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66B" w:rsidRDefault="00CD20E1"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578880" behindDoc="0" locked="0" layoutInCell="1" allowOverlap="1">
                <wp:simplePos x="0" y="0"/>
                <wp:positionH relativeFrom="column">
                  <wp:posOffset>377190</wp:posOffset>
                </wp:positionH>
                <wp:positionV relativeFrom="paragraph">
                  <wp:posOffset>7491095</wp:posOffset>
                </wp:positionV>
                <wp:extent cx="3314700" cy="1371600"/>
                <wp:effectExtent l="0" t="4445" r="3810" b="0"/>
                <wp:wrapNone/>
                <wp:docPr id="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D52" w:rsidRPr="00646882" w:rsidRDefault="001A0D52" w:rsidP="00094479">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rsidR="001A0D52" w:rsidRPr="005F01A2" w:rsidRDefault="001A0D52" w:rsidP="005F01A2">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7pt;margin-top:589.85pt;width:261pt;height:108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KhtwIAAL0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" filled="f" stroked="f">
                <v:textbox>
                  <w:txbxContent>
                    <w:p w:rsidR="001A0D52" w:rsidRPr="00646882" w:rsidRDefault="001A0D52" w:rsidP="00094479">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rsidR="001A0D52" w:rsidRPr="005F01A2" w:rsidRDefault="001A0D52" w:rsidP="005F01A2">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576832" behindDoc="0" locked="0" layoutInCell="1" allowOverlap="1">
                <wp:simplePos x="0" y="0"/>
                <wp:positionH relativeFrom="column">
                  <wp:posOffset>377190</wp:posOffset>
                </wp:positionH>
                <wp:positionV relativeFrom="paragraph">
                  <wp:posOffset>4328795</wp:posOffset>
                </wp:positionV>
                <wp:extent cx="6254115" cy="2569210"/>
                <wp:effectExtent l="0" t="4445"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115" cy="256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D52" w:rsidRPr="00AD50C4" w:rsidRDefault="001A0D52" w:rsidP="00AD50C4">
                            <w:pPr>
                              <w:spacing w:line="168" w:lineRule="auto"/>
                              <w:ind w:right="-126"/>
                              <w:jc w:val="right"/>
                              <w:rPr>
                                <w:rFonts w:ascii="Traditional Arabic" w:hAnsi="Traditional Arabic"/>
                                <w:b/>
                                <w:bCs/>
                                <w:color w:val="008000"/>
                                <w:sz w:val="40"/>
                                <w:szCs w:val="72"/>
                                <w:rtl/>
                                <w:lang w:bidi="ar-EG"/>
                              </w:rPr>
                            </w:pPr>
                            <w:r w:rsidRPr="00AD50C4">
                              <w:rPr>
                                <w:rFonts w:ascii="Traditional Arabic" w:hAnsi="Traditional Arabic"/>
                                <w:b/>
                                <w:bCs/>
                                <w:color w:val="008000"/>
                                <w:spacing w:val="8"/>
                                <w:sz w:val="40"/>
                                <w:szCs w:val="72"/>
                                <w:rtl/>
                              </w:rPr>
                              <w:t xml:space="preserve">أثر الإرسالات من الأجهزة قصيرة المدى </w:t>
                            </w:r>
                            <w:r>
                              <w:rPr>
                                <w:rFonts w:ascii="Traditional Arabic" w:hAnsi="Traditional Arabic" w:hint="cs"/>
                                <w:b/>
                                <w:bCs/>
                                <w:color w:val="008000"/>
                                <w:spacing w:val="8"/>
                                <w:sz w:val="40"/>
                                <w:szCs w:val="72"/>
                                <w:rtl/>
                              </w:rPr>
                              <w:br/>
                            </w:r>
                            <w:r w:rsidRPr="00AD50C4">
                              <w:rPr>
                                <w:rFonts w:ascii="Traditional Arabic" w:hAnsi="Traditional Arabic"/>
                                <w:b/>
                                <w:bCs/>
                                <w:color w:val="008000"/>
                                <w:spacing w:val="8"/>
                                <w:sz w:val="40"/>
                                <w:szCs w:val="72"/>
                                <w:rtl/>
                              </w:rPr>
                              <w:t>على خدمات الاتصالات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92.45pt;height:202.3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6ivQ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" filled="f" stroked="f">
                <v:textbox>
                  <w:txbxContent>
                    <w:p w:rsidR="001A0D52" w:rsidRPr="00AD50C4" w:rsidRDefault="001A0D52" w:rsidP="00AD50C4">
                      <w:pPr>
                        <w:spacing w:line="168" w:lineRule="auto"/>
                        <w:ind w:right="-126"/>
                        <w:jc w:val="right"/>
                        <w:rPr>
                          <w:rFonts w:ascii="Traditional Arabic" w:hAnsi="Traditional Arabic"/>
                          <w:b/>
                          <w:bCs/>
                          <w:color w:val="008000"/>
                          <w:sz w:val="40"/>
                          <w:szCs w:val="72"/>
                          <w:rtl/>
                          <w:lang w:bidi="ar-EG"/>
                        </w:rPr>
                      </w:pPr>
                      <w:r w:rsidRPr="00AD50C4">
                        <w:rPr>
                          <w:rFonts w:ascii="Traditional Arabic" w:hAnsi="Traditional Arabic"/>
                          <w:b/>
                          <w:bCs/>
                          <w:color w:val="008000"/>
                          <w:spacing w:val="8"/>
                          <w:sz w:val="40"/>
                          <w:szCs w:val="72"/>
                          <w:rtl/>
                        </w:rPr>
                        <w:t xml:space="preserve">أثر الإرسالات من الأجهزة قصيرة المدى </w:t>
                      </w:r>
                      <w:r>
                        <w:rPr>
                          <w:rFonts w:ascii="Traditional Arabic" w:hAnsi="Traditional Arabic" w:hint="cs"/>
                          <w:b/>
                          <w:bCs/>
                          <w:color w:val="008000"/>
                          <w:spacing w:val="8"/>
                          <w:sz w:val="40"/>
                          <w:szCs w:val="72"/>
                          <w:rtl/>
                        </w:rPr>
                        <w:br/>
                      </w:r>
                      <w:r w:rsidRPr="00AD50C4">
                        <w:rPr>
                          <w:rFonts w:ascii="Traditional Arabic" w:hAnsi="Traditional Arabic"/>
                          <w:b/>
                          <w:bCs/>
                          <w:color w:val="008000"/>
                          <w:spacing w:val="8"/>
                          <w:sz w:val="40"/>
                          <w:szCs w:val="72"/>
                          <w:rtl/>
                        </w:rPr>
                        <w:t>على خدمات الاتصالات الراديوية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577856" behindDoc="0" locked="0" layoutInCell="1" allowOverlap="1">
                <wp:simplePos x="0" y="0"/>
                <wp:positionH relativeFrom="column">
                  <wp:posOffset>344805</wp:posOffset>
                </wp:positionH>
                <wp:positionV relativeFrom="paragraph">
                  <wp:posOffset>3259455</wp:posOffset>
                </wp:positionV>
                <wp:extent cx="5598795" cy="914400"/>
                <wp:effectExtent l="1905" t="1905" r="0" b="0"/>
                <wp:wrapNone/>
                <wp:docPr id="2"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D52" w:rsidRPr="00646882" w:rsidRDefault="001A0D52" w:rsidP="00657619">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2210</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2011</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7.15pt;margin-top:256.65pt;width:440.85pt;height:1in;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2Im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" filled="f" stroked="f">
                <v:textbox>
                  <w:txbxContent>
                    <w:p w:rsidR="001A0D52" w:rsidRPr="00646882" w:rsidRDefault="001A0D52" w:rsidP="00657619">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2210</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2011</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v:textbox>
              </v:shape>
            </w:pict>
          </mc:Fallback>
        </mc:AlternateContent>
      </w:r>
    </w:p>
    <w:p w:rsidR="00832C06" w:rsidRPr="00891CAB" w:rsidRDefault="00832C06" w:rsidP="00832C06">
      <w:pPr>
        <w:spacing w:before="0"/>
        <w:jc w:val="center"/>
        <w:rPr>
          <w:b/>
          <w:bCs/>
          <w:sz w:val="32"/>
          <w:szCs w:val="32"/>
          <w:rtl/>
          <w:lang w:bidi="ar-EG"/>
        </w:rPr>
      </w:pPr>
      <w:r w:rsidRPr="00891CAB">
        <w:rPr>
          <w:rFonts w:hint="cs"/>
          <w:b/>
          <w:bCs/>
          <w:sz w:val="32"/>
          <w:szCs w:val="32"/>
          <w:rtl/>
        </w:rPr>
        <w:lastRenderedPageBreak/>
        <w:t>تمهيـد</w:t>
      </w:r>
    </w:p>
    <w:p w:rsidR="00832C06" w:rsidRPr="00A40CC2" w:rsidRDefault="00832C06" w:rsidP="00832C06">
      <w:pPr>
        <w:rPr>
          <w:spacing w:val="-2"/>
          <w:sz w:val="20"/>
          <w:szCs w:val="26"/>
          <w:rtl/>
          <w:lang w:bidi="ar-EG"/>
        </w:rPr>
      </w:pPr>
      <w:r w:rsidRPr="00A40CC2">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w:t>
      </w:r>
      <w:r w:rsidR="00AF2735">
        <w:rPr>
          <w:rFonts w:hint="cs"/>
          <w:spacing w:val="-2"/>
          <w:sz w:val="20"/>
          <w:szCs w:val="26"/>
          <w:rtl/>
          <w:lang w:bidi="ar-EG"/>
        </w:rPr>
        <w:t>ما </w:t>
      </w:r>
      <w:r w:rsidRPr="00A40CC2">
        <w:rPr>
          <w:rFonts w:hint="cs"/>
          <w:spacing w:val="-2"/>
          <w:sz w:val="20"/>
          <w:szCs w:val="26"/>
          <w:rtl/>
          <w:lang w:bidi="ar-EG"/>
        </w:rPr>
        <w:t>فيها الخدمات الساتلية، وإجراء دراسات دون تحديد لمدى الترددات، تكون أساساً لإعداد التوصيات واعتمادها.</w:t>
      </w:r>
    </w:p>
    <w:p w:rsidR="00832C06" w:rsidRPr="00A40CC2" w:rsidRDefault="00832C06" w:rsidP="00832C06">
      <w:pPr>
        <w:rPr>
          <w:spacing w:val="-2"/>
          <w:sz w:val="20"/>
          <w:szCs w:val="26"/>
          <w:rtl/>
          <w:lang w:val="ru-RU"/>
        </w:rPr>
      </w:pPr>
      <w:r w:rsidRPr="00A40CC2">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832C06" w:rsidRPr="00440F51" w:rsidRDefault="00832C06" w:rsidP="00832C06">
      <w:pPr>
        <w:rPr>
          <w:spacing w:val="-2"/>
          <w:sz w:val="21"/>
          <w:szCs w:val="28"/>
          <w:lang w:val="ru-RU"/>
        </w:rPr>
      </w:pPr>
    </w:p>
    <w:p w:rsidR="00832C06" w:rsidRPr="00440F51" w:rsidRDefault="00832C06" w:rsidP="00832C06">
      <w:pPr>
        <w:spacing w:before="300"/>
        <w:jc w:val="center"/>
        <w:rPr>
          <w:b/>
          <w:bCs/>
          <w:sz w:val="21"/>
          <w:szCs w:val="32"/>
        </w:rPr>
      </w:pPr>
      <w:r w:rsidRPr="00440F51">
        <w:rPr>
          <w:rFonts w:ascii="Times New Roman Bold" w:hAnsi="Times New Roman Bold" w:hint="cs"/>
          <w:b/>
          <w:bCs/>
          <w:sz w:val="21"/>
          <w:szCs w:val="32"/>
          <w:rtl/>
          <w:lang w:val="ru-RU"/>
        </w:rPr>
        <w:t xml:space="preserve">سياسة قطاع الاتصالات الراديوية بشأن حقوق الملكية الفكرية </w:t>
      </w:r>
      <w:r w:rsidRPr="00440F51">
        <w:rPr>
          <w:b/>
          <w:bCs/>
          <w:sz w:val="21"/>
          <w:szCs w:val="32"/>
        </w:rPr>
        <w:t>(IPR)</w:t>
      </w:r>
    </w:p>
    <w:p w:rsidR="00832C06" w:rsidRPr="00A40CC2" w:rsidRDefault="00832C06" w:rsidP="00832C06">
      <w:pPr>
        <w:rPr>
          <w:spacing w:val="-2"/>
          <w:sz w:val="20"/>
          <w:szCs w:val="26"/>
          <w:rtl/>
          <w:lang w:bidi="ar-EG"/>
        </w:rPr>
      </w:pPr>
      <w:r w:rsidRPr="00A40CC2">
        <w:rPr>
          <w:rFonts w:hint="cs"/>
          <w:spacing w:val="-2"/>
          <w:sz w:val="20"/>
          <w:szCs w:val="26"/>
          <w:rtl/>
          <w:lang w:val="ru-RU"/>
        </w:rPr>
        <w:t>يرد وصف للسياسة التي يتبعها قطاع الاتصالات الراديوية في</w:t>
      </w:r>
      <w:r w:rsidR="00AF2735">
        <w:rPr>
          <w:rFonts w:hint="cs"/>
          <w:spacing w:val="-2"/>
          <w:sz w:val="20"/>
          <w:szCs w:val="26"/>
          <w:rtl/>
          <w:lang w:val="ru-RU"/>
        </w:rPr>
        <w:t>ما </w:t>
      </w:r>
      <w:r w:rsidRPr="00A40CC2">
        <w:rPr>
          <w:rFonts w:hint="cs"/>
          <w:spacing w:val="-2"/>
          <w:sz w:val="20"/>
          <w:szCs w:val="26"/>
          <w:rtl/>
          <w:lang w:val="ru-RU"/>
        </w:rPr>
        <w:t>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A40CC2">
        <w:rPr>
          <w:rFonts w:hint="cs"/>
          <w:spacing w:val="-2"/>
          <w:sz w:val="20"/>
          <w:szCs w:val="26"/>
          <w:rtl/>
        </w:rPr>
        <w:t xml:space="preserve"> </w:t>
      </w:r>
      <w:r w:rsidRPr="00A40CC2">
        <w:rPr>
          <w:spacing w:val="-2"/>
          <w:sz w:val="20"/>
          <w:szCs w:val="26"/>
          <w:lang w:bidi="ar-EG"/>
        </w:rPr>
        <w:t>(ITU</w:t>
      </w:r>
      <w:r w:rsidRPr="00A40CC2">
        <w:rPr>
          <w:spacing w:val="-2"/>
          <w:sz w:val="20"/>
          <w:szCs w:val="26"/>
          <w:lang w:bidi="ar-EG"/>
        </w:rPr>
        <w:noBreakHyphen/>
        <w:t>T/ITU</w:t>
      </w:r>
      <w:r w:rsidRPr="00A40CC2">
        <w:rPr>
          <w:spacing w:val="-2"/>
          <w:sz w:val="20"/>
          <w:szCs w:val="26"/>
          <w:lang w:bidi="ar-EG"/>
        </w:rPr>
        <w:noBreakHyphen/>
        <w:t>R/ISO/IEC)</w:t>
      </w:r>
      <w:r w:rsidRPr="00A40CC2">
        <w:rPr>
          <w:rFonts w:hint="cs"/>
          <w:spacing w:val="-2"/>
          <w:sz w:val="20"/>
          <w:szCs w:val="26"/>
          <w:rtl/>
          <w:lang w:bidi="ar-EG"/>
        </w:rPr>
        <w:t xml:space="preserve"> والمشار إليها في الملحق </w:t>
      </w:r>
      <w:r w:rsidRPr="00A40CC2">
        <w:rPr>
          <w:spacing w:val="-2"/>
          <w:sz w:val="20"/>
          <w:szCs w:val="26"/>
          <w:lang w:bidi="ar-EG"/>
        </w:rPr>
        <w:t>1</w:t>
      </w:r>
      <w:r w:rsidRPr="00A40CC2">
        <w:rPr>
          <w:rFonts w:hint="cs"/>
          <w:spacing w:val="-2"/>
          <w:sz w:val="20"/>
          <w:szCs w:val="26"/>
          <w:rtl/>
          <w:lang w:bidi="ar-EG"/>
        </w:rPr>
        <w:t xml:space="preserve"> بالقرار </w:t>
      </w:r>
      <w:r w:rsidRPr="00A40CC2">
        <w:rPr>
          <w:spacing w:val="-2"/>
          <w:sz w:val="20"/>
          <w:szCs w:val="26"/>
          <w:lang w:bidi="ar-EG"/>
        </w:rPr>
        <w:t>ITU-R 1</w:t>
      </w:r>
      <w:r w:rsidRPr="00A40CC2">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A40CC2">
          <w:rPr>
            <w:rStyle w:val="Hyperlink"/>
            <w:spacing w:val="-2"/>
            <w:sz w:val="20"/>
            <w:szCs w:val="26"/>
          </w:rPr>
          <w:t>http</w:t>
        </w:r>
        <w:r w:rsidRPr="00A40CC2">
          <w:rPr>
            <w:rStyle w:val="Hyperlink"/>
            <w:spacing w:val="-2"/>
            <w:sz w:val="20"/>
            <w:szCs w:val="26"/>
            <w:lang w:val="ru-RU"/>
          </w:rPr>
          <w:t>://</w:t>
        </w:r>
        <w:r w:rsidRPr="00A40CC2">
          <w:rPr>
            <w:rStyle w:val="Hyperlink"/>
            <w:spacing w:val="-2"/>
            <w:sz w:val="20"/>
            <w:szCs w:val="26"/>
          </w:rPr>
          <w:t>www</w:t>
        </w:r>
        <w:r w:rsidRPr="00A40CC2">
          <w:rPr>
            <w:rStyle w:val="Hyperlink"/>
            <w:spacing w:val="-2"/>
            <w:sz w:val="20"/>
            <w:szCs w:val="26"/>
            <w:lang w:val="ru-RU"/>
          </w:rPr>
          <w:t>.</w:t>
        </w:r>
        <w:r w:rsidRPr="00A40CC2">
          <w:rPr>
            <w:rStyle w:val="Hyperlink"/>
            <w:spacing w:val="-2"/>
            <w:sz w:val="20"/>
            <w:szCs w:val="26"/>
          </w:rPr>
          <w:t>itu</w:t>
        </w:r>
        <w:r w:rsidRPr="00A40CC2">
          <w:rPr>
            <w:rStyle w:val="Hyperlink"/>
            <w:spacing w:val="-2"/>
            <w:sz w:val="20"/>
            <w:szCs w:val="26"/>
            <w:lang w:val="ru-RU"/>
          </w:rPr>
          <w:t>.</w:t>
        </w:r>
        <w:r w:rsidRPr="00A40CC2">
          <w:rPr>
            <w:rStyle w:val="Hyperlink"/>
            <w:spacing w:val="-2"/>
            <w:sz w:val="20"/>
            <w:szCs w:val="26"/>
          </w:rPr>
          <w:t>int</w:t>
        </w:r>
        <w:r w:rsidRPr="00A40CC2">
          <w:rPr>
            <w:rStyle w:val="Hyperlink"/>
            <w:spacing w:val="-2"/>
            <w:sz w:val="20"/>
            <w:szCs w:val="26"/>
            <w:lang w:val="ru-RU"/>
          </w:rPr>
          <w:t>/</w:t>
        </w:r>
        <w:r w:rsidRPr="00A40CC2">
          <w:rPr>
            <w:rStyle w:val="Hyperlink"/>
            <w:spacing w:val="-2"/>
            <w:sz w:val="20"/>
            <w:szCs w:val="26"/>
          </w:rPr>
          <w:t>ITU</w:t>
        </w:r>
        <w:r w:rsidRPr="00A40CC2">
          <w:rPr>
            <w:rStyle w:val="Hyperlink"/>
            <w:spacing w:val="-2"/>
            <w:sz w:val="20"/>
            <w:szCs w:val="26"/>
            <w:lang w:val="ru-RU"/>
          </w:rPr>
          <w:t>-</w:t>
        </w:r>
        <w:r w:rsidRPr="00A40CC2">
          <w:rPr>
            <w:rStyle w:val="Hyperlink"/>
            <w:spacing w:val="-2"/>
            <w:sz w:val="20"/>
            <w:szCs w:val="26"/>
          </w:rPr>
          <w:t>R</w:t>
        </w:r>
        <w:r w:rsidRPr="00A40CC2">
          <w:rPr>
            <w:rStyle w:val="Hyperlink"/>
            <w:spacing w:val="-2"/>
            <w:sz w:val="20"/>
            <w:szCs w:val="26"/>
            <w:lang w:val="ru-RU"/>
          </w:rPr>
          <w:t>/</w:t>
        </w:r>
        <w:r w:rsidRPr="00A40CC2">
          <w:rPr>
            <w:rStyle w:val="Hyperlink"/>
            <w:spacing w:val="-2"/>
            <w:sz w:val="20"/>
            <w:szCs w:val="26"/>
          </w:rPr>
          <w:t>go</w:t>
        </w:r>
        <w:r w:rsidRPr="00A40CC2">
          <w:rPr>
            <w:rStyle w:val="Hyperlink"/>
            <w:spacing w:val="-2"/>
            <w:sz w:val="20"/>
            <w:szCs w:val="26"/>
            <w:lang w:val="ru-RU"/>
          </w:rPr>
          <w:t>/</w:t>
        </w:r>
        <w:r w:rsidRPr="00A40CC2">
          <w:rPr>
            <w:rStyle w:val="Hyperlink"/>
            <w:spacing w:val="-2"/>
            <w:sz w:val="20"/>
            <w:szCs w:val="26"/>
          </w:rPr>
          <w:t>patents</w:t>
        </w:r>
        <w:r w:rsidRPr="00A40CC2">
          <w:rPr>
            <w:rStyle w:val="Hyperlink"/>
            <w:spacing w:val="-2"/>
            <w:sz w:val="20"/>
            <w:szCs w:val="26"/>
            <w:lang w:val="ru-RU"/>
          </w:rPr>
          <w:t>/</w:t>
        </w:r>
        <w:r w:rsidRPr="00A40CC2">
          <w:rPr>
            <w:rStyle w:val="Hyperlink"/>
            <w:spacing w:val="-2"/>
            <w:sz w:val="20"/>
            <w:szCs w:val="26"/>
          </w:rPr>
          <w:t>en</w:t>
        </w:r>
      </w:hyperlink>
      <w:r w:rsidRPr="00A40CC2">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832C06" w:rsidRDefault="00832C06" w:rsidP="00832C06">
      <w:pPr>
        <w:rPr>
          <w:sz w:val="21"/>
          <w:szCs w:val="20"/>
          <w:rtl/>
          <w:lang w:bidi="ar-EG"/>
        </w:rPr>
      </w:pPr>
    </w:p>
    <w:p w:rsidR="00832C06" w:rsidRPr="00440F51" w:rsidRDefault="00832C06" w:rsidP="00832C06">
      <w:pPr>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832C06" w:rsidRPr="00FD0003" w:rsidTr="00FD0003">
        <w:trPr>
          <w:jc w:val="center"/>
        </w:trPr>
        <w:tc>
          <w:tcPr>
            <w:tcW w:w="9148" w:type="dxa"/>
            <w:gridSpan w:val="2"/>
            <w:tcBorders>
              <w:top w:val="single" w:sz="12" w:space="0" w:color="000080"/>
              <w:left w:val="single" w:sz="12" w:space="0" w:color="000080"/>
              <w:right w:val="single" w:sz="12" w:space="0" w:color="000080"/>
            </w:tcBorders>
          </w:tcPr>
          <w:p w:rsidR="00832C06" w:rsidRPr="00FD0003" w:rsidRDefault="00832C06" w:rsidP="00FD0003">
            <w:pPr>
              <w:tabs>
                <w:tab w:val="left" w:pos="794"/>
              </w:tabs>
              <w:spacing w:before="180"/>
              <w:jc w:val="center"/>
              <w:rPr>
                <w:rFonts w:ascii="Times New Roman Bold" w:hAnsi="Times New Roman Bold"/>
                <w:b/>
                <w:bCs/>
                <w:sz w:val="21"/>
                <w:szCs w:val="32"/>
                <w:lang w:val="ru-RU"/>
              </w:rPr>
            </w:pPr>
            <w:r w:rsidRPr="00FD0003">
              <w:rPr>
                <w:rFonts w:ascii="Times New Roman Bold" w:hAnsi="Times New Roman Bold" w:hint="cs"/>
                <w:b/>
                <w:bCs/>
                <w:sz w:val="21"/>
                <w:szCs w:val="32"/>
                <w:rtl/>
                <w:lang w:val="ru-RU"/>
              </w:rPr>
              <w:t>سلاسل تقارير قطاع الاتصالات الراديوية</w:t>
            </w:r>
          </w:p>
          <w:p w:rsidR="00832C06" w:rsidRPr="00FD0003" w:rsidRDefault="00832C06" w:rsidP="00FD0003">
            <w:pPr>
              <w:tabs>
                <w:tab w:val="left" w:pos="794"/>
              </w:tabs>
              <w:spacing w:before="60" w:after="120"/>
              <w:jc w:val="center"/>
              <w:rPr>
                <w:sz w:val="20"/>
                <w:szCs w:val="26"/>
                <w:lang w:val="ru-RU"/>
              </w:rPr>
            </w:pPr>
            <w:r w:rsidRPr="00FD0003">
              <w:rPr>
                <w:rFonts w:hint="cs"/>
                <w:sz w:val="10"/>
                <w:szCs w:val="22"/>
                <w:rtl/>
                <w:lang w:val="ru-RU"/>
              </w:rPr>
              <w:t xml:space="preserve">(يمكن الاطلاع عليها أيضاً في الموقع الإلكتروني </w:t>
            </w:r>
            <w:hyperlink r:id="rId12" w:history="1">
              <w:r w:rsidRPr="00FD0003">
                <w:rPr>
                  <w:rStyle w:val="Hyperlink"/>
                  <w:sz w:val="18"/>
                </w:rPr>
                <w:t>http</w:t>
              </w:r>
              <w:r w:rsidRPr="00FD0003">
                <w:rPr>
                  <w:rStyle w:val="Hyperlink"/>
                  <w:sz w:val="18"/>
                  <w:lang w:val="ru-RU"/>
                </w:rPr>
                <w:t>://</w:t>
              </w:r>
              <w:r w:rsidRPr="00FD0003">
                <w:rPr>
                  <w:rStyle w:val="Hyperlink"/>
                  <w:sz w:val="18"/>
                </w:rPr>
                <w:t>www</w:t>
              </w:r>
              <w:r w:rsidRPr="00FD0003">
                <w:rPr>
                  <w:rStyle w:val="Hyperlink"/>
                  <w:sz w:val="18"/>
                  <w:lang w:val="ru-RU"/>
                </w:rPr>
                <w:t>.</w:t>
              </w:r>
              <w:r w:rsidRPr="00FD0003">
                <w:rPr>
                  <w:rStyle w:val="Hyperlink"/>
                  <w:sz w:val="18"/>
                </w:rPr>
                <w:t>itu</w:t>
              </w:r>
              <w:r w:rsidRPr="00FD0003">
                <w:rPr>
                  <w:rStyle w:val="Hyperlink"/>
                  <w:sz w:val="18"/>
                  <w:lang w:val="ru-RU"/>
                </w:rPr>
                <w:t>.</w:t>
              </w:r>
              <w:r w:rsidRPr="00FD0003">
                <w:rPr>
                  <w:rStyle w:val="Hyperlink"/>
                  <w:sz w:val="18"/>
                </w:rPr>
                <w:t>int</w:t>
              </w:r>
              <w:r w:rsidRPr="00FD0003">
                <w:rPr>
                  <w:rStyle w:val="Hyperlink"/>
                  <w:sz w:val="18"/>
                  <w:lang w:val="ru-RU"/>
                </w:rPr>
                <w:t>/</w:t>
              </w:r>
              <w:r w:rsidRPr="00FD0003">
                <w:rPr>
                  <w:rStyle w:val="Hyperlink"/>
                  <w:sz w:val="18"/>
                </w:rPr>
                <w:t>publ</w:t>
              </w:r>
              <w:r w:rsidRPr="00FD0003">
                <w:rPr>
                  <w:rStyle w:val="Hyperlink"/>
                  <w:sz w:val="18"/>
                  <w:lang w:val="ru-RU"/>
                </w:rPr>
                <w:t>/</w:t>
              </w:r>
              <w:r w:rsidRPr="00FD0003">
                <w:rPr>
                  <w:rStyle w:val="Hyperlink"/>
                  <w:sz w:val="18"/>
                </w:rPr>
                <w:t>R</w:t>
              </w:r>
              <w:r w:rsidRPr="00FD0003">
                <w:rPr>
                  <w:rStyle w:val="Hyperlink"/>
                  <w:sz w:val="18"/>
                  <w:lang w:val="ru-RU"/>
                </w:rPr>
                <w:t>-</w:t>
              </w:r>
              <w:r w:rsidRPr="00FD0003">
                <w:rPr>
                  <w:rStyle w:val="Hyperlink"/>
                  <w:sz w:val="18"/>
                </w:rPr>
                <w:t>REP</w:t>
              </w:r>
              <w:r w:rsidRPr="00FD0003">
                <w:rPr>
                  <w:rStyle w:val="Hyperlink"/>
                  <w:sz w:val="18"/>
                  <w:lang w:val="ru-RU"/>
                </w:rPr>
                <w:t>/</w:t>
              </w:r>
              <w:r w:rsidRPr="00FD0003">
                <w:rPr>
                  <w:rStyle w:val="Hyperlink"/>
                  <w:sz w:val="18"/>
                </w:rPr>
                <w:t>en</w:t>
              </w:r>
            </w:hyperlink>
            <w:r w:rsidRPr="00FD0003">
              <w:rPr>
                <w:rFonts w:hint="cs"/>
                <w:sz w:val="18"/>
                <w:rtl/>
              </w:rPr>
              <w:t>)</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40" w:after="40" w:line="220" w:lineRule="exact"/>
              <w:rPr>
                <w:rFonts w:ascii="Times New Roman Bold" w:hAnsi="Times New Roman Bold"/>
                <w:b/>
                <w:bCs/>
                <w:sz w:val="21"/>
                <w:szCs w:val="28"/>
                <w:lang w:val="ru-RU"/>
              </w:rPr>
            </w:pPr>
            <w:r w:rsidRPr="00FD0003">
              <w:rPr>
                <w:rFonts w:ascii="Times New Roman Bold" w:hAnsi="Times New Roman Bold" w:hint="cs"/>
                <w:b/>
                <w:bCs/>
                <w:sz w:val="21"/>
                <w:szCs w:val="28"/>
                <w:rtl/>
                <w:lang w:val="ru-RU"/>
              </w:rPr>
              <w:t>السلسلة</w:t>
            </w:r>
          </w:p>
        </w:tc>
        <w:tc>
          <w:tcPr>
            <w:tcW w:w="7854" w:type="dxa"/>
            <w:tcBorders>
              <w:right w:val="single" w:sz="12" w:space="0" w:color="000080"/>
            </w:tcBorders>
          </w:tcPr>
          <w:p w:rsidR="00832C06" w:rsidRPr="00FD0003" w:rsidRDefault="00832C06" w:rsidP="00FD0003">
            <w:pPr>
              <w:tabs>
                <w:tab w:val="left" w:pos="794"/>
              </w:tabs>
              <w:spacing w:before="40" w:after="40" w:line="220" w:lineRule="exact"/>
              <w:jc w:val="center"/>
              <w:rPr>
                <w:b/>
                <w:bCs/>
                <w:sz w:val="21"/>
                <w:szCs w:val="20"/>
                <w:lang w:val="ru-RU"/>
              </w:rPr>
            </w:pPr>
            <w:r w:rsidRPr="00FD0003">
              <w:rPr>
                <w:rFonts w:ascii="Times New Roman Bold" w:hAnsi="Times New Roman Bold" w:hint="cs"/>
                <w:b/>
                <w:bCs/>
                <w:sz w:val="21"/>
                <w:szCs w:val="28"/>
                <w:rtl/>
                <w:lang w:val="ru-RU"/>
              </w:rPr>
              <w:t>العنـوان</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BO</w:t>
            </w:r>
            <w:r>
              <w:rPr>
                <w:b/>
                <w:bCs/>
                <w:sz w:val="20"/>
                <w:szCs w:val="26"/>
                <w:rtl/>
                <w:lang w:bidi="ar-EG"/>
              </w:rPr>
              <w:tab/>
            </w:r>
            <w:r w:rsidRPr="00FD0003">
              <w:rPr>
                <w:rFonts w:hint="cs"/>
                <w:sz w:val="20"/>
                <w:szCs w:val="26"/>
                <w:rtl/>
                <w:lang w:val="ru-RU"/>
              </w:rPr>
              <w:t>البث الساتلي</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BR</w:t>
            </w:r>
            <w:r>
              <w:rPr>
                <w:rFonts w:hint="cs"/>
                <w:b/>
                <w:bCs/>
                <w:sz w:val="20"/>
                <w:szCs w:val="26"/>
                <w:rtl/>
              </w:rPr>
              <w:tab/>
            </w:r>
            <w:r w:rsidRPr="00FD0003">
              <w:rPr>
                <w:rFonts w:hint="cs"/>
                <w:sz w:val="20"/>
                <w:szCs w:val="26"/>
                <w:rtl/>
                <w:lang w:val="ru-RU"/>
              </w:rPr>
              <w:t>التسجيل من أجل الإنتاج والأرشفة والعرض؛ الأفلام التلفزيونية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BS</w:t>
            </w:r>
            <w:r>
              <w:rPr>
                <w:rFonts w:hint="cs"/>
                <w:b/>
                <w:bCs/>
                <w:sz w:val="20"/>
                <w:szCs w:val="26"/>
                <w:rtl/>
              </w:rPr>
              <w:tab/>
            </w:r>
            <w:r w:rsidRPr="00FD0003">
              <w:rPr>
                <w:rFonts w:hint="cs"/>
                <w:sz w:val="20"/>
                <w:szCs w:val="26"/>
                <w:rtl/>
                <w:lang w:val="ru-RU"/>
              </w:rPr>
              <w:t>الخدمة الإذاعية (الصوتية)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rFonts w:ascii="Times New Roman Bold" w:hAnsi="Times New Roman Bold"/>
                <w:b/>
                <w:bCs/>
                <w:color w:val="000080"/>
                <w:sz w:val="20"/>
                <w:szCs w:val="26"/>
                <w:lang w:eastAsia="en-US"/>
              </w:rPr>
            </w:pPr>
            <w:r w:rsidRPr="00AF5394">
              <w:rPr>
                <w:b/>
                <w:bCs/>
                <w:sz w:val="20"/>
                <w:szCs w:val="26"/>
              </w:rPr>
              <w:t>BT</w:t>
            </w:r>
            <w:r>
              <w:rPr>
                <w:rFonts w:cs="Times New Roman" w:hint="cs"/>
                <w:b/>
                <w:bCs/>
                <w:color w:val="000080"/>
                <w:sz w:val="20"/>
                <w:szCs w:val="20"/>
                <w:rtl/>
                <w:lang w:eastAsia="en-US"/>
              </w:rPr>
              <w:tab/>
            </w:r>
            <w:r w:rsidRPr="00AF5394">
              <w:rPr>
                <w:rFonts w:hint="cs"/>
                <w:sz w:val="20"/>
                <w:szCs w:val="26"/>
                <w:rtl/>
                <w:lang w:val="ru-RU"/>
              </w:rPr>
              <w:t>الخدمة الإذاعية (التلفزيونية)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F</w:t>
            </w:r>
            <w:r>
              <w:rPr>
                <w:rFonts w:hint="cs"/>
                <w:b/>
                <w:bCs/>
                <w:sz w:val="20"/>
                <w:szCs w:val="26"/>
                <w:rtl/>
              </w:rPr>
              <w:tab/>
            </w:r>
            <w:r w:rsidRPr="00FD0003">
              <w:rPr>
                <w:rFonts w:hint="cs"/>
                <w:sz w:val="20"/>
                <w:szCs w:val="26"/>
                <w:rtl/>
                <w:lang w:val="ru-RU"/>
              </w:rPr>
              <w:t>الخدمة الثابتة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M</w:t>
            </w:r>
            <w:r>
              <w:rPr>
                <w:rFonts w:hint="cs"/>
                <w:b/>
                <w:bCs/>
                <w:sz w:val="20"/>
                <w:szCs w:val="26"/>
                <w:rtl/>
              </w:rPr>
              <w:tab/>
            </w:r>
            <w:r w:rsidRPr="00FD0003">
              <w:rPr>
                <w:rFonts w:hint="cs"/>
                <w:sz w:val="20"/>
                <w:szCs w:val="26"/>
                <w:rtl/>
                <w:lang w:val="ru-RU"/>
              </w:rPr>
              <w:t>الخدمة المتنقلة وخدمة التحديد الراديوي للموقع وخدمة الهواة والخدمات الساتلية ذات الصلة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P</w:t>
            </w:r>
            <w:r>
              <w:rPr>
                <w:rFonts w:hint="cs"/>
                <w:b/>
                <w:bCs/>
                <w:sz w:val="20"/>
                <w:szCs w:val="26"/>
                <w:rtl/>
              </w:rPr>
              <w:tab/>
            </w:r>
            <w:r w:rsidRPr="00FD0003">
              <w:rPr>
                <w:rFonts w:hint="cs"/>
                <w:sz w:val="20"/>
                <w:szCs w:val="26"/>
                <w:rtl/>
                <w:lang w:val="ru-RU"/>
              </w:rPr>
              <w:t>انتشار الموجات الراديوية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RA</w:t>
            </w:r>
            <w:r>
              <w:rPr>
                <w:rFonts w:hint="cs"/>
                <w:b/>
                <w:bCs/>
                <w:sz w:val="20"/>
                <w:szCs w:val="26"/>
                <w:rtl/>
              </w:rPr>
              <w:tab/>
            </w:r>
            <w:r w:rsidRPr="00FD0003">
              <w:rPr>
                <w:rFonts w:hint="cs"/>
                <w:sz w:val="20"/>
                <w:szCs w:val="26"/>
                <w:rtl/>
                <w:lang w:val="ru-RU"/>
              </w:rPr>
              <w:t>علم الفلك الراديوي</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RS</w:t>
            </w:r>
            <w:r>
              <w:rPr>
                <w:rFonts w:hint="cs"/>
                <w:b/>
                <w:bCs/>
                <w:sz w:val="20"/>
                <w:szCs w:val="26"/>
                <w:rtl/>
              </w:rPr>
              <w:tab/>
            </w:r>
            <w:r w:rsidRPr="00FD0003">
              <w:rPr>
                <w:rFonts w:hint="cs"/>
                <w:sz w:val="20"/>
                <w:szCs w:val="26"/>
                <w:rtl/>
                <w:lang w:val="ru-RU"/>
              </w:rPr>
              <w:t>أنظمة الاستشعار عن بعد</w:t>
            </w:r>
          </w:p>
        </w:tc>
      </w:tr>
      <w:tr w:rsidR="00AF2735" w:rsidRPr="00FD0003" w:rsidTr="00950C74">
        <w:trPr>
          <w:jc w:val="center"/>
        </w:trPr>
        <w:tc>
          <w:tcPr>
            <w:tcW w:w="9148" w:type="dxa"/>
            <w:gridSpan w:val="2"/>
            <w:tcBorders>
              <w:left w:val="single" w:sz="12" w:space="0" w:color="000080"/>
              <w:right w:val="single" w:sz="12" w:space="0" w:color="000080"/>
            </w:tcBorders>
          </w:tcPr>
          <w:p w:rsidR="00AF2735" w:rsidRPr="00FD0003" w:rsidRDefault="00AF2735" w:rsidP="00AF2735">
            <w:pPr>
              <w:tabs>
                <w:tab w:val="left" w:pos="1206"/>
                <w:tab w:val="left" w:pos="3240"/>
              </w:tabs>
              <w:spacing w:before="60" w:after="60" w:line="220" w:lineRule="exact"/>
              <w:rPr>
                <w:b/>
                <w:bCs/>
                <w:sz w:val="20"/>
                <w:szCs w:val="26"/>
              </w:rPr>
            </w:pPr>
            <w:r>
              <w:rPr>
                <w:b/>
                <w:bCs/>
                <w:sz w:val="20"/>
                <w:szCs w:val="26"/>
              </w:rPr>
              <w:t>S</w:t>
            </w:r>
            <w:r>
              <w:rPr>
                <w:rFonts w:hint="cs"/>
                <w:b/>
                <w:bCs/>
                <w:sz w:val="20"/>
                <w:szCs w:val="26"/>
                <w:rtl/>
              </w:rPr>
              <w:tab/>
            </w:r>
            <w:r w:rsidRPr="00AF2735">
              <w:rPr>
                <w:rFonts w:hint="cs"/>
                <w:sz w:val="20"/>
                <w:szCs w:val="26"/>
                <w:rtl/>
              </w:rPr>
              <w:t>الخدمة الثابتة الساتلية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SA</w:t>
            </w:r>
            <w:r>
              <w:rPr>
                <w:rFonts w:hint="cs"/>
                <w:b/>
                <w:bCs/>
                <w:sz w:val="20"/>
                <w:szCs w:val="26"/>
                <w:rtl/>
              </w:rPr>
              <w:tab/>
            </w:r>
            <w:r w:rsidRPr="00FD0003">
              <w:rPr>
                <w:rFonts w:hint="cs"/>
                <w:sz w:val="20"/>
                <w:szCs w:val="26"/>
                <w:rtl/>
                <w:lang w:val="ru-RU"/>
              </w:rPr>
              <w:t>التطبيقات الفضائية والأرصاد الجوية</w:t>
            </w:r>
          </w:p>
        </w:tc>
      </w:tr>
      <w:tr w:rsidR="003C32A3" w:rsidRPr="00FD0003" w:rsidTr="00AF2735">
        <w:trPr>
          <w:jc w:val="center"/>
        </w:trPr>
        <w:tc>
          <w:tcPr>
            <w:tcW w:w="9148" w:type="dxa"/>
            <w:gridSpan w:val="2"/>
            <w:tcBorders>
              <w:left w:val="single" w:sz="12" w:space="0" w:color="000080"/>
              <w:bottom w:val="nil"/>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SF</w:t>
            </w:r>
            <w:r>
              <w:rPr>
                <w:rFonts w:hint="cs"/>
                <w:b/>
                <w:bCs/>
                <w:sz w:val="20"/>
                <w:szCs w:val="26"/>
                <w:rtl/>
              </w:rPr>
              <w:tab/>
            </w:r>
            <w:r w:rsidRPr="00FD0003">
              <w:rPr>
                <w:rFonts w:hint="cs"/>
                <w:sz w:val="20"/>
                <w:szCs w:val="26"/>
                <w:rtl/>
                <w:lang w:val="ru-RU"/>
              </w:rPr>
              <w:t>تقاسم الترددات والتنسيق بين أنظمة الخدمة الثابتة الساتلية والخدمة الثابتة</w:t>
            </w:r>
          </w:p>
        </w:tc>
      </w:tr>
      <w:tr w:rsidR="003C32A3" w:rsidRPr="00AF5394" w:rsidTr="00AF2735">
        <w:trPr>
          <w:jc w:val="center"/>
        </w:trPr>
        <w:tc>
          <w:tcPr>
            <w:tcW w:w="9148" w:type="dxa"/>
            <w:gridSpan w:val="2"/>
            <w:tcBorders>
              <w:top w:val="nil"/>
              <w:left w:val="single" w:sz="12" w:space="0" w:color="000080"/>
              <w:bottom w:val="single" w:sz="12" w:space="0" w:color="000080"/>
              <w:right w:val="single" w:sz="12" w:space="0" w:color="000080"/>
            </w:tcBorders>
            <w:shd w:val="pct20" w:color="auto" w:fill="FFFFFF" w:themeFill="background1"/>
          </w:tcPr>
          <w:p w:rsidR="003C32A3" w:rsidRPr="00AF5394" w:rsidRDefault="003C32A3" w:rsidP="003C32A3">
            <w:pPr>
              <w:tabs>
                <w:tab w:val="left" w:pos="1206"/>
              </w:tabs>
              <w:spacing w:before="60" w:after="60" w:line="220" w:lineRule="exact"/>
              <w:rPr>
                <w:rFonts w:cs="Times New Roman"/>
                <w:b/>
                <w:bCs/>
                <w:color w:val="000080"/>
                <w:sz w:val="20"/>
                <w:szCs w:val="20"/>
                <w:lang w:eastAsia="en-US"/>
              </w:rPr>
            </w:pPr>
            <w:r w:rsidRPr="00AF5394">
              <w:rPr>
                <w:rFonts w:cs="Times New Roman"/>
                <w:b/>
                <w:bCs/>
                <w:color w:val="000080"/>
                <w:sz w:val="20"/>
                <w:szCs w:val="20"/>
                <w:lang w:eastAsia="en-US"/>
              </w:rPr>
              <w:t>SM</w:t>
            </w:r>
            <w:r w:rsidRPr="00AF5394">
              <w:rPr>
                <w:rFonts w:cs="Times New Roman" w:hint="cs"/>
                <w:b/>
                <w:bCs/>
                <w:color w:val="000080"/>
                <w:sz w:val="20"/>
                <w:szCs w:val="20"/>
                <w:rtl/>
                <w:lang w:eastAsia="en-US"/>
              </w:rPr>
              <w:tab/>
            </w:r>
            <w:r w:rsidRPr="00094479">
              <w:rPr>
                <w:rFonts w:ascii="Times New Roman Bold" w:hAnsi="Times New Roman Bold" w:hint="cs"/>
                <w:b/>
                <w:bCs/>
                <w:color w:val="000080"/>
                <w:sz w:val="20"/>
                <w:szCs w:val="26"/>
                <w:rtl/>
                <w:lang w:eastAsia="en-US"/>
              </w:rPr>
              <w:t>إدارة الطيف</w:t>
            </w:r>
          </w:p>
        </w:tc>
      </w:tr>
    </w:tbl>
    <w:p w:rsidR="00832C06" w:rsidRPr="00440F51" w:rsidRDefault="00832C06" w:rsidP="00832C06">
      <w:pPr>
        <w:spacing w:before="0"/>
        <w:rPr>
          <w:sz w:val="21"/>
          <w:szCs w:val="20"/>
          <w:rtl/>
          <w:lang w:bidi="ar-EG"/>
        </w:rPr>
      </w:pPr>
    </w:p>
    <w:p w:rsidR="00832C06" w:rsidRPr="00440F51" w:rsidRDefault="00832C06" w:rsidP="00832C06">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832C06" w:rsidRPr="00440F51" w:rsidTr="00917BEE">
        <w:trPr>
          <w:trHeight w:val="720"/>
          <w:jc w:val="center"/>
        </w:trPr>
        <w:tc>
          <w:tcPr>
            <w:tcW w:w="9163" w:type="dxa"/>
          </w:tcPr>
          <w:p w:rsidR="00832C06" w:rsidRPr="00A40CC2" w:rsidRDefault="00832C06" w:rsidP="00C01249">
            <w:pPr>
              <w:ind w:left="79" w:right="540"/>
              <w:rPr>
                <w:b/>
                <w:bCs/>
                <w:i/>
                <w:iCs/>
                <w:sz w:val="20"/>
                <w:szCs w:val="26"/>
                <w:rtl/>
                <w:lang w:val="ru-RU"/>
              </w:rPr>
            </w:pPr>
            <w:r w:rsidRPr="00A40CC2">
              <w:rPr>
                <w:rFonts w:hint="cs"/>
                <w:b/>
                <w:bCs/>
                <w:i/>
                <w:iCs/>
                <w:sz w:val="20"/>
                <w:szCs w:val="26"/>
                <w:rtl/>
                <w:lang w:val="ru-RU"/>
              </w:rPr>
              <w:t>ملاحظة</w:t>
            </w:r>
            <w:r w:rsidRPr="00A40CC2">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A40CC2">
              <w:rPr>
                <w:i/>
                <w:iCs/>
                <w:sz w:val="20"/>
                <w:szCs w:val="26"/>
              </w:rPr>
              <w:t>ITU-R 1</w:t>
            </w:r>
            <w:r w:rsidRPr="00A40CC2">
              <w:rPr>
                <w:rFonts w:hint="cs"/>
                <w:i/>
                <w:iCs/>
                <w:sz w:val="20"/>
                <w:szCs w:val="26"/>
                <w:rtl/>
                <w:lang w:bidi="ar-EG"/>
              </w:rPr>
              <w:t>.</w:t>
            </w:r>
          </w:p>
        </w:tc>
      </w:tr>
    </w:tbl>
    <w:p w:rsidR="00832C06" w:rsidRPr="003C32A3" w:rsidRDefault="00832C06" w:rsidP="00AF5394">
      <w:pPr>
        <w:spacing w:before="240"/>
        <w:ind w:right="539"/>
        <w:jc w:val="right"/>
        <w:rPr>
          <w:sz w:val="21"/>
          <w:szCs w:val="28"/>
          <w:rtl/>
        </w:rPr>
      </w:pPr>
      <w:r w:rsidRPr="00440F51">
        <w:rPr>
          <w:rFonts w:hint="cs"/>
          <w:i/>
          <w:iCs/>
          <w:sz w:val="21"/>
          <w:szCs w:val="28"/>
          <w:rtl/>
          <w:lang w:val="ru-RU"/>
        </w:rPr>
        <w:t>النشر الإلكترونـي</w:t>
      </w:r>
      <w:r w:rsidRPr="00440F51">
        <w:rPr>
          <w:rFonts w:hint="cs"/>
          <w:i/>
          <w:iCs/>
          <w:sz w:val="21"/>
          <w:szCs w:val="28"/>
          <w:rtl/>
          <w:lang w:val="ru-RU"/>
        </w:rPr>
        <w:br/>
      </w:r>
      <w:r w:rsidRPr="003C32A3">
        <w:rPr>
          <w:rFonts w:hint="cs"/>
          <w:sz w:val="21"/>
          <w:szCs w:val="28"/>
          <w:rtl/>
          <w:lang w:val="ru-RU"/>
        </w:rPr>
        <w:t xml:space="preserve">جنيف، </w:t>
      </w:r>
      <w:r w:rsidR="00AB39C2" w:rsidRPr="003C32A3">
        <w:rPr>
          <w:sz w:val="21"/>
          <w:szCs w:val="28"/>
        </w:rPr>
        <w:t>201</w:t>
      </w:r>
      <w:r w:rsidR="00AF5394">
        <w:rPr>
          <w:sz w:val="21"/>
          <w:szCs w:val="28"/>
        </w:rPr>
        <w:t>1</w:t>
      </w:r>
    </w:p>
    <w:p w:rsidR="00832C06" w:rsidRPr="00440F51" w:rsidRDefault="00832C06" w:rsidP="00832C06">
      <w:pPr>
        <w:spacing w:before="240"/>
        <w:ind w:right="539"/>
        <w:jc w:val="right"/>
        <w:rPr>
          <w:sz w:val="21"/>
          <w:szCs w:val="28"/>
          <w:rtl/>
          <w:lang w:bidi="ar-EG"/>
        </w:rPr>
      </w:pPr>
    </w:p>
    <w:p w:rsidR="00832C06" w:rsidRPr="00AB39C2" w:rsidRDefault="00832C06" w:rsidP="00AF5394">
      <w:pPr>
        <w:jc w:val="center"/>
        <w:rPr>
          <w:sz w:val="21"/>
          <w:szCs w:val="20"/>
        </w:rPr>
      </w:pPr>
      <w:r w:rsidRPr="00832C06">
        <w:rPr>
          <w:sz w:val="23"/>
          <w:szCs w:val="22"/>
          <w:lang w:val="ru-RU"/>
        </w:rPr>
        <w:sym w:font="Symbol" w:char="F0D3"/>
      </w:r>
      <w:r w:rsidRPr="00832C06">
        <w:rPr>
          <w:sz w:val="23"/>
          <w:szCs w:val="22"/>
          <w:lang w:val="ru-RU"/>
        </w:rPr>
        <w:t xml:space="preserve">  </w:t>
      </w:r>
      <w:r w:rsidRPr="00832C06">
        <w:rPr>
          <w:sz w:val="23"/>
          <w:szCs w:val="22"/>
        </w:rPr>
        <w:t>ITU</w:t>
      </w:r>
      <w:r w:rsidRPr="00832C06">
        <w:rPr>
          <w:sz w:val="23"/>
          <w:szCs w:val="22"/>
          <w:lang w:val="ru-RU"/>
        </w:rPr>
        <w:t xml:space="preserve"> </w:t>
      </w:r>
      <w:r w:rsidRPr="00832C06">
        <w:rPr>
          <w:sz w:val="23"/>
          <w:szCs w:val="22"/>
        </w:rPr>
        <w:t xml:space="preserve"> </w:t>
      </w:r>
      <w:r w:rsidR="00AB39C2">
        <w:rPr>
          <w:sz w:val="23"/>
          <w:szCs w:val="22"/>
        </w:rPr>
        <w:t>201</w:t>
      </w:r>
      <w:r w:rsidR="00AF5394">
        <w:rPr>
          <w:sz w:val="23"/>
          <w:szCs w:val="22"/>
        </w:rPr>
        <w:t>1</w:t>
      </w:r>
    </w:p>
    <w:p w:rsidR="00832C06" w:rsidRPr="00A40CC2" w:rsidRDefault="00832C06" w:rsidP="00832C06">
      <w:pPr>
        <w:rPr>
          <w:sz w:val="20"/>
          <w:szCs w:val="26"/>
          <w:rtl/>
          <w:lang w:bidi="ar-EG"/>
        </w:rPr>
      </w:pPr>
      <w:r w:rsidRPr="00A40CC2">
        <w:rPr>
          <w:rFonts w:hint="cs"/>
          <w:sz w:val="20"/>
          <w:szCs w:val="26"/>
          <w:rtl/>
          <w:lang w:val="ru-RU"/>
        </w:rPr>
        <w:t xml:space="preserve">جميع حقوق النشر محفوظة. </w:t>
      </w:r>
      <w:r w:rsidR="00AF2735">
        <w:rPr>
          <w:rFonts w:hint="cs"/>
          <w:sz w:val="20"/>
          <w:szCs w:val="26"/>
          <w:rtl/>
          <w:lang w:val="ru-RU"/>
        </w:rPr>
        <w:t>لا </w:t>
      </w:r>
      <w:r w:rsidRPr="00A40CC2">
        <w:rPr>
          <w:rFonts w:hint="cs"/>
          <w:sz w:val="20"/>
          <w:szCs w:val="26"/>
          <w:rtl/>
          <w:lang w:val="ru-RU"/>
        </w:rPr>
        <w:t>يمكن استنساخ أي جزء من هذه المنشورة بأي شكل كان و</w:t>
      </w:r>
      <w:r w:rsidR="00AF2735">
        <w:rPr>
          <w:rFonts w:hint="cs"/>
          <w:sz w:val="20"/>
          <w:szCs w:val="26"/>
          <w:rtl/>
          <w:lang w:val="ru-RU"/>
        </w:rPr>
        <w:t>لا </w:t>
      </w:r>
      <w:r w:rsidRPr="00A40CC2">
        <w:rPr>
          <w:rFonts w:hint="cs"/>
          <w:sz w:val="20"/>
          <w:szCs w:val="26"/>
          <w:rtl/>
          <w:lang w:val="ru-RU"/>
        </w:rPr>
        <w:t>بأي وسيلة إ</w:t>
      </w:r>
      <w:r w:rsidR="00AF2735">
        <w:rPr>
          <w:rFonts w:hint="cs"/>
          <w:sz w:val="20"/>
          <w:szCs w:val="26"/>
          <w:rtl/>
          <w:lang w:val="ru-RU"/>
        </w:rPr>
        <w:t>لا </w:t>
      </w:r>
      <w:r w:rsidRPr="00A40CC2">
        <w:rPr>
          <w:rFonts w:hint="cs"/>
          <w:sz w:val="20"/>
          <w:szCs w:val="26"/>
          <w:rtl/>
          <w:lang w:val="ru-RU"/>
        </w:rPr>
        <w:t>بإذن خطي من</w:t>
      </w:r>
      <w:r>
        <w:rPr>
          <w:rFonts w:hint="cs"/>
          <w:sz w:val="20"/>
          <w:szCs w:val="26"/>
          <w:rtl/>
          <w:lang w:val="ru-RU"/>
        </w:rPr>
        <w:t xml:space="preserve"> </w:t>
      </w:r>
      <w:r w:rsidRPr="00A40CC2">
        <w:rPr>
          <w:rFonts w:hint="cs"/>
          <w:sz w:val="20"/>
          <w:szCs w:val="26"/>
          <w:rtl/>
          <w:lang w:val="ru-RU"/>
        </w:rPr>
        <w:t xml:space="preserve">الاتحاد الدولي للاتصالات </w:t>
      </w:r>
      <w:r w:rsidRPr="00A40CC2">
        <w:rPr>
          <w:sz w:val="20"/>
          <w:szCs w:val="26"/>
        </w:rPr>
        <w:t>(ITU)</w:t>
      </w:r>
      <w:r w:rsidRPr="00A40CC2">
        <w:rPr>
          <w:rFonts w:hint="cs"/>
          <w:sz w:val="20"/>
          <w:szCs w:val="26"/>
          <w:rtl/>
          <w:lang w:bidi="ar-EG"/>
        </w:rPr>
        <w:t>.</w:t>
      </w:r>
    </w:p>
    <w:p w:rsidR="005E066B" w:rsidRDefault="005E066B" w:rsidP="002144CB">
      <w:pPr>
        <w:rPr>
          <w:sz w:val="21"/>
          <w:szCs w:val="28"/>
          <w:rtl/>
          <w:lang w:bidi="ar-EG"/>
        </w:rPr>
        <w:sectPr w:rsidR="005E066B" w:rsidSect="00646882">
          <w:headerReference w:type="default" r:id="rId13"/>
          <w:pgSz w:w="11907" w:h="16834" w:code="9"/>
          <w:pgMar w:top="1134" w:right="1134" w:bottom="567" w:left="1134" w:header="680" w:footer="510" w:gutter="0"/>
          <w:paperSrc w:first="4" w:other="4"/>
          <w:pgNumType w:fmt="lowerRoman"/>
          <w:cols w:space="720"/>
          <w:bidi/>
          <w:rtlGutter/>
        </w:sectPr>
      </w:pPr>
    </w:p>
    <w:p w:rsidR="00FE5F1A" w:rsidRPr="00CA6BBD" w:rsidRDefault="00FE5F1A" w:rsidP="00F05B30">
      <w:pPr>
        <w:pStyle w:val="RecNo"/>
        <w:rPr>
          <w:rtl/>
        </w:rPr>
      </w:pPr>
      <w:bookmarkStart w:id="0" w:name="_Toc227480971"/>
      <w:r>
        <w:rPr>
          <w:rFonts w:hint="cs"/>
          <w:rtl/>
        </w:rPr>
        <w:lastRenderedPageBreak/>
        <w:t xml:space="preserve">التقـرير  </w:t>
      </w:r>
      <w:r w:rsidRPr="00A81BC8">
        <w:t>ITU-R</w:t>
      </w:r>
      <w:r>
        <w:t>  </w:t>
      </w:r>
      <w:bookmarkEnd w:id="0"/>
      <w:r>
        <w:t>SM.2</w:t>
      </w:r>
      <w:r w:rsidR="00F05B30">
        <w:t>21</w:t>
      </w:r>
      <w:r w:rsidR="00B132D4">
        <w:t>0</w:t>
      </w:r>
    </w:p>
    <w:p w:rsidR="00FE5F1A" w:rsidRPr="00F05B30" w:rsidRDefault="00F05B30" w:rsidP="00C01249">
      <w:pPr>
        <w:pStyle w:val="Rectitle"/>
        <w:rPr>
          <w:rFonts w:hint="eastAsia"/>
          <w:rtl/>
          <w:lang w:bidi="ar-SA"/>
        </w:rPr>
      </w:pPr>
      <w:r w:rsidRPr="00F05B30">
        <w:rPr>
          <w:rtl/>
          <w:lang w:bidi="ar-SA"/>
        </w:rPr>
        <w:t>أثر الإرسالات من الأجهزة قصيرة المدى</w:t>
      </w:r>
      <w:r w:rsidR="00C01249">
        <w:rPr>
          <w:lang w:bidi="ar-SA"/>
        </w:rPr>
        <w:br/>
      </w:r>
      <w:r w:rsidRPr="00F05B30">
        <w:rPr>
          <w:rtl/>
          <w:lang w:bidi="ar-SA"/>
        </w:rPr>
        <w:t>على خدمات الاتصالات الراديوية</w:t>
      </w:r>
    </w:p>
    <w:p w:rsidR="00FE5F1A" w:rsidRDefault="00FE5F1A" w:rsidP="00AF2735">
      <w:pPr>
        <w:jc w:val="right"/>
        <w:rPr>
          <w:i/>
          <w:noProof/>
          <w:rtl/>
          <w:lang w:bidi="ar-EG"/>
        </w:rPr>
      </w:pPr>
      <w:bookmarkStart w:id="1" w:name="_Toc227480973"/>
      <w:r w:rsidRPr="007E1E82">
        <w:rPr>
          <w:noProof/>
          <w:lang w:bidi="ar-EG"/>
        </w:rPr>
        <w:t>(</w:t>
      </w:r>
      <w:r>
        <w:rPr>
          <w:noProof/>
          <w:lang w:bidi="ar-EG"/>
        </w:rPr>
        <w:t>201</w:t>
      </w:r>
      <w:r w:rsidR="00F05B30">
        <w:rPr>
          <w:noProof/>
          <w:lang w:bidi="ar-EG"/>
        </w:rPr>
        <w:t>1</w:t>
      </w:r>
      <w:r w:rsidRPr="007E1E82">
        <w:rPr>
          <w:noProof/>
          <w:lang w:bidi="ar-EG"/>
        </w:rPr>
        <w:t>)</w:t>
      </w:r>
      <w:bookmarkEnd w:id="1"/>
    </w:p>
    <w:p w:rsidR="002B5AE3" w:rsidRPr="002B5AE3" w:rsidRDefault="002B5AE3" w:rsidP="002B5AE3">
      <w:pPr>
        <w:pStyle w:val="Normalaftertitle"/>
        <w:rPr>
          <w:rtl/>
          <w:lang w:bidi="ar-EG"/>
        </w:rPr>
      </w:pPr>
    </w:p>
    <w:p w:rsidR="00FE5F1A" w:rsidRPr="00C01249" w:rsidRDefault="00FE5F1A" w:rsidP="00C712A7">
      <w:pPr>
        <w:pStyle w:val="Tabletitle"/>
        <w:rPr>
          <w:b w:val="0"/>
          <w:bCs w:val="0"/>
          <w:sz w:val="32"/>
          <w:szCs w:val="36"/>
          <w:rtl/>
        </w:rPr>
      </w:pPr>
      <w:r w:rsidRPr="00C01249">
        <w:rPr>
          <w:rFonts w:hint="cs"/>
          <w:b w:val="0"/>
          <w:bCs w:val="0"/>
          <w:sz w:val="32"/>
          <w:szCs w:val="36"/>
          <w:rtl/>
        </w:rPr>
        <w:t>ج</w:t>
      </w:r>
      <w:r w:rsidR="00C01249">
        <w:rPr>
          <w:rFonts w:hint="cs"/>
          <w:b w:val="0"/>
          <w:bCs w:val="0"/>
          <w:sz w:val="32"/>
          <w:szCs w:val="36"/>
          <w:rtl/>
        </w:rPr>
        <w:t>ـ</w:t>
      </w:r>
      <w:r w:rsidRPr="00C01249">
        <w:rPr>
          <w:rFonts w:hint="cs"/>
          <w:b w:val="0"/>
          <w:bCs w:val="0"/>
          <w:sz w:val="32"/>
          <w:szCs w:val="36"/>
          <w:rtl/>
        </w:rPr>
        <w:t>دول المحت</w:t>
      </w:r>
      <w:r w:rsidR="00C01249">
        <w:rPr>
          <w:rFonts w:hint="cs"/>
          <w:b w:val="0"/>
          <w:bCs w:val="0"/>
          <w:sz w:val="32"/>
          <w:szCs w:val="36"/>
          <w:rtl/>
        </w:rPr>
        <w:t>ـ</w:t>
      </w:r>
      <w:r w:rsidRPr="00C01249">
        <w:rPr>
          <w:rFonts w:hint="cs"/>
          <w:b w:val="0"/>
          <w:bCs w:val="0"/>
          <w:sz w:val="32"/>
          <w:szCs w:val="36"/>
          <w:rtl/>
        </w:rPr>
        <w:t>ويات</w:t>
      </w:r>
    </w:p>
    <w:p w:rsidR="00FE5F1A" w:rsidRPr="00422482" w:rsidRDefault="00FE5F1A" w:rsidP="00C712A7">
      <w:pPr>
        <w:pStyle w:val="Tabletitle"/>
        <w:jc w:val="right"/>
        <w:rPr>
          <w:b w:val="0"/>
          <w:bCs w:val="0"/>
          <w:i/>
          <w:iCs/>
          <w:rtl/>
        </w:rPr>
      </w:pPr>
      <w:r w:rsidRPr="00422482">
        <w:rPr>
          <w:rFonts w:hint="cs"/>
          <w:b w:val="0"/>
          <w:bCs w:val="0"/>
          <w:i/>
          <w:iCs/>
          <w:rtl/>
        </w:rPr>
        <w:t>الصفحة</w:t>
      </w:r>
    </w:p>
    <w:p w:rsidR="00C712A7" w:rsidRDefault="00C712A7" w:rsidP="00321032">
      <w:pPr>
        <w:pStyle w:val="TOC1"/>
        <w:rPr>
          <w:rFonts w:asciiTheme="minorHAnsi" w:eastAsia="SimSun" w:hAnsiTheme="minorHAnsi" w:cstheme="minorBidi"/>
          <w:szCs w:val="22"/>
          <w:rtl/>
          <w:lang w:eastAsia="zh-CN" w:bidi="ar-SA"/>
        </w:rPr>
      </w:pPr>
      <w:r>
        <w:rPr>
          <w:lang w:bidi="ar-EG"/>
        </w:rPr>
        <w:fldChar w:fldCharType="begin"/>
      </w:r>
      <w:r>
        <w:rPr>
          <w:lang w:bidi="ar-EG"/>
        </w:rPr>
        <w:instrText xml:space="preserve"> TOC \h \z \t "Heading 1;1;Heading 2;2" </w:instrText>
      </w:r>
      <w:r>
        <w:rPr>
          <w:lang w:bidi="ar-EG"/>
        </w:rPr>
        <w:fldChar w:fldCharType="separate"/>
      </w:r>
      <w:hyperlink w:anchor="_Toc306182816" w:history="1">
        <w:r w:rsidRPr="00DA252A">
          <w:rPr>
            <w:rStyle w:val="Hyperlink"/>
          </w:rPr>
          <w:t>1</w:t>
        </w:r>
        <w:r>
          <w:rPr>
            <w:rFonts w:asciiTheme="minorHAnsi" w:eastAsia="SimSun" w:hAnsiTheme="minorHAnsi" w:cstheme="minorBidi"/>
            <w:szCs w:val="22"/>
            <w:rtl/>
            <w:lang w:eastAsia="zh-CN" w:bidi="ar-SA"/>
          </w:rPr>
          <w:tab/>
        </w:r>
        <w:r w:rsidRPr="00DA252A">
          <w:rPr>
            <w:rStyle w:val="Hyperlink"/>
            <w:rFonts w:hint="cs"/>
            <w:rtl/>
          </w:rPr>
          <w:t>مقدمة</w:t>
        </w:r>
        <w:r>
          <w:rPr>
            <w:webHidden/>
            <w:rtl/>
          </w:rPr>
          <w:tab/>
        </w:r>
        <w:r>
          <w:rPr>
            <w:rFonts w:hint="cs"/>
            <w:webHidden/>
            <w:rtl/>
          </w:rPr>
          <w:tab/>
        </w:r>
        <w:r w:rsidRPr="00C712A7">
          <w:rPr>
            <w:rStyle w:val="Hyperlink"/>
            <w:rFonts w:asciiTheme="majorBidi" w:hAnsiTheme="majorBidi" w:cstheme="majorBidi"/>
            <w:szCs w:val="22"/>
          </w:rPr>
          <w:fldChar w:fldCharType="begin"/>
        </w:r>
        <w:r w:rsidRPr="00C712A7">
          <w:rPr>
            <w:rFonts w:asciiTheme="majorBidi" w:hAnsiTheme="majorBidi" w:cstheme="majorBidi"/>
            <w:webHidden/>
            <w:szCs w:val="22"/>
            <w:rtl/>
          </w:rPr>
          <w:instrText xml:space="preserve"> </w:instrText>
        </w:r>
        <w:r w:rsidRPr="00C712A7">
          <w:rPr>
            <w:rFonts w:asciiTheme="majorBidi" w:hAnsiTheme="majorBidi" w:cstheme="majorBidi"/>
            <w:webHidden/>
            <w:szCs w:val="22"/>
          </w:rPr>
          <w:instrText>PAGEREF</w:instrText>
        </w:r>
        <w:r w:rsidRPr="00C712A7">
          <w:rPr>
            <w:rFonts w:asciiTheme="majorBidi" w:hAnsiTheme="majorBidi" w:cstheme="majorBidi"/>
            <w:webHidden/>
            <w:szCs w:val="22"/>
            <w:rtl/>
          </w:rPr>
          <w:instrText xml:space="preserve"> _</w:instrText>
        </w:r>
        <w:r w:rsidRPr="00C712A7">
          <w:rPr>
            <w:rFonts w:asciiTheme="majorBidi" w:hAnsiTheme="majorBidi" w:cstheme="majorBidi"/>
            <w:webHidden/>
            <w:szCs w:val="22"/>
          </w:rPr>
          <w:instrText>Toc306182816 \h</w:instrText>
        </w:r>
        <w:r w:rsidRPr="00C712A7">
          <w:rPr>
            <w:rFonts w:asciiTheme="majorBidi" w:hAnsiTheme="majorBidi" w:cstheme="majorBidi"/>
            <w:webHidden/>
            <w:szCs w:val="22"/>
            <w:rtl/>
          </w:rPr>
          <w:instrText xml:space="preserve"> </w:instrText>
        </w:r>
        <w:r w:rsidRPr="00C712A7">
          <w:rPr>
            <w:rStyle w:val="Hyperlink"/>
            <w:rFonts w:asciiTheme="majorBidi" w:hAnsiTheme="majorBidi" w:cstheme="majorBidi"/>
            <w:szCs w:val="22"/>
          </w:rPr>
        </w:r>
        <w:r w:rsidRPr="00C712A7">
          <w:rPr>
            <w:rStyle w:val="Hyperlink"/>
            <w:rFonts w:asciiTheme="majorBidi" w:hAnsiTheme="majorBidi" w:cstheme="majorBidi"/>
            <w:szCs w:val="22"/>
          </w:rPr>
          <w:fldChar w:fldCharType="separate"/>
        </w:r>
        <w:r w:rsidR="00724107">
          <w:rPr>
            <w:rFonts w:asciiTheme="majorBidi" w:hAnsiTheme="majorBidi" w:cstheme="majorBidi"/>
            <w:webHidden/>
            <w:szCs w:val="22"/>
            <w:rtl/>
          </w:rPr>
          <w:t>1</w:t>
        </w:r>
        <w:r w:rsidRPr="00C712A7">
          <w:rPr>
            <w:rStyle w:val="Hyperlink"/>
            <w:rFonts w:asciiTheme="majorBidi" w:hAnsiTheme="majorBidi" w:cstheme="majorBidi"/>
            <w:szCs w:val="22"/>
          </w:rPr>
          <w:fldChar w:fldCharType="end"/>
        </w:r>
      </w:hyperlink>
    </w:p>
    <w:p w:rsidR="00C712A7" w:rsidRDefault="007206CC" w:rsidP="00321032">
      <w:pPr>
        <w:pStyle w:val="TOC1"/>
        <w:rPr>
          <w:rFonts w:asciiTheme="minorHAnsi" w:eastAsia="SimSun" w:hAnsiTheme="minorHAnsi" w:cstheme="minorBidi"/>
          <w:szCs w:val="22"/>
          <w:rtl/>
          <w:lang w:eastAsia="zh-CN" w:bidi="ar-SA"/>
        </w:rPr>
      </w:pPr>
      <w:hyperlink w:anchor="_Toc306182817" w:history="1">
        <w:r w:rsidR="00C712A7" w:rsidRPr="00DA252A">
          <w:rPr>
            <w:rStyle w:val="Hyperlink"/>
          </w:rPr>
          <w:t>2</w:t>
        </w:r>
        <w:r w:rsidR="00C712A7">
          <w:rPr>
            <w:rFonts w:asciiTheme="minorHAnsi" w:eastAsia="SimSun" w:hAnsiTheme="minorHAnsi" w:cstheme="minorBidi"/>
            <w:szCs w:val="22"/>
            <w:rtl/>
            <w:lang w:eastAsia="zh-CN" w:bidi="ar-SA"/>
          </w:rPr>
          <w:tab/>
        </w:r>
        <w:r w:rsidR="00C712A7" w:rsidRPr="00DA252A">
          <w:rPr>
            <w:rStyle w:val="Hyperlink"/>
            <w:rFonts w:hint="cs"/>
            <w:rtl/>
          </w:rPr>
          <w:t>نماذج</w:t>
        </w:r>
        <w:r w:rsidR="00C712A7" w:rsidRPr="00DA252A">
          <w:rPr>
            <w:rStyle w:val="Hyperlink"/>
            <w:rtl/>
          </w:rPr>
          <w:t xml:space="preserve"> </w:t>
        </w:r>
        <w:r w:rsidR="00C712A7" w:rsidRPr="00DA252A">
          <w:rPr>
            <w:rStyle w:val="Hyperlink"/>
            <w:rFonts w:hint="cs"/>
            <w:rtl/>
          </w:rPr>
          <w:t>الانتشار</w:t>
        </w:r>
        <w:r w:rsidR="00C712A7" w:rsidRPr="00DA252A">
          <w:rPr>
            <w:rStyle w:val="Hyperlink"/>
            <w:rtl/>
          </w:rPr>
          <w:t xml:space="preserve"> </w:t>
        </w:r>
        <w:r w:rsidR="00C712A7" w:rsidRPr="00DA252A">
          <w:rPr>
            <w:rStyle w:val="Hyperlink"/>
            <w:rFonts w:hint="cs"/>
            <w:rtl/>
          </w:rPr>
          <w:t>المقرر</w:t>
        </w:r>
        <w:r w:rsidR="00C712A7" w:rsidRPr="00DA252A">
          <w:rPr>
            <w:rStyle w:val="Hyperlink"/>
            <w:rtl/>
          </w:rPr>
          <w:t xml:space="preserve"> </w:t>
        </w:r>
        <w:r w:rsidR="00C712A7" w:rsidRPr="00DA252A">
          <w:rPr>
            <w:rStyle w:val="Hyperlink"/>
            <w:rFonts w:hint="cs"/>
            <w:rtl/>
          </w:rPr>
          <w:t>استعمالها</w:t>
        </w:r>
        <w:r w:rsidR="00C712A7">
          <w:rPr>
            <w:webHidden/>
            <w:rtl/>
          </w:rPr>
          <w:tab/>
        </w:r>
        <w:r w:rsidR="00C712A7">
          <w:rPr>
            <w:rFonts w:hint="cs"/>
            <w:webHidden/>
            <w:rtl/>
          </w:rPr>
          <w:tab/>
        </w:r>
        <w:r w:rsidR="00C712A7" w:rsidRPr="00C712A7">
          <w:rPr>
            <w:rStyle w:val="Hyperlink"/>
            <w:szCs w:val="22"/>
          </w:rPr>
          <w:fldChar w:fldCharType="begin"/>
        </w:r>
        <w:r w:rsidR="00C712A7" w:rsidRPr="00C712A7">
          <w:rPr>
            <w:webHidden/>
            <w:szCs w:val="22"/>
            <w:rtl/>
          </w:rPr>
          <w:instrText xml:space="preserve"> </w:instrText>
        </w:r>
        <w:r w:rsidR="00C712A7" w:rsidRPr="00C712A7">
          <w:rPr>
            <w:webHidden/>
            <w:szCs w:val="22"/>
          </w:rPr>
          <w:instrText>PAGEREF</w:instrText>
        </w:r>
        <w:r w:rsidR="00C712A7" w:rsidRPr="00C712A7">
          <w:rPr>
            <w:webHidden/>
            <w:szCs w:val="22"/>
            <w:rtl/>
          </w:rPr>
          <w:instrText xml:space="preserve"> _</w:instrText>
        </w:r>
        <w:r w:rsidR="00C712A7" w:rsidRPr="00C712A7">
          <w:rPr>
            <w:webHidden/>
            <w:szCs w:val="22"/>
          </w:rPr>
          <w:instrText>Toc306182817 \h</w:instrText>
        </w:r>
        <w:r w:rsidR="00C712A7" w:rsidRPr="00C712A7">
          <w:rPr>
            <w:webHidden/>
            <w:szCs w:val="22"/>
            <w:rtl/>
          </w:rPr>
          <w:instrText xml:space="preserve"> </w:instrText>
        </w:r>
        <w:r w:rsidR="00C712A7" w:rsidRPr="00C712A7">
          <w:rPr>
            <w:rStyle w:val="Hyperlink"/>
            <w:szCs w:val="22"/>
          </w:rPr>
        </w:r>
        <w:r w:rsidR="00C712A7" w:rsidRPr="00C712A7">
          <w:rPr>
            <w:rStyle w:val="Hyperlink"/>
            <w:szCs w:val="22"/>
          </w:rPr>
          <w:fldChar w:fldCharType="separate"/>
        </w:r>
        <w:r w:rsidR="00724107">
          <w:rPr>
            <w:webHidden/>
            <w:szCs w:val="22"/>
            <w:rtl/>
          </w:rPr>
          <w:t>2</w:t>
        </w:r>
        <w:r w:rsidR="00C712A7" w:rsidRPr="00C712A7">
          <w:rPr>
            <w:rStyle w:val="Hyperlink"/>
            <w:szCs w:val="22"/>
          </w:rPr>
          <w:fldChar w:fldCharType="end"/>
        </w:r>
      </w:hyperlink>
    </w:p>
    <w:p w:rsidR="00C712A7" w:rsidRDefault="007206CC" w:rsidP="00321032">
      <w:pPr>
        <w:pStyle w:val="TOC1"/>
        <w:rPr>
          <w:rFonts w:asciiTheme="minorHAnsi" w:eastAsia="SimSun" w:hAnsiTheme="minorHAnsi" w:cstheme="minorBidi"/>
          <w:szCs w:val="22"/>
          <w:rtl/>
          <w:lang w:eastAsia="zh-CN" w:bidi="ar-SA"/>
        </w:rPr>
      </w:pPr>
      <w:hyperlink w:anchor="_Toc306182818" w:history="1">
        <w:r w:rsidR="00C712A7" w:rsidRPr="00DA252A">
          <w:rPr>
            <w:rStyle w:val="Hyperlink"/>
          </w:rPr>
          <w:t>3</w:t>
        </w:r>
        <w:r w:rsidR="00C712A7">
          <w:rPr>
            <w:rFonts w:asciiTheme="minorHAnsi" w:eastAsia="SimSun" w:hAnsiTheme="minorHAnsi" w:cstheme="minorBidi"/>
            <w:szCs w:val="22"/>
            <w:rtl/>
            <w:lang w:eastAsia="zh-CN" w:bidi="ar-SA"/>
          </w:rPr>
          <w:tab/>
        </w:r>
        <w:r w:rsidR="00C712A7" w:rsidRPr="00DA252A">
          <w:rPr>
            <w:rStyle w:val="Hyperlink"/>
            <w:rFonts w:hint="cs"/>
            <w:rtl/>
          </w:rPr>
          <w:t>خصائص</w:t>
        </w:r>
        <w:r w:rsidR="00C712A7" w:rsidRPr="00DA252A">
          <w:rPr>
            <w:rStyle w:val="Hyperlink"/>
            <w:rtl/>
          </w:rPr>
          <w:t xml:space="preserve"> </w:t>
        </w:r>
        <w:r w:rsidR="00C712A7" w:rsidRPr="00DA252A">
          <w:rPr>
            <w:rStyle w:val="Hyperlink"/>
            <w:rFonts w:hint="cs"/>
            <w:rtl/>
          </w:rPr>
          <w:t>خدمات</w:t>
        </w:r>
        <w:r w:rsidR="00C712A7" w:rsidRPr="00DA252A">
          <w:rPr>
            <w:rStyle w:val="Hyperlink"/>
            <w:rtl/>
          </w:rPr>
          <w:t xml:space="preserve"> </w:t>
        </w:r>
        <w:r w:rsidR="00C712A7" w:rsidRPr="00DA252A">
          <w:rPr>
            <w:rStyle w:val="Hyperlink"/>
            <w:rFonts w:hint="cs"/>
            <w:rtl/>
          </w:rPr>
          <w:t>الاتصالات</w:t>
        </w:r>
        <w:r w:rsidR="00C712A7" w:rsidRPr="00DA252A">
          <w:rPr>
            <w:rStyle w:val="Hyperlink"/>
            <w:rtl/>
          </w:rPr>
          <w:t xml:space="preserve"> </w:t>
        </w:r>
        <w:r w:rsidR="00C712A7" w:rsidRPr="00DA252A">
          <w:rPr>
            <w:rStyle w:val="Hyperlink"/>
            <w:rFonts w:hint="cs"/>
            <w:rtl/>
          </w:rPr>
          <w:t>الراديوية</w:t>
        </w:r>
        <w:r w:rsidR="00C712A7" w:rsidRPr="00DA252A">
          <w:rPr>
            <w:rStyle w:val="Hyperlink"/>
            <w:rtl/>
          </w:rPr>
          <w:t xml:space="preserve"> </w:t>
        </w:r>
        <w:r w:rsidR="00C712A7" w:rsidRPr="00DA252A">
          <w:rPr>
            <w:rStyle w:val="Hyperlink"/>
            <w:rFonts w:hint="cs"/>
            <w:rtl/>
          </w:rPr>
          <w:t>ومعايير</w:t>
        </w:r>
        <w:r w:rsidR="00C712A7" w:rsidRPr="00DA252A">
          <w:rPr>
            <w:rStyle w:val="Hyperlink"/>
            <w:rtl/>
          </w:rPr>
          <w:t xml:space="preserve"> </w:t>
        </w:r>
        <w:r w:rsidR="00C712A7" w:rsidRPr="00DA252A">
          <w:rPr>
            <w:rStyle w:val="Hyperlink"/>
            <w:rFonts w:hint="cs"/>
            <w:rtl/>
          </w:rPr>
          <w:t>حمايتها</w:t>
        </w:r>
        <w:r w:rsidR="00C712A7">
          <w:rPr>
            <w:webHidden/>
            <w:rtl/>
          </w:rPr>
          <w:tab/>
        </w:r>
        <w:r w:rsidR="00C712A7">
          <w:rPr>
            <w:rFonts w:hint="cs"/>
            <w:webHidden/>
            <w:rtl/>
          </w:rPr>
          <w:tab/>
        </w:r>
        <w:r w:rsidR="00C712A7" w:rsidRPr="00C712A7">
          <w:rPr>
            <w:rStyle w:val="Hyperlink"/>
            <w:szCs w:val="22"/>
          </w:rPr>
          <w:fldChar w:fldCharType="begin"/>
        </w:r>
        <w:r w:rsidR="00C712A7" w:rsidRPr="00C712A7">
          <w:rPr>
            <w:webHidden/>
            <w:szCs w:val="22"/>
            <w:rtl/>
          </w:rPr>
          <w:instrText xml:space="preserve"> </w:instrText>
        </w:r>
        <w:r w:rsidR="00C712A7" w:rsidRPr="00C712A7">
          <w:rPr>
            <w:webHidden/>
            <w:szCs w:val="22"/>
          </w:rPr>
          <w:instrText>PAGEREF</w:instrText>
        </w:r>
        <w:r w:rsidR="00C712A7" w:rsidRPr="00C712A7">
          <w:rPr>
            <w:webHidden/>
            <w:szCs w:val="22"/>
            <w:rtl/>
          </w:rPr>
          <w:instrText xml:space="preserve"> _</w:instrText>
        </w:r>
        <w:r w:rsidR="00C712A7" w:rsidRPr="00C712A7">
          <w:rPr>
            <w:webHidden/>
            <w:szCs w:val="22"/>
          </w:rPr>
          <w:instrText>Toc306182818 \h</w:instrText>
        </w:r>
        <w:r w:rsidR="00C712A7" w:rsidRPr="00C712A7">
          <w:rPr>
            <w:webHidden/>
            <w:szCs w:val="22"/>
            <w:rtl/>
          </w:rPr>
          <w:instrText xml:space="preserve"> </w:instrText>
        </w:r>
        <w:r w:rsidR="00C712A7" w:rsidRPr="00C712A7">
          <w:rPr>
            <w:rStyle w:val="Hyperlink"/>
            <w:szCs w:val="22"/>
          </w:rPr>
        </w:r>
        <w:r w:rsidR="00C712A7" w:rsidRPr="00C712A7">
          <w:rPr>
            <w:rStyle w:val="Hyperlink"/>
            <w:szCs w:val="22"/>
          </w:rPr>
          <w:fldChar w:fldCharType="separate"/>
        </w:r>
        <w:r w:rsidR="00724107">
          <w:rPr>
            <w:webHidden/>
            <w:szCs w:val="22"/>
            <w:rtl/>
          </w:rPr>
          <w:t>2</w:t>
        </w:r>
        <w:r w:rsidR="00C712A7" w:rsidRPr="00C712A7">
          <w:rPr>
            <w:rStyle w:val="Hyperlink"/>
            <w:szCs w:val="22"/>
          </w:rPr>
          <w:fldChar w:fldCharType="end"/>
        </w:r>
      </w:hyperlink>
    </w:p>
    <w:p w:rsidR="00C712A7" w:rsidRDefault="007206CC" w:rsidP="00321032">
      <w:pPr>
        <w:pStyle w:val="TOC1"/>
        <w:rPr>
          <w:rFonts w:asciiTheme="minorHAnsi" w:eastAsia="SimSun" w:hAnsiTheme="minorHAnsi" w:cstheme="minorBidi"/>
          <w:szCs w:val="22"/>
          <w:rtl/>
          <w:lang w:eastAsia="zh-CN" w:bidi="ar-SA"/>
        </w:rPr>
      </w:pPr>
      <w:hyperlink w:anchor="_Toc306182819" w:history="1">
        <w:r w:rsidR="00C712A7" w:rsidRPr="00DA252A">
          <w:rPr>
            <w:rStyle w:val="Hyperlink"/>
          </w:rPr>
          <w:t>4</w:t>
        </w:r>
        <w:r w:rsidR="00C712A7">
          <w:rPr>
            <w:rFonts w:asciiTheme="minorHAnsi" w:eastAsia="SimSun" w:hAnsiTheme="minorHAnsi" w:cstheme="minorBidi"/>
            <w:szCs w:val="22"/>
            <w:rtl/>
            <w:lang w:eastAsia="zh-CN" w:bidi="ar-SA"/>
          </w:rPr>
          <w:tab/>
        </w:r>
        <w:r w:rsidR="00C712A7" w:rsidRPr="00DA252A">
          <w:rPr>
            <w:rStyle w:val="Hyperlink"/>
            <w:rFonts w:hint="cs"/>
            <w:rtl/>
          </w:rPr>
          <w:t>تردد</w:t>
        </w:r>
        <w:r w:rsidR="00C712A7" w:rsidRPr="00DA252A">
          <w:rPr>
            <w:rStyle w:val="Hyperlink"/>
            <w:rtl/>
          </w:rPr>
          <w:t xml:space="preserve"> </w:t>
        </w:r>
        <w:r w:rsidR="00C712A7" w:rsidRPr="00DA252A">
          <w:rPr>
            <w:rStyle w:val="Hyperlink"/>
            <w:rFonts w:hint="cs"/>
            <w:rtl/>
          </w:rPr>
          <w:t>الأجهزة</w:t>
        </w:r>
        <w:r w:rsidR="00C712A7" w:rsidRPr="00DA252A">
          <w:rPr>
            <w:rStyle w:val="Hyperlink"/>
            <w:rtl/>
          </w:rPr>
          <w:t xml:space="preserve"> </w:t>
        </w:r>
        <w:r w:rsidR="00C712A7" w:rsidRPr="00DA252A">
          <w:rPr>
            <w:rStyle w:val="Hyperlink"/>
            <w:rFonts w:hint="cs"/>
            <w:rtl/>
          </w:rPr>
          <w:t>قصيرة</w:t>
        </w:r>
        <w:r w:rsidR="00C712A7" w:rsidRPr="00DA252A">
          <w:rPr>
            <w:rStyle w:val="Hyperlink"/>
            <w:rtl/>
          </w:rPr>
          <w:t xml:space="preserve"> </w:t>
        </w:r>
        <w:r w:rsidR="00C712A7" w:rsidRPr="00DA252A">
          <w:rPr>
            <w:rStyle w:val="Hyperlink"/>
            <w:rFonts w:hint="cs"/>
            <w:rtl/>
          </w:rPr>
          <w:t>المدى</w:t>
        </w:r>
        <w:r w:rsidR="00C712A7" w:rsidRPr="00DA252A">
          <w:rPr>
            <w:rStyle w:val="Hyperlink"/>
            <w:rtl/>
          </w:rPr>
          <w:t xml:space="preserve"> </w:t>
        </w:r>
        <w:r w:rsidR="00C712A7" w:rsidRPr="00DA252A">
          <w:rPr>
            <w:rStyle w:val="Hyperlink"/>
            <w:rFonts w:hint="cs"/>
            <w:rtl/>
          </w:rPr>
          <w:t>وخصائصها</w:t>
        </w:r>
        <w:r w:rsidR="00C712A7" w:rsidRPr="00DA252A">
          <w:rPr>
            <w:rStyle w:val="Hyperlink"/>
            <w:rtl/>
          </w:rPr>
          <w:t xml:space="preserve"> </w:t>
        </w:r>
        <w:r w:rsidR="00C712A7" w:rsidRPr="00DA252A">
          <w:rPr>
            <w:rStyle w:val="Hyperlink"/>
            <w:rFonts w:hint="cs"/>
            <w:rtl/>
          </w:rPr>
          <w:t>التقنية</w:t>
        </w:r>
        <w:r w:rsidR="00C712A7" w:rsidRPr="00DA252A">
          <w:rPr>
            <w:rStyle w:val="Hyperlink"/>
            <w:rtl/>
          </w:rPr>
          <w:t xml:space="preserve"> </w:t>
        </w:r>
        <w:r w:rsidR="00C712A7" w:rsidRPr="00DA252A">
          <w:rPr>
            <w:rStyle w:val="Hyperlink"/>
            <w:rFonts w:hint="cs"/>
            <w:rtl/>
          </w:rPr>
          <w:t>والتشغيلية</w:t>
        </w:r>
        <w:r w:rsidR="00C712A7">
          <w:rPr>
            <w:webHidden/>
            <w:rtl/>
          </w:rPr>
          <w:tab/>
        </w:r>
        <w:r w:rsidR="00C712A7">
          <w:rPr>
            <w:rFonts w:hint="cs"/>
            <w:webHidden/>
            <w:rtl/>
          </w:rPr>
          <w:tab/>
        </w:r>
        <w:r w:rsidR="00C712A7" w:rsidRPr="00C712A7">
          <w:rPr>
            <w:rStyle w:val="Hyperlink"/>
            <w:szCs w:val="22"/>
          </w:rPr>
          <w:fldChar w:fldCharType="begin"/>
        </w:r>
        <w:r w:rsidR="00C712A7" w:rsidRPr="00C712A7">
          <w:rPr>
            <w:webHidden/>
            <w:szCs w:val="22"/>
            <w:rtl/>
          </w:rPr>
          <w:instrText xml:space="preserve"> </w:instrText>
        </w:r>
        <w:r w:rsidR="00C712A7" w:rsidRPr="00C712A7">
          <w:rPr>
            <w:webHidden/>
            <w:szCs w:val="22"/>
          </w:rPr>
          <w:instrText>PAGEREF</w:instrText>
        </w:r>
        <w:r w:rsidR="00C712A7" w:rsidRPr="00C712A7">
          <w:rPr>
            <w:webHidden/>
            <w:szCs w:val="22"/>
            <w:rtl/>
          </w:rPr>
          <w:instrText xml:space="preserve"> _</w:instrText>
        </w:r>
        <w:r w:rsidR="00C712A7" w:rsidRPr="00C712A7">
          <w:rPr>
            <w:webHidden/>
            <w:szCs w:val="22"/>
          </w:rPr>
          <w:instrText>Toc306182819 \h</w:instrText>
        </w:r>
        <w:r w:rsidR="00C712A7" w:rsidRPr="00C712A7">
          <w:rPr>
            <w:webHidden/>
            <w:szCs w:val="22"/>
            <w:rtl/>
          </w:rPr>
          <w:instrText xml:space="preserve"> </w:instrText>
        </w:r>
        <w:r w:rsidR="00C712A7" w:rsidRPr="00C712A7">
          <w:rPr>
            <w:rStyle w:val="Hyperlink"/>
            <w:szCs w:val="22"/>
          </w:rPr>
        </w:r>
        <w:r w:rsidR="00C712A7" w:rsidRPr="00C712A7">
          <w:rPr>
            <w:rStyle w:val="Hyperlink"/>
            <w:szCs w:val="22"/>
          </w:rPr>
          <w:fldChar w:fldCharType="separate"/>
        </w:r>
        <w:r w:rsidR="00724107">
          <w:rPr>
            <w:webHidden/>
            <w:szCs w:val="22"/>
            <w:rtl/>
          </w:rPr>
          <w:t>3</w:t>
        </w:r>
        <w:r w:rsidR="00C712A7" w:rsidRPr="00C712A7">
          <w:rPr>
            <w:rStyle w:val="Hyperlink"/>
            <w:szCs w:val="22"/>
          </w:rPr>
          <w:fldChar w:fldCharType="end"/>
        </w:r>
      </w:hyperlink>
    </w:p>
    <w:p w:rsidR="00C712A7" w:rsidRDefault="007206CC" w:rsidP="00321032">
      <w:pPr>
        <w:pStyle w:val="TOC1"/>
        <w:rPr>
          <w:rFonts w:asciiTheme="minorHAnsi" w:eastAsia="SimSun" w:hAnsiTheme="minorHAnsi" w:cstheme="minorBidi"/>
          <w:szCs w:val="22"/>
          <w:rtl/>
          <w:lang w:eastAsia="zh-CN" w:bidi="ar-SA"/>
        </w:rPr>
      </w:pPr>
      <w:hyperlink w:anchor="_Toc306182820" w:history="1">
        <w:r w:rsidR="00C712A7" w:rsidRPr="00DA252A">
          <w:rPr>
            <w:rStyle w:val="Hyperlink"/>
          </w:rPr>
          <w:t>5</w:t>
        </w:r>
        <w:r w:rsidR="00C712A7">
          <w:rPr>
            <w:rFonts w:asciiTheme="minorHAnsi" w:eastAsia="SimSun" w:hAnsiTheme="minorHAnsi" w:cstheme="minorBidi"/>
            <w:szCs w:val="22"/>
            <w:rtl/>
            <w:lang w:eastAsia="zh-CN" w:bidi="ar-SA"/>
          </w:rPr>
          <w:tab/>
        </w:r>
        <w:r w:rsidR="00C712A7" w:rsidRPr="00DA252A">
          <w:rPr>
            <w:rStyle w:val="Hyperlink"/>
            <w:rFonts w:hint="cs"/>
            <w:rtl/>
          </w:rPr>
          <w:t>دراسات</w:t>
        </w:r>
        <w:r w:rsidR="00C712A7" w:rsidRPr="00DA252A">
          <w:rPr>
            <w:rStyle w:val="Hyperlink"/>
            <w:rtl/>
          </w:rPr>
          <w:t xml:space="preserve"> </w:t>
        </w:r>
        <w:r w:rsidR="00C712A7" w:rsidRPr="00DA252A">
          <w:rPr>
            <w:rStyle w:val="Hyperlink"/>
            <w:rFonts w:hint="cs"/>
            <w:rtl/>
          </w:rPr>
          <w:t>التوافق</w:t>
        </w:r>
        <w:r w:rsidR="00C712A7">
          <w:rPr>
            <w:webHidden/>
            <w:rtl/>
          </w:rPr>
          <w:tab/>
        </w:r>
        <w:r w:rsidR="00C712A7">
          <w:rPr>
            <w:rFonts w:hint="cs"/>
            <w:webHidden/>
            <w:rtl/>
          </w:rPr>
          <w:tab/>
        </w:r>
        <w:r w:rsidR="00C712A7" w:rsidRPr="00C712A7">
          <w:rPr>
            <w:rStyle w:val="Hyperlink"/>
            <w:szCs w:val="22"/>
          </w:rPr>
          <w:fldChar w:fldCharType="begin"/>
        </w:r>
        <w:r w:rsidR="00C712A7" w:rsidRPr="00C712A7">
          <w:rPr>
            <w:webHidden/>
            <w:szCs w:val="22"/>
            <w:rtl/>
          </w:rPr>
          <w:instrText xml:space="preserve"> </w:instrText>
        </w:r>
        <w:r w:rsidR="00C712A7" w:rsidRPr="00C712A7">
          <w:rPr>
            <w:webHidden/>
            <w:szCs w:val="22"/>
          </w:rPr>
          <w:instrText>PAGEREF</w:instrText>
        </w:r>
        <w:r w:rsidR="00C712A7" w:rsidRPr="00C712A7">
          <w:rPr>
            <w:webHidden/>
            <w:szCs w:val="22"/>
            <w:rtl/>
          </w:rPr>
          <w:instrText xml:space="preserve"> _</w:instrText>
        </w:r>
        <w:r w:rsidR="00C712A7" w:rsidRPr="00C712A7">
          <w:rPr>
            <w:webHidden/>
            <w:szCs w:val="22"/>
          </w:rPr>
          <w:instrText>Toc306182820 \h</w:instrText>
        </w:r>
        <w:r w:rsidR="00C712A7" w:rsidRPr="00C712A7">
          <w:rPr>
            <w:webHidden/>
            <w:szCs w:val="22"/>
            <w:rtl/>
          </w:rPr>
          <w:instrText xml:space="preserve"> </w:instrText>
        </w:r>
        <w:r w:rsidR="00C712A7" w:rsidRPr="00C712A7">
          <w:rPr>
            <w:rStyle w:val="Hyperlink"/>
            <w:szCs w:val="22"/>
          </w:rPr>
        </w:r>
        <w:r w:rsidR="00C712A7" w:rsidRPr="00C712A7">
          <w:rPr>
            <w:rStyle w:val="Hyperlink"/>
            <w:szCs w:val="22"/>
          </w:rPr>
          <w:fldChar w:fldCharType="separate"/>
        </w:r>
        <w:r w:rsidR="00724107">
          <w:rPr>
            <w:webHidden/>
            <w:szCs w:val="22"/>
            <w:rtl/>
          </w:rPr>
          <w:t>4</w:t>
        </w:r>
        <w:r w:rsidR="00C712A7" w:rsidRPr="00C712A7">
          <w:rPr>
            <w:rStyle w:val="Hyperlink"/>
            <w:szCs w:val="22"/>
          </w:rPr>
          <w:fldChar w:fldCharType="end"/>
        </w:r>
      </w:hyperlink>
    </w:p>
    <w:p w:rsidR="00C712A7" w:rsidRDefault="007206CC" w:rsidP="00321032">
      <w:pPr>
        <w:pStyle w:val="TOC1"/>
        <w:rPr>
          <w:rFonts w:asciiTheme="minorHAnsi" w:eastAsia="SimSun" w:hAnsiTheme="minorHAnsi" w:cstheme="minorBidi"/>
          <w:szCs w:val="22"/>
          <w:rtl/>
          <w:lang w:eastAsia="zh-CN" w:bidi="ar-SA"/>
        </w:rPr>
      </w:pPr>
      <w:hyperlink w:anchor="_Toc306182821" w:history="1">
        <w:r w:rsidR="00C712A7" w:rsidRPr="00DA252A">
          <w:rPr>
            <w:rStyle w:val="Hyperlink"/>
          </w:rPr>
          <w:t>6</w:t>
        </w:r>
        <w:r w:rsidR="00C712A7">
          <w:rPr>
            <w:rFonts w:asciiTheme="minorHAnsi" w:eastAsia="SimSun" w:hAnsiTheme="minorHAnsi" w:cstheme="minorBidi"/>
            <w:szCs w:val="22"/>
            <w:rtl/>
            <w:lang w:eastAsia="zh-CN" w:bidi="ar-SA"/>
          </w:rPr>
          <w:tab/>
        </w:r>
        <w:r w:rsidR="00C712A7" w:rsidRPr="00DA252A">
          <w:rPr>
            <w:rStyle w:val="Hyperlink"/>
            <w:rFonts w:hint="cs"/>
            <w:rtl/>
            <w:lang w:bidi="ar-EG"/>
          </w:rPr>
          <w:t>النظر</w:t>
        </w:r>
        <w:r w:rsidR="00C712A7" w:rsidRPr="00DA252A">
          <w:rPr>
            <w:rStyle w:val="Hyperlink"/>
            <w:rtl/>
            <w:lang w:bidi="ar-EG"/>
          </w:rPr>
          <w:t xml:space="preserve"> </w:t>
        </w:r>
        <w:r w:rsidR="00C712A7" w:rsidRPr="00DA252A">
          <w:rPr>
            <w:rStyle w:val="Hyperlink"/>
            <w:rFonts w:hint="cs"/>
            <w:rtl/>
            <w:lang w:bidi="ar-EG"/>
          </w:rPr>
          <w:t>في</w:t>
        </w:r>
        <w:r w:rsidR="00C712A7" w:rsidRPr="00DA252A">
          <w:rPr>
            <w:rStyle w:val="Hyperlink"/>
            <w:rtl/>
            <w:lang w:bidi="ar-EG"/>
          </w:rPr>
          <w:t xml:space="preserve"> </w:t>
        </w:r>
        <w:r w:rsidR="00C712A7" w:rsidRPr="00DA252A">
          <w:rPr>
            <w:rStyle w:val="Hyperlink"/>
            <w:rFonts w:hint="cs"/>
            <w:rtl/>
            <w:lang w:bidi="ar-EG"/>
          </w:rPr>
          <w:t>الممارسات</w:t>
        </w:r>
        <w:r w:rsidR="00C712A7" w:rsidRPr="00DA252A">
          <w:rPr>
            <w:rStyle w:val="Hyperlink"/>
            <w:rtl/>
            <w:lang w:bidi="ar-EG"/>
          </w:rPr>
          <w:t xml:space="preserve"> </w:t>
        </w:r>
        <w:r w:rsidR="00C712A7" w:rsidRPr="00DA252A">
          <w:rPr>
            <w:rStyle w:val="Hyperlink"/>
            <w:rFonts w:hint="cs"/>
            <w:rtl/>
            <w:lang w:bidi="ar-EG"/>
          </w:rPr>
          <w:t>المتبعة</w:t>
        </w:r>
        <w:r w:rsidR="00C712A7" w:rsidRPr="00DA252A">
          <w:rPr>
            <w:rStyle w:val="Hyperlink"/>
            <w:rtl/>
            <w:lang w:bidi="ar-EG"/>
          </w:rPr>
          <w:t xml:space="preserve"> </w:t>
        </w:r>
        <w:r w:rsidR="00C712A7" w:rsidRPr="00DA252A">
          <w:rPr>
            <w:rStyle w:val="Hyperlink"/>
            <w:rFonts w:hint="cs"/>
            <w:rtl/>
            <w:lang w:bidi="ar-EG"/>
          </w:rPr>
          <w:t>حالياً</w:t>
        </w:r>
        <w:r w:rsidR="00C712A7" w:rsidRPr="00DA252A">
          <w:rPr>
            <w:rStyle w:val="Hyperlink"/>
            <w:rtl/>
            <w:lang w:bidi="ar-EG"/>
          </w:rPr>
          <w:t xml:space="preserve"> </w:t>
        </w:r>
        <w:r w:rsidR="00C712A7" w:rsidRPr="00DA252A">
          <w:rPr>
            <w:rStyle w:val="Hyperlink"/>
            <w:rFonts w:hint="cs"/>
            <w:rtl/>
            <w:lang w:bidi="ar-EG"/>
          </w:rPr>
          <w:t>بشأن</w:t>
        </w:r>
        <w:r w:rsidR="00C712A7" w:rsidRPr="00DA252A">
          <w:rPr>
            <w:rStyle w:val="Hyperlink"/>
            <w:rtl/>
            <w:lang w:bidi="ar-EG"/>
          </w:rPr>
          <w:t xml:space="preserve"> </w:t>
        </w:r>
        <w:r w:rsidR="00C712A7" w:rsidRPr="00DA252A">
          <w:rPr>
            <w:rStyle w:val="Hyperlink"/>
            <w:rFonts w:hint="cs"/>
            <w:rtl/>
            <w:lang w:bidi="ar-EG"/>
          </w:rPr>
          <w:t>الأجهزة</w:t>
        </w:r>
        <w:r w:rsidR="00C712A7" w:rsidRPr="00DA252A">
          <w:rPr>
            <w:rStyle w:val="Hyperlink"/>
            <w:rtl/>
            <w:lang w:bidi="ar-EG"/>
          </w:rPr>
          <w:t xml:space="preserve"> </w:t>
        </w:r>
        <w:r w:rsidR="00C712A7" w:rsidRPr="00DA252A">
          <w:rPr>
            <w:rStyle w:val="Hyperlink"/>
            <w:rFonts w:hint="cs"/>
            <w:rtl/>
            <w:lang w:bidi="ar-EG"/>
          </w:rPr>
          <w:t>قصيرة</w:t>
        </w:r>
        <w:r w:rsidR="00C712A7" w:rsidRPr="00DA252A">
          <w:rPr>
            <w:rStyle w:val="Hyperlink"/>
            <w:rtl/>
            <w:lang w:bidi="ar-EG"/>
          </w:rPr>
          <w:t xml:space="preserve"> </w:t>
        </w:r>
        <w:r w:rsidR="00C712A7" w:rsidRPr="00DA252A">
          <w:rPr>
            <w:rStyle w:val="Hyperlink"/>
            <w:rFonts w:hint="cs"/>
            <w:rtl/>
            <w:lang w:bidi="ar-EG"/>
          </w:rPr>
          <w:t>المدى</w:t>
        </w:r>
        <w:r w:rsidR="00C712A7">
          <w:rPr>
            <w:webHidden/>
            <w:rtl/>
          </w:rPr>
          <w:tab/>
        </w:r>
        <w:r w:rsidR="00C712A7">
          <w:rPr>
            <w:rFonts w:hint="cs"/>
            <w:webHidden/>
            <w:rtl/>
          </w:rPr>
          <w:tab/>
        </w:r>
        <w:r w:rsidR="00C712A7" w:rsidRPr="00C712A7">
          <w:rPr>
            <w:rStyle w:val="Hyperlink"/>
            <w:szCs w:val="22"/>
          </w:rPr>
          <w:fldChar w:fldCharType="begin"/>
        </w:r>
        <w:r w:rsidR="00C712A7" w:rsidRPr="00C712A7">
          <w:rPr>
            <w:webHidden/>
            <w:szCs w:val="22"/>
            <w:rtl/>
          </w:rPr>
          <w:instrText xml:space="preserve"> </w:instrText>
        </w:r>
        <w:r w:rsidR="00C712A7" w:rsidRPr="00C712A7">
          <w:rPr>
            <w:webHidden/>
            <w:szCs w:val="22"/>
          </w:rPr>
          <w:instrText>PAGEREF</w:instrText>
        </w:r>
        <w:r w:rsidR="00C712A7" w:rsidRPr="00C712A7">
          <w:rPr>
            <w:webHidden/>
            <w:szCs w:val="22"/>
            <w:rtl/>
          </w:rPr>
          <w:instrText xml:space="preserve"> _</w:instrText>
        </w:r>
        <w:r w:rsidR="00C712A7" w:rsidRPr="00C712A7">
          <w:rPr>
            <w:webHidden/>
            <w:szCs w:val="22"/>
          </w:rPr>
          <w:instrText>Toc306182821 \h</w:instrText>
        </w:r>
        <w:r w:rsidR="00C712A7" w:rsidRPr="00C712A7">
          <w:rPr>
            <w:webHidden/>
            <w:szCs w:val="22"/>
            <w:rtl/>
          </w:rPr>
          <w:instrText xml:space="preserve"> </w:instrText>
        </w:r>
        <w:r w:rsidR="00C712A7" w:rsidRPr="00C712A7">
          <w:rPr>
            <w:rStyle w:val="Hyperlink"/>
            <w:szCs w:val="22"/>
          </w:rPr>
        </w:r>
        <w:r w:rsidR="00C712A7" w:rsidRPr="00C712A7">
          <w:rPr>
            <w:rStyle w:val="Hyperlink"/>
            <w:szCs w:val="22"/>
          </w:rPr>
          <w:fldChar w:fldCharType="separate"/>
        </w:r>
        <w:r w:rsidR="00724107">
          <w:rPr>
            <w:webHidden/>
            <w:szCs w:val="22"/>
            <w:rtl/>
          </w:rPr>
          <w:t>8</w:t>
        </w:r>
        <w:r w:rsidR="00C712A7" w:rsidRPr="00C712A7">
          <w:rPr>
            <w:rStyle w:val="Hyperlink"/>
            <w:szCs w:val="22"/>
          </w:rPr>
          <w:fldChar w:fldCharType="end"/>
        </w:r>
      </w:hyperlink>
    </w:p>
    <w:p w:rsidR="00C712A7" w:rsidRDefault="007206CC" w:rsidP="00321032">
      <w:pPr>
        <w:pStyle w:val="TOC2"/>
        <w:rPr>
          <w:rFonts w:asciiTheme="minorHAnsi" w:eastAsia="SimSun" w:hAnsiTheme="minorHAnsi" w:cstheme="minorBidi"/>
          <w:szCs w:val="22"/>
          <w:rtl/>
          <w:lang w:eastAsia="zh-CN" w:bidi="ar-SA"/>
        </w:rPr>
      </w:pPr>
      <w:hyperlink w:anchor="_Toc306182822" w:history="1">
        <w:r w:rsidR="00C712A7" w:rsidRPr="00DA252A">
          <w:rPr>
            <w:rStyle w:val="Hyperlink"/>
            <w:lang w:eastAsia="zh-CN" w:bidi="ar-EG"/>
          </w:rPr>
          <w:t>1.6</w:t>
        </w:r>
        <w:r w:rsidR="00C712A7">
          <w:rPr>
            <w:rFonts w:asciiTheme="minorHAnsi" w:eastAsia="SimSun" w:hAnsiTheme="minorHAnsi" w:cstheme="minorBidi"/>
            <w:szCs w:val="22"/>
            <w:rtl/>
            <w:lang w:eastAsia="zh-CN" w:bidi="ar-SA"/>
          </w:rPr>
          <w:tab/>
        </w:r>
        <w:r w:rsidR="00C712A7" w:rsidRPr="00DA252A">
          <w:rPr>
            <w:rStyle w:val="Hyperlink"/>
            <w:rFonts w:hint="cs"/>
            <w:rtl/>
            <w:lang w:eastAsia="zh-CN" w:bidi="ar-EG"/>
          </w:rPr>
          <w:t>أقنعة</w:t>
        </w:r>
        <w:r w:rsidR="00C712A7" w:rsidRPr="00DA252A">
          <w:rPr>
            <w:rStyle w:val="Hyperlink"/>
            <w:rtl/>
            <w:lang w:eastAsia="zh-CN" w:bidi="ar-EG"/>
          </w:rPr>
          <w:t xml:space="preserve"> </w:t>
        </w:r>
        <w:r w:rsidR="00C712A7" w:rsidRPr="00DA252A">
          <w:rPr>
            <w:rStyle w:val="Hyperlink"/>
            <w:rFonts w:hint="cs"/>
            <w:rtl/>
            <w:lang w:eastAsia="zh-CN" w:bidi="ar-EG"/>
          </w:rPr>
          <w:t>انبعاث</w:t>
        </w:r>
        <w:r w:rsidR="00C712A7" w:rsidRPr="00DA252A">
          <w:rPr>
            <w:rStyle w:val="Hyperlink"/>
            <w:rtl/>
            <w:lang w:eastAsia="zh-CN" w:bidi="ar-EG"/>
          </w:rPr>
          <w:t xml:space="preserve"> </w:t>
        </w:r>
        <w:r w:rsidR="00C712A7" w:rsidRPr="00DA252A">
          <w:rPr>
            <w:rStyle w:val="Hyperlink"/>
            <w:rFonts w:hint="cs"/>
            <w:rtl/>
            <w:lang w:eastAsia="zh-CN" w:bidi="ar-EG"/>
          </w:rPr>
          <w:t>التجهيزات</w:t>
        </w:r>
        <w:r w:rsidR="00C712A7" w:rsidRPr="00DA252A">
          <w:rPr>
            <w:rStyle w:val="Hyperlink"/>
            <w:rtl/>
            <w:lang w:eastAsia="zh-CN" w:bidi="ar-EG"/>
          </w:rPr>
          <w:t xml:space="preserve"> </w:t>
        </w:r>
        <w:r w:rsidR="00C712A7" w:rsidRPr="00DA252A">
          <w:rPr>
            <w:rStyle w:val="Hyperlink"/>
            <w:rFonts w:hint="cs"/>
            <w:rtl/>
            <w:lang w:eastAsia="zh-CN" w:bidi="ar-EG"/>
          </w:rPr>
          <w:t>قصيرة</w:t>
        </w:r>
        <w:r w:rsidR="00C712A7" w:rsidRPr="00DA252A">
          <w:rPr>
            <w:rStyle w:val="Hyperlink"/>
            <w:rtl/>
            <w:lang w:eastAsia="zh-CN" w:bidi="ar-EG"/>
          </w:rPr>
          <w:t xml:space="preserve"> </w:t>
        </w:r>
        <w:r w:rsidR="00C712A7" w:rsidRPr="00DA252A">
          <w:rPr>
            <w:rStyle w:val="Hyperlink"/>
            <w:rFonts w:hint="cs"/>
            <w:rtl/>
            <w:lang w:eastAsia="zh-CN" w:bidi="ar-EG"/>
          </w:rPr>
          <w:t>المدى</w:t>
        </w:r>
        <w:r w:rsidR="00C712A7">
          <w:rPr>
            <w:webHidden/>
            <w:rtl/>
          </w:rPr>
          <w:tab/>
        </w:r>
        <w:r w:rsidR="00C712A7">
          <w:rPr>
            <w:rFonts w:hint="cs"/>
            <w:webHidden/>
            <w:rtl/>
          </w:rPr>
          <w:tab/>
        </w:r>
        <w:r w:rsidR="00C712A7" w:rsidRPr="00C712A7">
          <w:rPr>
            <w:rStyle w:val="Hyperlink"/>
            <w:szCs w:val="22"/>
          </w:rPr>
          <w:fldChar w:fldCharType="begin"/>
        </w:r>
        <w:r w:rsidR="00C712A7" w:rsidRPr="00C712A7">
          <w:rPr>
            <w:webHidden/>
            <w:szCs w:val="22"/>
            <w:rtl/>
          </w:rPr>
          <w:instrText xml:space="preserve"> </w:instrText>
        </w:r>
        <w:r w:rsidR="00C712A7" w:rsidRPr="00C712A7">
          <w:rPr>
            <w:webHidden/>
            <w:szCs w:val="22"/>
          </w:rPr>
          <w:instrText>PAGEREF</w:instrText>
        </w:r>
        <w:r w:rsidR="00C712A7" w:rsidRPr="00C712A7">
          <w:rPr>
            <w:webHidden/>
            <w:szCs w:val="22"/>
            <w:rtl/>
          </w:rPr>
          <w:instrText xml:space="preserve"> _</w:instrText>
        </w:r>
        <w:r w:rsidR="00C712A7" w:rsidRPr="00C712A7">
          <w:rPr>
            <w:webHidden/>
            <w:szCs w:val="22"/>
          </w:rPr>
          <w:instrText>Toc306182822 \h</w:instrText>
        </w:r>
        <w:r w:rsidR="00C712A7" w:rsidRPr="00C712A7">
          <w:rPr>
            <w:webHidden/>
            <w:szCs w:val="22"/>
            <w:rtl/>
          </w:rPr>
          <w:instrText xml:space="preserve"> </w:instrText>
        </w:r>
        <w:r w:rsidR="00C712A7" w:rsidRPr="00C712A7">
          <w:rPr>
            <w:rStyle w:val="Hyperlink"/>
            <w:szCs w:val="22"/>
          </w:rPr>
        </w:r>
        <w:r w:rsidR="00C712A7" w:rsidRPr="00C712A7">
          <w:rPr>
            <w:rStyle w:val="Hyperlink"/>
            <w:szCs w:val="22"/>
          </w:rPr>
          <w:fldChar w:fldCharType="separate"/>
        </w:r>
        <w:r w:rsidR="00724107">
          <w:rPr>
            <w:webHidden/>
            <w:szCs w:val="22"/>
            <w:rtl/>
          </w:rPr>
          <w:t>8</w:t>
        </w:r>
        <w:r w:rsidR="00C712A7" w:rsidRPr="00C712A7">
          <w:rPr>
            <w:rStyle w:val="Hyperlink"/>
            <w:szCs w:val="22"/>
          </w:rPr>
          <w:fldChar w:fldCharType="end"/>
        </w:r>
      </w:hyperlink>
    </w:p>
    <w:p w:rsidR="00C712A7" w:rsidRDefault="007206CC" w:rsidP="00321032">
      <w:pPr>
        <w:pStyle w:val="TOC2"/>
        <w:rPr>
          <w:rFonts w:asciiTheme="minorHAnsi" w:eastAsia="SimSun" w:hAnsiTheme="minorHAnsi" w:cstheme="minorBidi"/>
          <w:szCs w:val="22"/>
          <w:rtl/>
          <w:lang w:eastAsia="zh-CN" w:bidi="ar-SA"/>
        </w:rPr>
      </w:pPr>
      <w:hyperlink w:anchor="_Toc306182823" w:history="1">
        <w:r w:rsidR="00C712A7" w:rsidRPr="00DA252A">
          <w:rPr>
            <w:rStyle w:val="Hyperlink"/>
            <w:lang w:eastAsia="zh-CN" w:bidi="ar-EG"/>
          </w:rPr>
          <w:t>2.6</w:t>
        </w:r>
        <w:r w:rsidR="00C712A7">
          <w:rPr>
            <w:rFonts w:asciiTheme="minorHAnsi" w:eastAsia="SimSun" w:hAnsiTheme="minorHAnsi" w:cstheme="minorBidi"/>
            <w:szCs w:val="22"/>
            <w:rtl/>
            <w:lang w:eastAsia="zh-CN" w:bidi="ar-SA"/>
          </w:rPr>
          <w:tab/>
        </w:r>
        <w:r w:rsidR="00C712A7" w:rsidRPr="00DA252A">
          <w:rPr>
            <w:rStyle w:val="Hyperlink"/>
            <w:rFonts w:hint="cs"/>
            <w:rtl/>
            <w:lang w:eastAsia="zh-CN" w:bidi="ar-EG"/>
          </w:rPr>
          <w:t>نطاقات</w:t>
        </w:r>
        <w:r w:rsidR="00C712A7" w:rsidRPr="00DA252A">
          <w:rPr>
            <w:rStyle w:val="Hyperlink"/>
            <w:rtl/>
            <w:lang w:eastAsia="zh-CN" w:bidi="ar-EG"/>
          </w:rPr>
          <w:t xml:space="preserve"> </w:t>
        </w:r>
        <w:r w:rsidR="00C712A7" w:rsidRPr="00DA252A">
          <w:rPr>
            <w:rStyle w:val="Hyperlink"/>
            <w:rFonts w:hint="cs"/>
            <w:rtl/>
            <w:lang w:eastAsia="zh-CN" w:bidi="ar-EG"/>
          </w:rPr>
          <w:t>استبعاد</w:t>
        </w:r>
        <w:r w:rsidR="00C712A7" w:rsidRPr="00DA252A">
          <w:rPr>
            <w:rStyle w:val="Hyperlink"/>
            <w:rtl/>
            <w:lang w:eastAsia="zh-CN" w:bidi="ar-EG"/>
          </w:rPr>
          <w:t xml:space="preserve"> </w:t>
        </w:r>
        <w:r w:rsidR="00C712A7" w:rsidRPr="00DA252A">
          <w:rPr>
            <w:rStyle w:val="Hyperlink"/>
            <w:rFonts w:hint="cs"/>
            <w:rtl/>
            <w:lang w:eastAsia="zh-CN" w:bidi="ar-EG"/>
          </w:rPr>
          <w:t>الأجهزة</w:t>
        </w:r>
        <w:r w:rsidR="00C712A7" w:rsidRPr="00DA252A">
          <w:rPr>
            <w:rStyle w:val="Hyperlink"/>
            <w:rtl/>
            <w:lang w:eastAsia="zh-CN" w:bidi="ar-EG"/>
          </w:rPr>
          <w:t xml:space="preserve"> </w:t>
        </w:r>
        <w:r w:rsidR="00C712A7" w:rsidRPr="00DA252A">
          <w:rPr>
            <w:rStyle w:val="Hyperlink"/>
            <w:rFonts w:hint="cs"/>
            <w:rtl/>
            <w:lang w:eastAsia="zh-CN" w:bidi="ar-EG"/>
          </w:rPr>
          <w:t>قصيرة</w:t>
        </w:r>
        <w:r w:rsidR="00C712A7" w:rsidRPr="00DA252A">
          <w:rPr>
            <w:rStyle w:val="Hyperlink"/>
            <w:rtl/>
            <w:lang w:eastAsia="zh-CN" w:bidi="ar-EG"/>
          </w:rPr>
          <w:t xml:space="preserve"> </w:t>
        </w:r>
        <w:r w:rsidR="00C712A7" w:rsidRPr="00DA252A">
          <w:rPr>
            <w:rStyle w:val="Hyperlink"/>
            <w:rFonts w:hint="cs"/>
            <w:rtl/>
            <w:lang w:eastAsia="zh-CN" w:bidi="ar-EG"/>
          </w:rPr>
          <w:t>المدى</w:t>
        </w:r>
        <w:r w:rsidR="00C712A7" w:rsidRPr="00DA252A">
          <w:rPr>
            <w:rStyle w:val="Hyperlink"/>
            <w:rtl/>
            <w:lang w:eastAsia="zh-CN" w:bidi="ar-EG"/>
          </w:rPr>
          <w:t>/</w:t>
        </w:r>
        <w:r w:rsidR="00C712A7" w:rsidRPr="00DA252A">
          <w:rPr>
            <w:rStyle w:val="Hyperlink"/>
            <w:rFonts w:hint="cs"/>
            <w:rtl/>
            <w:lang w:eastAsia="zh-CN" w:bidi="ar-EG"/>
          </w:rPr>
          <w:t>تردداتها</w:t>
        </w:r>
        <w:r w:rsidR="00C712A7" w:rsidRPr="00DA252A">
          <w:rPr>
            <w:rStyle w:val="Hyperlink"/>
            <w:rtl/>
            <w:lang w:eastAsia="zh-CN" w:bidi="ar-EG"/>
          </w:rPr>
          <w:t xml:space="preserve"> </w:t>
        </w:r>
        <w:r w:rsidR="00C712A7" w:rsidRPr="00DA252A">
          <w:rPr>
            <w:rStyle w:val="Hyperlink"/>
            <w:rFonts w:hint="cs"/>
            <w:rtl/>
            <w:lang w:eastAsia="zh-CN" w:bidi="ar-EG"/>
          </w:rPr>
          <w:t>المقيدة</w:t>
        </w:r>
        <w:r w:rsidR="00C712A7">
          <w:rPr>
            <w:webHidden/>
            <w:rtl/>
          </w:rPr>
          <w:tab/>
        </w:r>
        <w:r w:rsidR="00C712A7">
          <w:rPr>
            <w:rFonts w:hint="cs"/>
            <w:webHidden/>
            <w:rtl/>
          </w:rPr>
          <w:tab/>
        </w:r>
        <w:r w:rsidR="00C712A7" w:rsidRPr="00C712A7">
          <w:rPr>
            <w:rStyle w:val="Hyperlink"/>
            <w:szCs w:val="22"/>
          </w:rPr>
          <w:fldChar w:fldCharType="begin"/>
        </w:r>
        <w:r w:rsidR="00C712A7" w:rsidRPr="00C712A7">
          <w:rPr>
            <w:webHidden/>
            <w:szCs w:val="22"/>
            <w:rtl/>
          </w:rPr>
          <w:instrText xml:space="preserve"> </w:instrText>
        </w:r>
        <w:r w:rsidR="00C712A7" w:rsidRPr="00C712A7">
          <w:rPr>
            <w:webHidden/>
            <w:szCs w:val="22"/>
          </w:rPr>
          <w:instrText>PAGEREF</w:instrText>
        </w:r>
        <w:r w:rsidR="00C712A7" w:rsidRPr="00C712A7">
          <w:rPr>
            <w:webHidden/>
            <w:szCs w:val="22"/>
            <w:rtl/>
          </w:rPr>
          <w:instrText xml:space="preserve"> _</w:instrText>
        </w:r>
        <w:r w:rsidR="00C712A7" w:rsidRPr="00C712A7">
          <w:rPr>
            <w:webHidden/>
            <w:szCs w:val="22"/>
          </w:rPr>
          <w:instrText>Toc306182823 \h</w:instrText>
        </w:r>
        <w:r w:rsidR="00C712A7" w:rsidRPr="00C712A7">
          <w:rPr>
            <w:webHidden/>
            <w:szCs w:val="22"/>
            <w:rtl/>
          </w:rPr>
          <w:instrText xml:space="preserve"> </w:instrText>
        </w:r>
        <w:r w:rsidR="00C712A7" w:rsidRPr="00C712A7">
          <w:rPr>
            <w:rStyle w:val="Hyperlink"/>
            <w:szCs w:val="22"/>
          </w:rPr>
        </w:r>
        <w:r w:rsidR="00C712A7" w:rsidRPr="00C712A7">
          <w:rPr>
            <w:rStyle w:val="Hyperlink"/>
            <w:szCs w:val="22"/>
          </w:rPr>
          <w:fldChar w:fldCharType="separate"/>
        </w:r>
        <w:r w:rsidR="00724107">
          <w:rPr>
            <w:webHidden/>
            <w:szCs w:val="22"/>
            <w:rtl/>
          </w:rPr>
          <w:t>8</w:t>
        </w:r>
        <w:r w:rsidR="00C712A7" w:rsidRPr="00C712A7">
          <w:rPr>
            <w:rStyle w:val="Hyperlink"/>
            <w:szCs w:val="22"/>
          </w:rPr>
          <w:fldChar w:fldCharType="end"/>
        </w:r>
      </w:hyperlink>
    </w:p>
    <w:p w:rsidR="00C712A7" w:rsidRDefault="007206CC" w:rsidP="00321032">
      <w:pPr>
        <w:pStyle w:val="TOC2"/>
        <w:rPr>
          <w:rFonts w:asciiTheme="minorHAnsi" w:eastAsia="SimSun" w:hAnsiTheme="minorHAnsi" w:cstheme="minorBidi"/>
          <w:szCs w:val="22"/>
          <w:rtl/>
          <w:lang w:eastAsia="zh-CN" w:bidi="ar-SA"/>
        </w:rPr>
      </w:pPr>
      <w:hyperlink w:anchor="_Toc306182824" w:history="1">
        <w:r w:rsidR="00C712A7" w:rsidRPr="00DA252A">
          <w:rPr>
            <w:rStyle w:val="Hyperlink"/>
            <w:lang w:eastAsia="zh-CN" w:bidi="ar-EG"/>
          </w:rPr>
          <w:t>3.6</w:t>
        </w:r>
        <w:r w:rsidR="00C712A7">
          <w:rPr>
            <w:rFonts w:asciiTheme="minorHAnsi" w:eastAsia="SimSun" w:hAnsiTheme="minorHAnsi" w:cstheme="minorBidi"/>
            <w:szCs w:val="22"/>
            <w:rtl/>
            <w:lang w:eastAsia="zh-CN" w:bidi="ar-SA"/>
          </w:rPr>
          <w:tab/>
        </w:r>
        <w:r w:rsidR="00C712A7" w:rsidRPr="00DA252A">
          <w:rPr>
            <w:rStyle w:val="Hyperlink"/>
            <w:rFonts w:hint="cs"/>
            <w:rtl/>
            <w:lang w:eastAsia="zh-CN" w:bidi="ar-EG"/>
          </w:rPr>
          <w:t>النطاقات</w:t>
        </w:r>
        <w:r w:rsidR="00C712A7" w:rsidRPr="00DA252A">
          <w:rPr>
            <w:rStyle w:val="Hyperlink"/>
            <w:rtl/>
            <w:lang w:eastAsia="zh-CN" w:bidi="ar-EG"/>
          </w:rPr>
          <w:t xml:space="preserve"> </w:t>
        </w:r>
        <w:r w:rsidR="00C712A7" w:rsidRPr="00DA252A">
          <w:rPr>
            <w:rStyle w:val="Hyperlink"/>
            <w:rFonts w:hint="cs"/>
            <w:rtl/>
            <w:lang w:eastAsia="zh-CN" w:bidi="ar-EG"/>
          </w:rPr>
          <w:t>المنسقة</w:t>
        </w:r>
        <w:r w:rsidR="00C712A7">
          <w:rPr>
            <w:webHidden/>
            <w:rtl/>
          </w:rPr>
          <w:tab/>
        </w:r>
        <w:r w:rsidR="00C712A7">
          <w:rPr>
            <w:rFonts w:hint="cs"/>
            <w:webHidden/>
            <w:rtl/>
          </w:rPr>
          <w:tab/>
        </w:r>
        <w:r w:rsidR="00C712A7" w:rsidRPr="00C712A7">
          <w:rPr>
            <w:rStyle w:val="Hyperlink"/>
            <w:szCs w:val="22"/>
          </w:rPr>
          <w:fldChar w:fldCharType="begin"/>
        </w:r>
        <w:r w:rsidR="00C712A7" w:rsidRPr="00C712A7">
          <w:rPr>
            <w:webHidden/>
            <w:szCs w:val="22"/>
            <w:rtl/>
          </w:rPr>
          <w:instrText xml:space="preserve"> </w:instrText>
        </w:r>
        <w:r w:rsidR="00C712A7" w:rsidRPr="00C712A7">
          <w:rPr>
            <w:webHidden/>
            <w:szCs w:val="22"/>
          </w:rPr>
          <w:instrText>PAGEREF</w:instrText>
        </w:r>
        <w:r w:rsidR="00C712A7" w:rsidRPr="00C712A7">
          <w:rPr>
            <w:webHidden/>
            <w:szCs w:val="22"/>
            <w:rtl/>
          </w:rPr>
          <w:instrText xml:space="preserve"> _</w:instrText>
        </w:r>
        <w:r w:rsidR="00C712A7" w:rsidRPr="00C712A7">
          <w:rPr>
            <w:webHidden/>
            <w:szCs w:val="22"/>
          </w:rPr>
          <w:instrText>Toc306182824 \h</w:instrText>
        </w:r>
        <w:r w:rsidR="00C712A7" w:rsidRPr="00C712A7">
          <w:rPr>
            <w:webHidden/>
            <w:szCs w:val="22"/>
            <w:rtl/>
          </w:rPr>
          <w:instrText xml:space="preserve"> </w:instrText>
        </w:r>
        <w:r w:rsidR="00C712A7" w:rsidRPr="00C712A7">
          <w:rPr>
            <w:rStyle w:val="Hyperlink"/>
            <w:szCs w:val="22"/>
          </w:rPr>
        </w:r>
        <w:r w:rsidR="00C712A7" w:rsidRPr="00C712A7">
          <w:rPr>
            <w:rStyle w:val="Hyperlink"/>
            <w:szCs w:val="22"/>
          </w:rPr>
          <w:fldChar w:fldCharType="separate"/>
        </w:r>
        <w:r w:rsidR="00724107">
          <w:rPr>
            <w:webHidden/>
            <w:szCs w:val="22"/>
            <w:rtl/>
          </w:rPr>
          <w:t>9</w:t>
        </w:r>
        <w:r w:rsidR="00C712A7" w:rsidRPr="00C712A7">
          <w:rPr>
            <w:rStyle w:val="Hyperlink"/>
            <w:szCs w:val="22"/>
          </w:rPr>
          <w:fldChar w:fldCharType="end"/>
        </w:r>
      </w:hyperlink>
    </w:p>
    <w:p w:rsidR="00C712A7" w:rsidRDefault="007206CC" w:rsidP="00321032">
      <w:pPr>
        <w:pStyle w:val="TOC1"/>
        <w:rPr>
          <w:rFonts w:asciiTheme="minorHAnsi" w:eastAsia="SimSun" w:hAnsiTheme="minorHAnsi" w:cstheme="minorBidi"/>
          <w:szCs w:val="22"/>
          <w:rtl/>
          <w:lang w:eastAsia="zh-CN" w:bidi="ar-SA"/>
        </w:rPr>
      </w:pPr>
      <w:hyperlink w:anchor="_Toc306182825" w:history="1">
        <w:r w:rsidR="00C712A7" w:rsidRPr="00DA252A">
          <w:rPr>
            <w:rStyle w:val="Hyperlink"/>
          </w:rPr>
          <w:t>7</w:t>
        </w:r>
        <w:r w:rsidR="00C712A7">
          <w:rPr>
            <w:rFonts w:asciiTheme="minorHAnsi" w:eastAsia="SimSun" w:hAnsiTheme="minorHAnsi" w:cstheme="minorBidi"/>
            <w:szCs w:val="22"/>
            <w:rtl/>
            <w:lang w:eastAsia="zh-CN" w:bidi="ar-SA"/>
          </w:rPr>
          <w:tab/>
        </w:r>
        <w:r w:rsidR="00C712A7" w:rsidRPr="00DA252A">
          <w:rPr>
            <w:rStyle w:val="Hyperlink"/>
            <w:rFonts w:hint="cs"/>
            <w:rtl/>
            <w:lang w:bidi="ar-EG"/>
          </w:rPr>
          <w:t>المسائل</w:t>
        </w:r>
        <w:r w:rsidR="00C712A7" w:rsidRPr="00DA252A">
          <w:rPr>
            <w:rStyle w:val="Hyperlink"/>
            <w:rtl/>
            <w:lang w:bidi="ar-EG"/>
          </w:rPr>
          <w:t xml:space="preserve"> </w:t>
        </w:r>
        <w:r w:rsidR="00C712A7" w:rsidRPr="00DA252A">
          <w:rPr>
            <w:rStyle w:val="Hyperlink"/>
            <w:rFonts w:hint="cs"/>
            <w:rtl/>
            <w:lang w:bidi="ar-EG"/>
          </w:rPr>
          <w:t>المحيطة</w:t>
        </w:r>
        <w:r w:rsidR="00C712A7" w:rsidRPr="00DA252A">
          <w:rPr>
            <w:rStyle w:val="Hyperlink"/>
            <w:rtl/>
            <w:lang w:bidi="ar-EG"/>
          </w:rPr>
          <w:t xml:space="preserve"> </w:t>
        </w:r>
        <w:r w:rsidR="00C712A7" w:rsidRPr="00DA252A">
          <w:rPr>
            <w:rStyle w:val="Hyperlink"/>
            <w:rFonts w:hint="cs"/>
            <w:rtl/>
            <w:lang w:bidi="ar-EG"/>
          </w:rPr>
          <w:t>بتنظيم</w:t>
        </w:r>
        <w:r w:rsidR="00C712A7" w:rsidRPr="00DA252A">
          <w:rPr>
            <w:rStyle w:val="Hyperlink"/>
            <w:rtl/>
            <w:lang w:bidi="ar-EG"/>
          </w:rPr>
          <w:t xml:space="preserve"> </w:t>
        </w:r>
        <w:r w:rsidR="00C712A7" w:rsidRPr="00DA252A">
          <w:rPr>
            <w:rStyle w:val="Hyperlink"/>
            <w:rFonts w:hint="cs"/>
            <w:rtl/>
            <w:lang w:bidi="ar-EG"/>
          </w:rPr>
          <w:t>الأجهزة</w:t>
        </w:r>
        <w:r w:rsidR="00C712A7" w:rsidRPr="00DA252A">
          <w:rPr>
            <w:rStyle w:val="Hyperlink"/>
            <w:rtl/>
            <w:lang w:bidi="ar-EG"/>
          </w:rPr>
          <w:t xml:space="preserve"> </w:t>
        </w:r>
        <w:r w:rsidR="00C712A7" w:rsidRPr="00DA252A">
          <w:rPr>
            <w:rStyle w:val="Hyperlink"/>
            <w:rFonts w:hint="cs"/>
            <w:rtl/>
            <w:lang w:bidi="ar-EG"/>
          </w:rPr>
          <w:t>قصيرة</w:t>
        </w:r>
        <w:r w:rsidR="00C712A7" w:rsidRPr="00DA252A">
          <w:rPr>
            <w:rStyle w:val="Hyperlink"/>
            <w:rtl/>
            <w:lang w:bidi="ar-EG"/>
          </w:rPr>
          <w:t xml:space="preserve"> </w:t>
        </w:r>
        <w:r w:rsidR="00C712A7" w:rsidRPr="00DA252A">
          <w:rPr>
            <w:rStyle w:val="Hyperlink"/>
            <w:rFonts w:hint="cs"/>
            <w:rtl/>
            <w:lang w:bidi="ar-EG"/>
          </w:rPr>
          <w:t>المدى</w:t>
        </w:r>
        <w:r w:rsidR="00C712A7" w:rsidRPr="00DA252A">
          <w:rPr>
            <w:rStyle w:val="Hyperlink"/>
            <w:rtl/>
            <w:lang w:bidi="ar-EG"/>
          </w:rPr>
          <w:t xml:space="preserve"> </w:t>
        </w:r>
        <w:r w:rsidR="00C712A7" w:rsidRPr="00DA252A">
          <w:rPr>
            <w:rStyle w:val="Hyperlink"/>
            <w:rFonts w:hint="cs"/>
            <w:rtl/>
            <w:lang w:bidi="ar-EG"/>
          </w:rPr>
          <w:t>ونشرها</w:t>
        </w:r>
        <w:r w:rsidR="00C712A7">
          <w:rPr>
            <w:webHidden/>
            <w:rtl/>
          </w:rPr>
          <w:tab/>
        </w:r>
        <w:r w:rsidR="00C712A7">
          <w:rPr>
            <w:rFonts w:hint="cs"/>
            <w:webHidden/>
            <w:rtl/>
          </w:rPr>
          <w:tab/>
        </w:r>
        <w:r w:rsidR="00C712A7" w:rsidRPr="00C712A7">
          <w:rPr>
            <w:rStyle w:val="Hyperlink"/>
            <w:szCs w:val="22"/>
          </w:rPr>
          <w:fldChar w:fldCharType="begin"/>
        </w:r>
        <w:r w:rsidR="00C712A7" w:rsidRPr="00C712A7">
          <w:rPr>
            <w:webHidden/>
            <w:szCs w:val="22"/>
            <w:rtl/>
          </w:rPr>
          <w:instrText xml:space="preserve"> </w:instrText>
        </w:r>
        <w:r w:rsidR="00C712A7" w:rsidRPr="00C712A7">
          <w:rPr>
            <w:webHidden/>
            <w:szCs w:val="22"/>
          </w:rPr>
          <w:instrText>PAGEREF</w:instrText>
        </w:r>
        <w:r w:rsidR="00C712A7" w:rsidRPr="00C712A7">
          <w:rPr>
            <w:webHidden/>
            <w:szCs w:val="22"/>
            <w:rtl/>
          </w:rPr>
          <w:instrText xml:space="preserve"> _</w:instrText>
        </w:r>
        <w:r w:rsidR="00C712A7" w:rsidRPr="00C712A7">
          <w:rPr>
            <w:webHidden/>
            <w:szCs w:val="22"/>
          </w:rPr>
          <w:instrText>Toc306182825 \h</w:instrText>
        </w:r>
        <w:r w:rsidR="00C712A7" w:rsidRPr="00C712A7">
          <w:rPr>
            <w:webHidden/>
            <w:szCs w:val="22"/>
            <w:rtl/>
          </w:rPr>
          <w:instrText xml:space="preserve"> </w:instrText>
        </w:r>
        <w:r w:rsidR="00C712A7" w:rsidRPr="00C712A7">
          <w:rPr>
            <w:rStyle w:val="Hyperlink"/>
            <w:szCs w:val="22"/>
          </w:rPr>
        </w:r>
        <w:r w:rsidR="00C712A7" w:rsidRPr="00C712A7">
          <w:rPr>
            <w:rStyle w:val="Hyperlink"/>
            <w:szCs w:val="22"/>
          </w:rPr>
          <w:fldChar w:fldCharType="separate"/>
        </w:r>
        <w:r w:rsidR="00724107">
          <w:rPr>
            <w:webHidden/>
            <w:szCs w:val="22"/>
            <w:rtl/>
          </w:rPr>
          <w:t>9</w:t>
        </w:r>
        <w:r w:rsidR="00C712A7" w:rsidRPr="00C712A7">
          <w:rPr>
            <w:rStyle w:val="Hyperlink"/>
            <w:szCs w:val="22"/>
          </w:rPr>
          <w:fldChar w:fldCharType="end"/>
        </w:r>
      </w:hyperlink>
    </w:p>
    <w:p w:rsidR="00C712A7" w:rsidRDefault="007206CC" w:rsidP="007206CC">
      <w:pPr>
        <w:pStyle w:val="TOC1"/>
        <w:rPr>
          <w:rFonts w:asciiTheme="minorHAnsi" w:eastAsia="SimSun" w:hAnsiTheme="minorHAnsi" w:cstheme="minorBidi"/>
          <w:szCs w:val="22"/>
          <w:rtl/>
          <w:lang w:eastAsia="zh-CN" w:bidi="ar-SA"/>
        </w:rPr>
      </w:pPr>
      <w:hyperlink w:anchor="_Toc306182826" w:history="1">
        <w:r w:rsidR="00C712A7" w:rsidRPr="00DA252A">
          <w:rPr>
            <w:rStyle w:val="Hyperlink"/>
          </w:rPr>
          <w:t>8</w:t>
        </w:r>
        <w:r w:rsidR="00C712A7">
          <w:rPr>
            <w:rFonts w:asciiTheme="minorHAnsi" w:eastAsia="SimSun" w:hAnsiTheme="minorHAnsi" w:cstheme="minorBidi"/>
            <w:szCs w:val="22"/>
            <w:rtl/>
            <w:lang w:eastAsia="zh-CN" w:bidi="ar-SA"/>
          </w:rPr>
          <w:tab/>
        </w:r>
        <w:r w:rsidR="00C712A7" w:rsidRPr="00DA252A">
          <w:rPr>
            <w:rStyle w:val="Hyperlink"/>
            <w:rFonts w:hint="cs"/>
            <w:rtl/>
            <w:lang w:bidi="ar-EG"/>
          </w:rPr>
          <w:t>دور</w:t>
        </w:r>
        <w:r w:rsidR="00C712A7" w:rsidRPr="00DA252A">
          <w:rPr>
            <w:rStyle w:val="Hyperlink"/>
            <w:rtl/>
            <w:lang w:bidi="ar-EG"/>
          </w:rPr>
          <w:t xml:space="preserve"> </w:t>
        </w:r>
        <w:r w:rsidR="00C712A7" w:rsidRPr="00DA252A">
          <w:rPr>
            <w:rStyle w:val="Hyperlink"/>
            <w:rFonts w:hint="cs"/>
            <w:rtl/>
            <w:lang w:bidi="ar-EG"/>
          </w:rPr>
          <w:t>قطاع</w:t>
        </w:r>
        <w:r w:rsidR="00C712A7" w:rsidRPr="00DA252A">
          <w:rPr>
            <w:rStyle w:val="Hyperlink"/>
            <w:rtl/>
            <w:lang w:bidi="ar-EG"/>
          </w:rPr>
          <w:t xml:space="preserve"> </w:t>
        </w:r>
        <w:r w:rsidR="00C712A7" w:rsidRPr="00DA252A">
          <w:rPr>
            <w:rStyle w:val="Hyperlink"/>
            <w:rFonts w:hint="cs"/>
            <w:rtl/>
            <w:lang w:bidi="ar-EG"/>
          </w:rPr>
          <w:t>الاتصالات</w:t>
        </w:r>
        <w:r w:rsidR="00C712A7" w:rsidRPr="00DA252A">
          <w:rPr>
            <w:rStyle w:val="Hyperlink"/>
            <w:rtl/>
            <w:lang w:bidi="ar-EG"/>
          </w:rPr>
          <w:t xml:space="preserve"> </w:t>
        </w:r>
        <w:r w:rsidR="00C712A7" w:rsidRPr="00DA252A">
          <w:rPr>
            <w:rStyle w:val="Hyperlink"/>
            <w:rFonts w:hint="cs"/>
            <w:rtl/>
            <w:lang w:bidi="ar-EG"/>
          </w:rPr>
          <w:t>الراديوية</w:t>
        </w:r>
        <w:r w:rsidR="00C712A7" w:rsidRPr="00DA252A">
          <w:rPr>
            <w:rStyle w:val="Hyperlink"/>
            <w:rtl/>
            <w:lang w:bidi="ar-EG"/>
          </w:rPr>
          <w:t xml:space="preserve"> </w:t>
        </w:r>
        <w:r w:rsidR="00C712A7" w:rsidRPr="00DA252A">
          <w:rPr>
            <w:rStyle w:val="Hyperlink"/>
            <w:rFonts w:hint="cs"/>
            <w:rtl/>
            <w:lang w:bidi="ar-EG"/>
          </w:rPr>
          <w:t>في</w:t>
        </w:r>
        <w:r w:rsidR="00C712A7" w:rsidRPr="00DA252A">
          <w:rPr>
            <w:rStyle w:val="Hyperlink"/>
            <w:rtl/>
            <w:lang w:bidi="ar-EG"/>
          </w:rPr>
          <w:t xml:space="preserve"> </w:t>
        </w:r>
        <w:r w:rsidR="00C712A7" w:rsidRPr="00DA252A">
          <w:rPr>
            <w:rStyle w:val="Hyperlink"/>
            <w:rFonts w:hint="cs"/>
            <w:rtl/>
            <w:lang w:bidi="ar-EG"/>
          </w:rPr>
          <w:t>الاتحاد</w:t>
        </w:r>
        <w:r w:rsidR="00C712A7">
          <w:rPr>
            <w:webHidden/>
            <w:rtl/>
          </w:rPr>
          <w:tab/>
        </w:r>
        <w:r w:rsidR="00321032">
          <w:rPr>
            <w:rStyle w:val="Hyperlink"/>
            <w:rFonts w:hint="cs"/>
            <w:szCs w:val="22"/>
            <w:rtl/>
          </w:rPr>
          <w:tab/>
        </w:r>
        <w:r>
          <w:rPr>
            <w:rStyle w:val="Hyperlink"/>
            <w:szCs w:val="22"/>
          </w:rPr>
          <w:t>9</w:t>
        </w:r>
        <w:bookmarkStart w:id="2" w:name="_GoBack"/>
        <w:bookmarkEnd w:id="2"/>
      </w:hyperlink>
    </w:p>
    <w:p w:rsidR="009E61EF" w:rsidRDefault="00C712A7" w:rsidP="00214842">
      <w:pPr>
        <w:tabs>
          <w:tab w:val="right" w:pos="9412"/>
        </w:tabs>
        <w:rPr>
          <w:rtl/>
          <w:lang w:bidi="ar-EG"/>
        </w:rPr>
      </w:pPr>
      <w:r>
        <w:rPr>
          <w:lang w:bidi="ar-EG"/>
        </w:rPr>
        <w:fldChar w:fldCharType="end"/>
      </w:r>
    </w:p>
    <w:p w:rsidR="00C01249" w:rsidRDefault="00C01249" w:rsidP="00214842">
      <w:pPr>
        <w:tabs>
          <w:tab w:val="right" w:pos="9412"/>
        </w:tabs>
        <w:rPr>
          <w:rtl/>
          <w:lang w:bidi="ar-EG"/>
        </w:rPr>
      </w:pPr>
    </w:p>
    <w:p w:rsidR="00C01249" w:rsidRDefault="00C01249" w:rsidP="00214842">
      <w:pPr>
        <w:tabs>
          <w:tab w:val="right" w:pos="9412"/>
        </w:tabs>
        <w:rPr>
          <w:rtl/>
          <w:lang w:bidi="ar-EG"/>
        </w:rPr>
      </w:pPr>
    </w:p>
    <w:p w:rsidR="00C01249" w:rsidRDefault="00C01249" w:rsidP="00214842">
      <w:pPr>
        <w:tabs>
          <w:tab w:val="right" w:pos="9412"/>
        </w:tabs>
        <w:rPr>
          <w:lang w:bidi="ar-EG"/>
        </w:rPr>
      </w:pPr>
    </w:p>
    <w:p w:rsidR="00FE5F1A" w:rsidRDefault="00FE5F1A" w:rsidP="00FE5F1A">
      <w:pPr>
        <w:pStyle w:val="Heading1"/>
        <w:spacing w:before="0"/>
        <w:rPr>
          <w:rtl/>
        </w:rPr>
      </w:pPr>
      <w:bookmarkStart w:id="3" w:name="_Toc263683146"/>
      <w:bookmarkStart w:id="4" w:name="_Toc289074414"/>
      <w:bookmarkStart w:id="5" w:name="_Toc306182816"/>
      <w:r>
        <w:rPr>
          <w:lang w:bidi="ar-SY"/>
        </w:rPr>
        <w:t>1</w:t>
      </w:r>
      <w:r>
        <w:rPr>
          <w:rFonts w:hint="cs"/>
          <w:rtl/>
        </w:rPr>
        <w:tab/>
        <w:t>مقدمة</w:t>
      </w:r>
      <w:bookmarkEnd w:id="3"/>
      <w:bookmarkEnd w:id="4"/>
      <w:bookmarkEnd w:id="5"/>
    </w:p>
    <w:p w:rsidR="006E3537" w:rsidRDefault="00E47BE4" w:rsidP="00E3658E">
      <w:pPr>
        <w:rPr>
          <w:rtl/>
          <w:lang w:bidi="ar-EG"/>
        </w:rPr>
      </w:pPr>
      <w:r>
        <w:rPr>
          <w:rFonts w:hint="cs"/>
          <w:rtl/>
          <w:lang w:bidi="ar-EG"/>
        </w:rPr>
        <w:t xml:space="preserve">يصف القرار </w:t>
      </w:r>
      <w:r w:rsidR="00E3658E">
        <w:rPr>
          <w:b/>
        </w:rPr>
        <w:t>953 </w:t>
      </w:r>
      <w:r w:rsidR="000B6BF1" w:rsidRPr="00C336F6">
        <w:rPr>
          <w:b/>
        </w:rPr>
        <w:t>(WRC</w:t>
      </w:r>
      <w:r w:rsidR="00AF2735">
        <w:rPr>
          <w:b/>
        </w:rPr>
        <w:noBreakHyphen/>
      </w:r>
      <w:r w:rsidR="000B6BF1" w:rsidRPr="00C336F6">
        <w:rPr>
          <w:b/>
        </w:rPr>
        <w:t>07)</w:t>
      </w:r>
      <w:r w:rsidR="000B6BF1">
        <w:rPr>
          <w:rFonts w:hint="cs"/>
          <w:b/>
          <w:rtl/>
        </w:rPr>
        <w:t xml:space="preserve"> </w:t>
      </w:r>
      <w:r>
        <w:rPr>
          <w:rtl/>
          <w:lang w:bidi="ar-EG"/>
        </w:rPr>
        <w:t xml:space="preserve">أجهزة الاتصال الراديوي قصيرة المدى </w:t>
      </w:r>
      <w:r>
        <w:rPr>
          <w:lang w:bidi="ar-EG"/>
        </w:rPr>
        <w:t>(SRD)</w:t>
      </w:r>
      <w:r>
        <w:rPr>
          <w:rtl/>
          <w:lang w:bidi="ar-EG"/>
        </w:rPr>
        <w:t xml:space="preserve"> </w:t>
      </w:r>
      <w:r w:rsidR="00F222C4">
        <w:rPr>
          <w:rFonts w:hint="cs"/>
          <w:rtl/>
          <w:lang w:bidi="ar-EG"/>
        </w:rPr>
        <w:t xml:space="preserve">على أنها </w:t>
      </w:r>
      <w:r>
        <w:rPr>
          <w:rtl/>
          <w:lang w:bidi="ar-EG"/>
        </w:rPr>
        <w:t>أجهزة إرسال أو استقبال راديوية، أو</w:t>
      </w:r>
      <w:r w:rsidR="0066592D">
        <w:rPr>
          <w:rFonts w:hint="cs"/>
          <w:rtl/>
          <w:lang w:bidi="ar-EG"/>
        </w:rPr>
        <w:t> </w:t>
      </w:r>
      <w:r>
        <w:rPr>
          <w:rtl/>
          <w:lang w:bidi="ar-EG"/>
        </w:rPr>
        <w:t xml:space="preserve">كلاهما، تولد </w:t>
      </w:r>
      <w:r w:rsidR="00E8324C">
        <w:rPr>
          <w:rtl/>
          <w:lang w:bidi="ar-EG"/>
        </w:rPr>
        <w:t>ترددات راديوية وتستعملها محلياً</w:t>
      </w:r>
      <w:r w:rsidR="00954C5A">
        <w:rPr>
          <w:rFonts w:hint="cs"/>
          <w:rtl/>
          <w:lang w:bidi="ar-EG"/>
        </w:rPr>
        <w:t>،</w:t>
      </w:r>
      <w:r w:rsidR="00E8324C">
        <w:rPr>
          <w:rFonts w:hint="cs"/>
          <w:rtl/>
          <w:lang w:bidi="ar-EG"/>
        </w:rPr>
        <w:t xml:space="preserve"> ويصف </w:t>
      </w:r>
      <w:r w:rsidR="003368F4">
        <w:rPr>
          <w:rtl/>
          <w:lang w:bidi="ar-EG"/>
        </w:rPr>
        <w:t xml:space="preserve">الأجهزة التي تستخدم تكنولوجيات النطاق فائق العرض </w:t>
      </w:r>
      <w:r w:rsidR="003368F4">
        <w:rPr>
          <w:lang w:bidi="ar-EG"/>
        </w:rPr>
        <w:t>(UWB)</w:t>
      </w:r>
      <w:r w:rsidR="003368F4">
        <w:rPr>
          <w:rtl/>
          <w:lang w:bidi="ar-EG"/>
        </w:rPr>
        <w:t xml:space="preserve"> وأجهزة التعرف بواسطة التردد الراديوي </w:t>
      </w:r>
      <w:r w:rsidR="003368F4">
        <w:rPr>
          <w:lang w:bidi="ar-EG"/>
        </w:rPr>
        <w:t>(RFID)</w:t>
      </w:r>
      <w:r w:rsidR="003368F4">
        <w:rPr>
          <w:rtl/>
          <w:lang w:bidi="ar-EG"/>
        </w:rPr>
        <w:t xml:space="preserve"> وغيرها من الأجهزة المماثلة،</w:t>
      </w:r>
      <w:r w:rsidR="00CE5F98">
        <w:rPr>
          <w:rFonts w:hint="cs"/>
          <w:rtl/>
          <w:lang w:bidi="ar-EG"/>
        </w:rPr>
        <w:t xml:space="preserve"> عل</w:t>
      </w:r>
      <w:r w:rsidR="005154DE">
        <w:rPr>
          <w:rFonts w:hint="cs"/>
          <w:rtl/>
          <w:lang w:bidi="ar-EG"/>
        </w:rPr>
        <w:t>ى</w:t>
      </w:r>
      <w:r w:rsidR="00CE5F98">
        <w:rPr>
          <w:rFonts w:hint="cs"/>
          <w:rtl/>
          <w:lang w:bidi="ar-EG"/>
        </w:rPr>
        <w:t xml:space="preserve"> أنها </w:t>
      </w:r>
      <w:r w:rsidR="00CE5F98">
        <w:rPr>
          <w:rtl/>
          <w:lang w:bidi="ar-EG"/>
        </w:rPr>
        <w:t>أجهزة قصيرة المدى</w:t>
      </w:r>
      <w:r w:rsidR="00CE5F98">
        <w:rPr>
          <w:rFonts w:hint="cs"/>
          <w:rtl/>
          <w:lang w:bidi="ar-EG"/>
        </w:rPr>
        <w:t>.</w:t>
      </w:r>
      <w:r w:rsidR="00F07D0B">
        <w:rPr>
          <w:rFonts w:hint="cs"/>
          <w:rtl/>
          <w:lang w:bidi="ar-EG"/>
        </w:rPr>
        <w:t xml:space="preserve"> </w:t>
      </w:r>
      <w:r w:rsidR="00CE5F98">
        <w:rPr>
          <w:rFonts w:hint="cs"/>
          <w:rtl/>
          <w:lang w:bidi="ar-EG"/>
        </w:rPr>
        <w:t>ك</w:t>
      </w:r>
      <w:r w:rsidR="00AF2735">
        <w:rPr>
          <w:rFonts w:hint="cs"/>
          <w:rtl/>
          <w:lang w:bidi="ar-EG"/>
        </w:rPr>
        <w:t>ما </w:t>
      </w:r>
      <w:r w:rsidR="00F07D0B">
        <w:rPr>
          <w:rFonts w:hint="cs"/>
          <w:rtl/>
          <w:lang w:bidi="ar-EG"/>
        </w:rPr>
        <w:t xml:space="preserve">يدرك القرار </w:t>
      </w:r>
      <w:r w:rsidR="00F07D0B">
        <w:rPr>
          <w:rtl/>
          <w:lang w:bidi="ar-EG"/>
        </w:rPr>
        <w:t>أن أجهزة الاتصال الراديوي قصيرة المدى، وبوجه خاص أجهزة التعرف بواسطة التردد الراديوي، تنطوي على احتمال تطوير مجموعة من التطبيقات الجديدة التي يمكن أن توفر منافع للمستعملين</w:t>
      </w:r>
      <w:r w:rsidR="008160CC">
        <w:rPr>
          <w:rFonts w:hint="cs"/>
          <w:rtl/>
          <w:lang w:bidi="ar-EG"/>
        </w:rPr>
        <w:t>.</w:t>
      </w:r>
      <w:r w:rsidR="005B2FFA">
        <w:rPr>
          <w:rFonts w:hint="cs"/>
          <w:rtl/>
          <w:lang w:bidi="ar-EG"/>
        </w:rPr>
        <w:t xml:space="preserve"> وي</w:t>
      </w:r>
      <w:r w:rsidR="008160CC">
        <w:rPr>
          <w:rFonts w:hint="cs"/>
          <w:rtl/>
          <w:lang w:bidi="ar-EG"/>
        </w:rPr>
        <w:t xml:space="preserve">دعو القرار </w:t>
      </w:r>
      <w:r w:rsidR="008160CC">
        <w:rPr>
          <w:rtl/>
          <w:lang w:bidi="ar-EG"/>
        </w:rPr>
        <w:t xml:space="preserve">قطاع الاتصالات الراديوية إلى دراسة الإرسالات الصادرة من أجهزة الاتصال الراديوي قصيرة المدى، وخاصة أجهزة التعرف بواسطة التردد الراديوي، داخل نطاقات التردد المعينة في لوائح الراديو لتطبيقات الأجهزة الصناعية والعلمية والطبية </w:t>
      </w:r>
      <w:r w:rsidR="004F2C40">
        <w:rPr>
          <w:lang w:bidi="ar-EG"/>
        </w:rPr>
        <w:t>(ISM)</w:t>
      </w:r>
      <w:r w:rsidR="004F2C40">
        <w:rPr>
          <w:rFonts w:hint="cs"/>
          <w:rtl/>
          <w:lang w:bidi="ar-EG"/>
        </w:rPr>
        <w:t xml:space="preserve"> </w:t>
      </w:r>
      <w:r w:rsidR="008160CC">
        <w:rPr>
          <w:rtl/>
          <w:lang w:bidi="ar-EG"/>
        </w:rPr>
        <w:t>وخارجها لضمان توفير حماية ك</w:t>
      </w:r>
      <w:r w:rsidR="006E3537">
        <w:rPr>
          <w:rtl/>
          <w:lang w:bidi="ar-EG"/>
        </w:rPr>
        <w:t>افية لخدمات الاتصالات</w:t>
      </w:r>
      <w:r w:rsidR="00AF2735">
        <w:rPr>
          <w:rFonts w:hint="cs"/>
          <w:rtl/>
          <w:lang w:bidi="ar-EG"/>
        </w:rPr>
        <w:t> </w:t>
      </w:r>
      <w:r w:rsidR="006E3537">
        <w:rPr>
          <w:rtl/>
          <w:lang w:bidi="ar-EG"/>
        </w:rPr>
        <w:t>الراديوية</w:t>
      </w:r>
      <w:r w:rsidR="006E3537">
        <w:rPr>
          <w:rFonts w:hint="cs"/>
          <w:rtl/>
          <w:lang w:bidi="ar-EG"/>
        </w:rPr>
        <w:t>.</w:t>
      </w:r>
    </w:p>
    <w:p w:rsidR="00FE5F1A" w:rsidRDefault="00FE5F1A" w:rsidP="003F1D88">
      <w:pPr>
        <w:pStyle w:val="Heading1"/>
        <w:rPr>
          <w:rtl/>
          <w:lang w:bidi="ar-EG"/>
        </w:rPr>
      </w:pPr>
      <w:bookmarkStart w:id="6" w:name="_Toc263683147"/>
      <w:bookmarkStart w:id="7" w:name="_Toc289088780"/>
      <w:bookmarkStart w:id="8" w:name="_Toc306182817"/>
      <w:r>
        <w:rPr>
          <w:lang w:bidi="ar-SY"/>
        </w:rPr>
        <w:lastRenderedPageBreak/>
        <w:t>2</w:t>
      </w:r>
      <w:r>
        <w:rPr>
          <w:rFonts w:hint="cs"/>
          <w:rtl/>
          <w:lang w:bidi="ar-SY"/>
        </w:rPr>
        <w:tab/>
      </w:r>
      <w:bookmarkEnd w:id="6"/>
      <w:r w:rsidR="003F1D88">
        <w:rPr>
          <w:rFonts w:hint="cs"/>
          <w:rtl/>
          <w:lang w:bidi="ar-SY"/>
        </w:rPr>
        <w:t>نماذج الانتشار المقرر استعمالها</w:t>
      </w:r>
      <w:bookmarkEnd w:id="7"/>
      <w:bookmarkEnd w:id="8"/>
    </w:p>
    <w:p w:rsidR="004435D9" w:rsidRDefault="00C54537" w:rsidP="00E3658E">
      <w:pPr>
        <w:rPr>
          <w:spacing w:val="-4"/>
          <w:rtl/>
        </w:rPr>
      </w:pPr>
      <w:r>
        <w:rPr>
          <w:rFonts w:hint="cs"/>
          <w:spacing w:val="-4"/>
          <w:rtl/>
        </w:rPr>
        <w:t>في</w:t>
      </w:r>
      <w:r w:rsidR="00AF2735">
        <w:rPr>
          <w:rFonts w:hint="cs"/>
          <w:spacing w:val="-4"/>
          <w:rtl/>
        </w:rPr>
        <w:t>ما </w:t>
      </w:r>
      <w:r>
        <w:rPr>
          <w:rFonts w:hint="cs"/>
          <w:spacing w:val="-4"/>
          <w:rtl/>
        </w:rPr>
        <w:t xml:space="preserve">يلي نماذج الانتشار التي يمكن استعمالها لدراسة </w:t>
      </w:r>
      <w:r>
        <w:rPr>
          <w:rtl/>
          <w:lang w:bidi="ar-EG"/>
        </w:rPr>
        <w:t>الإرسالات الصادرة من أجهزة الاتصال الراديوي قصيرة المدى</w:t>
      </w:r>
      <w:r w:rsidR="00E939DA">
        <w:rPr>
          <w:rFonts w:hint="cs"/>
          <w:rtl/>
          <w:lang w:bidi="ar-EG"/>
        </w:rPr>
        <w:t xml:space="preserve"> في</w:t>
      </w:r>
      <w:r w:rsidR="0066592D">
        <w:rPr>
          <w:rFonts w:hint="cs"/>
          <w:rtl/>
          <w:lang w:bidi="ar-EG"/>
        </w:rPr>
        <w:t> </w:t>
      </w:r>
      <w:r w:rsidR="00E939DA">
        <w:rPr>
          <w:rFonts w:hint="cs"/>
          <w:rtl/>
          <w:lang w:bidi="ar-EG"/>
        </w:rPr>
        <w:t>نطاقات</w:t>
      </w:r>
      <w:r w:rsidR="00E3658E">
        <w:rPr>
          <w:rFonts w:hint="eastAsia"/>
          <w:rtl/>
          <w:lang w:bidi="ar-EG"/>
        </w:rPr>
        <w:t> </w:t>
      </w:r>
      <w:r w:rsidR="00E939DA">
        <w:rPr>
          <w:rFonts w:hint="cs"/>
          <w:rtl/>
          <w:lang w:bidi="ar-EG"/>
        </w:rPr>
        <w:t>محددة</w:t>
      </w:r>
      <w:r w:rsidR="004435D9">
        <w:rPr>
          <w:rFonts w:hint="cs"/>
          <w:spacing w:val="-4"/>
          <w:rtl/>
        </w:rPr>
        <w:t>:</w:t>
      </w:r>
    </w:p>
    <w:p w:rsidR="00941F7B" w:rsidRDefault="00941F7B" w:rsidP="00D5436F">
      <w:pPr>
        <w:pStyle w:val="enumlev1"/>
        <w:rPr>
          <w:rtl/>
        </w:rPr>
      </w:pPr>
      <w:r>
        <w:rPr>
          <w:rFonts w:hint="cs"/>
          <w:rtl/>
        </w:rPr>
        <w:t>-</w:t>
      </w:r>
      <w:r>
        <w:rPr>
          <w:rtl/>
        </w:rPr>
        <w:tab/>
      </w:r>
      <w:r w:rsidR="00E3658E">
        <w:rPr>
          <w:rFonts w:hint="cs"/>
          <w:rtl/>
        </w:rPr>
        <w:t>التوص</w:t>
      </w:r>
      <w:r>
        <w:rPr>
          <w:rFonts w:hint="cs"/>
          <w:rtl/>
        </w:rPr>
        <w:t xml:space="preserve">ية </w:t>
      </w:r>
      <w:r>
        <w:t>ITU</w:t>
      </w:r>
      <w:r w:rsidR="00AF2735">
        <w:noBreakHyphen/>
      </w:r>
      <w:r>
        <w:t>R</w:t>
      </w:r>
      <w:r w:rsidR="0066592D">
        <w:t> </w:t>
      </w:r>
      <w:r>
        <w:t>P.1238</w:t>
      </w:r>
      <w:r>
        <w:rPr>
          <w:rFonts w:hint="cs"/>
          <w:rtl/>
        </w:rPr>
        <w:t xml:space="preserve"> -</w:t>
      </w:r>
      <w:r w:rsidRPr="009A5D4A">
        <w:rPr>
          <w:rFonts w:hint="cs"/>
          <w:rtl/>
        </w:rPr>
        <w:t xml:space="preserve"> </w:t>
      </w:r>
      <w:r w:rsidR="009A5D4A" w:rsidRPr="009A5D4A">
        <w:rPr>
          <w:rtl/>
        </w:rPr>
        <w:t>معطيات الانتشار و</w:t>
      </w:r>
      <w:r w:rsidR="009A5D4A" w:rsidRPr="009A5D4A">
        <w:rPr>
          <w:rFonts w:hint="cs"/>
          <w:rtl/>
        </w:rPr>
        <w:t>طرائق</w:t>
      </w:r>
      <w:r w:rsidR="009A5D4A" w:rsidRPr="009A5D4A">
        <w:rPr>
          <w:rtl/>
        </w:rPr>
        <w:t xml:space="preserve"> التنبؤ </w:t>
      </w:r>
      <w:r w:rsidR="009A5D4A" w:rsidRPr="009A5D4A">
        <w:rPr>
          <w:rFonts w:hint="cs"/>
          <w:rtl/>
        </w:rPr>
        <w:t>ل</w:t>
      </w:r>
      <w:r w:rsidR="009A5D4A" w:rsidRPr="009A5D4A">
        <w:rPr>
          <w:rtl/>
        </w:rPr>
        <w:t>تخطيط أنظمة الاتصالات الراديوية</w:t>
      </w:r>
      <w:r w:rsidR="009A5D4A" w:rsidRPr="009A5D4A">
        <w:rPr>
          <w:rFonts w:hint="cs"/>
          <w:rtl/>
        </w:rPr>
        <w:t xml:space="preserve"> العاملة داخل المباني </w:t>
      </w:r>
      <w:r w:rsidR="009A5D4A" w:rsidRPr="009A5D4A">
        <w:rPr>
          <w:rtl/>
        </w:rPr>
        <w:t xml:space="preserve">وشبكات المنطقة المحلية الراديوية </w:t>
      </w:r>
      <w:r w:rsidR="009A5D4A" w:rsidRPr="009A5D4A">
        <w:rPr>
          <w:rFonts w:hint="cs"/>
          <w:rtl/>
        </w:rPr>
        <w:t xml:space="preserve">العاملة </w:t>
      </w:r>
      <w:r w:rsidR="009A5D4A" w:rsidRPr="009A5D4A">
        <w:rPr>
          <w:rtl/>
        </w:rPr>
        <w:t>في مدى الترددات</w:t>
      </w:r>
      <w:r w:rsidR="009A5D4A" w:rsidRPr="009A5D4A">
        <w:rPr>
          <w:rFonts w:hint="cs"/>
          <w:rtl/>
        </w:rPr>
        <w:t xml:space="preserve"> </w:t>
      </w:r>
      <w:r w:rsidR="00DF03FC" w:rsidRPr="00DF03FC">
        <w:rPr>
          <w:rFonts w:hint="cs"/>
          <w:rtl/>
        </w:rPr>
        <w:t>بين</w:t>
      </w:r>
      <w:r w:rsidR="0066592D">
        <w:rPr>
          <w:rFonts w:hint="cs"/>
          <w:rtl/>
        </w:rPr>
        <w:t> </w:t>
      </w:r>
      <w:r w:rsidR="00DF03FC" w:rsidRPr="00DF03FC">
        <w:rPr>
          <w:lang w:val="fr-FR"/>
        </w:rPr>
        <w:t>MHz </w:t>
      </w:r>
      <w:r w:rsidR="00DF03FC">
        <w:rPr>
          <w:lang w:val="fr-FR"/>
        </w:rPr>
        <w:t>9</w:t>
      </w:r>
      <w:r w:rsidR="00DF03FC" w:rsidRPr="00DF03FC">
        <w:rPr>
          <w:lang w:val="fr-FR"/>
        </w:rPr>
        <w:t>00</w:t>
      </w:r>
      <w:r w:rsidR="0066592D">
        <w:rPr>
          <w:rFonts w:hint="cs"/>
          <w:rtl/>
        </w:rPr>
        <w:t> </w:t>
      </w:r>
      <w:r w:rsidR="00DF03FC" w:rsidRPr="00DF03FC">
        <w:rPr>
          <w:rFonts w:hint="cs"/>
          <w:rtl/>
        </w:rPr>
        <w:t>و</w:t>
      </w:r>
      <w:r w:rsidR="00DF03FC" w:rsidRPr="00DF03FC">
        <w:rPr>
          <w:lang w:val="fr-FR"/>
        </w:rPr>
        <w:t>GHz 100</w:t>
      </w:r>
    </w:p>
    <w:p w:rsidR="00941F7B" w:rsidRDefault="00941F7B" w:rsidP="00D5436F">
      <w:pPr>
        <w:pStyle w:val="enumlev1"/>
        <w:rPr>
          <w:rtl/>
          <w:lang w:val="fr-FR"/>
        </w:rPr>
      </w:pPr>
      <w:r>
        <w:rPr>
          <w:rFonts w:ascii="Times New Roman Bold" w:hAnsi="Times New Roman Bold" w:hint="cs"/>
          <w:rtl/>
        </w:rPr>
        <w:t>-</w:t>
      </w:r>
      <w:r>
        <w:rPr>
          <w:rFonts w:ascii="Times New Roman Bold" w:hAnsi="Times New Roman Bold"/>
          <w:rtl/>
        </w:rPr>
        <w:tab/>
      </w:r>
      <w:r w:rsidR="00E3658E">
        <w:rPr>
          <w:rFonts w:hint="cs"/>
          <w:rtl/>
        </w:rPr>
        <w:t>التوص</w:t>
      </w:r>
      <w:r>
        <w:rPr>
          <w:rFonts w:hint="cs"/>
          <w:rtl/>
        </w:rPr>
        <w:t xml:space="preserve">ية </w:t>
      </w:r>
      <w:r>
        <w:t>ITU</w:t>
      </w:r>
      <w:r w:rsidR="00AF2735">
        <w:noBreakHyphen/>
      </w:r>
      <w:r>
        <w:t>R</w:t>
      </w:r>
      <w:r w:rsidR="0066592D">
        <w:t> </w:t>
      </w:r>
      <w:r>
        <w:t>P.1411</w:t>
      </w:r>
      <w:r>
        <w:rPr>
          <w:rFonts w:hint="cs"/>
          <w:rtl/>
        </w:rPr>
        <w:t xml:space="preserve"> - </w:t>
      </w:r>
      <w:r w:rsidR="00DF03FC" w:rsidRPr="00DF03FC">
        <w:rPr>
          <w:rFonts w:hint="cs"/>
          <w:rtl/>
        </w:rPr>
        <w:t>معطيات الانتشار وطرائق التنبؤ لتخطيط أنظمة الاتصالات الراديوية قصيرة المدى المعدة للعمل خارج المباني والشبكات المحلية الراديوية في مدى الترددات المتراوحة بين</w:t>
      </w:r>
      <w:r w:rsidR="00E3658E">
        <w:rPr>
          <w:rFonts w:ascii="Times New Roman Bold" w:hAnsi="Times New Roman Bold" w:hint="cs"/>
          <w:rtl/>
        </w:rPr>
        <w:t> </w:t>
      </w:r>
      <w:r w:rsidR="00DF03FC" w:rsidRPr="00DF03FC">
        <w:rPr>
          <w:lang w:val="fr-FR"/>
        </w:rPr>
        <w:t>MHz 300</w:t>
      </w:r>
      <w:r w:rsidR="00E3658E">
        <w:rPr>
          <w:rFonts w:ascii="Times New Roman Bold" w:hAnsi="Times New Roman Bold" w:hint="cs"/>
          <w:rtl/>
        </w:rPr>
        <w:t> </w:t>
      </w:r>
      <w:r w:rsidR="00DF03FC" w:rsidRPr="00DF03FC">
        <w:rPr>
          <w:rFonts w:hint="cs"/>
          <w:rtl/>
        </w:rPr>
        <w:t>و</w:t>
      </w:r>
      <w:r w:rsidR="00DF03FC" w:rsidRPr="00DF03FC">
        <w:rPr>
          <w:lang w:val="fr-FR"/>
        </w:rPr>
        <w:t>GHz 100</w:t>
      </w:r>
    </w:p>
    <w:p w:rsidR="00DF03FC" w:rsidRDefault="00DF03FC" w:rsidP="00DF03FC">
      <w:pPr>
        <w:pStyle w:val="Heading1"/>
        <w:rPr>
          <w:rtl/>
          <w:lang w:bidi="ar-EG"/>
        </w:rPr>
      </w:pPr>
      <w:bookmarkStart w:id="9" w:name="_Toc306182818"/>
      <w:r>
        <w:rPr>
          <w:lang w:bidi="ar-SY"/>
        </w:rPr>
        <w:t>3</w:t>
      </w:r>
      <w:r>
        <w:rPr>
          <w:rFonts w:hint="cs"/>
          <w:rtl/>
          <w:lang w:bidi="ar-SY"/>
        </w:rPr>
        <w:tab/>
        <w:t>خصائص خدمات الاتصالات الراديوية ومعايير حمايتها</w:t>
      </w:r>
      <w:bookmarkEnd w:id="9"/>
    </w:p>
    <w:p w:rsidR="00D45B70" w:rsidRDefault="0063117B" w:rsidP="005E726F">
      <w:pPr>
        <w:rPr>
          <w:spacing w:val="-4"/>
          <w:rtl/>
          <w:lang w:bidi="ar"/>
        </w:rPr>
      </w:pPr>
      <w:r>
        <w:rPr>
          <w:rFonts w:hint="cs"/>
          <w:spacing w:val="-4"/>
          <w:rtl/>
          <w:lang w:bidi="ar"/>
        </w:rPr>
        <w:t xml:space="preserve">يستدعي </w:t>
      </w:r>
      <w:r w:rsidR="00FF1644" w:rsidRPr="00FF1644">
        <w:rPr>
          <w:rFonts w:hint="cs"/>
          <w:spacing w:val="-4"/>
          <w:rtl/>
          <w:lang w:bidi="ar"/>
        </w:rPr>
        <w:t>تحليل التداخل بين الأجهزة قصيرة المدى وخدمات الاتصالات الراديوية معرفة معايير حماية أنظمة الاتصالات الراديوية التي يحتمل أن تتأثر</w:t>
      </w:r>
      <w:r w:rsidR="00D25937">
        <w:rPr>
          <w:rFonts w:hint="cs"/>
          <w:spacing w:val="-4"/>
          <w:rtl/>
          <w:lang w:bidi="ar"/>
        </w:rPr>
        <w:t xml:space="preserve"> </w:t>
      </w:r>
      <w:r>
        <w:rPr>
          <w:rFonts w:hint="cs"/>
          <w:spacing w:val="-4"/>
          <w:rtl/>
          <w:lang w:bidi="ar"/>
        </w:rPr>
        <w:t>والخصائص التقنية لهذه الأنظمة. و</w:t>
      </w:r>
      <w:r w:rsidR="00FF1644" w:rsidRPr="00FF1644">
        <w:rPr>
          <w:rFonts w:hint="cs"/>
          <w:spacing w:val="-4"/>
          <w:rtl/>
          <w:lang w:bidi="ar"/>
        </w:rPr>
        <w:t xml:space="preserve">في حالة </w:t>
      </w:r>
      <w:r w:rsidR="00876359">
        <w:rPr>
          <w:rFonts w:hint="cs"/>
          <w:spacing w:val="-4"/>
          <w:rtl/>
          <w:lang w:bidi="ar"/>
        </w:rPr>
        <w:t xml:space="preserve">دراسة </w:t>
      </w:r>
      <w:r w:rsidR="00876359">
        <w:rPr>
          <w:rtl/>
          <w:lang w:bidi="ar-EG"/>
        </w:rPr>
        <w:t>تكنولوجيات النطاق فائق العرض</w:t>
      </w:r>
      <w:r w:rsidR="00E3658E">
        <w:rPr>
          <w:rFonts w:ascii="Times New Roman Bold" w:hAnsi="Times New Roman Bold" w:hint="cs"/>
          <w:rtl/>
        </w:rPr>
        <w:t> </w:t>
      </w:r>
      <w:r w:rsidR="00876359">
        <w:rPr>
          <w:lang w:bidi="ar-EG"/>
        </w:rPr>
        <w:t>(UWB)</w:t>
      </w:r>
      <w:r w:rsidR="00876359">
        <w:rPr>
          <w:rFonts w:hint="cs"/>
          <w:spacing w:val="-4"/>
          <w:rtl/>
          <w:lang w:bidi="ar"/>
        </w:rPr>
        <w:t xml:space="preserve">، فإن </w:t>
      </w:r>
      <w:r w:rsidR="00FF1644" w:rsidRPr="00FF1644">
        <w:rPr>
          <w:rFonts w:hint="cs"/>
          <w:spacing w:val="-4"/>
          <w:rtl/>
          <w:lang w:bidi="ar"/>
        </w:rPr>
        <w:t xml:space="preserve">التوصيات </w:t>
      </w:r>
      <w:r w:rsidR="00960DF9">
        <w:rPr>
          <w:rFonts w:hint="cs"/>
          <w:spacing w:val="-4"/>
          <w:rtl/>
          <w:lang w:bidi="ar"/>
        </w:rPr>
        <w:t xml:space="preserve">والتقارير </w:t>
      </w:r>
      <w:r w:rsidR="00FF1644" w:rsidRPr="00FF1644">
        <w:rPr>
          <w:rFonts w:hint="cs"/>
          <w:spacing w:val="-4"/>
          <w:rtl/>
          <w:lang w:bidi="ar"/>
        </w:rPr>
        <w:t>ذات الصلة</w:t>
      </w:r>
      <w:r w:rsidR="00960DF9">
        <w:rPr>
          <w:rFonts w:hint="cs"/>
          <w:spacing w:val="-4"/>
          <w:rtl/>
          <w:lang w:bidi="ar"/>
        </w:rPr>
        <w:t xml:space="preserve"> الصادرة عن قطاع الاتصالات الراديوية ترد </w:t>
      </w:r>
      <w:r w:rsidR="00FF1644" w:rsidRPr="00FF1644">
        <w:rPr>
          <w:rFonts w:hint="cs"/>
          <w:spacing w:val="-4"/>
          <w:rtl/>
          <w:lang w:bidi="ar"/>
        </w:rPr>
        <w:t xml:space="preserve">في </w:t>
      </w:r>
      <w:r w:rsidR="001D60BF">
        <w:rPr>
          <w:rFonts w:hint="cs"/>
          <w:spacing w:val="-4"/>
          <w:rtl/>
          <w:lang w:bidi="ar"/>
        </w:rPr>
        <w:t>المرفق</w:t>
      </w:r>
      <w:r w:rsidR="00E3658E">
        <w:rPr>
          <w:rFonts w:ascii="Times New Roman Bold" w:hAnsi="Times New Roman Bold" w:hint="cs"/>
          <w:rtl/>
        </w:rPr>
        <w:t> </w:t>
      </w:r>
      <w:r w:rsidR="00FF1644" w:rsidRPr="00FF1644">
        <w:rPr>
          <w:rFonts w:hint="cs"/>
          <w:spacing w:val="-4"/>
        </w:rPr>
        <w:t>A8</w:t>
      </w:r>
      <w:r w:rsidR="00FF1644" w:rsidRPr="00FF1644">
        <w:rPr>
          <w:rFonts w:hint="cs"/>
          <w:spacing w:val="-4"/>
          <w:rtl/>
          <w:lang w:bidi="ar"/>
        </w:rPr>
        <w:t xml:space="preserve"> </w:t>
      </w:r>
      <w:r w:rsidR="00030735">
        <w:rPr>
          <w:rFonts w:hint="cs"/>
          <w:spacing w:val="-4"/>
          <w:rtl/>
          <w:lang w:bidi="ar"/>
        </w:rPr>
        <w:t>من ال</w:t>
      </w:r>
      <w:r w:rsidR="00FF1644" w:rsidRPr="00FF1644">
        <w:rPr>
          <w:rFonts w:hint="cs"/>
          <w:spacing w:val="-4"/>
          <w:rtl/>
          <w:lang w:bidi="ar"/>
        </w:rPr>
        <w:t xml:space="preserve">تقرير </w:t>
      </w:r>
      <w:r w:rsidR="00B42F83" w:rsidRPr="00C336F6">
        <w:rPr>
          <w:rFonts w:eastAsia="Batang"/>
          <w:lang w:eastAsia="ko-KR"/>
        </w:rPr>
        <w:t>ITU</w:t>
      </w:r>
      <w:r w:rsidR="00AF2735">
        <w:rPr>
          <w:lang w:bidi="ar-EG"/>
        </w:rPr>
        <w:noBreakHyphen/>
      </w:r>
      <w:r w:rsidR="00B42F83" w:rsidRPr="00C336F6">
        <w:rPr>
          <w:rFonts w:eastAsia="Batang"/>
          <w:lang w:eastAsia="ko-KR"/>
        </w:rPr>
        <w:t>R</w:t>
      </w:r>
      <w:r w:rsidR="0066592D">
        <w:rPr>
          <w:lang w:bidi="ar-EG"/>
        </w:rPr>
        <w:t> </w:t>
      </w:r>
      <w:r w:rsidR="00B42F83" w:rsidRPr="00C336F6">
        <w:rPr>
          <w:rFonts w:eastAsia="Batang"/>
          <w:lang w:eastAsia="ko-KR"/>
        </w:rPr>
        <w:t>SM.2057</w:t>
      </w:r>
      <w:r w:rsidR="00B42F83" w:rsidRPr="00FF1644">
        <w:rPr>
          <w:rFonts w:hint="cs"/>
          <w:spacing w:val="-4"/>
          <w:rtl/>
          <w:lang w:bidi="ar"/>
        </w:rPr>
        <w:t xml:space="preserve"> </w:t>
      </w:r>
      <w:r w:rsidR="00FF1644" w:rsidRPr="00FF1644">
        <w:rPr>
          <w:rFonts w:hint="cs"/>
          <w:spacing w:val="-4"/>
          <w:rtl/>
          <w:lang w:bidi="ar"/>
        </w:rPr>
        <w:t>(</w:t>
      </w:r>
      <w:r w:rsidR="00310208" w:rsidRPr="00310208">
        <w:rPr>
          <w:spacing w:val="-4"/>
          <w:rtl/>
        </w:rPr>
        <w:t>دراسات عن تأثير الأجهزة التي تستعمل تكنولوجيا النطاق الواسع جداً على خدمات الاتصالات الراديوية</w:t>
      </w:r>
      <w:r w:rsidR="00FF1644" w:rsidRPr="00FF1644">
        <w:rPr>
          <w:rFonts w:hint="cs"/>
          <w:spacing w:val="-4"/>
          <w:rtl/>
          <w:lang w:bidi="ar"/>
        </w:rPr>
        <w:t>). ك</w:t>
      </w:r>
      <w:r w:rsidR="00AF2735">
        <w:rPr>
          <w:rFonts w:hint="cs"/>
          <w:spacing w:val="-4"/>
          <w:rtl/>
          <w:lang w:bidi="ar"/>
        </w:rPr>
        <w:t>ما </w:t>
      </w:r>
      <w:r w:rsidR="00FF1644" w:rsidRPr="00FF1644">
        <w:rPr>
          <w:rFonts w:hint="cs"/>
          <w:spacing w:val="-4"/>
          <w:rtl/>
          <w:lang w:bidi="ar"/>
        </w:rPr>
        <w:t xml:space="preserve">يتضمن </w:t>
      </w:r>
      <w:r w:rsidR="001D60BF">
        <w:rPr>
          <w:rFonts w:hint="cs"/>
          <w:spacing w:val="-4"/>
          <w:rtl/>
          <w:lang w:bidi="ar"/>
        </w:rPr>
        <w:t>هذا المرف</w:t>
      </w:r>
      <w:r w:rsidR="00FF1644" w:rsidRPr="00FF1644">
        <w:rPr>
          <w:rFonts w:hint="cs"/>
          <w:spacing w:val="-4"/>
          <w:rtl/>
          <w:lang w:bidi="ar"/>
        </w:rPr>
        <w:t>ق الخصائص التقنية</w:t>
      </w:r>
      <w:r w:rsidR="00133895">
        <w:rPr>
          <w:rFonts w:hint="cs"/>
          <w:spacing w:val="-4"/>
          <w:rtl/>
          <w:lang w:bidi="ar"/>
        </w:rPr>
        <w:t xml:space="preserve"> لل</w:t>
      </w:r>
      <w:r w:rsidR="001D60BF">
        <w:rPr>
          <w:rFonts w:hint="cs"/>
          <w:spacing w:val="-4"/>
          <w:rtl/>
          <w:lang w:bidi="ar"/>
        </w:rPr>
        <w:t>أ</w:t>
      </w:r>
      <w:r w:rsidR="00133895">
        <w:rPr>
          <w:rFonts w:hint="cs"/>
          <w:spacing w:val="-4"/>
          <w:rtl/>
          <w:lang w:bidi="ar"/>
        </w:rPr>
        <w:t>نظمة التي يحتمل أن تتأثر ومعايير حماية هذه الأنظمة</w:t>
      </w:r>
      <w:r w:rsidR="00FF1644" w:rsidRPr="00FF1644">
        <w:rPr>
          <w:rFonts w:hint="cs"/>
          <w:spacing w:val="-4"/>
          <w:rtl/>
          <w:lang w:bidi="ar"/>
        </w:rPr>
        <w:t>. و</w:t>
      </w:r>
      <w:r w:rsidR="00E44097">
        <w:rPr>
          <w:rFonts w:hint="cs"/>
          <w:spacing w:val="-4"/>
          <w:rtl/>
          <w:lang w:bidi="ar"/>
        </w:rPr>
        <w:t xml:space="preserve">الغرض من هذه </w:t>
      </w:r>
      <w:r w:rsidR="00FF1644" w:rsidRPr="00FF1644">
        <w:rPr>
          <w:rFonts w:hint="cs"/>
          <w:spacing w:val="-4"/>
          <w:rtl/>
          <w:lang w:bidi="ar"/>
        </w:rPr>
        <w:t xml:space="preserve">الخصائص والمعايير </w:t>
      </w:r>
      <w:r w:rsidR="00520592">
        <w:rPr>
          <w:rFonts w:hint="cs"/>
          <w:spacing w:val="-4"/>
          <w:rtl/>
          <w:lang w:bidi="ar"/>
        </w:rPr>
        <w:t>هو ال</w:t>
      </w:r>
      <w:r w:rsidR="00FF1644" w:rsidRPr="00FF1644">
        <w:rPr>
          <w:rFonts w:hint="cs"/>
          <w:spacing w:val="-4"/>
          <w:rtl/>
          <w:lang w:bidi="ar"/>
        </w:rPr>
        <w:t xml:space="preserve">مساعدة </w:t>
      </w:r>
      <w:r w:rsidR="00520592">
        <w:rPr>
          <w:rFonts w:hint="cs"/>
          <w:spacing w:val="-4"/>
          <w:rtl/>
          <w:lang w:bidi="ar"/>
        </w:rPr>
        <w:t xml:space="preserve">في إجراء </w:t>
      </w:r>
      <w:r w:rsidR="00FF1644" w:rsidRPr="00FF1644">
        <w:rPr>
          <w:rFonts w:hint="cs"/>
          <w:spacing w:val="-4"/>
          <w:rtl/>
          <w:lang w:bidi="ar"/>
        </w:rPr>
        <w:t>حسابات</w:t>
      </w:r>
      <w:r w:rsidR="00FA5779">
        <w:rPr>
          <w:rFonts w:hint="cs"/>
          <w:spacing w:val="-4"/>
          <w:rtl/>
          <w:lang w:bidi="ar"/>
        </w:rPr>
        <w:t xml:space="preserve"> عن ال</w:t>
      </w:r>
      <w:r w:rsidR="00FF1644" w:rsidRPr="00FF1644">
        <w:rPr>
          <w:rFonts w:hint="cs"/>
          <w:spacing w:val="-4"/>
          <w:rtl/>
          <w:lang w:bidi="ar"/>
        </w:rPr>
        <w:t>تد</w:t>
      </w:r>
      <w:r w:rsidR="00FA5779">
        <w:rPr>
          <w:rFonts w:hint="cs"/>
          <w:spacing w:val="-4"/>
          <w:rtl/>
          <w:lang w:bidi="ar"/>
        </w:rPr>
        <w:t>ا</w:t>
      </w:r>
      <w:r w:rsidR="00FF1644" w:rsidRPr="00FF1644">
        <w:rPr>
          <w:rFonts w:hint="cs"/>
          <w:spacing w:val="-4"/>
          <w:rtl/>
          <w:lang w:bidi="ar"/>
        </w:rPr>
        <w:t xml:space="preserve">خل </w:t>
      </w:r>
      <w:r w:rsidR="00FA5779">
        <w:rPr>
          <w:rFonts w:hint="cs"/>
          <w:spacing w:val="-4"/>
          <w:rtl/>
          <w:lang w:bidi="ar"/>
        </w:rPr>
        <w:t xml:space="preserve">الناجم عن </w:t>
      </w:r>
      <w:r w:rsidR="00FF1644" w:rsidRPr="00FF1644">
        <w:rPr>
          <w:rFonts w:hint="cs"/>
          <w:spacing w:val="-4"/>
          <w:rtl/>
          <w:lang w:bidi="ar"/>
        </w:rPr>
        <w:t xml:space="preserve">الأجهزة التي </w:t>
      </w:r>
      <w:r w:rsidR="00FA5779">
        <w:rPr>
          <w:rFonts w:hint="cs"/>
          <w:spacing w:val="-4"/>
          <w:rtl/>
          <w:lang w:bidi="ar"/>
        </w:rPr>
        <w:t xml:space="preserve">تستعمل </w:t>
      </w:r>
      <w:r w:rsidR="00FA5779">
        <w:rPr>
          <w:rtl/>
          <w:lang w:bidi="ar-EG"/>
        </w:rPr>
        <w:t>تكنولوجيات النطاق فائق العرض</w:t>
      </w:r>
      <w:r w:rsidR="006E61F4">
        <w:rPr>
          <w:rFonts w:hint="cs"/>
          <w:spacing w:val="-4"/>
          <w:rtl/>
          <w:lang w:bidi="ar"/>
        </w:rPr>
        <w:t xml:space="preserve">؛ على أنها قابلة للتطبيق </w:t>
      </w:r>
      <w:r w:rsidR="00EF3048">
        <w:rPr>
          <w:rFonts w:hint="cs"/>
          <w:spacing w:val="-4"/>
          <w:rtl/>
          <w:lang w:bidi="ar"/>
        </w:rPr>
        <w:t>أيض</w:t>
      </w:r>
      <w:r w:rsidR="00AF2735">
        <w:rPr>
          <w:rFonts w:hint="cs"/>
          <w:spacing w:val="-4"/>
          <w:rtl/>
          <w:lang w:bidi="ar"/>
        </w:rPr>
        <w:t xml:space="preserve">اً </w:t>
      </w:r>
      <w:r w:rsidR="006E61F4">
        <w:rPr>
          <w:rFonts w:hint="cs"/>
          <w:spacing w:val="-4"/>
          <w:rtl/>
          <w:lang w:bidi="ar"/>
        </w:rPr>
        <w:t xml:space="preserve">في مجال </w:t>
      </w:r>
      <w:r w:rsidR="00FF1644" w:rsidRPr="00FF1644">
        <w:rPr>
          <w:rFonts w:hint="cs"/>
          <w:spacing w:val="-4"/>
          <w:rtl/>
          <w:lang w:bidi="ar"/>
        </w:rPr>
        <w:t xml:space="preserve">دراسة </w:t>
      </w:r>
      <w:r w:rsidR="005E726F">
        <w:rPr>
          <w:rtl/>
          <w:lang w:bidi="ar-EG"/>
        </w:rPr>
        <w:t>إرسالات</w:t>
      </w:r>
      <w:r w:rsidR="005E726F">
        <w:rPr>
          <w:rFonts w:hint="cs"/>
          <w:rtl/>
          <w:lang w:bidi="ar-EG"/>
        </w:rPr>
        <w:t xml:space="preserve"> </w:t>
      </w:r>
      <w:r w:rsidR="00D45B70">
        <w:rPr>
          <w:rtl/>
          <w:lang w:bidi="ar-EG"/>
        </w:rPr>
        <w:t>صادرة من أجهزة</w:t>
      </w:r>
      <w:r w:rsidR="00D45B70">
        <w:rPr>
          <w:rFonts w:hint="cs"/>
          <w:rtl/>
          <w:lang w:bidi="ar-EG"/>
        </w:rPr>
        <w:t xml:space="preserve"> </w:t>
      </w:r>
      <w:r w:rsidR="00D45B70">
        <w:rPr>
          <w:rtl/>
          <w:lang w:bidi="ar-EG"/>
        </w:rPr>
        <w:t>قصيرة</w:t>
      </w:r>
      <w:r w:rsidR="00E3658E">
        <w:rPr>
          <w:rFonts w:ascii="Times New Roman Bold" w:hAnsi="Times New Roman Bold" w:hint="cs"/>
          <w:rtl/>
        </w:rPr>
        <w:t> </w:t>
      </w:r>
      <w:r w:rsidR="00D45B70">
        <w:rPr>
          <w:rtl/>
          <w:lang w:bidi="ar-EG"/>
        </w:rPr>
        <w:t>المدى</w:t>
      </w:r>
      <w:r w:rsidR="00FF1644" w:rsidRPr="00FF1644">
        <w:rPr>
          <w:rFonts w:hint="cs"/>
          <w:spacing w:val="-4"/>
          <w:rtl/>
          <w:lang w:bidi="ar"/>
        </w:rPr>
        <w:t>.</w:t>
      </w:r>
    </w:p>
    <w:p w:rsidR="00FF1644" w:rsidRDefault="00FF1644" w:rsidP="003A2F3C">
      <w:pPr>
        <w:rPr>
          <w:spacing w:val="-4"/>
          <w:rtl/>
          <w:lang w:bidi="ar"/>
        </w:rPr>
      </w:pPr>
      <w:r>
        <w:rPr>
          <w:rFonts w:hint="cs"/>
          <w:spacing w:val="-4"/>
          <w:rtl/>
          <w:lang w:bidi="ar"/>
        </w:rPr>
        <w:t>و</w:t>
      </w:r>
      <w:r w:rsidR="00971A44">
        <w:rPr>
          <w:rFonts w:hint="cs"/>
          <w:spacing w:val="-4"/>
          <w:rtl/>
          <w:lang w:bidi="ar"/>
        </w:rPr>
        <w:t>في</w:t>
      </w:r>
      <w:r w:rsidR="00AF2735">
        <w:rPr>
          <w:rFonts w:hint="cs"/>
          <w:spacing w:val="-4"/>
          <w:rtl/>
          <w:lang w:bidi="ar"/>
        </w:rPr>
        <w:t>ما </w:t>
      </w:r>
      <w:r w:rsidR="00971A44">
        <w:rPr>
          <w:rFonts w:hint="cs"/>
          <w:spacing w:val="-4"/>
          <w:rtl/>
          <w:lang w:bidi="ar"/>
        </w:rPr>
        <w:t xml:space="preserve">يلي </w:t>
      </w:r>
      <w:r w:rsidRPr="00FF1644">
        <w:rPr>
          <w:rFonts w:hint="cs"/>
          <w:spacing w:val="-4"/>
          <w:rtl/>
          <w:lang w:bidi="ar"/>
        </w:rPr>
        <w:t xml:space="preserve">تقارير وتوصيات </w:t>
      </w:r>
      <w:r w:rsidR="00971A44">
        <w:rPr>
          <w:rFonts w:hint="cs"/>
          <w:spacing w:val="-4"/>
          <w:rtl/>
          <w:lang w:bidi="ar"/>
        </w:rPr>
        <w:t>تبين م</w:t>
      </w:r>
      <w:r w:rsidRPr="00FF1644">
        <w:rPr>
          <w:rFonts w:hint="cs"/>
          <w:spacing w:val="-4"/>
          <w:rtl/>
          <w:lang w:bidi="ar"/>
        </w:rPr>
        <w:t>عايير حماية</w:t>
      </w:r>
      <w:r w:rsidR="003A2F3C">
        <w:rPr>
          <w:rFonts w:hint="cs"/>
          <w:spacing w:val="-4"/>
          <w:rtl/>
          <w:lang w:bidi="ar"/>
        </w:rPr>
        <w:t xml:space="preserve"> مختلف </w:t>
      </w:r>
      <w:r w:rsidR="003A2F3C" w:rsidRPr="00FF1644">
        <w:rPr>
          <w:rFonts w:hint="cs"/>
          <w:spacing w:val="-4"/>
          <w:rtl/>
          <w:lang w:bidi="ar"/>
        </w:rPr>
        <w:t xml:space="preserve">الخدمات التي ينبغي </w:t>
      </w:r>
      <w:r w:rsidR="003A2F3C">
        <w:rPr>
          <w:rFonts w:hint="cs"/>
          <w:spacing w:val="-4"/>
          <w:rtl/>
          <w:lang w:bidi="ar"/>
        </w:rPr>
        <w:t xml:space="preserve">أن تُبحث </w:t>
      </w:r>
      <w:r w:rsidR="003A2F3C" w:rsidRPr="00FF1644">
        <w:rPr>
          <w:rFonts w:hint="cs"/>
          <w:spacing w:val="-4"/>
          <w:rtl/>
          <w:lang w:bidi="ar"/>
        </w:rPr>
        <w:t xml:space="preserve">في </w:t>
      </w:r>
      <w:r w:rsidR="003A2F3C">
        <w:rPr>
          <w:rFonts w:hint="cs"/>
          <w:spacing w:val="-4"/>
          <w:rtl/>
          <w:lang w:bidi="ar"/>
        </w:rPr>
        <w:t xml:space="preserve">إطار </w:t>
      </w:r>
      <w:r w:rsidR="003A2F3C" w:rsidRPr="00FF1644">
        <w:rPr>
          <w:rFonts w:hint="cs"/>
          <w:spacing w:val="-4"/>
          <w:rtl/>
          <w:lang w:bidi="ar"/>
        </w:rPr>
        <w:t xml:space="preserve">دراسة </w:t>
      </w:r>
      <w:r w:rsidR="003A2F3C">
        <w:rPr>
          <w:rFonts w:hint="cs"/>
          <w:spacing w:val="-4"/>
          <w:rtl/>
          <w:lang w:bidi="ar"/>
        </w:rPr>
        <w:t xml:space="preserve">الإرسالات الصادرة </w:t>
      </w:r>
      <w:r w:rsidR="003A2F3C" w:rsidRPr="00FF1644">
        <w:rPr>
          <w:rFonts w:hint="cs"/>
          <w:spacing w:val="-4"/>
          <w:rtl/>
          <w:lang w:bidi="ar"/>
        </w:rPr>
        <w:t>من</w:t>
      </w:r>
      <w:r w:rsidR="003A2F3C">
        <w:rPr>
          <w:rFonts w:hint="cs"/>
          <w:spacing w:val="-4"/>
          <w:rtl/>
          <w:lang w:bidi="ar"/>
        </w:rPr>
        <w:t xml:space="preserve"> </w:t>
      </w:r>
      <w:r w:rsidR="003A2F3C" w:rsidRPr="00FF1644">
        <w:rPr>
          <w:rFonts w:hint="cs"/>
          <w:spacing w:val="-4"/>
          <w:rtl/>
          <w:lang w:bidi="ar"/>
        </w:rPr>
        <w:t>أجهزة قصيرة المدى</w:t>
      </w:r>
      <w:r w:rsidRPr="00FF1644">
        <w:rPr>
          <w:rFonts w:hint="cs"/>
          <w:spacing w:val="-4"/>
          <w:rtl/>
          <w:lang w:bidi="ar"/>
        </w:rPr>
        <w:t xml:space="preserve"> وخصائص </w:t>
      </w:r>
      <w:r w:rsidR="003A2F3C">
        <w:rPr>
          <w:rFonts w:hint="cs"/>
          <w:spacing w:val="-4"/>
          <w:rtl/>
          <w:lang w:bidi="ar"/>
        </w:rPr>
        <w:t xml:space="preserve">هذه الخدمات </w:t>
      </w:r>
      <w:r w:rsidRPr="00FF1644">
        <w:rPr>
          <w:rFonts w:hint="cs"/>
          <w:spacing w:val="-4"/>
          <w:rtl/>
          <w:lang w:bidi="ar"/>
        </w:rPr>
        <w:t xml:space="preserve">وأهداف نوعية الخدمة </w:t>
      </w:r>
      <w:r w:rsidR="003A2F3C">
        <w:rPr>
          <w:rFonts w:hint="cs"/>
          <w:spacing w:val="-4"/>
          <w:rtl/>
          <w:lang w:bidi="ar"/>
        </w:rPr>
        <w:t>الخاصة</w:t>
      </w:r>
      <w:r w:rsidR="00E3658E">
        <w:rPr>
          <w:rFonts w:ascii="Times New Roman Bold" w:hAnsi="Times New Roman Bold" w:hint="cs"/>
          <w:rtl/>
        </w:rPr>
        <w:t> </w:t>
      </w:r>
      <w:r w:rsidR="003A2F3C">
        <w:rPr>
          <w:rFonts w:hint="cs"/>
          <w:spacing w:val="-4"/>
          <w:rtl/>
          <w:lang w:bidi="ar"/>
        </w:rPr>
        <w:t>بها.</w:t>
      </w:r>
    </w:p>
    <w:p w:rsidR="00C039FD" w:rsidRDefault="00C039FD" w:rsidP="00D5436F">
      <w:pPr>
        <w:pStyle w:val="enumlev1"/>
      </w:pPr>
      <w:r>
        <w:rPr>
          <w:rFonts w:hint="cs"/>
          <w:rtl/>
        </w:rPr>
        <w:t>-</w:t>
      </w:r>
      <w:r>
        <w:rPr>
          <w:rtl/>
        </w:rPr>
        <w:tab/>
      </w:r>
      <w:r>
        <w:rPr>
          <w:rFonts w:hint="cs"/>
          <w:rtl/>
        </w:rPr>
        <w:t>الت</w:t>
      </w:r>
      <w:r w:rsidR="000F6426">
        <w:rPr>
          <w:rFonts w:hint="cs"/>
          <w:rtl/>
        </w:rPr>
        <w:t>قرير</w:t>
      </w:r>
      <w:r>
        <w:rPr>
          <w:rFonts w:hint="cs"/>
          <w:rtl/>
        </w:rPr>
        <w:t xml:space="preserve"> </w:t>
      </w:r>
      <w:r>
        <w:t>ITU</w:t>
      </w:r>
      <w:r w:rsidR="00AF2735">
        <w:noBreakHyphen/>
      </w:r>
      <w:r>
        <w:t>R</w:t>
      </w:r>
      <w:r w:rsidR="0066592D">
        <w:t> </w:t>
      </w:r>
      <w:r w:rsidR="003D44CE">
        <w:t>BS</w:t>
      </w:r>
      <w:r>
        <w:t>.</w:t>
      </w:r>
      <w:r w:rsidR="003D44CE">
        <w:t>2104</w:t>
      </w:r>
      <w:r>
        <w:rPr>
          <w:rFonts w:hint="cs"/>
          <w:rtl/>
        </w:rPr>
        <w:t xml:space="preserve"> -</w:t>
      </w:r>
      <w:r w:rsidRPr="009A5D4A">
        <w:rPr>
          <w:rFonts w:hint="cs"/>
          <w:rtl/>
        </w:rPr>
        <w:t xml:space="preserve"> </w:t>
      </w:r>
      <w:r w:rsidR="003D44CE" w:rsidRPr="003D44CE">
        <w:rPr>
          <w:rtl/>
        </w:rPr>
        <w:t>التداخل الناتج عن مشغِّل</w:t>
      </w:r>
      <w:r w:rsidR="00E3658E">
        <w:rPr>
          <w:rFonts w:hint="cs"/>
          <w:rtl/>
        </w:rPr>
        <w:t> </w:t>
      </w:r>
      <w:r w:rsidR="00103A1E">
        <w:t>FM</w:t>
      </w:r>
      <w:r w:rsidR="003D44CE" w:rsidRPr="003D44CE">
        <w:rPr>
          <w:rtl/>
        </w:rPr>
        <w:t xml:space="preserve"> في الخدمات</w:t>
      </w:r>
      <w:r w:rsidR="00E3658E">
        <w:rPr>
          <w:rFonts w:hint="cs"/>
          <w:rtl/>
        </w:rPr>
        <w:t> </w:t>
      </w:r>
      <w:r w:rsidR="003D44CE" w:rsidRPr="003D44CE">
        <w:rPr>
          <w:rtl/>
        </w:rPr>
        <w:t>الإذاعية</w:t>
      </w:r>
      <w:r w:rsidR="002E5C04">
        <w:rPr>
          <w:rFonts w:hint="cs"/>
          <w:rtl/>
        </w:rPr>
        <w:t>.</w:t>
      </w:r>
    </w:p>
    <w:p w:rsidR="00C039FD" w:rsidRDefault="00C039FD" w:rsidP="00D5436F">
      <w:pPr>
        <w:pStyle w:val="enumlev1"/>
        <w:rPr>
          <w:rtl/>
        </w:rPr>
      </w:pPr>
      <w:r>
        <w:rPr>
          <w:rFonts w:hint="cs"/>
          <w:rtl/>
        </w:rPr>
        <w:t>-</w:t>
      </w:r>
      <w:r>
        <w:rPr>
          <w:rtl/>
        </w:rPr>
        <w:tab/>
      </w:r>
      <w:r w:rsidR="000F6426">
        <w:rPr>
          <w:rFonts w:hint="cs"/>
          <w:rtl/>
        </w:rPr>
        <w:t>التقرير</w:t>
      </w:r>
      <w:r>
        <w:rPr>
          <w:rFonts w:hint="cs"/>
          <w:rtl/>
        </w:rPr>
        <w:t xml:space="preserve"> </w:t>
      </w:r>
      <w:r>
        <w:t>ITU</w:t>
      </w:r>
      <w:r w:rsidR="00AF2735">
        <w:noBreakHyphen/>
      </w:r>
      <w:r>
        <w:t>R</w:t>
      </w:r>
      <w:r w:rsidR="0066592D">
        <w:t> </w:t>
      </w:r>
      <w:r w:rsidR="003D44CE">
        <w:t>M</w:t>
      </w:r>
      <w:r>
        <w:t>.</w:t>
      </w:r>
      <w:r w:rsidR="003D44CE">
        <w:t>2039</w:t>
      </w:r>
      <w:r>
        <w:rPr>
          <w:rFonts w:hint="cs"/>
          <w:rtl/>
        </w:rPr>
        <w:t xml:space="preserve"> - </w:t>
      </w:r>
      <w:r w:rsidR="00F864FC" w:rsidRPr="00F864FC">
        <w:rPr>
          <w:rtl/>
        </w:rPr>
        <w:t xml:space="preserve">خصائص أنظمة الاتصالات </w:t>
      </w:r>
      <w:r w:rsidR="00F864FC" w:rsidRPr="00F864FC">
        <w:t>IMT</w:t>
      </w:r>
      <w:r w:rsidR="00AF2735">
        <w:noBreakHyphen/>
      </w:r>
      <w:r w:rsidR="00F864FC" w:rsidRPr="00F864FC">
        <w:t>2000</w:t>
      </w:r>
      <w:r w:rsidR="00F864FC" w:rsidRPr="00F864FC">
        <w:rPr>
          <w:rtl/>
        </w:rPr>
        <w:t xml:space="preserve"> للأرض لاستعمالها في دراسات </w:t>
      </w:r>
      <w:r w:rsidR="003E46C3">
        <w:rPr>
          <w:rFonts w:hint="cs"/>
          <w:rtl/>
        </w:rPr>
        <w:t xml:space="preserve">تحليل </w:t>
      </w:r>
      <w:r w:rsidR="00F864FC" w:rsidRPr="00F864FC">
        <w:rPr>
          <w:rtl/>
        </w:rPr>
        <w:t>تقاسم/تداخل</w:t>
      </w:r>
      <w:r w:rsidR="00E3658E">
        <w:rPr>
          <w:rFonts w:hint="cs"/>
          <w:rtl/>
        </w:rPr>
        <w:t> </w:t>
      </w:r>
      <w:r w:rsidR="00F864FC" w:rsidRPr="00F864FC">
        <w:rPr>
          <w:rtl/>
        </w:rPr>
        <w:t>الترددات</w:t>
      </w:r>
      <w:r w:rsidR="002E5C04">
        <w:rPr>
          <w:rFonts w:hint="cs"/>
          <w:rtl/>
        </w:rPr>
        <w:t>.</w:t>
      </w:r>
    </w:p>
    <w:p w:rsidR="002E5C04" w:rsidRDefault="002E5C04" w:rsidP="00D5436F">
      <w:pPr>
        <w:pStyle w:val="enumlev1"/>
        <w:rPr>
          <w:rtl/>
        </w:rPr>
      </w:pPr>
      <w:r>
        <w:rPr>
          <w:rFonts w:hint="cs"/>
          <w:rtl/>
        </w:rPr>
        <w:t>-</w:t>
      </w:r>
      <w:r>
        <w:rPr>
          <w:rtl/>
        </w:rPr>
        <w:tab/>
      </w:r>
      <w:r w:rsidR="000F6426">
        <w:rPr>
          <w:rFonts w:hint="cs"/>
          <w:rtl/>
        </w:rPr>
        <w:t>التقرير</w:t>
      </w:r>
      <w:r>
        <w:rPr>
          <w:rFonts w:hint="cs"/>
          <w:rtl/>
        </w:rPr>
        <w:t xml:space="preserve"> </w:t>
      </w:r>
      <w:r>
        <w:t>ITU</w:t>
      </w:r>
      <w:r w:rsidR="00AF2735">
        <w:noBreakHyphen/>
      </w:r>
      <w:r>
        <w:t>R</w:t>
      </w:r>
      <w:r w:rsidR="0066592D">
        <w:t> </w:t>
      </w:r>
      <w:r>
        <w:t>SM.2057</w:t>
      </w:r>
      <w:r>
        <w:rPr>
          <w:rFonts w:hint="cs"/>
          <w:rtl/>
        </w:rPr>
        <w:t xml:space="preserve"> -</w:t>
      </w:r>
      <w:r w:rsidRPr="009A5D4A">
        <w:rPr>
          <w:rFonts w:hint="cs"/>
          <w:rtl/>
        </w:rPr>
        <w:t xml:space="preserve"> </w:t>
      </w:r>
      <w:r w:rsidRPr="002E5C04">
        <w:rPr>
          <w:rtl/>
        </w:rPr>
        <w:t>دراسات عن تأثير الأجهزة التي تستعمل تكنولوجيا النطاق الواسع جداً على خدمات الاتصالات</w:t>
      </w:r>
      <w:r w:rsidR="00E3658E">
        <w:rPr>
          <w:rFonts w:hint="cs"/>
          <w:rtl/>
        </w:rPr>
        <w:t> </w:t>
      </w:r>
      <w:r w:rsidRPr="002E5C04">
        <w:rPr>
          <w:rtl/>
        </w:rPr>
        <w:t>الراديوية</w:t>
      </w:r>
      <w:r>
        <w:rPr>
          <w:rFonts w:hint="cs"/>
          <w:rtl/>
        </w:rPr>
        <w:t>.</w:t>
      </w:r>
    </w:p>
    <w:p w:rsidR="003E46C3" w:rsidRPr="002E5C04" w:rsidRDefault="002E5C04" w:rsidP="00D5436F">
      <w:pPr>
        <w:pStyle w:val="enumlev1"/>
      </w:pPr>
      <w:r>
        <w:rPr>
          <w:rFonts w:hint="cs"/>
          <w:rtl/>
        </w:rPr>
        <w:t>-</w:t>
      </w:r>
      <w:r>
        <w:rPr>
          <w:rtl/>
        </w:rPr>
        <w:tab/>
      </w:r>
      <w:r w:rsidR="000F6426">
        <w:rPr>
          <w:rFonts w:hint="cs"/>
          <w:rtl/>
        </w:rPr>
        <w:t>التقرير</w:t>
      </w:r>
      <w:r>
        <w:rPr>
          <w:rFonts w:hint="cs"/>
          <w:rtl/>
        </w:rPr>
        <w:t xml:space="preserve"> </w:t>
      </w:r>
      <w:r>
        <w:t>ITU</w:t>
      </w:r>
      <w:r w:rsidR="00AF2735">
        <w:noBreakHyphen/>
      </w:r>
      <w:r>
        <w:t>R</w:t>
      </w:r>
      <w:r w:rsidR="0066592D">
        <w:t> </w:t>
      </w:r>
      <w:r w:rsidR="008E484C">
        <w:t>SM</w:t>
      </w:r>
      <w:r>
        <w:t>.</w:t>
      </w:r>
      <w:r w:rsidR="008E484C">
        <w:t>2153</w:t>
      </w:r>
      <w:r>
        <w:rPr>
          <w:rFonts w:hint="cs"/>
          <w:rtl/>
        </w:rPr>
        <w:t xml:space="preserve"> - </w:t>
      </w:r>
      <w:r w:rsidR="000F6426" w:rsidRPr="000F6426">
        <w:rPr>
          <w:rtl/>
        </w:rPr>
        <w:t>المعلمات التقنية والتشغيلية لأجهزة الاتصال الراديوي قصي</w:t>
      </w:r>
      <w:r w:rsidR="000F6426">
        <w:rPr>
          <w:rtl/>
        </w:rPr>
        <w:t>رة المدى واحتياجاتها من</w:t>
      </w:r>
      <w:r w:rsidR="00E3658E">
        <w:rPr>
          <w:rFonts w:hint="cs"/>
          <w:rtl/>
        </w:rPr>
        <w:t> </w:t>
      </w:r>
      <w:r w:rsidR="000F6426">
        <w:rPr>
          <w:rtl/>
        </w:rPr>
        <w:t>الترد</w:t>
      </w:r>
      <w:r w:rsidR="000F6426">
        <w:rPr>
          <w:rFonts w:hint="cs"/>
          <w:rtl/>
        </w:rPr>
        <w:t>دات.</w:t>
      </w:r>
    </w:p>
    <w:p w:rsidR="00F864FC" w:rsidRDefault="008E484C" w:rsidP="00D5436F">
      <w:pPr>
        <w:pStyle w:val="enumlev1"/>
        <w:rPr>
          <w:rtl/>
        </w:rPr>
      </w:pPr>
      <w:r>
        <w:rPr>
          <w:rFonts w:hint="cs"/>
          <w:rtl/>
        </w:rPr>
        <w:t>-</w:t>
      </w:r>
      <w:r>
        <w:rPr>
          <w:rtl/>
        </w:rPr>
        <w:tab/>
      </w:r>
      <w:r w:rsidR="00E3658E">
        <w:rPr>
          <w:rFonts w:hint="cs"/>
          <w:rtl/>
        </w:rPr>
        <w:t>التوص</w:t>
      </w:r>
      <w:r>
        <w:rPr>
          <w:rFonts w:hint="cs"/>
          <w:rtl/>
        </w:rPr>
        <w:t xml:space="preserve">ية </w:t>
      </w:r>
      <w:r>
        <w:t>ITU</w:t>
      </w:r>
      <w:r w:rsidR="00AF2735">
        <w:noBreakHyphen/>
      </w:r>
      <w:r>
        <w:t>R</w:t>
      </w:r>
      <w:r w:rsidR="0066592D">
        <w:t> </w:t>
      </w:r>
      <w:r>
        <w:t>BO.1773</w:t>
      </w:r>
      <w:r>
        <w:rPr>
          <w:rFonts w:hint="cs"/>
          <w:rtl/>
        </w:rPr>
        <w:t xml:space="preserve"> - </w:t>
      </w:r>
      <w:r w:rsidRPr="008E484C">
        <w:rPr>
          <w:rtl/>
        </w:rPr>
        <w:t>معيار لتقييم أثر التداخل على الخدمة الإذاعية الساتلية من إرسالات نبائط دون توزيع تردد مقابل لها في لوائح الراديو تتسبب في إرسالات أساسية في نطاقات التردد الموزعة على الخدمة الإذاعية</w:t>
      </w:r>
      <w:r w:rsidR="00B517ED">
        <w:rPr>
          <w:rFonts w:hint="cs"/>
          <w:rtl/>
        </w:rPr>
        <w:t> </w:t>
      </w:r>
      <w:r w:rsidRPr="008E484C">
        <w:rPr>
          <w:rtl/>
        </w:rPr>
        <w:t>الساتلية</w:t>
      </w:r>
      <w:r>
        <w:rPr>
          <w:rFonts w:hint="cs"/>
          <w:rtl/>
        </w:rPr>
        <w:t>.</w:t>
      </w:r>
    </w:p>
    <w:p w:rsidR="00DE3C88" w:rsidRDefault="00DE3C88" w:rsidP="00D5436F">
      <w:pPr>
        <w:pStyle w:val="enumlev1"/>
        <w:rPr>
          <w:rtl/>
        </w:rPr>
      </w:pPr>
      <w:r>
        <w:rPr>
          <w:rFonts w:hint="cs"/>
          <w:rtl/>
        </w:rPr>
        <w:t>-</w:t>
      </w:r>
      <w:r>
        <w:rPr>
          <w:rtl/>
        </w:rPr>
        <w:tab/>
      </w:r>
      <w:r w:rsidR="00E3658E">
        <w:rPr>
          <w:rFonts w:hint="cs"/>
          <w:rtl/>
        </w:rPr>
        <w:t>التوص</w:t>
      </w:r>
      <w:r>
        <w:rPr>
          <w:rFonts w:hint="cs"/>
          <w:rtl/>
        </w:rPr>
        <w:t xml:space="preserve">يتان </w:t>
      </w:r>
      <w:r>
        <w:t>ITU</w:t>
      </w:r>
      <w:r w:rsidR="00AF2735">
        <w:noBreakHyphen/>
      </w:r>
      <w:r>
        <w:t>R</w:t>
      </w:r>
      <w:r w:rsidR="0066592D">
        <w:t> </w:t>
      </w:r>
      <w:r>
        <w:t>BT.1895</w:t>
      </w:r>
      <w:r>
        <w:rPr>
          <w:rFonts w:hint="cs"/>
          <w:rtl/>
        </w:rPr>
        <w:t xml:space="preserve"> و</w:t>
      </w:r>
      <w:r>
        <w:t>ITU</w:t>
      </w:r>
      <w:r w:rsidR="00AF2735">
        <w:noBreakHyphen/>
      </w:r>
      <w:r>
        <w:t>R</w:t>
      </w:r>
      <w:r w:rsidR="0066592D">
        <w:t> </w:t>
      </w:r>
      <w:r>
        <w:t>BS.1895</w:t>
      </w:r>
      <w:r w:rsidR="00D5436F">
        <w:rPr>
          <w:rFonts w:hint="cs"/>
          <w:rtl/>
        </w:rPr>
        <w:t xml:space="preserve"> </w:t>
      </w:r>
      <w:r>
        <w:rPr>
          <w:rFonts w:hint="cs"/>
          <w:rtl/>
        </w:rPr>
        <w:t xml:space="preserve">- </w:t>
      </w:r>
      <w:r w:rsidR="00E40FDA" w:rsidRPr="00E40FDA">
        <w:rPr>
          <w:rFonts w:hint="cs"/>
          <w:rtl/>
        </w:rPr>
        <w:t>معايير الحماية من أجل الأنظمة الإذاعية للأرض</w:t>
      </w:r>
      <w:r w:rsidR="00E40FDA">
        <w:rPr>
          <w:rFonts w:hint="cs"/>
          <w:rtl/>
        </w:rPr>
        <w:t>.</w:t>
      </w:r>
    </w:p>
    <w:p w:rsidR="00E40FDA" w:rsidRDefault="00403547" w:rsidP="00D5436F">
      <w:pPr>
        <w:pStyle w:val="enumlev1"/>
        <w:rPr>
          <w:spacing w:val="-4"/>
          <w:lang w:bidi="ar"/>
        </w:rPr>
      </w:pPr>
      <w:r>
        <w:rPr>
          <w:rFonts w:hint="cs"/>
          <w:rtl/>
        </w:rPr>
        <w:t>-</w:t>
      </w:r>
      <w:r>
        <w:rPr>
          <w:rtl/>
        </w:rPr>
        <w:tab/>
      </w:r>
      <w:r w:rsidR="00E3658E">
        <w:rPr>
          <w:rFonts w:hint="cs"/>
          <w:rtl/>
        </w:rPr>
        <w:t>التوص</w:t>
      </w:r>
      <w:r>
        <w:rPr>
          <w:rFonts w:hint="cs"/>
          <w:rtl/>
        </w:rPr>
        <w:t xml:space="preserve">ية </w:t>
      </w:r>
      <w:r>
        <w:t>ITU</w:t>
      </w:r>
      <w:r w:rsidR="00AF2735">
        <w:noBreakHyphen/>
      </w:r>
      <w:r>
        <w:t>R</w:t>
      </w:r>
      <w:r w:rsidR="00D5436F">
        <w:t> </w:t>
      </w:r>
      <w:r>
        <w:t>M.1739</w:t>
      </w:r>
      <w:r>
        <w:rPr>
          <w:rFonts w:hint="cs"/>
          <w:rtl/>
        </w:rPr>
        <w:t xml:space="preserve"> - </w:t>
      </w:r>
      <w:r w:rsidRPr="00403547">
        <w:rPr>
          <w:rtl/>
        </w:rPr>
        <w:t>معايير حماية أنظمة النفاذ اللاسلكي، ب</w:t>
      </w:r>
      <w:r w:rsidR="00AF2735">
        <w:rPr>
          <w:rtl/>
        </w:rPr>
        <w:t>ما </w:t>
      </w:r>
      <w:r w:rsidRPr="00403547">
        <w:rPr>
          <w:rtl/>
        </w:rPr>
        <w:t>في ذلك شبكات المنطقة المحلية الراديوية، التي تعمل في الخدمة المتنقلة طبق</w:t>
      </w:r>
      <w:r w:rsidR="00AF2735">
        <w:rPr>
          <w:rtl/>
        </w:rPr>
        <w:t xml:space="preserve">اً </w:t>
      </w:r>
      <w:r w:rsidRPr="00403547">
        <w:rPr>
          <w:rtl/>
        </w:rPr>
        <w:t xml:space="preserve">للقرار </w:t>
      </w:r>
      <w:r w:rsidRPr="00823073">
        <w:t>229 (WRC</w:t>
      </w:r>
      <w:r w:rsidR="00AF2735" w:rsidRPr="00823073">
        <w:noBreakHyphen/>
      </w:r>
      <w:r w:rsidRPr="00823073">
        <w:t>03)</w:t>
      </w:r>
      <w:r w:rsidRPr="00403547">
        <w:rPr>
          <w:rtl/>
        </w:rPr>
        <w:t xml:space="preserve"> في النطاقات </w:t>
      </w:r>
      <w:r w:rsidRPr="00403547">
        <w:t>MHz 5 250</w:t>
      </w:r>
      <w:r w:rsidR="00AF2735">
        <w:noBreakHyphen/>
      </w:r>
      <w:r w:rsidRPr="00403547">
        <w:t>5 150</w:t>
      </w:r>
      <w:r w:rsidRPr="00403547">
        <w:rPr>
          <w:rtl/>
        </w:rPr>
        <w:t xml:space="preserve"> و</w:t>
      </w:r>
      <w:r w:rsidRPr="00403547">
        <w:t>MHz 5 350</w:t>
      </w:r>
      <w:r w:rsidR="00AF2735">
        <w:noBreakHyphen/>
      </w:r>
      <w:r w:rsidRPr="00403547">
        <w:t>5 250</w:t>
      </w:r>
      <w:r w:rsidRPr="00403547">
        <w:rPr>
          <w:rtl/>
        </w:rPr>
        <w:t xml:space="preserve"> و</w:t>
      </w:r>
      <w:r w:rsidRPr="00403547">
        <w:t>5 725</w:t>
      </w:r>
      <w:r w:rsidR="00AF2735">
        <w:noBreakHyphen/>
      </w:r>
      <w:r w:rsidRPr="00403547">
        <w:t>5 470</w:t>
      </w:r>
      <w:r w:rsidRPr="00403547">
        <w:rPr>
          <w:rtl/>
        </w:rPr>
        <w:t> </w:t>
      </w:r>
      <w:r w:rsidRPr="00403547">
        <w:t>MHz</w:t>
      </w:r>
      <w:r w:rsidR="00E54CD8">
        <w:rPr>
          <w:rFonts w:hint="cs"/>
          <w:rtl/>
        </w:rPr>
        <w:t>.</w:t>
      </w:r>
    </w:p>
    <w:p w:rsidR="003A2F3C" w:rsidRDefault="00E54CD8" w:rsidP="00D5436F">
      <w:pPr>
        <w:pStyle w:val="enumlev1"/>
        <w:rPr>
          <w:rtl/>
        </w:rPr>
      </w:pPr>
      <w:r>
        <w:rPr>
          <w:rFonts w:hint="cs"/>
          <w:rtl/>
        </w:rPr>
        <w:t>-</w:t>
      </w:r>
      <w:r>
        <w:rPr>
          <w:rtl/>
        </w:rPr>
        <w:tab/>
      </w:r>
      <w:r w:rsidR="00E3658E">
        <w:rPr>
          <w:rFonts w:hint="cs"/>
          <w:rtl/>
        </w:rPr>
        <w:t>التوص</w:t>
      </w:r>
      <w:r>
        <w:rPr>
          <w:rFonts w:hint="cs"/>
          <w:rtl/>
        </w:rPr>
        <w:t xml:space="preserve">ية </w:t>
      </w:r>
      <w:r>
        <w:t>ITU</w:t>
      </w:r>
      <w:r w:rsidR="00AF2735">
        <w:noBreakHyphen/>
      </w:r>
      <w:r>
        <w:t>R</w:t>
      </w:r>
      <w:r w:rsidR="0066592D">
        <w:t> </w:t>
      </w:r>
      <w:r>
        <w:t>M.1767</w:t>
      </w:r>
      <w:r>
        <w:rPr>
          <w:rFonts w:hint="cs"/>
          <w:rtl/>
        </w:rPr>
        <w:t xml:space="preserve"> - </w:t>
      </w:r>
      <w:r w:rsidRPr="00E54CD8">
        <w:rPr>
          <w:rtl/>
        </w:rPr>
        <w:t>حماية الأنظمة المتنقلة البرية من الأنظمة الفيديوية الرقمية للأرض والأنظمة الإذاعية السمعية في النطاقات المتقاسمة</w:t>
      </w:r>
      <w:r w:rsidR="00B517ED">
        <w:rPr>
          <w:rFonts w:hint="cs"/>
          <w:rtl/>
        </w:rPr>
        <w:t> </w:t>
      </w:r>
      <w:r w:rsidRPr="00E54CD8">
        <w:t>VHF</w:t>
      </w:r>
      <w:r w:rsidRPr="00E54CD8">
        <w:rPr>
          <w:rtl/>
        </w:rPr>
        <w:t xml:space="preserve"> و</w:t>
      </w:r>
      <w:r w:rsidRPr="00E54CD8">
        <w:t>UHF</w:t>
      </w:r>
      <w:r w:rsidRPr="00E54CD8">
        <w:rPr>
          <w:rtl/>
        </w:rPr>
        <w:t xml:space="preserve"> الموزعة على أساس</w:t>
      </w:r>
      <w:r w:rsidR="00B517ED">
        <w:rPr>
          <w:rFonts w:hint="cs"/>
          <w:rtl/>
        </w:rPr>
        <w:t> </w:t>
      </w:r>
      <w:r w:rsidRPr="00E54CD8">
        <w:rPr>
          <w:rtl/>
        </w:rPr>
        <w:t>أولي</w:t>
      </w:r>
      <w:r>
        <w:rPr>
          <w:rFonts w:hint="cs"/>
          <w:rtl/>
        </w:rPr>
        <w:t>.</w:t>
      </w:r>
    </w:p>
    <w:p w:rsidR="00E54CD8" w:rsidRDefault="00EC7FE5" w:rsidP="00D5436F">
      <w:pPr>
        <w:pStyle w:val="enumlev1"/>
        <w:rPr>
          <w:spacing w:val="-4"/>
        </w:rPr>
      </w:pPr>
      <w:r>
        <w:rPr>
          <w:rFonts w:hint="cs"/>
          <w:rtl/>
        </w:rPr>
        <w:lastRenderedPageBreak/>
        <w:t>-</w:t>
      </w:r>
      <w:r>
        <w:rPr>
          <w:rtl/>
        </w:rPr>
        <w:tab/>
      </w:r>
      <w:r w:rsidR="00E3658E">
        <w:rPr>
          <w:rFonts w:hint="cs"/>
          <w:rtl/>
        </w:rPr>
        <w:t>التوص</w:t>
      </w:r>
      <w:r>
        <w:rPr>
          <w:rFonts w:hint="cs"/>
          <w:rtl/>
        </w:rPr>
        <w:t xml:space="preserve">ية </w:t>
      </w:r>
      <w:r>
        <w:t>ITU</w:t>
      </w:r>
      <w:r w:rsidR="00AF2735">
        <w:noBreakHyphen/>
      </w:r>
      <w:r>
        <w:t>R</w:t>
      </w:r>
      <w:r w:rsidR="0066592D">
        <w:t> </w:t>
      </w:r>
      <w:r>
        <w:t>M.1823</w:t>
      </w:r>
      <w:r>
        <w:rPr>
          <w:rFonts w:hint="cs"/>
          <w:rtl/>
        </w:rPr>
        <w:t xml:space="preserve"> - </w:t>
      </w:r>
      <w:r w:rsidRPr="00EC7FE5">
        <w:rPr>
          <w:rtl/>
        </w:rPr>
        <w:t>الخصائص التقنية والتشغيلية للأنظمة الخلوية الرقمية المتنقلة البرية لاستعمالها في</w:t>
      </w:r>
      <w:r w:rsidR="00B517ED">
        <w:rPr>
          <w:rFonts w:hint="cs"/>
          <w:rtl/>
        </w:rPr>
        <w:t> </w:t>
      </w:r>
      <w:r w:rsidRPr="00EC7FE5">
        <w:rPr>
          <w:rtl/>
        </w:rPr>
        <w:t>دراسات</w:t>
      </w:r>
      <w:r w:rsidR="00B517ED">
        <w:rPr>
          <w:rFonts w:hint="cs"/>
          <w:rtl/>
        </w:rPr>
        <w:t> </w:t>
      </w:r>
      <w:r w:rsidRPr="00EC7FE5">
        <w:rPr>
          <w:rtl/>
        </w:rPr>
        <w:t>التقاسم</w:t>
      </w:r>
      <w:r>
        <w:rPr>
          <w:rFonts w:hint="cs"/>
          <w:rtl/>
        </w:rPr>
        <w:t>.</w:t>
      </w:r>
    </w:p>
    <w:p w:rsidR="00FF1644" w:rsidRDefault="009E5967" w:rsidP="00D5436F">
      <w:pPr>
        <w:pStyle w:val="enumlev1"/>
        <w:rPr>
          <w:rtl/>
        </w:rPr>
      </w:pPr>
      <w:r>
        <w:rPr>
          <w:rFonts w:hint="cs"/>
          <w:rtl/>
        </w:rPr>
        <w:t>-</w:t>
      </w:r>
      <w:r>
        <w:rPr>
          <w:rtl/>
        </w:rPr>
        <w:tab/>
      </w:r>
      <w:r w:rsidR="00E3658E">
        <w:rPr>
          <w:rFonts w:hint="cs"/>
          <w:rtl/>
        </w:rPr>
        <w:t>التوص</w:t>
      </w:r>
      <w:r>
        <w:rPr>
          <w:rFonts w:hint="cs"/>
          <w:rtl/>
        </w:rPr>
        <w:t xml:space="preserve">ية </w:t>
      </w:r>
      <w:r>
        <w:t>ITU</w:t>
      </w:r>
      <w:r w:rsidR="00AF2735">
        <w:noBreakHyphen/>
      </w:r>
      <w:r>
        <w:t>R</w:t>
      </w:r>
      <w:r w:rsidR="0066592D">
        <w:t> </w:t>
      </w:r>
      <w:r>
        <w:t>RA.314</w:t>
      </w:r>
      <w:r>
        <w:rPr>
          <w:rFonts w:hint="cs"/>
          <w:rtl/>
        </w:rPr>
        <w:t xml:space="preserve"> - </w:t>
      </w:r>
      <w:r w:rsidRPr="009E5967">
        <w:rPr>
          <w:rtl/>
        </w:rPr>
        <w:t>نطاقات التردد المفضلة لقياسات الفلك</w:t>
      </w:r>
      <w:r w:rsidR="00B517ED">
        <w:rPr>
          <w:rFonts w:hint="cs"/>
          <w:rtl/>
        </w:rPr>
        <w:t> </w:t>
      </w:r>
      <w:r w:rsidRPr="009E5967">
        <w:rPr>
          <w:rtl/>
        </w:rPr>
        <w:t>الراديوي</w:t>
      </w:r>
      <w:r>
        <w:rPr>
          <w:rFonts w:hint="cs"/>
          <w:rtl/>
        </w:rPr>
        <w:t>.</w:t>
      </w:r>
    </w:p>
    <w:p w:rsidR="009E5967" w:rsidRDefault="009E5967" w:rsidP="00D5436F">
      <w:pPr>
        <w:pStyle w:val="enumlev1"/>
      </w:pPr>
      <w:r>
        <w:rPr>
          <w:rFonts w:hint="cs"/>
          <w:rtl/>
        </w:rPr>
        <w:t>-</w:t>
      </w:r>
      <w:r>
        <w:rPr>
          <w:rtl/>
        </w:rPr>
        <w:tab/>
      </w:r>
      <w:r w:rsidR="00E3658E">
        <w:rPr>
          <w:rFonts w:hint="cs"/>
          <w:rtl/>
        </w:rPr>
        <w:t>التوص</w:t>
      </w:r>
      <w:r>
        <w:rPr>
          <w:rFonts w:hint="cs"/>
          <w:rtl/>
        </w:rPr>
        <w:t xml:space="preserve">ية </w:t>
      </w:r>
      <w:r>
        <w:t>ITU</w:t>
      </w:r>
      <w:r w:rsidR="00AF2735">
        <w:noBreakHyphen/>
      </w:r>
      <w:r>
        <w:t>R</w:t>
      </w:r>
      <w:r w:rsidR="0066592D">
        <w:t> </w:t>
      </w:r>
      <w:r>
        <w:t>RA.517</w:t>
      </w:r>
      <w:r>
        <w:rPr>
          <w:rFonts w:hint="cs"/>
          <w:rtl/>
        </w:rPr>
        <w:t xml:space="preserve"> - </w:t>
      </w:r>
      <w:r w:rsidRPr="009E5967">
        <w:rPr>
          <w:rtl/>
        </w:rPr>
        <w:t>حماية خدمة الفلك الراديوي من المرسلات العاملة في النطاقات</w:t>
      </w:r>
      <w:r w:rsidR="00B517ED">
        <w:rPr>
          <w:rFonts w:hint="cs"/>
          <w:rtl/>
        </w:rPr>
        <w:t> </w:t>
      </w:r>
      <w:r w:rsidRPr="009E5967">
        <w:rPr>
          <w:rtl/>
        </w:rPr>
        <w:t>المجاورة</w:t>
      </w:r>
      <w:r>
        <w:rPr>
          <w:rFonts w:hint="cs"/>
          <w:rtl/>
        </w:rPr>
        <w:t>.</w:t>
      </w:r>
    </w:p>
    <w:p w:rsidR="009E5967" w:rsidRDefault="00DF7A42" w:rsidP="00D5436F">
      <w:pPr>
        <w:pStyle w:val="enumlev1"/>
      </w:pPr>
      <w:r>
        <w:rPr>
          <w:rFonts w:hint="cs"/>
          <w:rtl/>
        </w:rPr>
        <w:t>-</w:t>
      </w:r>
      <w:r>
        <w:rPr>
          <w:rtl/>
        </w:rPr>
        <w:tab/>
      </w:r>
      <w:r w:rsidR="00E3658E">
        <w:rPr>
          <w:rFonts w:hint="cs"/>
          <w:rtl/>
        </w:rPr>
        <w:t>التوص</w:t>
      </w:r>
      <w:r>
        <w:rPr>
          <w:rFonts w:hint="cs"/>
          <w:rtl/>
        </w:rPr>
        <w:t xml:space="preserve">ية </w:t>
      </w:r>
      <w:r>
        <w:t>ITU</w:t>
      </w:r>
      <w:r w:rsidR="00AF2735">
        <w:noBreakHyphen/>
      </w:r>
      <w:r>
        <w:t>R</w:t>
      </w:r>
      <w:r w:rsidR="0066592D">
        <w:t> </w:t>
      </w:r>
      <w:r>
        <w:t>RA.611</w:t>
      </w:r>
      <w:r>
        <w:rPr>
          <w:rFonts w:hint="cs"/>
          <w:rtl/>
        </w:rPr>
        <w:t xml:space="preserve"> - </w:t>
      </w:r>
      <w:r w:rsidRPr="00DF7A42">
        <w:rPr>
          <w:rtl/>
        </w:rPr>
        <w:t>حماية خدمة الفلك الراديوي من البث الهامشي</w:t>
      </w:r>
      <w:r>
        <w:rPr>
          <w:rFonts w:hint="cs"/>
          <w:rtl/>
        </w:rPr>
        <w:t>.</w:t>
      </w:r>
    </w:p>
    <w:p w:rsidR="00DF7A42" w:rsidRDefault="008574B4" w:rsidP="00D5436F">
      <w:pPr>
        <w:pStyle w:val="enumlev1"/>
      </w:pPr>
      <w:r>
        <w:rPr>
          <w:rFonts w:hint="cs"/>
          <w:rtl/>
        </w:rPr>
        <w:t>-</w:t>
      </w:r>
      <w:r>
        <w:rPr>
          <w:rtl/>
        </w:rPr>
        <w:tab/>
      </w:r>
      <w:r w:rsidR="00E3658E">
        <w:rPr>
          <w:rFonts w:hint="cs"/>
          <w:rtl/>
        </w:rPr>
        <w:t>التوص</w:t>
      </w:r>
      <w:r>
        <w:rPr>
          <w:rFonts w:hint="cs"/>
          <w:rtl/>
        </w:rPr>
        <w:t xml:space="preserve">ية </w:t>
      </w:r>
      <w:r>
        <w:t>ITU</w:t>
      </w:r>
      <w:r w:rsidR="00AF2735">
        <w:noBreakHyphen/>
      </w:r>
      <w:r>
        <w:t>R</w:t>
      </w:r>
      <w:r w:rsidR="0066592D">
        <w:t> </w:t>
      </w:r>
      <w:r>
        <w:t>RA.769</w:t>
      </w:r>
      <w:r>
        <w:rPr>
          <w:rFonts w:hint="cs"/>
          <w:rtl/>
        </w:rPr>
        <w:t xml:space="preserve"> - </w:t>
      </w:r>
      <w:r w:rsidRPr="008574B4">
        <w:rPr>
          <w:rtl/>
        </w:rPr>
        <w:t>معايير الحماية المستخدمة في القياسات الفلكية الراديوية</w:t>
      </w:r>
      <w:r>
        <w:rPr>
          <w:rFonts w:hint="cs"/>
          <w:rtl/>
        </w:rPr>
        <w:t>.</w:t>
      </w:r>
    </w:p>
    <w:p w:rsidR="008574B4" w:rsidRDefault="007921E4" w:rsidP="00D5436F">
      <w:pPr>
        <w:pStyle w:val="enumlev1"/>
      </w:pPr>
      <w:r>
        <w:rPr>
          <w:rFonts w:hint="cs"/>
          <w:rtl/>
        </w:rPr>
        <w:t>-</w:t>
      </w:r>
      <w:r>
        <w:rPr>
          <w:rtl/>
        </w:rPr>
        <w:tab/>
      </w:r>
      <w:r w:rsidR="00E3658E">
        <w:rPr>
          <w:rFonts w:hint="cs"/>
          <w:rtl/>
        </w:rPr>
        <w:t>التوص</w:t>
      </w:r>
      <w:r>
        <w:rPr>
          <w:rFonts w:hint="cs"/>
          <w:rtl/>
        </w:rPr>
        <w:t xml:space="preserve">ية </w:t>
      </w:r>
      <w:r>
        <w:t>ITU</w:t>
      </w:r>
      <w:r w:rsidR="00AF2735">
        <w:noBreakHyphen/>
      </w:r>
      <w:r>
        <w:t>R</w:t>
      </w:r>
      <w:r w:rsidR="0066592D">
        <w:t> </w:t>
      </w:r>
      <w:r>
        <w:t>RA.1031</w:t>
      </w:r>
      <w:r>
        <w:rPr>
          <w:rFonts w:hint="cs"/>
          <w:rtl/>
        </w:rPr>
        <w:t xml:space="preserve"> - </w:t>
      </w:r>
      <w:r w:rsidRPr="007921E4">
        <w:rPr>
          <w:rtl/>
        </w:rPr>
        <w:t>حماية خدمة الفلك الراديوي في نطاقات الترددات المتقاسمة مع خدمات</w:t>
      </w:r>
      <w:r w:rsidR="00B517ED">
        <w:rPr>
          <w:rFonts w:hint="cs"/>
          <w:rtl/>
        </w:rPr>
        <w:t> </w:t>
      </w:r>
      <w:r w:rsidRPr="007921E4">
        <w:rPr>
          <w:rtl/>
        </w:rPr>
        <w:t>أخرى</w:t>
      </w:r>
      <w:r>
        <w:rPr>
          <w:rFonts w:hint="cs"/>
          <w:rtl/>
        </w:rPr>
        <w:t>.</w:t>
      </w:r>
    </w:p>
    <w:p w:rsidR="007921E4" w:rsidRDefault="00A66AFE" w:rsidP="00D5436F">
      <w:pPr>
        <w:pStyle w:val="enumlev1"/>
      </w:pPr>
      <w:r>
        <w:rPr>
          <w:rFonts w:hint="cs"/>
          <w:rtl/>
        </w:rPr>
        <w:t>-</w:t>
      </w:r>
      <w:r>
        <w:rPr>
          <w:rtl/>
        </w:rPr>
        <w:tab/>
      </w:r>
      <w:r w:rsidR="00E3658E">
        <w:rPr>
          <w:rFonts w:hint="cs"/>
          <w:rtl/>
        </w:rPr>
        <w:t>التوص</w:t>
      </w:r>
      <w:r>
        <w:rPr>
          <w:rFonts w:hint="cs"/>
          <w:rtl/>
        </w:rPr>
        <w:t xml:space="preserve">ية </w:t>
      </w:r>
      <w:r>
        <w:t>ITU</w:t>
      </w:r>
      <w:r w:rsidR="00AF2735">
        <w:noBreakHyphen/>
      </w:r>
      <w:r>
        <w:t>R</w:t>
      </w:r>
      <w:r w:rsidR="0066592D">
        <w:t> </w:t>
      </w:r>
      <w:r>
        <w:t>RA.1237</w:t>
      </w:r>
      <w:r>
        <w:rPr>
          <w:rFonts w:hint="cs"/>
          <w:rtl/>
        </w:rPr>
        <w:t xml:space="preserve"> - </w:t>
      </w:r>
      <w:r w:rsidR="00917CE9" w:rsidRPr="00917CE9">
        <w:rPr>
          <w:rtl/>
        </w:rPr>
        <w:t>حماية خدمة علم الفلك الراديوي من الإشعاعات غير المطلوبة</w:t>
      </w:r>
      <w:r w:rsidR="00D91D2F">
        <w:t xml:space="preserve"> </w:t>
      </w:r>
      <w:r w:rsidR="00917CE9" w:rsidRPr="00917CE9">
        <w:rPr>
          <w:rtl/>
        </w:rPr>
        <w:t>الناتجة عن تطبيقات التشكيل الرقمي في النطاق</w:t>
      </w:r>
      <w:r w:rsidR="00B517ED">
        <w:rPr>
          <w:rFonts w:hint="cs"/>
          <w:rtl/>
        </w:rPr>
        <w:t> </w:t>
      </w:r>
      <w:r w:rsidR="00917CE9" w:rsidRPr="00917CE9">
        <w:rPr>
          <w:rtl/>
        </w:rPr>
        <w:t>العريض</w:t>
      </w:r>
      <w:r>
        <w:rPr>
          <w:rFonts w:hint="cs"/>
          <w:rtl/>
        </w:rPr>
        <w:t>.</w:t>
      </w:r>
    </w:p>
    <w:p w:rsidR="00917CE9" w:rsidRDefault="00D91D2F" w:rsidP="00D5436F">
      <w:pPr>
        <w:pStyle w:val="enumlev1"/>
      </w:pPr>
      <w:r>
        <w:rPr>
          <w:rFonts w:hint="cs"/>
          <w:rtl/>
        </w:rPr>
        <w:t>-</w:t>
      </w:r>
      <w:r>
        <w:rPr>
          <w:rtl/>
        </w:rPr>
        <w:tab/>
      </w:r>
      <w:r w:rsidR="00E3658E">
        <w:rPr>
          <w:rFonts w:hint="cs"/>
          <w:rtl/>
        </w:rPr>
        <w:t>التوص</w:t>
      </w:r>
      <w:r>
        <w:rPr>
          <w:rFonts w:hint="cs"/>
          <w:rtl/>
        </w:rPr>
        <w:t xml:space="preserve">ية </w:t>
      </w:r>
      <w:r>
        <w:t>ITU</w:t>
      </w:r>
      <w:r w:rsidR="00AF2735">
        <w:noBreakHyphen/>
      </w:r>
      <w:r>
        <w:t>R</w:t>
      </w:r>
      <w:r w:rsidR="0066592D">
        <w:t> </w:t>
      </w:r>
      <w:r>
        <w:t>RS.1028</w:t>
      </w:r>
      <w:r>
        <w:rPr>
          <w:rFonts w:hint="cs"/>
          <w:rtl/>
        </w:rPr>
        <w:t xml:space="preserve"> - </w:t>
      </w:r>
      <w:r w:rsidRPr="00D91D2F">
        <w:rPr>
          <w:rtl/>
        </w:rPr>
        <w:t>معايير الأداء لخدمة الاستشعار عن بُعد المنفعلة</w:t>
      </w:r>
      <w:r w:rsidR="00B517ED">
        <w:rPr>
          <w:rFonts w:hint="cs"/>
          <w:rtl/>
        </w:rPr>
        <w:t> </w:t>
      </w:r>
      <w:r w:rsidRPr="00D91D2F">
        <w:rPr>
          <w:rtl/>
        </w:rPr>
        <w:t>الساتلية</w:t>
      </w:r>
      <w:r>
        <w:rPr>
          <w:rFonts w:hint="cs"/>
          <w:rtl/>
        </w:rPr>
        <w:t>.</w:t>
      </w:r>
    </w:p>
    <w:p w:rsidR="00D91D2F" w:rsidRDefault="00D91D2F" w:rsidP="00D5436F">
      <w:pPr>
        <w:pStyle w:val="enumlev1"/>
      </w:pPr>
      <w:r>
        <w:rPr>
          <w:rFonts w:hint="cs"/>
          <w:rtl/>
        </w:rPr>
        <w:t>-</w:t>
      </w:r>
      <w:r>
        <w:rPr>
          <w:rtl/>
        </w:rPr>
        <w:tab/>
      </w:r>
      <w:r w:rsidR="00E3658E">
        <w:rPr>
          <w:rFonts w:hint="cs"/>
          <w:rtl/>
        </w:rPr>
        <w:t>التوص</w:t>
      </w:r>
      <w:r>
        <w:rPr>
          <w:rFonts w:hint="cs"/>
          <w:rtl/>
        </w:rPr>
        <w:t xml:space="preserve">ية </w:t>
      </w:r>
      <w:r>
        <w:t>ITU</w:t>
      </w:r>
      <w:r w:rsidR="00AF2735">
        <w:noBreakHyphen/>
      </w:r>
      <w:r>
        <w:t>R</w:t>
      </w:r>
      <w:r w:rsidR="0066592D">
        <w:t> </w:t>
      </w:r>
      <w:r>
        <w:t>RS.1029</w:t>
      </w:r>
      <w:r>
        <w:rPr>
          <w:rFonts w:hint="cs"/>
          <w:rtl/>
        </w:rPr>
        <w:t xml:space="preserve"> - </w:t>
      </w:r>
      <w:r w:rsidR="001E789A" w:rsidRPr="001E789A">
        <w:rPr>
          <w:rtl/>
        </w:rPr>
        <w:t>معايير التداخل في خدمة الاستشعار عن بُعد المنفعلة الساتلية</w:t>
      </w:r>
      <w:r>
        <w:rPr>
          <w:rFonts w:hint="cs"/>
          <w:rtl/>
        </w:rPr>
        <w:t>.</w:t>
      </w:r>
    </w:p>
    <w:p w:rsidR="001E789A" w:rsidRDefault="00780FE5" w:rsidP="00D5436F">
      <w:pPr>
        <w:pStyle w:val="enumlev1"/>
      </w:pPr>
      <w:r>
        <w:rPr>
          <w:rFonts w:hint="cs"/>
          <w:rtl/>
        </w:rPr>
        <w:t>-</w:t>
      </w:r>
      <w:r>
        <w:rPr>
          <w:rtl/>
        </w:rPr>
        <w:tab/>
      </w:r>
      <w:r w:rsidR="00E3658E">
        <w:rPr>
          <w:rFonts w:hint="cs"/>
          <w:rtl/>
        </w:rPr>
        <w:t>التوص</w:t>
      </w:r>
      <w:r>
        <w:rPr>
          <w:rFonts w:hint="cs"/>
          <w:rtl/>
        </w:rPr>
        <w:t xml:space="preserve">ية </w:t>
      </w:r>
      <w:r>
        <w:t>ITU</w:t>
      </w:r>
      <w:r w:rsidR="00AF2735">
        <w:noBreakHyphen/>
      </w:r>
      <w:r>
        <w:t>R</w:t>
      </w:r>
      <w:r w:rsidR="0066592D">
        <w:t> </w:t>
      </w:r>
      <w:r>
        <w:t>RS.1166</w:t>
      </w:r>
      <w:r>
        <w:rPr>
          <w:rFonts w:hint="cs"/>
          <w:rtl/>
        </w:rPr>
        <w:t xml:space="preserve"> - </w:t>
      </w:r>
      <w:r w:rsidRPr="00780FE5">
        <w:rPr>
          <w:rtl/>
        </w:rPr>
        <w:t>معايير جودة الأداء والتداخل للمحاسيس الفضائية النشيطة</w:t>
      </w:r>
      <w:r>
        <w:rPr>
          <w:rFonts w:hint="cs"/>
          <w:rtl/>
        </w:rPr>
        <w:t>.</w:t>
      </w:r>
    </w:p>
    <w:p w:rsidR="00780FE5" w:rsidRDefault="00780FE5" w:rsidP="00D5436F">
      <w:pPr>
        <w:pStyle w:val="enumlev1"/>
        <w:rPr>
          <w:rtl/>
        </w:rPr>
      </w:pPr>
      <w:r>
        <w:rPr>
          <w:rFonts w:hint="cs"/>
          <w:rtl/>
        </w:rPr>
        <w:t>-</w:t>
      </w:r>
      <w:r>
        <w:rPr>
          <w:rtl/>
        </w:rPr>
        <w:tab/>
      </w:r>
      <w:r w:rsidR="00E3658E">
        <w:rPr>
          <w:rFonts w:hint="cs"/>
          <w:rtl/>
        </w:rPr>
        <w:t>التوص</w:t>
      </w:r>
      <w:r>
        <w:rPr>
          <w:rFonts w:hint="cs"/>
          <w:rtl/>
        </w:rPr>
        <w:t xml:space="preserve">ية </w:t>
      </w:r>
      <w:r>
        <w:t>ITU</w:t>
      </w:r>
      <w:r w:rsidR="00AF2735">
        <w:noBreakHyphen/>
      </w:r>
      <w:r>
        <w:t>R</w:t>
      </w:r>
      <w:r w:rsidR="0066592D">
        <w:t> </w:t>
      </w:r>
      <w:r>
        <w:t>RS.1346</w:t>
      </w:r>
      <w:r>
        <w:rPr>
          <w:rFonts w:hint="cs"/>
          <w:rtl/>
        </w:rPr>
        <w:t xml:space="preserve"> - </w:t>
      </w:r>
      <w:r w:rsidRPr="00780FE5">
        <w:rPr>
          <w:rtl/>
        </w:rPr>
        <w:t>التقاسم بين خدمة مساعدات الأرصاد الجوية وأنظمة اتصالات الزرع الطبي</w:t>
      </w:r>
      <w:r w:rsidR="00B517ED">
        <w:rPr>
          <w:rFonts w:hint="cs"/>
          <w:rtl/>
        </w:rPr>
        <w:t> </w:t>
      </w:r>
      <w:r w:rsidRPr="00780FE5">
        <w:t>(MICS)</w:t>
      </w:r>
      <w:r w:rsidRPr="00780FE5">
        <w:rPr>
          <w:rtl/>
        </w:rPr>
        <w:t xml:space="preserve"> العاملة في الخدمة المتنقلة في نطاق التردد</w:t>
      </w:r>
      <w:r w:rsidR="00B517ED">
        <w:rPr>
          <w:rFonts w:hint="eastAsia"/>
          <w:rtl/>
        </w:rPr>
        <w:t> </w:t>
      </w:r>
      <w:r w:rsidRPr="00780FE5">
        <w:rPr>
          <w:lang w:val="fr-CH"/>
        </w:rPr>
        <w:t>MHz 406</w:t>
      </w:r>
      <w:r w:rsidR="00AF2735">
        <w:noBreakHyphen/>
      </w:r>
      <w:r w:rsidRPr="00780FE5">
        <w:rPr>
          <w:lang w:val="fr-CH"/>
        </w:rPr>
        <w:t>401</w:t>
      </w:r>
      <w:r>
        <w:rPr>
          <w:rFonts w:hint="cs"/>
          <w:rtl/>
        </w:rPr>
        <w:t>.</w:t>
      </w:r>
    </w:p>
    <w:p w:rsidR="00223111" w:rsidRDefault="00223111" w:rsidP="00D5436F">
      <w:pPr>
        <w:pStyle w:val="enumlev1"/>
        <w:rPr>
          <w:rtl/>
        </w:rPr>
      </w:pPr>
      <w:r>
        <w:rPr>
          <w:rFonts w:hint="cs"/>
          <w:rtl/>
        </w:rPr>
        <w:t>-</w:t>
      </w:r>
      <w:r>
        <w:rPr>
          <w:rtl/>
        </w:rPr>
        <w:tab/>
      </w:r>
      <w:r w:rsidR="00E3658E">
        <w:rPr>
          <w:rFonts w:hint="cs"/>
          <w:rtl/>
        </w:rPr>
        <w:t>التوص</w:t>
      </w:r>
      <w:r>
        <w:rPr>
          <w:rFonts w:hint="cs"/>
          <w:rtl/>
        </w:rPr>
        <w:t xml:space="preserve">ية </w:t>
      </w:r>
      <w:r>
        <w:t>ITU</w:t>
      </w:r>
      <w:r w:rsidR="00AF2735">
        <w:noBreakHyphen/>
      </w:r>
      <w:r>
        <w:t>R</w:t>
      </w:r>
      <w:r w:rsidR="0066592D">
        <w:t> </w:t>
      </w:r>
      <w:r>
        <w:t>S.1432</w:t>
      </w:r>
      <w:r>
        <w:rPr>
          <w:rFonts w:hint="cs"/>
          <w:rtl/>
        </w:rPr>
        <w:t xml:space="preserve"> - </w:t>
      </w:r>
      <w:r w:rsidR="00E01EDC" w:rsidRPr="00E01EDC">
        <w:rPr>
          <w:rtl/>
        </w:rPr>
        <w:t xml:space="preserve">تقسيم حالات انحطاط أداء الأخطاء المسموح بها على المسيرات الرقمية المرجعية الافتراضية للخدمة الثابتة الساتلية </w:t>
      </w:r>
      <w:r w:rsidR="00E01EDC" w:rsidRPr="00E01EDC">
        <w:t>(FSS)</w:t>
      </w:r>
      <w:r w:rsidR="00E01EDC" w:rsidRPr="00E01EDC">
        <w:rPr>
          <w:rtl/>
        </w:rPr>
        <w:t xml:space="preserve"> الناشئة عن تداخل غير متغير مع الزمن لأنظمة تعمل بتردد أدنى من</w:t>
      </w:r>
      <w:r w:rsidR="00B204C1">
        <w:rPr>
          <w:rFonts w:hint="cs"/>
          <w:rtl/>
        </w:rPr>
        <w:t> </w:t>
      </w:r>
      <w:r w:rsidR="00E01EDC" w:rsidRPr="00E01EDC">
        <w:t>GHz 30</w:t>
      </w:r>
      <w:r w:rsidR="00E01EDC">
        <w:rPr>
          <w:rFonts w:hint="cs"/>
          <w:rtl/>
        </w:rPr>
        <w:t>.</w:t>
      </w:r>
    </w:p>
    <w:p w:rsidR="00E01EDC" w:rsidRDefault="00E01EDC" w:rsidP="00D5436F">
      <w:pPr>
        <w:pStyle w:val="enumlev1"/>
        <w:rPr>
          <w:spacing w:val="-4"/>
          <w:rtl/>
        </w:rPr>
      </w:pPr>
      <w:r>
        <w:rPr>
          <w:rFonts w:hint="cs"/>
          <w:rtl/>
        </w:rPr>
        <w:t>-</w:t>
      </w:r>
      <w:r>
        <w:rPr>
          <w:rtl/>
        </w:rPr>
        <w:tab/>
      </w:r>
      <w:r w:rsidR="00E3658E">
        <w:rPr>
          <w:rFonts w:hint="cs"/>
          <w:rtl/>
        </w:rPr>
        <w:t>التوص</w:t>
      </w:r>
      <w:r>
        <w:rPr>
          <w:rFonts w:hint="cs"/>
          <w:rtl/>
        </w:rPr>
        <w:t xml:space="preserve">ية </w:t>
      </w:r>
      <w:r>
        <w:t>ITU</w:t>
      </w:r>
      <w:r w:rsidR="00AF2735">
        <w:noBreakHyphen/>
      </w:r>
      <w:r>
        <w:t>R</w:t>
      </w:r>
      <w:r w:rsidR="0066592D">
        <w:t> </w:t>
      </w:r>
      <w:r>
        <w:t>S</w:t>
      </w:r>
      <w:r w:rsidR="007D411C">
        <w:t>M</w:t>
      </w:r>
      <w:r>
        <w:t>.1</w:t>
      </w:r>
      <w:r w:rsidR="007D411C">
        <w:t>754</w:t>
      </w:r>
      <w:r>
        <w:rPr>
          <w:rFonts w:hint="cs"/>
          <w:rtl/>
        </w:rPr>
        <w:t xml:space="preserve"> - </w:t>
      </w:r>
      <w:r w:rsidR="007D411C" w:rsidRPr="007D411C">
        <w:rPr>
          <w:rtl/>
        </w:rPr>
        <w:t>تقنيات قياس الإرسال في النطاقات العريضة للغاية</w:t>
      </w:r>
      <w:r w:rsidR="007D411C">
        <w:rPr>
          <w:rFonts w:hint="cs"/>
          <w:rtl/>
        </w:rPr>
        <w:t>.</w:t>
      </w:r>
    </w:p>
    <w:p w:rsidR="00D91D2F" w:rsidRDefault="007D411C" w:rsidP="00D5436F">
      <w:pPr>
        <w:pStyle w:val="enumlev1"/>
        <w:rPr>
          <w:rtl/>
        </w:rPr>
      </w:pPr>
      <w:r>
        <w:rPr>
          <w:rFonts w:hint="cs"/>
          <w:rtl/>
        </w:rPr>
        <w:t>-</w:t>
      </w:r>
      <w:r>
        <w:rPr>
          <w:rtl/>
        </w:rPr>
        <w:tab/>
      </w:r>
      <w:r w:rsidR="00E3658E">
        <w:rPr>
          <w:rFonts w:hint="cs"/>
          <w:rtl/>
        </w:rPr>
        <w:t>التوص</w:t>
      </w:r>
      <w:r>
        <w:rPr>
          <w:rFonts w:hint="cs"/>
          <w:rtl/>
        </w:rPr>
        <w:t xml:space="preserve">ية </w:t>
      </w:r>
      <w:r>
        <w:t>ITU</w:t>
      </w:r>
      <w:r w:rsidR="00AF2735">
        <w:noBreakHyphen/>
      </w:r>
      <w:r>
        <w:t>R</w:t>
      </w:r>
      <w:r w:rsidR="0066592D">
        <w:t> </w:t>
      </w:r>
      <w:r>
        <w:t>SM.1755</w:t>
      </w:r>
      <w:r>
        <w:rPr>
          <w:rFonts w:hint="cs"/>
          <w:rtl/>
        </w:rPr>
        <w:t xml:space="preserve"> - </w:t>
      </w:r>
      <w:r w:rsidRPr="007D411C">
        <w:rPr>
          <w:rtl/>
        </w:rPr>
        <w:t>خصائص تكنولوجيا النطاق العريض للغاية</w:t>
      </w:r>
      <w:r>
        <w:rPr>
          <w:rFonts w:hint="cs"/>
          <w:rtl/>
        </w:rPr>
        <w:t>.</w:t>
      </w:r>
    </w:p>
    <w:p w:rsidR="008D5919" w:rsidRDefault="008D5919" w:rsidP="00D5436F">
      <w:pPr>
        <w:pStyle w:val="enumlev1"/>
        <w:rPr>
          <w:spacing w:val="-4"/>
          <w:rtl/>
        </w:rPr>
      </w:pPr>
      <w:r>
        <w:rPr>
          <w:rFonts w:hint="cs"/>
          <w:rtl/>
        </w:rPr>
        <w:t>-</w:t>
      </w:r>
      <w:r>
        <w:rPr>
          <w:rtl/>
        </w:rPr>
        <w:tab/>
      </w:r>
      <w:r w:rsidR="00E3658E">
        <w:rPr>
          <w:rFonts w:hint="cs"/>
          <w:rtl/>
        </w:rPr>
        <w:t>التوص</w:t>
      </w:r>
      <w:r>
        <w:rPr>
          <w:rFonts w:hint="cs"/>
          <w:rtl/>
        </w:rPr>
        <w:t xml:space="preserve">ية </w:t>
      </w:r>
      <w:r>
        <w:t>ITU</w:t>
      </w:r>
      <w:r w:rsidR="00AF2735">
        <w:noBreakHyphen/>
      </w:r>
      <w:r>
        <w:t>R</w:t>
      </w:r>
      <w:r w:rsidR="0066592D">
        <w:t> </w:t>
      </w:r>
      <w:r>
        <w:t>SM.1756</w:t>
      </w:r>
      <w:r>
        <w:rPr>
          <w:rFonts w:hint="cs"/>
          <w:rtl/>
        </w:rPr>
        <w:t xml:space="preserve"> - </w:t>
      </w:r>
      <w:r w:rsidRPr="008D5919">
        <w:rPr>
          <w:rtl/>
        </w:rPr>
        <w:t>إطار عمل دخول أجهزة تستعمل تكنولوجيا دمج النطاق فائق العرض إلى</w:t>
      </w:r>
      <w:r w:rsidR="00B204C1">
        <w:rPr>
          <w:rFonts w:hint="cs"/>
          <w:rtl/>
        </w:rPr>
        <w:t> </w:t>
      </w:r>
      <w:r w:rsidRPr="008D5919">
        <w:rPr>
          <w:rtl/>
        </w:rPr>
        <w:t>الخدمة</w:t>
      </w:r>
      <w:r>
        <w:rPr>
          <w:rFonts w:hint="cs"/>
          <w:rtl/>
        </w:rPr>
        <w:t>.</w:t>
      </w:r>
    </w:p>
    <w:p w:rsidR="007D411C" w:rsidRDefault="008D5919" w:rsidP="00D5436F">
      <w:pPr>
        <w:pStyle w:val="enumlev1"/>
      </w:pPr>
      <w:r>
        <w:rPr>
          <w:rFonts w:hint="cs"/>
          <w:rtl/>
        </w:rPr>
        <w:t>-</w:t>
      </w:r>
      <w:r>
        <w:rPr>
          <w:rtl/>
        </w:rPr>
        <w:tab/>
      </w:r>
      <w:r w:rsidR="00E3658E">
        <w:rPr>
          <w:rFonts w:hint="cs"/>
          <w:rtl/>
        </w:rPr>
        <w:t>التوص</w:t>
      </w:r>
      <w:r>
        <w:rPr>
          <w:rFonts w:hint="cs"/>
          <w:rtl/>
        </w:rPr>
        <w:t xml:space="preserve">ية </w:t>
      </w:r>
      <w:r>
        <w:t>ITU</w:t>
      </w:r>
      <w:r w:rsidR="00AF2735">
        <w:noBreakHyphen/>
      </w:r>
      <w:r>
        <w:t>R</w:t>
      </w:r>
      <w:r w:rsidR="0066592D">
        <w:t> </w:t>
      </w:r>
      <w:r>
        <w:t>SM.175</w:t>
      </w:r>
      <w:r w:rsidR="004503C1">
        <w:t>7</w:t>
      </w:r>
      <w:r>
        <w:rPr>
          <w:rFonts w:hint="cs"/>
          <w:rtl/>
        </w:rPr>
        <w:t xml:space="preserve"> - </w:t>
      </w:r>
      <w:r w:rsidRPr="008D5919">
        <w:rPr>
          <w:rtl/>
        </w:rPr>
        <w:t>تأثير الأجهزة التي تستخدم تكنولوجيا النطاق العريض جداً على الأنظمة العاملة في</w:t>
      </w:r>
      <w:r w:rsidR="00B204C1">
        <w:rPr>
          <w:rFonts w:hint="cs"/>
          <w:rtl/>
        </w:rPr>
        <w:t> </w:t>
      </w:r>
      <w:r w:rsidRPr="008D5919">
        <w:rPr>
          <w:rtl/>
        </w:rPr>
        <w:t>خدمات الاتصالات</w:t>
      </w:r>
      <w:r w:rsidR="00B204C1">
        <w:rPr>
          <w:rFonts w:hint="cs"/>
          <w:rtl/>
        </w:rPr>
        <w:t> </w:t>
      </w:r>
      <w:r w:rsidRPr="008D5919">
        <w:rPr>
          <w:rtl/>
        </w:rPr>
        <w:t>الراديوية</w:t>
      </w:r>
      <w:r>
        <w:rPr>
          <w:rFonts w:hint="cs"/>
          <w:rtl/>
        </w:rPr>
        <w:t>.</w:t>
      </w:r>
    </w:p>
    <w:p w:rsidR="00397117" w:rsidRDefault="00397117" w:rsidP="00803249">
      <w:pPr>
        <w:pStyle w:val="Heading1"/>
        <w:rPr>
          <w:rtl/>
          <w:lang w:bidi="ar-EG"/>
        </w:rPr>
      </w:pPr>
      <w:bookmarkStart w:id="10" w:name="_Toc306182819"/>
      <w:r>
        <w:rPr>
          <w:lang w:bidi="ar-SY"/>
        </w:rPr>
        <w:t>4</w:t>
      </w:r>
      <w:r>
        <w:rPr>
          <w:rFonts w:hint="cs"/>
          <w:rtl/>
          <w:lang w:bidi="ar-SY"/>
        </w:rPr>
        <w:tab/>
      </w:r>
      <w:r w:rsidR="00803249">
        <w:rPr>
          <w:rFonts w:hint="cs"/>
          <w:rtl/>
          <w:lang w:bidi="ar-SY"/>
        </w:rPr>
        <w:t>تردد الأجهزة قصيرة المدى وخصائصها التقنية والتشغيلية</w:t>
      </w:r>
      <w:bookmarkEnd w:id="10"/>
    </w:p>
    <w:p w:rsidR="00564FF4" w:rsidRDefault="00397117" w:rsidP="00A87BD5">
      <w:pPr>
        <w:rPr>
          <w:rtl/>
        </w:rPr>
      </w:pPr>
      <w:r>
        <w:rPr>
          <w:rFonts w:hint="cs"/>
          <w:spacing w:val="-4"/>
          <w:rtl/>
          <w:lang w:bidi="ar"/>
        </w:rPr>
        <w:t>ي</w:t>
      </w:r>
      <w:r w:rsidR="00501994">
        <w:rPr>
          <w:rFonts w:hint="cs"/>
          <w:spacing w:val="-4"/>
          <w:rtl/>
          <w:lang w:bidi="ar"/>
        </w:rPr>
        <w:t>مكن الاطلاع على الخصائص التقنية والتشغيلية ل</w:t>
      </w:r>
      <w:r w:rsidR="00A87BD5">
        <w:rPr>
          <w:rFonts w:hint="cs"/>
          <w:spacing w:val="-4"/>
          <w:rtl/>
          <w:lang w:bidi="ar"/>
        </w:rPr>
        <w:t xml:space="preserve">كثير </w:t>
      </w:r>
      <w:r w:rsidR="00683208">
        <w:rPr>
          <w:rFonts w:hint="cs"/>
          <w:spacing w:val="-4"/>
          <w:rtl/>
          <w:lang w:bidi="ar"/>
        </w:rPr>
        <w:t xml:space="preserve">من الأجهزة قصيرة المدى في التقرير </w:t>
      </w:r>
      <w:r w:rsidR="00683208">
        <w:rPr>
          <w:lang w:bidi="ar-EG"/>
        </w:rPr>
        <w:t>ITU</w:t>
      </w:r>
      <w:r w:rsidR="00AF2735">
        <w:rPr>
          <w:lang w:bidi="ar-EG"/>
        </w:rPr>
        <w:noBreakHyphen/>
      </w:r>
      <w:r w:rsidR="00683208">
        <w:rPr>
          <w:lang w:bidi="ar-EG"/>
        </w:rPr>
        <w:t>R</w:t>
      </w:r>
      <w:r w:rsidR="0066592D">
        <w:rPr>
          <w:lang w:bidi="ar-EG"/>
        </w:rPr>
        <w:t> </w:t>
      </w:r>
      <w:r w:rsidR="00683208">
        <w:rPr>
          <w:lang w:bidi="ar-EG"/>
        </w:rPr>
        <w:t>SM.2153</w:t>
      </w:r>
      <w:r w:rsidR="00683208">
        <w:rPr>
          <w:rFonts w:hint="cs"/>
          <w:rtl/>
          <w:lang w:bidi="ar-EG"/>
        </w:rPr>
        <w:t xml:space="preserve"> - </w:t>
      </w:r>
      <w:r w:rsidR="00683208" w:rsidRPr="000F6426">
        <w:rPr>
          <w:rtl/>
        </w:rPr>
        <w:t>المعلمات التقنية والتشغيلية لأجهزة الاتصال الراديوي قصي</w:t>
      </w:r>
      <w:r w:rsidR="00683208">
        <w:rPr>
          <w:rtl/>
        </w:rPr>
        <w:t>رة المدى واحتياجاتها من</w:t>
      </w:r>
      <w:r w:rsidR="00B204C1">
        <w:rPr>
          <w:rFonts w:hint="cs"/>
          <w:rtl/>
        </w:rPr>
        <w:t> </w:t>
      </w:r>
      <w:r w:rsidR="00683208">
        <w:rPr>
          <w:rtl/>
        </w:rPr>
        <w:t>الترد</w:t>
      </w:r>
      <w:r w:rsidR="00683208">
        <w:rPr>
          <w:rFonts w:hint="cs"/>
          <w:rtl/>
        </w:rPr>
        <w:t>دات.</w:t>
      </w:r>
    </w:p>
    <w:p w:rsidR="00C23425" w:rsidRDefault="005A1471" w:rsidP="008454CA">
      <w:pPr>
        <w:rPr>
          <w:rtl/>
          <w:lang w:bidi="ar"/>
        </w:rPr>
      </w:pPr>
      <w:r>
        <w:rPr>
          <w:rFonts w:hint="cs"/>
          <w:rtl/>
        </w:rPr>
        <w:t xml:space="preserve">وعلاوة على ذلك، </w:t>
      </w:r>
      <w:r w:rsidR="00564FF4">
        <w:rPr>
          <w:rFonts w:hint="cs"/>
          <w:rtl/>
        </w:rPr>
        <w:t xml:space="preserve">يبيّن </w:t>
      </w:r>
      <w:r w:rsidR="00564FF4">
        <w:rPr>
          <w:rFonts w:hint="cs"/>
          <w:spacing w:val="-4"/>
          <w:rtl/>
          <w:lang w:bidi="ar"/>
        </w:rPr>
        <w:t xml:space="preserve">التقرير </w:t>
      </w:r>
      <w:r w:rsidR="00564FF4">
        <w:rPr>
          <w:lang w:bidi="ar-EG"/>
        </w:rPr>
        <w:t>ITU</w:t>
      </w:r>
      <w:r w:rsidR="00AF2735">
        <w:rPr>
          <w:lang w:bidi="ar-EG"/>
        </w:rPr>
        <w:noBreakHyphen/>
      </w:r>
      <w:r w:rsidR="00564FF4">
        <w:rPr>
          <w:lang w:bidi="ar-EG"/>
        </w:rPr>
        <w:t>R</w:t>
      </w:r>
      <w:r w:rsidR="0066592D">
        <w:rPr>
          <w:lang w:bidi="ar-EG"/>
        </w:rPr>
        <w:t> </w:t>
      </w:r>
      <w:r w:rsidR="00564FF4">
        <w:rPr>
          <w:lang w:bidi="ar-EG"/>
        </w:rPr>
        <w:t>SM.2153</w:t>
      </w:r>
      <w:r w:rsidR="00564FF4">
        <w:rPr>
          <w:rFonts w:hint="cs"/>
          <w:rtl/>
          <w:lang w:bidi="ar-EG"/>
        </w:rPr>
        <w:t xml:space="preserve"> </w:t>
      </w:r>
      <w:r w:rsidR="00564FF4" w:rsidRPr="00564FF4">
        <w:rPr>
          <w:rFonts w:hint="cs"/>
          <w:rtl/>
          <w:lang w:bidi="ar"/>
        </w:rPr>
        <w:t xml:space="preserve">التطبيقات </w:t>
      </w:r>
      <w:r w:rsidR="00BE14F3">
        <w:rPr>
          <w:rFonts w:hint="cs"/>
          <w:rtl/>
          <w:lang w:bidi="ar"/>
        </w:rPr>
        <w:t xml:space="preserve">المتعلقة بعدة أنظمة تنظيمية </w:t>
      </w:r>
      <w:r w:rsidR="00564FF4" w:rsidRPr="00564FF4">
        <w:rPr>
          <w:rFonts w:hint="cs"/>
          <w:rtl/>
          <w:lang w:bidi="ar"/>
        </w:rPr>
        <w:t xml:space="preserve">ونطاقات التردد </w:t>
      </w:r>
      <w:r w:rsidR="00A87BD5">
        <w:rPr>
          <w:rFonts w:hint="cs"/>
          <w:rtl/>
          <w:lang w:bidi="ar"/>
        </w:rPr>
        <w:t>ال</w:t>
      </w:r>
      <w:r w:rsidR="00564FF4" w:rsidRPr="00564FF4">
        <w:rPr>
          <w:rFonts w:hint="cs"/>
          <w:rtl/>
          <w:lang w:bidi="ar"/>
        </w:rPr>
        <w:t>مشتركة وحدود</w:t>
      </w:r>
      <w:r w:rsidR="00A87BD5">
        <w:rPr>
          <w:rFonts w:hint="cs"/>
          <w:rtl/>
          <w:lang w:bidi="ar"/>
        </w:rPr>
        <w:t xml:space="preserve"> القدرة المشعة </w:t>
      </w:r>
      <w:r w:rsidR="00BE14F3">
        <w:rPr>
          <w:rFonts w:hint="cs"/>
          <w:rtl/>
          <w:lang w:bidi="ar"/>
        </w:rPr>
        <w:t>في</w:t>
      </w:r>
      <w:r w:rsidR="00F60A13">
        <w:rPr>
          <w:rFonts w:hint="cs"/>
          <w:rtl/>
          <w:lang w:bidi="ar"/>
        </w:rPr>
        <w:t xml:space="preserve"> هذ</w:t>
      </w:r>
      <w:r w:rsidR="00BE14F3">
        <w:rPr>
          <w:rFonts w:hint="cs"/>
          <w:rtl/>
          <w:lang w:bidi="ar"/>
        </w:rPr>
        <w:t>ه</w:t>
      </w:r>
      <w:r w:rsidR="00F60A13">
        <w:rPr>
          <w:rFonts w:hint="cs"/>
          <w:rtl/>
          <w:lang w:bidi="ar"/>
        </w:rPr>
        <w:t xml:space="preserve"> ال</w:t>
      </w:r>
      <w:r w:rsidR="008454CA">
        <w:rPr>
          <w:rFonts w:hint="cs"/>
          <w:rtl/>
          <w:lang w:bidi="ar"/>
        </w:rPr>
        <w:t>أ</w:t>
      </w:r>
      <w:r w:rsidR="00F60A13">
        <w:rPr>
          <w:rFonts w:hint="cs"/>
          <w:rtl/>
          <w:lang w:bidi="ar"/>
        </w:rPr>
        <w:t>نظمة</w:t>
      </w:r>
      <w:r w:rsidR="00BE14F3">
        <w:rPr>
          <w:rFonts w:hint="cs"/>
          <w:rtl/>
          <w:lang w:bidi="ar"/>
        </w:rPr>
        <w:t xml:space="preserve">، </w:t>
      </w:r>
      <w:r w:rsidR="00C23425">
        <w:rPr>
          <w:rFonts w:hint="cs"/>
          <w:rtl/>
          <w:lang w:bidi="ar"/>
        </w:rPr>
        <w:t>بوصفها إرشادات مقدمة</w:t>
      </w:r>
      <w:r w:rsidR="00B204C1">
        <w:rPr>
          <w:rFonts w:hint="cs"/>
          <w:rtl/>
        </w:rPr>
        <w:t> </w:t>
      </w:r>
      <w:r w:rsidR="00564FF4" w:rsidRPr="00564FF4">
        <w:rPr>
          <w:rFonts w:hint="cs"/>
          <w:rtl/>
          <w:lang w:bidi="ar"/>
        </w:rPr>
        <w:t>للإدارات.</w:t>
      </w:r>
    </w:p>
    <w:p w:rsidR="00504813" w:rsidRDefault="00C23425" w:rsidP="00C01249">
      <w:pPr>
        <w:keepNext/>
        <w:rPr>
          <w:rtl/>
          <w:lang w:bidi="ar"/>
        </w:rPr>
      </w:pPr>
      <w:r>
        <w:rPr>
          <w:rFonts w:hint="cs"/>
          <w:rtl/>
          <w:lang w:bidi="ar"/>
        </w:rPr>
        <w:t>و</w:t>
      </w:r>
      <w:r w:rsidR="0020712E">
        <w:rPr>
          <w:rFonts w:hint="cs"/>
          <w:rtl/>
          <w:lang w:bidi="ar"/>
        </w:rPr>
        <w:t>ي</w:t>
      </w:r>
      <w:r w:rsidR="00A14E7D">
        <w:rPr>
          <w:rFonts w:hint="cs"/>
          <w:rtl/>
          <w:lang w:bidi="ar"/>
        </w:rPr>
        <w:t xml:space="preserve">جري </w:t>
      </w:r>
      <w:r>
        <w:rPr>
          <w:rFonts w:hint="cs"/>
          <w:rtl/>
          <w:lang w:bidi="ar"/>
        </w:rPr>
        <w:t>قطاع</w:t>
      </w:r>
      <w:r w:rsidR="00A14E7D">
        <w:rPr>
          <w:rFonts w:hint="cs"/>
          <w:rtl/>
          <w:lang w:bidi="ar"/>
        </w:rPr>
        <w:t xml:space="preserve"> الاتصالات الراديوية في الاتحاد</w:t>
      </w:r>
      <w:r w:rsidR="0020712E">
        <w:rPr>
          <w:rFonts w:hint="cs"/>
          <w:rtl/>
          <w:lang w:bidi="ar"/>
        </w:rPr>
        <w:t xml:space="preserve"> </w:t>
      </w:r>
      <w:r>
        <w:rPr>
          <w:rFonts w:hint="cs"/>
          <w:rtl/>
          <w:lang w:bidi="ar"/>
        </w:rPr>
        <w:t xml:space="preserve">دراسات مستفيضة </w:t>
      </w:r>
      <w:r w:rsidR="00A14E7D">
        <w:rPr>
          <w:rFonts w:hint="cs"/>
          <w:rtl/>
          <w:lang w:bidi="ar"/>
        </w:rPr>
        <w:t>ع</w:t>
      </w:r>
      <w:r>
        <w:rPr>
          <w:rFonts w:hint="cs"/>
          <w:rtl/>
          <w:lang w:bidi="ar"/>
        </w:rPr>
        <w:t xml:space="preserve">ن </w:t>
      </w:r>
      <w:r w:rsidR="0020712E">
        <w:rPr>
          <w:rFonts w:hint="cs"/>
          <w:rtl/>
          <w:lang w:bidi="ar"/>
        </w:rPr>
        <w:t xml:space="preserve">أنظمة </w:t>
      </w:r>
      <w:r w:rsidR="0020712E">
        <w:rPr>
          <w:rtl/>
          <w:lang w:bidi="ar-EG"/>
        </w:rPr>
        <w:t>النطاق فائق العرض</w:t>
      </w:r>
      <w:r w:rsidR="0020712E">
        <w:rPr>
          <w:rFonts w:hint="cs"/>
          <w:rtl/>
          <w:lang w:bidi="ar-EG"/>
        </w:rPr>
        <w:t>،</w:t>
      </w:r>
      <w:r w:rsidR="00B04611">
        <w:rPr>
          <w:rFonts w:hint="cs"/>
          <w:rtl/>
          <w:lang w:bidi="ar-EG"/>
        </w:rPr>
        <w:t xml:space="preserve"> وأفضت الدراسات إلى </w:t>
      </w:r>
      <w:r w:rsidR="00504813">
        <w:rPr>
          <w:rFonts w:hint="cs"/>
          <w:rtl/>
          <w:lang w:bidi="ar-EG"/>
        </w:rPr>
        <w:t xml:space="preserve">وضع </w:t>
      </w:r>
      <w:r w:rsidR="00564FF4" w:rsidRPr="00564FF4">
        <w:rPr>
          <w:rFonts w:hint="cs"/>
          <w:rtl/>
          <w:lang w:bidi="ar"/>
        </w:rPr>
        <w:t xml:space="preserve">أربع توصيات </w:t>
      </w:r>
      <w:r w:rsidR="00504813">
        <w:rPr>
          <w:rFonts w:hint="cs"/>
          <w:rtl/>
          <w:lang w:bidi="ar"/>
        </w:rPr>
        <w:t xml:space="preserve">ترد في القسم </w:t>
      </w:r>
      <w:r w:rsidR="00504813">
        <w:rPr>
          <w:spacing w:val="-4"/>
        </w:rPr>
        <w:t>3</w:t>
      </w:r>
      <w:r w:rsidR="00504813">
        <w:rPr>
          <w:rFonts w:hint="cs"/>
          <w:spacing w:val="-4"/>
          <w:rtl/>
        </w:rPr>
        <w:t xml:space="preserve"> </w:t>
      </w:r>
      <w:r w:rsidR="00564FF4" w:rsidRPr="00564FF4">
        <w:rPr>
          <w:rFonts w:hint="cs"/>
          <w:rtl/>
          <w:lang w:bidi="ar"/>
        </w:rPr>
        <w:t>من هذا التقرير</w:t>
      </w:r>
      <w:r w:rsidR="00504813">
        <w:rPr>
          <w:rFonts w:hint="cs"/>
          <w:rtl/>
          <w:lang w:bidi="ar"/>
        </w:rPr>
        <w:t>، وهي</w:t>
      </w:r>
      <w:r w:rsidR="00B204C1">
        <w:rPr>
          <w:rFonts w:hint="cs"/>
          <w:rtl/>
        </w:rPr>
        <w:t> </w:t>
      </w:r>
      <w:r w:rsidR="00504813">
        <w:rPr>
          <w:rFonts w:hint="cs"/>
          <w:rtl/>
          <w:lang w:bidi="ar"/>
        </w:rPr>
        <w:t>كالتالي:</w:t>
      </w:r>
    </w:p>
    <w:p w:rsidR="004503C1" w:rsidRDefault="004503C1" w:rsidP="00D5436F">
      <w:pPr>
        <w:pStyle w:val="enumlev1"/>
        <w:rPr>
          <w:spacing w:val="-4"/>
          <w:rtl/>
        </w:rPr>
      </w:pPr>
      <w:r>
        <w:rPr>
          <w:rFonts w:ascii="Times New Roman Bold" w:hAnsi="Times New Roman Bold" w:hint="cs"/>
          <w:rtl/>
        </w:rPr>
        <w:t>-</w:t>
      </w:r>
      <w:r>
        <w:rPr>
          <w:rFonts w:ascii="Times New Roman Bold" w:hAnsi="Times New Roman Bold"/>
          <w:rtl/>
        </w:rPr>
        <w:tab/>
      </w:r>
      <w:r w:rsidR="00E3658E">
        <w:rPr>
          <w:rFonts w:hint="cs"/>
          <w:rtl/>
        </w:rPr>
        <w:t>التوص</w:t>
      </w:r>
      <w:r>
        <w:rPr>
          <w:rFonts w:hint="cs"/>
          <w:rtl/>
        </w:rPr>
        <w:t xml:space="preserve">ية </w:t>
      </w:r>
      <w:r>
        <w:t>ITU</w:t>
      </w:r>
      <w:r w:rsidR="00AF2735">
        <w:noBreakHyphen/>
      </w:r>
      <w:r>
        <w:t>R</w:t>
      </w:r>
      <w:r w:rsidR="0066592D">
        <w:t> </w:t>
      </w:r>
      <w:r>
        <w:t>SM.1754</w:t>
      </w:r>
      <w:r>
        <w:rPr>
          <w:rFonts w:hint="cs"/>
          <w:rtl/>
        </w:rPr>
        <w:t xml:space="preserve"> - </w:t>
      </w:r>
      <w:r w:rsidRPr="007D411C">
        <w:rPr>
          <w:rtl/>
        </w:rPr>
        <w:t>تقنيات قياس الإرسال في النطاقات العريضة</w:t>
      </w:r>
      <w:r w:rsidR="00B204C1">
        <w:rPr>
          <w:rFonts w:hint="cs"/>
          <w:rtl/>
        </w:rPr>
        <w:t> </w:t>
      </w:r>
      <w:r w:rsidRPr="007D411C">
        <w:rPr>
          <w:rtl/>
        </w:rPr>
        <w:t>للغاية</w:t>
      </w:r>
      <w:r>
        <w:rPr>
          <w:rFonts w:hint="cs"/>
          <w:rtl/>
        </w:rPr>
        <w:t>.</w:t>
      </w:r>
    </w:p>
    <w:p w:rsidR="004503C1" w:rsidRDefault="004503C1" w:rsidP="00D5436F">
      <w:pPr>
        <w:pStyle w:val="enumlev1"/>
        <w:rPr>
          <w:rtl/>
        </w:rPr>
      </w:pPr>
      <w:r>
        <w:rPr>
          <w:rFonts w:ascii="Times New Roman Bold" w:hAnsi="Times New Roman Bold" w:hint="cs"/>
          <w:rtl/>
        </w:rPr>
        <w:t>-</w:t>
      </w:r>
      <w:r>
        <w:rPr>
          <w:rFonts w:ascii="Times New Roman Bold" w:hAnsi="Times New Roman Bold"/>
          <w:rtl/>
        </w:rPr>
        <w:tab/>
      </w:r>
      <w:r w:rsidR="00E3658E">
        <w:rPr>
          <w:rFonts w:hint="cs"/>
          <w:rtl/>
        </w:rPr>
        <w:t>التوص</w:t>
      </w:r>
      <w:r>
        <w:rPr>
          <w:rFonts w:hint="cs"/>
          <w:rtl/>
        </w:rPr>
        <w:t xml:space="preserve">ية </w:t>
      </w:r>
      <w:r>
        <w:t>ITU</w:t>
      </w:r>
      <w:r w:rsidR="00AF2735">
        <w:noBreakHyphen/>
      </w:r>
      <w:r>
        <w:t>R</w:t>
      </w:r>
      <w:r w:rsidR="0066592D">
        <w:t> </w:t>
      </w:r>
      <w:r>
        <w:t>SM.1755</w:t>
      </w:r>
      <w:r>
        <w:rPr>
          <w:rFonts w:hint="cs"/>
          <w:rtl/>
        </w:rPr>
        <w:t xml:space="preserve"> - </w:t>
      </w:r>
      <w:r w:rsidRPr="007D411C">
        <w:rPr>
          <w:rtl/>
        </w:rPr>
        <w:t>خصائص تكنولوجيا النطاق العريض للغاية</w:t>
      </w:r>
      <w:r>
        <w:rPr>
          <w:rFonts w:hint="cs"/>
          <w:rtl/>
        </w:rPr>
        <w:t>.</w:t>
      </w:r>
    </w:p>
    <w:p w:rsidR="004503C1" w:rsidRDefault="004503C1" w:rsidP="00D5436F">
      <w:pPr>
        <w:pStyle w:val="enumlev1"/>
        <w:rPr>
          <w:spacing w:val="-4"/>
          <w:rtl/>
        </w:rPr>
      </w:pPr>
      <w:r>
        <w:rPr>
          <w:rFonts w:ascii="Times New Roman Bold" w:hAnsi="Times New Roman Bold" w:hint="cs"/>
          <w:rtl/>
        </w:rPr>
        <w:lastRenderedPageBreak/>
        <w:t>-</w:t>
      </w:r>
      <w:r>
        <w:rPr>
          <w:rFonts w:ascii="Times New Roman Bold" w:hAnsi="Times New Roman Bold"/>
          <w:rtl/>
        </w:rPr>
        <w:tab/>
      </w:r>
      <w:r w:rsidR="00E3658E">
        <w:rPr>
          <w:rFonts w:hint="cs"/>
          <w:rtl/>
        </w:rPr>
        <w:t>التوص</w:t>
      </w:r>
      <w:r>
        <w:rPr>
          <w:rFonts w:hint="cs"/>
          <w:rtl/>
        </w:rPr>
        <w:t xml:space="preserve">ية </w:t>
      </w:r>
      <w:r>
        <w:t>ITU</w:t>
      </w:r>
      <w:r w:rsidR="00AF2735">
        <w:noBreakHyphen/>
      </w:r>
      <w:r>
        <w:t>R</w:t>
      </w:r>
      <w:r w:rsidR="0066592D">
        <w:t> </w:t>
      </w:r>
      <w:r>
        <w:t>SM.1756</w:t>
      </w:r>
      <w:r>
        <w:rPr>
          <w:rFonts w:hint="cs"/>
          <w:rtl/>
        </w:rPr>
        <w:t xml:space="preserve"> - </w:t>
      </w:r>
      <w:r w:rsidRPr="008D5919">
        <w:rPr>
          <w:rtl/>
        </w:rPr>
        <w:t>إطار عمل دخول أجهزة تستعمل تكنولوجيا دمج النطاق فائق العرض إلى</w:t>
      </w:r>
      <w:r w:rsidR="00B204C1">
        <w:rPr>
          <w:rFonts w:hint="cs"/>
          <w:rtl/>
        </w:rPr>
        <w:t> </w:t>
      </w:r>
      <w:r w:rsidRPr="008D5919">
        <w:rPr>
          <w:rtl/>
        </w:rPr>
        <w:t>الخدمة</w:t>
      </w:r>
      <w:r>
        <w:rPr>
          <w:rFonts w:hint="cs"/>
          <w:rtl/>
        </w:rPr>
        <w:t>.</w:t>
      </w:r>
    </w:p>
    <w:p w:rsidR="004503C1" w:rsidRDefault="004503C1" w:rsidP="00D5436F">
      <w:pPr>
        <w:pStyle w:val="enumlev1"/>
        <w:rPr>
          <w:rtl/>
        </w:rPr>
      </w:pPr>
      <w:r>
        <w:rPr>
          <w:rFonts w:ascii="Times New Roman Bold" w:hAnsi="Times New Roman Bold" w:hint="cs"/>
          <w:rtl/>
        </w:rPr>
        <w:t>-</w:t>
      </w:r>
      <w:r>
        <w:rPr>
          <w:rFonts w:ascii="Times New Roman Bold" w:hAnsi="Times New Roman Bold"/>
          <w:rtl/>
        </w:rPr>
        <w:tab/>
      </w:r>
      <w:r w:rsidR="00E3658E">
        <w:rPr>
          <w:rFonts w:hint="cs"/>
          <w:rtl/>
        </w:rPr>
        <w:t>التوص</w:t>
      </w:r>
      <w:r>
        <w:rPr>
          <w:rFonts w:hint="cs"/>
          <w:rtl/>
        </w:rPr>
        <w:t xml:space="preserve">ية </w:t>
      </w:r>
      <w:r>
        <w:t>ITU</w:t>
      </w:r>
      <w:r w:rsidR="00AF2735">
        <w:noBreakHyphen/>
      </w:r>
      <w:r>
        <w:t>R</w:t>
      </w:r>
      <w:r w:rsidR="0066592D">
        <w:t> </w:t>
      </w:r>
      <w:r>
        <w:t>SM.1757</w:t>
      </w:r>
      <w:r>
        <w:rPr>
          <w:rFonts w:hint="cs"/>
          <w:rtl/>
        </w:rPr>
        <w:t xml:space="preserve"> - </w:t>
      </w:r>
      <w:r w:rsidRPr="008D5919">
        <w:rPr>
          <w:rtl/>
        </w:rPr>
        <w:t>تأثير الأجهزة التي تستخدم تكنولوجيا النطاق العريض جداً على الأنظمة العاملة في</w:t>
      </w:r>
      <w:r w:rsidR="00B204C1">
        <w:rPr>
          <w:rFonts w:hint="cs"/>
          <w:rtl/>
        </w:rPr>
        <w:t> </w:t>
      </w:r>
      <w:r w:rsidRPr="008D5919">
        <w:rPr>
          <w:rtl/>
        </w:rPr>
        <w:t>خدمات الاتصالات الراديوية</w:t>
      </w:r>
      <w:r>
        <w:rPr>
          <w:rFonts w:hint="cs"/>
          <w:rtl/>
        </w:rPr>
        <w:t>.</w:t>
      </w:r>
    </w:p>
    <w:p w:rsidR="00D37992" w:rsidRDefault="0080701C" w:rsidP="00D5436F">
      <w:pPr>
        <w:rPr>
          <w:rtl/>
          <w:lang w:bidi="ar-EG"/>
        </w:rPr>
      </w:pPr>
      <w:r>
        <w:rPr>
          <w:rFonts w:hint="cs"/>
          <w:rtl/>
        </w:rPr>
        <w:t>ويشير القرار</w:t>
      </w:r>
      <w:r w:rsidR="005A3BE6">
        <w:rPr>
          <w:rFonts w:hint="cs"/>
          <w:rtl/>
          <w:lang w:bidi="ar-EG"/>
        </w:rPr>
        <w:t xml:space="preserve"> </w:t>
      </w:r>
      <w:r>
        <w:rPr>
          <w:b/>
        </w:rPr>
        <w:t>953 </w:t>
      </w:r>
      <w:r w:rsidR="005A3BE6" w:rsidRPr="00C336F6">
        <w:rPr>
          <w:b/>
        </w:rPr>
        <w:t>(WRC</w:t>
      </w:r>
      <w:r w:rsidR="00AF2735">
        <w:rPr>
          <w:lang w:bidi="ar-EG"/>
        </w:rPr>
        <w:noBreakHyphen/>
      </w:r>
      <w:r w:rsidR="005A3BE6" w:rsidRPr="00C336F6">
        <w:rPr>
          <w:b/>
        </w:rPr>
        <w:t>07)</w:t>
      </w:r>
      <w:r w:rsidR="005A3BE6">
        <w:rPr>
          <w:rFonts w:hint="cs"/>
          <w:b/>
          <w:rtl/>
        </w:rPr>
        <w:t xml:space="preserve"> إلى جميع هذه التوصيات في </w:t>
      </w:r>
      <w:r w:rsidR="00D37992" w:rsidRPr="00D37992">
        <w:rPr>
          <w:i/>
          <w:iCs/>
          <w:rtl/>
          <w:lang w:bidi="ar-EG"/>
        </w:rPr>
        <w:t>وإذ</w:t>
      </w:r>
      <w:r w:rsidR="00B204C1">
        <w:rPr>
          <w:rFonts w:hint="cs"/>
          <w:i/>
          <w:iCs/>
          <w:rtl/>
          <w:lang w:bidi="ar-EG"/>
        </w:rPr>
        <w:t> </w:t>
      </w:r>
      <w:r w:rsidR="00D37992" w:rsidRPr="00D37992">
        <w:rPr>
          <w:i/>
          <w:iCs/>
          <w:rtl/>
          <w:lang w:bidi="ar-EG"/>
        </w:rPr>
        <w:t>يدرك</w:t>
      </w:r>
      <w:r>
        <w:rPr>
          <w:rFonts w:hint="cs"/>
          <w:i/>
          <w:iCs/>
          <w:rtl/>
          <w:lang w:bidi="ar-EG"/>
        </w:rPr>
        <w:t> </w:t>
      </w:r>
      <w:r w:rsidR="00D37992" w:rsidRPr="00D5436F">
        <w:rPr>
          <w:rFonts w:hint="cs"/>
          <w:rtl/>
          <w:lang w:bidi="ar-EG"/>
        </w:rPr>
        <w:t>أ</w:t>
      </w:r>
      <w:r w:rsidR="00D5436F">
        <w:rPr>
          <w:rFonts w:hint="eastAsia"/>
          <w:rtl/>
          <w:lang w:bidi="ar-EG"/>
        </w:rPr>
        <w:t> </w:t>
      </w:r>
      <w:r w:rsidR="00D37992" w:rsidRPr="00D5436F">
        <w:rPr>
          <w:rFonts w:hint="cs"/>
          <w:rtl/>
          <w:lang w:bidi="ar-EG"/>
        </w:rPr>
        <w:t>)</w:t>
      </w:r>
      <w:r w:rsidR="00D37992">
        <w:rPr>
          <w:rFonts w:hint="cs"/>
          <w:rtl/>
          <w:lang w:bidi="ar-EG"/>
        </w:rPr>
        <w:t>.</w:t>
      </w:r>
    </w:p>
    <w:p w:rsidR="00FA4C03" w:rsidRDefault="00FA4C03" w:rsidP="0050499F">
      <w:pPr>
        <w:pStyle w:val="Heading1"/>
        <w:rPr>
          <w:rtl/>
          <w:lang w:bidi="ar-EG"/>
        </w:rPr>
      </w:pPr>
      <w:bookmarkStart w:id="11" w:name="_Toc306182820"/>
      <w:r>
        <w:rPr>
          <w:lang w:bidi="ar-SY"/>
        </w:rPr>
        <w:t>5</w:t>
      </w:r>
      <w:r>
        <w:rPr>
          <w:rFonts w:hint="cs"/>
          <w:rtl/>
          <w:lang w:bidi="ar-SY"/>
        </w:rPr>
        <w:tab/>
      </w:r>
      <w:r w:rsidR="0050499F">
        <w:rPr>
          <w:rFonts w:hint="cs"/>
          <w:rtl/>
          <w:lang w:bidi="ar-SY"/>
        </w:rPr>
        <w:t>دراسات التوافق</w:t>
      </w:r>
      <w:bookmarkEnd w:id="11"/>
    </w:p>
    <w:p w:rsidR="00BB7769" w:rsidRDefault="00D23214" w:rsidP="0080701C">
      <w:pPr>
        <w:rPr>
          <w:spacing w:val="-4"/>
          <w:rtl/>
          <w:lang w:bidi="ar"/>
        </w:rPr>
      </w:pPr>
      <w:r>
        <w:rPr>
          <w:rFonts w:hint="cs"/>
          <w:spacing w:val="-4"/>
          <w:rtl/>
          <w:lang w:bidi="ar"/>
        </w:rPr>
        <w:t xml:space="preserve">تستعمل </w:t>
      </w:r>
      <w:r w:rsidRPr="00D23214">
        <w:rPr>
          <w:rFonts w:hint="cs"/>
          <w:spacing w:val="-4"/>
          <w:rtl/>
          <w:lang w:bidi="ar"/>
        </w:rPr>
        <w:t xml:space="preserve">الأجهزة قصيرة المدى تقنيات </w:t>
      </w:r>
      <w:r>
        <w:rPr>
          <w:rFonts w:hint="cs"/>
          <w:spacing w:val="-4"/>
          <w:rtl/>
          <w:lang w:bidi="ar"/>
        </w:rPr>
        <w:t>مختلفة ل</w:t>
      </w:r>
      <w:r w:rsidRPr="00D23214">
        <w:rPr>
          <w:rFonts w:hint="cs"/>
          <w:spacing w:val="-4"/>
          <w:rtl/>
          <w:lang w:bidi="ar"/>
        </w:rPr>
        <w:t xml:space="preserve">تخفيف </w:t>
      </w:r>
      <w:r>
        <w:rPr>
          <w:rFonts w:hint="cs"/>
          <w:spacing w:val="-4"/>
          <w:rtl/>
          <w:lang w:bidi="ar"/>
        </w:rPr>
        <w:t>وطأة ا</w:t>
      </w:r>
      <w:r w:rsidRPr="00D23214">
        <w:rPr>
          <w:rFonts w:hint="cs"/>
          <w:spacing w:val="-4"/>
          <w:rtl/>
          <w:lang w:bidi="ar"/>
        </w:rPr>
        <w:t>لتد</w:t>
      </w:r>
      <w:r>
        <w:rPr>
          <w:rFonts w:hint="cs"/>
          <w:spacing w:val="-4"/>
          <w:rtl/>
          <w:lang w:bidi="ar"/>
        </w:rPr>
        <w:t>ا</w:t>
      </w:r>
      <w:r w:rsidRPr="00D23214">
        <w:rPr>
          <w:rFonts w:hint="cs"/>
          <w:spacing w:val="-4"/>
          <w:rtl/>
          <w:lang w:bidi="ar"/>
        </w:rPr>
        <w:t xml:space="preserve">خل </w:t>
      </w:r>
      <w:r w:rsidR="00C56DAC">
        <w:rPr>
          <w:rFonts w:hint="cs"/>
          <w:spacing w:val="-4"/>
          <w:rtl/>
          <w:lang w:bidi="ar"/>
        </w:rPr>
        <w:t xml:space="preserve">من أجل </w:t>
      </w:r>
      <w:r w:rsidR="008E63C5">
        <w:rPr>
          <w:rFonts w:hint="cs"/>
          <w:spacing w:val="-4"/>
          <w:rtl/>
          <w:lang w:bidi="ar"/>
        </w:rPr>
        <w:t xml:space="preserve">أن </w:t>
      </w:r>
      <w:r w:rsidR="00DF5EF8">
        <w:rPr>
          <w:rFonts w:hint="cs"/>
          <w:spacing w:val="-4"/>
          <w:rtl/>
          <w:lang w:bidi="ar"/>
        </w:rPr>
        <w:t>تُتِمّ أ</w:t>
      </w:r>
      <w:r w:rsidR="003F476D">
        <w:rPr>
          <w:rFonts w:hint="cs"/>
          <w:spacing w:val="-4"/>
          <w:rtl/>
          <w:lang w:bidi="ar"/>
        </w:rPr>
        <w:t xml:space="preserve">داءها </w:t>
      </w:r>
      <w:r w:rsidR="00C56DAC">
        <w:rPr>
          <w:rFonts w:hint="cs"/>
          <w:spacing w:val="-4"/>
          <w:rtl/>
          <w:lang w:bidi="ar"/>
        </w:rPr>
        <w:t xml:space="preserve">وتكفل في الوقت نفسه </w:t>
      </w:r>
      <w:r w:rsidRPr="00D23214">
        <w:rPr>
          <w:rFonts w:hint="cs"/>
          <w:spacing w:val="-4"/>
          <w:rtl/>
          <w:lang w:bidi="ar"/>
        </w:rPr>
        <w:t xml:space="preserve">حماية </w:t>
      </w:r>
      <w:r w:rsidR="006E0F50">
        <w:rPr>
          <w:rFonts w:hint="cs"/>
          <w:spacing w:val="-4"/>
          <w:rtl/>
          <w:lang w:bidi="ar"/>
        </w:rPr>
        <w:t>القائم من الخدمات</w:t>
      </w:r>
      <w:r w:rsidRPr="00D23214">
        <w:rPr>
          <w:rFonts w:hint="cs"/>
          <w:spacing w:val="-4"/>
          <w:rtl/>
          <w:lang w:bidi="ar"/>
        </w:rPr>
        <w:t xml:space="preserve"> التي ت</w:t>
      </w:r>
      <w:r w:rsidR="003F476D">
        <w:rPr>
          <w:rFonts w:hint="cs"/>
          <w:spacing w:val="-4"/>
          <w:rtl/>
          <w:lang w:bidi="ar"/>
        </w:rPr>
        <w:t xml:space="preserve">تقاسم </w:t>
      </w:r>
      <w:r w:rsidRPr="00D23214">
        <w:rPr>
          <w:rFonts w:hint="cs"/>
          <w:spacing w:val="-4"/>
          <w:rtl/>
          <w:lang w:bidi="ar"/>
        </w:rPr>
        <w:t xml:space="preserve">نطاق التردد. </w:t>
      </w:r>
      <w:r w:rsidR="003F476D">
        <w:rPr>
          <w:rFonts w:hint="cs"/>
          <w:spacing w:val="-4"/>
          <w:rtl/>
          <w:lang w:bidi="ar"/>
        </w:rPr>
        <w:t xml:space="preserve">وقد </w:t>
      </w:r>
      <w:r w:rsidR="00AF2735">
        <w:rPr>
          <w:rFonts w:hint="cs"/>
          <w:spacing w:val="-4"/>
          <w:rtl/>
          <w:lang w:bidi="ar"/>
        </w:rPr>
        <w:t>لا </w:t>
      </w:r>
      <w:r w:rsidR="003F476D">
        <w:rPr>
          <w:rFonts w:hint="cs"/>
          <w:spacing w:val="-4"/>
          <w:rtl/>
          <w:lang w:bidi="ar"/>
        </w:rPr>
        <w:t xml:space="preserve">يلزم إجراء </w:t>
      </w:r>
      <w:r w:rsidRPr="00D23214">
        <w:rPr>
          <w:rFonts w:hint="cs"/>
          <w:spacing w:val="-4"/>
          <w:rtl/>
          <w:lang w:bidi="ar"/>
        </w:rPr>
        <w:t>دراس</w:t>
      </w:r>
      <w:r w:rsidR="00D60E16">
        <w:rPr>
          <w:rFonts w:hint="cs"/>
          <w:spacing w:val="-4"/>
          <w:rtl/>
          <w:lang w:bidi="ar"/>
        </w:rPr>
        <w:t>ات</w:t>
      </w:r>
      <w:r w:rsidRPr="00D23214">
        <w:rPr>
          <w:rFonts w:hint="cs"/>
          <w:spacing w:val="-4"/>
          <w:rtl/>
          <w:lang w:bidi="ar"/>
        </w:rPr>
        <w:t xml:space="preserve"> توافق </w:t>
      </w:r>
      <w:r w:rsidR="002E51C5">
        <w:rPr>
          <w:rFonts w:hint="cs"/>
          <w:spacing w:val="-4"/>
          <w:rtl/>
          <w:lang w:bidi="ar"/>
        </w:rPr>
        <w:t>ضمن النطاق إ</w:t>
      </w:r>
      <w:r w:rsidR="00AF2735">
        <w:rPr>
          <w:rFonts w:hint="cs"/>
          <w:spacing w:val="-4"/>
          <w:rtl/>
          <w:lang w:bidi="ar"/>
        </w:rPr>
        <w:t>لا </w:t>
      </w:r>
      <w:r w:rsidR="002E51C5">
        <w:rPr>
          <w:rFonts w:hint="cs"/>
          <w:spacing w:val="-4"/>
          <w:rtl/>
          <w:lang w:bidi="ar"/>
        </w:rPr>
        <w:t xml:space="preserve">في </w:t>
      </w:r>
      <w:r w:rsidR="002837DB">
        <w:rPr>
          <w:rFonts w:hint="cs"/>
          <w:spacing w:val="-4"/>
          <w:rtl/>
          <w:lang w:bidi="ar"/>
        </w:rPr>
        <w:t>ال</w:t>
      </w:r>
      <w:r w:rsidR="005C7216">
        <w:rPr>
          <w:rFonts w:hint="cs"/>
          <w:spacing w:val="-4"/>
          <w:rtl/>
          <w:lang w:bidi="ar"/>
        </w:rPr>
        <w:t xml:space="preserve">حالات </w:t>
      </w:r>
      <w:r w:rsidR="00D60E16">
        <w:rPr>
          <w:rFonts w:hint="cs"/>
          <w:spacing w:val="-4"/>
          <w:rtl/>
          <w:lang w:bidi="ar"/>
        </w:rPr>
        <w:t xml:space="preserve">التي تُعيّن فيها </w:t>
      </w:r>
      <w:r w:rsidR="00730C3A">
        <w:rPr>
          <w:rFonts w:hint="cs"/>
          <w:spacing w:val="-4"/>
          <w:rtl/>
          <w:lang w:bidi="ar"/>
        </w:rPr>
        <w:t xml:space="preserve">بوضوح </w:t>
      </w:r>
      <w:r w:rsidRPr="00D23214">
        <w:rPr>
          <w:rFonts w:hint="cs"/>
          <w:spacing w:val="-4"/>
          <w:rtl/>
          <w:lang w:bidi="ar"/>
        </w:rPr>
        <w:t>نطاقات تردد</w:t>
      </w:r>
      <w:r w:rsidR="00D60E16">
        <w:rPr>
          <w:rFonts w:hint="cs"/>
          <w:spacing w:val="-4"/>
          <w:rtl/>
          <w:lang w:bidi="ar"/>
        </w:rPr>
        <w:t xml:space="preserve"> محددة </w:t>
      </w:r>
      <w:r w:rsidRPr="00D23214">
        <w:rPr>
          <w:rFonts w:hint="cs"/>
          <w:spacing w:val="-4"/>
          <w:rtl/>
          <w:lang w:bidi="ar"/>
        </w:rPr>
        <w:t>وخدمات تتطلب مزيد</w:t>
      </w:r>
      <w:r w:rsidR="00AF2735">
        <w:rPr>
          <w:rFonts w:hint="cs"/>
          <w:spacing w:val="-4"/>
          <w:rtl/>
          <w:lang w:bidi="ar"/>
        </w:rPr>
        <w:t xml:space="preserve">اً </w:t>
      </w:r>
      <w:r w:rsidRPr="00D23214">
        <w:rPr>
          <w:rFonts w:hint="cs"/>
          <w:spacing w:val="-4"/>
          <w:rtl/>
          <w:lang w:bidi="ar"/>
        </w:rPr>
        <w:t>من الحماية</w:t>
      </w:r>
      <w:r w:rsidR="004D0390">
        <w:rPr>
          <w:rFonts w:hint="cs"/>
          <w:spacing w:val="-4"/>
          <w:rtl/>
          <w:lang w:bidi="ar"/>
        </w:rPr>
        <w:t xml:space="preserve">، وهي دراسات من شأنها أن </w:t>
      </w:r>
      <w:r w:rsidR="00192F86">
        <w:rPr>
          <w:rFonts w:hint="cs"/>
          <w:spacing w:val="-4"/>
          <w:rtl/>
          <w:lang w:bidi="ar"/>
        </w:rPr>
        <w:t>ت</w:t>
      </w:r>
      <w:r w:rsidR="004D0390">
        <w:rPr>
          <w:rFonts w:hint="cs"/>
          <w:spacing w:val="-4"/>
          <w:rtl/>
          <w:lang w:bidi="ar"/>
        </w:rPr>
        <w:t xml:space="preserve">تناول كل حالة </w:t>
      </w:r>
      <w:r w:rsidRPr="00D23214">
        <w:rPr>
          <w:rFonts w:hint="cs"/>
          <w:spacing w:val="-4"/>
          <w:rtl/>
          <w:lang w:bidi="ar"/>
        </w:rPr>
        <w:t>على حدة و</w:t>
      </w:r>
      <w:r w:rsidR="00AF2735">
        <w:rPr>
          <w:rFonts w:hint="cs"/>
          <w:spacing w:val="-4"/>
          <w:rtl/>
          <w:lang w:bidi="ar"/>
        </w:rPr>
        <w:t>لا </w:t>
      </w:r>
      <w:r w:rsidRPr="00D23214">
        <w:rPr>
          <w:rFonts w:hint="cs"/>
          <w:spacing w:val="-4"/>
          <w:rtl/>
          <w:lang w:bidi="ar"/>
        </w:rPr>
        <w:t>يمكن</w:t>
      </w:r>
      <w:r w:rsidR="00EB0826">
        <w:rPr>
          <w:rFonts w:hint="cs"/>
          <w:spacing w:val="-4"/>
          <w:rtl/>
          <w:lang w:bidi="ar"/>
        </w:rPr>
        <w:t xml:space="preserve"> إجراؤها </w:t>
      </w:r>
      <w:r w:rsidR="00BB7769">
        <w:rPr>
          <w:rFonts w:hint="cs"/>
          <w:spacing w:val="-4"/>
          <w:rtl/>
          <w:lang w:bidi="ar"/>
        </w:rPr>
        <w:t>من أجل بحث ن</w:t>
      </w:r>
      <w:r w:rsidRPr="00D23214">
        <w:rPr>
          <w:rFonts w:hint="cs"/>
          <w:spacing w:val="-4"/>
          <w:rtl/>
          <w:lang w:bidi="ar"/>
        </w:rPr>
        <w:t>طاقات التردد</w:t>
      </w:r>
      <w:r w:rsidR="0080701C">
        <w:rPr>
          <w:rFonts w:hint="eastAsia"/>
          <w:spacing w:val="-4"/>
          <w:rtl/>
          <w:lang w:bidi="ar"/>
        </w:rPr>
        <w:t> </w:t>
      </w:r>
      <w:r w:rsidRPr="00D23214">
        <w:rPr>
          <w:rFonts w:hint="cs"/>
          <w:spacing w:val="-4"/>
          <w:rtl/>
          <w:lang w:bidi="ar"/>
        </w:rPr>
        <w:t>بأكمله</w:t>
      </w:r>
      <w:r w:rsidR="00BB7769">
        <w:rPr>
          <w:rFonts w:hint="cs"/>
          <w:spacing w:val="-4"/>
          <w:rtl/>
          <w:lang w:bidi="ar"/>
        </w:rPr>
        <w:t>ا</w:t>
      </w:r>
      <w:r w:rsidRPr="00D23214">
        <w:rPr>
          <w:rFonts w:hint="cs"/>
          <w:spacing w:val="-4"/>
          <w:rtl/>
          <w:lang w:bidi="ar"/>
        </w:rPr>
        <w:t>.</w:t>
      </w:r>
    </w:p>
    <w:p w:rsidR="003B75AF" w:rsidRDefault="00D23214" w:rsidP="0080701C">
      <w:pPr>
        <w:rPr>
          <w:spacing w:val="-4"/>
          <w:rtl/>
          <w:lang w:bidi="ar"/>
        </w:rPr>
      </w:pPr>
      <w:r w:rsidRPr="00D23214">
        <w:rPr>
          <w:rFonts w:hint="cs"/>
          <w:spacing w:val="-4"/>
          <w:rtl/>
          <w:lang w:bidi="ar"/>
        </w:rPr>
        <w:t>وفي</w:t>
      </w:r>
      <w:r w:rsidR="00AF2735">
        <w:rPr>
          <w:rFonts w:hint="cs"/>
          <w:spacing w:val="-4"/>
          <w:rtl/>
          <w:lang w:bidi="ar"/>
        </w:rPr>
        <w:t>ما </w:t>
      </w:r>
      <w:r w:rsidRPr="00D23214">
        <w:rPr>
          <w:rFonts w:hint="cs"/>
          <w:spacing w:val="-4"/>
          <w:rtl/>
          <w:lang w:bidi="ar"/>
        </w:rPr>
        <w:t xml:space="preserve">يلي </w:t>
      </w:r>
      <w:r w:rsidR="002823DD">
        <w:rPr>
          <w:rFonts w:hint="cs"/>
          <w:spacing w:val="-4"/>
          <w:rtl/>
          <w:lang w:bidi="ar"/>
        </w:rPr>
        <w:t xml:space="preserve">قائمة بأسماء </w:t>
      </w:r>
      <w:r w:rsidRPr="00D23214">
        <w:rPr>
          <w:rFonts w:hint="cs"/>
          <w:spacing w:val="-4"/>
          <w:rtl/>
          <w:lang w:bidi="ar"/>
        </w:rPr>
        <w:t xml:space="preserve">التقارير التي تحتوي على نتائج الدراسات التي </w:t>
      </w:r>
      <w:r w:rsidR="005B0C14">
        <w:rPr>
          <w:rFonts w:hint="cs"/>
          <w:spacing w:val="-4"/>
          <w:rtl/>
          <w:lang w:bidi="ar"/>
        </w:rPr>
        <w:t xml:space="preserve">أجرتها </w:t>
      </w:r>
      <w:r w:rsidR="005B0C14" w:rsidRPr="005B0C14">
        <w:rPr>
          <w:rFonts w:hint="cs"/>
          <w:spacing w:val="-4"/>
          <w:rtl/>
          <w:lang w:bidi="ar-IQ"/>
        </w:rPr>
        <w:t>لجنة الاتصالات الإلكترونية</w:t>
      </w:r>
      <w:r w:rsidR="0080701C">
        <w:rPr>
          <w:rFonts w:hint="eastAsia"/>
          <w:spacing w:val="-4"/>
          <w:rtl/>
          <w:lang w:bidi="ar-IQ"/>
        </w:rPr>
        <w:t> </w:t>
      </w:r>
      <w:r w:rsidR="005B0C14" w:rsidRPr="005B0C14">
        <w:rPr>
          <w:spacing w:val="-4"/>
          <w:lang w:bidi="ar"/>
        </w:rPr>
        <w:t>(ECC)</w:t>
      </w:r>
      <w:r w:rsidR="005B0C14">
        <w:rPr>
          <w:rFonts w:hint="cs"/>
          <w:spacing w:val="-4"/>
          <w:rtl/>
          <w:lang w:bidi="ar"/>
        </w:rPr>
        <w:t xml:space="preserve"> </w:t>
      </w:r>
      <w:r w:rsidRPr="00D23214">
        <w:rPr>
          <w:rFonts w:hint="cs"/>
          <w:spacing w:val="-4"/>
          <w:rtl/>
          <w:lang w:bidi="ar"/>
        </w:rPr>
        <w:t>واللجنة الأوروبية للاتصالات الراديوية</w:t>
      </w:r>
      <w:r w:rsidR="0080701C">
        <w:rPr>
          <w:rFonts w:hint="eastAsia"/>
          <w:spacing w:val="-4"/>
          <w:rtl/>
          <w:lang w:bidi="ar"/>
        </w:rPr>
        <w:t> </w:t>
      </w:r>
      <w:r w:rsidR="0080701C">
        <w:rPr>
          <w:spacing w:val="-4"/>
          <w:lang w:bidi="ar"/>
        </w:rPr>
        <w:t>(</w:t>
      </w:r>
      <w:r w:rsidRPr="00D23214">
        <w:rPr>
          <w:rFonts w:hint="cs"/>
          <w:spacing w:val="-4"/>
          <w:lang w:bidi="ar"/>
        </w:rPr>
        <w:t>ERC</w:t>
      </w:r>
      <w:r w:rsidR="0080701C">
        <w:rPr>
          <w:spacing w:val="-4"/>
          <w:lang w:bidi="ar"/>
        </w:rPr>
        <w:t>)</w:t>
      </w:r>
      <w:r w:rsidR="00847517">
        <w:rPr>
          <w:rStyle w:val="FootnoteReference"/>
          <w:spacing w:val="-4"/>
          <w:rtl/>
          <w:lang w:bidi="ar"/>
        </w:rPr>
        <w:footnoteReference w:id="1"/>
      </w:r>
      <w:r w:rsidRPr="00D23214">
        <w:rPr>
          <w:rFonts w:hint="cs"/>
          <w:spacing w:val="-4"/>
          <w:rtl/>
          <w:lang w:bidi="ar"/>
        </w:rPr>
        <w:t xml:space="preserve"> ع</w:t>
      </w:r>
      <w:r w:rsidR="003B75AF">
        <w:rPr>
          <w:rFonts w:hint="cs"/>
          <w:spacing w:val="-4"/>
          <w:rtl/>
          <w:lang w:bidi="ar"/>
        </w:rPr>
        <w:t>ن</w:t>
      </w:r>
      <w:r w:rsidRPr="00D23214">
        <w:rPr>
          <w:rFonts w:hint="cs"/>
          <w:spacing w:val="-4"/>
          <w:rtl/>
          <w:lang w:bidi="ar"/>
        </w:rPr>
        <w:t xml:space="preserve"> التوافق بين خدمات الاتصالات الراديوية القائمة والأجهزة قصيرة المدى في نطاقات </w:t>
      </w:r>
      <w:r w:rsidR="003B75AF">
        <w:rPr>
          <w:rFonts w:hint="cs"/>
          <w:spacing w:val="-4"/>
          <w:rtl/>
          <w:lang w:bidi="ar"/>
        </w:rPr>
        <w:t>تردد</w:t>
      </w:r>
      <w:r w:rsidR="0080701C">
        <w:rPr>
          <w:rFonts w:hint="eastAsia"/>
          <w:spacing w:val="-4"/>
          <w:rtl/>
          <w:lang w:bidi="ar"/>
        </w:rPr>
        <w:t> </w:t>
      </w:r>
      <w:r w:rsidR="003B75AF">
        <w:rPr>
          <w:rFonts w:hint="cs"/>
          <w:spacing w:val="-4"/>
          <w:rtl/>
          <w:lang w:bidi="ar"/>
        </w:rPr>
        <w:t>محددة.</w:t>
      </w:r>
    </w:p>
    <w:p w:rsidR="00BF3622" w:rsidRPr="00B26E04" w:rsidRDefault="006F5D58" w:rsidP="00D5436F">
      <w:pPr>
        <w:pStyle w:val="Tabletitle"/>
        <w:rPr>
          <w:rtl/>
        </w:rPr>
      </w:pPr>
      <w:r>
        <w:rPr>
          <w:rFonts w:hint="cs"/>
          <w:rtl/>
        </w:rPr>
        <w:t xml:space="preserve">قائمة </w:t>
      </w:r>
      <w:r w:rsidR="00BF3622" w:rsidRPr="00B26E04">
        <w:rPr>
          <w:rFonts w:hint="cs"/>
          <w:rtl/>
        </w:rPr>
        <w:t>تقارير</w:t>
      </w:r>
      <w:r w:rsidR="007907C8">
        <w:rPr>
          <w:rFonts w:hint="cs"/>
          <w:rtl/>
        </w:rPr>
        <w:t xml:space="preserve"> </w:t>
      </w:r>
      <w:r w:rsidR="00BF3622" w:rsidRPr="00B26E04">
        <w:rPr>
          <w:rFonts w:hint="cs"/>
          <w:rtl/>
          <w:lang w:bidi="ar-IQ"/>
        </w:rPr>
        <w:t>لجنة الاتصالات الإلكترونية</w:t>
      </w:r>
      <w:r w:rsidR="00BF3622" w:rsidRPr="00B26E04">
        <w:rPr>
          <w:rFonts w:hint="cs"/>
          <w:rtl/>
        </w:rPr>
        <w:t>/اللجنة الأوروبية للاتصالات الراديوية</w:t>
      </w:r>
      <w:r w:rsidR="00D5436F">
        <w:rPr>
          <w:rtl/>
        </w:rPr>
        <w:br/>
      </w:r>
      <w:r w:rsidR="00BF3622" w:rsidRPr="00B26E04">
        <w:rPr>
          <w:rFonts w:hint="cs"/>
          <w:rtl/>
        </w:rPr>
        <w:t>بشأن الأجهزة قصيرة المدى</w:t>
      </w:r>
    </w:p>
    <w:tbl>
      <w:tblPr>
        <w:tblStyle w:val="TableGrid"/>
        <w:bidiVisual/>
        <w:tblW w:w="0" w:type="auto"/>
        <w:jc w:val="center"/>
        <w:tblLook w:val="04A0" w:firstRow="1" w:lastRow="0" w:firstColumn="1" w:lastColumn="0" w:noHBand="0" w:noVBand="1"/>
      </w:tblPr>
      <w:tblGrid>
        <w:gridCol w:w="3490"/>
        <w:gridCol w:w="6115"/>
      </w:tblGrid>
      <w:tr w:rsidR="00BF3622" w:rsidTr="001A0D52">
        <w:trPr>
          <w:jc w:val="center"/>
        </w:trPr>
        <w:tc>
          <w:tcPr>
            <w:tcW w:w="3490" w:type="dxa"/>
          </w:tcPr>
          <w:p w:rsidR="00BF3622" w:rsidRPr="00823073" w:rsidRDefault="00BF3622" w:rsidP="00E9474D">
            <w:pPr>
              <w:spacing w:after="120" w:line="260" w:lineRule="exact"/>
              <w:jc w:val="center"/>
              <w:rPr>
                <w:rFonts w:ascii="Times New Roman Bold" w:hAnsi="Times New Roman Bold"/>
                <w:b/>
                <w:bCs/>
                <w:sz w:val="26"/>
                <w:szCs w:val="26"/>
                <w:rtl/>
                <w:lang w:bidi="ar"/>
              </w:rPr>
            </w:pPr>
            <w:r w:rsidRPr="00823073">
              <w:rPr>
                <w:rFonts w:ascii="Times New Roman Bold" w:hAnsi="Times New Roman Bold" w:hint="cs"/>
                <w:b/>
                <w:bCs/>
                <w:sz w:val="26"/>
                <w:szCs w:val="26"/>
                <w:rtl/>
                <w:lang w:bidi="ar"/>
              </w:rPr>
              <w:t>رقم التقرير</w:t>
            </w:r>
          </w:p>
        </w:tc>
        <w:tc>
          <w:tcPr>
            <w:tcW w:w="6115" w:type="dxa"/>
          </w:tcPr>
          <w:p w:rsidR="00BF3622" w:rsidRPr="00823073" w:rsidRDefault="00BF3622" w:rsidP="006C46BD">
            <w:pPr>
              <w:spacing w:after="120" w:line="260" w:lineRule="exact"/>
              <w:jc w:val="center"/>
              <w:rPr>
                <w:rFonts w:ascii="Times New Roman Bold" w:hAnsi="Times New Roman Bold"/>
                <w:b/>
                <w:bCs/>
                <w:sz w:val="26"/>
                <w:szCs w:val="26"/>
                <w:rtl/>
                <w:lang w:bidi="ar"/>
              </w:rPr>
            </w:pPr>
            <w:r w:rsidRPr="00823073">
              <w:rPr>
                <w:rFonts w:ascii="Times New Roman Bold" w:hAnsi="Times New Roman Bold" w:hint="cs"/>
                <w:b/>
                <w:bCs/>
                <w:sz w:val="26"/>
                <w:szCs w:val="26"/>
                <w:rtl/>
                <w:lang w:bidi="ar"/>
              </w:rPr>
              <w:t>العنوان</w:t>
            </w:r>
          </w:p>
        </w:tc>
      </w:tr>
      <w:tr w:rsidR="00BF3622" w:rsidTr="001A0D52">
        <w:trPr>
          <w:jc w:val="center"/>
        </w:trPr>
        <w:tc>
          <w:tcPr>
            <w:tcW w:w="3490" w:type="dxa"/>
          </w:tcPr>
          <w:p w:rsidR="00BF3622" w:rsidRPr="00823073" w:rsidRDefault="00345B19" w:rsidP="00E9474D">
            <w:pPr>
              <w:spacing w:before="60" w:after="60" w:line="260" w:lineRule="exact"/>
              <w:jc w:val="left"/>
              <w:rPr>
                <w:sz w:val="20"/>
                <w:szCs w:val="26"/>
                <w:rtl/>
                <w:lang w:bidi="ar-EG"/>
              </w:rPr>
            </w:pPr>
            <w:r w:rsidRPr="00823073">
              <w:rPr>
                <w:rFonts w:hint="cs"/>
                <w:sz w:val="20"/>
                <w:szCs w:val="26"/>
                <w:rtl/>
                <w:lang w:bidi="ar"/>
              </w:rPr>
              <w:t xml:space="preserve">تقرير </w:t>
            </w:r>
            <w:r w:rsidRPr="00823073">
              <w:rPr>
                <w:rFonts w:hint="cs"/>
                <w:sz w:val="20"/>
                <w:szCs w:val="26"/>
                <w:rtl/>
                <w:lang w:bidi="ar-IQ"/>
              </w:rPr>
              <w:t>لجنة الاتصالات الإلكترونية</w:t>
            </w:r>
            <w:r w:rsidR="00417AC4" w:rsidRPr="00823073">
              <w:rPr>
                <w:rFonts w:hint="cs"/>
                <w:sz w:val="20"/>
                <w:szCs w:val="26"/>
                <w:rtl/>
                <w:lang w:bidi="ar-IQ"/>
              </w:rPr>
              <w:t xml:space="preserve"> </w:t>
            </w:r>
            <w:r w:rsidR="00417AC4" w:rsidRPr="00823073">
              <w:rPr>
                <w:rFonts w:asciiTheme="majorBidi" w:hAnsiTheme="majorBidi" w:cstheme="majorBidi"/>
                <w:sz w:val="20"/>
                <w:szCs w:val="26"/>
              </w:rPr>
              <w:t>001</w:t>
            </w:r>
          </w:p>
        </w:tc>
        <w:tc>
          <w:tcPr>
            <w:tcW w:w="6115" w:type="dxa"/>
          </w:tcPr>
          <w:p w:rsidR="00BF3622" w:rsidRPr="00823073" w:rsidRDefault="001C6FC4" w:rsidP="00D5436F">
            <w:pPr>
              <w:spacing w:before="60" w:after="60" w:line="260" w:lineRule="exact"/>
              <w:rPr>
                <w:sz w:val="20"/>
                <w:szCs w:val="26"/>
                <w:rtl/>
                <w:lang w:bidi="ar"/>
              </w:rPr>
            </w:pPr>
            <w:r w:rsidRPr="00823073">
              <w:rPr>
                <w:rFonts w:hint="cs"/>
                <w:sz w:val="20"/>
                <w:szCs w:val="26"/>
                <w:rtl/>
                <w:lang w:bidi="ar"/>
              </w:rPr>
              <w:t>التوافق بين</w:t>
            </w:r>
            <w:r w:rsidR="007307EB" w:rsidRPr="00823073">
              <w:rPr>
                <w:rFonts w:hint="cs"/>
                <w:sz w:val="20"/>
                <w:szCs w:val="26"/>
                <w:rtl/>
                <w:lang w:bidi="ar"/>
              </w:rPr>
              <w:t xml:space="preserve"> أجهزة الإرسال والاستقبال </w:t>
            </w:r>
            <w:r w:rsidR="00D74298" w:rsidRPr="00823073">
              <w:rPr>
                <w:rFonts w:hint="cs"/>
                <w:sz w:val="20"/>
                <w:szCs w:val="26"/>
                <w:rtl/>
                <w:lang w:bidi="ar"/>
              </w:rPr>
              <w:t xml:space="preserve">المستحثة </w:t>
            </w:r>
            <w:r w:rsidR="007307EB" w:rsidRPr="00823073">
              <w:rPr>
                <w:rFonts w:hint="cs"/>
                <w:sz w:val="20"/>
                <w:szCs w:val="26"/>
                <w:rtl/>
                <w:lang w:bidi="ar"/>
              </w:rPr>
              <w:t>ل</w:t>
            </w:r>
            <w:r w:rsidR="007307EB" w:rsidRPr="00823073">
              <w:rPr>
                <w:sz w:val="20"/>
                <w:szCs w:val="26"/>
                <w:rtl/>
                <w:lang w:bidi="ar-EG"/>
              </w:rPr>
              <w:t>لتعرف بواسطة التردد الراديوي</w:t>
            </w:r>
            <w:r w:rsidR="007307EB" w:rsidRPr="00823073">
              <w:rPr>
                <w:rFonts w:hint="cs"/>
                <w:sz w:val="20"/>
                <w:szCs w:val="26"/>
                <w:rtl/>
                <w:lang w:bidi="ar"/>
              </w:rPr>
              <w:t xml:space="preserve"> العاملة بتردد منخفض وآخر عال وغيرها من </w:t>
            </w:r>
            <w:r w:rsidRPr="00823073">
              <w:rPr>
                <w:rFonts w:hint="cs"/>
                <w:sz w:val="20"/>
                <w:szCs w:val="26"/>
                <w:rtl/>
                <w:lang w:bidi="ar"/>
              </w:rPr>
              <w:t xml:space="preserve">أنظمة الاتصالات </w:t>
            </w:r>
            <w:r w:rsidR="007307EB" w:rsidRPr="00823073">
              <w:rPr>
                <w:rFonts w:hint="cs"/>
                <w:sz w:val="20"/>
                <w:szCs w:val="26"/>
                <w:rtl/>
                <w:lang w:bidi="ar"/>
              </w:rPr>
              <w:t xml:space="preserve">الراديوية </w:t>
            </w:r>
            <w:r w:rsidRPr="00823073">
              <w:rPr>
                <w:rFonts w:hint="cs"/>
                <w:sz w:val="20"/>
                <w:szCs w:val="26"/>
                <w:rtl/>
                <w:lang w:bidi="ar"/>
              </w:rPr>
              <w:t xml:space="preserve">في </w:t>
            </w:r>
            <w:r w:rsidR="00415A83" w:rsidRPr="00823073">
              <w:rPr>
                <w:rFonts w:hint="cs"/>
                <w:sz w:val="20"/>
                <w:szCs w:val="26"/>
                <w:rtl/>
                <w:lang w:bidi="ar"/>
              </w:rPr>
              <w:t>مدي</w:t>
            </w:r>
            <w:r w:rsidRPr="00823073">
              <w:rPr>
                <w:rFonts w:hint="cs"/>
                <w:sz w:val="20"/>
                <w:szCs w:val="26"/>
                <w:rtl/>
                <w:lang w:bidi="ar"/>
              </w:rPr>
              <w:t>ات التردد</w:t>
            </w:r>
            <w:r w:rsidR="007307EB" w:rsidRPr="00823073">
              <w:rPr>
                <w:rFonts w:hint="cs"/>
                <w:sz w:val="20"/>
                <w:szCs w:val="26"/>
                <w:rtl/>
                <w:lang w:bidi="ar"/>
              </w:rPr>
              <w:t xml:space="preserve"> </w:t>
            </w:r>
            <w:r w:rsidR="00450052" w:rsidRPr="00823073">
              <w:rPr>
                <w:rFonts w:asciiTheme="majorBidi" w:hAnsiTheme="majorBidi" w:cstheme="majorBidi"/>
                <w:sz w:val="20"/>
                <w:szCs w:val="26"/>
              </w:rPr>
              <w:t>kHz 148</w:t>
            </w:r>
            <w:r w:rsidR="00D5436F" w:rsidRPr="00823073">
              <w:rPr>
                <w:rFonts w:asciiTheme="majorBidi" w:hAnsiTheme="majorBidi" w:cstheme="majorBidi"/>
                <w:sz w:val="20"/>
                <w:szCs w:val="26"/>
              </w:rPr>
              <w:t>,</w:t>
            </w:r>
            <w:r w:rsidR="00450052" w:rsidRPr="00823073">
              <w:rPr>
                <w:rFonts w:asciiTheme="majorBidi" w:hAnsiTheme="majorBidi" w:cstheme="majorBidi"/>
                <w:sz w:val="20"/>
                <w:szCs w:val="26"/>
              </w:rPr>
              <w:t>5</w:t>
            </w:r>
            <w:r w:rsidR="00D5436F" w:rsidRPr="00823073">
              <w:rPr>
                <w:rFonts w:asciiTheme="majorBidi" w:hAnsiTheme="majorBidi" w:cstheme="majorBidi"/>
                <w:sz w:val="20"/>
                <w:szCs w:val="26"/>
              </w:rPr>
              <w:t>-135</w:t>
            </w:r>
            <w:r w:rsidR="008B66D1" w:rsidRPr="00823073">
              <w:rPr>
                <w:rFonts w:hint="cs"/>
                <w:sz w:val="20"/>
                <w:szCs w:val="26"/>
                <w:rtl/>
                <w:lang w:bidi="ar"/>
              </w:rPr>
              <w:t xml:space="preserve"> </w:t>
            </w:r>
            <w:r w:rsidR="007307EB" w:rsidRPr="00823073">
              <w:rPr>
                <w:rFonts w:hint="cs"/>
                <w:sz w:val="20"/>
                <w:szCs w:val="26"/>
                <w:rtl/>
                <w:lang w:bidi="ar"/>
              </w:rPr>
              <w:t>و</w:t>
            </w:r>
            <w:r w:rsidR="00450052" w:rsidRPr="00823073">
              <w:rPr>
                <w:rFonts w:asciiTheme="majorBidi" w:hAnsiTheme="majorBidi" w:cstheme="majorBidi"/>
                <w:sz w:val="20"/>
                <w:szCs w:val="26"/>
              </w:rPr>
              <w:t>MHz </w:t>
            </w:r>
            <w:r w:rsidR="00D5436F" w:rsidRPr="00823073">
              <w:rPr>
                <w:rFonts w:asciiTheme="majorBidi" w:hAnsiTheme="majorBidi" w:cstheme="majorBidi"/>
                <w:sz w:val="20"/>
                <w:szCs w:val="26"/>
              </w:rPr>
              <w:t>8,78-</w:t>
            </w:r>
            <w:r w:rsidR="008B66D1" w:rsidRPr="00823073">
              <w:rPr>
                <w:rFonts w:asciiTheme="majorBidi" w:hAnsiTheme="majorBidi" w:cstheme="majorBidi"/>
                <w:sz w:val="20"/>
                <w:szCs w:val="26"/>
              </w:rPr>
              <w:t>4</w:t>
            </w:r>
            <w:r w:rsidR="00D5436F" w:rsidRPr="00823073">
              <w:rPr>
                <w:rFonts w:asciiTheme="majorBidi" w:hAnsiTheme="majorBidi" w:cstheme="majorBidi"/>
                <w:sz w:val="20"/>
                <w:szCs w:val="26"/>
              </w:rPr>
              <w:t>,</w:t>
            </w:r>
            <w:r w:rsidR="008B66D1" w:rsidRPr="00823073">
              <w:rPr>
                <w:rFonts w:asciiTheme="majorBidi" w:hAnsiTheme="majorBidi" w:cstheme="majorBidi"/>
                <w:sz w:val="20"/>
                <w:szCs w:val="26"/>
              </w:rPr>
              <w:t>78</w:t>
            </w:r>
            <w:r w:rsidR="00450052" w:rsidRPr="00823073">
              <w:rPr>
                <w:rFonts w:hint="cs"/>
                <w:sz w:val="20"/>
                <w:szCs w:val="26"/>
                <w:rtl/>
              </w:rPr>
              <w:t xml:space="preserve"> </w:t>
            </w:r>
            <w:r w:rsidR="007307EB" w:rsidRPr="00823073">
              <w:rPr>
                <w:rFonts w:hint="cs"/>
                <w:sz w:val="20"/>
                <w:szCs w:val="26"/>
                <w:rtl/>
                <w:lang w:bidi="ar"/>
              </w:rPr>
              <w:t>و</w:t>
            </w:r>
            <w:r w:rsidR="00450052" w:rsidRPr="00823073">
              <w:rPr>
                <w:rFonts w:asciiTheme="majorBidi" w:hAnsiTheme="majorBidi" w:cstheme="majorBidi"/>
                <w:sz w:val="20"/>
                <w:szCs w:val="26"/>
                <w:lang w:bidi="ar"/>
              </w:rPr>
              <w:t>MHz </w:t>
            </w:r>
            <w:r w:rsidR="008B66D1" w:rsidRPr="00823073">
              <w:rPr>
                <w:rFonts w:asciiTheme="majorBidi" w:hAnsiTheme="majorBidi" w:cstheme="majorBidi"/>
                <w:sz w:val="20"/>
                <w:szCs w:val="26"/>
              </w:rPr>
              <w:t>1</w:t>
            </w:r>
            <w:r w:rsidR="00D5436F" w:rsidRPr="00823073">
              <w:rPr>
                <w:rFonts w:asciiTheme="majorBidi" w:hAnsiTheme="majorBidi" w:cstheme="majorBidi"/>
                <w:sz w:val="20"/>
                <w:szCs w:val="26"/>
              </w:rPr>
              <w:t>5</w:t>
            </w:r>
            <w:r w:rsidR="00450052" w:rsidRPr="00823073">
              <w:rPr>
                <w:rFonts w:asciiTheme="majorBidi" w:hAnsiTheme="majorBidi" w:cstheme="majorBidi"/>
                <w:sz w:val="20"/>
                <w:szCs w:val="26"/>
              </w:rPr>
              <w:t>,</w:t>
            </w:r>
            <w:r w:rsidR="008B66D1" w:rsidRPr="00823073">
              <w:rPr>
                <w:rFonts w:asciiTheme="majorBidi" w:hAnsiTheme="majorBidi" w:cstheme="majorBidi"/>
                <w:sz w:val="20"/>
                <w:szCs w:val="26"/>
              </w:rPr>
              <w:t>56</w:t>
            </w:r>
            <w:r w:rsidR="00D5436F" w:rsidRPr="00823073">
              <w:rPr>
                <w:rFonts w:asciiTheme="majorBidi" w:hAnsiTheme="majorBidi" w:cstheme="majorBidi"/>
                <w:sz w:val="20"/>
                <w:szCs w:val="26"/>
              </w:rPr>
              <w:t>-</w:t>
            </w:r>
            <w:r w:rsidR="008B66D1" w:rsidRPr="00823073">
              <w:rPr>
                <w:rFonts w:asciiTheme="majorBidi" w:hAnsiTheme="majorBidi" w:cstheme="majorBidi"/>
                <w:sz w:val="20"/>
                <w:szCs w:val="26"/>
              </w:rPr>
              <w:t>1</w:t>
            </w:r>
            <w:r w:rsidR="00D5436F" w:rsidRPr="00823073">
              <w:rPr>
                <w:rFonts w:asciiTheme="majorBidi" w:hAnsiTheme="majorBidi" w:cstheme="majorBidi"/>
                <w:sz w:val="20"/>
                <w:szCs w:val="26"/>
              </w:rPr>
              <w:t>1</w:t>
            </w:r>
            <w:r w:rsidR="00450052" w:rsidRPr="00823073">
              <w:rPr>
                <w:rFonts w:asciiTheme="majorBidi" w:hAnsiTheme="majorBidi" w:cstheme="majorBidi"/>
                <w:sz w:val="20"/>
                <w:szCs w:val="26"/>
              </w:rPr>
              <w:t>,</w:t>
            </w:r>
            <w:r w:rsidR="008B66D1" w:rsidRPr="00823073">
              <w:rPr>
                <w:rFonts w:asciiTheme="majorBidi" w:hAnsiTheme="majorBidi" w:cstheme="majorBidi"/>
                <w:sz w:val="20"/>
                <w:szCs w:val="26"/>
              </w:rPr>
              <w:t>56</w:t>
            </w:r>
          </w:p>
        </w:tc>
      </w:tr>
      <w:tr w:rsidR="00046AC3" w:rsidTr="001A0D52">
        <w:trPr>
          <w:jc w:val="center"/>
        </w:trPr>
        <w:tc>
          <w:tcPr>
            <w:tcW w:w="3490" w:type="dxa"/>
          </w:tcPr>
          <w:p w:rsidR="00046AC3" w:rsidRPr="00823073" w:rsidRDefault="00046AC3" w:rsidP="00E9474D">
            <w:pPr>
              <w:spacing w:before="60" w:after="60" w:line="260" w:lineRule="exact"/>
              <w:jc w:val="left"/>
              <w:rPr>
                <w:sz w:val="20"/>
                <w:szCs w:val="26"/>
                <w:rtl/>
                <w:lang w:bidi="ar"/>
              </w:rPr>
            </w:pPr>
            <w:r w:rsidRPr="00823073">
              <w:rPr>
                <w:rFonts w:hint="cs"/>
                <w:sz w:val="20"/>
                <w:szCs w:val="26"/>
                <w:rtl/>
                <w:lang w:bidi="ar"/>
              </w:rPr>
              <w:t xml:space="preserve">تقرير </w:t>
            </w:r>
            <w:r w:rsidRPr="00823073">
              <w:rPr>
                <w:rFonts w:hint="cs"/>
                <w:sz w:val="20"/>
                <w:szCs w:val="26"/>
                <w:rtl/>
                <w:lang w:bidi="ar-IQ"/>
              </w:rPr>
              <w:t xml:space="preserve">لجنة الاتصالات الإلكترونية </w:t>
            </w:r>
            <w:r w:rsidRPr="00823073">
              <w:rPr>
                <w:rFonts w:asciiTheme="majorBidi" w:hAnsiTheme="majorBidi" w:cstheme="majorBidi"/>
                <w:sz w:val="20"/>
                <w:szCs w:val="26"/>
              </w:rPr>
              <w:t>002</w:t>
            </w:r>
          </w:p>
        </w:tc>
        <w:tc>
          <w:tcPr>
            <w:tcW w:w="6115" w:type="dxa"/>
          </w:tcPr>
          <w:p w:rsidR="00046AC3" w:rsidRPr="00823073" w:rsidRDefault="00125642" w:rsidP="006C46BD">
            <w:pPr>
              <w:spacing w:before="60" w:after="60" w:line="260" w:lineRule="exact"/>
              <w:rPr>
                <w:sz w:val="20"/>
                <w:szCs w:val="26"/>
                <w:rtl/>
                <w:lang w:bidi="ar"/>
              </w:rPr>
            </w:pPr>
            <w:r w:rsidRPr="00823073">
              <w:rPr>
                <w:rFonts w:hint="cs"/>
                <w:sz w:val="20"/>
                <w:szCs w:val="26"/>
                <w:rtl/>
                <w:lang w:bidi="ar"/>
              </w:rPr>
              <w:t xml:space="preserve">استعمال الطيف </w:t>
            </w:r>
            <w:r w:rsidRPr="00823073">
              <w:rPr>
                <w:rFonts w:asciiTheme="majorBidi" w:hAnsiTheme="majorBidi" w:cstheme="majorBidi"/>
                <w:sz w:val="20"/>
                <w:szCs w:val="26"/>
              </w:rPr>
              <w:t>SAP/SAB</w:t>
            </w:r>
            <w:r w:rsidRPr="00823073">
              <w:rPr>
                <w:rFonts w:hint="cs"/>
                <w:sz w:val="20"/>
                <w:szCs w:val="26"/>
                <w:rtl/>
                <w:lang w:bidi="ar"/>
              </w:rPr>
              <w:t xml:space="preserve"> (ب</w:t>
            </w:r>
            <w:r w:rsidR="00AF2735" w:rsidRPr="00823073">
              <w:rPr>
                <w:rFonts w:hint="cs"/>
                <w:sz w:val="20"/>
                <w:szCs w:val="26"/>
                <w:rtl/>
                <w:lang w:bidi="ar"/>
              </w:rPr>
              <w:t>ما </w:t>
            </w:r>
            <w:r w:rsidRPr="00823073">
              <w:rPr>
                <w:rFonts w:hint="cs"/>
                <w:sz w:val="20"/>
                <w:szCs w:val="26"/>
                <w:rtl/>
                <w:lang w:bidi="ar"/>
              </w:rPr>
              <w:t xml:space="preserve">فيه </w:t>
            </w:r>
            <w:r w:rsidRPr="00823073">
              <w:rPr>
                <w:rFonts w:asciiTheme="majorBidi" w:hAnsiTheme="majorBidi" w:cstheme="majorBidi"/>
                <w:sz w:val="20"/>
                <w:szCs w:val="26"/>
              </w:rPr>
              <w:t>ENG/OB</w:t>
            </w:r>
            <w:r w:rsidRPr="00823073">
              <w:rPr>
                <w:rFonts w:hint="cs"/>
                <w:sz w:val="20"/>
                <w:szCs w:val="26"/>
                <w:rtl/>
                <w:lang w:bidi="ar"/>
              </w:rPr>
              <w:t>) والمتطلبات في المس</w:t>
            </w:r>
            <w:r w:rsidR="00524D8E" w:rsidRPr="00823073">
              <w:rPr>
                <w:rFonts w:hint="cs"/>
                <w:sz w:val="20"/>
                <w:szCs w:val="26"/>
                <w:rtl/>
                <w:lang w:bidi="ar"/>
              </w:rPr>
              <w:t>ت</w:t>
            </w:r>
            <w:r w:rsidRPr="00823073">
              <w:rPr>
                <w:rFonts w:hint="cs"/>
                <w:sz w:val="20"/>
                <w:szCs w:val="26"/>
                <w:rtl/>
                <w:lang w:bidi="ar"/>
              </w:rPr>
              <w:t>قبل</w:t>
            </w:r>
          </w:p>
        </w:tc>
      </w:tr>
      <w:tr w:rsidR="00046AC3" w:rsidTr="001A0D52">
        <w:trPr>
          <w:jc w:val="center"/>
        </w:trPr>
        <w:tc>
          <w:tcPr>
            <w:tcW w:w="3490" w:type="dxa"/>
          </w:tcPr>
          <w:p w:rsidR="00046AC3" w:rsidRPr="00823073" w:rsidRDefault="00046AC3" w:rsidP="00E9474D">
            <w:pPr>
              <w:spacing w:before="60" w:after="60" w:line="260" w:lineRule="exact"/>
              <w:jc w:val="left"/>
              <w:rPr>
                <w:sz w:val="20"/>
                <w:szCs w:val="26"/>
                <w:rtl/>
                <w:lang w:bidi="ar"/>
              </w:rPr>
            </w:pPr>
            <w:r w:rsidRPr="00823073">
              <w:rPr>
                <w:rFonts w:hint="cs"/>
                <w:sz w:val="20"/>
                <w:szCs w:val="26"/>
                <w:rtl/>
                <w:lang w:bidi="ar"/>
              </w:rPr>
              <w:t xml:space="preserve">تقرير </w:t>
            </w:r>
            <w:r w:rsidRPr="00823073">
              <w:rPr>
                <w:rFonts w:hint="cs"/>
                <w:sz w:val="20"/>
                <w:szCs w:val="26"/>
                <w:rtl/>
                <w:lang w:bidi="ar-IQ"/>
              </w:rPr>
              <w:t xml:space="preserve">لجنة الاتصالات الإلكترونية </w:t>
            </w:r>
            <w:r w:rsidRPr="00823073">
              <w:rPr>
                <w:rFonts w:asciiTheme="majorBidi" w:hAnsiTheme="majorBidi" w:cstheme="majorBidi"/>
                <w:sz w:val="20"/>
                <w:szCs w:val="26"/>
              </w:rPr>
              <w:t>007</w:t>
            </w:r>
          </w:p>
        </w:tc>
        <w:tc>
          <w:tcPr>
            <w:tcW w:w="6115" w:type="dxa"/>
          </w:tcPr>
          <w:p w:rsidR="00046AC3" w:rsidRPr="00823073" w:rsidRDefault="00760D88" w:rsidP="00D5436F">
            <w:pPr>
              <w:spacing w:before="60" w:after="60" w:line="260" w:lineRule="exact"/>
              <w:rPr>
                <w:sz w:val="20"/>
                <w:szCs w:val="26"/>
                <w:rtl/>
                <w:lang w:bidi="ar"/>
              </w:rPr>
            </w:pPr>
            <w:r w:rsidRPr="00823073">
              <w:rPr>
                <w:rFonts w:hint="cs"/>
                <w:sz w:val="20"/>
                <w:szCs w:val="26"/>
                <w:rtl/>
                <w:lang w:bidi="ar"/>
              </w:rPr>
              <w:t xml:space="preserve">التوافق بين </w:t>
            </w:r>
            <w:r w:rsidR="001C53EC" w:rsidRPr="00823073">
              <w:rPr>
                <w:rFonts w:hint="cs"/>
                <w:sz w:val="20"/>
                <w:szCs w:val="26"/>
                <w:rtl/>
                <w:lang w:bidi="ar"/>
              </w:rPr>
              <w:t>أنظمة ا</w:t>
            </w:r>
            <w:r w:rsidRPr="00823073">
              <w:rPr>
                <w:sz w:val="20"/>
                <w:szCs w:val="26"/>
                <w:rtl/>
                <w:lang w:bidi="ar-EG"/>
              </w:rPr>
              <w:t>لتعرف بواسطة التردد الراديوي</w:t>
            </w:r>
            <w:r w:rsidRPr="00823073">
              <w:rPr>
                <w:rFonts w:hint="cs"/>
                <w:sz w:val="20"/>
                <w:szCs w:val="26"/>
                <w:rtl/>
                <w:lang w:bidi="ar"/>
              </w:rPr>
              <w:t xml:space="preserve"> العاملة بتردد </w:t>
            </w:r>
            <w:r w:rsidR="001C53EC" w:rsidRPr="00823073">
              <w:rPr>
                <w:rFonts w:hint="cs"/>
                <w:sz w:val="20"/>
                <w:szCs w:val="26"/>
                <w:rtl/>
                <w:lang w:bidi="ar"/>
              </w:rPr>
              <w:t>منخفض</w:t>
            </w:r>
            <w:r w:rsidRPr="00823073">
              <w:rPr>
                <w:rFonts w:hint="cs"/>
                <w:sz w:val="20"/>
                <w:szCs w:val="26"/>
                <w:rtl/>
                <w:lang w:bidi="ar"/>
              </w:rPr>
              <w:t xml:space="preserve"> وأنظمة الاتصالات الراديوية في </w:t>
            </w:r>
            <w:r w:rsidR="00317649" w:rsidRPr="00823073">
              <w:rPr>
                <w:rFonts w:hint="cs"/>
                <w:sz w:val="20"/>
                <w:szCs w:val="26"/>
                <w:rtl/>
                <w:lang w:bidi="ar"/>
              </w:rPr>
              <w:t xml:space="preserve">مدى </w:t>
            </w:r>
            <w:r w:rsidRPr="00823073">
              <w:rPr>
                <w:rFonts w:hint="cs"/>
                <w:sz w:val="20"/>
                <w:szCs w:val="26"/>
                <w:rtl/>
                <w:lang w:bidi="ar"/>
              </w:rPr>
              <w:t xml:space="preserve">التردد </w:t>
            </w:r>
            <w:r w:rsidR="000D0B2B" w:rsidRPr="00823073">
              <w:rPr>
                <w:rFonts w:asciiTheme="majorBidi" w:hAnsiTheme="majorBidi" w:cstheme="majorBidi"/>
                <w:sz w:val="20"/>
                <w:szCs w:val="26"/>
              </w:rPr>
              <w:t>kHz </w:t>
            </w:r>
            <w:r w:rsidR="005C531A" w:rsidRPr="00823073">
              <w:rPr>
                <w:rFonts w:asciiTheme="majorBidi" w:hAnsiTheme="majorBidi" w:cstheme="majorBidi"/>
                <w:sz w:val="20"/>
                <w:szCs w:val="26"/>
              </w:rPr>
              <w:t>148,5</w:t>
            </w:r>
            <w:r w:rsidR="00D5436F" w:rsidRPr="00823073">
              <w:rPr>
                <w:rFonts w:asciiTheme="majorBidi" w:hAnsiTheme="majorBidi" w:cstheme="majorBidi"/>
                <w:sz w:val="20"/>
                <w:szCs w:val="26"/>
              </w:rPr>
              <w:t>-</w:t>
            </w:r>
            <w:r w:rsidRPr="00823073">
              <w:rPr>
                <w:rFonts w:asciiTheme="majorBidi" w:hAnsiTheme="majorBidi" w:cstheme="majorBidi"/>
                <w:sz w:val="20"/>
                <w:szCs w:val="26"/>
              </w:rPr>
              <w:t>135</w:t>
            </w:r>
          </w:p>
        </w:tc>
      </w:tr>
      <w:tr w:rsidR="00046AC3" w:rsidTr="001A0D52">
        <w:trPr>
          <w:jc w:val="center"/>
        </w:trPr>
        <w:tc>
          <w:tcPr>
            <w:tcW w:w="3490" w:type="dxa"/>
          </w:tcPr>
          <w:p w:rsidR="00046AC3" w:rsidRPr="00823073" w:rsidRDefault="00983912" w:rsidP="00E9474D">
            <w:pPr>
              <w:spacing w:before="60" w:after="60" w:line="260" w:lineRule="exact"/>
              <w:jc w:val="left"/>
              <w:rPr>
                <w:sz w:val="20"/>
                <w:szCs w:val="26"/>
                <w:rtl/>
                <w:lang w:bidi="ar"/>
              </w:rPr>
            </w:pPr>
            <w:r w:rsidRPr="00823073">
              <w:rPr>
                <w:rFonts w:hint="cs"/>
                <w:sz w:val="20"/>
                <w:szCs w:val="26"/>
                <w:rtl/>
                <w:lang w:bidi="ar"/>
              </w:rPr>
              <w:t xml:space="preserve">تقرير </w:t>
            </w:r>
            <w:r w:rsidRPr="00823073">
              <w:rPr>
                <w:rFonts w:hint="cs"/>
                <w:sz w:val="20"/>
                <w:szCs w:val="26"/>
                <w:rtl/>
                <w:lang w:bidi="ar-IQ"/>
              </w:rPr>
              <w:t xml:space="preserve">لجنة الاتصالات الإلكترونية </w:t>
            </w:r>
            <w:r w:rsidRPr="00823073">
              <w:rPr>
                <w:rFonts w:asciiTheme="majorBidi" w:hAnsiTheme="majorBidi" w:cstheme="majorBidi"/>
                <w:sz w:val="20"/>
                <w:szCs w:val="26"/>
              </w:rPr>
              <w:t>011</w:t>
            </w:r>
          </w:p>
        </w:tc>
        <w:tc>
          <w:tcPr>
            <w:tcW w:w="6115" w:type="dxa"/>
          </w:tcPr>
          <w:p w:rsidR="00046AC3" w:rsidRPr="00823073" w:rsidRDefault="000C34A6" w:rsidP="00D5436F">
            <w:pPr>
              <w:spacing w:before="60" w:after="60" w:line="260" w:lineRule="exact"/>
              <w:rPr>
                <w:sz w:val="20"/>
                <w:szCs w:val="26"/>
                <w:rtl/>
                <w:lang w:bidi="ar"/>
              </w:rPr>
            </w:pPr>
            <w:r w:rsidRPr="00823073">
              <w:rPr>
                <w:rFonts w:hint="cs"/>
                <w:sz w:val="20"/>
                <w:szCs w:val="26"/>
                <w:rtl/>
                <w:lang w:bidi="ar"/>
              </w:rPr>
              <w:t xml:space="preserve">خطط استراتيجية بشأن الاستعمال المستقبلي لنطاقي التردد </w:t>
            </w:r>
            <w:r w:rsidR="006C46BD" w:rsidRPr="00823073">
              <w:rPr>
                <w:rFonts w:asciiTheme="majorBidi" w:hAnsiTheme="majorBidi" w:cstheme="majorBidi"/>
                <w:sz w:val="20"/>
                <w:szCs w:val="26"/>
              </w:rPr>
              <w:t>MHz </w:t>
            </w:r>
            <w:r w:rsidRPr="00823073">
              <w:rPr>
                <w:rFonts w:asciiTheme="majorBidi" w:hAnsiTheme="majorBidi" w:cstheme="majorBidi"/>
                <w:sz w:val="20"/>
                <w:szCs w:val="26"/>
              </w:rPr>
              <w:t>8</w:t>
            </w:r>
            <w:r w:rsidR="00D5436F" w:rsidRPr="00823073">
              <w:rPr>
                <w:rFonts w:asciiTheme="majorBidi" w:hAnsiTheme="majorBidi" w:cstheme="majorBidi"/>
                <w:sz w:val="20"/>
                <w:szCs w:val="26"/>
              </w:rPr>
              <w:t>70</w:t>
            </w:r>
            <w:r w:rsidR="00AF2735" w:rsidRPr="00823073">
              <w:rPr>
                <w:sz w:val="20"/>
                <w:szCs w:val="26"/>
                <w:lang w:bidi="ar-EG"/>
              </w:rPr>
              <w:noBreakHyphen/>
            </w:r>
            <w:r w:rsidRPr="00823073">
              <w:rPr>
                <w:rFonts w:asciiTheme="majorBidi" w:hAnsiTheme="majorBidi" w:cstheme="majorBidi"/>
                <w:sz w:val="20"/>
                <w:szCs w:val="26"/>
              </w:rPr>
              <w:t>8</w:t>
            </w:r>
            <w:r w:rsidR="00D5436F" w:rsidRPr="00823073">
              <w:rPr>
                <w:rFonts w:asciiTheme="majorBidi" w:hAnsiTheme="majorBidi" w:cstheme="majorBidi"/>
                <w:sz w:val="20"/>
                <w:szCs w:val="26"/>
              </w:rPr>
              <w:t>62</w:t>
            </w:r>
            <w:r w:rsidR="006C46BD" w:rsidRPr="00823073">
              <w:rPr>
                <w:rFonts w:hint="cs"/>
                <w:sz w:val="20"/>
                <w:szCs w:val="26"/>
                <w:rtl/>
              </w:rPr>
              <w:t xml:space="preserve"> </w:t>
            </w:r>
            <w:r w:rsidRPr="00823073">
              <w:rPr>
                <w:rFonts w:hint="cs"/>
                <w:sz w:val="20"/>
                <w:szCs w:val="26"/>
                <w:rtl/>
                <w:lang w:bidi="ar"/>
              </w:rPr>
              <w:t>و</w:t>
            </w:r>
            <w:r w:rsidR="006C46BD" w:rsidRPr="00823073">
              <w:rPr>
                <w:rFonts w:asciiTheme="majorBidi" w:hAnsiTheme="majorBidi" w:cstheme="majorBidi"/>
                <w:sz w:val="20"/>
                <w:szCs w:val="26"/>
              </w:rPr>
              <w:t>MHz </w:t>
            </w:r>
            <w:r w:rsidR="005C531A" w:rsidRPr="00823073">
              <w:rPr>
                <w:rFonts w:asciiTheme="majorBidi" w:hAnsiTheme="majorBidi" w:cstheme="majorBidi"/>
                <w:sz w:val="20"/>
                <w:szCs w:val="26"/>
              </w:rPr>
              <w:t>2</w:t>
            </w:r>
            <w:r w:rsidR="00D5436F" w:rsidRPr="00823073">
              <w:rPr>
                <w:rFonts w:asciiTheme="majorBidi" w:hAnsiTheme="majorBidi" w:cstheme="majorBidi"/>
                <w:sz w:val="20"/>
                <w:szCs w:val="26"/>
              </w:rPr>
              <w:t> </w:t>
            </w:r>
            <w:r w:rsidR="005C531A" w:rsidRPr="00823073">
              <w:rPr>
                <w:rFonts w:asciiTheme="majorBidi" w:hAnsiTheme="majorBidi" w:cstheme="majorBidi"/>
                <w:sz w:val="20"/>
                <w:szCs w:val="26"/>
              </w:rPr>
              <w:t>483,5</w:t>
            </w:r>
            <w:r w:rsidR="005C531A" w:rsidRPr="00823073">
              <w:rPr>
                <w:rFonts w:asciiTheme="majorBidi" w:hAnsiTheme="majorBidi" w:cstheme="majorBidi"/>
                <w:sz w:val="20"/>
                <w:szCs w:val="26"/>
              </w:rPr>
              <w:noBreakHyphen/>
            </w:r>
            <w:r w:rsidRPr="00823073">
              <w:rPr>
                <w:rFonts w:asciiTheme="majorBidi" w:hAnsiTheme="majorBidi" w:cstheme="majorBidi"/>
                <w:sz w:val="20"/>
                <w:szCs w:val="26"/>
              </w:rPr>
              <w:t>2</w:t>
            </w:r>
            <w:r w:rsidR="006C46BD" w:rsidRPr="00823073">
              <w:rPr>
                <w:rFonts w:asciiTheme="majorBidi" w:hAnsiTheme="majorBidi" w:cstheme="majorBidi"/>
                <w:sz w:val="20"/>
                <w:szCs w:val="26"/>
              </w:rPr>
              <w:t> </w:t>
            </w:r>
            <w:r w:rsidRPr="00823073">
              <w:rPr>
                <w:rFonts w:asciiTheme="majorBidi" w:hAnsiTheme="majorBidi" w:cstheme="majorBidi"/>
                <w:sz w:val="20"/>
                <w:szCs w:val="26"/>
              </w:rPr>
              <w:t>400</w:t>
            </w:r>
            <w:r w:rsidR="006C46BD" w:rsidRPr="00823073">
              <w:rPr>
                <w:rFonts w:hint="cs"/>
                <w:sz w:val="20"/>
                <w:szCs w:val="26"/>
                <w:rtl/>
              </w:rPr>
              <w:t xml:space="preserve"> </w:t>
            </w:r>
            <w:r w:rsidRPr="00823073">
              <w:rPr>
                <w:rFonts w:hint="cs"/>
                <w:sz w:val="20"/>
                <w:szCs w:val="26"/>
                <w:rtl/>
                <w:lang w:bidi="ar"/>
              </w:rPr>
              <w:t>في أجهزة قصيرة المدى</w:t>
            </w:r>
          </w:p>
        </w:tc>
      </w:tr>
      <w:tr w:rsidR="00484C08" w:rsidTr="001A0D52">
        <w:trPr>
          <w:jc w:val="center"/>
        </w:trPr>
        <w:tc>
          <w:tcPr>
            <w:tcW w:w="3490" w:type="dxa"/>
          </w:tcPr>
          <w:p w:rsidR="00484C08" w:rsidRPr="00823073" w:rsidRDefault="00484C08" w:rsidP="00E9474D">
            <w:pPr>
              <w:spacing w:before="60" w:after="60" w:line="260" w:lineRule="exact"/>
              <w:jc w:val="left"/>
              <w:rPr>
                <w:sz w:val="20"/>
                <w:szCs w:val="26"/>
                <w:rtl/>
                <w:lang w:bidi="ar"/>
              </w:rPr>
            </w:pPr>
            <w:r w:rsidRPr="00823073">
              <w:rPr>
                <w:rFonts w:hint="cs"/>
                <w:sz w:val="20"/>
                <w:szCs w:val="26"/>
                <w:rtl/>
                <w:lang w:bidi="ar"/>
              </w:rPr>
              <w:t xml:space="preserve">تقرير </w:t>
            </w:r>
            <w:r w:rsidRPr="00823073">
              <w:rPr>
                <w:rFonts w:hint="cs"/>
                <w:sz w:val="20"/>
                <w:szCs w:val="26"/>
                <w:rtl/>
                <w:lang w:bidi="ar-IQ"/>
              </w:rPr>
              <w:t xml:space="preserve">لجنة الاتصالات الإلكترونية </w:t>
            </w:r>
            <w:r w:rsidRPr="00823073">
              <w:rPr>
                <w:rFonts w:asciiTheme="majorBidi" w:hAnsiTheme="majorBidi" w:cstheme="majorBidi"/>
                <w:sz w:val="20"/>
                <w:szCs w:val="26"/>
              </w:rPr>
              <w:t>012</w:t>
            </w:r>
          </w:p>
        </w:tc>
        <w:tc>
          <w:tcPr>
            <w:tcW w:w="6115" w:type="dxa"/>
          </w:tcPr>
          <w:p w:rsidR="00484C08" w:rsidRPr="00823073" w:rsidRDefault="00A17CF1" w:rsidP="006C46BD">
            <w:pPr>
              <w:spacing w:before="60" w:after="60" w:line="260" w:lineRule="exact"/>
              <w:rPr>
                <w:sz w:val="20"/>
                <w:szCs w:val="26"/>
                <w:lang w:bidi="ar"/>
              </w:rPr>
            </w:pPr>
            <w:r w:rsidRPr="00823073">
              <w:rPr>
                <w:rFonts w:hint="cs"/>
                <w:sz w:val="20"/>
                <w:szCs w:val="26"/>
                <w:rtl/>
                <w:lang w:bidi="ar"/>
              </w:rPr>
              <w:t>ال</w:t>
            </w:r>
            <w:r w:rsidR="00942755" w:rsidRPr="00823073">
              <w:rPr>
                <w:rFonts w:hint="cs"/>
                <w:sz w:val="20"/>
                <w:szCs w:val="26"/>
                <w:rtl/>
                <w:lang w:bidi="ar"/>
              </w:rPr>
              <w:t xml:space="preserve">أنظمة الطبية الفعالة </w:t>
            </w:r>
            <w:r w:rsidRPr="00823073">
              <w:rPr>
                <w:rFonts w:hint="cs"/>
                <w:sz w:val="20"/>
                <w:szCs w:val="26"/>
                <w:rtl/>
                <w:lang w:bidi="ar"/>
              </w:rPr>
              <w:t>ل</w:t>
            </w:r>
            <w:r w:rsidR="0009387B" w:rsidRPr="00823073">
              <w:rPr>
                <w:rFonts w:hint="cs"/>
                <w:sz w:val="20"/>
                <w:szCs w:val="26"/>
                <w:rtl/>
                <w:lang w:bidi="ar"/>
              </w:rPr>
              <w:t>زرع</w:t>
            </w:r>
            <w:r w:rsidRPr="00823073">
              <w:rPr>
                <w:rFonts w:hint="cs"/>
                <w:sz w:val="20"/>
                <w:szCs w:val="26"/>
                <w:rtl/>
                <w:lang w:bidi="ar"/>
              </w:rPr>
              <w:t xml:space="preserve"> الأعضاء </w:t>
            </w:r>
            <w:r w:rsidR="00942755" w:rsidRPr="00823073">
              <w:rPr>
                <w:rFonts w:hint="cs"/>
                <w:sz w:val="20"/>
                <w:szCs w:val="26"/>
                <w:rtl/>
                <w:lang w:bidi="ar"/>
              </w:rPr>
              <w:t>العاملة ب</w:t>
            </w:r>
            <w:r w:rsidR="00E46097" w:rsidRPr="00823073">
              <w:rPr>
                <w:rFonts w:hint="cs"/>
                <w:sz w:val="20"/>
                <w:szCs w:val="26"/>
                <w:rtl/>
                <w:lang w:bidi="ar"/>
              </w:rPr>
              <w:t>قدرة ف</w:t>
            </w:r>
            <w:r w:rsidRPr="00823073">
              <w:rPr>
                <w:rFonts w:hint="cs"/>
                <w:sz w:val="20"/>
                <w:szCs w:val="26"/>
                <w:rtl/>
                <w:lang w:bidi="ar"/>
              </w:rPr>
              <w:t>ائقة الانخفاض</w:t>
            </w:r>
            <w:r w:rsidR="00823073" w:rsidRPr="00823073">
              <w:rPr>
                <w:rFonts w:hint="cs"/>
                <w:sz w:val="20"/>
                <w:szCs w:val="26"/>
                <w:rtl/>
                <w:lang w:bidi="ar"/>
              </w:rPr>
              <w:t xml:space="preserve"> </w:t>
            </w:r>
            <w:r w:rsidR="00823073" w:rsidRPr="00823073">
              <w:rPr>
                <w:sz w:val="20"/>
                <w:szCs w:val="26"/>
                <w:lang w:bidi="ar"/>
              </w:rPr>
              <w:t>(ULP-AMI)</w:t>
            </w:r>
          </w:p>
        </w:tc>
      </w:tr>
      <w:tr w:rsidR="00484C08" w:rsidTr="001A0D52">
        <w:trPr>
          <w:jc w:val="center"/>
        </w:trPr>
        <w:tc>
          <w:tcPr>
            <w:tcW w:w="3490" w:type="dxa"/>
          </w:tcPr>
          <w:p w:rsidR="00484C08" w:rsidRPr="00823073" w:rsidRDefault="00230A37" w:rsidP="00E9474D">
            <w:pPr>
              <w:spacing w:before="60" w:after="60" w:line="260" w:lineRule="exact"/>
              <w:jc w:val="left"/>
              <w:rPr>
                <w:sz w:val="20"/>
                <w:szCs w:val="26"/>
                <w:rtl/>
                <w:lang w:bidi="ar-EG"/>
              </w:rPr>
            </w:pPr>
            <w:r w:rsidRPr="00823073">
              <w:rPr>
                <w:rFonts w:hint="cs"/>
                <w:sz w:val="20"/>
                <w:szCs w:val="26"/>
                <w:rtl/>
                <w:lang w:bidi="ar"/>
              </w:rPr>
              <w:t xml:space="preserve">تقرير </w:t>
            </w:r>
            <w:r w:rsidRPr="00823073">
              <w:rPr>
                <w:rFonts w:hint="cs"/>
                <w:sz w:val="20"/>
                <w:szCs w:val="26"/>
                <w:rtl/>
                <w:lang w:bidi="ar-IQ"/>
              </w:rPr>
              <w:t xml:space="preserve">لجنة الاتصالات الإلكترونية </w:t>
            </w:r>
            <w:r w:rsidRPr="00823073">
              <w:rPr>
                <w:rFonts w:asciiTheme="majorBidi" w:hAnsiTheme="majorBidi" w:cstheme="majorBidi"/>
                <w:sz w:val="20"/>
                <w:szCs w:val="26"/>
              </w:rPr>
              <w:t>013</w:t>
            </w:r>
          </w:p>
        </w:tc>
        <w:tc>
          <w:tcPr>
            <w:tcW w:w="6115" w:type="dxa"/>
          </w:tcPr>
          <w:p w:rsidR="00484C08" w:rsidRPr="00823073" w:rsidRDefault="00230A37" w:rsidP="00B90660">
            <w:pPr>
              <w:spacing w:before="60" w:after="60" w:line="260" w:lineRule="exact"/>
              <w:rPr>
                <w:sz w:val="20"/>
                <w:szCs w:val="26"/>
                <w:lang w:bidi="ar"/>
              </w:rPr>
            </w:pPr>
            <w:r w:rsidRPr="00823073">
              <w:rPr>
                <w:rFonts w:hint="cs"/>
                <w:sz w:val="20"/>
                <w:szCs w:val="26"/>
                <w:rtl/>
                <w:lang w:bidi="ar"/>
              </w:rPr>
              <w:t>توافق النطاقات المجاورة بين الأجهزة قصيرة المدى</w:t>
            </w:r>
            <w:r w:rsidR="005C24EC" w:rsidRPr="00823073">
              <w:rPr>
                <w:rFonts w:hint="cs"/>
                <w:sz w:val="20"/>
                <w:szCs w:val="26"/>
                <w:rtl/>
                <w:lang w:bidi="ar"/>
              </w:rPr>
              <w:t xml:space="preserve"> والخدمات </w:t>
            </w:r>
            <w:r w:rsidR="00B50BB4" w:rsidRPr="00823073">
              <w:rPr>
                <w:rFonts w:hint="cs"/>
                <w:sz w:val="20"/>
                <w:szCs w:val="26"/>
                <w:rtl/>
                <w:lang w:bidi="ar"/>
              </w:rPr>
              <w:t xml:space="preserve">المتنقلة </w:t>
            </w:r>
            <w:r w:rsidR="00B50BB4" w:rsidRPr="00823073">
              <w:rPr>
                <w:rFonts w:asciiTheme="majorBidi" w:hAnsiTheme="majorBidi" w:cstheme="majorBidi"/>
                <w:sz w:val="20"/>
                <w:szCs w:val="26"/>
              </w:rPr>
              <w:t>TETRA</w:t>
            </w:r>
            <w:r w:rsidR="00AF2735" w:rsidRPr="00823073">
              <w:rPr>
                <w:rFonts w:asciiTheme="majorBidi" w:hAnsiTheme="majorBidi" w:cstheme="majorBidi"/>
                <w:sz w:val="20"/>
                <w:szCs w:val="26"/>
              </w:rPr>
              <w:t> </w:t>
            </w:r>
            <w:r w:rsidR="00B50BB4" w:rsidRPr="00823073">
              <w:rPr>
                <w:rFonts w:asciiTheme="majorBidi" w:hAnsiTheme="majorBidi" w:cstheme="majorBidi"/>
                <w:sz w:val="20"/>
                <w:szCs w:val="26"/>
              </w:rPr>
              <w:t>TAPS</w:t>
            </w:r>
            <w:r w:rsidR="00B50BB4" w:rsidRPr="00823073">
              <w:rPr>
                <w:rFonts w:hint="cs"/>
                <w:sz w:val="20"/>
                <w:szCs w:val="26"/>
                <w:rtl/>
                <w:lang w:bidi="ar"/>
              </w:rPr>
              <w:t xml:space="preserve"> في التردد </w:t>
            </w:r>
            <w:r w:rsidR="00B90660" w:rsidRPr="00823073">
              <w:rPr>
                <w:rFonts w:asciiTheme="majorBidi" w:hAnsiTheme="majorBidi" w:cstheme="majorBidi"/>
                <w:sz w:val="20"/>
                <w:szCs w:val="26"/>
              </w:rPr>
              <w:t>MHz </w:t>
            </w:r>
            <w:r w:rsidR="00D04DB8" w:rsidRPr="00823073">
              <w:rPr>
                <w:rFonts w:asciiTheme="majorBidi" w:hAnsiTheme="majorBidi" w:cstheme="majorBidi"/>
                <w:sz w:val="20"/>
                <w:szCs w:val="26"/>
              </w:rPr>
              <w:t>870</w:t>
            </w:r>
          </w:p>
        </w:tc>
      </w:tr>
      <w:tr w:rsidR="00D04DB8" w:rsidTr="001A0D52">
        <w:trPr>
          <w:trHeight w:val="431"/>
          <w:jc w:val="center"/>
        </w:trPr>
        <w:tc>
          <w:tcPr>
            <w:tcW w:w="3490" w:type="dxa"/>
          </w:tcPr>
          <w:p w:rsidR="00D04DB8" w:rsidRPr="00823073" w:rsidRDefault="00D04DB8" w:rsidP="00E9474D">
            <w:pPr>
              <w:spacing w:before="60" w:after="60" w:line="260" w:lineRule="exact"/>
              <w:jc w:val="left"/>
              <w:rPr>
                <w:sz w:val="20"/>
                <w:szCs w:val="26"/>
                <w:rtl/>
                <w:lang w:bidi="ar"/>
              </w:rPr>
            </w:pPr>
            <w:r w:rsidRPr="00823073">
              <w:rPr>
                <w:rFonts w:hint="cs"/>
                <w:sz w:val="20"/>
                <w:szCs w:val="26"/>
                <w:rtl/>
                <w:lang w:bidi="ar"/>
              </w:rPr>
              <w:t xml:space="preserve">تقرير </w:t>
            </w:r>
            <w:r w:rsidRPr="00823073">
              <w:rPr>
                <w:rFonts w:hint="cs"/>
                <w:sz w:val="20"/>
                <w:szCs w:val="26"/>
                <w:rtl/>
                <w:lang w:bidi="ar-IQ"/>
              </w:rPr>
              <w:t xml:space="preserve">لجنة الاتصالات الإلكترونية </w:t>
            </w:r>
            <w:r w:rsidRPr="00823073">
              <w:rPr>
                <w:rFonts w:asciiTheme="majorBidi" w:hAnsiTheme="majorBidi" w:cstheme="majorBidi"/>
                <w:sz w:val="20"/>
                <w:szCs w:val="26"/>
              </w:rPr>
              <w:t>023</w:t>
            </w:r>
          </w:p>
        </w:tc>
        <w:tc>
          <w:tcPr>
            <w:tcW w:w="6115" w:type="dxa"/>
          </w:tcPr>
          <w:p w:rsidR="00B34F4E" w:rsidRPr="00823073" w:rsidRDefault="00D04DB8" w:rsidP="00D5436F">
            <w:pPr>
              <w:spacing w:before="60" w:after="60" w:line="260" w:lineRule="exact"/>
              <w:rPr>
                <w:sz w:val="20"/>
                <w:szCs w:val="26"/>
                <w:rtl/>
                <w:lang w:bidi="ar"/>
              </w:rPr>
            </w:pPr>
            <w:r w:rsidRPr="00823073">
              <w:rPr>
                <w:rFonts w:hint="cs"/>
                <w:sz w:val="20"/>
                <w:szCs w:val="26"/>
                <w:rtl/>
                <w:lang w:bidi="ar"/>
              </w:rPr>
              <w:t xml:space="preserve">التوافق بين </w:t>
            </w:r>
            <w:r w:rsidR="006E09AC" w:rsidRPr="00823073">
              <w:rPr>
                <w:rFonts w:hint="cs"/>
                <w:sz w:val="20"/>
                <w:szCs w:val="26"/>
                <w:rtl/>
                <w:lang w:bidi="ar"/>
              </w:rPr>
              <w:t xml:space="preserve">الرادارات قصيرة المدى </w:t>
            </w:r>
            <w:r w:rsidR="00EF1910" w:rsidRPr="00823073">
              <w:rPr>
                <w:rFonts w:hint="cs"/>
                <w:sz w:val="20"/>
                <w:szCs w:val="26"/>
                <w:rtl/>
                <w:lang w:bidi="ar"/>
              </w:rPr>
              <w:t xml:space="preserve">العاملة بتردد </w:t>
            </w:r>
            <w:r w:rsidR="00B90660" w:rsidRPr="00823073">
              <w:rPr>
                <w:rFonts w:asciiTheme="majorBidi" w:hAnsiTheme="majorBidi" w:cstheme="majorBidi"/>
                <w:bCs/>
                <w:sz w:val="20"/>
                <w:szCs w:val="26"/>
              </w:rPr>
              <w:t>GHz </w:t>
            </w:r>
            <w:r w:rsidR="00EF1910" w:rsidRPr="00823073">
              <w:rPr>
                <w:rFonts w:asciiTheme="majorBidi" w:hAnsiTheme="majorBidi" w:cstheme="majorBidi"/>
                <w:bCs/>
                <w:sz w:val="20"/>
                <w:szCs w:val="26"/>
              </w:rPr>
              <w:t>24</w:t>
            </w:r>
            <w:r w:rsidR="00D5436F" w:rsidRPr="00823073">
              <w:rPr>
                <w:rFonts w:hint="cs"/>
                <w:sz w:val="20"/>
                <w:szCs w:val="26"/>
                <w:rtl/>
                <w:lang w:bidi="ar"/>
              </w:rPr>
              <w:t xml:space="preserve"> </w:t>
            </w:r>
            <w:r w:rsidR="006E09AC" w:rsidRPr="00823073">
              <w:rPr>
                <w:rFonts w:hint="cs"/>
                <w:sz w:val="20"/>
                <w:szCs w:val="26"/>
                <w:rtl/>
                <w:lang w:bidi="ar"/>
              </w:rPr>
              <w:t xml:space="preserve">للإنذار بحوادث </w:t>
            </w:r>
            <w:r w:rsidR="00B34F4E" w:rsidRPr="00823073">
              <w:rPr>
                <w:rFonts w:hint="cs"/>
                <w:sz w:val="20"/>
                <w:szCs w:val="26"/>
                <w:rtl/>
                <w:lang w:bidi="ar"/>
              </w:rPr>
              <w:t>تصادم السيارات</w:t>
            </w:r>
            <w:r w:rsidR="006E09AC" w:rsidRPr="00823073">
              <w:rPr>
                <w:rFonts w:hint="cs"/>
                <w:sz w:val="20"/>
                <w:szCs w:val="26"/>
                <w:rtl/>
                <w:lang w:bidi="ar"/>
              </w:rPr>
              <w:t xml:space="preserve"> </w:t>
            </w:r>
            <w:r w:rsidR="00EF1910" w:rsidRPr="00823073">
              <w:rPr>
                <w:rFonts w:hint="cs"/>
                <w:sz w:val="20"/>
                <w:szCs w:val="26"/>
                <w:rtl/>
                <w:lang w:bidi="ar"/>
              </w:rPr>
              <w:t>و</w:t>
            </w:r>
            <w:r w:rsidR="00823EFA" w:rsidRPr="00823073">
              <w:rPr>
                <w:rFonts w:hint="cs"/>
                <w:sz w:val="20"/>
                <w:szCs w:val="26"/>
                <w:rtl/>
                <w:lang w:bidi="ar"/>
              </w:rPr>
              <w:t xml:space="preserve">الخدمة الثابتة </w:t>
            </w:r>
            <w:r w:rsidR="00245243" w:rsidRPr="00823073">
              <w:rPr>
                <w:rFonts w:hint="cs"/>
                <w:sz w:val="20"/>
                <w:szCs w:val="26"/>
                <w:rtl/>
                <w:lang w:bidi="ar"/>
              </w:rPr>
              <w:t>وخدمة ا</w:t>
            </w:r>
            <w:r w:rsidR="00CA0778" w:rsidRPr="00823073">
              <w:rPr>
                <w:rFonts w:hint="cs"/>
                <w:sz w:val="20"/>
                <w:szCs w:val="26"/>
                <w:rtl/>
                <w:lang w:bidi="ar"/>
              </w:rPr>
              <w:t>لا</w:t>
            </w:r>
            <w:r w:rsidR="00245243" w:rsidRPr="00823073">
              <w:rPr>
                <w:rFonts w:hint="cs"/>
                <w:sz w:val="20"/>
                <w:szCs w:val="26"/>
                <w:rtl/>
                <w:lang w:bidi="ar"/>
              </w:rPr>
              <w:t xml:space="preserve">ستكشاف الساتلية وخدمة </w:t>
            </w:r>
            <w:r w:rsidR="00B34F4E" w:rsidRPr="00823073">
              <w:rPr>
                <w:rFonts w:hint="cs"/>
                <w:sz w:val="20"/>
                <w:szCs w:val="26"/>
                <w:rtl/>
                <w:lang w:bidi="ar"/>
              </w:rPr>
              <w:t>الفلك الراديو</w:t>
            </w:r>
            <w:r w:rsidR="00823EFA" w:rsidRPr="00823073">
              <w:rPr>
                <w:rFonts w:hint="cs"/>
                <w:sz w:val="20"/>
                <w:szCs w:val="26"/>
                <w:rtl/>
                <w:lang w:bidi="ar"/>
              </w:rPr>
              <w:t>ي</w:t>
            </w:r>
          </w:p>
        </w:tc>
      </w:tr>
      <w:tr w:rsidR="00245243" w:rsidTr="001A0D52">
        <w:trPr>
          <w:jc w:val="center"/>
        </w:trPr>
        <w:tc>
          <w:tcPr>
            <w:tcW w:w="3490" w:type="dxa"/>
          </w:tcPr>
          <w:p w:rsidR="00245243" w:rsidRPr="00823073" w:rsidRDefault="00245243" w:rsidP="00E9474D">
            <w:pPr>
              <w:spacing w:before="60" w:after="60" w:line="260" w:lineRule="exact"/>
              <w:jc w:val="left"/>
              <w:rPr>
                <w:sz w:val="20"/>
                <w:szCs w:val="26"/>
                <w:rtl/>
                <w:lang w:bidi="ar-EG"/>
              </w:rPr>
            </w:pPr>
            <w:r w:rsidRPr="00823073">
              <w:rPr>
                <w:rFonts w:hint="cs"/>
                <w:sz w:val="20"/>
                <w:szCs w:val="26"/>
                <w:rtl/>
                <w:lang w:bidi="ar"/>
              </w:rPr>
              <w:t xml:space="preserve">تقرير </w:t>
            </w:r>
            <w:r w:rsidRPr="00823073">
              <w:rPr>
                <w:rFonts w:hint="cs"/>
                <w:sz w:val="20"/>
                <w:szCs w:val="26"/>
                <w:rtl/>
                <w:lang w:bidi="ar-IQ"/>
              </w:rPr>
              <w:t xml:space="preserve">لجنة الاتصالات الإلكترونية </w:t>
            </w:r>
            <w:r w:rsidRPr="00823073">
              <w:rPr>
                <w:rFonts w:asciiTheme="majorBidi" w:hAnsiTheme="majorBidi" w:cstheme="majorBidi"/>
                <w:sz w:val="20"/>
                <w:szCs w:val="26"/>
              </w:rPr>
              <w:t>024</w:t>
            </w:r>
          </w:p>
        </w:tc>
        <w:tc>
          <w:tcPr>
            <w:tcW w:w="6115" w:type="dxa"/>
          </w:tcPr>
          <w:p w:rsidR="00245243" w:rsidRPr="00823073" w:rsidRDefault="00D43937" w:rsidP="008C0A5E">
            <w:pPr>
              <w:spacing w:before="60" w:after="60" w:line="260" w:lineRule="exact"/>
              <w:rPr>
                <w:sz w:val="20"/>
                <w:szCs w:val="26"/>
                <w:rtl/>
                <w:lang w:bidi="ar"/>
              </w:rPr>
            </w:pPr>
            <w:r w:rsidRPr="00823073">
              <w:rPr>
                <w:rFonts w:hint="cs"/>
                <w:sz w:val="20"/>
                <w:szCs w:val="26"/>
                <w:rtl/>
                <w:lang w:bidi="ar"/>
              </w:rPr>
              <w:t>الاتصالات</w:t>
            </w:r>
            <w:r w:rsidR="008C0A5E" w:rsidRPr="00823073">
              <w:rPr>
                <w:rFonts w:hint="eastAsia"/>
                <w:sz w:val="20"/>
                <w:szCs w:val="26"/>
                <w:rtl/>
                <w:lang w:bidi="ar"/>
              </w:rPr>
              <w:t> </w:t>
            </w:r>
            <w:r w:rsidR="00EE1877" w:rsidRPr="00823073">
              <w:rPr>
                <w:rFonts w:asciiTheme="majorBidi" w:hAnsiTheme="majorBidi" w:cstheme="majorBidi"/>
                <w:sz w:val="20"/>
                <w:szCs w:val="26"/>
              </w:rPr>
              <w:t>PLT</w:t>
            </w:r>
            <w:r w:rsidR="00EE1877" w:rsidRPr="00823073">
              <w:rPr>
                <w:rFonts w:hint="cs"/>
                <w:sz w:val="20"/>
                <w:szCs w:val="26"/>
                <w:rtl/>
                <w:lang w:bidi="ar"/>
              </w:rPr>
              <w:t xml:space="preserve"> </w:t>
            </w:r>
            <w:r w:rsidRPr="00823073">
              <w:rPr>
                <w:rFonts w:hint="cs"/>
                <w:sz w:val="20"/>
                <w:szCs w:val="26"/>
                <w:rtl/>
                <w:lang w:bidi="ar"/>
              </w:rPr>
              <w:t>و</w:t>
            </w:r>
            <w:r w:rsidR="00EE1877" w:rsidRPr="00823073">
              <w:rPr>
                <w:rFonts w:asciiTheme="majorBidi" w:hAnsiTheme="majorBidi" w:cstheme="majorBidi"/>
                <w:sz w:val="20"/>
                <w:szCs w:val="26"/>
              </w:rPr>
              <w:t>DSL</w:t>
            </w:r>
            <w:r w:rsidRPr="00823073">
              <w:rPr>
                <w:rFonts w:hint="cs"/>
                <w:sz w:val="20"/>
                <w:szCs w:val="26"/>
                <w:rtl/>
                <w:lang w:bidi="ar"/>
              </w:rPr>
              <w:t xml:space="preserve"> والاتصالات الكبلية (ب</w:t>
            </w:r>
            <w:r w:rsidR="00AF2735" w:rsidRPr="00823073">
              <w:rPr>
                <w:rFonts w:hint="cs"/>
                <w:sz w:val="20"/>
                <w:szCs w:val="26"/>
                <w:rtl/>
                <w:lang w:bidi="ar"/>
              </w:rPr>
              <w:t>ما </w:t>
            </w:r>
            <w:r w:rsidRPr="00823073">
              <w:rPr>
                <w:rFonts w:hint="cs"/>
                <w:sz w:val="20"/>
                <w:szCs w:val="26"/>
                <w:rtl/>
                <w:lang w:bidi="ar"/>
              </w:rPr>
              <w:t>فيها التلفزيون الكبلي) واتصالات</w:t>
            </w:r>
            <w:r w:rsidR="00EE1877" w:rsidRPr="00823073">
              <w:rPr>
                <w:rFonts w:hint="cs"/>
                <w:sz w:val="20"/>
                <w:szCs w:val="26"/>
                <w:rtl/>
                <w:lang w:bidi="ar"/>
              </w:rPr>
              <w:t xml:space="preserve"> </w:t>
            </w:r>
            <w:r w:rsidR="00EE1877" w:rsidRPr="00823073">
              <w:rPr>
                <w:rFonts w:asciiTheme="majorBidi" w:hAnsiTheme="majorBidi" w:cstheme="majorBidi"/>
                <w:sz w:val="20"/>
                <w:szCs w:val="26"/>
              </w:rPr>
              <w:t>LANS</w:t>
            </w:r>
            <w:r w:rsidR="008C0A5E" w:rsidRPr="00823073">
              <w:rPr>
                <w:rFonts w:hint="cs"/>
                <w:sz w:val="20"/>
                <w:szCs w:val="26"/>
                <w:rtl/>
              </w:rPr>
              <w:t xml:space="preserve"> </w:t>
            </w:r>
            <w:r w:rsidRPr="00823073">
              <w:rPr>
                <w:rFonts w:hint="cs"/>
                <w:sz w:val="20"/>
                <w:szCs w:val="26"/>
                <w:rtl/>
                <w:lang w:bidi="ar"/>
              </w:rPr>
              <w:t>وتأثيرها على الخدمات</w:t>
            </w:r>
            <w:r w:rsidR="00245243" w:rsidRPr="00823073">
              <w:rPr>
                <w:rFonts w:hint="cs"/>
                <w:sz w:val="20"/>
                <w:szCs w:val="26"/>
                <w:rtl/>
                <w:lang w:bidi="ar"/>
              </w:rPr>
              <w:t xml:space="preserve"> الراديوي</w:t>
            </w:r>
            <w:r w:rsidR="00EE1877" w:rsidRPr="00823073">
              <w:rPr>
                <w:rFonts w:hint="cs"/>
                <w:sz w:val="20"/>
                <w:szCs w:val="26"/>
                <w:rtl/>
                <w:lang w:bidi="ar"/>
              </w:rPr>
              <w:t>ة</w:t>
            </w:r>
          </w:p>
        </w:tc>
      </w:tr>
      <w:tr w:rsidR="00C504E0" w:rsidTr="001A0D52">
        <w:trPr>
          <w:jc w:val="center"/>
        </w:trPr>
        <w:tc>
          <w:tcPr>
            <w:tcW w:w="3490" w:type="dxa"/>
          </w:tcPr>
          <w:p w:rsidR="00C504E0" w:rsidRPr="00823073" w:rsidRDefault="00C504E0" w:rsidP="00E9474D">
            <w:pPr>
              <w:spacing w:before="60" w:after="60" w:line="260" w:lineRule="exact"/>
              <w:jc w:val="left"/>
              <w:rPr>
                <w:sz w:val="20"/>
                <w:szCs w:val="26"/>
                <w:rtl/>
                <w:lang w:bidi="ar-EG"/>
              </w:rPr>
            </w:pPr>
            <w:r w:rsidRPr="00823073">
              <w:rPr>
                <w:rFonts w:hint="cs"/>
                <w:sz w:val="20"/>
                <w:szCs w:val="26"/>
                <w:rtl/>
                <w:lang w:bidi="ar"/>
              </w:rPr>
              <w:t xml:space="preserve">تقرير </w:t>
            </w:r>
            <w:r w:rsidRPr="00823073">
              <w:rPr>
                <w:rFonts w:hint="cs"/>
                <w:sz w:val="20"/>
                <w:szCs w:val="26"/>
                <w:rtl/>
                <w:lang w:bidi="ar-IQ"/>
              </w:rPr>
              <w:t xml:space="preserve">لجنة الاتصالات الإلكترونية </w:t>
            </w:r>
            <w:r w:rsidRPr="00823073">
              <w:rPr>
                <w:rFonts w:asciiTheme="majorBidi" w:hAnsiTheme="majorBidi" w:cstheme="majorBidi"/>
                <w:sz w:val="20"/>
                <w:szCs w:val="26"/>
              </w:rPr>
              <w:t>037</w:t>
            </w:r>
          </w:p>
        </w:tc>
        <w:tc>
          <w:tcPr>
            <w:tcW w:w="6115" w:type="dxa"/>
          </w:tcPr>
          <w:p w:rsidR="00C504E0" w:rsidRPr="00823073" w:rsidRDefault="00C504E0" w:rsidP="008C0A5E">
            <w:pPr>
              <w:spacing w:before="60" w:after="60" w:line="260" w:lineRule="exact"/>
              <w:rPr>
                <w:sz w:val="20"/>
                <w:szCs w:val="26"/>
                <w:rtl/>
                <w:lang w:bidi="ar"/>
              </w:rPr>
            </w:pPr>
            <w:r w:rsidRPr="00823073">
              <w:rPr>
                <w:rFonts w:hint="cs"/>
                <w:sz w:val="20"/>
                <w:szCs w:val="26"/>
                <w:rtl/>
                <w:lang w:bidi="ar"/>
              </w:rPr>
              <w:t xml:space="preserve">التوافق بين التطبيقات المزمعة للأجهزة قصيرة المدى في التردد </w:t>
            </w:r>
            <w:r w:rsidR="008C0A5E" w:rsidRPr="00823073">
              <w:rPr>
                <w:rFonts w:asciiTheme="majorBidi" w:hAnsiTheme="majorBidi" w:cstheme="majorBidi"/>
                <w:sz w:val="20"/>
                <w:szCs w:val="26"/>
              </w:rPr>
              <w:t>MHz </w:t>
            </w:r>
            <w:r w:rsidRPr="00823073">
              <w:rPr>
                <w:rFonts w:asciiTheme="majorBidi" w:hAnsiTheme="majorBidi" w:cstheme="majorBidi"/>
                <w:sz w:val="20"/>
                <w:szCs w:val="26"/>
              </w:rPr>
              <w:t>870</w:t>
            </w:r>
            <w:r w:rsidR="008C0A5E" w:rsidRPr="00823073">
              <w:rPr>
                <w:rFonts w:asciiTheme="majorBidi" w:hAnsiTheme="majorBidi" w:cstheme="majorBidi"/>
                <w:sz w:val="20"/>
                <w:szCs w:val="26"/>
              </w:rPr>
              <w:noBreakHyphen/>
              <w:t>863</w:t>
            </w:r>
          </w:p>
        </w:tc>
      </w:tr>
      <w:tr w:rsidR="007534DE" w:rsidTr="001A0D52">
        <w:trPr>
          <w:jc w:val="center"/>
        </w:trPr>
        <w:tc>
          <w:tcPr>
            <w:tcW w:w="3490" w:type="dxa"/>
          </w:tcPr>
          <w:p w:rsidR="007534DE" w:rsidRPr="00823073" w:rsidRDefault="007534DE" w:rsidP="00E9474D">
            <w:pPr>
              <w:spacing w:before="60" w:after="60" w:line="260" w:lineRule="exact"/>
              <w:jc w:val="left"/>
              <w:rPr>
                <w:sz w:val="20"/>
                <w:szCs w:val="26"/>
                <w:rtl/>
                <w:lang w:bidi="ar-EG"/>
              </w:rPr>
            </w:pPr>
            <w:r w:rsidRPr="00823073">
              <w:rPr>
                <w:rFonts w:hint="cs"/>
                <w:sz w:val="20"/>
                <w:szCs w:val="26"/>
                <w:rtl/>
                <w:lang w:bidi="ar"/>
              </w:rPr>
              <w:t xml:space="preserve">تقرير </w:t>
            </w:r>
            <w:r w:rsidRPr="00823073">
              <w:rPr>
                <w:rFonts w:hint="cs"/>
                <w:sz w:val="20"/>
                <w:szCs w:val="26"/>
                <w:rtl/>
                <w:lang w:bidi="ar-IQ"/>
              </w:rPr>
              <w:t xml:space="preserve">لجنة الاتصالات الإلكترونية </w:t>
            </w:r>
            <w:r w:rsidRPr="00823073">
              <w:rPr>
                <w:rFonts w:asciiTheme="majorBidi" w:hAnsiTheme="majorBidi" w:cstheme="majorBidi"/>
                <w:sz w:val="20"/>
                <w:szCs w:val="26"/>
              </w:rPr>
              <w:t>040</w:t>
            </w:r>
          </w:p>
        </w:tc>
        <w:tc>
          <w:tcPr>
            <w:tcW w:w="6115" w:type="dxa"/>
          </w:tcPr>
          <w:p w:rsidR="007534DE" w:rsidRPr="00823073" w:rsidRDefault="007534DE" w:rsidP="00F546CC">
            <w:pPr>
              <w:spacing w:before="60" w:after="60" w:line="260" w:lineRule="exact"/>
              <w:rPr>
                <w:sz w:val="20"/>
                <w:szCs w:val="26"/>
                <w:rtl/>
                <w:lang w:bidi="ar"/>
              </w:rPr>
            </w:pPr>
            <w:r w:rsidRPr="00823073">
              <w:rPr>
                <w:rFonts w:hint="cs"/>
                <w:sz w:val="20"/>
                <w:szCs w:val="26"/>
                <w:rtl/>
                <w:lang w:bidi="ar"/>
              </w:rPr>
              <w:t xml:space="preserve">توافق النطاقات المجاورة بين </w:t>
            </w:r>
            <w:r w:rsidR="00A43D4B" w:rsidRPr="00823073">
              <w:rPr>
                <w:rFonts w:hint="cs"/>
                <w:sz w:val="20"/>
                <w:szCs w:val="26"/>
                <w:rtl/>
                <w:lang w:bidi="ar"/>
              </w:rPr>
              <w:t xml:space="preserve">الخدمات المتنقلة </w:t>
            </w:r>
            <w:r w:rsidR="00E732B9" w:rsidRPr="00823073">
              <w:rPr>
                <w:rFonts w:asciiTheme="majorBidi" w:hAnsiTheme="majorBidi" w:cstheme="majorBidi"/>
                <w:sz w:val="20"/>
                <w:szCs w:val="26"/>
              </w:rPr>
              <w:t>CDMA</w:t>
            </w:r>
            <w:r w:rsidR="00F05ADC" w:rsidRPr="00823073">
              <w:rPr>
                <w:rFonts w:asciiTheme="majorBidi" w:hAnsiTheme="majorBidi" w:cstheme="majorBidi"/>
                <w:sz w:val="20"/>
                <w:szCs w:val="26"/>
              </w:rPr>
              <w:noBreakHyphen/>
            </w:r>
            <w:r w:rsidR="00E732B9" w:rsidRPr="00823073">
              <w:rPr>
                <w:rFonts w:asciiTheme="majorBidi" w:hAnsiTheme="majorBidi" w:cstheme="majorBidi"/>
                <w:sz w:val="20"/>
                <w:szCs w:val="26"/>
              </w:rPr>
              <w:t>PAMR</w:t>
            </w:r>
            <w:r w:rsidR="00E732B9" w:rsidRPr="00823073">
              <w:rPr>
                <w:rFonts w:hint="cs"/>
                <w:sz w:val="20"/>
                <w:szCs w:val="26"/>
                <w:rtl/>
                <w:lang w:bidi="ar"/>
              </w:rPr>
              <w:t xml:space="preserve"> </w:t>
            </w:r>
            <w:r w:rsidR="00A43D4B" w:rsidRPr="00823073">
              <w:rPr>
                <w:rFonts w:hint="cs"/>
                <w:sz w:val="20"/>
                <w:szCs w:val="26"/>
                <w:rtl/>
                <w:lang w:bidi="ar"/>
              </w:rPr>
              <w:t>و</w:t>
            </w:r>
            <w:r w:rsidRPr="00823073">
              <w:rPr>
                <w:rFonts w:hint="cs"/>
                <w:sz w:val="20"/>
                <w:szCs w:val="26"/>
                <w:rtl/>
                <w:lang w:bidi="ar"/>
              </w:rPr>
              <w:t xml:space="preserve">الأجهزة قصيرة المدى </w:t>
            </w:r>
            <w:r w:rsidR="00A43D4B" w:rsidRPr="00823073">
              <w:rPr>
                <w:rFonts w:hint="cs"/>
                <w:sz w:val="20"/>
                <w:szCs w:val="26"/>
                <w:rtl/>
                <w:lang w:bidi="ar"/>
              </w:rPr>
              <w:t>العاملة بتردد أقل من</w:t>
            </w:r>
            <w:r w:rsidR="00F546CC" w:rsidRPr="00823073">
              <w:rPr>
                <w:rFonts w:hint="eastAsia"/>
                <w:sz w:val="20"/>
                <w:szCs w:val="26"/>
                <w:rtl/>
                <w:lang w:bidi="ar"/>
              </w:rPr>
              <w:t> </w:t>
            </w:r>
            <w:r w:rsidR="005F78BC" w:rsidRPr="00823073">
              <w:rPr>
                <w:rFonts w:asciiTheme="majorBidi" w:hAnsiTheme="majorBidi" w:cstheme="majorBidi"/>
                <w:sz w:val="20"/>
                <w:szCs w:val="26"/>
              </w:rPr>
              <w:t>MHz </w:t>
            </w:r>
            <w:r w:rsidRPr="00823073">
              <w:rPr>
                <w:rFonts w:asciiTheme="majorBidi" w:hAnsiTheme="majorBidi" w:cstheme="majorBidi"/>
                <w:sz w:val="20"/>
                <w:szCs w:val="26"/>
              </w:rPr>
              <w:t>870</w:t>
            </w:r>
          </w:p>
        </w:tc>
      </w:tr>
      <w:tr w:rsidR="002E3162" w:rsidTr="001A0D52">
        <w:trPr>
          <w:jc w:val="center"/>
        </w:trPr>
        <w:tc>
          <w:tcPr>
            <w:tcW w:w="3490" w:type="dxa"/>
          </w:tcPr>
          <w:p w:rsidR="002E3162" w:rsidRPr="00823073" w:rsidRDefault="002E3162" w:rsidP="00E9474D">
            <w:pPr>
              <w:spacing w:before="60" w:after="60" w:line="260" w:lineRule="exact"/>
              <w:jc w:val="left"/>
              <w:rPr>
                <w:sz w:val="20"/>
                <w:szCs w:val="26"/>
                <w:rtl/>
                <w:lang w:bidi="ar-EG"/>
              </w:rPr>
            </w:pPr>
            <w:r w:rsidRPr="00823073">
              <w:rPr>
                <w:rFonts w:hint="cs"/>
                <w:sz w:val="20"/>
                <w:szCs w:val="26"/>
                <w:rtl/>
                <w:lang w:bidi="ar"/>
              </w:rPr>
              <w:t xml:space="preserve">تقرير </w:t>
            </w:r>
            <w:r w:rsidRPr="00823073">
              <w:rPr>
                <w:rFonts w:hint="cs"/>
                <w:sz w:val="20"/>
                <w:szCs w:val="26"/>
                <w:rtl/>
                <w:lang w:bidi="ar-IQ"/>
              </w:rPr>
              <w:t xml:space="preserve">لجنة الاتصالات الإلكترونية </w:t>
            </w:r>
            <w:r w:rsidRPr="00823073">
              <w:rPr>
                <w:rFonts w:asciiTheme="majorBidi" w:hAnsiTheme="majorBidi" w:cstheme="majorBidi"/>
                <w:sz w:val="20"/>
                <w:szCs w:val="26"/>
              </w:rPr>
              <w:t>056</w:t>
            </w:r>
          </w:p>
        </w:tc>
        <w:tc>
          <w:tcPr>
            <w:tcW w:w="6115" w:type="dxa"/>
          </w:tcPr>
          <w:p w:rsidR="002E3162" w:rsidRPr="00823073" w:rsidRDefault="002E3162" w:rsidP="005F78BC">
            <w:pPr>
              <w:spacing w:before="60" w:after="60" w:line="260" w:lineRule="exact"/>
              <w:rPr>
                <w:sz w:val="20"/>
                <w:szCs w:val="26"/>
                <w:rtl/>
                <w:lang w:bidi="ar"/>
              </w:rPr>
            </w:pPr>
            <w:r w:rsidRPr="00823073">
              <w:rPr>
                <w:rFonts w:hint="cs"/>
                <w:sz w:val="20"/>
                <w:szCs w:val="26"/>
                <w:rtl/>
                <w:lang w:bidi="ar"/>
              </w:rPr>
              <w:t xml:space="preserve">التوافق بين الرادارات قصيرة المدى العاملة بتردد </w:t>
            </w:r>
            <w:r w:rsidR="005F78BC" w:rsidRPr="00823073">
              <w:rPr>
                <w:rFonts w:asciiTheme="majorBidi" w:hAnsiTheme="majorBidi" w:cstheme="majorBidi"/>
                <w:bCs/>
                <w:sz w:val="20"/>
                <w:szCs w:val="26"/>
              </w:rPr>
              <w:t>GHz </w:t>
            </w:r>
            <w:r w:rsidR="00CE69E1" w:rsidRPr="00823073">
              <w:rPr>
                <w:rFonts w:asciiTheme="majorBidi" w:hAnsiTheme="majorBidi" w:cstheme="majorBidi"/>
                <w:bCs/>
                <w:sz w:val="20"/>
                <w:szCs w:val="26"/>
              </w:rPr>
              <w:t>79</w:t>
            </w:r>
            <w:r w:rsidR="00D5436F" w:rsidRPr="00823073">
              <w:rPr>
                <w:rFonts w:hint="cs"/>
                <w:sz w:val="20"/>
                <w:szCs w:val="26"/>
                <w:rtl/>
                <w:lang w:bidi="ar"/>
              </w:rPr>
              <w:t xml:space="preserve"> </w:t>
            </w:r>
            <w:r w:rsidRPr="00823073">
              <w:rPr>
                <w:rFonts w:hint="cs"/>
                <w:sz w:val="20"/>
                <w:szCs w:val="26"/>
                <w:rtl/>
                <w:lang w:bidi="ar"/>
              </w:rPr>
              <w:t>للإنذار بحوادث تصادم السيارات و</w:t>
            </w:r>
            <w:r w:rsidR="00CE69E1" w:rsidRPr="00823073">
              <w:rPr>
                <w:rFonts w:hint="cs"/>
                <w:sz w:val="20"/>
                <w:szCs w:val="26"/>
                <w:rtl/>
                <w:lang w:bidi="ar"/>
              </w:rPr>
              <w:t xml:space="preserve">خدمات الاتصالات </w:t>
            </w:r>
            <w:r w:rsidRPr="00823073">
              <w:rPr>
                <w:rFonts w:hint="cs"/>
                <w:sz w:val="20"/>
                <w:szCs w:val="26"/>
                <w:rtl/>
                <w:lang w:bidi="ar"/>
              </w:rPr>
              <w:t>الراديوي</w:t>
            </w:r>
            <w:r w:rsidR="00CE69E1" w:rsidRPr="00823073">
              <w:rPr>
                <w:rFonts w:hint="cs"/>
                <w:sz w:val="20"/>
                <w:szCs w:val="26"/>
                <w:rtl/>
                <w:lang w:bidi="ar"/>
              </w:rPr>
              <w:t>ة</w:t>
            </w:r>
          </w:p>
        </w:tc>
      </w:tr>
      <w:tr w:rsidR="00C55A58" w:rsidTr="001A0D52">
        <w:trPr>
          <w:jc w:val="center"/>
        </w:trPr>
        <w:tc>
          <w:tcPr>
            <w:tcW w:w="3490" w:type="dxa"/>
          </w:tcPr>
          <w:p w:rsidR="00C55A58" w:rsidRPr="00BF3622" w:rsidRDefault="00C55A58" w:rsidP="00E9474D">
            <w:pPr>
              <w:spacing w:before="60" w:after="60" w:line="260" w:lineRule="exact"/>
              <w:jc w:val="left"/>
              <w:rPr>
                <w:spacing w:val="-4"/>
                <w:sz w:val="26"/>
                <w:szCs w:val="26"/>
                <w:rtl/>
                <w:lang w:bidi="ar-EG"/>
              </w:rPr>
            </w:pPr>
            <w:r>
              <w:rPr>
                <w:rFonts w:hint="cs"/>
                <w:spacing w:val="-4"/>
                <w:sz w:val="26"/>
                <w:szCs w:val="26"/>
                <w:rtl/>
                <w:lang w:bidi="ar"/>
              </w:rPr>
              <w:lastRenderedPageBreak/>
              <w:t xml:space="preserve">تقرير </w:t>
            </w:r>
            <w:r w:rsidRPr="00345B19">
              <w:rPr>
                <w:rFonts w:hint="cs"/>
                <w:spacing w:val="-4"/>
                <w:sz w:val="26"/>
                <w:szCs w:val="26"/>
                <w:rtl/>
                <w:lang w:bidi="ar-IQ"/>
              </w:rPr>
              <w:t>لجنة الاتصالات الإلكترونية</w:t>
            </w:r>
            <w:r>
              <w:rPr>
                <w:rFonts w:hint="cs"/>
                <w:spacing w:val="-4"/>
                <w:sz w:val="26"/>
                <w:szCs w:val="26"/>
                <w:rtl/>
                <w:lang w:bidi="ar-IQ"/>
              </w:rPr>
              <w:t xml:space="preserve"> </w:t>
            </w:r>
            <w:r w:rsidRPr="005F0A5E">
              <w:rPr>
                <w:rFonts w:asciiTheme="majorBidi" w:hAnsiTheme="majorBidi" w:cstheme="majorBidi"/>
                <w:sz w:val="20"/>
              </w:rPr>
              <w:t>0</w:t>
            </w:r>
            <w:r>
              <w:rPr>
                <w:rFonts w:asciiTheme="majorBidi" w:hAnsiTheme="majorBidi" w:cstheme="majorBidi"/>
                <w:sz w:val="20"/>
              </w:rPr>
              <w:t>64</w:t>
            </w:r>
          </w:p>
        </w:tc>
        <w:tc>
          <w:tcPr>
            <w:tcW w:w="6115" w:type="dxa"/>
          </w:tcPr>
          <w:p w:rsidR="00C55A58" w:rsidRPr="00BF3622" w:rsidRDefault="00C55A58" w:rsidP="005F78BC">
            <w:pPr>
              <w:spacing w:before="60" w:after="60" w:line="260" w:lineRule="exact"/>
              <w:rPr>
                <w:spacing w:val="-4"/>
                <w:sz w:val="26"/>
                <w:szCs w:val="26"/>
                <w:rtl/>
                <w:lang w:bidi="ar"/>
              </w:rPr>
            </w:pPr>
            <w:r>
              <w:rPr>
                <w:rFonts w:hint="cs"/>
                <w:spacing w:val="-4"/>
                <w:sz w:val="26"/>
                <w:szCs w:val="26"/>
                <w:rtl/>
                <w:lang w:bidi="ar-EG"/>
              </w:rPr>
              <w:t>متطلبات حماية أنظمة ا</w:t>
            </w:r>
            <w:r>
              <w:rPr>
                <w:rFonts w:hint="cs"/>
                <w:spacing w:val="-4"/>
                <w:sz w:val="26"/>
                <w:szCs w:val="26"/>
                <w:rtl/>
                <w:lang w:bidi="ar"/>
              </w:rPr>
              <w:t xml:space="preserve">لاتصالات </w:t>
            </w:r>
            <w:r w:rsidRPr="00B34F4E">
              <w:rPr>
                <w:rFonts w:hint="cs"/>
                <w:spacing w:val="-4"/>
                <w:sz w:val="26"/>
                <w:szCs w:val="26"/>
                <w:rtl/>
                <w:lang w:bidi="ar"/>
              </w:rPr>
              <w:t>الراديو</w:t>
            </w:r>
            <w:r>
              <w:rPr>
                <w:rFonts w:hint="cs"/>
                <w:spacing w:val="-4"/>
                <w:sz w:val="26"/>
                <w:szCs w:val="26"/>
                <w:rtl/>
                <w:lang w:bidi="ar"/>
              </w:rPr>
              <w:t xml:space="preserve">ية </w:t>
            </w:r>
            <w:r w:rsidRPr="001C6FC4">
              <w:rPr>
                <w:rFonts w:hint="cs"/>
                <w:spacing w:val="-4"/>
                <w:sz w:val="26"/>
                <w:szCs w:val="26"/>
                <w:rtl/>
                <w:lang w:bidi="ar"/>
              </w:rPr>
              <w:t>ا</w:t>
            </w:r>
            <w:r w:rsidR="00DC30D4">
              <w:rPr>
                <w:rFonts w:hint="cs"/>
                <w:spacing w:val="-4"/>
                <w:sz w:val="26"/>
                <w:szCs w:val="26"/>
                <w:rtl/>
                <w:lang w:bidi="ar"/>
              </w:rPr>
              <w:t xml:space="preserve">لعاملة </w:t>
            </w:r>
            <w:r>
              <w:rPr>
                <w:rFonts w:hint="cs"/>
                <w:spacing w:val="-4"/>
                <w:sz w:val="26"/>
                <w:szCs w:val="26"/>
                <w:rtl/>
                <w:lang w:bidi="ar"/>
              </w:rPr>
              <w:t>بتردد</w:t>
            </w:r>
            <w:r w:rsidR="00DC30D4">
              <w:rPr>
                <w:rFonts w:hint="cs"/>
                <w:spacing w:val="-4"/>
                <w:sz w:val="26"/>
                <w:szCs w:val="26"/>
                <w:rtl/>
                <w:lang w:bidi="ar"/>
              </w:rPr>
              <w:t xml:space="preserve"> أدنى من</w:t>
            </w:r>
            <w:r w:rsidR="00F546CC">
              <w:rPr>
                <w:rFonts w:hint="eastAsia"/>
                <w:spacing w:val="-4"/>
                <w:sz w:val="26"/>
                <w:szCs w:val="26"/>
                <w:rtl/>
                <w:lang w:bidi="ar"/>
              </w:rPr>
              <w:t> </w:t>
            </w:r>
            <w:r w:rsidR="005F78BC">
              <w:rPr>
                <w:rFonts w:asciiTheme="majorBidi" w:hAnsiTheme="majorBidi" w:cstheme="majorBidi"/>
                <w:bCs/>
                <w:sz w:val="20"/>
              </w:rPr>
              <w:t>GHz </w:t>
            </w:r>
            <w:r w:rsidR="00DC30D4" w:rsidRPr="005F0A5E">
              <w:rPr>
                <w:rFonts w:asciiTheme="majorBidi" w:hAnsiTheme="majorBidi" w:cstheme="majorBidi"/>
                <w:bCs/>
                <w:sz w:val="20"/>
              </w:rPr>
              <w:t>10</w:t>
            </w:r>
            <w:r w:rsidR="005F78BC">
              <w:rPr>
                <w:rFonts w:asciiTheme="majorBidi" w:hAnsiTheme="majorBidi" w:cstheme="majorBidi"/>
                <w:bCs/>
                <w:sz w:val="20"/>
              </w:rPr>
              <w:t>,</w:t>
            </w:r>
            <w:r w:rsidR="00DC30D4" w:rsidRPr="005F0A5E">
              <w:rPr>
                <w:rFonts w:asciiTheme="majorBidi" w:hAnsiTheme="majorBidi" w:cstheme="majorBidi"/>
                <w:bCs/>
                <w:sz w:val="20"/>
              </w:rPr>
              <w:t>6</w:t>
            </w:r>
            <w:r w:rsidR="00F546CC">
              <w:rPr>
                <w:rFonts w:hint="cs"/>
                <w:spacing w:val="-4"/>
                <w:sz w:val="26"/>
                <w:szCs w:val="26"/>
                <w:rtl/>
              </w:rPr>
              <w:t xml:space="preserve"> </w:t>
            </w:r>
            <w:r w:rsidR="00D02EF5">
              <w:rPr>
                <w:rFonts w:hint="cs"/>
                <w:spacing w:val="-4"/>
                <w:sz w:val="26"/>
                <w:szCs w:val="26"/>
                <w:rtl/>
                <w:lang w:bidi="ar"/>
              </w:rPr>
              <w:t>من التطبيقات ال</w:t>
            </w:r>
            <w:r w:rsidR="00274A4A">
              <w:rPr>
                <w:rFonts w:hint="cs"/>
                <w:spacing w:val="-4"/>
                <w:sz w:val="26"/>
                <w:szCs w:val="26"/>
                <w:rtl/>
                <w:lang w:bidi="ar"/>
              </w:rPr>
              <w:t>تنوعي</w:t>
            </w:r>
            <w:r w:rsidR="00D02EF5">
              <w:rPr>
                <w:rFonts w:hint="cs"/>
                <w:spacing w:val="-4"/>
                <w:sz w:val="26"/>
                <w:szCs w:val="26"/>
                <w:rtl/>
                <w:lang w:bidi="ar"/>
              </w:rPr>
              <w:t>ة التي تستعمل تكنولوجيات النطاق فائق العرض</w:t>
            </w:r>
          </w:p>
        </w:tc>
      </w:tr>
      <w:tr w:rsidR="00400784" w:rsidTr="001A0D52">
        <w:trPr>
          <w:jc w:val="center"/>
        </w:trPr>
        <w:tc>
          <w:tcPr>
            <w:tcW w:w="3490" w:type="dxa"/>
          </w:tcPr>
          <w:p w:rsidR="00400784" w:rsidRPr="00BF3622" w:rsidRDefault="00400784" w:rsidP="00E9474D">
            <w:pPr>
              <w:spacing w:before="60" w:after="60" w:line="260" w:lineRule="exact"/>
              <w:jc w:val="left"/>
              <w:rPr>
                <w:spacing w:val="-4"/>
                <w:sz w:val="26"/>
                <w:szCs w:val="26"/>
                <w:rtl/>
                <w:lang w:bidi="ar-EG"/>
              </w:rPr>
            </w:pPr>
            <w:r>
              <w:rPr>
                <w:rFonts w:hint="cs"/>
                <w:spacing w:val="-4"/>
                <w:sz w:val="26"/>
                <w:szCs w:val="26"/>
                <w:rtl/>
                <w:lang w:bidi="ar"/>
              </w:rPr>
              <w:t xml:space="preserve">تقرير </w:t>
            </w:r>
            <w:r w:rsidRPr="00345B19">
              <w:rPr>
                <w:rFonts w:hint="cs"/>
                <w:spacing w:val="-4"/>
                <w:sz w:val="26"/>
                <w:szCs w:val="26"/>
                <w:rtl/>
                <w:lang w:bidi="ar-IQ"/>
              </w:rPr>
              <w:t>لجنة الاتصالات الإلكترونية</w:t>
            </w:r>
            <w:r>
              <w:rPr>
                <w:rFonts w:hint="cs"/>
                <w:spacing w:val="-4"/>
                <w:sz w:val="26"/>
                <w:szCs w:val="26"/>
                <w:rtl/>
                <w:lang w:bidi="ar-IQ"/>
              </w:rPr>
              <w:t xml:space="preserve"> </w:t>
            </w:r>
            <w:r w:rsidRPr="005F0A5E">
              <w:rPr>
                <w:rFonts w:asciiTheme="majorBidi" w:hAnsiTheme="majorBidi" w:cstheme="majorBidi"/>
                <w:sz w:val="20"/>
              </w:rPr>
              <w:t>0</w:t>
            </w:r>
            <w:r>
              <w:rPr>
                <w:rFonts w:asciiTheme="majorBidi" w:hAnsiTheme="majorBidi" w:cstheme="majorBidi"/>
                <w:sz w:val="20"/>
              </w:rPr>
              <w:t>55</w:t>
            </w:r>
          </w:p>
        </w:tc>
        <w:tc>
          <w:tcPr>
            <w:tcW w:w="6115" w:type="dxa"/>
          </w:tcPr>
          <w:p w:rsidR="00400784" w:rsidRPr="00BF3622" w:rsidRDefault="00400784" w:rsidP="00823073">
            <w:pPr>
              <w:spacing w:before="60" w:after="60" w:line="260" w:lineRule="exact"/>
              <w:rPr>
                <w:spacing w:val="-4"/>
                <w:sz w:val="26"/>
                <w:szCs w:val="26"/>
                <w:rtl/>
                <w:lang w:bidi="ar"/>
              </w:rPr>
            </w:pPr>
            <w:r w:rsidRPr="001C6FC4">
              <w:rPr>
                <w:rFonts w:hint="cs"/>
                <w:spacing w:val="-4"/>
                <w:sz w:val="26"/>
                <w:szCs w:val="26"/>
                <w:rtl/>
                <w:lang w:bidi="ar"/>
              </w:rPr>
              <w:t>التوافق بين</w:t>
            </w:r>
            <w:r>
              <w:rPr>
                <w:rFonts w:hint="cs"/>
                <w:spacing w:val="-4"/>
                <w:sz w:val="26"/>
                <w:szCs w:val="26"/>
                <w:rtl/>
                <w:lang w:bidi="ar"/>
              </w:rPr>
              <w:t xml:space="preserve"> </w:t>
            </w:r>
            <w:r w:rsidR="007777CA">
              <w:rPr>
                <w:rFonts w:hint="cs"/>
                <w:spacing w:val="-4"/>
                <w:sz w:val="26"/>
                <w:szCs w:val="26"/>
                <w:rtl/>
                <w:lang w:bidi="ar"/>
              </w:rPr>
              <w:t xml:space="preserve">القائم والمقترح من الأجهزة </w:t>
            </w:r>
            <w:r>
              <w:rPr>
                <w:rFonts w:hint="cs"/>
                <w:spacing w:val="-4"/>
                <w:sz w:val="26"/>
                <w:szCs w:val="26"/>
                <w:rtl/>
                <w:lang w:bidi="ar"/>
              </w:rPr>
              <w:t xml:space="preserve">قصيرة المدى </w:t>
            </w:r>
            <w:r w:rsidR="007777CA">
              <w:rPr>
                <w:rFonts w:hint="cs"/>
                <w:spacing w:val="-4"/>
                <w:sz w:val="26"/>
                <w:szCs w:val="26"/>
                <w:rtl/>
                <w:lang w:bidi="ar"/>
              </w:rPr>
              <w:t xml:space="preserve">وغيرها من تطبيقات الاتصالات الراديوية </w:t>
            </w:r>
            <w:r>
              <w:rPr>
                <w:rFonts w:hint="cs"/>
                <w:spacing w:val="-4"/>
                <w:sz w:val="26"/>
                <w:szCs w:val="26"/>
                <w:rtl/>
                <w:lang w:bidi="ar"/>
              </w:rPr>
              <w:t xml:space="preserve">العاملة </w:t>
            </w:r>
            <w:r w:rsidR="007777CA">
              <w:rPr>
                <w:rFonts w:hint="cs"/>
                <w:spacing w:val="-4"/>
                <w:sz w:val="26"/>
                <w:szCs w:val="26"/>
                <w:rtl/>
                <w:lang w:bidi="ar"/>
              </w:rPr>
              <w:t>في نطاق ال</w:t>
            </w:r>
            <w:r>
              <w:rPr>
                <w:rFonts w:hint="cs"/>
                <w:spacing w:val="-4"/>
                <w:sz w:val="26"/>
                <w:szCs w:val="26"/>
                <w:rtl/>
                <w:lang w:bidi="ar"/>
              </w:rPr>
              <w:t xml:space="preserve">تردد </w:t>
            </w:r>
            <w:r w:rsidR="007777CA" w:rsidRPr="005F0A5E">
              <w:rPr>
                <w:rFonts w:asciiTheme="majorBidi" w:hAnsiTheme="majorBidi" w:cstheme="majorBidi"/>
                <w:sz w:val="20"/>
              </w:rPr>
              <w:t>MHz</w:t>
            </w:r>
            <w:r w:rsidR="00137C05">
              <w:rPr>
                <w:rFonts w:asciiTheme="majorBidi" w:hAnsiTheme="majorBidi" w:cstheme="majorBidi"/>
                <w:sz w:val="20"/>
              </w:rPr>
              <w:t> 169,8</w:t>
            </w:r>
            <w:r w:rsidR="00137C05">
              <w:rPr>
                <w:rFonts w:asciiTheme="majorBidi" w:hAnsiTheme="majorBidi" w:cstheme="majorBidi"/>
                <w:sz w:val="20"/>
              </w:rPr>
              <w:noBreakHyphen/>
              <w:t>169,4</w:t>
            </w:r>
            <w:r w:rsidR="007777CA">
              <w:rPr>
                <w:rFonts w:hint="cs"/>
                <w:spacing w:val="-4"/>
                <w:sz w:val="26"/>
                <w:szCs w:val="26"/>
                <w:rtl/>
                <w:lang w:bidi="ar"/>
              </w:rPr>
              <w:t>.</w:t>
            </w:r>
            <w:r w:rsidR="00D95EB3">
              <w:rPr>
                <w:rFonts w:hint="cs"/>
                <w:spacing w:val="-4"/>
                <w:sz w:val="26"/>
                <w:szCs w:val="26"/>
                <w:rtl/>
                <w:lang w:bidi="ar"/>
              </w:rPr>
              <w:t xml:space="preserve"> انظر الجداول التكميلية المعدة ببرنامج إكسل </w:t>
            </w:r>
            <w:r w:rsidR="0070035E">
              <w:rPr>
                <w:rFonts w:asciiTheme="majorBidi" w:hAnsiTheme="majorBidi" w:cstheme="majorBidi"/>
                <w:sz w:val="20"/>
              </w:rPr>
              <w:t>(</w:t>
            </w:r>
            <w:r w:rsidR="00A94170" w:rsidRPr="005F0A5E">
              <w:rPr>
                <w:rFonts w:asciiTheme="majorBidi" w:hAnsiTheme="majorBidi" w:cstheme="majorBidi"/>
                <w:sz w:val="20"/>
              </w:rPr>
              <w:t>excel</w:t>
            </w:r>
            <w:r w:rsidR="0070035E">
              <w:rPr>
                <w:rFonts w:asciiTheme="majorBidi" w:hAnsiTheme="majorBidi" w:cstheme="majorBidi"/>
                <w:sz w:val="20"/>
              </w:rPr>
              <w:t>)</w:t>
            </w:r>
            <w:r w:rsidR="00D95EB3">
              <w:rPr>
                <w:rFonts w:hint="cs"/>
                <w:spacing w:val="-4"/>
                <w:sz w:val="26"/>
                <w:szCs w:val="26"/>
                <w:rtl/>
                <w:lang w:bidi="ar"/>
              </w:rPr>
              <w:t xml:space="preserve"> </w:t>
            </w:r>
            <w:r w:rsidR="003C74E0">
              <w:rPr>
                <w:rFonts w:hint="cs"/>
                <w:spacing w:val="-4"/>
                <w:sz w:val="26"/>
                <w:szCs w:val="26"/>
                <w:rtl/>
                <w:lang w:bidi="ar"/>
              </w:rPr>
              <w:t>في</w:t>
            </w:r>
            <w:r w:rsidR="00F546CC">
              <w:rPr>
                <w:rFonts w:hint="eastAsia"/>
                <w:spacing w:val="-4"/>
                <w:sz w:val="26"/>
                <w:szCs w:val="26"/>
                <w:rtl/>
                <w:lang w:bidi="ar"/>
              </w:rPr>
              <w:t> </w:t>
            </w:r>
            <w:r w:rsidR="003C74E0">
              <w:rPr>
                <w:rFonts w:hint="cs"/>
                <w:spacing w:val="-4"/>
                <w:sz w:val="26"/>
                <w:szCs w:val="26"/>
                <w:rtl/>
                <w:lang w:bidi="ar"/>
              </w:rPr>
              <w:t xml:space="preserve">وصلة </w:t>
            </w:r>
            <w:r w:rsidR="00F546CC">
              <w:rPr>
                <w:rFonts w:hint="cs"/>
                <w:spacing w:val="-4"/>
                <w:sz w:val="26"/>
                <w:szCs w:val="26"/>
                <w:rtl/>
                <w:lang w:bidi="ar"/>
              </w:rPr>
              <w:t>التن‍زيل</w:t>
            </w:r>
          </w:p>
        </w:tc>
      </w:tr>
      <w:tr w:rsidR="00A94170" w:rsidTr="001A0D52">
        <w:trPr>
          <w:jc w:val="center"/>
        </w:trPr>
        <w:tc>
          <w:tcPr>
            <w:tcW w:w="3490" w:type="dxa"/>
          </w:tcPr>
          <w:p w:rsidR="00A94170" w:rsidRDefault="003C74E0" w:rsidP="00E9474D">
            <w:pPr>
              <w:spacing w:before="60" w:after="60" w:line="260" w:lineRule="exact"/>
              <w:jc w:val="left"/>
              <w:rPr>
                <w:spacing w:val="-4"/>
                <w:sz w:val="26"/>
                <w:szCs w:val="26"/>
                <w:rtl/>
                <w:lang w:bidi="ar-EG"/>
              </w:rPr>
            </w:pPr>
            <w:r>
              <w:rPr>
                <w:rFonts w:hint="cs"/>
                <w:spacing w:val="-4"/>
                <w:sz w:val="26"/>
                <w:szCs w:val="26"/>
                <w:rtl/>
                <w:lang w:bidi="ar"/>
              </w:rPr>
              <w:t xml:space="preserve">تقرير </w:t>
            </w:r>
            <w:r w:rsidRPr="00345B19">
              <w:rPr>
                <w:rFonts w:hint="cs"/>
                <w:spacing w:val="-4"/>
                <w:sz w:val="26"/>
                <w:szCs w:val="26"/>
                <w:rtl/>
                <w:lang w:bidi="ar-IQ"/>
              </w:rPr>
              <w:t>لجنة الاتصالات الإلكترونية</w:t>
            </w:r>
            <w:r>
              <w:rPr>
                <w:rFonts w:hint="cs"/>
                <w:spacing w:val="-4"/>
                <w:sz w:val="26"/>
                <w:szCs w:val="26"/>
                <w:rtl/>
                <w:lang w:bidi="ar-IQ"/>
              </w:rPr>
              <w:t xml:space="preserve"> </w:t>
            </w:r>
            <w:r w:rsidRPr="005F0A5E">
              <w:rPr>
                <w:rFonts w:asciiTheme="majorBidi" w:hAnsiTheme="majorBidi" w:cstheme="majorBidi"/>
                <w:sz w:val="20"/>
              </w:rPr>
              <w:t>0</w:t>
            </w:r>
            <w:r>
              <w:rPr>
                <w:rFonts w:asciiTheme="majorBidi" w:hAnsiTheme="majorBidi" w:cstheme="majorBidi"/>
                <w:sz w:val="20"/>
              </w:rPr>
              <w:t>67</w:t>
            </w:r>
          </w:p>
        </w:tc>
        <w:tc>
          <w:tcPr>
            <w:tcW w:w="6115" w:type="dxa"/>
          </w:tcPr>
          <w:p w:rsidR="00A94170" w:rsidRPr="001C6FC4" w:rsidRDefault="003C74E0" w:rsidP="0070035E">
            <w:pPr>
              <w:spacing w:before="60" w:after="60" w:line="260" w:lineRule="exact"/>
              <w:rPr>
                <w:spacing w:val="-4"/>
                <w:sz w:val="26"/>
                <w:szCs w:val="26"/>
                <w:lang w:bidi="ar"/>
              </w:rPr>
            </w:pPr>
            <w:r>
              <w:rPr>
                <w:rFonts w:hint="cs"/>
                <w:spacing w:val="-4"/>
                <w:sz w:val="26"/>
                <w:szCs w:val="26"/>
                <w:rtl/>
                <w:lang w:bidi="ar"/>
              </w:rPr>
              <w:t>دراسة توافق</w:t>
            </w:r>
            <w:r w:rsidR="00EA0792">
              <w:rPr>
                <w:rFonts w:hint="cs"/>
                <w:spacing w:val="-4"/>
                <w:sz w:val="26"/>
                <w:szCs w:val="26"/>
                <w:rtl/>
                <w:lang w:bidi="ar"/>
              </w:rPr>
              <w:t xml:space="preserve"> عن </w:t>
            </w:r>
            <w:r>
              <w:rPr>
                <w:rFonts w:hint="cs"/>
                <w:spacing w:val="-4"/>
                <w:sz w:val="26"/>
                <w:szCs w:val="26"/>
                <w:rtl/>
                <w:lang w:bidi="ar"/>
              </w:rPr>
              <w:t xml:space="preserve">الحدود التنوعية لسويات </w:t>
            </w:r>
            <w:r w:rsidR="00EA0792">
              <w:rPr>
                <w:rFonts w:hint="cs"/>
                <w:spacing w:val="-4"/>
                <w:sz w:val="26"/>
                <w:szCs w:val="26"/>
                <w:rtl/>
                <w:lang w:bidi="ar"/>
              </w:rPr>
              <w:t xml:space="preserve">إرسال </w:t>
            </w:r>
            <w:r>
              <w:rPr>
                <w:rFonts w:hint="cs"/>
                <w:spacing w:val="-4"/>
                <w:sz w:val="26"/>
                <w:szCs w:val="26"/>
                <w:rtl/>
                <w:lang w:bidi="ar"/>
              </w:rPr>
              <w:t>الأجهزة قصيرة المدى المستحثة العاملة بتردد أدنى من</w:t>
            </w:r>
            <w:r w:rsidR="00D5436F">
              <w:rPr>
                <w:rFonts w:hint="eastAsia"/>
                <w:spacing w:val="-4"/>
                <w:sz w:val="26"/>
                <w:szCs w:val="26"/>
                <w:rtl/>
                <w:lang w:bidi="ar"/>
              </w:rPr>
              <w:t> </w:t>
            </w:r>
            <w:r w:rsidR="00A90A71">
              <w:rPr>
                <w:rFonts w:hint="eastAsia"/>
                <w:spacing w:val="-4"/>
                <w:sz w:val="26"/>
                <w:szCs w:val="26"/>
                <w:lang w:bidi="ar"/>
              </w:rPr>
              <w:t> </w:t>
            </w:r>
            <w:r w:rsidRPr="005F0A5E">
              <w:rPr>
                <w:rFonts w:asciiTheme="majorBidi" w:hAnsiTheme="majorBidi" w:cstheme="majorBidi"/>
                <w:sz w:val="20"/>
              </w:rPr>
              <w:t>MHz</w:t>
            </w:r>
            <w:r w:rsidR="0070035E">
              <w:rPr>
                <w:rFonts w:asciiTheme="majorBidi" w:hAnsiTheme="majorBidi" w:cstheme="majorBidi"/>
                <w:sz w:val="20"/>
              </w:rPr>
              <w:t> 30</w:t>
            </w:r>
          </w:p>
        </w:tc>
      </w:tr>
      <w:tr w:rsidR="005C0D36" w:rsidTr="001A0D52">
        <w:trPr>
          <w:jc w:val="center"/>
        </w:trPr>
        <w:tc>
          <w:tcPr>
            <w:tcW w:w="3490" w:type="dxa"/>
          </w:tcPr>
          <w:p w:rsidR="005C0D36" w:rsidRDefault="005C0D36" w:rsidP="00E9474D">
            <w:pPr>
              <w:spacing w:before="60" w:after="60" w:line="260" w:lineRule="exact"/>
              <w:jc w:val="left"/>
              <w:rPr>
                <w:spacing w:val="-4"/>
                <w:sz w:val="26"/>
                <w:szCs w:val="26"/>
                <w:rtl/>
                <w:lang w:bidi="ar-EG"/>
              </w:rPr>
            </w:pPr>
            <w:r>
              <w:rPr>
                <w:rFonts w:hint="cs"/>
                <w:spacing w:val="-4"/>
                <w:sz w:val="26"/>
                <w:szCs w:val="26"/>
                <w:rtl/>
                <w:lang w:bidi="ar"/>
              </w:rPr>
              <w:t xml:space="preserve">تقرير </w:t>
            </w:r>
            <w:r w:rsidRPr="00345B19">
              <w:rPr>
                <w:rFonts w:hint="cs"/>
                <w:spacing w:val="-4"/>
                <w:sz w:val="26"/>
                <w:szCs w:val="26"/>
                <w:rtl/>
                <w:lang w:bidi="ar-IQ"/>
              </w:rPr>
              <w:t>لجنة الاتصالات الإلكترونية</w:t>
            </w:r>
            <w:r>
              <w:rPr>
                <w:rFonts w:hint="cs"/>
                <w:spacing w:val="-4"/>
                <w:sz w:val="26"/>
                <w:szCs w:val="26"/>
                <w:rtl/>
                <w:lang w:bidi="ar-IQ"/>
              </w:rPr>
              <w:t xml:space="preserve"> </w:t>
            </w:r>
            <w:r w:rsidRPr="005F0A5E">
              <w:rPr>
                <w:rFonts w:asciiTheme="majorBidi" w:hAnsiTheme="majorBidi" w:cstheme="majorBidi"/>
                <w:sz w:val="20"/>
              </w:rPr>
              <w:t>0</w:t>
            </w:r>
            <w:r>
              <w:rPr>
                <w:rFonts w:asciiTheme="majorBidi" w:hAnsiTheme="majorBidi" w:cstheme="majorBidi"/>
                <w:sz w:val="20"/>
              </w:rPr>
              <w:t>68</w:t>
            </w:r>
          </w:p>
        </w:tc>
        <w:tc>
          <w:tcPr>
            <w:tcW w:w="6115" w:type="dxa"/>
          </w:tcPr>
          <w:p w:rsidR="005C0D36" w:rsidRPr="001C6FC4" w:rsidRDefault="005C0D36" w:rsidP="001A0D52">
            <w:pPr>
              <w:spacing w:before="60" w:after="60" w:line="260" w:lineRule="exact"/>
              <w:rPr>
                <w:spacing w:val="-4"/>
                <w:sz w:val="26"/>
                <w:szCs w:val="26"/>
                <w:rtl/>
                <w:lang w:bidi="ar-EG"/>
              </w:rPr>
            </w:pPr>
            <w:r>
              <w:rPr>
                <w:rFonts w:hint="cs"/>
                <w:spacing w:val="-4"/>
                <w:sz w:val="26"/>
                <w:szCs w:val="26"/>
                <w:rtl/>
                <w:lang w:bidi="ar"/>
              </w:rPr>
              <w:t xml:space="preserve">دراسات توافق </w:t>
            </w:r>
            <w:r w:rsidR="00857C54">
              <w:rPr>
                <w:rFonts w:hint="cs"/>
                <w:spacing w:val="-4"/>
                <w:sz w:val="26"/>
                <w:szCs w:val="26"/>
                <w:rtl/>
                <w:lang w:bidi="ar"/>
              </w:rPr>
              <w:t>في النطاق</w:t>
            </w:r>
            <w:r w:rsidR="00D5436F">
              <w:rPr>
                <w:rFonts w:hint="cs"/>
                <w:spacing w:val="-4"/>
                <w:sz w:val="26"/>
                <w:szCs w:val="26"/>
                <w:rtl/>
                <w:lang w:bidi="ar"/>
              </w:rPr>
              <w:t xml:space="preserve"> </w:t>
            </w:r>
            <w:r w:rsidR="0056486A" w:rsidRPr="005F0A5E">
              <w:rPr>
                <w:rFonts w:asciiTheme="majorBidi" w:hAnsiTheme="majorBidi" w:cstheme="majorBidi"/>
                <w:sz w:val="20"/>
              </w:rPr>
              <w:t>MHz</w:t>
            </w:r>
            <w:r w:rsidR="0070035E">
              <w:rPr>
                <w:rFonts w:asciiTheme="majorBidi" w:hAnsiTheme="majorBidi" w:cstheme="majorBidi"/>
                <w:sz w:val="20"/>
              </w:rPr>
              <w:t> 5 875</w:t>
            </w:r>
            <w:r w:rsidR="0070035E">
              <w:rPr>
                <w:rFonts w:asciiTheme="majorBidi" w:hAnsiTheme="majorBidi" w:cstheme="majorBidi"/>
                <w:sz w:val="20"/>
              </w:rPr>
              <w:noBreakHyphen/>
              <w:t>5 725</w:t>
            </w:r>
            <w:r w:rsidR="00857C54">
              <w:rPr>
                <w:rFonts w:hint="cs"/>
                <w:spacing w:val="-4"/>
                <w:sz w:val="26"/>
                <w:szCs w:val="26"/>
                <w:rtl/>
                <w:lang w:bidi="ar"/>
              </w:rPr>
              <w:t xml:space="preserve"> </w:t>
            </w:r>
            <w:r w:rsidR="0056486A">
              <w:rPr>
                <w:rFonts w:hint="cs"/>
                <w:spacing w:val="-4"/>
                <w:sz w:val="26"/>
                <w:szCs w:val="26"/>
                <w:rtl/>
                <w:lang w:bidi="ar"/>
              </w:rPr>
              <w:t>بين أنظمة النفاذ اللاسلكي الثابت وغيرها من</w:t>
            </w:r>
            <w:r w:rsidR="00A90A71">
              <w:rPr>
                <w:rFonts w:hint="eastAsia"/>
                <w:spacing w:val="-4"/>
                <w:sz w:val="26"/>
                <w:szCs w:val="26"/>
                <w:lang w:bidi="ar"/>
              </w:rPr>
              <w:t> </w:t>
            </w:r>
            <w:r w:rsidR="0056486A">
              <w:rPr>
                <w:rFonts w:hint="cs"/>
                <w:spacing w:val="-4"/>
                <w:sz w:val="26"/>
                <w:szCs w:val="26"/>
                <w:rtl/>
                <w:lang w:bidi="ar"/>
              </w:rPr>
              <w:t>الأنظمة</w:t>
            </w:r>
          </w:p>
        </w:tc>
      </w:tr>
      <w:tr w:rsidR="00162356" w:rsidTr="001A0D52">
        <w:trPr>
          <w:jc w:val="center"/>
        </w:trPr>
        <w:tc>
          <w:tcPr>
            <w:tcW w:w="3490" w:type="dxa"/>
          </w:tcPr>
          <w:p w:rsidR="00162356" w:rsidRDefault="00162356" w:rsidP="00E9474D">
            <w:pPr>
              <w:spacing w:before="60" w:after="60" w:line="260" w:lineRule="exact"/>
              <w:jc w:val="left"/>
              <w:rPr>
                <w:spacing w:val="-4"/>
                <w:sz w:val="26"/>
                <w:szCs w:val="26"/>
                <w:rtl/>
                <w:lang w:bidi="ar-EG"/>
              </w:rPr>
            </w:pPr>
            <w:r>
              <w:rPr>
                <w:rFonts w:hint="cs"/>
                <w:spacing w:val="-4"/>
                <w:sz w:val="26"/>
                <w:szCs w:val="26"/>
                <w:rtl/>
                <w:lang w:bidi="ar"/>
              </w:rPr>
              <w:t xml:space="preserve">تقرير </w:t>
            </w:r>
            <w:r w:rsidRPr="00345B19">
              <w:rPr>
                <w:rFonts w:hint="cs"/>
                <w:spacing w:val="-4"/>
                <w:sz w:val="26"/>
                <w:szCs w:val="26"/>
                <w:rtl/>
                <w:lang w:bidi="ar-IQ"/>
              </w:rPr>
              <w:t>لجنة الاتصالات الإلكترونية</w:t>
            </w:r>
            <w:r>
              <w:rPr>
                <w:rFonts w:hint="cs"/>
                <w:spacing w:val="-4"/>
                <w:sz w:val="26"/>
                <w:szCs w:val="26"/>
                <w:rtl/>
                <w:lang w:bidi="ar-IQ"/>
              </w:rPr>
              <w:t xml:space="preserve"> </w:t>
            </w:r>
            <w:r w:rsidRPr="005F0A5E">
              <w:rPr>
                <w:rFonts w:asciiTheme="majorBidi" w:hAnsiTheme="majorBidi" w:cstheme="majorBidi"/>
                <w:sz w:val="20"/>
              </w:rPr>
              <w:t>0</w:t>
            </w:r>
            <w:r>
              <w:rPr>
                <w:rFonts w:asciiTheme="majorBidi" w:hAnsiTheme="majorBidi" w:cstheme="majorBidi"/>
                <w:sz w:val="20"/>
              </w:rPr>
              <w:t>73</w:t>
            </w:r>
          </w:p>
        </w:tc>
        <w:tc>
          <w:tcPr>
            <w:tcW w:w="6115" w:type="dxa"/>
          </w:tcPr>
          <w:p w:rsidR="00162356" w:rsidRPr="001C6FC4" w:rsidRDefault="00162356" w:rsidP="00A90A71">
            <w:pPr>
              <w:spacing w:before="60" w:after="60" w:line="260" w:lineRule="exact"/>
              <w:rPr>
                <w:spacing w:val="-4"/>
                <w:sz w:val="26"/>
                <w:szCs w:val="26"/>
                <w:rtl/>
                <w:lang w:bidi="ar"/>
              </w:rPr>
            </w:pPr>
            <w:r>
              <w:rPr>
                <w:rFonts w:hint="cs"/>
                <w:spacing w:val="-4"/>
                <w:sz w:val="26"/>
                <w:szCs w:val="26"/>
                <w:rtl/>
                <w:lang w:bidi="ar"/>
              </w:rPr>
              <w:t xml:space="preserve">توافق </w:t>
            </w:r>
            <w:r w:rsidR="00490A0C">
              <w:rPr>
                <w:rFonts w:hint="cs"/>
                <w:spacing w:val="-4"/>
                <w:sz w:val="26"/>
                <w:szCs w:val="26"/>
                <w:rtl/>
                <w:lang w:bidi="ar"/>
              </w:rPr>
              <w:t xml:space="preserve">الأجهزة قصيرة المدى في </w:t>
            </w:r>
            <w:r>
              <w:rPr>
                <w:rFonts w:hint="cs"/>
                <w:spacing w:val="-4"/>
                <w:sz w:val="26"/>
                <w:szCs w:val="26"/>
                <w:rtl/>
                <w:lang w:bidi="ar"/>
              </w:rPr>
              <w:t>نطاق</w:t>
            </w:r>
            <w:r w:rsidR="00490A0C">
              <w:rPr>
                <w:rFonts w:hint="cs"/>
                <w:spacing w:val="-4"/>
                <w:sz w:val="26"/>
                <w:szCs w:val="26"/>
                <w:rtl/>
                <w:lang w:bidi="ar"/>
              </w:rPr>
              <w:t xml:space="preserve"> البث الراديوي</w:t>
            </w:r>
            <w:r w:rsidR="00A90A71">
              <w:rPr>
                <w:rFonts w:hint="eastAsia"/>
                <w:spacing w:val="-4"/>
                <w:sz w:val="26"/>
                <w:szCs w:val="26"/>
                <w:rtl/>
                <w:lang w:bidi="ar"/>
              </w:rPr>
              <w:t> </w:t>
            </w:r>
            <w:r w:rsidR="00490A0C" w:rsidRPr="005F0A5E">
              <w:rPr>
                <w:rFonts w:asciiTheme="majorBidi" w:hAnsiTheme="majorBidi" w:cstheme="majorBidi"/>
                <w:bCs/>
                <w:sz w:val="20"/>
              </w:rPr>
              <w:t>FM</w:t>
            </w:r>
          </w:p>
        </w:tc>
      </w:tr>
      <w:tr w:rsidR="00706E69" w:rsidTr="001A0D52">
        <w:trPr>
          <w:jc w:val="center"/>
        </w:trPr>
        <w:tc>
          <w:tcPr>
            <w:tcW w:w="3490" w:type="dxa"/>
          </w:tcPr>
          <w:p w:rsidR="00706E69" w:rsidRDefault="00706E69" w:rsidP="00E9474D">
            <w:pPr>
              <w:spacing w:before="60" w:after="60" w:line="260" w:lineRule="exact"/>
              <w:jc w:val="left"/>
              <w:rPr>
                <w:spacing w:val="-4"/>
                <w:sz w:val="26"/>
                <w:szCs w:val="26"/>
                <w:rtl/>
                <w:lang w:bidi="ar-EG"/>
              </w:rPr>
            </w:pPr>
            <w:r>
              <w:rPr>
                <w:rFonts w:hint="cs"/>
                <w:spacing w:val="-4"/>
                <w:sz w:val="26"/>
                <w:szCs w:val="26"/>
                <w:rtl/>
                <w:lang w:bidi="ar"/>
              </w:rPr>
              <w:t xml:space="preserve">تقرير </w:t>
            </w:r>
            <w:r w:rsidRPr="00345B19">
              <w:rPr>
                <w:rFonts w:hint="cs"/>
                <w:spacing w:val="-4"/>
                <w:sz w:val="26"/>
                <w:szCs w:val="26"/>
                <w:rtl/>
                <w:lang w:bidi="ar-IQ"/>
              </w:rPr>
              <w:t>لجنة الاتصالات الإلكترونية</w:t>
            </w:r>
            <w:r>
              <w:rPr>
                <w:rFonts w:hint="cs"/>
                <w:spacing w:val="-4"/>
                <w:sz w:val="26"/>
                <w:szCs w:val="26"/>
                <w:rtl/>
                <w:lang w:bidi="ar-IQ"/>
              </w:rPr>
              <w:t xml:space="preserve"> </w:t>
            </w:r>
            <w:r w:rsidRPr="005F0A5E">
              <w:rPr>
                <w:rFonts w:asciiTheme="majorBidi" w:hAnsiTheme="majorBidi" w:cstheme="majorBidi"/>
                <w:sz w:val="20"/>
              </w:rPr>
              <w:t>0</w:t>
            </w:r>
            <w:r>
              <w:rPr>
                <w:rFonts w:asciiTheme="majorBidi" w:hAnsiTheme="majorBidi" w:cstheme="majorBidi"/>
                <w:sz w:val="20"/>
              </w:rPr>
              <w:t>81</w:t>
            </w:r>
          </w:p>
        </w:tc>
        <w:tc>
          <w:tcPr>
            <w:tcW w:w="6115" w:type="dxa"/>
          </w:tcPr>
          <w:p w:rsidR="00706E69" w:rsidRPr="001C6FC4" w:rsidRDefault="009301E4" w:rsidP="00A90A71">
            <w:pPr>
              <w:spacing w:before="60" w:after="60" w:line="260" w:lineRule="exact"/>
              <w:rPr>
                <w:spacing w:val="-4"/>
                <w:sz w:val="26"/>
                <w:szCs w:val="26"/>
                <w:rtl/>
                <w:lang w:bidi="ar"/>
              </w:rPr>
            </w:pPr>
            <w:r w:rsidRPr="009301E4">
              <w:rPr>
                <w:rFonts w:hint="cs"/>
                <w:spacing w:val="-4"/>
                <w:sz w:val="26"/>
                <w:szCs w:val="26"/>
                <w:rtl/>
                <w:lang w:bidi="ar"/>
              </w:rPr>
              <w:t xml:space="preserve">التعايش بين </w:t>
            </w:r>
            <w:r w:rsidR="006C5F6D">
              <w:rPr>
                <w:rFonts w:hint="cs"/>
                <w:spacing w:val="-4"/>
                <w:sz w:val="26"/>
                <w:szCs w:val="26"/>
                <w:rtl/>
                <w:lang w:bidi="ar"/>
              </w:rPr>
              <w:t>الأنظمة</w:t>
            </w:r>
            <w:r w:rsidR="006C5F6D" w:rsidRPr="009301E4">
              <w:rPr>
                <w:rFonts w:hint="cs"/>
                <w:spacing w:val="-4"/>
                <w:sz w:val="26"/>
                <w:szCs w:val="26"/>
                <w:rtl/>
                <w:lang w:bidi="ar"/>
              </w:rPr>
              <w:t xml:space="preserve"> </w:t>
            </w:r>
            <w:r w:rsidR="006C5F6D">
              <w:rPr>
                <w:rFonts w:hint="cs"/>
                <w:spacing w:val="-4"/>
                <w:sz w:val="26"/>
                <w:szCs w:val="26"/>
                <w:rtl/>
                <w:lang w:bidi="ar"/>
              </w:rPr>
              <w:t xml:space="preserve">القائمة </w:t>
            </w:r>
            <w:r w:rsidR="006C5F6D" w:rsidRPr="009301E4">
              <w:rPr>
                <w:rFonts w:hint="cs"/>
                <w:spacing w:val="-4"/>
                <w:sz w:val="26"/>
                <w:szCs w:val="26"/>
                <w:rtl/>
                <w:lang w:bidi="ar"/>
              </w:rPr>
              <w:t>للاتصالات الراديوية</w:t>
            </w:r>
            <w:r w:rsidR="006C5F6D">
              <w:rPr>
                <w:rFonts w:hint="cs"/>
                <w:spacing w:val="-4"/>
                <w:sz w:val="26"/>
                <w:szCs w:val="26"/>
                <w:rtl/>
                <w:lang w:bidi="ar"/>
              </w:rPr>
              <w:t xml:space="preserve"> و</w:t>
            </w:r>
            <w:r w:rsidR="004F73A4">
              <w:rPr>
                <w:rFonts w:hint="cs"/>
                <w:spacing w:val="-4"/>
                <w:sz w:val="26"/>
                <w:szCs w:val="26"/>
                <w:rtl/>
                <w:lang w:bidi="ar"/>
              </w:rPr>
              <w:t xml:space="preserve">أجهزة </w:t>
            </w:r>
            <w:r w:rsidR="0009387B">
              <w:rPr>
                <w:rFonts w:hint="cs"/>
                <w:spacing w:val="-4"/>
                <w:sz w:val="26"/>
                <w:szCs w:val="26"/>
                <w:rtl/>
                <w:lang w:bidi="ar"/>
              </w:rPr>
              <w:t>زرع</w:t>
            </w:r>
            <w:r w:rsidR="00A74797">
              <w:rPr>
                <w:rFonts w:hint="cs"/>
                <w:spacing w:val="-4"/>
                <w:sz w:val="26"/>
                <w:szCs w:val="26"/>
                <w:rtl/>
                <w:lang w:bidi="ar"/>
              </w:rPr>
              <w:t xml:space="preserve"> الأعضاء في الحيوانات ذات القدرة فائقة الانخفاض</w:t>
            </w:r>
            <w:r w:rsidR="00A74797" w:rsidRPr="009301E4">
              <w:rPr>
                <w:rFonts w:hint="cs"/>
                <w:spacing w:val="-4"/>
                <w:sz w:val="26"/>
                <w:szCs w:val="26"/>
                <w:rtl/>
                <w:lang w:bidi="ar"/>
              </w:rPr>
              <w:t xml:space="preserve"> </w:t>
            </w:r>
            <w:r w:rsidR="00A74797">
              <w:rPr>
                <w:rFonts w:hint="cs"/>
                <w:spacing w:val="-4"/>
                <w:sz w:val="26"/>
                <w:szCs w:val="26"/>
                <w:rtl/>
                <w:lang w:bidi="ar"/>
              </w:rPr>
              <w:t>والعاملة في نطاق التردد</w:t>
            </w:r>
            <w:r w:rsidRPr="009301E4">
              <w:rPr>
                <w:rFonts w:hint="cs"/>
                <w:spacing w:val="-4"/>
                <w:sz w:val="26"/>
                <w:szCs w:val="26"/>
                <w:rtl/>
                <w:lang w:bidi="ar"/>
              </w:rPr>
              <w:t xml:space="preserve"> </w:t>
            </w:r>
            <w:r w:rsidR="00A74797" w:rsidRPr="005F0A5E">
              <w:rPr>
                <w:rFonts w:asciiTheme="majorBidi" w:hAnsiTheme="majorBidi" w:cstheme="majorBidi"/>
                <w:sz w:val="20"/>
              </w:rPr>
              <w:t>MHz</w:t>
            </w:r>
            <w:r w:rsidR="00A90A71">
              <w:rPr>
                <w:rFonts w:asciiTheme="majorBidi" w:hAnsiTheme="majorBidi" w:cstheme="majorBidi"/>
                <w:sz w:val="20"/>
              </w:rPr>
              <w:t> 20</w:t>
            </w:r>
            <w:r w:rsidR="00A90A71">
              <w:rPr>
                <w:rFonts w:asciiTheme="majorBidi" w:hAnsiTheme="majorBidi" w:cstheme="majorBidi"/>
                <w:sz w:val="20"/>
              </w:rPr>
              <w:noBreakHyphen/>
              <w:t>12,5</w:t>
            </w:r>
          </w:p>
        </w:tc>
      </w:tr>
      <w:tr w:rsidR="004F73A4" w:rsidTr="001A0D52">
        <w:trPr>
          <w:jc w:val="center"/>
        </w:trPr>
        <w:tc>
          <w:tcPr>
            <w:tcW w:w="3490" w:type="dxa"/>
          </w:tcPr>
          <w:p w:rsidR="004F73A4" w:rsidRDefault="004F73A4" w:rsidP="00E9474D">
            <w:pPr>
              <w:spacing w:before="60" w:after="60" w:line="260" w:lineRule="exact"/>
              <w:jc w:val="left"/>
              <w:rPr>
                <w:spacing w:val="-4"/>
                <w:sz w:val="26"/>
                <w:szCs w:val="26"/>
                <w:rtl/>
                <w:lang w:bidi="ar-EG"/>
              </w:rPr>
            </w:pPr>
            <w:r>
              <w:rPr>
                <w:rFonts w:hint="cs"/>
                <w:spacing w:val="-4"/>
                <w:sz w:val="26"/>
                <w:szCs w:val="26"/>
                <w:rtl/>
                <w:lang w:bidi="ar"/>
              </w:rPr>
              <w:t xml:space="preserve">تقرير </w:t>
            </w:r>
            <w:r w:rsidRPr="00345B19">
              <w:rPr>
                <w:rFonts w:hint="cs"/>
                <w:spacing w:val="-4"/>
                <w:sz w:val="26"/>
                <w:szCs w:val="26"/>
                <w:rtl/>
                <w:lang w:bidi="ar-IQ"/>
              </w:rPr>
              <w:t>لجنة الاتصالات الإلكترونية</w:t>
            </w:r>
            <w:r>
              <w:rPr>
                <w:rFonts w:hint="cs"/>
                <w:spacing w:val="-4"/>
                <w:sz w:val="26"/>
                <w:szCs w:val="26"/>
                <w:rtl/>
                <w:lang w:bidi="ar-IQ"/>
              </w:rPr>
              <w:t xml:space="preserve"> </w:t>
            </w:r>
            <w:r w:rsidRPr="005F0A5E">
              <w:rPr>
                <w:rFonts w:asciiTheme="majorBidi" w:hAnsiTheme="majorBidi" w:cstheme="majorBidi"/>
                <w:sz w:val="20"/>
              </w:rPr>
              <w:t>0</w:t>
            </w:r>
            <w:r>
              <w:rPr>
                <w:rFonts w:asciiTheme="majorBidi" w:hAnsiTheme="majorBidi" w:cstheme="majorBidi"/>
                <w:sz w:val="20"/>
              </w:rPr>
              <w:t>92</w:t>
            </w:r>
          </w:p>
        </w:tc>
        <w:tc>
          <w:tcPr>
            <w:tcW w:w="6115" w:type="dxa"/>
          </w:tcPr>
          <w:p w:rsidR="004F73A4" w:rsidRPr="001C6FC4" w:rsidRDefault="004F73A4" w:rsidP="004F716A">
            <w:pPr>
              <w:spacing w:before="60" w:after="60" w:line="260" w:lineRule="exact"/>
              <w:rPr>
                <w:spacing w:val="-4"/>
                <w:sz w:val="26"/>
                <w:szCs w:val="26"/>
                <w:rtl/>
                <w:lang w:bidi="ar"/>
              </w:rPr>
            </w:pPr>
            <w:r w:rsidRPr="009301E4">
              <w:rPr>
                <w:rFonts w:hint="cs"/>
                <w:spacing w:val="-4"/>
                <w:sz w:val="26"/>
                <w:szCs w:val="26"/>
                <w:rtl/>
                <w:lang w:bidi="ar"/>
              </w:rPr>
              <w:t xml:space="preserve">التعايش بين </w:t>
            </w:r>
            <w:r w:rsidR="001B7E0A">
              <w:rPr>
                <w:rFonts w:hint="cs"/>
                <w:spacing w:val="-4"/>
                <w:sz w:val="26"/>
                <w:szCs w:val="26"/>
                <w:rtl/>
                <w:lang w:bidi="ar"/>
              </w:rPr>
              <w:t>ال</w:t>
            </w:r>
            <w:r w:rsidR="002E3916">
              <w:rPr>
                <w:rFonts w:hint="cs"/>
                <w:spacing w:val="-4"/>
                <w:sz w:val="26"/>
                <w:szCs w:val="26"/>
                <w:rtl/>
                <w:lang w:bidi="ar"/>
              </w:rPr>
              <w:t>أجهز</w:t>
            </w:r>
            <w:r w:rsidR="001B7E0A">
              <w:rPr>
                <w:rFonts w:hint="cs"/>
                <w:spacing w:val="-4"/>
                <w:sz w:val="26"/>
                <w:szCs w:val="26"/>
                <w:rtl/>
                <w:lang w:bidi="ar"/>
              </w:rPr>
              <w:t>ة الطبية الفعالة ل</w:t>
            </w:r>
            <w:r w:rsidR="0009387B">
              <w:rPr>
                <w:rFonts w:hint="cs"/>
                <w:spacing w:val="-4"/>
                <w:sz w:val="26"/>
                <w:szCs w:val="26"/>
                <w:rtl/>
                <w:lang w:bidi="ar"/>
              </w:rPr>
              <w:t>زرع</w:t>
            </w:r>
            <w:r w:rsidR="001B7E0A">
              <w:rPr>
                <w:rFonts w:hint="cs"/>
                <w:spacing w:val="-4"/>
                <w:sz w:val="26"/>
                <w:szCs w:val="26"/>
                <w:rtl/>
                <w:lang w:bidi="ar"/>
              </w:rPr>
              <w:t xml:space="preserve"> الأعضاء العاملة بقدرة فائقة الانخفاض وا</w:t>
            </w:r>
            <w:r>
              <w:rPr>
                <w:rFonts w:hint="cs"/>
                <w:spacing w:val="-4"/>
                <w:sz w:val="26"/>
                <w:szCs w:val="26"/>
                <w:rtl/>
                <w:lang w:bidi="ar"/>
              </w:rPr>
              <w:t>لأنظمة</w:t>
            </w:r>
            <w:r w:rsidRPr="009301E4">
              <w:rPr>
                <w:rFonts w:hint="cs"/>
                <w:spacing w:val="-4"/>
                <w:sz w:val="26"/>
                <w:szCs w:val="26"/>
                <w:rtl/>
                <w:lang w:bidi="ar"/>
              </w:rPr>
              <w:t xml:space="preserve"> </w:t>
            </w:r>
            <w:r w:rsidR="008E7431">
              <w:rPr>
                <w:rFonts w:hint="cs"/>
                <w:spacing w:val="-4"/>
                <w:sz w:val="26"/>
                <w:szCs w:val="26"/>
                <w:rtl/>
                <w:lang w:bidi="ar"/>
              </w:rPr>
              <w:t xml:space="preserve">والخدمات </w:t>
            </w:r>
            <w:r>
              <w:rPr>
                <w:rFonts w:hint="cs"/>
                <w:spacing w:val="-4"/>
                <w:sz w:val="26"/>
                <w:szCs w:val="26"/>
                <w:rtl/>
                <w:lang w:bidi="ar"/>
              </w:rPr>
              <w:t xml:space="preserve">القائمة </w:t>
            </w:r>
            <w:r w:rsidRPr="009301E4">
              <w:rPr>
                <w:rFonts w:hint="cs"/>
                <w:spacing w:val="-4"/>
                <w:sz w:val="26"/>
                <w:szCs w:val="26"/>
                <w:rtl/>
                <w:lang w:bidi="ar"/>
              </w:rPr>
              <w:t>للاتصالات الراديوية</w:t>
            </w:r>
            <w:r>
              <w:rPr>
                <w:rFonts w:hint="cs"/>
                <w:spacing w:val="-4"/>
                <w:sz w:val="26"/>
                <w:szCs w:val="26"/>
                <w:rtl/>
                <w:lang w:bidi="ar"/>
              </w:rPr>
              <w:t xml:space="preserve"> العاملة في نطاق</w:t>
            </w:r>
            <w:r w:rsidR="001B7E0A">
              <w:rPr>
                <w:rFonts w:hint="cs"/>
                <w:spacing w:val="-4"/>
                <w:sz w:val="26"/>
                <w:szCs w:val="26"/>
                <w:rtl/>
                <w:lang w:bidi="ar"/>
              </w:rPr>
              <w:t>ي</w:t>
            </w:r>
            <w:r>
              <w:rPr>
                <w:rFonts w:hint="cs"/>
                <w:spacing w:val="-4"/>
                <w:sz w:val="26"/>
                <w:szCs w:val="26"/>
                <w:rtl/>
                <w:lang w:bidi="ar"/>
              </w:rPr>
              <w:t xml:space="preserve"> الترد</w:t>
            </w:r>
            <w:r w:rsidR="001B7E0A">
              <w:rPr>
                <w:rFonts w:hint="cs"/>
                <w:spacing w:val="-4"/>
                <w:sz w:val="26"/>
                <w:szCs w:val="26"/>
                <w:rtl/>
                <w:lang w:bidi="ar"/>
              </w:rPr>
              <w:t xml:space="preserve">د </w:t>
            </w:r>
            <w:r w:rsidR="00FB6A3A" w:rsidRPr="005F0A5E">
              <w:rPr>
                <w:rFonts w:asciiTheme="majorBidi" w:hAnsiTheme="majorBidi" w:cstheme="majorBidi"/>
                <w:bCs/>
                <w:sz w:val="20"/>
              </w:rPr>
              <w:t>MHz</w:t>
            </w:r>
            <w:r w:rsidR="004F716A">
              <w:rPr>
                <w:rFonts w:asciiTheme="majorBidi" w:hAnsiTheme="majorBidi" w:cstheme="majorBidi"/>
                <w:bCs/>
                <w:sz w:val="20"/>
              </w:rPr>
              <w:t> 402</w:t>
            </w:r>
            <w:r w:rsidR="004F716A">
              <w:rPr>
                <w:rFonts w:asciiTheme="majorBidi" w:hAnsiTheme="majorBidi" w:cstheme="majorBidi"/>
                <w:bCs/>
                <w:sz w:val="20"/>
              </w:rPr>
              <w:noBreakHyphen/>
              <w:t>401</w:t>
            </w:r>
            <w:r w:rsidR="00FB6A3A">
              <w:rPr>
                <w:rFonts w:hint="cs"/>
                <w:spacing w:val="-4"/>
                <w:sz w:val="26"/>
                <w:szCs w:val="26"/>
                <w:rtl/>
                <w:lang w:bidi="ar"/>
              </w:rPr>
              <w:t xml:space="preserve"> </w:t>
            </w:r>
            <w:r w:rsidR="001B7E0A">
              <w:rPr>
                <w:rFonts w:hint="cs"/>
                <w:spacing w:val="-4"/>
                <w:sz w:val="26"/>
                <w:szCs w:val="26"/>
                <w:rtl/>
                <w:lang w:bidi="ar"/>
              </w:rPr>
              <w:t>و</w:t>
            </w:r>
            <w:r w:rsidR="00FB6A3A" w:rsidRPr="005F0A5E">
              <w:rPr>
                <w:rFonts w:asciiTheme="majorBidi" w:hAnsiTheme="majorBidi" w:cstheme="majorBidi"/>
                <w:bCs/>
                <w:sz w:val="20"/>
              </w:rPr>
              <w:t>MHz</w:t>
            </w:r>
            <w:r w:rsidR="004F716A">
              <w:rPr>
                <w:rFonts w:asciiTheme="majorBidi" w:hAnsiTheme="majorBidi" w:cstheme="majorBidi"/>
                <w:bCs/>
                <w:sz w:val="20"/>
              </w:rPr>
              <w:t> 406</w:t>
            </w:r>
            <w:r w:rsidR="004F716A">
              <w:rPr>
                <w:rFonts w:asciiTheme="majorBidi" w:hAnsiTheme="majorBidi" w:cstheme="majorBidi"/>
                <w:bCs/>
                <w:sz w:val="20"/>
              </w:rPr>
              <w:noBreakHyphen/>
              <w:t>405</w:t>
            </w:r>
          </w:p>
        </w:tc>
      </w:tr>
      <w:tr w:rsidR="009A460A" w:rsidTr="001A0D52">
        <w:trPr>
          <w:jc w:val="center"/>
        </w:trPr>
        <w:tc>
          <w:tcPr>
            <w:tcW w:w="3490" w:type="dxa"/>
          </w:tcPr>
          <w:p w:rsidR="009A460A" w:rsidRDefault="009A460A" w:rsidP="00E9474D">
            <w:pPr>
              <w:spacing w:before="60" w:after="60" w:line="260" w:lineRule="exact"/>
              <w:jc w:val="left"/>
              <w:rPr>
                <w:spacing w:val="-4"/>
                <w:sz w:val="26"/>
                <w:szCs w:val="26"/>
                <w:rtl/>
                <w:lang w:bidi="ar-EG"/>
              </w:rPr>
            </w:pPr>
            <w:r>
              <w:rPr>
                <w:rFonts w:hint="cs"/>
                <w:spacing w:val="-4"/>
                <w:sz w:val="26"/>
                <w:szCs w:val="26"/>
                <w:rtl/>
                <w:lang w:bidi="ar"/>
              </w:rPr>
              <w:t xml:space="preserve">تقرير </w:t>
            </w:r>
            <w:r w:rsidRPr="00345B19">
              <w:rPr>
                <w:rFonts w:hint="cs"/>
                <w:spacing w:val="-4"/>
                <w:sz w:val="26"/>
                <w:szCs w:val="26"/>
                <w:rtl/>
                <w:lang w:bidi="ar-IQ"/>
              </w:rPr>
              <w:t>لجنة الاتصالات الإلكترونية</w:t>
            </w:r>
            <w:r>
              <w:rPr>
                <w:rFonts w:hint="cs"/>
                <w:spacing w:val="-4"/>
                <w:sz w:val="26"/>
                <w:szCs w:val="26"/>
                <w:rtl/>
                <w:lang w:bidi="ar-IQ"/>
              </w:rPr>
              <w:t xml:space="preserve"> </w:t>
            </w:r>
            <w:r w:rsidRPr="005F0A5E">
              <w:rPr>
                <w:rFonts w:asciiTheme="majorBidi" w:hAnsiTheme="majorBidi" w:cstheme="majorBidi"/>
                <w:sz w:val="20"/>
              </w:rPr>
              <w:t>0</w:t>
            </w:r>
            <w:r>
              <w:rPr>
                <w:rFonts w:asciiTheme="majorBidi" w:hAnsiTheme="majorBidi" w:cstheme="majorBidi"/>
                <w:sz w:val="20"/>
              </w:rPr>
              <w:t>94</w:t>
            </w:r>
          </w:p>
        </w:tc>
        <w:tc>
          <w:tcPr>
            <w:tcW w:w="6115" w:type="dxa"/>
          </w:tcPr>
          <w:p w:rsidR="009A460A" w:rsidRPr="001C6FC4" w:rsidRDefault="009A460A" w:rsidP="006C46BD">
            <w:pPr>
              <w:spacing w:before="60" w:after="60" w:line="260" w:lineRule="exact"/>
              <w:rPr>
                <w:spacing w:val="-4"/>
                <w:sz w:val="26"/>
                <w:szCs w:val="26"/>
                <w:rtl/>
                <w:lang w:bidi="ar"/>
              </w:rPr>
            </w:pPr>
            <w:r>
              <w:rPr>
                <w:rFonts w:hint="cs"/>
                <w:spacing w:val="-4"/>
                <w:sz w:val="26"/>
                <w:szCs w:val="26"/>
                <w:rtl/>
                <w:lang w:bidi="ar"/>
              </w:rPr>
              <w:t xml:space="preserve">المتطلبات التقنية </w:t>
            </w:r>
            <w:r w:rsidR="00071026">
              <w:rPr>
                <w:rFonts w:hint="cs"/>
                <w:spacing w:val="-4"/>
                <w:sz w:val="26"/>
                <w:szCs w:val="26"/>
                <w:rtl/>
                <w:lang w:bidi="ar"/>
              </w:rPr>
              <w:t xml:space="preserve">للأجهزة المنخفضة دورة التشغيل والعاملة في نطاق فائق العرض لضمان </w:t>
            </w:r>
            <w:r w:rsidR="00BF2620">
              <w:rPr>
                <w:rFonts w:hint="cs"/>
                <w:spacing w:val="-4"/>
                <w:sz w:val="26"/>
                <w:szCs w:val="26"/>
                <w:rtl/>
                <w:lang w:bidi="ar"/>
              </w:rPr>
              <w:t xml:space="preserve">حماية أنظمة </w:t>
            </w:r>
            <w:r w:rsidR="008077C3">
              <w:rPr>
                <w:rFonts w:hint="cs"/>
                <w:spacing w:val="-4"/>
                <w:sz w:val="26"/>
                <w:szCs w:val="26"/>
                <w:rtl/>
                <w:lang w:bidi="ar"/>
              </w:rPr>
              <w:t>النفاذ اللاسلكي الثابت</w:t>
            </w:r>
          </w:p>
        </w:tc>
      </w:tr>
      <w:tr w:rsidR="0021368E" w:rsidTr="001A0D52">
        <w:trPr>
          <w:jc w:val="center"/>
        </w:trPr>
        <w:tc>
          <w:tcPr>
            <w:tcW w:w="3490" w:type="dxa"/>
          </w:tcPr>
          <w:p w:rsidR="0021368E" w:rsidRDefault="0021368E" w:rsidP="00E9474D">
            <w:pPr>
              <w:spacing w:before="60" w:after="60" w:line="260" w:lineRule="exact"/>
              <w:jc w:val="left"/>
              <w:rPr>
                <w:spacing w:val="-4"/>
                <w:sz w:val="26"/>
                <w:szCs w:val="26"/>
                <w:rtl/>
                <w:lang w:bidi="ar-EG"/>
              </w:rPr>
            </w:pPr>
            <w:r>
              <w:rPr>
                <w:rFonts w:hint="cs"/>
                <w:spacing w:val="-4"/>
                <w:sz w:val="26"/>
                <w:szCs w:val="26"/>
                <w:rtl/>
                <w:lang w:bidi="ar"/>
              </w:rPr>
              <w:t xml:space="preserve">تقرير </w:t>
            </w:r>
            <w:r w:rsidRPr="00345B19">
              <w:rPr>
                <w:rFonts w:hint="cs"/>
                <w:spacing w:val="-4"/>
                <w:sz w:val="26"/>
                <w:szCs w:val="26"/>
                <w:rtl/>
                <w:lang w:bidi="ar-IQ"/>
              </w:rPr>
              <w:t>لجنة الاتصالات الإلكترونية</w:t>
            </w:r>
            <w:r>
              <w:rPr>
                <w:rFonts w:hint="cs"/>
                <w:spacing w:val="-4"/>
                <w:sz w:val="26"/>
                <w:szCs w:val="26"/>
                <w:rtl/>
                <w:lang w:bidi="ar-IQ"/>
              </w:rPr>
              <w:t xml:space="preserve"> </w:t>
            </w:r>
            <w:r w:rsidRPr="005F0A5E">
              <w:rPr>
                <w:rFonts w:asciiTheme="majorBidi" w:hAnsiTheme="majorBidi" w:cstheme="majorBidi"/>
                <w:sz w:val="20"/>
              </w:rPr>
              <w:t>0</w:t>
            </w:r>
            <w:r>
              <w:rPr>
                <w:rFonts w:asciiTheme="majorBidi" w:hAnsiTheme="majorBidi" w:cstheme="majorBidi"/>
                <w:sz w:val="20"/>
              </w:rPr>
              <w:t>98</w:t>
            </w:r>
          </w:p>
        </w:tc>
        <w:tc>
          <w:tcPr>
            <w:tcW w:w="6115" w:type="dxa"/>
          </w:tcPr>
          <w:p w:rsidR="0021368E" w:rsidRPr="001C6FC4" w:rsidRDefault="00DF0D75" w:rsidP="0086115D">
            <w:pPr>
              <w:spacing w:before="60" w:after="60" w:line="260" w:lineRule="exact"/>
              <w:rPr>
                <w:spacing w:val="-4"/>
                <w:sz w:val="26"/>
                <w:szCs w:val="26"/>
                <w:rtl/>
                <w:lang w:bidi="ar"/>
              </w:rPr>
            </w:pPr>
            <w:r>
              <w:rPr>
                <w:rFonts w:hint="cs"/>
                <w:spacing w:val="-4"/>
                <w:sz w:val="26"/>
                <w:szCs w:val="26"/>
                <w:rtl/>
                <w:lang w:bidi="ar"/>
              </w:rPr>
              <w:t xml:space="preserve">دراسة المسائل المتعلقة بتوافق نظام </w:t>
            </w:r>
            <w:r w:rsidRPr="005F0A5E">
              <w:rPr>
                <w:rFonts w:asciiTheme="majorBidi" w:hAnsiTheme="majorBidi" w:cstheme="majorBidi"/>
                <w:sz w:val="20"/>
              </w:rPr>
              <w:t>UIC</w:t>
            </w:r>
            <w:r w:rsidR="00F05ADC">
              <w:rPr>
                <w:rFonts w:asciiTheme="majorBidi" w:hAnsiTheme="majorBidi" w:cstheme="majorBidi"/>
                <w:sz w:val="20"/>
              </w:rPr>
              <w:t> </w:t>
            </w:r>
            <w:r w:rsidRPr="005F0A5E">
              <w:rPr>
                <w:rFonts w:asciiTheme="majorBidi" w:hAnsiTheme="majorBidi" w:cstheme="majorBidi"/>
                <w:sz w:val="20"/>
              </w:rPr>
              <w:t>EUROLOOP</w:t>
            </w:r>
            <w:r>
              <w:rPr>
                <w:rFonts w:hint="cs"/>
                <w:spacing w:val="-4"/>
                <w:sz w:val="26"/>
                <w:szCs w:val="26"/>
                <w:rtl/>
                <w:lang w:bidi="ar"/>
              </w:rPr>
              <w:t xml:space="preserve"> مع سائر الأنظمة العاملة في نطاق التردد الذي يتراوح بين</w:t>
            </w:r>
            <w:r w:rsidR="0086115D">
              <w:rPr>
                <w:rFonts w:hint="eastAsia"/>
                <w:spacing w:val="-4"/>
                <w:sz w:val="26"/>
                <w:szCs w:val="26"/>
                <w:rtl/>
                <w:lang w:bidi="ar"/>
              </w:rPr>
              <w:t> </w:t>
            </w:r>
            <w:r w:rsidRPr="005F0A5E">
              <w:rPr>
                <w:rFonts w:asciiTheme="majorBidi" w:hAnsiTheme="majorBidi" w:cstheme="majorBidi"/>
                <w:sz w:val="20"/>
              </w:rPr>
              <w:t>9</w:t>
            </w:r>
            <w:r w:rsidR="0086115D">
              <w:rPr>
                <w:rFonts w:asciiTheme="majorBidi" w:hAnsiTheme="majorBidi" w:cstheme="majorBidi"/>
                <w:sz w:val="20"/>
              </w:rPr>
              <w:t>,</w:t>
            </w:r>
            <w:r w:rsidRPr="005F0A5E">
              <w:rPr>
                <w:rFonts w:asciiTheme="majorBidi" w:hAnsiTheme="majorBidi" w:cstheme="majorBidi"/>
                <w:sz w:val="20"/>
              </w:rPr>
              <w:t>5</w:t>
            </w:r>
            <w:r>
              <w:rPr>
                <w:rFonts w:asciiTheme="majorBidi" w:hAnsiTheme="majorBidi" w:cstheme="majorBidi" w:hint="cs"/>
                <w:sz w:val="20"/>
                <w:rtl/>
              </w:rPr>
              <w:t xml:space="preserve"> </w:t>
            </w:r>
            <w:r>
              <w:rPr>
                <w:rFonts w:hint="cs"/>
                <w:spacing w:val="-4"/>
                <w:sz w:val="26"/>
                <w:szCs w:val="26"/>
                <w:rtl/>
                <w:lang w:bidi="ar"/>
              </w:rPr>
              <w:t>و</w:t>
            </w:r>
            <w:r w:rsidR="0086115D">
              <w:rPr>
                <w:rFonts w:asciiTheme="majorBidi" w:hAnsiTheme="majorBidi" w:cstheme="majorBidi"/>
                <w:sz w:val="20"/>
                <w:lang w:bidi="ar"/>
              </w:rPr>
              <w:t>MHz </w:t>
            </w:r>
            <w:r w:rsidRPr="005F0A5E">
              <w:rPr>
                <w:rFonts w:asciiTheme="majorBidi" w:hAnsiTheme="majorBidi" w:cstheme="majorBidi"/>
                <w:sz w:val="20"/>
              </w:rPr>
              <w:t>17</w:t>
            </w:r>
            <w:r w:rsidR="0086115D">
              <w:rPr>
                <w:rFonts w:asciiTheme="majorBidi" w:hAnsiTheme="majorBidi" w:cstheme="majorBidi"/>
                <w:sz w:val="20"/>
              </w:rPr>
              <w:t>,</w:t>
            </w:r>
            <w:r w:rsidRPr="005F0A5E">
              <w:rPr>
                <w:rFonts w:asciiTheme="majorBidi" w:hAnsiTheme="majorBidi" w:cstheme="majorBidi"/>
                <w:sz w:val="20"/>
              </w:rPr>
              <w:t>5</w:t>
            </w:r>
          </w:p>
        </w:tc>
      </w:tr>
      <w:tr w:rsidR="00DF0D75" w:rsidTr="001A0D52">
        <w:trPr>
          <w:jc w:val="center"/>
        </w:trPr>
        <w:tc>
          <w:tcPr>
            <w:tcW w:w="3490" w:type="dxa"/>
          </w:tcPr>
          <w:p w:rsidR="00DF0D75" w:rsidRDefault="007365E9" w:rsidP="00E9474D">
            <w:pPr>
              <w:spacing w:before="60" w:after="60" w:line="260" w:lineRule="exact"/>
              <w:jc w:val="left"/>
              <w:rPr>
                <w:spacing w:val="-4"/>
                <w:sz w:val="26"/>
                <w:szCs w:val="26"/>
                <w:rtl/>
                <w:lang w:bidi="ar-EG"/>
              </w:rPr>
            </w:pPr>
            <w:r>
              <w:rPr>
                <w:rFonts w:hint="cs"/>
                <w:spacing w:val="-4"/>
                <w:sz w:val="26"/>
                <w:szCs w:val="26"/>
                <w:rtl/>
                <w:lang w:bidi="ar"/>
              </w:rPr>
              <w:t xml:space="preserve">تقرير </w:t>
            </w:r>
            <w:r w:rsidRPr="00345B19">
              <w:rPr>
                <w:rFonts w:hint="cs"/>
                <w:spacing w:val="-4"/>
                <w:sz w:val="26"/>
                <w:szCs w:val="26"/>
                <w:rtl/>
                <w:lang w:bidi="ar-IQ"/>
              </w:rPr>
              <w:t>لجنة الاتصالات الإلكترونية</w:t>
            </w:r>
            <w:r>
              <w:rPr>
                <w:rFonts w:hint="cs"/>
                <w:spacing w:val="-4"/>
                <w:sz w:val="26"/>
                <w:szCs w:val="26"/>
                <w:rtl/>
                <w:lang w:bidi="ar-IQ"/>
              </w:rPr>
              <w:t xml:space="preserve"> </w:t>
            </w:r>
            <w:r>
              <w:rPr>
                <w:rFonts w:asciiTheme="majorBidi" w:hAnsiTheme="majorBidi" w:cstheme="majorBidi"/>
                <w:sz w:val="20"/>
              </w:rPr>
              <w:t>100</w:t>
            </w:r>
          </w:p>
        </w:tc>
        <w:tc>
          <w:tcPr>
            <w:tcW w:w="6115" w:type="dxa"/>
          </w:tcPr>
          <w:p w:rsidR="00DF0D75" w:rsidRDefault="00133754" w:rsidP="0086115D">
            <w:pPr>
              <w:spacing w:before="60" w:after="60" w:line="260" w:lineRule="exact"/>
              <w:rPr>
                <w:spacing w:val="-4"/>
                <w:sz w:val="26"/>
                <w:szCs w:val="26"/>
                <w:rtl/>
                <w:lang w:bidi="ar"/>
              </w:rPr>
            </w:pPr>
            <w:r>
              <w:rPr>
                <w:rFonts w:hint="cs"/>
                <w:spacing w:val="-4"/>
                <w:sz w:val="26"/>
                <w:szCs w:val="26"/>
                <w:rtl/>
                <w:lang w:bidi="ar"/>
              </w:rPr>
              <w:t xml:space="preserve">دراسات التوافق بين </w:t>
            </w:r>
            <w:r w:rsidR="005B0296">
              <w:rPr>
                <w:rFonts w:hint="cs"/>
                <w:spacing w:val="-4"/>
                <w:sz w:val="26"/>
                <w:szCs w:val="26"/>
                <w:rtl/>
                <w:lang w:bidi="ar"/>
              </w:rPr>
              <w:t>أنظمة</w:t>
            </w:r>
            <w:r>
              <w:rPr>
                <w:rFonts w:hint="cs"/>
                <w:spacing w:val="-4"/>
                <w:sz w:val="26"/>
                <w:szCs w:val="26"/>
                <w:rtl/>
                <w:lang w:bidi="ar"/>
              </w:rPr>
              <w:t xml:space="preserve"> النفاذ اللاسلكي </w:t>
            </w:r>
            <w:r w:rsidR="005B0296">
              <w:rPr>
                <w:rFonts w:hint="cs"/>
                <w:spacing w:val="-4"/>
                <w:sz w:val="26"/>
                <w:szCs w:val="26"/>
                <w:rtl/>
                <w:lang w:bidi="ar"/>
              </w:rPr>
              <w:t>عريض النطاق وغيرها من الخدمات في</w:t>
            </w:r>
            <w:r w:rsidR="0086115D">
              <w:rPr>
                <w:rFonts w:hint="eastAsia"/>
                <w:spacing w:val="-4"/>
                <w:sz w:val="26"/>
                <w:szCs w:val="26"/>
                <w:lang w:bidi="ar"/>
              </w:rPr>
              <w:t> </w:t>
            </w:r>
            <w:r w:rsidR="005B0296">
              <w:rPr>
                <w:rFonts w:hint="cs"/>
                <w:spacing w:val="-4"/>
                <w:sz w:val="26"/>
                <w:szCs w:val="26"/>
                <w:rtl/>
                <w:lang w:bidi="ar"/>
              </w:rPr>
              <w:t>النطاق</w:t>
            </w:r>
            <w:r w:rsidR="0086115D">
              <w:rPr>
                <w:rFonts w:hint="eastAsia"/>
                <w:spacing w:val="-4"/>
                <w:sz w:val="26"/>
                <w:szCs w:val="26"/>
                <w:rtl/>
              </w:rPr>
              <w:t> </w:t>
            </w:r>
            <w:r w:rsidR="0086115D">
              <w:rPr>
                <w:rFonts w:asciiTheme="majorBidi" w:hAnsiTheme="majorBidi" w:cstheme="majorBidi"/>
                <w:bCs/>
                <w:sz w:val="20"/>
              </w:rPr>
              <w:t>MHz 3 800</w:t>
            </w:r>
            <w:r w:rsidR="0086115D">
              <w:rPr>
                <w:rFonts w:asciiTheme="majorBidi" w:hAnsiTheme="majorBidi" w:cstheme="majorBidi"/>
                <w:bCs/>
                <w:sz w:val="20"/>
              </w:rPr>
              <w:noBreakHyphen/>
              <w:t>3 400</w:t>
            </w:r>
          </w:p>
        </w:tc>
      </w:tr>
      <w:tr w:rsidR="001F4CCD" w:rsidTr="001A0D52">
        <w:trPr>
          <w:jc w:val="center"/>
        </w:trPr>
        <w:tc>
          <w:tcPr>
            <w:tcW w:w="3490" w:type="dxa"/>
          </w:tcPr>
          <w:p w:rsidR="001F4CCD" w:rsidRDefault="001F4CCD" w:rsidP="00E9474D">
            <w:pPr>
              <w:spacing w:before="60" w:after="60" w:line="260" w:lineRule="exact"/>
              <w:jc w:val="left"/>
              <w:rPr>
                <w:spacing w:val="-4"/>
                <w:sz w:val="26"/>
                <w:szCs w:val="26"/>
                <w:rtl/>
                <w:lang w:bidi="ar-EG"/>
              </w:rPr>
            </w:pPr>
            <w:r>
              <w:rPr>
                <w:rFonts w:hint="cs"/>
                <w:spacing w:val="-4"/>
                <w:sz w:val="26"/>
                <w:szCs w:val="26"/>
                <w:rtl/>
                <w:lang w:bidi="ar"/>
              </w:rPr>
              <w:t xml:space="preserve">تقرير </w:t>
            </w:r>
            <w:r w:rsidRPr="00345B19">
              <w:rPr>
                <w:rFonts w:hint="cs"/>
                <w:spacing w:val="-4"/>
                <w:sz w:val="26"/>
                <w:szCs w:val="26"/>
                <w:rtl/>
                <w:lang w:bidi="ar-IQ"/>
              </w:rPr>
              <w:t>لجنة الاتصالات الإلكترونية</w:t>
            </w:r>
            <w:r>
              <w:rPr>
                <w:rFonts w:hint="cs"/>
                <w:spacing w:val="-4"/>
                <w:sz w:val="26"/>
                <w:szCs w:val="26"/>
                <w:rtl/>
                <w:lang w:bidi="ar-IQ"/>
              </w:rPr>
              <w:t xml:space="preserve"> </w:t>
            </w:r>
            <w:r>
              <w:rPr>
                <w:rFonts w:asciiTheme="majorBidi" w:hAnsiTheme="majorBidi" w:cstheme="majorBidi"/>
                <w:sz w:val="20"/>
              </w:rPr>
              <w:t>111</w:t>
            </w:r>
          </w:p>
        </w:tc>
        <w:tc>
          <w:tcPr>
            <w:tcW w:w="6115" w:type="dxa"/>
          </w:tcPr>
          <w:p w:rsidR="001F4CCD" w:rsidRDefault="001F4CCD" w:rsidP="0086115D">
            <w:pPr>
              <w:spacing w:before="60" w:after="60" w:line="260" w:lineRule="exact"/>
              <w:rPr>
                <w:spacing w:val="-4"/>
                <w:sz w:val="26"/>
                <w:szCs w:val="26"/>
                <w:rtl/>
                <w:lang w:bidi="ar"/>
              </w:rPr>
            </w:pPr>
            <w:r>
              <w:rPr>
                <w:rFonts w:hint="cs"/>
                <w:spacing w:val="-4"/>
                <w:sz w:val="26"/>
                <w:szCs w:val="26"/>
                <w:rtl/>
                <w:lang w:bidi="ar"/>
              </w:rPr>
              <w:t xml:space="preserve">دراسات التوافق بين </w:t>
            </w:r>
            <w:r w:rsidR="00620B02">
              <w:rPr>
                <w:rFonts w:hint="cs"/>
                <w:spacing w:val="-4"/>
                <w:sz w:val="26"/>
                <w:szCs w:val="26"/>
                <w:rtl/>
                <w:lang w:bidi="ar"/>
              </w:rPr>
              <w:t xml:space="preserve">الرادارات الأرضية ذات الفتحة التركيبية والخدمات القائمة في المدى </w:t>
            </w:r>
            <w:r w:rsidR="0086115D">
              <w:rPr>
                <w:rFonts w:hint="cs"/>
                <w:spacing w:val="-4"/>
                <w:sz w:val="26"/>
                <w:szCs w:val="26"/>
                <w:rtl/>
                <w:lang w:bidi="ar"/>
              </w:rPr>
              <w:t>من </w:t>
            </w:r>
            <w:r w:rsidR="0086115D" w:rsidRPr="0086115D">
              <w:rPr>
                <w:spacing w:val="-4"/>
                <w:sz w:val="20"/>
                <w:szCs w:val="20"/>
                <w:lang w:bidi="ar"/>
              </w:rPr>
              <w:t>GHz 17,1</w:t>
            </w:r>
            <w:r w:rsidR="00620B02">
              <w:rPr>
                <w:rFonts w:hint="cs"/>
                <w:spacing w:val="-4"/>
                <w:sz w:val="26"/>
                <w:szCs w:val="26"/>
                <w:rtl/>
                <w:lang w:bidi="ar"/>
              </w:rPr>
              <w:t xml:space="preserve"> إلى</w:t>
            </w:r>
            <w:r w:rsidR="0086115D">
              <w:rPr>
                <w:rFonts w:hint="eastAsia"/>
                <w:spacing w:val="-4"/>
                <w:sz w:val="26"/>
                <w:szCs w:val="26"/>
                <w:rtl/>
                <w:lang w:bidi="ar"/>
              </w:rPr>
              <w:t> </w:t>
            </w:r>
            <w:r w:rsidR="0086115D" w:rsidRPr="0086115D">
              <w:rPr>
                <w:spacing w:val="-4"/>
                <w:sz w:val="20"/>
                <w:szCs w:val="20"/>
                <w:lang w:bidi="ar"/>
              </w:rPr>
              <w:t>GHz 17,3</w:t>
            </w:r>
            <w:r w:rsidR="009301FC">
              <w:rPr>
                <w:rFonts w:hint="cs"/>
                <w:spacing w:val="-4"/>
                <w:sz w:val="26"/>
                <w:szCs w:val="26"/>
                <w:rtl/>
                <w:lang w:bidi="ar"/>
              </w:rPr>
              <w:t xml:space="preserve"> </w:t>
            </w:r>
          </w:p>
        </w:tc>
      </w:tr>
      <w:tr w:rsidR="007D5A6F" w:rsidTr="001A0D52">
        <w:trPr>
          <w:jc w:val="center"/>
        </w:trPr>
        <w:tc>
          <w:tcPr>
            <w:tcW w:w="3490" w:type="dxa"/>
          </w:tcPr>
          <w:p w:rsidR="007D5A6F" w:rsidRDefault="007D5A6F" w:rsidP="00E9474D">
            <w:pPr>
              <w:spacing w:before="60" w:after="60" w:line="260" w:lineRule="exact"/>
              <w:jc w:val="left"/>
              <w:rPr>
                <w:spacing w:val="-4"/>
                <w:sz w:val="26"/>
                <w:szCs w:val="26"/>
                <w:rtl/>
                <w:lang w:bidi="ar-EG"/>
              </w:rPr>
            </w:pPr>
            <w:r>
              <w:rPr>
                <w:rFonts w:hint="cs"/>
                <w:spacing w:val="-4"/>
                <w:sz w:val="26"/>
                <w:szCs w:val="26"/>
                <w:rtl/>
                <w:lang w:bidi="ar"/>
              </w:rPr>
              <w:t xml:space="preserve">تقرير </w:t>
            </w:r>
            <w:r w:rsidRPr="00345B19">
              <w:rPr>
                <w:rFonts w:hint="cs"/>
                <w:spacing w:val="-4"/>
                <w:sz w:val="26"/>
                <w:szCs w:val="26"/>
                <w:rtl/>
                <w:lang w:bidi="ar-IQ"/>
              </w:rPr>
              <w:t>لجنة الاتصالات الإلكترونية</w:t>
            </w:r>
            <w:r>
              <w:rPr>
                <w:rFonts w:hint="cs"/>
                <w:spacing w:val="-4"/>
                <w:sz w:val="26"/>
                <w:szCs w:val="26"/>
                <w:rtl/>
                <w:lang w:bidi="ar-IQ"/>
              </w:rPr>
              <w:t xml:space="preserve"> </w:t>
            </w:r>
            <w:r>
              <w:rPr>
                <w:rFonts w:asciiTheme="majorBidi" w:hAnsiTheme="majorBidi" w:cstheme="majorBidi"/>
                <w:sz w:val="20"/>
              </w:rPr>
              <w:t>113</w:t>
            </w:r>
          </w:p>
        </w:tc>
        <w:tc>
          <w:tcPr>
            <w:tcW w:w="6115" w:type="dxa"/>
          </w:tcPr>
          <w:p w:rsidR="007D5A6F" w:rsidRDefault="007D5A6F" w:rsidP="00D5436F">
            <w:pPr>
              <w:spacing w:before="60" w:after="60" w:line="260" w:lineRule="exact"/>
              <w:rPr>
                <w:spacing w:val="-4"/>
                <w:sz w:val="26"/>
                <w:szCs w:val="26"/>
                <w:rtl/>
              </w:rPr>
            </w:pPr>
            <w:r>
              <w:rPr>
                <w:rFonts w:hint="cs"/>
                <w:spacing w:val="-4"/>
                <w:sz w:val="26"/>
                <w:szCs w:val="26"/>
                <w:rtl/>
                <w:lang w:bidi="ar"/>
              </w:rPr>
              <w:t xml:space="preserve">دراسات التوافق بين أنظمة </w:t>
            </w:r>
            <w:r w:rsidR="00DA4BE4">
              <w:rPr>
                <w:rFonts w:hint="cs"/>
                <w:spacing w:val="-4"/>
                <w:sz w:val="26"/>
                <w:szCs w:val="26"/>
                <w:rtl/>
                <w:lang w:bidi="ar"/>
              </w:rPr>
              <w:t xml:space="preserve">النقل الذكية وغيرها من الأنظمة </w:t>
            </w:r>
            <w:r>
              <w:rPr>
                <w:rFonts w:hint="cs"/>
                <w:spacing w:val="-4"/>
                <w:sz w:val="26"/>
                <w:szCs w:val="26"/>
                <w:rtl/>
                <w:lang w:bidi="ar"/>
              </w:rPr>
              <w:t xml:space="preserve">في </w:t>
            </w:r>
            <w:r w:rsidR="00F2153D">
              <w:rPr>
                <w:rFonts w:hint="cs"/>
                <w:spacing w:val="-4"/>
                <w:sz w:val="26"/>
                <w:szCs w:val="26"/>
                <w:rtl/>
                <w:lang w:bidi="ar"/>
              </w:rPr>
              <w:t>تردد قدره</w:t>
            </w:r>
            <w:r w:rsidR="00D5436F">
              <w:rPr>
                <w:rFonts w:hint="cs"/>
                <w:spacing w:val="-4"/>
                <w:sz w:val="26"/>
                <w:szCs w:val="26"/>
                <w:rtl/>
                <w:lang w:bidi="ar"/>
              </w:rPr>
              <w:t xml:space="preserve"> </w:t>
            </w:r>
            <w:r w:rsidR="00890865">
              <w:rPr>
                <w:rFonts w:asciiTheme="majorBidi" w:hAnsiTheme="majorBidi" w:cstheme="majorBidi"/>
                <w:sz w:val="20"/>
              </w:rPr>
              <w:t>GHz </w:t>
            </w:r>
            <w:r w:rsidR="00F2153D" w:rsidRPr="005F0A5E">
              <w:rPr>
                <w:rFonts w:asciiTheme="majorBidi" w:hAnsiTheme="majorBidi" w:cstheme="majorBidi"/>
                <w:sz w:val="20"/>
              </w:rPr>
              <w:t>63</w:t>
            </w:r>
            <w:r w:rsidR="00F2153D">
              <w:rPr>
                <w:rFonts w:asciiTheme="majorBidi" w:hAnsiTheme="majorBidi" w:cstheme="majorBidi" w:hint="cs"/>
                <w:sz w:val="20"/>
                <w:rtl/>
              </w:rPr>
              <w:t xml:space="preserve"> </w:t>
            </w:r>
            <w:r w:rsidR="00F2153D">
              <w:rPr>
                <w:rFonts w:hint="cs"/>
                <w:spacing w:val="-4"/>
                <w:sz w:val="26"/>
                <w:szCs w:val="26"/>
                <w:rtl/>
                <w:lang w:bidi="ar"/>
              </w:rPr>
              <w:t>تقريبا</w:t>
            </w:r>
            <w:r w:rsidR="00890865">
              <w:rPr>
                <w:rFonts w:hint="cs"/>
                <w:spacing w:val="-4"/>
                <w:sz w:val="26"/>
                <w:szCs w:val="26"/>
                <w:rtl/>
              </w:rPr>
              <w:t>ً</w:t>
            </w:r>
          </w:p>
        </w:tc>
      </w:tr>
      <w:tr w:rsidR="00024B31" w:rsidTr="001A0D52">
        <w:trPr>
          <w:jc w:val="center"/>
        </w:trPr>
        <w:tc>
          <w:tcPr>
            <w:tcW w:w="3490" w:type="dxa"/>
          </w:tcPr>
          <w:p w:rsidR="00024B31" w:rsidRDefault="00024B31" w:rsidP="00E9474D">
            <w:pPr>
              <w:spacing w:before="60" w:after="60" w:line="260" w:lineRule="exact"/>
              <w:jc w:val="left"/>
              <w:rPr>
                <w:spacing w:val="-4"/>
                <w:sz w:val="26"/>
                <w:szCs w:val="26"/>
                <w:rtl/>
                <w:lang w:bidi="ar-EG"/>
              </w:rPr>
            </w:pPr>
            <w:r>
              <w:rPr>
                <w:rFonts w:hint="cs"/>
                <w:spacing w:val="-4"/>
                <w:sz w:val="26"/>
                <w:szCs w:val="26"/>
                <w:rtl/>
                <w:lang w:bidi="ar"/>
              </w:rPr>
              <w:t xml:space="preserve">تقرير </w:t>
            </w:r>
            <w:r w:rsidRPr="00345B19">
              <w:rPr>
                <w:rFonts w:hint="cs"/>
                <w:spacing w:val="-4"/>
                <w:sz w:val="26"/>
                <w:szCs w:val="26"/>
                <w:rtl/>
                <w:lang w:bidi="ar-IQ"/>
              </w:rPr>
              <w:t>لجنة الاتصالات الإلكترونية</w:t>
            </w:r>
            <w:r>
              <w:rPr>
                <w:rFonts w:hint="cs"/>
                <w:spacing w:val="-4"/>
                <w:sz w:val="26"/>
                <w:szCs w:val="26"/>
                <w:rtl/>
                <w:lang w:bidi="ar-IQ"/>
              </w:rPr>
              <w:t xml:space="preserve"> </w:t>
            </w:r>
            <w:r>
              <w:rPr>
                <w:rFonts w:asciiTheme="majorBidi" w:hAnsiTheme="majorBidi" w:cstheme="majorBidi"/>
                <w:sz w:val="20"/>
              </w:rPr>
              <w:t>114</w:t>
            </w:r>
          </w:p>
        </w:tc>
        <w:tc>
          <w:tcPr>
            <w:tcW w:w="6115" w:type="dxa"/>
          </w:tcPr>
          <w:p w:rsidR="00024B31" w:rsidRDefault="00024B31" w:rsidP="00890865">
            <w:pPr>
              <w:spacing w:before="60" w:after="60" w:line="260" w:lineRule="exact"/>
              <w:rPr>
                <w:spacing w:val="-4"/>
                <w:sz w:val="26"/>
                <w:szCs w:val="26"/>
                <w:rtl/>
                <w:lang w:bidi="ar"/>
              </w:rPr>
            </w:pPr>
            <w:r>
              <w:rPr>
                <w:rFonts w:hint="cs"/>
                <w:spacing w:val="-4"/>
                <w:sz w:val="26"/>
                <w:szCs w:val="26"/>
                <w:rtl/>
                <w:lang w:bidi="ar"/>
              </w:rPr>
              <w:t xml:space="preserve">دراسات التوافق بين </w:t>
            </w:r>
            <w:r w:rsidR="00367FE7">
              <w:rPr>
                <w:rFonts w:hint="cs"/>
                <w:spacing w:val="-4"/>
                <w:sz w:val="26"/>
                <w:szCs w:val="26"/>
                <w:rtl/>
                <w:lang w:bidi="ar"/>
              </w:rPr>
              <w:t xml:space="preserve">الأنظمة اللاسلكية </w:t>
            </w:r>
            <w:r w:rsidR="007E22EC" w:rsidRPr="005F0A5E">
              <w:rPr>
                <w:rFonts w:asciiTheme="majorBidi" w:hAnsiTheme="majorBidi" w:cstheme="majorBidi"/>
                <w:sz w:val="20"/>
              </w:rPr>
              <w:t>GIGABIT</w:t>
            </w:r>
            <w:r w:rsidR="007E22EC">
              <w:rPr>
                <w:rFonts w:hint="cs"/>
                <w:spacing w:val="-4"/>
                <w:sz w:val="26"/>
                <w:szCs w:val="26"/>
                <w:rtl/>
                <w:lang w:bidi="ar"/>
              </w:rPr>
              <w:t xml:space="preserve"> </w:t>
            </w:r>
            <w:r w:rsidR="00367FE7">
              <w:rPr>
                <w:rFonts w:hint="cs"/>
                <w:spacing w:val="-4"/>
                <w:sz w:val="26"/>
                <w:szCs w:val="26"/>
                <w:rtl/>
                <w:lang w:bidi="ar"/>
              </w:rPr>
              <w:t>المتعددة وغيرها من الأنظمة والخدمات في مدى النطاق</w:t>
            </w:r>
            <w:r w:rsidR="00367FE7" w:rsidRPr="005F0A5E">
              <w:rPr>
                <w:rFonts w:asciiTheme="majorBidi" w:hAnsiTheme="majorBidi" w:cstheme="majorBidi"/>
                <w:sz w:val="20"/>
              </w:rPr>
              <w:t>GHz</w:t>
            </w:r>
            <w:r w:rsidR="00890865">
              <w:rPr>
                <w:rFonts w:asciiTheme="majorBidi" w:hAnsiTheme="majorBidi" w:cstheme="majorBidi"/>
                <w:sz w:val="20"/>
              </w:rPr>
              <w:t> 66</w:t>
            </w:r>
            <w:r w:rsidR="00890865">
              <w:rPr>
                <w:rFonts w:asciiTheme="majorBidi" w:hAnsiTheme="majorBidi" w:cstheme="majorBidi"/>
                <w:sz w:val="20"/>
              </w:rPr>
              <w:noBreakHyphen/>
              <w:t>57</w:t>
            </w:r>
            <w:r w:rsidR="00367FE7">
              <w:rPr>
                <w:rFonts w:hint="cs"/>
                <w:spacing w:val="-4"/>
                <w:sz w:val="26"/>
                <w:szCs w:val="26"/>
                <w:rtl/>
                <w:lang w:bidi="ar"/>
              </w:rPr>
              <w:t xml:space="preserve"> (باستثناء العامل منها في </w:t>
            </w:r>
            <w:r w:rsidR="0030602B">
              <w:rPr>
                <w:rFonts w:hint="cs"/>
                <w:spacing w:val="-4"/>
                <w:sz w:val="26"/>
                <w:szCs w:val="26"/>
                <w:rtl/>
                <w:lang w:bidi="ar"/>
              </w:rPr>
              <w:t xml:space="preserve">المدى </w:t>
            </w:r>
            <w:r w:rsidR="0030602B" w:rsidRPr="005F0A5E">
              <w:rPr>
                <w:rFonts w:asciiTheme="majorBidi" w:hAnsiTheme="majorBidi" w:cstheme="majorBidi"/>
                <w:sz w:val="20"/>
              </w:rPr>
              <w:t>GHz</w:t>
            </w:r>
            <w:r w:rsidR="00890865">
              <w:rPr>
                <w:rFonts w:asciiTheme="majorBidi" w:hAnsiTheme="majorBidi" w:cstheme="majorBidi"/>
                <w:sz w:val="20"/>
              </w:rPr>
              <w:t> 64</w:t>
            </w:r>
            <w:r w:rsidR="00890865">
              <w:rPr>
                <w:rFonts w:asciiTheme="majorBidi" w:hAnsiTheme="majorBidi" w:cstheme="majorBidi"/>
                <w:sz w:val="20"/>
              </w:rPr>
              <w:noBreakHyphen/>
              <w:t>63</w:t>
            </w:r>
            <w:r w:rsidR="0030602B">
              <w:rPr>
                <w:rFonts w:hint="cs"/>
                <w:spacing w:val="-4"/>
                <w:sz w:val="26"/>
                <w:szCs w:val="26"/>
                <w:rtl/>
                <w:lang w:bidi="ar"/>
              </w:rPr>
              <w:t>)</w:t>
            </w:r>
          </w:p>
        </w:tc>
      </w:tr>
      <w:tr w:rsidR="002A42B0" w:rsidTr="001A0D52">
        <w:trPr>
          <w:jc w:val="center"/>
        </w:trPr>
        <w:tc>
          <w:tcPr>
            <w:tcW w:w="3490" w:type="dxa"/>
          </w:tcPr>
          <w:p w:rsidR="002A42B0" w:rsidRDefault="002A42B0" w:rsidP="00E9474D">
            <w:pPr>
              <w:spacing w:before="60" w:after="60" w:line="260" w:lineRule="exact"/>
              <w:jc w:val="left"/>
              <w:rPr>
                <w:spacing w:val="-4"/>
                <w:sz w:val="26"/>
                <w:szCs w:val="26"/>
                <w:rtl/>
                <w:lang w:bidi="ar-EG"/>
              </w:rPr>
            </w:pPr>
            <w:r>
              <w:rPr>
                <w:rFonts w:hint="cs"/>
                <w:spacing w:val="-4"/>
                <w:sz w:val="26"/>
                <w:szCs w:val="26"/>
                <w:rtl/>
                <w:lang w:bidi="ar"/>
              </w:rPr>
              <w:t xml:space="preserve">تقرير </w:t>
            </w:r>
            <w:r w:rsidRPr="00345B19">
              <w:rPr>
                <w:rFonts w:hint="cs"/>
                <w:spacing w:val="-4"/>
                <w:sz w:val="26"/>
                <w:szCs w:val="26"/>
                <w:rtl/>
                <w:lang w:bidi="ar-IQ"/>
              </w:rPr>
              <w:t>لجنة الاتصالات الإلكترونية</w:t>
            </w:r>
            <w:r>
              <w:rPr>
                <w:rFonts w:hint="cs"/>
                <w:spacing w:val="-4"/>
                <w:sz w:val="26"/>
                <w:szCs w:val="26"/>
                <w:rtl/>
                <w:lang w:bidi="ar-IQ"/>
              </w:rPr>
              <w:t xml:space="preserve"> </w:t>
            </w:r>
            <w:r>
              <w:rPr>
                <w:rFonts w:asciiTheme="majorBidi" w:hAnsiTheme="majorBidi" w:cstheme="majorBidi"/>
                <w:sz w:val="20"/>
              </w:rPr>
              <w:t>12</w:t>
            </w:r>
            <w:r w:rsidRPr="005F0A5E">
              <w:rPr>
                <w:rFonts w:asciiTheme="majorBidi" w:hAnsiTheme="majorBidi" w:cstheme="majorBidi"/>
                <w:sz w:val="20"/>
              </w:rPr>
              <w:t>0</w:t>
            </w:r>
          </w:p>
        </w:tc>
        <w:tc>
          <w:tcPr>
            <w:tcW w:w="6115" w:type="dxa"/>
          </w:tcPr>
          <w:p w:rsidR="002A42B0" w:rsidRDefault="00AD7F17" w:rsidP="00D5436F">
            <w:pPr>
              <w:spacing w:before="60" w:after="60" w:line="260" w:lineRule="exact"/>
              <w:rPr>
                <w:spacing w:val="-4"/>
                <w:sz w:val="26"/>
                <w:szCs w:val="26"/>
                <w:rtl/>
              </w:rPr>
            </w:pPr>
            <w:r>
              <w:rPr>
                <w:rFonts w:hint="cs"/>
                <w:spacing w:val="-4"/>
                <w:sz w:val="26"/>
                <w:szCs w:val="26"/>
                <w:rtl/>
                <w:lang w:bidi="ar"/>
              </w:rPr>
              <w:t>المتطلبات التقنية لأجهزة (الكشف و</w:t>
            </w:r>
            <w:r w:rsidR="00D0171C">
              <w:rPr>
                <w:rFonts w:hint="cs"/>
                <w:spacing w:val="-4"/>
                <w:sz w:val="26"/>
                <w:szCs w:val="26"/>
                <w:rtl/>
                <w:lang w:bidi="ar"/>
              </w:rPr>
              <w:t xml:space="preserve">التلافي) العاملة في نطاق فائق العرض لضمان حماية </w:t>
            </w:r>
            <w:r w:rsidR="001A3FAC">
              <w:rPr>
                <w:rFonts w:hint="cs"/>
                <w:spacing w:val="-4"/>
                <w:sz w:val="26"/>
                <w:szCs w:val="26"/>
                <w:rtl/>
                <w:lang w:bidi="ar"/>
              </w:rPr>
              <w:t xml:space="preserve">خدمة التحديد الراديوي العاملة </w:t>
            </w:r>
            <w:r w:rsidR="00CB033A">
              <w:rPr>
                <w:rFonts w:hint="cs"/>
                <w:spacing w:val="-4"/>
                <w:sz w:val="26"/>
                <w:szCs w:val="26"/>
                <w:rtl/>
                <w:lang w:bidi="ar"/>
              </w:rPr>
              <w:t xml:space="preserve">في النطاقين </w:t>
            </w:r>
            <w:r w:rsidR="004A4668" w:rsidRPr="005F0A5E">
              <w:rPr>
                <w:rFonts w:asciiTheme="majorBidi" w:hAnsiTheme="majorBidi" w:cstheme="majorBidi"/>
                <w:sz w:val="20"/>
              </w:rPr>
              <w:t>GHz</w:t>
            </w:r>
            <w:r w:rsidR="00F9391D">
              <w:rPr>
                <w:rFonts w:asciiTheme="majorBidi" w:hAnsiTheme="majorBidi" w:cstheme="majorBidi"/>
                <w:sz w:val="20"/>
              </w:rPr>
              <w:t> 3,4</w:t>
            </w:r>
            <w:r w:rsidR="00D5436F">
              <w:rPr>
                <w:rFonts w:asciiTheme="majorBidi" w:hAnsiTheme="majorBidi" w:cstheme="majorBidi"/>
                <w:sz w:val="20"/>
              </w:rPr>
              <w:t>-</w:t>
            </w:r>
            <w:r w:rsidR="00F9391D">
              <w:rPr>
                <w:rFonts w:asciiTheme="majorBidi" w:hAnsiTheme="majorBidi" w:cstheme="majorBidi"/>
                <w:sz w:val="20"/>
              </w:rPr>
              <w:t>3,1</w:t>
            </w:r>
            <w:r w:rsidR="004A4668">
              <w:rPr>
                <w:rFonts w:hint="cs"/>
                <w:spacing w:val="-4"/>
                <w:sz w:val="26"/>
                <w:szCs w:val="26"/>
                <w:rtl/>
                <w:lang w:bidi="ar"/>
              </w:rPr>
              <w:t xml:space="preserve"> </w:t>
            </w:r>
            <w:r w:rsidR="004A4668" w:rsidRPr="005F0A5E">
              <w:rPr>
                <w:rFonts w:asciiTheme="majorBidi" w:hAnsiTheme="majorBidi" w:cstheme="majorBidi"/>
                <w:sz w:val="20"/>
              </w:rPr>
              <w:t>GHz</w:t>
            </w:r>
            <w:r w:rsidR="00F9391D">
              <w:rPr>
                <w:rFonts w:asciiTheme="majorBidi" w:hAnsiTheme="majorBidi" w:cstheme="majorBidi"/>
                <w:sz w:val="20"/>
              </w:rPr>
              <w:t> 9</w:t>
            </w:r>
            <w:r w:rsidR="00D5436F">
              <w:rPr>
                <w:rFonts w:asciiTheme="majorBidi" w:hAnsiTheme="majorBidi" w:cstheme="majorBidi"/>
                <w:sz w:val="20"/>
              </w:rPr>
              <w:t>-</w:t>
            </w:r>
            <w:r w:rsidR="00F9391D">
              <w:rPr>
                <w:rFonts w:asciiTheme="majorBidi" w:hAnsiTheme="majorBidi" w:cstheme="majorBidi"/>
                <w:sz w:val="20"/>
              </w:rPr>
              <w:t>8,5</w:t>
            </w:r>
            <w:r w:rsidR="00CB033A">
              <w:rPr>
                <w:rFonts w:hint="cs"/>
                <w:spacing w:val="-4"/>
                <w:sz w:val="26"/>
                <w:szCs w:val="26"/>
                <w:rtl/>
                <w:lang w:bidi="ar"/>
              </w:rPr>
              <w:t xml:space="preserve"> ومطاريف </w:t>
            </w:r>
            <w:r w:rsidR="00521FF6">
              <w:rPr>
                <w:rFonts w:hint="cs"/>
                <w:spacing w:val="-4"/>
                <w:sz w:val="26"/>
                <w:szCs w:val="26"/>
                <w:rtl/>
                <w:lang w:bidi="ar"/>
              </w:rPr>
              <w:t xml:space="preserve">النفاذ اللاسلكي عريض النطاق </w:t>
            </w:r>
            <w:r w:rsidR="00CB033A">
              <w:rPr>
                <w:rFonts w:hint="cs"/>
                <w:spacing w:val="-4"/>
                <w:sz w:val="26"/>
                <w:szCs w:val="26"/>
                <w:rtl/>
                <w:lang w:bidi="ar"/>
              </w:rPr>
              <w:t>العاملة في النطاق</w:t>
            </w:r>
            <w:r w:rsidR="00D5436F">
              <w:rPr>
                <w:rFonts w:hint="cs"/>
                <w:spacing w:val="-4"/>
                <w:sz w:val="26"/>
                <w:szCs w:val="26"/>
                <w:rtl/>
                <w:lang w:bidi="ar"/>
              </w:rPr>
              <w:t xml:space="preserve"> </w:t>
            </w:r>
            <w:r w:rsidR="00521FF6" w:rsidRPr="005F0A5E">
              <w:rPr>
                <w:rFonts w:asciiTheme="majorBidi" w:hAnsiTheme="majorBidi" w:cstheme="majorBidi"/>
                <w:sz w:val="20"/>
              </w:rPr>
              <w:t>GHz</w:t>
            </w:r>
            <w:r w:rsidR="00F9391D">
              <w:rPr>
                <w:rFonts w:asciiTheme="majorBidi" w:hAnsiTheme="majorBidi" w:cstheme="majorBidi"/>
                <w:sz w:val="20"/>
              </w:rPr>
              <w:t> 4,2</w:t>
            </w:r>
            <w:r w:rsidR="00D5436F">
              <w:rPr>
                <w:rFonts w:asciiTheme="majorBidi" w:hAnsiTheme="majorBidi" w:cstheme="majorBidi"/>
                <w:sz w:val="20"/>
              </w:rPr>
              <w:t>-</w:t>
            </w:r>
            <w:r w:rsidR="00F9391D">
              <w:rPr>
                <w:rFonts w:asciiTheme="majorBidi" w:hAnsiTheme="majorBidi" w:cstheme="majorBidi"/>
                <w:sz w:val="20"/>
              </w:rPr>
              <w:t>3,4</w:t>
            </w:r>
          </w:p>
        </w:tc>
      </w:tr>
      <w:tr w:rsidR="00F301B7" w:rsidTr="001A0D52">
        <w:trPr>
          <w:jc w:val="center"/>
        </w:trPr>
        <w:tc>
          <w:tcPr>
            <w:tcW w:w="3490" w:type="dxa"/>
          </w:tcPr>
          <w:p w:rsidR="00F301B7" w:rsidRDefault="00F301B7" w:rsidP="00E9474D">
            <w:pPr>
              <w:spacing w:before="60" w:after="60" w:line="260" w:lineRule="exact"/>
              <w:jc w:val="left"/>
              <w:rPr>
                <w:spacing w:val="-4"/>
                <w:sz w:val="26"/>
                <w:szCs w:val="26"/>
                <w:rtl/>
                <w:lang w:bidi="ar-EG"/>
              </w:rPr>
            </w:pPr>
            <w:r>
              <w:rPr>
                <w:rFonts w:hint="cs"/>
                <w:spacing w:val="-4"/>
                <w:sz w:val="26"/>
                <w:szCs w:val="26"/>
                <w:rtl/>
                <w:lang w:bidi="ar"/>
              </w:rPr>
              <w:t xml:space="preserve">تقرير </w:t>
            </w:r>
            <w:r w:rsidRPr="00345B19">
              <w:rPr>
                <w:rFonts w:hint="cs"/>
                <w:spacing w:val="-4"/>
                <w:sz w:val="26"/>
                <w:szCs w:val="26"/>
                <w:rtl/>
                <w:lang w:bidi="ar-IQ"/>
              </w:rPr>
              <w:t>لجنة الاتصالات الإلكترونية</w:t>
            </w:r>
            <w:r>
              <w:rPr>
                <w:rFonts w:hint="cs"/>
                <w:spacing w:val="-4"/>
                <w:sz w:val="26"/>
                <w:szCs w:val="26"/>
                <w:rtl/>
                <w:lang w:bidi="ar-IQ"/>
              </w:rPr>
              <w:t xml:space="preserve"> </w:t>
            </w:r>
            <w:r>
              <w:rPr>
                <w:rFonts w:asciiTheme="majorBidi" w:hAnsiTheme="majorBidi" w:cstheme="majorBidi"/>
                <w:sz w:val="20"/>
              </w:rPr>
              <w:t>135</w:t>
            </w:r>
          </w:p>
        </w:tc>
        <w:tc>
          <w:tcPr>
            <w:tcW w:w="6115" w:type="dxa"/>
          </w:tcPr>
          <w:p w:rsidR="00F301B7" w:rsidRDefault="00AC1757" w:rsidP="00F9391D">
            <w:pPr>
              <w:spacing w:before="60" w:after="60" w:line="260" w:lineRule="exact"/>
              <w:rPr>
                <w:spacing w:val="-4"/>
                <w:sz w:val="26"/>
                <w:szCs w:val="26"/>
                <w:rtl/>
                <w:lang w:bidi="ar"/>
              </w:rPr>
            </w:pPr>
            <w:r>
              <w:rPr>
                <w:rFonts w:hint="cs"/>
                <w:spacing w:val="-4"/>
                <w:sz w:val="26"/>
                <w:szCs w:val="26"/>
                <w:rtl/>
                <w:lang w:bidi="ar"/>
              </w:rPr>
              <w:t xml:space="preserve">الحدود المستحثة في مدى التردد الذي يتراوح بين </w:t>
            </w:r>
            <w:r w:rsidRPr="005F0A5E">
              <w:rPr>
                <w:rFonts w:asciiTheme="majorBidi" w:hAnsiTheme="majorBidi" w:cstheme="majorBidi"/>
                <w:sz w:val="20"/>
              </w:rPr>
              <w:t>kHz</w:t>
            </w:r>
            <w:r w:rsidR="00F9391D">
              <w:rPr>
                <w:rFonts w:asciiTheme="majorBidi" w:hAnsiTheme="majorBidi" w:cstheme="majorBidi"/>
                <w:sz w:val="20"/>
              </w:rPr>
              <w:t> 9</w:t>
            </w:r>
            <w:r>
              <w:rPr>
                <w:rFonts w:hint="cs"/>
                <w:spacing w:val="-4"/>
                <w:sz w:val="26"/>
                <w:szCs w:val="26"/>
                <w:rtl/>
                <w:lang w:bidi="ar"/>
              </w:rPr>
              <w:t xml:space="preserve"> </w:t>
            </w:r>
            <w:r w:rsidR="00F9391D">
              <w:rPr>
                <w:rFonts w:hint="cs"/>
                <w:spacing w:val="-4"/>
                <w:sz w:val="26"/>
                <w:szCs w:val="26"/>
                <w:rtl/>
              </w:rPr>
              <w:t>و</w:t>
            </w:r>
            <w:r w:rsidRPr="005F0A5E">
              <w:rPr>
                <w:rFonts w:asciiTheme="majorBidi" w:hAnsiTheme="majorBidi" w:cstheme="majorBidi"/>
                <w:sz w:val="20"/>
              </w:rPr>
              <w:t>kHz</w:t>
            </w:r>
            <w:r w:rsidR="00F9391D">
              <w:rPr>
                <w:rFonts w:asciiTheme="majorBidi" w:hAnsiTheme="majorBidi" w:cstheme="majorBidi"/>
                <w:sz w:val="20"/>
              </w:rPr>
              <w:t> 148,5</w:t>
            </w:r>
          </w:p>
        </w:tc>
      </w:tr>
      <w:tr w:rsidR="00785BAE" w:rsidTr="001A0D52">
        <w:trPr>
          <w:jc w:val="center"/>
        </w:trPr>
        <w:tc>
          <w:tcPr>
            <w:tcW w:w="3490" w:type="dxa"/>
          </w:tcPr>
          <w:p w:rsidR="00785BAE" w:rsidRDefault="00785BAE" w:rsidP="00E9474D">
            <w:pPr>
              <w:spacing w:before="60" w:after="60" w:line="260" w:lineRule="exact"/>
              <w:jc w:val="left"/>
              <w:rPr>
                <w:spacing w:val="-4"/>
                <w:sz w:val="26"/>
                <w:szCs w:val="26"/>
                <w:rtl/>
                <w:lang w:bidi="ar-EG"/>
              </w:rPr>
            </w:pPr>
            <w:r>
              <w:rPr>
                <w:rFonts w:hint="cs"/>
                <w:spacing w:val="-4"/>
                <w:sz w:val="26"/>
                <w:szCs w:val="26"/>
                <w:rtl/>
                <w:lang w:bidi="ar"/>
              </w:rPr>
              <w:t xml:space="preserve">تقرير </w:t>
            </w:r>
            <w:r w:rsidRPr="00345B19">
              <w:rPr>
                <w:rFonts w:hint="cs"/>
                <w:spacing w:val="-4"/>
                <w:sz w:val="26"/>
                <w:szCs w:val="26"/>
                <w:rtl/>
                <w:lang w:bidi="ar-IQ"/>
              </w:rPr>
              <w:t>لجنة الاتصالات الإلكترونية</w:t>
            </w:r>
            <w:r>
              <w:rPr>
                <w:rFonts w:hint="cs"/>
                <w:spacing w:val="-4"/>
                <w:sz w:val="26"/>
                <w:szCs w:val="26"/>
                <w:rtl/>
                <w:lang w:bidi="ar-IQ"/>
              </w:rPr>
              <w:t xml:space="preserve"> </w:t>
            </w:r>
            <w:r>
              <w:rPr>
                <w:rFonts w:asciiTheme="majorBidi" w:hAnsiTheme="majorBidi" w:cstheme="majorBidi"/>
                <w:sz w:val="20"/>
              </w:rPr>
              <w:t>139</w:t>
            </w:r>
          </w:p>
        </w:tc>
        <w:tc>
          <w:tcPr>
            <w:tcW w:w="6115" w:type="dxa"/>
          </w:tcPr>
          <w:p w:rsidR="00785BAE" w:rsidRDefault="00300156" w:rsidP="00382B6B">
            <w:pPr>
              <w:spacing w:before="60" w:after="60" w:line="260" w:lineRule="exact"/>
              <w:rPr>
                <w:spacing w:val="-4"/>
                <w:sz w:val="26"/>
                <w:szCs w:val="26"/>
                <w:rtl/>
                <w:lang w:bidi="ar"/>
              </w:rPr>
            </w:pPr>
            <w:r>
              <w:rPr>
                <w:rFonts w:hint="cs"/>
                <w:spacing w:val="-4"/>
                <w:sz w:val="26"/>
                <w:szCs w:val="26"/>
                <w:rtl/>
                <w:lang w:bidi="ar"/>
              </w:rPr>
              <w:t>تأثير را</w:t>
            </w:r>
            <w:r w:rsidR="00785BAE">
              <w:rPr>
                <w:rFonts w:hint="cs"/>
                <w:spacing w:val="-4"/>
                <w:sz w:val="26"/>
                <w:szCs w:val="26"/>
                <w:rtl/>
                <w:lang w:bidi="ar"/>
              </w:rPr>
              <w:t>دارا</w:t>
            </w:r>
            <w:r>
              <w:rPr>
                <w:rFonts w:hint="cs"/>
                <w:spacing w:val="-4"/>
                <w:sz w:val="26"/>
                <w:szCs w:val="26"/>
                <w:rtl/>
                <w:lang w:bidi="ar"/>
              </w:rPr>
              <w:t>ت</w:t>
            </w:r>
            <w:r w:rsidR="00785BAE">
              <w:rPr>
                <w:rFonts w:hint="cs"/>
                <w:spacing w:val="-4"/>
                <w:sz w:val="26"/>
                <w:szCs w:val="26"/>
                <w:rtl/>
                <w:lang w:bidi="ar"/>
              </w:rPr>
              <w:t xml:space="preserve"> سبر السويات التي تستعمل تكنولوجيا النطاق فائق العرض على</w:t>
            </w:r>
            <w:r w:rsidR="00654DE4">
              <w:rPr>
                <w:rFonts w:hint="cs"/>
                <w:spacing w:val="-4"/>
                <w:sz w:val="26"/>
                <w:szCs w:val="26"/>
                <w:rtl/>
                <w:lang w:bidi="ar"/>
              </w:rPr>
              <w:t xml:space="preserve"> خدمات الاتصالات</w:t>
            </w:r>
            <w:r w:rsidR="00382B6B">
              <w:rPr>
                <w:rFonts w:hint="eastAsia"/>
                <w:spacing w:val="-4"/>
                <w:sz w:val="26"/>
                <w:szCs w:val="26"/>
                <w:rtl/>
                <w:lang w:bidi="ar"/>
              </w:rPr>
              <w:t> </w:t>
            </w:r>
            <w:r w:rsidR="00654DE4">
              <w:rPr>
                <w:rFonts w:hint="cs"/>
                <w:spacing w:val="-4"/>
                <w:sz w:val="26"/>
                <w:szCs w:val="26"/>
                <w:rtl/>
                <w:lang w:bidi="ar"/>
              </w:rPr>
              <w:t>الراديوية</w:t>
            </w:r>
          </w:p>
        </w:tc>
      </w:tr>
      <w:tr w:rsidR="00DD5953" w:rsidTr="001A0D52">
        <w:trPr>
          <w:jc w:val="center"/>
        </w:trPr>
        <w:tc>
          <w:tcPr>
            <w:tcW w:w="3490" w:type="dxa"/>
          </w:tcPr>
          <w:p w:rsidR="00DD5953" w:rsidRDefault="00DD5953" w:rsidP="00E9474D">
            <w:pPr>
              <w:spacing w:before="60" w:after="60" w:line="260" w:lineRule="exact"/>
              <w:jc w:val="left"/>
              <w:rPr>
                <w:spacing w:val="-4"/>
                <w:sz w:val="26"/>
                <w:szCs w:val="26"/>
                <w:rtl/>
                <w:lang w:bidi="ar-EG"/>
              </w:rPr>
            </w:pPr>
            <w:r>
              <w:rPr>
                <w:rFonts w:hint="cs"/>
                <w:spacing w:val="-4"/>
                <w:sz w:val="26"/>
                <w:szCs w:val="26"/>
                <w:rtl/>
                <w:lang w:bidi="ar"/>
              </w:rPr>
              <w:t xml:space="preserve">تقرير </w:t>
            </w:r>
            <w:r w:rsidRPr="00345B19">
              <w:rPr>
                <w:rFonts w:hint="cs"/>
                <w:spacing w:val="-4"/>
                <w:sz w:val="26"/>
                <w:szCs w:val="26"/>
                <w:rtl/>
                <w:lang w:bidi="ar-IQ"/>
              </w:rPr>
              <w:t>لجنة الاتصالات الإلكترونية</w:t>
            </w:r>
            <w:r>
              <w:rPr>
                <w:rFonts w:hint="cs"/>
                <w:spacing w:val="-4"/>
                <w:sz w:val="26"/>
                <w:szCs w:val="26"/>
                <w:rtl/>
                <w:lang w:bidi="ar-IQ"/>
              </w:rPr>
              <w:t xml:space="preserve"> </w:t>
            </w:r>
            <w:r>
              <w:rPr>
                <w:rFonts w:asciiTheme="majorBidi" w:hAnsiTheme="majorBidi" w:cstheme="majorBidi"/>
                <w:sz w:val="20"/>
              </w:rPr>
              <w:t>149</w:t>
            </w:r>
          </w:p>
        </w:tc>
        <w:tc>
          <w:tcPr>
            <w:tcW w:w="6115" w:type="dxa"/>
          </w:tcPr>
          <w:p w:rsidR="00DD5953" w:rsidRDefault="0009387B" w:rsidP="00382B6B">
            <w:pPr>
              <w:spacing w:before="60" w:after="60" w:line="260" w:lineRule="exact"/>
              <w:rPr>
                <w:spacing w:val="-4"/>
                <w:sz w:val="26"/>
                <w:szCs w:val="26"/>
                <w:rtl/>
                <w:lang w:bidi="ar"/>
              </w:rPr>
            </w:pPr>
            <w:r>
              <w:rPr>
                <w:rFonts w:hint="cs"/>
                <w:spacing w:val="-4"/>
                <w:sz w:val="26"/>
                <w:szCs w:val="26"/>
                <w:rtl/>
                <w:lang w:bidi="ar"/>
              </w:rPr>
              <w:t>توافق الخدمات القائمة مع التطبيقات الطبية الفعالة لزرع الأعضاء العاملة بقدرة منخفضة ض</w:t>
            </w:r>
            <w:r w:rsidR="00F86967">
              <w:rPr>
                <w:rFonts w:hint="cs"/>
                <w:spacing w:val="-4"/>
                <w:sz w:val="26"/>
                <w:szCs w:val="26"/>
                <w:rtl/>
                <w:lang w:bidi="ar"/>
              </w:rPr>
              <w:t>من التردد</w:t>
            </w:r>
            <w:r w:rsidR="00382B6B">
              <w:rPr>
                <w:rFonts w:hint="cs"/>
                <w:spacing w:val="-4"/>
                <w:sz w:val="26"/>
                <w:szCs w:val="26"/>
                <w:rtl/>
                <w:lang w:bidi="ar"/>
              </w:rPr>
              <w:t> </w:t>
            </w:r>
            <w:r w:rsidR="00F86967" w:rsidRPr="005F0A5E">
              <w:rPr>
                <w:rFonts w:asciiTheme="majorBidi" w:hAnsiTheme="majorBidi" w:cstheme="majorBidi"/>
                <w:sz w:val="20"/>
              </w:rPr>
              <w:t>MHz</w:t>
            </w:r>
            <w:r w:rsidR="00382B6B">
              <w:rPr>
                <w:rFonts w:asciiTheme="majorBidi" w:hAnsiTheme="majorBidi" w:cstheme="majorBidi"/>
                <w:sz w:val="20"/>
              </w:rPr>
              <w:t> 3 400</w:t>
            </w:r>
            <w:r w:rsidR="00382B6B">
              <w:rPr>
                <w:rFonts w:asciiTheme="majorBidi" w:hAnsiTheme="majorBidi" w:cstheme="majorBidi"/>
                <w:sz w:val="20"/>
              </w:rPr>
              <w:noBreakHyphen/>
              <w:t>2 360</w:t>
            </w:r>
            <w:r w:rsidR="00F86967">
              <w:rPr>
                <w:rFonts w:hint="cs"/>
                <w:spacing w:val="-4"/>
                <w:sz w:val="26"/>
                <w:szCs w:val="26"/>
                <w:rtl/>
                <w:lang w:bidi="ar"/>
              </w:rPr>
              <w:t xml:space="preserve">، وخاصة في النطاق </w:t>
            </w:r>
            <w:r w:rsidR="00F86967" w:rsidRPr="005F0A5E">
              <w:rPr>
                <w:rFonts w:asciiTheme="majorBidi" w:hAnsiTheme="majorBidi" w:cstheme="majorBidi"/>
                <w:sz w:val="20"/>
              </w:rPr>
              <w:t>MHz</w:t>
            </w:r>
            <w:r w:rsidR="00382B6B">
              <w:rPr>
                <w:rFonts w:asciiTheme="majorBidi" w:hAnsiTheme="majorBidi" w:cstheme="majorBidi"/>
                <w:sz w:val="20"/>
              </w:rPr>
              <w:t> 2 500</w:t>
            </w:r>
            <w:r w:rsidR="00382B6B">
              <w:rPr>
                <w:rFonts w:asciiTheme="majorBidi" w:hAnsiTheme="majorBidi" w:cstheme="majorBidi"/>
                <w:sz w:val="20"/>
              </w:rPr>
              <w:noBreakHyphen/>
              <w:t>2 483</w:t>
            </w:r>
            <w:r w:rsidR="00823073">
              <w:rPr>
                <w:rFonts w:asciiTheme="majorBidi" w:hAnsiTheme="majorBidi" w:cstheme="majorBidi"/>
                <w:sz w:val="20"/>
              </w:rPr>
              <w:t>,5</w:t>
            </w:r>
          </w:p>
        </w:tc>
      </w:tr>
      <w:tr w:rsidR="00271939" w:rsidTr="001A0D52">
        <w:trPr>
          <w:jc w:val="center"/>
        </w:trPr>
        <w:tc>
          <w:tcPr>
            <w:tcW w:w="3490" w:type="dxa"/>
          </w:tcPr>
          <w:p w:rsidR="00271939" w:rsidRDefault="00271939" w:rsidP="00E9474D">
            <w:pPr>
              <w:spacing w:before="60" w:after="60" w:line="260" w:lineRule="exact"/>
              <w:jc w:val="left"/>
              <w:rPr>
                <w:spacing w:val="-4"/>
                <w:sz w:val="26"/>
                <w:szCs w:val="26"/>
                <w:rtl/>
                <w:lang w:bidi="ar-EG"/>
              </w:rPr>
            </w:pPr>
            <w:r>
              <w:rPr>
                <w:rFonts w:hint="cs"/>
                <w:spacing w:val="-4"/>
                <w:sz w:val="26"/>
                <w:szCs w:val="26"/>
                <w:rtl/>
                <w:lang w:bidi="ar"/>
              </w:rPr>
              <w:t xml:space="preserve">تقرير </w:t>
            </w:r>
            <w:r w:rsidRPr="00345B19">
              <w:rPr>
                <w:rFonts w:hint="cs"/>
                <w:spacing w:val="-4"/>
                <w:sz w:val="26"/>
                <w:szCs w:val="26"/>
                <w:rtl/>
                <w:lang w:bidi="ar-IQ"/>
              </w:rPr>
              <w:t>لجنة الاتصالات الإلكترونية</w:t>
            </w:r>
            <w:r>
              <w:rPr>
                <w:rFonts w:hint="cs"/>
                <w:spacing w:val="-4"/>
                <w:sz w:val="26"/>
                <w:szCs w:val="26"/>
                <w:rtl/>
                <w:lang w:bidi="ar-IQ"/>
              </w:rPr>
              <w:t xml:space="preserve"> </w:t>
            </w:r>
            <w:r>
              <w:rPr>
                <w:rFonts w:asciiTheme="majorBidi" w:hAnsiTheme="majorBidi" w:cstheme="majorBidi"/>
                <w:sz w:val="20"/>
              </w:rPr>
              <w:t>158</w:t>
            </w:r>
          </w:p>
        </w:tc>
        <w:tc>
          <w:tcPr>
            <w:tcW w:w="6115" w:type="dxa"/>
          </w:tcPr>
          <w:p w:rsidR="00271939" w:rsidRPr="00D5436F" w:rsidRDefault="00271939" w:rsidP="007D64E8">
            <w:pPr>
              <w:spacing w:before="60" w:after="60" w:line="260" w:lineRule="exact"/>
              <w:rPr>
                <w:spacing w:val="-4"/>
                <w:sz w:val="26"/>
                <w:szCs w:val="26"/>
                <w:rtl/>
                <w:lang w:bidi="ar-EG"/>
              </w:rPr>
            </w:pPr>
            <w:r w:rsidRPr="00D5436F">
              <w:rPr>
                <w:rFonts w:hint="cs"/>
                <w:spacing w:val="-4"/>
                <w:sz w:val="26"/>
                <w:szCs w:val="26"/>
                <w:rtl/>
                <w:lang w:bidi="ar"/>
              </w:rPr>
              <w:t xml:space="preserve">تأثير </w:t>
            </w:r>
            <w:r w:rsidR="000A7E26" w:rsidRPr="00D5436F">
              <w:rPr>
                <w:rFonts w:hint="cs"/>
                <w:spacing w:val="-4"/>
                <w:sz w:val="26"/>
                <w:szCs w:val="26"/>
                <w:rtl/>
                <w:lang w:bidi="ar"/>
              </w:rPr>
              <w:t xml:space="preserve">تطبيقات </w:t>
            </w:r>
            <w:r w:rsidR="000A7E26" w:rsidRPr="00D5436F">
              <w:rPr>
                <w:rFonts w:asciiTheme="majorBidi" w:hAnsiTheme="majorBidi" w:cstheme="majorBidi"/>
                <w:sz w:val="20"/>
              </w:rPr>
              <w:t>GHz</w:t>
            </w:r>
            <w:r w:rsidR="007D64E8" w:rsidRPr="00D5436F">
              <w:rPr>
                <w:rFonts w:asciiTheme="majorBidi" w:hAnsiTheme="majorBidi" w:cstheme="majorBidi"/>
                <w:sz w:val="20"/>
              </w:rPr>
              <w:t> 26 SRR</w:t>
            </w:r>
            <w:r w:rsidR="000A7E26" w:rsidRPr="00D5436F">
              <w:rPr>
                <w:rFonts w:hint="cs"/>
                <w:spacing w:val="-4"/>
                <w:sz w:val="26"/>
                <w:szCs w:val="26"/>
                <w:rtl/>
                <w:lang w:bidi="ar"/>
              </w:rPr>
              <w:t xml:space="preserve"> </w:t>
            </w:r>
            <w:r w:rsidRPr="00D5436F">
              <w:rPr>
                <w:rFonts w:hint="cs"/>
                <w:spacing w:val="-4"/>
                <w:sz w:val="26"/>
                <w:szCs w:val="26"/>
                <w:rtl/>
                <w:lang w:bidi="ar"/>
              </w:rPr>
              <w:t xml:space="preserve">التي تستعمل تكنولوجيا النطاق فائق العرض على </w:t>
            </w:r>
            <w:r w:rsidR="000A7E26" w:rsidRPr="00D5436F">
              <w:rPr>
                <w:rFonts w:hint="cs"/>
                <w:spacing w:val="-4"/>
                <w:sz w:val="26"/>
                <w:szCs w:val="26"/>
                <w:rtl/>
                <w:lang w:bidi="ar"/>
              </w:rPr>
              <w:t>ال</w:t>
            </w:r>
            <w:r w:rsidRPr="00D5436F">
              <w:rPr>
                <w:rFonts w:hint="cs"/>
                <w:spacing w:val="-4"/>
                <w:sz w:val="26"/>
                <w:szCs w:val="26"/>
                <w:rtl/>
                <w:lang w:bidi="ar"/>
              </w:rPr>
              <w:t>خدمات الراديوية</w:t>
            </w:r>
          </w:p>
        </w:tc>
      </w:tr>
      <w:tr w:rsidR="00BB6A0F" w:rsidTr="001A0D52">
        <w:trPr>
          <w:jc w:val="center"/>
        </w:trPr>
        <w:tc>
          <w:tcPr>
            <w:tcW w:w="3490" w:type="dxa"/>
          </w:tcPr>
          <w:p w:rsidR="00BB6A0F" w:rsidRDefault="00BB6A0F" w:rsidP="00E9474D">
            <w:pPr>
              <w:spacing w:before="60" w:after="60" w:line="260" w:lineRule="exact"/>
              <w:jc w:val="left"/>
              <w:rPr>
                <w:spacing w:val="-4"/>
                <w:sz w:val="26"/>
                <w:szCs w:val="26"/>
                <w:rtl/>
                <w:lang w:bidi="ar-EG"/>
              </w:rPr>
            </w:pPr>
            <w:r>
              <w:rPr>
                <w:rFonts w:hint="cs"/>
                <w:spacing w:val="-4"/>
                <w:sz w:val="26"/>
                <w:szCs w:val="26"/>
                <w:rtl/>
                <w:lang w:bidi="ar"/>
              </w:rPr>
              <w:t xml:space="preserve">تقرير </w:t>
            </w:r>
            <w:r w:rsidRPr="00345B19">
              <w:rPr>
                <w:rFonts w:hint="cs"/>
                <w:spacing w:val="-4"/>
                <w:sz w:val="26"/>
                <w:szCs w:val="26"/>
                <w:rtl/>
                <w:lang w:bidi="ar-IQ"/>
              </w:rPr>
              <w:t>لجنة الاتصالات الإلكترونية</w:t>
            </w:r>
            <w:r>
              <w:rPr>
                <w:rFonts w:hint="cs"/>
                <w:spacing w:val="-4"/>
                <w:sz w:val="26"/>
                <w:szCs w:val="26"/>
                <w:rtl/>
                <w:lang w:bidi="ar-IQ"/>
              </w:rPr>
              <w:t xml:space="preserve"> </w:t>
            </w:r>
            <w:r>
              <w:rPr>
                <w:rFonts w:asciiTheme="majorBidi" w:hAnsiTheme="majorBidi" w:cstheme="majorBidi"/>
                <w:sz w:val="20"/>
              </w:rPr>
              <w:t>164</w:t>
            </w:r>
          </w:p>
        </w:tc>
        <w:tc>
          <w:tcPr>
            <w:tcW w:w="6115" w:type="dxa"/>
          </w:tcPr>
          <w:p w:rsidR="00BB6A0F" w:rsidRDefault="00BB6A0F" w:rsidP="00F42A79">
            <w:pPr>
              <w:spacing w:before="60" w:after="60" w:line="260" w:lineRule="exact"/>
              <w:rPr>
                <w:spacing w:val="-4"/>
                <w:sz w:val="26"/>
                <w:szCs w:val="26"/>
                <w:rtl/>
                <w:lang w:bidi="ar"/>
              </w:rPr>
            </w:pPr>
            <w:r>
              <w:rPr>
                <w:rFonts w:hint="cs"/>
                <w:spacing w:val="-4"/>
                <w:sz w:val="26"/>
                <w:szCs w:val="26"/>
                <w:rtl/>
                <w:lang w:bidi="ar"/>
              </w:rPr>
              <w:t xml:space="preserve">التوافق بين </w:t>
            </w:r>
            <w:r w:rsidR="004150D0">
              <w:rPr>
                <w:rFonts w:hint="cs"/>
                <w:spacing w:val="-4"/>
                <w:sz w:val="26"/>
                <w:szCs w:val="26"/>
                <w:rtl/>
                <w:lang w:bidi="ar"/>
              </w:rPr>
              <w:t xml:space="preserve">رادارات </w:t>
            </w:r>
            <w:r w:rsidR="004150D0" w:rsidRPr="005F0A5E">
              <w:rPr>
                <w:rFonts w:asciiTheme="majorBidi" w:hAnsiTheme="majorBidi" w:cstheme="majorBidi"/>
                <w:sz w:val="20"/>
              </w:rPr>
              <w:t>WLAM</w:t>
            </w:r>
            <w:r w:rsidR="004150D0">
              <w:rPr>
                <w:rFonts w:hint="cs"/>
                <w:spacing w:val="-4"/>
                <w:sz w:val="26"/>
                <w:szCs w:val="26"/>
                <w:rtl/>
                <w:lang w:bidi="ar"/>
              </w:rPr>
              <w:t xml:space="preserve"> للإنذار بحوادث السيارات العاملة في مدى تردد يتراوح بين </w:t>
            </w:r>
            <w:r w:rsidR="004150D0" w:rsidRPr="005F0A5E">
              <w:rPr>
                <w:rFonts w:asciiTheme="majorBidi" w:hAnsiTheme="majorBidi" w:cstheme="majorBidi"/>
                <w:sz w:val="20"/>
              </w:rPr>
              <w:t>24</w:t>
            </w:r>
            <w:r w:rsidR="00F42A79">
              <w:rPr>
                <w:rFonts w:asciiTheme="majorBidi" w:hAnsiTheme="majorBidi" w:cstheme="majorBidi"/>
                <w:sz w:val="20"/>
              </w:rPr>
              <w:t>,</w:t>
            </w:r>
            <w:r w:rsidR="004150D0" w:rsidRPr="005F0A5E">
              <w:rPr>
                <w:rFonts w:asciiTheme="majorBidi" w:hAnsiTheme="majorBidi" w:cstheme="majorBidi"/>
                <w:sz w:val="20"/>
              </w:rPr>
              <w:t>25</w:t>
            </w:r>
            <w:r w:rsidR="004150D0">
              <w:rPr>
                <w:rFonts w:asciiTheme="majorBidi" w:hAnsiTheme="majorBidi" w:cstheme="majorBidi" w:hint="cs"/>
                <w:sz w:val="20"/>
                <w:rtl/>
              </w:rPr>
              <w:t xml:space="preserve"> </w:t>
            </w:r>
            <w:r w:rsidR="004150D0">
              <w:rPr>
                <w:rFonts w:hint="cs"/>
                <w:spacing w:val="-4"/>
                <w:sz w:val="26"/>
                <w:szCs w:val="26"/>
                <w:rtl/>
                <w:lang w:bidi="ar"/>
              </w:rPr>
              <w:t>و</w:t>
            </w:r>
            <w:r w:rsidR="00F42A79">
              <w:rPr>
                <w:rFonts w:asciiTheme="majorBidi" w:hAnsiTheme="majorBidi" w:cstheme="majorBidi"/>
                <w:sz w:val="20"/>
                <w:lang w:bidi="ar"/>
              </w:rPr>
              <w:t>GHz </w:t>
            </w:r>
            <w:r w:rsidR="004150D0" w:rsidRPr="005F0A5E">
              <w:rPr>
                <w:rFonts w:asciiTheme="majorBidi" w:hAnsiTheme="majorBidi" w:cstheme="majorBidi"/>
                <w:sz w:val="20"/>
              </w:rPr>
              <w:t>24</w:t>
            </w:r>
            <w:r w:rsidR="00F42A79">
              <w:rPr>
                <w:rFonts w:asciiTheme="majorBidi" w:hAnsiTheme="majorBidi" w:cstheme="majorBidi"/>
                <w:sz w:val="20"/>
              </w:rPr>
              <w:t>,</w:t>
            </w:r>
            <w:r w:rsidR="004150D0" w:rsidRPr="005F0A5E">
              <w:rPr>
                <w:rFonts w:asciiTheme="majorBidi" w:hAnsiTheme="majorBidi" w:cstheme="majorBidi"/>
                <w:sz w:val="20"/>
              </w:rPr>
              <w:t>5</w:t>
            </w:r>
            <w:r w:rsidR="004150D0">
              <w:rPr>
                <w:rFonts w:hint="cs"/>
                <w:spacing w:val="-4"/>
                <w:sz w:val="26"/>
                <w:szCs w:val="26"/>
                <w:rtl/>
                <w:lang w:bidi="ar"/>
              </w:rPr>
              <w:t>، وغيرها من أنظمة/خدمات الاتصالات الراديوية</w:t>
            </w:r>
          </w:p>
        </w:tc>
      </w:tr>
      <w:tr w:rsidR="00E25D5E" w:rsidTr="001A0D52">
        <w:trPr>
          <w:jc w:val="center"/>
        </w:trPr>
        <w:tc>
          <w:tcPr>
            <w:tcW w:w="3490" w:type="dxa"/>
          </w:tcPr>
          <w:p w:rsidR="00E25D5E" w:rsidRPr="00BF3622" w:rsidRDefault="00E25D5E" w:rsidP="00E9474D">
            <w:pPr>
              <w:spacing w:before="60" w:after="60" w:line="260" w:lineRule="exact"/>
              <w:jc w:val="left"/>
              <w:rPr>
                <w:spacing w:val="-4"/>
                <w:sz w:val="26"/>
                <w:szCs w:val="26"/>
                <w:rtl/>
                <w:lang w:bidi="ar"/>
              </w:rPr>
            </w:pPr>
            <w:r>
              <w:rPr>
                <w:rFonts w:hint="cs"/>
                <w:spacing w:val="-4"/>
                <w:sz w:val="26"/>
                <w:szCs w:val="26"/>
                <w:rtl/>
                <w:lang w:bidi="ar"/>
              </w:rPr>
              <w:t>تقرير ال</w:t>
            </w:r>
            <w:r w:rsidRPr="00345B19">
              <w:rPr>
                <w:rFonts w:hint="cs"/>
                <w:spacing w:val="-4"/>
                <w:sz w:val="26"/>
                <w:szCs w:val="26"/>
                <w:rtl/>
                <w:lang w:bidi="ar-IQ"/>
              </w:rPr>
              <w:t>لجنة ا</w:t>
            </w:r>
            <w:r>
              <w:rPr>
                <w:rFonts w:hint="cs"/>
                <w:spacing w:val="-4"/>
                <w:sz w:val="26"/>
                <w:szCs w:val="26"/>
                <w:rtl/>
                <w:lang w:bidi="ar-IQ"/>
              </w:rPr>
              <w:t>لأوروبية للاتصالات الراديو</w:t>
            </w:r>
            <w:r w:rsidRPr="00345B19">
              <w:rPr>
                <w:rFonts w:hint="cs"/>
                <w:spacing w:val="-4"/>
                <w:sz w:val="26"/>
                <w:szCs w:val="26"/>
                <w:rtl/>
                <w:lang w:bidi="ar-IQ"/>
              </w:rPr>
              <w:t>ية</w:t>
            </w:r>
            <w:r>
              <w:rPr>
                <w:rFonts w:hint="cs"/>
                <w:spacing w:val="-4"/>
                <w:sz w:val="26"/>
                <w:szCs w:val="26"/>
                <w:rtl/>
                <w:lang w:bidi="ar-IQ"/>
              </w:rPr>
              <w:t xml:space="preserve"> </w:t>
            </w:r>
            <w:r w:rsidRPr="005F0A5E">
              <w:rPr>
                <w:rFonts w:asciiTheme="majorBidi" w:hAnsiTheme="majorBidi" w:cstheme="majorBidi"/>
                <w:sz w:val="20"/>
              </w:rPr>
              <w:t>001</w:t>
            </w:r>
          </w:p>
        </w:tc>
        <w:tc>
          <w:tcPr>
            <w:tcW w:w="6115" w:type="dxa"/>
          </w:tcPr>
          <w:p w:rsidR="00E25D5E" w:rsidRPr="00BF3622" w:rsidRDefault="00E25D5E" w:rsidP="006C46BD">
            <w:pPr>
              <w:spacing w:before="60" w:after="60" w:line="260" w:lineRule="exact"/>
              <w:rPr>
                <w:spacing w:val="-4"/>
                <w:sz w:val="26"/>
                <w:szCs w:val="26"/>
                <w:rtl/>
                <w:lang w:bidi="ar"/>
              </w:rPr>
            </w:pPr>
            <w:r>
              <w:rPr>
                <w:rFonts w:hint="cs"/>
                <w:spacing w:val="-4"/>
                <w:sz w:val="26"/>
                <w:szCs w:val="26"/>
                <w:rtl/>
                <w:lang w:bidi="ar"/>
              </w:rPr>
              <w:t xml:space="preserve">مواءمة نطاقات التردد المقرر تخصيصها لشبكات المنطقة المحلية الراديوية </w:t>
            </w:r>
          </w:p>
        </w:tc>
      </w:tr>
      <w:tr w:rsidR="00E31E03" w:rsidTr="001A0D52">
        <w:trPr>
          <w:jc w:val="center"/>
        </w:trPr>
        <w:tc>
          <w:tcPr>
            <w:tcW w:w="3490" w:type="dxa"/>
          </w:tcPr>
          <w:p w:rsidR="00E31E03" w:rsidRPr="00E31E03" w:rsidRDefault="00E31E03" w:rsidP="00E9474D">
            <w:pPr>
              <w:spacing w:before="60" w:after="60" w:line="260" w:lineRule="exact"/>
              <w:jc w:val="left"/>
              <w:rPr>
                <w:spacing w:val="-4"/>
                <w:sz w:val="26"/>
                <w:szCs w:val="26"/>
                <w:rtl/>
                <w:lang w:bidi="ar-EG"/>
              </w:rPr>
            </w:pPr>
            <w:r>
              <w:rPr>
                <w:rFonts w:hint="cs"/>
                <w:spacing w:val="-4"/>
                <w:sz w:val="26"/>
                <w:szCs w:val="26"/>
                <w:rtl/>
                <w:lang w:bidi="ar"/>
              </w:rPr>
              <w:t>تقرير ال</w:t>
            </w:r>
            <w:r w:rsidRPr="00345B19">
              <w:rPr>
                <w:rFonts w:hint="cs"/>
                <w:spacing w:val="-4"/>
                <w:sz w:val="26"/>
                <w:szCs w:val="26"/>
                <w:rtl/>
                <w:lang w:bidi="ar-IQ"/>
              </w:rPr>
              <w:t>لجنة ا</w:t>
            </w:r>
            <w:r>
              <w:rPr>
                <w:rFonts w:hint="cs"/>
                <w:spacing w:val="-4"/>
                <w:sz w:val="26"/>
                <w:szCs w:val="26"/>
                <w:rtl/>
                <w:lang w:bidi="ar-IQ"/>
              </w:rPr>
              <w:t>لأوروبية للاتصالات الراديو</w:t>
            </w:r>
            <w:r w:rsidRPr="00345B19">
              <w:rPr>
                <w:rFonts w:hint="cs"/>
                <w:spacing w:val="-4"/>
                <w:sz w:val="26"/>
                <w:szCs w:val="26"/>
                <w:rtl/>
                <w:lang w:bidi="ar-IQ"/>
              </w:rPr>
              <w:t>ية</w:t>
            </w:r>
            <w:r>
              <w:rPr>
                <w:rFonts w:hint="cs"/>
                <w:spacing w:val="-4"/>
                <w:sz w:val="26"/>
                <w:szCs w:val="26"/>
                <w:rtl/>
                <w:lang w:bidi="ar-IQ"/>
              </w:rPr>
              <w:t xml:space="preserve"> </w:t>
            </w:r>
            <w:r w:rsidRPr="005F0A5E">
              <w:rPr>
                <w:rFonts w:asciiTheme="majorBidi" w:hAnsiTheme="majorBidi" w:cstheme="majorBidi"/>
                <w:sz w:val="20"/>
              </w:rPr>
              <w:t>00</w:t>
            </w:r>
            <w:r>
              <w:rPr>
                <w:rFonts w:asciiTheme="majorBidi" w:hAnsiTheme="majorBidi" w:cstheme="majorBidi"/>
                <w:sz w:val="20"/>
              </w:rPr>
              <w:t>3</w:t>
            </w:r>
          </w:p>
        </w:tc>
        <w:tc>
          <w:tcPr>
            <w:tcW w:w="6115" w:type="dxa"/>
          </w:tcPr>
          <w:p w:rsidR="00E31E03" w:rsidRPr="00BF3622" w:rsidRDefault="00E31E03" w:rsidP="006C46BD">
            <w:pPr>
              <w:spacing w:before="60" w:after="60" w:line="260" w:lineRule="exact"/>
              <w:rPr>
                <w:spacing w:val="-4"/>
                <w:sz w:val="26"/>
                <w:szCs w:val="26"/>
                <w:rtl/>
                <w:lang w:bidi="ar"/>
              </w:rPr>
            </w:pPr>
            <w:r>
              <w:rPr>
                <w:rFonts w:hint="cs"/>
                <w:spacing w:val="-4"/>
                <w:sz w:val="26"/>
                <w:szCs w:val="26"/>
                <w:rtl/>
                <w:lang w:bidi="ar"/>
              </w:rPr>
              <w:t>مواءمة نطاقات التردد المقرر تخصيصها ل</w:t>
            </w:r>
            <w:r w:rsidR="002A63E4">
              <w:rPr>
                <w:rFonts w:hint="cs"/>
                <w:spacing w:val="-4"/>
                <w:sz w:val="26"/>
                <w:szCs w:val="26"/>
                <w:rtl/>
                <w:lang w:bidi="ar"/>
              </w:rPr>
              <w:t>أنظمة معلومات النقل البري</w:t>
            </w:r>
          </w:p>
        </w:tc>
      </w:tr>
      <w:tr w:rsidR="00094D19" w:rsidTr="001A0D52">
        <w:trPr>
          <w:jc w:val="center"/>
        </w:trPr>
        <w:tc>
          <w:tcPr>
            <w:tcW w:w="3490" w:type="dxa"/>
          </w:tcPr>
          <w:p w:rsidR="00094D19" w:rsidRPr="00E31E03" w:rsidRDefault="00094D19" w:rsidP="00E9474D">
            <w:pPr>
              <w:spacing w:before="60" w:after="60" w:line="260" w:lineRule="exact"/>
              <w:jc w:val="left"/>
              <w:rPr>
                <w:spacing w:val="-4"/>
                <w:sz w:val="26"/>
                <w:szCs w:val="26"/>
                <w:rtl/>
                <w:lang w:bidi="ar-EG"/>
              </w:rPr>
            </w:pPr>
            <w:r>
              <w:rPr>
                <w:rFonts w:hint="cs"/>
                <w:spacing w:val="-4"/>
                <w:sz w:val="26"/>
                <w:szCs w:val="26"/>
                <w:rtl/>
                <w:lang w:bidi="ar"/>
              </w:rPr>
              <w:t>تقرير ال</w:t>
            </w:r>
            <w:r w:rsidRPr="00345B19">
              <w:rPr>
                <w:rFonts w:hint="cs"/>
                <w:spacing w:val="-4"/>
                <w:sz w:val="26"/>
                <w:szCs w:val="26"/>
                <w:rtl/>
                <w:lang w:bidi="ar-IQ"/>
              </w:rPr>
              <w:t>لجنة ا</w:t>
            </w:r>
            <w:r>
              <w:rPr>
                <w:rFonts w:hint="cs"/>
                <w:spacing w:val="-4"/>
                <w:sz w:val="26"/>
                <w:szCs w:val="26"/>
                <w:rtl/>
                <w:lang w:bidi="ar-IQ"/>
              </w:rPr>
              <w:t>لأوروبية للاتصالات الراديو</w:t>
            </w:r>
            <w:r w:rsidRPr="00345B19">
              <w:rPr>
                <w:rFonts w:hint="cs"/>
                <w:spacing w:val="-4"/>
                <w:sz w:val="26"/>
                <w:szCs w:val="26"/>
                <w:rtl/>
                <w:lang w:bidi="ar-IQ"/>
              </w:rPr>
              <w:t>ية</w:t>
            </w:r>
            <w:r>
              <w:rPr>
                <w:rFonts w:hint="cs"/>
                <w:spacing w:val="-4"/>
                <w:sz w:val="26"/>
                <w:szCs w:val="26"/>
                <w:rtl/>
                <w:lang w:bidi="ar-IQ"/>
              </w:rPr>
              <w:t xml:space="preserve"> </w:t>
            </w:r>
            <w:r w:rsidRPr="005F0A5E">
              <w:rPr>
                <w:rFonts w:asciiTheme="majorBidi" w:hAnsiTheme="majorBidi" w:cstheme="majorBidi"/>
                <w:sz w:val="20"/>
              </w:rPr>
              <w:t>00</w:t>
            </w:r>
            <w:r>
              <w:rPr>
                <w:rFonts w:asciiTheme="majorBidi" w:hAnsiTheme="majorBidi" w:cstheme="majorBidi"/>
                <w:sz w:val="20"/>
              </w:rPr>
              <w:t>5</w:t>
            </w:r>
          </w:p>
        </w:tc>
        <w:tc>
          <w:tcPr>
            <w:tcW w:w="6115" w:type="dxa"/>
          </w:tcPr>
          <w:p w:rsidR="00094D19" w:rsidRPr="00BF3622" w:rsidRDefault="00EB4E7C" w:rsidP="006C46BD">
            <w:pPr>
              <w:spacing w:before="60" w:after="60" w:line="260" w:lineRule="exact"/>
              <w:rPr>
                <w:spacing w:val="-4"/>
                <w:sz w:val="26"/>
                <w:szCs w:val="26"/>
                <w:rtl/>
                <w:lang w:bidi="ar"/>
              </w:rPr>
            </w:pPr>
            <w:r>
              <w:rPr>
                <w:rFonts w:hint="cs"/>
                <w:spacing w:val="-4"/>
                <w:sz w:val="26"/>
                <w:szCs w:val="26"/>
                <w:rtl/>
                <w:lang w:bidi="ar"/>
              </w:rPr>
              <w:t>تقرير ال</w:t>
            </w:r>
            <w:r w:rsidRPr="00345B19">
              <w:rPr>
                <w:rFonts w:hint="cs"/>
                <w:spacing w:val="-4"/>
                <w:sz w:val="26"/>
                <w:szCs w:val="26"/>
                <w:rtl/>
                <w:lang w:bidi="ar-IQ"/>
              </w:rPr>
              <w:t>لجنة ا</w:t>
            </w:r>
            <w:r>
              <w:rPr>
                <w:rFonts w:hint="cs"/>
                <w:spacing w:val="-4"/>
                <w:sz w:val="26"/>
                <w:szCs w:val="26"/>
                <w:rtl/>
                <w:lang w:bidi="ar-IQ"/>
              </w:rPr>
              <w:t>لأوروبية للاتصالات الراديو</w:t>
            </w:r>
            <w:r w:rsidRPr="00345B19">
              <w:rPr>
                <w:rFonts w:hint="cs"/>
                <w:spacing w:val="-4"/>
                <w:sz w:val="26"/>
                <w:szCs w:val="26"/>
                <w:rtl/>
                <w:lang w:bidi="ar-IQ"/>
              </w:rPr>
              <w:t>ية</w:t>
            </w:r>
            <w:r w:rsidR="00BE5086">
              <w:rPr>
                <w:rFonts w:hint="cs"/>
                <w:spacing w:val="-4"/>
                <w:sz w:val="26"/>
                <w:szCs w:val="26"/>
                <w:rtl/>
                <w:lang w:bidi="ar-IQ"/>
              </w:rPr>
              <w:t xml:space="preserve"> </w:t>
            </w:r>
            <w:r w:rsidR="006D38AE">
              <w:rPr>
                <w:rFonts w:hint="cs"/>
                <w:spacing w:val="-4"/>
                <w:sz w:val="26"/>
                <w:szCs w:val="26"/>
                <w:rtl/>
                <w:lang w:bidi="ar-IQ"/>
              </w:rPr>
              <w:t>ع</w:t>
            </w:r>
            <w:r>
              <w:rPr>
                <w:rFonts w:hint="cs"/>
                <w:spacing w:val="-4"/>
                <w:sz w:val="26"/>
                <w:szCs w:val="26"/>
                <w:rtl/>
                <w:lang w:bidi="ar-IQ"/>
              </w:rPr>
              <w:t xml:space="preserve">ن </w:t>
            </w:r>
            <w:r w:rsidR="00094D19">
              <w:rPr>
                <w:rFonts w:hint="cs"/>
                <w:spacing w:val="-4"/>
                <w:sz w:val="26"/>
                <w:szCs w:val="26"/>
                <w:rtl/>
                <w:lang w:bidi="ar"/>
              </w:rPr>
              <w:t xml:space="preserve">نطاقات تردد </w:t>
            </w:r>
            <w:r>
              <w:rPr>
                <w:rFonts w:hint="cs"/>
                <w:spacing w:val="-4"/>
                <w:sz w:val="26"/>
                <w:szCs w:val="26"/>
                <w:rtl/>
                <w:lang w:bidi="ar"/>
              </w:rPr>
              <w:t>الأجهزة المنخفضة القدرة</w:t>
            </w:r>
          </w:p>
        </w:tc>
      </w:tr>
      <w:tr w:rsidR="00EB4E7C" w:rsidTr="001A0D52">
        <w:trPr>
          <w:jc w:val="center"/>
        </w:trPr>
        <w:tc>
          <w:tcPr>
            <w:tcW w:w="3490" w:type="dxa"/>
          </w:tcPr>
          <w:p w:rsidR="00EB4E7C" w:rsidRPr="00E31E03" w:rsidRDefault="00EB4E7C" w:rsidP="00E9474D">
            <w:pPr>
              <w:spacing w:before="60" w:after="60" w:line="260" w:lineRule="exact"/>
              <w:jc w:val="left"/>
              <w:rPr>
                <w:spacing w:val="-4"/>
                <w:sz w:val="26"/>
                <w:szCs w:val="26"/>
                <w:rtl/>
                <w:lang w:bidi="ar-EG"/>
              </w:rPr>
            </w:pPr>
            <w:r>
              <w:rPr>
                <w:rFonts w:hint="cs"/>
                <w:spacing w:val="-4"/>
                <w:sz w:val="26"/>
                <w:szCs w:val="26"/>
                <w:rtl/>
                <w:lang w:bidi="ar"/>
              </w:rPr>
              <w:t>تقرير ال</w:t>
            </w:r>
            <w:r w:rsidRPr="00345B19">
              <w:rPr>
                <w:rFonts w:hint="cs"/>
                <w:spacing w:val="-4"/>
                <w:sz w:val="26"/>
                <w:szCs w:val="26"/>
                <w:rtl/>
                <w:lang w:bidi="ar-IQ"/>
              </w:rPr>
              <w:t>لجنة ا</w:t>
            </w:r>
            <w:r>
              <w:rPr>
                <w:rFonts w:hint="cs"/>
                <w:spacing w:val="-4"/>
                <w:sz w:val="26"/>
                <w:szCs w:val="26"/>
                <w:rtl/>
                <w:lang w:bidi="ar-IQ"/>
              </w:rPr>
              <w:t>لأوروبية للاتصالات الراديو</w:t>
            </w:r>
            <w:r w:rsidRPr="00345B19">
              <w:rPr>
                <w:rFonts w:hint="cs"/>
                <w:spacing w:val="-4"/>
                <w:sz w:val="26"/>
                <w:szCs w:val="26"/>
                <w:rtl/>
                <w:lang w:bidi="ar-IQ"/>
              </w:rPr>
              <w:t>ية</w:t>
            </w:r>
            <w:r>
              <w:rPr>
                <w:rFonts w:hint="cs"/>
                <w:spacing w:val="-4"/>
                <w:sz w:val="26"/>
                <w:szCs w:val="26"/>
                <w:rtl/>
                <w:lang w:bidi="ar-IQ"/>
              </w:rPr>
              <w:t xml:space="preserve"> </w:t>
            </w:r>
            <w:r w:rsidRPr="005F0A5E">
              <w:rPr>
                <w:rFonts w:asciiTheme="majorBidi" w:hAnsiTheme="majorBidi" w:cstheme="majorBidi"/>
                <w:sz w:val="20"/>
              </w:rPr>
              <w:t>00</w:t>
            </w:r>
            <w:r>
              <w:rPr>
                <w:rFonts w:asciiTheme="majorBidi" w:hAnsiTheme="majorBidi" w:cstheme="majorBidi"/>
                <w:sz w:val="20"/>
              </w:rPr>
              <w:t>8</w:t>
            </w:r>
          </w:p>
        </w:tc>
        <w:tc>
          <w:tcPr>
            <w:tcW w:w="6115" w:type="dxa"/>
          </w:tcPr>
          <w:p w:rsidR="00EB4E7C" w:rsidRPr="00BF3622" w:rsidRDefault="008B65CC" w:rsidP="006C46BD">
            <w:pPr>
              <w:spacing w:before="60" w:after="60" w:line="260" w:lineRule="exact"/>
              <w:rPr>
                <w:spacing w:val="-4"/>
                <w:sz w:val="26"/>
                <w:szCs w:val="26"/>
                <w:rtl/>
                <w:lang w:bidi="ar"/>
              </w:rPr>
            </w:pPr>
            <w:r>
              <w:rPr>
                <w:rFonts w:hint="cs"/>
                <w:spacing w:val="-4"/>
                <w:sz w:val="26"/>
                <w:szCs w:val="26"/>
                <w:rtl/>
                <w:lang w:bidi="ar-IQ"/>
              </w:rPr>
              <w:t xml:space="preserve">المنهجية العامة لتقييم التوافق بين </w:t>
            </w:r>
            <w:r>
              <w:rPr>
                <w:rFonts w:hint="cs"/>
                <w:spacing w:val="-4"/>
                <w:sz w:val="26"/>
                <w:szCs w:val="26"/>
                <w:rtl/>
                <w:lang w:bidi="ar"/>
              </w:rPr>
              <w:t xml:space="preserve">شبكات المنطقة المحلية الراديوية </w:t>
            </w:r>
            <w:r>
              <w:rPr>
                <w:rFonts w:hint="cs"/>
                <w:spacing w:val="-4"/>
                <w:sz w:val="26"/>
                <w:szCs w:val="26"/>
                <w:rtl/>
                <w:lang w:bidi="ar-IQ"/>
              </w:rPr>
              <w:t>والخدمة الثابتة</w:t>
            </w:r>
          </w:p>
        </w:tc>
      </w:tr>
      <w:tr w:rsidR="008D0A0B" w:rsidTr="001A0D52">
        <w:trPr>
          <w:jc w:val="center"/>
        </w:trPr>
        <w:tc>
          <w:tcPr>
            <w:tcW w:w="3490" w:type="dxa"/>
          </w:tcPr>
          <w:p w:rsidR="008D0A0B" w:rsidRPr="00D5436F" w:rsidRDefault="008D0A0B" w:rsidP="00E9474D">
            <w:pPr>
              <w:spacing w:before="60" w:after="60" w:line="260" w:lineRule="exact"/>
              <w:jc w:val="left"/>
              <w:rPr>
                <w:sz w:val="26"/>
                <w:szCs w:val="26"/>
                <w:rtl/>
                <w:lang w:bidi="ar-EG"/>
              </w:rPr>
            </w:pPr>
            <w:r w:rsidRPr="00D5436F">
              <w:rPr>
                <w:rFonts w:hint="cs"/>
                <w:sz w:val="26"/>
                <w:szCs w:val="26"/>
                <w:rtl/>
                <w:lang w:bidi="ar"/>
              </w:rPr>
              <w:lastRenderedPageBreak/>
              <w:t>تقرير ال</w:t>
            </w:r>
            <w:r w:rsidRPr="00D5436F">
              <w:rPr>
                <w:rFonts w:hint="cs"/>
                <w:sz w:val="26"/>
                <w:szCs w:val="26"/>
                <w:rtl/>
                <w:lang w:bidi="ar-IQ"/>
              </w:rPr>
              <w:t xml:space="preserve">لجنة الأوروبية للاتصالات الراديوية </w:t>
            </w:r>
            <w:r w:rsidRPr="00D5436F">
              <w:rPr>
                <w:rFonts w:asciiTheme="majorBidi" w:hAnsiTheme="majorBidi" w:cstheme="majorBidi"/>
                <w:sz w:val="20"/>
              </w:rPr>
              <w:t>014</w:t>
            </w:r>
          </w:p>
        </w:tc>
        <w:tc>
          <w:tcPr>
            <w:tcW w:w="6115" w:type="dxa"/>
          </w:tcPr>
          <w:p w:rsidR="008D0A0B" w:rsidRPr="00D5436F" w:rsidRDefault="00B95154" w:rsidP="006C46BD">
            <w:pPr>
              <w:spacing w:before="60" w:after="60" w:line="260" w:lineRule="exact"/>
              <w:rPr>
                <w:sz w:val="26"/>
                <w:szCs w:val="26"/>
                <w:rtl/>
                <w:lang w:bidi="ar"/>
              </w:rPr>
            </w:pPr>
            <w:r w:rsidRPr="00D5436F">
              <w:rPr>
                <w:rFonts w:hint="cs"/>
                <w:sz w:val="26"/>
                <w:szCs w:val="26"/>
                <w:rtl/>
                <w:lang w:bidi="ar-IQ"/>
              </w:rPr>
              <w:t xml:space="preserve">تعايش </w:t>
            </w:r>
            <w:r w:rsidR="008D0A0B" w:rsidRPr="00D5436F">
              <w:rPr>
                <w:rFonts w:hint="cs"/>
                <w:sz w:val="26"/>
                <w:szCs w:val="26"/>
                <w:rtl/>
                <w:lang w:bidi="ar"/>
              </w:rPr>
              <w:t xml:space="preserve">شبكات المنطقة المحلية الراديوية </w:t>
            </w:r>
            <w:r w:rsidR="000E4BC7" w:rsidRPr="00D5436F">
              <w:rPr>
                <w:rFonts w:hint="cs"/>
                <w:sz w:val="26"/>
                <w:szCs w:val="26"/>
                <w:rtl/>
                <w:lang w:bidi="ar-IQ"/>
              </w:rPr>
              <w:t>مع نظام الهبوط العامل بالموجات الصغرية</w:t>
            </w:r>
          </w:p>
        </w:tc>
      </w:tr>
      <w:tr w:rsidR="00FC2B67" w:rsidTr="001A0D52">
        <w:trPr>
          <w:jc w:val="center"/>
        </w:trPr>
        <w:tc>
          <w:tcPr>
            <w:tcW w:w="3490" w:type="dxa"/>
          </w:tcPr>
          <w:p w:rsidR="00FC2B67" w:rsidRPr="00D5436F" w:rsidRDefault="00FC2B67" w:rsidP="00E9474D">
            <w:pPr>
              <w:spacing w:before="60" w:after="60" w:line="260" w:lineRule="exact"/>
              <w:jc w:val="left"/>
              <w:rPr>
                <w:sz w:val="26"/>
                <w:szCs w:val="26"/>
                <w:rtl/>
                <w:lang w:bidi="ar-EG"/>
              </w:rPr>
            </w:pPr>
            <w:r w:rsidRPr="00D5436F">
              <w:rPr>
                <w:rFonts w:hint="cs"/>
                <w:sz w:val="26"/>
                <w:szCs w:val="26"/>
                <w:rtl/>
                <w:lang w:bidi="ar"/>
              </w:rPr>
              <w:t>تقرير ال</w:t>
            </w:r>
            <w:r w:rsidRPr="00D5436F">
              <w:rPr>
                <w:rFonts w:hint="cs"/>
                <w:sz w:val="26"/>
                <w:szCs w:val="26"/>
                <w:rtl/>
                <w:lang w:bidi="ar-IQ"/>
              </w:rPr>
              <w:t xml:space="preserve">لجنة الأوروبية للاتصالات الراديوية </w:t>
            </w:r>
            <w:r w:rsidRPr="00D5436F">
              <w:rPr>
                <w:rFonts w:asciiTheme="majorBidi" w:hAnsiTheme="majorBidi" w:cstheme="majorBidi"/>
                <w:sz w:val="20"/>
              </w:rPr>
              <w:t>015</w:t>
            </w:r>
          </w:p>
        </w:tc>
        <w:tc>
          <w:tcPr>
            <w:tcW w:w="6115" w:type="dxa"/>
          </w:tcPr>
          <w:p w:rsidR="00FC2B67" w:rsidRPr="00D5436F" w:rsidRDefault="00881A09" w:rsidP="00823073">
            <w:pPr>
              <w:spacing w:before="60" w:after="60" w:line="260" w:lineRule="exact"/>
              <w:rPr>
                <w:sz w:val="26"/>
                <w:szCs w:val="26"/>
                <w:rtl/>
                <w:lang w:bidi="ar"/>
              </w:rPr>
            </w:pPr>
            <w:r w:rsidRPr="00D5436F">
              <w:rPr>
                <w:rFonts w:hint="cs"/>
                <w:sz w:val="26"/>
                <w:szCs w:val="26"/>
                <w:rtl/>
                <w:lang w:bidi="ar-IQ"/>
              </w:rPr>
              <w:t>دراسة توافق بين الرادارات و</w:t>
            </w:r>
            <w:r w:rsidR="00FC2B67" w:rsidRPr="00D5436F">
              <w:rPr>
                <w:rFonts w:hint="cs"/>
                <w:sz w:val="26"/>
                <w:szCs w:val="26"/>
                <w:rtl/>
                <w:lang w:bidi="ar"/>
              </w:rPr>
              <w:t xml:space="preserve">شبكات المنطقة المحلية الراديوية </w:t>
            </w:r>
            <w:r w:rsidR="00464F1F" w:rsidRPr="00D5436F">
              <w:rPr>
                <w:rFonts w:hint="cs"/>
                <w:sz w:val="26"/>
                <w:szCs w:val="26"/>
                <w:rtl/>
                <w:lang w:bidi="ar"/>
              </w:rPr>
              <w:t>العاملة في ترددات قدرها</w:t>
            </w:r>
            <w:r w:rsidR="006B6967" w:rsidRPr="00D5436F">
              <w:rPr>
                <w:rFonts w:hint="cs"/>
                <w:sz w:val="26"/>
                <w:szCs w:val="26"/>
                <w:rtl/>
                <w:lang w:bidi="ar"/>
              </w:rPr>
              <w:t xml:space="preserve"> نحو</w:t>
            </w:r>
            <w:r w:rsidR="00823073">
              <w:rPr>
                <w:rFonts w:hint="eastAsia"/>
                <w:sz w:val="26"/>
                <w:szCs w:val="26"/>
                <w:rtl/>
                <w:lang w:bidi="ar"/>
              </w:rPr>
              <w:t> </w:t>
            </w:r>
            <w:r w:rsidR="00B954AF" w:rsidRPr="00D5436F">
              <w:rPr>
                <w:rFonts w:asciiTheme="majorBidi" w:hAnsiTheme="majorBidi" w:cstheme="majorBidi"/>
                <w:sz w:val="20"/>
              </w:rPr>
              <w:t>GHz </w:t>
            </w:r>
            <w:r w:rsidR="00464F1F" w:rsidRPr="00D5436F">
              <w:rPr>
                <w:rFonts w:asciiTheme="majorBidi" w:hAnsiTheme="majorBidi" w:cstheme="majorBidi"/>
                <w:sz w:val="20"/>
              </w:rPr>
              <w:t>5</w:t>
            </w:r>
            <w:r w:rsidR="00B954AF" w:rsidRPr="00D5436F">
              <w:rPr>
                <w:rFonts w:asciiTheme="majorBidi" w:hAnsiTheme="majorBidi" w:cstheme="majorBidi"/>
                <w:sz w:val="20"/>
              </w:rPr>
              <w:t>,</w:t>
            </w:r>
            <w:r w:rsidR="00464F1F" w:rsidRPr="00D5436F">
              <w:rPr>
                <w:rFonts w:asciiTheme="majorBidi" w:hAnsiTheme="majorBidi" w:cstheme="majorBidi"/>
                <w:sz w:val="20"/>
              </w:rPr>
              <w:t>5</w:t>
            </w:r>
          </w:p>
        </w:tc>
      </w:tr>
      <w:tr w:rsidR="0076030C" w:rsidTr="001A0D52">
        <w:trPr>
          <w:jc w:val="center"/>
        </w:trPr>
        <w:tc>
          <w:tcPr>
            <w:tcW w:w="3490" w:type="dxa"/>
          </w:tcPr>
          <w:p w:rsidR="0076030C" w:rsidRPr="00D5436F" w:rsidRDefault="0076030C" w:rsidP="00E9474D">
            <w:pPr>
              <w:spacing w:before="60" w:after="60" w:line="260" w:lineRule="exact"/>
              <w:jc w:val="left"/>
              <w:rPr>
                <w:sz w:val="26"/>
                <w:szCs w:val="26"/>
                <w:rtl/>
                <w:lang w:bidi="ar-EG"/>
              </w:rPr>
            </w:pPr>
            <w:r w:rsidRPr="00D5436F">
              <w:rPr>
                <w:rFonts w:hint="cs"/>
                <w:sz w:val="26"/>
                <w:szCs w:val="26"/>
                <w:rtl/>
                <w:lang w:bidi="ar"/>
              </w:rPr>
              <w:t>تقرير ال</w:t>
            </w:r>
            <w:r w:rsidRPr="00D5436F">
              <w:rPr>
                <w:rFonts w:hint="cs"/>
                <w:sz w:val="26"/>
                <w:szCs w:val="26"/>
                <w:rtl/>
                <w:lang w:bidi="ar-IQ"/>
              </w:rPr>
              <w:t xml:space="preserve">لجنة الأوروبية للاتصالات الراديوية </w:t>
            </w:r>
            <w:r w:rsidRPr="00D5436F">
              <w:rPr>
                <w:rFonts w:asciiTheme="majorBidi" w:hAnsiTheme="majorBidi" w:cstheme="majorBidi"/>
                <w:sz w:val="20"/>
              </w:rPr>
              <w:t>042</w:t>
            </w:r>
          </w:p>
        </w:tc>
        <w:tc>
          <w:tcPr>
            <w:tcW w:w="6115" w:type="dxa"/>
          </w:tcPr>
          <w:p w:rsidR="0076030C" w:rsidRPr="00D5436F" w:rsidRDefault="007C4063" w:rsidP="00B954AF">
            <w:pPr>
              <w:spacing w:before="60" w:after="60" w:line="260" w:lineRule="exact"/>
              <w:rPr>
                <w:sz w:val="26"/>
                <w:szCs w:val="26"/>
                <w:rtl/>
                <w:lang w:bidi="ar"/>
              </w:rPr>
            </w:pPr>
            <w:r w:rsidRPr="00D5436F">
              <w:rPr>
                <w:rFonts w:hint="cs"/>
                <w:sz w:val="26"/>
                <w:szCs w:val="26"/>
                <w:rtl/>
                <w:lang w:bidi="ar-IQ"/>
              </w:rPr>
              <w:t xml:space="preserve">كتيب عن التجهيزات الراديوية </w:t>
            </w:r>
            <w:r w:rsidR="006D38AE" w:rsidRPr="00D5436F">
              <w:rPr>
                <w:rFonts w:hint="cs"/>
                <w:sz w:val="26"/>
                <w:szCs w:val="26"/>
                <w:rtl/>
                <w:lang w:bidi="ar-IQ"/>
              </w:rPr>
              <w:t>والميكروفونات الراديوية للأنظمة والوصلات الصوتية البسيطة العريضة</w:t>
            </w:r>
            <w:r w:rsidR="00B954AF" w:rsidRPr="00D5436F">
              <w:rPr>
                <w:rFonts w:hint="eastAsia"/>
                <w:sz w:val="26"/>
                <w:szCs w:val="26"/>
                <w:rtl/>
                <w:lang w:bidi="ar-IQ"/>
              </w:rPr>
              <w:t> </w:t>
            </w:r>
            <w:r w:rsidR="006D38AE" w:rsidRPr="00D5436F">
              <w:rPr>
                <w:rFonts w:hint="cs"/>
                <w:sz w:val="26"/>
                <w:szCs w:val="26"/>
                <w:rtl/>
                <w:lang w:bidi="ar-IQ"/>
              </w:rPr>
              <w:t>النطاق</w:t>
            </w:r>
          </w:p>
        </w:tc>
      </w:tr>
      <w:tr w:rsidR="00394097" w:rsidTr="001A0D52">
        <w:trPr>
          <w:jc w:val="center"/>
        </w:trPr>
        <w:tc>
          <w:tcPr>
            <w:tcW w:w="3490" w:type="dxa"/>
          </w:tcPr>
          <w:p w:rsidR="00394097" w:rsidRPr="00D5436F" w:rsidRDefault="00394097" w:rsidP="00E9474D">
            <w:pPr>
              <w:spacing w:before="60" w:after="60" w:line="260" w:lineRule="exact"/>
              <w:jc w:val="left"/>
              <w:rPr>
                <w:sz w:val="26"/>
                <w:szCs w:val="26"/>
                <w:rtl/>
                <w:lang w:bidi="ar-EG"/>
              </w:rPr>
            </w:pPr>
            <w:r w:rsidRPr="00D5436F">
              <w:rPr>
                <w:rFonts w:hint="cs"/>
                <w:sz w:val="26"/>
                <w:szCs w:val="26"/>
                <w:rtl/>
                <w:lang w:bidi="ar"/>
              </w:rPr>
              <w:t>تقرير ال</w:t>
            </w:r>
            <w:r w:rsidRPr="00D5436F">
              <w:rPr>
                <w:rFonts w:hint="cs"/>
                <w:sz w:val="26"/>
                <w:szCs w:val="26"/>
                <w:rtl/>
                <w:lang w:bidi="ar-IQ"/>
              </w:rPr>
              <w:t xml:space="preserve">لجنة الأوروبية للاتصالات الراديوية </w:t>
            </w:r>
            <w:r w:rsidRPr="00D5436F">
              <w:rPr>
                <w:rFonts w:asciiTheme="majorBidi" w:hAnsiTheme="majorBidi" w:cstheme="majorBidi"/>
                <w:sz w:val="20"/>
              </w:rPr>
              <w:t>044</w:t>
            </w:r>
          </w:p>
        </w:tc>
        <w:tc>
          <w:tcPr>
            <w:tcW w:w="6115" w:type="dxa"/>
          </w:tcPr>
          <w:p w:rsidR="00394097" w:rsidRPr="00D5436F" w:rsidRDefault="00394097" w:rsidP="00B954AF">
            <w:pPr>
              <w:spacing w:before="60" w:after="60" w:line="260" w:lineRule="exact"/>
              <w:rPr>
                <w:sz w:val="26"/>
                <w:szCs w:val="26"/>
                <w:rtl/>
                <w:lang w:bidi="ar"/>
              </w:rPr>
            </w:pPr>
            <w:r w:rsidRPr="00D5436F">
              <w:rPr>
                <w:rFonts w:hint="cs"/>
                <w:sz w:val="26"/>
                <w:szCs w:val="26"/>
                <w:rtl/>
                <w:lang w:bidi="ar"/>
              </w:rPr>
              <w:t>تقرير ال</w:t>
            </w:r>
            <w:r w:rsidRPr="00D5436F">
              <w:rPr>
                <w:rFonts w:hint="cs"/>
                <w:sz w:val="26"/>
                <w:szCs w:val="26"/>
                <w:rtl/>
                <w:lang w:bidi="ar-IQ"/>
              </w:rPr>
              <w:t xml:space="preserve">لجنة الأوروبية للاتصالات الراديوية </w:t>
            </w:r>
            <w:r w:rsidR="006D38AE" w:rsidRPr="00D5436F">
              <w:rPr>
                <w:rFonts w:hint="cs"/>
                <w:sz w:val="26"/>
                <w:szCs w:val="26"/>
                <w:rtl/>
                <w:lang w:bidi="ar-IQ"/>
              </w:rPr>
              <w:t>ع</w:t>
            </w:r>
            <w:r w:rsidRPr="00D5436F">
              <w:rPr>
                <w:rFonts w:hint="cs"/>
                <w:sz w:val="26"/>
                <w:szCs w:val="26"/>
                <w:rtl/>
                <w:lang w:bidi="ar-IQ"/>
              </w:rPr>
              <w:t xml:space="preserve">ن </w:t>
            </w:r>
            <w:r w:rsidR="000010EB" w:rsidRPr="00D5436F">
              <w:rPr>
                <w:rFonts w:hint="cs"/>
                <w:sz w:val="26"/>
                <w:szCs w:val="26"/>
                <w:rtl/>
                <w:lang w:bidi="ar-IQ"/>
              </w:rPr>
              <w:t>تقاسم الأنظمة المستحثة وأنظم</w:t>
            </w:r>
            <w:r w:rsidR="00C810D7" w:rsidRPr="00D5436F">
              <w:rPr>
                <w:rFonts w:hint="cs"/>
                <w:sz w:val="26"/>
                <w:szCs w:val="26"/>
                <w:rtl/>
                <w:lang w:bidi="ar-IQ"/>
              </w:rPr>
              <w:t>ة</w:t>
            </w:r>
            <w:r w:rsidR="000010EB" w:rsidRPr="00D5436F">
              <w:rPr>
                <w:rFonts w:hint="cs"/>
                <w:sz w:val="26"/>
                <w:szCs w:val="26"/>
                <w:rtl/>
                <w:lang w:bidi="ar-IQ"/>
              </w:rPr>
              <w:t xml:space="preserve"> الاتصالات الراديوية للنطاق</w:t>
            </w:r>
            <w:r w:rsidR="00B954AF" w:rsidRPr="00D5436F">
              <w:rPr>
                <w:rFonts w:hint="eastAsia"/>
                <w:sz w:val="26"/>
                <w:szCs w:val="26"/>
                <w:rtl/>
                <w:lang w:bidi="ar-IQ"/>
              </w:rPr>
              <w:t> </w:t>
            </w:r>
            <w:r w:rsidR="000010EB" w:rsidRPr="00D5436F">
              <w:rPr>
                <w:rFonts w:asciiTheme="majorBidi" w:hAnsiTheme="majorBidi" w:cstheme="majorBidi"/>
                <w:sz w:val="20"/>
              </w:rPr>
              <w:t>kHz</w:t>
            </w:r>
            <w:r w:rsidR="00B954AF" w:rsidRPr="00D5436F">
              <w:rPr>
                <w:rFonts w:asciiTheme="majorBidi" w:hAnsiTheme="majorBidi" w:cstheme="majorBidi"/>
                <w:sz w:val="20"/>
              </w:rPr>
              <w:t> 135</w:t>
            </w:r>
            <w:r w:rsidR="00B954AF" w:rsidRPr="00D5436F">
              <w:rPr>
                <w:rFonts w:asciiTheme="majorBidi" w:hAnsiTheme="majorBidi" w:cstheme="majorBidi"/>
                <w:sz w:val="20"/>
              </w:rPr>
              <w:noBreakHyphen/>
              <w:t>9</w:t>
            </w:r>
          </w:p>
        </w:tc>
      </w:tr>
      <w:tr w:rsidR="00976E74" w:rsidTr="001A0D52">
        <w:trPr>
          <w:jc w:val="center"/>
        </w:trPr>
        <w:tc>
          <w:tcPr>
            <w:tcW w:w="3490" w:type="dxa"/>
          </w:tcPr>
          <w:p w:rsidR="00976E74" w:rsidRPr="00D5436F" w:rsidRDefault="00976E74" w:rsidP="00E9474D">
            <w:pPr>
              <w:spacing w:before="60" w:after="60" w:line="260" w:lineRule="exact"/>
              <w:jc w:val="left"/>
              <w:rPr>
                <w:sz w:val="26"/>
                <w:szCs w:val="26"/>
                <w:rtl/>
                <w:lang w:bidi="ar-EG"/>
              </w:rPr>
            </w:pPr>
            <w:r w:rsidRPr="00D5436F">
              <w:rPr>
                <w:rFonts w:hint="cs"/>
                <w:sz w:val="26"/>
                <w:szCs w:val="26"/>
                <w:rtl/>
                <w:lang w:bidi="ar"/>
              </w:rPr>
              <w:t>تقرير ال</w:t>
            </w:r>
            <w:r w:rsidRPr="00D5436F">
              <w:rPr>
                <w:rFonts w:hint="cs"/>
                <w:sz w:val="26"/>
                <w:szCs w:val="26"/>
                <w:rtl/>
                <w:lang w:bidi="ar-IQ"/>
              </w:rPr>
              <w:t xml:space="preserve">لجنة الأوروبية للاتصالات الراديوية </w:t>
            </w:r>
            <w:r w:rsidRPr="00D5436F">
              <w:rPr>
                <w:rFonts w:asciiTheme="majorBidi" w:hAnsiTheme="majorBidi" w:cstheme="majorBidi"/>
                <w:sz w:val="20"/>
              </w:rPr>
              <w:t>047</w:t>
            </w:r>
          </w:p>
        </w:tc>
        <w:tc>
          <w:tcPr>
            <w:tcW w:w="6115" w:type="dxa"/>
          </w:tcPr>
          <w:p w:rsidR="00976E74" w:rsidRPr="00D5436F" w:rsidRDefault="00976E74" w:rsidP="00B954AF">
            <w:pPr>
              <w:spacing w:before="60" w:after="60" w:line="260" w:lineRule="exact"/>
              <w:rPr>
                <w:sz w:val="26"/>
                <w:szCs w:val="26"/>
                <w:rtl/>
                <w:lang w:bidi="ar"/>
              </w:rPr>
            </w:pPr>
            <w:r w:rsidRPr="00D5436F">
              <w:rPr>
                <w:rFonts w:hint="cs"/>
                <w:sz w:val="26"/>
                <w:szCs w:val="26"/>
                <w:rtl/>
                <w:lang w:bidi="ar"/>
              </w:rPr>
              <w:t>تقرير ال</w:t>
            </w:r>
            <w:r w:rsidRPr="00D5436F">
              <w:rPr>
                <w:rFonts w:hint="cs"/>
                <w:sz w:val="26"/>
                <w:szCs w:val="26"/>
                <w:rtl/>
                <w:lang w:bidi="ar-IQ"/>
              </w:rPr>
              <w:t xml:space="preserve">لجنة الأوروبية للاتصالات الراديوية عن </w:t>
            </w:r>
            <w:r w:rsidR="005D7F56" w:rsidRPr="00D5436F">
              <w:rPr>
                <w:rFonts w:hint="cs"/>
                <w:sz w:val="26"/>
                <w:szCs w:val="26"/>
                <w:rtl/>
                <w:lang w:bidi="ar-IQ"/>
              </w:rPr>
              <w:t xml:space="preserve">توافق الخدمات الثابتة </w:t>
            </w:r>
            <w:r w:rsidR="002B757A" w:rsidRPr="00D5436F">
              <w:rPr>
                <w:rFonts w:hint="cs"/>
                <w:sz w:val="26"/>
                <w:szCs w:val="26"/>
                <w:rtl/>
                <w:lang w:bidi="ar-IQ"/>
              </w:rPr>
              <w:t>وأجهزة استشعار الحركة في التردد</w:t>
            </w:r>
            <w:r w:rsidR="00B954AF" w:rsidRPr="00D5436F">
              <w:rPr>
                <w:rFonts w:hint="eastAsia"/>
                <w:sz w:val="26"/>
                <w:szCs w:val="26"/>
                <w:rtl/>
                <w:lang w:bidi="ar-IQ"/>
              </w:rPr>
              <w:t> </w:t>
            </w:r>
            <w:r w:rsidR="002B757A" w:rsidRPr="00D5436F">
              <w:rPr>
                <w:rFonts w:asciiTheme="majorBidi" w:hAnsiTheme="majorBidi" w:cstheme="majorBidi"/>
                <w:sz w:val="20"/>
              </w:rPr>
              <w:t>GHz</w:t>
            </w:r>
            <w:r w:rsidR="00B954AF" w:rsidRPr="00D5436F">
              <w:rPr>
                <w:rFonts w:asciiTheme="majorBidi" w:hAnsiTheme="majorBidi" w:cstheme="majorBidi"/>
                <w:sz w:val="20"/>
              </w:rPr>
              <w:t> 10,5</w:t>
            </w:r>
          </w:p>
        </w:tc>
      </w:tr>
      <w:tr w:rsidR="007D65F0" w:rsidTr="001A0D52">
        <w:trPr>
          <w:jc w:val="center"/>
        </w:trPr>
        <w:tc>
          <w:tcPr>
            <w:tcW w:w="3490" w:type="dxa"/>
          </w:tcPr>
          <w:p w:rsidR="007D65F0" w:rsidRPr="00D5436F" w:rsidRDefault="007D65F0" w:rsidP="00E9474D">
            <w:pPr>
              <w:spacing w:before="60" w:after="60" w:line="260" w:lineRule="exact"/>
              <w:jc w:val="left"/>
              <w:rPr>
                <w:sz w:val="26"/>
                <w:szCs w:val="26"/>
                <w:rtl/>
                <w:lang w:bidi="ar-EG"/>
              </w:rPr>
            </w:pPr>
            <w:r w:rsidRPr="00D5436F">
              <w:rPr>
                <w:rFonts w:hint="cs"/>
                <w:sz w:val="26"/>
                <w:szCs w:val="26"/>
                <w:rtl/>
                <w:lang w:bidi="ar"/>
              </w:rPr>
              <w:t>تقرير ال</w:t>
            </w:r>
            <w:r w:rsidRPr="00D5436F">
              <w:rPr>
                <w:rFonts w:hint="cs"/>
                <w:sz w:val="26"/>
                <w:szCs w:val="26"/>
                <w:rtl/>
                <w:lang w:bidi="ar-IQ"/>
              </w:rPr>
              <w:t xml:space="preserve">لجنة الأوروبية للاتصالات الراديوية </w:t>
            </w:r>
            <w:r w:rsidRPr="00D5436F">
              <w:rPr>
                <w:rFonts w:asciiTheme="majorBidi" w:hAnsiTheme="majorBidi" w:cstheme="majorBidi"/>
                <w:sz w:val="20"/>
              </w:rPr>
              <w:t>062</w:t>
            </w:r>
          </w:p>
        </w:tc>
        <w:tc>
          <w:tcPr>
            <w:tcW w:w="6115" w:type="dxa"/>
          </w:tcPr>
          <w:p w:rsidR="007D65F0" w:rsidRPr="00D5436F" w:rsidRDefault="007D65F0" w:rsidP="0067096E">
            <w:pPr>
              <w:spacing w:before="60" w:after="60" w:line="260" w:lineRule="exact"/>
              <w:rPr>
                <w:sz w:val="26"/>
                <w:szCs w:val="26"/>
                <w:rtl/>
              </w:rPr>
            </w:pPr>
            <w:r w:rsidRPr="00D5436F">
              <w:rPr>
                <w:rFonts w:hint="cs"/>
                <w:sz w:val="26"/>
                <w:szCs w:val="26"/>
                <w:rtl/>
                <w:lang w:bidi="ar"/>
              </w:rPr>
              <w:t>ت</w:t>
            </w:r>
            <w:r w:rsidR="009F2FE6" w:rsidRPr="00D5436F">
              <w:rPr>
                <w:rFonts w:hint="cs"/>
                <w:sz w:val="26"/>
                <w:szCs w:val="26"/>
                <w:rtl/>
                <w:lang w:bidi="ar"/>
              </w:rPr>
              <w:t xml:space="preserve">حليل التوافق بشأن </w:t>
            </w:r>
            <w:r w:rsidR="00840E19" w:rsidRPr="00D5436F">
              <w:rPr>
                <w:rFonts w:hint="cs"/>
                <w:sz w:val="26"/>
                <w:szCs w:val="26"/>
                <w:rtl/>
                <w:lang w:bidi="ar"/>
              </w:rPr>
              <w:t xml:space="preserve">احتمال </w:t>
            </w:r>
            <w:r w:rsidR="009F2FE6" w:rsidRPr="00D5436F">
              <w:rPr>
                <w:rFonts w:hint="cs"/>
                <w:sz w:val="26"/>
                <w:szCs w:val="26"/>
                <w:rtl/>
                <w:lang w:bidi="ar"/>
              </w:rPr>
              <w:t>تقاسم نظام</w:t>
            </w:r>
            <w:r w:rsidR="00B954AF" w:rsidRPr="00D5436F">
              <w:rPr>
                <w:rFonts w:hint="eastAsia"/>
                <w:sz w:val="26"/>
                <w:szCs w:val="26"/>
                <w:rtl/>
                <w:lang w:bidi="ar"/>
              </w:rPr>
              <w:t> </w:t>
            </w:r>
            <w:r w:rsidR="00840E19" w:rsidRPr="00D5436F">
              <w:rPr>
                <w:rFonts w:asciiTheme="majorBidi" w:hAnsiTheme="majorBidi" w:cstheme="majorBidi"/>
                <w:sz w:val="20"/>
              </w:rPr>
              <w:t>UIC</w:t>
            </w:r>
            <w:r w:rsidR="00840E19" w:rsidRPr="00D5436F">
              <w:rPr>
                <w:rFonts w:hint="cs"/>
                <w:sz w:val="26"/>
                <w:szCs w:val="26"/>
                <w:rtl/>
                <w:lang w:bidi="ar"/>
              </w:rPr>
              <w:t xml:space="preserve"> </w:t>
            </w:r>
            <w:r w:rsidR="009F2FE6" w:rsidRPr="00D5436F">
              <w:rPr>
                <w:rFonts w:hint="cs"/>
                <w:sz w:val="26"/>
                <w:szCs w:val="26"/>
                <w:rtl/>
                <w:lang w:bidi="ar"/>
              </w:rPr>
              <w:t xml:space="preserve">والميكروفونات الراديوية </w:t>
            </w:r>
            <w:r w:rsidR="00840E19" w:rsidRPr="00D5436F">
              <w:rPr>
                <w:rFonts w:hint="cs"/>
                <w:sz w:val="26"/>
                <w:szCs w:val="26"/>
                <w:rtl/>
                <w:lang w:bidi="ar"/>
              </w:rPr>
              <w:t>لمديات التردد التي تتراوح بين</w:t>
            </w:r>
            <w:r w:rsidR="00B954AF" w:rsidRPr="00D5436F">
              <w:rPr>
                <w:rFonts w:hint="eastAsia"/>
                <w:sz w:val="26"/>
                <w:szCs w:val="26"/>
                <w:rtl/>
                <w:lang w:bidi="ar-IQ"/>
              </w:rPr>
              <w:t> </w:t>
            </w:r>
            <w:r w:rsidR="00840E19" w:rsidRPr="00D5436F">
              <w:rPr>
                <w:rFonts w:asciiTheme="majorBidi" w:hAnsiTheme="majorBidi" w:cstheme="majorBidi"/>
                <w:sz w:val="20"/>
              </w:rPr>
              <w:t>MHz</w:t>
            </w:r>
            <w:r w:rsidR="00B954AF" w:rsidRPr="00D5436F">
              <w:rPr>
                <w:rFonts w:asciiTheme="majorBidi" w:hAnsiTheme="majorBidi" w:cstheme="majorBidi"/>
                <w:sz w:val="20"/>
              </w:rPr>
              <w:t> 880</w:t>
            </w:r>
            <w:r w:rsidR="00B954AF" w:rsidRPr="00D5436F">
              <w:rPr>
                <w:rFonts w:asciiTheme="majorBidi" w:hAnsiTheme="majorBidi" w:cstheme="majorBidi"/>
                <w:sz w:val="20"/>
              </w:rPr>
              <w:noBreakHyphen/>
              <w:t>876</w:t>
            </w:r>
            <w:r w:rsidR="00840E19" w:rsidRPr="00D5436F">
              <w:rPr>
                <w:rFonts w:hint="cs"/>
                <w:sz w:val="26"/>
                <w:szCs w:val="26"/>
                <w:rtl/>
                <w:lang w:bidi="ar"/>
              </w:rPr>
              <w:t xml:space="preserve"> </w:t>
            </w:r>
            <w:r w:rsidR="00823073">
              <w:rPr>
                <w:rFonts w:hint="cs"/>
                <w:sz w:val="26"/>
                <w:szCs w:val="26"/>
                <w:rtl/>
                <w:lang w:bidi="ar-EG"/>
              </w:rPr>
              <w:t>و</w:t>
            </w:r>
            <w:r w:rsidR="00840E19" w:rsidRPr="00D5436F">
              <w:rPr>
                <w:rFonts w:asciiTheme="majorBidi" w:hAnsiTheme="majorBidi" w:cstheme="majorBidi"/>
                <w:sz w:val="20"/>
              </w:rPr>
              <w:t>MHz</w:t>
            </w:r>
            <w:r w:rsidR="0067096E" w:rsidRPr="00D5436F">
              <w:rPr>
                <w:rFonts w:asciiTheme="majorBidi" w:hAnsiTheme="majorBidi" w:cstheme="majorBidi"/>
                <w:sz w:val="20"/>
              </w:rPr>
              <w:t> 925</w:t>
            </w:r>
            <w:r w:rsidR="0067096E" w:rsidRPr="00D5436F">
              <w:rPr>
                <w:rFonts w:asciiTheme="majorBidi" w:hAnsiTheme="majorBidi" w:cstheme="majorBidi"/>
                <w:sz w:val="20"/>
              </w:rPr>
              <w:noBreakHyphen/>
              <w:t>921</w:t>
            </w:r>
          </w:p>
        </w:tc>
      </w:tr>
      <w:tr w:rsidR="00D36A99" w:rsidTr="001A0D52">
        <w:trPr>
          <w:jc w:val="center"/>
        </w:trPr>
        <w:tc>
          <w:tcPr>
            <w:tcW w:w="3490" w:type="dxa"/>
          </w:tcPr>
          <w:p w:rsidR="00D36A99" w:rsidRPr="00D5436F" w:rsidRDefault="00D36A99" w:rsidP="00E9474D">
            <w:pPr>
              <w:spacing w:before="60" w:after="60" w:line="260" w:lineRule="exact"/>
              <w:jc w:val="left"/>
              <w:rPr>
                <w:sz w:val="26"/>
                <w:szCs w:val="26"/>
                <w:rtl/>
                <w:lang w:bidi="ar-EG"/>
              </w:rPr>
            </w:pPr>
            <w:r w:rsidRPr="00D5436F">
              <w:rPr>
                <w:rFonts w:hint="cs"/>
                <w:sz w:val="26"/>
                <w:szCs w:val="26"/>
                <w:rtl/>
                <w:lang w:bidi="ar"/>
              </w:rPr>
              <w:t>تقرير ال</w:t>
            </w:r>
            <w:r w:rsidRPr="00D5436F">
              <w:rPr>
                <w:rFonts w:hint="cs"/>
                <w:sz w:val="26"/>
                <w:szCs w:val="26"/>
                <w:rtl/>
                <w:lang w:bidi="ar-IQ"/>
              </w:rPr>
              <w:t xml:space="preserve">لجنة الأوروبية للاتصالات الراديوية </w:t>
            </w:r>
            <w:r w:rsidRPr="00D5436F">
              <w:rPr>
                <w:rFonts w:asciiTheme="majorBidi" w:hAnsiTheme="majorBidi" w:cstheme="majorBidi"/>
                <w:sz w:val="20"/>
              </w:rPr>
              <w:t>063</w:t>
            </w:r>
          </w:p>
        </w:tc>
        <w:tc>
          <w:tcPr>
            <w:tcW w:w="6115" w:type="dxa"/>
          </w:tcPr>
          <w:p w:rsidR="00D36A99" w:rsidRPr="00D5436F" w:rsidRDefault="0043004C" w:rsidP="00B53755">
            <w:pPr>
              <w:spacing w:before="60" w:after="60" w:line="260" w:lineRule="exact"/>
              <w:rPr>
                <w:sz w:val="26"/>
                <w:szCs w:val="26"/>
                <w:rtl/>
                <w:lang w:bidi="ar"/>
              </w:rPr>
            </w:pPr>
            <w:r w:rsidRPr="00D5436F">
              <w:rPr>
                <w:rFonts w:hint="cs"/>
                <w:sz w:val="26"/>
                <w:szCs w:val="26"/>
                <w:rtl/>
                <w:lang w:bidi="ar"/>
              </w:rPr>
              <w:t>تقرير ال</w:t>
            </w:r>
            <w:r w:rsidRPr="00D5436F">
              <w:rPr>
                <w:rFonts w:hint="cs"/>
                <w:sz w:val="26"/>
                <w:szCs w:val="26"/>
                <w:rtl/>
                <w:lang w:bidi="ar-IQ"/>
              </w:rPr>
              <w:t>لجنة الأوروبية للاتصالات الراديوية عن تطبيقات الميكروفو</w:t>
            </w:r>
            <w:r w:rsidR="005576F0" w:rsidRPr="00D5436F">
              <w:rPr>
                <w:rFonts w:hint="cs"/>
                <w:sz w:val="26"/>
                <w:szCs w:val="26"/>
                <w:rtl/>
                <w:lang w:bidi="ar-IQ"/>
              </w:rPr>
              <w:t>ن</w:t>
            </w:r>
            <w:r w:rsidRPr="00D5436F">
              <w:rPr>
                <w:rFonts w:hint="cs"/>
                <w:sz w:val="26"/>
                <w:szCs w:val="26"/>
                <w:rtl/>
                <w:lang w:bidi="ar-IQ"/>
              </w:rPr>
              <w:t xml:space="preserve">ات الراديوية </w:t>
            </w:r>
            <w:r w:rsidR="00CC4B1C" w:rsidRPr="00D5436F">
              <w:rPr>
                <w:rFonts w:hint="cs"/>
                <w:sz w:val="26"/>
                <w:szCs w:val="26"/>
                <w:rtl/>
                <w:lang w:bidi="ar-IQ"/>
              </w:rPr>
              <w:t>في مدى التردد</w:t>
            </w:r>
            <w:r w:rsidR="00B954AF" w:rsidRPr="00D5436F">
              <w:rPr>
                <w:rFonts w:hint="cs"/>
                <w:sz w:val="26"/>
                <w:szCs w:val="26"/>
                <w:rtl/>
                <w:lang w:bidi="ar-IQ"/>
              </w:rPr>
              <w:t> </w:t>
            </w:r>
            <w:r w:rsidR="00CC4B1C" w:rsidRPr="00D5436F">
              <w:rPr>
                <w:rFonts w:asciiTheme="majorBidi" w:hAnsiTheme="majorBidi" w:cstheme="majorBidi"/>
                <w:sz w:val="20"/>
              </w:rPr>
              <w:t>MHz</w:t>
            </w:r>
            <w:r w:rsidR="0067096E" w:rsidRPr="00D5436F">
              <w:rPr>
                <w:rFonts w:asciiTheme="majorBidi" w:hAnsiTheme="majorBidi" w:cstheme="majorBidi"/>
                <w:sz w:val="20"/>
              </w:rPr>
              <w:t> 1 800</w:t>
            </w:r>
            <w:r w:rsidR="0067096E" w:rsidRPr="00D5436F">
              <w:rPr>
                <w:rFonts w:asciiTheme="majorBidi" w:hAnsiTheme="majorBidi" w:cstheme="majorBidi"/>
                <w:sz w:val="20"/>
              </w:rPr>
              <w:noBreakHyphen/>
              <w:t>1 785</w:t>
            </w:r>
          </w:p>
        </w:tc>
      </w:tr>
      <w:tr w:rsidR="00DB2EBE" w:rsidTr="001A0D52">
        <w:trPr>
          <w:jc w:val="center"/>
        </w:trPr>
        <w:tc>
          <w:tcPr>
            <w:tcW w:w="3490" w:type="dxa"/>
          </w:tcPr>
          <w:p w:rsidR="00DB2EBE" w:rsidRPr="00D5436F" w:rsidRDefault="00DB2EBE" w:rsidP="00E9474D">
            <w:pPr>
              <w:spacing w:before="60" w:after="60" w:line="260" w:lineRule="exact"/>
              <w:jc w:val="left"/>
              <w:rPr>
                <w:sz w:val="26"/>
                <w:szCs w:val="26"/>
                <w:rtl/>
                <w:lang w:bidi="ar-EG"/>
              </w:rPr>
            </w:pPr>
            <w:r w:rsidRPr="00D5436F">
              <w:rPr>
                <w:rFonts w:hint="cs"/>
                <w:sz w:val="26"/>
                <w:szCs w:val="26"/>
                <w:rtl/>
                <w:lang w:bidi="ar"/>
              </w:rPr>
              <w:t>تقرير ال</w:t>
            </w:r>
            <w:r w:rsidRPr="00D5436F">
              <w:rPr>
                <w:rFonts w:hint="cs"/>
                <w:sz w:val="26"/>
                <w:szCs w:val="26"/>
                <w:rtl/>
                <w:lang w:bidi="ar-IQ"/>
              </w:rPr>
              <w:t xml:space="preserve">لجنة الأوروبية للاتصالات الراديوية </w:t>
            </w:r>
            <w:r w:rsidRPr="00D5436F">
              <w:rPr>
                <w:rFonts w:asciiTheme="majorBidi" w:hAnsiTheme="majorBidi" w:cstheme="majorBidi"/>
                <w:sz w:val="20"/>
              </w:rPr>
              <w:t>067</w:t>
            </w:r>
          </w:p>
        </w:tc>
        <w:tc>
          <w:tcPr>
            <w:tcW w:w="6115" w:type="dxa"/>
          </w:tcPr>
          <w:p w:rsidR="00DB2EBE" w:rsidRPr="00D5436F" w:rsidRDefault="001D1317" w:rsidP="00B53755">
            <w:pPr>
              <w:spacing w:before="60" w:after="60" w:line="260" w:lineRule="exact"/>
              <w:rPr>
                <w:sz w:val="26"/>
                <w:szCs w:val="26"/>
                <w:rtl/>
                <w:lang w:bidi="ar"/>
              </w:rPr>
            </w:pPr>
            <w:r w:rsidRPr="00D5436F">
              <w:rPr>
                <w:rFonts w:hint="cs"/>
                <w:sz w:val="26"/>
                <w:szCs w:val="26"/>
                <w:rtl/>
                <w:lang w:bidi="ar"/>
              </w:rPr>
              <w:t xml:space="preserve">دراسة تقاسم التردد بين شبكات المنطقة المحلية الراديوية العالية الأداء </w:t>
            </w:r>
            <w:r w:rsidR="007C465D" w:rsidRPr="00D5436F">
              <w:rPr>
                <w:rFonts w:hint="cs"/>
                <w:sz w:val="26"/>
                <w:szCs w:val="26"/>
                <w:rtl/>
                <w:lang w:bidi="ar"/>
              </w:rPr>
              <w:t>ووصلات تغذية</w:t>
            </w:r>
            <w:r w:rsidR="00965BA1" w:rsidRPr="00D5436F">
              <w:rPr>
                <w:rFonts w:hint="cs"/>
                <w:sz w:val="26"/>
                <w:szCs w:val="26"/>
                <w:rtl/>
                <w:lang w:bidi="ar"/>
              </w:rPr>
              <w:t xml:space="preserve"> الخدمة البحرية المتنقلة </w:t>
            </w:r>
            <w:r w:rsidR="007C465D" w:rsidRPr="00D5436F">
              <w:rPr>
                <w:rFonts w:hint="cs"/>
                <w:sz w:val="26"/>
                <w:szCs w:val="26"/>
                <w:rtl/>
                <w:lang w:bidi="ar"/>
              </w:rPr>
              <w:t>في النطاق</w:t>
            </w:r>
            <w:r w:rsidR="00B954AF" w:rsidRPr="00D5436F">
              <w:rPr>
                <w:rFonts w:hint="cs"/>
                <w:sz w:val="26"/>
                <w:szCs w:val="26"/>
                <w:rtl/>
                <w:lang w:bidi="ar-IQ"/>
              </w:rPr>
              <w:t> </w:t>
            </w:r>
            <w:r w:rsidR="007C465D" w:rsidRPr="00D5436F">
              <w:rPr>
                <w:rFonts w:asciiTheme="majorBidi" w:hAnsiTheme="majorBidi" w:cstheme="majorBidi"/>
                <w:sz w:val="20"/>
              </w:rPr>
              <w:t>GHz</w:t>
            </w:r>
            <w:r w:rsidR="00B53755" w:rsidRPr="00D5436F">
              <w:rPr>
                <w:rFonts w:asciiTheme="majorBidi" w:hAnsiTheme="majorBidi" w:cstheme="majorBidi"/>
                <w:sz w:val="20"/>
              </w:rPr>
              <w:t> 5</w:t>
            </w:r>
          </w:p>
        </w:tc>
      </w:tr>
      <w:tr w:rsidR="00EA7753" w:rsidTr="001A0D52">
        <w:trPr>
          <w:jc w:val="center"/>
        </w:trPr>
        <w:tc>
          <w:tcPr>
            <w:tcW w:w="3490" w:type="dxa"/>
          </w:tcPr>
          <w:p w:rsidR="00EA7753" w:rsidRPr="00D5436F" w:rsidRDefault="00EA7753" w:rsidP="00E9474D">
            <w:pPr>
              <w:spacing w:before="60" w:after="60" w:line="260" w:lineRule="exact"/>
              <w:jc w:val="left"/>
              <w:rPr>
                <w:sz w:val="26"/>
                <w:szCs w:val="26"/>
                <w:rtl/>
                <w:lang w:bidi="ar-EG"/>
              </w:rPr>
            </w:pPr>
            <w:r w:rsidRPr="00D5436F">
              <w:rPr>
                <w:rFonts w:hint="cs"/>
                <w:sz w:val="26"/>
                <w:szCs w:val="26"/>
                <w:rtl/>
                <w:lang w:bidi="ar"/>
              </w:rPr>
              <w:t>تقرير ال</w:t>
            </w:r>
            <w:r w:rsidRPr="00D5436F">
              <w:rPr>
                <w:rFonts w:hint="cs"/>
                <w:sz w:val="26"/>
                <w:szCs w:val="26"/>
                <w:rtl/>
                <w:lang w:bidi="ar-IQ"/>
              </w:rPr>
              <w:t xml:space="preserve">لجنة الأوروبية للاتصالات الراديوية </w:t>
            </w:r>
            <w:r w:rsidRPr="00D5436F">
              <w:rPr>
                <w:rFonts w:asciiTheme="majorBidi" w:hAnsiTheme="majorBidi" w:cstheme="majorBidi"/>
                <w:sz w:val="20"/>
              </w:rPr>
              <w:t>069</w:t>
            </w:r>
          </w:p>
        </w:tc>
        <w:tc>
          <w:tcPr>
            <w:tcW w:w="6115" w:type="dxa"/>
          </w:tcPr>
          <w:p w:rsidR="00EA7753" w:rsidRPr="00D5436F" w:rsidRDefault="00EA7753" w:rsidP="00B53755">
            <w:pPr>
              <w:spacing w:before="60" w:after="60" w:line="260" w:lineRule="exact"/>
              <w:rPr>
                <w:sz w:val="26"/>
                <w:szCs w:val="26"/>
                <w:rtl/>
                <w:lang w:bidi="ar"/>
              </w:rPr>
            </w:pPr>
            <w:r w:rsidRPr="00D5436F">
              <w:rPr>
                <w:rFonts w:hint="cs"/>
                <w:sz w:val="26"/>
                <w:szCs w:val="26"/>
                <w:rtl/>
                <w:lang w:bidi="ar"/>
              </w:rPr>
              <w:t>تقرير ال</w:t>
            </w:r>
            <w:r w:rsidRPr="00D5436F">
              <w:rPr>
                <w:rFonts w:hint="cs"/>
                <w:sz w:val="26"/>
                <w:szCs w:val="26"/>
                <w:rtl/>
                <w:lang w:bidi="ar-IQ"/>
              </w:rPr>
              <w:t xml:space="preserve">لجنة الأوروبية للاتصالات الراديوية عن </w:t>
            </w:r>
            <w:r w:rsidR="008B6067" w:rsidRPr="00D5436F">
              <w:rPr>
                <w:rFonts w:hint="cs"/>
                <w:sz w:val="26"/>
                <w:szCs w:val="26"/>
                <w:rtl/>
                <w:lang w:bidi="ar-IQ"/>
              </w:rPr>
              <w:t>نموذج الانتشار وحساب مدى التداخل للأنظمة المستحثة في التردد</w:t>
            </w:r>
            <w:r w:rsidR="00B53755" w:rsidRPr="00D5436F">
              <w:rPr>
                <w:rFonts w:hint="eastAsia"/>
                <w:sz w:val="26"/>
                <w:szCs w:val="26"/>
                <w:rtl/>
                <w:lang w:bidi="ar-EG"/>
              </w:rPr>
              <w:t> </w:t>
            </w:r>
            <w:r w:rsidR="00D35015" w:rsidRPr="00D5436F">
              <w:rPr>
                <w:rFonts w:asciiTheme="majorBidi" w:hAnsiTheme="majorBidi" w:cstheme="majorBidi"/>
                <w:sz w:val="20"/>
              </w:rPr>
              <w:t>MHz</w:t>
            </w:r>
            <w:r w:rsidR="00B53755" w:rsidRPr="00D5436F">
              <w:rPr>
                <w:rFonts w:asciiTheme="majorBidi" w:hAnsiTheme="majorBidi" w:cstheme="majorBidi"/>
                <w:sz w:val="20"/>
              </w:rPr>
              <w:t> 30</w:t>
            </w:r>
            <w:r w:rsidR="00B53755" w:rsidRPr="00D5436F">
              <w:rPr>
                <w:rFonts w:asciiTheme="majorBidi" w:hAnsiTheme="majorBidi" w:cstheme="majorBidi"/>
                <w:sz w:val="20"/>
              </w:rPr>
              <w:noBreakHyphen/>
            </w:r>
            <w:r w:rsidR="00823073">
              <w:rPr>
                <w:rFonts w:asciiTheme="majorBidi" w:hAnsiTheme="majorBidi" w:cstheme="majorBidi"/>
                <w:sz w:val="20"/>
              </w:rPr>
              <w:t>kHz </w:t>
            </w:r>
            <w:r w:rsidR="00B53755" w:rsidRPr="00D5436F">
              <w:rPr>
                <w:rFonts w:asciiTheme="majorBidi" w:hAnsiTheme="majorBidi" w:cstheme="majorBidi"/>
                <w:sz w:val="20"/>
              </w:rPr>
              <w:t>10</w:t>
            </w:r>
          </w:p>
        </w:tc>
      </w:tr>
      <w:tr w:rsidR="00EA2D17" w:rsidTr="001A0D52">
        <w:trPr>
          <w:jc w:val="center"/>
        </w:trPr>
        <w:tc>
          <w:tcPr>
            <w:tcW w:w="3490" w:type="dxa"/>
          </w:tcPr>
          <w:p w:rsidR="00EA2D17" w:rsidRPr="00D5436F" w:rsidRDefault="00EA2D17" w:rsidP="00E9474D">
            <w:pPr>
              <w:spacing w:before="60" w:after="60" w:line="260" w:lineRule="exact"/>
              <w:jc w:val="left"/>
              <w:rPr>
                <w:sz w:val="26"/>
                <w:szCs w:val="26"/>
                <w:rtl/>
                <w:lang w:bidi="ar-EG"/>
              </w:rPr>
            </w:pPr>
            <w:r w:rsidRPr="00D5436F">
              <w:rPr>
                <w:rFonts w:hint="cs"/>
                <w:sz w:val="26"/>
                <w:szCs w:val="26"/>
                <w:rtl/>
                <w:lang w:bidi="ar"/>
              </w:rPr>
              <w:t>تقرير ال</w:t>
            </w:r>
            <w:r w:rsidRPr="00D5436F">
              <w:rPr>
                <w:rFonts w:hint="cs"/>
                <w:sz w:val="26"/>
                <w:szCs w:val="26"/>
                <w:rtl/>
                <w:lang w:bidi="ar-IQ"/>
              </w:rPr>
              <w:t xml:space="preserve">لجنة الأوروبية للاتصالات الراديوية </w:t>
            </w:r>
            <w:r w:rsidRPr="00D5436F">
              <w:rPr>
                <w:rFonts w:asciiTheme="majorBidi" w:hAnsiTheme="majorBidi" w:cstheme="majorBidi"/>
                <w:sz w:val="20"/>
              </w:rPr>
              <w:t>072</w:t>
            </w:r>
          </w:p>
        </w:tc>
        <w:tc>
          <w:tcPr>
            <w:tcW w:w="6115" w:type="dxa"/>
          </w:tcPr>
          <w:p w:rsidR="00EA2D17" w:rsidRPr="00D5436F" w:rsidRDefault="00EA2D17" w:rsidP="00B53755">
            <w:pPr>
              <w:spacing w:before="60" w:after="60" w:line="260" w:lineRule="exact"/>
              <w:rPr>
                <w:sz w:val="26"/>
                <w:szCs w:val="26"/>
                <w:rtl/>
                <w:lang w:bidi="ar"/>
              </w:rPr>
            </w:pPr>
            <w:r w:rsidRPr="00D5436F">
              <w:rPr>
                <w:rFonts w:hint="cs"/>
                <w:sz w:val="26"/>
                <w:szCs w:val="26"/>
                <w:rtl/>
                <w:lang w:bidi="ar"/>
              </w:rPr>
              <w:t>دراس</w:t>
            </w:r>
            <w:r w:rsidR="00A8237E" w:rsidRPr="00D5436F">
              <w:rPr>
                <w:rFonts w:hint="cs"/>
                <w:sz w:val="26"/>
                <w:szCs w:val="26"/>
                <w:rtl/>
                <w:lang w:bidi="ar"/>
              </w:rPr>
              <w:t>ات توافق بشأن احتمال تمديد نطاق تردد شبكات المنطقة المحلية الراديوية العالية الأداء بمقدار</w:t>
            </w:r>
            <w:r w:rsidR="00B954AF" w:rsidRPr="00D5436F">
              <w:rPr>
                <w:rFonts w:hint="eastAsia"/>
                <w:sz w:val="26"/>
                <w:szCs w:val="26"/>
                <w:rtl/>
                <w:lang w:bidi="ar"/>
              </w:rPr>
              <w:t> </w:t>
            </w:r>
            <w:r w:rsidRPr="00D5436F">
              <w:rPr>
                <w:rFonts w:asciiTheme="majorBidi" w:hAnsiTheme="majorBidi" w:cstheme="majorBidi"/>
                <w:sz w:val="20"/>
              </w:rPr>
              <w:t>GHz</w:t>
            </w:r>
            <w:r w:rsidR="00B53755" w:rsidRPr="00D5436F">
              <w:rPr>
                <w:rFonts w:asciiTheme="majorBidi" w:hAnsiTheme="majorBidi" w:cstheme="majorBidi"/>
                <w:sz w:val="20"/>
              </w:rPr>
              <w:t> 5</w:t>
            </w:r>
          </w:p>
        </w:tc>
      </w:tr>
      <w:tr w:rsidR="004A5019" w:rsidTr="001A0D52">
        <w:trPr>
          <w:jc w:val="center"/>
        </w:trPr>
        <w:tc>
          <w:tcPr>
            <w:tcW w:w="3490" w:type="dxa"/>
          </w:tcPr>
          <w:p w:rsidR="004A5019" w:rsidRPr="00D5436F" w:rsidRDefault="004A5019" w:rsidP="00E9474D">
            <w:pPr>
              <w:spacing w:before="60" w:after="60" w:line="260" w:lineRule="exact"/>
              <w:jc w:val="left"/>
              <w:rPr>
                <w:sz w:val="26"/>
                <w:szCs w:val="26"/>
                <w:rtl/>
                <w:lang w:bidi="ar-EG"/>
              </w:rPr>
            </w:pPr>
            <w:r w:rsidRPr="00D5436F">
              <w:rPr>
                <w:rFonts w:hint="cs"/>
                <w:sz w:val="26"/>
                <w:szCs w:val="26"/>
                <w:rtl/>
                <w:lang w:bidi="ar"/>
              </w:rPr>
              <w:t>تقرير ال</w:t>
            </w:r>
            <w:r w:rsidRPr="00D5436F">
              <w:rPr>
                <w:rFonts w:hint="cs"/>
                <w:sz w:val="26"/>
                <w:szCs w:val="26"/>
                <w:rtl/>
                <w:lang w:bidi="ar-IQ"/>
              </w:rPr>
              <w:t xml:space="preserve">لجنة الأوروبية للاتصالات الراديوية </w:t>
            </w:r>
            <w:r w:rsidRPr="00D5436F">
              <w:rPr>
                <w:rFonts w:asciiTheme="majorBidi" w:hAnsiTheme="majorBidi" w:cstheme="majorBidi"/>
                <w:sz w:val="20"/>
              </w:rPr>
              <w:t>074</w:t>
            </w:r>
          </w:p>
        </w:tc>
        <w:tc>
          <w:tcPr>
            <w:tcW w:w="6115" w:type="dxa"/>
          </w:tcPr>
          <w:p w:rsidR="004A5019" w:rsidRPr="00D5436F" w:rsidRDefault="004241F5" w:rsidP="00B53755">
            <w:pPr>
              <w:spacing w:before="60" w:after="60" w:line="260" w:lineRule="exact"/>
              <w:rPr>
                <w:sz w:val="26"/>
                <w:szCs w:val="26"/>
                <w:rtl/>
                <w:lang w:bidi="ar"/>
              </w:rPr>
            </w:pPr>
            <w:r w:rsidRPr="00D5436F">
              <w:rPr>
                <w:rFonts w:hint="cs"/>
                <w:sz w:val="26"/>
                <w:szCs w:val="26"/>
                <w:rtl/>
                <w:lang w:bidi="ar"/>
              </w:rPr>
              <w:t>تقرير ال</w:t>
            </w:r>
            <w:r w:rsidRPr="00D5436F">
              <w:rPr>
                <w:rFonts w:hint="cs"/>
                <w:sz w:val="26"/>
                <w:szCs w:val="26"/>
                <w:rtl/>
                <w:lang w:bidi="ar-IQ"/>
              </w:rPr>
              <w:t xml:space="preserve">لجنة الأوروبية للاتصالات الراديوية عن </w:t>
            </w:r>
            <w:r w:rsidR="009B687D" w:rsidRPr="00D5436F">
              <w:rPr>
                <w:sz w:val="26"/>
                <w:szCs w:val="26"/>
                <w:rtl/>
                <w:lang w:bidi="ar-EG"/>
              </w:rPr>
              <w:t>أجهزة التعرف بواسطة التردد الراديوي</w:t>
            </w:r>
            <w:r w:rsidR="009B687D" w:rsidRPr="00D5436F">
              <w:rPr>
                <w:rFonts w:hint="cs"/>
                <w:sz w:val="26"/>
                <w:szCs w:val="26"/>
                <w:rtl/>
                <w:lang w:bidi="ar-EG"/>
              </w:rPr>
              <w:t xml:space="preserve"> وخدمات الفلك الراديوي في التردد</w:t>
            </w:r>
            <w:r w:rsidR="00B53755" w:rsidRPr="00D5436F">
              <w:rPr>
                <w:rFonts w:hint="eastAsia"/>
                <w:sz w:val="26"/>
                <w:szCs w:val="26"/>
                <w:rtl/>
                <w:lang w:bidi="ar-EG"/>
              </w:rPr>
              <w:t> </w:t>
            </w:r>
            <w:r w:rsidR="009B687D" w:rsidRPr="00D5436F">
              <w:rPr>
                <w:rFonts w:asciiTheme="majorBidi" w:hAnsiTheme="majorBidi" w:cstheme="majorBidi"/>
                <w:sz w:val="20"/>
              </w:rPr>
              <w:t>MHz</w:t>
            </w:r>
            <w:r w:rsidR="00B53755" w:rsidRPr="00D5436F">
              <w:rPr>
                <w:rFonts w:asciiTheme="majorBidi" w:hAnsiTheme="majorBidi" w:cstheme="majorBidi"/>
                <w:sz w:val="20"/>
              </w:rPr>
              <w:t> 13</w:t>
            </w:r>
          </w:p>
        </w:tc>
      </w:tr>
      <w:tr w:rsidR="008F0558" w:rsidTr="001A0D52">
        <w:trPr>
          <w:jc w:val="center"/>
        </w:trPr>
        <w:tc>
          <w:tcPr>
            <w:tcW w:w="3490" w:type="dxa"/>
          </w:tcPr>
          <w:p w:rsidR="008F0558" w:rsidRPr="00D5436F" w:rsidRDefault="008F0558" w:rsidP="00E9474D">
            <w:pPr>
              <w:spacing w:before="60" w:after="60" w:line="260" w:lineRule="exact"/>
              <w:jc w:val="left"/>
              <w:rPr>
                <w:sz w:val="26"/>
                <w:szCs w:val="26"/>
                <w:rtl/>
                <w:lang w:bidi="ar-EG"/>
              </w:rPr>
            </w:pPr>
            <w:r w:rsidRPr="00D5436F">
              <w:rPr>
                <w:rFonts w:hint="cs"/>
                <w:sz w:val="26"/>
                <w:szCs w:val="26"/>
                <w:rtl/>
                <w:lang w:bidi="ar"/>
              </w:rPr>
              <w:t>تقرير ال</w:t>
            </w:r>
            <w:r w:rsidRPr="00D5436F">
              <w:rPr>
                <w:rFonts w:hint="cs"/>
                <w:sz w:val="26"/>
                <w:szCs w:val="26"/>
                <w:rtl/>
                <w:lang w:bidi="ar-IQ"/>
              </w:rPr>
              <w:t xml:space="preserve">لجنة الأوروبية للاتصالات الراديوية </w:t>
            </w:r>
            <w:r w:rsidRPr="00D5436F">
              <w:rPr>
                <w:rFonts w:asciiTheme="majorBidi" w:hAnsiTheme="majorBidi" w:cstheme="majorBidi"/>
                <w:sz w:val="20"/>
              </w:rPr>
              <w:t>088</w:t>
            </w:r>
          </w:p>
        </w:tc>
        <w:tc>
          <w:tcPr>
            <w:tcW w:w="6115" w:type="dxa"/>
          </w:tcPr>
          <w:p w:rsidR="008F0558" w:rsidRPr="00D5436F" w:rsidRDefault="00E86AA2" w:rsidP="00B53755">
            <w:pPr>
              <w:spacing w:before="60" w:after="60" w:line="260" w:lineRule="exact"/>
              <w:rPr>
                <w:sz w:val="26"/>
                <w:szCs w:val="26"/>
                <w:rtl/>
                <w:lang w:bidi="ar"/>
              </w:rPr>
            </w:pPr>
            <w:r w:rsidRPr="00D5436F">
              <w:rPr>
                <w:rFonts w:hint="cs"/>
                <w:sz w:val="26"/>
                <w:szCs w:val="26"/>
                <w:rtl/>
                <w:lang w:bidi="ar-EG"/>
              </w:rPr>
              <w:t xml:space="preserve">تحليل التوافق والتقاسم بين </w:t>
            </w:r>
            <w:r w:rsidR="00101FED" w:rsidRPr="00D5436F">
              <w:rPr>
                <w:rFonts w:hint="cs"/>
                <w:sz w:val="26"/>
                <w:szCs w:val="26"/>
                <w:rtl/>
                <w:lang w:bidi="ar-EG"/>
              </w:rPr>
              <w:t>الإذاعة الفيديوية الرقمية للأرض والميكروفونات الراديوية في النطاقين الرابع</w:t>
            </w:r>
            <w:r w:rsidR="00B53755" w:rsidRPr="00D5436F">
              <w:rPr>
                <w:rFonts w:hint="eastAsia"/>
                <w:sz w:val="26"/>
                <w:szCs w:val="26"/>
                <w:rtl/>
                <w:lang w:bidi="ar-EG"/>
              </w:rPr>
              <w:t> </w:t>
            </w:r>
            <w:r w:rsidR="00101FED" w:rsidRPr="00D5436F">
              <w:rPr>
                <w:rFonts w:hint="cs"/>
                <w:sz w:val="26"/>
                <w:szCs w:val="26"/>
                <w:rtl/>
                <w:lang w:bidi="ar-EG"/>
              </w:rPr>
              <w:t>والخامس</w:t>
            </w:r>
          </w:p>
        </w:tc>
      </w:tr>
      <w:tr w:rsidR="004254E4" w:rsidTr="001A0D52">
        <w:trPr>
          <w:jc w:val="center"/>
        </w:trPr>
        <w:tc>
          <w:tcPr>
            <w:tcW w:w="3490" w:type="dxa"/>
          </w:tcPr>
          <w:p w:rsidR="004254E4" w:rsidRPr="00D5436F" w:rsidRDefault="004254E4" w:rsidP="00E9474D">
            <w:pPr>
              <w:spacing w:before="60" w:after="60" w:line="260" w:lineRule="exact"/>
              <w:jc w:val="left"/>
              <w:rPr>
                <w:sz w:val="26"/>
                <w:szCs w:val="26"/>
                <w:rtl/>
                <w:lang w:bidi="ar-EG"/>
              </w:rPr>
            </w:pPr>
            <w:r w:rsidRPr="00D5436F">
              <w:rPr>
                <w:rFonts w:hint="cs"/>
                <w:sz w:val="26"/>
                <w:szCs w:val="26"/>
                <w:rtl/>
                <w:lang w:bidi="ar"/>
              </w:rPr>
              <w:t>تقرير ال</w:t>
            </w:r>
            <w:r w:rsidRPr="00D5436F">
              <w:rPr>
                <w:rFonts w:hint="cs"/>
                <w:sz w:val="26"/>
                <w:szCs w:val="26"/>
                <w:rtl/>
                <w:lang w:bidi="ar-IQ"/>
              </w:rPr>
              <w:t xml:space="preserve">لجنة الأوروبية للاتصالات الراديوية </w:t>
            </w:r>
            <w:r w:rsidRPr="00D5436F">
              <w:rPr>
                <w:rFonts w:asciiTheme="majorBidi" w:hAnsiTheme="majorBidi" w:cstheme="majorBidi"/>
                <w:sz w:val="20"/>
              </w:rPr>
              <w:t>092</w:t>
            </w:r>
          </w:p>
        </w:tc>
        <w:tc>
          <w:tcPr>
            <w:tcW w:w="6115" w:type="dxa"/>
          </w:tcPr>
          <w:p w:rsidR="004254E4" w:rsidRPr="00D5436F" w:rsidRDefault="004254E4" w:rsidP="00B53755">
            <w:pPr>
              <w:spacing w:before="60" w:after="60" w:line="260" w:lineRule="exact"/>
              <w:rPr>
                <w:sz w:val="26"/>
                <w:szCs w:val="26"/>
                <w:rtl/>
                <w:lang w:bidi="ar"/>
              </w:rPr>
            </w:pPr>
            <w:r w:rsidRPr="00D5436F">
              <w:rPr>
                <w:rFonts w:hint="cs"/>
                <w:sz w:val="26"/>
                <w:szCs w:val="26"/>
                <w:rtl/>
                <w:lang w:bidi="ar"/>
              </w:rPr>
              <w:t>تقرير ال</w:t>
            </w:r>
            <w:r w:rsidRPr="00D5436F">
              <w:rPr>
                <w:rFonts w:hint="cs"/>
                <w:sz w:val="26"/>
                <w:szCs w:val="26"/>
                <w:rtl/>
                <w:lang w:bidi="ar-IQ"/>
              </w:rPr>
              <w:t xml:space="preserve">لجنة الأوروبية للاتصالات الراديوية عن </w:t>
            </w:r>
            <w:r w:rsidR="003B45E8" w:rsidRPr="00D5436F">
              <w:rPr>
                <w:rFonts w:hint="cs"/>
                <w:sz w:val="26"/>
                <w:szCs w:val="26"/>
                <w:rtl/>
                <w:lang w:bidi="ar-IQ"/>
              </w:rPr>
              <w:t xml:space="preserve">تقاسم الأجهزة المستحثة قصيرة المدى وأنظمة الاتصالات الراديوية </w:t>
            </w:r>
            <w:r w:rsidRPr="00D5436F">
              <w:rPr>
                <w:rFonts w:hint="cs"/>
                <w:sz w:val="26"/>
                <w:szCs w:val="26"/>
                <w:rtl/>
                <w:lang w:bidi="ar-EG"/>
              </w:rPr>
              <w:t>في التردد</w:t>
            </w:r>
            <w:r w:rsidR="00B53755" w:rsidRPr="00D5436F">
              <w:rPr>
                <w:rFonts w:hint="eastAsia"/>
                <w:sz w:val="26"/>
                <w:szCs w:val="26"/>
                <w:rtl/>
                <w:lang w:bidi="ar-EG"/>
              </w:rPr>
              <w:t> </w:t>
            </w:r>
            <w:r w:rsidR="00142AB8" w:rsidRPr="00D5436F">
              <w:rPr>
                <w:rFonts w:asciiTheme="majorBidi" w:hAnsiTheme="majorBidi" w:cstheme="majorBidi"/>
                <w:sz w:val="20"/>
              </w:rPr>
              <w:t>MHz</w:t>
            </w:r>
            <w:r w:rsidR="00B53755" w:rsidRPr="00D5436F">
              <w:rPr>
                <w:rFonts w:asciiTheme="majorBidi" w:hAnsiTheme="majorBidi" w:cstheme="majorBidi"/>
                <w:sz w:val="20"/>
              </w:rPr>
              <w:t> 11</w:t>
            </w:r>
            <w:r w:rsidR="00B53755" w:rsidRPr="00D5436F">
              <w:rPr>
                <w:rFonts w:asciiTheme="majorBidi" w:hAnsiTheme="majorBidi" w:cstheme="majorBidi"/>
                <w:sz w:val="20"/>
              </w:rPr>
              <w:noBreakHyphen/>
              <w:t>10,2</w:t>
            </w:r>
          </w:p>
        </w:tc>
      </w:tr>
      <w:tr w:rsidR="00A431E3" w:rsidTr="001A0D52">
        <w:trPr>
          <w:jc w:val="center"/>
        </w:trPr>
        <w:tc>
          <w:tcPr>
            <w:tcW w:w="3490" w:type="dxa"/>
          </w:tcPr>
          <w:p w:rsidR="00A431E3" w:rsidRPr="00D5436F" w:rsidRDefault="00A431E3" w:rsidP="00E9474D">
            <w:pPr>
              <w:spacing w:before="60" w:after="60" w:line="260" w:lineRule="exact"/>
              <w:jc w:val="left"/>
              <w:rPr>
                <w:sz w:val="26"/>
                <w:szCs w:val="26"/>
                <w:rtl/>
                <w:lang w:bidi="ar-EG"/>
              </w:rPr>
            </w:pPr>
            <w:r w:rsidRPr="00D5436F">
              <w:rPr>
                <w:rFonts w:hint="cs"/>
                <w:sz w:val="26"/>
                <w:szCs w:val="26"/>
                <w:rtl/>
                <w:lang w:bidi="ar"/>
              </w:rPr>
              <w:t>تقرير ال</w:t>
            </w:r>
            <w:r w:rsidRPr="00D5436F">
              <w:rPr>
                <w:rFonts w:hint="cs"/>
                <w:sz w:val="26"/>
                <w:szCs w:val="26"/>
                <w:rtl/>
                <w:lang w:bidi="ar-IQ"/>
              </w:rPr>
              <w:t xml:space="preserve">لجنة الأوروبية للاتصالات الراديوية </w:t>
            </w:r>
            <w:r w:rsidRPr="00D5436F">
              <w:rPr>
                <w:rFonts w:asciiTheme="majorBidi" w:hAnsiTheme="majorBidi" w:cstheme="majorBidi"/>
                <w:sz w:val="20"/>
              </w:rPr>
              <w:t>09</w:t>
            </w:r>
            <w:r w:rsidR="00B24DAE" w:rsidRPr="00D5436F">
              <w:rPr>
                <w:rFonts w:asciiTheme="majorBidi" w:hAnsiTheme="majorBidi" w:cstheme="majorBidi"/>
                <w:sz w:val="20"/>
              </w:rPr>
              <w:t>5</w:t>
            </w:r>
          </w:p>
        </w:tc>
        <w:tc>
          <w:tcPr>
            <w:tcW w:w="6115" w:type="dxa"/>
          </w:tcPr>
          <w:p w:rsidR="00A431E3" w:rsidRPr="00D5436F" w:rsidRDefault="00A431E3" w:rsidP="00B53755">
            <w:pPr>
              <w:spacing w:before="60" w:after="60" w:line="260" w:lineRule="exact"/>
              <w:rPr>
                <w:sz w:val="26"/>
                <w:szCs w:val="26"/>
                <w:rtl/>
              </w:rPr>
            </w:pPr>
            <w:r w:rsidRPr="00D5436F">
              <w:rPr>
                <w:rFonts w:hint="cs"/>
                <w:sz w:val="26"/>
                <w:szCs w:val="26"/>
                <w:rtl/>
                <w:lang w:bidi="ar"/>
              </w:rPr>
              <w:t>تقرير ال</w:t>
            </w:r>
            <w:r w:rsidRPr="00D5436F">
              <w:rPr>
                <w:rFonts w:hint="cs"/>
                <w:sz w:val="26"/>
                <w:szCs w:val="26"/>
                <w:rtl/>
                <w:lang w:bidi="ar-IQ"/>
              </w:rPr>
              <w:t xml:space="preserve">لجنة الأوروبية للاتصالات الراديوية عن </w:t>
            </w:r>
            <w:r w:rsidR="00B24DAE" w:rsidRPr="00D5436F">
              <w:rPr>
                <w:rFonts w:hint="cs"/>
                <w:sz w:val="26"/>
                <w:szCs w:val="26"/>
                <w:rtl/>
                <w:lang w:bidi="ar-IQ"/>
              </w:rPr>
              <w:t xml:space="preserve">استعمال </w:t>
            </w:r>
            <w:r w:rsidR="00774BCD" w:rsidRPr="00D5436F">
              <w:rPr>
                <w:rFonts w:hint="cs"/>
                <w:sz w:val="26"/>
                <w:szCs w:val="26"/>
                <w:rtl/>
                <w:lang w:bidi="ar-IQ"/>
              </w:rPr>
              <w:t xml:space="preserve">التردد </w:t>
            </w:r>
            <w:r w:rsidR="00774BCD" w:rsidRPr="00D5436F">
              <w:rPr>
                <w:rFonts w:asciiTheme="majorBidi" w:hAnsiTheme="majorBidi" w:cstheme="majorBidi"/>
                <w:sz w:val="20"/>
              </w:rPr>
              <w:t>kHz</w:t>
            </w:r>
            <w:r w:rsidR="00B53755" w:rsidRPr="00D5436F">
              <w:rPr>
                <w:rFonts w:asciiTheme="majorBidi" w:hAnsiTheme="majorBidi" w:cstheme="majorBidi"/>
                <w:sz w:val="20"/>
              </w:rPr>
              <w:t> 3 400</w:t>
            </w:r>
            <w:r w:rsidR="00B53755" w:rsidRPr="00D5436F">
              <w:rPr>
                <w:rFonts w:asciiTheme="majorBidi" w:hAnsiTheme="majorBidi" w:cstheme="majorBidi"/>
                <w:sz w:val="20"/>
              </w:rPr>
              <w:noBreakHyphen/>
              <w:t>3 155</w:t>
            </w:r>
            <w:r w:rsidR="00774BCD" w:rsidRPr="00D5436F">
              <w:rPr>
                <w:rFonts w:hint="cs"/>
                <w:sz w:val="26"/>
                <w:szCs w:val="26"/>
                <w:rtl/>
                <w:lang w:bidi="ar-IQ"/>
              </w:rPr>
              <w:t xml:space="preserve"> في تطبيقات مستحثة</w:t>
            </w:r>
            <w:r w:rsidR="00B53755" w:rsidRPr="00D5436F">
              <w:rPr>
                <w:rFonts w:hint="eastAsia"/>
                <w:sz w:val="26"/>
                <w:szCs w:val="26"/>
                <w:rtl/>
                <w:lang w:bidi="ar-EG"/>
              </w:rPr>
              <w:t> </w:t>
            </w:r>
            <w:r w:rsidR="00774BCD" w:rsidRPr="00D5436F">
              <w:rPr>
                <w:rFonts w:hint="cs"/>
                <w:sz w:val="26"/>
                <w:szCs w:val="26"/>
                <w:rtl/>
                <w:lang w:bidi="ar-IQ"/>
              </w:rPr>
              <w:t>عامة</w:t>
            </w:r>
          </w:p>
        </w:tc>
      </w:tr>
      <w:tr w:rsidR="00774BCD" w:rsidTr="001A0D52">
        <w:trPr>
          <w:jc w:val="center"/>
        </w:trPr>
        <w:tc>
          <w:tcPr>
            <w:tcW w:w="3490" w:type="dxa"/>
          </w:tcPr>
          <w:p w:rsidR="00774BCD" w:rsidRPr="00D5436F" w:rsidRDefault="00774BCD" w:rsidP="00E9474D">
            <w:pPr>
              <w:spacing w:before="60" w:after="60" w:line="260" w:lineRule="exact"/>
              <w:jc w:val="left"/>
              <w:rPr>
                <w:sz w:val="26"/>
                <w:szCs w:val="26"/>
                <w:rtl/>
                <w:lang w:bidi="ar-EG"/>
              </w:rPr>
            </w:pPr>
            <w:r w:rsidRPr="00D5436F">
              <w:rPr>
                <w:rFonts w:hint="cs"/>
                <w:sz w:val="26"/>
                <w:szCs w:val="26"/>
                <w:rtl/>
                <w:lang w:bidi="ar"/>
              </w:rPr>
              <w:t>تقرير ال</w:t>
            </w:r>
            <w:r w:rsidRPr="00D5436F">
              <w:rPr>
                <w:rFonts w:hint="cs"/>
                <w:sz w:val="26"/>
                <w:szCs w:val="26"/>
                <w:rtl/>
                <w:lang w:bidi="ar-IQ"/>
              </w:rPr>
              <w:t xml:space="preserve">لجنة الأوروبية للاتصالات الراديوية </w:t>
            </w:r>
            <w:r w:rsidRPr="00D5436F">
              <w:rPr>
                <w:rFonts w:asciiTheme="majorBidi" w:hAnsiTheme="majorBidi" w:cstheme="majorBidi"/>
                <w:sz w:val="20"/>
              </w:rPr>
              <w:t>096</w:t>
            </w:r>
          </w:p>
        </w:tc>
        <w:tc>
          <w:tcPr>
            <w:tcW w:w="6115" w:type="dxa"/>
          </w:tcPr>
          <w:p w:rsidR="00774BCD" w:rsidRPr="00D5436F" w:rsidRDefault="00774BCD" w:rsidP="00B53755">
            <w:pPr>
              <w:spacing w:before="60" w:after="60" w:line="260" w:lineRule="exact"/>
              <w:rPr>
                <w:sz w:val="26"/>
                <w:szCs w:val="26"/>
                <w:rtl/>
                <w:lang w:bidi="ar"/>
              </w:rPr>
            </w:pPr>
            <w:r w:rsidRPr="00D5436F">
              <w:rPr>
                <w:rFonts w:hint="cs"/>
                <w:sz w:val="26"/>
                <w:szCs w:val="26"/>
                <w:rtl/>
                <w:lang w:bidi="ar"/>
              </w:rPr>
              <w:t>تقرير ال</w:t>
            </w:r>
            <w:r w:rsidRPr="00D5436F">
              <w:rPr>
                <w:rFonts w:hint="cs"/>
                <w:sz w:val="26"/>
                <w:szCs w:val="26"/>
                <w:rtl/>
                <w:lang w:bidi="ar-IQ"/>
              </w:rPr>
              <w:t>لجنة الأوروبية للاتصالات الراديوية عن استعمال التردد</w:t>
            </w:r>
            <w:r w:rsidR="009020D4" w:rsidRPr="00D5436F">
              <w:rPr>
                <w:rFonts w:hint="cs"/>
                <w:sz w:val="26"/>
                <w:szCs w:val="26"/>
                <w:rtl/>
                <w:lang w:bidi="ar-IQ"/>
              </w:rPr>
              <w:t xml:space="preserve">ين </w:t>
            </w:r>
            <w:r w:rsidR="009020D4" w:rsidRPr="00D5436F">
              <w:rPr>
                <w:rFonts w:asciiTheme="majorBidi" w:hAnsiTheme="majorBidi" w:cstheme="majorBidi"/>
                <w:sz w:val="20"/>
              </w:rPr>
              <w:t>kHz</w:t>
            </w:r>
            <w:r w:rsidR="00B53755" w:rsidRPr="00D5436F">
              <w:rPr>
                <w:rFonts w:asciiTheme="majorBidi" w:hAnsiTheme="majorBidi" w:cstheme="majorBidi"/>
                <w:sz w:val="20"/>
              </w:rPr>
              <w:t> 300</w:t>
            </w:r>
            <w:r w:rsidR="00B53755" w:rsidRPr="00D5436F">
              <w:rPr>
                <w:rFonts w:asciiTheme="majorBidi" w:hAnsiTheme="majorBidi" w:cstheme="majorBidi"/>
                <w:sz w:val="20"/>
              </w:rPr>
              <w:noBreakHyphen/>
              <w:t>290</w:t>
            </w:r>
            <w:r w:rsidR="009020D4" w:rsidRPr="00D5436F">
              <w:rPr>
                <w:rFonts w:hint="cs"/>
                <w:sz w:val="26"/>
                <w:szCs w:val="26"/>
                <w:rtl/>
                <w:lang w:bidi="ar-IQ"/>
              </w:rPr>
              <w:t xml:space="preserve"> </w:t>
            </w:r>
            <w:r w:rsidR="00B53755" w:rsidRPr="00D5436F">
              <w:rPr>
                <w:rFonts w:hint="cs"/>
                <w:sz w:val="26"/>
                <w:szCs w:val="26"/>
                <w:rtl/>
              </w:rPr>
              <w:t>و</w:t>
            </w:r>
            <w:r w:rsidR="009020D4" w:rsidRPr="00D5436F">
              <w:rPr>
                <w:rFonts w:asciiTheme="majorBidi" w:hAnsiTheme="majorBidi" w:cstheme="majorBidi"/>
                <w:sz w:val="20"/>
              </w:rPr>
              <w:t>kHz</w:t>
            </w:r>
            <w:r w:rsidR="00B53755" w:rsidRPr="00D5436F">
              <w:rPr>
                <w:rFonts w:asciiTheme="majorBidi" w:hAnsiTheme="majorBidi" w:cstheme="majorBidi"/>
                <w:sz w:val="20"/>
              </w:rPr>
              <w:t> 510</w:t>
            </w:r>
            <w:r w:rsidR="00B53755" w:rsidRPr="00D5436F">
              <w:rPr>
                <w:rFonts w:asciiTheme="majorBidi" w:hAnsiTheme="majorBidi" w:cstheme="majorBidi"/>
                <w:sz w:val="20"/>
              </w:rPr>
              <w:noBreakHyphen/>
              <w:t>500</w:t>
            </w:r>
            <w:r w:rsidRPr="00D5436F">
              <w:rPr>
                <w:rFonts w:hint="cs"/>
                <w:sz w:val="26"/>
                <w:szCs w:val="26"/>
                <w:rtl/>
                <w:lang w:bidi="ar-IQ"/>
              </w:rPr>
              <w:t xml:space="preserve"> في تطبيقات مستحثة</w:t>
            </w:r>
            <w:r w:rsidR="00B53755" w:rsidRPr="00D5436F">
              <w:rPr>
                <w:rFonts w:hint="eastAsia"/>
                <w:sz w:val="26"/>
                <w:szCs w:val="26"/>
                <w:rtl/>
                <w:lang w:bidi="ar-EG"/>
              </w:rPr>
              <w:t> </w:t>
            </w:r>
            <w:r w:rsidRPr="00D5436F">
              <w:rPr>
                <w:rFonts w:hint="cs"/>
                <w:sz w:val="26"/>
                <w:szCs w:val="26"/>
                <w:rtl/>
                <w:lang w:bidi="ar-IQ"/>
              </w:rPr>
              <w:t>عامة</w:t>
            </w:r>
          </w:p>
        </w:tc>
      </w:tr>
      <w:tr w:rsidR="00D03AB5" w:rsidTr="001A0D52">
        <w:trPr>
          <w:jc w:val="center"/>
        </w:trPr>
        <w:tc>
          <w:tcPr>
            <w:tcW w:w="3490" w:type="dxa"/>
          </w:tcPr>
          <w:p w:rsidR="00D03AB5" w:rsidRPr="00D5436F" w:rsidRDefault="00D03AB5" w:rsidP="00E9474D">
            <w:pPr>
              <w:spacing w:before="60" w:after="60" w:line="260" w:lineRule="exact"/>
              <w:jc w:val="left"/>
              <w:rPr>
                <w:sz w:val="26"/>
                <w:szCs w:val="26"/>
                <w:rtl/>
                <w:lang w:bidi="ar-EG"/>
              </w:rPr>
            </w:pPr>
            <w:r w:rsidRPr="00D5436F">
              <w:rPr>
                <w:rFonts w:hint="cs"/>
                <w:sz w:val="26"/>
                <w:szCs w:val="26"/>
                <w:rtl/>
                <w:lang w:bidi="ar"/>
              </w:rPr>
              <w:t>تقرير ال</w:t>
            </w:r>
            <w:r w:rsidRPr="00D5436F">
              <w:rPr>
                <w:rFonts w:hint="cs"/>
                <w:sz w:val="26"/>
                <w:szCs w:val="26"/>
                <w:rtl/>
                <w:lang w:bidi="ar-IQ"/>
              </w:rPr>
              <w:t xml:space="preserve">لجنة الأوروبية للاتصالات الراديوية </w:t>
            </w:r>
            <w:r w:rsidRPr="00D5436F">
              <w:rPr>
                <w:rFonts w:asciiTheme="majorBidi" w:hAnsiTheme="majorBidi" w:cstheme="majorBidi"/>
                <w:sz w:val="20"/>
              </w:rPr>
              <w:t>098</w:t>
            </w:r>
          </w:p>
        </w:tc>
        <w:tc>
          <w:tcPr>
            <w:tcW w:w="6115" w:type="dxa"/>
          </w:tcPr>
          <w:p w:rsidR="00D03AB5" w:rsidRPr="00D5436F" w:rsidRDefault="00D03AB5" w:rsidP="00B53755">
            <w:pPr>
              <w:spacing w:before="60" w:after="60" w:line="260" w:lineRule="exact"/>
              <w:rPr>
                <w:sz w:val="26"/>
                <w:szCs w:val="26"/>
                <w:rtl/>
                <w:lang w:bidi="ar"/>
              </w:rPr>
            </w:pPr>
            <w:r w:rsidRPr="00D5436F">
              <w:rPr>
                <w:rFonts w:hint="cs"/>
                <w:sz w:val="26"/>
                <w:szCs w:val="26"/>
                <w:rtl/>
                <w:lang w:bidi="ar"/>
              </w:rPr>
              <w:t>تقرير ال</w:t>
            </w:r>
            <w:r w:rsidRPr="00D5436F">
              <w:rPr>
                <w:rFonts w:hint="cs"/>
                <w:sz w:val="26"/>
                <w:szCs w:val="26"/>
                <w:rtl/>
                <w:lang w:bidi="ar-IQ"/>
              </w:rPr>
              <w:t>لجنة الأوروبية للاتصالات الراديوية عن ت</w:t>
            </w:r>
            <w:r w:rsidR="001A1397" w:rsidRPr="00D5436F">
              <w:rPr>
                <w:rFonts w:hint="cs"/>
                <w:sz w:val="26"/>
                <w:szCs w:val="26"/>
                <w:rtl/>
                <w:lang w:bidi="ar-IQ"/>
              </w:rPr>
              <w:t xml:space="preserve">وافق </w:t>
            </w:r>
            <w:r w:rsidRPr="00D5436F">
              <w:rPr>
                <w:rFonts w:hint="cs"/>
                <w:sz w:val="26"/>
                <w:szCs w:val="26"/>
                <w:rtl/>
                <w:lang w:bidi="ar-IQ"/>
              </w:rPr>
              <w:t>الأجهزة</w:t>
            </w:r>
            <w:r w:rsidR="001A1397" w:rsidRPr="00D5436F">
              <w:rPr>
                <w:rFonts w:hint="cs"/>
                <w:sz w:val="26"/>
                <w:szCs w:val="26"/>
                <w:rtl/>
                <w:lang w:bidi="ar-IQ"/>
              </w:rPr>
              <w:t xml:space="preserve"> </w:t>
            </w:r>
            <w:r w:rsidRPr="00D5436F">
              <w:rPr>
                <w:rFonts w:hint="cs"/>
                <w:sz w:val="26"/>
                <w:szCs w:val="26"/>
                <w:rtl/>
                <w:lang w:bidi="ar-IQ"/>
              </w:rPr>
              <w:t xml:space="preserve">قصيرة المدى </w:t>
            </w:r>
            <w:r w:rsidR="00647343" w:rsidRPr="00D5436F">
              <w:rPr>
                <w:rFonts w:hint="cs"/>
                <w:sz w:val="26"/>
                <w:szCs w:val="26"/>
                <w:rtl/>
                <w:lang w:bidi="ar-IQ"/>
              </w:rPr>
              <w:t xml:space="preserve">مع </w:t>
            </w:r>
            <w:r w:rsidR="001A1397" w:rsidRPr="00D5436F">
              <w:rPr>
                <w:rFonts w:hint="cs"/>
                <w:sz w:val="26"/>
                <w:szCs w:val="26"/>
                <w:rtl/>
                <w:lang w:bidi="ar-IQ"/>
              </w:rPr>
              <w:t>الخدمات المجاورة ف</w:t>
            </w:r>
            <w:r w:rsidRPr="00D5436F">
              <w:rPr>
                <w:rFonts w:hint="cs"/>
                <w:sz w:val="26"/>
                <w:szCs w:val="26"/>
                <w:rtl/>
                <w:lang w:bidi="ar-EG"/>
              </w:rPr>
              <w:t>ي التردد</w:t>
            </w:r>
            <w:r w:rsidR="00B53755" w:rsidRPr="00D5436F">
              <w:rPr>
                <w:rFonts w:hint="eastAsia"/>
                <w:sz w:val="26"/>
                <w:szCs w:val="26"/>
                <w:rtl/>
                <w:lang w:bidi="ar-EG"/>
              </w:rPr>
              <w:t> </w:t>
            </w:r>
            <w:r w:rsidR="00C043BD" w:rsidRPr="00D5436F">
              <w:rPr>
                <w:rFonts w:asciiTheme="majorBidi" w:hAnsiTheme="majorBidi" w:cstheme="majorBidi"/>
                <w:sz w:val="20"/>
              </w:rPr>
              <w:t>MHz</w:t>
            </w:r>
            <w:r w:rsidR="00B53755" w:rsidRPr="00D5436F">
              <w:rPr>
                <w:rFonts w:asciiTheme="majorBidi" w:hAnsiTheme="majorBidi" w:cstheme="majorBidi"/>
                <w:sz w:val="20"/>
              </w:rPr>
              <w:t> 900</w:t>
            </w:r>
          </w:p>
        </w:tc>
      </w:tr>
      <w:tr w:rsidR="00630F91" w:rsidTr="001A0D52">
        <w:trPr>
          <w:jc w:val="center"/>
        </w:trPr>
        <w:tc>
          <w:tcPr>
            <w:tcW w:w="3490" w:type="dxa"/>
          </w:tcPr>
          <w:p w:rsidR="00630F91" w:rsidRPr="00D5436F" w:rsidRDefault="00630F91" w:rsidP="00E9474D">
            <w:pPr>
              <w:spacing w:before="60" w:after="60" w:line="260" w:lineRule="exact"/>
              <w:jc w:val="left"/>
              <w:rPr>
                <w:sz w:val="26"/>
                <w:szCs w:val="26"/>
                <w:rtl/>
                <w:lang w:bidi="ar-EG"/>
              </w:rPr>
            </w:pPr>
            <w:r w:rsidRPr="00D5436F">
              <w:rPr>
                <w:rFonts w:hint="cs"/>
                <w:sz w:val="26"/>
                <w:szCs w:val="26"/>
                <w:rtl/>
                <w:lang w:bidi="ar"/>
              </w:rPr>
              <w:t>تقرير ال</w:t>
            </w:r>
            <w:r w:rsidRPr="00D5436F">
              <w:rPr>
                <w:rFonts w:hint="cs"/>
                <w:sz w:val="26"/>
                <w:szCs w:val="26"/>
                <w:rtl/>
                <w:lang w:bidi="ar-IQ"/>
              </w:rPr>
              <w:t xml:space="preserve">لجنة الأوروبية للاتصالات الراديوية </w:t>
            </w:r>
            <w:r w:rsidRPr="00D5436F">
              <w:rPr>
                <w:rFonts w:asciiTheme="majorBidi" w:hAnsiTheme="majorBidi" w:cstheme="majorBidi"/>
                <w:sz w:val="20"/>
              </w:rPr>
              <w:t>109</w:t>
            </w:r>
          </w:p>
        </w:tc>
        <w:tc>
          <w:tcPr>
            <w:tcW w:w="6115" w:type="dxa"/>
          </w:tcPr>
          <w:p w:rsidR="00630F91" w:rsidRPr="00D5436F" w:rsidRDefault="00630F91" w:rsidP="00B53755">
            <w:pPr>
              <w:spacing w:before="60" w:after="60" w:line="260" w:lineRule="exact"/>
              <w:rPr>
                <w:sz w:val="26"/>
                <w:szCs w:val="26"/>
                <w:rtl/>
                <w:lang w:bidi="ar"/>
              </w:rPr>
            </w:pPr>
            <w:r w:rsidRPr="00D5436F">
              <w:rPr>
                <w:rFonts w:hint="cs"/>
                <w:sz w:val="26"/>
                <w:szCs w:val="26"/>
                <w:rtl/>
                <w:lang w:bidi="ar-EG"/>
              </w:rPr>
              <w:t>توافق</w:t>
            </w:r>
            <w:r w:rsidR="00647343" w:rsidRPr="00D5436F">
              <w:rPr>
                <w:rFonts w:hint="cs"/>
                <w:sz w:val="26"/>
                <w:szCs w:val="26"/>
                <w:rtl/>
                <w:lang w:bidi="ar-EG"/>
              </w:rPr>
              <w:t xml:space="preserve"> أنظمة </w:t>
            </w:r>
            <w:r w:rsidR="00647343" w:rsidRPr="00D5436F">
              <w:rPr>
                <w:rFonts w:asciiTheme="majorBidi" w:hAnsiTheme="majorBidi" w:cstheme="majorBidi"/>
                <w:sz w:val="20"/>
              </w:rPr>
              <w:t>Bluetooth</w:t>
            </w:r>
            <w:r w:rsidR="00C424CB" w:rsidRPr="00D5436F">
              <w:rPr>
                <w:rFonts w:asciiTheme="majorBidi" w:hAnsiTheme="majorBidi" w:cstheme="majorBidi" w:hint="cs"/>
                <w:sz w:val="20"/>
                <w:rtl/>
              </w:rPr>
              <w:t xml:space="preserve"> </w:t>
            </w:r>
            <w:r w:rsidR="00AC6A77" w:rsidRPr="00D5436F">
              <w:rPr>
                <w:rFonts w:hint="cs"/>
                <w:sz w:val="26"/>
                <w:szCs w:val="26"/>
                <w:rtl/>
                <w:lang w:bidi="ar-EG"/>
              </w:rPr>
              <w:t>مع غ</w:t>
            </w:r>
            <w:r w:rsidR="00C424CB" w:rsidRPr="00D5436F">
              <w:rPr>
                <w:rFonts w:hint="cs"/>
                <w:sz w:val="26"/>
                <w:szCs w:val="26"/>
                <w:rtl/>
                <w:lang w:bidi="ar-EG"/>
              </w:rPr>
              <w:t xml:space="preserve">يرها من الأنظمة القائمة والمقترحة للاتصالات الراديوية في نطاق التردد </w:t>
            </w:r>
            <w:r w:rsidR="00C424CB" w:rsidRPr="00D5436F">
              <w:rPr>
                <w:rFonts w:asciiTheme="majorBidi" w:hAnsiTheme="majorBidi" w:cstheme="majorBidi"/>
                <w:sz w:val="20"/>
              </w:rPr>
              <w:t>GHz</w:t>
            </w:r>
            <w:r w:rsidR="00B53755" w:rsidRPr="00D5436F">
              <w:rPr>
                <w:rFonts w:asciiTheme="majorBidi" w:hAnsiTheme="majorBidi" w:cstheme="majorBidi"/>
                <w:sz w:val="20"/>
              </w:rPr>
              <w:t> 2,45</w:t>
            </w:r>
          </w:p>
        </w:tc>
      </w:tr>
    </w:tbl>
    <w:p w:rsidR="008148F1" w:rsidRDefault="00046F8A" w:rsidP="00223D7F">
      <w:pPr>
        <w:spacing w:before="480"/>
        <w:rPr>
          <w:rtl/>
          <w:lang w:bidi="ar"/>
        </w:rPr>
      </w:pPr>
      <w:r>
        <w:rPr>
          <w:rFonts w:hint="cs"/>
          <w:rtl/>
        </w:rPr>
        <w:t>وأُجريت دراس</w:t>
      </w:r>
      <w:r w:rsidR="00923E71">
        <w:rPr>
          <w:rFonts w:hint="cs"/>
          <w:rtl/>
        </w:rPr>
        <w:t>ة</w:t>
      </w:r>
      <w:r>
        <w:rPr>
          <w:rFonts w:hint="cs"/>
          <w:rtl/>
        </w:rPr>
        <w:t xml:space="preserve"> </w:t>
      </w:r>
      <w:r w:rsidR="001740C4">
        <w:rPr>
          <w:rFonts w:hint="cs"/>
          <w:rtl/>
        </w:rPr>
        <w:t xml:space="preserve">بناء </w:t>
      </w:r>
      <w:r>
        <w:rPr>
          <w:rFonts w:hint="cs"/>
          <w:rtl/>
        </w:rPr>
        <w:t xml:space="preserve">على </w:t>
      </w:r>
      <w:r w:rsidR="001740C4" w:rsidRPr="001740C4">
        <w:rPr>
          <w:rFonts w:hint="cs"/>
          <w:rtl/>
          <w:lang w:bidi="ar"/>
        </w:rPr>
        <w:t xml:space="preserve">طلب </w:t>
      </w:r>
      <w:r w:rsidR="0070452E">
        <w:rPr>
          <w:rFonts w:hint="cs"/>
          <w:rtl/>
          <w:lang w:bidi="ar"/>
        </w:rPr>
        <w:t xml:space="preserve">باستعمال </w:t>
      </w:r>
      <w:r w:rsidR="009B6BF2">
        <w:rPr>
          <w:rFonts w:hint="cs"/>
          <w:rtl/>
          <w:lang w:bidi="ar"/>
        </w:rPr>
        <w:t xml:space="preserve">نطاق الحماية </w:t>
      </w:r>
      <w:r w:rsidR="009B6BF2" w:rsidRPr="00C336F6">
        <w:t>GSM</w:t>
      </w:r>
      <w:r w:rsidR="00F05ADC">
        <w:rPr>
          <w:rFonts w:asciiTheme="majorBidi" w:hAnsiTheme="majorBidi" w:cstheme="majorBidi"/>
          <w:sz w:val="20"/>
        </w:rPr>
        <w:noBreakHyphen/>
      </w:r>
      <w:r w:rsidR="009B6BF2" w:rsidRPr="00C336F6">
        <w:t>900 (</w:t>
      </w:r>
      <w:r w:rsidR="00B53755">
        <w:t>MHz </w:t>
      </w:r>
      <w:r w:rsidR="009B6BF2" w:rsidRPr="00C336F6">
        <w:t>9</w:t>
      </w:r>
      <w:r w:rsidR="00B53755">
        <w:t>2</w:t>
      </w:r>
      <w:r w:rsidR="009B6BF2" w:rsidRPr="00C336F6">
        <w:t>5</w:t>
      </w:r>
      <w:r w:rsidR="00F05ADC">
        <w:rPr>
          <w:rFonts w:asciiTheme="majorBidi" w:hAnsiTheme="majorBidi" w:cstheme="majorBidi"/>
          <w:sz w:val="20"/>
        </w:rPr>
        <w:noBreakHyphen/>
      </w:r>
      <w:r w:rsidR="009B6BF2" w:rsidRPr="00C336F6">
        <w:t>9</w:t>
      </w:r>
      <w:r w:rsidR="00B53755">
        <w:t>1</w:t>
      </w:r>
      <w:r w:rsidR="009B6BF2" w:rsidRPr="00C336F6">
        <w:t>5)</w:t>
      </w:r>
      <w:r w:rsidR="009B6BF2">
        <w:rPr>
          <w:rFonts w:hint="cs"/>
          <w:rtl/>
        </w:rPr>
        <w:t xml:space="preserve"> </w:t>
      </w:r>
      <w:r w:rsidR="001D5F2D">
        <w:rPr>
          <w:rFonts w:hint="cs"/>
          <w:rtl/>
        </w:rPr>
        <w:t>ل</w:t>
      </w:r>
      <w:r w:rsidR="009B6BF2">
        <w:rPr>
          <w:rFonts w:hint="cs"/>
          <w:rtl/>
          <w:lang w:bidi="ar"/>
        </w:rPr>
        <w:t xml:space="preserve">نوع محدد من </w:t>
      </w:r>
      <w:r w:rsidR="009B6BF2" w:rsidRPr="009B6BF2">
        <w:rPr>
          <w:rtl/>
          <w:lang w:bidi="ar-EG"/>
        </w:rPr>
        <w:t>أجهزة التعرف بواسطة التردد الراديوي</w:t>
      </w:r>
      <w:r w:rsidR="009B6BF2" w:rsidRPr="009B6BF2">
        <w:rPr>
          <w:rFonts w:hint="cs"/>
          <w:rtl/>
          <w:lang w:bidi="ar-EG"/>
        </w:rPr>
        <w:t xml:space="preserve"> </w:t>
      </w:r>
      <w:r w:rsidR="001740C4" w:rsidRPr="001740C4">
        <w:rPr>
          <w:rFonts w:hint="cs"/>
          <w:rtl/>
          <w:lang w:bidi="ar"/>
        </w:rPr>
        <w:t xml:space="preserve">في </w:t>
      </w:r>
      <w:r w:rsidR="00923E71">
        <w:rPr>
          <w:rFonts w:hint="cs"/>
          <w:rtl/>
          <w:lang w:bidi="ar"/>
        </w:rPr>
        <w:t xml:space="preserve">تطبيقات حرة لتحصيل </w:t>
      </w:r>
      <w:r w:rsidR="00336228">
        <w:rPr>
          <w:rFonts w:hint="cs"/>
          <w:rtl/>
          <w:lang w:bidi="ar"/>
        </w:rPr>
        <w:t>ال</w:t>
      </w:r>
      <w:r w:rsidR="00923E71">
        <w:rPr>
          <w:rFonts w:hint="cs"/>
          <w:rtl/>
          <w:lang w:bidi="ar"/>
        </w:rPr>
        <w:t xml:space="preserve">رسوم عن </w:t>
      </w:r>
      <w:r w:rsidR="009922CF">
        <w:rPr>
          <w:rFonts w:hint="cs"/>
          <w:rtl/>
          <w:lang w:bidi="ar"/>
        </w:rPr>
        <w:t>تدفق ال</w:t>
      </w:r>
      <w:r w:rsidR="001740C4" w:rsidRPr="001740C4">
        <w:rPr>
          <w:rFonts w:hint="cs"/>
          <w:rtl/>
          <w:lang w:bidi="ar"/>
        </w:rPr>
        <w:t xml:space="preserve">حركة. </w:t>
      </w:r>
      <w:r w:rsidR="00923E71">
        <w:rPr>
          <w:rFonts w:hint="cs"/>
          <w:rtl/>
          <w:lang w:bidi="ar"/>
        </w:rPr>
        <w:t xml:space="preserve">وقد </w:t>
      </w:r>
      <w:r w:rsidR="001740C4" w:rsidRPr="001740C4">
        <w:rPr>
          <w:rFonts w:hint="cs"/>
          <w:rtl/>
          <w:lang w:bidi="ar"/>
        </w:rPr>
        <w:t>أ</w:t>
      </w:r>
      <w:r w:rsidR="00923E71">
        <w:rPr>
          <w:rFonts w:hint="cs"/>
          <w:rtl/>
          <w:lang w:bidi="ar"/>
        </w:rPr>
        <w:t>ُ</w:t>
      </w:r>
      <w:r w:rsidR="001740C4" w:rsidRPr="001740C4">
        <w:rPr>
          <w:rFonts w:hint="cs"/>
          <w:rtl/>
          <w:lang w:bidi="ar"/>
        </w:rPr>
        <w:t xml:space="preserve">جريت </w:t>
      </w:r>
      <w:r w:rsidR="00923E71">
        <w:rPr>
          <w:rFonts w:hint="cs"/>
          <w:rtl/>
          <w:lang w:bidi="ar"/>
        </w:rPr>
        <w:t>ال</w:t>
      </w:r>
      <w:r w:rsidR="001740C4" w:rsidRPr="001740C4">
        <w:rPr>
          <w:rFonts w:hint="cs"/>
          <w:rtl/>
          <w:lang w:bidi="ar"/>
        </w:rPr>
        <w:t>دراس</w:t>
      </w:r>
      <w:r w:rsidR="00923E71">
        <w:rPr>
          <w:rFonts w:hint="cs"/>
          <w:rtl/>
          <w:lang w:bidi="ar"/>
        </w:rPr>
        <w:t>ة لت</w:t>
      </w:r>
      <w:r w:rsidR="001740C4" w:rsidRPr="001740C4">
        <w:rPr>
          <w:rFonts w:hint="cs"/>
          <w:rtl/>
          <w:lang w:bidi="ar"/>
        </w:rPr>
        <w:t xml:space="preserve">قييم </w:t>
      </w:r>
      <w:r w:rsidR="00B63D33">
        <w:rPr>
          <w:rFonts w:hint="cs"/>
          <w:rtl/>
          <w:lang w:bidi="ar"/>
        </w:rPr>
        <w:t xml:space="preserve">مدى تأثير </w:t>
      </w:r>
      <w:r w:rsidR="001740C4" w:rsidRPr="001740C4">
        <w:rPr>
          <w:rFonts w:hint="cs"/>
          <w:rtl/>
          <w:lang w:bidi="ar"/>
        </w:rPr>
        <w:t>هذ</w:t>
      </w:r>
      <w:r w:rsidR="00923E71">
        <w:rPr>
          <w:rFonts w:hint="cs"/>
          <w:rtl/>
          <w:lang w:bidi="ar"/>
        </w:rPr>
        <w:t xml:space="preserve">ه الأجهزة </w:t>
      </w:r>
      <w:r w:rsidR="001740C4" w:rsidRPr="001740C4">
        <w:rPr>
          <w:rFonts w:hint="cs"/>
          <w:rtl/>
          <w:lang w:bidi="ar"/>
        </w:rPr>
        <w:t xml:space="preserve">على </w:t>
      </w:r>
      <w:r w:rsidR="00684EAB">
        <w:rPr>
          <w:rFonts w:hint="cs"/>
          <w:rtl/>
          <w:lang w:bidi="ar"/>
        </w:rPr>
        <w:t>ال</w:t>
      </w:r>
      <w:r w:rsidR="001740C4" w:rsidRPr="001740C4">
        <w:rPr>
          <w:rFonts w:hint="cs"/>
          <w:rtl/>
          <w:lang w:bidi="ar"/>
        </w:rPr>
        <w:t>شبكة</w:t>
      </w:r>
      <w:r w:rsidR="00684EAB">
        <w:rPr>
          <w:rFonts w:hint="cs"/>
          <w:rtl/>
          <w:lang w:bidi="ar"/>
        </w:rPr>
        <w:t xml:space="preserve"> </w:t>
      </w:r>
      <w:r w:rsidR="001740C4" w:rsidRPr="001740C4">
        <w:rPr>
          <w:rFonts w:hint="cs"/>
          <w:rtl/>
          <w:lang w:bidi="ar"/>
        </w:rPr>
        <w:t>الحالية</w:t>
      </w:r>
      <w:r w:rsidR="00684EAB">
        <w:rPr>
          <w:rFonts w:hint="cs"/>
          <w:rtl/>
          <w:lang w:bidi="ar"/>
        </w:rPr>
        <w:t xml:space="preserve"> للنظام العالمي للاتصالات المتنقلة. ومع أن</w:t>
      </w:r>
      <w:r w:rsidR="008148F1">
        <w:rPr>
          <w:rFonts w:hint="cs"/>
          <w:rtl/>
          <w:lang w:bidi="ar"/>
        </w:rPr>
        <w:t xml:space="preserve"> </w:t>
      </w:r>
      <w:r w:rsidR="008148F1" w:rsidRPr="009B6BF2">
        <w:rPr>
          <w:rtl/>
          <w:lang w:bidi="ar-EG"/>
        </w:rPr>
        <w:t>أجهزة التعرف بواسطة التردد الراديوي</w:t>
      </w:r>
      <w:r w:rsidR="008148F1" w:rsidRPr="009B6BF2">
        <w:rPr>
          <w:rFonts w:hint="cs"/>
          <w:rtl/>
          <w:lang w:bidi="ar-EG"/>
        </w:rPr>
        <w:t xml:space="preserve"> </w:t>
      </w:r>
      <w:r w:rsidR="008148F1">
        <w:rPr>
          <w:rFonts w:hint="cs"/>
          <w:rtl/>
          <w:lang w:bidi="ar-EG"/>
        </w:rPr>
        <w:t>تعتبر أجهزة قصيرة المدى</w:t>
      </w:r>
      <w:r w:rsidR="008148F1">
        <w:rPr>
          <w:rFonts w:hint="cs"/>
          <w:rtl/>
          <w:lang w:bidi="ar"/>
        </w:rPr>
        <w:t xml:space="preserve">، فإن بعض البلدان </w:t>
      </w:r>
      <w:r w:rsidR="00AF2735">
        <w:rPr>
          <w:rFonts w:hint="cs"/>
          <w:rtl/>
          <w:lang w:bidi="ar"/>
        </w:rPr>
        <w:t>لا </w:t>
      </w:r>
      <w:r w:rsidR="008148F1">
        <w:rPr>
          <w:rFonts w:hint="cs"/>
          <w:rtl/>
          <w:lang w:bidi="ar"/>
        </w:rPr>
        <w:t>ينظر إل</w:t>
      </w:r>
      <w:r w:rsidR="003459A5">
        <w:rPr>
          <w:rFonts w:hint="cs"/>
          <w:rtl/>
          <w:lang w:bidi="ar"/>
        </w:rPr>
        <w:t>ى</w:t>
      </w:r>
      <w:r w:rsidR="008148F1">
        <w:rPr>
          <w:rFonts w:hint="cs"/>
          <w:rtl/>
          <w:lang w:bidi="ar"/>
        </w:rPr>
        <w:t xml:space="preserve"> هذا النوع من </w:t>
      </w:r>
      <w:r w:rsidR="008148F1" w:rsidRPr="009B6BF2">
        <w:rPr>
          <w:rtl/>
          <w:lang w:bidi="ar-EG"/>
        </w:rPr>
        <w:t xml:space="preserve">أجهزة </w:t>
      </w:r>
      <w:r w:rsidR="007B2384">
        <w:rPr>
          <w:rFonts w:hint="cs"/>
          <w:rtl/>
          <w:lang w:bidi="ar-EG"/>
        </w:rPr>
        <w:t>القراءة ل</w:t>
      </w:r>
      <w:r w:rsidR="008148F1" w:rsidRPr="009B6BF2">
        <w:rPr>
          <w:rtl/>
          <w:lang w:bidi="ar-EG"/>
        </w:rPr>
        <w:t>لتعرف بواسطة التردد الراديوي</w:t>
      </w:r>
      <w:r w:rsidR="008148F1" w:rsidRPr="009B6BF2">
        <w:rPr>
          <w:rFonts w:hint="cs"/>
          <w:rtl/>
          <w:lang w:bidi="ar-EG"/>
        </w:rPr>
        <w:t xml:space="preserve"> </w:t>
      </w:r>
      <w:r w:rsidR="008148F1">
        <w:rPr>
          <w:rFonts w:hint="cs"/>
          <w:rtl/>
          <w:lang w:bidi="ar-EG"/>
        </w:rPr>
        <w:t xml:space="preserve">على أنها </w:t>
      </w:r>
      <w:r w:rsidR="008148F1">
        <w:rPr>
          <w:rFonts w:hint="cs"/>
          <w:rtl/>
          <w:lang w:bidi="ar"/>
        </w:rPr>
        <w:t>أجهزة</w:t>
      </w:r>
      <w:r w:rsidR="001740C4" w:rsidRPr="001740C4">
        <w:rPr>
          <w:rFonts w:hint="cs"/>
          <w:rtl/>
          <w:lang w:bidi="ar"/>
        </w:rPr>
        <w:t xml:space="preserve"> قصيرة</w:t>
      </w:r>
      <w:r w:rsidR="0080701C">
        <w:rPr>
          <w:rFonts w:hint="cs"/>
          <w:rtl/>
          <w:lang w:bidi="ar-EG"/>
        </w:rPr>
        <w:t> </w:t>
      </w:r>
      <w:r w:rsidR="001740C4" w:rsidRPr="001740C4">
        <w:rPr>
          <w:rFonts w:hint="cs"/>
          <w:rtl/>
          <w:lang w:bidi="ar"/>
        </w:rPr>
        <w:t>المدى.</w:t>
      </w:r>
    </w:p>
    <w:p w:rsidR="0016456E" w:rsidRDefault="001740C4" w:rsidP="00F10F8A">
      <w:pPr>
        <w:rPr>
          <w:rtl/>
          <w:lang w:bidi="ar-EG"/>
        </w:rPr>
      </w:pPr>
      <w:r w:rsidRPr="001740C4">
        <w:rPr>
          <w:rFonts w:hint="cs"/>
          <w:rtl/>
          <w:lang w:bidi="ar"/>
        </w:rPr>
        <w:t>و</w:t>
      </w:r>
      <w:r w:rsidR="00BA6A23">
        <w:rPr>
          <w:rFonts w:hint="cs"/>
          <w:rtl/>
          <w:lang w:bidi="ar"/>
        </w:rPr>
        <w:t xml:space="preserve">أُعِدّت تشكيلة اختبار في الوقت </w:t>
      </w:r>
      <w:r w:rsidRPr="001740C4">
        <w:rPr>
          <w:rFonts w:hint="cs"/>
          <w:rtl/>
          <w:lang w:bidi="ar"/>
        </w:rPr>
        <w:t xml:space="preserve">الحقيقي على </w:t>
      </w:r>
      <w:r w:rsidR="00BA6A23">
        <w:rPr>
          <w:rFonts w:hint="cs"/>
          <w:rtl/>
          <w:lang w:bidi="ar"/>
        </w:rPr>
        <w:t>أحد الطرق الفرعية</w:t>
      </w:r>
      <w:r w:rsidR="0060438F">
        <w:rPr>
          <w:rFonts w:hint="cs"/>
          <w:rtl/>
          <w:lang w:bidi="ar"/>
        </w:rPr>
        <w:t xml:space="preserve"> لغرض </w:t>
      </w:r>
      <w:r w:rsidRPr="001740C4">
        <w:rPr>
          <w:rFonts w:hint="cs"/>
          <w:rtl/>
          <w:lang w:bidi="ar"/>
        </w:rPr>
        <w:t xml:space="preserve">إجراء الاختبارات. وأجريت اختبارات </w:t>
      </w:r>
      <w:r w:rsidR="00F10F8A">
        <w:rPr>
          <w:rFonts w:hint="cs"/>
          <w:rtl/>
          <w:lang w:bidi="ar"/>
        </w:rPr>
        <w:t>في</w:t>
      </w:r>
      <w:r w:rsidR="0080701C">
        <w:rPr>
          <w:rFonts w:hint="cs"/>
          <w:rtl/>
          <w:lang w:bidi="ar-EG"/>
        </w:rPr>
        <w:t> </w:t>
      </w:r>
      <w:r w:rsidR="00F10F8A">
        <w:rPr>
          <w:rFonts w:hint="cs"/>
          <w:rtl/>
          <w:lang w:bidi="ar"/>
        </w:rPr>
        <w:t xml:space="preserve">وضع الثبات </w:t>
      </w:r>
      <w:r w:rsidR="009A377C">
        <w:rPr>
          <w:rFonts w:hint="cs"/>
          <w:rtl/>
          <w:lang w:bidi="ar"/>
        </w:rPr>
        <w:t xml:space="preserve">بواسطة </w:t>
      </w:r>
      <w:r w:rsidRPr="001740C4">
        <w:rPr>
          <w:rFonts w:hint="cs"/>
          <w:rtl/>
          <w:lang w:bidi="ar"/>
        </w:rPr>
        <w:t>محلل طيف و</w:t>
      </w:r>
      <w:r w:rsidR="009A377C">
        <w:rPr>
          <w:rFonts w:hint="cs"/>
          <w:rtl/>
          <w:lang w:bidi="ar"/>
        </w:rPr>
        <w:t>من ثم</w:t>
      </w:r>
      <w:r w:rsidR="00A41EDD">
        <w:rPr>
          <w:rFonts w:hint="cs"/>
          <w:rtl/>
          <w:lang w:bidi="ar"/>
        </w:rPr>
        <w:t xml:space="preserve"> </w:t>
      </w:r>
      <w:r w:rsidR="009A377C">
        <w:rPr>
          <w:rFonts w:hint="cs"/>
          <w:rtl/>
          <w:lang w:bidi="ar"/>
        </w:rPr>
        <w:t xml:space="preserve">أخرى </w:t>
      </w:r>
      <w:r w:rsidR="00F10F8A">
        <w:rPr>
          <w:rFonts w:hint="cs"/>
          <w:rtl/>
          <w:lang w:bidi="ar"/>
        </w:rPr>
        <w:t xml:space="preserve">في وضع الحركة </w:t>
      </w:r>
      <w:r w:rsidR="00932A84">
        <w:rPr>
          <w:rFonts w:hint="cs"/>
          <w:rtl/>
          <w:lang w:bidi="ar"/>
        </w:rPr>
        <w:t xml:space="preserve">على حد سواء </w:t>
      </w:r>
      <w:r w:rsidRPr="001740C4">
        <w:rPr>
          <w:rFonts w:hint="cs"/>
          <w:rtl/>
          <w:lang w:bidi="ar"/>
        </w:rPr>
        <w:t>لشبكة</w:t>
      </w:r>
      <w:r w:rsidR="00932A84">
        <w:rPr>
          <w:rFonts w:hint="cs"/>
          <w:rtl/>
          <w:lang w:bidi="ar"/>
        </w:rPr>
        <w:t xml:space="preserve"> النظام العالمي للاتصالات المتنقلة </w:t>
      </w:r>
      <w:r w:rsidR="00B63D33">
        <w:rPr>
          <w:rFonts w:hint="cs"/>
          <w:rtl/>
          <w:lang w:bidi="ar"/>
        </w:rPr>
        <w:t xml:space="preserve">من أجل تحديد </w:t>
      </w:r>
      <w:r w:rsidR="00FE3912">
        <w:rPr>
          <w:rFonts w:hint="cs"/>
          <w:rtl/>
          <w:lang w:bidi="ar"/>
        </w:rPr>
        <w:t xml:space="preserve">مدى </w:t>
      </w:r>
      <w:r w:rsidRPr="001740C4">
        <w:rPr>
          <w:rFonts w:hint="cs"/>
          <w:rtl/>
          <w:lang w:bidi="ar"/>
        </w:rPr>
        <w:t xml:space="preserve">تأثر </w:t>
      </w:r>
      <w:r w:rsidR="00EE3BD1">
        <w:rPr>
          <w:rFonts w:hint="cs"/>
          <w:rtl/>
          <w:lang w:bidi="ar"/>
        </w:rPr>
        <w:t xml:space="preserve">الشبكة </w:t>
      </w:r>
      <w:r w:rsidR="0016456E">
        <w:rPr>
          <w:rFonts w:hint="cs"/>
          <w:rtl/>
          <w:lang w:bidi="ar"/>
        </w:rPr>
        <w:t xml:space="preserve">بجهاز </w:t>
      </w:r>
      <w:r w:rsidR="0016456E">
        <w:rPr>
          <w:rFonts w:hint="cs"/>
          <w:rtl/>
          <w:lang w:bidi="ar-EG"/>
        </w:rPr>
        <w:t>القراءة ل</w:t>
      </w:r>
      <w:r w:rsidR="0016456E" w:rsidRPr="009B6BF2">
        <w:rPr>
          <w:rtl/>
          <w:lang w:bidi="ar-EG"/>
        </w:rPr>
        <w:t>لتعرف بواسطة التردد الراديوي</w:t>
      </w:r>
      <w:r w:rsidR="0016456E" w:rsidRPr="009B6BF2">
        <w:rPr>
          <w:rFonts w:hint="cs"/>
          <w:rtl/>
          <w:lang w:bidi="ar-EG"/>
        </w:rPr>
        <w:t xml:space="preserve"> </w:t>
      </w:r>
      <w:r w:rsidR="0016456E">
        <w:rPr>
          <w:rFonts w:hint="cs"/>
          <w:rtl/>
          <w:lang w:bidi="ar-EG"/>
        </w:rPr>
        <w:t>في حالتي الإيقاف</w:t>
      </w:r>
      <w:r w:rsidR="0080701C">
        <w:rPr>
          <w:rFonts w:hint="cs"/>
          <w:rtl/>
          <w:lang w:bidi="ar-EG"/>
        </w:rPr>
        <w:t> </w:t>
      </w:r>
      <w:r w:rsidR="0016456E">
        <w:rPr>
          <w:rFonts w:hint="cs"/>
          <w:rtl/>
          <w:lang w:bidi="ar-EG"/>
        </w:rPr>
        <w:t>والتشغيل.</w:t>
      </w:r>
    </w:p>
    <w:p w:rsidR="00BE731E" w:rsidRDefault="0016456E" w:rsidP="001A0D52">
      <w:pPr>
        <w:rPr>
          <w:rtl/>
          <w:lang w:bidi="ar"/>
        </w:rPr>
      </w:pPr>
      <w:r>
        <w:rPr>
          <w:rFonts w:hint="cs"/>
          <w:rtl/>
          <w:lang w:bidi="ar-EG"/>
        </w:rPr>
        <w:lastRenderedPageBreak/>
        <w:t>و</w:t>
      </w:r>
      <w:r w:rsidR="001740C4" w:rsidRPr="001740C4">
        <w:rPr>
          <w:rFonts w:hint="cs"/>
          <w:rtl/>
          <w:lang w:bidi="ar"/>
        </w:rPr>
        <w:t xml:space="preserve">تألف نظام </w:t>
      </w:r>
      <w:r w:rsidR="00FE3912">
        <w:rPr>
          <w:rFonts w:hint="cs"/>
          <w:rtl/>
          <w:lang w:bidi="ar"/>
        </w:rPr>
        <w:t>أجهزة ا</w:t>
      </w:r>
      <w:r w:rsidR="00FE3912" w:rsidRPr="009B6BF2">
        <w:rPr>
          <w:rtl/>
          <w:lang w:bidi="ar-EG"/>
        </w:rPr>
        <w:t>لتعرف بواسطة التردد الراديوي</w:t>
      </w:r>
      <w:r w:rsidR="00FE3912" w:rsidRPr="009B6BF2">
        <w:rPr>
          <w:rFonts w:hint="cs"/>
          <w:rtl/>
          <w:lang w:bidi="ar-EG"/>
        </w:rPr>
        <w:t xml:space="preserve"> </w:t>
      </w:r>
      <w:r w:rsidR="001740C4" w:rsidRPr="001740C4">
        <w:rPr>
          <w:rFonts w:hint="cs"/>
          <w:rtl/>
          <w:lang w:bidi="ar"/>
        </w:rPr>
        <w:t xml:space="preserve">من </w:t>
      </w:r>
      <w:r w:rsidR="00FE3912">
        <w:rPr>
          <w:rFonts w:hint="cs"/>
          <w:rtl/>
          <w:lang w:bidi="ar"/>
        </w:rPr>
        <w:t>جهاز قراءة (</w:t>
      </w:r>
      <w:r w:rsidR="001740C4" w:rsidRPr="001740C4">
        <w:rPr>
          <w:rFonts w:hint="cs"/>
          <w:rtl/>
          <w:lang w:bidi="ar"/>
        </w:rPr>
        <w:t>مرسل) م</w:t>
      </w:r>
      <w:r w:rsidR="00FE3912">
        <w:rPr>
          <w:rFonts w:hint="cs"/>
          <w:rtl/>
          <w:lang w:bidi="ar"/>
        </w:rPr>
        <w:t xml:space="preserve">ُركّب </w:t>
      </w:r>
      <w:r w:rsidR="001740C4" w:rsidRPr="001740C4">
        <w:rPr>
          <w:rFonts w:hint="cs"/>
          <w:rtl/>
          <w:lang w:bidi="ar"/>
        </w:rPr>
        <w:t xml:space="preserve">على </w:t>
      </w:r>
      <w:r w:rsidR="008050EE">
        <w:rPr>
          <w:rFonts w:hint="cs"/>
          <w:rtl/>
          <w:lang w:bidi="ar"/>
        </w:rPr>
        <w:t xml:space="preserve">قنطرة </w:t>
      </w:r>
      <w:r w:rsidR="00CD692A">
        <w:rPr>
          <w:rFonts w:hint="cs"/>
          <w:rtl/>
          <w:lang w:bidi="ar"/>
        </w:rPr>
        <w:t xml:space="preserve">بزاوية </w:t>
      </w:r>
      <w:r w:rsidR="001740C4" w:rsidRPr="001740C4">
        <w:rPr>
          <w:rFonts w:hint="cs"/>
          <w:rtl/>
          <w:lang w:bidi="ar"/>
        </w:rPr>
        <w:t xml:space="preserve">ميل </w:t>
      </w:r>
      <w:r w:rsidR="00CD692A">
        <w:rPr>
          <w:rFonts w:hint="cs"/>
          <w:rtl/>
          <w:lang w:bidi="ar"/>
        </w:rPr>
        <w:t xml:space="preserve">معينة </w:t>
      </w:r>
      <w:r w:rsidR="001740C4" w:rsidRPr="001740C4">
        <w:rPr>
          <w:rFonts w:hint="cs"/>
          <w:rtl/>
          <w:lang w:bidi="ar"/>
        </w:rPr>
        <w:t xml:space="preserve">لتنشيط وقراءة </w:t>
      </w:r>
      <w:r w:rsidR="00CD692A">
        <w:rPr>
          <w:rFonts w:hint="cs"/>
          <w:rtl/>
          <w:lang w:bidi="ar"/>
        </w:rPr>
        <w:t>ال</w:t>
      </w:r>
      <w:r w:rsidR="001740C4" w:rsidRPr="001740C4">
        <w:rPr>
          <w:rFonts w:hint="cs"/>
          <w:rtl/>
          <w:lang w:bidi="ar"/>
        </w:rPr>
        <w:t xml:space="preserve">تشتت </w:t>
      </w:r>
      <w:r w:rsidR="00CD692A">
        <w:rPr>
          <w:rFonts w:hint="cs"/>
          <w:rtl/>
          <w:lang w:bidi="ar"/>
        </w:rPr>
        <w:t>ال</w:t>
      </w:r>
      <w:r w:rsidR="001740C4" w:rsidRPr="001740C4">
        <w:rPr>
          <w:rFonts w:hint="cs"/>
          <w:rtl/>
          <w:lang w:bidi="ar"/>
        </w:rPr>
        <w:t xml:space="preserve">ارتدادي </w:t>
      </w:r>
      <w:r w:rsidR="00CD692A">
        <w:rPr>
          <w:rFonts w:hint="cs"/>
          <w:rtl/>
          <w:lang w:bidi="ar"/>
        </w:rPr>
        <w:t xml:space="preserve">المولد </w:t>
      </w:r>
      <w:r w:rsidR="001740C4" w:rsidRPr="001740C4">
        <w:rPr>
          <w:rFonts w:hint="cs"/>
          <w:rtl/>
          <w:lang w:bidi="ar"/>
        </w:rPr>
        <w:t xml:space="preserve">من </w:t>
      </w:r>
      <w:r w:rsidR="00CD692A">
        <w:rPr>
          <w:rFonts w:hint="cs"/>
          <w:rtl/>
          <w:lang w:bidi="ar"/>
        </w:rPr>
        <w:t>ال</w:t>
      </w:r>
      <w:r w:rsidR="001740C4" w:rsidRPr="001740C4">
        <w:rPr>
          <w:rFonts w:hint="cs"/>
          <w:rtl/>
          <w:lang w:bidi="ar"/>
        </w:rPr>
        <w:t xml:space="preserve">سمة </w:t>
      </w:r>
      <w:r w:rsidR="00CD692A">
        <w:rPr>
          <w:rFonts w:hint="cs"/>
          <w:rtl/>
          <w:lang w:bidi="ar"/>
        </w:rPr>
        <w:t>المنفعلة المرك</w:t>
      </w:r>
      <w:r w:rsidR="00580227">
        <w:rPr>
          <w:rFonts w:hint="cs"/>
          <w:rtl/>
          <w:lang w:bidi="ar"/>
        </w:rPr>
        <w:t>ّ</w:t>
      </w:r>
      <w:r w:rsidR="00CD692A">
        <w:rPr>
          <w:rFonts w:hint="cs"/>
          <w:rtl/>
          <w:lang w:bidi="ar"/>
        </w:rPr>
        <w:t>بة على ال</w:t>
      </w:r>
      <w:r w:rsidR="001740C4" w:rsidRPr="001740C4">
        <w:rPr>
          <w:rFonts w:hint="cs"/>
          <w:rtl/>
          <w:lang w:bidi="ar"/>
        </w:rPr>
        <w:t xml:space="preserve">زجاج الأمامي لسيارة </w:t>
      </w:r>
      <w:r w:rsidR="00580227">
        <w:rPr>
          <w:rFonts w:hint="cs"/>
          <w:rtl/>
          <w:lang w:bidi="ar"/>
        </w:rPr>
        <w:t>تسير ب</w:t>
      </w:r>
      <w:r w:rsidR="00BE731E">
        <w:rPr>
          <w:rFonts w:hint="cs"/>
          <w:rtl/>
          <w:lang w:bidi="ar"/>
        </w:rPr>
        <w:t>سرعة ي</w:t>
      </w:r>
      <w:r w:rsidR="00580227">
        <w:rPr>
          <w:rFonts w:hint="cs"/>
          <w:rtl/>
          <w:lang w:bidi="ar"/>
        </w:rPr>
        <w:t xml:space="preserve">تراوح </w:t>
      </w:r>
      <w:r w:rsidR="00BE731E">
        <w:rPr>
          <w:rFonts w:hint="cs"/>
          <w:rtl/>
          <w:lang w:bidi="ar"/>
        </w:rPr>
        <w:t xml:space="preserve">معدلها </w:t>
      </w:r>
      <w:r w:rsidR="00580227">
        <w:rPr>
          <w:rFonts w:hint="cs"/>
          <w:rtl/>
          <w:lang w:bidi="ar"/>
        </w:rPr>
        <w:t>بين</w:t>
      </w:r>
      <w:r w:rsidR="00223D7F">
        <w:rPr>
          <w:rFonts w:hint="eastAsia"/>
          <w:rtl/>
          <w:lang w:bidi="ar"/>
        </w:rPr>
        <w:t> </w:t>
      </w:r>
      <w:r w:rsidR="00580227">
        <w:rPr>
          <w:lang w:bidi="ar"/>
        </w:rPr>
        <w:t>0</w:t>
      </w:r>
      <w:r w:rsidR="0080701C">
        <w:rPr>
          <w:rFonts w:hint="cs"/>
          <w:rtl/>
          <w:lang w:bidi="ar-EG"/>
        </w:rPr>
        <w:t> </w:t>
      </w:r>
      <w:r w:rsidR="001A0D52">
        <w:rPr>
          <w:lang w:bidi="ar"/>
        </w:rPr>
        <w:t>km</w:t>
      </w:r>
      <w:r w:rsidR="00580227">
        <w:rPr>
          <w:rFonts w:hint="cs"/>
          <w:rtl/>
          <w:lang w:bidi="ar"/>
        </w:rPr>
        <w:t xml:space="preserve"> و</w:t>
      </w:r>
      <w:r w:rsidR="00580227">
        <w:rPr>
          <w:lang w:bidi="ar"/>
        </w:rPr>
        <w:t>120</w:t>
      </w:r>
      <w:r w:rsidR="0080701C">
        <w:rPr>
          <w:rFonts w:hint="cs"/>
          <w:rtl/>
          <w:lang w:bidi="ar-EG"/>
        </w:rPr>
        <w:t> </w:t>
      </w:r>
      <w:r w:rsidR="001A0D52">
        <w:rPr>
          <w:lang w:bidi="ar"/>
        </w:rPr>
        <w:t>km</w:t>
      </w:r>
      <w:r w:rsidR="001740C4" w:rsidRPr="001740C4">
        <w:rPr>
          <w:rFonts w:hint="cs"/>
          <w:rtl/>
          <w:lang w:bidi="ar"/>
        </w:rPr>
        <w:t>.</w:t>
      </w:r>
    </w:p>
    <w:p w:rsidR="00BE731E" w:rsidRDefault="007369CD" w:rsidP="007369CD">
      <w:pPr>
        <w:rPr>
          <w:rtl/>
          <w:lang w:bidi="ar"/>
        </w:rPr>
      </w:pPr>
      <w:r>
        <w:rPr>
          <w:rFonts w:hint="cs"/>
          <w:rtl/>
          <w:lang w:bidi="ar"/>
        </w:rPr>
        <w:t>ولغ</w:t>
      </w:r>
      <w:r w:rsidR="00BE731E">
        <w:rPr>
          <w:rFonts w:hint="cs"/>
          <w:rtl/>
          <w:lang w:bidi="ar"/>
        </w:rPr>
        <w:t xml:space="preserve">رض </w:t>
      </w:r>
      <w:r w:rsidR="001740C4" w:rsidRPr="001740C4">
        <w:rPr>
          <w:rFonts w:hint="cs"/>
          <w:rtl/>
          <w:lang w:bidi="ar"/>
        </w:rPr>
        <w:t xml:space="preserve">محاكاة البيئة الحقيقية، </w:t>
      </w:r>
      <w:r w:rsidR="00BE731E">
        <w:rPr>
          <w:rFonts w:hint="cs"/>
          <w:rtl/>
          <w:lang w:bidi="ar"/>
        </w:rPr>
        <w:t>رُكِّبت ثلاثة أجهزة للقراءة على</w:t>
      </w:r>
      <w:r w:rsidR="0080701C">
        <w:rPr>
          <w:rFonts w:hint="cs"/>
          <w:rtl/>
          <w:lang w:bidi="ar-EG"/>
        </w:rPr>
        <w:t> </w:t>
      </w:r>
      <w:r w:rsidR="0019005C">
        <w:rPr>
          <w:rFonts w:hint="cs"/>
          <w:rtl/>
          <w:lang w:bidi="ar"/>
        </w:rPr>
        <w:t>ال</w:t>
      </w:r>
      <w:r w:rsidR="00BE731E">
        <w:rPr>
          <w:rFonts w:hint="cs"/>
          <w:rtl/>
          <w:lang w:bidi="ar"/>
        </w:rPr>
        <w:t>قنطرة.</w:t>
      </w:r>
    </w:p>
    <w:p w:rsidR="00CE0076" w:rsidRPr="00ED43D0" w:rsidRDefault="00BE731E" w:rsidP="009433E9">
      <w:pPr>
        <w:rPr>
          <w:b/>
          <w:bCs/>
          <w:rtl/>
          <w:lang w:bidi="ar"/>
        </w:rPr>
      </w:pPr>
      <w:r w:rsidRPr="00ED43D0">
        <w:rPr>
          <w:rFonts w:hint="cs"/>
          <w:b/>
          <w:bCs/>
          <w:rtl/>
          <w:lang w:bidi="ar"/>
        </w:rPr>
        <w:t>و</w:t>
      </w:r>
      <w:r w:rsidR="00646512" w:rsidRPr="00ED43D0">
        <w:rPr>
          <w:rFonts w:hint="cs"/>
          <w:b/>
          <w:bCs/>
          <w:rtl/>
          <w:lang w:bidi="ar"/>
        </w:rPr>
        <w:t>في</w:t>
      </w:r>
      <w:r w:rsidR="00AF2735">
        <w:rPr>
          <w:rFonts w:hint="cs"/>
          <w:b/>
          <w:bCs/>
          <w:rtl/>
          <w:lang w:bidi="ar"/>
        </w:rPr>
        <w:t>ما </w:t>
      </w:r>
      <w:r w:rsidR="00646512" w:rsidRPr="00ED43D0">
        <w:rPr>
          <w:rFonts w:hint="cs"/>
          <w:b/>
          <w:bCs/>
          <w:rtl/>
          <w:lang w:bidi="ar"/>
        </w:rPr>
        <w:t xml:space="preserve">يلي </w:t>
      </w:r>
      <w:r w:rsidR="001740C4" w:rsidRPr="00ED43D0">
        <w:rPr>
          <w:rFonts w:hint="cs"/>
          <w:b/>
          <w:bCs/>
          <w:rtl/>
          <w:lang w:bidi="ar"/>
        </w:rPr>
        <w:t xml:space="preserve">معلمات </w:t>
      </w:r>
      <w:r w:rsidR="00646512" w:rsidRPr="00ED43D0">
        <w:rPr>
          <w:rFonts w:hint="cs"/>
          <w:b/>
          <w:bCs/>
          <w:rtl/>
          <w:lang w:bidi="ar"/>
        </w:rPr>
        <w:t xml:space="preserve">جهاز القراءة </w:t>
      </w:r>
      <w:r w:rsidR="00646512" w:rsidRPr="00ED43D0">
        <w:rPr>
          <w:rFonts w:hint="cs"/>
          <w:b/>
          <w:bCs/>
          <w:rtl/>
          <w:lang w:bidi="ar-EG"/>
        </w:rPr>
        <w:t>ل</w:t>
      </w:r>
      <w:r w:rsidR="00646512" w:rsidRPr="00ED43D0">
        <w:rPr>
          <w:b/>
          <w:bCs/>
          <w:rtl/>
          <w:lang w:bidi="ar-EG"/>
        </w:rPr>
        <w:t>لتعرف بواسطة التردد الراديوي</w:t>
      </w:r>
      <w:r w:rsidR="00646512" w:rsidRPr="00ED43D0">
        <w:rPr>
          <w:rFonts w:hint="cs"/>
          <w:b/>
          <w:bCs/>
          <w:rtl/>
          <w:lang w:bidi="ar-EG"/>
        </w:rPr>
        <w:t xml:space="preserve"> </w:t>
      </w:r>
      <w:r w:rsidR="001740C4" w:rsidRPr="00ED43D0">
        <w:rPr>
          <w:rFonts w:hint="cs"/>
          <w:b/>
          <w:bCs/>
          <w:rtl/>
          <w:lang w:bidi="ar"/>
        </w:rPr>
        <w:t>(</w:t>
      </w:r>
      <w:r w:rsidR="009433E9">
        <w:rPr>
          <w:rFonts w:hint="cs"/>
          <w:b/>
          <w:bCs/>
          <w:rtl/>
          <w:lang w:bidi="ar"/>
        </w:rPr>
        <w:t xml:space="preserve">جهاز تحكم </w:t>
      </w:r>
      <w:r w:rsidR="000A04FC">
        <w:rPr>
          <w:rFonts w:hint="cs"/>
          <w:b/>
          <w:bCs/>
          <w:rtl/>
          <w:lang w:bidi="ar"/>
        </w:rPr>
        <w:t xml:space="preserve">مركّب </w:t>
      </w:r>
      <w:r w:rsidR="009433E9">
        <w:rPr>
          <w:rFonts w:hint="cs"/>
          <w:b/>
          <w:bCs/>
          <w:rtl/>
          <w:lang w:bidi="ar"/>
        </w:rPr>
        <w:t xml:space="preserve">داخل الطريق، أي جهاز قراءة واحد </w:t>
      </w:r>
      <w:r w:rsidR="001740C4" w:rsidRPr="00ED43D0">
        <w:rPr>
          <w:rFonts w:hint="cs"/>
          <w:b/>
          <w:bCs/>
          <w:rtl/>
          <w:lang w:bidi="ar"/>
        </w:rPr>
        <w:t>لكل</w:t>
      </w:r>
      <w:r w:rsidR="009433E9">
        <w:rPr>
          <w:rFonts w:hint="cs"/>
          <w:b/>
          <w:bCs/>
          <w:rtl/>
          <w:lang w:bidi="ar"/>
        </w:rPr>
        <w:t xml:space="preserve"> طريق</w:t>
      </w:r>
      <w:r w:rsidR="001740C4" w:rsidRPr="00ED43D0">
        <w:rPr>
          <w:rFonts w:hint="cs"/>
          <w:b/>
          <w:bCs/>
          <w:rtl/>
          <w:lang w:bidi="ar"/>
        </w:rPr>
        <w:t>)</w:t>
      </w:r>
      <w:r w:rsidR="009433E9">
        <w:rPr>
          <w:rFonts w:hint="cs"/>
          <w:b/>
          <w:bCs/>
          <w:rtl/>
          <w:lang w:bidi="ar"/>
        </w:rPr>
        <w:t>:</w:t>
      </w:r>
    </w:p>
    <w:p w:rsidR="00461FAF" w:rsidRPr="0010708A" w:rsidRDefault="00461FAF" w:rsidP="00AF2735">
      <w:pPr>
        <w:pStyle w:val="FigureNo"/>
        <w:rPr>
          <w:rtl/>
        </w:rPr>
      </w:pPr>
      <w:r w:rsidRPr="0010708A">
        <w:rPr>
          <w:rFonts w:hint="cs"/>
          <w:rtl/>
        </w:rPr>
        <w:t>الش</w:t>
      </w:r>
      <w:r w:rsidR="001A0D52">
        <w:rPr>
          <w:rFonts w:hint="cs"/>
          <w:rtl/>
        </w:rPr>
        <w:t>ـ</w:t>
      </w:r>
      <w:r w:rsidRPr="0010708A">
        <w:rPr>
          <w:rFonts w:hint="cs"/>
          <w:rtl/>
        </w:rPr>
        <w:t xml:space="preserve">كل </w:t>
      </w:r>
      <w:r w:rsidRPr="0010708A">
        <w:t>1</w:t>
      </w:r>
    </w:p>
    <w:p w:rsidR="00461FAF" w:rsidRPr="00B26E04" w:rsidRDefault="0010708A" w:rsidP="001A0D52">
      <w:pPr>
        <w:pStyle w:val="FigureTitle"/>
        <w:rPr>
          <w:spacing w:val="-4"/>
          <w:rtl/>
        </w:rPr>
      </w:pPr>
      <w:r>
        <w:rPr>
          <w:rFonts w:hint="cs"/>
          <w:spacing w:val="-4"/>
          <w:rtl/>
        </w:rPr>
        <w:t xml:space="preserve">معلمات جهاز القراءة </w:t>
      </w:r>
      <w:r w:rsidRPr="00ED43D0">
        <w:rPr>
          <w:rFonts w:hint="cs"/>
          <w:rtl/>
        </w:rPr>
        <w:t>(</w:t>
      </w:r>
      <w:r>
        <w:rPr>
          <w:rFonts w:hint="cs"/>
          <w:rtl/>
        </w:rPr>
        <w:t xml:space="preserve">جهاز تحكم مركّب داخل الطريق، أي جهاز قراءة واحد </w:t>
      </w:r>
      <w:r w:rsidRPr="00ED43D0">
        <w:rPr>
          <w:rFonts w:hint="cs"/>
          <w:rtl/>
        </w:rPr>
        <w:t>لكل</w:t>
      </w:r>
      <w:r>
        <w:rPr>
          <w:rFonts w:hint="cs"/>
          <w:rtl/>
        </w:rPr>
        <w:t xml:space="preserve"> طريق</w:t>
      </w:r>
      <w:r w:rsidRPr="00ED43D0">
        <w:rPr>
          <w:rFonts w:hint="cs"/>
          <w:rtl/>
        </w:rPr>
        <w:t>)</w:t>
      </w:r>
    </w:p>
    <w:tbl>
      <w:tblPr>
        <w:tblStyle w:val="TableGrid"/>
        <w:bidiVisual/>
        <w:tblW w:w="0" w:type="auto"/>
        <w:jc w:val="center"/>
        <w:tblLook w:val="04A0" w:firstRow="1" w:lastRow="0" w:firstColumn="1" w:lastColumn="0" w:noHBand="0" w:noVBand="1"/>
      </w:tblPr>
      <w:tblGrid>
        <w:gridCol w:w="3226"/>
        <w:gridCol w:w="6379"/>
      </w:tblGrid>
      <w:tr w:rsidR="00461FAF" w:rsidTr="00963FCD">
        <w:trPr>
          <w:jc w:val="center"/>
        </w:trPr>
        <w:tc>
          <w:tcPr>
            <w:tcW w:w="3226" w:type="dxa"/>
          </w:tcPr>
          <w:p w:rsidR="00461FAF" w:rsidRPr="003A7827" w:rsidRDefault="008E4BBD" w:rsidP="003A7827">
            <w:pPr>
              <w:spacing w:before="60" w:after="60" w:line="280" w:lineRule="exact"/>
              <w:jc w:val="left"/>
              <w:rPr>
                <w:spacing w:val="-4"/>
                <w:sz w:val="20"/>
                <w:szCs w:val="26"/>
                <w:rtl/>
                <w:lang w:bidi="ar"/>
              </w:rPr>
            </w:pPr>
            <w:r w:rsidRPr="003A7827">
              <w:rPr>
                <w:rFonts w:hint="cs"/>
                <w:spacing w:val="-4"/>
                <w:sz w:val="20"/>
                <w:szCs w:val="26"/>
                <w:rtl/>
                <w:lang w:bidi="ar"/>
              </w:rPr>
              <w:t>تردد الوصلة الهابطة</w:t>
            </w:r>
          </w:p>
        </w:tc>
        <w:tc>
          <w:tcPr>
            <w:tcW w:w="6379" w:type="dxa"/>
          </w:tcPr>
          <w:p w:rsidR="00461FAF" w:rsidRPr="003A7827" w:rsidRDefault="0075165C" w:rsidP="003A7827">
            <w:pPr>
              <w:spacing w:before="60" w:after="60" w:line="280" w:lineRule="exact"/>
              <w:rPr>
                <w:spacing w:val="-4"/>
                <w:sz w:val="20"/>
                <w:szCs w:val="26"/>
                <w:rtl/>
                <w:lang w:bidi="ar"/>
              </w:rPr>
            </w:pPr>
            <w:r w:rsidRPr="003A7827">
              <w:rPr>
                <w:sz w:val="20"/>
                <w:szCs w:val="26"/>
              </w:rPr>
              <w:t>MHz</w:t>
            </w:r>
            <w:r w:rsidR="003A7827">
              <w:rPr>
                <w:sz w:val="20"/>
                <w:szCs w:val="26"/>
              </w:rPr>
              <w:t> 919</w:t>
            </w:r>
            <w:r w:rsidR="00823073">
              <w:rPr>
                <w:sz w:val="20"/>
                <w:szCs w:val="26"/>
              </w:rPr>
              <w:t>,75</w:t>
            </w:r>
            <w:r w:rsidR="003A7827">
              <w:rPr>
                <w:sz w:val="20"/>
                <w:szCs w:val="26"/>
              </w:rPr>
              <w:noBreakHyphen/>
              <w:t>911,75</w:t>
            </w:r>
            <w:r w:rsidRPr="003A7827">
              <w:rPr>
                <w:rFonts w:hint="cs"/>
                <w:spacing w:val="-4"/>
                <w:sz w:val="20"/>
                <w:szCs w:val="26"/>
                <w:rtl/>
                <w:lang w:bidi="ar"/>
              </w:rPr>
              <w:t xml:space="preserve"> </w:t>
            </w:r>
            <w:r w:rsidR="008E4BBD" w:rsidRPr="003A7827">
              <w:rPr>
                <w:rFonts w:hint="cs"/>
                <w:spacing w:val="-4"/>
                <w:sz w:val="20"/>
                <w:szCs w:val="26"/>
                <w:rtl/>
                <w:lang w:bidi="ar"/>
              </w:rPr>
              <w:t xml:space="preserve">قابل للضبط في سياق خطوات التردد </w:t>
            </w:r>
            <w:r w:rsidR="008E4BBD" w:rsidRPr="003A7827">
              <w:rPr>
                <w:sz w:val="20"/>
                <w:szCs w:val="26"/>
              </w:rPr>
              <w:t>MHz</w:t>
            </w:r>
            <w:r w:rsidR="003A7827">
              <w:rPr>
                <w:sz w:val="20"/>
                <w:szCs w:val="26"/>
              </w:rPr>
              <w:t> 0,25</w:t>
            </w:r>
          </w:p>
        </w:tc>
      </w:tr>
      <w:tr w:rsidR="008E4BBD" w:rsidTr="00963FCD">
        <w:trPr>
          <w:jc w:val="center"/>
        </w:trPr>
        <w:tc>
          <w:tcPr>
            <w:tcW w:w="3226" w:type="dxa"/>
          </w:tcPr>
          <w:p w:rsidR="008E4BBD" w:rsidRPr="003A7827" w:rsidRDefault="008E4BBD" w:rsidP="003A7827">
            <w:pPr>
              <w:spacing w:before="60" w:after="60" w:line="280" w:lineRule="exact"/>
              <w:jc w:val="left"/>
              <w:rPr>
                <w:spacing w:val="-4"/>
                <w:sz w:val="20"/>
                <w:szCs w:val="26"/>
                <w:rtl/>
                <w:lang w:bidi="ar"/>
              </w:rPr>
            </w:pPr>
            <w:r w:rsidRPr="003A7827">
              <w:rPr>
                <w:rFonts w:hint="cs"/>
                <w:spacing w:val="-4"/>
                <w:sz w:val="20"/>
                <w:szCs w:val="26"/>
                <w:rtl/>
                <w:lang w:bidi="ar"/>
              </w:rPr>
              <w:t>تردد الوصلة الصاعدة</w:t>
            </w:r>
          </w:p>
        </w:tc>
        <w:tc>
          <w:tcPr>
            <w:tcW w:w="6379" w:type="dxa"/>
          </w:tcPr>
          <w:p w:rsidR="008E4BBD" w:rsidRPr="003A7827" w:rsidRDefault="0075165C" w:rsidP="003A7827">
            <w:pPr>
              <w:spacing w:before="60" w:after="60" w:line="280" w:lineRule="exact"/>
              <w:rPr>
                <w:spacing w:val="-4"/>
                <w:sz w:val="20"/>
                <w:szCs w:val="26"/>
                <w:rtl/>
                <w:lang w:bidi="ar"/>
              </w:rPr>
            </w:pPr>
            <w:r w:rsidRPr="003A7827">
              <w:rPr>
                <w:sz w:val="20"/>
                <w:szCs w:val="26"/>
              </w:rPr>
              <w:t>MHz</w:t>
            </w:r>
            <w:r w:rsidR="003A7827">
              <w:rPr>
                <w:sz w:val="20"/>
                <w:szCs w:val="26"/>
              </w:rPr>
              <w:t> 903,75</w:t>
            </w:r>
            <w:r w:rsidR="003A7827">
              <w:rPr>
                <w:sz w:val="20"/>
                <w:szCs w:val="26"/>
              </w:rPr>
              <w:noBreakHyphen/>
              <w:t>902,25</w:t>
            </w:r>
            <w:r w:rsidRPr="003A7827">
              <w:rPr>
                <w:rFonts w:hint="cs"/>
                <w:spacing w:val="-4"/>
                <w:sz w:val="20"/>
                <w:szCs w:val="26"/>
                <w:rtl/>
                <w:lang w:bidi="ar"/>
              </w:rPr>
              <w:t xml:space="preserve"> </w:t>
            </w:r>
            <w:r w:rsidR="003A7827">
              <w:rPr>
                <w:rFonts w:hint="cs"/>
                <w:sz w:val="20"/>
                <w:szCs w:val="26"/>
                <w:rtl/>
              </w:rPr>
              <w:t>و</w:t>
            </w:r>
            <w:r w:rsidRPr="003A7827">
              <w:rPr>
                <w:sz w:val="20"/>
                <w:szCs w:val="26"/>
              </w:rPr>
              <w:t>MHz</w:t>
            </w:r>
            <w:r w:rsidR="003A7827">
              <w:rPr>
                <w:sz w:val="20"/>
                <w:szCs w:val="26"/>
              </w:rPr>
              <w:t> 921,50</w:t>
            </w:r>
            <w:r w:rsidR="003A7827">
              <w:rPr>
                <w:sz w:val="20"/>
                <w:szCs w:val="26"/>
              </w:rPr>
              <w:noBreakHyphen/>
              <w:t>910,0</w:t>
            </w:r>
            <w:r w:rsidRPr="003A7827">
              <w:rPr>
                <w:rFonts w:hint="cs"/>
                <w:spacing w:val="-4"/>
                <w:sz w:val="20"/>
                <w:szCs w:val="26"/>
                <w:rtl/>
                <w:lang w:bidi="ar"/>
              </w:rPr>
              <w:t xml:space="preserve"> قابلان للضبط في سياق خطوات التردد</w:t>
            </w:r>
            <w:r w:rsidR="003A7827">
              <w:rPr>
                <w:rFonts w:hint="eastAsia"/>
                <w:spacing w:val="-4"/>
                <w:sz w:val="20"/>
                <w:szCs w:val="26"/>
                <w:rtl/>
                <w:lang w:bidi="ar"/>
              </w:rPr>
              <w:t> </w:t>
            </w:r>
            <w:r w:rsidR="003A7827">
              <w:rPr>
                <w:sz w:val="20"/>
                <w:szCs w:val="26"/>
              </w:rPr>
              <w:t>MHz </w:t>
            </w:r>
            <w:r w:rsidRPr="003A7827">
              <w:rPr>
                <w:sz w:val="20"/>
                <w:szCs w:val="26"/>
              </w:rPr>
              <w:t>0</w:t>
            </w:r>
            <w:r w:rsidR="003A7827">
              <w:rPr>
                <w:sz w:val="20"/>
                <w:szCs w:val="26"/>
              </w:rPr>
              <w:t>,</w:t>
            </w:r>
            <w:r w:rsidRPr="003A7827">
              <w:rPr>
                <w:sz w:val="20"/>
                <w:szCs w:val="26"/>
              </w:rPr>
              <w:t>25</w:t>
            </w:r>
          </w:p>
        </w:tc>
      </w:tr>
      <w:tr w:rsidR="00CB6050" w:rsidTr="00963FCD">
        <w:trPr>
          <w:jc w:val="center"/>
        </w:trPr>
        <w:tc>
          <w:tcPr>
            <w:tcW w:w="3226" w:type="dxa"/>
          </w:tcPr>
          <w:p w:rsidR="00CB6050" w:rsidRPr="003A7827" w:rsidRDefault="00E026D9" w:rsidP="003A7827">
            <w:pPr>
              <w:spacing w:before="60" w:after="60" w:line="280" w:lineRule="exact"/>
              <w:jc w:val="left"/>
              <w:rPr>
                <w:spacing w:val="-4"/>
                <w:sz w:val="20"/>
                <w:szCs w:val="26"/>
                <w:rtl/>
                <w:lang w:bidi="ar"/>
              </w:rPr>
            </w:pPr>
            <w:r w:rsidRPr="003A7827">
              <w:rPr>
                <w:rFonts w:hint="cs"/>
                <w:spacing w:val="-4"/>
                <w:sz w:val="20"/>
                <w:szCs w:val="26"/>
                <w:rtl/>
                <w:lang w:bidi="ar"/>
              </w:rPr>
              <w:t>قدرة الهوائي</w:t>
            </w:r>
          </w:p>
        </w:tc>
        <w:tc>
          <w:tcPr>
            <w:tcW w:w="6379" w:type="dxa"/>
          </w:tcPr>
          <w:p w:rsidR="00CB6050" w:rsidRPr="003A7827" w:rsidRDefault="003A7827" w:rsidP="003A7827">
            <w:pPr>
              <w:spacing w:before="60" w:after="60" w:line="280" w:lineRule="exact"/>
              <w:rPr>
                <w:sz w:val="20"/>
                <w:szCs w:val="26"/>
              </w:rPr>
            </w:pPr>
            <w:r>
              <w:rPr>
                <w:sz w:val="20"/>
                <w:szCs w:val="26"/>
              </w:rPr>
              <w:t>W </w:t>
            </w:r>
            <w:r w:rsidR="00E026D9" w:rsidRPr="003A7827">
              <w:rPr>
                <w:sz w:val="20"/>
                <w:szCs w:val="26"/>
              </w:rPr>
              <w:t>1</w:t>
            </w:r>
            <w:r w:rsidR="00E026D9" w:rsidRPr="003A7827">
              <w:rPr>
                <w:rFonts w:hint="cs"/>
                <w:sz w:val="20"/>
                <w:szCs w:val="26"/>
                <w:rtl/>
              </w:rPr>
              <w:t>، إرسال</w:t>
            </w:r>
            <w:r w:rsidR="00C00B60" w:rsidRPr="003A7827">
              <w:rPr>
                <w:rFonts w:hint="cs"/>
                <w:sz w:val="20"/>
                <w:szCs w:val="26"/>
                <w:rtl/>
              </w:rPr>
              <w:t xml:space="preserve"> </w:t>
            </w:r>
            <w:r w:rsidR="00E026D9" w:rsidRPr="003A7827">
              <w:rPr>
                <w:rFonts w:hint="cs"/>
                <w:sz w:val="20"/>
                <w:szCs w:val="26"/>
                <w:rtl/>
              </w:rPr>
              <w:t xml:space="preserve">واستقبال </w:t>
            </w:r>
            <w:r w:rsidR="00240A89" w:rsidRPr="003A7827">
              <w:rPr>
                <w:rFonts w:hint="cs"/>
                <w:sz w:val="20"/>
                <w:szCs w:val="26"/>
                <w:rtl/>
              </w:rPr>
              <w:t>ع</w:t>
            </w:r>
            <w:r w:rsidR="00E026D9" w:rsidRPr="003A7827">
              <w:rPr>
                <w:rFonts w:hint="cs"/>
                <w:sz w:val="20"/>
                <w:szCs w:val="26"/>
                <w:rtl/>
              </w:rPr>
              <w:t>ب</w:t>
            </w:r>
            <w:r w:rsidR="00240A89" w:rsidRPr="003A7827">
              <w:rPr>
                <w:rFonts w:hint="cs"/>
                <w:sz w:val="20"/>
                <w:szCs w:val="26"/>
                <w:rtl/>
              </w:rPr>
              <w:t xml:space="preserve">ر </w:t>
            </w:r>
            <w:r w:rsidR="00E026D9" w:rsidRPr="003A7827">
              <w:rPr>
                <w:rFonts w:hint="cs"/>
                <w:sz w:val="20"/>
                <w:szCs w:val="26"/>
                <w:rtl/>
              </w:rPr>
              <w:t>هوائي واحد</w:t>
            </w:r>
          </w:p>
        </w:tc>
      </w:tr>
      <w:tr w:rsidR="00E026D9" w:rsidTr="00963FCD">
        <w:trPr>
          <w:jc w:val="center"/>
        </w:trPr>
        <w:tc>
          <w:tcPr>
            <w:tcW w:w="3226" w:type="dxa"/>
          </w:tcPr>
          <w:p w:rsidR="00E026D9" w:rsidRPr="003A7827" w:rsidRDefault="00520F17" w:rsidP="003A7827">
            <w:pPr>
              <w:spacing w:before="60" w:after="60" w:line="280" w:lineRule="exact"/>
              <w:jc w:val="left"/>
              <w:rPr>
                <w:spacing w:val="-4"/>
                <w:sz w:val="20"/>
                <w:szCs w:val="26"/>
                <w:rtl/>
                <w:lang w:bidi="ar"/>
              </w:rPr>
            </w:pPr>
            <w:r w:rsidRPr="003A7827">
              <w:rPr>
                <w:rFonts w:hint="cs"/>
                <w:spacing w:val="-4"/>
                <w:sz w:val="20"/>
                <w:szCs w:val="26"/>
                <w:rtl/>
                <w:lang w:bidi="ar"/>
              </w:rPr>
              <w:t xml:space="preserve">المسافة القصوى </w:t>
            </w:r>
            <w:r w:rsidR="00240A89" w:rsidRPr="003A7827">
              <w:rPr>
                <w:rFonts w:hint="cs"/>
                <w:spacing w:val="-4"/>
                <w:sz w:val="20"/>
                <w:szCs w:val="26"/>
                <w:rtl/>
                <w:lang w:bidi="ar"/>
              </w:rPr>
              <w:t xml:space="preserve">الفاصلة </w:t>
            </w:r>
            <w:r w:rsidRPr="003A7827">
              <w:rPr>
                <w:rFonts w:hint="cs"/>
                <w:spacing w:val="-4"/>
                <w:sz w:val="20"/>
                <w:szCs w:val="26"/>
                <w:rtl/>
                <w:lang w:bidi="ar"/>
              </w:rPr>
              <w:t>عن الهوائي</w:t>
            </w:r>
          </w:p>
        </w:tc>
        <w:tc>
          <w:tcPr>
            <w:tcW w:w="6379" w:type="dxa"/>
          </w:tcPr>
          <w:p w:rsidR="00E026D9" w:rsidRPr="003A7827" w:rsidRDefault="00520F17" w:rsidP="003A7827">
            <w:pPr>
              <w:spacing w:before="60" w:after="60" w:line="280" w:lineRule="exact"/>
              <w:rPr>
                <w:sz w:val="20"/>
                <w:szCs w:val="26"/>
              </w:rPr>
            </w:pPr>
            <w:r w:rsidRPr="003A7827">
              <w:rPr>
                <w:sz w:val="20"/>
                <w:szCs w:val="26"/>
              </w:rPr>
              <w:t>26</w:t>
            </w:r>
            <w:r w:rsidR="003A7827">
              <w:rPr>
                <w:rFonts w:hint="eastAsia"/>
                <w:sz w:val="20"/>
                <w:szCs w:val="26"/>
                <w:rtl/>
                <w:lang w:bidi="ar-EG"/>
              </w:rPr>
              <w:t> </w:t>
            </w:r>
            <w:r w:rsidRPr="003A7827">
              <w:rPr>
                <w:rFonts w:hint="cs"/>
                <w:sz w:val="20"/>
                <w:szCs w:val="26"/>
                <w:rtl/>
              </w:rPr>
              <w:t>متر</w:t>
            </w:r>
            <w:r w:rsidR="00AF2735" w:rsidRPr="003A7827">
              <w:rPr>
                <w:rFonts w:hint="cs"/>
                <w:sz w:val="20"/>
                <w:szCs w:val="26"/>
                <w:rtl/>
              </w:rPr>
              <w:t xml:space="preserve">اً </w:t>
            </w:r>
            <w:r w:rsidRPr="003A7827">
              <w:rPr>
                <w:rFonts w:hint="cs"/>
                <w:sz w:val="20"/>
                <w:szCs w:val="26"/>
                <w:rtl/>
              </w:rPr>
              <w:t>كحد أقصى</w:t>
            </w:r>
          </w:p>
        </w:tc>
      </w:tr>
    </w:tbl>
    <w:p w:rsidR="00C37BE9" w:rsidRPr="00963FCD" w:rsidRDefault="00C37BE9" w:rsidP="00963FCD">
      <w:pPr>
        <w:spacing w:before="0"/>
        <w:jc w:val="center"/>
        <w:rPr>
          <w:spacing w:val="-4"/>
          <w:rtl/>
          <w:lang w:bidi="ar"/>
        </w:rPr>
      </w:pPr>
    </w:p>
    <w:p w:rsidR="00B9157D" w:rsidRPr="00B26E04" w:rsidRDefault="00B9157D" w:rsidP="001A0D52">
      <w:pPr>
        <w:pStyle w:val="FigureTitle"/>
        <w:rPr>
          <w:rtl/>
        </w:rPr>
      </w:pPr>
      <w:r>
        <w:rPr>
          <w:rFonts w:hint="cs"/>
          <w:rtl/>
        </w:rPr>
        <w:t>معلمات هوائي جهاز القراء</w:t>
      </w:r>
      <w:r w:rsidR="00A13CD7">
        <w:rPr>
          <w:rFonts w:hint="cs"/>
          <w:rtl/>
        </w:rPr>
        <w:t>ة</w:t>
      </w:r>
    </w:p>
    <w:tbl>
      <w:tblPr>
        <w:tblStyle w:val="TableGrid"/>
        <w:bidiVisual/>
        <w:tblW w:w="0" w:type="auto"/>
        <w:jc w:val="center"/>
        <w:tblLook w:val="04A0" w:firstRow="1" w:lastRow="0" w:firstColumn="1" w:lastColumn="0" w:noHBand="0" w:noVBand="1"/>
      </w:tblPr>
      <w:tblGrid>
        <w:gridCol w:w="3226"/>
        <w:gridCol w:w="6379"/>
      </w:tblGrid>
      <w:tr w:rsidR="00B9157D" w:rsidTr="00963FCD">
        <w:trPr>
          <w:jc w:val="center"/>
        </w:trPr>
        <w:tc>
          <w:tcPr>
            <w:tcW w:w="3226" w:type="dxa"/>
          </w:tcPr>
          <w:p w:rsidR="00B9157D" w:rsidRPr="003A7827" w:rsidRDefault="00681B17" w:rsidP="003A7827">
            <w:pPr>
              <w:spacing w:before="60" w:after="60" w:line="260" w:lineRule="exact"/>
              <w:jc w:val="left"/>
              <w:rPr>
                <w:spacing w:val="-4"/>
                <w:sz w:val="20"/>
                <w:szCs w:val="26"/>
                <w:rtl/>
                <w:lang w:bidi="ar"/>
              </w:rPr>
            </w:pPr>
            <w:r w:rsidRPr="003A7827">
              <w:rPr>
                <w:rFonts w:hint="cs"/>
                <w:spacing w:val="-4"/>
                <w:sz w:val="20"/>
                <w:szCs w:val="26"/>
                <w:rtl/>
                <w:lang w:bidi="ar"/>
              </w:rPr>
              <w:t>مدى ال</w:t>
            </w:r>
            <w:r w:rsidR="00B9157D" w:rsidRPr="003A7827">
              <w:rPr>
                <w:rFonts w:hint="cs"/>
                <w:spacing w:val="-4"/>
                <w:sz w:val="20"/>
                <w:szCs w:val="26"/>
                <w:rtl/>
                <w:lang w:bidi="ar"/>
              </w:rPr>
              <w:t>تردد</w:t>
            </w:r>
          </w:p>
        </w:tc>
        <w:tc>
          <w:tcPr>
            <w:tcW w:w="6379" w:type="dxa"/>
          </w:tcPr>
          <w:p w:rsidR="00B9157D" w:rsidRPr="003A7827" w:rsidRDefault="00681B17" w:rsidP="003A7827">
            <w:pPr>
              <w:spacing w:before="60" w:after="60" w:line="260" w:lineRule="exact"/>
              <w:jc w:val="left"/>
              <w:rPr>
                <w:spacing w:val="-4"/>
                <w:sz w:val="20"/>
                <w:szCs w:val="26"/>
                <w:rtl/>
                <w:lang w:bidi="ar"/>
              </w:rPr>
            </w:pPr>
            <w:r w:rsidRPr="003A7827">
              <w:rPr>
                <w:sz w:val="20"/>
                <w:szCs w:val="26"/>
              </w:rPr>
              <w:t>MHz</w:t>
            </w:r>
            <w:r w:rsidR="003A7827">
              <w:rPr>
                <w:sz w:val="20"/>
                <w:szCs w:val="26"/>
              </w:rPr>
              <w:t> 928</w:t>
            </w:r>
            <w:r w:rsidR="003A7827">
              <w:rPr>
                <w:sz w:val="20"/>
                <w:szCs w:val="26"/>
              </w:rPr>
              <w:noBreakHyphen/>
              <w:t>902</w:t>
            </w:r>
          </w:p>
        </w:tc>
      </w:tr>
      <w:tr w:rsidR="00B9157D" w:rsidTr="00963FCD">
        <w:trPr>
          <w:jc w:val="center"/>
        </w:trPr>
        <w:tc>
          <w:tcPr>
            <w:tcW w:w="3226" w:type="dxa"/>
          </w:tcPr>
          <w:p w:rsidR="00B9157D" w:rsidRPr="003A7827" w:rsidRDefault="009A6C2F" w:rsidP="003A7827">
            <w:pPr>
              <w:spacing w:before="60" w:after="60" w:line="260" w:lineRule="exact"/>
              <w:jc w:val="left"/>
              <w:rPr>
                <w:spacing w:val="-4"/>
                <w:sz w:val="20"/>
                <w:szCs w:val="26"/>
                <w:rtl/>
                <w:lang w:bidi="ar"/>
              </w:rPr>
            </w:pPr>
            <w:r w:rsidRPr="003A7827">
              <w:rPr>
                <w:rFonts w:hint="cs"/>
                <w:spacing w:val="-4"/>
                <w:sz w:val="20"/>
                <w:szCs w:val="26"/>
                <w:rtl/>
                <w:lang w:bidi="ar"/>
              </w:rPr>
              <w:t>كسب الهوائي</w:t>
            </w:r>
          </w:p>
        </w:tc>
        <w:tc>
          <w:tcPr>
            <w:tcW w:w="6379" w:type="dxa"/>
          </w:tcPr>
          <w:p w:rsidR="00B9157D" w:rsidRPr="003A7827" w:rsidRDefault="003A7827" w:rsidP="003A7827">
            <w:pPr>
              <w:spacing w:before="60" w:after="60" w:line="260" w:lineRule="exact"/>
              <w:jc w:val="left"/>
              <w:rPr>
                <w:spacing w:val="-4"/>
                <w:sz w:val="20"/>
                <w:szCs w:val="26"/>
                <w:rtl/>
                <w:lang w:bidi="ar"/>
              </w:rPr>
            </w:pPr>
            <w:r>
              <w:rPr>
                <w:sz w:val="20"/>
                <w:szCs w:val="26"/>
              </w:rPr>
              <w:t>dBi </w:t>
            </w:r>
            <w:r w:rsidR="009A6C2F" w:rsidRPr="003A7827">
              <w:rPr>
                <w:sz w:val="20"/>
                <w:szCs w:val="26"/>
              </w:rPr>
              <w:t>13</w:t>
            </w:r>
          </w:p>
        </w:tc>
      </w:tr>
      <w:tr w:rsidR="00B9157D" w:rsidTr="00963FCD">
        <w:trPr>
          <w:jc w:val="center"/>
        </w:trPr>
        <w:tc>
          <w:tcPr>
            <w:tcW w:w="3226" w:type="dxa"/>
          </w:tcPr>
          <w:p w:rsidR="00B9157D" w:rsidRPr="003A7827" w:rsidRDefault="00191B11" w:rsidP="003A7827">
            <w:pPr>
              <w:spacing w:before="60" w:after="60" w:line="260" w:lineRule="exact"/>
              <w:jc w:val="left"/>
              <w:rPr>
                <w:spacing w:val="-4"/>
                <w:sz w:val="20"/>
                <w:szCs w:val="26"/>
                <w:rtl/>
                <w:lang w:bidi="ar"/>
              </w:rPr>
            </w:pPr>
            <w:r w:rsidRPr="003A7827">
              <w:rPr>
                <w:rFonts w:hint="cs"/>
                <w:spacing w:val="-4"/>
                <w:sz w:val="20"/>
                <w:szCs w:val="26"/>
                <w:rtl/>
                <w:lang w:bidi="ar"/>
              </w:rPr>
              <w:t>الاستقطاب</w:t>
            </w:r>
          </w:p>
        </w:tc>
        <w:tc>
          <w:tcPr>
            <w:tcW w:w="6379" w:type="dxa"/>
          </w:tcPr>
          <w:p w:rsidR="00B9157D" w:rsidRPr="003A7827" w:rsidRDefault="00191B11" w:rsidP="003A7827">
            <w:pPr>
              <w:spacing w:before="60" w:after="60" w:line="260" w:lineRule="exact"/>
              <w:jc w:val="left"/>
              <w:rPr>
                <w:sz w:val="20"/>
                <w:szCs w:val="26"/>
              </w:rPr>
            </w:pPr>
            <w:r w:rsidRPr="003A7827">
              <w:rPr>
                <w:rFonts w:hint="cs"/>
                <w:sz w:val="20"/>
                <w:szCs w:val="26"/>
                <w:rtl/>
              </w:rPr>
              <w:t>خطي، أفقي</w:t>
            </w:r>
          </w:p>
        </w:tc>
      </w:tr>
      <w:tr w:rsidR="00191B11" w:rsidTr="00963FCD">
        <w:trPr>
          <w:jc w:val="center"/>
        </w:trPr>
        <w:tc>
          <w:tcPr>
            <w:tcW w:w="3226" w:type="dxa"/>
          </w:tcPr>
          <w:p w:rsidR="00191B11" w:rsidRPr="003A7827" w:rsidRDefault="00191B11" w:rsidP="003A7827">
            <w:pPr>
              <w:spacing w:before="60" w:after="60" w:line="260" w:lineRule="exact"/>
              <w:jc w:val="left"/>
              <w:rPr>
                <w:spacing w:val="-4"/>
                <w:sz w:val="20"/>
                <w:szCs w:val="26"/>
                <w:rtl/>
                <w:lang w:bidi="ar"/>
              </w:rPr>
            </w:pPr>
            <w:r w:rsidRPr="003A7827">
              <w:rPr>
                <w:rFonts w:hint="cs"/>
                <w:spacing w:val="-4"/>
                <w:sz w:val="20"/>
                <w:szCs w:val="26"/>
                <w:rtl/>
                <w:lang w:bidi="ar"/>
              </w:rPr>
              <w:t>الاستقطاب</w:t>
            </w:r>
            <w:r w:rsidR="00635D3B" w:rsidRPr="003A7827">
              <w:rPr>
                <w:rFonts w:hint="cs"/>
                <w:spacing w:val="-4"/>
                <w:sz w:val="20"/>
                <w:szCs w:val="26"/>
                <w:rtl/>
                <w:lang w:bidi="ar"/>
              </w:rPr>
              <w:t xml:space="preserve"> المتقاطع</w:t>
            </w:r>
          </w:p>
        </w:tc>
        <w:tc>
          <w:tcPr>
            <w:tcW w:w="6379" w:type="dxa"/>
          </w:tcPr>
          <w:p w:rsidR="00191B11" w:rsidRPr="003A7827" w:rsidRDefault="003A7827" w:rsidP="003A7827">
            <w:pPr>
              <w:spacing w:before="60" w:after="60" w:line="260" w:lineRule="exact"/>
              <w:jc w:val="left"/>
              <w:rPr>
                <w:sz w:val="20"/>
                <w:szCs w:val="26"/>
              </w:rPr>
            </w:pPr>
            <w:r>
              <w:rPr>
                <w:sz w:val="20"/>
                <w:szCs w:val="26"/>
              </w:rPr>
              <w:t>dB 20–</w:t>
            </w:r>
            <w:r w:rsidR="00D5436F">
              <w:rPr>
                <w:rFonts w:hint="cs"/>
                <w:sz w:val="20"/>
                <w:szCs w:val="26"/>
                <w:rtl/>
              </w:rPr>
              <w:t xml:space="preserve"> </w:t>
            </w:r>
            <w:r w:rsidR="00635D3B" w:rsidRPr="003A7827">
              <w:rPr>
                <w:rFonts w:hint="cs"/>
                <w:sz w:val="20"/>
                <w:szCs w:val="26"/>
                <w:rtl/>
              </w:rPr>
              <w:t>(في</w:t>
            </w:r>
            <w:r w:rsidR="00AF2735" w:rsidRPr="003A7827">
              <w:rPr>
                <w:rFonts w:hint="cs"/>
                <w:sz w:val="20"/>
                <w:szCs w:val="26"/>
                <w:rtl/>
              </w:rPr>
              <w:t>ما </w:t>
            </w:r>
            <w:r w:rsidR="00635D3B" w:rsidRPr="003A7827">
              <w:rPr>
                <w:rFonts w:hint="cs"/>
                <w:sz w:val="20"/>
                <w:szCs w:val="26"/>
                <w:rtl/>
              </w:rPr>
              <w:t>يتعلق بالحزمة الرئيسية)</w:t>
            </w:r>
          </w:p>
        </w:tc>
      </w:tr>
      <w:tr w:rsidR="00635D3B" w:rsidTr="00963FCD">
        <w:trPr>
          <w:jc w:val="center"/>
        </w:trPr>
        <w:tc>
          <w:tcPr>
            <w:tcW w:w="3226" w:type="dxa"/>
          </w:tcPr>
          <w:p w:rsidR="00635D3B" w:rsidRPr="003A7827" w:rsidRDefault="00416953" w:rsidP="003A7827">
            <w:pPr>
              <w:spacing w:before="60" w:after="60" w:line="260" w:lineRule="exact"/>
              <w:jc w:val="left"/>
              <w:rPr>
                <w:spacing w:val="-4"/>
                <w:sz w:val="20"/>
                <w:szCs w:val="26"/>
                <w:rtl/>
                <w:lang w:bidi="ar"/>
              </w:rPr>
            </w:pPr>
            <w:r w:rsidRPr="003A7827">
              <w:rPr>
                <w:rFonts w:hint="cs"/>
                <w:spacing w:val="-4"/>
                <w:sz w:val="20"/>
                <w:szCs w:val="26"/>
                <w:rtl/>
                <w:lang w:bidi="ar"/>
              </w:rPr>
              <w:t>نصف عرض حزمة القدرة</w:t>
            </w:r>
          </w:p>
        </w:tc>
        <w:tc>
          <w:tcPr>
            <w:tcW w:w="6379" w:type="dxa"/>
          </w:tcPr>
          <w:p w:rsidR="00635D3B" w:rsidRPr="003A7827" w:rsidRDefault="00D5436F" w:rsidP="00D5436F">
            <w:pPr>
              <w:spacing w:before="60" w:after="60" w:line="260" w:lineRule="exact"/>
              <w:jc w:val="left"/>
              <w:rPr>
                <w:sz w:val="20"/>
                <w:szCs w:val="26"/>
              </w:rPr>
            </w:pPr>
            <w:r w:rsidRPr="003A7827">
              <w:rPr>
                <w:sz w:val="20"/>
                <w:szCs w:val="26"/>
                <w:vertAlign w:val="superscript"/>
                <w:lang w:val="pt-BR"/>
              </w:rPr>
              <w:t>o</w:t>
            </w:r>
            <w:r w:rsidR="00416953" w:rsidRPr="003A7827">
              <w:rPr>
                <w:sz w:val="20"/>
                <w:szCs w:val="26"/>
                <w:lang w:val="pt-BR"/>
              </w:rPr>
              <w:t>32</w:t>
            </w:r>
            <w:r w:rsidR="00416953" w:rsidRPr="003A7827">
              <w:rPr>
                <w:rFonts w:hint="cs"/>
                <w:sz w:val="20"/>
                <w:szCs w:val="26"/>
                <w:rtl/>
              </w:rPr>
              <w:t xml:space="preserve"> للمستوي </w:t>
            </w:r>
            <w:r w:rsidR="00416953" w:rsidRPr="003A7827">
              <w:rPr>
                <w:sz w:val="20"/>
                <w:szCs w:val="26"/>
                <w:lang w:val="pt-BR"/>
              </w:rPr>
              <w:t>E</w:t>
            </w:r>
            <w:r w:rsidR="00F05ADC" w:rsidRPr="003A7827">
              <w:rPr>
                <w:rFonts w:asciiTheme="majorBidi" w:hAnsiTheme="majorBidi" w:cstheme="majorBidi"/>
                <w:sz w:val="20"/>
                <w:szCs w:val="26"/>
              </w:rPr>
              <w:noBreakHyphen/>
            </w:r>
            <w:r w:rsidR="00416953" w:rsidRPr="003A7827">
              <w:rPr>
                <w:sz w:val="20"/>
                <w:szCs w:val="26"/>
                <w:lang w:val="pt-BR"/>
              </w:rPr>
              <w:t>plane</w:t>
            </w:r>
            <w:r w:rsidR="00416953" w:rsidRPr="003A7827">
              <w:rPr>
                <w:rFonts w:hint="cs"/>
                <w:sz w:val="20"/>
                <w:szCs w:val="26"/>
                <w:rtl/>
              </w:rPr>
              <w:t xml:space="preserve"> و</w:t>
            </w:r>
            <w:r w:rsidRPr="003A7827">
              <w:rPr>
                <w:sz w:val="20"/>
                <w:szCs w:val="26"/>
                <w:vertAlign w:val="superscript"/>
                <w:lang w:val="pt-BR"/>
              </w:rPr>
              <w:t>o</w:t>
            </w:r>
            <w:r w:rsidR="00416953" w:rsidRPr="003A7827">
              <w:rPr>
                <w:sz w:val="20"/>
                <w:szCs w:val="26"/>
                <w:lang w:val="pt-BR"/>
              </w:rPr>
              <w:t>35</w:t>
            </w:r>
            <w:r w:rsidR="00416953" w:rsidRPr="003A7827">
              <w:rPr>
                <w:rFonts w:hint="cs"/>
                <w:sz w:val="20"/>
                <w:szCs w:val="26"/>
                <w:rtl/>
              </w:rPr>
              <w:t xml:space="preserve"> للمستوي </w:t>
            </w:r>
            <w:r w:rsidR="00416953" w:rsidRPr="003A7827">
              <w:rPr>
                <w:sz w:val="20"/>
                <w:szCs w:val="26"/>
                <w:lang w:val="pt-BR"/>
              </w:rPr>
              <w:t>H</w:t>
            </w:r>
            <w:r w:rsidR="00F05ADC" w:rsidRPr="003A7827">
              <w:rPr>
                <w:rFonts w:asciiTheme="majorBidi" w:hAnsiTheme="majorBidi" w:cstheme="majorBidi"/>
                <w:sz w:val="20"/>
                <w:szCs w:val="26"/>
              </w:rPr>
              <w:noBreakHyphen/>
            </w:r>
            <w:r w:rsidR="00416953" w:rsidRPr="003A7827">
              <w:rPr>
                <w:sz w:val="20"/>
                <w:szCs w:val="26"/>
                <w:lang w:val="pt-BR"/>
              </w:rPr>
              <w:t>plane</w:t>
            </w:r>
          </w:p>
        </w:tc>
      </w:tr>
      <w:tr w:rsidR="00416953" w:rsidTr="00963FCD">
        <w:trPr>
          <w:jc w:val="center"/>
        </w:trPr>
        <w:tc>
          <w:tcPr>
            <w:tcW w:w="3226" w:type="dxa"/>
          </w:tcPr>
          <w:p w:rsidR="00416953" w:rsidRPr="003A7827" w:rsidRDefault="009C2D0D" w:rsidP="003A7827">
            <w:pPr>
              <w:spacing w:before="60" w:after="60" w:line="260" w:lineRule="exact"/>
              <w:jc w:val="left"/>
              <w:rPr>
                <w:spacing w:val="-4"/>
                <w:sz w:val="20"/>
                <w:szCs w:val="26"/>
                <w:rtl/>
                <w:lang w:bidi="ar"/>
              </w:rPr>
            </w:pPr>
            <w:r w:rsidRPr="003A7827">
              <w:rPr>
                <w:rFonts w:hint="cs"/>
                <w:spacing w:val="-4"/>
                <w:sz w:val="20"/>
                <w:szCs w:val="26"/>
                <w:rtl/>
                <w:lang w:bidi="ar"/>
              </w:rPr>
              <w:t>الفصوص الجانبية</w:t>
            </w:r>
          </w:p>
        </w:tc>
        <w:tc>
          <w:tcPr>
            <w:tcW w:w="6379" w:type="dxa"/>
          </w:tcPr>
          <w:p w:rsidR="00416953" w:rsidRPr="003A7827" w:rsidRDefault="00821239" w:rsidP="00821239">
            <w:pPr>
              <w:spacing w:before="60" w:after="60" w:line="260" w:lineRule="exact"/>
              <w:jc w:val="left"/>
              <w:rPr>
                <w:sz w:val="20"/>
                <w:szCs w:val="26"/>
                <w:lang w:val="pt-BR"/>
              </w:rPr>
            </w:pPr>
            <w:r>
              <w:rPr>
                <w:sz w:val="20"/>
                <w:szCs w:val="26"/>
              </w:rPr>
              <w:t>dB 15</w:t>
            </w:r>
            <w:r w:rsidRPr="003A7827">
              <w:rPr>
                <w:sz w:val="20"/>
                <w:szCs w:val="26"/>
              </w:rPr>
              <w:t>–</w:t>
            </w:r>
            <w:r>
              <w:rPr>
                <w:sz w:val="20"/>
                <w:szCs w:val="26"/>
              </w:rPr>
              <w:t>  </w:t>
            </w:r>
            <w:r>
              <w:rPr>
                <w:sz w:val="20"/>
                <w:szCs w:val="26"/>
              </w:rPr>
              <w:sym w:font="Symbol" w:char="F0B3"/>
            </w:r>
          </w:p>
        </w:tc>
      </w:tr>
      <w:tr w:rsidR="00042A6E" w:rsidTr="00963FCD">
        <w:trPr>
          <w:jc w:val="center"/>
        </w:trPr>
        <w:tc>
          <w:tcPr>
            <w:tcW w:w="3226" w:type="dxa"/>
            <w:vAlign w:val="center"/>
          </w:tcPr>
          <w:p w:rsidR="00042A6E" w:rsidRPr="003A7827" w:rsidRDefault="00042A6E" w:rsidP="003A7827">
            <w:pPr>
              <w:pStyle w:val="Tabletext"/>
              <w:spacing w:before="60"/>
            </w:pPr>
            <w:r w:rsidRPr="003A7827">
              <w:t>VSWR</w:t>
            </w:r>
          </w:p>
        </w:tc>
        <w:tc>
          <w:tcPr>
            <w:tcW w:w="6379" w:type="dxa"/>
            <w:vAlign w:val="center"/>
          </w:tcPr>
          <w:p w:rsidR="00042A6E" w:rsidRPr="003A7827" w:rsidRDefault="00042A6E" w:rsidP="001A0D52">
            <w:pPr>
              <w:pStyle w:val="Tabletext"/>
              <w:spacing w:before="60"/>
            </w:pPr>
            <w:r w:rsidRPr="003A7827">
              <w:t>1</w:t>
            </w:r>
            <w:r w:rsidR="001A0D52">
              <w:t>,</w:t>
            </w:r>
            <w:r w:rsidRPr="003A7827">
              <w:t>9:1</w:t>
            </w:r>
          </w:p>
        </w:tc>
      </w:tr>
      <w:tr w:rsidR="00042A6E" w:rsidTr="00963FCD">
        <w:trPr>
          <w:jc w:val="center"/>
        </w:trPr>
        <w:tc>
          <w:tcPr>
            <w:tcW w:w="3226" w:type="dxa"/>
            <w:vAlign w:val="center"/>
          </w:tcPr>
          <w:p w:rsidR="00042A6E" w:rsidRPr="003A7827" w:rsidRDefault="00042A6E" w:rsidP="003A7827">
            <w:pPr>
              <w:pStyle w:val="Tabletext"/>
              <w:spacing w:before="60"/>
            </w:pPr>
            <w:r w:rsidRPr="003A7827">
              <w:rPr>
                <w:rFonts w:hint="cs"/>
                <w:rtl/>
              </w:rPr>
              <w:t>الأبعاد</w:t>
            </w:r>
          </w:p>
        </w:tc>
        <w:tc>
          <w:tcPr>
            <w:tcW w:w="6379" w:type="dxa"/>
            <w:vAlign w:val="center"/>
          </w:tcPr>
          <w:p w:rsidR="00042A6E" w:rsidRPr="003A7827" w:rsidRDefault="003E40F8" w:rsidP="00821239">
            <w:pPr>
              <w:pStyle w:val="Tabletext"/>
              <w:spacing w:before="60"/>
            </w:pPr>
            <w:r>
              <w:t>cm  </w:t>
            </w:r>
            <w:r w:rsidR="00821239">
              <w:t>50,8 </w:t>
            </w:r>
            <w:r>
              <w:t> </w:t>
            </w:r>
            <w:r w:rsidRPr="003A7827">
              <w:sym w:font="Symbol" w:char="F0B4"/>
            </w:r>
            <w:r>
              <w:t> </w:t>
            </w:r>
            <w:r w:rsidR="00821239">
              <w:t> 5,7</w:t>
            </w:r>
            <w:r>
              <w:t> </w:t>
            </w:r>
            <w:r w:rsidR="00821239">
              <w:t> </w:t>
            </w:r>
            <w:r w:rsidRPr="003A7827">
              <w:sym w:font="Symbol" w:char="F0B4"/>
            </w:r>
            <w:r>
              <w:t> </w:t>
            </w:r>
            <w:r w:rsidR="00821239">
              <w:t> </w:t>
            </w:r>
            <w:r w:rsidR="00042A6E" w:rsidRPr="003A7827">
              <w:t>80</w:t>
            </w:r>
          </w:p>
        </w:tc>
      </w:tr>
      <w:tr w:rsidR="009E59B8" w:rsidTr="00963FCD">
        <w:trPr>
          <w:jc w:val="center"/>
        </w:trPr>
        <w:tc>
          <w:tcPr>
            <w:tcW w:w="3226" w:type="dxa"/>
            <w:vAlign w:val="center"/>
          </w:tcPr>
          <w:p w:rsidR="009E59B8" w:rsidRPr="003A7827" w:rsidRDefault="009E59B8" w:rsidP="003A7827">
            <w:pPr>
              <w:pStyle w:val="Tabletext"/>
              <w:spacing w:before="60"/>
              <w:rPr>
                <w:rtl/>
              </w:rPr>
            </w:pPr>
            <w:r w:rsidRPr="003A7827">
              <w:rPr>
                <w:rFonts w:hint="cs"/>
                <w:rtl/>
              </w:rPr>
              <w:t>النوع</w:t>
            </w:r>
          </w:p>
        </w:tc>
        <w:tc>
          <w:tcPr>
            <w:tcW w:w="6379" w:type="dxa"/>
            <w:vAlign w:val="center"/>
          </w:tcPr>
          <w:p w:rsidR="009E59B8" w:rsidRPr="003A7827" w:rsidRDefault="009E59B8" w:rsidP="003A7827">
            <w:pPr>
              <w:pStyle w:val="Tabletext"/>
              <w:spacing w:before="60"/>
            </w:pPr>
            <w:r w:rsidRPr="003A7827">
              <w:rPr>
                <w:rFonts w:hint="cs"/>
                <w:rtl/>
              </w:rPr>
              <w:t>منفعل (سمة لاصقة)</w:t>
            </w:r>
          </w:p>
        </w:tc>
      </w:tr>
      <w:tr w:rsidR="009E59B8" w:rsidTr="00963FCD">
        <w:trPr>
          <w:jc w:val="center"/>
        </w:trPr>
        <w:tc>
          <w:tcPr>
            <w:tcW w:w="3226" w:type="dxa"/>
            <w:vAlign w:val="center"/>
          </w:tcPr>
          <w:p w:rsidR="009E59B8" w:rsidRPr="003A7827" w:rsidRDefault="009E59B8" w:rsidP="003A7827">
            <w:pPr>
              <w:pStyle w:val="Tabletext"/>
              <w:spacing w:before="60"/>
              <w:rPr>
                <w:rtl/>
              </w:rPr>
            </w:pPr>
            <w:r w:rsidRPr="003A7827">
              <w:rPr>
                <w:rFonts w:hint="cs"/>
                <w:rtl/>
              </w:rPr>
              <w:t>مدى التردد</w:t>
            </w:r>
          </w:p>
        </w:tc>
        <w:tc>
          <w:tcPr>
            <w:tcW w:w="6379" w:type="dxa"/>
            <w:vAlign w:val="center"/>
          </w:tcPr>
          <w:p w:rsidR="009E59B8" w:rsidRPr="003A7827" w:rsidRDefault="009E59B8" w:rsidP="003A7827">
            <w:pPr>
              <w:pStyle w:val="Tabletext"/>
              <w:spacing w:before="60"/>
              <w:rPr>
                <w:rtl/>
              </w:rPr>
            </w:pPr>
            <w:r w:rsidRPr="003A7827">
              <w:t>MHz</w:t>
            </w:r>
            <w:r w:rsidR="003A7827">
              <w:t> 928</w:t>
            </w:r>
            <w:r w:rsidR="003A7827">
              <w:noBreakHyphen/>
              <w:t>902</w:t>
            </w:r>
          </w:p>
        </w:tc>
      </w:tr>
      <w:tr w:rsidR="006D54F3" w:rsidTr="00963FCD">
        <w:trPr>
          <w:jc w:val="center"/>
        </w:trPr>
        <w:tc>
          <w:tcPr>
            <w:tcW w:w="3226" w:type="dxa"/>
          </w:tcPr>
          <w:p w:rsidR="006D54F3" w:rsidRPr="003A7827" w:rsidRDefault="006D54F3" w:rsidP="003A7827">
            <w:pPr>
              <w:spacing w:before="60" w:after="60" w:line="260" w:lineRule="exact"/>
              <w:jc w:val="left"/>
              <w:rPr>
                <w:spacing w:val="-4"/>
                <w:sz w:val="20"/>
                <w:szCs w:val="26"/>
                <w:rtl/>
                <w:lang w:bidi="ar"/>
              </w:rPr>
            </w:pPr>
            <w:r w:rsidRPr="003A7827">
              <w:rPr>
                <w:rFonts w:hint="cs"/>
                <w:spacing w:val="-4"/>
                <w:sz w:val="20"/>
                <w:szCs w:val="26"/>
                <w:rtl/>
                <w:lang w:bidi="ar"/>
              </w:rPr>
              <w:t>الاستقطاب</w:t>
            </w:r>
          </w:p>
        </w:tc>
        <w:tc>
          <w:tcPr>
            <w:tcW w:w="6379" w:type="dxa"/>
          </w:tcPr>
          <w:p w:rsidR="006D54F3" w:rsidRPr="003A7827" w:rsidRDefault="006D54F3" w:rsidP="003A7827">
            <w:pPr>
              <w:spacing w:before="60" w:after="60" w:line="260" w:lineRule="exact"/>
              <w:jc w:val="left"/>
              <w:rPr>
                <w:sz w:val="20"/>
                <w:szCs w:val="26"/>
              </w:rPr>
            </w:pPr>
            <w:r w:rsidRPr="003A7827">
              <w:rPr>
                <w:rFonts w:hint="cs"/>
                <w:sz w:val="20"/>
                <w:szCs w:val="26"/>
                <w:rtl/>
              </w:rPr>
              <w:t>خطي، أفقي</w:t>
            </w:r>
          </w:p>
        </w:tc>
      </w:tr>
      <w:tr w:rsidR="006D54F3" w:rsidTr="00963FCD">
        <w:trPr>
          <w:jc w:val="center"/>
        </w:trPr>
        <w:tc>
          <w:tcPr>
            <w:tcW w:w="3226" w:type="dxa"/>
          </w:tcPr>
          <w:p w:rsidR="006D54F3" w:rsidRPr="003A7827" w:rsidRDefault="006D54F3" w:rsidP="003A7827">
            <w:pPr>
              <w:spacing w:before="60" w:after="60" w:line="260" w:lineRule="exact"/>
              <w:jc w:val="left"/>
              <w:rPr>
                <w:spacing w:val="-4"/>
                <w:sz w:val="20"/>
                <w:szCs w:val="26"/>
                <w:rtl/>
                <w:lang w:bidi="ar"/>
              </w:rPr>
            </w:pPr>
            <w:r w:rsidRPr="003A7827">
              <w:rPr>
                <w:rFonts w:hint="cs"/>
                <w:spacing w:val="-4"/>
                <w:sz w:val="20"/>
                <w:szCs w:val="26"/>
                <w:rtl/>
                <w:lang w:bidi="ar"/>
              </w:rPr>
              <w:t>الذاكرة</w:t>
            </w:r>
          </w:p>
        </w:tc>
        <w:tc>
          <w:tcPr>
            <w:tcW w:w="6379" w:type="dxa"/>
          </w:tcPr>
          <w:p w:rsidR="006D54F3" w:rsidRPr="003A7827" w:rsidRDefault="000B19DD" w:rsidP="003A7827">
            <w:pPr>
              <w:spacing w:before="60" w:after="60" w:line="260" w:lineRule="exact"/>
              <w:jc w:val="left"/>
              <w:rPr>
                <w:sz w:val="20"/>
                <w:szCs w:val="26"/>
                <w:rtl/>
              </w:rPr>
            </w:pPr>
            <w:r w:rsidRPr="003A7827">
              <w:rPr>
                <w:sz w:val="20"/>
                <w:szCs w:val="26"/>
              </w:rPr>
              <w:t>EEPROM</w:t>
            </w:r>
          </w:p>
        </w:tc>
      </w:tr>
    </w:tbl>
    <w:p w:rsidR="007508B1" w:rsidRDefault="00C37BE9" w:rsidP="001A0D52">
      <w:pPr>
        <w:spacing w:before="360"/>
        <w:rPr>
          <w:rtl/>
          <w:lang w:bidi="ar"/>
        </w:rPr>
      </w:pPr>
      <w:r>
        <w:rPr>
          <w:rFonts w:hint="cs"/>
          <w:rtl/>
        </w:rPr>
        <w:t>و</w:t>
      </w:r>
      <w:r w:rsidR="00F10F8A">
        <w:rPr>
          <w:rFonts w:hint="cs"/>
          <w:rtl/>
        </w:rPr>
        <w:t>أظهر</w:t>
      </w:r>
      <w:r w:rsidR="00A16AF8">
        <w:rPr>
          <w:rFonts w:hint="cs"/>
          <w:rtl/>
        </w:rPr>
        <w:t xml:space="preserve">ت </w:t>
      </w:r>
      <w:r w:rsidR="00543B79">
        <w:rPr>
          <w:rFonts w:hint="cs"/>
          <w:rtl/>
        </w:rPr>
        <w:t>ال</w:t>
      </w:r>
      <w:r w:rsidR="00A16AF8">
        <w:rPr>
          <w:rFonts w:hint="cs"/>
          <w:rtl/>
        </w:rPr>
        <w:t xml:space="preserve">اختبارات </w:t>
      </w:r>
      <w:r w:rsidR="00543B79">
        <w:rPr>
          <w:rFonts w:hint="cs"/>
          <w:rtl/>
        </w:rPr>
        <w:t xml:space="preserve">التي أُجرِيت في </w:t>
      </w:r>
      <w:r w:rsidR="00A16AF8">
        <w:rPr>
          <w:rFonts w:hint="cs"/>
          <w:rtl/>
        </w:rPr>
        <w:t>وضع الحركة أ</w:t>
      </w:r>
      <w:r w:rsidR="00543B79">
        <w:rPr>
          <w:rFonts w:hint="cs"/>
          <w:rtl/>
          <w:lang w:bidi="ar"/>
        </w:rPr>
        <w:t xml:space="preserve">ن </w:t>
      </w:r>
      <w:r w:rsidR="0082646D">
        <w:rPr>
          <w:rFonts w:hint="cs"/>
          <w:rtl/>
          <w:lang w:bidi="ar"/>
        </w:rPr>
        <w:t xml:space="preserve">ثمة سوية تداخل تحصل ضمن المدى </w:t>
      </w:r>
      <w:r w:rsidR="0082646D" w:rsidRPr="00C336F6">
        <w:t>dBs</w:t>
      </w:r>
      <w:r w:rsidR="001E6691">
        <w:t> 6</w:t>
      </w:r>
      <w:r w:rsidR="00821239">
        <w:t>-</w:t>
      </w:r>
      <w:r w:rsidR="001E6691">
        <w:t>4</w:t>
      </w:r>
      <w:r w:rsidR="0082646D" w:rsidRPr="00A16AF8">
        <w:rPr>
          <w:rFonts w:hint="cs"/>
          <w:rtl/>
          <w:lang w:bidi="ar"/>
        </w:rPr>
        <w:t xml:space="preserve"> </w:t>
      </w:r>
      <w:r w:rsidR="00A16AF8" w:rsidRPr="00A16AF8">
        <w:rPr>
          <w:rFonts w:hint="cs"/>
          <w:rtl/>
          <w:lang w:bidi="ar"/>
        </w:rPr>
        <w:t>في</w:t>
      </w:r>
      <w:r w:rsidR="0080701C">
        <w:rPr>
          <w:rFonts w:hint="cs"/>
          <w:rtl/>
          <w:lang w:bidi="ar-EG"/>
        </w:rPr>
        <w:t> </w:t>
      </w:r>
      <w:r w:rsidR="0082646D">
        <w:rPr>
          <w:rFonts w:hint="cs"/>
          <w:rtl/>
          <w:lang w:bidi="ar"/>
        </w:rPr>
        <w:t xml:space="preserve">سياق </w:t>
      </w:r>
      <w:r w:rsidR="00A16AF8" w:rsidRPr="00A16AF8">
        <w:rPr>
          <w:rFonts w:hint="cs"/>
          <w:rtl/>
          <w:lang w:bidi="ar"/>
        </w:rPr>
        <w:t xml:space="preserve">سيناريو حقيقي </w:t>
      </w:r>
      <w:r w:rsidR="0089244F">
        <w:rPr>
          <w:rFonts w:hint="cs"/>
          <w:rtl/>
          <w:lang w:bidi="ar"/>
        </w:rPr>
        <w:t xml:space="preserve">يُثبّت فيه الهاتف الجوال على </w:t>
      </w:r>
      <w:r w:rsidR="00AC02F9">
        <w:rPr>
          <w:rFonts w:hint="cs"/>
          <w:rtl/>
          <w:lang w:bidi="ar"/>
        </w:rPr>
        <w:t>لوحة القيادة (يستعمل الزبائن الهاتف حر اليدين)</w:t>
      </w:r>
      <w:r w:rsidR="00C11BFE">
        <w:rPr>
          <w:rFonts w:hint="cs"/>
          <w:rtl/>
          <w:lang w:bidi="ar"/>
        </w:rPr>
        <w:t xml:space="preserve">، وتؤثر </w:t>
      </w:r>
      <w:r w:rsidR="00A16AF8" w:rsidRPr="00A16AF8">
        <w:rPr>
          <w:rFonts w:hint="cs"/>
          <w:rtl/>
          <w:lang w:bidi="ar"/>
        </w:rPr>
        <w:t xml:space="preserve">على جودة </w:t>
      </w:r>
      <w:r w:rsidR="00C11BFE">
        <w:rPr>
          <w:rFonts w:hint="cs"/>
          <w:rtl/>
          <w:lang w:bidi="ar"/>
        </w:rPr>
        <w:t xml:space="preserve">النداء ومعدل خطأ الأرتال </w:t>
      </w:r>
      <w:r w:rsidR="00A16AF8" w:rsidRPr="00A16AF8">
        <w:rPr>
          <w:rFonts w:hint="cs"/>
          <w:rtl/>
          <w:lang w:bidi="ar"/>
        </w:rPr>
        <w:t>وت</w:t>
      </w:r>
      <w:r w:rsidR="00273685">
        <w:rPr>
          <w:rFonts w:hint="cs"/>
          <w:rtl/>
          <w:lang w:bidi="ar"/>
        </w:rPr>
        <w:t xml:space="preserve">تسبب في انقطاع النداء. </w:t>
      </w:r>
      <w:r w:rsidR="003F7EC9">
        <w:rPr>
          <w:rFonts w:hint="cs"/>
          <w:rtl/>
          <w:lang w:bidi="ar"/>
        </w:rPr>
        <w:t xml:space="preserve">وبدت </w:t>
      </w:r>
      <w:r w:rsidR="00A16AF8" w:rsidRPr="00A16AF8">
        <w:rPr>
          <w:rFonts w:hint="cs"/>
          <w:rtl/>
          <w:lang w:bidi="ar"/>
        </w:rPr>
        <w:t xml:space="preserve">مشكلة </w:t>
      </w:r>
      <w:r w:rsidR="003F7EC9">
        <w:rPr>
          <w:rFonts w:hint="cs"/>
          <w:rtl/>
          <w:lang w:bidi="ar"/>
        </w:rPr>
        <w:t xml:space="preserve">الوصلة الهابطة </w:t>
      </w:r>
      <w:r w:rsidR="00A16AF8" w:rsidRPr="00A16AF8">
        <w:rPr>
          <w:rFonts w:hint="cs"/>
          <w:rtl/>
          <w:lang w:bidi="ar"/>
        </w:rPr>
        <w:t xml:space="preserve">واضحة في </w:t>
      </w:r>
      <w:r w:rsidR="003F7EC9">
        <w:rPr>
          <w:rFonts w:hint="cs"/>
          <w:rtl/>
          <w:lang w:bidi="ar"/>
        </w:rPr>
        <w:t>النطاق</w:t>
      </w:r>
      <w:r w:rsidR="001E6691">
        <w:rPr>
          <w:rFonts w:hint="eastAsia"/>
          <w:rtl/>
        </w:rPr>
        <w:t> </w:t>
      </w:r>
      <w:r w:rsidR="001E6691">
        <w:t>MHz </w:t>
      </w:r>
      <w:r w:rsidR="0066592D">
        <w:t>925</w:t>
      </w:r>
      <w:r w:rsidR="001E6691">
        <w:t> </w:t>
      </w:r>
      <w:r w:rsidR="001E6691" w:rsidRPr="00C336F6">
        <w:t>E</w:t>
      </w:r>
      <w:r w:rsidR="00821239">
        <w:t>-</w:t>
      </w:r>
      <w:r w:rsidR="001E6691" w:rsidRPr="00C336F6">
        <w:t>GSM</w:t>
      </w:r>
      <w:r w:rsidR="003438AA" w:rsidRPr="00A16AF8">
        <w:rPr>
          <w:rFonts w:hint="cs"/>
          <w:rtl/>
          <w:lang w:bidi="ar"/>
        </w:rPr>
        <w:t xml:space="preserve"> </w:t>
      </w:r>
      <w:r w:rsidR="00A16AF8" w:rsidRPr="00A16AF8">
        <w:rPr>
          <w:rFonts w:hint="cs"/>
          <w:rtl/>
          <w:lang w:bidi="ar"/>
        </w:rPr>
        <w:t>(سيناريو</w:t>
      </w:r>
      <w:r w:rsidR="009F4E01">
        <w:rPr>
          <w:rFonts w:hint="cs"/>
          <w:rtl/>
          <w:lang w:bidi="ar"/>
        </w:rPr>
        <w:t xml:space="preserve"> أسوأ</w:t>
      </w:r>
      <w:r w:rsidR="0080701C">
        <w:rPr>
          <w:rFonts w:hint="cs"/>
          <w:rtl/>
          <w:lang w:bidi="ar-EG"/>
        </w:rPr>
        <w:t> </w:t>
      </w:r>
      <w:r w:rsidR="009F4E01">
        <w:rPr>
          <w:rFonts w:hint="cs"/>
          <w:rtl/>
          <w:lang w:bidi="ar"/>
        </w:rPr>
        <w:t>الحالات</w:t>
      </w:r>
      <w:r w:rsidR="00A16AF8" w:rsidRPr="00A16AF8">
        <w:rPr>
          <w:rFonts w:hint="cs"/>
          <w:rtl/>
          <w:lang w:bidi="ar"/>
        </w:rPr>
        <w:t>)</w:t>
      </w:r>
      <w:r w:rsidR="007508B1">
        <w:rPr>
          <w:rFonts w:hint="cs"/>
          <w:rtl/>
          <w:lang w:bidi="ar"/>
        </w:rPr>
        <w:t>.</w:t>
      </w:r>
    </w:p>
    <w:p w:rsidR="00DF7FCB" w:rsidRDefault="007508B1" w:rsidP="0080701C">
      <w:pPr>
        <w:tabs>
          <w:tab w:val="left" w:pos="850"/>
          <w:tab w:val="left" w:pos="1275"/>
          <w:tab w:val="left" w:pos="5811"/>
          <w:tab w:val="left" w:pos="6378"/>
        </w:tabs>
        <w:spacing w:before="0" w:after="80"/>
        <w:rPr>
          <w:rtl/>
          <w:lang w:bidi="ar"/>
        </w:rPr>
      </w:pPr>
      <w:r>
        <w:rPr>
          <w:rFonts w:hint="cs"/>
          <w:rtl/>
          <w:lang w:bidi="ar"/>
        </w:rPr>
        <w:t>و</w:t>
      </w:r>
      <w:r w:rsidR="003D5B68">
        <w:rPr>
          <w:rFonts w:hint="cs"/>
          <w:rtl/>
          <w:lang w:bidi="ar"/>
        </w:rPr>
        <w:t xml:space="preserve">تتردى نوعية الخدمة </w:t>
      </w:r>
      <w:r w:rsidR="00B61B33">
        <w:rPr>
          <w:rFonts w:hint="cs"/>
          <w:rtl/>
          <w:lang w:bidi="ar"/>
        </w:rPr>
        <w:t>(انقطاع النداء وانحطاط جودته) في ح</w:t>
      </w:r>
      <w:r w:rsidR="00A16AF8" w:rsidRPr="00A16AF8">
        <w:rPr>
          <w:rFonts w:hint="cs"/>
          <w:rtl/>
          <w:lang w:bidi="ar"/>
        </w:rPr>
        <w:t xml:space="preserve">الات ازدحام </w:t>
      </w:r>
      <w:r w:rsidR="00F5410B">
        <w:rPr>
          <w:rFonts w:hint="cs"/>
          <w:rtl/>
          <w:lang w:bidi="ar"/>
        </w:rPr>
        <w:t>الحركة</w:t>
      </w:r>
      <w:r w:rsidR="003D5B68">
        <w:rPr>
          <w:rFonts w:hint="cs"/>
          <w:rtl/>
          <w:lang w:bidi="ar"/>
        </w:rPr>
        <w:t xml:space="preserve"> التي يكون فيها المستعملون داخل </w:t>
      </w:r>
      <w:r w:rsidR="00F5410B">
        <w:rPr>
          <w:rFonts w:hint="cs"/>
          <w:rtl/>
          <w:lang w:bidi="ar"/>
        </w:rPr>
        <w:t xml:space="preserve">مركبات موجودة على مقربة </w:t>
      </w:r>
      <w:r w:rsidR="00A16AF8" w:rsidRPr="00A16AF8">
        <w:rPr>
          <w:rFonts w:hint="cs"/>
          <w:rtl/>
          <w:lang w:bidi="ar"/>
        </w:rPr>
        <w:t xml:space="preserve">من </w:t>
      </w:r>
      <w:r w:rsidR="00F5410B">
        <w:rPr>
          <w:rFonts w:hint="cs"/>
          <w:rtl/>
          <w:lang w:bidi="ar"/>
        </w:rPr>
        <w:t xml:space="preserve">أجهزة القراءة </w:t>
      </w:r>
      <w:r w:rsidR="009A7396">
        <w:rPr>
          <w:rFonts w:hint="cs"/>
          <w:rtl/>
          <w:lang w:bidi="ar-EG"/>
        </w:rPr>
        <w:t>ل</w:t>
      </w:r>
      <w:r w:rsidR="009A7396" w:rsidRPr="009B6BF2">
        <w:rPr>
          <w:rtl/>
          <w:lang w:bidi="ar-EG"/>
        </w:rPr>
        <w:t>لتعرف بواسطة التردد</w:t>
      </w:r>
      <w:r w:rsidR="0080701C">
        <w:rPr>
          <w:rFonts w:hint="cs"/>
          <w:rtl/>
          <w:lang w:bidi="ar-EG"/>
        </w:rPr>
        <w:t> </w:t>
      </w:r>
      <w:r w:rsidR="009A7396" w:rsidRPr="009B6BF2">
        <w:rPr>
          <w:rtl/>
          <w:lang w:bidi="ar-EG"/>
        </w:rPr>
        <w:t>الراديوي</w:t>
      </w:r>
      <w:r w:rsidR="00A16AF8" w:rsidRPr="00A16AF8">
        <w:rPr>
          <w:rFonts w:hint="cs"/>
          <w:rtl/>
          <w:lang w:bidi="ar"/>
        </w:rPr>
        <w:t>.</w:t>
      </w:r>
    </w:p>
    <w:p w:rsidR="00FE3DAA" w:rsidRDefault="00FE3DAA" w:rsidP="00FE3DAA">
      <w:pPr>
        <w:pStyle w:val="Heading1"/>
        <w:rPr>
          <w:rtl/>
          <w:lang w:bidi="ar-EG"/>
        </w:rPr>
      </w:pPr>
      <w:bookmarkStart w:id="12" w:name="_Toc306182821"/>
      <w:r>
        <w:rPr>
          <w:lang w:bidi="ar-SY"/>
        </w:rPr>
        <w:lastRenderedPageBreak/>
        <w:t>6</w:t>
      </w:r>
      <w:r>
        <w:rPr>
          <w:rFonts w:hint="cs"/>
          <w:rtl/>
          <w:lang w:bidi="ar-SY"/>
        </w:rPr>
        <w:tab/>
      </w:r>
      <w:r>
        <w:rPr>
          <w:rFonts w:hint="cs"/>
          <w:rtl/>
          <w:lang w:bidi="ar-EG"/>
        </w:rPr>
        <w:t>النظر في الممارسات المتبعة حالي</w:t>
      </w:r>
      <w:r w:rsidR="00AF2735">
        <w:rPr>
          <w:rFonts w:hint="cs"/>
          <w:rtl/>
          <w:lang w:bidi="ar-EG"/>
        </w:rPr>
        <w:t xml:space="preserve">اً </w:t>
      </w:r>
      <w:r>
        <w:rPr>
          <w:rFonts w:hint="cs"/>
          <w:rtl/>
          <w:lang w:bidi="ar-EG"/>
        </w:rPr>
        <w:t>بشأن الأجهزة قصيرة المدى</w:t>
      </w:r>
      <w:bookmarkEnd w:id="12"/>
    </w:p>
    <w:p w:rsidR="00E51F25" w:rsidRDefault="00C200A5" w:rsidP="0080701C">
      <w:pPr>
        <w:tabs>
          <w:tab w:val="left" w:pos="850"/>
          <w:tab w:val="left" w:pos="1275"/>
          <w:tab w:val="left" w:pos="5811"/>
          <w:tab w:val="left" w:pos="6378"/>
        </w:tabs>
        <w:spacing w:before="0" w:after="80"/>
        <w:rPr>
          <w:rtl/>
          <w:lang w:bidi="ar"/>
        </w:rPr>
      </w:pPr>
      <w:r>
        <w:rPr>
          <w:rFonts w:hint="cs"/>
          <w:rtl/>
          <w:lang w:bidi="ar"/>
        </w:rPr>
        <w:t>يوجد العديد من النهج الم</w:t>
      </w:r>
      <w:r w:rsidR="00A16AF8" w:rsidRPr="00A16AF8">
        <w:rPr>
          <w:rFonts w:hint="cs"/>
          <w:rtl/>
          <w:lang w:bidi="ar"/>
        </w:rPr>
        <w:t xml:space="preserve">ختلفة </w:t>
      </w:r>
      <w:r>
        <w:rPr>
          <w:rFonts w:hint="cs"/>
          <w:rtl/>
          <w:lang w:bidi="ar"/>
        </w:rPr>
        <w:t xml:space="preserve">التي تكفل </w:t>
      </w:r>
      <w:r w:rsidR="00A16AF8" w:rsidRPr="00A16AF8">
        <w:rPr>
          <w:rFonts w:hint="cs"/>
          <w:rtl/>
          <w:lang w:bidi="ar"/>
        </w:rPr>
        <w:t>توفير حماية كافية ل</w:t>
      </w:r>
      <w:r>
        <w:rPr>
          <w:rFonts w:hint="cs"/>
          <w:rtl/>
          <w:lang w:bidi="ar"/>
        </w:rPr>
        <w:t>خدمات ا</w:t>
      </w:r>
      <w:r w:rsidR="00A16AF8" w:rsidRPr="00A16AF8">
        <w:rPr>
          <w:rFonts w:hint="cs"/>
          <w:rtl/>
          <w:lang w:bidi="ar"/>
        </w:rPr>
        <w:t xml:space="preserve">لاتصالات الراديوية </w:t>
      </w:r>
      <w:r>
        <w:rPr>
          <w:rFonts w:hint="cs"/>
          <w:rtl/>
          <w:lang w:bidi="ar"/>
        </w:rPr>
        <w:t>العاملة وفق</w:t>
      </w:r>
      <w:r w:rsidR="00AF2735">
        <w:rPr>
          <w:rFonts w:hint="cs"/>
          <w:rtl/>
          <w:lang w:bidi="ar"/>
        </w:rPr>
        <w:t xml:space="preserve">اً </w:t>
      </w:r>
      <w:r>
        <w:rPr>
          <w:rFonts w:hint="cs"/>
          <w:rtl/>
          <w:lang w:bidi="ar"/>
        </w:rPr>
        <w:t>لأحكام ل</w:t>
      </w:r>
      <w:r w:rsidR="00AC04A2">
        <w:rPr>
          <w:rFonts w:hint="cs"/>
          <w:rtl/>
          <w:lang w:bidi="ar"/>
        </w:rPr>
        <w:t xml:space="preserve">وائح الراديو من </w:t>
      </w:r>
      <w:r w:rsidR="007E5240">
        <w:rPr>
          <w:rFonts w:hint="cs"/>
          <w:rtl/>
          <w:lang w:bidi="ar"/>
        </w:rPr>
        <w:t>الأجهزة قصيرة المدى</w:t>
      </w:r>
      <w:r w:rsidR="00A16AF8" w:rsidRPr="00A16AF8">
        <w:rPr>
          <w:rFonts w:hint="cs"/>
          <w:rtl/>
          <w:lang w:bidi="ar"/>
        </w:rPr>
        <w:t xml:space="preserve">. </w:t>
      </w:r>
      <w:r w:rsidR="002D54C1">
        <w:rPr>
          <w:rFonts w:hint="cs"/>
          <w:rtl/>
          <w:lang w:bidi="ar"/>
        </w:rPr>
        <w:t>ومن بين الممارسات ال</w:t>
      </w:r>
      <w:r w:rsidR="002E7B0F">
        <w:rPr>
          <w:rFonts w:hint="cs"/>
          <w:rtl/>
          <w:lang w:bidi="ar"/>
        </w:rPr>
        <w:t>متبع</w:t>
      </w:r>
      <w:r w:rsidR="0099218D">
        <w:rPr>
          <w:rFonts w:hint="cs"/>
          <w:rtl/>
          <w:lang w:bidi="ar"/>
        </w:rPr>
        <w:t xml:space="preserve">ة </w:t>
      </w:r>
      <w:r w:rsidR="00A16AF8" w:rsidRPr="00A16AF8">
        <w:rPr>
          <w:rFonts w:hint="cs"/>
          <w:rtl/>
          <w:lang w:bidi="ar"/>
        </w:rPr>
        <w:t>حالي</w:t>
      </w:r>
      <w:r w:rsidR="00AF2735">
        <w:rPr>
          <w:rFonts w:hint="cs"/>
          <w:rtl/>
          <w:lang w:bidi="ar"/>
        </w:rPr>
        <w:t xml:space="preserve">اً </w:t>
      </w:r>
      <w:r w:rsidR="002E7B0F">
        <w:rPr>
          <w:rFonts w:hint="cs"/>
          <w:rtl/>
          <w:lang w:bidi="ar"/>
        </w:rPr>
        <w:t xml:space="preserve">في هذا المجال </w:t>
      </w:r>
      <w:r w:rsidR="00D76DED">
        <w:rPr>
          <w:rFonts w:hint="cs"/>
          <w:rtl/>
          <w:lang w:bidi="ar"/>
        </w:rPr>
        <w:t>أقنعة الانبعاث</w:t>
      </w:r>
      <w:r w:rsidR="00E907F1">
        <w:rPr>
          <w:rFonts w:hint="cs"/>
          <w:rtl/>
          <w:lang w:bidi="ar"/>
        </w:rPr>
        <w:t xml:space="preserve">، </w:t>
      </w:r>
      <w:r w:rsidR="00A16AF8" w:rsidRPr="00A16AF8">
        <w:rPr>
          <w:rFonts w:hint="cs"/>
          <w:rtl/>
          <w:lang w:bidi="ar"/>
        </w:rPr>
        <w:t>والترددات</w:t>
      </w:r>
      <w:r w:rsidR="00E907F1">
        <w:rPr>
          <w:rFonts w:hint="cs"/>
          <w:rtl/>
          <w:lang w:bidi="ar"/>
        </w:rPr>
        <w:t xml:space="preserve"> ال</w:t>
      </w:r>
      <w:r w:rsidR="00396DAB">
        <w:rPr>
          <w:rFonts w:hint="cs"/>
          <w:rtl/>
          <w:lang w:bidi="ar"/>
        </w:rPr>
        <w:t>مقي</w:t>
      </w:r>
      <w:r w:rsidR="00A16AF8" w:rsidRPr="00A16AF8">
        <w:rPr>
          <w:rFonts w:hint="cs"/>
          <w:rtl/>
          <w:lang w:bidi="ar"/>
        </w:rPr>
        <w:t>دة، واست</w:t>
      </w:r>
      <w:r w:rsidR="00E907F1">
        <w:rPr>
          <w:rFonts w:hint="cs"/>
          <w:rtl/>
          <w:lang w:bidi="ar"/>
        </w:rPr>
        <w:t xml:space="preserve">عمال نطاقات منسقة </w:t>
      </w:r>
      <w:r w:rsidR="0058381A">
        <w:rPr>
          <w:rFonts w:hint="cs"/>
          <w:rtl/>
          <w:lang w:bidi="ar"/>
        </w:rPr>
        <w:t xml:space="preserve">للتجهيزات </w:t>
      </w:r>
      <w:r w:rsidR="0058381A" w:rsidRPr="00913405">
        <w:rPr>
          <w:rFonts w:hint="cs"/>
          <w:rtl/>
          <w:lang w:bidi="ar"/>
        </w:rPr>
        <w:t>الصناعية والعلمية والطبية</w:t>
      </w:r>
      <w:r w:rsidR="0080701C">
        <w:rPr>
          <w:rFonts w:hint="eastAsia"/>
          <w:rtl/>
          <w:lang w:bidi="ar"/>
        </w:rPr>
        <w:t> </w:t>
      </w:r>
      <w:r w:rsidR="0080701C">
        <w:rPr>
          <w:lang w:bidi="ar"/>
        </w:rPr>
        <w:t>(</w:t>
      </w:r>
      <w:r w:rsidR="0058381A">
        <w:rPr>
          <w:rFonts w:hint="cs"/>
          <w:lang w:bidi="ar"/>
        </w:rPr>
        <w:t>ISM</w:t>
      </w:r>
      <w:r w:rsidR="0080701C">
        <w:rPr>
          <w:lang w:bidi="ar"/>
        </w:rPr>
        <w:t>)</w:t>
      </w:r>
      <w:r w:rsidR="00A16AF8" w:rsidRPr="00A16AF8">
        <w:rPr>
          <w:rFonts w:hint="cs"/>
          <w:rtl/>
          <w:lang w:bidi="ar"/>
        </w:rPr>
        <w:t xml:space="preserve">. </w:t>
      </w:r>
      <w:r w:rsidR="00396DAB">
        <w:rPr>
          <w:rFonts w:hint="cs"/>
          <w:rtl/>
          <w:lang w:bidi="ar"/>
        </w:rPr>
        <w:t>ويرد ذكر أ</w:t>
      </w:r>
      <w:r w:rsidR="00A16AF8" w:rsidRPr="00A16AF8">
        <w:rPr>
          <w:rFonts w:hint="cs"/>
          <w:rtl/>
          <w:lang w:bidi="ar"/>
        </w:rPr>
        <w:t xml:space="preserve">قنعة الانبعاثات والترددات </w:t>
      </w:r>
      <w:r w:rsidR="00396DAB">
        <w:rPr>
          <w:rFonts w:hint="cs"/>
          <w:rtl/>
          <w:lang w:bidi="ar"/>
        </w:rPr>
        <w:t>المقيدة في لوائح الراديو و</w:t>
      </w:r>
      <w:r w:rsidR="002E7B0F">
        <w:rPr>
          <w:rFonts w:hint="cs"/>
          <w:rtl/>
          <w:lang w:bidi="ar"/>
        </w:rPr>
        <w:t>توصيات قطاع الاتصالات الراديوية</w:t>
      </w:r>
      <w:r w:rsidR="009F2548">
        <w:rPr>
          <w:rFonts w:hint="cs"/>
          <w:rtl/>
          <w:lang w:bidi="ar"/>
        </w:rPr>
        <w:t xml:space="preserve"> في الاتحاد</w:t>
      </w:r>
      <w:r w:rsidR="002E7B0F">
        <w:rPr>
          <w:rFonts w:hint="cs"/>
          <w:rtl/>
          <w:lang w:bidi="ar"/>
        </w:rPr>
        <w:t>،</w:t>
      </w:r>
      <w:r w:rsidR="00E51F25">
        <w:rPr>
          <w:rFonts w:hint="cs"/>
          <w:rtl/>
          <w:lang w:bidi="ar"/>
        </w:rPr>
        <w:t xml:space="preserve"> ك</w:t>
      </w:r>
      <w:r w:rsidR="00AF2735">
        <w:rPr>
          <w:rFonts w:hint="cs"/>
          <w:rtl/>
          <w:lang w:bidi="ar"/>
        </w:rPr>
        <w:t>ما </w:t>
      </w:r>
      <w:r w:rsidR="00E51F25">
        <w:rPr>
          <w:rFonts w:hint="cs"/>
          <w:rtl/>
          <w:lang w:bidi="ar"/>
        </w:rPr>
        <w:t>يمكن الاطلاع</w:t>
      </w:r>
      <w:r w:rsidR="00A16AF8" w:rsidRPr="00A16AF8">
        <w:rPr>
          <w:rFonts w:hint="cs"/>
          <w:rtl/>
          <w:lang w:bidi="ar"/>
        </w:rPr>
        <w:t xml:space="preserve"> على نهج وطن</w:t>
      </w:r>
      <w:r w:rsidR="00313551">
        <w:rPr>
          <w:rFonts w:hint="cs"/>
          <w:rtl/>
          <w:lang w:bidi="ar"/>
        </w:rPr>
        <w:t xml:space="preserve">ية </w:t>
      </w:r>
      <w:r w:rsidR="00E132F9">
        <w:rPr>
          <w:rFonts w:hint="cs"/>
          <w:rtl/>
          <w:lang w:bidi="ar"/>
        </w:rPr>
        <w:t xml:space="preserve">بشأن </w:t>
      </w:r>
      <w:r w:rsidR="00313551">
        <w:rPr>
          <w:rFonts w:hint="cs"/>
          <w:rtl/>
          <w:lang w:bidi="ar"/>
        </w:rPr>
        <w:t>إدارة نشر</w:t>
      </w:r>
      <w:r w:rsidR="009F2548">
        <w:rPr>
          <w:rFonts w:hint="cs"/>
          <w:rtl/>
          <w:lang w:bidi="ar"/>
        </w:rPr>
        <w:t xml:space="preserve"> التجهيزات قصيرة المدى</w:t>
      </w:r>
      <w:r w:rsidR="00313551">
        <w:rPr>
          <w:rFonts w:hint="cs"/>
          <w:rtl/>
          <w:lang w:bidi="ar"/>
        </w:rPr>
        <w:t xml:space="preserve"> في التقرير</w:t>
      </w:r>
      <w:r w:rsidR="0080701C">
        <w:rPr>
          <w:rFonts w:hint="eastAsia"/>
          <w:rtl/>
          <w:lang w:bidi="ar"/>
        </w:rPr>
        <w:t> </w:t>
      </w:r>
      <w:r w:rsidR="00313551">
        <w:rPr>
          <w:lang w:val="en-CA"/>
        </w:rPr>
        <w:t>ITU</w:t>
      </w:r>
      <w:r w:rsidR="00313551">
        <w:rPr>
          <w:lang w:val="en-CA"/>
        </w:rPr>
        <w:noBreakHyphen/>
        <w:t>R SM.2153</w:t>
      </w:r>
      <w:r w:rsidR="00A16AF8" w:rsidRPr="00A16AF8">
        <w:rPr>
          <w:rFonts w:hint="cs"/>
          <w:rtl/>
          <w:lang w:bidi="ar"/>
        </w:rPr>
        <w:t>.</w:t>
      </w:r>
    </w:p>
    <w:p w:rsidR="009D6F2E" w:rsidRDefault="009D6F2E" w:rsidP="00971861">
      <w:pPr>
        <w:pStyle w:val="Heading2"/>
        <w:rPr>
          <w:rFonts w:eastAsia="SimSun" w:hint="eastAsia"/>
          <w:rtl/>
          <w:lang w:eastAsia="zh-CN" w:bidi="ar-EG"/>
        </w:rPr>
      </w:pPr>
      <w:bookmarkStart w:id="13" w:name="_Toc306182822"/>
      <w:r>
        <w:rPr>
          <w:rFonts w:eastAsia="SimSun"/>
          <w:lang w:eastAsia="zh-CN" w:bidi="ar-EG"/>
        </w:rPr>
        <w:t>1.6</w:t>
      </w:r>
      <w:r>
        <w:rPr>
          <w:rFonts w:eastAsia="SimSun"/>
          <w:rtl/>
          <w:lang w:eastAsia="zh-CN" w:bidi="ar-EG"/>
        </w:rPr>
        <w:tab/>
      </w:r>
      <w:r w:rsidRPr="009D6F2E">
        <w:rPr>
          <w:rFonts w:eastAsia="SimSun" w:hint="cs"/>
          <w:rtl/>
          <w:lang w:eastAsia="zh-CN" w:bidi="ar-EG"/>
        </w:rPr>
        <w:t>أقنعة انبعاث التجهيزات قصيرة المدى</w:t>
      </w:r>
      <w:bookmarkEnd w:id="13"/>
    </w:p>
    <w:p w:rsidR="006A6D06" w:rsidRDefault="0094054F" w:rsidP="006A6D06">
      <w:pPr>
        <w:tabs>
          <w:tab w:val="left" w:pos="850"/>
          <w:tab w:val="left" w:pos="1275"/>
          <w:tab w:val="left" w:pos="5811"/>
          <w:tab w:val="left" w:pos="6378"/>
        </w:tabs>
        <w:spacing w:before="0" w:after="80"/>
        <w:rPr>
          <w:rtl/>
          <w:lang w:bidi="ar"/>
        </w:rPr>
      </w:pPr>
      <w:r>
        <w:rPr>
          <w:rFonts w:hint="cs"/>
          <w:rtl/>
          <w:lang w:bidi="ar"/>
        </w:rPr>
        <w:t xml:space="preserve">تنطبق </w:t>
      </w:r>
      <w:r w:rsidR="00261AC0">
        <w:rPr>
          <w:rFonts w:hint="cs"/>
          <w:rtl/>
          <w:lang w:bidi="ar"/>
        </w:rPr>
        <w:t>حدود الإرسال</w:t>
      </w:r>
      <w:r>
        <w:rPr>
          <w:rFonts w:hint="cs"/>
          <w:rtl/>
          <w:lang w:bidi="ar"/>
        </w:rPr>
        <w:t xml:space="preserve"> في مجال البث الهامشي الواردة في </w:t>
      </w:r>
      <w:r w:rsidR="00955239">
        <w:rPr>
          <w:rFonts w:hint="cs"/>
          <w:rtl/>
          <w:lang w:bidi="ar"/>
        </w:rPr>
        <w:t xml:space="preserve">التذييل </w:t>
      </w:r>
      <w:r w:rsidR="00955239">
        <w:rPr>
          <w:lang w:bidi="ar-EG"/>
        </w:rPr>
        <w:t>3</w:t>
      </w:r>
      <w:r w:rsidR="00955239">
        <w:rPr>
          <w:rFonts w:hint="cs"/>
          <w:rtl/>
          <w:lang w:bidi="ar-EG"/>
        </w:rPr>
        <w:t xml:space="preserve"> </w:t>
      </w:r>
      <w:r>
        <w:rPr>
          <w:rFonts w:hint="cs"/>
          <w:rtl/>
          <w:lang w:bidi="ar"/>
        </w:rPr>
        <w:t xml:space="preserve">من </w:t>
      </w:r>
      <w:r w:rsidR="00A16AF8" w:rsidRPr="00A16AF8">
        <w:rPr>
          <w:rFonts w:hint="cs"/>
          <w:rtl/>
          <w:lang w:bidi="ar"/>
        </w:rPr>
        <w:t xml:space="preserve">لوائح </w:t>
      </w:r>
      <w:r>
        <w:rPr>
          <w:rFonts w:hint="cs"/>
          <w:rtl/>
          <w:lang w:bidi="ar"/>
        </w:rPr>
        <w:t xml:space="preserve">الراديو </w:t>
      </w:r>
      <w:r w:rsidR="00A16AF8" w:rsidRPr="00A16AF8">
        <w:rPr>
          <w:rFonts w:hint="cs"/>
          <w:rtl/>
          <w:lang w:bidi="ar"/>
        </w:rPr>
        <w:t xml:space="preserve">على </w:t>
      </w:r>
      <w:r w:rsidR="00AE2889">
        <w:rPr>
          <w:rFonts w:hint="cs"/>
          <w:rtl/>
          <w:lang w:bidi="ar"/>
        </w:rPr>
        <w:t>الأجهزة قصير</w:t>
      </w:r>
      <w:r w:rsidR="00711A8A">
        <w:rPr>
          <w:rFonts w:hint="cs"/>
          <w:rtl/>
          <w:lang w:bidi="ar"/>
        </w:rPr>
        <w:t>ة</w:t>
      </w:r>
      <w:r w:rsidR="00243713">
        <w:rPr>
          <w:rFonts w:hint="cs"/>
          <w:rtl/>
          <w:lang w:bidi="ar"/>
        </w:rPr>
        <w:t xml:space="preserve"> المدى،</w:t>
      </w:r>
      <w:r w:rsidR="00AE2889">
        <w:rPr>
          <w:rFonts w:hint="cs"/>
          <w:rtl/>
          <w:lang w:bidi="ar"/>
        </w:rPr>
        <w:t xml:space="preserve"> </w:t>
      </w:r>
      <w:r w:rsidR="00A16AF8" w:rsidRPr="00A16AF8">
        <w:rPr>
          <w:rFonts w:hint="cs"/>
          <w:rtl/>
          <w:lang w:bidi="ar"/>
        </w:rPr>
        <w:t xml:space="preserve">وينبغي </w:t>
      </w:r>
      <w:r w:rsidR="00243713">
        <w:rPr>
          <w:rFonts w:hint="cs"/>
          <w:rtl/>
          <w:lang w:bidi="ar"/>
        </w:rPr>
        <w:t>أن يُنظر أيض</w:t>
      </w:r>
      <w:r w:rsidR="00AF2735">
        <w:rPr>
          <w:rFonts w:hint="cs"/>
          <w:rtl/>
          <w:lang w:bidi="ar"/>
        </w:rPr>
        <w:t xml:space="preserve">اً </w:t>
      </w:r>
      <w:r w:rsidR="00243713">
        <w:rPr>
          <w:rFonts w:hint="cs"/>
          <w:rtl/>
          <w:lang w:bidi="ar"/>
        </w:rPr>
        <w:t>في التوصي</w:t>
      </w:r>
      <w:r w:rsidR="009E6474">
        <w:rPr>
          <w:rFonts w:hint="cs"/>
          <w:rtl/>
          <w:lang w:bidi="ar"/>
        </w:rPr>
        <w:t xml:space="preserve">ة </w:t>
      </w:r>
      <w:r w:rsidR="009E6474" w:rsidRPr="00C336F6">
        <w:rPr>
          <w:rFonts w:eastAsia="Batang"/>
          <w:lang w:eastAsia="ko-KR"/>
        </w:rPr>
        <w:t>ITU</w:t>
      </w:r>
      <w:r w:rsidR="00F05ADC">
        <w:rPr>
          <w:rFonts w:asciiTheme="majorBidi" w:hAnsiTheme="majorBidi" w:cstheme="majorBidi"/>
          <w:sz w:val="20"/>
        </w:rPr>
        <w:noBreakHyphen/>
      </w:r>
      <w:r w:rsidR="009E6474" w:rsidRPr="00C336F6">
        <w:rPr>
          <w:rFonts w:eastAsia="Batang"/>
          <w:lang w:eastAsia="ko-KR"/>
        </w:rPr>
        <w:t>R</w:t>
      </w:r>
      <w:r w:rsidR="00AA3D4C">
        <w:rPr>
          <w:rFonts w:eastAsia="Batang"/>
          <w:lang w:eastAsia="ko-KR"/>
        </w:rPr>
        <w:t> </w:t>
      </w:r>
      <w:r w:rsidR="009E6474" w:rsidRPr="00C336F6">
        <w:rPr>
          <w:rFonts w:eastAsia="Batang"/>
          <w:lang w:eastAsia="ko-KR"/>
        </w:rPr>
        <w:t>SM.329</w:t>
      </w:r>
      <w:r w:rsidR="009E6474">
        <w:rPr>
          <w:rFonts w:eastAsia="Batang" w:hint="cs"/>
          <w:rtl/>
          <w:lang w:eastAsia="ko-KR"/>
        </w:rPr>
        <w:t xml:space="preserve"> </w:t>
      </w:r>
      <w:r w:rsidR="00243713">
        <w:rPr>
          <w:rFonts w:hint="cs"/>
          <w:rtl/>
          <w:lang w:bidi="ar"/>
        </w:rPr>
        <w:t>للاطلاع على</w:t>
      </w:r>
      <w:r w:rsidR="006A6D06">
        <w:rPr>
          <w:rFonts w:hint="cs"/>
          <w:rtl/>
          <w:lang w:bidi="ar"/>
        </w:rPr>
        <w:t xml:space="preserve"> الانبعاثات غ</w:t>
      </w:r>
      <w:r w:rsidR="00A16AF8" w:rsidRPr="00A16AF8">
        <w:rPr>
          <w:rFonts w:hint="cs"/>
          <w:rtl/>
          <w:lang w:bidi="ar"/>
        </w:rPr>
        <w:t>ير المرغوب</w:t>
      </w:r>
      <w:r w:rsidR="006A6D06">
        <w:rPr>
          <w:rFonts w:hint="cs"/>
          <w:rtl/>
          <w:lang w:bidi="ar"/>
        </w:rPr>
        <w:t xml:space="preserve">ة الصادرة عن </w:t>
      </w:r>
      <w:r w:rsidR="00A16AF8" w:rsidRPr="00A16AF8">
        <w:rPr>
          <w:rFonts w:hint="cs"/>
          <w:rtl/>
          <w:lang w:bidi="ar"/>
        </w:rPr>
        <w:t>الأجهزة قصيرة</w:t>
      </w:r>
      <w:r w:rsidR="0080701C">
        <w:rPr>
          <w:rFonts w:hint="eastAsia"/>
          <w:rtl/>
          <w:lang w:bidi="ar"/>
        </w:rPr>
        <w:t> </w:t>
      </w:r>
      <w:r w:rsidR="00A16AF8" w:rsidRPr="00A16AF8">
        <w:rPr>
          <w:rFonts w:hint="cs"/>
          <w:rtl/>
          <w:lang w:bidi="ar"/>
        </w:rPr>
        <w:t>المدى.</w:t>
      </w:r>
    </w:p>
    <w:p w:rsidR="00E14D7E" w:rsidRDefault="006A6D06" w:rsidP="00D5436F">
      <w:pPr>
        <w:tabs>
          <w:tab w:val="left" w:pos="850"/>
          <w:tab w:val="left" w:pos="1275"/>
          <w:tab w:val="left" w:pos="5811"/>
          <w:tab w:val="left" w:pos="6378"/>
        </w:tabs>
        <w:spacing w:before="0" w:after="80"/>
        <w:rPr>
          <w:rtl/>
          <w:lang w:bidi="ar"/>
        </w:rPr>
      </w:pPr>
      <w:r>
        <w:rPr>
          <w:rFonts w:hint="cs"/>
          <w:rtl/>
          <w:lang w:bidi="ar"/>
        </w:rPr>
        <w:t>و</w:t>
      </w:r>
      <w:r w:rsidR="00A16AF8" w:rsidRPr="00A16AF8">
        <w:rPr>
          <w:rFonts w:hint="cs"/>
          <w:rtl/>
          <w:lang w:bidi="ar"/>
        </w:rPr>
        <w:t>في</w:t>
      </w:r>
      <w:r w:rsidR="00AF2735">
        <w:rPr>
          <w:rFonts w:hint="cs"/>
          <w:rtl/>
          <w:lang w:bidi="ar"/>
        </w:rPr>
        <w:t>ما </w:t>
      </w:r>
      <w:r w:rsidR="00A16AF8" w:rsidRPr="00A16AF8">
        <w:rPr>
          <w:rFonts w:hint="cs"/>
          <w:rtl/>
          <w:lang w:bidi="ar"/>
        </w:rPr>
        <w:t xml:space="preserve">يتعلق </w:t>
      </w:r>
      <w:r w:rsidR="00EE16B4">
        <w:rPr>
          <w:rFonts w:hint="cs"/>
          <w:rtl/>
          <w:lang w:bidi="ar"/>
        </w:rPr>
        <w:t>ب</w:t>
      </w:r>
      <w:r w:rsidR="00A16AF8" w:rsidRPr="00A16AF8">
        <w:rPr>
          <w:rFonts w:hint="cs"/>
          <w:rtl/>
          <w:lang w:bidi="ar"/>
        </w:rPr>
        <w:t xml:space="preserve">نطاقات </w:t>
      </w:r>
      <w:r w:rsidR="00EE16B4">
        <w:rPr>
          <w:rFonts w:hint="cs"/>
          <w:rtl/>
          <w:lang w:bidi="ar"/>
        </w:rPr>
        <w:t xml:space="preserve">تردد </w:t>
      </w:r>
      <w:r w:rsidR="00A16AF8" w:rsidRPr="00A16AF8">
        <w:rPr>
          <w:rFonts w:hint="cs"/>
          <w:rtl/>
          <w:lang w:bidi="ar"/>
        </w:rPr>
        <w:t>الأجهزة قصيرة المدى</w:t>
      </w:r>
      <w:r w:rsidR="00EE16B4">
        <w:rPr>
          <w:rFonts w:hint="cs"/>
          <w:rtl/>
          <w:lang w:bidi="ar"/>
        </w:rPr>
        <w:t xml:space="preserve"> وحدود قدرتها</w:t>
      </w:r>
      <w:r w:rsidR="00A16AF8" w:rsidRPr="00A16AF8">
        <w:rPr>
          <w:rFonts w:hint="cs"/>
          <w:rtl/>
          <w:lang w:bidi="ar"/>
        </w:rPr>
        <w:t xml:space="preserve">، </w:t>
      </w:r>
      <w:r w:rsidR="00CA33F3">
        <w:rPr>
          <w:rFonts w:hint="cs"/>
          <w:rtl/>
          <w:lang w:bidi="ar"/>
        </w:rPr>
        <w:t>فإن بالإمكان الاسترشاد ب</w:t>
      </w:r>
      <w:r w:rsidR="00EE16B4">
        <w:rPr>
          <w:rFonts w:hint="cs"/>
          <w:rtl/>
          <w:lang w:bidi="ar"/>
        </w:rPr>
        <w:t>التقرير</w:t>
      </w:r>
      <w:r w:rsidR="00D5436F">
        <w:rPr>
          <w:rFonts w:hint="cs"/>
          <w:rtl/>
          <w:lang w:bidi="ar"/>
        </w:rPr>
        <w:t xml:space="preserve"> </w:t>
      </w:r>
      <w:r w:rsidR="00CA33F3" w:rsidRPr="00C336F6">
        <w:rPr>
          <w:rFonts w:eastAsia="Batang"/>
          <w:lang w:eastAsia="ko-KR"/>
        </w:rPr>
        <w:t>ITU</w:t>
      </w:r>
      <w:r w:rsidR="00F05ADC">
        <w:rPr>
          <w:rFonts w:asciiTheme="majorBidi" w:hAnsiTheme="majorBidi" w:cstheme="majorBidi"/>
          <w:sz w:val="20"/>
        </w:rPr>
        <w:noBreakHyphen/>
      </w:r>
      <w:r w:rsidR="00CA33F3" w:rsidRPr="00C336F6">
        <w:rPr>
          <w:rFonts w:eastAsia="Batang"/>
          <w:lang w:eastAsia="ko-KR"/>
        </w:rPr>
        <w:t>R</w:t>
      </w:r>
      <w:r w:rsidR="00AA3D4C">
        <w:rPr>
          <w:rFonts w:eastAsia="Batang"/>
          <w:lang w:eastAsia="ko-KR"/>
        </w:rPr>
        <w:t> </w:t>
      </w:r>
      <w:r w:rsidR="00CA33F3" w:rsidRPr="00C336F6">
        <w:rPr>
          <w:rFonts w:eastAsia="Batang"/>
          <w:lang w:eastAsia="ko-KR"/>
        </w:rPr>
        <w:t>SM.2153</w:t>
      </w:r>
      <w:r w:rsidR="00CA33F3">
        <w:rPr>
          <w:rFonts w:eastAsia="Batang" w:hint="cs"/>
          <w:rtl/>
          <w:lang w:eastAsia="ko-KR"/>
        </w:rPr>
        <w:t xml:space="preserve"> </w:t>
      </w:r>
      <w:r w:rsidR="00CA33F3">
        <w:rPr>
          <w:rFonts w:hint="cs"/>
          <w:rtl/>
          <w:lang w:bidi="ar"/>
        </w:rPr>
        <w:t xml:space="preserve">والتوصية </w:t>
      </w:r>
      <w:r w:rsidR="00CA33F3" w:rsidRPr="00C336F6">
        <w:rPr>
          <w:rFonts w:eastAsia="Batang"/>
          <w:lang w:eastAsia="ko-KR"/>
        </w:rPr>
        <w:t>ITU</w:t>
      </w:r>
      <w:r w:rsidR="00F05ADC">
        <w:rPr>
          <w:rFonts w:asciiTheme="majorBidi" w:hAnsiTheme="majorBidi" w:cstheme="majorBidi"/>
          <w:sz w:val="20"/>
        </w:rPr>
        <w:noBreakHyphen/>
      </w:r>
      <w:r w:rsidR="00CA33F3" w:rsidRPr="00C336F6">
        <w:rPr>
          <w:rFonts w:eastAsia="Batang"/>
          <w:lang w:eastAsia="ko-KR"/>
        </w:rPr>
        <w:t>R</w:t>
      </w:r>
      <w:r w:rsidR="00AA3D4C">
        <w:rPr>
          <w:rFonts w:eastAsia="Batang"/>
          <w:lang w:eastAsia="ko-KR"/>
        </w:rPr>
        <w:t> </w:t>
      </w:r>
      <w:r w:rsidR="00CA33F3" w:rsidRPr="00C336F6">
        <w:rPr>
          <w:rFonts w:eastAsia="Batang"/>
          <w:lang w:eastAsia="ko-KR"/>
        </w:rPr>
        <w:t>SM.1756</w:t>
      </w:r>
      <w:r w:rsidR="00CA33F3">
        <w:rPr>
          <w:rFonts w:eastAsia="Batang" w:hint="cs"/>
          <w:rtl/>
          <w:lang w:eastAsia="ko-KR"/>
        </w:rPr>
        <w:t xml:space="preserve"> </w:t>
      </w:r>
      <w:r w:rsidR="00EE16B4">
        <w:rPr>
          <w:rFonts w:hint="cs"/>
          <w:rtl/>
          <w:lang w:bidi="ar"/>
        </w:rPr>
        <w:t xml:space="preserve">بوصفهما مبادئ </w:t>
      </w:r>
      <w:r w:rsidR="00A16AF8" w:rsidRPr="00A16AF8">
        <w:rPr>
          <w:rFonts w:hint="cs"/>
          <w:rtl/>
          <w:lang w:bidi="ar"/>
        </w:rPr>
        <w:t>توجيهية</w:t>
      </w:r>
      <w:r w:rsidR="00EE16B4">
        <w:rPr>
          <w:rFonts w:hint="cs"/>
          <w:rtl/>
          <w:lang w:bidi="ar"/>
        </w:rPr>
        <w:t xml:space="preserve"> في هذا المضمار</w:t>
      </w:r>
      <w:r w:rsidR="00A16AF8" w:rsidRPr="00A16AF8">
        <w:rPr>
          <w:rFonts w:hint="cs"/>
          <w:rtl/>
          <w:lang w:bidi="ar"/>
        </w:rPr>
        <w:t>. وقد است</w:t>
      </w:r>
      <w:r w:rsidR="00B34698">
        <w:rPr>
          <w:rFonts w:hint="cs"/>
          <w:rtl/>
          <w:lang w:bidi="ar"/>
        </w:rPr>
        <w:t>ُ</w:t>
      </w:r>
      <w:r w:rsidR="00A16AF8" w:rsidRPr="00A16AF8">
        <w:rPr>
          <w:rFonts w:hint="cs"/>
          <w:rtl/>
          <w:lang w:bidi="ar"/>
        </w:rPr>
        <w:t>م</w:t>
      </w:r>
      <w:r w:rsidR="00B34698">
        <w:rPr>
          <w:rFonts w:hint="cs"/>
          <w:rtl/>
          <w:lang w:bidi="ar"/>
        </w:rPr>
        <w:t>ِ</w:t>
      </w:r>
      <w:r w:rsidR="00A16AF8" w:rsidRPr="00A16AF8">
        <w:rPr>
          <w:rFonts w:hint="cs"/>
          <w:rtl/>
          <w:lang w:bidi="ar"/>
        </w:rPr>
        <w:t xml:space="preserve">دت نطاقات التردد وحدود </w:t>
      </w:r>
      <w:r w:rsidR="00B34698">
        <w:rPr>
          <w:rFonts w:hint="cs"/>
          <w:rtl/>
          <w:lang w:bidi="ar"/>
        </w:rPr>
        <w:t xml:space="preserve">القدرة المذكورة </w:t>
      </w:r>
      <w:r w:rsidR="00A16AF8" w:rsidRPr="00A16AF8">
        <w:rPr>
          <w:rFonts w:hint="cs"/>
          <w:rtl/>
          <w:lang w:bidi="ar"/>
        </w:rPr>
        <w:t xml:space="preserve">بعد النظر في </w:t>
      </w:r>
      <w:r w:rsidR="00B34698">
        <w:rPr>
          <w:rFonts w:hint="cs"/>
          <w:rtl/>
          <w:lang w:bidi="ar"/>
        </w:rPr>
        <w:t xml:space="preserve">معايير </w:t>
      </w:r>
      <w:r w:rsidR="00A16AF8" w:rsidRPr="00A16AF8">
        <w:rPr>
          <w:rFonts w:hint="cs"/>
          <w:rtl/>
          <w:lang w:bidi="ar"/>
        </w:rPr>
        <w:t xml:space="preserve">حماية </w:t>
      </w:r>
      <w:r w:rsidR="00B34698">
        <w:rPr>
          <w:rFonts w:hint="cs"/>
          <w:rtl/>
          <w:lang w:bidi="ar"/>
        </w:rPr>
        <w:t xml:space="preserve">العديد من خدمات الاتصالات الراديوية </w:t>
      </w:r>
      <w:r w:rsidR="00A16AF8" w:rsidRPr="00A16AF8">
        <w:rPr>
          <w:rFonts w:hint="cs"/>
          <w:rtl/>
          <w:lang w:bidi="ar"/>
        </w:rPr>
        <w:t>و</w:t>
      </w:r>
      <w:r w:rsidR="001E342D">
        <w:rPr>
          <w:rFonts w:hint="cs"/>
          <w:rtl/>
          <w:lang w:bidi="ar"/>
        </w:rPr>
        <w:t xml:space="preserve">خصائص هذه الخدمات </w:t>
      </w:r>
      <w:r w:rsidR="00B34698">
        <w:rPr>
          <w:rFonts w:hint="cs"/>
          <w:rtl/>
          <w:lang w:bidi="ar"/>
        </w:rPr>
        <w:t>وأهداف نوعية الخدمة</w:t>
      </w:r>
      <w:r w:rsidR="008851DB">
        <w:rPr>
          <w:rFonts w:hint="cs"/>
          <w:rtl/>
          <w:lang w:bidi="ar"/>
        </w:rPr>
        <w:t xml:space="preserve"> التي</w:t>
      </w:r>
      <w:r w:rsidR="0080701C">
        <w:rPr>
          <w:rFonts w:hint="eastAsia"/>
          <w:rtl/>
          <w:lang w:bidi="ar"/>
        </w:rPr>
        <w:t> </w:t>
      </w:r>
      <w:r w:rsidR="008851DB">
        <w:rPr>
          <w:rFonts w:hint="cs"/>
          <w:rtl/>
          <w:lang w:bidi="ar"/>
        </w:rPr>
        <w:t>تقدمها</w:t>
      </w:r>
      <w:r w:rsidR="00A16AF8" w:rsidRPr="00A16AF8">
        <w:rPr>
          <w:rFonts w:hint="cs"/>
          <w:rtl/>
          <w:lang w:bidi="ar"/>
        </w:rPr>
        <w:t>.</w:t>
      </w:r>
    </w:p>
    <w:p w:rsidR="000369DD" w:rsidRDefault="00E14D7E" w:rsidP="00882091">
      <w:pPr>
        <w:tabs>
          <w:tab w:val="left" w:pos="850"/>
          <w:tab w:val="left" w:pos="1275"/>
          <w:tab w:val="left" w:pos="5811"/>
          <w:tab w:val="left" w:pos="6378"/>
        </w:tabs>
        <w:spacing w:before="0" w:after="80"/>
        <w:rPr>
          <w:rtl/>
          <w:lang w:bidi="ar"/>
        </w:rPr>
      </w:pPr>
      <w:r>
        <w:rPr>
          <w:rFonts w:hint="cs"/>
          <w:rtl/>
          <w:lang w:bidi="ar"/>
        </w:rPr>
        <w:t>و</w:t>
      </w:r>
      <w:r w:rsidR="00A16AF8" w:rsidRPr="00A16AF8">
        <w:rPr>
          <w:rFonts w:hint="cs"/>
          <w:rtl/>
          <w:lang w:bidi="ar"/>
        </w:rPr>
        <w:t>يمكن نشر</w:t>
      </w:r>
      <w:r w:rsidR="000B0822">
        <w:rPr>
          <w:rFonts w:hint="cs"/>
          <w:rtl/>
          <w:lang w:bidi="ar"/>
        </w:rPr>
        <w:t xml:space="preserve"> الأجهزة قصيرة المدى في مواضع </w:t>
      </w:r>
      <w:r w:rsidR="008A402F">
        <w:rPr>
          <w:rFonts w:hint="cs"/>
          <w:rtl/>
          <w:lang w:bidi="ar"/>
        </w:rPr>
        <w:t xml:space="preserve">قريبة من </w:t>
      </w:r>
      <w:r w:rsidR="000B0822">
        <w:rPr>
          <w:rFonts w:hint="cs"/>
          <w:rtl/>
          <w:lang w:bidi="ar"/>
        </w:rPr>
        <w:t xml:space="preserve">محطات </w:t>
      </w:r>
      <w:r w:rsidR="00A16AF8" w:rsidRPr="00A16AF8">
        <w:rPr>
          <w:rFonts w:hint="cs"/>
          <w:rtl/>
          <w:lang w:bidi="ar"/>
        </w:rPr>
        <w:t>خدمة</w:t>
      </w:r>
      <w:r w:rsidR="000B0822">
        <w:rPr>
          <w:rFonts w:hint="cs"/>
          <w:rtl/>
          <w:lang w:bidi="ar"/>
        </w:rPr>
        <w:t xml:space="preserve"> الاتصالات الراديوية؛</w:t>
      </w:r>
      <w:r w:rsidR="00A16AF8" w:rsidRPr="00A16AF8">
        <w:rPr>
          <w:rFonts w:hint="cs"/>
          <w:rtl/>
          <w:lang w:bidi="ar"/>
        </w:rPr>
        <w:t xml:space="preserve"> </w:t>
      </w:r>
      <w:r w:rsidR="000B0822">
        <w:rPr>
          <w:rFonts w:hint="cs"/>
          <w:rtl/>
          <w:lang w:bidi="ar"/>
        </w:rPr>
        <w:t>لذا فإن بمقدور قطاع ا</w:t>
      </w:r>
      <w:r w:rsidR="000B0822" w:rsidRPr="00A16AF8">
        <w:rPr>
          <w:rFonts w:hint="cs"/>
          <w:rtl/>
          <w:lang w:bidi="ar"/>
        </w:rPr>
        <w:t>لاتصالات الراديوية</w:t>
      </w:r>
      <w:r w:rsidR="000B0822" w:rsidRPr="000B0822">
        <w:rPr>
          <w:rFonts w:hint="cs"/>
          <w:b/>
          <w:bCs/>
          <w:rtl/>
          <w:lang w:bidi="ar"/>
        </w:rPr>
        <w:t xml:space="preserve"> </w:t>
      </w:r>
      <w:r w:rsidR="000B0822">
        <w:rPr>
          <w:rFonts w:hint="cs"/>
          <w:rtl/>
          <w:lang w:bidi="ar"/>
        </w:rPr>
        <w:t xml:space="preserve">أن </w:t>
      </w:r>
      <w:r w:rsidR="00A67800">
        <w:rPr>
          <w:rFonts w:hint="cs"/>
          <w:rtl/>
          <w:lang w:bidi="ar"/>
        </w:rPr>
        <w:t xml:space="preserve">يدرس </w:t>
      </w:r>
      <w:r w:rsidR="00A16AF8" w:rsidRPr="00A16AF8">
        <w:rPr>
          <w:rFonts w:hint="cs"/>
          <w:rtl/>
          <w:lang w:bidi="ar"/>
        </w:rPr>
        <w:t xml:space="preserve">حدود </w:t>
      </w:r>
      <w:r w:rsidR="00A67800">
        <w:rPr>
          <w:rFonts w:hint="cs"/>
          <w:rtl/>
          <w:lang w:bidi="ar"/>
        </w:rPr>
        <w:t xml:space="preserve">الإرسال ويضع </w:t>
      </w:r>
      <w:r w:rsidR="00AF2735">
        <w:rPr>
          <w:rFonts w:hint="cs"/>
          <w:rtl/>
          <w:lang w:bidi="ar"/>
        </w:rPr>
        <w:t>ما </w:t>
      </w:r>
      <w:r w:rsidR="00A67800">
        <w:rPr>
          <w:rFonts w:hint="cs"/>
          <w:rtl/>
          <w:lang w:bidi="ar"/>
        </w:rPr>
        <w:t>يلزم منها</w:t>
      </w:r>
      <w:r w:rsidR="00E01F4A">
        <w:rPr>
          <w:rFonts w:hint="cs"/>
          <w:rtl/>
          <w:lang w:bidi="ar"/>
        </w:rPr>
        <w:t xml:space="preserve">، وهي حدود تعيّن </w:t>
      </w:r>
      <w:r w:rsidR="00A16AF8" w:rsidRPr="00A16AF8">
        <w:rPr>
          <w:rFonts w:hint="cs"/>
          <w:rtl/>
          <w:lang w:bidi="ar"/>
        </w:rPr>
        <w:t xml:space="preserve">مسافة </w:t>
      </w:r>
      <w:r w:rsidR="008D7D45">
        <w:rPr>
          <w:rFonts w:hint="cs"/>
          <w:rtl/>
          <w:lang w:bidi="ar"/>
        </w:rPr>
        <w:t xml:space="preserve">الفصل </w:t>
      </w:r>
      <w:r w:rsidR="00A16AF8" w:rsidRPr="00A16AF8">
        <w:rPr>
          <w:rFonts w:hint="cs"/>
          <w:rtl/>
          <w:lang w:bidi="ar"/>
        </w:rPr>
        <w:t>المطلوبة بين</w:t>
      </w:r>
      <w:r w:rsidR="008D7D45">
        <w:rPr>
          <w:rFonts w:hint="cs"/>
          <w:rtl/>
          <w:lang w:bidi="ar"/>
        </w:rPr>
        <w:t xml:space="preserve"> الأجهزة قصيرة المدى </w:t>
      </w:r>
      <w:r w:rsidR="007F3D75">
        <w:rPr>
          <w:rFonts w:hint="cs"/>
          <w:rtl/>
          <w:lang w:bidi="ar"/>
        </w:rPr>
        <w:t>وهذه المحطات</w:t>
      </w:r>
      <w:r w:rsidR="00A16AF8" w:rsidRPr="00A16AF8">
        <w:rPr>
          <w:rFonts w:hint="cs"/>
          <w:rtl/>
          <w:lang w:bidi="ar"/>
        </w:rPr>
        <w:t>، و</w:t>
      </w:r>
      <w:r w:rsidR="007F3D75">
        <w:rPr>
          <w:rFonts w:hint="cs"/>
          <w:rtl/>
          <w:lang w:bidi="ar"/>
        </w:rPr>
        <w:t xml:space="preserve">تمكّن من توفير </w:t>
      </w:r>
      <w:r w:rsidR="00A16AF8" w:rsidRPr="00A16AF8">
        <w:rPr>
          <w:rFonts w:hint="cs"/>
          <w:rtl/>
          <w:lang w:bidi="ar"/>
        </w:rPr>
        <w:t>حماية كافية لخدمات الاتصالات الراديوية.</w:t>
      </w:r>
      <w:r w:rsidR="002C7535">
        <w:rPr>
          <w:rFonts w:hint="cs"/>
          <w:rtl/>
          <w:lang w:bidi="ar"/>
        </w:rPr>
        <w:t xml:space="preserve"> وبمقدور الاتحاد كذلك أن </w:t>
      </w:r>
      <w:r w:rsidR="00D60BD9">
        <w:rPr>
          <w:rFonts w:hint="cs"/>
          <w:rtl/>
          <w:lang w:bidi="ar"/>
        </w:rPr>
        <w:t xml:space="preserve">يتحكم </w:t>
      </w:r>
      <w:r w:rsidR="002C7535">
        <w:rPr>
          <w:rFonts w:hint="cs"/>
          <w:rtl/>
          <w:lang w:bidi="ar"/>
        </w:rPr>
        <w:t xml:space="preserve">في </w:t>
      </w:r>
      <w:r w:rsidR="00A16AF8" w:rsidRPr="00A16AF8">
        <w:rPr>
          <w:rFonts w:hint="cs"/>
          <w:rtl/>
          <w:lang w:bidi="ar"/>
        </w:rPr>
        <w:t xml:space="preserve">خصائص </w:t>
      </w:r>
      <w:r w:rsidR="002C7535">
        <w:rPr>
          <w:rFonts w:hint="cs"/>
          <w:rtl/>
          <w:lang w:bidi="ar"/>
        </w:rPr>
        <w:t xml:space="preserve">إرسال الأجهزة قصيرة المدى </w:t>
      </w:r>
      <w:r w:rsidR="00A16AF8" w:rsidRPr="00A16AF8">
        <w:rPr>
          <w:rFonts w:hint="cs"/>
          <w:rtl/>
          <w:lang w:bidi="ar"/>
        </w:rPr>
        <w:t xml:space="preserve">لتوفير حماية كافية لخدمات الاتصالات الراديوية العاملة في </w:t>
      </w:r>
      <w:r w:rsidR="00AF7652">
        <w:rPr>
          <w:rFonts w:hint="cs"/>
          <w:rtl/>
          <w:lang w:bidi="ar"/>
        </w:rPr>
        <w:t xml:space="preserve">إطار أحكام </w:t>
      </w:r>
      <w:r w:rsidR="00A16AF8" w:rsidRPr="00A16AF8">
        <w:rPr>
          <w:rFonts w:hint="cs"/>
          <w:rtl/>
          <w:lang w:bidi="ar"/>
        </w:rPr>
        <w:t xml:space="preserve">لوائح الراديو. </w:t>
      </w:r>
      <w:r w:rsidR="00AF7652">
        <w:rPr>
          <w:rFonts w:hint="cs"/>
          <w:rtl/>
          <w:lang w:bidi="ar"/>
        </w:rPr>
        <w:t>وأخيرا</w:t>
      </w:r>
      <w:r w:rsidR="0066592D">
        <w:rPr>
          <w:rFonts w:hint="cs"/>
          <w:rtl/>
          <w:lang w:bidi="ar"/>
        </w:rPr>
        <w:t>ً</w:t>
      </w:r>
      <w:r w:rsidR="001F3B66">
        <w:rPr>
          <w:rFonts w:hint="cs"/>
          <w:rtl/>
          <w:lang w:bidi="ar"/>
        </w:rPr>
        <w:t xml:space="preserve">، يمكن تعريف حدود و/أو أقنعة الإرسال هذه </w:t>
      </w:r>
      <w:r w:rsidR="00A16AF8" w:rsidRPr="00A16AF8">
        <w:rPr>
          <w:rFonts w:hint="cs"/>
          <w:rtl/>
          <w:lang w:bidi="ar"/>
        </w:rPr>
        <w:t>في لوائح الراديو و/</w:t>
      </w:r>
      <w:r w:rsidR="00882091">
        <w:rPr>
          <w:rFonts w:hint="cs"/>
          <w:rtl/>
          <w:lang w:bidi="ar"/>
        </w:rPr>
        <w:t xml:space="preserve">أو في توصيات/تقارير </w:t>
      </w:r>
      <w:r w:rsidR="00A16AF8" w:rsidRPr="00A16AF8">
        <w:rPr>
          <w:rFonts w:hint="cs"/>
          <w:rtl/>
          <w:lang w:bidi="ar"/>
        </w:rPr>
        <w:t>ق</w:t>
      </w:r>
      <w:r w:rsidR="00882091">
        <w:rPr>
          <w:rFonts w:hint="cs"/>
          <w:rtl/>
          <w:lang w:bidi="ar"/>
        </w:rPr>
        <w:t>طاع الاتصالات الراديوية في</w:t>
      </w:r>
      <w:r w:rsidR="0080701C">
        <w:rPr>
          <w:rFonts w:hint="eastAsia"/>
          <w:rtl/>
          <w:lang w:bidi="ar"/>
        </w:rPr>
        <w:t> </w:t>
      </w:r>
      <w:r w:rsidR="00882091">
        <w:rPr>
          <w:rFonts w:hint="cs"/>
          <w:rtl/>
          <w:lang w:bidi="ar"/>
        </w:rPr>
        <w:t>الاتحاد</w:t>
      </w:r>
      <w:r w:rsidR="00A16AF8" w:rsidRPr="00A16AF8">
        <w:rPr>
          <w:rFonts w:hint="cs"/>
          <w:rtl/>
          <w:lang w:bidi="ar"/>
        </w:rPr>
        <w:t>.</w:t>
      </w:r>
    </w:p>
    <w:p w:rsidR="000369DD" w:rsidRDefault="005C7A54" w:rsidP="00971861">
      <w:pPr>
        <w:pStyle w:val="Heading2"/>
        <w:rPr>
          <w:rtl/>
          <w:lang w:bidi="ar"/>
        </w:rPr>
      </w:pPr>
      <w:bookmarkStart w:id="14" w:name="_Toc306182823"/>
      <w:r>
        <w:rPr>
          <w:rFonts w:eastAsia="SimSun"/>
          <w:lang w:eastAsia="zh-CN" w:bidi="ar-EG"/>
        </w:rPr>
        <w:t>2.6</w:t>
      </w:r>
      <w:r>
        <w:rPr>
          <w:rFonts w:eastAsia="SimSun"/>
          <w:rtl/>
          <w:lang w:eastAsia="zh-CN" w:bidi="ar-EG"/>
        </w:rPr>
        <w:tab/>
      </w:r>
      <w:r w:rsidR="000F3756">
        <w:rPr>
          <w:rFonts w:eastAsia="SimSun" w:hint="cs"/>
          <w:rtl/>
          <w:lang w:eastAsia="zh-CN" w:bidi="ar-EG"/>
        </w:rPr>
        <w:t>نطاقات استبعاد ا</w:t>
      </w:r>
      <w:r w:rsidR="00C54D03" w:rsidRPr="00C54D03">
        <w:rPr>
          <w:rFonts w:eastAsia="SimSun" w:hint="cs"/>
          <w:rtl/>
          <w:lang w:eastAsia="zh-CN" w:bidi="ar-EG"/>
        </w:rPr>
        <w:t>لأجهزة قصيرة المدى</w:t>
      </w:r>
      <w:r w:rsidR="000F3756">
        <w:rPr>
          <w:rFonts w:eastAsia="SimSun" w:hint="cs"/>
          <w:rtl/>
          <w:lang w:eastAsia="zh-CN" w:bidi="ar-EG"/>
        </w:rPr>
        <w:t>/تردداتها المقيدة</w:t>
      </w:r>
      <w:bookmarkEnd w:id="14"/>
    </w:p>
    <w:p w:rsidR="000846A4" w:rsidRDefault="00AF2735" w:rsidP="00823073">
      <w:pPr>
        <w:tabs>
          <w:tab w:val="left" w:pos="850"/>
          <w:tab w:val="left" w:pos="1275"/>
          <w:tab w:val="left" w:pos="5811"/>
          <w:tab w:val="left" w:pos="6378"/>
        </w:tabs>
        <w:rPr>
          <w:rtl/>
          <w:lang w:bidi="ar"/>
        </w:rPr>
      </w:pPr>
      <w:r>
        <w:rPr>
          <w:rFonts w:hint="cs"/>
          <w:rtl/>
          <w:lang w:bidi="ar"/>
        </w:rPr>
        <w:t>ما لم </w:t>
      </w:r>
      <w:r w:rsidR="00D6432E">
        <w:rPr>
          <w:rFonts w:hint="cs"/>
          <w:rtl/>
          <w:lang w:bidi="ar"/>
        </w:rPr>
        <w:t xml:space="preserve">يُحدد خلاف ذلك، </w:t>
      </w:r>
      <w:r>
        <w:rPr>
          <w:rFonts w:hint="cs"/>
          <w:rtl/>
          <w:lang w:bidi="ar"/>
        </w:rPr>
        <w:t>لا </w:t>
      </w:r>
      <w:r w:rsidR="00D6432E">
        <w:rPr>
          <w:rFonts w:hint="cs"/>
          <w:rtl/>
          <w:lang w:bidi="ar"/>
        </w:rPr>
        <w:t>يمكن عموم</w:t>
      </w:r>
      <w:r>
        <w:rPr>
          <w:rFonts w:hint="cs"/>
          <w:rtl/>
          <w:lang w:bidi="ar"/>
        </w:rPr>
        <w:t xml:space="preserve">اً </w:t>
      </w:r>
      <w:r w:rsidR="00D6432E">
        <w:rPr>
          <w:rFonts w:hint="cs"/>
          <w:rtl/>
          <w:lang w:bidi="ar"/>
        </w:rPr>
        <w:t>ل</w:t>
      </w:r>
      <w:r w:rsidR="00A16AF8" w:rsidRPr="00A16AF8">
        <w:rPr>
          <w:rFonts w:hint="cs"/>
          <w:rtl/>
          <w:lang w:bidi="ar"/>
        </w:rPr>
        <w:t xml:space="preserve">لأجهزة قصيرة المدى </w:t>
      </w:r>
      <w:r w:rsidR="00D6432E">
        <w:rPr>
          <w:rFonts w:hint="cs"/>
          <w:rtl/>
          <w:lang w:bidi="ar"/>
        </w:rPr>
        <w:t xml:space="preserve">أن تستعمل </w:t>
      </w:r>
      <w:r w:rsidR="000D5671">
        <w:rPr>
          <w:rFonts w:hint="cs"/>
          <w:rtl/>
          <w:lang w:bidi="ar"/>
        </w:rPr>
        <w:t>ال</w:t>
      </w:r>
      <w:r w:rsidR="00A16AF8" w:rsidRPr="00A16AF8">
        <w:rPr>
          <w:rFonts w:hint="cs"/>
          <w:rtl/>
          <w:lang w:bidi="ar"/>
        </w:rPr>
        <w:t xml:space="preserve">نطاقات </w:t>
      </w:r>
      <w:r w:rsidR="000D5671">
        <w:rPr>
          <w:rFonts w:hint="cs"/>
          <w:rtl/>
          <w:lang w:bidi="ar"/>
        </w:rPr>
        <w:t xml:space="preserve">الموزعة </w:t>
      </w:r>
      <w:r w:rsidR="00762688">
        <w:rPr>
          <w:rFonts w:hint="cs"/>
          <w:rtl/>
          <w:lang w:bidi="ar"/>
        </w:rPr>
        <w:t>ع</w:t>
      </w:r>
      <w:r w:rsidR="00A16AF8" w:rsidRPr="00A16AF8">
        <w:rPr>
          <w:rFonts w:hint="cs"/>
          <w:rtl/>
          <w:lang w:bidi="ar"/>
        </w:rPr>
        <w:t>ل</w:t>
      </w:r>
      <w:r w:rsidR="00762688">
        <w:rPr>
          <w:rFonts w:hint="cs"/>
          <w:rtl/>
          <w:lang w:bidi="ar"/>
        </w:rPr>
        <w:t>ى ا</w:t>
      </w:r>
      <w:r w:rsidR="00A16AF8" w:rsidRPr="00A16AF8">
        <w:rPr>
          <w:rFonts w:hint="cs"/>
          <w:rtl/>
          <w:lang w:bidi="ar"/>
        </w:rPr>
        <w:t xml:space="preserve">لخدمات التالية: </w:t>
      </w:r>
      <w:r w:rsidR="00762688">
        <w:rPr>
          <w:rFonts w:hint="cs"/>
          <w:rtl/>
          <w:lang w:bidi="ar"/>
        </w:rPr>
        <w:t xml:space="preserve">فلك </w:t>
      </w:r>
      <w:r w:rsidR="00A16AF8" w:rsidRPr="00A16AF8">
        <w:rPr>
          <w:rFonts w:hint="cs"/>
          <w:rtl/>
          <w:lang w:bidi="ar"/>
        </w:rPr>
        <w:t>الراديو،</w:t>
      </w:r>
      <w:r w:rsidR="00762688">
        <w:rPr>
          <w:rFonts w:hint="cs"/>
          <w:rtl/>
          <w:lang w:bidi="ar"/>
        </w:rPr>
        <w:t xml:space="preserve"> </w:t>
      </w:r>
      <w:r w:rsidR="000846A4">
        <w:rPr>
          <w:rFonts w:hint="cs"/>
          <w:rtl/>
          <w:lang w:bidi="ar"/>
        </w:rPr>
        <w:t xml:space="preserve">والخدمة </w:t>
      </w:r>
      <w:r w:rsidR="00A16AF8" w:rsidRPr="00A16AF8">
        <w:rPr>
          <w:rFonts w:hint="cs"/>
          <w:rtl/>
          <w:lang w:bidi="ar"/>
        </w:rPr>
        <w:t>المتنقلة للطيران، و</w:t>
      </w:r>
      <w:r w:rsidR="000846A4">
        <w:rPr>
          <w:rFonts w:hint="cs"/>
          <w:rtl/>
          <w:lang w:bidi="ar"/>
        </w:rPr>
        <w:t xml:space="preserve">الحفاظ على </w:t>
      </w:r>
      <w:r w:rsidR="00A16AF8" w:rsidRPr="00A16AF8">
        <w:rPr>
          <w:rFonts w:hint="cs"/>
          <w:rtl/>
          <w:lang w:bidi="ar"/>
        </w:rPr>
        <w:t>سلامة الحياة وفق</w:t>
      </w:r>
      <w:r>
        <w:rPr>
          <w:rFonts w:hint="cs"/>
          <w:rtl/>
          <w:lang w:bidi="ar"/>
        </w:rPr>
        <w:t xml:space="preserve">اً </w:t>
      </w:r>
      <w:r w:rsidR="00A16AF8" w:rsidRPr="00A16AF8">
        <w:rPr>
          <w:rFonts w:hint="cs"/>
          <w:rtl/>
          <w:lang w:bidi="ar"/>
        </w:rPr>
        <w:t>للأحكام ذات الصلة من لوائح</w:t>
      </w:r>
      <w:r w:rsidR="0080701C">
        <w:rPr>
          <w:rFonts w:hint="eastAsia"/>
          <w:rtl/>
          <w:lang w:bidi="ar"/>
        </w:rPr>
        <w:t> </w:t>
      </w:r>
      <w:r w:rsidR="00A16AF8" w:rsidRPr="00A16AF8">
        <w:rPr>
          <w:rFonts w:hint="cs"/>
          <w:rtl/>
          <w:lang w:bidi="ar"/>
        </w:rPr>
        <w:t>الراديو.</w:t>
      </w:r>
    </w:p>
    <w:p w:rsidR="009A3DCF" w:rsidRDefault="000846A4" w:rsidP="00823073">
      <w:pPr>
        <w:tabs>
          <w:tab w:val="left" w:pos="850"/>
          <w:tab w:val="left" w:pos="1275"/>
          <w:tab w:val="left" w:pos="5811"/>
          <w:tab w:val="left" w:pos="6378"/>
        </w:tabs>
        <w:rPr>
          <w:rtl/>
          <w:lang w:bidi="ar"/>
        </w:rPr>
      </w:pPr>
      <w:r>
        <w:rPr>
          <w:rFonts w:hint="cs"/>
          <w:rtl/>
          <w:lang w:bidi="ar"/>
        </w:rPr>
        <w:t>و</w:t>
      </w:r>
      <w:r w:rsidR="001922C7">
        <w:rPr>
          <w:rFonts w:hint="cs"/>
          <w:rtl/>
          <w:lang w:bidi="ar"/>
        </w:rPr>
        <w:t xml:space="preserve">يحدد </w:t>
      </w:r>
      <w:r w:rsidR="00A16AF8" w:rsidRPr="00A16AF8">
        <w:rPr>
          <w:rFonts w:hint="cs"/>
          <w:rtl/>
          <w:lang w:bidi="ar"/>
        </w:rPr>
        <w:t xml:space="preserve">بعض البلدان في </w:t>
      </w:r>
      <w:r w:rsidR="001922C7">
        <w:rPr>
          <w:rFonts w:hint="cs"/>
          <w:rtl/>
          <w:lang w:bidi="ar"/>
        </w:rPr>
        <w:t xml:space="preserve">لوائحه الوطنية </w:t>
      </w:r>
      <w:r w:rsidR="00A16AF8" w:rsidRPr="00A16AF8">
        <w:rPr>
          <w:rFonts w:hint="cs"/>
          <w:rtl/>
          <w:lang w:bidi="ar"/>
        </w:rPr>
        <w:t>نطاقات</w:t>
      </w:r>
      <w:r w:rsidR="001922C7">
        <w:rPr>
          <w:rFonts w:hint="cs"/>
          <w:rtl/>
          <w:lang w:bidi="ar"/>
        </w:rPr>
        <w:t xml:space="preserve"> </w:t>
      </w:r>
      <w:r w:rsidR="00A16AF8" w:rsidRPr="00A16AF8">
        <w:rPr>
          <w:rFonts w:hint="cs"/>
          <w:rtl/>
          <w:lang w:bidi="ar"/>
        </w:rPr>
        <w:t xml:space="preserve">تردد </w:t>
      </w:r>
      <w:r w:rsidR="001922C7">
        <w:rPr>
          <w:rFonts w:hint="cs"/>
          <w:rtl/>
          <w:lang w:bidi="ar"/>
        </w:rPr>
        <w:t xml:space="preserve">يُحظر فيها </w:t>
      </w:r>
      <w:r w:rsidR="00251B83">
        <w:rPr>
          <w:rFonts w:hint="cs"/>
          <w:rtl/>
          <w:lang w:bidi="ar"/>
        </w:rPr>
        <w:t xml:space="preserve">الإرسال </w:t>
      </w:r>
      <w:r w:rsidR="00A16AF8" w:rsidRPr="00A16AF8">
        <w:rPr>
          <w:rFonts w:hint="cs"/>
          <w:rtl/>
          <w:lang w:bidi="ar"/>
        </w:rPr>
        <w:t>المتعمد من</w:t>
      </w:r>
      <w:r w:rsidR="00251B83">
        <w:rPr>
          <w:rFonts w:hint="cs"/>
          <w:rtl/>
          <w:lang w:bidi="ar"/>
        </w:rPr>
        <w:t xml:space="preserve"> </w:t>
      </w:r>
      <w:r w:rsidR="00A16AF8" w:rsidRPr="00A16AF8">
        <w:rPr>
          <w:rFonts w:hint="cs"/>
          <w:rtl/>
          <w:lang w:bidi="ar"/>
        </w:rPr>
        <w:t>الأجهزة قصيرة المدى ل</w:t>
      </w:r>
      <w:r w:rsidR="00251B83">
        <w:rPr>
          <w:rFonts w:hint="cs"/>
          <w:rtl/>
          <w:lang w:bidi="ar"/>
        </w:rPr>
        <w:t xml:space="preserve">أغراض </w:t>
      </w:r>
      <w:r w:rsidR="00A16AF8" w:rsidRPr="00A16AF8">
        <w:rPr>
          <w:rFonts w:hint="cs"/>
          <w:rtl/>
          <w:lang w:bidi="ar"/>
        </w:rPr>
        <w:t xml:space="preserve">حماية </w:t>
      </w:r>
      <w:r w:rsidR="0008380D">
        <w:rPr>
          <w:rFonts w:hint="cs"/>
          <w:rtl/>
          <w:lang w:bidi="ar"/>
        </w:rPr>
        <w:t>الخدمات الحساسة ل</w:t>
      </w:r>
      <w:r w:rsidR="00A16AF8" w:rsidRPr="00A16AF8">
        <w:rPr>
          <w:rFonts w:hint="cs"/>
          <w:rtl/>
          <w:lang w:bidi="ar"/>
        </w:rPr>
        <w:t xml:space="preserve">لاتصالات </w:t>
      </w:r>
      <w:r w:rsidR="0008380D">
        <w:rPr>
          <w:rFonts w:hint="cs"/>
          <w:rtl/>
          <w:lang w:bidi="ar"/>
        </w:rPr>
        <w:t xml:space="preserve">الراديوية </w:t>
      </w:r>
      <w:r w:rsidR="009A3DCF">
        <w:rPr>
          <w:rFonts w:hint="cs"/>
          <w:rtl/>
          <w:lang w:bidi="ar"/>
        </w:rPr>
        <w:t xml:space="preserve">(لشؤون السلامة وتلك المنفعلة) </w:t>
      </w:r>
      <w:r w:rsidR="00A16AF8" w:rsidRPr="00A16AF8">
        <w:rPr>
          <w:rFonts w:hint="cs"/>
          <w:rtl/>
          <w:lang w:bidi="ar"/>
        </w:rPr>
        <w:t xml:space="preserve">من </w:t>
      </w:r>
      <w:r w:rsidR="0008380D">
        <w:rPr>
          <w:rFonts w:hint="cs"/>
          <w:rtl/>
          <w:lang w:bidi="ar"/>
        </w:rPr>
        <w:t>الأجهزة المذكورة</w:t>
      </w:r>
      <w:r w:rsidR="00A16AF8" w:rsidRPr="00A16AF8">
        <w:rPr>
          <w:rFonts w:hint="cs"/>
          <w:rtl/>
          <w:lang w:bidi="ar"/>
        </w:rPr>
        <w:t xml:space="preserve">. </w:t>
      </w:r>
      <w:r w:rsidR="009A3DCF">
        <w:rPr>
          <w:rFonts w:hint="cs"/>
          <w:rtl/>
          <w:lang w:bidi="ar"/>
        </w:rPr>
        <w:t xml:space="preserve">وتحدد لوائح الراديو </w:t>
      </w:r>
      <w:r w:rsidR="00A16AF8" w:rsidRPr="00A16AF8">
        <w:rPr>
          <w:rFonts w:hint="cs"/>
          <w:rtl/>
          <w:lang w:bidi="ar"/>
        </w:rPr>
        <w:t xml:space="preserve">نطاقات التردد </w:t>
      </w:r>
      <w:r w:rsidR="009A3DCF">
        <w:rPr>
          <w:rFonts w:hint="cs"/>
          <w:rtl/>
          <w:lang w:bidi="ar"/>
        </w:rPr>
        <w:t>ال</w:t>
      </w:r>
      <w:r w:rsidR="00A16AF8" w:rsidRPr="00A16AF8">
        <w:rPr>
          <w:rFonts w:hint="cs"/>
          <w:rtl/>
          <w:lang w:bidi="ar"/>
        </w:rPr>
        <w:t xml:space="preserve">نموذجية في </w:t>
      </w:r>
      <w:r w:rsidR="009A3DCF">
        <w:rPr>
          <w:rFonts w:hint="cs"/>
          <w:rtl/>
          <w:lang w:bidi="ar"/>
        </w:rPr>
        <w:t>الأرقام التالية:</w:t>
      </w:r>
      <w:r w:rsidR="0080701C">
        <w:rPr>
          <w:rFonts w:hint="eastAsia"/>
          <w:rtl/>
          <w:lang w:bidi="ar"/>
        </w:rPr>
        <w:t> </w:t>
      </w:r>
      <w:r w:rsidR="009A3DCF" w:rsidRPr="001803DC">
        <w:rPr>
          <w:lang w:eastAsia="ko-KR"/>
        </w:rPr>
        <w:t>82</w:t>
      </w:r>
      <w:r w:rsidR="00823073">
        <w:rPr>
          <w:lang w:eastAsia="ko-KR"/>
        </w:rPr>
        <w:t>.5</w:t>
      </w:r>
      <w:r w:rsidR="009A3DCF">
        <w:rPr>
          <w:rFonts w:hint="cs"/>
          <w:rtl/>
          <w:lang w:eastAsia="ko-KR"/>
        </w:rPr>
        <w:t xml:space="preserve"> </w:t>
      </w:r>
      <w:r w:rsidR="009A3DCF">
        <w:rPr>
          <w:rFonts w:hint="cs"/>
          <w:rtl/>
          <w:lang w:bidi="ar"/>
        </w:rPr>
        <w:t>و</w:t>
      </w:r>
      <w:r w:rsidR="009A3DCF" w:rsidRPr="001803DC">
        <w:rPr>
          <w:lang w:eastAsia="ko-KR"/>
        </w:rPr>
        <w:t>108</w:t>
      </w:r>
      <w:r w:rsidR="00823073">
        <w:rPr>
          <w:lang w:eastAsia="ko-KR"/>
        </w:rPr>
        <w:t>.5</w:t>
      </w:r>
      <w:r w:rsidR="009A3DCF">
        <w:rPr>
          <w:rFonts w:hint="cs"/>
          <w:rtl/>
          <w:lang w:eastAsia="ko-KR"/>
        </w:rPr>
        <w:t xml:space="preserve"> و</w:t>
      </w:r>
      <w:r w:rsidR="009A3DCF" w:rsidRPr="001803DC">
        <w:rPr>
          <w:lang w:eastAsia="ko-KR"/>
        </w:rPr>
        <w:t>109</w:t>
      </w:r>
      <w:r w:rsidR="00823073">
        <w:rPr>
          <w:lang w:eastAsia="ko-KR"/>
        </w:rPr>
        <w:t>.5</w:t>
      </w:r>
      <w:r w:rsidR="009A3DCF">
        <w:rPr>
          <w:rFonts w:hint="cs"/>
          <w:rtl/>
          <w:lang w:eastAsia="ko-KR"/>
        </w:rPr>
        <w:t xml:space="preserve"> و</w:t>
      </w:r>
      <w:r w:rsidR="00CB2C10" w:rsidRPr="001803DC">
        <w:rPr>
          <w:lang w:eastAsia="ko-KR"/>
        </w:rPr>
        <w:t>110</w:t>
      </w:r>
      <w:r w:rsidR="00823073">
        <w:rPr>
          <w:lang w:eastAsia="ko-KR"/>
        </w:rPr>
        <w:t>.5</w:t>
      </w:r>
      <w:r w:rsidR="00CB2C10">
        <w:rPr>
          <w:rFonts w:hint="cs"/>
          <w:rtl/>
          <w:lang w:eastAsia="ko-KR"/>
        </w:rPr>
        <w:t xml:space="preserve"> و</w:t>
      </w:r>
      <w:r w:rsidR="00213799" w:rsidRPr="001803DC">
        <w:rPr>
          <w:lang w:eastAsia="ko-KR"/>
        </w:rPr>
        <w:t>149</w:t>
      </w:r>
      <w:r w:rsidR="00823073">
        <w:rPr>
          <w:lang w:eastAsia="ko-KR"/>
        </w:rPr>
        <w:t>.5</w:t>
      </w:r>
      <w:r w:rsidR="00213799">
        <w:rPr>
          <w:rFonts w:hint="cs"/>
          <w:rtl/>
          <w:lang w:eastAsia="ko-KR"/>
        </w:rPr>
        <w:t xml:space="preserve"> و</w:t>
      </w:r>
      <w:r w:rsidR="00D3287C" w:rsidRPr="001803DC">
        <w:rPr>
          <w:lang w:eastAsia="ko-KR"/>
        </w:rPr>
        <w:t>180</w:t>
      </w:r>
      <w:r w:rsidR="00823073">
        <w:rPr>
          <w:lang w:eastAsia="ko-KR"/>
        </w:rPr>
        <w:t>.5</w:t>
      </w:r>
      <w:r w:rsidR="00D3287C">
        <w:rPr>
          <w:rFonts w:hint="cs"/>
          <w:rtl/>
          <w:lang w:eastAsia="ko-KR"/>
        </w:rPr>
        <w:t xml:space="preserve"> و</w:t>
      </w:r>
      <w:r w:rsidR="0041680A" w:rsidRPr="001803DC">
        <w:rPr>
          <w:lang w:eastAsia="ko-KR"/>
        </w:rPr>
        <w:t>199</w:t>
      </w:r>
      <w:r w:rsidR="00823073">
        <w:rPr>
          <w:lang w:eastAsia="ko-KR"/>
        </w:rPr>
        <w:t>.5</w:t>
      </w:r>
      <w:r w:rsidR="0041680A">
        <w:rPr>
          <w:rFonts w:hint="cs"/>
          <w:rtl/>
          <w:lang w:eastAsia="ko-KR"/>
        </w:rPr>
        <w:t xml:space="preserve"> و</w:t>
      </w:r>
      <w:r w:rsidR="0041680A" w:rsidRPr="001803DC">
        <w:rPr>
          <w:lang w:eastAsia="ko-KR"/>
        </w:rPr>
        <w:t>200</w:t>
      </w:r>
      <w:r w:rsidR="00823073">
        <w:rPr>
          <w:lang w:eastAsia="ko-KR"/>
        </w:rPr>
        <w:t>.5</w:t>
      </w:r>
      <w:r w:rsidR="0041680A">
        <w:rPr>
          <w:rFonts w:hint="cs"/>
          <w:rtl/>
          <w:lang w:eastAsia="ko-KR"/>
        </w:rPr>
        <w:t xml:space="preserve"> و</w:t>
      </w:r>
      <w:r w:rsidR="0041680A" w:rsidRPr="001803DC">
        <w:rPr>
          <w:lang w:eastAsia="ko-KR"/>
        </w:rPr>
        <w:t>223</w:t>
      </w:r>
      <w:r w:rsidR="00823073">
        <w:rPr>
          <w:lang w:eastAsia="ko-KR"/>
        </w:rPr>
        <w:t>.5</w:t>
      </w:r>
      <w:r w:rsidR="0041680A">
        <w:rPr>
          <w:rFonts w:hint="cs"/>
          <w:rtl/>
          <w:lang w:eastAsia="ko-KR"/>
        </w:rPr>
        <w:t xml:space="preserve"> و</w:t>
      </w:r>
      <w:r w:rsidR="00E75217" w:rsidRPr="001803DC">
        <w:rPr>
          <w:lang w:eastAsia="ko-KR"/>
        </w:rPr>
        <w:t>226</w:t>
      </w:r>
      <w:r w:rsidR="00823073">
        <w:rPr>
          <w:lang w:eastAsia="ko-KR"/>
        </w:rPr>
        <w:t>.5</w:t>
      </w:r>
      <w:r w:rsidR="00E75217">
        <w:rPr>
          <w:rFonts w:hint="cs"/>
          <w:rtl/>
          <w:lang w:eastAsia="ko-KR"/>
        </w:rPr>
        <w:t xml:space="preserve"> و</w:t>
      </w:r>
      <w:r w:rsidR="00FB1D61" w:rsidRPr="001803DC">
        <w:rPr>
          <w:lang w:eastAsia="ko-KR"/>
        </w:rPr>
        <w:t>328</w:t>
      </w:r>
      <w:r w:rsidR="00823073">
        <w:rPr>
          <w:lang w:eastAsia="ko-KR"/>
        </w:rPr>
        <w:t>.5</w:t>
      </w:r>
      <w:r w:rsidR="00FB1D61">
        <w:rPr>
          <w:rFonts w:hint="cs"/>
          <w:rtl/>
          <w:lang w:eastAsia="ko-KR"/>
        </w:rPr>
        <w:t xml:space="preserve"> و</w:t>
      </w:r>
      <w:r w:rsidR="00FB1D61" w:rsidRPr="001803DC">
        <w:rPr>
          <w:lang w:eastAsia="ko-KR"/>
        </w:rPr>
        <w:t>337</w:t>
      </w:r>
      <w:r w:rsidR="00823073">
        <w:rPr>
          <w:lang w:eastAsia="ko-KR"/>
        </w:rPr>
        <w:t>.5</w:t>
      </w:r>
      <w:r w:rsidR="00FB1D61">
        <w:rPr>
          <w:rFonts w:hint="cs"/>
          <w:rtl/>
          <w:lang w:eastAsia="ko-KR"/>
        </w:rPr>
        <w:t xml:space="preserve"> و</w:t>
      </w:r>
      <w:r w:rsidR="002617C0" w:rsidRPr="001803DC">
        <w:rPr>
          <w:lang w:eastAsia="ko-KR"/>
        </w:rPr>
        <w:t>340</w:t>
      </w:r>
      <w:r w:rsidR="00823073">
        <w:rPr>
          <w:lang w:eastAsia="ko-KR"/>
        </w:rPr>
        <w:t>.5</w:t>
      </w:r>
      <w:r w:rsidR="002617C0">
        <w:rPr>
          <w:rFonts w:hint="cs"/>
          <w:rtl/>
          <w:lang w:eastAsia="ko-KR"/>
        </w:rPr>
        <w:t xml:space="preserve"> و</w:t>
      </w:r>
      <w:r w:rsidR="002617C0" w:rsidRPr="001803DC">
        <w:rPr>
          <w:lang w:eastAsia="ko-KR"/>
        </w:rPr>
        <w:t>375</w:t>
      </w:r>
      <w:r w:rsidR="00823073">
        <w:rPr>
          <w:lang w:eastAsia="ko-KR"/>
        </w:rPr>
        <w:t>.5</w:t>
      </w:r>
      <w:r w:rsidR="002617C0">
        <w:rPr>
          <w:rFonts w:hint="cs"/>
          <w:rtl/>
          <w:lang w:eastAsia="ko-KR"/>
        </w:rPr>
        <w:t xml:space="preserve"> و</w:t>
      </w:r>
      <w:r w:rsidR="002617C0" w:rsidRPr="001803DC">
        <w:rPr>
          <w:lang w:eastAsia="ko-KR"/>
        </w:rPr>
        <w:t>392</w:t>
      </w:r>
      <w:r w:rsidR="00823073">
        <w:rPr>
          <w:lang w:eastAsia="ko-KR"/>
        </w:rPr>
        <w:t>.5</w:t>
      </w:r>
      <w:r w:rsidR="002617C0">
        <w:rPr>
          <w:rFonts w:hint="cs"/>
          <w:rtl/>
          <w:lang w:eastAsia="ko-KR"/>
        </w:rPr>
        <w:t xml:space="preserve"> و</w:t>
      </w:r>
      <w:r w:rsidR="002617C0" w:rsidRPr="001803DC">
        <w:rPr>
          <w:lang w:eastAsia="ko-KR"/>
        </w:rPr>
        <w:t>441</w:t>
      </w:r>
      <w:r w:rsidR="00823073">
        <w:rPr>
          <w:lang w:eastAsia="ko-KR"/>
        </w:rPr>
        <w:t>.5</w:t>
      </w:r>
      <w:r w:rsidR="002617C0">
        <w:rPr>
          <w:rFonts w:hint="cs"/>
          <w:rtl/>
          <w:lang w:eastAsia="ko-KR"/>
        </w:rPr>
        <w:t xml:space="preserve"> و</w:t>
      </w:r>
      <w:r w:rsidR="002617C0" w:rsidRPr="001803DC">
        <w:rPr>
          <w:lang w:eastAsia="ko-KR"/>
        </w:rPr>
        <w:t>444A</w:t>
      </w:r>
      <w:r w:rsidR="00823073">
        <w:rPr>
          <w:lang w:eastAsia="ko-KR"/>
        </w:rPr>
        <w:t>.5</w:t>
      </w:r>
      <w:r w:rsidR="002617C0">
        <w:rPr>
          <w:rFonts w:hint="cs"/>
          <w:rtl/>
          <w:lang w:eastAsia="ko-KR"/>
        </w:rPr>
        <w:t xml:space="preserve"> و</w:t>
      </w:r>
      <w:r w:rsidR="002617C0" w:rsidRPr="001803DC">
        <w:rPr>
          <w:lang w:eastAsia="ko-KR"/>
        </w:rPr>
        <w:t>448B</w:t>
      </w:r>
      <w:r w:rsidR="00823073">
        <w:rPr>
          <w:lang w:eastAsia="ko-KR"/>
        </w:rPr>
        <w:t>.5</w:t>
      </w:r>
      <w:r w:rsidR="0080701C">
        <w:rPr>
          <w:rFonts w:hint="eastAsia"/>
          <w:rtl/>
          <w:lang w:bidi="ar"/>
        </w:rPr>
        <w:t> </w:t>
      </w:r>
      <w:r w:rsidR="002617C0">
        <w:rPr>
          <w:rFonts w:hint="cs"/>
          <w:rtl/>
          <w:lang w:eastAsia="ko-KR"/>
        </w:rPr>
        <w:t>و</w:t>
      </w:r>
      <w:r w:rsidR="002617C0" w:rsidRPr="001803DC">
        <w:rPr>
          <w:lang w:eastAsia="ko-KR"/>
        </w:rPr>
        <w:t>497</w:t>
      </w:r>
      <w:r w:rsidR="00823073">
        <w:rPr>
          <w:lang w:eastAsia="ko-KR"/>
        </w:rPr>
        <w:t>.5</w:t>
      </w:r>
      <w:r w:rsidR="00A16AF8" w:rsidRPr="00A16AF8">
        <w:rPr>
          <w:rFonts w:hint="cs"/>
          <w:rtl/>
          <w:lang w:bidi="ar"/>
        </w:rPr>
        <w:t>.</w:t>
      </w:r>
    </w:p>
    <w:p w:rsidR="00D008BE" w:rsidRDefault="00163E3A" w:rsidP="00823073">
      <w:pPr>
        <w:tabs>
          <w:tab w:val="left" w:pos="850"/>
          <w:tab w:val="left" w:pos="1275"/>
          <w:tab w:val="left" w:pos="5811"/>
          <w:tab w:val="left" w:pos="6378"/>
        </w:tabs>
        <w:spacing w:before="80"/>
        <w:rPr>
          <w:rtl/>
          <w:lang w:bidi="ar"/>
        </w:rPr>
      </w:pPr>
      <w:r w:rsidRPr="00823073">
        <w:rPr>
          <w:rFonts w:hint="cs"/>
          <w:b/>
          <w:bCs/>
          <w:rtl/>
          <w:lang w:bidi="ar"/>
        </w:rPr>
        <w:t xml:space="preserve">الملاحظة </w:t>
      </w:r>
      <w:r w:rsidRPr="00823073">
        <w:rPr>
          <w:b/>
          <w:bCs/>
          <w:lang w:eastAsia="ko-KR"/>
        </w:rPr>
        <w:t>1</w:t>
      </w:r>
      <w:r>
        <w:rPr>
          <w:rFonts w:hint="cs"/>
          <w:rtl/>
          <w:lang w:eastAsia="ko-KR"/>
        </w:rPr>
        <w:t xml:space="preserve"> </w:t>
      </w:r>
      <w:r>
        <w:rPr>
          <w:rFonts w:hint="cs"/>
          <w:rtl/>
          <w:lang w:bidi="ar"/>
        </w:rPr>
        <w:t>- تُحظر جميع الإرسالات في ال</w:t>
      </w:r>
      <w:r w:rsidR="00A16AF8" w:rsidRPr="00A16AF8">
        <w:rPr>
          <w:rFonts w:hint="cs"/>
          <w:rtl/>
          <w:lang w:bidi="ar"/>
        </w:rPr>
        <w:t>رقم</w:t>
      </w:r>
      <w:r w:rsidR="0080701C">
        <w:rPr>
          <w:rFonts w:hint="eastAsia"/>
          <w:rtl/>
          <w:lang w:bidi="ar"/>
        </w:rPr>
        <w:t> </w:t>
      </w:r>
      <w:r w:rsidRPr="001803DC">
        <w:rPr>
          <w:lang w:eastAsia="ko-KR"/>
        </w:rPr>
        <w:t>340</w:t>
      </w:r>
      <w:r w:rsidR="00823073">
        <w:rPr>
          <w:lang w:eastAsia="ko-KR"/>
        </w:rPr>
        <w:t>.5</w:t>
      </w:r>
      <w:r>
        <w:rPr>
          <w:rFonts w:hint="cs"/>
          <w:rtl/>
          <w:lang w:bidi="ar"/>
        </w:rPr>
        <w:t xml:space="preserve"> من لوائح الراديو.</w:t>
      </w:r>
    </w:p>
    <w:p w:rsidR="00C274F9" w:rsidRDefault="00163E3A" w:rsidP="00823073">
      <w:pPr>
        <w:tabs>
          <w:tab w:val="left" w:pos="850"/>
          <w:tab w:val="left" w:pos="1275"/>
          <w:tab w:val="left" w:pos="5811"/>
          <w:tab w:val="left" w:pos="6378"/>
        </w:tabs>
        <w:spacing w:before="80"/>
        <w:rPr>
          <w:rtl/>
          <w:lang w:bidi="ar"/>
        </w:rPr>
      </w:pPr>
      <w:r w:rsidRPr="00823073">
        <w:rPr>
          <w:rFonts w:hint="cs"/>
          <w:b/>
          <w:bCs/>
          <w:rtl/>
          <w:lang w:bidi="ar"/>
        </w:rPr>
        <w:t xml:space="preserve">الملاحظة </w:t>
      </w:r>
      <w:r w:rsidRPr="00823073">
        <w:rPr>
          <w:b/>
          <w:bCs/>
          <w:lang w:eastAsia="ko-KR"/>
        </w:rPr>
        <w:t>2</w:t>
      </w:r>
      <w:r>
        <w:rPr>
          <w:rFonts w:hint="cs"/>
          <w:rtl/>
          <w:lang w:eastAsia="ko-KR"/>
        </w:rPr>
        <w:t xml:space="preserve"> </w:t>
      </w:r>
      <w:r>
        <w:rPr>
          <w:rFonts w:hint="cs"/>
          <w:rtl/>
          <w:lang w:bidi="ar"/>
        </w:rPr>
        <w:t xml:space="preserve">- </w:t>
      </w:r>
      <w:r w:rsidR="00B20563">
        <w:rPr>
          <w:rFonts w:hint="cs"/>
          <w:rtl/>
          <w:lang w:bidi="ar"/>
        </w:rPr>
        <w:t>تُ</w:t>
      </w:r>
      <w:r w:rsidR="00C274F9">
        <w:rPr>
          <w:rFonts w:hint="cs"/>
          <w:rtl/>
          <w:lang w:bidi="ar"/>
        </w:rPr>
        <w:t xml:space="preserve">حدد </w:t>
      </w:r>
      <w:r w:rsidR="00B20563">
        <w:rPr>
          <w:rFonts w:hint="cs"/>
          <w:rtl/>
          <w:lang w:bidi="ar"/>
        </w:rPr>
        <w:t>ال</w:t>
      </w:r>
      <w:r w:rsidR="00B20563" w:rsidRPr="00A16AF8">
        <w:rPr>
          <w:rFonts w:hint="cs"/>
          <w:rtl/>
          <w:lang w:bidi="ar"/>
        </w:rPr>
        <w:t>نطاقات</w:t>
      </w:r>
      <w:r w:rsidR="0080701C">
        <w:rPr>
          <w:rFonts w:hint="eastAsia"/>
          <w:rtl/>
          <w:lang w:bidi="ar"/>
        </w:rPr>
        <w:t> </w:t>
      </w:r>
      <w:r w:rsidR="00B20563" w:rsidRPr="00A16AF8">
        <w:rPr>
          <w:rFonts w:hint="cs"/>
        </w:rPr>
        <w:t>RAS</w:t>
      </w:r>
      <w:r w:rsidR="00B20563">
        <w:rPr>
          <w:rFonts w:hint="cs"/>
          <w:rtl/>
          <w:lang w:bidi="ar"/>
        </w:rPr>
        <w:t xml:space="preserve"> في </w:t>
      </w:r>
      <w:r w:rsidR="00C274F9">
        <w:rPr>
          <w:rFonts w:hint="cs"/>
          <w:rtl/>
          <w:lang w:bidi="ar"/>
        </w:rPr>
        <w:t>ال</w:t>
      </w:r>
      <w:r w:rsidR="00A16AF8" w:rsidRPr="00A16AF8">
        <w:rPr>
          <w:rFonts w:hint="cs"/>
          <w:rtl/>
          <w:lang w:bidi="ar"/>
        </w:rPr>
        <w:t>رقم</w:t>
      </w:r>
      <w:r w:rsidR="0080701C">
        <w:rPr>
          <w:rFonts w:hint="eastAsia"/>
          <w:rtl/>
          <w:lang w:bidi="ar"/>
        </w:rPr>
        <w:t> </w:t>
      </w:r>
      <w:r w:rsidR="00823073">
        <w:rPr>
          <w:lang w:eastAsia="ko-KR"/>
        </w:rPr>
        <w:t>1</w:t>
      </w:r>
      <w:r w:rsidR="00C274F9" w:rsidRPr="001803DC">
        <w:rPr>
          <w:lang w:eastAsia="ko-KR"/>
        </w:rPr>
        <w:t>49</w:t>
      </w:r>
      <w:r w:rsidR="00823073">
        <w:rPr>
          <w:lang w:eastAsia="ko-KR"/>
        </w:rPr>
        <w:t>.5</w:t>
      </w:r>
      <w:r w:rsidR="00C274F9">
        <w:rPr>
          <w:rFonts w:hint="cs"/>
          <w:rtl/>
          <w:lang w:eastAsia="ko-KR"/>
        </w:rPr>
        <w:t xml:space="preserve"> </w:t>
      </w:r>
      <w:r w:rsidR="00A16AF8" w:rsidRPr="00A16AF8">
        <w:rPr>
          <w:rFonts w:hint="cs"/>
          <w:rtl/>
          <w:lang w:bidi="ar"/>
        </w:rPr>
        <w:t>من لوائح</w:t>
      </w:r>
      <w:r w:rsidR="0080701C">
        <w:rPr>
          <w:rFonts w:hint="eastAsia"/>
          <w:rtl/>
          <w:lang w:bidi="ar"/>
        </w:rPr>
        <w:t> </w:t>
      </w:r>
      <w:r w:rsidR="00A16AF8" w:rsidRPr="00A16AF8">
        <w:rPr>
          <w:rFonts w:hint="cs"/>
          <w:rtl/>
          <w:lang w:bidi="ar"/>
        </w:rPr>
        <w:t>الراديو.</w:t>
      </w:r>
    </w:p>
    <w:p w:rsidR="00480FFD" w:rsidRDefault="00163A65" w:rsidP="00823073">
      <w:pPr>
        <w:tabs>
          <w:tab w:val="left" w:pos="850"/>
          <w:tab w:val="left" w:pos="1275"/>
          <w:tab w:val="left" w:pos="5811"/>
          <w:tab w:val="left" w:pos="6378"/>
        </w:tabs>
        <w:rPr>
          <w:rtl/>
          <w:lang w:bidi="ar"/>
        </w:rPr>
      </w:pPr>
      <w:r>
        <w:rPr>
          <w:rFonts w:hint="cs"/>
          <w:rtl/>
          <w:lang w:bidi="ar"/>
        </w:rPr>
        <w:t xml:space="preserve">وعلى </w:t>
      </w:r>
      <w:r w:rsidR="005B7DCE">
        <w:rPr>
          <w:rFonts w:hint="cs"/>
          <w:rtl/>
          <w:lang w:bidi="ar"/>
        </w:rPr>
        <w:t xml:space="preserve">الرغم من وجود </w:t>
      </w:r>
      <w:r w:rsidR="00A16AF8" w:rsidRPr="00A16AF8">
        <w:rPr>
          <w:rFonts w:hint="cs"/>
          <w:rtl/>
          <w:lang w:bidi="ar"/>
        </w:rPr>
        <w:t>بعض</w:t>
      </w:r>
      <w:r w:rsidR="0060515D">
        <w:rPr>
          <w:rFonts w:hint="cs"/>
          <w:rtl/>
          <w:lang w:bidi="ar"/>
        </w:rPr>
        <w:t xml:space="preserve"> الأجهزة قصيرة المدى </w:t>
      </w:r>
      <w:r w:rsidR="0020055D">
        <w:rPr>
          <w:rFonts w:hint="cs"/>
          <w:rtl/>
          <w:lang w:bidi="ar"/>
        </w:rPr>
        <w:t xml:space="preserve">التي تقل قدرة إرسالها عن </w:t>
      </w:r>
      <w:r w:rsidR="00A16AF8" w:rsidRPr="00A16AF8">
        <w:rPr>
          <w:rFonts w:hint="cs"/>
          <w:rtl/>
          <w:lang w:bidi="ar"/>
        </w:rPr>
        <w:t xml:space="preserve">حدود </w:t>
      </w:r>
      <w:r w:rsidR="0020055D">
        <w:rPr>
          <w:rFonts w:hint="cs"/>
          <w:rtl/>
          <w:lang w:bidi="ar"/>
        </w:rPr>
        <w:t xml:space="preserve">الإرسال العامة في مجال البث الهامشي الواردة في </w:t>
      </w:r>
      <w:r w:rsidR="00737F10">
        <w:rPr>
          <w:rFonts w:hint="cs"/>
          <w:rtl/>
          <w:lang w:bidi="ar"/>
        </w:rPr>
        <w:t xml:space="preserve">التوصية </w:t>
      </w:r>
      <w:r w:rsidR="004E30C6" w:rsidRPr="00C336F6">
        <w:t>ITU</w:t>
      </w:r>
      <w:r w:rsidR="00AA3D4C">
        <w:noBreakHyphen/>
      </w:r>
      <w:r w:rsidR="004E30C6" w:rsidRPr="00C336F6">
        <w:t>R</w:t>
      </w:r>
      <w:r w:rsidR="00AA3D4C">
        <w:rPr>
          <w:rFonts w:eastAsia="Batang"/>
          <w:lang w:eastAsia="ko-KR"/>
        </w:rPr>
        <w:t> </w:t>
      </w:r>
      <w:r w:rsidR="004E30C6" w:rsidRPr="00C336F6">
        <w:t>SM.329</w:t>
      </w:r>
      <w:r w:rsidR="004E30C6">
        <w:rPr>
          <w:rFonts w:hint="cs"/>
          <w:rtl/>
        </w:rPr>
        <w:t xml:space="preserve"> </w:t>
      </w:r>
      <w:r w:rsidR="00737F10">
        <w:rPr>
          <w:rFonts w:hint="cs"/>
          <w:rtl/>
          <w:lang w:bidi="ar"/>
        </w:rPr>
        <w:t>وفي التذييل</w:t>
      </w:r>
      <w:r w:rsidR="001E6691">
        <w:rPr>
          <w:rFonts w:hint="eastAsia"/>
          <w:rtl/>
          <w:lang w:bidi="ar"/>
        </w:rPr>
        <w:t> </w:t>
      </w:r>
      <w:r w:rsidR="00737F10">
        <w:rPr>
          <w:lang w:bidi="ar-EG"/>
        </w:rPr>
        <w:t>3</w:t>
      </w:r>
      <w:r w:rsidR="00737F10">
        <w:rPr>
          <w:rFonts w:hint="cs"/>
          <w:rtl/>
          <w:lang w:bidi="ar-EG"/>
        </w:rPr>
        <w:t xml:space="preserve"> </w:t>
      </w:r>
      <w:r w:rsidR="00737F10">
        <w:rPr>
          <w:rFonts w:hint="cs"/>
          <w:rtl/>
          <w:lang w:bidi="ar"/>
        </w:rPr>
        <w:t xml:space="preserve">من </w:t>
      </w:r>
      <w:r w:rsidR="00737F10" w:rsidRPr="00A16AF8">
        <w:rPr>
          <w:rFonts w:hint="cs"/>
          <w:rtl/>
          <w:lang w:bidi="ar"/>
        </w:rPr>
        <w:t xml:space="preserve">لوائح </w:t>
      </w:r>
      <w:r w:rsidR="00737F10">
        <w:rPr>
          <w:rFonts w:hint="cs"/>
          <w:rtl/>
          <w:lang w:bidi="ar"/>
        </w:rPr>
        <w:t>الراديو</w:t>
      </w:r>
      <w:r w:rsidR="00A16AF8" w:rsidRPr="00A16AF8">
        <w:rPr>
          <w:rFonts w:hint="cs"/>
          <w:rtl/>
          <w:lang w:bidi="ar"/>
        </w:rPr>
        <w:t xml:space="preserve">، </w:t>
      </w:r>
      <w:r w:rsidR="001E2348">
        <w:rPr>
          <w:rFonts w:hint="cs"/>
          <w:rtl/>
          <w:lang w:bidi="ar"/>
        </w:rPr>
        <w:t xml:space="preserve">فقد </w:t>
      </w:r>
      <w:r w:rsidR="00A16AF8" w:rsidRPr="00A16AF8">
        <w:rPr>
          <w:rFonts w:hint="cs"/>
          <w:rtl/>
          <w:lang w:bidi="ar"/>
        </w:rPr>
        <w:t xml:space="preserve">تكون هذه الحدود </w:t>
      </w:r>
      <w:r w:rsidR="001E2348">
        <w:rPr>
          <w:rFonts w:hint="cs"/>
          <w:rtl/>
          <w:lang w:bidi="ar"/>
        </w:rPr>
        <w:t xml:space="preserve">غير </w:t>
      </w:r>
      <w:r w:rsidR="00A16AF8" w:rsidRPr="00A16AF8">
        <w:rPr>
          <w:rFonts w:hint="cs"/>
          <w:rtl/>
          <w:lang w:bidi="ar"/>
        </w:rPr>
        <w:t>صارمة ب</w:t>
      </w:r>
      <w:r w:rsidR="00AF2735">
        <w:rPr>
          <w:rFonts w:hint="cs"/>
          <w:rtl/>
          <w:lang w:bidi="ar"/>
        </w:rPr>
        <w:t>ما </w:t>
      </w:r>
      <w:r w:rsidR="001E2348">
        <w:rPr>
          <w:rFonts w:hint="cs"/>
          <w:rtl/>
          <w:lang w:bidi="ar"/>
        </w:rPr>
        <w:t>فيه الكفاية ل</w:t>
      </w:r>
      <w:r w:rsidR="00480FFD">
        <w:rPr>
          <w:rFonts w:hint="cs"/>
          <w:rtl/>
          <w:lang w:bidi="ar"/>
        </w:rPr>
        <w:t xml:space="preserve">حماية </w:t>
      </w:r>
      <w:r w:rsidR="00A16AF8" w:rsidRPr="00A16AF8">
        <w:rPr>
          <w:rFonts w:hint="cs"/>
          <w:rtl/>
          <w:lang w:bidi="ar"/>
        </w:rPr>
        <w:t>الخدمات الحساسة من التد</w:t>
      </w:r>
      <w:r w:rsidR="00D26DDC">
        <w:rPr>
          <w:rFonts w:hint="cs"/>
          <w:rtl/>
          <w:lang w:bidi="ar"/>
        </w:rPr>
        <w:t xml:space="preserve">اخل الذي تحدثه </w:t>
      </w:r>
      <w:r w:rsidR="00A16AF8" w:rsidRPr="00A16AF8">
        <w:rPr>
          <w:rFonts w:hint="cs"/>
          <w:rtl/>
          <w:lang w:bidi="ar"/>
        </w:rPr>
        <w:t xml:space="preserve">الأجهزة قصيرة المدى. </w:t>
      </w:r>
      <w:r w:rsidR="000A6B98">
        <w:rPr>
          <w:rFonts w:hint="cs"/>
          <w:rtl/>
          <w:lang w:bidi="ar"/>
        </w:rPr>
        <w:t xml:space="preserve">وقد يلزم </w:t>
      </w:r>
      <w:r w:rsidR="00A16AF8" w:rsidRPr="00A16AF8">
        <w:rPr>
          <w:rFonts w:hint="cs"/>
          <w:rtl/>
          <w:lang w:bidi="ar"/>
        </w:rPr>
        <w:t>في هذه الحالات ت</w:t>
      </w:r>
      <w:r w:rsidR="000A6B98">
        <w:rPr>
          <w:rFonts w:hint="cs"/>
          <w:rtl/>
          <w:lang w:bidi="ar"/>
        </w:rPr>
        <w:t>قنيات تخفيف إضافية حسب</w:t>
      </w:r>
      <w:r w:rsidR="0080701C">
        <w:rPr>
          <w:rFonts w:hint="eastAsia"/>
          <w:rtl/>
          <w:lang w:bidi="ar"/>
        </w:rPr>
        <w:t> </w:t>
      </w:r>
      <w:r w:rsidR="000A6B98">
        <w:rPr>
          <w:rFonts w:hint="cs"/>
          <w:rtl/>
          <w:lang w:bidi="ar"/>
        </w:rPr>
        <w:t>الاقتضاء</w:t>
      </w:r>
      <w:r w:rsidR="00A16AF8" w:rsidRPr="00A16AF8">
        <w:rPr>
          <w:rFonts w:hint="cs"/>
          <w:rtl/>
          <w:lang w:bidi="ar"/>
        </w:rPr>
        <w:t>.</w:t>
      </w:r>
    </w:p>
    <w:p w:rsidR="00EC5FFC" w:rsidRDefault="00480FFD" w:rsidP="00823073">
      <w:pPr>
        <w:tabs>
          <w:tab w:val="left" w:pos="850"/>
          <w:tab w:val="left" w:pos="1275"/>
          <w:tab w:val="left" w:pos="5811"/>
          <w:tab w:val="left" w:pos="6378"/>
        </w:tabs>
        <w:rPr>
          <w:rtl/>
          <w:lang w:bidi="ar"/>
        </w:rPr>
      </w:pPr>
      <w:r>
        <w:rPr>
          <w:rFonts w:hint="cs"/>
          <w:rtl/>
          <w:lang w:bidi="ar"/>
        </w:rPr>
        <w:t>ونظر</w:t>
      </w:r>
      <w:r w:rsidR="00AF2735">
        <w:rPr>
          <w:rFonts w:hint="cs"/>
          <w:rtl/>
          <w:lang w:bidi="ar"/>
        </w:rPr>
        <w:t xml:space="preserve">اً </w:t>
      </w:r>
      <w:r>
        <w:rPr>
          <w:rFonts w:hint="cs"/>
          <w:rtl/>
          <w:lang w:bidi="ar"/>
        </w:rPr>
        <w:t xml:space="preserve">لأن </w:t>
      </w:r>
      <w:r w:rsidR="00E72CDE">
        <w:rPr>
          <w:rFonts w:hint="cs"/>
          <w:rtl/>
          <w:lang w:bidi="ar"/>
        </w:rPr>
        <w:t xml:space="preserve">بإمكان المسافرين أن يشغلوا </w:t>
      </w:r>
      <w:r w:rsidR="00A16AF8" w:rsidRPr="00A16AF8">
        <w:rPr>
          <w:rFonts w:hint="cs"/>
          <w:rtl/>
          <w:lang w:bidi="ar"/>
        </w:rPr>
        <w:t xml:space="preserve">العديد من </w:t>
      </w:r>
      <w:r w:rsidR="00E72CDE">
        <w:rPr>
          <w:rFonts w:hint="cs"/>
          <w:rtl/>
          <w:lang w:bidi="ar"/>
        </w:rPr>
        <w:t xml:space="preserve">الأجهزة قصيرة المدى </w:t>
      </w:r>
      <w:r w:rsidR="00A16AF8" w:rsidRPr="00A16AF8">
        <w:rPr>
          <w:rFonts w:hint="cs"/>
          <w:rtl/>
          <w:lang w:bidi="ar"/>
        </w:rPr>
        <w:t>عبر الحدود الوطنية،</w:t>
      </w:r>
      <w:r w:rsidR="00E72CDE">
        <w:rPr>
          <w:rFonts w:hint="cs"/>
          <w:rtl/>
          <w:lang w:bidi="ar"/>
        </w:rPr>
        <w:t xml:space="preserve"> فإن من المحتمل أن يؤدي ال</w:t>
      </w:r>
      <w:r w:rsidR="00A16AF8" w:rsidRPr="00A16AF8">
        <w:rPr>
          <w:rFonts w:hint="cs"/>
          <w:rtl/>
          <w:lang w:bidi="ar"/>
        </w:rPr>
        <w:t>تد</w:t>
      </w:r>
      <w:r w:rsidR="00E72CDE">
        <w:rPr>
          <w:rFonts w:hint="cs"/>
          <w:rtl/>
          <w:lang w:bidi="ar"/>
        </w:rPr>
        <w:t>ا</w:t>
      </w:r>
      <w:r w:rsidR="00A16AF8" w:rsidRPr="00A16AF8">
        <w:rPr>
          <w:rFonts w:hint="cs"/>
          <w:rtl/>
          <w:lang w:bidi="ar"/>
        </w:rPr>
        <w:t>خل</w:t>
      </w:r>
      <w:r w:rsidR="00E72CDE">
        <w:rPr>
          <w:rFonts w:hint="cs"/>
          <w:rtl/>
          <w:lang w:bidi="ar"/>
        </w:rPr>
        <w:t xml:space="preserve"> الناجم عن هذه الأجهزة إلى </w:t>
      </w:r>
      <w:r w:rsidR="00A16AF8" w:rsidRPr="00A16AF8">
        <w:rPr>
          <w:rFonts w:hint="cs"/>
          <w:rtl/>
          <w:lang w:bidi="ar"/>
        </w:rPr>
        <w:t xml:space="preserve">تدهور غير مقبول </w:t>
      </w:r>
      <w:r w:rsidR="00A80C4A">
        <w:rPr>
          <w:rFonts w:hint="cs"/>
          <w:rtl/>
          <w:lang w:bidi="ar"/>
        </w:rPr>
        <w:t>في ال</w:t>
      </w:r>
      <w:r w:rsidR="00A16AF8" w:rsidRPr="00A16AF8">
        <w:rPr>
          <w:rFonts w:hint="cs"/>
          <w:rtl/>
          <w:lang w:bidi="ar"/>
        </w:rPr>
        <w:t xml:space="preserve">خدمة </w:t>
      </w:r>
      <w:r w:rsidR="00A80C4A">
        <w:rPr>
          <w:rFonts w:hint="cs"/>
          <w:rtl/>
          <w:lang w:bidi="ar"/>
        </w:rPr>
        <w:t xml:space="preserve">المقدمة من </w:t>
      </w:r>
      <w:r w:rsidR="00A16AF8" w:rsidRPr="00A16AF8">
        <w:rPr>
          <w:rFonts w:hint="cs"/>
          <w:rtl/>
          <w:lang w:bidi="ar"/>
        </w:rPr>
        <w:t xml:space="preserve">خدمات الاتصالات الراديوية </w:t>
      </w:r>
      <w:r w:rsidR="00A80C4A">
        <w:rPr>
          <w:rFonts w:hint="cs"/>
          <w:rtl/>
          <w:lang w:bidi="ar"/>
        </w:rPr>
        <w:t xml:space="preserve">العاملة </w:t>
      </w:r>
      <w:r w:rsidR="00A16AF8" w:rsidRPr="00A16AF8">
        <w:rPr>
          <w:rFonts w:hint="cs"/>
          <w:rtl/>
          <w:lang w:bidi="ar"/>
        </w:rPr>
        <w:t xml:space="preserve">عبر تلك الحدود الوطنية. وينبغي أن </w:t>
      </w:r>
      <w:r w:rsidR="00A80C4A">
        <w:rPr>
          <w:rFonts w:hint="cs"/>
          <w:rtl/>
          <w:lang w:bidi="ar"/>
        </w:rPr>
        <w:t xml:space="preserve">تقوم الخدمات المختلفة في </w:t>
      </w:r>
      <w:r w:rsidR="00A80C4A" w:rsidRPr="00A16AF8">
        <w:rPr>
          <w:rFonts w:hint="cs"/>
          <w:rtl/>
          <w:lang w:bidi="ar"/>
        </w:rPr>
        <w:t xml:space="preserve">قطاع الاتصالات الراديوية </w:t>
      </w:r>
      <w:r w:rsidR="00A80C4A">
        <w:rPr>
          <w:rFonts w:hint="cs"/>
          <w:rtl/>
          <w:lang w:bidi="ar"/>
        </w:rPr>
        <w:t xml:space="preserve">بدراسة </w:t>
      </w:r>
      <w:r w:rsidR="00EC5FFC">
        <w:rPr>
          <w:rFonts w:hint="cs"/>
          <w:rtl/>
          <w:lang w:bidi="ar"/>
        </w:rPr>
        <w:t xml:space="preserve">مسألة </w:t>
      </w:r>
      <w:r w:rsidR="00A16AF8" w:rsidRPr="00A16AF8">
        <w:rPr>
          <w:rFonts w:hint="cs"/>
          <w:rtl/>
          <w:lang w:bidi="ar"/>
        </w:rPr>
        <w:t xml:space="preserve">فرض قيود على الترددات </w:t>
      </w:r>
      <w:r w:rsidR="00956BF3">
        <w:rPr>
          <w:rFonts w:hint="cs"/>
          <w:rtl/>
          <w:lang w:bidi="ar"/>
        </w:rPr>
        <w:t xml:space="preserve">المقرر أن تستعملها الأجهزة قصيرة المدى </w:t>
      </w:r>
      <w:r w:rsidR="00A16AF8" w:rsidRPr="00A16AF8">
        <w:rPr>
          <w:rFonts w:hint="cs"/>
          <w:rtl/>
          <w:lang w:bidi="ar"/>
        </w:rPr>
        <w:t>على أساس إقليمي/عالم</w:t>
      </w:r>
      <w:r w:rsidR="00A80C4A">
        <w:rPr>
          <w:rFonts w:hint="cs"/>
          <w:rtl/>
          <w:lang w:bidi="ar"/>
        </w:rPr>
        <w:t>ي</w:t>
      </w:r>
      <w:r w:rsidR="00EC5FFC">
        <w:rPr>
          <w:rFonts w:hint="cs"/>
          <w:rtl/>
          <w:lang w:bidi="ar"/>
        </w:rPr>
        <w:t>، وتنسيق هذه</w:t>
      </w:r>
      <w:r w:rsidR="0080701C">
        <w:rPr>
          <w:rFonts w:hint="eastAsia"/>
          <w:rtl/>
          <w:lang w:bidi="ar"/>
        </w:rPr>
        <w:t> </w:t>
      </w:r>
      <w:r w:rsidR="00EC5FFC">
        <w:rPr>
          <w:rFonts w:hint="cs"/>
          <w:rtl/>
          <w:lang w:bidi="ar"/>
        </w:rPr>
        <w:t>الترددات</w:t>
      </w:r>
      <w:r w:rsidR="00A16AF8" w:rsidRPr="00A16AF8">
        <w:rPr>
          <w:rFonts w:hint="cs"/>
          <w:rtl/>
          <w:lang w:bidi="ar"/>
        </w:rPr>
        <w:t>.</w:t>
      </w:r>
    </w:p>
    <w:p w:rsidR="00331CCD" w:rsidRDefault="00331CCD" w:rsidP="00971861">
      <w:pPr>
        <w:pStyle w:val="Heading2"/>
        <w:rPr>
          <w:rtl/>
          <w:lang w:bidi="ar"/>
        </w:rPr>
      </w:pPr>
      <w:bookmarkStart w:id="15" w:name="_Toc306182824"/>
      <w:r>
        <w:rPr>
          <w:rFonts w:eastAsia="SimSun"/>
          <w:lang w:eastAsia="zh-CN" w:bidi="ar-EG"/>
        </w:rPr>
        <w:lastRenderedPageBreak/>
        <w:t>3.6</w:t>
      </w:r>
      <w:r>
        <w:rPr>
          <w:rFonts w:eastAsia="SimSun"/>
          <w:rtl/>
          <w:lang w:eastAsia="zh-CN" w:bidi="ar-EG"/>
        </w:rPr>
        <w:tab/>
      </w:r>
      <w:r>
        <w:rPr>
          <w:rFonts w:eastAsia="SimSun" w:hint="cs"/>
          <w:rtl/>
          <w:lang w:eastAsia="zh-CN" w:bidi="ar-EG"/>
        </w:rPr>
        <w:t>النطاقات المنسقة</w:t>
      </w:r>
      <w:bookmarkEnd w:id="15"/>
    </w:p>
    <w:p w:rsidR="00D008BE" w:rsidRDefault="00D03596" w:rsidP="00823073">
      <w:pPr>
        <w:tabs>
          <w:tab w:val="left" w:pos="850"/>
          <w:tab w:val="left" w:pos="1275"/>
          <w:tab w:val="left" w:pos="5811"/>
          <w:tab w:val="left" w:pos="6378"/>
        </w:tabs>
        <w:rPr>
          <w:rtl/>
          <w:lang w:bidi="ar"/>
        </w:rPr>
      </w:pPr>
      <w:r>
        <w:rPr>
          <w:rFonts w:hint="cs"/>
          <w:rtl/>
          <w:lang w:bidi="ar"/>
        </w:rPr>
        <w:t xml:space="preserve">يبيّن </w:t>
      </w:r>
      <w:r w:rsidR="00A16AF8" w:rsidRPr="00A16AF8">
        <w:rPr>
          <w:rFonts w:hint="cs"/>
          <w:rtl/>
          <w:lang w:bidi="ar"/>
        </w:rPr>
        <w:t>التقرير</w:t>
      </w:r>
      <w:r>
        <w:rPr>
          <w:rFonts w:hint="cs"/>
          <w:rtl/>
          <w:lang w:bidi="ar"/>
        </w:rPr>
        <w:t xml:space="preserve"> </w:t>
      </w:r>
      <w:r w:rsidR="006C741D" w:rsidRPr="00C336F6">
        <w:rPr>
          <w:color w:val="000000"/>
        </w:rPr>
        <w:t>ITU</w:t>
      </w:r>
      <w:r w:rsidR="00AA3D4C">
        <w:noBreakHyphen/>
      </w:r>
      <w:r w:rsidR="006C741D" w:rsidRPr="00C336F6">
        <w:rPr>
          <w:color w:val="000000"/>
        </w:rPr>
        <w:t>R</w:t>
      </w:r>
      <w:r w:rsidR="00AA3D4C">
        <w:rPr>
          <w:rFonts w:eastAsia="Batang"/>
          <w:lang w:eastAsia="ko-KR"/>
        </w:rPr>
        <w:t> </w:t>
      </w:r>
      <w:r w:rsidR="006C741D" w:rsidRPr="00C336F6">
        <w:rPr>
          <w:color w:val="000000"/>
        </w:rPr>
        <w:t>SM.2153</w:t>
      </w:r>
      <w:r w:rsidR="006C741D">
        <w:rPr>
          <w:rFonts w:hint="cs"/>
          <w:color w:val="000000"/>
          <w:rtl/>
        </w:rPr>
        <w:t xml:space="preserve"> </w:t>
      </w:r>
      <w:r>
        <w:rPr>
          <w:rFonts w:hint="cs"/>
          <w:rtl/>
          <w:lang w:bidi="ar"/>
        </w:rPr>
        <w:t>أنه يجري فعل</w:t>
      </w:r>
      <w:r w:rsidR="00AF2735">
        <w:rPr>
          <w:rFonts w:hint="cs"/>
          <w:rtl/>
          <w:lang w:bidi="ar"/>
        </w:rPr>
        <w:t xml:space="preserve">اً </w:t>
      </w:r>
      <w:r>
        <w:rPr>
          <w:rFonts w:hint="cs"/>
          <w:rtl/>
          <w:lang w:bidi="ar"/>
        </w:rPr>
        <w:t>تنسيق العديد</w:t>
      </w:r>
      <w:r w:rsidR="00A16AF8" w:rsidRPr="00A16AF8">
        <w:rPr>
          <w:rFonts w:hint="cs"/>
          <w:rtl/>
          <w:lang w:bidi="ar"/>
        </w:rPr>
        <w:t xml:space="preserve"> من </w:t>
      </w:r>
      <w:r>
        <w:rPr>
          <w:rFonts w:hint="cs"/>
          <w:rtl/>
          <w:lang w:bidi="ar"/>
        </w:rPr>
        <w:t xml:space="preserve">نطاقات تردد </w:t>
      </w:r>
      <w:r w:rsidR="00A16AF8" w:rsidRPr="00A16AF8">
        <w:rPr>
          <w:rFonts w:hint="cs"/>
          <w:rtl/>
          <w:lang w:bidi="ar"/>
        </w:rPr>
        <w:t xml:space="preserve">الأجهزة قصيرة المدى </w:t>
      </w:r>
      <w:r>
        <w:rPr>
          <w:rFonts w:hint="cs"/>
          <w:rtl/>
          <w:lang w:bidi="ar"/>
        </w:rPr>
        <w:t>تنسيق</w:t>
      </w:r>
      <w:r w:rsidR="00AF2735">
        <w:rPr>
          <w:rFonts w:hint="cs"/>
          <w:rtl/>
          <w:lang w:bidi="ar"/>
        </w:rPr>
        <w:t xml:space="preserve">اً </w:t>
      </w:r>
      <w:r w:rsidR="00A16AF8" w:rsidRPr="00A16AF8">
        <w:rPr>
          <w:rFonts w:hint="cs"/>
          <w:rtl/>
          <w:lang w:bidi="ar"/>
        </w:rPr>
        <w:t>عالمي</w:t>
      </w:r>
      <w:r w:rsidR="00AF2735">
        <w:rPr>
          <w:rFonts w:hint="cs"/>
          <w:rtl/>
          <w:lang w:bidi="ar"/>
        </w:rPr>
        <w:t xml:space="preserve">اً </w:t>
      </w:r>
      <w:r w:rsidR="00A16AF8" w:rsidRPr="00A16AF8">
        <w:rPr>
          <w:rFonts w:hint="cs"/>
          <w:rtl/>
          <w:lang w:bidi="ar"/>
        </w:rPr>
        <w:t>أو إقليمي</w:t>
      </w:r>
      <w:r w:rsidR="00AF2735">
        <w:rPr>
          <w:rFonts w:hint="cs"/>
          <w:rtl/>
          <w:lang w:bidi="ar"/>
        </w:rPr>
        <w:t xml:space="preserve">اً </w:t>
      </w:r>
      <w:r>
        <w:rPr>
          <w:rFonts w:hint="cs"/>
          <w:rtl/>
          <w:lang w:bidi="ar"/>
        </w:rPr>
        <w:t xml:space="preserve">لأغراض استعمالها في الأجهزة المذكورة. </w:t>
      </w:r>
      <w:r w:rsidR="006C50F6">
        <w:rPr>
          <w:rFonts w:hint="cs"/>
          <w:rtl/>
          <w:lang w:bidi="ar"/>
        </w:rPr>
        <w:t xml:space="preserve">ومن شأن المستعملين والمنظمين والمصنعين أن يستفيدوا من </w:t>
      </w:r>
      <w:r w:rsidR="00A16AF8" w:rsidRPr="00A16AF8">
        <w:rPr>
          <w:rFonts w:hint="cs"/>
          <w:rtl/>
          <w:lang w:bidi="ar"/>
        </w:rPr>
        <w:t xml:space="preserve">مواصلة تنسيق </w:t>
      </w:r>
      <w:r w:rsidR="00FC64DD">
        <w:rPr>
          <w:rFonts w:hint="cs"/>
          <w:rtl/>
          <w:lang w:bidi="ar"/>
        </w:rPr>
        <w:t xml:space="preserve">الترددات </w:t>
      </w:r>
      <w:r w:rsidR="0036090C">
        <w:rPr>
          <w:rFonts w:hint="cs"/>
          <w:rtl/>
          <w:lang w:bidi="ar"/>
        </w:rPr>
        <w:t xml:space="preserve">المستعملة في </w:t>
      </w:r>
      <w:r w:rsidR="00FC64DD">
        <w:rPr>
          <w:rFonts w:hint="cs"/>
          <w:rtl/>
          <w:lang w:bidi="ar"/>
        </w:rPr>
        <w:t xml:space="preserve">الأجهزة </w:t>
      </w:r>
      <w:r w:rsidR="00A16AF8" w:rsidRPr="00A16AF8">
        <w:rPr>
          <w:rFonts w:hint="cs"/>
          <w:rtl/>
          <w:lang w:bidi="ar"/>
        </w:rPr>
        <w:t xml:space="preserve">قصيرة المدى التي يمكن </w:t>
      </w:r>
      <w:r w:rsidR="0036090C">
        <w:rPr>
          <w:rFonts w:hint="cs"/>
          <w:rtl/>
          <w:lang w:bidi="ar"/>
        </w:rPr>
        <w:t xml:space="preserve">أن يحملها المسافرون </w:t>
      </w:r>
      <w:r w:rsidR="00A16AF8" w:rsidRPr="00A16AF8">
        <w:rPr>
          <w:rFonts w:hint="cs"/>
          <w:rtl/>
          <w:lang w:bidi="ar"/>
        </w:rPr>
        <w:t>عبر الحدود الوطنية</w:t>
      </w:r>
      <w:r w:rsidR="00C22AC0">
        <w:rPr>
          <w:rFonts w:hint="cs"/>
          <w:rtl/>
          <w:lang w:bidi="ar"/>
        </w:rPr>
        <w:t>، و</w:t>
      </w:r>
      <w:r w:rsidR="003940DB">
        <w:rPr>
          <w:rFonts w:hint="cs"/>
          <w:rtl/>
          <w:lang w:bidi="ar"/>
        </w:rPr>
        <w:t>يُحتمل أن تسبب تداخل</w:t>
      </w:r>
      <w:r w:rsidR="00AF2735">
        <w:rPr>
          <w:rFonts w:hint="cs"/>
          <w:rtl/>
          <w:lang w:bidi="ar"/>
        </w:rPr>
        <w:t xml:space="preserve">اً </w:t>
      </w:r>
      <w:r w:rsidR="003940DB">
        <w:rPr>
          <w:rFonts w:hint="cs"/>
          <w:rtl/>
          <w:lang w:bidi="ar"/>
        </w:rPr>
        <w:t>يضر بخ</w:t>
      </w:r>
      <w:r w:rsidR="00A16AF8" w:rsidRPr="00A16AF8">
        <w:rPr>
          <w:rFonts w:hint="cs"/>
          <w:rtl/>
          <w:lang w:bidi="ar"/>
        </w:rPr>
        <w:t>دمات الاتصا</w:t>
      </w:r>
      <w:r w:rsidR="00262FC7">
        <w:rPr>
          <w:rFonts w:hint="cs"/>
          <w:rtl/>
          <w:lang w:bidi="ar"/>
        </w:rPr>
        <w:t>لات</w:t>
      </w:r>
      <w:r w:rsidR="0080701C">
        <w:rPr>
          <w:rFonts w:hint="eastAsia"/>
          <w:rtl/>
          <w:lang w:bidi="ar"/>
        </w:rPr>
        <w:t> </w:t>
      </w:r>
      <w:r w:rsidR="00262FC7">
        <w:rPr>
          <w:rFonts w:hint="cs"/>
          <w:rtl/>
          <w:lang w:bidi="ar"/>
        </w:rPr>
        <w:t>الراديوية</w:t>
      </w:r>
      <w:r w:rsidR="00A16AF8" w:rsidRPr="00A16AF8">
        <w:rPr>
          <w:rFonts w:hint="cs"/>
          <w:rtl/>
          <w:lang w:bidi="ar"/>
        </w:rPr>
        <w:t>.</w:t>
      </w:r>
    </w:p>
    <w:p w:rsidR="002D37E7" w:rsidRDefault="001A3002" w:rsidP="00823073">
      <w:pPr>
        <w:tabs>
          <w:tab w:val="left" w:pos="850"/>
          <w:tab w:val="left" w:pos="1275"/>
          <w:tab w:val="left" w:pos="5811"/>
          <w:tab w:val="left" w:pos="6378"/>
        </w:tabs>
        <w:rPr>
          <w:rtl/>
          <w:lang w:bidi="ar"/>
        </w:rPr>
      </w:pPr>
      <w:r>
        <w:rPr>
          <w:rFonts w:hint="cs"/>
          <w:rtl/>
          <w:lang w:bidi="ar"/>
        </w:rPr>
        <w:t>و</w:t>
      </w:r>
      <w:r w:rsidR="00A16AF8" w:rsidRPr="00A16AF8">
        <w:rPr>
          <w:rFonts w:hint="cs"/>
          <w:rtl/>
          <w:lang w:bidi="ar"/>
        </w:rPr>
        <w:t xml:space="preserve">سيكون </w:t>
      </w:r>
      <w:r w:rsidR="005A5420">
        <w:rPr>
          <w:rFonts w:hint="cs"/>
          <w:rtl/>
          <w:lang w:bidi="ar"/>
        </w:rPr>
        <w:t>صعب</w:t>
      </w:r>
      <w:r w:rsidR="00AF2735">
        <w:rPr>
          <w:rFonts w:hint="cs"/>
          <w:rtl/>
          <w:lang w:bidi="ar"/>
        </w:rPr>
        <w:t xml:space="preserve">اً </w:t>
      </w:r>
      <w:r w:rsidR="005A5420">
        <w:rPr>
          <w:rFonts w:hint="cs"/>
          <w:rtl/>
          <w:lang w:bidi="ar"/>
        </w:rPr>
        <w:t xml:space="preserve">للغاية تنسيق </w:t>
      </w:r>
      <w:r w:rsidR="00A16AF8" w:rsidRPr="00A16AF8">
        <w:rPr>
          <w:rFonts w:hint="cs"/>
          <w:rtl/>
          <w:lang w:bidi="ar"/>
        </w:rPr>
        <w:t xml:space="preserve">نطاقات تردد جميع الأجهزة قصيرة المدى. </w:t>
      </w:r>
      <w:r w:rsidR="006E35F3">
        <w:rPr>
          <w:rFonts w:hint="cs"/>
          <w:rtl/>
          <w:lang w:bidi="ar"/>
        </w:rPr>
        <w:t>ويمكن بدل</w:t>
      </w:r>
      <w:r w:rsidR="00AF2735">
        <w:rPr>
          <w:rFonts w:hint="cs"/>
          <w:rtl/>
          <w:lang w:bidi="ar"/>
        </w:rPr>
        <w:t xml:space="preserve">اً </w:t>
      </w:r>
      <w:r w:rsidR="006E35F3">
        <w:rPr>
          <w:rFonts w:hint="cs"/>
          <w:rtl/>
          <w:lang w:bidi="ar"/>
        </w:rPr>
        <w:t xml:space="preserve">من ذلك استعمال </w:t>
      </w:r>
      <w:r w:rsidR="00A16AF8" w:rsidRPr="00A16AF8">
        <w:rPr>
          <w:rFonts w:hint="cs"/>
          <w:rtl/>
          <w:lang w:bidi="ar"/>
        </w:rPr>
        <w:t xml:space="preserve">قدرة </w:t>
      </w:r>
      <w:r w:rsidR="00ED0626">
        <w:rPr>
          <w:rFonts w:hint="cs"/>
          <w:rtl/>
          <w:lang w:bidi="ar"/>
        </w:rPr>
        <w:t>ل</w:t>
      </w:r>
      <w:r w:rsidR="00A16AF8" w:rsidRPr="00A16AF8">
        <w:rPr>
          <w:rFonts w:hint="cs"/>
          <w:rtl/>
          <w:lang w:bidi="ar"/>
        </w:rPr>
        <w:t>ضبط التردد</w:t>
      </w:r>
      <w:r w:rsidR="00ED0626">
        <w:rPr>
          <w:rFonts w:hint="cs"/>
          <w:rtl/>
          <w:lang w:bidi="ar"/>
        </w:rPr>
        <w:t>ات</w:t>
      </w:r>
      <w:r w:rsidR="00A16AF8" w:rsidRPr="00A16AF8">
        <w:rPr>
          <w:rFonts w:hint="cs"/>
          <w:rtl/>
          <w:lang w:bidi="ar"/>
        </w:rPr>
        <w:t xml:space="preserve"> من أجل التغلب على </w:t>
      </w:r>
      <w:r w:rsidR="00ED0626">
        <w:rPr>
          <w:rFonts w:hint="cs"/>
          <w:rtl/>
          <w:lang w:bidi="ar"/>
        </w:rPr>
        <w:t xml:space="preserve">مشكلة تنسيق نطاقات التردد </w:t>
      </w:r>
      <w:r w:rsidR="002A6C9E">
        <w:rPr>
          <w:rFonts w:hint="cs"/>
          <w:rtl/>
          <w:lang w:bidi="ar"/>
        </w:rPr>
        <w:t>المختلفة على أساس كل بلد أو كل إقليم على حدة</w:t>
      </w:r>
      <w:r w:rsidR="00A16AF8" w:rsidRPr="00A16AF8">
        <w:rPr>
          <w:rFonts w:hint="cs"/>
          <w:rtl/>
          <w:lang w:bidi="ar"/>
        </w:rPr>
        <w:t xml:space="preserve">. </w:t>
      </w:r>
      <w:r w:rsidR="005E5F11">
        <w:rPr>
          <w:rFonts w:hint="cs"/>
          <w:rtl/>
          <w:lang w:bidi="ar"/>
        </w:rPr>
        <w:t>و</w:t>
      </w:r>
      <w:r w:rsidR="00A16AF8" w:rsidRPr="00A16AF8">
        <w:rPr>
          <w:rFonts w:hint="cs"/>
          <w:rtl/>
          <w:lang w:bidi="ar"/>
        </w:rPr>
        <w:t xml:space="preserve">قد </w:t>
      </w:r>
      <w:r w:rsidR="005E5F11">
        <w:rPr>
          <w:rFonts w:hint="cs"/>
          <w:rtl/>
          <w:lang w:bidi="ar"/>
        </w:rPr>
        <w:t xml:space="preserve">يلزم تنسيق مدى ضبط الترددات في </w:t>
      </w:r>
      <w:r w:rsidR="00A16AF8" w:rsidRPr="00A16AF8">
        <w:rPr>
          <w:rFonts w:hint="cs"/>
          <w:rtl/>
          <w:lang w:bidi="ar"/>
        </w:rPr>
        <w:t xml:space="preserve">بعض الأجهزة قصيرة المدى التي </w:t>
      </w:r>
      <w:r w:rsidR="005E5F11">
        <w:rPr>
          <w:rFonts w:hint="cs"/>
          <w:rtl/>
          <w:lang w:bidi="ar"/>
        </w:rPr>
        <w:t xml:space="preserve">تستدعي تداولها </w:t>
      </w:r>
      <w:r w:rsidR="00A16AF8" w:rsidRPr="00A16AF8">
        <w:rPr>
          <w:rFonts w:hint="cs"/>
          <w:rtl/>
          <w:lang w:bidi="ar"/>
        </w:rPr>
        <w:t xml:space="preserve">عبر الحدود الوطنية. ويمكن تحقيق ذلك </w:t>
      </w:r>
      <w:r w:rsidR="009A3C4A">
        <w:rPr>
          <w:rFonts w:hint="cs"/>
          <w:rtl/>
          <w:lang w:bidi="ar"/>
        </w:rPr>
        <w:t xml:space="preserve">باتخاذ </w:t>
      </w:r>
      <w:r w:rsidR="00A16AF8" w:rsidRPr="00A16AF8">
        <w:rPr>
          <w:rFonts w:hint="cs"/>
          <w:rtl/>
          <w:lang w:bidi="ar"/>
        </w:rPr>
        <w:t xml:space="preserve">ترتيبات إقليمية أو </w:t>
      </w:r>
      <w:r w:rsidR="009A3C4A">
        <w:rPr>
          <w:rFonts w:hint="cs"/>
          <w:rtl/>
          <w:lang w:bidi="ar"/>
        </w:rPr>
        <w:t>قد تُوضع ت</w:t>
      </w:r>
      <w:r w:rsidR="00A16AF8" w:rsidRPr="00A16AF8">
        <w:rPr>
          <w:rFonts w:hint="cs"/>
          <w:rtl/>
          <w:lang w:bidi="ar"/>
        </w:rPr>
        <w:t xml:space="preserve">وصيات/تقارير </w:t>
      </w:r>
      <w:r w:rsidR="009A3C4A">
        <w:rPr>
          <w:rFonts w:hint="cs"/>
          <w:rtl/>
          <w:lang w:bidi="ar"/>
        </w:rPr>
        <w:t xml:space="preserve">لقطاع الاتصالات الراديوية </w:t>
      </w:r>
      <w:r w:rsidR="00A16AF8" w:rsidRPr="00A16AF8">
        <w:rPr>
          <w:rFonts w:hint="cs"/>
          <w:rtl/>
          <w:lang w:bidi="ar"/>
        </w:rPr>
        <w:t>في المستقبل لتطبيقات محددة و</w:t>
      </w:r>
      <w:r w:rsidR="00986190">
        <w:rPr>
          <w:rFonts w:hint="cs"/>
          <w:rtl/>
          <w:lang w:bidi="ar"/>
        </w:rPr>
        <w:t>فق</w:t>
      </w:r>
      <w:r w:rsidR="00AF2735">
        <w:rPr>
          <w:rFonts w:hint="cs"/>
          <w:rtl/>
          <w:lang w:bidi="ar"/>
        </w:rPr>
        <w:t xml:space="preserve">اً </w:t>
      </w:r>
      <w:r w:rsidR="00986190">
        <w:rPr>
          <w:rFonts w:hint="cs"/>
          <w:rtl/>
          <w:lang w:bidi="ar"/>
        </w:rPr>
        <w:t>للقرار</w:t>
      </w:r>
      <w:r w:rsidR="0080701C">
        <w:rPr>
          <w:rFonts w:hint="eastAsia"/>
          <w:rtl/>
          <w:lang w:bidi="ar"/>
        </w:rPr>
        <w:t> </w:t>
      </w:r>
      <w:r w:rsidR="00986190" w:rsidRPr="00C336F6">
        <w:rPr>
          <w:rFonts w:eastAsia="Batang"/>
          <w:lang w:eastAsia="ko-KR"/>
        </w:rPr>
        <w:t>ITU</w:t>
      </w:r>
      <w:r w:rsidR="00AA3D4C">
        <w:noBreakHyphen/>
      </w:r>
      <w:r w:rsidR="00986190" w:rsidRPr="00C336F6">
        <w:rPr>
          <w:rFonts w:eastAsia="Batang"/>
          <w:lang w:eastAsia="ko-KR"/>
        </w:rPr>
        <w:t>R</w:t>
      </w:r>
      <w:r w:rsidR="00AA3D4C">
        <w:rPr>
          <w:rFonts w:eastAsia="Batang"/>
          <w:lang w:eastAsia="ko-KR"/>
        </w:rPr>
        <w:t> </w:t>
      </w:r>
      <w:r w:rsidR="00986190" w:rsidRPr="00C336F6">
        <w:rPr>
          <w:rFonts w:eastAsia="Batang"/>
          <w:lang w:eastAsia="ko-KR"/>
        </w:rPr>
        <w:t>54</w:t>
      </w:r>
      <w:r w:rsidR="00A16AF8" w:rsidRPr="00A16AF8">
        <w:rPr>
          <w:rFonts w:hint="cs"/>
          <w:rtl/>
          <w:lang w:bidi="ar"/>
        </w:rPr>
        <w:t>. و</w:t>
      </w:r>
      <w:r w:rsidR="00CE5456">
        <w:rPr>
          <w:rFonts w:hint="cs"/>
          <w:rtl/>
          <w:lang w:bidi="ar"/>
        </w:rPr>
        <w:t xml:space="preserve">من الجدير بالذكر أن </w:t>
      </w:r>
      <w:r w:rsidR="00A16AF8" w:rsidRPr="00A16AF8">
        <w:rPr>
          <w:rFonts w:hint="cs"/>
          <w:rtl/>
          <w:lang w:bidi="ar"/>
        </w:rPr>
        <w:t xml:space="preserve">تقرير </w:t>
      </w:r>
      <w:r w:rsidR="00D700DC">
        <w:rPr>
          <w:rFonts w:hint="cs"/>
          <w:rtl/>
          <w:lang w:bidi="ar"/>
        </w:rPr>
        <w:t xml:space="preserve">الاجتماع التحضيري </w:t>
      </w:r>
      <w:r w:rsidR="00D700DC">
        <w:rPr>
          <w:rFonts w:hint="cs"/>
          <w:rtl/>
          <w:lang w:bidi="ar-EG"/>
        </w:rPr>
        <w:t xml:space="preserve">يشير إلى </w:t>
      </w:r>
      <w:r w:rsidR="00A16AF8" w:rsidRPr="00A16AF8">
        <w:rPr>
          <w:rFonts w:hint="cs"/>
          <w:rtl/>
          <w:lang w:bidi="ar"/>
        </w:rPr>
        <w:t>مقترحات</w:t>
      </w:r>
      <w:r w:rsidR="002D37E7">
        <w:rPr>
          <w:rFonts w:hint="cs"/>
          <w:rtl/>
          <w:lang w:bidi="ar"/>
        </w:rPr>
        <w:t xml:space="preserve"> معينة</w:t>
      </w:r>
      <w:r w:rsidR="00A16AF8" w:rsidRPr="00A16AF8">
        <w:rPr>
          <w:rFonts w:hint="cs"/>
          <w:rtl/>
          <w:lang w:bidi="ar"/>
        </w:rPr>
        <w:t>، ب</w:t>
      </w:r>
      <w:r w:rsidR="00AF2735">
        <w:rPr>
          <w:rFonts w:hint="cs"/>
          <w:rtl/>
          <w:lang w:bidi="ar"/>
        </w:rPr>
        <w:t>ما </w:t>
      </w:r>
      <w:r w:rsidR="00A16AF8" w:rsidRPr="00A16AF8">
        <w:rPr>
          <w:rFonts w:hint="cs"/>
          <w:rtl/>
          <w:lang w:bidi="ar"/>
        </w:rPr>
        <w:t>في</w:t>
      </w:r>
      <w:r w:rsidR="002D37E7">
        <w:rPr>
          <w:rFonts w:hint="cs"/>
          <w:rtl/>
          <w:lang w:bidi="ar"/>
        </w:rPr>
        <w:t xml:space="preserve">ها </w:t>
      </w:r>
      <w:r w:rsidR="00A16AF8" w:rsidRPr="00A16AF8">
        <w:rPr>
          <w:rFonts w:hint="cs"/>
          <w:rtl/>
          <w:lang w:bidi="ar"/>
        </w:rPr>
        <w:t>قرار</w:t>
      </w:r>
      <w:r w:rsidR="002D37E7">
        <w:rPr>
          <w:rFonts w:hint="cs"/>
          <w:rtl/>
          <w:lang w:bidi="ar"/>
        </w:rPr>
        <w:t xml:space="preserve"> صادر عن المؤتمر العالمي للاتصالات الراديوية</w:t>
      </w:r>
      <w:r w:rsidR="00A16AF8" w:rsidRPr="00A16AF8">
        <w:rPr>
          <w:rFonts w:hint="cs"/>
          <w:rtl/>
          <w:lang w:bidi="ar"/>
        </w:rPr>
        <w:t>،</w:t>
      </w:r>
      <w:r w:rsidR="002D37E7">
        <w:rPr>
          <w:rFonts w:hint="cs"/>
          <w:rtl/>
          <w:lang w:bidi="ar"/>
        </w:rPr>
        <w:t xml:space="preserve"> ست</w:t>
      </w:r>
      <w:r w:rsidR="00C804CB">
        <w:rPr>
          <w:rFonts w:hint="cs"/>
          <w:rtl/>
          <w:lang w:bidi="ar"/>
        </w:rPr>
        <w:t>ت</w:t>
      </w:r>
      <w:r w:rsidR="002D37E7">
        <w:rPr>
          <w:rFonts w:hint="cs"/>
          <w:rtl/>
          <w:lang w:bidi="ar"/>
        </w:rPr>
        <w:t xml:space="preserve">ناول </w:t>
      </w:r>
      <w:r w:rsidR="00A16AF8" w:rsidRPr="00A16AF8">
        <w:rPr>
          <w:rFonts w:hint="cs"/>
          <w:rtl/>
          <w:lang w:bidi="ar"/>
        </w:rPr>
        <w:t>هذه المسألة في</w:t>
      </w:r>
      <w:r w:rsidR="002D37E7">
        <w:rPr>
          <w:rFonts w:hint="cs"/>
          <w:rtl/>
          <w:lang w:bidi="ar"/>
        </w:rPr>
        <w:t xml:space="preserve"> </w:t>
      </w:r>
      <w:r w:rsidR="002473E8">
        <w:rPr>
          <w:rFonts w:hint="cs"/>
          <w:rtl/>
          <w:lang w:bidi="ar"/>
        </w:rPr>
        <w:t>ا</w:t>
      </w:r>
      <w:r w:rsidR="002D37E7">
        <w:rPr>
          <w:rFonts w:hint="cs"/>
          <w:rtl/>
          <w:lang w:bidi="ar"/>
        </w:rPr>
        <w:t>لمؤتمر العالمي للاتصالات الراديوية لعام</w:t>
      </w:r>
      <w:r w:rsidR="0080701C">
        <w:rPr>
          <w:rFonts w:hint="eastAsia"/>
          <w:rtl/>
          <w:lang w:bidi="ar"/>
        </w:rPr>
        <w:t> </w:t>
      </w:r>
      <w:r w:rsidR="002D37E7">
        <w:rPr>
          <w:lang w:bidi="ar"/>
        </w:rPr>
        <w:t>2012</w:t>
      </w:r>
      <w:r w:rsidR="00A16AF8" w:rsidRPr="00A16AF8">
        <w:rPr>
          <w:rFonts w:hint="cs"/>
          <w:rtl/>
          <w:lang w:bidi="ar"/>
        </w:rPr>
        <w:t>.</w:t>
      </w:r>
    </w:p>
    <w:p w:rsidR="006452B5" w:rsidRDefault="000A1EB9" w:rsidP="00823073">
      <w:pPr>
        <w:tabs>
          <w:tab w:val="left" w:pos="850"/>
          <w:tab w:val="left" w:pos="1275"/>
          <w:tab w:val="left" w:pos="5811"/>
          <w:tab w:val="left" w:pos="6378"/>
        </w:tabs>
        <w:rPr>
          <w:rtl/>
          <w:lang w:bidi="ar"/>
        </w:rPr>
      </w:pPr>
      <w:r>
        <w:rPr>
          <w:rFonts w:hint="cs"/>
          <w:rtl/>
        </w:rPr>
        <w:t>و</w:t>
      </w:r>
      <w:r>
        <w:rPr>
          <w:rtl/>
          <w:lang w:bidi="ar-EG"/>
        </w:rPr>
        <w:t xml:space="preserve">أجهزة التعرف </w:t>
      </w:r>
      <w:r w:rsidR="001F1FF0">
        <w:rPr>
          <w:rtl/>
          <w:lang w:bidi="ar-EG"/>
        </w:rPr>
        <w:t>بواسطة التردد الراديوي</w:t>
      </w:r>
      <w:r>
        <w:rPr>
          <w:rFonts w:hint="cs"/>
          <w:rtl/>
          <w:lang w:bidi="ar"/>
        </w:rPr>
        <w:t xml:space="preserve"> هي </w:t>
      </w:r>
      <w:r w:rsidR="00A16AF8" w:rsidRPr="00A16AF8">
        <w:rPr>
          <w:rFonts w:hint="cs"/>
          <w:rtl/>
          <w:lang w:bidi="ar"/>
        </w:rPr>
        <w:t xml:space="preserve">مثال على </w:t>
      </w:r>
      <w:r w:rsidR="00E97DBB">
        <w:rPr>
          <w:rFonts w:hint="cs"/>
          <w:rtl/>
          <w:lang w:bidi="ar"/>
        </w:rPr>
        <w:t xml:space="preserve">أجهزة قصيرة المدى يُستحسن أن تُنسّق </w:t>
      </w:r>
      <w:r w:rsidR="006452B5">
        <w:rPr>
          <w:rFonts w:hint="cs"/>
          <w:rtl/>
          <w:lang w:bidi="ar"/>
        </w:rPr>
        <w:t xml:space="preserve">لها </w:t>
      </w:r>
      <w:r w:rsidR="00A16AF8" w:rsidRPr="00A16AF8">
        <w:rPr>
          <w:rFonts w:hint="cs"/>
          <w:rtl/>
          <w:lang w:bidi="ar"/>
        </w:rPr>
        <w:t>نطاقا</w:t>
      </w:r>
      <w:r w:rsidR="00E97DBB">
        <w:rPr>
          <w:rFonts w:hint="cs"/>
          <w:rtl/>
          <w:lang w:bidi="ar"/>
        </w:rPr>
        <w:t xml:space="preserve">ت تردد </w:t>
      </w:r>
      <w:r w:rsidR="006452B5">
        <w:rPr>
          <w:rFonts w:hint="cs"/>
          <w:rtl/>
          <w:lang w:bidi="ar"/>
        </w:rPr>
        <w:t>على الصعيد</w:t>
      </w:r>
      <w:r w:rsidR="0080701C">
        <w:rPr>
          <w:rFonts w:hint="eastAsia"/>
          <w:rtl/>
          <w:lang w:bidi="ar"/>
        </w:rPr>
        <w:t> </w:t>
      </w:r>
      <w:r w:rsidR="006452B5">
        <w:rPr>
          <w:rFonts w:hint="cs"/>
          <w:rtl/>
          <w:lang w:bidi="ar"/>
        </w:rPr>
        <w:t>ال</w:t>
      </w:r>
      <w:r w:rsidR="00E97DBB">
        <w:rPr>
          <w:rFonts w:hint="cs"/>
          <w:rtl/>
          <w:lang w:bidi="ar"/>
        </w:rPr>
        <w:t>عالمي</w:t>
      </w:r>
      <w:r w:rsidR="00A16AF8" w:rsidRPr="00A16AF8">
        <w:rPr>
          <w:rFonts w:hint="cs"/>
          <w:rtl/>
          <w:lang w:bidi="ar"/>
        </w:rPr>
        <w:t>.</w:t>
      </w:r>
    </w:p>
    <w:p w:rsidR="009C17F7" w:rsidRDefault="006452B5" w:rsidP="00823073">
      <w:pPr>
        <w:tabs>
          <w:tab w:val="left" w:pos="850"/>
          <w:tab w:val="left" w:pos="1275"/>
          <w:tab w:val="left" w:pos="5811"/>
          <w:tab w:val="left" w:pos="6378"/>
        </w:tabs>
        <w:rPr>
          <w:rtl/>
          <w:lang w:bidi="ar"/>
        </w:rPr>
      </w:pPr>
      <w:r>
        <w:rPr>
          <w:rFonts w:hint="cs"/>
          <w:rtl/>
          <w:lang w:bidi="ar"/>
        </w:rPr>
        <w:t>و</w:t>
      </w:r>
      <w:r w:rsidR="000E7689">
        <w:rPr>
          <w:rFonts w:hint="cs"/>
          <w:rtl/>
          <w:lang w:bidi="ar"/>
        </w:rPr>
        <w:t xml:space="preserve">تختلف لوائح </w:t>
      </w:r>
      <w:r w:rsidR="00B05277">
        <w:rPr>
          <w:rFonts w:hint="cs"/>
          <w:rtl/>
          <w:lang w:bidi="ar"/>
        </w:rPr>
        <w:t xml:space="preserve">تنظيم </w:t>
      </w:r>
      <w:r w:rsidR="000E7689">
        <w:rPr>
          <w:rFonts w:hint="cs"/>
          <w:rtl/>
          <w:lang w:bidi="ar"/>
        </w:rPr>
        <w:t xml:space="preserve">طيف </w:t>
      </w:r>
      <w:r w:rsidR="000E7689">
        <w:rPr>
          <w:rtl/>
          <w:lang w:bidi="ar-EG"/>
        </w:rPr>
        <w:t xml:space="preserve">أجهزة التعرف </w:t>
      </w:r>
      <w:r w:rsidR="001F1FF0">
        <w:rPr>
          <w:rtl/>
          <w:lang w:bidi="ar-EG"/>
        </w:rPr>
        <w:t>بواسطة التردد الراديوي</w:t>
      </w:r>
      <w:r w:rsidR="000E7689">
        <w:rPr>
          <w:rFonts w:hint="cs"/>
          <w:rtl/>
          <w:lang w:bidi="ar"/>
        </w:rPr>
        <w:t xml:space="preserve"> اختلاف</w:t>
      </w:r>
      <w:r w:rsidR="00AF2735">
        <w:rPr>
          <w:rFonts w:hint="cs"/>
          <w:rtl/>
          <w:lang w:bidi="ar"/>
        </w:rPr>
        <w:t xml:space="preserve">اً </w:t>
      </w:r>
      <w:r w:rsidR="000E7689">
        <w:rPr>
          <w:rFonts w:hint="cs"/>
          <w:rtl/>
          <w:lang w:bidi="ar"/>
        </w:rPr>
        <w:t>كبير</w:t>
      </w:r>
      <w:r w:rsidR="00AF2735">
        <w:rPr>
          <w:rFonts w:hint="cs"/>
          <w:rtl/>
          <w:lang w:bidi="ar"/>
        </w:rPr>
        <w:t xml:space="preserve">اً </w:t>
      </w:r>
      <w:r w:rsidR="000E7689">
        <w:rPr>
          <w:rFonts w:hint="cs"/>
          <w:rtl/>
          <w:lang w:bidi="ar"/>
        </w:rPr>
        <w:t xml:space="preserve">من منطقة إلى أخرى، </w:t>
      </w:r>
      <w:r w:rsidR="00A16AF8" w:rsidRPr="00A16AF8">
        <w:rPr>
          <w:rFonts w:hint="cs"/>
          <w:rtl/>
          <w:lang w:bidi="ar"/>
        </w:rPr>
        <w:t xml:space="preserve">وكذلك </w:t>
      </w:r>
      <w:r w:rsidR="007C42D2">
        <w:rPr>
          <w:rFonts w:hint="cs"/>
          <w:rtl/>
          <w:lang w:bidi="ar"/>
        </w:rPr>
        <w:t>في</w:t>
      </w:r>
      <w:r w:rsidR="00AF2735">
        <w:rPr>
          <w:rFonts w:hint="cs"/>
          <w:rtl/>
          <w:lang w:bidi="ar"/>
        </w:rPr>
        <w:t>ما </w:t>
      </w:r>
      <w:r w:rsidR="00A16AF8" w:rsidRPr="00A16AF8">
        <w:rPr>
          <w:rFonts w:hint="cs"/>
          <w:rtl/>
          <w:lang w:bidi="ar"/>
        </w:rPr>
        <w:t xml:space="preserve">بين البلدان </w:t>
      </w:r>
      <w:r w:rsidR="00E90043">
        <w:rPr>
          <w:rFonts w:hint="cs"/>
          <w:rtl/>
          <w:lang w:bidi="ar"/>
        </w:rPr>
        <w:t xml:space="preserve">الواقعة في الأقاليم. </w:t>
      </w:r>
      <w:r w:rsidR="00A16AF8" w:rsidRPr="00A16AF8">
        <w:rPr>
          <w:rFonts w:hint="cs"/>
          <w:rtl/>
          <w:lang w:bidi="ar"/>
        </w:rPr>
        <w:t>و</w:t>
      </w:r>
      <w:r w:rsidR="008B2377">
        <w:rPr>
          <w:rFonts w:hint="cs"/>
          <w:rtl/>
          <w:lang w:bidi="ar"/>
        </w:rPr>
        <w:t xml:space="preserve">قد </w:t>
      </w:r>
      <w:r w:rsidR="00A16AF8" w:rsidRPr="00A16AF8">
        <w:rPr>
          <w:rFonts w:hint="cs"/>
          <w:rtl/>
          <w:lang w:bidi="ar"/>
        </w:rPr>
        <w:t>نظم العديد من ال</w:t>
      </w:r>
      <w:r w:rsidR="008B2377">
        <w:rPr>
          <w:rFonts w:hint="cs"/>
          <w:rtl/>
          <w:lang w:bidi="ar"/>
        </w:rPr>
        <w:t xml:space="preserve">بلدان </w:t>
      </w:r>
      <w:r w:rsidR="00A16AF8" w:rsidRPr="00A16AF8">
        <w:rPr>
          <w:rFonts w:hint="cs"/>
          <w:rtl/>
          <w:lang w:bidi="ar"/>
        </w:rPr>
        <w:t xml:space="preserve">الكبرى بعض نطاقات التردد المختلفة التي </w:t>
      </w:r>
      <w:r w:rsidR="008B2377">
        <w:rPr>
          <w:rFonts w:hint="cs"/>
          <w:rtl/>
          <w:lang w:bidi="ar"/>
        </w:rPr>
        <w:t xml:space="preserve">تُنشر في إطارها </w:t>
      </w:r>
      <w:r w:rsidR="00542831">
        <w:rPr>
          <w:rFonts w:hint="cs"/>
          <w:rtl/>
          <w:lang w:bidi="ar"/>
        </w:rPr>
        <w:t>هذه ال</w:t>
      </w:r>
      <w:r w:rsidR="008B2377">
        <w:rPr>
          <w:rtl/>
          <w:lang w:bidi="ar-EG"/>
        </w:rPr>
        <w:t>أجهزة</w:t>
      </w:r>
      <w:r w:rsidR="00542831">
        <w:rPr>
          <w:rFonts w:hint="cs"/>
          <w:rtl/>
          <w:lang w:bidi="ar-EG"/>
        </w:rPr>
        <w:t xml:space="preserve"> </w:t>
      </w:r>
      <w:r w:rsidR="00A16AF8" w:rsidRPr="00A16AF8">
        <w:rPr>
          <w:rFonts w:hint="cs"/>
          <w:rtl/>
          <w:lang w:bidi="ar"/>
        </w:rPr>
        <w:t xml:space="preserve">بطريقة مشتركة </w:t>
      </w:r>
      <w:r w:rsidR="00977077">
        <w:rPr>
          <w:rFonts w:hint="cs"/>
          <w:rtl/>
          <w:lang w:bidi="ar"/>
        </w:rPr>
        <w:t xml:space="preserve">وتُزوّد بحدود تسامح شدة مجال مماثلة. </w:t>
      </w:r>
      <w:r w:rsidR="001056A2">
        <w:rPr>
          <w:rFonts w:hint="cs"/>
          <w:rtl/>
          <w:lang w:bidi="ar"/>
        </w:rPr>
        <w:t xml:space="preserve">وبالإمكان مواصلة تعزيز هذا </w:t>
      </w:r>
      <w:r w:rsidR="00A16AF8" w:rsidRPr="00A16AF8">
        <w:rPr>
          <w:rFonts w:hint="cs"/>
          <w:rtl/>
          <w:lang w:bidi="ar"/>
        </w:rPr>
        <w:t>ا</w:t>
      </w:r>
      <w:r w:rsidR="001056A2">
        <w:rPr>
          <w:rFonts w:hint="cs"/>
          <w:rtl/>
          <w:lang w:bidi="ar"/>
        </w:rPr>
        <w:t>لحد الأدنى من</w:t>
      </w:r>
      <w:r w:rsidR="0080701C">
        <w:rPr>
          <w:rFonts w:hint="eastAsia"/>
          <w:rtl/>
          <w:lang w:bidi="ar"/>
        </w:rPr>
        <w:t> </w:t>
      </w:r>
      <w:r w:rsidR="001056A2">
        <w:rPr>
          <w:rFonts w:hint="cs"/>
          <w:rtl/>
          <w:lang w:bidi="ar"/>
        </w:rPr>
        <w:t>التنسيق</w:t>
      </w:r>
      <w:r w:rsidR="00A16AF8" w:rsidRPr="00A16AF8">
        <w:rPr>
          <w:rFonts w:hint="cs"/>
          <w:rtl/>
          <w:lang w:bidi="ar"/>
        </w:rPr>
        <w:t>.</w:t>
      </w:r>
    </w:p>
    <w:p w:rsidR="009C17F7" w:rsidRDefault="009C17F7" w:rsidP="00823073">
      <w:pPr>
        <w:tabs>
          <w:tab w:val="left" w:pos="850"/>
          <w:tab w:val="left" w:pos="1275"/>
          <w:tab w:val="left" w:pos="5811"/>
          <w:tab w:val="left" w:pos="6378"/>
        </w:tabs>
        <w:rPr>
          <w:rtl/>
          <w:lang w:bidi="ar"/>
        </w:rPr>
      </w:pPr>
      <w:r>
        <w:rPr>
          <w:rFonts w:hint="cs"/>
          <w:rtl/>
          <w:lang w:bidi="ar"/>
        </w:rPr>
        <w:t>وتوفير الطيف ل</w:t>
      </w:r>
      <w:r>
        <w:rPr>
          <w:rtl/>
          <w:lang w:bidi="ar-EG"/>
        </w:rPr>
        <w:t xml:space="preserve">أجهزة التعرف </w:t>
      </w:r>
      <w:r w:rsidR="001F1FF0">
        <w:rPr>
          <w:rtl/>
          <w:lang w:bidi="ar-EG"/>
        </w:rPr>
        <w:t>بواسطة التردد الراديوي</w:t>
      </w:r>
      <w:r>
        <w:rPr>
          <w:rFonts w:hint="cs"/>
          <w:rtl/>
          <w:lang w:bidi="ar"/>
        </w:rPr>
        <w:t xml:space="preserve">، مثلها </w:t>
      </w:r>
      <w:r w:rsidR="00A16AF8" w:rsidRPr="00A16AF8">
        <w:rPr>
          <w:rFonts w:hint="cs"/>
          <w:rtl/>
          <w:lang w:bidi="ar"/>
        </w:rPr>
        <w:t>مثل غيرها من تقن</w:t>
      </w:r>
      <w:r>
        <w:rPr>
          <w:rFonts w:hint="cs"/>
          <w:rtl/>
          <w:lang w:bidi="ar"/>
        </w:rPr>
        <w:t>يات الاتصالات اللاسلكية</w:t>
      </w:r>
      <w:r w:rsidR="00A16AF8" w:rsidRPr="00A16AF8">
        <w:rPr>
          <w:rFonts w:hint="cs"/>
          <w:rtl/>
          <w:lang w:bidi="ar"/>
        </w:rPr>
        <w:t xml:space="preserve">، </w:t>
      </w:r>
      <w:r w:rsidR="00D32E77">
        <w:rPr>
          <w:rFonts w:hint="cs"/>
          <w:rtl/>
          <w:lang w:bidi="ar"/>
        </w:rPr>
        <w:t>من الشروط الأساسية و</w:t>
      </w:r>
      <w:r>
        <w:rPr>
          <w:rFonts w:hint="cs"/>
          <w:rtl/>
          <w:lang w:bidi="ar"/>
        </w:rPr>
        <w:t>الجوهرية لكي تؤدي هذه الأجهزة وظيفتها و</w:t>
      </w:r>
      <w:r w:rsidR="00D32E77">
        <w:rPr>
          <w:rFonts w:hint="cs"/>
          <w:rtl/>
          <w:lang w:bidi="ar"/>
        </w:rPr>
        <w:t xml:space="preserve">تُنشر على </w:t>
      </w:r>
      <w:r>
        <w:rPr>
          <w:rFonts w:hint="cs"/>
          <w:rtl/>
          <w:lang w:bidi="ar"/>
        </w:rPr>
        <w:t>مستوى</w:t>
      </w:r>
      <w:r w:rsidR="0080701C">
        <w:rPr>
          <w:rFonts w:hint="eastAsia"/>
          <w:rtl/>
          <w:lang w:bidi="ar"/>
        </w:rPr>
        <w:t> </w:t>
      </w:r>
      <w:r w:rsidR="00A16AF8" w:rsidRPr="00A16AF8">
        <w:rPr>
          <w:rFonts w:hint="cs"/>
          <w:rtl/>
          <w:lang w:bidi="ar"/>
        </w:rPr>
        <w:t>عالمي.</w:t>
      </w:r>
    </w:p>
    <w:p w:rsidR="0041623B" w:rsidRDefault="0041623B" w:rsidP="0041623B">
      <w:pPr>
        <w:pStyle w:val="Heading1"/>
        <w:rPr>
          <w:rtl/>
          <w:lang w:bidi="ar-EG"/>
        </w:rPr>
      </w:pPr>
      <w:bookmarkStart w:id="16" w:name="_Toc306182825"/>
      <w:r>
        <w:rPr>
          <w:lang w:bidi="ar-SY"/>
        </w:rPr>
        <w:t>7</w:t>
      </w:r>
      <w:r>
        <w:rPr>
          <w:rFonts w:hint="cs"/>
          <w:rtl/>
          <w:lang w:bidi="ar-SY"/>
        </w:rPr>
        <w:tab/>
      </w:r>
      <w:r>
        <w:rPr>
          <w:rFonts w:hint="cs"/>
          <w:rtl/>
          <w:lang w:bidi="ar-EG"/>
        </w:rPr>
        <w:t>المسائل المحيطة بتنظيم الأجهزة قصيرة المدى ونشرها</w:t>
      </w:r>
      <w:bookmarkEnd w:id="16"/>
    </w:p>
    <w:p w:rsidR="00870840" w:rsidRPr="001A0D52" w:rsidRDefault="00124164" w:rsidP="001A0D52">
      <w:pPr>
        <w:rPr>
          <w:spacing w:val="-4"/>
          <w:rtl/>
          <w:lang w:bidi="ar"/>
        </w:rPr>
      </w:pPr>
      <w:r w:rsidRPr="001A0D52">
        <w:rPr>
          <w:rFonts w:hint="cs"/>
          <w:spacing w:val="-4"/>
          <w:rtl/>
          <w:lang w:bidi="ar-EG"/>
        </w:rPr>
        <w:t xml:space="preserve">تُعتمد الأجهزة قصيرة المدى وتُنظّم على الصعيد </w:t>
      </w:r>
      <w:r w:rsidR="00EC305F" w:rsidRPr="001A0D52">
        <w:rPr>
          <w:rFonts w:hint="cs"/>
          <w:spacing w:val="-4"/>
          <w:rtl/>
          <w:lang w:bidi="ar"/>
        </w:rPr>
        <w:t xml:space="preserve">الوطني، وتحدد </w:t>
      </w:r>
      <w:r w:rsidR="00A16AF8" w:rsidRPr="001A0D52">
        <w:rPr>
          <w:rFonts w:hint="cs"/>
          <w:spacing w:val="-4"/>
          <w:rtl/>
          <w:lang w:bidi="ar"/>
        </w:rPr>
        <w:t xml:space="preserve">كذلك </w:t>
      </w:r>
      <w:r w:rsidR="00EC305F" w:rsidRPr="001A0D52">
        <w:rPr>
          <w:rFonts w:hint="cs"/>
          <w:spacing w:val="-4"/>
          <w:rtl/>
          <w:lang w:bidi="ar"/>
        </w:rPr>
        <w:t xml:space="preserve">فرادى </w:t>
      </w:r>
      <w:r w:rsidR="00A16AF8" w:rsidRPr="001A0D52">
        <w:rPr>
          <w:rFonts w:hint="cs"/>
          <w:spacing w:val="-4"/>
          <w:rtl/>
          <w:lang w:bidi="ar"/>
        </w:rPr>
        <w:t xml:space="preserve">الإدارات </w:t>
      </w:r>
      <w:r w:rsidR="00EC305F" w:rsidRPr="001A0D52">
        <w:rPr>
          <w:rFonts w:hint="cs"/>
          <w:spacing w:val="-4"/>
          <w:rtl/>
          <w:lang w:bidi="ar"/>
        </w:rPr>
        <w:t xml:space="preserve">النطاقات </w:t>
      </w:r>
      <w:r w:rsidR="00A16AF8" w:rsidRPr="001A0D52">
        <w:rPr>
          <w:rFonts w:hint="cs"/>
          <w:spacing w:val="-4"/>
          <w:rtl/>
          <w:lang w:bidi="ar"/>
        </w:rPr>
        <w:t xml:space="preserve">التي يمكن </w:t>
      </w:r>
      <w:r w:rsidR="00EC305F" w:rsidRPr="001A0D52">
        <w:rPr>
          <w:rFonts w:hint="cs"/>
          <w:spacing w:val="-4"/>
          <w:rtl/>
          <w:lang w:bidi="ar"/>
        </w:rPr>
        <w:t xml:space="preserve">فيها </w:t>
      </w:r>
      <w:r w:rsidR="00A16AF8" w:rsidRPr="001A0D52">
        <w:rPr>
          <w:rFonts w:hint="cs"/>
          <w:spacing w:val="-4"/>
          <w:rtl/>
          <w:lang w:bidi="ar"/>
        </w:rPr>
        <w:t>نشر</w:t>
      </w:r>
      <w:r w:rsidR="00EC305F" w:rsidRPr="001A0D52">
        <w:rPr>
          <w:rFonts w:hint="cs"/>
          <w:spacing w:val="-4"/>
          <w:rtl/>
          <w:lang w:bidi="ar"/>
        </w:rPr>
        <w:t xml:space="preserve"> </w:t>
      </w:r>
      <w:r w:rsidR="00A16AF8" w:rsidRPr="001A0D52">
        <w:rPr>
          <w:rFonts w:hint="cs"/>
          <w:spacing w:val="-4"/>
          <w:rtl/>
          <w:lang w:bidi="ar"/>
        </w:rPr>
        <w:t>ه</w:t>
      </w:r>
      <w:r w:rsidR="00EC305F" w:rsidRPr="001A0D52">
        <w:rPr>
          <w:rFonts w:hint="cs"/>
          <w:spacing w:val="-4"/>
          <w:rtl/>
          <w:lang w:bidi="ar"/>
        </w:rPr>
        <w:t>ذه الأجهزة</w:t>
      </w:r>
      <w:r w:rsidR="00A16AF8" w:rsidRPr="001A0D52">
        <w:rPr>
          <w:rFonts w:hint="cs"/>
          <w:spacing w:val="-4"/>
          <w:rtl/>
          <w:lang w:bidi="ar"/>
        </w:rPr>
        <w:t xml:space="preserve">. </w:t>
      </w:r>
      <w:r w:rsidR="001A6F7C" w:rsidRPr="001A0D52">
        <w:rPr>
          <w:rFonts w:hint="cs"/>
          <w:spacing w:val="-4"/>
          <w:rtl/>
          <w:lang w:bidi="ar"/>
        </w:rPr>
        <w:t xml:space="preserve">ويسمح </w:t>
      </w:r>
      <w:r w:rsidR="00A16AF8" w:rsidRPr="001A0D52">
        <w:rPr>
          <w:rFonts w:hint="cs"/>
          <w:spacing w:val="-4"/>
          <w:rtl/>
          <w:lang w:bidi="ar"/>
        </w:rPr>
        <w:t>بعض ال</w:t>
      </w:r>
      <w:r w:rsidR="001A6F7C" w:rsidRPr="001A0D52">
        <w:rPr>
          <w:rFonts w:hint="cs"/>
          <w:spacing w:val="-4"/>
          <w:rtl/>
          <w:lang w:bidi="ar"/>
        </w:rPr>
        <w:t>بلدان باعتماد الأجهزة قصير</w:t>
      </w:r>
      <w:r w:rsidR="001B5FDA" w:rsidRPr="001A0D52">
        <w:rPr>
          <w:rFonts w:hint="cs"/>
          <w:spacing w:val="-4"/>
          <w:rtl/>
          <w:lang w:bidi="ar"/>
        </w:rPr>
        <w:t>ة</w:t>
      </w:r>
      <w:r w:rsidR="001A6F7C" w:rsidRPr="001A0D52">
        <w:rPr>
          <w:rFonts w:hint="cs"/>
          <w:spacing w:val="-4"/>
          <w:rtl/>
          <w:lang w:bidi="ar"/>
        </w:rPr>
        <w:t xml:space="preserve"> المدى </w:t>
      </w:r>
      <w:r w:rsidR="00A16AF8" w:rsidRPr="001A0D52">
        <w:rPr>
          <w:rFonts w:hint="cs"/>
          <w:spacing w:val="-4"/>
          <w:rtl/>
          <w:lang w:bidi="ar"/>
        </w:rPr>
        <w:t xml:space="preserve">على أساس </w:t>
      </w:r>
      <w:r w:rsidR="00510B2B" w:rsidRPr="001A0D52">
        <w:rPr>
          <w:rFonts w:hint="cs"/>
          <w:spacing w:val="-4"/>
          <w:rtl/>
          <w:lang w:bidi="ar"/>
        </w:rPr>
        <w:t>إعفا</w:t>
      </w:r>
      <w:r w:rsidR="00EF45CD" w:rsidRPr="001A0D52">
        <w:rPr>
          <w:rFonts w:hint="cs"/>
          <w:spacing w:val="-4"/>
          <w:rtl/>
          <w:lang w:bidi="ar"/>
        </w:rPr>
        <w:t xml:space="preserve">ئها </w:t>
      </w:r>
      <w:r w:rsidR="00510B2B" w:rsidRPr="001A0D52">
        <w:rPr>
          <w:rFonts w:hint="cs"/>
          <w:spacing w:val="-4"/>
          <w:rtl/>
          <w:lang w:bidi="ar"/>
        </w:rPr>
        <w:t xml:space="preserve">من استحصال </w:t>
      </w:r>
      <w:r w:rsidR="00A16AF8" w:rsidRPr="001A0D52">
        <w:rPr>
          <w:rFonts w:hint="cs"/>
          <w:spacing w:val="-4"/>
          <w:rtl/>
          <w:lang w:bidi="ar"/>
        </w:rPr>
        <w:t xml:space="preserve">رخصة </w:t>
      </w:r>
      <w:r w:rsidR="00510B2B" w:rsidRPr="001A0D52">
        <w:rPr>
          <w:rFonts w:hint="cs"/>
          <w:spacing w:val="-4"/>
          <w:rtl/>
          <w:lang w:bidi="ar"/>
        </w:rPr>
        <w:t>تشغيل في نطاقات</w:t>
      </w:r>
      <w:r w:rsidR="00B627D6" w:rsidRPr="001A0D52">
        <w:rPr>
          <w:rFonts w:hint="cs"/>
          <w:spacing w:val="-4"/>
          <w:rtl/>
          <w:lang w:bidi="ar"/>
        </w:rPr>
        <w:t xml:space="preserve"> تخص</w:t>
      </w:r>
      <w:r w:rsidR="00510B2B" w:rsidRPr="001A0D52">
        <w:rPr>
          <w:rFonts w:hint="cs"/>
          <w:spacing w:val="-4"/>
          <w:rtl/>
          <w:lang w:bidi="ar"/>
        </w:rPr>
        <w:t xml:space="preserve"> ا</w:t>
      </w:r>
      <w:r w:rsidR="00510B2B" w:rsidRPr="001A0D52">
        <w:rPr>
          <w:spacing w:val="-4"/>
          <w:rtl/>
          <w:lang w:bidi="ar-EG"/>
        </w:rPr>
        <w:t xml:space="preserve">لأجهزة الصناعية والعلمية والطبية </w:t>
      </w:r>
      <w:r w:rsidR="00510B2B" w:rsidRPr="001A0D52">
        <w:rPr>
          <w:spacing w:val="-4"/>
          <w:lang w:bidi="ar-EG"/>
        </w:rPr>
        <w:t>(ISM)</w:t>
      </w:r>
      <w:r w:rsidR="00B627D6" w:rsidRPr="001A0D52">
        <w:rPr>
          <w:rFonts w:hint="cs"/>
          <w:spacing w:val="-4"/>
          <w:rtl/>
          <w:lang w:bidi="ar"/>
        </w:rPr>
        <w:t xml:space="preserve"> </w:t>
      </w:r>
      <w:r w:rsidR="00A16AF8" w:rsidRPr="001A0D52">
        <w:rPr>
          <w:rFonts w:hint="cs"/>
          <w:spacing w:val="-4"/>
          <w:rtl/>
          <w:lang w:bidi="ar"/>
        </w:rPr>
        <w:t xml:space="preserve">وفي </w:t>
      </w:r>
      <w:r w:rsidR="00B627D6" w:rsidRPr="001A0D52">
        <w:rPr>
          <w:rFonts w:hint="cs"/>
          <w:spacing w:val="-4"/>
          <w:rtl/>
          <w:lang w:bidi="ar"/>
        </w:rPr>
        <w:t xml:space="preserve">نطاقات </w:t>
      </w:r>
      <w:r w:rsidR="005E3428" w:rsidRPr="001A0D52">
        <w:rPr>
          <w:rFonts w:hint="cs"/>
          <w:spacing w:val="-4"/>
          <w:rtl/>
          <w:lang w:bidi="ar"/>
        </w:rPr>
        <w:t xml:space="preserve">أخرى </w:t>
      </w:r>
      <w:r w:rsidR="00AF2735" w:rsidRPr="001A0D52">
        <w:rPr>
          <w:rFonts w:hint="cs"/>
          <w:spacing w:val="-4"/>
          <w:rtl/>
          <w:lang w:bidi="ar"/>
        </w:rPr>
        <w:t>لا </w:t>
      </w:r>
      <w:r w:rsidR="00B627D6" w:rsidRPr="001A0D52">
        <w:rPr>
          <w:rFonts w:hint="cs"/>
          <w:spacing w:val="-4"/>
          <w:rtl/>
          <w:lang w:bidi="ar"/>
        </w:rPr>
        <w:t>تخص الأجهزة</w:t>
      </w:r>
      <w:r w:rsidR="0080701C" w:rsidRPr="001A0D52">
        <w:rPr>
          <w:rFonts w:hint="eastAsia"/>
          <w:spacing w:val="-4"/>
          <w:rtl/>
          <w:lang w:bidi="ar"/>
        </w:rPr>
        <w:t> </w:t>
      </w:r>
      <w:r w:rsidR="00A16AF8" w:rsidRPr="001A0D52">
        <w:rPr>
          <w:rFonts w:hint="cs"/>
          <w:spacing w:val="-4"/>
        </w:rPr>
        <w:t>ISM</w:t>
      </w:r>
      <w:r w:rsidR="00A16AF8" w:rsidRPr="001A0D52">
        <w:rPr>
          <w:rFonts w:hint="cs"/>
          <w:spacing w:val="-4"/>
          <w:rtl/>
          <w:lang w:bidi="ar"/>
        </w:rPr>
        <w:t xml:space="preserve">. </w:t>
      </w:r>
      <w:r w:rsidR="002C42D2" w:rsidRPr="001A0D52">
        <w:rPr>
          <w:rFonts w:hint="cs"/>
          <w:spacing w:val="-4"/>
          <w:rtl/>
          <w:lang w:bidi="ar"/>
        </w:rPr>
        <w:t xml:space="preserve">وتُشغل الأجهزة قصيرة المدى في هذه الحالة الأخيرة </w:t>
      </w:r>
      <w:r w:rsidR="00A16AF8" w:rsidRPr="001A0D52">
        <w:rPr>
          <w:rFonts w:hint="cs"/>
          <w:spacing w:val="-4"/>
          <w:rtl/>
          <w:lang w:bidi="ar"/>
        </w:rPr>
        <w:t>على أساس عدم التد</w:t>
      </w:r>
      <w:r w:rsidR="008310E0" w:rsidRPr="001A0D52">
        <w:rPr>
          <w:rFonts w:hint="cs"/>
          <w:spacing w:val="-4"/>
          <w:rtl/>
          <w:lang w:bidi="ar"/>
        </w:rPr>
        <w:t>ا</w:t>
      </w:r>
      <w:r w:rsidR="00A16AF8" w:rsidRPr="001A0D52">
        <w:rPr>
          <w:rFonts w:hint="cs"/>
          <w:spacing w:val="-4"/>
          <w:rtl/>
          <w:lang w:bidi="ar"/>
        </w:rPr>
        <w:t xml:space="preserve">خل </w:t>
      </w:r>
      <w:r w:rsidR="008310E0" w:rsidRPr="001A0D52">
        <w:rPr>
          <w:rFonts w:hint="cs"/>
          <w:spacing w:val="-4"/>
          <w:rtl/>
          <w:lang w:bidi="ar"/>
        </w:rPr>
        <w:t>مع الخدمات المرخصة وعدم حمايتها من هذه الخدمات</w:t>
      </w:r>
      <w:r w:rsidR="00A16AF8" w:rsidRPr="001A0D52">
        <w:rPr>
          <w:rFonts w:hint="cs"/>
          <w:spacing w:val="-4"/>
          <w:rtl/>
          <w:lang w:bidi="ar"/>
        </w:rPr>
        <w:t>. و</w:t>
      </w:r>
      <w:r w:rsidR="00AF28F6" w:rsidRPr="001A0D52">
        <w:rPr>
          <w:rFonts w:hint="cs"/>
          <w:spacing w:val="-4"/>
          <w:rtl/>
          <w:lang w:bidi="ar"/>
        </w:rPr>
        <w:t>ي</w:t>
      </w:r>
      <w:r w:rsidR="00A16AF8" w:rsidRPr="001A0D52">
        <w:rPr>
          <w:rFonts w:hint="cs"/>
          <w:spacing w:val="-4"/>
          <w:rtl/>
          <w:lang w:bidi="ar"/>
        </w:rPr>
        <w:t xml:space="preserve">رتكز </w:t>
      </w:r>
      <w:r w:rsidR="00AF28F6" w:rsidRPr="001A0D52">
        <w:rPr>
          <w:rFonts w:hint="cs"/>
          <w:spacing w:val="-4"/>
          <w:rtl/>
          <w:lang w:bidi="ar"/>
        </w:rPr>
        <w:t xml:space="preserve">تشغيلها هذا </w:t>
      </w:r>
      <w:r w:rsidR="00C3560C" w:rsidRPr="001A0D52">
        <w:rPr>
          <w:rFonts w:hint="cs"/>
          <w:spacing w:val="-4"/>
          <w:rtl/>
          <w:lang w:bidi="ar"/>
        </w:rPr>
        <w:t>إ</w:t>
      </w:r>
      <w:r w:rsidR="00A16AF8" w:rsidRPr="001A0D52">
        <w:rPr>
          <w:rFonts w:hint="cs"/>
          <w:spacing w:val="-4"/>
          <w:rtl/>
          <w:lang w:bidi="ar"/>
        </w:rPr>
        <w:t xml:space="preserve">لى </w:t>
      </w:r>
      <w:r w:rsidR="00C3560C" w:rsidRPr="001A0D52">
        <w:rPr>
          <w:rFonts w:hint="cs"/>
          <w:spacing w:val="-4"/>
          <w:rtl/>
          <w:lang w:bidi="ar"/>
        </w:rPr>
        <w:t>ال</w:t>
      </w:r>
      <w:r w:rsidR="00A16AF8" w:rsidRPr="001A0D52">
        <w:rPr>
          <w:rFonts w:hint="cs"/>
          <w:spacing w:val="-4"/>
          <w:rtl/>
          <w:lang w:bidi="ar"/>
        </w:rPr>
        <w:t>حقيقة</w:t>
      </w:r>
      <w:r w:rsidR="00C3560C" w:rsidRPr="001A0D52">
        <w:rPr>
          <w:rFonts w:hint="cs"/>
          <w:spacing w:val="-4"/>
          <w:rtl/>
          <w:lang w:bidi="ar"/>
        </w:rPr>
        <w:t xml:space="preserve"> القائلة إن هذه الأجهزة </w:t>
      </w:r>
      <w:r w:rsidR="007C701A" w:rsidRPr="001A0D52">
        <w:rPr>
          <w:rFonts w:hint="cs"/>
          <w:spacing w:val="-4"/>
          <w:rtl/>
          <w:lang w:bidi="ar"/>
        </w:rPr>
        <w:t xml:space="preserve">معتمدة </w:t>
      </w:r>
      <w:r w:rsidR="00A16AF8" w:rsidRPr="001A0D52">
        <w:rPr>
          <w:rFonts w:hint="cs"/>
          <w:spacing w:val="-4"/>
          <w:rtl/>
          <w:lang w:bidi="ar"/>
        </w:rPr>
        <w:t xml:space="preserve">على أساس </w:t>
      </w:r>
      <w:r w:rsidR="00AF2735" w:rsidRPr="001A0D52">
        <w:rPr>
          <w:rFonts w:hint="cs"/>
          <w:spacing w:val="-4"/>
          <w:rtl/>
          <w:lang w:bidi="ar"/>
        </w:rPr>
        <w:t>ما </w:t>
      </w:r>
      <w:r w:rsidR="00210AA8" w:rsidRPr="001A0D52">
        <w:rPr>
          <w:rFonts w:hint="cs"/>
          <w:spacing w:val="-4"/>
          <w:rtl/>
          <w:lang w:bidi="ar"/>
        </w:rPr>
        <w:t>يصدر عنها من إرسالات ذات س</w:t>
      </w:r>
      <w:r w:rsidR="00A16AF8" w:rsidRPr="001A0D52">
        <w:rPr>
          <w:rFonts w:hint="cs"/>
          <w:spacing w:val="-4"/>
          <w:rtl/>
          <w:lang w:bidi="ar"/>
        </w:rPr>
        <w:t>ويات</w:t>
      </w:r>
      <w:r w:rsidR="00210AA8" w:rsidRPr="001A0D52">
        <w:rPr>
          <w:rFonts w:hint="cs"/>
          <w:spacing w:val="-4"/>
          <w:rtl/>
          <w:lang w:bidi="ar"/>
        </w:rPr>
        <w:t xml:space="preserve"> </w:t>
      </w:r>
      <w:r w:rsidR="00A16AF8" w:rsidRPr="001A0D52">
        <w:rPr>
          <w:rFonts w:hint="cs"/>
          <w:spacing w:val="-4"/>
          <w:rtl/>
          <w:lang w:bidi="ar"/>
        </w:rPr>
        <w:t>إشارة منخفضة جدا</w:t>
      </w:r>
      <w:r w:rsidR="0066592D" w:rsidRPr="001A0D52">
        <w:rPr>
          <w:rFonts w:hint="cs"/>
          <w:spacing w:val="-4"/>
          <w:rtl/>
        </w:rPr>
        <w:t>ً</w:t>
      </w:r>
      <w:r w:rsidR="00A16AF8" w:rsidRPr="001A0D52">
        <w:rPr>
          <w:rFonts w:hint="cs"/>
          <w:spacing w:val="-4"/>
          <w:rtl/>
          <w:lang w:bidi="ar"/>
        </w:rPr>
        <w:t xml:space="preserve">. </w:t>
      </w:r>
      <w:r w:rsidR="00210AA8" w:rsidRPr="001A0D52">
        <w:rPr>
          <w:rFonts w:hint="cs"/>
          <w:spacing w:val="-4"/>
          <w:rtl/>
          <w:lang w:bidi="ar"/>
        </w:rPr>
        <w:t>و</w:t>
      </w:r>
      <w:r w:rsidR="00A16AF8" w:rsidRPr="001A0D52">
        <w:rPr>
          <w:rFonts w:hint="cs"/>
          <w:spacing w:val="-4"/>
          <w:rtl/>
          <w:lang w:bidi="ar"/>
        </w:rPr>
        <w:t xml:space="preserve">عادة </w:t>
      </w:r>
      <w:r w:rsidR="00AF2735" w:rsidRPr="001A0D52">
        <w:rPr>
          <w:rFonts w:hint="cs"/>
          <w:spacing w:val="-4"/>
          <w:rtl/>
          <w:lang w:bidi="ar"/>
        </w:rPr>
        <w:t>ما </w:t>
      </w:r>
      <w:r w:rsidR="00A16AF8" w:rsidRPr="001A0D52">
        <w:rPr>
          <w:rFonts w:hint="cs"/>
          <w:spacing w:val="-4"/>
          <w:rtl/>
          <w:lang w:bidi="ar"/>
        </w:rPr>
        <w:t>ت</w:t>
      </w:r>
      <w:r w:rsidR="00081DC1" w:rsidRPr="001A0D52">
        <w:rPr>
          <w:rFonts w:hint="cs"/>
          <w:spacing w:val="-4"/>
          <w:rtl/>
          <w:lang w:bidi="ar"/>
        </w:rPr>
        <w:t xml:space="preserve">ُعيّن </w:t>
      </w:r>
      <w:r w:rsidR="00626992" w:rsidRPr="001A0D52">
        <w:rPr>
          <w:rFonts w:hint="cs"/>
          <w:spacing w:val="-4"/>
          <w:rtl/>
          <w:lang w:bidi="ar"/>
        </w:rPr>
        <w:t xml:space="preserve">في هذا المجال </w:t>
      </w:r>
      <w:r w:rsidR="00A16AF8" w:rsidRPr="001A0D52">
        <w:rPr>
          <w:rFonts w:hint="cs"/>
          <w:spacing w:val="-4"/>
          <w:rtl/>
          <w:lang w:bidi="ar"/>
        </w:rPr>
        <w:t xml:space="preserve">حدود </w:t>
      </w:r>
      <w:r w:rsidR="00081DC1" w:rsidRPr="001A0D52">
        <w:rPr>
          <w:rFonts w:hint="cs"/>
          <w:spacing w:val="-4"/>
          <w:rtl/>
          <w:lang w:bidi="ar"/>
        </w:rPr>
        <w:t>إرسال و</w:t>
      </w:r>
      <w:r w:rsidR="00A16AF8" w:rsidRPr="001A0D52">
        <w:rPr>
          <w:rFonts w:hint="cs"/>
          <w:spacing w:val="-4"/>
          <w:rtl/>
          <w:lang w:bidi="ar"/>
        </w:rPr>
        <w:t>قواعد</w:t>
      </w:r>
      <w:r w:rsidR="00081DC1" w:rsidRPr="001A0D52">
        <w:rPr>
          <w:rFonts w:hint="cs"/>
          <w:spacing w:val="-4"/>
          <w:rtl/>
          <w:lang w:bidi="ar"/>
        </w:rPr>
        <w:t xml:space="preserve"> تقنية/تشغيلية أخرى </w:t>
      </w:r>
      <w:r w:rsidR="00870840" w:rsidRPr="001A0D52">
        <w:rPr>
          <w:rFonts w:hint="cs"/>
          <w:spacing w:val="-4"/>
          <w:rtl/>
          <w:lang w:bidi="ar"/>
        </w:rPr>
        <w:t xml:space="preserve">بناء على </w:t>
      </w:r>
      <w:r w:rsidR="00A16AF8" w:rsidRPr="001A0D52">
        <w:rPr>
          <w:rFonts w:hint="cs"/>
          <w:spacing w:val="-4"/>
          <w:rtl/>
          <w:lang w:bidi="ar"/>
        </w:rPr>
        <w:t xml:space="preserve">دراسات </w:t>
      </w:r>
      <w:r w:rsidR="00870840" w:rsidRPr="001A0D52">
        <w:rPr>
          <w:rFonts w:hint="cs"/>
          <w:spacing w:val="-4"/>
          <w:rtl/>
          <w:lang w:bidi="ar"/>
        </w:rPr>
        <w:t xml:space="preserve">التوافق </w:t>
      </w:r>
      <w:r w:rsidR="00A16AF8" w:rsidRPr="001A0D52">
        <w:rPr>
          <w:rFonts w:hint="cs"/>
          <w:spacing w:val="-4"/>
          <w:rtl/>
          <w:lang w:bidi="ar"/>
        </w:rPr>
        <w:t>التي</w:t>
      </w:r>
      <w:r w:rsidR="00870840" w:rsidRPr="001A0D52">
        <w:rPr>
          <w:rFonts w:hint="cs"/>
          <w:spacing w:val="-4"/>
          <w:rtl/>
          <w:lang w:bidi="ar"/>
        </w:rPr>
        <w:t xml:space="preserve"> تتناول النطاقات والخدمات</w:t>
      </w:r>
      <w:r w:rsidR="00AA3D4C" w:rsidRPr="001A0D52">
        <w:rPr>
          <w:rFonts w:hint="eastAsia"/>
          <w:spacing w:val="-4"/>
          <w:rtl/>
          <w:lang w:bidi="ar"/>
        </w:rPr>
        <w:t> </w:t>
      </w:r>
      <w:r w:rsidR="00870840" w:rsidRPr="001A0D52">
        <w:rPr>
          <w:rFonts w:hint="cs"/>
          <w:spacing w:val="-4"/>
          <w:rtl/>
          <w:lang w:bidi="ar"/>
        </w:rPr>
        <w:t>تحديدا</w:t>
      </w:r>
      <w:r w:rsidR="00AA3D4C" w:rsidRPr="001A0D52">
        <w:rPr>
          <w:rFonts w:hint="cs"/>
          <w:spacing w:val="-4"/>
          <w:rtl/>
          <w:lang w:bidi="ar"/>
        </w:rPr>
        <w:t>ً</w:t>
      </w:r>
      <w:r w:rsidR="00A16AF8" w:rsidRPr="001A0D52">
        <w:rPr>
          <w:rFonts w:hint="cs"/>
          <w:spacing w:val="-4"/>
          <w:rtl/>
          <w:lang w:bidi="ar"/>
        </w:rPr>
        <w:t>.</w:t>
      </w:r>
    </w:p>
    <w:p w:rsidR="00F61938" w:rsidRPr="001A0D52" w:rsidRDefault="00A16AF8" w:rsidP="00823073">
      <w:pPr>
        <w:tabs>
          <w:tab w:val="left" w:pos="850"/>
          <w:tab w:val="left" w:pos="1275"/>
          <w:tab w:val="left" w:pos="5811"/>
          <w:tab w:val="left" w:pos="6378"/>
        </w:tabs>
        <w:rPr>
          <w:spacing w:val="-4"/>
          <w:rtl/>
          <w:lang w:bidi="ar"/>
        </w:rPr>
      </w:pPr>
      <w:r w:rsidRPr="001A0D52">
        <w:rPr>
          <w:rFonts w:hint="cs"/>
          <w:spacing w:val="-4"/>
          <w:rtl/>
          <w:lang w:bidi="ar"/>
        </w:rPr>
        <w:t>وي</w:t>
      </w:r>
      <w:r w:rsidR="00626992" w:rsidRPr="001A0D52">
        <w:rPr>
          <w:rFonts w:hint="cs"/>
          <w:spacing w:val="-4"/>
          <w:rtl/>
          <w:lang w:bidi="ar"/>
        </w:rPr>
        <w:t>ُ</w:t>
      </w:r>
      <w:r w:rsidRPr="001A0D52">
        <w:rPr>
          <w:rFonts w:hint="cs"/>
          <w:spacing w:val="-4"/>
          <w:rtl/>
          <w:lang w:bidi="ar"/>
        </w:rPr>
        <w:t>نشر حالي</w:t>
      </w:r>
      <w:r w:rsidR="00AF2735" w:rsidRPr="001A0D52">
        <w:rPr>
          <w:rFonts w:hint="cs"/>
          <w:spacing w:val="-4"/>
          <w:rtl/>
          <w:lang w:bidi="ar"/>
        </w:rPr>
        <w:t xml:space="preserve">اً </w:t>
      </w:r>
      <w:r w:rsidR="00626992" w:rsidRPr="001A0D52">
        <w:rPr>
          <w:rFonts w:hint="cs"/>
          <w:spacing w:val="-4"/>
          <w:rtl/>
          <w:lang w:bidi="ar"/>
        </w:rPr>
        <w:t xml:space="preserve">الكثير من الأجهزة قصيرة المدى </w:t>
      </w:r>
      <w:r w:rsidRPr="001A0D52">
        <w:rPr>
          <w:rFonts w:hint="cs"/>
          <w:spacing w:val="-4"/>
          <w:rtl/>
          <w:lang w:bidi="ar"/>
        </w:rPr>
        <w:t>في جميع أنحاء العالم و</w:t>
      </w:r>
      <w:r w:rsidR="00626992" w:rsidRPr="001A0D52">
        <w:rPr>
          <w:rFonts w:hint="cs"/>
          <w:spacing w:val="-4"/>
          <w:rtl/>
          <w:lang w:bidi="ar"/>
        </w:rPr>
        <w:t>يمكن نقل هذ</w:t>
      </w:r>
      <w:r w:rsidR="00057FB6" w:rsidRPr="001A0D52">
        <w:rPr>
          <w:rFonts w:hint="cs"/>
          <w:spacing w:val="-4"/>
          <w:rtl/>
          <w:lang w:bidi="ar"/>
        </w:rPr>
        <w:t>ه</w:t>
      </w:r>
      <w:r w:rsidR="00626992" w:rsidRPr="001A0D52">
        <w:rPr>
          <w:rFonts w:hint="cs"/>
          <w:spacing w:val="-4"/>
          <w:rtl/>
          <w:lang w:bidi="ar"/>
        </w:rPr>
        <w:t xml:space="preserve"> الأجهزة </w:t>
      </w:r>
      <w:r w:rsidR="00384BB7" w:rsidRPr="001A0D52">
        <w:rPr>
          <w:rFonts w:hint="cs"/>
          <w:spacing w:val="-4"/>
          <w:rtl/>
          <w:lang w:bidi="ar"/>
        </w:rPr>
        <w:t xml:space="preserve">بين البلدان </w:t>
      </w:r>
      <w:r w:rsidR="00626992" w:rsidRPr="001A0D52">
        <w:rPr>
          <w:rFonts w:hint="cs"/>
          <w:spacing w:val="-4"/>
          <w:rtl/>
          <w:lang w:bidi="ar"/>
        </w:rPr>
        <w:t xml:space="preserve">واستعمالها </w:t>
      </w:r>
      <w:r w:rsidRPr="001A0D52">
        <w:rPr>
          <w:rFonts w:hint="cs"/>
          <w:spacing w:val="-4"/>
          <w:rtl/>
          <w:lang w:bidi="ar"/>
        </w:rPr>
        <w:t>في</w:t>
      </w:r>
      <w:r w:rsidR="0080701C" w:rsidRPr="001A0D52">
        <w:rPr>
          <w:rFonts w:hint="eastAsia"/>
          <w:spacing w:val="-4"/>
          <w:rtl/>
          <w:lang w:bidi="ar"/>
        </w:rPr>
        <w:t> </w:t>
      </w:r>
      <w:r w:rsidR="00384BB7" w:rsidRPr="001A0D52">
        <w:rPr>
          <w:rFonts w:hint="cs"/>
          <w:spacing w:val="-4"/>
          <w:rtl/>
          <w:lang w:bidi="ar"/>
        </w:rPr>
        <w:t>بلدان متعددة</w:t>
      </w:r>
      <w:r w:rsidRPr="001A0D52">
        <w:rPr>
          <w:rFonts w:hint="cs"/>
          <w:spacing w:val="-4"/>
          <w:rtl/>
          <w:lang w:bidi="ar"/>
        </w:rPr>
        <w:t>، و</w:t>
      </w:r>
      <w:r w:rsidR="008B5B82" w:rsidRPr="001A0D52">
        <w:rPr>
          <w:rFonts w:hint="cs"/>
          <w:spacing w:val="-4"/>
          <w:rtl/>
          <w:lang w:bidi="ar"/>
        </w:rPr>
        <w:t xml:space="preserve">هي أجهزة </w:t>
      </w:r>
      <w:r w:rsidRPr="001A0D52">
        <w:rPr>
          <w:rFonts w:hint="cs"/>
          <w:spacing w:val="-4"/>
          <w:rtl/>
          <w:lang w:bidi="ar"/>
        </w:rPr>
        <w:t>غالب</w:t>
      </w:r>
      <w:r w:rsidR="00AF2735" w:rsidRPr="001A0D52">
        <w:rPr>
          <w:rFonts w:hint="cs"/>
          <w:spacing w:val="-4"/>
          <w:rtl/>
          <w:lang w:bidi="ar"/>
        </w:rPr>
        <w:t>اً ما </w:t>
      </w:r>
      <w:r w:rsidR="008B5B82" w:rsidRPr="001A0D52">
        <w:rPr>
          <w:rFonts w:hint="cs"/>
          <w:spacing w:val="-4"/>
          <w:rtl/>
          <w:lang w:bidi="ar"/>
        </w:rPr>
        <w:t xml:space="preserve">تكون </w:t>
      </w:r>
      <w:r w:rsidRPr="001A0D52">
        <w:rPr>
          <w:rFonts w:hint="cs"/>
          <w:spacing w:val="-4"/>
          <w:rtl/>
          <w:lang w:bidi="ar"/>
        </w:rPr>
        <w:t>على مقربة من محطات خدمات الاتصالات الراديوية. و</w:t>
      </w:r>
      <w:r w:rsidR="008B5B82" w:rsidRPr="001A0D52">
        <w:rPr>
          <w:rFonts w:hint="cs"/>
          <w:spacing w:val="-4"/>
          <w:rtl/>
          <w:lang w:bidi="ar"/>
        </w:rPr>
        <w:t xml:space="preserve">يؤدي قصور تنسيق قواعد الأجهزة قصيرة المدى ونطاقات ترددها </w:t>
      </w:r>
      <w:r w:rsidRPr="001A0D52">
        <w:rPr>
          <w:rFonts w:hint="cs"/>
          <w:spacing w:val="-4"/>
          <w:rtl/>
          <w:lang w:bidi="ar"/>
        </w:rPr>
        <w:t xml:space="preserve">على الصعيد العالمي أو الإقليمي </w:t>
      </w:r>
      <w:r w:rsidR="008B5B82" w:rsidRPr="001A0D52">
        <w:rPr>
          <w:rFonts w:hint="cs"/>
          <w:spacing w:val="-4"/>
          <w:rtl/>
          <w:lang w:bidi="ar"/>
        </w:rPr>
        <w:t xml:space="preserve">إلى نشوء </w:t>
      </w:r>
      <w:r w:rsidRPr="001A0D52">
        <w:rPr>
          <w:rFonts w:hint="cs"/>
          <w:spacing w:val="-4"/>
          <w:rtl/>
          <w:lang w:bidi="ar"/>
        </w:rPr>
        <w:t xml:space="preserve">مخاطر </w:t>
      </w:r>
      <w:r w:rsidR="00E57689" w:rsidRPr="001A0D52">
        <w:rPr>
          <w:rFonts w:hint="cs"/>
          <w:spacing w:val="-4"/>
          <w:rtl/>
          <w:lang w:bidi="ar"/>
        </w:rPr>
        <w:t xml:space="preserve">بشأن حدوث </w:t>
      </w:r>
      <w:r w:rsidRPr="001A0D52">
        <w:rPr>
          <w:rFonts w:hint="cs"/>
          <w:spacing w:val="-4"/>
          <w:rtl/>
          <w:lang w:bidi="ar"/>
        </w:rPr>
        <w:t xml:space="preserve">تداخل </w:t>
      </w:r>
      <w:r w:rsidR="00AA30C3" w:rsidRPr="001A0D52">
        <w:rPr>
          <w:rFonts w:hint="cs"/>
          <w:spacing w:val="-4"/>
          <w:rtl/>
          <w:lang w:bidi="ar"/>
        </w:rPr>
        <w:t xml:space="preserve">يضر </w:t>
      </w:r>
      <w:r w:rsidR="00E57689" w:rsidRPr="001A0D52">
        <w:rPr>
          <w:rFonts w:hint="cs"/>
          <w:spacing w:val="-4"/>
          <w:rtl/>
          <w:lang w:bidi="ar"/>
        </w:rPr>
        <w:t>ب</w:t>
      </w:r>
      <w:r w:rsidRPr="001A0D52">
        <w:rPr>
          <w:rFonts w:hint="cs"/>
          <w:spacing w:val="-4"/>
          <w:rtl/>
          <w:lang w:bidi="ar"/>
        </w:rPr>
        <w:t>خدمات الاتصالات</w:t>
      </w:r>
      <w:r w:rsidR="00AA3D4C" w:rsidRPr="001A0D52">
        <w:rPr>
          <w:rFonts w:hint="eastAsia"/>
          <w:spacing w:val="-4"/>
          <w:rtl/>
          <w:lang w:bidi="ar"/>
        </w:rPr>
        <w:t> </w:t>
      </w:r>
      <w:r w:rsidRPr="001A0D52">
        <w:rPr>
          <w:rFonts w:hint="cs"/>
          <w:spacing w:val="-4"/>
          <w:rtl/>
          <w:lang w:bidi="ar"/>
        </w:rPr>
        <w:t>الراديوية.</w:t>
      </w:r>
    </w:p>
    <w:p w:rsidR="00F61938" w:rsidRDefault="00F61938" w:rsidP="00F61938">
      <w:pPr>
        <w:pStyle w:val="Heading1"/>
        <w:rPr>
          <w:rtl/>
          <w:lang w:bidi="ar-EG"/>
        </w:rPr>
      </w:pPr>
      <w:bookmarkStart w:id="17" w:name="_Toc306182826"/>
      <w:r>
        <w:rPr>
          <w:lang w:bidi="ar-SY"/>
        </w:rPr>
        <w:t>8</w:t>
      </w:r>
      <w:r>
        <w:rPr>
          <w:rFonts w:hint="cs"/>
          <w:rtl/>
          <w:lang w:bidi="ar-SY"/>
        </w:rPr>
        <w:tab/>
      </w:r>
      <w:r>
        <w:rPr>
          <w:rFonts w:hint="cs"/>
          <w:rtl/>
          <w:lang w:bidi="ar-EG"/>
        </w:rPr>
        <w:t xml:space="preserve">دور </w:t>
      </w:r>
      <w:r w:rsidR="00B75FEF">
        <w:rPr>
          <w:rFonts w:hint="cs"/>
          <w:rtl/>
          <w:lang w:bidi="ar-EG"/>
        </w:rPr>
        <w:t>قطاع الاتصالات الراديوية في الاتحاد</w:t>
      </w:r>
      <w:bookmarkEnd w:id="17"/>
    </w:p>
    <w:p w:rsidR="00DE32DC" w:rsidRDefault="00CB3377" w:rsidP="004C56D8">
      <w:pPr>
        <w:keepNext/>
        <w:tabs>
          <w:tab w:val="left" w:pos="850"/>
          <w:tab w:val="left" w:pos="1275"/>
          <w:tab w:val="left" w:pos="5811"/>
          <w:tab w:val="left" w:pos="6378"/>
        </w:tabs>
        <w:rPr>
          <w:rFonts w:ascii="Times New Roman Bold" w:eastAsia="SimSun" w:hAnsi="Times New Roman Bold" w:hint="eastAsia"/>
          <w:b/>
          <w:lang w:eastAsia="zh-CN" w:bidi="ar-EG"/>
        </w:rPr>
      </w:pPr>
      <w:r>
        <w:rPr>
          <w:rFonts w:hint="cs"/>
          <w:rtl/>
          <w:lang w:bidi="ar-EG"/>
        </w:rPr>
        <w:t xml:space="preserve">قد يلزم مواصلة وضع </w:t>
      </w:r>
      <w:r w:rsidR="00A16AF8" w:rsidRPr="00A16AF8">
        <w:rPr>
          <w:rFonts w:hint="cs"/>
          <w:rtl/>
          <w:lang w:bidi="ar"/>
        </w:rPr>
        <w:t xml:space="preserve">حدود </w:t>
      </w:r>
      <w:r>
        <w:rPr>
          <w:rFonts w:hint="cs"/>
          <w:rtl/>
          <w:lang w:bidi="ar"/>
        </w:rPr>
        <w:t xml:space="preserve">و/أو </w:t>
      </w:r>
      <w:r w:rsidR="00A16AF8" w:rsidRPr="00A16AF8">
        <w:rPr>
          <w:rFonts w:hint="cs"/>
          <w:rtl/>
          <w:lang w:bidi="ar"/>
        </w:rPr>
        <w:t xml:space="preserve">أقنعة </w:t>
      </w:r>
      <w:r>
        <w:rPr>
          <w:rFonts w:hint="cs"/>
          <w:rtl/>
          <w:lang w:bidi="ar"/>
        </w:rPr>
        <w:t>انبعاث للأجهزة قصيرة المدى و</w:t>
      </w:r>
      <w:r w:rsidR="00A16AF8" w:rsidRPr="00A16AF8">
        <w:rPr>
          <w:rFonts w:hint="cs"/>
          <w:rtl/>
          <w:lang w:bidi="ar"/>
        </w:rPr>
        <w:t xml:space="preserve">دراسة </w:t>
      </w:r>
      <w:r w:rsidR="005E2340">
        <w:rPr>
          <w:rFonts w:hint="cs"/>
          <w:rtl/>
          <w:lang w:bidi="ar"/>
        </w:rPr>
        <w:t xml:space="preserve">مسألة </w:t>
      </w:r>
      <w:r w:rsidR="00A16AF8" w:rsidRPr="00A16AF8">
        <w:rPr>
          <w:rFonts w:hint="cs"/>
          <w:rtl/>
          <w:lang w:bidi="ar"/>
        </w:rPr>
        <w:t>تقييد است</w:t>
      </w:r>
      <w:r w:rsidR="005E2340">
        <w:rPr>
          <w:rFonts w:hint="cs"/>
          <w:rtl/>
          <w:lang w:bidi="ar"/>
        </w:rPr>
        <w:t>عمال الأجهزة لل</w:t>
      </w:r>
      <w:r w:rsidR="00A16AF8" w:rsidRPr="00A16AF8">
        <w:rPr>
          <w:rFonts w:hint="cs"/>
          <w:rtl/>
          <w:lang w:bidi="ar"/>
        </w:rPr>
        <w:t xml:space="preserve">ترددات </w:t>
      </w:r>
      <w:r w:rsidR="00535481">
        <w:rPr>
          <w:rFonts w:hint="cs"/>
          <w:rtl/>
          <w:lang w:bidi="ar"/>
        </w:rPr>
        <w:t xml:space="preserve">وتنسيق النطاقات </w:t>
      </w:r>
      <w:r w:rsidR="009D048A">
        <w:rPr>
          <w:rFonts w:hint="cs"/>
          <w:rtl/>
          <w:lang w:bidi="ar"/>
        </w:rPr>
        <w:t xml:space="preserve">المخصصة </w:t>
      </w:r>
      <w:r w:rsidR="00535481">
        <w:rPr>
          <w:rFonts w:hint="cs"/>
          <w:rtl/>
          <w:lang w:bidi="ar"/>
        </w:rPr>
        <w:t>لغرض استعمالها في هذه الأجهزة</w:t>
      </w:r>
      <w:r w:rsidR="00A16AF8" w:rsidRPr="00A16AF8">
        <w:rPr>
          <w:rFonts w:hint="cs"/>
          <w:rtl/>
          <w:lang w:bidi="ar"/>
        </w:rPr>
        <w:t>.</w:t>
      </w:r>
      <w:r w:rsidR="001F1FBA">
        <w:rPr>
          <w:rFonts w:hint="cs"/>
          <w:rtl/>
          <w:lang w:bidi="ar"/>
        </w:rPr>
        <w:t xml:space="preserve"> وقد تفضي هذه النهج </w:t>
      </w:r>
      <w:r w:rsidR="00A16AF8" w:rsidRPr="00A16AF8">
        <w:rPr>
          <w:rFonts w:hint="cs"/>
          <w:rtl/>
          <w:lang w:bidi="ar"/>
        </w:rPr>
        <w:t xml:space="preserve">إلى </w:t>
      </w:r>
      <w:r w:rsidR="00F326F1">
        <w:rPr>
          <w:rFonts w:hint="cs"/>
          <w:rtl/>
          <w:lang w:bidi="ar"/>
        </w:rPr>
        <w:t xml:space="preserve">وضع </w:t>
      </w:r>
      <w:r w:rsidR="00A16AF8" w:rsidRPr="00A16AF8">
        <w:rPr>
          <w:rFonts w:hint="cs"/>
          <w:rtl/>
          <w:lang w:bidi="ar"/>
        </w:rPr>
        <w:t xml:space="preserve">توصيات </w:t>
      </w:r>
      <w:r w:rsidR="00F326F1">
        <w:rPr>
          <w:rFonts w:hint="cs"/>
          <w:rtl/>
          <w:lang w:bidi="ar"/>
        </w:rPr>
        <w:t xml:space="preserve">وتقارير في قطاع الاتصالات الراديوية </w:t>
      </w:r>
      <w:r w:rsidR="00926408">
        <w:rPr>
          <w:rFonts w:hint="cs"/>
          <w:rtl/>
          <w:lang w:bidi="ar"/>
        </w:rPr>
        <w:t>تزوّد ا</w:t>
      </w:r>
      <w:r w:rsidR="00A16AF8" w:rsidRPr="00A16AF8">
        <w:rPr>
          <w:rFonts w:hint="cs"/>
          <w:rtl/>
          <w:lang w:bidi="ar"/>
        </w:rPr>
        <w:t>لإدارات</w:t>
      </w:r>
      <w:r w:rsidR="00926408">
        <w:rPr>
          <w:rFonts w:hint="cs"/>
          <w:rtl/>
          <w:lang w:bidi="ar"/>
        </w:rPr>
        <w:t xml:space="preserve"> بتوجيهات في هذا</w:t>
      </w:r>
      <w:r w:rsidR="00AA3D4C">
        <w:rPr>
          <w:rFonts w:hint="eastAsia"/>
          <w:rtl/>
          <w:lang w:bidi="ar"/>
        </w:rPr>
        <w:t> </w:t>
      </w:r>
      <w:r w:rsidR="00926408">
        <w:rPr>
          <w:rFonts w:hint="cs"/>
          <w:rtl/>
          <w:lang w:bidi="ar"/>
        </w:rPr>
        <w:t>الصدد.</w:t>
      </w:r>
    </w:p>
    <w:p w:rsidR="00AF5394" w:rsidRPr="00FE5F1A" w:rsidRDefault="00FE5F1A" w:rsidP="001A0D52">
      <w:pPr>
        <w:spacing w:before="360"/>
        <w:jc w:val="center"/>
        <w:rPr>
          <w:rtl/>
          <w:lang w:val="fr-FR" w:bidi="ar-EG"/>
        </w:rPr>
      </w:pPr>
      <w:r>
        <w:rPr>
          <w:rFonts w:hint="cs"/>
          <w:rtl/>
          <w:lang w:val="fr-FR" w:bidi="ar-EG"/>
        </w:rPr>
        <w:t>___________</w:t>
      </w:r>
    </w:p>
    <w:sectPr w:rsidR="00AF5394" w:rsidRPr="00FE5F1A" w:rsidSect="008849A7">
      <w:headerReference w:type="default" r:id="rId14"/>
      <w:pgSz w:w="11907" w:h="16834" w:code="9"/>
      <w:pgMar w:top="1418" w:right="1134" w:bottom="1134" w:left="1134" w:header="720" w:footer="567" w:gutter="0"/>
      <w:paperSrc w:first="15" w:other="15"/>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D52" w:rsidRDefault="001A0D52">
      <w:r>
        <w:separator/>
      </w:r>
    </w:p>
  </w:endnote>
  <w:endnote w:type="continuationSeparator" w:id="0">
    <w:p w:rsidR="001A0D52" w:rsidRDefault="001A0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notTrueType/>
    <w:pitch w:val="fixed"/>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D52" w:rsidRDefault="001A0D52" w:rsidP="00E1601B">
      <w:pPr>
        <w:spacing w:line="240" w:lineRule="auto"/>
      </w:pPr>
      <w:r>
        <w:t>____________________</w:t>
      </w:r>
    </w:p>
  </w:footnote>
  <w:footnote w:type="continuationSeparator" w:id="0">
    <w:p w:rsidR="001A0D52" w:rsidRDefault="001A0D52">
      <w:r>
        <w:continuationSeparator/>
      </w:r>
    </w:p>
  </w:footnote>
  <w:footnote w:id="1">
    <w:p w:rsidR="001A0D52" w:rsidRDefault="001A0D52" w:rsidP="0080701C">
      <w:pPr>
        <w:pStyle w:val="FootnoteText"/>
        <w:ind w:right="0"/>
        <w:rPr>
          <w:lang w:bidi="ar-EG"/>
        </w:rPr>
      </w:pPr>
      <w:r>
        <w:rPr>
          <w:rStyle w:val="FootnoteReference"/>
        </w:rPr>
        <w:footnoteRef/>
      </w:r>
      <w:r>
        <w:rPr>
          <w:rFonts w:hint="cs"/>
          <w:rtl/>
        </w:rPr>
        <w:tab/>
        <w:t xml:space="preserve">هذه التقارير متاحة على الموقع الإلكتروني لمكتب الاتصالات الأوروبي في العنوان التالي: </w:t>
      </w:r>
      <w:hyperlink r:id="rId1" w:history="1">
        <w:r w:rsidRPr="00C336F6">
          <w:rPr>
            <w:rStyle w:val="Hyperlink"/>
            <w:szCs w:val="24"/>
          </w:rPr>
          <w:t>http://www.ero.dk/</w:t>
        </w:r>
      </w:hyperlink>
      <w:r>
        <w:rPr>
          <w:rFonts w:hint="cs"/>
          <w:rtl/>
        </w:rPr>
        <w:t xml:space="preserve"> (يُرجى اختيار كلمة "نتائج" أولاً ومن ثم كلمة "تقارير") أو من العنوان التالي مباشرة: </w:t>
      </w:r>
      <w:hyperlink r:id="rId2" w:history="1">
        <w:r w:rsidRPr="00C336F6">
          <w:rPr>
            <w:rStyle w:val="Hyperlink"/>
            <w:szCs w:val="24"/>
          </w:rPr>
          <w:t>http://www.erodocdb.dk/doks/doccategoryECC.aspx?doccatid=4</w:t>
        </w:r>
      </w:hyperlink>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D52" w:rsidRDefault="001A0D52" w:rsidP="00254786">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10</w:t>
    </w:r>
    <w:r>
      <w:rPr>
        <w:rStyle w:val="PageNumber"/>
        <w:rtl/>
      </w:rPr>
      <w:fldChar w:fldCharType="end"/>
    </w:r>
  </w:p>
  <w:p w:rsidR="001A0D52" w:rsidRDefault="001A0D52" w:rsidP="0064688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D52" w:rsidRDefault="001A0D52">
    <w:pPr>
      <w:pStyle w:val="Header"/>
    </w:pPr>
    <w:r>
      <w:rPr>
        <w:noProof/>
        <w:lang w:eastAsia="zh-CN"/>
      </w:rPr>
      <w:drawing>
        <wp:anchor distT="0" distB="0" distL="114300" distR="114300" simplePos="0" relativeHeight="251657728" behindDoc="1" locked="0" layoutInCell="1" allowOverlap="1">
          <wp:simplePos x="0" y="0"/>
          <wp:positionH relativeFrom="column">
            <wp:posOffset>-337185</wp:posOffset>
          </wp:positionH>
          <wp:positionV relativeFrom="paragraph">
            <wp:posOffset>-328930</wp:posOffset>
          </wp:positionV>
          <wp:extent cx="7505700" cy="10639425"/>
          <wp:effectExtent l="0" t="0" r="0" b="9525"/>
          <wp:wrapNone/>
          <wp:docPr id="1" name="Picture 1"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D52" w:rsidRDefault="001A0D52" w:rsidP="00646882">
    <w:pPr>
      <w:pStyle w:val="Header"/>
      <w:framePr w:wrap="around" w:vAnchor="text" w:hAnchor="text" w:xAlign="inside" w:y="1"/>
      <w:spacing w:line="260" w:lineRule="exact"/>
      <w:rPr>
        <w:rStyle w:val="PageNumber"/>
      </w:rPr>
    </w:pPr>
    <w:r>
      <w:rPr>
        <w:rStyle w:val="PageNumber"/>
        <w:rtl/>
      </w:rPr>
      <w:fldChar w:fldCharType="begin"/>
    </w:r>
    <w:r>
      <w:rPr>
        <w:rStyle w:val="PageNumber"/>
      </w:rPr>
      <w:instrText xml:space="preserve">PAGE  </w:instrText>
    </w:r>
    <w:r>
      <w:rPr>
        <w:rStyle w:val="PageNumber"/>
        <w:rtl/>
      </w:rPr>
      <w:fldChar w:fldCharType="separate"/>
    </w:r>
    <w:r w:rsidR="007206CC">
      <w:rPr>
        <w:rStyle w:val="PageNumber"/>
        <w:noProof/>
      </w:rPr>
      <w:t>ii</w:t>
    </w:r>
    <w:r>
      <w:rPr>
        <w:rStyle w:val="PageNumber"/>
        <w:rtl/>
      </w:rPr>
      <w:fldChar w:fldCharType="end"/>
    </w:r>
  </w:p>
  <w:p w:rsidR="001A0D52" w:rsidRPr="003C32A3" w:rsidRDefault="001A0D52" w:rsidP="007C5FF8">
    <w:pPr>
      <w:pStyle w:val="Header"/>
      <w:ind w:right="360" w:firstLine="360"/>
      <w:rPr>
        <w:b w:val="0"/>
        <w:bCs w:val="0"/>
        <w:rtl/>
        <w:lang w:bidi="ar-EG"/>
      </w:rPr>
    </w:pPr>
    <w:r>
      <w:rPr>
        <w:rFonts w:hint="cs"/>
        <w:rtl/>
      </w:rPr>
      <w:t>التقرير</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SM.2210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D52" w:rsidRPr="005E066B" w:rsidRDefault="001A0D52"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7206CC">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1A0D52" w:rsidRPr="002C0F17" w:rsidRDefault="001A0D52" w:rsidP="00823073">
    <w:pPr>
      <w:pStyle w:val="Header"/>
      <w:rPr>
        <w:b w:val="0"/>
        <w:bCs w:val="0"/>
        <w:lang w:bidi="ar-EG"/>
      </w:rPr>
    </w:pPr>
    <w:r>
      <w:rPr>
        <w:rFonts w:hint="cs"/>
        <w:rtl/>
      </w:rPr>
      <w:t xml:space="preserve">التقرير </w:t>
    </w:r>
    <w:r w:rsidRPr="002C0F17">
      <w:rPr>
        <w:b w:val="0"/>
        <w:bCs w:val="0"/>
      </w:rPr>
      <w:t>ITU-R</w:t>
    </w:r>
    <w:r>
      <w:rPr>
        <w:b w:val="0"/>
        <w:bCs w:val="0"/>
      </w:rPr>
      <w:t xml:space="preserve">  SM.2210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F45041DA"/>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CBD69022"/>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27D7D62"/>
    <w:multiLevelType w:val="hybridMultilevel"/>
    <w:tmpl w:val="D2DE1416"/>
    <w:lvl w:ilvl="0" w:tplc="4A04EB34">
      <w:numFmt w:val="bullet"/>
      <w:lvlText w:val=""/>
      <w:lvlJc w:val="left"/>
      <w:pPr>
        <w:ind w:left="1440" w:hanging="360"/>
      </w:pPr>
      <w:rPr>
        <w:rFonts w:ascii="Symbol" w:eastAsia="MS Mincho" w:hAnsi="Symbol" w:cs="Traditional Arabic"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3056461"/>
    <w:multiLevelType w:val="hybridMultilevel"/>
    <w:tmpl w:val="A84E68BA"/>
    <w:lvl w:ilvl="0" w:tplc="98DA8F30">
      <w:numFmt w:val="bullet"/>
      <w:lvlText w:val=""/>
      <w:lvlJc w:val="left"/>
      <w:pPr>
        <w:ind w:left="1080" w:hanging="360"/>
      </w:pPr>
      <w:rPr>
        <w:rFonts w:ascii="Symbol" w:eastAsia="MS Mincho" w:hAnsi="Symbol" w:cs="Traditional Arabic"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FAF0E9F"/>
    <w:multiLevelType w:val="hybridMultilevel"/>
    <w:tmpl w:val="84286EBE"/>
    <w:lvl w:ilvl="0" w:tplc="E90AABC8">
      <w:numFmt w:val="bullet"/>
      <w:lvlText w:val=""/>
      <w:lvlJc w:val="left"/>
      <w:pPr>
        <w:ind w:left="720" w:hanging="360"/>
      </w:pPr>
      <w:rPr>
        <w:rFonts w:ascii="Symbol" w:eastAsia="MS Mincho" w:hAnsi="Symbol" w:cs="Traditional Arabic"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4"/>
  </w:num>
  <w:num w:numId="14">
    <w:abstractNumId w:val="23"/>
  </w:num>
  <w:num w:numId="15">
    <w:abstractNumId w:val="17"/>
  </w:num>
  <w:num w:numId="16">
    <w:abstractNumId w:val="10"/>
  </w:num>
  <w:num w:numId="17">
    <w:abstractNumId w:val="12"/>
  </w:num>
  <w:num w:numId="18">
    <w:abstractNumId w:val="18"/>
  </w:num>
  <w:num w:numId="19">
    <w:abstractNumId w:val="20"/>
  </w:num>
  <w:num w:numId="20">
    <w:abstractNumId w:val="21"/>
  </w:num>
  <w:num w:numId="21">
    <w:abstractNumId w:val="19"/>
  </w:num>
  <w:num w:numId="22">
    <w:abstractNumId w:val="15"/>
  </w:num>
  <w:num w:numId="23">
    <w:abstractNumId w:val="22"/>
  </w:num>
  <w:num w:numId="24">
    <w:abstractNumId w:val="16"/>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isplayHorizontalDrawingGridEvery w:val="0"/>
  <w:displayVerticalDrawingGridEvery w:val="0"/>
  <w:doNotUseMarginsForDrawingGridOrigin/>
  <w:doNotShadeFormData/>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9C2"/>
    <w:rsid w:val="000010EB"/>
    <w:rsid w:val="0000151F"/>
    <w:rsid w:val="00001E36"/>
    <w:rsid w:val="00002300"/>
    <w:rsid w:val="0000246F"/>
    <w:rsid w:val="00002849"/>
    <w:rsid w:val="00004474"/>
    <w:rsid w:val="00007067"/>
    <w:rsid w:val="000113C1"/>
    <w:rsid w:val="0001213A"/>
    <w:rsid w:val="00012289"/>
    <w:rsid w:val="00015226"/>
    <w:rsid w:val="00015988"/>
    <w:rsid w:val="00015B69"/>
    <w:rsid w:val="00015EDE"/>
    <w:rsid w:val="000200B8"/>
    <w:rsid w:val="0002072D"/>
    <w:rsid w:val="0002352F"/>
    <w:rsid w:val="00024244"/>
    <w:rsid w:val="00024B31"/>
    <w:rsid w:val="00025171"/>
    <w:rsid w:val="00027907"/>
    <w:rsid w:val="000300E9"/>
    <w:rsid w:val="00030735"/>
    <w:rsid w:val="00031969"/>
    <w:rsid w:val="000325DA"/>
    <w:rsid w:val="000333D5"/>
    <w:rsid w:val="000339EE"/>
    <w:rsid w:val="00034C88"/>
    <w:rsid w:val="00036050"/>
    <w:rsid w:val="000369DD"/>
    <w:rsid w:val="00037DDB"/>
    <w:rsid w:val="0004281D"/>
    <w:rsid w:val="000429F1"/>
    <w:rsid w:val="00042A6E"/>
    <w:rsid w:val="00046280"/>
    <w:rsid w:val="00046AC3"/>
    <w:rsid w:val="00046F8A"/>
    <w:rsid w:val="000473FF"/>
    <w:rsid w:val="00047869"/>
    <w:rsid w:val="00051E76"/>
    <w:rsid w:val="000522D1"/>
    <w:rsid w:val="00057CE5"/>
    <w:rsid w:val="00057FB6"/>
    <w:rsid w:val="00060B78"/>
    <w:rsid w:val="00061A5E"/>
    <w:rsid w:val="0006376E"/>
    <w:rsid w:val="00064BF6"/>
    <w:rsid w:val="00065B2B"/>
    <w:rsid w:val="00065B73"/>
    <w:rsid w:val="00065CC1"/>
    <w:rsid w:val="00067954"/>
    <w:rsid w:val="00071026"/>
    <w:rsid w:val="000740CD"/>
    <w:rsid w:val="00074D9C"/>
    <w:rsid w:val="00076190"/>
    <w:rsid w:val="00076A0E"/>
    <w:rsid w:val="00077E9B"/>
    <w:rsid w:val="00080268"/>
    <w:rsid w:val="00081122"/>
    <w:rsid w:val="00081DC1"/>
    <w:rsid w:val="00081E1B"/>
    <w:rsid w:val="0008209E"/>
    <w:rsid w:val="0008380D"/>
    <w:rsid w:val="00083BBF"/>
    <w:rsid w:val="000846A4"/>
    <w:rsid w:val="00087C3C"/>
    <w:rsid w:val="00091222"/>
    <w:rsid w:val="00091A0C"/>
    <w:rsid w:val="0009387B"/>
    <w:rsid w:val="00094479"/>
    <w:rsid w:val="00094D19"/>
    <w:rsid w:val="000957CA"/>
    <w:rsid w:val="00096F01"/>
    <w:rsid w:val="000971B1"/>
    <w:rsid w:val="000A04FC"/>
    <w:rsid w:val="000A05F1"/>
    <w:rsid w:val="000A079C"/>
    <w:rsid w:val="000A119B"/>
    <w:rsid w:val="000A1EB9"/>
    <w:rsid w:val="000A6B98"/>
    <w:rsid w:val="000A7E26"/>
    <w:rsid w:val="000B04F7"/>
    <w:rsid w:val="000B0822"/>
    <w:rsid w:val="000B0B75"/>
    <w:rsid w:val="000B19DD"/>
    <w:rsid w:val="000B30D7"/>
    <w:rsid w:val="000B402D"/>
    <w:rsid w:val="000B6BF1"/>
    <w:rsid w:val="000B74D8"/>
    <w:rsid w:val="000B7ECC"/>
    <w:rsid w:val="000C34A6"/>
    <w:rsid w:val="000C4B9E"/>
    <w:rsid w:val="000C4F2A"/>
    <w:rsid w:val="000C57AF"/>
    <w:rsid w:val="000C5821"/>
    <w:rsid w:val="000C7557"/>
    <w:rsid w:val="000C7AB3"/>
    <w:rsid w:val="000D0785"/>
    <w:rsid w:val="000D0B2B"/>
    <w:rsid w:val="000D150E"/>
    <w:rsid w:val="000D505C"/>
    <w:rsid w:val="000D5671"/>
    <w:rsid w:val="000D58BC"/>
    <w:rsid w:val="000D5C50"/>
    <w:rsid w:val="000E3106"/>
    <w:rsid w:val="000E4BC7"/>
    <w:rsid w:val="000E5AD2"/>
    <w:rsid w:val="000E7689"/>
    <w:rsid w:val="000F221E"/>
    <w:rsid w:val="000F3756"/>
    <w:rsid w:val="000F4262"/>
    <w:rsid w:val="000F563A"/>
    <w:rsid w:val="000F5901"/>
    <w:rsid w:val="000F614C"/>
    <w:rsid w:val="000F6426"/>
    <w:rsid w:val="000F6D38"/>
    <w:rsid w:val="00100498"/>
    <w:rsid w:val="00101FED"/>
    <w:rsid w:val="001026A0"/>
    <w:rsid w:val="00103A1E"/>
    <w:rsid w:val="00103B42"/>
    <w:rsid w:val="001041A7"/>
    <w:rsid w:val="001048FC"/>
    <w:rsid w:val="001056A2"/>
    <w:rsid w:val="00105D5E"/>
    <w:rsid w:val="0010708A"/>
    <w:rsid w:val="00111816"/>
    <w:rsid w:val="00112961"/>
    <w:rsid w:val="001135B7"/>
    <w:rsid w:val="00113EE4"/>
    <w:rsid w:val="00114178"/>
    <w:rsid w:val="00114D3D"/>
    <w:rsid w:val="001160B8"/>
    <w:rsid w:val="00116A07"/>
    <w:rsid w:val="00120CFE"/>
    <w:rsid w:val="00122F83"/>
    <w:rsid w:val="001231D6"/>
    <w:rsid w:val="0012365F"/>
    <w:rsid w:val="00124164"/>
    <w:rsid w:val="001242F8"/>
    <w:rsid w:val="00125642"/>
    <w:rsid w:val="00125707"/>
    <w:rsid w:val="00127212"/>
    <w:rsid w:val="00131783"/>
    <w:rsid w:val="0013260E"/>
    <w:rsid w:val="00132731"/>
    <w:rsid w:val="00133089"/>
    <w:rsid w:val="00133754"/>
    <w:rsid w:val="0013383A"/>
    <w:rsid w:val="00133895"/>
    <w:rsid w:val="00133BFC"/>
    <w:rsid w:val="00134CF6"/>
    <w:rsid w:val="00137220"/>
    <w:rsid w:val="00137C05"/>
    <w:rsid w:val="00140B98"/>
    <w:rsid w:val="00142AB8"/>
    <w:rsid w:val="00143713"/>
    <w:rsid w:val="001440CA"/>
    <w:rsid w:val="00147552"/>
    <w:rsid w:val="00147EF9"/>
    <w:rsid w:val="00153E61"/>
    <w:rsid w:val="0015410F"/>
    <w:rsid w:val="00154111"/>
    <w:rsid w:val="00154F44"/>
    <w:rsid w:val="00155062"/>
    <w:rsid w:val="001568ED"/>
    <w:rsid w:val="00157F91"/>
    <w:rsid w:val="00160D59"/>
    <w:rsid w:val="0016109E"/>
    <w:rsid w:val="00162356"/>
    <w:rsid w:val="00162566"/>
    <w:rsid w:val="001628CE"/>
    <w:rsid w:val="0016290B"/>
    <w:rsid w:val="00163A65"/>
    <w:rsid w:val="00163E3A"/>
    <w:rsid w:val="00163F2D"/>
    <w:rsid w:val="0016456E"/>
    <w:rsid w:val="00164693"/>
    <w:rsid w:val="00164B6E"/>
    <w:rsid w:val="0016552F"/>
    <w:rsid w:val="001659B1"/>
    <w:rsid w:val="00166AD6"/>
    <w:rsid w:val="00167F19"/>
    <w:rsid w:val="00170E28"/>
    <w:rsid w:val="00171160"/>
    <w:rsid w:val="00171A52"/>
    <w:rsid w:val="00171EFE"/>
    <w:rsid w:val="00172EB1"/>
    <w:rsid w:val="00173A4C"/>
    <w:rsid w:val="001740C4"/>
    <w:rsid w:val="0017413D"/>
    <w:rsid w:val="0017753B"/>
    <w:rsid w:val="001776AD"/>
    <w:rsid w:val="00182385"/>
    <w:rsid w:val="00183CAB"/>
    <w:rsid w:val="00186A9A"/>
    <w:rsid w:val="00186DB8"/>
    <w:rsid w:val="0019005C"/>
    <w:rsid w:val="001908FE"/>
    <w:rsid w:val="00191B11"/>
    <w:rsid w:val="001922C7"/>
    <w:rsid w:val="00192F86"/>
    <w:rsid w:val="00193F36"/>
    <w:rsid w:val="001967E9"/>
    <w:rsid w:val="00197E84"/>
    <w:rsid w:val="00197F07"/>
    <w:rsid w:val="001A012B"/>
    <w:rsid w:val="001A08B9"/>
    <w:rsid w:val="001A0D52"/>
    <w:rsid w:val="001A127C"/>
    <w:rsid w:val="001A131A"/>
    <w:rsid w:val="001A1397"/>
    <w:rsid w:val="001A1757"/>
    <w:rsid w:val="001A3002"/>
    <w:rsid w:val="001A36E4"/>
    <w:rsid w:val="001A3FAC"/>
    <w:rsid w:val="001A401E"/>
    <w:rsid w:val="001A437C"/>
    <w:rsid w:val="001A4478"/>
    <w:rsid w:val="001A4E73"/>
    <w:rsid w:val="001A57D1"/>
    <w:rsid w:val="001A6F7C"/>
    <w:rsid w:val="001A700B"/>
    <w:rsid w:val="001A736F"/>
    <w:rsid w:val="001A73C9"/>
    <w:rsid w:val="001B03B8"/>
    <w:rsid w:val="001B0B45"/>
    <w:rsid w:val="001B1CB5"/>
    <w:rsid w:val="001B2E60"/>
    <w:rsid w:val="001B3B7E"/>
    <w:rsid w:val="001B5FDA"/>
    <w:rsid w:val="001B7B3E"/>
    <w:rsid w:val="001B7E0A"/>
    <w:rsid w:val="001C037E"/>
    <w:rsid w:val="001C15C9"/>
    <w:rsid w:val="001C2D6D"/>
    <w:rsid w:val="001C4251"/>
    <w:rsid w:val="001C4970"/>
    <w:rsid w:val="001C5298"/>
    <w:rsid w:val="001C53EC"/>
    <w:rsid w:val="001C6FC4"/>
    <w:rsid w:val="001D0F63"/>
    <w:rsid w:val="001D1317"/>
    <w:rsid w:val="001D1D64"/>
    <w:rsid w:val="001D1F49"/>
    <w:rsid w:val="001D2146"/>
    <w:rsid w:val="001D23B4"/>
    <w:rsid w:val="001D48CE"/>
    <w:rsid w:val="001D4E0D"/>
    <w:rsid w:val="001D5F2D"/>
    <w:rsid w:val="001D60BF"/>
    <w:rsid w:val="001D6894"/>
    <w:rsid w:val="001D7175"/>
    <w:rsid w:val="001E0B6B"/>
    <w:rsid w:val="001E0EC1"/>
    <w:rsid w:val="001E101E"/>
    <w:rsid w:val="001E13A2"/>
    <w:rsid w:val="001E1964"/>
    <w:rsid w:val="001E2161"/>
    <w:rsid w:val="001E2348"/>
    <w:rsid w:val="001E342D"/>
    <w:rsid w:val="001E6691"/>
    <w:rsid w:val="001E789A"/>
    <w:rsid w:val="001F007D"/>
    <w:rsid w:val="001F1FBA"/>
    <w:rsid w:val="001F1FF0"/>
    <w:rsid w:val="001F23C7"/>
    <w:rsid w:val="001F2A87"/>
    <w:rsid w:val="001F3B66"/>
    <w:rsid w:val="001F3FF8"/>
    <w:rsid w:val="001F4CCD"/>
    <w:rsid w:val="001F6B62"/>
    <w:rsid w:val="001F74E3"/>
    <w:rsid w:val="0020055D"/>
    <w:rsid w:val="00200BF9"/>
    <w:rsid w:val="00201143"/>
    <w:rsid w:val="00202750"/>
    <w:rsid w:val="002050A0"/>
    <w:rsid w:val="00206CF3"/>
    <w:rsid w:val="0020712E"/>
    <w:rsid w:val="002073EC"/>
    <w:rsid w:val="00207F0B"/>
    <w:rsid w:val="00210AA8"/>
    <w:rsid w:val="00210B08"/>
    <w:rsid w:val="00210BEC"/>
    <w:rsid w:val="0021368E"/>
    <w:rsid w:val="00213799"/>
    <w:rsid w:val="002137FD"/>
    <w:rsid w:val="00213F43"/>
    <w:rsid w:val="002144CB"/>
    <w:rsid w:val="00214842"/>
    <w:rsid w:val="00216D92"/>
    <w:rsid w:val="0021740C"/>
    <w:rsid w:val="002174A8"/>
    <w:rsid w:val="0022027B"/>
    <w:rsid w:val="00220DA2"/>
    <w:rsid w:val="00222E6A"/>
    <w:rsid w:val="00223111"/>
    <w:rsid w:val="00223A3B"/>
    <w:rsid w:val="00223D7F"/>
    <w:rsid w:val="00224497"/>
    <w:rsid w:val="00224CE6"/>
    <w:rsid w:val="00230502"/>
    <w:rsid w:val="002305F0"/>
    <w:rsid w:val="00230A37"/>
    <w:rsid w:val="00231D14"/>
    <w:rsid w:val="00235B45"/>
    <w:rsid w:val="00235BD8"/>
    <w:rsid w:val="00235CB5"/>
    <w:rsid w:val="00240078"/>
    <w:rsid w:val="00240A89"/>
    <w:rsid w:val="0024109B"/>
    <w:rsid w:val="00242654"/>
    <w:rsid w:val="00243713"/>
    <w:rsid w:val="00245243"/>
    <w:rsid w:val="00246A9C"/>
    <w:rsid w:val="002473E8"/>
    <w:rsid w:val="00250231"/>
    <w:rsid w:val="0025072C"/>
    <w:rsid w:val="00250D90"/>
    <w:rsid w:val="002513BE"/>
    <w:rsid w:val="002519DE"/>
    <w:rsid w:val="00251B83"/>
    <w:rsid w:val="00253921"/>
    <w:rsid w:val="002542C2"/>
    <w:rsid w:val="00254448"/>
    <w:rsid w:val="00254786"/>
    <w:rsid w:val="002617C0"/>
    <w:rsid w:val="00261AC0"/>
    <w:rsid w:val="00262F89"/>
    <w:rsid w:val="00262FC7"/>
    <w:rsid w:val="00263B07"/>
    <w:rsid w:val="002646A4"/>
    <w:rsid w:val="00265C98"/>
    <w:rsid w:val="00266A30"/>
    <w:rsid w:val="00266AB5"/>
    <w:rsid w:val="00270298"/>
    <w:rsid w:val="002713CA"/>
    <w:rsid w:val="00271452"/>
    <w:rsid w:val="00271843"/>
    <w:rsid w:val="00271939"/>
    <w:rsid w:val="00273685"/>
    <w:rsid w:val="00274A4A"/>
    <w:rsid w:val="00276BE8"/>
    <w:rsid w:val="00280E7B"/>
    <w:rsid w:val="00281C9E"/>
    <w:rsid w:val="002820B3"/>
    <w:rsid w:val="002823DD"/>
    <w:rsid w:val="002837DB"/>
    <w:rsid w:val="00284D4A"/>
    <w:rsid w:val="00284F51"/>
    <w:rsid w:val="00286AFD"/>
    <w:rsid w:val="00290DAD"/>
    <w:rsid w:val="0029153B"/>
    <w:rsid w:val="0029427E"/>
    <w:rsid w:val="002971E7"/>
    <w:rsid w:val="002A01F1"/>
    <w:rsid w:val="002A42B0"/>
    <w:rsid w:val="002A5E20"/>
    <w:rsid w:val="002A63E4"/>
    <w:rsid w:val="002A6C9E"/>
    <w:rsid w:val="002A7A90"/>
    <w:rsid w:val="002A7BAE"/>
    <w:rsid w:val="002B0DC2"/>
    <w:rsid w:val="002B1770"/>
    <w:rsid w:val="002B261D"/>
    <w:rsid w:val="002B279C"/>
    <w:rsid w:val="002B3FA6"/>
    <w:rsid w:val="002B4085"/>
    <w:rsid w:val="002B40F1"/>
    <w:rsid w:val="002B52B0"/>
    <w:rsid w:val="002B587A"/>
    <w:rsid w:val="002B5AE3"/>
    <w:rsid w:val="002B5F48"/>
    <w:rsid w:val="002B61DD"/>
    <w:rsid w:val="002B757A"/>
    <w:rsid w:val="002C0F17"/>
    <w:rsid w:val="002C1838"/>
    <w:rsid w:val="002C1FE8"/>
    <w:rsid w:val="002C3FA9"/>
    <w:rsid w:val="002C42D2"/>
    <w:rsid w:val="002C5405"/>
    <w:rsid w:val="002C621C"/>
    <w:rsid w:val="002C68EF"/>
    <w:rsid w:val="002C7535"/>
    <w:rsid w:val="002D2644"/>
    <w:rsid w:val="002D3310"/>
    <w:rsid w:val="002D3483"/>
    <w:rsid w:val="002D35C5"/>
    <w:rsid w:val="002D37E7"/>
    <w:rsid w:val="002D485E"/>
    <w:rsid w:val="002D54C1"/>
    <w:rsid w:val="002D5FF2"/>
    <w:rsid w:val="002D7803"/>
    <w:rsid w:val="002E0805"/>
    <w:rsid w:val="002E1D40"/>
    <w:rsid w:val="002E1DC3"/>
    <w:rsid w:val="002E2353"/>
    <w:rsid w:val="002E244C"/>
    <w:rsid w:val="002E310D"/>
    <w:rsid w:val="002E3162"/>
    <w:rsid w:val="002E3916"/>
    <w:rsid w:val="002E452F"/>
    <w:rsid w:val="002E51C5"/>
    <w:rsid w:val="002E5C04"/>
    <w:rsid w:val="002E7058"/>
    <w:rsid w:val="002E73A3"/>
    <w:rsid w:val="002E7B0F"/>
    <w:rsid w:val="002F0FE2"/>
    <w:rsid w:val="002F164E"/>
    <w:rsid w:val="002F1E6B"/>
    <w:rsid w:val="002F2CAC"/>
    <w:rsid w:val="002F38D9"/>
    <w:rsid w:val="002F3BFF"/>
    <w:rsid w:val="002F3EC4"/>
    <w:rsid w:val="002F6706"/>
    <w:rsid w:val="002F7556"/>
    <w:rsid w:val="002F7F65"/>
    <w:rsid w:val="00300156"/>
    <w:rsid w:val="003016F1"/>
    <w:rsid w:val="00303491"/>
    <w:rsid w:val="00304169"/>
    <w:rsid w:val="00304728"/>
    <w:rsid w:val="00305705"/>
    <w:rsid w:val="0030602B"/>
    <w:rsid w:val="003060FE"/>
    <w:rsid w:val="003061D8"/>
    <w:rsid w:val="00306990"/>
    <w:rsid w:val="0030719D"/>
    <w:rsid w:val="00310208"/>
    <w:rsid w:val="00313551"/>
    <w:rsid w:val="00314E5F"/>
    <w:rsid w:val="00316563"/>
    <w:rsid w:val="0031679D"/>
    <w:rsid w:val="00317649"/>
    <w:rsid w:val="00317BFA"/>
    <w:rsid w:val="00317E87"/>
    <w:rsid w:val="00321032"/>
    <w:rsid w:val="003234DD"/>
    <w:rsid w:val="0033038D"/>
    <w:rsid w:val="00331735"/>
    <w:rsid w:val="00331CCD"/>
    <w:rsid w:val="00332B06"/>
    <w:rsid w:val="00332BE1"/>
    <w:rsid w:val="00336228"/>
    <w:rsid w:val="003368F4"/>
    <w:rsid w:val="00340205"/>
    <w:rsid w:val="00341C27"/>
    <w:rsid w:val="0034288D"/>
    <w:rsid w:val="003438AA"/>
    <w:rsid w:val="003459A5"/>
    <w:rsid w:val="00345B19"/>
    <w:rsid w:val="00346BE0"/>
    <w:rsid w:val="00350DD2"/>
    <w:rsid w:val="00352E50"/>
    <w:rsid w:val="003530C3"/>
    <w:rsid w:val="0035591D"/>
    <w:rsid w:val="00355D6C"/>
    <w:rsid w:val="00357A19"/>
    <w:rsid w:val="0036090C"/>
    <w:rsid w:val="00362662"/>
    <w:rsid w:val="00363F13"/>
    <w:rsid w:val="003651A4"/>
    <w:rsid w:val="00366769"/>
    <w:rsid w:val="00367FE7"/>
    <w:rsid w:val="0037022B"/>
    <w:rsid w:val="00371DFA"/>
    <w:rsid w:val="00372F93"/>
    <w:rsid w:val="00374254"/>
    <w:rsid w:val="003753EB"/>
    <w:rsid w:val="00375819"/>
    <w:rsid w:val="00375B5E"/>
    <w:rsid w:val="00375E5F"/>
    <w:rsid w:val="00380511"/>
    <w:rsid w:val="00382B6B"/>
    <w:rsid w:val="0038457E"/>
    <w:rsid w:val="00384BB7"/>
    <w:rsid w:val="0038615D"/>
    <w:rsid w:val="003863A5"/>
    <w:rsid w:val="00386E16"/>
    <w:rsid w:val="00391E06"/>
    <w:rsid w:val="00391EA7"/>
    <w:rsid w:val="0039246C"/>
    <w:rsid w:val="00393F4F"/>
    <w:rsid w:val="00393FA7"/>
    <w:rsid w:val="00394097"/>
    <w:rsid w:val="003940DB"/>
    <w:rsid w:val="00394D3A"/>
    <w:rsid w:val="00395236"/>
    <w:rsid w:val="00396D68"/>
    <w:rsid w:val="00396DAB"/>
    <w:rsid w:val="00397117"/>
    <w:rsid w:val="00397A9E"/>
    <w:rsid w:val="00397CB2"/>
    <w:rsid w:val="003A2F3C"/>
    <w:rsid w:val="003A3018"/>
    <w:rsid w:val="003A5633"/>
    <w:rsid w:val="003A5CE7"/>
    <w:rsid w:val="003A5EAA"/>
    <w:rsid w:val="003A7827"/>
    <w:rsid w:val="003B0095"/>
    <w:rsid w:val="003B21F8"/>
    <w:rsid w:val="003B37D2"/>
    <w:rsid w:val="003B45E8"/>
    <w:rsid w:val="003B4BD5"/>
    <w:rsid w:val="003B5567"/>
    <w:rsid w:val="003B618F"/>
    <w:rsid w:val="003B75AF"/>
    <w:rsid w:val="003C2561"/>
    <w:rsid w:val="003C297B"/>
    <w:rsid w:val="003C322B"/>
    <w:rsid w:val="003C32A3"/>
    <w:rsid w:val="003C557C"/>
    <w:rsid w:val="003C5674"/>
    <w:rsid w:val="003C5E7E"/>
    <w:rsid w:val="003C6612"/>
    <w:rsid w:val="003C6C8F"/>
    <w:rsid w:val="003C74E0"/>
    <w:rsid w:val="003C7B17"/>
    <w:rsid w:val="003D07F3"/>
    <w:rsid w:val="003D2873"/>
    <w:rsid w:val="003D28BF"/>
    <w:rsid w:val="003D307E"/>
    <w:rsid w:val="003D40E1"/>
    <w:rsid w:val="003D44CE"/>
    <w:rsid w:val="003D4FAA"/>
    <w:rsid w:val="003D5B68"/>
    <w:rsid w:val="003D639B"/>
    <w:rsid w:val="003E1568"/>
    <w:rsid w:val="003E23DB"/>
    <w:rsid w:val="003E40F8"/>
    <w:rsid w:val="003E46C3"/>
    <w:rsid w:val="003E53DF"/>
    <w:rsid w:val="003E58E3"/>
    <w:rsid w:val="003E6ACA"/>
    <w:rsid w:val="003E7F74"/>
    <w:rsid w:val="003F1246"/>
    <w:rsid w:val="003F15D8"/>
    <w:rsid w:val="003F1D88"/>
    <w:rsid w:val="003F289E"/>
    <w:rsid w:val="003F2B5D"/>
    <w:rsid w:val="003F476D"/>
    <w:rsid w:val="003F73E3"/>
    <w:rsid w:val="003F7EC9"/>
    <w:rsid w:val="00400784"/>
    <w:rsid w:val="00402F6B"/>
    <w:rsid w:val="00403547"/>
    <w:rsid w:val="004040B3"/>
    <w:rsid w:val="00404F37"/>
    <w:rsid w:val="004052C7"/>
    <w:rsid w:val="0041021E"/>
    <w:rsid w:val="004150D0"/>
    <w:rsid w:val="00415A83"/>
    <w:rsid w:val="0041623B"/>
    <w:rsid w:val="0041680A"/>
    <w:rsid w:val="00416953"/>
    <w:rsid w:val="00416BAD"/>
    <w:rsid w:val="00417AC4"/>
    <w:rsid w:val="0042116B"/>
    <w:rsid w:val="00421982"/>
    <w:rsid w:val="00422D17"/>
    <w:rsid w:val="004230DE"/>
    <w:rsid w:val="004241F5"/>
    <w:rsid w:val="004254E4"/>
    <w:rsid w:val="00426194"/>
    <w:rsid w:val="0042647B"/>
    <w:rsid w:val="0043003F"/>
    <w:rsid w:val="0043004C"/>
    <w:rsid w:val="00430F8D"/>
    <w:rsid w:val="00436005"/>
    <w:rsid w:val="00436DED"/>
    <w:rsid w:val="00437057"/>
    <w:rsid w:val="00437B28"/>
    <w:rsid w:val="00440E25"/>
    <w:rsid w:val="0044201D"/>
    <w:rsid w:val="00442F2D"/>
    <w:rsid w:val="004435D9"/>
    <w:rsid w:val="004456AC"/>
    <w:rsid w:val="00446486"/>
    <w:rsid w:val="00450052"/>
    <w:rsid w:val="004503C1"/>
    <w:rsid w:val="00450EF4"/>
    <w:rsid w:val="00451B52"/>
    <w:rsid w:val="004531C7"/>
    <w:rsid w:val="00453216"/>
    <w:rsid w:val="004537D5"/>
    <w:rsid w:val="00453994"/>
    <w:rsid w:val="00453B04"/>
    <w:rsid w:val="0045431D"/>
    <w:rsid w:val="00454968"/>
    <w:rsid w:val="00460195"/>
    <w:rsid w:val="00461FAF"/>
    <w:rsid w:val="004641DE"/>
    <w:rsid w:val="00464F1F"/>
    <w:rsid w:val="00466B65"/>
    <w:rsid w:val="0047039E"/>
    <w:rsid w:val="00471E06"/>
    <w:rsid w:val="00473CCF"/>
    <w:rsid w:val="00474079"/>
    <w:rsid w:val="00474655"/>
    <w:rsid w:val="00476E19"/>
    <w:rsid w:val="00480950"/>
    <w:rsid w:val="00480FFD"/>
    <w:rsid w:val="004825F4"/>
    <w:rsid w:val="00483AC9"/>
    <w:rsid w:val="00484C08"/>
    <w:rsid w:val="00485944"/>
    <w:rsid w:val="00485AAA"/>
    <w:rsid w:val="00487BB8"/>
    <w:rsid w:val="00490269"/>
    <w:rsid w:val="00490A0C"/>
    <w:rsid w:val="004910A2"/>
    <w:rsid w:val="0049223E"/>
    <w:rsid w:val="004922F8"/>
    <w:rsid w:val="00494877"/>
    <w:rsid w:val="00494B77"/>
    <w:rsid w:val="00495268"/>
    <w:rsid w:val="004964E0"/>
    <w:rsid w:val="00497663"/>
    <w:rsid w:val="004A2994"/>
    <w:rsid w:val="004A4668"/>
    <w:rsid w:val="004A5019"/>
    <w:rsid w:val="004A654C"/>
    <w:rsid w:val="004B094A"/>
    <w:rsid w:val="004B1577"/>
    <w:rsid w:val="004B3FC9"/>
    <w:rsid w:val="004B5118"/>
    <w:rsid w:val="004B68AF"/>
    <w:rsid w:val="004C063E"/>
    <w:rsid w:val="004C0ECD"/>
    <w:rsid w:val="004C3A98"/>
    <w:rsid w:val="004C56D8"/>
    <w:rsid w:val="004D0390"/>
    <w:rsid w:val="004D42FA"/>
    <w:rsid w:val="004D601D"/>
    <w:rsid w:val="004D660A"/>
    <w:rsid w:val="004D73CC"/>
    <w:rsid w:val="004D7861"/>
    <w:rsid w:val="004D79B4"/>
    <w:rsid w:val="004E020E"/>
    <w:rsid w:val="004E1620"/>
    <w:rsid w:val="004E216F"/>
    <w:rsid w:val="004E2458"/>
    <w:rsid w:val="004E2538"/>
    <w:rsid w:val="004E30C6"/>
    <w:rsid w:val="004E378A"/>
    <w:rsid w:val="004E46E0"/>
    <w:rsid w:val="004E5BE8"/>
    <w:rsid w:val="004E6995"/>
    <w:rsid w:val="004E7D1E"/>
    <w:rsid w:val="004F157B"/>
    <w:rsid w:val="004F1A57"/>
    <w:rsid w:val="004F2C40"/>
    <w:rsid w:val="004F2D8C"/>
    <w:rsid w:val="004F716A"/>
    <w:rsid w:val="004F73A4"/>
    <w:rsid w:val="004F7CE3"/>
    <w:rsid w:val="00500EE5"/>
    <w:rsid w:val="005018B3"/>
    <w:rsid w:val="00501994"/>
    <w:rsid w:val="00502A02"/>
    <w:rsid w:val="00503599"/>
    <w:rsid w:val="00503C3F"/>
    <w:rsid w:val="00504406"/>
    <w:rsid w:val="00504813"/>
    <w:rsid w:val="0050499F"/>
    <w:rsid w:val="00505976"/>
    <w:rsid w:val="00505AF5"/>
    <w:rsid w:val="00505C29"/>
    <w:rsid w:val="00506547"/>
    <w:rsid w:val="00510B2B"/>
    <w:rsid w:val="00511801"/>
    <w:rsid w:val="00513635"/>
    <w:rsid w:val="0051370C"/>
    <w:rsid w:val="005154DE"/>
    <w:rsid w:val="00517703"/>
    <w:rsid w:val="005178F4"/>
    <w:rsid w:val="005200B7"/>
    <w:rsid w:val="005201AE"/>
    <w:rsid w:val="00520592"/>
    <w:rsid w:val="00520F17"/>
    <w:rsid w:val="00521FF6"/>
    <w:rsid w:val="00524A3B"/>
    <w:rsid w:val="00524D8E"/>
    <w:rsid w:val="005261C7"/>
    <w:rsid w:val="00526732"/>
    <w:rsid w:val="00527548"/>
    <w:rsid w:val="00527EAF"/>
    <w:rsid w:val="00535481"/>
    <w:rsid w:val="00536F4A"/>
    <w:rsid w:val="005407A8"/>
    <w:rsid w:val="00541A32"/>
    <w:rsid w:val="005427F5"/>
    <w:rsid w:val="00542831"/>
    <w:rsid w:val="00543028"/>
    <w:rsid w:val="00543B79"/>
    <w:rsid w:val="00543D4D"/>
    <w:rsid w:val="0054538B"/>
    <w:rsid w:val="005464D0"/>
    <w:rsid w:val="005514CA"/>
    <w:rsid w:val="00551EC6"/>
    <w:rsid w:val="005528D5"/>
    <w:rsid w:val="005531F5"/>
    <w:rsid w:val="005555A9"/>
    <w:rsid w:val="0055628E"/>
    <w:rsid w:val="00557040"/>
    <w:rsid w:val="005576F0"/>
    <w:rsid w:val="0056060A"/>
    <w:rsid w:val="00562D0E"/>
    <w:rsid w:val="0056486A"/>
    <w:rsid w:val="00564FF4"/>
    <w:rsid w:val="00572112"/>
    <w:rsid w:val="005737B3"/>
    <w:rsid w:val="00573837"/>
    <w:rsid w:val="005746D1"/>
    <w:rsid w:val="00576352"/>
    <w:rsid w:val="005772AF"/>
    <w:rsid w:val="00577803"/>
    <w:rsid w:val="00580227"/>
    <w:rsid w:val="00580317"/>
    <w:rsid w:val="00580371"/>
    <w:rsid w:val="0058103F"/>
    <w:rsid w:val="00581C3F"/>
    <w:rsid w:val="00581F74"/>
    <w:rsid w:val="005823C2"/>
    <w:rsid w:val="0058343E"/>
    <w:rsid w:val="0058381A"/>
    <w:rsid w:val="0058437A"/>
    <w:rsid w:val="00584553"/>
    <w:rsid w:val="00584B8F"/>
    <w:rsid w:val="00584D38"/>
    <w:rsid w:val="00585635"/>
    <w:rsid w:val="00585E0A"/>
    <w:rsid w:val="0059020C"/>
    <w:rsid w:val="00591053"/>
    <w:rsid w:val="00592481"/>
    <w:rsid w:val="00592557"/>
    <w:rsid w:val="005927CA"/>
    <w:rsid w:val="00594ACF"/>
    <w:rsid w:val="00595023"/>
    <w:rsid w:val="00595415"/>
    <w:rsid w:val="00595A72"/>
    <w:rsid w:val="005960C8"/>
    <w:rsid w:val="00597A6F"/>
    <w:rsid w:val="005A018F"/>
    <w:rsid w:val="005A1471"/>
    <w:rsid w:val="005A3BE6"/>
    <w:rsid w:val="005A41E6"/>
    <w:rsid w:val="005A46D6"/>
    <w:rsid w:val="005A5420"/>
    <w:rsid w:val="005B0296"/>
    <w:rsid w:val="005B0667"/>
    <w:rsid w:val="005B0C14"/>
    <w:rsid w:val="005B21CD"/>
    <w:rsid w:val="005B2FFA"/>
    <w:rsid w:val="005B415F"/>
    <w:rsid w:val="005B4787"/>
    <w:rsid w:val="005B5076"/>
    <w:rsid w:val="005B530B"/>
    <w:rsid w:val="005B7DCE"/>
    <w:rsid w:val="005C0A31"/>
    <w:rsid w:val="005C0D36"/>
    <w:rsid w:val="005C24EC"/>
    <w:rsid w:val="005C24F0"/>
    <w:rsid w:val="005C397A"/>
    <w:rsid w:val="005C43CD"/>
    <w:rsid w:val="005C4A05"/>
    <w:rsid w:val="005C531A"/>
    <w:rsid w:val="005C6C8F"/>
    <w:rsid w:val="005C7216"/>
    <w:rsid w:val="005C7A54"/>
    <w:rsid w:val="005C7E67"/>
    <w:rsid w:val="005D3121"/>
    <w:rsid w:val="005D5CC1"/>
    <w:rsid w:val="005D6161"/>
    <w:rsid w:val="005D627E"/>
    <w:rsid w:val="005D6A07"/>
    <w:rsid w:val="005D6A35"/>
    <w:rsid w:val="005D7708"/>
    <w:rsid w:val="005D7F56"/>
    <w:rsid w:val="005E066B"/>
    <w:rsid w:val="005E08CB"/>
    <w:rsid w:val="005E1B1B"/>
    <w:rsid w:val="005E2340"/>
    <w:rsid w:val="005E3428"/>
    <w:rsid w:val="005E35A4"/>
    <w:rsid w:val="005E5F11"/>
    <w:rsid w:val="005E66B7"/>
    <w:rsid w:val="005E726F"/>
    <w:rsid w:val="005F01A2"/>
    <w:rsid w:val="005F1B71"/>
    <w:rsid w:val="005F24EB"/>
    <w:rsid w:val="005F3108"/>
    <w:rsid w:val="005F3354"/>
    <w:rsid w:val="005F3E06"/>
    <w:rsid w:val="005F3FD2"/>
    <w:rsid w:val="005F59AA"/>
    <w:rsid w:val="005F78BC"/>
    <w:rsid w:val="0060041B"/>
    <w:rsid w:val="00600895"/>
    <w:rsid w:val="00601A42"/>
    <w:rsid w:val="00603740"/>
    <w:rsid w:val="0060438F"/>
    <w:rsid w:val="0060477D"/>
    <w:rsid w:val="0060515D"/>
    <w:rsid w:val="00606335"/>
    <w:rsid w:val="00606ACA"/>
    <w:rsid w:val="006105E3"/>
    <w:rsid w:val="0061125C"/>
    <w:rsid w:val="00611676"/>
    <w:rsid w:val="00613040"/>
    <w:rsid w:val="00613103"/>
    <w:rsid w:val="00614EE3"/>
    <w:rsid w:val="006202F2"/>
    <w:rsid w:val="00620AB2"/>
    <w:rsid w:val="00620B02"/>
    <w:rsid w:val="0062196F"/>
    <w:rsid w:val="00622399"/>
    <w:rsid w:val="0062620E"/>
    <w:rsid w:val="0062664E"/>
    <w:rsid w:val="00626992"/>
    <w:rsid w:val="00627642"/>
    <w:rsid w:val="00630F91"/>
    <w:rsid w:val="0063117B"/>
    <w:rsid w:val="0063441F"/>
    <w:rsid w:val="00635D3B"/>
    <w:rsid w:val="00637285"/>
    <w:rsid w:val="006375A1"/>
    <w:rsid w:val="0064016A"/>
    <w:rsid w:val="00640DF2"/>
    <w:rsid w:val="006452B5"/>
    <w:rsid w:val="00646512"/>
    <w:rsid w:val="00646882"/>
    <w:rsid w:val="00647343"/>
    <w:rsid w:val="00647580"/>
    <w:rsid w:val="006476D1"/>
    <w:rsid w:val="00647A10"/>
    <w:rsid w:val="006510A1"/>
    <w:rsid w:val="00652251"/>
    <w:rsid w:val="0065278F"/>
    <w:rsid w:val="00654DE4"/>
    <w:rsid w:val="0065623C"/>
    <w:rsid w:val="006573DE"/>
    <w:rsid w:val="00657619"/>
    <w:rsid w:val="0066013F"/>
    <w:rsid w:val="006604D1"/>
    <w:rsid w:val="00661B44"/>
    <w:rsid w:val="0066384C"/>
    <w:rsid w:val="00664145"/>
    <w:rsid w:val="0066515E"/>
    <w:rsid w:val="0066592D"/>
    <w:rsid w:val="00666639"/>
    <w:rsid w:val="006667B1"/>
    <w:rsid w:val="00667C08"/>
    <w:rsid w:val="0067096E"/>
    <w:rsid w:val="00671B85"/>
    <w:rsid w:val="00671CA5"/>
    <w:rsid w:val="00672CD2"/>
    <w:rsid w:val="00675086"/>
    <w:rsid w:val="00675849"/>
    <w:rsid w:val="006763AB"/>
    <w:rsid w:val="00676BD8"/>
    <w:rsid w:val="006806DF"/>
    <w:rsid w:val="00680BB4"/>
    <w:rsid w:val="00681B17"/>
    <w:rsid w:val="00682780"/>
    <w:rsid w:val="00683208"/>
    <w:rsid w:val="0068488B"/>
    <w:rsid w:val="00684EAB"/>
    <w:rsid w:val="00686ACA"/>
    <w:rsid w:val="00686B9E"/>
    <w:rsid w:val="00687CEA"/>
    <w:rsid w:val="00690B06"/>
    <w:rsid w:val="0069365C"/>
    <w:rsid w:val="006944C7"/>
    <w:rsid w:val="006945D9"/>
    <w:rsid w:val="00695043"/>
    <w:rsid w:val="00696EAB"/>
    <w:rsid w:val="006A2C67"/>
    <w:rsid w:val="006A2DB3"/>
    <w:rsid w:val="006A6213"/>
    <w:rsid w:val="006A6D06"/>
    <w:rsid w:val="006B01E6"/>
    <w:rsid w:val="006B0231"/>
    <w:rsid w:val="006B0B05"/>
    <w:rsid w:val="006B1602"/>
    <w:rsid w:val="006B4137"/>
    <w:rsid w:val="006B429C"/>
    <w:rsid w:val="006B6967"/>
    <w:rsid w:val="006C32AF"/>
    <w:rsid w:val="006C3DB2"/>
    <w:rsid w:val="006C43E0"/>
    <w:rsid w:val="006C455A"/>
    <w:rsid w:val="006C46BD"/>
    <w:rsid w:val="006C4EA3"/>
    <w:rsid w:val="006C50F6"/>
    <w:rsid w:val="006C5F6D"/>
    <w:rsid w:val="006C61A4"/>
    <w:rsid w:val="006C6D65"/>
    <w:rsid w:val="006C741D"/>
    <w:rsid w:val="006D0D38"/>
    <w:rsid w:val="006D384E"/>
    <w:rsid w:val="006D38AE"/>
    <w:rsid w:val="006D54F3"/>
    <w:rsid w:val="006D6339"/>
    <w:rsid w:val="006D6C4A"/>
    <w:rsid w:val="006E07EA"/>
    <w:rsid w:val="006E09AC"/>
    <w:rsid w:val="006E0F50"/>
    <w:rsid w:val="006E1345"/>
    <w:rsid w:val="006E1D26"/>
    <w:rsid w:val="006E3537"/>
    <w:rsid w:val="006E35F3"/>
    <w:rsid w:val="006E61F4"/>
    <w:rsid w:val="006F0C15"/>
    <w:rsid w:val="006F0DD4"/>
    <w:rsid w:val="006F345A"/>
    <w:rsid w:val="006F5D58"/>
    <w:rsid w:val="006F6620"/>
    <w:rsid w:val="00700302"/>
    <w:rsid w:val="0070035E"/>
    <w:rsid w:val="00700EBF"/>
    <w:rsid w:val="0070452E"/>
    <w:rsid w:val="00705369"/>
    <w:rsid w:val="00705953"/>
    <w:rsid w:val="00705F2E"/>
    <w:rsid w:val="00706E69"/>
    <w:rsid w:val="00707217"/>
    <w:rsid w:val="007105A6"/>
    <w:rsid w:val="007110B4"/>
    <w:rsid w:val="00711A8A"/>
    <w:rsid w:val="007132A5"/>
    <w:rsid w:val="00715287"/>
    <w:rsid w:val="00715379"/>
    <w:rsid w:val="007163C4"/>
    <w:rsid w:val="007206CC"/>
    <w:rsid w:val="00720880"/>
    <w:rsid w:val="00720936"/>
    <w:rsid w:val="00720DA3"/>
    <w:rsid w:val="0072186F"/>
    <w:rsid w:val="00722CF9"/>
    <w:rsid w:val="00724107"/>
    <w:rsid w:val="00727858"/>
    <w:rsid w:val="00727D24"/>
    <w:rsid w:val="007301AA"/>
    <w:rsid w:val="007307EB"/>
    <w:rsid w:val="00730C3A"/>
    <w:rsid w:val="00730E37"/>
    <w:rsid w:val="00731B10"/>
    <w:rsid w:val="00732E1E"/>
    <w:rsid w:val="00733A90"/>
    <w:rsid w:val="00733B3E"/>
    <w:rsid w:val="007362CE"/>
    <w:rsid w:val="007365E9"/>
    <w:rsid w:val="007369CD"/>
    <w:rsid w:val="00737F10"/>
    <w:rsid w:val="00750473"/>
    <w:rsid w:val="0075083B"/>
    <w:rsid w:val="007508B1"/>
    <w:rsid w:val="0075165C"/>
    <w:rsid w:val="007525A4"/>
    <w:rsid w:val="007528BF"/>
    <w:rsid w:val="007534DE"/>
    <w:rsid w:val="007543E2"/>
    <w:rsid w:val="0075456D"/>
    <w:rsid w:val="00757591"/>
    <w:rsid w:val="0076030C"/>
    <w:rsid w:val="00760D88"/>
    <w:rsid w:val="00761645"/>
    <w:rsid w:val="00761C3A"/>
    <w:rsid w:val="00762688"/>
    <w:rsid w:val="00766148"/>
    <w:rsid w:val="00766B4E"/>
    <w:rsid w:val="00767528"/>
    <w:rsid w:val="007700C2"/>
    <w:rsid w:val="00772901"/>
    <w:rsid w:val="007737B8"/>
    <w:rsid w:val="00774BCD"/>
    <w:rsid w:val="00776F65"/>
    <w:rsid w:val="0077723A"/>
    <w:rsid w:val="0077749F"/>
    <w:rsid w:val="007777CA"/>
    <w:rsid w:val="00780F36"/>
    <w:rsid w:val="00780FE5"/>
    <w:rsid w:val="0078239F"/>
    <w:rsid w:val="00782D34"/>
    <w:rsid w:val="0078377E"/>
    <w:rsid w:val="0078409A"/>
    <w:rsid w:val="00785BAE"/>
    <w:rsid w:val="00786613"/>
    <w:rsid w:val="00787105"/>
    <w:rsid w:val="007907C8"/>
    <w:rsid w:val="00791784"/>
    <w:rsid w:val="00791CC6"/>
    <w:rsid w:val="007921E4"/>
    <w:rsid w:val="0079403A"/>
    <w:rsid w:val="00796D20"/>
    <w:rsid w:val="00796F0C"/>
    <w:rsid w:val="007A1CDB"/>
    <w:rsid w:val="007A2F0E"/>
    <w:rsid w:val="007A4C00"/>
    <w:rsid w:val="007A53E7"/>
    <w:rsid w:val="007A7E41"/>
    <w:rsid w:val="007B0337"/>
    <w:rsid w:val="007B0B49"/>
    <w:rsid w:val="007B1739"/>
    <w:rsid w:val="007B1928"/>
    <w:rsid w:val="007B1D12"/>
    <w:rsid w:val="007B2384"/>
    <w:rsid w:val="007B47E0"/>
    <w:rsid w:val="007B54B1"/>
    <w:rsid w:val="007B573E"/>
    <w:rsid w:val="007B61CD"/>
    <w:rsid w:val="007B65DC"/>
    <w:rsid w:val="007B7C10"/>
    <w:rsid w:val="007C00A7"/>
    <w:rsid w:val="007C222E"/>
    <w:rsid w:val="007C4063"/>
    <w:rsid w:val="007C42D2"/>
    <w:rsid w:val="007C465D"/>
    <w:rsid w:val="007C58FE"/>
    <w:rsid w:val="007C590C"/>
    <w:rsid w:val="007C5FF8"/>
    <w:rsid w:val="007C701A"/>
    <w:rsid w:val="007D0347"/>
    <w:rsid w:val="007D411C"/>
    <w:rsid w:val="007D45A4"/>
    <w:rsid w:val="007D4B35"/>
    <w:rsid w:val="007D5A6F"/>
    <w:rsid w:val="007D61E2"/>
    <w:rsid w:val="007D64E8"/>
    <w:rsid w:val="007D65F0"/>
    <w:rsid w:val="007D7121"/>
    <w:rsid w:val="007D71E4"/>
    <w:rsid w:val="007D7E68"/>
    <w:rsid w:val="007E0263"/>
    <w:rsid w:val="007E1655"/>
    <w:rsid w:val="007E22EC"/>
    <w:rsid w:val="007E28DC"/>
    <w:rsid w:val="007E2C3E"/>
    <w:rsid w:val="007E3213"/>
    <w:rsid w:val="007E3452"/>
    <w:rsid w:val="007E4E02"/>
    <w:rsid w:val="007E5240"/>
    <w:rsid w:val="007E63EC"/>
    <w:rsid w:val="007F0DF7"/>
    <w:rsid w:val="007F0F56"/>
    <w:rsid w:val="007F2B2E"/>
    <w:rsid w:val="007F3B22"/>
    <w:rsid w:val="007F3D75"/>
    <w:rsid w:val="007F7B11"/>
    <w:rsid w:val="00802861"/>
    <w:rsid w:val="00802AEF"/>
    <w:rsid w:val="00802B34"/>
    <w:rsid w:val="00802E29"/>
    <w:rsid w:val="00803249"/>
    <w:rsid w:val="00803614"/>
    <w:rsid w:val="008050EE"/>
    <w:rsid w:val="00805421"/>
    <w:rsid w:val="0080646D"/>
    <w:rsid w:val="00806B3F"/>
    <w:rsid w:val="0080701C"/>
    <w:rsid w:val="008072B3"/>
    <w:rsid w:val="008077C3"/>
    <w:rsid w:val="00810CB5"/>
    <w:rsid w:val="00810FA9"/>
    <w:rsid w:val="00811188"/>
    <w:rsid w:val="008113E9"/>
    <w:rsid w:val="008140C0"/>
    <w:rsid w:val="00814247"/>
    <w:rsid w:val="008148F1"/>
    <w:rsid w:val="0081507B"/>
    <w:rsid w:val="00815271"/>
    <w:rsid w:val="00815E12"/>
    <w:rsid w:val="008160CC"/>
    <w:rsid w:val="008202F1"/>
    <w:rsid w:val="00821239"/>
    <w:rsid w:val="00822971"/>
    <w:rsid w:val="00823073"/>
    <w:rsid w:val="00823273"/>
    <w:rsid w:val="00823EFA"/>
    <w:rsid w:val="0082646D"/>
    <w:rsid w:val="0082710E"/>
    <w:rsid w:val="008274E3"/>
    <w:rsid w:val="00827840"/>
    <w:rsid w:val="008310E0"/>
    <w:rsid w:val="0083115C"/>
    <w:rsid w:val="0083139C"/>
    <w:rsid w:val="00831AA4"/>
    <w:rsid w:val="00831D78"/>
    <w:rsid w:val="00831EBA"/>
    <w:rsid w:val="00832C06"/>
    <w:rsid w:val="008337E6"/>
    <w:rsid w:val="00834FCF"/>
    <w:rsid w:val="0083515E"/>
    <w:rsid w:val="00835A99"/>
    <w:rsid w:val="00836196"/>
    <w:rsid w:val="0083635E"/>
    <w:rsid w:val="00840E19"/>
    <w:rsid w:val="008410C8"/>
    <w:rsid w:val="008454CA"/>
    <w:rsid w:val="00846C0D"/>
    <w:rsid w:val="00847517"/>
    <w:rsid w:val="00850C1B"/>
    <w:rsid w:val="00854567"/>
    <w:rsid w:val="00855178"/>
    <w:rsid w:val="008574B4"/>
    <w:rsid w:val="008578E9"/>
    <w:rsid w:val="00857C54"/>
    <w:rsid w:val="0086115D"/>
    <w:rsid w:val="00863983"/>
    <w:rsid w:val="008656C3"/>
    <w:rsid w:val="00865992"/>
    <w:rsid w:val="00865C03"/>
    <w:rsid w:val="00867255"/>
    <w:rsid w:val="00867289"/>
    <w:rsid w:val="00870840"/>
    <w:rsid w:val="00873BF8"/>
    <w:rsid w:val="00874971"/>
    <w:rsid w:val="00875AB6"/>
    <w:rsid w:val="00875F1A"/>
    <w:rsid w:val="00876359"/>
    <w:rsid w:val="00876DC8"/>
    <w:rsid w:val="0087705A"/>
    <w:rsid w:val="00881A09"/>
    <w:rsid w:val="00882091"/>
    <w:rsid w:val="00884667"/>
    <w:rsid w:val="00884704"/>
    <w:rsid w:val="008849A7"/>
    <w:rsid w:val="008851DB"/>
    <w:rsid w:val="008851F2"/>
    <w:rsid w:val="008851FD"/>
    <w:rsid w:val="00885B2E"/>
    <w:rsid w:val="00890865"/>
    <w:rsid w:val="00890ACE"/>
    <w:rsid w:val="0089108C"/>
    <w:rsid w:val="00891EDA"/>
    <w:rsid w:val="008921D4"/>
    <w:rsid w:val="0089244F"/>
    <w:rsid w:val="00894394"/>
    <w:rsid w:val="00894B93"/>
    <w:rsid w:val="00894E2F"/>
    <w:rsid w:val="00894E8B"/>
    <w:rsid w:val="0089510E"/>
    <w:rsid w:val="00895617"/>
    <w:rsid w:val="00895BFD"/>
    <w:rsid w:val="008A084B"/>
    <w:rsid w:val="008A0B96"/>
    <w:rsid w:val="008A402F"/>
    <w:rsid w:val="008A51CF"/>
    <w:rsid w:val="008A57BF"/>
    <w:rsid w:val="008A686C"/>
    <w:rsid w:val="008A7F6F"/>
    <w:rsid w:val="008B0007"/>
    <w:rsid w:val="008B0E5E"/>
    <w:rsid w:val="008B118C"/>
    <w:rsid w:val="008B1E59"/>
    <w:rsid w:val="008B2377"/>
    <w:rsid w:val="008B24C5"/>
    <w:rsid w:val="008B2E0B"/>
    <w:rsid w:val="008B3542"/>
    <w:rsid w:val="008B3A30"/>
    <w:rsid w:val="008B4009"/>
    <w:rsid w:val="008B5649"/>
    <w:rsid w:val="008B5B82"/>
    <w:rsid w:val="008B6067"/>
    <w:rsid w:val="008B65CC"/>
    <w:rsid w:val="008B66D1"/>
    <w:rsid w:val="008B76A0"/>
    <w:rsid w:val="008C05B4"/>
    <w:rsid w:val="008C0A5E"/>
    <w:rsid w:val="008C10ED"/>
    <w:rsid w:val="008C2AD6"/>
    <w:rsid w:val="008C30B6"/>
    <w:rsid w:val="008C5CCB"/>
    <w:rsid w:val="008C5EEB"/>
    <w:rsid w:val="008C5F7B"/>
    <w:rsid w:val="008C6A66"/>
    <w:rsid w:val="008C733D"/>
    <w:rsid w:val="008D083A"/>
    <w:rsid w:val="008D0A0B"/>
    <w:rsid w:val="008D3095"/>
    <w:rsid w:val="008D3300"/>
    <w:rsid w:val="008D5126"/>
    <w:rsid w:val="008D5231"/>
    <w:rsid w:val="008D5919"/>
    <w:rsid w:val="008D7203"/>
    <w:rsid w:val="008D7D45"/>
    <w:rsid w:val="008E1C6A"/>
    <w:rsid w:val="008E23C9"/>
    <w:rsid w:val="008E3552"/>
    <w:rsid w:val="008E484C"/>
    <w:rsid w:val="008E4BBD"/>
    <w:rsid w:val="008E5A71"/>
    <w:rsid w:val="008E5FEC"/>
    <w:rsid w:val="008E63C5"/>
    <w:rsid w:val="008E69A6"/>
    <w:rsid w:val="008E7431"/>
    <w:rsid w:val="008E7791"/>
    <w:rsid w:val="008F0558"/>
    <w:rsid w:val="008F11FB"/>
    <w:rsid w:val="008F14F9"/>
    <w:rsid w:val="008F1AD6"/>
    <w:rsid w:val="008F1CED"/>
    <w:rsid w:val="008F212F"/>
    <w:rsid w:val="008F3FEB"/>
    <w:rsid w:val="008F4878"/>
    <w:rsid w:val="008F5C30"/>
    <w:rsid w:val="008F63CB"/>
    <w:rsid w:val="008F6883"/>
    <w:rsid w:val="008F7D3C"/>
    <w:rsid w:val="00900BC0"/>
    <w:rsid w:val="0090120C"/>
    <w:rsid w:val="00901B45"/>
    <w:rsid w:val="009020D4"/>
    <w:rsid w:val="00902C05"/>
    <w:rsid w:val="0090486D"/>
    <w:rsid w:val="00904910"/>
    <w:rsid w:val="00905969"/>
    <w:rsid w:val="009059F7"/>
    <w:rsid w:val="00906F82"/>
    <w:rsid w:val="0091027D"/>
    <w:rsid w:val="009110C6"/>
    <w:rsid w:val="00912998"/>
    <w:rsid w:val="00912A86"/>
    <w:rsid w:val="00913405"/>
    <w:rsid w:val="00914E2F"/>
    <w:rsid w:val="00916F32"/>
    <w:rsid w:val="00917BEE"/>
    <w:rsid w:val="00917CE9"/>
    <w:rsid w:val="00923E71"/>
    <w:rsid w:val="00924C20"/>
    <w:rsid w:val="00924EAB"/>
    <w:rsid w:val="00925795"/>
    <w:rsid w:val="0092588C"/>
    <w:rsid w:val="00925FAA"/>
    <w:rsid w:val="00926408"/>
    <w:rsid w:val="00926F92"/>
    <w:rsid w:val="009301E4"/>
    <w:rsid w:val="009301FC"/>
    <w:rsid w:val="00930F9D"/>
    <w:rsid w:val="00931537"/>
    <w:rsid w:val="009328AB"/>
    <w:rsid w:val="00932A84"/>
    <w:rsid w:val="009335EE"/>
    <w:rsid w:val="00934FE4"/>
    <w:rsid w:val="009352F6"/>
    <w:rsid w:val="00935AB0"/>
    <w:rsid w:val="009364CD"/>
    <w:rsid w:val="0093663D"/>
    <w:rsid w:val="00936CB4"/>
    <w:rsid w:val="00936FFD"/>
    <w:rsid w:val="009378EA"/>
    <w:rsid w:val="00940326"/>
    <w:rsid w:val="0094054F"/>
    <w:rsid w:val="009411E0"/>
    <w:rsid w:val="009415B1"/>
    <w:rsid w:val="00941F7B"/>
    <w:rsid w:val="0094270D"/>
    <w:rsid w:val="00942755"/>
    <w:rsid w:val="00942D98"/>
    <w:rsid w:val="009433E9"/>
    <w:rsid w:val="0094498F"/>
    <w:rsid w:val="00946483"/>
    <w:rsid w:val="0095012A"/>
    <w:rsid w:val="00950C74"/>
    <w:rsid w:val="009524EA"/>
    <w:rsid w:val="009533AE"/>
    <w:rsid w:val="00953FA7"/>
    <w:rsid w:val="00954603"/>
    <w:rsid w:val="00954C5A"/>
    <w:rsid w:val="00955239"/>
    <w:rsid w:val="0095562A"/>
    <w:rsid w:val="00956BF3"/>
    <w:rsid w:val="00956D55"/>
    <w:rsid w:val="0095725B"/>
    <w:rsid w:val="009577A1"/>
    <w:rsid w:val="00960DF9"/>
    <w:rsid w:val="00961049"/>
    <w:rsid w:val="0096112A"/>
    <w:rsid w:val="00962910"/>
    <w:rsid w:val="00963FCD"/>
    <w:rsid w:val="009643BD"/>
    <w:rsid w:val="00964A11"/>
    <w:rsid w:val="00965BA1"/>
    <w:rsid w:val="009714DC"/>
    <w:rsid w:val="00971861"/>
    <w:rsid w:val="00971A44"/>
    <w:rsid w:val="00972570"/>
    <w:rsid w:val="0097270A"/>
    <w:rsid w:val="00972BBC"/>
    <w:rsid w:val="00972DEF"/>
    <w:rsid w:val="00974451"/>
    <w:rsid w:val="009769CE"/>
    <w:rsid w:val="00976E74"/>
    <w:rsid w:val="00977077"/>
    <w:rsid w:val="00981076"/>
    <w:rsid w:val="00983735"/>
    <w:rsid w:val="00983912"/>
    <w:rsid w:val="009845C0"/>
    <w:rsid w:val="00985704"/>
    <w:rsid w:val="00986190"/>
    <w:rsid w:val="00987872"/>
    <w:rsid w:val="00990A4A"/>
    <w:rsid w:val="009920ED"/>
    <w:rsid w:val="0099218D"/>
    <w:rsid w:val="009922CF"/>
    <w:rsid w:val="00994D03"/>
    <w:rsid w:val="009965B4"/>
    <w:rsid w:val="0099780F"/>
    <w:rsid w:val="009A14A4"/>
    <w:rsid w:val="009A1ECF"/>
    <w:rsid w:val="009A34B4"/>
    <w:rsid w:val="009A377C"/>
    <w:rsid w:val="009A3C4A"/>
    <w:rsid w:val="009A3DCF"/>
    <w:rsid w:val="009A460A"/>
    <w:rsid w:val="009A4D1D"/>
    <w:rsid w:val="009A50AD"/>
    <w:rsid w:val="009A5D4A"/>
    <w:rsid w:val="009A6C2F"/>
    <w:rsid w:val="009A7396"/>
    <w:rsid w:val="009B15A1"/>
    <w:rsid w:val="009B2887"/>
    <w:rsid w:val="009B53DA"/>
    <w:rsid w:val="009B687D"/>
    <w:rsid w:val="009B6BF2"/>
    <w:rsid w:val="009C0428"/>
    <w:rsid w:val="009C0EF5"/>
    <w:rsid w:val="009C17F7"/>
    <w:rsid w:val="009C2978"/>
    <w:rsid w:val="009C2D0D"/>
    <w:rsid w:val="009C4318"/>
    <w:rsid w:val="009C4F68"/>
    <w:rsid w:val="009C5194"/>
    <w:rsid w:val="009C5237"/>
    <w:rsid w:val="009C5878"/>
    <w:rsid w:val="009C5AE0"/>
    <w:rsid w:val="009C6655"/>
    <w:rsid w:val="009D048A"/>
    <w:rsid w:val="009D1939"/>
    <w:rsid w:val="009D3575"/>
    <w:rsid w:val="009D476F"/>
    <w:rsid w:val="009D50E5"/>
    <w:rsid w:val="009D53EF"/>
    <w:rsid w:val="009D6F2E"/>
    <w:rsid w:val="009E3EBE"/>
    <w:rsid w:val="009E5628"/>
    <w:rsid w:val="009E5967"/>
    <w:rsid w:val="009E59B8"/>
    <w:rsid w:val="009E61EF"/>
    <w:rsid w:val="009E6474"/>
    <w:rsid w:val="009F09A8"/>
    <w:rsid w:val="009F116F"/>
    <w:rsid w:val="009F1FA1"/>
    <w:rsid w:val="009F2548"/>
    <w:rsid w:val="009F2FE6"/>
    <w:rsid w:val="009F44F5"/>
    <w:rsid w:val="009F4E01"/>
    <w:rsid w:val="009F5B04"/>
    <w:rsid w:val="00A01E0D"/>
    <w:rsid w:val="00A0268C"/>
    <w:rsid w:val="00A029D5"/>
    <w:rsid w:val="00A030A2"/>
    <w:rsid w:val="00A0453F"/>
    <w:rsid w:val="00A04691"/>
    <w:rsid w:val="00A0479F"/>
    <w:rsid w:val="00A1290E"/>
    <w:rsid w:val="00A137CE"/>
    <w:rsid w:val="00A13CD7"/>
    <w:rsid w:val="00A14E7D"/>
    <w:rsid w:val="00A15C6A"/>
    <w:rsid w:val="00A163C1"/>
    <w:rsid w:val="00A16AF8"/>
    <w:rsid w:val="00A175DB"/>
    <w:rsid w:val="00A17CF1"/>
    <w:rsid w:val="00A2420C"/>
    <w:rsid w:val="00A2675E"/>
    <w:rsid w:val="00A274B6"/>
    <w:rsid w:val="00A3371B"/>
    <w:rsid w:val="00A346C9"/>
    <w:rsid w:val="00A414ED"/>
    <w:rsid w:val="00A41AC0"/>
    <w:rsid w:val="00A41EDD"/>
    <w:rsid w:val="00A422C9"/>
    <w:rsid w:val="00A431E3"/>
    <w:rsid w:val="00A4367A"/>
    <w:rsid w:val="00A43C31"/>
    <w:rsid w:val="00A43D4B"/>
    <w:rsid w:val="00A44BC1"/>
    <w:rsid w:val="00A44CA0"/>
    <w:rsid w:val="00A45820"/>
    <w:rsid w:val="00A464CD"/>
    <w:rsid w:val="00A46CE9"/>
    <w:rsid w:val="00A46E3F"/>
    <w:rsid w:val="00A47FDD"/>
    <w:rsid w:val="00A5122F"/>
    <w:rsid w:val="00A5167F"/>
    <w:rsid w:val="00A52947"/>
    <w:rsid w:val="00A555B6"/>
    <w:rsid w:val="00A56818"/>
    <w:rsid w:val="00A56B5A"/>
    <w:rsid w:val="00A56CCF"/>
    <w:rsid w:val="00A56DB0"/>
    <w:rsid w:val="00A61789"/>
    <w:rsid w:val="00A62215"/>
    <w:rsid w:val="00A66AFE"/>
    <w:rsid w:val="00A67800"/>
    <w:rsid w:val="00A70D90"/>
    <w:rsid w:val="00A725E0"/>
    <w:rsid w:val="00A73D10"/>
    <w:rsid w:val="00A7453E"/>
    <w:rsid w:val="00A74797"/>
    <w:rsid w:val="00A75AA6"/>
    <w:rsid w:val="00A77C32"/>
    <w:rsid w:val="00A80C4A"/>
    <w:rsid w:val="00A810DA"/>
    <w:rsid w:val="00A81A5A"/>
    <w:rsid w:val="00A8237E"/>
    <w:rsid w:val="00A8256F"/>
    <w:rsid w:val="00A827CF"/>
    <w:rsid w:val="00A8368E"/>
    <w:rsid w:val="00A836A4"/>
    <w:rsid w:val="00A843B9"/>
    <w:rsid w:val="00A84BCF"/>
    <w:rsid w:val="00A86244"/>
    <w:rsid w:val="00A87BD5"/>
    <w:rsid w:val="00A90A71"/>
    <w:rsid w:val="00A91618"/>
    <w:rsid w:val="00A92B4C"/>
    <w:rsid w:val="00A94170"/>
    <w:rsid w:val="00A95C03"/>
    <w:rsid w:val="00A967A5"/>
    <w:rsid w:val="00A96D62"/>
    <w:rsid w:val="00A970E5"/>
    <w:rsid w:val="00AA0175"/>
    <w:rsid w:val="00AA054C"/>
    <w:rsid w:val="00AA1EC5"/>
    <w:rsid w:val="00AA30C3"/>
    <w:rsid w:val="00AA3D4C"/>
    <w:rsid w:val="00AA4A65"/>
    <w:rsid w:val="00AA5FE8"/>
    <w:rsid w:val="00AA6E1F"/>
    <w:rsid w:val="00AA7F92"/>
    <w:rsid w:val="00AB0107"/>
    <w:rsid w:val="00AB0314"/>
    <w:rsid w:val="00AB128F"/>
    <w:rsid w:val="00AB175F"/>
    <w:rsid w:val="00AB1EA9"/>
    <w:rsid w:val="00AB2BD9"/>
    <w:rsid w:val="00AB39C2"/>
    <w:rsid w:val="00AB460A"/>
    <w:rsid w:val="00AB468B"/>
    <w:rsid w:val="00AB5DF0"/>
    <w:rsid w:val="00AB61C8"/>
    <w:rsid w:val="00AB6EBD"/>
    <w:rsid w:val="00AB7A94"/>
    <w:rsid w:val="00AC02F9"/>
    <w:rsid w:val="00AC04A2"/>
    <w:rsid w:val="00AC1078"/>
    <w:rsid w:val="00AC1757"/>
    <w:rsid w:val="00AC36A2"/>
    <w:rsid w:val="00AC4611"/>
    <w:rsid w:val="00AC4CC3"/>
    <w:rsid w:val="00AC5513"/>
    <w:rsid w:val="00AC5BF2"/>
    <w:rsid w:val="00AC6004"/>
    <w:rsid w:val="00AC650B"/>
    <w:rsid w:val="00AC6A77"/>
    <w:rsid w:val="00AD141E"/>
    <w:rsid w:val="00AD255E"/>
    <w:rsid w:val="00AD296F"/>
    <w:rsid w:val="00AD3FCC"/>
    <w:rsid w:val="00AD40E0"/>
    <w:rsid w:val="00AD42E9"/>
    <w:rsid w:val="00AD4830"/>
    <w:rsid w:val="00AD50C4"/>
    <w:rsid w:val="00AD5AA4"/>
    <w:rsid w:val="00AD64A2"/>
    <w:rsid w:val="00AD67C7"/>
    <w:rsid w:val="00AD74CC"/>
    <w:rsid w:val="00AD7F17"/>
    <w:rsid w:val="00AE09F4"/>
    <w:rsid w:val="00AE1FED"/>
    <w:rsid w:val="00AE2234"/>
    <w:rsid w:val="00AE2889"/>
    <w:rsid w:val="00AE46C8"/>
    <w:rsid w:val="00AE5261"/>
    <w:rsid w:val="00AE5650"/>
    <w:rsid w:val="00AE702C"/>
    <w:rsid w:val="00AE705E"/>
    <w:rsid w:val="00AE7408"/>
    <w:rsid w:val="00AE7C5A"/>
    <w:rsid w:val="00AF01C9"/>
    <w:rsid w:val="00AF1F7F"/>
    <w:rsid w:val="00AF2735"/>
    <w:rsid w:val="00AF28F6"/>
    <w:rsid w:val="00AF2FC4"/>
    <w:rsid w:val="00AF36DC"/>
    <w:rsid w:val="00AF3A06"/>
    <w:rsid w:val="00AF50CC"/>
    <w:rsid w:val="00AF5394"/>
    <w:rsid w:val="00AF570E"/>
    <w:rsid w:val="00AF5AA2"/>
    <w:rsid w:val="00AF5CCF"/>
    <w:rsid w:val="00AF5F81"/>
    <w:rsid w:val="00AF69EA"/>
    <w:rsid w:val="00AF6ABB"/>
    <w:rsid w:val="00AF6C05"/>
    <w:rsid w:val="00AF7652"/>
    <w:rsid w:val="00AF7A20"/>
    <w:rsid w:val="00B04611"/>
    <w:rsid w:val="00B05277"/>
    <w:rsid w:val="00B06C18"/>
    <w:rsid w:val="00B07195"/>
    <w:rsid w:val="00B132D4"/>
    <w:rsid w:val="00B1630C"/>
    <w:rsid w:val="00B16E8C"/>
    <w:rsid w:val="00B17CA3"/>
    <w:rsid w:val="00B20007"/>
    <w:rsid w:val="00B203BB"/>
    <w:rsid w:val="00B204C1"/>
    <w:rsid w:val="00B20563"/>
    <w:rsid w:val="00B20980"/>
    <w:rsid w:val="00B217EE"/>
    <w:rsid w:val="00B22D33"/>
    <w:rsid w:val="00B244FA"/>
    <w:rsid w:val="00B24DAE"/>
    <w:rsid w:val="00B25751"/>
    <w:rsid w:val="00B26E04"/>
    <w:rsid w:val="00B3194A"/>
    <w:rsid w:val="00B31AEC"/>
    <w:rsid w:val="00B3203C"/>
    <w:rsid w:val="00B340D8"/>
    <w:rsid w:val="00B34698"/>
    <w:rsid w:val="00B34F4E"/>
    <w:rsid w:val="00B355D0"/>
    <w:rsid w:val="00B42F83"/>
    <w:rsid w:val="00B452E5"/>
    <w:rsid w:val="00B45F62"/>
    <w:rsid w:val="00B50BB4"/>
    <w:rsid w:val="00B50F8F"/>
    <w:rsid w:val="00B517ED"/>
    <w:rsid w:val="00B51BC5"/>
    <w:rsid w:val="00B53755"/>
    <w:rsid w:val="00B53936"/>
    <w:rsid w:val="00B55E02"/>
    <w:rsid w:val="00B56967"/>
    <w:rsid w:val="00B61B33"/>
    <w:rsid w:val="00B627D6"/>
    <w:rsid w:val="00B634A5"/>
    <w:rsid w:val="00B63D33"/>
    <w:rsid w:val="00B6541E"/>
    <w:rsid w:val="00B70A1C"/>
    <w:rsid w:val="00B70CF6"/>
    <w:rsid w:val="00B71C41"/>
    <w:rsid w:val="00B71C6B"/>
    <w:rsid w:val="00B72A6B"/>
    <w:rsid w:val="00B72DDF"/>
    <w:rsid w:val="00B73703"/>
    <w:rsid w:val="00B73F44"/>
    <w:rsid w:val="00B74C28"/>
    <w:rsid w:val="00B74CD4"/>
    <w:rsid w:val="00B75FEF"/>
    <w:rsid w:val="00B76E5C"/>
    <w:rsid w:val="00B7725E"/>
    <w:rsid w:val="00B8126D"/>
    <w:rsid w:val="00B81919"/>
    <w:rsid w:val="00B827B9"/>
    <w:rsid w:val="00B8354C"/>
    <w:rsid w:val="00B864F7"/>
    <w:rsid w:val="00B90660"/>
    <w:rsid w:val="00B9157D"/>
    <w:rsid w:val="00B91C09"/>
    <w:rsid w:val="00B92476"/>
    <w:rsid w:val="00B95154"/>
    <w:rsid w:val="00B954AF"/>
    <w:rsid w:val="00B97218"/>
    <w:rsid w:val="00B978E1"/>
    <w:rsid w:val="00BA01B3"/>
    <w:rsid w:val="00BA131F"/>
    <w:rsid w:val="00BA62BF"/>
    <w:rsid w:val="00BA6A23"/>
    <w:rsid w:val="00BA7B5C"/>
    <w:rsid w:val="00BB03F3"/>
    <w:rsid w:val="00BB26ED"/>
    <w:rsid w:val="00BB4783"/>
    <w:rsid w:val="00BB534D"/>
    <w:rsid w:val="00BB5BF0"/>
    <w:rsid w:val="00BB61D7"/>
    <w:rsid w:val="00BB64E4"/>
    <w:rsid w:val="00BB67BB"/>
    <w:rsid w:val="00BB6A0F"/>
    <w:rsid w:val="00BB76CD"/>
    <w:rsid w:val="00BB7769"/>
    <w:rsid w:val="00BC3D1F"/>
    <w:rsid w:val="00BC417B"/>
    <w:rsid w:val="00BC4633"/>
    <w:rsid w:val="00BC7866"/>
    <w:rsid w:val="00BD2579"/>
    <w:rsid w:val="00BD302E"/>
    <w:rsid w:val="00BD34B1"/>
    <w:rsid w:val="00BD473B"/>
    <w:rsid w:val="00BD52B3"/>
    <w:rsid w:val="00BD5FC9"/>
    <w:rsid w:val="00BD66D4"/>
    <w:rsid w:val="00BD6C87"/>
    <w:rsid w:val="00BD70FA"/>
    <w:rsid w:val="00BE0620"/>
    <w:rsid w:val="00BE0D0E"/>
    <w:rsid w:val="00BE14F3"/>
    <w:rsid w:val="00BE1B05"/>
    <w:rsid w:val="00BE1B7C"/>
    <w:rsid w:val="00BE2055"/>
    <w:rsid w:val="00BE249F"/>
    <w:rsid w:val="00BE3919"/>
    <w:rsid w:val="00BE4143"/>
    <w:rsid w:val="00BE43BC"/>
    <w:rsid w:val="00BE4D1E"/>
    <w:rsid w:val="00BE5086"/>
    <w:rsid w:val="00BE731E"/>
    <w:rsid w:val="00BE75CB"/>
    <w:rsid w:val="00BF072D"/>
    <w:rsid w:val="00BF2368"/>
    <w:rsid w:val="00BF2620"/>
    <w:rsid w:val="00BF2A56"/>
    <w:rsid w:val="00BF2AEF"/>
    <w:rsid w:val="00BF3622"/>
    <w:rsid w:val="00BF3DD6"/>
    <w:rsid w:val="00BF4812"/>
    <w:rsid w:val="00C0026A"/>
    <w:rsid w:val="00C005CE"/>
    <w:rsid w:val="00C00B60"/>
    <w:rsid w:val="00C01249"/>
    <w:rsid w:val="00C01B68"/>
    <w:rsid w:val="00C02702"/>
    <w:rsid w:val="00C039FD"/>
    <w:rsid w:val="00C04244"/>
    <w:rsid w:val="00C043BD"/>
    <w:rsid w:val="00C0690B"/>
    <w:rsid w:val="00C07944"/>
    <w:rsid w:val="00C104D9"/>
    <w:rsid w:val="00C10603"/>
    <w:rsid w:val="00C107A0"/>
    <w:rsid w:val="00C1100F"/>
    <w:rsid w:val="00C11BFE"/>
    <w:rsid w:val="00C129B5"/>
    <w:rsid w:val="00C13A52"/>
    <w:rsid w:val="00C14318"/>
    <w:rsid w:val="00C14B39"/>
    <w:rsid w:val="00C158BE"/>
    <w:rsid w:val="00C15970"/>
    <w:rsid w:val="00C15A4B"/>
    <w:rsid w:val="00C15CAA"/>
    <w:rsid w:val="00C16855"/>
    <w:rsid w:val="00C17337"/>
    <w:rsid w:val="00C17E51"/>
    <w:rsid w:val="00C2004F"/>
    <w:rsid w:val="00C200A5"/>
    <w:rsid w:val="00C211F3"/>
    <w:rsid w:val="00C21517"/>
    <w:rsid w:val="00C22AC0"/>
    <w:rsid w:val="00C23425"/>
    <w:rsid w:val="00C2434E"/>
    <w:rsid w:val="00C25150"/>
    <w:rsid w:val="00C274F9"/>
    <w:rsid w:val="00C31315"/>
    <w:rsid w:val="00C32417"/>
    <w:rsid w:val="00C32FED"/>
    <w:rsid w:val="00C33CBD"/>
    <w:rsid w:val="00C3560C"/>
    <w:rsid w:val="00C357BE"/>
    <w:rsid w:val="00C3608C"/>
    <w:rsid w:val="00C373D6"/>
    <w:rsid w:val="00C379A7"/>
    <w:rsid w:val="00C379D6"/>
    <w:rsid w:val="00C37BE9"/>
    <w:rsid w:val="00C424CB"/>
    <w:rsid w:val="00C42A68"/>
    <w:rsid w:val="00C432F9"/>
    <w:rsid w:val="00C439A6"/>
    <w:rsid w:val="00C4440B"/>
    <w:rsid w:val="00C46925"/>
    <w:rsid w:val="00C504E0"/>
    <w:rsid w:val="00C50B28"/>
    <w:rsid w:val="00C537C2"/>
    <w:rsid w:val="00C53F27"/>
    <w:rsid w:val="00C54537"/>
    <w:rsid w:val="00C54D03"/>
    <w:rsid w:val="00C55A58"/>
    <w:rsid w:val="00C56DAC"/>
    <w:rsid w:val="00C61475"/>
    <w:rsid w:val="00C6402D"/>
    <w:rsid w:val="00C6407D"/>
    <w:rsid w:val="00C64A44"/>
    <w:rsid w:val="00C67A3C"/>
    <w:rsid w:val="00C70264"/>
    <w:rsid w:val="00C712A7"/>
    <w:rsid w:val="00C71576"/>
    <w:rsid w:val="00C726E7"/>
    <w:rsid w:val="00C76566"/>
    <w:rsid w:val="00C804CB"/>
    <w:rsid w:val="00C810D7"/>
    <w:rsid w:val="00C87236"/>
    <w:rsid w:val="00C9032E"/>
    <w:rsid w:val="00C91EFB"/>
    <w:rsid w:val="00C924E7"/>
    <w:rsid w:val="00C92C96"/>
    <w:rsid w:val="00C93BFB"/>
    <w:rsid w:val="00C93F89"/>
    <w:rsid w:val="00C94B6E"/>
    <w:rsid w:val="00CA0778"/>
    <w:rsid w:val="00CA313A"/>
    <w:rsid w:val="00CA32D8"/>
    <w:rsid w:val="00CA33F3"/>
    <w:rsid w:val="00CA4AAE"/>
    <w:rsid w:val="00CA72CE"/>
    <w:rsid w:val="00CA7DF1"/>
    <w:rsid w:val="00CB033A"/>
    <w:rsid w:val="00CB2C10"/>
    <w:rsid w:val="00CB3377"/>
    <w:rsid w:val="00CB4BE8"/>
    <w:rsid w:val="00CB4FFD"/>
    <w:rsid w:val="00CB5512"/>
    <w:rsid w:val="00CB5A82"/>
    <w:rsid w:val="00CB6050"/>
    <w:rsid w:val="00CC12DD"/>
    <w:rsid w:val="00CC1B87"/>
    <w:rsid w:val="00CC200B"/>
    <w:rsid w:val="00CC31FB"/>
    <w:rsid w:val="00CC38B4"/>
    <w:rsid w:val="00CC3F3F"/>
    <w:rsid w:val="00CC48AA"/>
    <w:rsid w:val="00CC4B1C"/>
    <w:rsid w:val="00CC6CBF"/>
    <w:rsid w:val="00CC6EA6"/>
    <w:rsid w:val="00CC7863"/>
    <w:rsid w:val="00CD058B"/>
    <w:rsid w:val="00CD20E1"/>
    <w:rsid w:val="00CD3329"/>
    <w:rsid w:val="00CD406C"/>
    <w:rsid w:val="00CD692A"/>
    <w:rsid w:val="00CD71D4"/>
    <w:rsid w:val="00CD7619"/>
    <w:rsid w:val="00CD7CDC"/>
    <w:rsid w:val="00CE0076"/>
    <w:rsid w:val="00CE0642"/>
    <w:rsid w:val="00CE1540"/>
    <w:rsid w:val="00CE39C6"/>
    <w:rsid w:val="00CE3AC0"/>
    <w:rsid w:val="00CE5009"/>
    <w:rsid w:val="00CE5456"/>
    <w:rsid w:val="00CE5F98"/>
    <w:rsid w:val="00CE69E1"/>
    <w:rsid w:val="00CE71E3"/>
    <w:rsid w:val="00CE75D5"/>
    <w:rsid w:val="00CF1108"/>
    <w:rsid w:val="00CF1690"/>
    <w:rsid w:val="00CF25F0"/>
    <w:rsid w:val="00CF3BA8"/>
    <w:rsid w:val="00CF545E"/>
    <w:rsid w:val="00CF6B7A"/>
    <w:rsid w:val="00CF6C2C"/>
    <w:rsid w:val="00CF73A8"/>
    <w:rsid w:val="00D00159"/>
    <w:rsid w:val="00D008BE"/>
    <w:rsid w:val="00D00D90"/>
    <w:rsid w:val="00D00F5C"/>
    <w:rsid w:val="00D0171C"/>
    <w:rsid w:val="00D01E0B"/>
    <w:rsid w:val="00D01E32"/>
    <w:rsid w:val="00D023EB"/>
    <w:rsid w:val="00D0260B"/>
    <w:rsid w:val="00D02EF5"/>
    <w:rsid w:val="00D03181"/>
    <w:rsid w:val="00D03596"/>
    <w:rsid w:val="00D03AB5"/>
    <w:rsid w:val="00D03DEA"/>
    <w:rsid w:val="00D04563"/>
    <w:rsid w:val="00D04DB8"/>
    <w:rsid w:val="00D1104B"/>
    <w:rsid w:val="00D117B4"/>
    <w:rsid w:val="00D11AE9"/>
    <w:rsid w:val="00D170C9"/>
    <w:rsid w:val="00D20C2D"/>
    <w:rsid w:val="00D2107D"/>
    <w:rsid w:val="00D21349"/>
    <w:rsid w:val="00D21750"/>
    <w:rsid w:val="00D23214"/>
    <w:rsid w:val="00D23D39"/>
    <w:rsid w:val="00D2491B"/>
    <w:rsid w:val="00D25232"/>
    <w:rsid w:val="00D25937"/>
    <w:rsid w:val="00D26DDC"/>
    <w:rsid w:val="00D3062C"/>
    <w:rsid w:val="00D308D2"/>
    <w:rsid w:val="00D30FE6"/>
    <w:rsid w:val="00D32063"/>
    <w:rsid w:val="00D3287C"/>
    <w:rsid w:val="00D32E77"/>
    <w:rsid w:val="00D3326D"/>
    <w:rsid w:val="00D33B4C"/>
    <w:rsid w:val="00D34216"/>
    <w:rsid w:val="00D34703"/>
    <w:rsid w:val="00D35015"/>
    <w:rsid w:val="00D36A99"/>
    <w:rsid w:val="00D37992"/>
    <w:rsid w:val="00D40235"/>
    <w:rsid w:val="00D40C55"/>
    <w:rsid w:val="00D43214"/>
    <w:rsid w:val="00D43937"/>
    <w:rsid w:val="00D447B4"/>
    <w:rsid w:val="00D44A0A"/>
    <w:rsid w:val="00D455A9"/>
    <w:rsid w:val="00D45B70"/>
    <w:rsid w:val="00D45DFB"/>
    <w:rsid w:val="00D46070"/>
    <w:rsid w:val="00D460D6"/>
    <w:rsid w:val="00D4692A"/>
    <w:rsid w:val="00D53EF3"/>
    <w:rsid w:val="00D5436F"/>
    <w:rsid w:val="00D54AD2"/>
    <w:rsid w:val="00D55F46"/>
    <w:rsid w:val="00D609B6"/>
    <w:rsid w:val="00D60BD9"/>
    <w:rsid w:val="00D60E16"/>
    <w:rsid w:val="00D6159C"/>
    <w:rsid w:val="00D61909"/>
    <w:rsid w:val="00D61BF1"/>
    <w:rsid w:val="00D6384D"/>
    <w:rsid w:val="00D6432E"/>
    <w:rsid w:val="00D65E59"/>
    <w:rsid w:val="00D66817"/>
    <w:rsid w:val="00D676D4"/>
    <w:rsid w:val="00D700DC"/>
    <w:rsid w:val="00D740B4"/>
    <w:rsid w:val="00D74298"/>
    <w:rsid w:val="00D74355"/>
    <w:rsid w:val="00D74EFE"/>
    <w:rsid w:val="00D756A7"/>
    <w:rsid w:val="00D75B80"/>
    <w:rsid w:val="00D7612F"/>
    <w:rsid w:val="00D76DED"/>
    <w:rsid w:val="00D76FDD"/>
    <w:rsid w:val="00D8042E"/>
    <w:rsid w:val="00D807DB"/>
    <w:rsid w:val="00D81BCC"/>
    <w:rsid w:val="00D81D87"/>
    <w:rsid w:val="00D82441"/>
    <w:rsid w:val="00D8447F"/>
    <w:rsid w:val="00D84B12"/>
    <w:rsid w:val="00D854F1"/>
    <w:rsid w:val="00D85FA6"/>
    <w:rsid w:val="00D86214"/>
    <w:rsid w:val="00D86746"/>
    <w:rsid w:val="00D87B8D"/>
    <w:rsid w:val="00D91D2F"/>
    <w:rsid w:val="00D9313B"/>
    <w:rsid w:val="00D93954"/>
    <w:rsid w:val="00D95EB3"/>
    <w:rsid w:val="00D96691"/>
    <w:rsid w:val="00D97F43"/>
    <w:rsid w:val="00DA09FF"/>
    <w:rsid w:val="00DA17D3"/>
    <w:rsid w:val="00DA1833"/>
    <w:rsid w:val="00DA2D12"/>
    <w:rsid w:val="00DA2EE2"/>
    <w:rsid w:val="00DA348F"/>
    <w:rsid w:val="00DA4BE4"/>
    <w:rsid w:val="00DA5918"/>
    <w:rsid w:val="00DB1811"/>
    <w:rsid w:val="00DB1FC8"/>
    <w:rsid w:val="00DB2EBE"/>
    <w:rsid w:val="00DB3D2A"/>
    <w:rsid w:val="00DB3ECD"/>
    <w:rsid w:val="00DB48EF"/>
    <w:rsid w:val="00DB4DE2"/>
    <w:rsid w:val="00DB5506"/>
    <w:rsid w:val="00DB5598"/>
    <w:rsid w:val="00DB6201"/>
    <w:rsid w:val="00DC026C"/>
    <w:rsid w:val="00DC1B7A"/>
    <w:rsid w:val="00DC30D4"/>
    <w:rsid w:val="00DC3369"/>
    <w:rsid w:val="00DC6581"/>
    <w:rsid w:val="00DC6C58"/>
    <w:rsid w:val="00DC7225"/>
    <w:rsid w:val="00DC7E91"/>
    <w:rsid w:val="00DD0A2B"/>
    <w:rsid w:val="00DD415C"/>
    <w:rsid w:val="00DD496A"/>
    <w:rsid w:val="00DD5172"/>
    <w:rsid w:val="00DD5953"/>
    <w:rsid w:val="00DD670F"/>
    <w:rsid w:val="00DD76AA"/>
    <w:rsid w:val="00DE0885"/>
    <w:rsid w:val="00DE0EDB"/>
    <w:rsid w:val="00DE232D"/>
    <w:rsid w:val="00DE32DC"/>
    <w:rsid w:val="00DE3C88"/>
    <w:rsid w:val="00DE71B9"/>
    <w:rsid w:val="00DE7519"/>
    <w:rsid w:val="00DF0333"/>
    <w:rsid w:val="00DF03FC"/>
    <w:rsid w:val="00DF0451"/>
    <w:rsid w:val="00DF0D75"/>
    <w:rsid w:val="00DF3A01"/>
    <w:rsid w:val="00DF5EF8"/>
    <w:rsid w:val="00DF6A25"/>
    <w:rsid w:val="00DF7A42"/>
    <w:rsid w:val="00DF7FCB"/>
    <w:rsid w:val="00E01216"/>
    <w:rsid w:val="00E01EDC"/>
    <w:rsid w:val="00E01F4A"/>
    <w:rsid w:val="00E026D9"/>
    <w:rsid w:val="00E02CCD"/>
    <w:rsid w:val="00E048D7"/>
    <w:rsid w:val="00E05590"/>
    <w:rsid w:val="00E06318"/>
    <w:rsid w:val="00E07E55"/>
    <w:rsid w:val="00E103BB"/>
    <w:rsid w:val="00E1137D"/>
    <w:rsid w:val="00E12614"/>
    <w:rsid w:val="00E12EB0"/>
    <w:rsid w:val="00E132F9"/>
    <w:rsid w:val="00E13516"/>
    <w:rsid w:val="00E138C0"/>
    <w:rsid w:val="00E145D0"/>
    <w:rsid w:val="00E14D7E"/>
    <w:rsid w:val="00E15A58"/>
    <w:rsid w:val="00E15D14"/>
    <w:rsid w:val="00E1601B"/>
    <w:rsid w:val="00E20549"/>
    <w:rsid w:val="00E20E94"/>
    <w:rsid w:val="00E212F9"/>
    <w:rsid w:val="00E238DD"/>
    <w:rsid w:val="00E247D2"/>
    <w:rsid w:val="00E2558E"/>
    <w:rsid w:val="00E25D5E"/>
    <w:rsid w:val="00E26857"/>
    <w:rsid w:val="00E27998"/>
    <w:rsid w:val="00E3032C"/>
    <w:rsid w:val="00E31E03"/>
    <w:rsid w:val="00E333CF"/>
    <w:rsid w:val="00E337EA"/>
    <w:rsid w:val="00E3658E"/>
    <w:rsid w:val="00E36ACE"/>
    <w:rsid w:val="00E3732B"/>
    <w:rsid w:val="00E37B76"/>
    <w:rsid w:val="00E40FDA"/>
    <w:rsid w:val="00E4223C"/>
    <w:rsid w:val="00E44074"/>
    <w:rsid w:val="00E44097"/>
    <w:rsid w:val="00E455A9"/>
    <w:rsid w:val="00E45AFF"/>
    <w:rsid w:val="00E46097"/>
    <w:rsid w:val="00E46C7A"/>
    <w:rsid w:val="00E4758D"/>
    <w:rsid w:val="00E4759A"/>
    <w:rsid w:val="00E476F4"/>
    <w:rsid w:val="00E477FE"/>
    <w:rsid w:val="00E47BE4"/>
    <w:rsid w:val="00E508ED"/>
    <w:rsid w:val="00E51153"/>
    <w:rsid w:val="00E51F25"/>
    <w:rsid w:val="00E52053"/>
    <w:rsid w:val="00E5348E"/>
    <w:rsid w:val="00E54CD8"/>
    <w:rsid w:val="00E56556"/>
    <w:rsid w:val="00E57689"/>
    <w:rsid w:val="00E577A6"/>
    <w:rsid w:val="00E6418C"/>
    <w:rsid w:val="00E650A3"/>
    <w:rsid w:val="00E669EE"/>
    <w:rsid w:val="00E704AA"/>
    <w:rsid w:val="00E715EA"/>
    <w:rsid w:val="00E726EB"/>
    <w:rsid w:val="00E72CDE"/>
    <w:rsid w:val="00E732B9"/>
    <w:rsid w:val="00E736B4"/>
    <w:rsid w:val="00E7477D"/>
    <w:rsid w:val="00E74D13"/>
    <w:rsid w:val="00E75217"/>
    <w:rsid w:val="00E7615A"/>
    <w:rsid w:val="00E763C8"/>
    <w:rsid w:val="00E800F7"/>
    <w:rsid w:val="00E83080"/>
    <w:rsid w:val="00E8324C"/>
    <w:rsid w:val="00E86AA2"/>
    <w:rsid w:val="00E90043"/>
    <w:rsid w:val="00E9019E"/>
    <w:rsid w:val="00E9048A"/>
    <w:rsid w:val="00E907F1"/>
    <w:rsid w:val="00E912EB"/>
    <w:rsid w:val="00E91466"/>
    <w:rsid w:val="00E939DA"/>
    <w:rsid w:val="00E93ACB"/>
    <w:rsid w:val="00E946BB"/>
    <w:rsid w:val="00E9474D"/>
    <w:rsid w:val="00E95500"/>
    <w:rsid w:val="00E95ECF"/>
    <w:rsid w:val="00E97C61"/>
    <w:rsid w:val="00E97DBB"/>
    <w:rsid w:val="00EA037C"/>
    <w:rsid w:val="00EA0535"/>
    <w:rsid w:val="00EA0792"/>
    <w:rsid w:val="00EA2D17"/>
    <w:rsid w:val="00EA2F74"/>
    <w:rsid w:val="00EA3186"/>
    <w:rsid w:val="00EA35D2"/>
    <w:rsid w:val="00EA3C08"/>
    <w:rsid w:val="00EA41B8"/>
    <w:rsid w:val="00EA48A6"/>
    <w:rsid w:val="00EA6CE4"/>
    <w:rsid w:val="00EA7753"/>
    <w:rsid w:val="00EB0826"/>
    <w:rsid w:val="00EB1AC3"/>
    <w:rsid w:val="00EB2106"/>
    <w:rsid w:val="00EB32E7"/>
    <w:rsid w:val="00EB4E7C"/>
    <w:rsid w:val="00EB571B"/>
    <w:rsid w:val="00EB62C4"/>
    <w:rsid w:val="00EB6897"/>
    <w:rsid w:val="00EB7E01"/>
    <w:rsid w:val="00EC1F34"/>
    <w:rsid w:val="00EC290A"/>
    <w:rsid w:val="00EC2BCA"/>
    <w:rsid w:val="00EC305F"/>
    <w:rsid w:val="00EC3482"/>
    <w:rsid w:val="00EC3B88"/>
    <w:rsid w:val="00EC43BA"/>
    <w:rsid w:val="00EC4C60"/>
    <w:rsid w:val="00EC5E2C"/>
    <w:rsid w:val="00EC5FFC"/>
    <w:rsid w:val="00EC7E19"/>
    <w:rsid w:val="00EC7EDC"/>
    <w:rsid w:val="00EC7FE5"/>
    <w:rsid w:val="00ED0626"/>
    <w:rsid w:val="00ED0F93"/>
    <w:rsid w:val="00ED23AB"/>
    <w:rsid w:val="00ED3E74"/>
    <w:rsid w:val="00ED43D0"/>
    <w:rsid w:val="00ED5105"/>
    <w:rsid w:val="00ED73A5"/>
    <w:rsid w:val="00ED75E4"/>
    <w:rsid w:val="00EE03EB"/>
    <w:rsid w:val="00EE16B4"/>
    <w:rsid w:val="00EE1877"/>
    <w:rsid w:val="00EE2F19"/>
    <w:rsid w:val="00EE3BD1"/>
    <w:rsid w:val="00EE3D15"/>
    <w:rsid w:val="00EE438D"/>
    <w:rsid w:val="00EE52F4"/>
    <w:rsid w:val="00EE7D37"/>
    <w:rsid w:val="00EF0744"/>
    <w:rsid w:val="00EF0A5D"/>
    <w:rsid w:val="00EF0B8A"/>
    <w:rsid w:val="00EF1910"/>
    <w:rsid w:val="00EF3048"/>
    <w:rsid w:val="00EF320E"/>
    <w:rsid w:val="00EF3909"/>
    <w:rsid w:val="00EF3C0A"/>
    <w:rsid w:val="00EF425B"/>
    <w:rsid w:val="00EF42FF"/>
    <w:rsid w:val="00EF45CD"/>
    <w:rsid w:val="00EF47EE"/>
    <w:rsid w:val="00EF4F1F"/>
    <w:rsid w:val="00EF539C"/>
    <w:rsid w:val="00EF7CB5"/>
    <w:rsid w:val="00F0300D"/>
    <w:rsid w:val="00F0304E"/>
    <w:rsid w:val="00F04AE3"/>
    <w:rsid w:val="00F0526A"/>
    <w:rsid w:val="00F0598B"/>
    <w:rsid w:val="00F05ADC"/>
    <w:rsid w:val="00F05B30"/>
    <w:rsid w:val="00F06871"/>
    <w:rsid w:val="00F06F43"/>
    <w:rsid w:val="00F07D0B"/>
    <w:rsid w:val="00F07F8B"/>
    <w:rsid w:val="00F1003F"/>
    <w:rsid w:val="00F10F8A"/>
    <w:rsid w:val="00F15F16"/>
    <w:rsid w:val="00F16174"/>
    <w:rsid w:val="00F163E1"/>
    <w:rsid w:val="00F17512"/>
    <w:rsid w:val="00F20371"/>
    <w:rsid w:val="00F2153D"/>
    <w:rsid w:val="00F222C4"/>
    <w:rsid w:val="00F22619"/>
    <w:rsid w:val="00F22C87"/>
    <w:rsid w:val="00F24621"/>
    <w:rsid w:val="00F247FC"/>
    <w:rsid w:val="00F2620A"/>
    <w:rsid w:val="00F27FC8"/>
    <w:rsid w:val="00F301B7"/>
    <w:rsid w:val="00F30922"/>
    <w:rsid w:val="00F317BD"/>
    <w:rsid w:val="00F31FF7"/>
    <w:rsid w:val="00F326F1"/>
    <w:rsid w:val="00F3359B"/>
    <w:rsid w:val="00F35CE5"/>
    <w:rsid w:val="00F40BC5"/>
    <w:rsid w:val="00F41B5E"/>
    <w:rsid w:val="00F42A79"/>
    <w:rsid w:val="00F434FE"/>
    <w:rsid w:val="00F46BC2"/>
    <w:rsid w:val="00F5180D"/>
    <w:rsid w:val="00F5281B"/>
    <w:rsid w:val="00F52A83"/>
    <w:rsid w:val="00F52CED"/>
    <w:rsid w:val="00F53144"/>
    <w:rsid w:val="00F5334A"/>
    <w:rsid w:val="00F538FE"/>
    <w:rsid w:val="00F54095"/>
    <w:rsid w:val="00F5410B"/>
    <w:rsid w:val="00F546CC"/>
    <w:rsid w:val="00F55160"/>
    <w:rsid w:val="00F56273"/>
    <w:rsid w:val="00F56480"/>
    <w:rsid w:val="00F56854"/>
    <w:rsid w:val="00F56E75"/>
    <w:rsid w:val="00F60A13"/>
    <w:rsid w:val="00F60C59"/>
    <w:rsid w:val="00F61938"/>
    <w:rsid w:val="00F624DD"/>
    <w:rsid w:val="00F648AF"/>
    <w:rsid w:val="00F720B7"/>
    <w:rsid w:val="00F72C36"/>
    <w:rsid w:val="00F73C48"/>
    <w:rsid w:val="00F73D35"/>
    <w:rsid w:val="00F75BE3"/>
    <w:rsid w:val="00F76C1A"/>
    <w:rsid w:val="00F77C80"/>
    <w:rsid w:val="00F77D83"/>
    <w:rsid w:val="00F82FD6"/>
    <w:rsid w:val="00F864FC"/>
    <w:rsid w:val="00F86967"/>
    <w:rsid w:val="00F87DA3"/>
    <w:rsid w:val="00F925D0"/>
    <w:rsid w:val="00F9391D"/>
    <w:rsid w:val="00F95755"/>
    <w:rsid w:val="00F95A99"/>
    <w:rsid w:val="00F96849"/>
    <w:rsid w:val="00F96B66"/>
    <w:rsid w:val="00F971E2"/>
    <w:rsid w:val="00F9745C"/>
    <w:rsid w:val="00FA3938"/>
    <w:rsid w:val="00FA4C03"/>
    <w:rsid w:val="00FA5779"/>
    <w:rsid w:val="00FA58C0"/>
    <w:rsid w:val="00FA73FE"/>
    <w:rsid w:val="00FA747E"/>
    <w:rsid w:val="00FB1D61"/>
    <w:rsid w:val="00FB23AE"/>
    <w:rsid w:val="00FB3184"/>
    <w:rsid w:val="00FB5A2B"/>
    <w:rsid w:val="00FB6089"/>
    <w:rsid w:val="00FB6973"/>
    <w:rsid w:val="00FB6A3A"/>
    <w:rsid w:val="00FB6B5A"/>
    <w:rsid w:val="00FC0D62"/>
    <w:rsid w:val="00FC104E"/>
    <w:rsid w:val="00FC1B68"/>
    <w:rsid w:val="00FC2B67"/>
    <w:rsid w:val="00FC355A"/>
    <w:rsid w:val="00FC4D76"/>
    <w:rsid w:val="00FC604E"/>
    <w:rsid w:val="00FC614D"/>
    <w:rsid w:val="00FC64DD"/>
    <w:rsid w:val="00FD0003"/>
    <w:rsid w:val="00FD100F"/>
    <w:rsid w:val="00FD2D31"/>
    <w:rsid w:val="00FD7044"/>
    <w:rsid w:val="00FD7A0D"/>
    <w:rsid w:val="00FE2D41"/>
    <w:rsid w:val="00FE3912"/>
    <w:rsid w:val="00FE3DAA"/>
    <w:rsid w:val="00FE5F1A"/>
    <w:rsid w:val="00FE6418"/>
    <w:rsid w:val="00FE7734"/>
    <w:rsid w:val="00FE78B7"/>
    <w:rsid w:val="00FF13DE"/>
    <w:rsid w:val="00FF1644"/>
    <w:rsid w:val="00FF1B80"/>
    <w:rsid w:val="00FF3E93"/>
    <w:rsid w:val="00FF3E9A"/>
    <w:rsid w:val="00FF749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pPr>
      <w:ind w:left="1588" w:righ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pPr>
      <w:spacing w:before="480"/>
      <w:jc w:val="center"/>
    </w:pPr>
    <w:rPr>
      <w:b/>
      <w:sz w:val="28"/>
    </w:rPr>
  </w:style>
  <w:style w:type="paragraph" w:customStyle="1" w:styleId="Normalaftertitle">
    <w:name w:val="Normal_after_title"/>
    <w:basedOn w:val="Normal"/>
    <w:next w:val="Normal"/>
    <w:link w:val="NormalaftertitleChar"/>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pPr>
      <w:keepNext/>
      <w:spacing w:before="160"/>
    </w:pPr>
    <w:rPr>
      <w:i/>
    </w:rPr>
  </w:style>
  <w:style w:type="paragraph" w:customStyle="1" w:styleId="ArtNo">
    <w:name w:val="Art_No"/>
    <w:basedOn w:val="Normal"/>
    <w:next w:val="Arttitle"/>
    <w:pPr>
      <w:keepNext/>
      <w:keepLines/>
      <w:spacing w:before="480"/>
      <w:jc w:val="center"/>
    </w:pPr>
    <w:rPr>
      <w:caps/>
      <w:sz w:val="26"/>
      <w:szCs w:val="36"/>
    </w:rPr>
  </w:style>
  <w:style w:type="paragraph" w:customStyle="1" w:styleId="Arttitle">
    <w:name w:val="Art_title"/>
    <w:basedOn w:val="Normal"/>
    <w:next w:val="Normalaftertitle"/>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aliases w:val="eq"/>
    <w:basedOn w:val="Normal"/>
    <w:link w:val="EquationeqChar"/>
    <w:pPr>
      <w:tabs>
        <w:tab w:val="center" w:pos="4820"/>
        <w:tab w:val="right" w:pos="9639"/>
      </w:tabs>
    </w:pPr>
  </w:style>
  <w:style w:type="paragraph" w:customStyle="1" w:styleId="Equationlegend">
    <w:name w:val="Equation_legend"/>
    <w:basedOn w:val="Normal"/>
    <w:pPr>
      <w:tabs>
        <w:tab w:val="right" w:pos="1814"/>
      </w:tabs>
      <w:spacing w:before="80"/>
      <w:ind w:left="1985" w:right="1985" w:hanging="1985"/>
    </w:pPr>
  </w:style>
  <w:style w:type="paragraph" w:customStyle="1" w:styleId="Figurelegend">
    <w:name w:val="Figure_legend"/>
    <w:basedOn w:val="Normal"/>
    <w:pPr>
      <w:keepNext/>
      <w:keepLines/>
      <w:spacing w:before="20" w:after="20"/>
    </w:pPr>
    <w:rPr>
      <w:sz w:val="18"/>
    </w:rPr>
  </w:style>
  <w:style w:type="character" w:styleId="PageNumber">
    <w:name w:val="page number"/>
    <w:basedOn w:val="DefaultParagraphFont"/>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pPr>
      <w:tabs>
        <w:tab w:val="left" w:pos="5954"/>
        <w:tab w:val="right" w:pos="9639"/>
      </w:tabs>
      <w:spacing w:before="0" w:line="168" w:lineRule="auto"/>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rsid w:val="00E1601B"/>
    <w:rPr>
      <w:rFonts w:cs="Times New Roman"/>
      <w:position w:val="6"/>
      <w:sz w:val="24"/>
      <w:szCs w:val="24"/>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style>
  <w:style w:type="paragraph" w:styleId="Index2">
    <w:name w:val="index 2"/>
    <w:basedOn w:val="Normal"/>
    <w:next w:val="Normal"/>
    <w:semiHidden/>
    <w:pPr>
      <w:ind w:left="283" w:right="283"/>
    </w:pPr>
  </w:style>
  <w:style w:type="paragraph" w:styleId="Index3">
    <w:name w:val="index 3"/>
    <w:basedOn w:val="Normal"/>
    <w:next w:val="Normal"/>
    <w:semiHidden/>
    <w:pPr>
      <w:ind w:left="566" w:right="566"/>
    </w:pPr>
  </w:style>
  <w:style w:type="paragraph" w:customStyle="1" w:styleId="PartNo">
    <w:name w:val="Part_No"/>
    <w:basedOn w:val="Normal"/>
    <w:next w:val="Partref"/>
    <w:pPr>
      <w:keepNext/>
      <w:keepLines/>
      <w:spacing w:before="480" w:after="80"/>
      <w:jc w:val="center"/>
    </w:pPr>
    <w:rPr>
      <w:caps/>
      <w:sz w:val="28"/>
      <w:szCs w:val="40"/>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link w:val="Section1Char"/>
    <w:pPr>
      <w:spacing w:before="624"/>
      <w:jc w:val="center"/>
    </w:pPr>
    <w:rPr>
      <w:b/>
    </w:rPr>
  </w:style>
  <w:style w:type="paragraph" w:customStyle="1" w:styleId="Recref">
    <w:name w:val="Rec_ref"/>
    <w:basedOn w:val="Normal"/>
    <w:next w:val="Recdate"/>
    <w:semiHidden/>
    <w:pPr>
      <w:keepNext/>
      <w:keepLines/>
      <w:jc w:val="center"/>
    </w:pPr>
    <w:rPr>
      <w:i/>
    </w:rPr>
  </w:style>
  <w:style w:type="paragraph" w:customStyle="1" w:styleId="Recdate">
    <w:name w:val="Rec_date"/>
    <w:basedOn w:val="Normal"/>
    <w:next w:val="Normalaftertitle"/>
    <w:pPr>
      <w:keepNext/>
      <w:keepLines/>
      <w:jc w:val="right"/>
    </w:pPr>
    <w:rPr>
      <w:i/>
    </w:rPr>
  </w:style>
  <w:style w:type="paragraph" w:customStyle="1" w:styleId="Questiondate">
    <w:name w:val="Question_date"/>
    <w:basedOn w:val="Recdate"/>
    <w:next w:val="Normalaftertitle"/>
  </w:style>
  <w:style w:type="paragraph" w:customStyle="1" w:styleId="QuestionNo">
    <w:name w:val="Question_No"/>
    <w:basedOn w:val="RecNo"/>
    <w:next w:val="Questiontitle"/>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right="794" w:hanging="794"/>
    </w:pPr>
  </w:style>
  <w:style w:type="paragraph" w:customStyle="1" w:styleId="Repdate">
    <w:name w:val="Rep_date"/>
    <w:basedOn w:val="Recdate"/>
    <w:next w:val="Normalaftertitle"/>
  </w:style>
  <w:style w:type="paragraph" w:customStyle="1" w:styleId="RepNo">
    <w:name w:val="Rep_No"/>
    <w:basedOn w:val="RecNo"/>
    <w:next w:val="Reptitle"/>
    <w:semiHidden/>
  </w:style>
  <w:style w:type="paragraph" w:customStyle="1" w:styleId="Reptitle">
    <w:name w:val="Rep_title"/>
    <w:basedOn w:val="Rectitle"/>
    <w:next w:val="Repref"/>
    <w:semiHidden/>
  </w:style>
  <w:style w:type="paragraph" w:customStyle="1" w:styleId="Repref">
    <w:name w:val="Rep_ref"/>
    <w:basedOn w:val="Recref"/>
    <w:next w:val="Repdate"/>
    <w:semiHidden/>
  </w:style>
  <w:style w:type="paragraph" w:customStyle="1" w:styleId="Resdate">
    <w:name w:val="Res_date"/>
    <w:basedOn w:val="Recdate"/>
    <w:next w:val="Normalaftertitle"/>
  </w:style>
  <w:style w:type="paragraph" w:customStyle="1" w:styleId="ResNo">
    <w:name w:val="Res_No"/>
    <w:basedOn w:val="RecNo"/>
    <w:next w:val="Restitle"/>
    <w:rsid w:val="005E066B"/>
  </w:style>
  <w:style w:type="paragraph" w:customStyle="1" w:styleId="Restitle">
    <w:name w:val="Res_title"/>
    <w:basedOn w:val="Rectitle"/>
    <w:next w:val="Resref"/>
  </w:style>
  <w:style w:type="paragraph" w:customStyle="1" w:styleId="Resref">
    <w:name w:val="Res_ref"/>
    <w:basedOn w:val="Recref"/>
    <w:next w:val="Resdate"/>
    <w:semiHidden/>
  </w:style>
  <w:style w:type="paragraph" w:customStyle="1" w:styleId="SectionNo">
    <w:name w:val="Section_No"/>
    <w:basedOn w:val="Normal"/>
    <w:next w:val="Sectiontitle"/>
    <w:pPr>
      <w:keepNext/>
      <w:keepLines/>
      <w:spacing w:before="480" w:after="80"/>
      <w:jc w:val="center"/>
    </w:pPr>
    <w:rPr>
      <w:caps/>
      <w:sz w:val="28"/>
      <w:szCs w:val="40"/>
    </w:rPr>
  </w:style>
  <w:style w:type="paragraph" w:customStyle="1" w:styleId="Sectiontitle">
    <w:name w:val="Section_title"/>
    <w:basedOn w:val="Normal"/>
    <w:next w:val="Normalaftertitle"/>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arattere"/>
    <w:pPr>
      <w:spacing w:before="840" w:after="200"/>
      <w:jc w:val="center"/>
    </w:pPr>
    <w:rPr>
      <w:rFonts w:ascii="Times New Roman Bold" w:hAnsi="Times New Roman Bold"/>
      <w:b/>
      <w:sz w:val="28"/>
      <w:szCs w:val="40"/>
    </w:rPr>
  </w:style>
  <w:style w:type="paragraph" w:customStyle="1" w:styleId="SpecialFooter">
    <w:name w:val="Special Footer"/>
    <w:basedOn w:val="Footer"/>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link w:val="Title1Carattere"/>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arattere"/>
  </w:style>
  <w:style w:type="paragraph" w:customStyle="1" w:styleId="Title3">
    <w:name w:val="Title 3"/>
    <w:basedOn w:val="Title2"/>
    <w:next w:val="Title4"/>
    <w:link w:val="Title3Carattere"/>
    <w:rPr>
      <w:caps w:val="0"/>
    </w:rPr>
  </w:style>
  <w:style w:type="paragraph" w:customStyle="1" w:styleId="Title4">
    <w:name w:val="Title 4"/>
    <w:basedOn w:val="Title3"/>
    <w:next w:val="Heading1"/>
    <w:rPr>
      <w: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rsid w:val="00AF5394"/>
    <w:rPr>
      <w:rFonts w:ascii="Times New Roman" w:hAnsi="Times New Roman" w:cs="Traditional Arabic"/>
      <w:szCs w:val="26"/>
      <w:lang w:eastAsia="en-US"/>
    </w:rPr>
  </w:style>
  <w:style w:type="paragraph" w:styleId="TOC1">
    <w:name w:val="toc 1"/>
    <w:basedOn w:val="Normal"/>
    <w:autoRedefine/>
    <w:uiPriority w:val="39"/>
    <w:qFormat/>
    <w:rsid w:val="00321032"/>
    <w:pPr>
      <w:tabs>
        <w:tab w:val="left" w:pos="793"/>
        <w:tab w:val="right" w:leader="dot" w:pos="8562"/>
        <w:tab w:val="right" w:pos="9497"/>
      </w:tabs>
      <w:ind w:left="794" w:right="1134" w:hanging="794"/>
    </w:pPr>
    <w:rPr>
      <w:noProof/>
      <w:lang w:bidi="ar-SY"/>
    </w:rPr>
  </w:style>
  <w:style w:type="paragraph" w:styleId="TOC2">
    <w:name w:val="toc 2"/>
    <w:basedOn w:val="TOC1"/>
    <w:uiPriority w:val="39"/>
    <w:qFormat/>
    <w:rsid w:val="00094479"/>
    <w:pPr>
      <w:spacing w:before="80"/>
      <w:ind w:left="1531" w:hanging="752"/>
    </w:pPr>
  </w:style>
  <w:style w:type="paragraph" w:styleId="TOC3">
    <w:name w:val="toc 3"/>
    <w:basedOn w:val="TOC2"/>
    <w:qFormat/>
    <w:rsid w:val="00094479"/>
    <w:pPr>
      <w:spacing w:before="0"/>
      <w:ind w:left="2268" w:hanging="737"/>
    </w:pPr>
  </w:style>
  <w:style w:type="paragraph" w:styleId="TOC4">
    <w:name w:val="toc 4"/>
    <w:basedOn w:val="TOC3"/>
    <w:rsid w:val="00094479"/>
    <w:pPr>
      <w:ind w:left="3175" w:hanging="907"/>
    </w:pPr>
    <w:rPr>
      <w:lang w:bidi="ar-SA"/>
    </w:r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character" w:customStyle="1" w:styleId="Appdef">
    <w:name w:val="App_def"/>
    <w:semiHidden/>
    <w:rPr>
      <w:rFonts w:ascii="Times New Roman" w:hAnsi="Times New Roman"/>
      <w:b/>
    </w:rPr>
  </w:style>
  <w:style w:type="character" w:customStyle="1" w:styleId="Appref">
    <w:name w:val="App_ref"/>
    <w:basedOn w:val="DefaultParagraphFont"/>
    <w:semiHidden/>
  </w:style>
  <w:style w:type="character" w:customStyle="1" w:styleId="Artdef">
    <w:name w:val="Art_def"/>
    <w:semiHidden/>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pPr>
      <w:spacing w:before="480"/>
      <w:jc w:val="center"/>
    </w:pPr>
    <w:rPr>
      <w:b/>
    </w:rPr>
  </w:style>
  <w:style w:type="character" w:customStyle="1" w:styleId="Resdef">
    <w:name w:val="Res_def"/>
    <w:semiHidden/>
    <w:rPr>
      <w:rFonts w:ascii="Times New Roman" w:hAnsi="Times New Roman"/>
      <w:b/>
    </w:rPr>
  </w:style>
  <w:style w:type="character" w:customStyle="1" w:styleId="Tablefreq">
    <w:name w:val="Table_freq"/>
    <w:semiHidden/>
    <w:rPr>
      <w:b/>
      <w:color w:val="auto"/>
    </w:rPr>
  </w:style>
  <w:style w:type="paragraph" w:customStyle="1" w:styleId="Formal">
    <w:name w:val="Formal"/>
    <w:basedOn w:val="ASN1"/>
    <w:semiHidden/>
    <w:rPr>
      <w:b w:val="0"/>
    </w:rPr>
  </w:style>
  <w:style w:type="paragraph" w:customStyle="1" w:styleId="FooterQP">
    <w:name w:val="Footer_QP"/>
    <w:basedOn w:val="Normal"/>
    <w:pPr>
      <w:tabs>
        <w:tab w:val="left" w:pos="907"/>
        <w:tab w:val="right" w:pos="8789"/>
        <w:tab w:val="right" w:pos="9639"/>
      </w:tabs>
      <w:spacing w:before="0"/>
    </w:pPr>
    <w:rPr>
      <w:b/>
    </w:rPr>
  </w:style>
  <w:style w:type="paragraph" w:customStyle="1" w:styleId="Headingb">
    <w:name w:val="Heading_b"/>
    <w:basedOn w:val="Normal"/>
    <w:next w:val="Normal"/>
    <w:rsid w:val="00AF1F7F"/>
    <w:pPr>
      <w:keepNext/>
      <w:spacing w:before="180"/>
    </w:pPr>
    <w:rPr>
      <w:rFonts w:ascii="Times New Roman Bold" w:hAnsi="Times New Roman Bold"/>
      <w:b/>
      <w:bCs/>
      <w:sz w:val="24"/>
      <w:szCs w:val="32"/>
    </w:rPr>
  </w:style>
  <w:style w:type="paragraph" w:customStyle="1" w:styleId="Section2">
    <w:name w:val="Section_2"/>
    <w:basedOn w:val="Normal"/>
    <w:next w:val="Normal"/>
    <w:semiHidden/>
    <w:pPr>
      <w:spacing w:before="240"/>
      <w:jc w:val="center"/>
    </w:pPr>
    <w:rPr>
      <w:i/>
    </w:rPr>
  </w:style>
  <w:style w:type="paragraph" w:customStyle="1" w:styleId="RecNoBR">
    <w:name w:val="Rec_No_BR"/>
    <w:basedOn w:val="Normal"/>
    <w:next w:val="Rectitle"/>
    <w:pPr>
      <w:keepNext/>
      <w:keepLines/>
      <w:spacing w:before="480"/>
      <w:jc w:val="center"/>
    </w:pPr>
    <w:rPr>
      <w:caps/>
      <w:sz w:val="28"/>
      <w:szCs w:val="40"/>
    </w:rPr>
  </w:style>
  <w:style w:type="paragraph" w:customStyle="1" w:styleId="QuestionNoBR">
    <w:name w:val="Question_No_BR"/>
    <w:basedOn w:val="RecNoBR"/>
    <w:next w:val="Questiontitle"/>
  </w:style>
  <w:style w:type="paragraph" w:customStyle="1" w:styleId="RepNoBR">
    <w:name w:val="Rep_No_BR"/>
    <w:basedOn w:val="RecNoBR"/>
    <w:next w:val="Reptitle"/>
    <w:semiHidden/>
  </w:style>
  <w:style w:type="paragraph" w:customStyle="1" w:styleId="ResNoBR">
    <w:name w:val="Res_No_BR"/>
    <w:basedOn w:val="RecNoBR"/>
    <w:next w:val="Restitle"/>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pPr>
      <w:keepNext/>
      <w:spacing w:before="0" w:after="120"/>
      <w:jc w:val="center"/>
    </w:pPr>
  </w:style>
  <w:style w:type="character" w:customStyle="1" w:styleId="Recdef">
    <w:name w:val="Rec_def"/>
    <w:semiHidden/>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HeaderChar">
    <w:name w:val="Header Char"/>
    <w:aliases w:val="encabezado Char"/>
    <w:link w:val="Header"/>
    <w:uiPriority w:val="99"/>
    <w:rsid w:val="00AF5394"/>
    <w:rPr>
      <w:rFonts w:ascii="Times New Roman Bold" w:hAnsi="Times New Roman Bold" w:cs="Traditional Arabic"/>
      <w:b/>
      <w:bCs/>
      <w:sz w:val="22"/>
      <w:szCs w:val="30"/>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AF1F7F"/>
    <w:rPr>
      <w:rFonts w:ascii="Times New Roman Bold"/>
      <w:b/>
      <w:bCs/>
      <w:sz w:val="20"/>
      <w:szCs w:val="26"/>
    </w:rPr>
  </w:style>
  <w:style w:type="character" w:styleId="FollowedHyperlink">
    <w:name w:val="FollowedHyperlink"/>
    <w:rsid w:val="00D2107D"/>
    <w:rPr>
      <w:color w:val="800080"/>
      <w:u w:val="single"/>
    </w:rPr>
  </w:style>
  <w:style w:type="paragraph" w:customStyle="1" w:styleId="toc0">
    <w:name w:val="toc 0"/>
    <w:basedOn w:val="Normal"/>
    <w:next w:val="TOC1"/>
    <w:rsid w:val="00AF5394"/>
    <w:pPr>
      <w:tabs>
        <w:tab w:val="right" w:pos="9639"/>
      </w:tabs>
    </w:pPr>
    <w:rPr>
      <w:rFonts w:eastAsia="MS Mincho"/>
      <w:b/>
    </w:rPr>
  </w:style>
  <w:style w:type="paragraph" w:customStyle="1" w:styleId="RefText0">
    <w:name w:val="Ref_Text"/>
    <w:basedOn w:val="Normal"/>
    <w:rsid w:val="00AF5394"/>
    <w:pPr>
      <w:widowControl w:val="0"/>
      <w:tabs>
        <w:tab w:val="left" w:pos="794"/>
        <w:tab w:val="left" w:pos="1191"/>
        <w:tab w:val="left" w:pos="1588"/>
        <w:tab w:val="left" w:pos="1985"/>
      </w:tabs>
      <w:bidi w:val="0"/>
      <w:spacing w:before="136"/>
      <w:ind w:left="567" w:hanging="567"/>
    </w:pPr>
    <w:rPr>
      <w:rFonts w:eastAsia="MS Mincho"/>
      <w:sz w:val="18"/>
      <w:szCs w:val="21"/>
      <w:lang w:val="en-GB"/>
    </w:rPr>
  </w:style>
  <w:style w:type="paragraph" w:customStyle="1" w:styleId="CALL0">
    <w:name w:val="CALL"/>
    <w:basedOn w:val="Normal"/>
    <w:next w:val="Normal"/>
    <w:rsid w:val="00AF5394"/>
    <w:pPr>
      <w:tabs>
        <w:tab w:val="left" w:pos="794"/>
      </w:tabs>
      <w:ind w:left="907"/>
    </w:pPr>
    <w:rPr>
      <w:rFonts w:eastAsia="MS Mincho"/>
      <w:i/>
      <w:iCs/>
      <w:lang w:eastAsia="en-US" w:bidi="ar-EG"/>
    </w:rPr>
  </w:style>
  <w:style w:type="paragraph" w:styleId="EndnoteText">
    <w:name w:val="endnote text"/>
    <w:basedOn w:val="Normal"/>
    <w:link w:val="EndnoteTextChar"/>
    <w:rsid w:val="00AF5394"/>
    <w:pPr>
      <w:spacing w:before="0" w:line="240" w:lineRule="auto"/>
    </w:pPr>
    <w:rPr>
      <w:rFonts w:eastAsia="MS Mincho"/>
      <w:sz w:val="20"/>
      <w:szCs w:val="20"/>
    </w:rPr>
  </w:style>
  <w:style w:type="character" w:customStyle="1" w:styleId="EndnoteTextChar">
    <w:name w:val="Endnote Text Char"/>
    <w:link w:val="EndnoteText"/>
    <w:rsid w:val="00AF5394"/>
    <w:rPr>
      <w:rFonts w:ascii="Times New Roman" w:eastAsia="MS Mincho" w:hAnsi="Times New Roman" w:cs="Traditional Arabic"/>
      <w:lang w:eastAsia="fr-FR"/>
    </w:rPr>
  </w:style>
  <w:style w:type="paragraph" w:customStyle="1" w:styleId="Blanc">
    <w:name w:val="Blanc"/>
    <w:basedOn w:val="Normal"/>
    <w:next w:val="Tabletext"/>
    <w:rsid w:val="00AF5394"/>
    <w:pPr>
      <w:keepNext/>
      <w:keepLines/>
      <w:bidi w:val="0"/>
      <w:spacing w:before="0" w:line="240" w:lineRule="auto"/>
    </w:pPr>
    <w:rPr>
      <w:rFonts w:eastAsia="MS Mincho" w:cs="Times New Roman"/>
      <w:sz w:val="16"/>
      <w:szCs w:val="20"/>
      <w:lang w:val="en-GB" w:eastAsia="en-US"/>
    </w:rPr>
  </w:style>
  <w:style w:type="paragraph" w:customStyle="1" w:styleId="Tablefin">
    <w:name w:val="Table_fin"/>
    <w:basedOn w:val="Normal"/>
    <w:next w:val="Normal"/>
    <w:rsid w:val="00AF5394"/>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AF5394"/>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Char">
    <w:name w:val="Table_No Char"/>
    <w:link w:val="TableNo0"/>
    <w:rsid w:val="00AF5394"/>
    <w:rPr>
      <w:rFonts w:ascii="Times New Roman" w:hAnsi="Times New Roman"/>
      <w:sz w:val="24"/>
      <w:lang w:val="fr-FR" w:eastAsia="en-US"/>
    </w:rPr>
  </w:style>
  <w:style w:type="paragraph" w:styleId="BalloonText">
    <w:name w:val="Balloon Text"/>
    <w:basedOn w:val="Normal"/>
    <w:link w:val="BalloonTextChar"/>
    <w:rsid w:val="00AF5394"/>
    <w:pPr>
      <w:spacing w:before="0" w:line="240" w:lineRule="auto"/>
    </w:pPr>
    <w:rPr>
      <w:rFonts w:ascii="Tahoma" w:eastAsia="MS Mincho" w:hAnsi="Tahoma" w:cs="Tahoma"/>
      <w:sz w:val="16"/>
      <w:szCs w:val="16"/>
    </w:rPr>
  </w:style>
  <w:style w:type="character" w:customStyle="1" w:styleId="BalloonTextChar">
    <w:name w:val="Balloon Text Char"/>
    <w:link w:val="BalloonText"/>
    <w:rsid w:val="00AF5394"/>
    <w:rPr>
      <w:rFonts w:ascii="Tahoma" w:eastAsia="MS Mincho" w:hAnsi="Tahoma" w:cs="Tahoma"/>
      <w:sz w:val="16"/>
      <w:szCs w:val="16"/>
      <w:lang w:eastAsia="fr-FR"/>
    </w:rPr>
  </w:style>
  <w:style w:type="paragraph" w:styleId="Date">
    <w:name w:val="Date"/>
    <w:basedOn w:val="Normal"/>
    <w:next w:val="Normal"/>
    <w:link w:val="DateChar"/>
    <w:rsid w:val="00AF5394"/>
    <w:rPr>
      <w:rFonts w:eastAsia="MS Mincho"/>
    </w:rPr>
  </w:style>
  <w:style w:type="character" w:customStyle="1" w:styleId="DateChar">
    <w:name w:val="Date Char"/>
    <w:link w:val="Date"/>
    <w:rsid w:val="00AF5394"/>
    <w:rPr>
      <w:rFonts w:ascii="Times New Roman" w:eastAsia="MS Mincho" w:hAnsi="Times New Roman" w:cs="Traditional Arabic"/>
      <w:sz w:val="22"/>
      <w:szCs w:val="30"/>
      <w:lang w:eastAsia="fr-FR"/>
    </w:rPr>
  </w:style>
  <w:style w:type="paragraph" w:styleId="ListParagraph">
    <w:name w:val="List Paragraph"/>
    <w:basedOn w:val="Normal"/>
    <w:uiPriority w:val="34"/>
    <w:qFormat/>
    <w:rsid w:val="00AF5394"/>
    <w:pPr>
      <w:ind w:left="720"/>
      <w:contextualSpacing/>
    </w:pPr>
    <w:rPr>
      <w:rFonts w:eastAsia="MS Mincho"/>
    </w:rPr>
  </w:style>
  <w:style w:type="paragraph" w:customStyle="1" w:styleId="TextBox">
    <w:name w:val="Text_Box"/>
    <w:basedOn w:val="Normal"/>
    <w:autoRedefine/>
    <w:qFormat/>
    <w:rsid w:val="00AF5394"/>
    <w:pPr>
      <w:tabs>
        <w:tab w:val="left" w:pos="794"/>
        <w:tab w:val="left" w:pos="1191"/>
        <w:tab w:val="left" w:pos="1588"/>
        <w:tab w:val="left" w:pos="1985"/>
      </w:tabs>
      <w:spacing w:before="0" w:line="200" w:lineRule="exact"/>
      <w:jc w:val="center"/>
    </w:pPr>
    <w:rPr>
      <w:sz w:val="18"/>
      <w:szCs w:val="18"/>
      <w:lang w:val="en-GB" w:eastAsia="en-US" w:bidi="ar-SY"/>
    </w:rPr>
  </w:style>
  <w:style w:type="paragraph" w:styleId="TOCHeading">
    <w:name w:val="TOC Heading"/>
    <w:basedOn w:val="Heading1"/>
    <w:next w:val="Normal"/>
    <w:uiPriority w:val="39"/>
    <w:unhideWhenUsed/>
    <w:qFormat/>
    <w:rsid w:val="00AF5394"/>
    <w:pPr>
      <w:overflowPunct/>
      <w:autoSpaceDE/>
      <w:autoSpaceDN/>
      <w:bidi w:val="0"/>
      <w:adjustRightInd/>
      <w:spacing w:before="480" w:line="276" w:lineRule="auto"/>
      <w:ind w:left="0" w:firstLine="0"/>
      <w:jc w:val="left"/>
      <w:textAlignment w:val="auto"/>
      <w:outlineLvl w:val="9"/>
    </w:pPr>
    <w:rPr>
      <w:rFonts w:ascii="Cambria" w:eastAsia="SimSun" w:hAnsi="Cambria" w:cs="Times New Roman"/>
      <w:color w:val="365F91"/>
      <w:sz w:val="28"/>
      <w:szCs w:val="28"/>
      <w:lang w:eastAsia="en-US"/>
    </w:rPr>
  </w:style>
  <w:style w:type="paragraph" w:styleId="TOC9">
    <w:name w:val="toc 9"/>
    <w:basedOn w:val="Normal"/>
    <w:next w:val="Normal"/>
    <w:autoRedefine/>
    <w:unhideWhenUsed/>
    <w:rsid w:val="00AF5394"/>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character" w:customStyle="1" w:styleId="TabletextChar">
    <w:name w:val="Table_text Char"/>
    <w:link w:val="Tabletext"/>
    <w:rsid w:val="00AF5394"/>
    <w:rPr>
      <w:rFonts w:ascii="Times New Roman" w:hAnsi="Times New Roman" w:cs="Traditional Arabic"/>
      <w:szCs w:val="26"/>
      <w:lang w:eastAsia="fr-FR"/>
    </w:rPr>
  </w:style>
  <w:style w:type="character" w:customStyle="1" w:styleId="TableheadChar">
    <w:name w:val="Table_head Char"/>
    <w:link w:val="Tablehead"/>
    <w:locked/>
    <w:rsid w:val="00AF5394"/>
    <w:rPr>
      <w:rFonts w:ascii="Times New Roman Bold" w:hAnsi="Times New Roman Bold" w:cs="Traditional Arabic"/>
      <w:b/>
      <w:bCs/>
      <w:szCs w:val="26"/>
      <w:lang w:eastAsia="en-US"/>
    </w:rPr>
  </w:style>
  <w:style w:type="paragraph" w:customStyle="1" w:styleId="ApNoT">
    <w:name w:val="Ap_No_T"/>
    <w:basedOn w:val="AnnexNotitle"/>
    <w:next w:val="Normalaftertitle"/>
    <w:rsid w:val="00FE5F1A"/>
  </w:style>
  <w:style w:type="character" w:customStyle="1" w:styleId="Heading1Char">
    <w:name w:val="Heading 1 Char"/>
    <w:link w:val="Heading1"/>
    <w:rsid w:val="00FE5F1A"/>
    <w:rPr>
      <w:rFonts w:ascii="Times New Roman Bold" w:hAnsi="Times New Roman Bold" w:cs="Traditional Arabic"/>
      <w:b/>
      <w:bCs/>
      <w:sz w:val="26"/>
      <w:szCs w:val="36"/>
      <w:lang w:eastAsia="fr-FR"/>
    </w:rPr>
  </w:style>
  <w:style w:type="character" w:customStyle="1" w:styleId="Heading2Char">
    <w:name w:val="Heading 2 Char"/>
    <w:link w:val="Heading2"/>
    <w:rsid w:val="00FE5F1A"/>
    <w:rPr>
      <w:rFonts w:ascii="Times New Roman Bold" w:hAnsi="Times New Roman Bold" w:cs="Traditional Arabic"/>
      <w:b/>
      <w:bCs/>
      <w:sz w:val="24"/>
      <w:szCs w:val="32"/>
      <w:lang w:eastAsia="fr-FR"/>
    </w:rPr>
  </w:style>
  <w:style w:type="character" w:customStyle="1" w:styleId="Heading3Char">
    <w:name w:val="Heading 3 Char"/>
    <w:link w:val="Heading3"/>
    <w:rsid w:val="00FE5F1A"/>
    <w:rPr>
      <w:rFonts w:ascii="Times New Roman Bold" w:hAnsi="Times New Roman Bold" w:cs="Traditional Arabic"/>
      <w:b/>
      <w:bCs/>
      <w:sz w:val="22"/>
      <w:szCs w:val="30"/>
      <w:lang w:eastAsia="fr-FR"/>
    </w:rPr>
  </w:style>
  <w:style w:type="character" w:customStyle="1" w:styleId="NormalaftertitleChar">
    <w:name w:val="Normal_after_title Char"/>
    <w:link w:val="Normalaftertitle"/>
    <w:rsid w:val="00FE5F1A"/>
    <w:rPr>
      <w:rFonts w:ascii="Times New Roman" w:hAnsi="Times New Roman" w:cs="Traditional Arabic"/>
      <w:sz w:val="22"/>
      <w:szCs w:val="30"/>
      <w:lang w:eastAsia="fr-FR"/>
    </w:rPr>
  </w:style>
  <w:style w:type="character" w:customStyle="1" w:styleId="enumlev1Char">
    <w:name w:val="enumlev1 Char"/>
    <w:link w:val="enumlev1"/>
    <w:rsid w:val="00FE5F1A"/>
    <w:rPr>
      <w:rFonts w:ascii="Times New Roman" w:hAnsi="Times New Roman" w:cs="Traditional Arabic"/>
      <w:sz w:val="22"/>
      <w:szCs w:val="30"/>
      <w:lang w:eastAsia="fr-FR" w:bidi="ar-EG"/>
    </w:rPr>
  </w:style>
  <w:style w:type="character" w:customStyle="1" w:styleId="EquationeqChar">
    <w:name w:val="Equation.eq Char"/>
    <w:link w:val="Equation"/>
    <w:rsid w:val="00FE5F1A"/>
    <w:rPr>
      <w:rFonts w:ascii="Times New Roman" w:hAnsi="Times New Roman" w:cs="Traditional Arabic"/>
      <w:sz w:val="22"/>
      <w:szCs w:val="30"/>
      <w:lang w:eastAsia="fr-FR"/>
    </w:rPr>
  </w:style>
  <w:style w:type="character" w:customStyle="1" w:styleId="SourceCarattere">
    <w:name w:val="Source Carattere"/>
    <w:link w:val="Source"/>
    <w:rsid w:val="00FE5F1A"/>
    <w:rPr>
      <w:rFonts w:ascii="Times New Roman Bold" w:hAnsi="Times New Roman Bold" w:cs="Traditional Arabic"/>
      <w:b/>
      <w:sz w:val="28"/>
      <w:szCs w:val="40"/>
      <w:lang w:eastAsia="fr-FR"/>
    </w:rPr>
  </w:style>
  <w:style w:type="character" w:customStyle="1" w:styleId="Title3Carattere">
    <w:name w:val="Title 3 Carattere"/>
    <w:link w:val="Title3"/>
    <w:rsid w:val="00FE5F1A"/>
    <w:rPr>
      <w:rFonts w:ascii="Times New Roman Bold" w:hAnsi="Times New Roman Bold" w:cs="Traditional Arabic"/>
      <w:sz w:val="28"/>
      <w:szCs w:val="40"/>
      <w:lang w:eastAsia="fr-FR"/>
    </w:rPr>
  </w:style>
  <w:style w:type="character" w:customStyle="1" w:styleId="Title2Carattere">
    <w:name w:val="Title 2 Carattere"/>
    <w:link w:val="Title2"/>
    <w:rsid w:val="00FE5F1A"/>
    <w:rPr>
      <w:rFonts w:ascii="Times New Roman Bold" w:hAnsi="Times New Roman Bold" w:cs="Traditional Arabic"/>
      <w:caps/>
      <w:sz w:val="28"/>
      <w:szCs w:val="40"/>
      <w:lang w:eastAsia="fr-FR"/>
    </w:rPr>
  </w:style>
  <w:style w:type="character" w:customStyle="1" w:styleId="Title1Carattere">
    <w:name w:val="Title 1 Carattere"/>
    <w:link w:val="Title1"/>
    <w:rsid w:val="00FE5F1A"/>
    <w:rPr>
      <w:rFonts w:ascii="Times New Roman Bold" w:hAnsi="Times New Roman Bold" w:cs="Traditional Arabic"/>
      <w:caps/>
      <w:sz w:val="28"/>
      <w:szCs w:val="40"/>
      <w:lang w:eastAsia="fr-FR"/>
    </w:rPr>
  </w:style>
  <w:style w:type="character" w:customStyle="1" w:styleId="BodyTextChar">
    <w:name w:val="Body Text Char"/>
    <w:link w:val="BodyText"/>
    <w:rsid w:val="00FE5F1A"/>
    <w:rPr>
      <w:rFonts w:ascii="Times New Roman" w:hAnsi="Times New Roman" w:cs="Traditional Arabic"/>
      <w:sz w:val="22"/>
      <w:szCs w:val="26"/>
      <w:lang w:eastAsia="fr-FR"/>
    </w:rPr>
  </w:style>
  <w:style w:type="character" w:customStyle="1" w:styleId="href">
    <w:name w:val="href"/>
    <w:rsid w:val="00FE5F1A"/>
  </w:style>
  <w:style w:type="paragraph" w:styleId="NormalWeb">
    <w:name w:val="Normal (Web)"/>
    <w:basedOn w:val="Normal"/>
    <w:rsid w:val="00FE5F1A"/>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paragraph" w:customStyle="1" w:styleId="Figure">
    <w:name w:val="Figure"/>
    <w:basedOn w:val="Normal"/>
    <w:next w:val="Normal"/>
    <w:link w:val="FigureChar"/>
    <w:rsid w:val="00FE5F1A"/>
    <w:pPr>
      <w:keepNext/>
      <w:keepLines/>
      <w:tabs>
        <w:tab w:val="left" w:pos="794"/>
        <w:tab w:val="left" w:pos="1134"/>
        <w:tab w:val="left" w:pos="1191"/>
        <w:tab w:val="left" w:pos="1588"/>
        <w:tab w:val="left" w:pos="1928"/>
        <w:tab w:val="left" w:pos="1985"/>
        <w:tab w:val="left" w:pos="2495"/>
      </w:tabs>
      <w:overflowPunct/>
      <w:autoSpaceDE/>
      <w:autoSpaceDN/>
      <w:adjustRightInd/>
      <w:spacing w:before="240" w:after="120"/>
      <w:jc w:val="center"/>
      <w:textAlignment w:val="auto"/>
    </w:pPr>
    <w:rPr>
      <w:rFonts w:eastAsia="Batang"/>
      <w:lang w:eastAsia="en-US"/>
    </w:rPr>
  </w:style>
  <w:style w:type="character" w:customStyle="1" w:styleId="FigureChar">
    <w:name w:val="Figure Char"/>
    <w:link w:val="Figure"/>
    <w:rsid w:val="00FE5F1A"/>
    <w:rPr>
      <w:rFonts w:ascii="Times New Roman" w:eastAsia="Batang" w:hAnsi="Times New Roman" w:cs="Traditional Arabic"/>
      <w:sz w:val="22"/>
      <w:szCs w:val="30"/>
      <w:lang w:eastAsia="en-US"/>
    </w:rPr>
  </w:style>
  <w:style w:type="paragraph" w:customStyle="1" w:styleId="NormalafterTitel">
    <w:name w:val="Normal after Titel"/>
    <w:basedOn w:val="Normal"/>
    <w:link w:val="NormalafterTitelChar"/>
    <w:rsid w:val="00FE5F1A"/>
    <w:pPr>
      <w:tabs>
        <w:tab w:val="left" w:pos="1134"/>
        <w:tab w:val="left" w:pos="1928"/>
        <w:tab w:val="left" w:pos="2495"/>
      </w:tabs>
      <w:overflowPunct/>
      <w:autoSpaceDE/>
      <w:autoSpaceDN/>
      <w:adjustRightInd/>
      <w:spacing w:before="360"/>
      <w:textAlignment w:val="auto"/>
    </w:pPr>
    <w:rPr>
      <w:lang w:eastAsia="en-US" w:bidi="ar-EG"/>
    </w:rPr>
  </w:style>
  <w:style w:type="character" w:customStyle="1" w:styleId="NormalafterTitelChar">
    <w:name w:val="Normal after Titel Char"/>
    <w:link w:val="NormalafterTitel"/>
    <w:rsid w:val="00FE5F1A"/>
    <w:rPr>
      <w:rFonts w:ascii="Times New Roman" w:hAnsi="Times New Roman" w:cs="Traditional Arabic"/>
      <w:sz w:val="22"/>
      <w:szCs w:val="30"/>
      <w:lang w:eastAsia="en-US" w:bidi="ar-EG"/>
    </w:rPr>
  </w:style>
  <w:style w:type="paragraph" w:customStyle="1" w:styleId="SAN">
    <w:name w:val="S_A_N"/>
    <w:basedOn w:val="SectionNo"/>
    <w:rsid w:val="00FE5F1A"/>
    <w:pPr>
      <w:keepLines w:val="0"/>
      <w:snapToGrid w:val="0"/>
      <w:spacing w:before="0"/>
    </w:pPr>
    <w:rPr>
      <w:rFonts w:ascii="Times New Roman Bold" w:hAnsi="Times New Roman Bold"/>
      <w:b/>
      <w:bCs/>
      <w:caps w:val="0"/>
      <w:snapToGrid w:val="0"/>
      <w:lang w:bidi="ar-SY"/>
    </w:rPr>
  </w:style>
  <w:style w:type="character" w:styleId="CommentReference">
    <w:name w:val="annotation reference"/>
    <w:rsid w:val="00FE5F1A"/>
    <w:rPr>
      <w:sz w:val="16"/>
      <w:szCs w:val="16"/>
    </w:rPr>
  </w:style>
  <w:style w:type="paragraph" w:customStyle="1" w:styleId="Normalaftertitle0">
    <w:name w:val="Normal after title"/>
    <w:basedOn w:val="Normal"/>
    <w:next w:val="Normal"/>
    <w:rsid w:val="00FE5F1A"/>
    <w:pPr>
      <w:tabs>
        <w:tab w:val="left" w:pos="794"/>
        <w:tab w:val="left" w:pos="1191"/>
        <w:tab w:val="left" w:pos="1588"/>
        <w:tab w:val="left" w:pos="1985"/>
      </w:tabs>
      <w:bidi w:val="0"/>
      <w:spacing w:before="320" w:line="240" w:lineRule="auto"/>
      <w:jc w:val="left"/>
    </w:pPr>
    <w:rPr>
      <w:rFonts w:cs="Times New Roman"/>
      <w:sz w:val="24"/>
      <w:szCs w:val="20"/>
      <w:lang w:val="en-GB" w:eastAsia="en-US"/>
    </w:rPr>
  </w:style>
  <w:style w:type="paragraph" w:customStyle="1" w:styleId="BodyTextfirstgraph">
    <w:name w:val="Body Text (first graph)"/>
    <w:basedOn w:val="BodyText"/>
    <w:next w:val="BodyText"/>
    <w:rsid w:val="00FE5F1A"/>
    <w:pPr>
      <w:widowControl/>
      <w:tabs>
        <w:tab w:val="left" w:pos="360"/>
      </w:tabs>
      <w:bidi w:val="0"/>
      <w:spacing w:before="30" w:after="30" w:line="240" w:lineRule="auto"/>
    </w:pPr>
    <w:rPr>
      <w:rFonts w:ascii="TimesNewRomanPS" w:hAnsi="TimesNewRomanPS" w:cs="Times New Roman"/>
      <w:sz w:val="24"/>
      <w:szCs w:val="24"/>
      <w:lang w:eastAsia="en-US"/>
    </w:rPr>
  </w:style>
  <w:style w:type="paragraph" w:customStyle="1" w:styleId="Normal10pt">
    <w:name w:val="Normal10pt"/>
    <w:basedOn w:val="Normal"/>
    <w:rsid w:val="00FE5F1A"/>
    <w:pPr>
      <w:widowControl w:val="0"/>
      <w:overflowPunct/>
      <w:autoSpaceDE/>
      <w:autoSpaceDN/>
      <w:bidi w:val="0"/>
      <w:adjustRightInd/>
      <w:spacing w:before="240" w:after="120" w:line="240" w:lineRule="atLeast"/>
      <w:textAlignment w:val="auto"/>
    </w:pPr>
    <w:rPr>
      <w:rFonts w:ascii="Times" w:eastAsia="SimSun" w:hAnsi="Times" w:cs="Times New Roman"/>
      <w:sz w:val="24"/>
      <w:szCs w:val="24"/>
      <w:lang w:val="en-GB" w:eastAsia="en-US"/>
    </w:rPr>
  </w:style>
  <w:style w:type="paragraph" w:customStyle="1" w:styleId="FOOTNOTE">
    <w:name w:val="FOOTNOTE"/>
    <w:basedOn w:val="Normal"/>
    <w:rsid w:val="00FE5F1A"/>
    <w:pPr>
      <w:tabs>
        <w:tab w:val="left" w:pos="284"/>
      </w:tabs>
      <w:spacing w:line="180" w:lineRule="auto"/>
    </w:pPr>
    <w:rPr>
      <w:sz w:val="20"/>
      <w:szCs w:val="26"/>
      <w:lang w:bidi="ar-SY"/>
    </w:rPr>
  </w:style>
  <w:style w:type="paragraph" w:customStyle="1" w:styleId="Figuretitle0">
    <w:name w:val="Figure_title"/>
    <w:basedOn w:val="Normal"/>
    <w:next w:val="Figure"/>
    <w:qFormat/>
    <w:rsid w:val="00AF2735"/>
    <w:pPr>
      <w:keepNext/>
      <w:tabs>
        <w:tab w:val="left" w:pos="794"/>
        <w:tab w:val="left" w:pos="1191"/>
        <w:tab w:val="left" w:pos="1588"/>
        <w:tab w:val="left" w:pos="1985"/>
      </w:tabs>
      <w:bidi w:val="0"/>
      <w:spacing w:after="120"/>
      <w:jc w:val="center"/>
    </w:pPr>
    <w:rPr>
      <w:rFonts w:ascii="Times New Roman Bold" w:hAnsi="Times New Roman Bold"/>
      <w:b/>
      <w:bCs/>
      <w:lang w:val="fr-FR" w:eastAsia="en-US"/>
    </w:rPr>
  </w:style>
  <w:style w:type="paragraph" w:customStyle="1" w:styleId="AnnexNoTitle0">
    <w:name w:val="Annex_NoTitle"/>
    <w:basedOn w:val="Normal"/>
    <w:next w:val="Normalaftertitle"/>
    <w:rsid w:val="00FE5F1A"/>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customStyle="1" w:styleId="HeadingSum">
    <w:name w:val="Heading_Sum"/>
    <w:basedOn w:val="Headingb"/>
    <w:next w:val="Normal"/>
    <w:rsid w:val="00FE5F1A"/>
    <w:pPr>
      <w:keepLines/>
      <w:tabs>
        <w:tab w:val="left" w:pos="794"/>
        <w:tab w:val="left" w:pos="1191"/>
        <w:tab w:val="left" w:pos="1588"/>
        <w:tab w:val="left" w:pos="1985"/>
      </w:tabs>
      <w:bidi w:val="0"/>
      <w:spacing w:before="240" w:line="240" w:lineRule="auto"/>
    </w:pPr>
    <w:rPr>
      <w:rFonts w:ascii="Times New Roman" w:hAnsi="Times New Roman" w:cs="Times New Roman"/>
      <w:bCs w:val="0"/>
      <w:sz w:val="22"/>
      <w:szCs w:val="20"/>
      <w:lang w:val="es-ES_tradnl" w:eastAsia="en-US"/>
    </w:rPr>
  </w:style>
  <w:style w:type="paragraph" w:customStyle="1" w:styleId="AppendixNoTitle0">
    <w:name w:val="Appendix_NoTitle"/>
    <w:basedOn w:val="AnnexNoTitle0"/>
    <w:next w:val="Normal"/>
    <w:rsid w:val="00FE5F1A"/>
  </w:style>
  <w:style w:type="paragraph" w:styleId="NormalIndent">
    <w:name w:val="Normal Indent"/>
    <w:basedOn w:val="Normal"/>
    <w:rsid w:val="00FE5F1A"/>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tocpart">
    <w:name w:val="tocpart"/>
    <w:basedOn w:val="Normal"/>
    <w:rsid w:val="00FE5F1A"/>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Line">
    <w:name w:val="Line"/>
    <w:basedOn w:val="Normal"/>
    <w:next w:val="Normal"/>
    <w:rsid w:val="00FE5F1A"/>
    <w:pPr>
      <w:pBdr>
        <w:top w:val="single" w:sz="6" w:space="1" w:color="auto"/>
      </w:pBdr>
      <w:bidi w:val="0"/>
      <w:spacing w:before="240" w:line="240" w:lineRule="auto"/>
      <w:ind w:left="3997" w:right="3997"/>
      <w:jc w:val="center"/>
    </w:pPr>
    <w:rPr>
      <w:rFonts w:cs="Times New Roman"/>
      <w:sz w:val="20"/>
      <w:szCs w:val="20"/>
      <w:lang w:val="en-GB" w:eastAsia="en-US"/>
    </w:rPr>
  </w:style>
  <w:style w:type="paragraph" w:customStyle="1" w:styleId="toctemp">
    <w:name w:val="toctemp"/>
    <w:basedOn w:val="Normal"/>
    <w:rsid w:val="00FE5F1A"/>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FE5F1A"/>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FE5F1A"/>
  </w:style>
  <w:style w:type="paragraph" w:customStyle="1" w:styleId="Summary">
    <w:name w:val="Summary"/>
    <w:basedOn w:val="Normal"/>
    <w:next w:val="Normalaftertitle"/>
    <w:rsid w:val="00FE5F1A"/>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FigureNoTitle">
    <w:name w:val="Figure_NoTitle"/>
    <w:basedOn w:val="Normal"/>
    <w:next w:val="Normalaftertitle"/>
    <w:rsid w:val="00FE5F1A"/>
    <w:pPr>
      <w:keepLines/>
      <w:tabs>
        <w:tab w:val="left" w:pos="794"/>
        <w:tab w:val="left" w:pos="1191"/>
        <w:tab w:val="left" w:pos="1588"/>
        <w:tab w:val="left" w:pos="1985"/>
      </w:tabs>
      <w:bidi w:val="0"/>
      <w:spacing w:before="240" w:after="120" w:line="240" w:lineRule="auto"/>
      <w:jc w:val="center"/>
    </w:pPr>
    <w:rPr>
      <w:rFonts w:cs="Times New Roman"/>
      <w:b/>
      <w:sz w:val="24"/>
      <w:szCs w:val="20"/>
      <w:lang w:val="en-GB" w:eastAsia="en-US"/>
    </w:rPr>
  </w:style>
  <w:style w:type="paragraph" w:styleId="BodyText3">
    <w:name w:val="Body Text 3"/>
    <w:basedOn w:val="Normal"/>
    <w:link w:val="BodyText3Char"/>
    <w:rsid w:val="00FE5F1A"/>
    <w:pPr>
      <w:tabs>
        <w:tab w:val="left" w:pos="794"/>
        <w:tab w:val="left" w:pos="1191"/>
        <w:tab w:val="left" w:pos="1588"/>
        <w:tab w:val="left" w:pos="1985"/>
      </w:tabs>
      <w:bidi w:val="0"/>
      <w:spacing w:before="180" w:line="240" w:lineRule="auto"/>
      <w:jc w:val="center"/>
    </w:pPr>
    <w:rPr>
      <w:rFonts w:cs="Times New Roman"/>
      <w:iCs/>
      <w:szCs w:val="20"/>
      <w:lang w:eastAsia="en-US"/>
    </w:rPr>
  </w:style>
  <w:style w:type="character" w:customStyle="1" w:styleId="BodyText3Char">
    <w:name w:val="Body Text 3 Char"/>
    <w:basedOn w:val="DefaultParagraphFont"/>
    <w:link w:val="BodyText3"/>
    <w:rsid w:val="00FE5F1A"/>
    <w:rPr>
      <w:rFonts w:ascii="Times New Roman" w:hAnsi="Times New Roman"/>
      <w:iCs/>
      <w:sz w:val="22"/>
      <w:lang w:eastAsia="en-US"/>
    </w:rPr>
  </w:style>
  <w:style w:type="paragraph" w:customStyle="1" w:styleId="TabletitleBR">
    <w:name w:val="Table_title_BR"/>
    <w:basedOn w:val="Normal"/>
    <w:next w:val="Normal"/>
    <w:rsid w:val="00FE5F1A"/>
    <w:pPr>
      <w:keepNext/>
      <w:keepLines/>
      <w:tabs>
        <w:tab w:val="left" w:pos="794"/>
        <w:tab w:val="left" w:pos="1191"/>
        <w:tab w:val="left" w:pos="1588"/>
        <w:tab w:val="left" w:pos="1985"/>
      </w:tabs>
      <w:bidi w:val="0"/>
      <w:spacing w:before="0" w:after="120" w:line="240" w:lineRule="auto"/>
      <w:jc w:val="center"/>
    </w:pPr>
    <w:rPr>
      <w:rFonts w:cs="Times New Roman"/>
      <w:b/>
      <w:sz w:val="24"/>
      <w:szCs w:val="20"/>
      <w:lang w:val="en-GB" w:eastAsia="en-US"/>
    </w:rPr>
  </w:style>
  <w:style w:type="character" w:customStyle="1" w:styleId="Artref">
    <w:name w:val="Art_ref"/>
    <w:rsid w:val="00FE5F1A"/>
  </w:style>
  <w:style w:type="paragraph" w:customStyle="1" w:styleId="TableTextS5">
    <w:name w:val="Table_TextS5"/>
    <w:basedOn w:val="Normal"/>
    <w:rsid w:val="00FE5F1A"/>
    <w:pPr>
      <w:tabs>
        <w:tab w:val="left" w:pos="170"/>
        <w:tab w:val="left" w:pos="567"/>
        <w:tab w:val="left" w:pos="737"/>
        <w:tab w:val="left" w:pos="2977"/>
        <w:tab w:val="left" w:pos="3266"/>
      </w:tabs>
      <w:bidi w:val="0"/>
      <w:spacing w:before="40" w:after="40" w:line="240" w:lineRule="auto"/>
      <w:jc w:val="left"/>
    </w:pPr>
    <w:rPr>
      <w:rFonts w:eastAsia="MS Mincho" w:cs="Times New Roman"/>
      <w:sz w:val="20"/>
      <w:szCs w:val="20"/>
      <w:lang w:val="fr-FR" w:eastAsia="en-US"/>
    </w:rPr>
  </w:style>
  <w:style w:type="paragraph" w:customStyle="1" w:styleId="Figurewithouttitle">
    <w:name w:val="Figure_without_title"/>
    <w:basedOn w:val="Normal"/>
    <w:next w:val="Normalaftertitle"/>
    <w:rsid w:val="00FE5F1A"/>
    <w:pPr>
      <w:keepLines/>
      <w:tabs>
        <w:tab w:val="left" w:pos="794"/>
        <w:tab w:val="left" w:pos="1191"/>
        <w:tab w:val="left" w:pos="1588"/>
        <w:tab w:val="left" w:pos="1985"/>
      </w:tabs>
      <w:bidi w:val="0"/>
      <w:spacing w:before="240" w:after="120" w:line="240" w:lineRule="auto"/>
      <w:jc w:val="center"/>
    </w:pPr>
    <w:rPr>
      <w:rFonts w:eastAsia="MS Mincho" w:cs="Times New Roman"/>
      <w:sz w:val="24"/>
      <w:szCs w:val="20"/>
      <w:lang w:val="en-GB" w:eastAsia="en-US"/>
    </w:rPr>
  </w:style>
  <w:style w:type="paragraph" w:customStyle="1" w:styleId="Table">
    <w:name w:val="Table_#"/>
    <w:basedOn w:val="Normal"/>
    <w:next w:val="Normal"/>
    <w:rsid w:val="00FE5F1A"/>
    <w:pPr>
      <w:keepNext/>
      <w:tabs>
        <w:tab w:val="left" w:pos="794"/>
        <w:tab w:val="left" w:pos="1191"/>
        <w:tab w:val="left" w:pos="1588"/>
        <w:tab w:val="left" w:pos="1985"/>
      </w:tabs>
      <w:overflowPunct/>
      <w:autoSpaceDE/>
      <w:autoSpaceDN/>
      <w:bidi w:val="0"/>
      <w:adjustRightInd/>
      <w:spacing w:before="560" w:after="120" w:line="240" w:lineRule="auto"/>
      <w:jc w:val="center"/>
      <w:textAlignment w:val="auto"/>
    </w:pPr>
    <w:rPr>
      <w:rFonts w:eastAsia="MS Mincho" w:cs="Times New Roman"/>
      <w:caps/>
      <w:sz w:val="24"/>
      <w:szCs w:val="20"/>
      <w:lang w:val="en-GB" w:eastAsia="it-IT"/>
    </w:rPr>
  </w:style>
  <w:style w:type="paragraph" w:customStyle="1" w:styleId="FiguretitleBR">
    <w:name w:val="Figure_title_BR"/>
    <w:basedOn w:val="Normal"/>
    <w:next w:val="Normal"/>
    <w:rsid w:val="00FE5F1A"/>
    <w:pPr>
      <w:keepLines/>
      <w:tabs>
        <w:tab w:val="left" w:pos="794"/>
        <w:tab w:val="left" w:pos="1191"/>
        <w:tab w:val="left" w:pos="1588"/>
        <w:tab w:val="left" w:pos="1985"/>
      </w:tabs>
      <w:bidi w:val="0"/>
      <w:spacing w:before="0" w:after="480" w:line="240" w:lineRule="auto"/>
      <w:jc w:val="center"/>
    </w:pPr>
    <w:rPr>
      <w:rFonts w:eastAsia="MS Mincho" w:cs="Times New Roman"/>
      <w:b/>
      <w:sz w:val="24"/>
      <w:szCs w:val="20"/>
      <w:lang w:val="en-GB" w:eastAsia="en-US"/>
    </w:rPr>
  </w:style>
  <w:style w:type="paragraph" w:customStyle="1" w:styleId="FigureNoBR">
    <w:name w:val="Figure_No_BR"/>
    <w:basedOn w:val="Normal"/>
    <w:next w:val="FiguretitleBR"/>
    <w:rsid w:val="00FE5F1A"/>
    <w:pPr>
      <w:keepNext/>
      <w:keepLines/>
      <w:tabs>
        <w:tab w:val="left" w:pos="794"/>
        <w:tab w:val="left" w:pos="1191"/>
        <w:tab w:val="left" w:pos="1588"/>
        <w:tab w:val="left" w:pos="1985"/>
      </w:tabs>
      <w:bidi w:val="0"/>
      <w:spacing w:before="480" w:after="120" w:line="240" w:lineRule="auto"/>
      <w:jc w:val="center"/>
    </w:pPr>
    <w:rPr>
      <w:rFonts w:eastAsia="MS Mincho" w:cs="Times New Roman"/>
      <w:caps/>
      <w:sz w:val="24"/>
      <w:szCs w:val="20"/>
      <w:lang w:val="en-GB" w:eastAsia="en-US"/>
    </w:rPr>
  </w:style>
  <w:style w:type="paragraph" w:customStyle="1" w:styleId="Corpodotexto">
    <w:name w:val="Corpo do texto"/>
    <w:basedOn w:val="Normal"/>
    <w:rsid w:val="00FE5F1A"/>
    <w:pPr>
      <w:widowControl w:val="0"/>
      <w:overflowPunct/>
      <w:autoSpaceDE/>
      <w:autoSpaceDN/>
      <w:bidi w:val="0"/>
      <w:adjustRightInd/>
      <w:spacing w:before="0" w:line="360" w:lineRule="atLeast"/>
      <w:textAlignment w:val="auto"/>
    </w:pPr>
    <w:rPr>
      <w:rFonts w:eastAsia="SimSun" w:cs="Times New Roman"/>
      <w:sz w:val="24"/>
      <w:szCs w:val="20"/>
      <w:lang w:eastAsia="pt-BR"/>
    </w:rPr>
  </w:style>
  <w:style w:type="character" w:customStyle="1" w:styleId="1Char">
    <w:name w:val="見出し 1 Char"/>
    <w:aliases w:val="H1-TS Char"/>
    <w:rsid w:val="00FE5F1A"/>
    <w:rPr>
      <w:rFonts w:eastAsia="MS Mincho"/>
      <w:b/>
      <w:noProof w:val="0"/>
      <w:sz w:val="24"/>
      <w:lang w:val="en-GB" w:eastAsia="ja-JP" w:bidi="ar-SA"/>
    </w:rPr>
  </w:style>
  <w:style w:type="paragraph" w:customStyle="1" w:styleId="Style1">
    <w:name w:val="Style 1"/>
    <w:basedOn w:val="Normal"/>
    <w:rsid w:val="00FE5F1A"/>
    <w:pPr>
      <w:widowControl w:val="0"/>
      <w:overflowPunct/>
      <w:bidi w:val="0"/>
      <w:adjustRightInd/>
      <w:spacing w:before="108" w:line="240" w:lineRule="auto"/>
      <w:ind w:firstLine="144"/>
      <w:jc w:val="left"/>
      <w:textAlignment w:val="auto"/>
    </w:pPr>
    <w:rPr>
      <w:rFonts w:eastAsia="SimSun" w:cs="Times New Roman"/>
      <w:sz w:val="24"/>
      <w:szCs w:val="24"/>
      <w:lang w:val="fr-FR"/>
    </w:rPr>
  </w:style>
  <w:style w:type="character" w:customStyle="1" w:styleId="BodyTextChar1">
    <w:name w:val="Body Text Char1"/>
    <w:rsid w:val="00FE5F1A"/>
    <w:rPr>
      <w:rFonts w:ascii="Arial" w:hAnsi="Arial"/>
      <w:szCs w:val="24"/>
      <w:lang w:val="en-US" w:eastAsia="en-US" w:bidi="ar-SA"/>
    </w:rPr>
  </w:style>
  <w:style w:type="character" w:styleId="Strong">
    <w:name w:val="Strong"/>
    <w:uiPriority w:val="22"/>
    <w:qFormat/>
    <w:rsid w:val="00FE5F1A"/>
    <w:rPr>
      <w:b/>
      <w:bCs/>
    </w:rPr>
  </w:style>
  <w:style w:type="character" w:styleId="Emphasis">
    <w:name w:val="Emphasis"/>
    <w:qFormat/>
    <w:rsid w:val="00FE5F1A"/>
    <w:rPr>
      <w:i/>
      <w:iCs/>
    </w:rPr>
  </w:style>
  <w:style w:type="character" w:customStyle="1" w:styleId="klink">
    <w:name w:val="klink"/>
    <w:rsid w:val="00FE5F1A"/>
  </w:style>
  <w:style w:type="paragraph" w:styleId="ListBullet">
    <w:name w:val="List Bullet"/>
    <w:basedOn w:val="Normal"/>
    <w:rsid w:val="00FE5F1A"/>
    <w:pPr>
      <w:widowControl w:val="0"/>
      <w:tabs>
        <w:tab w:val="num" w:pos="360"/>
        <w:tab w:val="left" w:pos="794"/>
        <w:tab w:val="left" w:pos="1191"/>
        <w:tab w:val="left" w:pos="1588"/>
        <w:tab w:val="left" w:pos="1985"/>
      </w:tabs>
      <w:bidi w:val="0"/>
      <w:spacing w:line="360" w:lineRule="atLeast"/>
      <w:ind w:left="360" w:hanging="360"/>
      <w:contextualSpacing/>
    </w:pPr>
    <w:rPr>
      <w:rFonts w:eastAsia="SimSun" w:cs="Times New Roman"/>
      <w:sz w:val="24"/>
      <w:szCs w:val="20"/>
      <w:lang w:val="en-GB" w:eastAsia="en-US"/>
    </w:rPr>
  </w:style>
  <w:style w:type="paragraph" w:customStyle="1" w:styleId="Diagram">
    <w:name w:val="Diagram"/>
    <w:basedOn w:val="Normal"/>
    <w:rsid w:val="00FE5F1A"/>
    <w:pPr>
      <w:widowControl w:val="0"/>
      <w:tabs>
        <w:tab w:val="left" w:pos="360"/>
      </w:tabs>
      <w:bidi w:val="0"/>
      <w:spacing w:before="240" w:after="30" w:line="240" w:lineRule="auto"/>
      <w:jc w:val="center"/>
    </w:pPr>
    <w:rPr>
      <w:rFonts w:ascii="Helvetica" w:hAnsi="Helvetica" w:cs="Times New Roman"/>
      <w:sz w:val="18"/>
      <w:szCs w:val="18"/>
      <w:lang w:eastAsia="en-US"/>
    </w:rPr>
  </w:style>
  <w:style w:type="paragraph" w:customStyle="1" w:styleId="CaptionFigure">
    <w:name w:val="Caption Figure"/>
    <w:basedOn w:val="BodyText"/>
    <w:next w:val="Normal"/>
    <w:rsid w:val="00FE5F1A"/>
    <w:pPr>
      <w:widowControl/>
      <w:tabs>
        <w:tab w:val="left" w:pos="360"/>
      </w:tabs>
      <w:bidi w:val="0"/>
      <w:spacing w:before="120" w:after="240" w:line="240" w:lineRule="auto"/>
      <w:ind w:left="1080" w:right="1080"/>
      <w:jc w:val="center"/>
    </w:pPr>
    <w:rPr>
      <w:rFonts w:ascii="TimesNewRomanPS" w:hAnsi="TimesNewRomanPS" w:cs="Times New Roman"/>
      <w:sz w:val="24"/>
      <w:szCs w:val="24"/>
      <w:lang w:eastAsia="en-US"/>
    </w:rPr>
  </w:style>
  <w:style w:type="paragraph" w:styleId="ListNumber4">
    <w:name w:val="List Number 4"/>
    <w:basedOn w:val="BodyText"/>
    <w:rsid w:val="00FE5F1A"/>
    <w:pPr>
      <w:widowControl/>
      <w:tabs>
        <w:tab w:val="left" w:pos="360"/>
        <w:tab w:val="num" w:pos="720"/>
        <w:tab w:val="num" w:pos="792"/>
        <w:tab w:val="left" w:pos="1440"/>
      </w:tabs>
      <w:bidi w:val="0"/>
      <w:spacing w:before="30" w:after="30" w:line="240" w:lineRule="auto"/>
      <w:ind w:left="792" w:hanging="792"/>
    </w:pPr>
    <w:rPr>
      <w:rFonts w:ascii="TimesNewRomanPS" w:hAnsi="TimesNewRomanPS" w:cs="Times New Roman"/>
      <w:sz w:val="24"/>
      <w:szCs w:val="24"/>
      <w:lang w:eastAsia="en-US"/>
    </w:rPr>
  </w:style>
  <w:style w:type="paragraph" w:customStyle="1" w:styleId="TableCell">
    <w:name w:val="Table Cell"/>
    <w:basedOn w:val="Normal"/>
    <w:rsid w:val="00FE5F1A"/>
    <w:pPr>
      <w:tabs>
        <w:tab w:val="left" w:pos="360"/>
        <w:tab w:val="left" w:pos="720"/>
        <w:tab w:val="left" w:pos="1080"/>
        <w:tab w:val="left" w:pos="1440"/>
        <w:tab w:val="left" w:pos="1800"/>
        <w:tab w:val="left" w:pos="2160"/>
      </w:tabs>
      <w:bidi w:val="0"/>
      <w:spacing w:before="0" w:line="240" w:lineRule="auto"/>
      <w:jc w:val="left"/>
    </w:pPr>
    <w:rPr>
      <w:rFonts w:ascii="Helvetica" w:hAnsi="Helvetica" w:cs="Times New Roman"/>
      <w:sz w:val="18"/>
      <w:szCs w:val="20"/>
      <w:lang w:eastAsia="en-US"/>
    </w:rPr>
  </w:style>
  <w:style w:type="paragraph" w:customStyle="1" w:styleId="CaptionTable">
    <w:name w:val="Caption Table"/>
    <w:basedOn w:val="BodyText"/>
    <w:next w:val="Normal"/>
    <w:rsid w:val="00FE5F1A"/>
    <w:pPr>
      <w:keepNext/>
      <w:widowControl/>
      <w:tabs>
        <w:tab w:val="left" w:pos="360"/>
      </w:tabs>
      <w:bidi w:val="0"/>
      <w:spacing w:after="120" w:line="240" w:lineRule="auto"/>
      <w:ind w:left="1080" w:right="1080"/>
      <w:jc w:val="center"/>
    </w:pPr>
    <w:rPr>
      <w:rFonts w:ascii="TimesNewRomanPS" w:hAnsi="TimesNewRomanPS" w:cs="Times New Roman"/>
      <w:sz w:val="24"/>
      <w:szCs w:val="20"/>
      <w:lang w:eastAsia="en-US"/>
    </w:rPr>
  </w:style>
  <w:style w:type="paragraph" w:customStyle="1" w:styleId="TableHeading">
    <w:name w:val="Table Heading"/>
    <w:basedOn w:val="TableCell"/>
    <w:rsid w:val="00FE5F1A"/>
    <w:pPr>
      <w:jc w:val="center"/>
    </w:pPr>
    <w:rPr>
      <w:b/>
    </w:rPr>
  </w:style>
  <w:style w:type="character" w:customStyle="1" w:styleId="descricao">
    <w:name w:val="descricao"/>
    <w:rsid w:val="00FE5F1A"/>
  </w:style>
  <w:style w:type="numbering" w:customStyle="1" w:styleId="NoList1">
    <w:name w:val="No List1"/>
    <w:next w:val="NoList"/>
    <w:semiHidden/>
    <w:rsid w:val="00FE5F1A"/>
  </w:style>
  <w:style w:type="paragraph" w:styleId="IndexHeading">
    <w:name w:val="index heading"/>
    <w:basedOn w:val="Normal"/>
    <w:next w:val="Index1"/>
    <w:rsid w:val="00FE5F1A"/>
    <w:pPr>
      <w:tabs>
        <w:tab w:val="left" w:pos="794"/>
        <w:tab w:val="left" w:pos="1191"/>
        <w:tab w:val="left" w:pos="1588"/>
        <w:tab w:val="left" w:pos="1985"/>
      </w:tabs>
      <w:bidi w:val="0"/>
      <w:spacing w:line="240" w:lineRule="auto"/>
    </w:pPr>
    <w:rPr>
      <w:rFonts w:cs="Times New Roman"/>
      <w:sz w:val="24"/>
      <w:szCs w:val="20"/>
      <w:lang w:val="fr-FR" w:eastAsia="en-US"/>
    </w:rPr>
  </w:style>
  <w:style w:type="table" w:customStyle="1" w:styleId="TableGrid1">
    <w:name w:val="Table Grid1"/>
    <w:basedOn w:val="TableNormal"/>
    <w:next w:val="TableGrid"/>
    <w:rsid w:val="00FE5F1A"/>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1">
    <w:name w:val="H_A_1"/>
    <w:basedOn w:val="Heading1"/>
    <w:rsid w:val="00FE5F1A"/>
  </w:style>
  <w:style w:type="paragraph" w:customStyle="1" w:styleId="BBCText">
    <w:name w:val="BBCText"/>
    <w:rsid w:val="00FE5F1A"/>
    <w:pPr>
      <w:overflowPunct w:val="0"/>
      <w:autoSpaceDE w:val="0"/>
      <w:autoSpaceDN w:val="0"/>
      <w:adjustRightInd w:val="0"/>
      <w:textAlignment w:val="baseline"/>
    </w:pPr>
    <w:rPr>
      <w:rFonts w:ascii="Times New Roman" w:eastAsia="SimSun" w:hAnsi="Times New Roman"/>
      <w:sz w:val="24"/>
      <w:szCs w:val="24"/>
      <w:lang w:val="en-GB"/>
    </w:rPr>
  </w:style>
  <w:style w:type="paragraph" w:customStyle="1" w:styleId="BalloonText1">
    <w:name w:val="Balloon Text1"/>
    <w:basedOn w:val="Normal"/>
    <w:semiHidden/>
    <w:rsid w:val="00FE5F1A"/>
    <w:pPr>
      <w:overflowPunct/>
      <w:autoSpaceDE/>
      <w:autoSpaceDN/>
      <w:bidi w:val="0"/>
      <w:adjustRightInd/>
      <w:spacing w:before="0" w:line="240" w:lineRule="auto"/>
      <w:jc w:val="left"/>
      <w:textAlignment w:val="auto"/>
    </w:pPr>
    <w:rPr>
      <w:rFonts w:ascii="Tahoma" w:eastAsia="SimSun" w:hAnsi="Tahoma" w:cs="Tahoma"/>
      <w:sz w:val="16"/>
      <w:szCs w:val="16"/>
      <w:lang w:val="en-GB" w:eastAsia="en-US"/>
    </w:rPr>
  </w:style>
  <w:style w:type="paragraph" w:customStyle="1" w:styleId="ChapNoE">
    <w:name w:val="Chap_No_E"/>
    <w:basedOn w:val="Normal"/>
    <w:next w:val="Chaptitle"/>
    <w:rsid w:val="00FE5F1A"/>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HE2">
    <w:name w:val="H_E_2"/>
    <w:basedOn w:val="Normal"/>
    <w:rsid w:val="00FE5F1A"/>
    <w:pPr>
      <w:keepNext/>
      <w:keepLines/>
      <w:tabs>
        <w:tab w:val="left" w:pos="794"/>
        <w:tab w:val="left" w:pos="1191"/>
        <w:tab w:val="left" w:pos="1588"/>
        <w:tab w:val="left" w:pos="1985"/>
      </w:tabs>
      <w:bidi w:val="0"/>
      <w:spacing w:before="320" w:line="240" w:lineRule="auto"/>
      <w:ind w:left="794" w:hanging="794"/>
      <w:outlineLvl w:val="1"/>
    </w:pPr>
    <w:rPr>
      <w:rFonts w:cs="Times New Roman"/>
      <w:b/>
      <w:sz w:val="24"/>
      <w:szCs w:val="20"/>
      <w:lang w:eastAsia="en-US"/>
    </w:rPr>
  </w:style>
  <w:style w:type="paragraph" w:customStyle="1" w:styleId="HE3">
    <w:name w:val="H_E_3"/>
    <w:basedOn w:val="Normal"/>
    <w:rsid w:val="00FE5F1A"/>
    <w:pPr>
      <w:keepNext/>
      <w:keepLines/>
      <w:tabs>
        <w:tab w:val="left" w:pos="794"/>
        <w:tab w:val="left" w:pos="1191"/>
        <w:tab w:val="left" w:pos="1588"/>
        <w:tab w:val="left" w:pos="1985"/>
      </w:tabs>
      <w:bidi w:val="0"/>
      <w:spacing w:before="200" w:line="240" w:lineRule="auto"/>
      <w:ind w:left="794" w:hanging="794"/>
      <w:outlineLvl w:val="1"/>
    </w:pPr>
    <w:rPr>
      <w:rFonts w:cs="Times New Roman"/>
      <w:b/>
      <w:szCs w:val="22"/>
      <w:lang w:eastAsia="en-US"/>
    </w:rPr>
  </w:style>
  <w:style w:type="paragraph" w:customStyle="1" w:styleId="HE4">
    <w:name w:val="H_E_4"/>
    <w:basedOn w:val="Normal"/>
    <w:rsid w:val="00FE5F1A"/>
    <w:pPr>
      <w:keepNext/>
      <w:keepLines/>
      <w:tabs>
        <w:tab w:val="left" w:pos="992"/>
        <w:tab w:val="left" w:pos="1191"/>
        <w:tab w:val="left" w:pos="1588"/>
        <w:tab w:val="left" w:pos="1985"/>
      </w:tabs>
      <w:bidi w:val="0"/>
      <w:spacing w:before="180" w:line="240" w:lineRule="auto"/>
      <w:outlineLvl w:val="3"/>
    </w:pPr>
    <w:rPr>
      <w:rFonts w:cs="Times New Roman"/>
      <w:b/>
      <w:iCs/>
      <w:szCs w:val="22"/>
      <w:lang w:val="fr-FR" w:eastAsia="en-US"/>
    </w:rPr>
  </w:style>
  <w:style w:type="character" w:customStyle="1" w:styleId="HE5">
    <w:name w:val="H_E_5"/>
    <w:rsid w:val="00FE5F1A"/>
    <w:rPr>
      <w:rFonts w:cs="Times New Roman"/>
      <w:b/>
      <w:bCs/>
    </w:rPr>
  </w:style>
  <w:style w:type="paragraph" w:customStyle="1" w:styleId="HE1">
    <w:name w:val="H_E_1"/>
    <w:basedOn w:val="Normal"/>
    <w:rsid w:val="00FE5F1A"/>
    <w:pPr>
      <w:keepNext/>
      <w:keepLines/>
      <w:tabs>
        <w:tab w:val="left" w:pos="840"/>
        <w:tab w:val="left" w:pos="1191"/>
        <w:tab w:val="left" w:pos="1588"/>
        <w:tab w:val="left" w:pos="1985"/>
      </w:tabs>
      <w:bidi w:val="0"/>
      <w:spacing w:before="240" w:line="240" w:lineRule="auto"/>
      <w:ind w:left="794" w:hanging="794"/>
      <w:outlineLvl w:val="0"/>
    </w:pPr>
    <w:rPr>
      <w:rFonts w:cs="Times New Roman"/>
      <w:b/>
      <w:sz w:val="24"/>
      <w:szCs w:val="20"/>
      <w:lang w:eastAsia="en-US"/>
    </w:rPr>
  </w:style>
  <w:style w:type="paragraph" w:customStyle="1" w:styleId="ANTE">
    <w:name w:val="A_N&amp;T_E"/>
    <w:basedOn w:val="Normal"/>
    <w:rsid w:val="00FE5F1A"/>
    <w:pPr>
      <w:keepNext/>
      <w:keepLines/>
      <w:tabs>
        <w:tab w:val="left" w:pos="794"/>
        <w:tab w:val="left" w:pos="1191"/>
        <w:tab w:val="left" w:pos="1588"/>
        <w:tab w:val="left" w:pos="1985"/>
      </w:tabs>
      <w:bidi w:val="0"/>
      <w:spacing w:before="60" w:after="200" w:line="240" w:lineRule="auto"/>
      <w:ind w:left="794" w:hanging="794"/>
      <w:jc w:val="center"/>
      <w:outlineLvl w:val="0"/>
    </w:pPr>
    <w:rPr>
      <w:rFonts w:cs="Times New Roman"/>
      <w:b/>
      <w:sz w:val="26"/>
      <w:szCs w:val="26"/>
      <w:lang w:eastAsia="en-US"/>
    </w:rPr>
  </w:style>
  <w:style w:type="paragraph" w:customStyle="1" w:styleId="CHAPE">
    <w:name w:val="CHAP_E"/>
    <w:basedOn w:val="Normal"/>
    <w:rsid w:val="00FE5F1A"/>
    <w:pPr>
      <w:keepNext/>
      <w:keepLines/>
      <w:tabs>
        <w:tab w:val="left" w:pos="794"/>
        <w:tab w:val="left" w:pos="1191"/>
        <w:tab w:val="left" w:pos="1588"/>
        <w:tab w:val="left" w:pos="1985"/>
      </w:tabs>
      <w:bidi w:val="0"/>
      <w:spacing w:before="480" w:after="240" w:line="240" w:lineRule="auto"/>
      <w:jc w:val="center"/>
    </w:pPr>
    <w:rPr>
      <w:rFonts w:cs="Times New Roman"/>
      <w:b/>
      <w:sz w:val="26"/>
      <w:szCs w:val="26"/>
      <w:lang w:eastAsia="en-US"/>
    </w:rPr>
  </w:style>
  <w:style w:type="paragraph" w:customStyle="1" w:styleId="AnnexNo">
    <w:name w:val="Annex_No"/>
    <w:basedOn w:val="AnnexNotitle"/>
    <w:qFormat/>
    <w:rsid w:val="00FE5F1A"/>
  </w:style>
  <w:style w:type="character" w:customStyle="1" w:styleId="hps">
    <w:name w:val="hps"/>
    <w:basedOn w:val="DefaultParagraphFont"/>
    <w:rsid w:val="00913405"/>
  </w:style>
  <w:style w:type="character" w:customStyle="1" w:styleId="atn">
    <w:name w:val="atn"/>
    <w:basedOn w:val="DefaultParagraphFont"/>
    <w:rsid w:val="00913405"/>
  </w:style>
  <w:style w:type="paragraph" w:customStyle="1" w:styleId="note0">
    <w:name w:val="note"/>
    <w:basedOn w:val="Normal"/>
    <w:rsid w:val="000113C1"/>
    <w:pPr>
      <w:keepNext/>
      <w:tabs>
        <w:tab w:val="left" w:pos="1134"/>
        <w:tab w:val="left" w:pos="1928"/>
        <w:tab w:val="left" w:pos="2495"/>
      </w:tabs>
      <w:overflowPunct/>
      <w:autoSpaceDE/>
      <w:autoSpaceDN/>
      <w:adjustRightInd/>
      <w:textAlignment w:val="auto"/>
    </w:pPr>
    <w:rPr>
      <w:sz w:val="20"/>
      <w:szCs w:val="26"/>
      <w:lang w:eastAsia="en-US" w:bidi="ar-EG"/>
    </w:rPr>
  </w:style>
  <w:style w:type="character" w:customStyle="1" w:styleId="Section1Char">
    <w:name w:val="Section_1 Char"/>
    <w:basedOn w:val="DefaultParagraphFont"/>
    <w:link w:val="Section1"/>
    <w:rsid w:val="00622399"/>
    <w:rPr>
      <w:rFonts w:ascii="Times New Roman" w:hAnsi="Times New Roman" w:cs="Traditional Arabic"/>
      <w:b/>
      <w:sz w:val="22"/>
      <w:szCs w:val="30"/>
      <w:lang w:eastAsia="fr-FR"/>
    </w:rPr>
  </w:style>
  <w:style w:type="paragraph" w:customStyle="1" w:styleId="TableNotitle">
    <w:name w:val="Table_No &amp; title"/>
    <w:basedOn w:val="Normal"/>
    <w:next w:val="Tablehead"/>
    <w:rsid w:val="00F0598B"/>
    <w:pPr>
      <w:keepNext/>
      <w:keepLines/>
      <w:tabs>
        <w:tab w:val="left" w:pos="805"/>
      </w:tabs>
      <w:spacing w:before="360" w:after="120"/>
      <w:jc w:val="center"/>
    </w:pPr>
    <w:rPr>
      <w:b/>
    </w:rPr>
  </w:style>
  <w:style w:type="paragraph" w:customStyle="1" w:styleId="TableNoBR">
    <w:name w:val="Table_No_BR"/>
    <w:basedOn w:val="Normal"/>
    <w:next w:val="TabletitleBR"/>
    <w:rsid w:val="00F0598B"/>
    <w:pPr>
      <w:keepNext/>
      <w:tabs>
        <w:tab w:val="left" w:pos="805"/>
      </w:tabs>
      <w:spacing w:before="560" w:after="120"/>
      <w:jc w:val="center"/>
    </w:pPr>
    <w:rPr>
      <w:caps/>
    </w:rPr>
  </w:style>
  <w:style w:type="paragraph" w:customStyle="1" w:styleId="TableText0">
    <w:name w:val="Table_Text"/>
    <w:basedOn w:val="Normal"/>
    <w:rsid w:val="00F0598B"/>
    <w:pPr>
      <w:keepNext/>
      <w:widowControl w:val="0"/>
      <w:tabs>
        <w:tab w:val="left" w:pos="794"/>
        <w:tab w:val="left" w:pos="1191"/>
        <w:tab w:val="left" w:pos="1588"/>
        <w:tab w:val="left" w:pos="1985"/>
      </w:tabs>
      <w:bidi w:val="0"/>
      <w:spacing w:before="100" w:after="100" w:line="-190" w:lineRule="auto"/>
    </w:pPr>
    <w:rPr>
      <w:sz w:val="18"/>
      <w:szCs w:val="21"/>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pPr>
      <w:ind w:left="1588" w:righ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pPr>
      <w:spacing w:before="480"/>
      <w:jc w:val="center"/>
    </w:pPr>
    <w:rPr>
      <w:b/>
      <w:sz w:val="28"/>
    </w:rPr>
  </w:style>
  <w:style w:type="paragraph" w:customStyle="1" w:styleId="Normalaftertitle">
    <w:name w:val="Normal_after_title"/>
    <w:basedOn w:val="Normal"/>
    <w:next w:val="Normal"/>
    <w:link w:val="NormalaftertitleChar"/>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pPr>
      <w:keepNext/>
      <w:spacing w:before="160"/>
    </w:pPr>
    <w:rPr>
      <w:i/>
    </w:rPr>
  </w:style>
  <w:style w:type="paragraph" w:customStyle="1" w:styleId="ArtNo">
    <w:name w:val="Art_No"/>
    <w:basedOn w:val="Normal"/>
    <w:next w:val="Arttitle"/>
    <w:pPr>
      <w:keepNext/>
      <w:keepLines/>
      <w:spacing w:before="480"/>
      <w:jc w:val="center"/>
    </w:pPr>
    <w:rPr>
      <w:caps/>
      <w:sz w:val="26"/>
      <w:szCs w:val="36"/>
    </w:rPr>
  </w:style>
  <w:style w:type="paragraph" w:customStyle="1" w:styleId="Arttitle">
    <w:name w:val="Art_title"/>
    <w:basedOn w:val="Normal"/>
    <w:next w:val="Normalaftertitle"/>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aliases w:val="eq"/>
    <w:basedOn w:val="Normal"/>
    <w:link w:val="EquationeqChar"/>
    <w:pPr>
      <w:tabs>
        <w:tab w:val="center" w:pos="4820"/>
        <w:tab w:val="right" w:pos="9639"/>
      </w:tabs>
    </w:pPr>
  </w:style>
  <w:style w:type="paragraph" w:customStyle="1" w:styleId="Equationlegend">
    <w:name w:val="Equation_legend"/>
    <w:basedOn w:val="Normal"/>
    <w:pPr>
      <w:tabs>
        <w:tab w:val="right" w:pos="1814"/>
      </w:tabs>
      <w:spacing w:before="80"/>
      <w:ind w:left="1985" w:right="1985" w:hanging="1985"/>
    </w:pPr>
  </w:style>
  <w:style w:type="paragraph" w:customStyle="1" w:styleId="Figurelegend">
    <w:name w:val="Figure_legend"/>
    <w:basedOn w:val="Normal"/>
    <w:pPr>
      <w:keepNext/>
      <w:keepLines/>
      <w:spacing w:before="20" w:after="20"/>
    </w:pPr>
    <w:rPr>
      <w:sz w:val="18"/>
    </w:rPr>
  </w:style>
  <w:style w:type="character" w:styleId="PageNumber">
    <w:name w:val="page number"/>
    <w:basedOn w:val="DefaultParagraphFont"/>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pPr>
      <w:tabs>
        <w:tab w:val="left" w:pos="5954"/>
        <w:tab w:val="right" w:pos="9639"/>
      </w:tabs>
      <w:spacing w:before="0" w:line="168" w:lineRule="auto"/>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rsid w:val="00E1601B"/>
    <w:rPr>
      <w:rFonts w:cs="Times New Roman"/>
      <w:position w:val="6"/>
      <w:sz w:val="24"/>
      <w:szCs w:val="24"/>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style>
  <w:style w:type="paragraph" w:styleId="Index2">
    <w:name w:val="index 2"/>
    <w:basedOn w:val="Normal"/>
    <w:next w:val="Normal"/>
    <w:semiHidden/>
    <w:pPr>
      <w:ind w:left="283" w:right="283"/>
    </w:pPr>
  </w:style>
  <w:style w:type="paragraph" w:styleId="Index3">
    <w:name w:val="index 3"/>
    <w:basedOn w:val="Normal"/>
    <w:next w:val="Normal"/>
    <w:semiHidden/>
    <w:pPr>
      <w:ind w:left="566" w:right="566"/>
    </w:pPr>
  </w:style>
  <w:style w:type="paragraph" w:customStyle="1" w:styleId="PartNo">
    <w:name w:val="Part_No"/>
    <w:basedOn w:val="Normal"/>
    <w:next w:val="Partref"/>
    <w:pPr>
      <w:keepNext/>
      <w:keepLines/>
      <w:spacing w:before="480" w:after="80"/>
      <w:jc w:val="center"/>
    </w:pPr>
    <w:rPr>
      <w:caps/>
      <w:sz w:val="28"/>
      <w:szCs w:val="40"/>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link w:val="Section1Char"/>
    <w:pPr>
      <w:spacing w:before="624"/>
      <w:jc w:val="center"/>
    </w:pPr>
    <w:rPr>
      <w:b/>
    </w:rPr>
  </w:style>
  <w:style w:type="paragraph" w:customStyle="1" w:styleId="Recref">
    <w:name w:val="Rec_ref"/>
    <w:basedOn w:val="Normal"/>
    <w:next w:val="Recdate"/>
    <w:semiHidden/>
    <w:pPr>
      <w:keepNext/>
      <w:keepLines/>
      <w:jc w:val="center"/>
    </w:pPr>
    <w:rPr>
      <w:i/>
    </w:rPr>
  </w:style>
  <w:style w:type="paragraph" w:customStyle="1" w:styleId="Recdate">
    <w:name w:val="Rec_date"/>
    <w:basedOn w:val="Normal"/>
    <w:next w:val="Normalaftertitle"/>
    <w:pPr>
      <w:keepNext/>
      <w:keepLines/>
      <w:jc w:val="right"/>
    </w:pPr>
    <w:rPr>
      <w:i/>
    </w:rPr>
  </w:style>
  <w:style w:type="paragraph" w:customStyle="1" w:styleId="Questiondate">
    <w:name w:val="Question_date"/>
    <w:basedOn w:val="Recdate"/>
    <w:next w:val="Normalaftertitle"/>
  </w:style>
  <w:style w:type="paragraph" w:customStyle="1" w:styleId="QuestionNo">
    <w:name w:val="Question_No"/>
    <w:basedOn w:val="RecNo"/>
    <w:next w:val="Questiontitle"/>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right="794" w:hanging="794"/>
    </w:pPr>
  </w:style>
  <w:style w:type="paragraph" w:customStyle="1" w:styleId="Repdate">
    <w:name w:val="Rep_date"/>
    <w:basedOn w:val="Recdate"/>
    <w:next w:val="Normalaftertitle"/>
  </w:style>
  <w:style w:type="paragraph" w:customStyle="1" w:styleId="RepNo">
    <w:name w:val="Rep_No"/>
    <w:basedOn w:val="RecNo"/>
    <w:next w:val="Reptitle"/>
    <w:semiHidden/>
  </w:style>
  <w:style w:type="paragraph" w:customStyle="1" w:styleId="Reptitle">
    <w:name w:val="Rep_title"/>
    <w:basedOn w:val="Rectitle"/>
    <w:next w:val="Repref"/>
    <w:semiHidden/>
  </w:style>
  <w:style w:type="paragraph" w:customStyle="1" w:styleId="Repref">
    <w:name w:val="Rep_ref"/>
    <w:basedOn w:val="Recref"/>
    <w:next w:val="Repdate"/>
    <w:semiHidden/>
  </w:style>
  <w:style w:type="paragraph" w:customStyle="1" w:styleId="Resdate">
    <w:name w:val="Res_date"/>
    <w:basedOn w:val="Recdate"/>
    <w:next w:val="Normalaftertitle"/>
  </w:style>
  <w:style w:type="paragraph" w:customStyle="1" w:styleId="ResNo">
    <w:name w:val="Res_No"/>
    <w:basedOn w:val="RecNo"/>
    <w:next w:val="Restitle"/>
    <w:rsid w:val="005E066B"/>
  </w:style>
  <w:style w:type="paragraph" w:customStyle="1" w:styleId="Restitle">
    <w:name w:val="Res_title"/>
    <w:basedOn w:val="Rectitle"/>
    <w:next w:val="Resref"/>
  </w:style>
  <w:style w:type="paragraph" w:customStyle="1" w:styleId="Resref">
    <w:name w:val="Res_ref"/>
    <w:basedOn w:val="Recref"/>
    <w:next w:val="Resdate"/>
    <w:semiHidden/>
  </w:style>
  <w:style w:type="paragraph" w:customStyle="1" w:styleId="SectionNo">
    <w:name w:val="Section_No"/>
    <w:basedOn w:val="Normal"/>
    <w:next w:val="Sectiontitle"/>
    <w:pPr>
      <w:keepNext/>
      <w:keepLines/>
      <w:spacing w:before="480" w:after="80"/>
      <w:jc w:val="center"/>
    </w:pPr>
    <w:rPr>
      <w:caps/>
      <w:sz w:val="28"/>
      <w:szCs w:val="40"/>
    </w:rPr>
  </w:style>
  <w:style w:type="paragraph" w:customStyle="1" w:styleId="Sectiontitle">
    <w:name w:val="Section_title"/>
    <w:basedOn w:val="Normal"/>
    <w:next w:val="Normalaftertitle"/>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arattere"/>
    <w:pPr>
      <w:spacing w:before="840" w:after="200"/>
      <w:jc w:val="center"/>
    </w:pPr>
    <w:rPr>
      <w:rFonts w:ascii="Times New Roman Bold" w:hAnsi="Times New Roman Bold"/>
      <w:b/>
      <w:sz w:val="28"/>
      <w:szCs w:val="40"/>
    </w:rPr>
  </w:style>
  <w:style w:type="paragraph" w:customStyle="1" w:styleId="SpecialFooter">
    <w:name w:val="Special Footer"/>
    <w:basedOn w:val="Footer"/>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link w:val="Title1Carattere"/>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arattere"/>
  </w:style>
  <w:style w:type="paragraph" w:customStyle="1" w:styleId="Title3">
    <w:name w:val="Title 3"/>
    <w:basedOn w:val="Title2"/>
    <w:next w:val="Title4"/>
    <w:link w:val="Title3Carattere"/>
    <w:rPr>
      <w:caps w:val="0"/>
    </w:rPr>
  </w:style>
  <w:style w:type="paragraph" w:customStyle="1" w:styleId="Title4">
    <w:name w:val="Title 4"/>
    <w:basedOn w:val="Title3"/>
    <w:next w:val="Heading1"/>
    <w:rPr>
      <w: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rsid w:val="00AF5394"/>
    <w:rPr>
      <w:rFonts w:ascii="Times New Roman" w:hAnsi="Times New Roman" w:cs="Traditional Arabic"/>
      <w:szCs w:val="26"/>
      <w:lang w:eastAsia="en-US"/>
    </w:rPr>
  </w:style>
  <w:style w:type="paragraph" w:styleId="TOC1">
    <w:name w:val="toc 1"/>
    <w:basedOn w:val="Normal"/>
    <w:autoRedefine/>
    <w:uiPriority w:val="39"/>
    <w:qFormat/>
    <w:rsid w:val="00321032"/>
    <w:pPr>
      <w:tabs>
        <w:tab w:val="left" w:pos="793"/>
        <w:tab w:val="right" w:leader="dot" w:pos="8562"/>
        <w:tab w:val="right" w:pos="9497"/>
      </w:tabs>
      <w:ind w:left="794" w:right="1134" w:hanging="794"/>
    </w:pPr>
    <w:rPr>
      <w:noProof/>
      <w:lang w:bidi="ar-SY"/>
    </w:rPr>
  </w:style>
  <w:style w:type="paragraph" w:styleId="TOC2">
    <w:name w:val="toc 2"/>
    <w:basedOn w:val="TOC1"/>
    <w:uiPriority w:val="39"/>
    <w:qFormat/>
    <w:rsid w:val="00094479"/>
    <w:pPr>
      <w:spacing w:before="80"/>
      <w:ind w:left="1531" w:hanging="752"/>
    </w:pPr>
  </w:style>
  <w:style w:type="paragraph" w:styleId="TOC3">
    <w:name w:val="toc 3"/>
    <w:basedOn w:val="TOC2"/>
    <w:qFormat/>
    <w:rsid w:val="00094479"/>
    <w:pPr>
      <w:spacing w:before="0"/>
      <w:ind w:left="2268" w:hanging="737"/>
    </w:pPr>
  </w:style>
  <w:style w:type="paragraph" w:styleId="TOC4">
    <w:name w:val="toc 4"/>
    <w:basedOn w:val="TOC3"/>
    <w:rsid w:val="00094479"/>
    <w:pPr>
      <w:ind w:left="3175" w:hanging="907"/>
    </w:pPr>
    <w:rPr>
      <w:lang w:bidi="ar-SA"/>
    </w:r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character" w:customStyle="1" w:styleId="Appdef">
    <w:name w:val="App_def"/>
    <w:semiHidden/>
    <w:rPr>
      <w:rFonts w:ascii="Times New Roman" w:hAnsi="Times New Roman"/>
      <w:b/>
    </w:rPr>
  </w:style>
  <w:style w:type="character" w:customStyle="1" w:styleId="Appref">
    <w:name w:val="App_ref"/>
    <w:basedOn w:val="DefaultParagraphFont"/>
    <w:semiHidden/>
  </w:style>
  <w:style w:type="character" w:customStyle="1" w:styleId="Artdef">
    <w:name w:val="Art_def"/>
    <w:semiHidden/>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pPr>
      <w:spacing w:before="480"/>
      <w:jc w:val="center"/>
    </w:pPr>
    <w:rPr>
      <w:b/>
    </w:rPr>
  </w:style>
  <w:style w:type="character" w:customStyle="1" w:styleId="Resdef">
    <w:name w:val="Res_def"/>
    <w:semiHidden/>
    <w:rPr>
      <w:rFonts w:ascii="Times New Roman" w:hAnsi="Times New Roman"/>
      <w:b/>
    </w:rPr>
  </w:style>
  <w:style w:type="character" w:customStyle="1" w:styleId="Tablefreq">
    <w:name w:val="Table_freq"/>
    <w:semiHidden/>
    <w:rPr>
      <w:b/>
      <w:color w:val="auto"/>
    </w:rPr>
  </w:style>
  <w:style w:type="paragraph" w:customStyle="1" w:styleId="Formal">
    <w:name w:val="Formal"/>
    <w:basedOn w:val="ASN1"/>
    <w:semiHidden/>
    <w:rPr>
      <w:b w:val="0"/>
    </w:rPr>
  </w:style>
  <w:style w:type="paragraph" w:customStyle="1" w:styleId="FooterQP">
    <w:name w:val="Footer_QP"/>
    <w:basedOn w:val="Normal"/>
    <w:pPr>
      <w:tabs>
        <w:tab w:val="left" w:pos="907"/>
        <w:tab w:val="right" w:pos="8789"/>
        <w:tab w:val="right" w:pos="9639"/>
      </w:tabs>
      <w:spacing w:before="0"/>
    </w:pPr>
    <w:rPr>
      <w:b/>
    </w:rPr>
  </w:style>
  <w:style w:type="paragraph" w:customStyle="1" w:styleId="Headingb">
    <w:name w:val="Heading_b"/>
    <w:basedOn w:val="Normal"/>
    <w:next w:val="Normal"/>
    <w:rsid w:val="00AF1F7F"/>
    <w:pPr>
      <w:keepNext/>
      <w:spacing w:before="180"/>
    </w:pPr>
    <w:rPr>
      <w:rFonts w:ascii="Times New Roman Bold" w:hAnsi="Times New Roman Bold"/>
      <w:b/>
      <w:bCs/>
      <w:sz w:val="24"/>
      <w:szCs w:val="32"/>
    </w:rPr>
  </w:style>
  <w:style w:type="paragraph" w:customStyle="1" w:styleId="Section2">
    <w:name w:val="Section_2"/>
    <w:basedOn w:val="Normal"/>
    <w:next w:val="Normal"/>
    <w:semiHidden/>
    <w:pPr>
      <w:spacing w:before="240"/>
      <w:jc w:val="center"/>
    </w:pPr>
    <w:rPr>
      <w:i/>
    </w:rPr>
  </w:style>
  <w:style w:type="paragraph" w:customStyle="1" w:styleId="RecNoBR">
    <w:name w:val="Rec_No_BR"/>
    <w:basedOn w:val="Normal"/>
    <w:next w:val="Rectitle"/>
    <w:pPr>
      <w:keepNext/>
      <w:keepLines/>
      <w:spacing w:before="480"/>
      <w:jc w:val="center"/>
    </w:pPr>
    <w:rPr>
      <w:caps/>
      <w:sz w:val="28"/>
      <w:szCs w:val="40"/>
    </w:rPr>
  </w:style>
  <w:style w:type="paragraph" w:customStyle="1" w:styleId="QuestionNoBR">
    <w:name w:val="Question_No_BR"/>
    <w:basedOn w:val="RecNoBR"/>
    <w:next w:val="Questiontitle"/>
  </w:style>
  <w:style w:type="paragraph" w:customStyle="1" w:styleId="RepNoBR">
    <w:name w:val="Rep_No_BR"/>
    <w:basedOn w:val="RecNoBR"/>
    <w:next w:val="Reptitle"/>
    <w:semiHidden/>
  </w:style>
  <w:style w:type="paragraph" w:customStyle="1" w:styleId="ResNoBR">
    <w:name w:val="Res_No_BR"/>
    <w:basedOn w:val="RecNoBR"/>
    <w:next w:val="Restitle"/>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pPr>
      <w:keepNext/>
      <w:spacing w:before="0" w:after="120"/>
      <w:jc w:val="center"/>
    </w:pPr>
  </w:style>
  <w:style w:type="character" w:customStyle="1" w:styleId="Recdef">
    <w:name w:val="Rec_def"/>
    <w:semiHidden/>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HeaderChar">
    <w:name w:val="Header Char"/>
    <w:aliases w:val="encabezado Char"/>
    <w:link w:val="Header"/>
    <w:uiPriority w:val="99"/>
    <w:rsid w:val="00AF5394"/>
    <w:rPr>
      <w:rFonts w:ascii="Times New Roman Bold" w:hAnsi="Times New Roman Bold" w:cs="Traditional Arabic"/>
      <w:b/>
      <w:bCs/>
      <w:sz w:val="22"/>
      <w:szCs w:val="30"/>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AF1F7F"/>
    <w:rPr>
      <w:rFonts w:ascii="Times New Roman Bold"/>
      <w:b/>
      <w:bCs/>
      <w:sz w:val="20"/>
      <w:szCs w:val="26"/>
    </w:rPr>
  </w:style>
  <w:style w:type="character" w:styleId="FollowedHyperlink">
    <w:name w:val="FollowedHyperlink"/>
    <w:rsid w:val="00D2107D"/>
    <w:rPr>
      <w:color w:val="800080"/>
      <w:u w:val="single"/>
    </w:rPr>
  </w:style>
  <w:style w:type="paragraph" w:customStyle="1" w:styleId="toc0">
    <w:name w:val="toc 0"/>
    <w:basedOn w:val="Normal"/>
    <w:next w:val="TOC1"/>
    <w:rsid w:val="00AF5394"/>
    <w:pPr>
      <w:tabs>
        <w:tab w:val="right" w:pos="9639"/>
      </w:tabs>
    </w:pPr>
    <w:rPr>
      <w:rFonts w:eastAsia="MS Mincho"/>
      <w:b/>
    </w:rPr>
  </w:style>
  <w:style w:type="paragraph" w:customStyle="1" w:styleId="RefText0">
    <w:name w:val="Ref_Text"/>
    <w:basedOn w:val="Normal"/>
    <w:rsid w:val="00AF5394"/>
    <w:pPr>
      <w:widowControl w:val="0"/>
      <w:tabs>
        <w:tab w:val="left" w:pos="794"/>
        <w:tab w:val="left" w:pos="1191"/>
        <w:tab w:val="left" w:pos="1588"/>
        <w:tab w:val="left" w:pos="1985"/>
      </w:tabs>
      <w:bidi w:val="0"/>
      <w:spacing w:before="136"/>
      <w:ind w:left="567" w:hanging="567"/>
    </w:pPr>
    <w:rPr>
      <w:rFonts w:eastAsia="MS Mincho"/>
      <w:sz w:val="18"/>
      <w:szCs w:val="21"/>
      <w:lang w:val="en-GB"/>
    </w:rPr>
  </w:style>
  <w:style w:type="paragraph" w:customStyle="1" w:styleId="CALL0">
    <w:name w:val="CALL"/>
    <w:basedOn w:val="Normal"/>
    <w:next w:val="Normal"/>
    <w:rsid w:val="00AF5394"/>
    <w:pPr>
      <w:tabs>
        <w:tab w:val="left" w:pos="794"/>
      </w:tabs>
      <w:ind w:left="907"/>
    </w:pPr>
    <w:rPr>
      <w:rFonts w:eastAsia="MS Mincho"/>
      <w:i/>
      <w:iCs/>
      <w:lang w:eastAsia="en-US" w:bidi="ar-EG"/>
    </w:rPr>
  </w:style>
  <w:style w:type="paragraph" w:styleId="EndnoteText">
    <w:name w:val="endnote text"/>
    <w:basedOn w:val="Normal"/>
    <w:link w:val="EndnoteTextChar"/>
    <w:rsid w:val="00AF5394"/>
    <w:pPr>
      <w:spacing w:before="0" w:line="240" w:lineRule="auto"/>
    </w:pPr>
    <w:rPr>
      <w:rFonts w:eastAsia="MS Mincho"/>
      <w:sz w:val="20"/>
      <w:szCs w:val="20"/>
    </w:rPr>
  </w:style>
  <w:style w:type="character" w:customStyle="1" w:styleId="EndnoteTextChar">
    <w:name w:val="Endnote Text Char"/>
    <w:link w:val="EndnoteText"/>
    <w:rsid w:val="00AF5394"/>
    <w:rPr>
      <w:rFonts w:ascii="Times New Roman" w:eastAsia="MS Mincho" w:hAnsi="Times New Roman" w:cs="Traditional Arabic"/>
      <w:lang w:eastAsia="fr-FR"/>
    </w:rPr>
  </w:style>
  <w:style w:type="paragraph" w:customStyle="1" w:styleId="Blanc">
    <w:name w:val="Blanc"/>
    <w:basedOn w:val="Normal"/>
    <w:next w:val="Tabletext"/>
    <w:rsid w:val="00AF5394"/>
    <w:pPr>
      <w:keepNext/>
      <w:keepLines/>
      <w:bidi w:val="0"/>
      <w:spacing w:before="0" w:line="240" w:lineRule="auto"/>
    </w:pPr>
    <w:rPr>
      <w:rFonts w:eastAsia="MS Mincho" w:cs="Times New Roman"/>
      <w:sz w:val="16"/>
      <w:szCs w:val="20"/>
      <w:lang w:val="en-GB" w:eastAsia="en-US"/>
    </w:rPr>
  </w:style>
  <w:style w:type="paragraph" w:customStyle="1" w:styleId="Tablefin">
    <w:name w:val="Table_fin"/>
    <w:basedOn w:val="Normal"/>
    <w:next w:val="Normal"/>
    <w:rsid w:val="00AF5394"/>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AF5394"/>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Char">
    <w:name w:val="Table_No Char"/>
    <w:link w:val="TableNo0"/>
    <w:rsid w:val="00AF5394"/>
    <w:rPr>
      <w:rFonts w:ascii="Times New Roman" w:hAnsi="Times New Roman"/>
      <w:sz w:val="24"/>
      <w:lang w:val="fr-FR" w:eastAsia="en-US"/>
    </w:rPr>
  </w:style>
  <w:style w:type="paragraph" w:styleId="BalloonText">
    <w:name w:val="Balloon Text"/>
    <w:basedOn w:val="Normal"/>
    <w:link w:val="BalloonTextChar"/>
    <w:rsid w:val="00AF5394"/>
    <w:pPr>
      <w:spacing w:before="0" w:line="240" w:lineRule="auto"/>
    </w:pPr>
    <w:rPr>
      <w:rFonts w:ascii="Tahoma" w:eastAsia="MS Mincho" w:hAnsi="Tahoma" w:cs="Tahoma"/>
      <w:sz w:val="16"/>
      <w:szCs w:val="16"/>
    </w:rPr>
  </w:style>
  <w:style w:type="character" w:customStyle="1" w:styleId="BalloonTextChar">
    <w:name w:val="Balloon Text Char"/>
    <w:link w:val="BalloonText"/>
    <w:rsid w:val="00AF5394"/>
    <w:rPr>
      <w:rFonts w:ascii="Tahoma" w:eastAsia="MS Mincho" w:hAnsi="Tahoma" w:cs="Tahoma"/>
      <w:sz w:val="16"/>
      <w:szCs w:val="16"/>
      <w:lang w:eastAsia="fr-FR"/>
    </w:rPr>
  </w:style>
  <w:style w:type="paragraph" w:styleId="Date">
    <w:name w:val="Date"/>
    <w:basedOn w:val="Normal"/>
    <w:next w:val="Normal"/>
    <w:link w:val="DateChar"/>
    <w:rsid w:val="00AF5394"/>
    <w:rPr>
      <w:rFonts w:eastAsia="MS Mincho"/>
    </w:rPr>
  </w:style>
  <w:style w:type="character" w:customStyle="1" w:styleId="DateChar">
    <w:name w:val="Date Char"/>
    <w:link w:val="Date"/>
    <w:rsid w:val="00AF5394"/>
    <w:rPr>
      <w:rFonts w:ascii="Times New Roman" w:eastAsia="MS Mincho" w:hAnsi="Times New Roman" w:cs="Traditional Arabic"/>
      <w:sz w:val="22"/>
      <w:szCs w:val="30"/>
      <w:lang w:eastAsia="fr-FR"/>
    </w:rPr>
  </w:style>
  <w:style w:type="paragraph" w:styleId="ListParagraph">
    <w:name w:val="List Paragraph"/>
    <w:basedOn w:val="Normal"/>
    <w:uiPriority w:val="34"/>
    <w:qFormat/>
    <w:rsid w:val="00AF5394"/>
    <w:pPr>
      <w:ind w:left="720"/>
      <w:contextualSpacing/>
    </w:pPr>
    <w:rPr>
      <w:rFonts w:eastAsia="MS Mincho"/>
    </w:rPr>
  </w:style>
  <w:style w:type="paragraph" w:customStyle="1" w:styleId="TextBox">
    <w:name w:val="Text_Box"/>
    <w:basedOn w:val="Normal"/>
    <w:autoRedefine/>
    <w:qFormat/>
    <w:rsid w:val="00AF5394"/>
    <w:pPr>
      <w:tabs>
        <w:tab w:val="left" w:pos="794"/>
        <w:tab w:val="left" w:pos="1191"/>
        <w:tab w:val="left" w:pos="1588"/>
        <w:tab w:val="left" w:pos="1985"/>
      </w:tabs>
      <w:spacing w:before="0" w:line="200" w:lineRule="exact"/>
      <w:jc w:val="center"/>
    </w:pPr>
    <w:rPr>
      <w:sz w:val="18"/>
      <w:szCs w:val="18"/>
      <w:lang w:val="en-GB" w:eastAsia="en-US" w:bidi="ar-SY"/>
    </w:rPr>
  </w:style>
  <w:style w:type="paragraph" w:styleId="TOCHeading">
    <w:name w:val="TOC Heading"/>
    <w:basedOn w:val="Heading1"/>
    <w:next w:val="Normal"/>
    <w:uiPriority w:val="39"/>
    <w:unhideWhenUsed/>
    <w:qFormat/>
    <w:rsid w:val="00AF5394"/>
    <w:pPr>
      <w:overflowPunct/>
      <w:autoSpaceDE/>
      <w:autoSpaceDN/>
      <w:bidi w:val="0"/>
      <w:adjustRightInd/>
      <w:spacing w:before="480" w:line="276" w:lineRule="auto"/>
      <w:ind w:left="0" w:firstLine="0"/>
      <w:jc w:val="left"/>
      <w:textAlignment w:val="auto"/>
      <w:outlineLvl w:val="9"/>
    </w:pPr>
    <w:rPr>
      <w:rFonts w:ascii="Cambria" w:eastAsia="SimSun" w:hAnsi="Cambria" w:cs="Times New Roman"/>
      <w:color w:val="365F91"/>
      <w:sz w:val="28"/>
      <w:szCs w:val="28"/>
      <w:lang w:eastAsia="en-US"/>
    </w:rPr>
  </w:style>
  <w:style w:type="paragraph" w:styleId="TOC9">
    <w:name w:val="toc 9"/>
    <w:basedOn w:val="Normal"/>
    <w:next w:val="Normal"/>
    <w:autoRedefine/>
    <w:unhideWhenUsed/>
    <w:rsid w:val="00AF5394"/>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character" w:customStyle="1" w:styleId="TabletextChar">
    <w:name w:val="Table_text Char"/>
    <w:link w:val="Tabletext"/>
    <w:rsid w:val="00AF5394"/>
    <w:rPr>
      <w:rFonts w:ascii="Times New Roman" w:hAnsi="Times New Roman" w:cs="Traditional Arabic"/>
      <w:szCs w:val="26"/>
      <w:lang w:eastAsia="fr-FR"/>
    </w:rPr>
  </w:style>
  <w:style w:type="character" w:customStyle="1" w:styleId="TableheadChar">
    <w:name w:val="Table_head Char"/>
    <w:link w:val="Tablehead"/>
    <w:locked/>
    <w:rsid w:val="00AF5394"/>
    <w:rPr>
      <w:rFonts w:ascii="Times New Roman Bold" w:hAnsi="Times New Roman Bold" w:cs="Traditional Arabic"/>
      <w:b/>
      <w:bCs/>
      <w:szCs w:val="26"/>
      <w:lang w:eastAsia="en-US"/>
    </w:rPr>
  </w:style>
  <w:style w:type="paragraph" w:customStyle="1" w:styleId="ApNoT">
    <w:name w:val="Ap_No_T"/>
    <w:basedOn w:val="AnnexNotitle"/>
    <w:next w:val="Normalaftertitle"/>
    <w:rsid w:val="00FE5F1A"/>
  </w:style>
  <w:style w:type="character" w:customStyle="1" w:styleId="Heading1Char">
    <w:name w:val="Heading 1 Char"/>
    <w:link w:val="Heading1"/>
    <w:rsid w:val="00FE5F1A"/>
    <w:rPr>
      <w:rFonts w:ascii="Times New Roman Bold" w:hAnsi="Times New Roman Bold" w:cs="Traditional Arabic"/>
      <w:b/>
      <w:bCs/>
      <w:sz w:val="26"/>
      <w:szCs w:val="36"/>
      <w:lang w:eastAsia="fr-FR"/>
    </w:rPr>
  </w:style>
  <w:style w:type="character" w:customStyle="1" w:styleId="Heading2Char">
    <w:name w:val="Heading 2 Char"/>
    <w:link w:val="Heading2"/>
    <w:rsid w:val="00FE5F1A"/>
    <w:rPr>
      <w:rFonts w:ascii="Times New Roman Bold" w:hAnsi="Times New Roman Bold" w:cs="Traditional Arabic"/>
      <w:b/>
      <w:bCs/>
      <w:sz w:val="24"/>
      <w:szCs w:val="32"/>
      <w:lang w:eastAsia="fr-FR"/>
    </w:rPr>
  </w:style>
  <w:style w:type="character" w:customStyle="1" w:styleId="Heading3Char">
    <w:name w:val="Heading 3 Char"/>
    <w:link w:val="Heading3"/>
    <w:rsid w:val="00FE5F1A"/>
    <w:rPr>
      <w:rFonts w:ascii="Times New Roman Bold" w:hAnsi="Times New Roman Bold" w:cs="Traditional Arabic"/>
      <w:b/>
      <w:bCs/>
      <w:sz w:val="22"/>
      <w:szCs w:val="30"/>
      <w:lang w:eastAsia="fr-FR"/>
    </w:rPr>
  </w:style>
  <w:style w:type="character" w:customStyle="1" w:styleId="NormalaftertitleChar">
    <w:name w:val="Normal_after_title Char"/>
    <w:link w:val="Normalaftertitle"/>
    <w:rsid w:val="00FE5F1A"/>
    <w:rPr>
      <w:rFonts w:ascii="Times New Roman" w:hAnsi="Times New Roman" w:cs="Traditional Arabic"/>
      <w:sz w:val="22"/>
      <w:szCs w:val="30"/>
      <w:lang w:eastAsia="fr-FR"/>
    </w:rPr>
  </w:style>
  <w:style w:type="character" w:customStyle="1" w:styleId="enumlev1Char">
    <w:name w:val="enumlev1 Char"/>
    <w:link w:val="enumlev1"/>
    <w:rsid w:val="00FE5F1A"/>
    <w:rPr>
      <w:rFonts w:ascii="Times New Roman" w:hAnsi="Times New Roman" w:cs="Traditional Arabic"/>
      <w:sz w:val="22"/>
      <w:szCs w:val="30"/>
      <w:lang w:eastAsia="fr-FR" w:bidi="ar-EG"/>
    </w:rPr>
  </w:style>
  <w:style w:type="character" w:customStyle="1" w:styleId="EquationeqChar">
    <w:name w:val="Equation.eq Char"/>
    <w:link w:val="Equation"/>
    <w:rsid w:val="00FE5F1A"/>
    <w:rPr>
      <w:rFonts w:ascii="Times New Roman" w:hAnsi="Times New Roman" w:cs="Traditional Arabic"/>
      <w:sz w:val="22"/>
      <w:szCs w:val="30"/>
      <w:lang w:eastAsia="fr-FR"/>
    </w:rPr>
  </w:style>
  <w:style w:type="character" w:customStyle="1" w:styleId="SourceCarattere">
    <w:name w:val="Source Carattere"/>
    <w:link w:val="Source"/>
    <w:rsid w:val="00FE5F1A"/>
    <w:rPr>
      <w:rFonts w:ascii="Times New Roman Bold" w:hAnsi="Times New Roman Bold" w:cs="Traditional Arabic"/>
      <w:b/>
      <w:sz w:val="28"/>
      <w:szCs w:val="40"/>
      <w:lang w:eastAsia="fr-FR"/>
    </w:rPr>
  </w:style>
  <w:style w:type="character" w:customStyle="1" w:styleId="Title3Carattere">
    <w:name w:val="Title 3 Carattere"/>
    <w:link w:val="Title3"/>
    <w:rsid w:val="00FE5F1A"/>
    <w:rPr>
      <w:rFonts w:ascii="Times New Roman Bold" w:hAnsi="Times New Roman Bold" w:cs="Traditional Arabic"/>
      <w:sz w:val="28"/>
      <w:szCs w:val="40"/>
      <w:lang w:eastAsia="fr-FR"/>
    </w:rPr>
  </w:style>
  <w:style w:type="character" w:customStyle="1" w:styleId="Title2Carattere">
    <w:name w:val="Title 2 Carattere"/>
    <w:link w:val="Title2"/>
    <w:rsid w:val="00FE5F1A"/>
    <w:rPr>
      <w:rFonts w:ascii="Times New Roman Bold" w:hAnsi="Times New Roman Bold" w:cs="Traditional Arabic"/>
      <w:caps/>
      <w:sz w:val="28"/>
      <w:szCs w:val="40"/>
      <w:lang w:eastAsia="fr-FR"/>
    </w:rPr>
  </w:style>
  <w:style w:type="character" w:customStyle="1" w:styleId="Title1Carattere">
    <w:name w:val="Title 1 Carattere"/>
    <w:link w:val="Title1"/>
    <w:rsid w:val="00FE5F1A"/>
    <w:rPr>
      <w:rFonts w:ascii="Times New Roman Bold" w:hAnsi="Times New Roman Bold" w:cs="Traditional Arabic"/>
      <w:caps/>
      <w:sz w:val="28"/>
      <w:szCs w:val="40"/>
      <w:lang w:eastAsia="fr-FR"/>
    </w:rPr>
  </w:style>
  <w:style w:type="character" w:customStyle="1" w:styleId="BodyTextChar">
    <w:name w:val="Body Text Char"/>
    <w:link w:val="BodyText"/>
    <w:rsid w:val="00FE5F1A"/>
    <w:rPr>
      <w:rFonts w:ascii="Times New Roman" w:hAnsi="Times New Roman" w:cs="Traditional Arabic"/>
      <w:sz w:val="22"/>
      <w:szCs w:val="26"/>
      <w:lang w:eastAsia="fr-FR"/>
    </w:rPr>
  </w:style>
  <w:style w:type="character" w:customStyle="1" w:styleId="href">
    <w:name w:val="href"/>
    <w:rsid w:val="00FE5F1A"/>
  </w:style>
  <w:style w:type="paragraph" w:styleId="NormalWeb">
    <w:name w:val="Normal (Web)"/>
    <w:basedOn w:val="Normal"/>
    <w:rsid w:val="00FE5F1A"/>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paragraph" w:customStyle="1" w:styleId="Figure">
    <w:name w:val="Figure"/>
    <w:basedOn w:val="Normal"/>
    <w:next w:val="Normal"/>
    <w:link w:val="FigureChar"/>
    <w:rsid w:val="00FE5F1A"/>
    <w:pPr>
      <w:keepNext/>
      <w:keepLines/>
      <w:tabs>
        <w:tab w:val="left" w:pos="794"/>
        <w:tab w:val="left" w:pos="1134"/>
        <w:tab w:val="left" w:pos="1191"/>
        <w:tab w:val="left" w:pos="1588"/>
        <w:tab w:val="left" w:pos="1928"/>
        <w:tab w:val="left" w:pos="1985"/>
        <w:tab w:val="left" w:pos="2495"/>
      </w:tabs>
      <w:overflowPunct/>
      <w:autoSpaceDE/>
      <w:autoSpaceDN/>
      <w:adjustRightInd/>
      <w:spacing w:before="240" w:after="120"/>
      <w:jc w:val="center"/>
      <w:textAlignment w:val="auto"/>
    </w:pPr>
    <w:rPr>
      <w:rFonts w:eastAsia="Batang"/>
      <w:lang w:eastAsia="en-US"/>
    </w:rPr>
  </w:style>
  <w:style w:type="character" w:customStyle="1" w:styleId="FigureChar">
    <w:name w:val="Figure Char"/>
    <w:link w:val="Figure"/>
    <w:rsid w:val="00FE5F1A"/>
    <w:rPr>
      <w:rFonts w:ascii="Times New Roman" w:eastAsia="Batang" w:hAnsi="Times New Roman" w:cs="Traditional Arabic"/>
      <w:sz w:val="22"/>
      <w:szCs w:val="30"/>
      <w:lang w:eastAsia="en-US"/>
    </w:rPr>
  </w:style>
  <w:style w:type="paragraph" w:customStyle="1" w:styleId="NormalafterTitel">
    <w:name w:val="Normal after Titel"/>
    <w:basedOn w:val="Normal"/>
    <w:link w:val="NormalafterTitelChar"/>
    <w:rsid w:val="00FE5F1A"/>
    <w:pPr>
      <w:tabs>
        <w:tab w:val="left" w:pos="1134"/>
        <w:tab w:val="left" w:pos="1928"/>
        <w:tab w:val="left" w:pos="2495"/>
      </w:tabs>
      <w:overflowPunct/>
      <w:autoSpaceDE/>
      <w:autoSpaceDN/>
      <w:adjustRightInd/>
      <w:spacing w:before="360"/>
      <w:textAlignment w:val="auto"/>
    </w:pPr>
    <w:rPr>
      <w:lang w:eastAsia="en-US" w:bidi="ar-EG"/>
    </w:rPr>
  </w:style>
  <w:style w:type="character" w:customStyle="1" w:styleId="NormalafterTitelChar">
    <w:name w:val="Normal after Titel Char"/>
    <w:link w:val="NormalafterTitel"/>
    <w:rsid w:val="00FE5F1A"/>
    <w:rPr>
      <w:rFonts w:ascii="Times New Roman" w:hAnsi="Times New Roman" w:cs="Traditional Arabic"/>
      <w:sz w:val="22"/>
      <w:szCs w:val="30"/>
      <w:lang w:eastAsia="en-US" w:bidi="ar-EG"/>
    </w:rPr>
  </w:style>
  <w:style w:type="paragraph" w:customStyle="1" w:styleId="SAN">
    <w:name w:val="S_A_N"/>
    <w:basedOn w:val="SectionNo"/>
    <w:rsid w:val="00FE5F1A"/>
    <w:pPr>
      <w:keepLines w:val="0"/>
      <w:snapToGrid w:val="0"/>
      <w:spacing w:before="0"/>
    </w:pPr>
    <w:rPr>
      <w:rFonts w:ascii="Times New Roman Bold" w:hAnsi="Times New Roman Bold"/>
      <w:b/>
      <w:bCs/>
      <w:caps w:val="0"/>
      <w:snapToGrid w:val="0"/>
      <w:lang w:bidi="ar-SY"/>
    </w:rPr>
  </w:style>
  <w:style w:type="character" w:styleId="CommentReference">
    <w:name w:val="annotation reference"/>
    <w:rsid w:val="00FE5F1A"/>
    <w:rPr>
      <w:sz w:val="16"/>
      <w:szCs w:val="16"/>
    </w:rPr>
  </w:style>
  <w:style w:type="paragraph" w:customStyle="1" w:styleId="Normalaftertitle0">
    <w:name w:val="Normal after title"/>
    <w:basedOn w:val="Normal"/>
    <w:next w:val="Normal"/>
    <w:rsid w:val="00FE5F1A"/>
    <w:pPr>
      <w:tabs>
        <w:tab w:val="left" w:pos="794"/>
        <w:tab w:val="left" w:pos="1191"/>
        <w:tab w:val="left" w:pos="1588"/>
        <w:tab w:val="left" w:pos="1985"/>
      </w:tabs>
      <w:bidi w:val="0"/>
      <w:spacing w:before="320" w:line="240" w:lineRule="auto"/>
      <w:jc w:val="left"/>
    </w:pPr>
    <w:rPr>
      <w:rFonts w:cs="Times New Roman"/>
      <w:sz w:val="24"/>
      <w:szCs w:val="20"/>
      <w:lang w:val="en-GB" w:eastAsia="en-US"/>
    </w:rPr>
  </w:style>
  <w:style w:type="paragraph" w:customStyle="1" w:styleId="BodyTextfirstgraph">
    <w:name w:val="Body Text (first graph)"/>
    <w:basedOn w:val="BodyText"/>
    <w:next w:val="BodyText"/>
    <w:rsid w:val="00FE5F1A"/>
    <w:pPr>
      <w:widowControl/>
      <w:tabs>
        <w:tab w:val="left" w:pos="360"/>
      </w:tabs>
      <w:bidi w:val="0"/>
      <w:spacing w:before="30" w:after="30" w:line="240" w:lineRule="auto"/>
    </w:pPr>
    <w:rPr>
      <w:rFonts w:ascii="TimesNewRomanPS" w:hAnsi="TimesNewRomanPS" w:cs="Times New Roman"/>
      <w:sz w:val="24"/>
      <w:szCs w:val="24"/>
      <w:lang w:eastAsia="en-US"/>
    </w:rPr>
  </w:style>
  <w:style w:type="paragraph" w:customStyle="1" w:styleId="Normal10pt">
    <w:name w:val="Normal10pt"/>
    <w:basedOn w:val="Normal"/>
    <w:rsid w:val="00FE5F1A"/>
    <w:pPr>
      <w:widowControl w:val="0"/>
      <w:overflowPunct/>
      <w:autoSpaceDE/>
      <w:autoSpaceDN/>
      <w:bidi w:val="0"/>
      <w:adjustRightInd/>
      <w:spacing w:before="240" w:after="120" w:line="240" w:lineRule="atLeast"/>
      <w:textAlignment w:val="auto"/>
    </w:pPr>
    <w:rPr>
      <w:rFonts w:ascii="Times" w:eastAsia="SimSun" w:hAnsi="Times" w:cs="Times New Roman"/>
      <w:sz w:val="24"/>
      <w:szCs w:val="24"/>
      <w:lang w:val="en-GB" w:eastAsia="en-US"/>
    </w:rPr>
  </w:style>
  <w:style w:type="paragraph" w:customStyle="1" w:styleId="FOOTNOTE">
    <w:name w:val="FOOTNOTE"/>
    <w:basedOn w:val="Normal"/>
    <w:rsid w:val="00FE5F1A"/>
    <w:pPr>
      <w:tabs>
        <w:tab w:val="left" w:pos="284"/>
      </w:tabs>
      <w:spacing w:line="180" w:lineRule="auto"/>
    </w:pPr>
    <w:rPr>
      <w:sz w:val="20"/>
      <w:szCs w:val="26"/>
      <w:lang w:bidi="ar-SY"/>
    </w:rPr>
  </w:style>
  <w:style w:type="paragraph" w:customStyle="1" w:styleId="Figuretitle0">
    <w:name w:val="Figure_title"/>
    <w:basedOn w:val="Normal"/>
    <w:next w:val="Figure"/>
    <w:qFormat/>
    <w:rsid w:val="00AF2735"/>
    <w:pPr>
      <w:keepNext/>
      <w:tabs>
        <w:tab w:val="left" w:pos="794"/>
        <w:tab w:val="left" w:pos="1191"/>
        <w:tab w:val="left" w:pos="1588"/>
        <w:tab w:val="left" w:pos="1985"/>
      </w:tabs>
      <w:bidi w:val="0"/>
      <w:spacing w:after="120"/>
      <w:jc w:val="center"/>
    </w:pPr>
    <w:rPr>
      <w:rFonts w:ascii="Times New Roman Bold" w:hAnsi="Times New Roman Bold"/>
      <w:b/>
      <w:bCs/>
      <w:lang w:val="fr-FR" w:eastAsia="en-US"/>
    </w:rPr>
  </w:style>
  <w:style w:type="paragraph" w:customStyle="1" w:styleId="AnnexNoTitle0">
    <w:name w:val="Annex_NoTitle"/>
    <w:basedOn w:val="Normal"/>
    <w:next w:val="Normalaftertitle"/>
    <w:rsid w:val="00FE5F1A"/>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customStyle="1" w:styleId="HeadingSum">
    <w:name w:val="Heading_Sum"/>
    <w:basedOn w:val="Headingb"/>
    <w:next w:val="Normal"/>
    <w:rsid w:val="00FE5F1A"/>
    <w:pPr>
      <w:keepLines/>
      <w:tabs>
        <w:tab w:val="left" w:pos="794"/>
        <w:tab w:val="left" w:pos="1191"/>
        <w:tab w:val="left" w:pos="1588"/>
        <w:tab w:val="left" w:pos="1985"/>
      </w:tabs>
      <w:bidi w:val="0"/>
      <w:spacing w:before="240" w:line="240" w:lineRule="auto"/>
    </w:pPr>
    <w:rPr>
      <w:rFonts w:ascii="Times New Roman" w:hAnsi="Times New Roman" w:cs="Times New Roman"/>
      <w:bCs w:val="0"/>
      <w:sz w:val="22"/>
      <w:szCs w:val="20"/>
      <w:lang w:val="es-ES_tradnl" w:eastAsia="en-US"/>
    </w:rPr>
  </w:style>
  <w:style w:type="paragraph" w:customStyle="1" w:styleId="AppendixNoTitle0">
    <w:name w:val="Appendix_NoTitle"/>
    <w:basedOn w:val="AnnexNoTitle0"/>
    <w:next w:val="Normal"/>
    <w:rsid w:val="00FE5F1A"/>
  </w:style>
  <w:style w:type="paragraph" w:styleId="NormalIndent">
    <w:name w:val="Normal Indent"/>
    <w:basedOn w:val="Normal"/>
    <w:rsid w:val="00FE5F1A"/>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tocpart">
    <w:name w:val="tocpart"/>
    <w:basedOn w:val="Normal"/>
    <w:rsid w:val="00FE5F1A"/>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Line">
    <w:name w:val="Line"/>
    <w:basedOn w:val="Normal"/>
    <w:next w:val="Normal"/>
    <w:rsid w:val="00FE5F1A"/>
    <w:pPr>
      <w:pBdr>
        <w:top w:val="single" w:sz="6" w:space="1" w:color="auto"/>
      </w:pBdr>
      <w:bidi w:val="0"/>
      <w:spacing w:before="240" w:line="240" w:lineRule="auto"/>
      <w:ind w:left="3997" w:right="3997"/>
      <w:jc w:val="center"/>
    </w:pPr>
    <w:rPr>
      <w:rFonts w:cs="Times New Roman"/>
      <w:sz w:val="20"/>
      <w:szCs w:val="20"/>
      <w:lang w:val="en-GB" w:eastAsia="en-US"/>
    </w:rPr>
  </w:style>
  <w:style w:type="paragraph" w:customStyle="1" w:styleId="toctemp">
    <w:name w:val="toctemp"/>
    <w:basedOn w:val="Normal"/>
    <w:rsid w:val="00FE5F1A"/>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FE5F1A"/>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FE5F1A"/>
  </w:style>
  <w:style w:type="paragraph" w:customStyle="1" w:styleId="Summary">
    <w:name w:val="Summary"/>
    <w:basedOn w:val="Normal"/>
    <w:next w:val="Normalaftertitle"/>
    <w:rsid w:val="00FE5F1A"/>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FigureNoTitle">
    <w:name w:val="Figure_NoTitle"/>
    <w:basedOn w:val="Normal"/>
    <w:next w:val="Normalaftertitle"/>
    <w:rsid w:val="00FE5F1A"/>
    <w:pPr>
      <w:keepLines/>
      <w:tabs>
        <w:tab w:val="left" w:pos="794"/>
        <w:tab w:val="left" w:pos="1191"/>
        <w:tab w:val="left" w:pos="1588"/>
        <w:tab w:val="left" w:pos="1985"/>
      </w:tabs>
      <w:bidi w:val="0"/>
      <w:spacing w:before="240" w:after="120" w:line="240" w:lineRule="auto"/>
      <w:jc w:val="center"/>
    </w:pPr>
    <w:rPr>
      <w:rFonts w:cs="Times New Roman"/>
      <w:b/>
      <w:sz w:val="24"/>
      <w:szCs w:val="20"/>
      <w:lang w:val="en-GB" w:eastAsia="en-US"/>
    </w:rPr>
  </w:style>
  <w:style w:type="paragraph" w:styleId="BodyText3">
    <w:name w:val="Body Text 3"/>
    <w:basedOn w:val="Normal"/>
    <w:link w:val="BodyText3Char"/>
    <w:rsid w:val="00FE5F1A"/>
    <w:pPr>
      <w:tabs>
        <w:tab w:val="left" w:pos="794"/>
        <w:tab w:val="left" w:pos="1191"/>
        <w:tab w:val="left" w:pos="1588"/>
        <w:tab w:val="left" w:pos="1985"/>
      </w:tabs>
      <w:bidi w:val="0"/>
      <w:spacing w:before="180" w:line="240" w:lineRule="auto"/>
      <w:jc w:val="center"/>
    </w:pPr>
    <w:rPr>
      <w:rFonts w:cs="Times New Roman"/>
      <w:iCs/>
      <w:szCs w:val="20"/>
      <w:lang w:eastAsia="en-US"/>
    </w:rPr>
  </w:style>
  <w:style w:type="character" w:customStyle="1" w:styleId="BodyText3Char">
    <w:name w:val="Body Text 3 Char"/>
    <w:basedOn w:val="DefaultParagraphFont"/>
    <w:link w:val="BodyText3"/>
    <w:rsid w:val="00FE5F1A"/>
    <w:rPr>
      <w:rFonts w:ascii="Times New Roman" w:hAnsi="Times New Roman"/>
      <w:iCs/>
      <w:sz w:val="22"/>
      <w:lang w:eastAsia="en-US"/>
    </w:rPr>
  </w:style>
  <w:style w:type="paragraph" w:customStyle="1" w:styleId="TabletitleBR">
    <w:name w:val="Table_title_BR"/>
    <w:basedOn w:val="Normal"/>
    <w:next w:val="Normal"/>
    <w:rsid w:val="00FE5F1A"/>
    <w:pPr>
      <w:keepNext/>
      <w:keepLines/>
      <w:tabs>
        <w:tab w:val="left" w:pos="794"/>
        <w:tab w:val="left" w:pos="1191"/>
        <w:tab w:val="left" w:pos="1588"/>
        <w:tab w:val="left" w:pos="1985"/>
      </w:tabs>
      <w:bidi w:val="0"/>
      <w:spacing w:before="0" w:after="120" w:line="240" w:lineRule="auto"/>
      <w:jc w:val="center"/>
    </w:pPr>
    <w:rPr>
      <w:rFonts w:cs="Times New Roman"/>
      <w:b/>
      <w:sz w:val="24"/>
      <w:szCs w:val="20"/>
      <w:lang w:val="en-GB" w:eastAsia="en-US"/>
    </w:rPr>
  </w:style>
  <w:style w:type="character" w:customStyle="1" w:styleId="Artref">
    <w:name w:val="Art_ref"/>
    <w:rsid w:val="00FE5F1A"/>
  </w:style>
  <w:style w:type="paragraph" w:customStyle="1" w:styleId="TableTextS5">
    <w:name w:val="Table_TextS5"/>
    <w:basedOn w:val="Normal"/>
    <w:rsid w:val="00FE5F1A"/>
    <w:pPr>
      <w:tabs>
        <w:tab w:val="left" w:pos="170"/>
        <w:tab w:val="left" w:pos="567"/>
        <w:tab w:val="left" w:pos="737"/>
        <w:tab w:val="left" w:pos="2977"/>
        <w:tab w:val="left" w:pos="3266"/>
      </w:tabs>
      <w:bidi w:val="0"/>
      <w:spacing w:before="40" w:after="40" w:line="240" w:lineRule="auto"/>
      <w:jc w:val="left"/>
    </w:pPr>
    <w:rPr>
      <w:rFonts w:eastAsia="MS Mincho" w:cs="Times New Roman"/>
      <w:sz w:val="20"/>
      <w:szCs w:val="20"/>
      <w:lang w:val="fr-FR" w:eastAsia="en-US"/>
    </w:rPr>
  </w:style>
  <w:style w:type="paragraph" w:customStyle="1" w:styleId="Figurewithouttitle">
    <w:name w:val="Figure_without_title"/>
    <w:basedOn w:val="Normal"/>
    <w:next w:val="Normalaftertitle"/>
    <w:rsid w:val="00FE5F1A"/>
    <w:pPr>
      <w:keepLines/>
      <w:tabs>
        <w:tab w:val="left" w:pos="794"/>
        <w:tab w:val="left" w:pos="1191"/>
        <w:tab w:val="left" w:pos="1588"/>
        <w:tab w:val="left" w:pos="1985"/>
      </w:tabs>
      <w:bidi w:val="0"/>
      <w:spacing w:before="240" w:after="120" w:line="240" w:lineRule="auto"/>
      <w:jc w:val="center"/>
    </w:pPr>
    <w:rPr>
      <w:rFonts w:eastAsia="MS Mincho" w:cs="Times New Roman"/>
      <w:sz w:val="24"/>
      <w:szCs w:val="20"/>
      <w:lang w:val="en-GB" w:eastAsia="en-US"/>
    </w:rPr>
  </w:style>
  <w:style w:type="paragraph" w:customStyle="1" w:styleId="Table">
    <w:name w:val="Table_#"/>
    <w:basedOn w:val="Normal"/>
    <w:next w:val="Normal"/>
    <w:rsid w:val="00FE5F1A"/>
    <w:pPr>
      <w:keepNext/>
      <w:tabs>
        <w:tab w:val="left" w:pos="794"/>
        <w:tab w:val="left" w:pos="1191"/>
        <w:tab w:val="left" w:pos="1588"/>
        <w:tab w:val="left" w:pos="1985"/>
      </w:tabs>
      <w:overflowPunct/>
      <w:autoSpaceDE/>
      <w:autoSpaceDN/>
      <w:bidi w:val="0"/>
      <w:adjustRightInd/>
      <w:spacing w:before="560" w:after="120" w:line="240" w:lineRule="auto"/>
      <w:jc w:val="center"/>
      <w:textAlignment w:val="auto"/>
    </w:pPr>
    <w:rPr>
      <w:rFonts w:eastAsia="MS Mincho" w:cs="Times New Roman"/>
      <w:caps/>
      <w:sz w:val="24"/>
      <w:szCs w:val="20"/>
      <w:lang w:val="en-GB" w:eastAsia="it-IT"/>
    </w:rPr>
  </w:style>
  <w:style w:type="paragraph" w:customStyle="1" w:styleId="FiguretitleBR">
    <w:name w:val="Figure_title_BR"/>
    <w:basedOn w:val="Normal"/>
    <w:next w:val="Normal"/>
    <w:rsid w:val="00FE5F1A"/>
    <w:pPr>
      <w:keepLines/>
      <w:tabs>
        <w:tab w:val="left" w:pos="794"/>
        <w:tab w:val="left" w:pos="1191"/>
        <w:tab w:val="left" w:pos="1588"/>
        <w:tab w:val="left" w:pos="1985"/>
      </w:tabs>
      <w:bidi w:val="0"/>
      <w:spacing w:before="0" w:after="480" w:line="240" w:lineRule="auto"/>
      <w:jc w:val="center"/>
    </w:pPr>
    <w:rPr>
      <w:rFonts w:eastAsia="MS Mincho" w:cs="Times New Roman"/>
      <w:b/>
      <w:sz w:val="24"/>
      <w:szCs w:val="20"/>
      <w:lang w:val="en-GB" w:eastAsia="en-US"/>
    </w:rPr>
  </w:style>
  <w:style w:type="paragraph" w:customStyle="1" w:styleId="FigureNoBR">
    <w:name w:val="Figure_No_BR"/>
    <w:basedOn w:val="Normal"/>
    <w:next w:val="FiguretitleBR"/>
    <w:rsid w:val="00FE5F1A"/>
    <w:pPr>
      <w:keepNext/>
      <w:keepLines/>
      <w:tabs>
        <w:tab w:val="left" w:pos="794"/>
        <w:tab w:val="left" w:pos="1191"/>
        <w:tab w:val="left" w:pos="1588"/>
        <w:tab w:val="left" w:pos="1985"/>
      </w:tabs>
      <w:bidi w:val="0"/>
      <w:spacing w:before="480" w:after="120" w:line="240" w:lineRule="auto"/>
      <w:jc w:val="center"/>
    </w:pPr>
    <w:rPr>
      <w:rFonts w:eastAsia="MS Mincho" w:cs="Times New Roman"/>
      <w:caps/>
      <w:sz w:val="24"/>
      <w:szCs w:val="20"/>
      <w:lang w:val="en-GB" w:eastAsia="en-US"/>
    </w:rPr>
  </w:style>
  <w:style w:type="paragraph" w:customStyle="1" w:styleId="Corpodotexto">
    <w:name w:val="Corpo do texto"/>
    <w:basedOn w:val="Normal"/>
    <w:rsid w:val="00FE5F1A"/>
    <w:pPr>
      <w:widowControl w:val="0"/>
      <w:overflowPunct/>
      <w:autoSpaceDE/>
      <w:autoSpaceDN/>
      <w:bidi w:val="0"/>
      <w:adjustRightInd/>
      <w:spacing w:before="0" w:line="360" w:lineRule="atLeast"/>
      <w:textAlignment w:val="auto"/>
    </w:pPr>
    <w:rPr>
      <w:rFonts w:eastAsia="SimSun" w:cs="Times New Roman"/>
      <w:sz w:val="24"/>
      <w:szCs w:val="20"/>
      <w:lang w:eastAsia="pt-BR"/>
    </w:rPr>
  </w:style>
  <w:style w:type="character" w:customStyle="1" w:styleId="1Char">
    <w:name w:val="見出し 1 Char"/>
    <w:aliases w:val="H1-TS Char"/>
    <w:rsid w:val="00FE5F1A"/>
    <w:rPr>
      <w:rFonts w:eastAsia="MS Mincho"/>
      <w:b/>
      <w:noProof w:val="0"/>
      <w:sz w:val="24"/>
      <w:lang w:val="en-GB" w:eastAsia="ja-JP" w:bidi="ar-SA"/>
    </w:rPr>
  </w:style>
  <w:style w:type="paragraph" w:customStyle="1" w:styleId="Style1">
    <w:name w:val="Style 1"/>
    <w:basedOn w:val="Normal"/>
    <w:rsid w:val="00FE5F1A"/>
    <w:pPr>
      <w:widowControl w:val="0"/>
      <w:overflowPunct/>
      <w:bidi w:val="0"/>
      <w:adjustRightInd/>
      <w:spacing w:before="108" w:line="240" w:lineRule="auto"/>
      <w:ind w:firstLine="144"/>
      <w:jc w:val="left"/>
      <w:textAlignment w:val="auto"/>
    </w:pPr>
    <w:rPr>
      <w:rFonts w:eastAsia="SimSun" w:cs="Times New Roman"/>
      <w:sz w:val="24"/>
      <w:szCs w:val="24"/>
      <w:lang w:val="fr-FR"/>
    </w:rPr>
  </w:style>
  <w:style w:type="character" w:customStyle="1" w:styleId="BodyTextChar1">
    <w:name w:val="Body Text Char1"/>
    <w:rsid w:val="00FE5F1A"/>
    <w:rPr>
      <w:rFonts w:ascii="Arial" w:hAnsi="Arial"/>
      <w:szCs w:val="24"/>
      <w:lang w:val="en-US" w:eastAsia="en-US" w:bidi="ar-SA"/>
    </w:rPr>
  </w:style>
  <w:style w:type="character" w:styleId="Strong">
    <w:name w:val="Strong"/>
    <w:uiPriority w:val="22"/>
    <w:qFormat/>
    <w:rsid w:val="00FE5F1A"/>
    <w:rPr>
      <w:b/>
      <w:bCs/>
    </w:rPr>
  </w:style>
  <w:style w:type="character" w:styleId="Emphasis">
    <w:name w:val="Emphasis"/>
    <w:qFormat/>
    <w:rsid w:val="00FE5F1A"/>
    <w:rPr>
      <w:i/>
      <w:iCs/>
    </w:rPr>
  </w:style>
  <w:style w:type="character" w:customStyle="1" w:styleId="klink">
    <w:name w:val="klink"/>
    <w:rsid w:val="00FE5F1A"/>
  </w:style>
  <w:style w:type="paragraph" w:styleId="ListBullet">
    <w:name w:val="List Bullet"/>
    <w:basedOn w:val="Normal"/>
    <w:rsid w:val="00FE5F1A"/>
    <w:pPr>
      <w:widowControl w:val="0"/>
      <w:tabs>
        <w:tab w:val="num" w:pos="360"/>
        <w:tab w:val="left" w:pos="794"/>
        <w:tab w:val="left" w:pos="1191"/>
        <w:tab w:val="left" w:pos="1588"/>
        <w:tab w:val="left" w:pos="1985"/>
      </w:tabs>
      <w:bidi w:val="0"/>
      <w:spacing w:line="360" w:lineRule="atLeast"/>
      <w:ind w:left="360" w:hanging="360"/>
      <w:contextualSpacing/>
    </w:pPr>
    <w:rPr>
      <w:rFonts w:eastAsia="SimSun" w:cs="Times New Roman"/>
      <w:sz w:val="24"/>
      <w:szCs w:val="20"/>
      <w:lang w:val="en-GB" w:eastAsia="en-US"/>
    </w:rPr>
  </w:style>
  <w:style w:type="paragraph" w:customStyle="1" w:styleId="Diagram">
    <w:name w:val="Diagram"/>
    <w:basedOn w:val="Normal"/>
    <w:rsid w:val="00FE5F1A"/>
    <w:pPr>
      <w:widowControl w:val="0"/>
      <w:tabs>
        <w:tab w:val="left" w:pos="360"/>
      </w:tabs>
      <w:bidi w:val="0"/>
      <w:spacing w:before="240" w:after="30" w:line="240" w:lineRule="auto"/>
      <w:jc w:val="center"/>
    </w:pPr>
    <w:rPr>
      <w:rFonts w:ascii="Helvetica" w:hAnsi="Helvetica" w:cs="Times New Roman"/>
      <w:sz w:val="18"/>
      <w:szCs w:val="18"/>
      <w:lang w:eastAsia="en-US"/>
    </w:rPr>
  </w:style>
  <w:style w:type="paragraph" w:customStyle="1" w:styleId="CaptionFigure">
    <w:name w:val="Caption Figure"/>
    <w:basedOn w:val="BodyText"/>
    <w:next w:val="Normal"/>
    <w:rsid w:val="00FE5F1A"/>
    <w:pPr>
      <w:widowControl/>
      <w:tabs>
        <w:tab w:val="left" w:pos="360"/>
      </w:tabs>
      <w:bidi w:val="0"/>
      <w:spacing w:before="120" w:after="240" w:line="240" w:lineRule="auto"/>
      <w:ind w:left="1080" w:right="1080"/>
      <w:jc w:val="center"/>
    </w:pPr>
    <w:rPr>
      <w:rFonts w:ascii="TimesNewRomanPS" w:hAnsi="TimesNewRomanPS" w:cs="Times New Roman"/>
      <w:sz w:val="24"/>
      <w:szCs w:val="24"/>
      <w:lang w:eastAsia="en-US"/>
    </w:rPr>
  </w:style>
  <w:style w:type="paragraph" w:styleId="ListNumber4">
    <w:name w:val="List Number 4"/>
    <w:basedOn w:val="BodyText"/>
    <w:rsid w:val="00FE5F1A"/>
    <w:pPr>
      <w:widowControl/>
      <w:tabs>
        <w:tab w:val="left" w:pos="360"/>
        <w:tab w:val="num" w:pos="720"/>
        <w:tab w:val="num" w:pos="792"/>
        <w:tab w:val="left" w:pos="1440"/>
      </w:tabs>
      <w:bidi w:val="0"/>
      <w:spacing w:before="30" w:after="30" w:line="240" w:lineRule="auto"/>
      <w:ind w:left="792" w:hanging="792"/>
    </w:pPr>
    <w:rPr>
      <w:rFonts w:ascii="TimesNewRomanPS" w:hAnsi="TimesNewRomanPS" w:cs="Times New Roman"/>
      <w:sz w:val="24"/>
      <w:szCs w:val="24"/>
      <w:lang w:eastAsia="en-US"/>
    </w:rPr>
  </w:style>
  <w:style w:type="paragraph" w:customStyle="1" w:styleId="TableCell">
    <w:name w:val="Table Cell"/>
    <w:basedOn w:val="Normal"/>
    <w:rsid w:val="00FE5F1A"/>
    <w:pPr>
      <w:tabs>
        <w:tab w:val="left" w:pos="360"/>
        <w:tab w:val="left" w:pos="720"/>
        <w:tab w:val="left" w:pos="1080"/>
        <w:tab w:val="left" w:pos="1440"/>
        <w:tab w:val="left" w:pos="1800"/>
        <w:tab w:val="left" w:pos="2160"/>
      </w:tabs>
      <w:bidi w:val="0"/>
      <w:spacing w:before="0" w:line="240" w:lineRule="auto"/>
      <w:jc w:val="left"/>
    </w:pPr>
    <w:rPr>
      <w:rFonts w:ascii="Helvetica" w:hAnsi="Helvetica" w:cs="Times New Roman"/>
      <w:sz w:val="18"/>
      <w:szCs w:val="20"/>
      <w:lang w:eastAsia="en-US"/>
    </w:rPr>
  </w:style>
  <w:style w:type="paragraph" w:customStyle="1" w:styleId="CaptionTable">
    <w:name w:val="Caption Table"/>
    <w:basedOn w:val="BodyText"/>
    <w:next w:val="Normal"/>
    <w:rsid w:val="00FE5F1A"/>
    <w:pPr>
      <w:keepNext/>
      <w:widowControl/>
      <w:tabs>
        <w:tab w:val="left" w:pos="360"/>
      </w:tabs>
      <w:bidi w:val="0"/>
      <w:spacing w:after="120" w:line="240" w:lineRule="auto"/>
      <w:ind w:left="1080" w:right="1080"/>
      <w:jc w:val="center"/>
    </w:pPr>
    <w:rPr>
      <w:rFonts w:ascii="TimesNewRomanPS" w:hAnsi="TimesNewRomanPS" w:cs="Times New Roman"/>
      <w:sz w:val="24"/>
      <w:szCs w:val="20"/>
      <w:lang w:eastAsia="en-US"/>
    </w:rPr>
  </w:style>
  <w:style w:type="paragraph" w:customStyle="1" w:styleId="TableHeading">
    <w:name w:val="Table Heading"/>
    <w:basedOn w:val="TableCell"/>
    <w:rsid w:val="00FE5F1A"/>
    <w:pPr>
      <w:jc w:val="center"/>
    </w:pPr>
    <w:rPr>
      <w:b/>
    </w:rPr>
  </w:style>
  <w:style w:type="character" w:customStyle="1" w:styleId="descricao">
    <w:name w:val="descricao"/>
    <w:rsid w:val="00FE5F1A"/>
  </w:style>
  <w:style w:type="numbering" w:customStyle="1" w:styleId="NoList1">
    <w:name w:val="No List1"/>
    <w:next w:val="NoList"/>
    <w:semiHidden/>
    <w:rsid w:val="00FE5F1A"/>
  </w:style>
  <w:style w:type="paragraph" w:styleId="IndexHeading">
    <w:name w:val="index heading"/>
    <w:basedOn w:val="Normal"/>
    <w:next w:val="Index1"/>
    <w:rsid w:val="00FE5F1A"/>
    <w:pPr>
      <w:tabs>
        <w:tab w:val="left" w:pos="794"/>
        <w:tab w:val="left" w:pos="1191"/>
        <w:tab w:val="left" w:pos="1588"/>
        <w:tab w:val="left" w:pos="1985"/>
      </w:tabs>
      <w:bidi w:val="0"/>
      <w:spacing w:line="240" w:lineRule="auto"/>
    </w:pPr>
    <w:rPr>
      <w:rFonts w:cs="Times New Roman"/>
      <w:sz w:val="24"/>
      <w:szCs w:val="20"/>
      <w:lang w:val="fr-FR" w:eastAsia="en-US"/>
    </w:rPr>
  </w:style>
  <w:style w:type="table" w:customStyle="1" w:styleId="TableGrid1">
    <w:name w:val="Table Grid1"/>
    <w:basedOn w:val="TableNormal"/>
    <w:next w:val="TableGrid"/>
    <w:rsid w:val="00FE5F1A"/>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1">
    <w:name w:val="H_A_1"/>
    <w:basedOn w:val="Heading1"/>
    <w:rsid w:val="00FE5F1A"/>
  </w:style>
  <w:style w:type="paragraph" w:customStyle="1" w:styleId="BBCText">
    <w:name w:val="BBCText"/>
    <w:rsid w:val="00FE5F1A"/>
    <w:pPr>
      <w:overflowPunct w:val="0"/>
      <w:autoSpaceDE w:val="0"/>
      <w:autoSpaceDN w:val="0"/>
      <w:adjustRightInd w:val="0"/>
      <w:textAlignment w:val="baseline"/>
    </w:pPr>
    <w:rPr>
      <w:rFonts w:ascii="Times New Roman" w:eastAsia="SimSun" w:hAnsi="Times New Roman"/>
      <w:sz w:val="24"/>
      <w:szCs w:val="24"/>
      <w:lang w:val="en-GB"/>
    </w:rPr>
  </w:style>
  <w:style w:type="paragraph" w:customStyle="1" w:styleId="BalloonText1">
    <w:name w:val="Balloon Text1"/>
    <w:basedOn w:val="Normal"/>
    <w:semiHidden/>
    <w:rsid w:val="00FE5F1A"/>
    <w:pPr>
      <w:overflowPunct/>
      <w:autoSpaceDE/>
      <w:autoSpaceDN/>
      <w:bidi w:val="0"/>
      <w:adjustRightInd/>
      <w:spacing w:before="0" w:line="240" w:lineRule="auto"/>
      <w:jc w:val="left"/>
      <w:textAlignment w:val="auto"/>
    </w:pPr>
    <w:rPr>
      <w:rFonts w:ascii="Tahoma" w:eastAsia="SimSun" w:hAnsi="Tahoma" w:cs="Tahoma"/>
      <w:sz w:val="16"/>
      <w:szCs w:val="16"/>
      <w:lang w:val="en-GB" w:eastAsia="en-US"/>
    </w:rPr>
  </w:style>
  <w:style w:type="paragraph" w:customStyle="1" w:styleId="ChapNoE">
    <w:name w:val="Chap_No_E"/>
    <w:basedOn w:val="Normal"/>
    <w:next w:val="Chaptitle"/>
    <w:rsid w:val="00FE5F1A"/>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HE2">
    <w:name w:val="H_E_2"/>
    <w:basedOn w:val="Normal"/>
    <w:rsid w:val="00FE5F1A"/>
    <w:pPr>
      <w:keepNext/>
      <w:keepLines/>
      <w:tabs>
        <w:tab w:val="left" w:pos="794"/>
        <w:tab w:val="left" w:pos="1191"/>
        <w:tab w:val="left" w:pos="1588"/>
        <w:tab w:val="left" w:pos="1985"/>
      </w:tabs>
      <w:bidi w:val="0"/>
      <w:spacing w:before="320" w:line="240" w:lineRule="auto"/>
      <w:ind w:left="794" w:hanging="794"/>
      <w:outlineLvl w:val="1"/>
    </w:pPr>
    <w:rPr>
      <w:rFonts w:cs="Times New Roman"/>
      <w:b/>
      <w:sz w:val="24"/>
      <w:szCs w:val="20"/>
      <w:lang w:eastAsia="en-US"/>
    </w:rPr>
  </w:style>
  <w:style w:type="paragraph" w:customStyle="1" w:styleId="HE3">
    <w:name w:val="H_E_3"/>
    <w:basedOn w:val="Normal"/>
    <w:rsid w:val="00FE5F1A"/>
    <w:pPr>
      <w:keepNext/>
      <w:keepLines/>
      <w:tabs>
        <w:tab w:val="left" w:pos="794"/>
        <w:tab w:val="left" w:pos="1191"/>
        <w:tab w:val="left" w:pos="1588"/>
        <w:tab w:val="left" w:pos="1985"/>
      </w:tabs>
      <w:bidi w:val="0"/>
      <w:spacing w:before="200" w:line="240" w:lineRule="auto"/>
      <w:ind w:left="794" w:hanging="794"/>
      <w:outlineLvl w:val="1"/>
    </w:pPr>
    <w:rPr>
      <w:rFonts w:cs="Times New Roman"/>
      <w:b/>
      <w:szCs w:val="22"/>
      <w:lang w:eastAsia="en-US"/>
    </w:rPr>
  </w:style>
  <w:style w:type="paragraph" w:customStyle="1" w:styleId="HE4">
    <w:name w:val="H_E_4"/>
    <w:basedOn w:val="Normal"/>
    <w:rsid w:val="00FE5F1A"/>
    <w:pPr>
      <w:keepNext/>
      <w:keepLines/>
      <w:tabs>
        <w:tab w:val="left" w:pos="992"/>
        <w:tab w:val="left" w:pos="1191"/>
        <w:tab w:val="left" w:pos="1588"/>
        <w:tab w:val="left" w:pos="1985"/>
      </w:tabs>
      <w:bidi w:val="0"/>
      <w:spacing w:before="180" w:line="240" w:lineRule="auto"/>
      <w:outlineLvl w:val="3"/>
    </w:pPr>
    <w:rPr>
      <w:rFonts w:cs="Times New Roman"/>
      <w:b/>
      <w:iCs/>
      <w:szCs w:val="22"/>
      <w:lang w:val="fr-FR" w:eastAsia="en-US"/>
    </w:rPr>
  </w:style>
  <w:style w:type="character" w:customStyle="1" w:styleId="HE5">
    <w:name w:val="H_E_5"/>
    <w:rsid w:val="00FE5F1A"/>
    <w:rPr>
      <w:rFonts w:cs="Times New Roman"/>
      <w:b/>
      <w:bCs/>
    </w:rPr>
  </w:style>
  <w:style w:type="paragraph" w:customStyle="1" w:styleId="HE1">
    <w:name w:val="H_E_1"/>
    <w:basedOn w:val="Normal"/>
    <w:rsid w:val="00FE5F1A"/>
    <w:pPr>
      <w:keepNext/>
      <w:keepLines/>
      <w:tabs>
        <w:tab w:val="left" w:pos="840"/>
        <w:tab w:val="left" w:pos="1191"/>
        <w:tab w:val="left" w:pos="1588"/>
        <w:tab w:val="left" w:pos="1985"/>
      </w:tabs>
      <w:bidi w:val="0"/>
      <w:spacing w:before="240" w:line="240" w:lineRule="auto"/>
      <w:ind w:left="794" w:hanging="794"/>
      <w:outlineLvl w:val="0"/>
    </w:pPr>
    <w:rPr>
      <w:rFonts w:cs="Times New Roman"/>
      <w:b/>
      <w:sz w:val="24"/>
      <w:szCs w:val="20"/>
      <w:lang w:eastAsia="en-US"/>
    </w:rPr>
  </w:style>
  <w:style w:type="paragraph" w:customStyle="1" w:styleId="ANTE">
    <w:name w:val="A_N&amp;T_E"/>
    <w:basedOn w:val="Normal"/>
    <w:rsid w:val="00FE5F1A"/>
    <w:pPr>
      <w:keepNext/>
      <w:keepLines/>
      <w:tabs>
        <w:tab w:val="left" w:pos="794"/>
        <w:tab w:val="left" w:pos="1191"/>
        <w:tab w:val="left" w:pos="1588"/>
        <w:tab w:val="left" w:pos="1985"/>
      </w:tabs>
      <w:bidi w:val="0"/>
      <w:spacing w:before="60" w:after="200" w:line="240" w:lineRule="auto"/>
      <w:ind w:left="794" w:hanging="794"/>
      <w:jc w:val="center"/>
      <w:outlineLvl w:val="0"/>
    </w:pPr>
    <w:rPr>
      <w:rFonts w:cs="Times New Roman"/>
      <w:b/>
      <w:sz w:val="26"/>
      <w:szCs w:val="26"/>
      <w:lang w:eastAsia="en-US"/>
    </w:rPr>
  </w:style>
  <w:style w:type="paragraph" w:customStyle="1" w:styleId="CHAPE">
    <w:name w:val="CHAP_E"/>
    <w:basedOn w:val="Normal"/>
    <w:rsid w:val="00FE5F1A"/>
    <w:pPr>
      <w:keepNext/>
      <w:keepLines/>
      <w:tabs>
        <w:tab w:val="left" w:pos="794"/>
        <w:tab w:val="left" w:pos="1191"/>
        <w:tab w:val="left" w:pos="1588"/>
        <w:tab w:val="left" w:pos="1985"/>
      </w:tabs>
      <w:bidi w:val="0"/>
      <w:spacing w:before="480" w:after="240" w:line="240" w:lineRule="auto"/>
      <w:jc w:val="center"/>
    </w:pPr>
    <w:rPr>
      <w:rFonts w:cs="Times New Roman"/>
      <w:b/>
      <w:sz w:val="26"/>
      <w:szCs w:val="26"/>
      <w:lang w:eastAsia="en-US"/>
    </w:rPr>
  </w:style>
  <w:style w:type="paragraph" w:customStyle="1" w:styleId="AnnexNo">
    <w:name w:val="Annex_No"/>
    <w:basedOn w:val="AnnexNotitle"/>
    <w:qFormat/>
    <w:rsid w:val="00FE5F1A"/>
  </w:style>
  <w:style w:type="character" w:customStyle="1" w:styleId="hps">
    <w:name w:val="hps"/>
    <w:basedOn w:val="DefaultParagraphFont"/>
    <w:rsid w:val="00913405"/>
  </w:style>
  <w:style w:type="character" w:customStyle="1" w:styleId="atn">
    <w:name w:val="atn"/>
    <w:basedOn w:val="DefaultParagraphFont"/>
    <w:rsid w:val="00913405"/>
  </w:style>
  <w:style w:type="paragraph" w:customStyle="1" w:styleId="note0">
    <w:name w:val="note"/>
    <w:basedOn w:val="Normal"/>
    <w:rsid w:val="000113C1"/>
    <w:pPr>
      <w:keepNext/>
      <w:tabs>
        <w:tab w:val="left" w:pos="1134"/>
        <w:tab w:val="left" w:pos="1928"/>
        <w:tab w:val="left" w:pos="2495"/>
      </w:tabs>
      <w:overflowPunct/>
      <w:autoSpaceDE/>
      <w:autoSpaceDN/>
      <w:adjustRightInd/>
      <w:textAlignment w:val="auto"/>
    </w:pPr>
    <w:rPr>
      <w:sz w:val="20"/>
      <w:szCs w:val="26"/>
      <w:lang w:eastAsia="en-US" w:bidi="ar-EG"/>
    </w:rPr>
  </w:style>
  <w:style w:type="character" w:customStyle="1" w:styleId="Section1Char">
    <w:name w:val="Section_1 Char"/>
    <w:basedOn w:val="DefaultParagraphFont"/>
    <w:link w:val="Section1"/>
    <w:rsid w:val="00622399"/>
    <w:rPr>
      <w:rFonts w:ascii="Times New Roman" w:hAnsi="Times New Roman" w:cs="Traditional Arabic"/>
      <w:b/>
      <w:sz w:val="22"/>
      <w:szCs w:val="30"/>
      <w:lang w:eastAsia="fr-FR"/>
    </w:rPr>
  </w:style>
  <w:style w:type="paragraph" w:customStyle="1" w:styleId="TableNotitle">
    <w:name w:val="Table_No &amp; title"/>
    <w:basedOn w:val="Normal"/>
    <w:next w:val="Tablehead"/>
    <w:rsid w:val="00F0598B"/>
    <w:pPr>
      <w:keepNext/>
      <w:keepLines/>
      <w:tabs>
        <w:tab w:val="left" w:pos="805"/>
      </w:tabs>
      <w:spacing w:before="360" w:after="120"/>
      <w:jc w:val="center"/>
    </w:pPr>
    <w:rPr>
      <w:b/>
    </w:rPr>
  </w:style>
  <w:style w:type="paragraph" w:customStyle="1" w:styleId="TableNoBR">
    <w:name w:val="Table_No_BR"/>
    <w:basedOn w:val="Normal"/>
    <w:next w:val="TabletitleBR"/>
    <w:rsid w:val="00F0598B"/>
    <w:pPr>
      <w:keepNext/>
      <w:tabs>
        <w:tab w:val="left" w:pos="805"/>
      </w:tabs>
      <w:spacing w:before="560" w:after="120"/>
      <w:jc w:val="center"/>
    </w:pPr>
    <w:rPr>
      <w:caps/>
    </w:rPr>
  </w:style>
  <w:style w:type="paragraph" w:customStyle="1" w:styleId="TableText0">
    <w:name w:val="Table_Text"/>
    <w:basedOn w:val="Normal"/>
    <w:rsid w:val="00F0598B"/>
    <w:pPr>
      <w:keepNext/>
      <w:widowControl w:val="0"/>
      <w:tabs>
        <w:tab w:val="left" w:pos="794"/>
        <w:tab w:val="left" w:pos="1191"/>
        <w:tab w:val="left" w:pos="1588"/>
        <w:tab w:val="left" w:pos="1985"/>
      </w:tabs>
      <w:bidi w:val="0"/>
      <w:spacing w:before="100" w:after="100" w:line="-190" w:lineRule="auto"/>
    </w:pPr>
    <w:rPr>
      <w:sz w:val="18"/>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311510">
      <w:bodyDiv w:val="1"/>
      <w:marLeft w:val="0"/>
      <w:marRight w:val="0"/>
      <w:marTop w:val="0"/>
      <w:marBottom w:val="0"/>
      <w:divBdr>
        <w:top w:val="none" w:sz="0" w:space="0" w:color="auto"/>
        <w:left w:val="none" w:sz="0" w:space="0" w:color="auto"/>
        <w:bottom w:val="none" w:sz="0" w:space="0" w:color="auto"/>
        <w:right w:val="none" w:sz="0" w:space="0" w:color="auto"/>
      </w:divBdr>
      <w:divsChild>
        <w:div w:id="1801073694">
          <w:marLeft w:val="0"/>
          <w:marRight w:val="0"/>
          <w:marTop w:val="0"/>
          <w:marBottom w:val="0"/>
          <w:divBdr>
            <w:top w:val="none" w:sz="0" w:space="0" w:color="auto"/>
            <w:left w:val="none" w:sz="0" w:space="0" w:color="auto"/>
            <w:bottom w:val="none" w:sz="0" w:space="0" w:color="auto"/>
            <w:right w:val="none" w:sz="0" w:space="0" w:color="auto"/>
          </w:divBdr>
          <w:divsChild>
            <w:div w:id="58479001">
              <w:marLeft w:val="0"/>
              <w:marRight w:val="0"/>
              <w:marTop w:val="0"/>
              <w:marBottom w:val="0"/>
              <w:divBdr>
                <w:top w:val="none" w:sz="0" w:space="0" w:color="auto"/>
                <w:left w:val="none" w:sz="0" w:space="0" w:color="auto"/>
                <w:bottom w:val="none" w:sz="0" w:space="0" w:color="auto"/>
                <w:right w:val="none" w:sz="0" w:space="0" w:color="auto"/>
              </w:divBdr>
              <w:divsChild>
                <w:div w:id="498236201">
                  <w:marLeft w:val="0"/>
                  <w:marRight w:val="0"/>
                  <w:marTop w:val="0"/>
                  <w:marBottom w:val="0"/>
                  <w:divBdr>
                    <w:top w:val="none" w:sz="0" w:space="0" w:color="auto"/>
                    <w:left w:val="none" w:sz="0" w:space="0" w:color="auto"/>
                    <w:bottom w:val="none" w:sz="0" w:space="0" w:color="auto"/>
                    <w:right w:val="none" w:sz="0" w:space="0" w:color="auto"/>
                  </w:divBdr>
                  <w:divsChild>
                    <w:div w:id="1211914827">
                      <w:marLeft w:val="0"/>
                      <w:marRight w:val="0"/>
                      <w:marTop w:val="0"/>
                      <w:marBottom w:val="0"/>
                      <w:divBdr>
                        <w:top w:val="none" w:sz="0" w:space="0" w:color="auto"/>
                        <w:left w:val="none" w:sz="0" w:space="0" w:color="auto"/>
                        <w:bottom w:val="none" w:sz="0" w:space="0" w:color="auto"/>
                        <w:right w:val="none" w:sz="0" w:space="0" w:color="auto"/>
                      </w:divBdr>
                      <w:divsChild>
                        <w:div w:id="709841270">
                          <w:marLeft w:val="0"/>
                          <w:marRight w:val="0"/>
                          <w:marTop w:val="0"/>
                          <w:marBottom w:val="0"/>
                          <w:divBdr>
                            <w:top w:val="none" w:sz="0" w:space="0" w:color="auto"/>
                            <w:left w:val="none" w:sz="0" w:space="0" w:color="auto"/>
                            <w:bottom w:val="none" w:sz="0" w:space="0" w:color="auto"/>
                            <w:right w:val="none" w:sz="0" w:space="0" w:color="auto"/>
                          </w:divBdr>
                          <w:divsChild>
                            <w:div w:id="1243416531">
                              <w:marLeft w:val="0"/>
                              <w:marRight w:val="0"/>
                              <w:marTop w:val="0"/>
                              <w:marBottom w:val="0"/>
                              <w:divBdr>
                                <w:top w:val="none" w:sz="0" w:space="0" w:color="auto"/>
                                <w:left w:val="none" w:sz="0" w:space="0" w:color="auto"/>
                                <w:bottom w:val="none" w:sz="0" w:space="0" w:color="auto"/>
                                <w:right w:val="none" w:sz="0" w:space="0" w:color="auto"/>
                              </w:divBdr>
                              <w:divsChild>
                                <w:div w:id="1254511420">
                                  <w:marLeft w:val="0"/>
                                  <w:marRight w:val="0"/>
                                  <w:marTop w:val="0"/>
                                  <w:marBottom w:val="0"/>
                                  <w:divBdr>
                                    <w:top w:val="single" w:sz="6" w:space="0" w:color="F5F5F5"/>
                                    <w:left w:val="single" w:sz="6" w:space="0" w:color="F5F5F5"/>
                                    <w:bottom w:val="single" w:sz="6" w:space="0" w:color="F5F5F5"/>
                                    <w:right w:val="single" w:sz="6" w:space="0" w:color="F5F5F5"/>
                                  </w:divBdr>
                                  <w:divsChild>
                                    <w:div w:id="331378898">
                                      <w:marLeft w:val="0"/>
                                      <w:marRight w:val="0"/>
                                      <w:marTop w:val="0"/>
                                      <w:marBottom w:val="0"/>
                                      <w:divBdr>
                                        <w:top w:val="none" w:sz="0" w:space="0" w:color="auto"/>
                                        <w:left w:val="none" w:sz="0" w:space="0" w:color="auto"/>
                                        <w:bottom w:val="none" w:sz="0" w:space="0" w:color="auto"/>
                                        <w:right w:val="none" w:sz="0" w:space="0" w:color="auto"/>
                                      </w:divBdr>
                                      <w:divsChild>
                                        <w:div w:id="77359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170916">
      <w:bodyDiv w:val="1"/>
      <w:marLeft w:val="0"/>
      <w:marRight w:val="0"/>
      <w:marTop w:val="0"/>
      <w:marBottom w:val="0"/>
      <w:divBdr>
        <w:top w:val="none" w:sz="0" w:space="0" w:color="auto"/>
        <w:left w:val="none" w:sz="0" w:space="0" w:color="auto"/>
        <w:bottom w:val="none" w:sz="0" w:space="0" w:color="auto"/>
        <w:right w:val="none" w:sz="0" w:space="0" w:color="auto"/>
      </w:divBdr>
      <w:divsChild>
        <w:div w:id="831877475">
          <w:marLeft w:val="0"/>
          <w:marRight w:val="0"/>
          <w:marTop w:val="0"/>
          <w:marBottom w:val="0"/>
          <w:divBdr>
            <w:top w:val="none" w:sz="0" w:space="0" w:color="auto"/>
            <w:left w:val="none" w:sz="0" w:space="0" w:color="auto"/>
            <w:bottom w:val="none" w:sz="0" w:space="0" w:color="auto"/>
            <w:right w:val="none" w:sz="0" w:space="0" w:color="auto"/>
          </w:divBdr>
          <w:divsChild>
            <w:div w:id="1226525405">
              <w:marLeft w:val="0"/>
              <w:marRight w:val="0"/>
              <w:marTop w:val="0"/>
              <w:marBottom w:val="0"/>
              <w:divBdr>
                <w:top w:val="none" w:sz="0" w:space="0" w:color="auto"/>
                <w:left w:val="none" w:sz="0" w:space="0" w:color="auto"/>
                <w:bottom w:val="none" w:sz="0" w:space="0" w:color="auto"/>
                <w:right w:val="none" w:sz="0" w:space="0" w:color="auto"/>
              </w:divBdr>
              <w:divsChild>
                <w:div w:id="111293555">
                  <w:marLeft w:val="0"/>
                  <w:marRight w:val="0"/>
                  <w:marTop w:val="0"/>
                  <w:marBottom w:val="0"/>
                  <w:divBdr>
                    <w:top w:val="none" w:sz="0" w:space="0" w:color="auto"/>
                    <w:left w:val="none" w:sz="0" w:space="0" w:color="auto"/>
                    <w:bottom w:val="none" w:sz="0" w:space="0" w:color="auto"/>
                    <w:right w:val="none" w:sz="0" w:space="0" w:color="auto"/>
                  </w:divBdr>
                  <w:divsChild>
                    <w:div w:id="213154351">
                      <w:marLeft w:val="0"/>
                      <w:marRight w:val="0"/>
                      <w:marTop w:val="0"/>
                      <w:marBottom w:val="0"/>
                      <w:divBdr>
                        <w:top w:val="none" w:sz="0" w:space="0" w:color="auto"/>
                        <w:left w:val="none" w:sz="0" w:space="0" w:color="auto"/>
                        <w:bottom w:val="none" w:sz="0" w:space="0" w:color="auto"/>
                        <w:right w:val="none" w:sz="0" w:space="0" w:color="auto"/>
                      </w:divBdr>
                      <w:divsChild>
                        <w:div w:id="533082319">
                          <w:marLeft w:val="0"/>
                          <w:marRight w:val="0"/>
                          <w:marTop w:val="0"/>
                          <w:marBottom w:val="0"/>
                          <w:divBdr>
                            <w:top w:val="none" w:sz="0" w:space="0" w:color="auto"/>
                            <w:left w:val="none" w:sz="0" w:space="0" w:color="auto"/>
                            <w:bottom w:val="none" w:sz="0" w:space="0" w:color="auto"/>
                            <w:right w:val="none" w:sz="0" w:space="0" w:color="auto"/>
                          </w:divBdr>
                          <w:divsChild>
                            <w:div w:id="1249463299">
                              <w:marLeft w:val="0"/>
                              <w:marRight w:val="0"/>
                              <w:marTop w:val="0"/>
                              <w:marBottom w:val="0"/>
                              <w:divBdr>
                                <w:top w:val="none" w:sz="0" w:space="0" w:color="auto"/>
                                <w:left w:val="none" w:sz="0" w:space="0" w:color="auto"/>
                                <w:bottom w:val="none" w:sz="0" w:space="0" w:color="auto"/>
                                <w:right w:val="none" w:sz="0" w:space="0" w:color="auto"/>
                              </w:divBdr>
                              <w:divsChild>
                                <w:div w:id="1108696176">
                                  <w:marLeft w:val="0"/>
                                  <w:marRight w:val="0"/>
                                  <w:marTop w:val="0"/>
                                  <w:marBottom w:val="0"/>
                                  <w:divBdr>
                                    <w:top w:val="single" w:sz="6" w:space="0" w:color="F5F5F5"/>
                                    <w:left w:val="single" w:sz="6" w:space="0" w:color="F5F5F5"/>
                                    <w:bottom w:val="single" w:sz="6" w:space="0" w:color="F5F5F5"/>
                                    <w:right w:val="single" w:sz="6" w:space="0" w:color="F5F5F5"/>
                                  </w:divBdr>
                                  <w:divsChild>
                                    <w:div w:id="2059740007">
                                      <w:marLeft w:val="0"/>
                                      <w:marRight w:val="0"/>
                                      <w:marTop w:val="0"/>
                                      <w:marBottom w:val="0"/>
                                      <w:divBdr>
                                        <w:top w:val="none" w:sz="0" w:space="0" w:color="auto"/>
                                        <w:left w:val="none" w:sz="0" w:space="0" w:color="auto"/>
                                        <w:bottom w:val="none" w:sz="0" w:space="0" w:color="auto"/>
                                        <w:right w:val="none" w:sz="0" w:space="0" w:color="auto"/>
                                      </w:divBdr>
                                      <w:divsChild>
                                        <w:div w:id="8744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176946">
      <w:bodyDiv w:val="1"/>
      <w:marLeft w:val="0"/>
      <w:marRight w:val="0"/>
      <w:marTop w:val="0"/>
      <w:marBottom w:val="0"/>
      <w:divBdr>
        <w:top w:val="none" w:sz="0" w:space="0" w:color="auto"/>
        <w:left w:val="none" w:sz="0" w:space="0" w:color="auto"/>
        <w:bottom w:val="none" w:sz="0" w:space="0" w:color="auto"/>
        <w:right w:val="none" w:sz="0" w:space="0" w:color="auto"/>
      </w:divBdr>
    </w:div>
    <w:div w:id="424226378">
      <w:bodyDiv w:val="1"/>
      <w:marLeft w:val="0"/>
      <w:marRight w:val="0"/>
      <w:marTop w:val="0"/>
      <w:marBottom w:val="0"/>
      <w:divBdr>
        <w:top w:val="none" w:sz="0" w:space="0" w:color="auto"/>
        <w:left w:val="none" w:sz="0" w:space="0" w:color="auto"/>
        <w:bottom w:val="none" w:sz="0" w:space="0" w:color="auto"/>
        <w:right w:val="none" w:sz="0" w:space="0" w:color="auto"/>
      </w:divBdr>
      <w:divsChild>
        <w:div w:id="1124033493">
          <w:marLeft w:val="0"/>
          <w:marRight w:val="0"/>
          <w:marTop w:val="0"/>
          <w:marBottom w:val="0"/>
          <w:divBdr>
            <w:top w:val="none" w:sz="0" w:space="0" w:color="auto"/>
            <w:left w:val="none" w:sz="0" w:space="0" w:color="auto"/>
            <w:bottom w:val="none" w:sz="0" w:space="0" w:color="auto"/>
            <w:right w:val="none" w:sz="0" w:space="0" w:color="auto"/>
          </w:divBdr>
          <w:divsChild>
            <w:div w:id="1824077442">
              <w:marLeft w:val="0"/>
              <w:marRight w:val="0"/>
              <w:marTop w:val="0"/>
              <w:marBottom w:val="0"/>
              <w:divBdr>
                <w:top w:val="none" w:sz="0" w:space="0" w:color="auto"/>
                <w:left w:val="none" w:sz="0" w:space="0" w:color="auto"/>
                <w:bottom w:val="none" w:sz="0" w:space="0" w:color="auto"/>
                <w:right w:val="none" w:sz="0" w:space="0" w:color="auto"/>
              </w:divBdr>
              <w:divsChild>
                <w:div w:id="931351814">
                  <w:marLeft w:val="0"/>
                  <w:marRight w:val="0"/>
                  <w:marTop w:val="0"/>
                  <w:marBottom w:val="0"/>
                  <w:divBdr>
                    <w:top w:val="none" w:sz="0" w:space="0" w:color="auto"/>
                    <w:left w:val="none" w:sz="0" w:space="0" w:color="auto"/>
                    <w:bottom w:val="none" w:sz="0" w:space="0" w:color="auto"/>
                    <w:right w:val="none" w:sz="0" w:space="0" w:color="auto"/>
                  </w:divBdr>
                  <w:divsChild>
                    <w:div w:id="1667708346">
                      <w:marLeft w:val="0"/>
                      <w:marRight w:val="0"/>
                      <w:marTop w:val="0"/>
                      <w:marBottom w:val="0"/>
                      <w:divBdr>
                        <w:top w:val="none" w:sz="0" w:space="0" w:color="auto"/>
                        <w:left w:val="none" w:sz="0" w:space="0" w:color="auto"/>
                        <w:bottom w:val="none" w:sz="0" w:space="0" w:color="auto"/>
                        <w:right w:val="none" w:sz="0" w:space="0" w:color="auto"/>
                      </w:divBdr>
                      <w:divsChild>
                        <w:div w:id="478349882">
                          <w:marLeft w:val="0"/>
                          <w:marRight w:val="0"/>
                          <w:marTop w:val="0"/>
                          <w:marBottom w:val="0"/>
                          <w:divBdr>
                            <w:top w:val="none" w:sz="0" w:space="0" w:color="auto"/>
                            <w:left w:val="none" w:sz="0" w:space="0" w:color="auto"/>
                            <w:bottom w:val="none" w:sz="0" w:space="0" w:color="auto"/>
                            <w:right w:val="none" w:sz="0" w:space="0" w:color="auto"/>
                          </w:divBdr>
                          <w:divsChild>
                            <w:div w:id="721633305">
                              <w:marLeft w:val="0"/>
                              <w:marRight w:val="0"/>
                              <w:marTop w:val="0"/>
                              <w:marBottom w:val="0"/>
                              <w:divBdr>
                                <w:top w:val="none" w:sz="0" w:space="0" w:color="auto"/>
                                <w:left w:val="none" w:sz="0" w:space="0" w:color="auto"/>
                                <w:bottom w:val="none" w:sz="0" w:space="0" w:color="auto"/>
                                <w:right w:val="none" w:sz="0" w:space="0" w:color="auto"/>
                              </w:divBdr>
                              <w:divsChild>
                                <w:div w:id="20667359">
                                  <w:marLeft w:val="0"/>
                                  <w:marRight w:val="0"/>
                                  <w:marTop w:val="0"/>
                                  <w:marBottom w:val="0"/>
                                  <w:divBdr>
                                    <w:top w:val="single" w:sz="6" w:space="0" w:color="F5F5F5"/>
                                    <w:left w:val="single" w:sz="6" w:space="0" w:color="F5F5F5"/>
                                    <w:bottom w:val="single" w:sz="6" w:space="0" w:color="F5F5F5"/>
                                    <w:right w:val="single" w:sz="6" w:space="0" w:color="F5F5F5"/>
                                  </w:divBdr>
                                  <w:divsChild>
                                    <w:div w:id="32970847">
                                      <w:marLeft w:val="0"/>
                                      <w:marRight w:val="0"/>
                                      <w:marTop w:val="0"/>
                                      <w:marBottom w:val="0"/>
                                      <w:divBdr>
                                        <w:top w:val="none" w:sz="0" w:space="0" w:color="auto"/>
                                        <w:left w:val="none" w:sz="0" w:space="0" w:color="auto"/>
                                        <w:bottom w:val="none" w:sz="0" w:space="0" w:color="auto"/>
                                        <w:right w:val="none" w:sz="0" w:space="0" w:color="auto"/>
                                      </w:divBdr>
                                      <w:divsChild>
                                        <w:div w:id="211466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9762242">
      <w:bodyDiv w:val="1"/>
      <w:marLeft w:val="0"/>
      <w:marRight w:val="0"/>
      <w:marTop w:val="0"/>
      <w:marBottom w:val="0"/>
      <w:divBdr>
        <w:top w:val="none" w:sz="0" w:space="0" w:color="auto"/>
        <w:left w:val="none" w:sz="0" w:space="0" w:color="auto"/>
        <w:bottom w:val="none" w:sz="0" w:space="0" w:color="auto"/>
        <w:right w:val="none" w:sz="0" w:space="0" w:color="auto"/>
      </w:divBdr>
      <w:divsChild>
        <w:div w:id="269288082">
          <w:marLeft w:val="0"/>
          <w:marRight w:val="0"/>
          <w:marTop w:val="0"/>
          <w:marBottom w:val="0"/>
          <w:divBdr>
            <w:top w:val="none" w:sz="0" w:space="0" w:color="auto"/>
            <w:left w:val="none" w:sz="0" w:space="0" w:color="auto"/>
            <w:bottom w:val="none" w:sz="0" w:space="0" w:color="auto"/>
            <w:right w:val="none" w:sz="0" w:space="0" w:color="auto"/>
          </w:divBdr>
          <w:divsChild>
            <w:div w:id="1790512142">
              <w:marLeft w:val="0"/>
              <w:marRight w:val="0"/>
              <w:marTop w:val="0"/>
              <w:marBottom w:val="0"/>
              <w:divBdr>
                <w:top w:val="none" w:sz="0" w:space="0" w:color="auto"/>
                <w:left w:val="none" w:sz="0" w:space="0" w:color="auto"/>
                <w:bottom w:val="none" w:sz="0" w:space="0" w:color="auto"/>
                <w:right w:val="none" w:sz="0" w:space="0" w:color="auto"/>
              </w:divBdr>
              <w:divsChild>
                <w:div w:id="1495611172">
                  <w:marLeft w:val="0"/>
                  <w:marRight w:val="0"/>
                  <w:marTop w:val="0"/>
                  <w:marBottom w:val="0"/>
                  <w:divBdr>
                    <w:top w:val="none" w:sz="0" w:space="0" w:color="auto"/>
                    <w:left w:val="none" w:sz="0" w:space="0" w:color="auto"/>
                    <w:bottom w:val="none" w:sz="0" w:space="0" w:color="auto"/>
                    <w:right w:val="none" w:sz="0" w:space="0" w:color="auto"/>
                  </w:divBdr>
                  <w:divsChild>
                    <w:div w:id="287977137">
                      <w:marLeft w:val="0"/>
                      <w:marRight w:val="0"/>
                      <w:marTop w:val="0"/>
                      <w:marBottom w:val="0"/>
                      <w:divBdr>
                        <w:top w:val="none" w:sz="0" w:space="0" w:color="auto"/>
                        <w:left w:val="none" w:sz="0" w:space="0" w:color="auto"/>
                        <w:bottom w:val="none" w:sz="0" w:space="0" w:color="auto"/>
                        <w:right w:val="none" w:sz="0" w:space="0" w:color="auto"/>
                      </w:divBdr>
                      <w:divsChild>
                        <w:div w:id="1438020773">
                          <w:marLeft w:val="0"/>
                          <w:marRight w:val="0"/>
                          <w:marTop w:val="0"/>
                          <w:marBottom w:val="0"/>
                          <w:divBdr>
                            <w:top w:val="none" w:sz="0" w:space="0" w:color="auto"/>
                            <w:left w:val="none" w:sz="0" w:space="0" w:color="auto"/>
                            <w:bottom w:val="none" w:sz="0" w:space="0" w:color="auto"/>
                            <w:right w:val="none" w:sz="0" w:space="0" w:color="auto"/>
                          </w:divBdr>
                          <w:divsChild>
                            <w:div w:id="541745214">
                              <w:marLeft w:val="0"/>
                              <w:marRight w:val="0"/>
                              <w:marTop w:val="0"/>
                              <w:marBottom w:val="0"/>
                              <w:divBdr>
                                <w:top w:val="none" w:sz="0" w:space="0" w:color="auto"/>
                                <w:left w:val="none" w:sz="0" w:space="0" w:color="auto"/>
                                <w:bottom w:val="none" w:sz="0" w:space="0" w:color="auto"/>
                                <w:right w:val="none" w:sz="0" w:space="0" w:color="auto"/>
                              </w:divBdr>
                              <w:divsChild>
                                <w:div w:id="608659077">
                                  <w:marLeft w:val="0"/>
                                  <w:marRight w:val="0"/>
                                  <w:marTop w:val="0"/>
                                  <w:marBottom w:val="0"/>
                                  <w:divBdr>
                                    <w:top w:val="single" w:sz="6" w:space="0" w:color="F5F5F5"/>
                                    <w:left w:val="single" w:sz="6" w:space="0" w:color="F5F5F5"/>
                                    <w:bottom w:val="single" w:sz="6" w:space="0" w:color="F5F5F5"/>
                                    <w:right w:val="single" w:sz="6" w:space="0" w:color="F5F5F5"/>
                                  </w:divBdr>
                                  <w:divsChild>
                                    <w:div w:id="1708675726">
                                      <w:marLeft w:val="0"/>
                                      <w:marRight w:val="0"/>
                                      <w:marTop w:val="0"/>
                                      <w:marBottom w:val="0"/>
                                      <w:divBdr>
                                        <w:top w:val="none" w:sz="0" w:space="0" w:color="auto"/>
                                        <w:left w:val="none" w:sz="0" w:space="0" w:color="auto"/>
                                        <w:bottom w:val="none" w:sz="0" w:space="0" w:color="auto"/>
                                        <w:right w:val="none" w:sz="0" w:space="0" w:color="auto"/>
                                      </w:divBdr>
                                      <w:divsChild>
                                        <w:div w:id="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9960458">
      <w:bodyDiv w:val="1"/>
      <w:marLeft w:val="0"/>
      <w:marRight w:val="0"/>
      <w:marTop w:val="0"/>
      <w:marBottom w:val="0"/>
      <w:divBdr>
        <w:top w:val="none" w:sz="0" w:space="0" w:color="auto"/>
        <w:left w:val="none" w:sz="0" w:space="0" w:color="auto"/>
        <w:bottom w:val="none" w:sz="0" w:space="0" w:color="auto"/>
        <w:right w:val="none" w:sz="0" w:space="0" w:color="auto"/>
      </w:divBdr>
      <w:divsChild>
        <w:div w:id="461190332">
          <w:marLeft w:val="0"/>
          <w:marRight w:val="0"/>
          <w:marTop w:val="0"/>
          <w:marBottom w:val="0"/>
          <w:divBdr>
            <w:top w:val="none" w:sz="0" w:space="0" w:color="auto"/>
            <w:left w:val="none" w:sz="0" w:space="0" w:color="auto"/>
            <w:bottom w:val="none" w:sz="0" w:space="0" w:color="auto"/>
            <w:right w:val="none" w:sz="0" w:space="0" w:color="auto"/>
          </w:divBdr>
          <w:divsChild>
            <w:div w:id="1514803138">
              <w:marLeft w:val="0"/>
              <w:marRight w:val="0"/>
              <w:marTop w:val="0"/>
              <w:marBottom w:val="0"/>
              <w:divBdr>
                <w:top w:val="none" w:sz="0" w:space="0" w:color="auto"/>
                <w:left w:val="none" w:sz="0" w:space="0" w:color="auto"/>
                <w:bottom w:val="none" w:sz="0" w:space="0" w:color="auto"/>
                <w:right w:val="none" w:sz="0" w:space="0" w:color="auto"/>
              </w:divBdr>
              <w:divsChild>
                <w:div w:id="932054145">
                  <w:marLeft w:val="0"/>
                  <w:marRight w:val="0"/>
                  <w:marTop w:val="0"/>
                  <w:marBottom w:val="0"/>
                  <w:divBdr>
                    <w:top w:val="none" w:sz="0" w:space="0" w:color="auto"/>
                    <w:left w:val="none" w:sz="0" w:space="0" w:color="auto"/>
                    <w:bottom w:val="none" w:sz="0" w:space="0" w:color="auto"/>
                    <w:right w:val="none" w:sz="0" w:space="0" w:color="auto"/>
                  </w:divBdr>
                  <w:divsChild>
                    <w:div w:id="1409377865">
                      <w:marLeft w:val="0"/>
                      <w:marRight w:val="0"/>
                      <w:marTop w:val="0"/>
                      <w:marBottom w:val="0"/>
                      <w:divBdr>
                        <w:top w:val="none" w:sz="0" w:space="0" w:color="auto"/>
                        <w:left w:val="none" w:sz="0" w:space="0" w:color="auto"/>
                        <w:bottom w:val="none" w:sz="0" w:space="0" w:color="auto"/>
                        <w:right w:val="none" w:sz="0" w:space="0" w:color="auto"/>
                      </w:divBdr>
                      <w:divsChild>
                        <w:div w:id="308554293">
                          <w:marLeft w:val="0"/>
                          <w:marRight w:val="0"/>
                          <w:marTop w:val="0"/>
                          <w:marBottom w:val="0"/>
                          <w:divBdr>
                            <w:top w:val="none" w:sz="0" w:space="0" w:color="auto"/>
                            <w:left w:val="none" w:sz="0" w:space="0" w:color="auto"/>
                            <w:bottom w:val="none" w:sz="0" w:space="0" w:color="auto"/>
                            <w:right w:val="none" w:sz="0" w:space="0" w:color="auto"/>
                          </w:divBdr>
                          <w:divsChild>
                            <w:div w:id="830874904">
                              <w:marLeft w:val="0"/>
                              <w:marRight w:val="0"/>
                              <w:marTop w:val="0"/>
                              <w:marBottom w:val="0"/>
                              <w:divBdr>
                                <w:top w:val="none" w:sz="0" w:space="0" w:color="auto"/>
                                <w:left w:val="none" w:sz="0" w:space="0" w:color="auto"/>
                                <w:bottom w:val="none" w:sz="0" w:space="0" w:color="auto"/>
                                <w:right w:val="none" w:sz="0" w:space="0" w:color="auto"/>
                              </w:divBdr>
                              <w:divsChild>
                                <w:div w:id="1600286542">
                                  <w:marLeft w:val="0"/>
                                  <w:marRight w:val="0"/>
                                  <w:marTop w:val="0"/>
                                  <w:marBottom w:val="0"/>
                                  <w:divBdr>
                                    <w:top w:val="single" w:sz="6" w:space="0" w:color="F5F5F5"/>
                                    <w:left w:val="single" w:sz="6" w:space="0" w:color="F5F5F5"/>
                                    <w:bottom w:val="single" w:sz="6" w:space="0" w:color="F5F5F5"/>
                                    <w:right w:val="single" w:sz="6" w:space="0" w:color="F5F5F5"/>
                                  </w:divBdr>
                                  <w:divsChild>
                                    <w:div w:id="389353696">
                                      <w:marLeft w:val="0"/>
                                      <w:marRight w:val="0"/>
                                      <w:marTop w:val="0"/>
                                      <w:marBottom w:val="0"/>
                                      <w:divBdr>
                                        <w:top w:val="none" w:sz="0" w:space="0" w:color="auto"/>
                                        <w:left w:val="none" w:sz="0" w:space="0" w:color="auto"/>
                                        <w:bottom w:val="none" w:sz="0" w:space="0" w:color="auto"/>
                                        <w:right w:val="none" w:sz="0" w:space="0" w:color="auto"/>
                                      </w:divBdr>
                                      <w:divsChild>
                                        <w:div w:id="180403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8472206">
      <w:bodyDiv w:val="1"/>
      <w:marLeft w:val="0"/>
      <w:marRight w:val="0"/>
      <w:marTop w:val="0"/>
      <w:marBottom w:val="0"/>
      <w:divBdr>
        <w:top w:val="none" w:sz="0" w:space="0" w:color="auto"/>
        <w:left w:val="none" w:sz="0" w:space="0" w:color="auto"/>
        <w:bottom w:val="none" w:sz="0" w:space="0" w:color="auto"/>
        <w:right w:val="none" w:sz="0" w:space="0" w:color="auto"/>
      </w:divBdr>
      <w:divsChild>
        <w:div w:id="1585456084">
          <w:marLeft w:val="0"/>
          <w:marRight w:val="0"/>
          <w:marTop w:val="0"/>
          <w:marBottom w:val="0"/>
          <w:divBdr>
            <w:top w:val="none" w:sz="0" w:space="0" w:color="auto"/>
            <w:left w:val="none" w:sz="0" w:space="0" w:color="auto"/>
            <w:bottom w:val="none" w:sz="0" w:space="0" w:color="auto"/>
            <w:right w:val="none" w:sz="0" w:space="0" w:color="auto"/>
          </w:divBdr>
          <w:divsChild>
            <w:div w:id="1233200023">
              <w:marLeft w:val="0"/>
              <w:marRight w:val="0"/>
              <w:marTop w:val="0"/>
              <w:marBottom w:val="0"/>
              <w:divBdr>
                <w:top w:val="none" w:sz="0" w:space="0" w:color="auto"/>
                <w:left w:val="none" w:sz="0" w:space="0" w:color="auto"/>
                <w:bottom w:val="none" w:sz="0" w:space="0" w:color="auto"/>
                <w:right w:val="none" w:sz="0" w:space="0" w:color="auto"/>
              </w:divBdr>
              <w:divsChild>
                <w:div w:id="1785225948">
                  <w:marLeft w:val="0"/>
                  <w:marRight w:val="0"/>
                  <w:marTop w:val="0"/>
                  <w:marBottom w:val="0"/>
                  <w:divBdr>
                    <w:top w:val="none" w:sz="0" w:space="0" w:color="auto"/>
                    <w:left w:val="none" w:sz="0" w:space="0" w:color="auto"/>
                    <w:bottom w:val="none" w:sz="0" w:space="0" w:color="auto"/>
                    <w:right w:val="none" w:sz="0" w:space="0" w:color="auto"/>
                  </w:divBdr>
                  <w:divsChild>
                    <w:div w:id="1464152230">
                      <w:marLeft w:val="0"/>
                      <w:marRight w:val="0"/>
                      <w:marTop w:val="0"/>
                      <w:marBottom w:val="0"/>
                      <w:divBdr>
                        <w:top w:val="none" w:sz="0" w:space="0" w:color="auto"/>
                        <w:left w:val="none" w:sz="0" w:space="0" w:color="auto"/>
                        <w:bottom w:val="none" w:sz="0" w:space="0" w:color="auto"/>
                        <w:right w:val="none" w:sz="0" w:space="0" w:color="auto"/>
                      </w:divBdr>
                      <w:divsChild>
                        <w:div w:id="1357269777">
                          <w:marLeft w:val="0"/>
                          <w:marRight w:val="0"/>
                          <w:marTop w:val="0"/>
                          <w:marBottom w:val="0"/>
                          <w:divBdr>
                            <w:top w:val="none" w:sz="0" w:space="0" w:color="auto"/>
                            <w:left w:val="none" w:sz="0" w:space="0" w:color="auto"/>
                            <w:bottom w:val="none" w:sz="0" w:space="0" w:color="auto"/>
                            <w:right w:val="none" w:sz="0" w:space="0" w:color="auto"/>
                          </w:divBdr>
                          <w:divsChild>
                            <w:div w:id="710031850">
                              <w:marLeft w:val="0"/>
                              <w:marRight w:val="0"/>
                              <w:marTop w:val="0"/>
                              <w:marBottom w:val="0"/>
                              <w:divBdr>
                                <w:top w:val="none" w:sz="0" w:space="0" w:color="auto"/>
                                <w:left w:val="none" w:sz="0" w:space="0" w:color="auto"/>
                                <w:bottom w:val="none" w:sz="0" w:space="0" w:color="auto"/>
                                <w:right w:val="none" w:sz="0" w:space="0" w:color="auto"/>
                              </w:divBdr>
                              <w:divsChild>
                                <w:div w:id="774709395">
                                  <w:marLeft w:val="0"/>
                                  <w:marRight w:val="0"/>
                                  <w:marTop w:val="0"/>
                                  <w:marBottom w:val="0"/>
                                  <w:divBdr>
                                    <w:top w:val="single" w:sz="6" w:space="0" w:color="F5F5F5"/>
                                    <w:left w:val="single" w:sz="6" w:space="0" w:color="F5F5F5"/>
                                    <w:bottom w:val="single" w:sz="6" w:space="0" w:color="F5F5F5"/>
                                    <w:right w:val="single" w:sz="6" w:space="0" w:color="F5F5F5"/>
                                  </w:divBdr>
                                  <w:divsChild>
                                    <w:div w:id="1910993889">
                                      <w:marLeft w:val="0"/>
                                      <w:marRight w:val="0"/>
                                      <w:marTop w:val="0"/>
                                      <w:marBottom w:val="0"/>
                                      <w:divBdr>
                                        <w:top w:val="none" w:sz="0" w:space="0" w:color="auto"/>
                                        <w:left w:val="none" w:sz="0" w:space="0" w:color="auto"/>
                                        <w:bottom w:val="none" w:sz="0" w:space="0" w:color="auto"/>
                                        <w:right w:val="none" w:sz="0" w:space="0" w:color="auto"/>
                                      </w:divBdr>
                                      <w:divsChild>
                                        <w:div w:id="151298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1231374">
      <w:bodyDiv w:val="1"/>
      <w:marLeft w:val="0"/>
      <w:marRight w:val="0"/>
      <w:marTop w:val="0"/>
      <w:marBottom w:val="0"/>
      <w:divBdr>
        <w:top w:val="none" w:sz="0" w:space="0" w:color="auto"/>
        <w:left w:val="none" w:sz="0" w:space="0" w:color="auto"/>
        <w:bottom w:val="none" w:sz="0" w:space="0" w:color="auto"/>
        <w:right w:val="none" w:sz="0" w:space="0" w:color="auto"/>
      </w:divBdr>
      <w:divsChild>
        <w:div w:id="1143425450">
          <w:marLeft w:val="0"/>
          <w:marRight w:val="0"/>
          <w:marTop w:val="0"/>
          <w:marBottom w:val="0"/>
          <w:divBdr>
            <w:top w:val="none" w:sz="0" w:space="0" w:color="auto"/>
            <w:left w:val="none" w:sz="0" w:space="0" w:color="auto"/>
            <w:bottom w:val="none" w:sz="0" w:space="0" w:color="auto"/>
            <w:right w:val="none" w:sz="0" w:space="0" w:color="auto"/>
          </w:divBdr>
          <w:divsChild>
            <w:div w:id="1898780085">
              <w:marLeft w:val="0"/>
              <w:marRight w:val="0"/>
              <w:marTop w:val="0"/>
              <w:marBottom w:val="0"/>
              <w:divBdr>
                <w:top w:val="none" w:sz="0" w:space="0" w:color="auto"/>
                <w:left w:val="none" w:sz="0" w:space="0" w:color="auto"/>
                <w:bottom w:val="none" w:sz="0" w:space="0" w:color="auto"/>
                <w:right w:val="none" w:sz="0" w:space="0" w:color="auto"/>
              </w:divBdr>
              <w:divsChild>
                <w:div w:id="295644843">
                  <w:marLeft w:val="0"/>
                  <w:marRight w:val="0"/>
                  <w:marTop w:val="0"/>
                  <w:marBottom w:val="0"/>
                  <w:divBdr>
                    <w:top w:val="none" w:sz="0" w:space="0" w:color="auto"/>
                    <w:left w:val="none" w:sz="0" w:space="0" w:color="auto"/>
                    <w:bottom w:val="none" w:sz="0" w:space="0" w:color="auto"/>
                    <w:right w:val="none" w:sz="0" w:space="0" w:color="auto"/>
                  </w:divBdr>
                  <w:divsChild>
                    <w:div w:id="1504274967">
                      <w:marLeft w:val="0"/>
                      <w:marRight w:val="0"/>
                      <w:marTop w:val="0"/>
                      <w:marBottom w:val="0"/>
                      <w:divBdr>
                        <w:top w:val="none" w:sz="0" w:space="0" w:color="auto"/>
                        <w:left w:val="none" w:sz="0" w:space="0" w:color="auto"/>
                        <w:bottom w:val="none" w:sz="0" w:space="0" w:color="auto"/>
                        <w:right w:val="none" w:sz="0" w:space="0" w:color="auto"/>
                      </w:divBdr>
                      <w:divsChild>
                        <w:div w:id="1677028582">
                          <w:marLeft w:val="0"/>
                          <w:marRight w:val="0"/>
                          <w:marTop w:val="0"/>
                          <w:marBottom w:val="0"/>
                          <w:divBdr>
                            <w:top w:val="none" w:sz="0" w:space="0" w:color="auto"/>
                            <w:left w:val="none" w:sz="0" w:space="0" w:color="auto"/>
                            <w:bottom w:val="none" w:sz="0" w:space="0" w:color="auto"/>
                            <w:right w:val="none" w:sz="0" w:space="0" w:color="auto"/>
                          </w:divBdr>
                          <w:divsChild>
                            <w:div w:id="450441646">
                              <w:marLeft w:val="0"/>
                              <w:marRight w:val="0"/>
                              <w:marTop w:val="0"/>
                              <w:marBottom w:val="0"/>
                              <w:divBdr>
                                <w:top w:val="none" w:sz="0" w:space="0" w:color="auto"/>
                                <w:left w:val="none" w:sz="0" w:space="0" w:color="auto"/>
                                <w:bottom w:val="none" w:sz="0" w:space="0" w:color="auto"/>
                                <w:right w:val="none" w:sz="0" w:space="0" w:color="auto"/>
                              </w:divBdr>
                              <w:divsChild>
                                <w:div w:id="1849103615">
                                  <w:marLeft w:val="0"/>
                                  <w:marRight w:val="0"/>
                                  <w:marTop w:val="0"/>
                                  <w:marBottom w:val="0"/>
                                  <w:divBdr>
                                    <w:top w:val="single" w:sz="6" w:space="0" w:color="F5F5F5"/>
                                    <w:left w:val="single" w:sz="6" w:space="0" w:color="F5F5F5"/>
                                    <w:bottom w:val="single" w:sz="6" w:space="0" w:color="F5F5F5"/>
                                    <w:right w:val="single" w:sz="6" w:space="0" w:color="F5F5F5"/>
                                  </w:divBdr>
                                  <w:divsChild>
                                    <w:div w:id="650868107">
                                      <w:marLeft w:val="0"/>
                                      <w:marRight w:val="0"/>
                                      <w:marTop w:val="0"/>
                                      <w:marBottom w:val="0"/>
                                      <w:divBdr>
                                        <w:top w:val="none" w:sz="0" w:space="0" w:color="auto"/>
                                        <w:left w:val="none" w:sz="0" w:space="0" w:color="auto"/>
                                        <w:bottom w:val="none" w:sz="0" w:space="0" w:color="auto"/>
                                        <w:right w:val="none" w:sz="0" w:space="0" w:color="auto"/>
                                      </w:divBdr>
                                      <w:divsChild>
                                        <w:div w:id="161620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4144291">
      <w:bodyDiv w:val="1"/>
      <w:marLeft w:val="0"/>
      <w:marRight w:val="0"/>
      <w:marTop w:val="0"/>
      <w:marBottom w:val="0"/>
      <w:divBdr>
        <w:top w:val="none" w:sz="0" w:space="0" w:color="auto"/>
        <w:left w:val="none" w:sz="0" w:space="0" w:color="auto"/>
        <w:bottom w:val="none" w:sz="0" w:space="0" w:color="auto"/>
        <w:right w:val="none" w:sz="0" w:space="0" w:color="auto"/>
      </w:divBdr>
      <w:divsChild>
        <w:div w:id="1314918786">
          <w:marLeft w:val="0"/>
          <w:marRight w:val="0"/>
          <w:marTop w:val="0"/>
          <w:marBottom w:val="0"/>
          <w:divBdr>
            <w:top w:val="none" w:sz="0" w:space="0" w:color="auto"/>
            <w:left w:val="none" w:sz="0" w:space="0" w:color="auto"/>
            <w:bottom w:val="none" w:sz="0" w:space="0" w:color="auto"/>
            <w:right w:val="none" w:sz="0" w:space="0" w:color="auto"/>
          </w:divBdr>
          <w:divsChild>
            <w:div w:id="1171606108">
              <w:marLeft w:val="0"/>
              <w:marRight w:val="0"/>
              <w:marTop w:val="0"/>
              <w:marBottom w:val="0"/>
              <w:divBdr>
                <w:top w:val="none" w:sz="0" w:space="0" w:color="auto"/>
                <w:left w:val="none" w:sz="0" w:space="0" w:color="auto"/>
                <w:bottom w:val="none" w:sz="0" w:space="0" w:color="auto"/>
                <w:right w:val="none" w:sz="0" w:space="0" w:color="auto"/>
              </w:divBdr>
              <w:divsChild>
                <w:div w:id="1101217188">
                  <w:marLeft w:val="0"/>
                  <w:marRight w:val="0"/>
                  <w:marTop w:val="0"/>
                  <w:marBottom w:val="0"/>
                  <w:divBdr>
                    <w:top w:val="none" w:sz="0" w:space="0" w:color="auto"/>
                    <w:left w:val="none" w:sz="0" w:space="0" w:color="auto"/>
                    <w:bottom w:val="none" w:sz="0" w:space="0" w:color="auto"/>
                    <w:right w:val="none" w:sz="0" w:space="0" w:color="auto"/>
                  </w:divBdr>
                  <w:divsChild>
                    <w:div w:id="1894924978">
                      <w:marLeft w:val="0"/>
                      <w:marRight w:val="0"/>
                      <w:marTop w:val="0"/>
                      <w:marBottom w:val="0"/>
                      <w:divBdr>
                        <w:top w:val="none" w:sz="0" w:space="0" w:color="auto"/>
                        <w:left w:val="none" w:sz="0" w:space="0" w:color="auto"/>
                        <w:bottom w:val="none" w:sz="0" w:space="0" w:color="auto"/>
                        <w:right w:val="none" w:sz="0" w:space="0" w:color="auto"/>
                      </w:divBdr>
                      <w:divsChild>
                        <w:div w:id="1554732481">
                          <w:marLeft w:val="0"/>
                          <w:marRight w:val="0"/>
                          <w:marTop w:val="0"/>
                          <w:marBottom w:val="0"/>
                          <w:divBdr>
                            <w:top w:val="none" w:sz="0" w:space="0" w:color="auto"/>
                            <w:left w:val="none" w:sz="0" w:space="0" w:color="auto"/>
                            <w:bottom w:val="none" w:sz="0" w:space="0" w:color="auto"/>
                            <w:right w:val="none" w:sz="0" w:space="0" w:color="auto"/>
                          </w:divBdr>
                          <w:divsChild>
                            <w:div w:id="1825199849">
                              <w:marLeft w:val="0"/>
                              <w:marRight w:val="0"/>
                              <w:marTop w:val="0"/>
                              <w:marBottom w:val="0"/>
                              <w:divBdr>
                                <w:top w:val="none" w:sz="0" w:space="0" w:color="auto"/>
                                <w:left w:val="none" w:sz="0" w:space="0" w:color="auto"/>
                                <w:bottom w:val="none" w:sz="0" w:space="0" w:color="auto"/>
                                <w:right w:val="none" w:sz="0" w:space="0" w:color="auto"/>
                              </w:divBdr>
                              <w:divsChild>
                                <w:div w:id="666445359">
                                  <w:marLeft w:val="0"/>
                                  <w:marRight w:val="0"/>
                                  <w:marTop w:val="0"/>
                                  <w:marBottom w:val="0"/>
                                  <w:divBdr>
                                    <w:top w:val="single" w:sz="6" w:space="0" w:color="F5F5F5"/>
                                    <w:left w:val="single" w:sz="6" w:space="0" w:color="F5F5F5"/>
                                    <w:bottom w:val="single" w:sz="6" w:space="0" w:color="F5F5F5"/>
                                    <w:right w:val="single" w:sz="6" w:space="0" w:color="F5F5F5"/>
                                  </w:divBdr>
                                  <w:divsChild>
                                    <w:div w:id="1564173086">
                                      <w:marLeft w:val="0"/>
                                      <w:marRight w:val="0"/>
                                      <w:marTop w:val="0"/>
                                      <w:marBottom w:val="0"/>
                                      <w:divBdr>
                                        <w:top w:val="none" w:sz="0" w:space="0" w:color="auto"/>
                                        <w:left w:val="none" w:sz="0" w:space="0" w:color="auto"/>
                                        <w:bottom w:val="none" w:sz="0" w:space="0" w:color="auto"/>
                                        <w:right w:val="none" w:sz="0" w:space="0" w:color="auto"/>
                                      </w:divBdr>
                                      <w:divsChild>
                                        <w:div w:id="117298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0133963">
      <w:bodyDiv w:val="1"/>
      <w:marLeft w:val="0"/>
      <w:marRight w:val="0"/>
      <w:marTop w:val="0"/>
      <w:marBottom w:val="0"/>
      <w:divBdr>
        <w:top w:val="none" w:sz="0" w:space="0" w:color="auto"/>
        <w:left w:val="none" w:sz="0" w:space="0" w:color="auto"/>
        <w:bottom w:val="none" w:sz="0" w:space="0" w:color="auto"/>
        <w:right w:val="none" w:sz="0" w:space="0" w:color="auto"/>
      </w:divBdr>
      <w:divsChild>
        <w:div w:id="650058661">
          <w:marLeft w:val="0"/>
          <w:marRight w:val="0"/>
          <w:marTop w:val="0"/>
          <w:marBottom w:val="0"/>
          <w:divBdr>
            <w:top w:val="none" w:sz="0" w:space="0" w:color="auto"/>
            <w:left w:val="none" w:sz="0" w:space="0" w:color="auto"/>
            <w:bottom w:val="none" w:sz="0" w:space="0" w:color="auto"/>
            <w:right w:val="none" w:sz="0" w:space="0" w:color="auto"/>
          </w:divBdr>
          <w:divsChild>
            <w:div w:id="1028019464">
              <w:marLeft w:val="0"/>
              <w:marRight w:val="0"/>
              <w:marTop w:val="0"/>
              <w:marBottom w:val="0"/>
              <w:divBdr>
                <w:top w:val="none" w:sz="0" w:space="0" w:color="auto"/>
                <w:left w:val="none" w:sz="0" w:space="0" w:color="auto"/>
                <w:bottom w:val="none" w:sz="0" w:space="0" w:color="auto"/>
                <w:right w:val="none" w:sz="0" w:space="0" w:color="auto"/>
              </w:divBdr>
              <w:divsChild>
                <w:div w:id="211432603">
                  <w:marLeft w:val="0"/>
                  <w:marRight w:val="0"/>
                  <w:marTop w:val="0"/>
                  <w:marBottom w:val="0"/>
                  <w:divBdr>
                    <w:top w:val="none" w:sz="0" w:space="0" w:color="auto"/>
                    <w:left w:val="none" w:sz="0" w:space="0" w:color="auto"/>
                    <w:bottom w:val="none" w:sz="0" w:space="0" w:color="auto"/>
                    <w:right w:val="none" w:sz="0" w:space="0" w:color="auto"/>
                  </w:divBdr>
                  <w:divsChild>
                    <w:div w:id="1401830952">
                      <w:marLeft w:val="0"/>
                      <w:marRight w:val="0"/>
                      <w:marTop w:val="0"/>
                      <w:marBottom w:val="0"/>
                      <w:divBdr>
                        <w:top w:val="none" w:sz="0" w:space="0" w:color="auto"/>
                        <w:left w:val="none" w:sz="0" w:space="0" w:color="auto"/>
                        <w:bottom w:val="none" w:sz="0" w:space="0" w:color="auto"/>
                        <w:right w:val="none" w:sz="0" w:space="0" w:color="auto"/>
                      </w:divBdr>
                      <w:divsChild>
                        <w:div w:id="717241570">
                          <w:marLeft w:val="0"/>
                          <w:marRight w:val="0"/>
                          <w:marTop w:val="0"/>
                          <w:marBottom w:val="0"/>
                          <w:divBdr>
                            <w:top w:val="none" w:sz="0" w:space="0" w:color="auto"/>
                            <w:left w:val="none" w:sz="0" w:space="0" w:color="auto"/>
                            <w:bottom w:val="none" w:sz="0" w:space="0" w:color="auto"/>
                            <w:right w:val="none" w:sz="0" w:space="0" w:color="auto"/>
                          </w:divBdr>
                          <w:divsChild>
                            <w:div w:id="1841189695">
                              <w:marLeft w:val="0"/>
                              <w:marRight w:val="0"/>
                              <w:marTop w:val="0"/>
                              <w:marBottom w:val="0"/>
                              <w:divBdr>
                                <w:top w:val="none" w:sz="0" w:space="0" w:color="auto"/>
                                <w:left w:val="none" w:sz="0" w:space="0" w:color="auto"/>
                                <w:bottom w:val="none" w:sz="0" w:space="0" w:color="auto"/>
                                <w:right w:val="none" w:sz="0" w:space="0" w:color="auto"/>
                              </w:divBdr>
                              <w:divsChild>
                                <w:div w:id="147677844">
                                  <w:marLeft w:val="0"/>
                                  <w:marRight w:val="0"/>
                                  <w:marTop w:val="0"/>
                                  <w:marBottom w:val="0"/>
                                  <w:divBdr>
                                    <w:top w:val="single" w:sz="6" w:space="0" w:color="F5F5F5"/>
                                    <w:left w:val="single" w:sz="6" w:space="0" w:color="F5F5F5"/>
                                    <w:bottom w:val="single" w:sz="6" w:space="0" w:color="F5F5F5"/>
                                    <w:right w:val="single" w:sz="6" w:space="0" w:color="F5F5F5"/>
                                  </w:divBdr>
                                  <w:divsChild>
                                    <w:div w:id="2099401587">
                                      <w:marLeft w:val="0"/>
                                      <w:marRight w:val="0"/>
                                      <w:marTop w:val="0"/>
                                      <w:marBottom w:val="0"/>
                                      <w:divBdr>
                                        <w:top w:val="none" w:sz="0" w:space="0" w:color="auto"/>
                                        <w:left w:val="none" w:sz="0" w:space="0" w:color="auto"/>
                                        <w:bottom w:val="none" w:sz="0" w:space="0" w:color="auto"/>
                                        <w:right w:val="none" w:sz="0" w:space="0" w:color="auto"/>
                                      </w:divBdr>
                                      <w:divsChild>
                                        <w:div w:id="2080782119">
                                          <w:marLeft w:val="0"/>
                                          <w:marRight w:val="0"/>
                                          <w:marTop w:val="0"/>
                                          <w:marBottom w:val="0"/>
                                          <w:divBdr>
                                            <w:top w:val="none" w:sz="0" w:space="0" w:color="auto"/>
                                            <w:left w:val="none" w:sz="0" w:space="0" w:color="auto"/>
                                            <w:bottom w:val="none" w:sz="0" w:space="0" w:color="auto"/>
                                            <w:right w:val="none" w:sz="0" w:space="0" w:color="auto"/>
                                          </w:divBdr>
                                          <w:divsChild>
                                            <w:div w:id="49920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1584988">
      <w:bodyDiv w:val="1"/>
      <w:marLeft w:val="0"/>
      <w:marRight w:val="0"/>
      <w:marTop w:val="0"/>
      <w:marBottom w:val="0"/>
      <w:divBdr>
        <w:top w:val="none" w:sz="0" w:space="0" w:color="auto"/>
        <w:left w:val="none" w:sz="0" w:space="0" w:color="auto"/>
        <w:bottom w:val="none" w:sz="0" w:space="0" w:color="auto"/>
        <w:right w:val="none" w:sz="0" w:space="0" w:color="auto"/>
      </w:divBdr>
      <w:divsChild>
        <w:div w:id="377122608">
          <w:marLeft w:val="0"/>
          <w:marRight w:val="0"/>
          <w:marTop w:val="0"/>
          <w:marBottom w:val="0"/>
          <w:divBdr>
            <w:top w:val="none" w:sz="0" w:space="0" w:color="auto"/>
            <w:left w:val="none" w:sz="0" w:space="0" w:color="auto"/>
            <w:bottom w:val="none" w:sz="0" w:space="0" w:color="auto"/>
            <w:right w:val="none" w:sz="0" w:space="0" w:color="auto"/>
          </w:divBdr>
          <w:divsChild>
            <w:div w:id="521214334">
              <w:marLeft w:val="0"/>
              <w:marRight w:val="0"/>
              <w:marTop w:val="0"/>
              <w:marBottom w:val="0"/>
              <w:divBdr>
                <w:top w:val="none" w:sz="0" w:space="0" w:color="auto"/>
                <w:left w:val="none" w:sz="0" w:space="0" w:color="auto"/>
                <w:bottom w:val="none" w:sz="0" w:space="0" w:color="auto"/>
                <w:right w:val="none" w:sz="0" w:space="0" w:color="auto"/>
              </w:divBdr>
              <w:divsChild>
                <w:div w:id="529685394">
                  <w:marLeft w:val="0"/>
                  <w:marRight w:val="0"/>
                  <w:marTop w:val="0"/>
                  <w:marBottom w:val="0"/>
                  <w:divBdr>
                    <w:top w:val="none" w:sz="0" w:space="0" w:color="auto"/>
                    <w:left w:val="none" w:sz="0" w:space="0" w:color="auto"/>
                    <w:bottom w:val="none" w:sz="0" w:space="0" w:color="auto"/>
                    <w:right w:val="none" w:sz="0" w:space="0" w:color="auto"/>
                  </w:divBdr>
                  <w:divsChild>
                    <w:div w:id="1039086943">
                      <w:marLeft w:val="0"/>
                      <w:marRight w:val="0"/>
                      <w:marTop w:val="0"/>
                      <w:marBottom w:val="0"/>
                      <w:divBdr>
                        <w:top w:val="none" w:sz="0" w:space="0" w:color="auto"/>
                        <w:left w:val="none" w:sz="0" w:space="0" w:color="auto"/>
                        <w:bottom w:val="none" w:sz="0" w:space="0" w:color="auto"/>
                        <w:right w:val="none" w:sz="0" w:space="0" w:color="auto"/>
                      </w:divBdr>
                      <w:divsChild>
                        <w:div w:id="1517190785">
                          <w:marLeft w:val="0"/>
                          <w:marRight w:val="0"/>
                          <w:marTop w:val="0"/>
                          <w:marBottom w:val="0"/>
                          <w:divBdr>
                            <w:top w:val="none" w:sz="0" w:space="0" w:color="auto"/>
                            <w:left w:val="none" w:sz="0" w:space="0" w:color="auto"/>
                            <w:bottom w:val="none" w:sz="0" w:space="0" w:color="auto"/>
                            <w:right w:val="none" w:sz="0" w:space="0" w:color="auto"/>
                          </w:divBdr>
                          <w:divsChild>
                            <w:div w:id="1836262164">
                              <w:marLeft w:val="0"/>
                              <w:marRight w:val="0"/>
                              <w:marTop w:val="0"/>
                              <w:marBottom w:val="0"/>
                              <w:divBdr>
                                <w:top w:val="none" w:sz="0" w:space="0" w:color="auto"/>
                                <w:left w:val="none" w:sz="0" w:space="0" w:color="auto"/>
                                <w:bottom w:val="none" w:sz="0" w:space="0" w:color="auto"/>
                                <w:right w:val="none" w:sz="0" w:space="0" w:color="auto"/>
                              </w:divBdr>
                              <w:divsChild>
                                <w:div w:id="428896780">
                                  <w:marLeft w:val="0"/>
                                  <w:marRight w:val="0"/>
                                  <w:marTop w:val="0"/>
                                  <w:marBottom w:val="0"/>
                                  <w:divBdr>
                                    <w:top w:val="single" w:sz="6" w:space="0" w:color="F5F5F5"/>
                                    <w:left w:val="single" w:sz="6" w:space="0" w:color="F5F5F5"/>
                                    <w:bottom w:val="single" w:sz="6" w:space="0" w:color="F5F5F5"/>
                                    <w:right w:val="single" w:sz="6" w:space="0" w:color="F5F5F5"/>
                                  </w:divBdr>
                                  <w:divsChild>
                                    <w:div w:id="288320623">
                                      <w:marLeft w:val="0"/>
                                      <w:marRight w:val="0"/>
                                      <w:marTop w:val="0"/>
                                      <w:marBottom w:val="0"/>
                                      <w:divBdr>
                                        <w:top w:val="none" w:sz="0" w:space="0" w:color="auto"/>
                                        <w:left w:val="none" w:sz="0" w:space="0" w:color="auto"/>
                                        <w:bottom w:val="none" w:sz="0" w:space="0" w:color="auto"/>
                                        <w:right w:val="none" w:sz="0" w:space="0" w:color="auto"/>
                                      </w:divBdr>
                                      <w:divsChild>
                                        <w:div w:id="130458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1646380">
      <w:bodyDiv w:val="1"/>
      <w:marLeft w:val="0"/>
      <w:marRight w:val="0"/>
      <w:marTop w:val="0"/>
      <w:marBottom w:val="0"/>
      <w:divBdr>
        <w:top w:val="none" w:sz="0" w:space="0" w:color="auto"/>
        <w:left w:val="none" w:sz="0" w:space="0" w:color="auto"/>
        <w:bottom w:val="none" w:sz="0" w:space="0" w:color="auto"/>
        <w:right w:val="none" w:sz="0" w:space="0" w:color="auto"/>
      </w:divBdr>
      <w:divsChild>
        <w:div w:id="1346902149">
          <w:marLeft w:val="0"/>
          <w:marRight w:val="0"/>
          <w:marTop w:val="0"/>
          <w:marBottom w:val="0"/>
          <w:divBdr>
            <w:top w:val="none" w:sz="0" w:space="0" w:color="auto"/>
            <w:left w:val="none" w:sz="0" w:space="0" w:color="auto"/>
            <w:bottom w:val="none" w:sz="0" w:space="0" w:color="auto"/>
            <w:right w:val="none" w:sz="0" w:space="0" w:color="auto"/>
          </w:divBdr>
          <w:divsChild>
            <w:div w:id="868639229">
              <w:marLeft w:val="0"/>
              <w:marRight w:val="0"/>
              <w:marTop w:val="0"/>
              <w:marBottom w:val="0"/>
              <w:divBdr>
                <w:top w:val="none" w:sz="0" w:space="0" w:color="auto"/>
                <w:left w:val="none" w:sz="0" w:space="0" w:color="auto"/>
                <w:bottom w:val="none" w:sz="0" w:space="0" w:color="auto"/>
                <w:right w:val="none" w:sz="0" w:space="0" w:color="auto"/>
              </w:divBdr>
              <w:divsChild>
                <w:div w:id="1311397809">
                  <w:marLeft w:val="0"/>
                  <w:marRight w:val="0"/>
                  <w:marTop w:val="0"/>
                  <w:marBottom w:val="0"/>
                  <w:divBdr>
                    <w:top w:val="none" w:sz="0" w:space="0" w:color="auto"/>
                    <w:left w:val="none" w:sz="0" w:space="0" w:color="auto"/>
                    <w:bottom w:val="none" w:sz="0" w:space="0" w:color="auto"/>
                    <w:right w:val="none" w:sz="0" w:space="0" w:color="auto"/>
                  </w:divBdr>
                  <w:divsChild>
                    <w:div w:id="593783364">
                      <w:marLeft w:val="0"/>
                      <w:marRight w:val="0"/>
                      <w:marTop w:val="0"/>
                      <w:marBottom w:val="0"/>
                      <w:divBdr>
                        <w:top w:val="none" w:sz="0" w:space="0" w:color="auto"/>
                        <w:left w:val="none" w:sz="0" w:space="0" w:color="auto"/>
                        <w:bottom w:val="none" w:sz="0" w:space="0" w:color="auto"/>
                        <w:right w:val="none" w:sz="0" w:space="0" w:color="auto"/>
                      </w:divBdr>
                      <w:divsChild>
                        <w:div w:id="762720704">
                          <w:marLeft w:val="0"/>
                          <w:marRight w:val="0"/>
                          <w:marTop w:val="0"/>
                          <w:marBottom w:val="0"/>
                          <w:divBdr>
                            <w:top w:val="none" w:sz="0" w:space="0" w:color="auto"/>
                            <w:left w:val="none" w:sz="0" w:space="0" w:color="auto"/>
                            <w:bottom w:val="none" w:sz="0" w:space="0" w:color="auto"/>
                            <w:right w:val="none" w:sz="0" w:space="0" w:color="auto"/>
                          </w:divBdr>
                          <w:divsChild>
                            <w:div w:id="740254932">
                              <w:marLeft w:val="0"/>
                              <w:marRight w:val="0"/>
                              <w:marTop w:val="0"/>
                              <w:marBottom w:val="0"/>
                              <w:divBdr>
                                <w:top w:val="none" w:sz="0" w:space="0" w:color="auto"/>
                                <w:left w:val="none" w:sz="0" w:space="0" w:color="auto"/>
                                <w:bottom w:val="none" w:sz="0" w:space="0" w:color="auto"/>
                                <w:right w:val="none" w:sz="0" w:space="0" w:color="auto"/>
                              </w:divBdr>
                              <w:divsChild>
                                <w:div w:id="509416140">
                                  <w:marLeft w:val="0"/>
                                  <w:marRight w:val="0"/>
                                  <w:marTop w:val="0"/>
                                  <w:marBottom w:val="0"/>
                                  <w:divBdr>
                                    <w:top w:val="single" w:sz="6" w:space="0" w:color="F5F5F5"/>
                                    <w:left w:val="single" w:sz="6" w:space="0" w:color="F5F5F5"/>
                                    <w:bottom w:val="single" w:sz="6" w:space="0" w:color="F5F5F5"/>
                                    <w:right w:val="single" w:sz="6" w:space="0" w:color="F5F5F5"/>
                                  </w:divBdr>
                                  <w:divsChild>
                                    <w:div w:id="1422683885">
                                      <w:marLeft w:val="0"/>
                                      <w:marRight w:val="0"/>
                                      <w:marTop w:val="0"/>
                                      <w:marBottom w:val="0"/>
                                      <w:divBdr>
                                        <w:top w:val="none" w:sz="0" w:space="0" w:color="auto"/>
                                        <w:left w:val="none" w:sz="0" w:space="0" w:color="auto"/>
                                        <w:bottom w:val="none" w:sz="0" w:space="0" w:color="auto"/>
                                        <w:right w:val="none" w:sz="0" w:space="0" w:color="auto"/>
                                      </w:divBdr>
                                      <w:divsChild>
                                        <w:div w:id="13473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481185">
      <w:bodyDiv w:val="1"/>
      <w:marLeft w:val="0"/>
      <w:marRight w:val="0"/>
      <w:marTop w:val="0"/>
      <w:marBottom w:val="0"/>
      <w:divBdr>
        <w:top w:val="none" w:sz="0" w:space="0" w:color="auto"/>
        <w:left w:val="none" w:sz="0" w:space="0" w:color="auto"/>
        <w:bottom w:val="none" w:sz="0" w:space="0" w:color="auto"/>
        <w:right w:val="none" w:sz="0" w:space="0" w:color="auto"/>
      </w:divBdr>
      <w:divsChild>
        <w:div w:id="317225450">
          <w:marLeft w:val="0"/>
          <w:marRight w:val="0"/>
          <w:marTop w:val="0"/>
          <w:marBottom w:val="0"/>
          <w:divBdr>
            <w:top w:val="none" w:sz="0" w:space="0" w:color="auto"/>
            <w:left w:val="none" w:sz="0" w:space="0" w:color="auto"/>
            <w:bottom w:val="none" w:sz="0" w:space="0" w:color="auto"/>
            <w:right w:val="none" w:sz="0" w:space="0" w:color="auto"/>
          </w:divBdr>
          <w:divsChild>
            <w:div w:id="1936589618">
              <w:marLeft w:val="0"/>
              <w:marRight w:val="0"/>
              <w:marTop w:val="0"/>
              <w:marBottom w:val="0"/>
              <w:divBdr>
                <w:top w:val="none" w:sz="0" w:space="0" w:color="auto"/>
                <w:left w:val="none" w:sz="0" w:space="0" w:color="auto"/>
                <w:bottom w:val="none" w:sz="0" w:space="0" w:color="auto"/>
                <w:right w:val="none" w:sz="0" w:space="0" w:color="auto"/>
              </w:divBdr>
              <w:divsChild>
                <w:div w:id="872154098">
                  <w:marLeft w:val="0"/>
                  <w:marRight w:val="0"/>
                  <w:marTop w:val="0"/>
                  <w:marBottom w:val="0"/>
                  <w:divBdr>
                    <w:top w:val="none" w:sz="0" w:space="0" w:color="auto"/>
                    <w:left w:val="none" w:sz="0" w:space="0" w:color="auto"/>
                    <w:bottom w:val="none" w:sz="0" w:space="0" w:color="auto"/>
                    <w:right w:val="none" w:sz="0" w:space="0" w:color="auto"/>
                  </w:divBdr>
                  <w:divsChild>
                    <w:div w:id="1366372120">
                      <w:marLeft w:val="0"/>
                      <w:marRight w:val="0"/>
                      <w:marTop w:val="0"/>
                      <w:marBottom w:val="0"/>
                      <w:divBdr>
                        <w:top w:val="none" w:sz="0" w:space="0" w:color="auto"/>
                        <w:left w:val="none" w:sz="0" w:space="0" w:color="auto"/>
                        <w:bottom w:val="none" w:sz="0" w:space="0" w:color="auto"/>
                        <w:right w:val="none" w:sz="0" w:space="0" w:color="auto"/>
                      </w:divBdr>
                      <w:divsChild>
                        <w:div w:id="751664389">
                          <w:marLeft w:val="0"/>
                          <w:marRight w:val="0"/>
                          <w:marTop w:val="0"/>
                          <w:marBottom w:val="0"/>
                          <w:divBdr>
                            <w:top w:val="none" w:sz="0" w:space="0" w:color="auto"/>
                            <w:left w:val="none" w:sz="0" w:space="0" w:color="auto"/>
                            <w:bottom w:val="none" w:sz="0" w:space="0" w:color="auto"/>
                            <w:right w:val="none" w:sz="0" w:space="0" w:color="auto"/>
                          </w:divBdr>
                          <w:divsChild>
                            <w:div w:id="1503471807">
                              <w:marLeft w:val="0"/>
                              <w:marRight w:val="0"/>
                              <w:marTop w:val="0"/>
                              <w:marBottom w:val="0"/>
                              <w:divBdr>
                                <w:top w:val="none" w:sz="0" w:space="0" w:color="auto"/>
                                <w:left w:val="none" w:sz="0" w:space="0" w:color="auto"/>
                                <w:bottom w:val="none" w:sz="0" w:space="0" w:color="auto"/>
                                <w:right w:val="none" w:sz="0" w:space="0" w:color="auto"/>
                              </w:divBdr>
                              <w:divsChild>
                                <w:div w:id="212008985">
                                  <w:marLeft w:val="0"/>
                                  <w:marRight w:val="0"/>
                                  <w:marTop w:val="0"/>
                                  <w:marBottom w:val="0"/>
                                  <w:divBdr>
                                    <w:top w:val="single" w:sz="6" w:space="0" w:color="F5F5F5"/>
                                    <w:left w:val="single" w:sz="6" w:space="0" w:color="F5F5F5"/>
                                    <w:bottom w:val="single" w:sz="6" w:space="0" w:color="F5F5F5"/>
                                    <w:right w:val="single" w:sz="6" w:space="0" w:color="F5F5F5"/>
                                  </w:divBdr>
                                  <w:divsChild>
                                    <w:div w:id="791560961">
                                      <w:marLeft w:val="0"/>
                                      <w:marRight w:val="0"/>
                                      <w:marTop w:val="0"/>
                                      <w:marBottom w:val="0"/>
                                      <w:divBdr>
                                        <w:top w:val="none" w:sz="0" w:space="0" w:color="auto"/>
                                        <w:left w:val="none" w:sz="0" w:space="0" w:color="auto"/>
                                        <w:bottom w:val="none" w:sz="0" w:space="0" w:color="auto"/>
                                        <w:right w:val="none" w:sz="0" w:space="0" w:color="auto"/>
                                      </w:divBdr>
                                      <w:divsChild>
                                        <w:div w:id="66914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7031119">
      <w:bodyDiv w:val="1"/>
      <w:marLeft w:val="0"/>
      <w:marRight w:val="0"/>
      <w:marTop w:val="0"/>
      <w:marBottom w:val="0"/>
      <w:divBdr>
        <w:top w:val="none" w:sz="0" w:space="0" w:color="auto"/>
        <w:left w:val="none" w:sz="0" w:space="0" w:color="auto"/>
        <w:bottom w:val="none" w:sz="0" w:space="0" w:color="auto"/>
        <w:right w:val="none" w:sz="0" w:space="0" w:color="auto"/>
      </w:divBdr>
      <w:divsChild>
        <w:div w:id="1264849479">
          <w:marLeft w:val="0"/>
          <w:marRight w:val="0"/>
          <w:marTop w:val="0"/>
          <w:marBottom w:val="0"/>
          <w:divBdr>
            <w:top w:val="none" w:sz="0" w:space="0" w:color="auto"/>
            <w:left w:val="none" w:sz="0" w:space="0" w:color="auto"/>
            <w:bottom w:val="none" w:sz="0" w:space="0" w:color="auto"/>
            <w:right w:val="none" w:sz="0" w:space="0" w:color="auto"/>
          </w:divBdr>
          <w:divsChild>
            <w:div w:id="1136139548">
              <w:marLeft w:val="0"/>
              <w:marRight w:val="0"/>
              <w:marTop w:val="0"/>
              <w:marBottom w:val="0"/>
              <w:divBdr>
                <w:top w:val="none" w:sz="0" w:space="0" w:color="auto"/>
                <w:left w:val="none" w:sz="0" w:space="0" w:color="auto"/>
                <w:bottom w:val="none" w:sz="0" w:space="0" w:color="auto"/>
                <w:right w:val="none" w:sz="0" w:space="0" w:color="auto"/>
              </w:divBdr>
              <w:divsChild>
                <w:div w:id="323554537">
                  <w:marLeft w:val="0"/>
                  <w:marRight w:val="0"/>
                  <w:marTop w:val="0"/>
                  <w:marBottom w:val="0"/>
                  <w:divBdr>
                    <w:top w:val="none" w:sz="0" w:space="0" w:color="auto"/>
                    <w:left w:val="none" w:sz="0" w:space="0" w:color="auto"/>
                    <w:bottom w:val="none" w:sz="0" w:space="0" w:color="auto"/>
                    <w:right w:val="none" w:sz="0" w:space="0" w:color="auto"/>
                  </w:divBdr>
                  <w:divsChild>
                    <w:div w:id="1401487444">
                      <w:marLeft w:val="0"/>
                      <w:marRight w:val="0"/>
                      <w:marTop w:val="0"/>
                      <w:marBottom w:val="0"/>
                      <w:divBdr>
                        <w:top w:val="none" w:sz="0" w:space="0" w:color="auto"/>
                        <w:left w:val="none" w:sz="0" w:space="0" w:color="auto"/>
                        <w:bottom w:val="none" w:sz="0" w:space="0" w:color="auto"/>
                        <w:right w:val="none" w:sz="0" w:space="0" w:color="auto"/>
                      </w:divBdr>
                      <w:divsChild>
                        <w:div w:id="1104495669">
                          <w:marLeft w:val="0"/>
                          <w:marRight w:val="0"/>
                          <w:marTop w:val="0"/>
                          <w:marBottom w:val="0"/>
                          <w:divBdr>
                            <w:top w:val="none" w:sz="0" w:space="0" w:color="auto"/>
                            <w:left w:val="none" w:sz="0" w:space="0" w:color="auto"/>
                            <w:bottom w:val="none" w:sz="0" w:space="0" w:color="auto"/>
                            <w:right w:val="none" w:sz="0" w:space="0" w:color="auto"/>
                          </w:divBdr>
                          <w:divsChild>
                            <w:div w:id="796945417">
                              <w:marLeft w:val="0"/>
                              <w:marRight w:val="0"/>
                              <w:marTop w:val="0"/>
                              <w:marBottom w:val="0"/>
                              <w:divBdr>
                                <w:top w:val="none" w:sz="0" w:space="0" w:color="auto"/>
                                <w:left w:val="none" w:sz="0" w:space="0" w:color="auto"/>
                                <w:bottom w:val="none" w:sz="0" w:space="0" w:color="auto"/>
                                <w:right w:val="none" w:sz="0" w:space="0" w:color="auto"/>
                              </w:divBdr>
                              <w:divsChild>
                                <w:div w:id="611983654">
                                  <w:marLeft w:val="0"/>
                                  <w:marRight w:val="0"/>
                                  <w:marTop w:val="0"/>
                                  <w:marBottom w:val="0"/>
                                  <w:divBdr>
                                    <w:top w:val="single" w:sz="6" w:space="0" w:color="F5F5F5"/>
                                    <w:left w:val="single" w:sz="6" w:space="0" w:color="F5F5F5"/>
                                    <w:bottom w:val="single" w:sz="6" w:space="0" w:color="F5F5F5"/>
                                    <w:right w:val="single" w:sz="6" w:space="0" w:color="F5F5F5"/>
                                  </w:divBdr>
                                  <w:divsChild>
                                    <w:div w:id="529076516">
                                      <w:marLeft w:val="0"/>
                                      <w:marRight w:val="0"/>
                                      <w:marTop w:val="0"/>
                                      <w:marBottom w:val="0"/>
                                      <w:divBdr>
                                        <w:top w:val="none" w:sz="0" w:space="0" w:color="auto"/>
                                        <w:left w:val="none" w:sz="0" w:space="0" w:color="auto"/>
                                        <w:bottom w:val="none" w:sz="0" w:space="0" w:color="auto"/>
                                        <w:right w:val="none" w:sz="0" w:space="0" w:color="auto"/>
                                      </w:divBdr>
                                      <w:divsChild>
                                        <w:div w:id="159300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2821641">
      <w:bodyDiv w:val="1"/>
      <w:marLeft w:val="0"/>
      <w:marRight w:val="0"/>
      <w:marTop w:val="0"/>
      <w:marBottom w:val="0"/>
      <w:divBdr>
        <w:top w:val="none" w:sz="0" w:space="0" w:color="auto"/>
        <w:left w:val="none" w:sz="0" w:space="0" w:color="auto"/>
        <w:bottom w:val="none" w:sz="0" w:space="0" w:color="auto"/>
        <w:right w:val="none" w:sz="0" w:space="0" w:color="auto"/>
      </w:divBdr>
    </w:div>
    <w:div w:id="1280988549">
      <w:bodyDiv w:val="1"/>
      <w:marLeft w:val="0"/>
      <w:marRight w:val="0"/>
      <w:marTop w:val="0"/>
      <w:marBottom w:val="0"/>
      <w:divBdr>
        <w:top w:val="none" w:sz="0" w:space="0" w:color="auto"/>
        <w:left w:val="none" w:sz="0" w:space="0" w:color="auto"/>
        <w:bottom w:val="none" w:sz="0" w:space="0" w:color="auto"/>
        <w:right w:val="none" w:sz="0" w:space="0" w:color="auto"/>
      </w:divBdr>
    </w:div>
    <w:div w:id="1414666474">
      <w:bodyDiv w:val="1"/>
      <w:marLeft w:val="0"/>
      <w:marRight w:val="0"/>
      <w:marTop w:val="0"/>
      <w:marBottom w:val="0"/>
      <w:divBdr>
        <w:top w:val="none" w:sz="0" w:space="0" w:color="auto"/>
        <w:left w:val="none" w:sz="0" w:space="0" w:color="auto"/>
        <w:bottom w:val="none" w:sz="0" w:space="0" w:color="auto"/>
        <w:right w:val="none" w:sz="0" w:space="0" w:color="auto"/>
      </w:divBdr>
      <w:divsChild>
        <w:div w:id="322661192">
          <w:marLeft w:val="0"/>
          <w:marRight w:val="0"/>
          <w:marTop w:val="0"/>
          <w:marBottom w:val="0"/>
          <w:divBdr>
            <w:top w:val="none" w:sz="0" w:space="0" w:color="auto"/>
            <w:left w:val="none" w:sz="0" w:space="0" w:color="auto"/>
            <w:bottom w:val="none" w:sz="0" w:space="0" w:color="auto"/>
            <w:right w:val="none" w:sz="0" w:space="0" w:color="auto"/>
          </w:divBdr>
          <w:divsChild>
            <w:div w:id="492334859">
              <w:marLeft w:val="0"/>
              <w:marRight w:val="0"/>
              <w:marTop w:val="0"/>
              <w:marBottom w:val="0"/>
              <w:divBdr>
                <w:top w:val="none" w:sz="0" w:space="0" w:color="auto"/>
                <w:left w:val="none" w:sz="0" w:space="0" w:color="auto"/>
                <w:bottom w:val="none" w:sz="0" w:space="0" w:color="auto"/>
                <w:right w:val="none" w:sz="0" w:space="0" w:color="auto"/>
              </w:divBdr>
              <w:divsChild>
                <w:div w:id="708264829">
                  <w:marLeft w:val="0"/>
                  <w:marRight w:val="0"/>
                  <w:marTop w:val="0"/>
                  <w:marBottom w:val="0"/>
                  <w:divBdr>
                    <w:top w:val="none" w:sz="0" w:space="0" w:color="auto"/>
                    <w:left w:val="none" w:sz="0" w:space="0" w:color="auto"/>
                    <w:bottom w:val="none" w:sz="0" w:space="0" w:color="auto"/>
                    <w:right w:val="none" w:sz="0" w:space="0" w:color="auto"/>
                  </w:divBdr>
                  <w:divsChild>
                    <w:div w:id="885072062">
                      <w:marLeft w:val="0"/>
                      <w:marRight w:val="0"/>
                      <w:marTop w:val="0"/>
                      <w:marBottom w:val="0"/>
                      <w:divBdr>
                        <w:top w:val="none" w:sz="0" w:space="0" w:color="auto"/>
                        <w:left w:val="none" w:sz="0" w:space="0" w:color="auto"/>
                        <w:bottom w:val="none" w:sz="0" w:space="0" w:color="auto"/>
                        <w:right w:val="none" w:sz="0" w:space="0" w:color="auto"/>
                      </w:divBdr>
                      <w:divsChild>
                        <w:div w:id="1750301953">
                          <w:marLeft w:val="0"/>
                          <w:marRight w:val="0"/>
                          <w:marTop w:val="0"/>
                          <w:marBottom w:val="0"/>
                          <w:divBdr>
                            <w:top w:val="none" w:sz="0" w:space="0" w:color="auto"/>
                            <w:left w:val="none" w:sz="0" w:space="0" w:color="auto"/>
                            <w:bottom w:val="none" w:sz="0" w:space="0" w:color="auto"/>
                            <w:right w:val="none" w:sz="0" w:space="0" w:color="auto"/>
                          </w:divBdr>
                          <w:divsChild>
                            <w:div w:id="401609418">
                              <w:marLeft w:val="0"/>
                              <w:marRight w:val="0"/>
                              <w:marTop w:val="0"/>
                              <w:marBottom w:val="0"/>
                              <w:divBdr>
                                <w:top w:val="none" w:sz="0" w:space="0" w:color="auto"/>
                                <w:left w:val="none" w:sz="0" w:space="0" w:color="auto"/>
                                <w:bottom w:val="none" w:sz="0" w:space="0" w:color="auto"/>
                                <w:right w:val="none" w:sz="0" w:space="0" w:color="auto"/>
                              </w:divBdr>
                              <w:divsChild>
                                <w:div w:id="1065492686">
                                  <w:marLeft w:val="0"/>
                                  <w:marRight w:val="0"/>
                                  <w:marTop w:val="0"/>
                                  <w:marBottom w:val="0"/>
                                  <w:divBdr>
                                    <w:top w:val="single" w:sz="6" w:space="0" w:color="F5F5F5"/>
                                    <w:left w:val="single" w:sz="6" w:space="0" w:color="F5F5F5"/>
                                    <w:bottom w:val="single" w:sz="6" w:space="0" w:color="F5F5F5"/>
                                    <w:right w:val="single" w:sz="6" w:space="0" w:color="F5F5F5"/>
                                  </w:divBdr>
                                  <w:divsChild>
                                    <w:div w:id="67385249">
                                      <w:marLeft w:val="0"/>
                                      <w:marRight w:val="0"/>
                                      <w:marTop w:val="0"/>
                                      <w:marBottom w:val="0"/>
                                      <w:divBdr>
                                        <w:top w:val="none" w:sz="0" w:space="0" w:color="auto"/>
                                        <w:left w:val="none" w:sz="0" w:space="0" w:color="auto"/>
                                        <w:bottom w:val="none" w:sz="0" w:space="0" w:color="auto"/>
                                        <w:right w:val="none" w:sz="0" w:space="0" w:color="auto"/>
                                      </w:divBdr>
                                      <w:divsChild>
                                        <w:div w:id="60905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6675432">
      <w:bodyDiv w:val="1"/>
      <w:marLeft w:val="0"/>
      <w:marRight w:val="0"/>
      <w:marTop w:val="0"/>
      <w:marBottom w:val="0"/>
      <w:divBdr>
        <w:top w:val="none" w:sz="0" w:space="0" w:color="auto"/>
        <w:left w:val="none" w:sz="0" w:space="0" w:color="auto"/>
        <w:bottom w:val="none" w:sz="0" w:space="0" w:color="auto"/>
        <w:right w:val="none" w:sz="0" w:space="0" w:color="auto"/>
      </w:divBdr>
    </w:div>
    <w:div w:id="1465656380">
      <w:bodyDiv w:val="1"/>
      <w:marLeft w:val="0"/>
      <w:marRight w:val="0"/>
      <w:marTop w:val="0"/>
      <w:marBottom w:val="0"/>
      <w:divBdr>
        <w:top w:val="none" w:sz="0" w:space="0" w:color="auto"/>
        <w:left w:val="none" w:sz="0" w:space="0" w:color="auto"/>
        <w:bottom w:val="none" w:sz="0" w:space="0" w:color="auto"/>
        <w:right w:val="none" w:sz="0" w:space="0" w:color="auto"/>
      </w:divBdr>
      <w:divsChild>
        <w:div w:id="2135705637">
          <w:marLeft w:val="0"/>
          <w:marRight w:val="0"/>
          <w:marTop w:val="0"/>
          <w:marBottom w:val="0"/>
          <w:divBdr>
            <w:top w:val="none" w:sz="0" w:space="0" w:color="auto"/>
            <w:left w:val="none" w:sz="0" w:space="0" w:color="auto"/>
            <w:bottom w:val="none" w:sz="0" w:space="0" w:color="auto"/>
            <w:right w:val="none" w:sz="0" w:space="0" w:color="auto"/>
          </w:divBdr>
          <w:divsChild>
            <w:div w:id="648898400">
              <w:marLeft w:val="0"/>
              <w:marRight w:val="0"/>
              <w:marTop w:val="0"/>
              <w:marBottom w:val="0"/>
              <w:divBdr>
                <w:top w:val="none" w:sz="0" w:space="0" w:color="auto"/>
                <w:left w:val="none" w:sz="0" w:space="0" w:color="auto"/>
                <w:bottom w:val="none" w:sz="0" w:space="0" w:color="auto"/>
                <w:right w:val="none" w:sz="0" w:space="0" w:color="auto"/>
              </w:divBdr>
              <w:divsChild>
                <w:div w:id="1251305700">
                  <w:marLeft w:val="0"/>
                  <w:marRight w:val="0"/>
                  <w:marTop w:val="0"/>
                  <w:marBottom w:val="0"/>
                  <w:divBdr>
                    <w:top w:val="none" w:sz="0" w:space="0" w:color="auto"/>
                    <w:left w:val="none" w:sz="0" w:space="0" w:color="auto"/>
                    <w:bottom w:val="none" w:sz="0" w:space="0" w:color="auto"/>
                    <w:right w:val="none" w:sz="0" w:space="0" w:color="auto"/>
                  </w:divBdr>
                  <w:divsChild>
                    <w:div w:id="1104954658">
                      <w:marLeft w:val="0"/>
                      <w:marRight w:val="0"/>
                      <w:marTop w:val="0"/>
                      <w:marBottom w:val="0"/>
                      <w:divBdr>
                        <w:top w:val="none" w:sz="0" w:space="0" w:color="auto"/>
                        <w:left w:val="none" w:sz="0" w:space="0" w:color="auto"/>
                        <w:bottom w:val="none" w:sz="0" w:space="0" w:color="auto"/>
                        <w:right w:val="none" w:sz="0" w:space="0" w:color="auto"/>
                      </w:divBdr>
                      <w:divsChild>
                        <w:div w:id="283192411">
                          <w:marLeft w:val="0"/>
                          <w:marRight w:val="0"/>
                          <w:marTop w:val="0"/>
                          <w:marBottom w:val="0"/>
                          <w:divBdr>
                            <w:top w:val="none" w:sz="0" w:space="0" w:color="auto"/>
                            <w:left w:val="none" w:sz="0" w:space="0" w:color="auto"/>
                            <w:bottom w:val="none" w:sz="0" w:space="0" w:color="auto"/>
                            <w:right w:val="none" w:sz="0" w:space="0" w:color="auto"/>
                          </w:divBdr>
                          <w:divsChild>
                            <w:div w:id="1715034746">
                              <w:marLeft w:val="0"/>
                              <w:marRight w:val="0"/>
                              <w:marTop w:val="0"/>
                              <w:marBottom w:val="0"/>
                              <w:divBdr>
                                <w:top w:val="none" w:sz="0" w:space="0" w:color="auto"/>
                                <w:left w:val="none" w:sz="0" w:space="0" w:color="auto"/>
                                <w:bottom w:val="none" w:sz="0" w:space="0" w:color="auto"/>
                                <w:right w:val="none" w:sz="0" w:space="0" w:color="auto"/>
                              </w:divBdr>
                              <w:divsChild>
                                <w:div w:id="808978755">
                                  <w:marLeft w:val="0"/>
                                  <w:marRight w:val="0"/>
                                  <w:marTop w:val="0"/>
                                  <w:marBottom w:val="0"/>
                                  <w:divBdr>
                                    <w:top w:val="single" w:sz="6" w:space="0" w:color="F5F5F5"/>
                                    <w:left w:val="single" w:sz="6" w:space="0" w:color="F5F5F5"/>
                                    <w:bottom w:val="single" w:sz="6" w:space="0" w:color="F5F5F5"/>
                                    <w:right w:val="single" w:sz="6" w:space="0" w:color="F5F5F5"/>
                                  </w:divBdr>
                                  <w:divsChild>
                                    <w:div w:id="1160345813">
                                      <w:marLeft w:val="0"/>
                                      <w:marRight w:val="0"/>
                                      <w:marTop w:val="0"/>
                                      <w:marBottom w:val="0"/>
                                      <w:divBdr>
                                        <w:top w:val="none" w:sz="0" w:space="0" w:color="auto"/>
                                        <w:left w:val="none" w:sz="0" w:space="0" w:color="auto"/>
                                        <w:bottom w:val="none" w:sz="0" w:space="0" w:color="auto"/>
                                        <w:right w:val="none" w:sz="0" w:space="0" w:color="auto"/>
                                      </w:divBdr>
                                      <w:divsChild>
                                        <w:div w:id="111105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016928">
      <w:bodyDiv w:val="1"/>
      <w:marLeft w:val="0"/>
      <w:marRight w:val="0"/>
      <w:marTop w:val="0"/>
      <w:marBottom w:val="0"/>
      <w:divBdr>
        <w:top w:val="none" w:sz="0" w:space="0" w:color="auto"/>
        <w:left w:val="none" w:sz="0" w:space="0" w:color="auto"/>
        <w:bottom w:val="none" w:sz="0" w:space="0" w:color="auto"/>
        <w:right w:val="none" w:sz="0" w:space="0" w:color="auto"/>
      </w:divBdr>
      <w:divsChild>
        <w:div w:id="1639721249">
          <w:marLeft w:val="0"/>
          <w:marRight w:val="0"/>
          <w:marTop w:val="0"/>
          <w:marBottom w:val="0"/>
          <w:divBdr>
            <w:top w:val="none" w:sz="0" w:space="0" w:color="auto"/>
            <w:left w:val="none" w:sz="0" w:space="0" w:color="auto"/>
            <w:bottom w:val="none" w:sz="0" w:space="0" w:color="auto"/>
            <w:right w:val="none" w:sz="0" w:space="0" w:color="auto"/>
          </w:divBdr>
          <w:divsChild>
            <w:div w:id="791050875">
              <w:marLeft w:val="0"/>
              <w:marRight w:val="0"/>
              <w:marTop w:val="0"/>
              <w:marBottom w:val="0"/>
              <w:divBdr>
                <w:top w:val="none" w:sz="0" w:space="0" w:color="auto"/>
                <w:left w:val="none" w:sz="0" w:space="0" w:color="auto"/>
                <w:bottom w:val="none" w:sz="0" w:space="0" w:color="auto"/>
                <w:right w:val="none" w:sz="0" w:space="0" w:color="auto"/>
              </w:divBdr>
              <w:divsChild>
                <w:div w:id="933131920">
                  <w:marLeft w:val="0"/>
                  <w:marRight w:val="0"/>
                  <w:marTop w:val="0"/>
                  <w:marBottom w:val="0"/>
                  <w:divBdr>
                    <w:top w:val="none" w:sz="0" w:space="0" w:color="auto"/>
                    <w:left w:val="none" w:sz="0" w:space="0" w:color="auto"/>
                    <w:bottom w:val="none" w:sz="0" w:space="0" w:color="auto"/>
                    <w:right w:val="none" w:sz="0" w:space="0" w:color="auto"/>
                  </w:divBdr>
                  <w:divsChild>
                    <w:div w:id="1005278432">
                      <w:marLeft w:val="0"/>
                      <w:marRight w:val="0"/>
                      <w:marTop w:val="0"/>
                      <w:marBottom w:val="0"/>
                      <w:divBdr>
                        <w:top w:val="none" w:sz="0" w:space="0" w:color="auto"/>
                        <w:left w:val="none" w:sz="0" w:space="0" w:color="auto"/>
                        <w:bottom w:val="none" w:sz="0" w:space="0" w:color="auto"/>
                        <w:right w:val="none" w:sz="0" w:space="0" w:color="auto"/>
                      </w:divBdr>
                      <w:divsChild>
                        <w:div w:id="1378701192">
                          <w:marLeft w:val="0"/>
                          <w:marRight w:val="0"/>
                          <w:marTop w:val="0"/>
                          <w:marBottom w:val="0"/>
                          <w:divBdr>
                            <w:top w:val="none" w:sz="0" w:space="0" w:color="auto"/>
                            <w:left w:val="none" w:sz="0" w:space="0" w:color="auto"/>
                            <w:bottom w:val="none" w:sz="0" w:space="0" w:color="auto"/>
                            <w:right w:val="none" w:sz="0" w:space="0" w:color="auto"/>
                          </w:divBdr>
                          <w:divsChild>
                            <w:div w:id="1448967522">
                              <w:marLeft w:val="0"/>
                              <w:marRight w:val="0"/>
                              <w:marTop w:val="0"/>
                              <w:marBottom w:val="0"/>
                              <w:divBdr>
                                <w:top w:val="none" w:sz="0" w:space="0" w:color="auto"/>
                                <w:left w:val="none" w:sz="0" w:space="0" w:color="auto"/>
                                <w:bottom w:val="none" w:sz="0" w:space="0" w:color="auto"/>
                                <w:right w:val="none" w:sz="0" w:space="0" w:color="auto"/>
                              </w:divBdr>
                              <w:divsChild>
                                <w:div w:id="1368018828">
                                  <w:marLeft w:val="0"/>
                                  <w:marRight w:val="0"/>
                                  <w:marTop w:val="0"/>
                                  <w:marBottom w:val="0"/>
                                  <w:divBdr>
                                    <w:top w:val="single" w:sz="6" w:space="0" w:color="F5F5F5"/>
                                    <w:left w:val="single" w:sz="6" w:space="0" w:color="F5F5F5"/>
                                    <w:bottom w:val="single" w:sz="6" w:space="0" w:color="F5F5F5"/>
                                    <w:right w:val="single" w:sz="6" w:space="0" w:color="F5F5F5"/>
                                  </w:divBdr>
                                  <w:divsChild>
                                    <w:div w:id="484903839">
                                      <w:marLeft w:val="0"/>
                                      <w:marRight w:val="0"/>
                                      <w:marTop w:val="0"/>
                                      <w:marBottom w:val="0"/>
                                      <w:divBdr>
                                        <w:top w:val="none" w:sz="0" w:space="0" w:color="auto"/>
                                        <w:left w:val="none" w:sz="0" w:space="0" w:color="auto"/>
                                        <w:bottom w:val="none" w:sz="0" w:space="0" w:color="auto"/>
                                        <w:right w:val="none" w:sz="0" w:space="0" w:color="auto"/>
                                      </w:divBdr>
                                      <w:divsChild>
                                        <w:div w:id="1040979216">
                                          <w:marLeft w:val="0"/>
                                          <w:marRight w:val="0"/>
                                          <w:marTop w:val="0"/>
                                          <w:marBottom w:val="0"/>
                                          <w:divBdr>
                                            <w:top w:val="none" w:sz="0" w:space="0" w:color="auto"/>
                                            <w:left w:val="none" w:sz="0" w:space="0" w:color="auto"/>
                                            <w:bottom w:val="none" w:sz="0" w:space="0" w:color="auto"/>
                                            <w:right w:val="none" w:sz="0" w:space="0" w:color="auto"/>
                                          </w:divBdr>
                                          <w:divsChild>
                                            <w:div w:id="15999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7943036">
      <w:bodyDiv w:val="1"/>
      <w:marLeft w:val="0"/>
      <w:marRight w:val="0"/>
      <w:marTop w:val="0"/>
      <w:marBottom w:val="0"/>
      <w:divBdr>
        <w:top w:val="none" w:sz="0" w:space="0" w:color="auto"/>
        <w:left w:val="none" w:sz="0" w:space="0" w:color="auto"/>
        <w:bottom w:val="none" w:sz="0" w:space="0" w:color="auto"/>
        <w:right w:val="none" w:sz="0" w:space="0" w:color="auto"/>
      </w:divBdr>
      <w:divsChild>
        <w:div w:id="1324314428">
          <w:marLeft w:val="0"/>
          <w:marRight w:val="0"/>
          <w:marTop w:val="0"/>
          <w:marBottom w:val="0"/>
          <w:divBdr>
            <w:top w:val="none" w:sz="0" w:space="0" w:color="auto"/>
            <w:left w:val="none" w:sz="0" w:space="0" w:color="auto"/>
            <w:bottom w:val="none" w:sz="0" w:space="0" w:color="auto"/>
            <w:right w:val="none" w:sz="0" w:space="0" w:color="auto"/>
          </w:divBdr>
          <w:divsChild>
            <w:div w:id="1155145272">
              <w:marLeft w:val="0"/>
              <w:marRight w:val="0"/>
              <w:marTop w:val="0"/>
              <w:marBottom w:val="0"/>
              <w:divBdr>
                <w:top w:val="none" w:sz="0" w:space="0" w:color="auto"/>
                <w:left w:val="none" w:sz="0" w:space="0" w:color="auto"/>
                <w:bottom w:val="none" w:sz="0" w:space="0" w:color="auto"/>
                <w:right w:val="none" w:sz="0" w:space="0" w:color="auto"/>
              </w:divBdr>
              <w:divsChild>
                <w:div w:id="124585369">
                  <w:marLeft w:val="0"/>
                  <w:marRight w:val="0"/>
                  <w:marTop w:val="0"/>
                  <w:marBottom w:val="0"/>
                  <w:divBdr>
                    <w:top w:val="none" w:sz="0" w:space="0" w:color="auto"/>
                    <w:left w:val="none" w:sz="0" w:space="0" w:color="auto"/>
                    <w:bottom w:val="none" w:sz="0" w:space="0" w:color="auto"/>
                    <w:right w:val="none" w:sz="0" w:space="0" w:color="auto"/>
                  </w:divBdr>
                  <w:divsChild>
                    <w:div w:id="283118526">
                      <w:marLeft w:val="0"/>
                      <w:marRight w:val="0"/>
                      <w:marTop w:val="0"/>
                      <w:marBottom w:val="0"/>
                      <w:divBdr>
                        <w:top w:val="none" w:sz="0" w:space="0" w:color="auto"/>
                        <w:left w:val="none" w:sz="0" w:space="0" w:color="auto"/>
                        <w:bottom w:val="none" w:sz="0" w:space="0" w:color="auto"/>
                        <w:right w:val="none" w:sz="0" w:space="0" w:color="auto"/>
                      </w:divBdr>
                      <w:divsChild>
                        <w:div w:id="1292397332">
                          <w:marLeft w:val="0"/>
                          <w:marRight w:val="0"/>
                          <w:marTop w:val="0"/>
                          <w:marBottom w:val="0"/>
                          <w:divBdr>
                            <w:top w:val="none" w:sz="0" w:space="0" w:color="auto"/>
                            <w:left w:val="none" w:sz="0" w:space="0" w:color="auto"/>
                            <w:bottom w:val="none" w:sz="0" w:space="0" w:color="auto"/>
                            <w:right w:val="none" w:sz="0" w:space="0" w:color="auto"/>
                          </w:divBdr>
                          <w:divsChild>
                            <w:div w:id="1945264270">
                              <w:marLeft w:val="0"/>
                              <w:marRight w:val="0"/>
                              <w:marTop w:val="0"/>
                              <w:marBottom w:val="0"/>
                              <w:divBdr>
                                <w:top w:val="none" w:sz="0" w:space="0" w:color="auto"/>
                                <w:left w:val="none" w:sz="0" w:space="0" w:color="auto"/>
                                <w:bottom w:val="none" w:sz="0" w:space="0" w:color="auto"/>
                                <w:right w:val="none" w:sz="0" w:space="0" w:color="auto"/>
                              </w:divBdr>
                              <w:divsChild>
                                <w:div w:id="456679554">
                                  <w:marLeft w:val="0"/>
                                  <w:marRight w:val="0"/>
                                  <w:marTop w:val="0"/>
                                  <w:marBottom w:val="0"/>
                                  <w:divBdr>
                                    <w:top w:val="single" w:sz="6" w:space="0" w:color="F5F5F5"/>
                                    <w:left w:val="single" w:sz="6" w:space="0" w:color="F5F5F5"/>
                                    <w:bottom w:val="single" w:sz="6" w:space="0" w:color="F5F5F5"/>
                                    <w:right w:val="single" w:sz="6" w:space="0" w:color="F5F5F5"/>
                                  </w:divBdr>
                                  <w:divsChild>
                                    <w:div w:id="1423451609">
                                      <w:marLeft w:val="0"/>
                                      <w:marRight w:val="0"/>
                                      <w:marTop w:val="0"/>
                                      <w:marBottom w:val="0"/>
                                      <w:divBdr>
                                        <w:top w:val="none" w:sz="0" w:space="0" w:color="auto"/>
                                        <w:left w:val="none" w:sz="0" w:space="0" w:color="auto"/>
                                        <w:bottom w:val="none" w:sz="0" w:space="0" w:color="auto"/>
                                        <w:right w:val="none" w:sz="0" w:space="0" w:color="auto"/>
                                      </w:divBdr>
                                      <w:divsChild>
                                        <w:div w:id="144134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020788">
      <w:bodyDiv w:val="1"/>
      <w:marLeft w:val="0"/>
      <w:marRight w:val="0"/>
      <w:marTop w:val="0"/>
      <w:marBottom w:val="0"/>
      <w:divBdr>
        <w:top w:val="none" w:sz="0" w:space="0" w:color="auto"/>
        <w:left w:val="none" w:sz="0" w:space="0" w:color="auto"/>
        <w:bottom w:val="none" w:sz="0" w:space="0" w:color="auto"/>
        <w:right w:val="none" w:sz="0" w:space="0" w:color="auto"/>
      </w:divBdr>
      <w:divsChild>
        <w:div w:id="2071028682">
          <w:marLeft w:val="0"/>
          <w:marRight w:val="0"/>
          <w:marTop w:val="0"/>
          <w:marBottom w:val="0"/>
          <w:divBdr>
            <w:top w:val="none" w:sz="0" w:space="0" w:color="auto"/>
            <w:left w:val="none" w:sz="0" w:space="0" w:color="auto"/>
            <w:bottom w:val="none" w:sz="0" w:space="0" w:color="auto"/>
            <w:right w:val="none" w:sz="0" w:space="0" w:color="auto"/>
          </w:divBdr>
          <w:divsChild>
            <w:div w:id="1568495712">
              <w:marLeft w:val="0"/>
              <w:marRight w:val="0"/>
              <w:marTop w:val="0"/>
              <w:marBottom w:val="0"/>
              <w:divBdr>
                <w:top w:val="none" w:sz="0" w:space="0" w:color="auto"/>
                <w:left w:val="none" w:sz="0" w:space="0" w:color="auto"/>
                <w:bottom w:val="none" w:sz="0" w:space="0" w:color="auto"/>
                <w:right w:val="none" w:sz="0" w:space="0" w:color="auto"/>
              </w:divBdr>
              <w:divsChild>
                <w:div w:id="1052995127">
                  <w:marLeft w:val="0"/>
                  <w:marRight w:val="0"/>
                  <w:marTop w:val="0"/>
                  <w:marBottom w:val="0"/>
                  <w:divBdr>
                    <w:top w:val="none" w:sz="0" w:space="0" w:color="auto"/>
                    <w:left w:val="none" w:sz="0" w:space="0" w:color="auto"/>
                    <w:bottom w:val="none" w:sz="0" w:space="0" w:color="auto"/>
                    <w:right w:val="none" w:sz="0" w:space="0" w:color="auto"/>
                  </w:divBdr>
                  <w:divsChild>
                    <w:div w:id="2031567268">
                      <w:marLeft w:val="0"/>
                      <w:marRight w:val="0"/>
                      <w:marTop w:val="0"/>
                      <w:marBottom w:val="0"/>
                      <w:divBdr>
                        <w:top w:val="none" w:sz="0" w:space="0" w:color="auto"/>
                        <w:left w:val="none" w:sz="0" w:space="0" w:color="auto"/>
                        <w:bottom w:val="none" w:sz="0" w:space="0" w:color="auto"/>
                        <w:right w:val="none" w:sz="0" w:space="0" w:color="auto"/>
                      </w:divBdr>
                      <w:divsChild>
                        <w:div w:id="1458450398">
                          <w:marLeft w:val="0"/>
                          <w:marRight w:val="0"/>
                          <w:marTop w:val="0"/>
                          <w:marBottom w:val="0"/>
                          <w:divBdr>
                            <w:top w:val="none" w:sz="0" w:space="0" w:color="auto"/>
                            <w:left w:val="none" w:sz="0" w:space="0" w:color="auto"/>
                            <w:bottom w:val="none" w:sz="0" w:space="0" w:color="auto"/>
                            <w:right w:val="none" w:sz="0" w:space="0" w:color="auto"/>
                          </w:divBdr>
                          <w:divsChild>
                            <w:div w:id="1407453791">
                              <w:marLeft w:val="0"/>
                              <w:marRight w:val="0"/>
                              <w:marTop w:val="0"/>
                              <w:marBottom w:val="0"/>
                              <w:divBdr>
                                <w:top w:val="none" w:sz="0" w:space="0" w:color="auto"/>
                                <w:left w:val="none" w:sz="0" w:space="0" w:color="auto"/>
                                <w:bottom w:val="none" w:sz="0" w:space="0" w:color="auto"/>
                                <w:right w:val="none" w:sz="0" w:space="0" w:color="auto"/>
                              </w:divBdr>
                              <w:divsChild>
                                <w:div w:id="1119105136">
                                  <w:marLeft w:val="0"/>
                                  <w:marRight w:val="0"/>
                                  <w:marTop w:val="0"/>
                                  <w:marBottom w:val="0"/>
                                  <w:divBdr>
                                    <w:top w:val="single" w:sz="6" w:space="0" w:color="F5F5F5"/>
                                    <w:left w:val="single" w:sz="6" w:space="0" w:color="F5F5F5"/>
                                    <w:bottom w:val="single" w:sz="6" w:space="0" w:color="F5F5F5"/>
                                    <w:right w:val="single" w:sz="6" w:space="0" w:color="F5F5F5"/>
                                  </w:divBdr>
                                  <w:divsChild>
                                    <w:div w:id="932973410">
                                      <w:marLeft w:val="0"/>
                                      <w:marRight w:val="0"/>
                                      <w:marTop w:val="0"/>
                                      <w:marBottom w:val="0"/>
                                      <w:divBdr>
                                        <w:top w:val="none" w:sz="0" w:space="0" w:color="auto"/>
                                        <w:left w:val="none" w:sz="0" w:space="0" w:color="auto"/>
                                        <w:bottom w:val="none" w:sz="0" w:space="0" w:color="auto"/>
                                        <w:right w:val="none" w:sz="0" w:space="0" w:color="auto"/>
                                      </w:divBdr>
                                      <w:divsChild>
                                        <w:div w:id="13467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856100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P/e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footnotes.xml.rels><?xml version="1.0" encoding="UTF-8" standalone="yes"?>
<Relationships xmlns="http://schemas.openxmlformats.org/package/2006/relationships"><Relationship Id="rId2" Type="http://schemas.openxmlformats.org/officeDocument/2006/relationships/hyperlink" Target="http://www.erodocdb.dk/doks/doccategoryECC.aspx?doccatid=4" TargetMode="External"/><Relationship Id="rId1" Type="http://schemas.openxmlformats.org/officeDocument/2006/relationships/hyperlink" Target="http://www.ero.d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A427D-B7A2-4118-8CA4-5502CC9B9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11</Pages>
  <Words>3993</Words>
  <Characters>22894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26834</CharactersWithSpaces>
  <SharedDoc>false</SharedDoc>
  <HLinks>
    <vt:vector size="180" baseType="variant">
      <vt:variant>
        <vt:i4>5308424</vt:i4>
      </vt:variant>
      <vt:variant>
        <vt:i4>1071</vt:i4>
      </vt:variant>
      <vt:variant>
        <vt:i4>0</vt:i4>
      </vt:variant>
      <vt:variant>
        <vt:i4>5</vt:i4>
      </vt:variant>
      <vt:variant>
        <vt:lpwstr>http://www.nabanet.com/nabaweb/members/pdf/itur/CRCReport.pdf</vt:lpwstr>
      </vt:variant>
      <vt:variant>
        <vt:lpwstr/>
      </vt:variant>
      <vt:variant>
        <vt:i4>6291456</vt:i4>
      </vt:variant>
      <vt:variant>
        <vt:i4>816</vt:i4>
      </vt:variant>
      <vt:variant>
        <vt:i4>0</vt:i4>
      </vt:variant>
      <vt:variant>
        <vt:i4>5</vt:i4>
      </vt:variant>
      <vt:variant>
        <vt:lpwstr>\\blue\dfs\pool\ARA\ITU-R\RAPPORT\SM\2158\POOL\SM2158E.docx</vt:lpwstr>
      </vt:variant>
      <vt:variant>
        <vt:lpwstr>_Hlk262133023	1,176005,176037,4094,Figure, EMBED CorelDRAW.Graphic.14 </vt:lpwstr>
      </vt:variant>
      <vt:variant>
        <vt:i4>7667837</vt:i4>
      </vt:variant>
      <vt:variant>
        <vt:i4>804</vt:i4>
      </vt:variant>
      <vt:variant>
        <vt:i4>0</vt:i4>
      </vt:variant>
      <vt:variant>
        <vt:i4>5</vt:i4>
      </vt:variant>
      <vt:variant>
        <vt:lpwstr>http://www.rta.nato.int/Pubs/RDP.asp?RDP=RTO-TR-IST-050</vt:lpwstr>
      </vt:variant>
      <vt:variant>
        <vt:lpwstr/>
      </vt:variant>
      <vt:variant>
        <vt:i4>4915231</vt:i4>
      </vt:variant>
      <vt:variant>
        <vt:i4>792</vt:i4>
      </vt:variant>
      <vt:variant>
        <vt:i4>0</vt:i4>
      </vt:variant>
      <vt:variant>
        <vt:i4>5</vt:i4>
      </vt:variant>
      <vt:variant>
        <vt:lpwstr>http://www.ebu.ch/en/technical/publications/userguides/index.php</vt:lpwstr>
      </vt:variant>
      <vt:variant>
        <vt:lpwstr/>
      </vt:variant>
      <vt:variant>
        <vt:i4>8257564</vt:i4>
      </vt:variant>
      <vt:variant>
        <vt:i4>753</vt:i4>
      </vt:variant>
      <vt:variant>
        <vt:i4>0</vt:i4>
      </vt:variant>
      <vt:variant>
        <vt:i4>5</vt:i4>
      </vt:variant>
      <vt:variant>
        <vt:lpwstr>http://web.itu.int/dms_pay/COUVERTURES/RepE/http/www.ntia.doc.gov/ntiahome/fccfilings/2004/bpl</vt:lpwstr>
      </vt:variant>
      <vt:variant>
        <vt:lpwstr/>
      </vt:variant>
      <vt:variant>
        <vt:i4>1966151</vt:i4>
      </vt:variant>
      <vt:variant>
        <vt:i4>3</vt:i4>
      </vt:variant>
      <vt:variant>
        <vt:i4>0</vt:i4>
      </vt:variant>
      <vt:variant>
        <vt:i4>5</vt:i4>
      </vt:variant>
      <vt:variant>
        <vt:lpwstr>http://www.itu.int/publ/R-REP/en</vt:lpwstr>
      </vt:variant>
      <vt:variant>
        <vt:lpwstr/>
      </vt:variant>
      <vt:variant>
        <vt:i4>3997742</vt:i4>
      </vt:variant>
      <vt:variant>
        <vt:i4>0</vt:i4>
      </vt:variant>
      <vt:variant>
        <vt:i4>0</vt:i4>
      </vt:variant>
      <vt:variant>
        <vt:i4>5</vt:i4>
      </vt:variant>
      <vt:variant>
        <vt:lpwstr>http://www.itu.int/ITU-R/go/patents/en</vt:lpwstr>
      </vt:variant>
      <vt:variant>
        <vt:lpwstr/>
      </vt:variant>
      <vt:variant>
        <vt:i4>5308424</vt:i4>
      </vt:variant>
      <vt:variant>
        <vt:i4>66</vt:i4>
      </vt:variant>
      <vt:variant>
        <vt:i4>0</vt:i4>
      </vt:variant>
      <vt:variant>
        <vt:i4>5</vt:i4>
      </vt:variant>
      <vt:variant>
        <vt:lpwstr>http://www.nabanet.com/nabaweb/members/pdf/itur/CRCReport.pdf</vt:lpwstr>
      </vt:variant>
      <vt:variant>
        <vt:lpwstr/>
      </vt:variant>
      <vt:variant>
        <vt:i4>1769585</vt:i4>
      </vt:variant>
      <vt:variant>
        <vt:i4>63</vt:i4>
      </vt:variant>
      <vt:variant>
        <vt:i4>0</vt:i4>
      </vt:variant>
      <vt:variant>
        <vt:i4>5</vt:i4>
      </vt:variant>
      <vt:variant>
        <vt:lpwstr>http://elbert.its.bldrdoc.gov/pc_hf/hfwin32.html</vt:lpwstr>
      </vt:variant>
      <vt:variant>
        <vt:lpwstr/>
      </vt:variant>
      <vt:variant>
        <vt:i4>1835114</vt:i4>
      </vt:variant>
      <vt:variant>
        <vt:i4>60</vt:i4>
      </vt:variant>
      <vt:variant>
        <vt:i4>0</vt:i4>
      </vt:variant>
      <vt:variant>
        <vt:i4>5</vt:i4>
      </vt:variant>
      <vt:variant>
        <vt:lpwstr>http://www.ntia.doc.gov/ntiahome/fccfilings/2004/BPLTechAppdx_06042004.doc</vt:lpwstr>
      </vt:variant>
      <vt:variant>
        <vt:lpwstr/>
      </vt:variant>
      <vt:variant>
        <vt:i4>2424908</vt:i4>
      </vt:variant>
      <vt:variant>
        <vt:i4>57</vt:i4>
      </vt:variant>
      <vt:variant>
        <vt:i4>0</vt:i4>
      </vt:variant>
      <vt:variant>
        <vt:i4>5</vt:i4>
      </vt:variant>
      <vt:variant>
        <vt:lpwstr>https://ipo.llnl.gov/?q=technologies-software-browse_software-app&amp;s=NEC</vt:lpwstr>
      </vt:variant>
      <vt:variant>
        <vt:lpwstr/>
      </vt:variant>
      <vt:variant>
        <vt:i4>4784203</vt:i4>
      </vt:variant>
      <vt:variant>
        <vt:i4>54</vt:i4>
      </vt:variant>
      <vt:variant>
        <vt:i4>0</vt:i4>
      </vt:variant>
      <vt:variant>
        <vt:i4>5</vt:i4>
      </vt:variant>
      <vt:variant>
        <vt:lpwstr>http://www.greg-hand.com/hfwin32.html</vt:lpwstr>
      </vt:variant>
      <vt:variant>
        <vt:lpwstr/>
      </vt:variant>
      <vt:variant>
        <vt:i4>2818089</vt:i4>
      </vt:variant>
      <vt:variant>
        <vt:i4>51</vt:i4>
      </vt:variant>
      <vt:variant>
        <vt:i4>0</vt:i4>
      </vt:variant>
      <vt:variant>
        <vt:i4>5</vt:i4>
      </vt:variant>
      <vt:variant>
        <vt:lpwstr>http://www.ntia.doc.gov/ntiahome/fccfilings/2004/bpl/index.html</vt:lpwstr>
      </vt:variant>
      <vt:variant>
        <vt:lpwstr/>
      </vt:variant>
      <vt:variant>
        <vt:i4>458825</vt:i4>
      </vt:variant>
      <vt:variant>
        <vt:i4>48</vt:i4>
      </vt:variant>
      <vt:variant>
        <vt:i4>0</vt:i4>
      </vt:variant>
      <vt:variant>
        <vt:i4>5</vt:i4>
      </vt:variant>
      <vt:variant>
        <vt:lpwstr>http://sedac.ciesin.columbia.edu/gpw</vt:lpwstr>
      </vt:variant>
      <vt:variant>
        <vt:lpwstr/>
      </vt:variant>
      <vt:variant>
        <vt:i4>6291569</vt:i4>
      </vt:variant>
      <vt:variant>
        <vt:i4>45</vt:i4>
      </vt:variant>
      <vt:variant>
        <vt:i4>0</vt:i4>
      </vt:variant>
      <vt:variant>
        <vt:i4>5</vt:i4>
      </vt:variant>
      <vt:variant>
        <vt:lpwstr>http://www.itu.int/ITU-R/index.asp?category=documents&amp;link=rsg3&amp;lang=en</vt:lpwstr>
      </vt:variant>
      <vt:variant>
        <vt:lpwstr/>
      </vt:variant>
      <vt:variant>
        <vt:i4>7667837</vt:i4>
      </vt:variant>
      <vt:variant>
        <vt:i4>42</vt:i4>
      </vt:variant>
      <vt:variant>
        <vt:i4>0</vt:i4>
      </vt:variant>
      <vt:variant>
        <vt:i4>5</vt:i4>
      </vt:variant>
      <vt:variant>
        <vt:lpwstr>http://www.rta.nato.int/Pubs/RDP.asp?RDP=RTO-TR-IST-050</vt:lpwstr>
      </vt:variant>
      <vt:variant>
        <vt:lpwstr/>
      </vt:variant>
      <vt:variant>
        <vt:i4>7536767</vt:i4>
      </vt:variant>
      <vt:variant>
        <vt:i4>39</vt:i4>
      </vt:variant>
      <vt:variant>
        <vt:i4>0</vt:i4>
      </vt:variant>
      <vt:variant>
        <vt:i4>5</vt:i4>
      </vt:variant>
      <vt:variant>
        <vt:lpwstr>http://www.drm.org/newsevents/pressrelease.php</vt:lpwstr>
      </vt:variant>
      <vt:variant>
        <vt:lpwstr/>
      </vt:variant>
      <vt:variant>
        <vt:i4>2752568</vt:i4>
      </vt:variant>
      <vt:variant>
        <vt:i4>36</vt:i4>
      </vt:variant>
      <vt:variant>
        <vt:i4>0</vt:i4>
      </vt:variant>
      <vt:variant>
        <vt:i4>5</vt:i4>
      </vt:variant>
      <vt:variant>
        <vt:lpwstr>http://www.drm.org/livebroadcast/livebroadcast.php</vt:lpwstr>
      </vt:variant>
      <vt:variant>
        <vt:lpwstr/>
      </vt:variant>
      <vt:variant>
        <vt:i4>7340155</vt:i4>
      </vt:variant>
      <vt:variant>
        <vt:i4>33</vt:i4>
      </vt:variant>
      <vt:variant>
        <vt:i4>0</vt:i4>
      </vt:variant>
      <vt:variant>
        <vt:i4>5</vt:i4>
      </vt:variant>
      <vt:variant>
        <vt:lpwstr>http://www.drm.org/system/watchandhear.php.</vt:lpwstr>
      </vt:variant>
      <vt:variant>
        <vt:lpwstr/>
      </vt:variant>
      <vt:variant>
        <vt:i4>393311</vt:i4>
      </vt:variant>
      <vt:variant>
        <vt:i4>30</vt:i4>
      </vt:variant>
      <vt:variant>
        <vt:i4>0</vt:i4>
      </vt:variant>
      <vt:variant>
        <vt:i4>5</vt:i4>
      </vt:variant>
      <vt:variant>
        <vt:lpwstr>http://www.mstv.org/docs/feb72005tech.pdf</vt:lpwstr>
      </vt:variant>
      <vt:variant>
        <vt:lpwstr/>
      </vt:variant>
      <vt:variant>
        <vt:i4>65541</vt:i4>
      </vt:variant>
      <vt:variant>
        <vt:i4>27</vt:i4>
      </vt:variant>
      <vt:variant>
        <vt:i4>0</vt:i4>
      </vt:variant>
      <vt:variant>
        <vt:i4>5</vt:i4>
      </vt:variant>
      <vt:variant>
        <vt:lpwstr>http://hiraiso.crl.go.jp/</vt:lpwstr>
      </vt:variant>
      <vt:variant>
        <vt:lpwstr/>
      </vt:variant>
      <vt:variant>
        <vt:i4>4915286</vt:i4>
      </vt:variant>
      <vt:variant>
        <vt:i4>24</vt:i4>
      </vt:variant>
      <vt:variant>
        <vt:i4>0</vt:i4>
      </vt:variant>
      <vt:variant>
        <vt:i4>5</vt:i4>
      </vt:variant>
      <vt:variant>
        <vt:lpwstr>http://www.itu.int/rec/R-REC-P.533/en</vt:lpwstr>
      </vt:variant>
      <vt:variant>
        <vt:lpwstr/>
      </vt:variant>
      <vt:variant>
        <vt:i4>1835025</vt:i4>
      </vt:variant>
      <vt:variant>
        <vt:i4>21</vt:i4>
      </vt:variant>
      <vt:variant>
        <vt:i4>0</vt:i4>
      </vt:variant>
      <vt:variant>
        <vt:i4>5</vt:i4>
      </vt:variant>
      <vt:variant>
        <vt:lpwstr>http://www.itu.int/ITU-R/index.asp?category=documents&amp;rlink=rsg3&amp;lang=en</vt:lpwstr>
      </vt:variant>
      <vt:variant>
        <vt:lpwstr/>
      </vt:variant>
      <vt:variant>
        <vt:i4>4587603</vt:i4>
      </vt:variant>
      <vt:variant>
        <vt:i4>18</vt:i4>
      </vt:variant>
      <vt:variant>
        <vt:i4>0</vt:i4>
      </vt:variant>
      <vt:variant>
        <vt:i4>5</vt:i4>
      </vt:variant>
      <vt:variant>
        <vt:lpwstr>http://www.itu.int/rec/R-REC-P.368/en</vt:lpwstr>
      </vt:variant>
      <vt:variant>
        <vt:lpwstr/>
      </vt:variant>
      <vt:variant>
        <vt:i4>589839</vt:i4>
      </vt:variant>
      <vt:variant>
        <vt:i4>15</vt:i4>
      </vt:variant>
      <vt:variant>
        <vt:i4>0</vt:i4>
      </vt:variant>
      <vt:variant>
        <vt:i4>5</vt:i4>
      </vt:variant>
      <vt:variant>
        <vt:lpwstr>http://www.itu.int/oth/R0A0400000F/en</vt:lpwstr>
      </vt:variant>
      <vt:variant>
        <vt:lpwstr/>
      </vt:variant>
      <vt:variant>
        <vt:i4>2883685</vt:i4>
      </vt:variant>
      <vt:variant>
        <vt:i4>12</vt:i4>
      </vt:variant>
      <vt:variant>
        <vt:i4>0</vt:i4>
      </vt:variant>
      <vt:variant>
        <vt:i4>5</vt:i4>
      </vt:variant>
      <vt:variant>
        <vt:lpwstr>http://www.itu.int/rec/R-REC-P.368/recommendation.asp?lang=en&amp;parent=R-REC-P.368-9-200702-I</vt:lpwstr>
      </vt:variant>
      <vt:variant>
        <vt:lpwstr/>
      </vt:variant>
      <vt:variant>
        <vt:i4>7274533</vt:i4>
      </vt:variant>
      <vt:variant>
        <vt:i4>9</vt:i4>
      </vt:variant>
      <vt:variant>
        <vt:i4>0</vt:i4>
      </vt:variant>
      <vt:variant>
        <vt:i4>5</vt:i4>
      </vt:variant>
      <vt:variant>
        <vt:lpwstr>http://en.wikipedia.org/wiki/Defence_Evaluation_and_Research_Agency</vt:lpwstr>
      </vt:variant>
      <vt:variant>
        <vt:lpwstr/>
      </vt:variant>
      <vt:variant>
        <vt:i4>5767210</vt:i4>
      </vt:variant>
      <vt:variant>
        <vt:i4>6</vt:i4>
      </vt:variant>
      <vt:variant>
        <vt:i4>0</vt:i4>
      </vt:variant>
      <vt:variant>
        <vt:i4>5</vt:i4>
      </vt:variant>
      <vt:variant>
        <vt:lpwstr>http://en.wikipedia.org/wiki/United_Kingdom</vt:lpwstr>
      </vt:variant>
      <vt:variant>
        <vt:lpwstr/>
      </vt:variant>
      <vt:variant>
        <vt:i4>3670071</vt:i4>
      </vt:variant>
      <vt:variant>
        <vt:i4>3</vt:i4>
      </vt:variant>
      <vt:variant>
        <vt:i4>0</vt:i4>
      </vt:variant>
      <vt:variant>
        <vt:i4>5</vt:i4>
      </vt:variant>
      <vt:variant>
        <vt:lpwstr>http://www.bundesnetzagentur.de/media/archive/17349.pdf</vt:lpwstr>
      </vt:variant>
      <vt:variant>
        <vt:lpwstr/>
      </vt:variant>
      <vt:variant>
        <vt:i4>4456541</vt:i4>
      </vt:variant>
      <vt:variant>
        <vt:i4>0</vt:i4>
      </vt:variant>
      <vt:variant>
        <vt:i4>0</vt:i4>
      </vt:variant>
      <vt:variant>
        <vt:i4>5</vt:i4>
      </vt:variant>
      <vt:variant>
        <vt:lpwstr>http://www.itu.int/en/ITU-T/focusgroups/smart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5</cp:revision>
  <cp:lastPrinted>2011-10-17T10:14:00Z</cp:lastPrinted>
  <dcterms:created xsi:type="dcterms:W3CDTF">2011-10-19T09:40:00Z</dcterms:created>
  <dcterms:modified xsi:type="dcterms:W3CDTF">2011-10-19T13:32:00Z</dcterms:modified>
</cp:coreProperties>
</file>