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p w:rsidR="004E5A0A" w:rsidRPr="00E344CB" w:rsidRDefault="004E5A0A">
      <w:pPr>
        <w:rPr>
          <w:lang w:val="en-GB"/>
        </w:rPr>
      </w:pPr>
    </w:p>
    <w:tbl>
      <w:tblPr>
        <w:tblW w:w="10089" w:type="dxa"/>
        <w:tblLook w:val="01E0" w:firstRow="1" w:lastRow="1" w:firstColumn="1" w:lastColumn="1" w:noHBand="0" w:noVBand="0"/>
      </w:tblPr>
      <w:tblGrid>
        <w:gridCol w:w="10089"/>
      </w:tblGrid>
      <w:tr w:rsidR="004E5A0A" w:rsidRPr="00E344CB" w:rsidTr="00D16901">
        <w:tc>
          <w:tcPr>
            <w:tcW w:w="10089" w:type="dxa"/>
          </w:tcPr>
          <w:p w:rsidR="004E5A0A" w:rsidRPr="00E344CB" w:rsidRDefault="004E5A0A" w:rsidP="00D16901">
            <w:pPr>
              <w:spacing w:before="380" w:line="280" w:lineRule="exact"/>
              <w:jc w:val="right"/>
              <w:rPr>
                <w:rFonts w:ascii="Tahoma" w:hAnsi="Tahoma" w:cs="Tahoma"/>
                <w:b/>
                <w:bCs/>
                <w:iCs/>
                <w:color w:val="509141"/>
                <w:sz w:val="32"/>
                <w:szCs w:val="32"/>
                <w:lang w:val="en-GB"/>
              </w:rPr>
            </w:pPr>
            <w:r w:rsidRPr="00E344CB">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9" o:title=""/>
                </v:shape>
                <o:OLEObject Type="Embed" ProgID="Equation.3" ShapeID="_x0000_i1025" DrawAspect="Content" ObjectID="_1414989883" r:id="rId10"/>
              </w:object>
            </w:r>
          </w:p>
          <w:p w:rsidR="004E5A0A" w:rsidRPr="00E344CB" w:rsidRDefault="004E5A0A" w:rsidP="004E5A0A">
            <w:pPr>
              <w:spacing w:before="380" w:line="280" w:lineRule="exact"/>
              <w:jc w:val="right"/>
              <w:rPr>
                <w:rFonts w:ascii="Tahoma" w:hAnsi="Tahoma" w:cs="Tahoma"/>
                <w:b/>
                <w:bCs/>
                <w:iCs/>
                <w:color w:val="509141"/>
                <w:sz w:val="36"/>
                <w:szCs w:val="36"/>
                <w:lang w:val="en-GB"/>
              </w:rPr>
            </w:pPr>
            <w:r w:rsidRPr="00E344CB">
              <w:rPr>
                <w:rFonts w:ascii="Tahoma" w:hAnsi="Tahoma" w:cs="Tahoma"/>
                <w:b/>
                <w:bCs/>
                <w:iCs/>
                <w:color w:val="509141"/>
                <w:sz w:val="36"/>
                <w:szCs w:val="36"/>
                <w:lang w:val="en-GB"/>
              </w:rPr>
              <w:t>Report  ITU-R  S.2151-1</w:t>
            </w:r>
          </w:p>
          <w:p w:rsidR="004E5A0A" w:rsidRPr="00E344CB" w:rsidRDefault="004E5A0A" w:rsidP="004E5A0A">
            <w:pPr>
              <w:spacing w:before="80" w:line="280" w:lineRule="exact"/>
              <w:jc w:val="right"/>
              <w:rPr>
                <w:rFonts w:ascii="Tahoma" w:hAnsi="Tahoma" w:cs="Tahoma"/>
                <w:iCs/>
                <w:color w:val="509141"/>
                <w:szCs w:val="24"/>
                <w:lang w:val="en-GB"/>
              </w:rPr>
            </w:pPr>
            <w:r w:rsidRPr="00E344CB">
              <w:rPr>
                <w:rFonts w:ascii="Tahoma" w:hAnsi="Tahoma" w:cs="Tahoma"/>
                <w:b/>
                <w:bCs/>
                <w:iCs/>
                <w:color w:val="509141"/>
                <w:szCs w:val="24"/>
                <w:lang w:val="en-GB"/>
              </w:rPr>
              <w:t>(09/2012)</w:t>
            </w:r>
          </w:p>
        </w:tc>
      </w:tr>
      <w:tr w:rsidR="004E5A0A" w:rsidRPr="00350D7A" w:rsidTr="00D16901">
        <w:tc>
          <w:tcPr>
            <w:tcW w:w="10089" w:type="dxa"/>
          </w:tcPr>
          <w:p w:rsidR="004E5A0A" w:rsidRPr="00E344CB" w:rsidRDefault="004E5A0A" w:rsidP="00D16901">
            <w:pPr>
              <w:spacing w:before="80" w:line="500" w:lineRule="exact"/>
              <w:jc w:val="right"/>
              <w:rPr>
                <w:rFonts w:ascii="Tahoma" w:hAnsi="Tahoma" w:cs="Tahoma"/>
                <w:b/>
                <w:bCs/>
                <w:iCs/>
                <w:color w:val="509141"/>
                <w:sz w:val="44"/>
                <w:szCs w:val="44"/>
                <w:lang w:val="en-GB"/>
              </w:rPr>
            </w:pPr>
          </w:p>
          <w:p w:rsidR="004E5A0A" w:rsidRPr="00E344CB" w:rsidRDefault="004E5A0A" w:rsidP="004E5A0A">
            <w:pPr>
              <w:spacing w:before="80" w:line="500" w:lineRule="exact"/>
              <w:jc w:val="right"/>
              <w:rPr>
                <w:rFonts w:ascii="Tahoma" w:hAnsi="Tahoma" w:cs="Tahoma"/>
                <w:b/>
                <w:bCs/>
                <w:iCs/>
                <w:color w:val="509141"/>
                <w:sz w:val="44"/>
                <w:szCs w:val="44"/>
                <w:lang w:val="en-GB"/>
              </w:rPr>
            </w:pPr>
            <w:r w:rsidRPr="00E344CB">
              <w:rPr>
                <w:rFonts w:ascii="Tahoma" w:hAnsi="Tahoma" w:cs="Tahoma"/>
                <w:b/>
                <w:bCs/>
                <w:color w:val="509141"/>
                <w:sz w:val="44"/>
                <w:szCs w:val="44"/>
                <w:lang w:val="en-GB" w:eastAsia="zh-CN"/>
              </w:rPr>
              <w:t>Use and examples of systems in the fixed-satellite service in the event of natural disasters and similar emergencies for warning and relief operations</w:t>
            </w:r>
            <w:r w:rsidRPr="00E344CB">
              <w:rPr>
                <w:rFonts w:ascii="Tahoma" w:hAnsi="Tahoma" w:cs="Tahoma"/>
                <w:b/>
                <w:bCs/>
                <w:iCs/>
                <w:color w:val="509141"/>
                <w:sz w:val="44"/>
                <w:szCs w:val="44"/>
                <w:lang w:val="en-GB"/>
              </w:rPr>
              <w:t xml:space="preserve">  </w:t>
            </w:r>
          </w:p>
        </w:tc>
      </w:tr>
      <w:tr w:rsidR="004E5A0A" w:rsidRPr="00350D7A" w:rsidTr="00D16901">
        <w:tc>
          <w:tcPr>
            <w:tcW w:w="10089" w:type="dxa"/>
          </w:tcPr>
          <w:p w:rsidR="004E5A0A" w:rsidRPr="00E344CB" w:rsidRDefault="004E5A0A" w:rsidP="00D16901">
            <w:pPr>
              <w:spacing w:before="80" w:line="280" w:lineRule="exact"/>
              <w:ind w:right="640"/>
              <w:rPr>
                <w:rFonts w:ascii="Tahoma" w:hAnsi="Tahoma" w:cs="Tahoma"/>
                <w:b/>
                <w:bCs/>
                <w:iCs/>
                <w:color w:val="243285"/>
                <w:sz w:val="32"/>
                <w:szCs w:val="32"/>
                <w:lang w:val="en-GB"/>
              </w:rPr>
            </w:pPr>
          </w:p>
          <w:p w:rsidR="004E5A0A" w:rsidRPr="00E344CB" w:rsidRDefault="004E5A0A" w:rsidP="00D16901">
            <w:pPr>
              <w:spacing w:before="80" w:line="280" w:lineRule="exact"/>
              <w:ind w:right="640"/>
              <w:rPr>
                <w:rFonts w:ascii="Tahoma" w:hAnsi="Tahoma" w:cs="Tahoma"/>
                <w:b/>
                <w:bCs/>
                <w:iCs/>
                <w:color w:val="243285"/>
                <w:sz w:val="32"/>
                <w:szCs w:val="32"/>
                <w:lang w:val="en-GB"/>
              </w:rPr>
            </w:pPr>
          </w:p>
          <w:p w:rsidR="004E5A0A" w:rsidRPr="00E344CB" w:rsidRDefault="004E5A0A" w:rsidP="00D16901">
            <w:pPr>
              <w:spacing w:before="80" w:line="280" w:lineRule="exact"/>
              <w:ind w:right="640"/>
              <w:rPr>
                <w:rFonts w:ascii="Tahoma" w:hAnsi="Tahoma" w:cs="Tahoma"/>
                <w:b/>
                <w:bCs/>
                <w:iCs/>
                <w:color w:val="243285"/>
                <w:sz w:val="32"/>
                <w:szCs w:val="32"/>
                <w:lang w:val="en-GB"/>
              </w:rPr>
            </w:pPr>
          </w:p>
          <w:p w:rsidR="004E5A0A" w:rsidRPr="00E344CB" w:rsidRDefault="004E5A0A" w:rsidP="00D16901">
            <w:pPr>
              <w:spacing w:before="80" w:after="180" w:line="360" w:lineRule="exact"/>
              <w:jc w:val="right"/>
              <w:rPr>
                <w:rFonts w:ascii="Tahoma" w:hAnsi="Tahoma" w:cs="Tahoma"/>
                <w:b/>
                <w:bCs/>
                <w:iCs/>
                <w:color w:val="243285"/>
                <w:sz w:val="36"/>
                <w:szCs w:val="36"/>
                <w:lang w:val="en-GB"/>
              </w:rPr>
            </w:pPr>
          </w:p>
          <w:p w:rsidR="004E5A0A" w:rsidRPr="00E344CB" w:rsidRDefault="004E5A0A" w:rsidP="00D16901">
            <w:pPr>
              <w:spacing w:before="80" w:after="180" w:line="360" w:lineRule="exact"/>
              <w:jc w:val="right"/>
              <w:rPr>
                <w:rFonts w:ascii="Tahoma" w:hAnsi="Tahoma" w:cs="Tahoma"/>
                <w:b/>
                <w:bCs/>
                <w:iCs/>
                <w:color w:val="509141"/>
                <w:sz w:val="36"/>
                <w:szCs w:val="36"/>
                <w:lang w:val="en-GB"/>
              </w:rPr>
            </w:pPr>
            <w:r w:rsidRPr="00E344CB">
              <w:rPr>
                <w:rFonts w:ascii="Tahoma" w:hAnsi="Tahoma" w:cs="Tahoma"/>
                <w:b/>
                <w:bCs/>
                <w:iCs/>
                <w:color w:val="509141"/>
                <w:sz w:val="36"/>
                <w:szCs w:val="36"/>
                <w:lang w:val="en-GB"/>
              </w:rPr>
              <w:t>S Series</w:t>
            </w:r>
          </w:p>
          <w:p w:rsidR="004E5A0A" w:rsidRPr="00E344CB" w:rsidRDefault="004E5A0A" w:rsidP="00D16901">
            <w:pPr>
              <w:spacing w:before="80" w:line="420" w:lineRule="exact"/>
              <w:jc w:val="right"/>
              <w:rPr>
                <w:rFonts w:ascii="Tahoma" w:hAnsi="Tahoma" w:cs="Tahoma"/>
                <w:b/>
                <w:bCs/>
                <w:iCs/>
                <w:color w:val="509141"/>
                <w:sz w:val="36"/>
                <w:szCs w:val="36"/>
                <w:lang w:val="en-GB"/>
              </w:rPr>
            </w:pPr>
            <w:r w:rsidRPr="00E344CB">
              <w:rPr>
                <w:rFonts w:ascii="Tahoma" w:hAnsi="Tahoma" w:cs="Tahoma"/>
                <w:b/>
                <w:bCs/>
                <w:iCs/>
                <w:color w:val="509141"/>
                <w:sz w:val="36"/>
                <w:szCs w:val="36"/>
                <w:lang w:val="en-GB"/>
              </w:rPr>
              <w:t>Fixed satellite service</w:t>
            </w:r>
          </w:p>
        </w:tc>
      </w:tr>
    </w:tbl>
    <w:p w:rsidR="004E5A0A" w:rsidRPr="00E344CB" w:rsidRDefault="004E5A0A" w:rsidP="00D16901">
      <w:pPr>
        <w:spacing w:before="80"/>
        <w:rPr>
          <w:i/>
          <w:sz w:val="22"/>
          <w:lang w:val="en-GB"/>
        </w:rPr>
      </w:pPr>
    </w:p>
    <w:p w:rsidR="004E5A0A" w:rsidRPr="00E344CB" w:rsidRDefault="004E5A0A" w:rsidP="00D16901">
      <w:pPr>
        <w:spacing w:before="80"/>
        <w:rPr>
          <w:i/>
          <w:sz w:val="22"/>
          <w:lang w:val="en-GB"/>
        </w:rPr>
      </w:pPr>
    </w:p>
    <w:p w:rsidR="004E5A0A" w:rsidRPr="00E344CB" w:rsidRDefault="004E5A0A" w:rsidP="00D16901">
      <w:pPr>
        <w:spacing w:before="80"/>
        <w:rPr>
          <w:i/>
          <w:sz w:val="22"/>
          <w:lang w:val="en-GB"/>
        </w:rPr>
      </w:pPr>
    </w:p>
    <w:p w:rsidR="004E5A0A" w:rsidRPr="00E344CB" w:rsidRDefault="004E5A0A" w:rsidP="00D16901">
      <w:pPr>
        <w:spacing w:before="80"/>
        <w:rPr>
          <w:i/>
          <w:sz w:val="22"/>
          <w:lang w:val="en-GB"/>
        </w:rPr>
      </w:pPr>
    </w:p>
    <w:p w:rsidR="004E5A0A" w:rsidRPr="00E344CB" w:rsidRDefault="004E5A0A" w:rsidP="00D16901">
      <w:pPr>
        <w:spacing w:before="80"/>
        <w:rPr>
          <w:i/>
          <w:sz w:val="22"/>
          <w:lang w:val="en-GB"/>
        </w:rPr>
      </w:pPr>
    </w:p>
    <w:p w:rsidR="004E5A0A" w:rsidRPr="00E344CB" w:rsidRDefault="004E5A0A" w:rsidP="00D16901">
      <w:pPr>
        <w:spacing w:before="80"/>
        <w:rPr>
          <w:i/>
          <w:sz w:val="22"/>
          <w:lang w:val="en-GB"/>
        </w:rPr>
      </w:pPr>
    </w:p>
    <w:p w:rsidR="004E5A0A" w:rsidRPr="00E344CB" w:rsidRDefault="004E5A0A" w:rsidP="00D16901">
      <w:pPr>
        <w:rPr>
          <w:rFonts w:ascii="Palatino Linotype" w:hAnsi="Palatino Linotype"/>
          <w:lang w:val="en-GB"/>
        </w:rPr>
        <w:sectPr w:rsidR="004E5A0A" w:rsidRPr="00E344CB" w:rsidSect="00D16901">
          <w:headerReference w:type="even" r:id="rId11"/>
          <w:headerReference w:type="default" r:id="rId12"/>
          <w:pgSz w:w="11907" w:h="16834" w:code="9"/>
          <w:pgMar w:top="1418" w:right="1134" w:bottom="1134" w:left="1134" w:header="720" w:footer="482" w:gutter="0"/>
          <w:paperSrc w:first="15" w:other="15"/>
          <w:cols w:space="720"/>
        </w:sectPr>
      </w:pPr>
    </w:p>
    <w:p w:rsidR="004E5A0A" w:rsidRPr="00E344CB" w:rsidRDefault="004E5A0A" w:rsidP="00D1690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E344CB">
        <w:rPr>
          <w:bCs/>
          <w:sz w:val="24"/>
          <w:szCs w:val="24"/>
          <w:lang w:val="en-GB"/>
        </w:rPr>
        <w:lastRenderedPageBreak/>
        <w:t>Foreword</w:t>
      </w:r>
    </w:p>
    <w:p w:rsidR="004E5A0A" w:rsidRPr="00E344CB" w:rsidRDefault="004E5A0A" w:rsidP="00D16901">
      <w:pPr>
        <w:spacing w:before="240"/>
        <w:rPr>
          <w:sz w:val="20"/>
          <w:lang w:val="en-GB"/>
        </w:rPr>
      </w:pPr>
      <w:r w:rsidRPr="00E344C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E5A0A" w:rsidRPr="00E344CB" w:rsidRDefault="004E5A0A" w:rsidP="00D16901">
      <w:pPr>
        <w:rPr>
          <w:sz w:val="20"/>
          <w:lang w:val="en-GB"/>
        </w:rPr>
      </w:pPr>
      <w:r w:rsidRPr="00E344CB">
        <w:rPr>
          <w:sz w:val="20"/>
          <w:lang w:val="en-GB"/>
        </w:rPr>
        <w:t>The regulatory and policy functions of the Radiocommunication Sector are performed by World and Regional Radiocommunication Conferences and Radiocommunication Assemblies supported by Study Groups.</w:t>
      </w:r>
    </w:p>
    <w:p w:rsidR="004E5A0A" w:rsidRPr="00E344CB" w:rsidRDefault="004E5A0A" w:rsidP="00D16901">
      <w:pPr>
        <w:pStyle w:val="Heading1"/>
        <w:spacing w:before="400"/>
        <w:jc w:val="center"/>
        <w:rPr>
          <w:szCs w:val="24"/>
          <w:lang w:val="en-GB"/>
        </w:rPr>
      </w:pPr>
    </w:p>
    <w:p w:rsidR="004E5A0A" w:rsidRPr="00E344CB" w:rsidRDefault="004E5A0A" w:rsidP="00D16901">
      <w:pPr>
        <w:pStyle w:val="Heading1"/>
        <w:spacing w:before="540"/>
        <w:jc w:val="center"/>
        <w:rPr>
          <w:szCs w:val="24"/>
          <w:lang w:val="en-GB"/>
        </w:rPr>
      </w:pPr>
      <w:bookmarkStart w:id="1" w:name="_Toc340069902"/>
      <w:r w:rsidRPr="00E344CB">
        <w:rPr>
          <w:szCs w:val="24"/>
          <w:lang w:val="en-GB"/>
        </w:rPr>
        <w:t>Policy on Intellectual Property Right (IPR)</w:t>
      </w:r>
      <w:bookmarkEnd w:id="1"/>
    </w:p>
    <w:p w:rsidR="004E5A0A" w:rsidRPr="00E344CB" w:rsidRDefault="004E5A0A" w:rsidP="00D16901">
      <w:pPr>
        <w:tabs>
          <w:tab w:val="left" w:pos="720"/>
        </w:tabs>
        <w:spacing w:before="240"/>
        <w:rPr>
          <w:sz w:val="20"/>
          <w:lang w:val="en-GB"/>
        </w:rPr>
      </w:pPr>
      <w:r w:rsidRPr="00E344C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E344CB">
          <w:rPr>
            <w:rStyle w:val="Hyperlink"/>
            <w:sz w:val="20"/>
            <w:lang w:val="en-GB"/>
          </w:rPr>
          <w:t>http://www.itu.int/ITU-R/go/patents/en</w:t>
        </w:r>
      </w:hyperlink>
      <w:r w:rsidRPr="00E344CB">
        <w:rPr>
          <w:sz w:val="20"/>
          <w:lang w:val="en-GB"/>
        </w:rPr>
        <w:t xml:space="preserve"> where the Guidelines for Implementation of the Common Patent Policy for ITU</w:t>
      </w:r>
      <w:r w:rsidRPr="00E344CB">
        <w:rPr>
          <w:sz w:val="20"/>
          <w:lang w:val="en-GB"/>
        </w:rPr>
        <w:noBreakHyphen/>
        <w:t>T/ITU</w:t>
      </w:r>
      <w:r w:rsidRPr="00E344CB">
        <w:rPr>
          <w:sz w:val="20"/>
          <w:lang w:val="en-GB"/>
        </w:rPr>
        <w:noBreakHyphen/>
        <w:t xml:space="preserve">R/ISO/IEC and the ITU-R patent information database can also be found. </w:t>
      </w:r>
    </w:p>
    <w:p w:rsidR="004E5A0A" w:rsidRPr="00E344CB" w:rsidRDefault="004E5A0A" w:rsidP="00D16901">
      <w:pPr>
        <w:jc w:val="center"/>
        <w:rPr>
          <w:sz w:val="22"/>
          <w:lang w:val="en-GB"/>
        </w:rPr>
      </w:pPr>
    </w:p>
    <w:p w:rsidR="004E5A0A" w:rsidRPr="00E344CB" w:rsidRDefault="004E5A0A" w:rsidP="00D16901">
      <w:pPr>
        <w:jc w:val="center"/>
        <w:rPr>
          <w:sz w:val="22"/>
          <w:lang w:val="en-GB"/>
        </w:rPr>
      </w:pPr>
    </w:p>
    <w:p w:rsidR="004E5A0A" w:rsidRPr="00E344CB" w:rsidRDefault="004E5A0A" w:rsidP="00D16901">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E5A0A" w:rsidRPr="00350D7A">
        <w:tc>
          <w:tcPr>
            <w:tcW w:w="9360" w:type="dxa"/>
            <w:gridSpan w:val="2"/>
            <w:tcBorders>
              <w:top w:val="single" w:sz="12" w:space="0" w:color="000080"/>
              <w:left w:val="single" w:sz="12" w:space="0" w:color="000080"/>
              <w:bottom w:val="nil"/>
              <w:right w:val="single" w:sz="12" w:space="0" w:color="000080"/>
            </w:tcBorders>
          </w:tcPr>
          <w:p w:rsidR="004E5A0A" w:rsidRPr="00E344CB" w:rsidRDefault="004E5A0A" w:rsidP="00D16901">
            <w:pPr>
              <w:pStyle w:val="ChapNo"/>
              <w:spacing w:before="240"/>
              <w:rPr>
                <w:sz w:val="22"/>
                <w:szCs w:val="22"/>
                <w:lang w:val="en-GB"/>
              </w:rPr>
            </w:pPr>
            <w:r w:rsidRPr="00E344CB">
              <w:rPr>
                <w:sz w:val="22"/>
                <w:szCs w:val="22"/>
                <w:lang w:val="en-GB"/>
              </w:rPr>
              <w:t xml:space="preserve">Series of ITU-R Reports </w:t>
            </w:r>
          </w:p>
          <w:p w:rsidR="004E5A0A" w:rsidRPr="00E344CB" w:rsidRDefault="004E5A0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344CB">
              <w:rPr>
                <w:b w:val="0"/>
                <w:sz w:val="18"/>
                <w:szCs w:val="18"/>
                <w:lang w:val="en-GB"/>
              </w:rPr>
              <w:t xml:space="preserve">(Also available online at </w:t>
            </w:r>
            <w:hyperlink r:id="rId14" w:history="1">
              <w:r w:rsidRPr="00E344CB">
                <w:rPr>
                  <w:rStyle w:val="Hyperlink"/>
                  <w:b w:val="0"/>
                  <w:bCs/>
                  <w:sz w:val="18"/>
                  <w:szCs w:val="18"/>
                  <w:lang w:val="en-GB"/>
                </w:rPr>
                <w:t>http://www.itu.int/publ/R-REP/en</w:t>
              </w:r>
            </w:hyperlink>
            <w:r w:rsidRPr="00E344CB">
              <w:rPr>
                <w:b w:val="0"/>
                <w:sz w:val="18"/>
                <w:szCs w:val="18"/>
                <w:lang w:val="en-GB"/>
              </w:rPr>
              <w:t>)</w:t>
            </w:r>
          </w:p>
        </w:tc>
      </w:tr>
      <w:tr w:rsidR="004E5A0A" w:rsidRPr="00E344CB" w:rsidTr="00D16901">
        <w:tc>
          <w:tcPr>
            <w:tcW w:w="1140" w:type="dxa"/>
            <w:tcBorders>
              <w:top w:val="nil"/>
              <w:left w:val="single" w:sz="12" w:space="0" w:color="000080"/>
              <w:bottom w:val="nil"/>
              <w:right w:val="nil"/>
            </w:tcBorders>
          </w:tcPr>
          <w:p w:rsidR="004E5A0A" w:rsidRPr="00E344CB" w:rsidRDefault="004E5A0A">
            <w:pPr>
              <w:spacing w:before="200" w:after="100"/>
              <w:ind w:left="57"/>
              <w:rPr>
                <w:b/>
                <w:bCs/>
                <w:sz w:val="20"/>
                <w:lang w:val="en-GB"/>
              </w:rPr>
            </w:pPr>
            <w:r w:rsidRPr="00E344CB">
              <w:rPr>
                <w:b/>
                <w:bCs/>
                <w:sz w:val="20"/>
                <w:lang w:val="en-GB"/>
              </w:rPr>
              <w:t>Series</w:t>
            </w:r>
          </w:p>
        </w:tc>
        <w:tc>
          <w:tcPr>
            <w:tcW w:w="8220" w:type="dxa"/>
            <w:tcBorders>
              <w:top w:val="nil"/>
              <w:left w:val="nil"/>
              <w:bottom w:val="nil"/>
              <w:right w:val="single" w:sz="12" w:space="0" w:color="000080"/>
            </w:tcBorders>
          </w:tcPr>
          <w:p w:rsidR="004E5A0A" w:rsidRPr="00E344CB" w:rsidRDefault="004E5A0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344CB">
              <w:rPr>
                <w:bCs/>
                <w:sz w:val="20"/>
                <w:lang w:val="en-GB"/>
              </w:rPr>
              <w:t>Title</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rFonts w:ascii="Times New Roman Bold" w:hAnsi="Times New Roman Bold" w:cs="Times New Roman Bold"/>
                <w:b/>
                <w:bCs/>
                <w:sz w:val="20"/>
                <w:lang w:val="en-GB"/>
              </w:rPr>
            </w:pPr>
            <w:r w:rsidRPr="00E344CB">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4E5A0A" w:rsidRPr="00E344CB" w:rsidRDefault="004E5A0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344CB">
              <w:rPr>
                <w:b w:val="0"/>
                <w:sz w:val="20"/>
                <w:lang w:val="en-GB"/>
              </w:rPr>
              <w:t>Satellite delivery</w:t>
            </w:r>
          </w:p>
        </w:tc>
      </w:tr>
      <w:tr w:rsidR="004E5A0A" w:rsidRPr="00350D7A" w:rsidTr="00D16901">
        <w:tc>
          <w:tcPr>
            <w:tcW w:w="1140" w:type="dxa"/>
            <w:tcBorders>
              <w:top w:val="nil"/>
              <w:left w:val="single" w:sz="12" w:space="0" w:color="000080"/>
              <w:bottom w:val="nil"/>
              <w:right w:val="nil"/>
            </w:tcBorders>
          </w:tcPr>
          <w:p w:rsidR="004E5A0A" w:rsidRPr="00E344CB" w:rsidRDefault="004E5A0A">
            <w:pPr>
              <w:spacing w:before="30" w:after="30"/>
              <w:ind w:left="57"/>
              <w:jc w:val="left"/>
              <w:rPr>
                <w:b/>
                <w:bCs/>
                <w:sz w:val="20"/>
                <w:lang w:val="en-GB"/>
              </w:rPr>
            </w:pPr>
            <w:r w:rsidRPr="00E344CB">
              <w:rPr>
                <w:b/>
                <w:bCs/>
                <w:sz w:val="20"/>
                <w:lang w:val="en-GB"/>
              </w:rPr>
              <w:t>BR</w:t>
            </w:r>
          </w:p>
        </w:tc>
        <w:tc>
          <w:tcPr>
            <w:tcW w:w="8220" w:type="dxa"/>
            <w:tcBorders>
              <w:top w:val="nil"/>
              <w:left w:val="nil"/>
              <w:bottom w:val="nil"/>
              <w:right w:val="single" w:sz="12" w:space="0" w:color="000080"/>
            </w:tcBorders>
          </w:tcPr>
          <w:p w:rsidR="004E5A0A" w:rsidRPr="00E344CB" w:rsidRDefault="004E5A0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344CB">
              <w:rPr>
                <w:b w:val="0"/>
                <w:sz w:val="20"/>
                <w:lang w:val="en-GB"/>
              </w:rPr>
              <w:t>Recording for production, archival and play-out; film for television</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rFonts w:ascii="Times New Roman Bold" w:hAnsi="Times New Roman Bold" w:cs="Times New Roman Bold"/>
                <w:b/>
                <w:bCs/>
                <w:sz w:val="20"/>
                <w:lang w:val="en-GB"/>
              </w:rPr>
            </w:pPr>
            <w:r w:rsidRPr="00E344CB">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4E5A0A" w:rsidRPr="00E344CB" w:rsidRDefault="004E5A0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344CB">
              <w:rPr>
                <w:b w:val="0"/>
                <w:sz w:val="20"/>
                <w:lang w:val="en-GB"/>
              </w:rPr>
              <w:t>Broadcasting service (sound)</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rFonts w:ascii="Times New Roman Bold" w:hAnsi="Times New Roman Bold" w:cs="Times New Roman Bold"/>
                <w:b/>
                <w:bCs/>
                <w:sz w:val="20"/>
                <w:lang w:val="en-GB"/>
              </w:rPr>
            </w:pPr>
            <w:r w:rsidRPr="00E344CB">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4E5A0A" w:rsidRPr="00E344CB" w:rsidRDefault="004E5A0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344CB">
              <w:rPr>
                <w:b w:val="0"/>
                <w:sz w:val="20"/>
                <w:lang w:val="en-GB"/>
              </w:rPr>
              <w:t>Broadcasting service (television)</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rFonts w:ascii="Times New Roman Bold" w:hAnsi="Times New Roman Bold" w:cs="Times New Roman Bold"/>
                <w:b/>
                <w:bCs/>
                <w:sz w:val="20"/>
                <w:lang w:val="en-GB"/>
              </w:rPr>
            </w:pPr>
            <w:r w:rsidRPr="00E344CB">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4E5A0A" w:rsidRPr="00E344CB" w:rsidRDefault="004E5A0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344CB">
              <w:rPr>
                <w:sz w:val="20"/>
                <w:lang w:val="en-GB"/>
              </w:rPr>
              <w:t>Fixed service</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b/>
                <w:bCs/>
                <w:sz w:val="20"/>
                <w:lang w:val="en-GB"/>
              </w:rPr>
            </w:pPr>
            <w:r w:rsidRPr="00E344CB">
              <w:rPr>
                <w:b/>
                <w:bCs/>
                <w:sz w:val="20"/>
                <w:lang w:val="en-GB"/>
              </w:rPr>
              <w:t>M</w:t>
            </w:r>
          </w:p>
        </w:tc>
        <w:tc>
          <w:tcPr>
            <w:tcW w:w="8220" w:type="dxa"/>
            <w:tcBorders>
              <w:top w:val="nil"/>
              <w:left w:val="nil"/>
              <w:bottom w:val="nil"/>
              <w:right w:val="single" w:sz="12" w:space="0" w:color="000080"/>
            </w:tcBorders>
            <w:shd w:val="clear" w:color="auto" w:fill="auto"/>
          </w:tcPr>
          <w:p w:rsidR="004E5A0A" w:rsidRPr="00E344CB" w:rsidRDefault="004E5A0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344CB">
              <w:rPr>
                <w:b w:val="0"/>
                <w:sz w:val="20"/>
                <w:lang w:val="en-GB"/>
              </w:rPr>
              <w:t>Mobile, radiodetermination, amateur and related satellite services</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rFonts w:ascii="Times New Roman Bold" w:hAnsi="Times New Roman Bold" w:cs="Times New Roman Bold"/>
                <w:b/>
                <w:bCs/>
                <w:sz w:val="20"/>
                <w:lang w:val="en-GB"/>
              </w:rPr>
            </w:pPr>
            <w:r w:rsidRPr="00E344CB">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4E5A0A" w:rsidRPr="00E344CB" w:rsidRDefault="004E5A0A">
            <w:pPr>
              <w:spacing w:before="30" w:after="30"/>
              <w:jc w:val="left"/>
              <w:rPr>
                <w:sz w:val="20"/>
                <w:lang w:val="en-GB"/>
              </w:rPr>
            </w:pPr>
            <w:r w:rsidRPr="00E344CB">
              <w:rPr>
                <w:sz w:val="20"/>
                <w:lang w:val="en-GB"/>
              </w:rPr>
              <w:t>Radiowave propagation</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rFonts w:ascii="Times New Roman Bold" w:hAnsi="Times New Roman Bold" w:cs="Times New Roman Bold"/>
                <w:b/>
                <w:bCs/>
                <w:sz w:val="20"/>
                <w:lang w:val="en-GB"/>
              </w:rPr>
            </w:pPr>
            <w:r w:rsidRPr="00E344CB">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4E5A0A" w:rsidRPr="00E344CB" w:rsidRDefault="004E5A0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344CB">
              <w:rPr>
                <w:sz w:val="20"/>
                <w:lang w:val="en-GB"/>
              </w:rPr>
              <w:t>Radio astronomy</w:t>
            </w:r>
          </w:p>
        </w:tc>
      </w:tr>
      <w:tr w:rsidR="004E5A0A" w:rsidRPr="00E344CB" w:rsidTr="00D16901">
        <w:tc>
          <w:tcPr>
            <w:tcW w:w="1140" w:type="dxa"/>
            <w:tcBorders>
              <w:top w:val="nil"/>
              <w:left w:val="single" w:sz="12" w:space="0" w:color="000080"/>
              <w:bottom w:val="nil"/>
              <w:right w:val="nil"/>
            </w:tcBorders>
            <w:shd w:val="clear" w:color="auto" w:fill="auto"/>
          </w:tcPr>
          <w:p w:rsidR="004E5A0A" w:rsidRPr="00E344CB" w:rsidRDefault="004E5A0A">
            <w:pPr>
              <w:spacing w:before="30" w:after="30"/>
              <w:ind w:left="57"/>
              <w:jc w:val="left"/>
              <w:rPr>
                <w:rFonts w:ascii="Times New Roman Bold" w:hAnsi="Times New Roman Bold" w:cs="Times New Roman Bold"/>
                <w:b/>
                <w:bCs/>
                <w:sz w:val="20"/>
                <w:lang w:val="en-GB"/>
              </w:rPr>
            </w:pPr>
            <w:r w:rsidRPr="00E344CB">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4E5A0A" w:rsidRPr="00E344CB" w:rsidRDefault="004E5A0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344CB">
              <w:rPr>
                <w:sz w:val="20"/>
                <w:lang w:val="en-GB"/>
              </w:rPr>
              <w:t>Remote sensing systems</w:t>
            </w:r>
          </w:p>
        </w:tc>
      </w:tr>
      <w:tr w:rsidR="004E5A0A" w:rsidRPr="00E344CB" w:rsidTr="00D16901">
        <w:tc>
          <w:tcPr>
            <w:tcW w:w="1140" w:type="dxa"/>
            <w:tcBorders>
              <w:top w:val="nil"/>
              <w:left w:val="single" w:sz="12" w:space="0" w:color="000080"/>
              <w:bottom w:val="nil"/>
              <w:right w:val="nil"/>
            </w:tcBorders>
            <w:shd w:val="clear" w:color="auto" w:fill="F3F3F3"/>
          </w:tcPr>
          <w:p w:rsidR="004E5A0A" w:rsidRPr="00E344CB" w:rsidRDefault="004E5A0A">
            <w:pPr>
              <w:spacing w:before="30" w:after="30"/>
              <w:ind w:left="57"/>
              <w:jc w:val="left"/>
              <w:rPr>
                <w:b/>
                <w:bCs/>
                <w:color w:val="000080"/>
                <w:sz w:val="20"/>
                <w:lang w:val="en-GB"/>
              </w:rPr>
            </w:pPr>
            <w:r w:rsidRPr="00E344CB">
              <w:rPr>
                <w:b/>
                <w:bCs/>
                <w:color w:val="000080"/>
                <w:sz w:val="20"/>
                <w:lang w:val="en-GB"/>
              </w:rPr>
              <w:t>S</w:t>
            </w:r>
          </w:p>
        </w:tc>
        <w:tc>
          <w:tcPr>
            <w:tcW w:w="8220" w:type="dxa"/>
            <w:tcBorders>
              <w:top w:val="nil"/>
              <w:left w:val="nil"/>
              <w:bottom w:val="nil"/>
              <w:right w:val="single" w:sz="12" w:space="0" w:color="000080"/>
            </w:tcBorders>
            <w:shd w:val="clear" w:color="auto" w:fill="F3F3F3"/>
          </w:tcPr>
          <w:p w:rsidR="004E5A0A" w:rsidRPr="00E344CB" w:rsidRDefault="004E5A0A">
            <w:pPr>
              <w:spacing w:before="30" w:after="30"/>
              <w:jc w:val="left"/>
              <w:rPr>
                <w:b/>
                <w:bCs/>
                <w:color w:val="000080"/>
                <w:sz w:val="20"/>
                <w:lang w:val="en-GB"/>
              </w:rPr>
            </w:pPr>
            <w:r w:rsidRPr="00E344CB">
              <w:rPr>
                <w:b/>
                <w:bCs/>
                <w:color w:val="000080"/>
                <w:sz w:val="20"/>
                <w:lang w:val="en-GB"/>
              </w:rPr>
              <w:t>Fixed-satellite service</w:t>
            </w:r>
          </w:p>
        </w:tc>
      </w:tr>
      <w:tr w:rsidR="004E5A0A" w:rsidRPr="00E344CB">
        <w:tc>
          <w:tcPr>
            <w:tcW w:w="1140" w:type="dxa"/>
            <w:tcBorders>
              <w:top w:val="nil"/>
              <w:left w:val="single" w:sz="12" w:space="0" w:color="000080"/>
              <w:bottom w:val="nil"/>
              <w:right w:val="nil"/>
            </w:tcBorders>
          </w:tcPr>
          <w:p w:rsidR="004E5A0A" w:rsidRPr="00E344CB" w:rsidRDefault="004E5A0A">
            <w:pPr>
              <w:spacing w:before="30" w:after="30"/>
              <w:ind w:left="57"/>
              <w:jc w:val="left"/>
              <w:rPr>
                <w:b/>
                <w:bCs/>
                <w:sz w:val="20"/>
                <w:lang w:val="en-GB"/>
              </w:rPr>
            </w:pPr>
            <w:r w:rsidRPr="00E344CB">
              <w:rPr>
                <w:b/>
                <w:bCs/>
                <w:sz w:val="20"/>
                <w:lang w:val="en-GB"/>
              </w:rPr>
              <w:t>SA</w:t>
            </w:r>
          </w:p>
        </w:tc>
        <w:tc>
          <w:tcPr>
            <w:tcW w:w="8220" w:type="dxa"/>
            <w:tcBorders>
              <w:top w:val="nil"/>
              <w:left w:val="nil"/>
              <w:bottom w:val="nil"/>
              <w:right w:val="single" w:sz="12" w:space="0" w:color="000080"/>
            </w:tcBorders>
          </w:tcPr>
          <w:p w:rsidR="004E5A0A" w:rsidRPr="00E344CB" w:rsidRDefault="004E5A0A">
            <w:pPr>
              <w:spacing w:before="30" w:after="30"/>
              <w:jc w:val="left"/>
              <w:rPr>
                <w:sz w:val="20"/>
                <w:lang w:val="en-GB"/>
              </w:rPr>
            </w:pPr>
            <w:r w:rsidRPr="00E344CB">
              <w:rPr>
                <w:sz w:val="20"/>
                <w:lang w:val="en-GB"/>
              </w:rPr>
              <w:t>Space applications and meteorology</w:t>
            </w:r>
          </w:p>
        </w:tc>
      </w:tr>
      <w:tr w:rsidR="004E5A0A" w:rsidRPr="00350D7A">
        <w:tc>
          <w:tcPr>
            <w:tcW w:w="1140" w:type="dxa"/>
            <w:tcBorders>
              <w:top w:val="nil"/>
              <w:left w:val="single" w:sz="12" w:space="0" w:color="000080"/>
              <w:bottom w:val="nil"/>
              <w:right w:val="nil"/>
            </w:tcBorders>
          </w:tcPr>
          <w:p w:rsidR="004E5A0A" w:rsidRPr="00E344CB" w:rsidRDefault="004E5A0A">
            <w:pPr>
              <w:spacing w:before="30" w:after="30"/>
              <w:ind w:left="57"/>
              <w:jc w:val="left"/>
              <w:rPr>
                <w:b/>
                <w:bCs/>
                <w:sz w:val="20"/>
                <w:lang w:val="en-GB"/>
              </w:rPr>
            </w:pPr>
            <w:r w:rsidRPr="00E344CB">
              <w:rPr>
                <w:b/>
                <w:bCs/>
                <w:sz w:val="20"/>
                <w:lang w:val="en-GB"/>
              </w:rPr>
              <w:t>SF</w:t>
            </w:r>
          </w:p>
        </w:tc>
        <w:tc>
          <w:tcPr>
            <w:tcW w:w="8220" w:type="dxa"/>
            <w:tcBorders>
              <w:top w:val="nil"/>
              <w:left w:val="nil"/>
              <w:bottom w:val="nil"/>
              <w:right w:val="single" w:sz="12" w:space="0" w:color="000080"/>
            </w:tcBorders>
          </w:tcPr>
          <w:p w:rsidR="004E5A0A" w:rsidRPr="00E344CB" w:rsidRDefault="004E5A0A">
            <w:pPr>
              <w:spacing w:before="30" w:after="30"/>
              <w:jc w:val="left"/>
              <w:rPr>
                <w:sz w:val="20"/>
                <w:lang w:val="en-GB"/>
              </w:rPr>
            </w:pPr>
            <w:r w:rsidRPr="00E344CB">
              <w:rPr>
                <w:sz w:val="20"/>
                <w:lang w:val="en-GB"/>
              </w:rPr>
              <w:t>Frequency sharing and coordination between fixed-satellite and fixed service systems</w:t>
            </w:r>
          </w:p>
        </w:tc>
      </w:tr>
      <w:tr w:rsidR="004E5A0A" w:rsidRPr="00E344CB">
        <w:tc>
          <w:tcPr>
            <w:tcW w:w="1140" w:type="dxa"/>
            <w:tcBorders>
              <w:top w:val="nil"/>
              <w:left w:val="single" w:sz="12" w:space="0" w:color="000080"/>
              <w:bottom w:val="single" w:sz="12" w:space="0" w:color="000080"/>
              <w:right w:val="nil"/>
            </w:tcBorders>
          </w:tcPr>
          <w:p w:rsidR="004E5A0A" w:rsidRPr="00E344CB" w:rsidRDefault="004E5A0A">
            <w:pPr>
              <w:spacing w:before="30" w:after="30"/>
              <w:ind w:left="57"/>
              <w:jc w:val="left"/>
              <w:rPr>
                <w:b/>
                <w:bCs/>
                <w:sz w:val="20"/>
                <w:lang w:val="en-GB"/>
              </w:rPr>
            </w:pPr>
            <w:r w:rsidRPr="00E344CB">
              <w:rPr>
                <w:b/>
                <w:bCs/>
                <w:sz w:val="20"/>
                <w:lang w:val="en-GB"/>
              </w:rPr>
              <w:t>SM</w:t>
            </w:r>
          </w:p>
        </w:tc>
        <w:tc>
          <w:tcPr>
            <w:tcW w:w="8220" w:type="dxa"/>
            <w:tcBorders>
              <w:top w:val="nil"/>
              <w:left w:val="nil"/>
              <w:bottom w:val="single" w:sz="12" w:space="0" w:color="000080"/>
              <w:right w:val="single" w:sz="12" w:space="0" w:color="000080"/>
            </w:tcBorders>
          </w:tcPr>
          <w:p w:rsidR="004E5A0A" w:rsidRPr="00E344CB" w:rsidRDefault="004E5A0A" w:rsidP="00D16901">
            <w:pPr>
              <w:spacing w:before="30" w:after="180"/>
              <w:jc w:val="left"/>
              <w:rPr>
                <w:sz w:val="20"/>
                <w:lang w:val="en-GB"/>
              </w:rPr>
            </w:pPr>
            <w:r w:rsidRPr="00E344CB">
              <w:rPr>
                <w:sz w:val="20"/>
                <w:lang w:val="en-GB"/>
              </w:rPr>
              <w:t>Spectrum management</w:t>
            </w:r>
          </w:p>
        </w:tc>
      </w:tr>
    </w:tbl>
    <w:p w:rsidR="004E5A0A" w:rsidRPr="00E344CB" w:rsidRDefault="004E5A0A" w:rsidP="00D16901">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E5A0A" w:rsidRPr="00E344CB">
        <w:tc>
          <w:tcPr>
            <w:tcW w:w="720" w:type="dxa"/>
          </w:tcPr>
          <w:p w:rsidR="004E5A0A" w:rsidRPr="00E344CB" w:rsidRDefault="004E5A0A">
            <w:pPr>
              <w:jc w:val="center"/>
              <w:rPr>
                <w:sz w:val="22"/>
                <w:lang w:val="en-GB"/>
              </w:rPr>
            </w:pPr>
          </w:p>
        </w:tc>
      </w:tr>
    </w:tbl>
    <w:p w:rsidR="004E5A0A" w:rsidRPr="00E344CB" w:rsidRDefault="004E5A0A" w:rsidP="00D16901">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4E5A0A" w:rsidRPr="00350D7A" w:rsidTr="00D16901">
        <w:tc>
          <w:tcPr>
            <w:tcW w:w="9360" w:type="dxa"/>
            <w:tcBorders>
              <w:top w:val="single" w:sz="12" w:space="0" w:color="000080"/>
              <w:left w:val="single" w:sz="12" w:space="0" w:color="000080"/>
              <w:bottom w:val="single" w:sz="12" w:space="0" w:color="000080"/>
              <w:right w:val="single" w:sz="12" w:space="0" w:color="000080"/>
            </w:tcBorders>
          </w:tcPr>
          <w:p w:rsidR="004E5A0A" w:rsidRPr="00E344CB" w:rsidRDefault="004E5A0A" w:rsidP="00D16901">
            <w:pPr>
              <w:spacing w:after="120"/>
              <w:jc w:val="left"/>
              <w:rPr>
                <w:b/>
                <w:bCs/>
                <w:sz w:val="20"/>
                <w:lang w:val="en-GB"/>
              </w:rPr>
            </w:pPr>
            <w:r w:rsidRPr="00E344CB">
              <w:rPr>
                <w:b/>
                <w:bCs/>
                <w:i/>
                <w:iCs/>
                <w:sz w:val="20"/>
                <w:lang w:val="en-GB"/>
              </w:rPr>
              <w:t>Note</w:t>
            </w:r>
            <w:r w:rsidRPr="00E344CB">
              <w:rPr>
                <w:i/>
                <w:iCs/>
                <w:sz w:val="20"/>
                <w:lang w:val="en-GB"/>
              </w:rPr>
              <w:t>: This ITU-R Report was approved in English by the Study Group under the procedure detailed in Resolution ITU-R 1.</w:t>
            </w:r>
          </w:p>
        </w:tc>
      </w:tr>
    </w:tbl>
    <w:p w:rsidR="004E5A0A" w:rsidRPr="00E344CB" w:rsidRDefault="004E5A0A" w:rsidP="00D16901">
      <w:pPr>
        <w:spacing w:before="0"/>
        <w:jc w:val="center"/>
        <w:rPr>
          <w:sz w:val="22"/>
          <w:lang w:val="en-GB"/>
        </w:rPr>
      </w:pPr>
    </w:p>
    <w:p w:rsidR="004E5A0A" w:rsidRPr="00E344CB" w:rsidRDefault="004E5A0A" w:rsidP="00D16901">
      <w:pPr>
        <w:spacing w:before="0"/>
        <w:jc w:val="center"/>
        <w:rPr>
          <w:sz w:val="22"/>
          <w:lang w:val="en-GB"/>
        </w:rPr>
      </w:pPr>
    </w:p>
    <w:p w:rsidR="004E5A0A" w:rsidRPr="00E344CB" w:rsidRDefault="004E5A0A" w:rsidP="00D16901">
      <w:pPr>
        <w:spacing w:before="0"/>
        <w:jc w:val="right"/>
        <w:rPr>
          <w:i/>
          <w:iCs/>
          <w:sz w:val="20"/>
          <w:lang w:val="en-GB"/>
        </w:rPr>
      </w:pPr>
      <w:r w:rsidRPr="00E344CB">
        <w:rPr>
          <w:i/>
          <w:iCs/>
          <w:sz w:val="20"/>
          <w:lang w:val="en-GB"/>
        </w:rPr>
        <w:t>Electronic Publication</w:t>
      </w:r>
    </w:p>
    <w:p w:rsidR="004E5A0A" w:rsidRPr="00E344CB" w:rsidRDefault="004E5A0A" w:rsidP="00D16901">
      <w:pPr>
        <w:spacing w:before="0"/>
        <w:jc w:val="right"/>
        <w:rPr>
          <w:sz w:val="20"/>
          <w:lang w:val="en-GB"/>
        </w:rPr>
      </w:pPr>
      <w:r w:rsidRPr="00E344CB">
        <w:rPr>
          <w:sz w:val="20"/>
          <w:lang w:val="en-GB"/>
        </w:rPr>
        <w:t>Geneva, 2012</w:t>
      </w:r>
    </w:p>
    <w:p w:rsidR="004E5A0A" w:rsidRPr="00E344CB" w:rsidRDefault="004E5A0A" w:rsidP="00D16901">
      <w:pPr>
        <w:jc w:val="center"/>
        <w:rPr>
          <w:sz w:val="20"/>
          <w:lang w:val="en-GB"/>
        </w:rPr>
      </w:pPr>
      <w:r w:rsidRPr="00E344CB">
        <w:rPr>
          <w:sz w:val="20"/>
          <w:lang w:val="en-GB"/>
        </w:rPr>
        <w:sym w:font="Symbol" w:char="00E3"/>
      </w:r>
      <w:r w:rsidRPr="00E344CB">
        <w:rPr>
          <w:sz w:val="20"/>
          <w:lang w:val="en-GB"/>
        </w:rPr>
        <w:t xml:space="preserve"> ITU </w:t>
      </w:r>
      <w:bookmarkStart w:id="2" w:name="iiannee"/>
      <w:bookmarkEnd w:id="2"/>
      <w:r w:rsidRPr="00E344CB">
        <w:rPr>
          <w:sz w:val="20"/>
          <w:lang w:val="en-GB"/>
        </w:rPr>
        <w:t>2012</w:t>
      </w:r>
    </w:p>
    <w:p w:rsidR="004E5A0A" w:rsidRPr="00E344CB" w:rsidRDefault="004E5A0A" w:rsidP="00D16901">
      <w:pPr>
        <w:rPr>
          <w:sz w:val="18"/>
          <w:szCs w:val="18"/>
          <w:lang w:val="en-GB"/>
        </w:rPr>
      </w:pPr>
      <w:r w:rsidRPr="00E344CB">
        <w:rPr>
          <w:sz w:val="18"/>
          <w:szCs w:val="18"/>
          <w:lang w:val="en-GB"/>
        </w:rPr>
        <w:t>All rights reserved. No part of this publication may be reproduced, by any means whatsoever, without written permission of ITU.</w:t>
      </w:r>
    </w:p>
    <w:p w:rsidR="004E5A0A" w:rsidRPr="00E344CB" w:rsidRDefault="004E5A0A" w:rsidP="00D16901">
      <w:pPr>
        <w:tabs>
          <w:tab w:val="clear" w:pos="794"/>
          <w:tab w:val="clear" w:pos="1191"/>
          <w:tab w:val="clear" w:pos="1588"/>
          <w:tab w:val="clear" w:pos="1985"/>
        </w:tabs>
        <w:overflowPunct/>
        <w:autoSpaceDE/>
        <w:autoSpaceDN/>
        <w:adjustRightInd/>
        <w:spacing w:before="0"/>
        <w:jc w:val="left"/>
        <w:rPr>
          <w:i/>
          <w:sz w:val="20"/>
          <w:lang w:val="en-GB"/>
        </w:rPr>
        <w:sectPr w:rsidR="004E5A0A" w:rsidRPr="00E344CB">
          <w:pgSz w:w="11907" w:h="16834"/>
          <w:pgMar w:top="1418" w:right="1134" w:bottom="1134" w:left="1134" w:header="720" w:footer="482" w:gutter="0"/>
          <w:paperSrc w:first="15" w:other="15"/>
          <w:pgNumType w:fmt="lowerRoman" w:start="2"/>
          <w:cols w:space="720"/>
        </w:sectPr>
      </w:pPr>
    </w:p>
    <w:p w:rsidR="004E5A0A" w:rsidRPr="00E344CB" w:rsidRDefault="004E5A0A" w:rsidP="004E5A0A">
      <w:pPr>
        <w:pStyle w:val="RepNo"/>
        <w:spacing w:before="0"/>
        <w:rPr>
          <w:lang w:val="en-GB"/>
        </w:rPr>
      </w:pPr>
      <w:bookmarkStart w:id="3" w:name="irecnoe"/>
      <w:bookmarkEnd w:id="3"/>
      <w:r w:rsidRPr="00E344CB">
        <w:rPr>
          <w:lang w:val="en-GB"/>
        </w:rPr>
        <w:lastRenderedPageBreak/>
        <w:t xml:space="preserve">REPORT  </w:t>
      </w:r>
      <w:r w:rsidRPr="00E344CB">
        <w:rPr>
          <w:rStyle w:val="href"/>
          <w:lang w:val="en-GB"/>
        </w:rPr>
        <w:t>ITU-R  S.2151-1</w:t>
      </w:r>
    </w:p>
    <w:p w:rsidR="004E5A0A" w:rsidRPr="00E344CB" w:rsidRDefault="004E5A0A" w:rsidP="00BF6826">
      <w:pPr>
        <w:pStyle w:val="Reptitle"/>
        <w:rPr>
          <w:lang w:val="en-GB"/>
        </w:rPr>
      </w:pPr>
      <w:r w:rsidRPr="00E344CB">
        <w:rPr>
          <w:lang w:val="en-GB" w:eastAsia="zh-CN"/>
        </w:rPr>
        <w:t>Use and examples of systems in the fixed-satellite service in the event</w:t>
      </w:r>
      <w:r w:rsidRPr="00E344CB">
        <w:rPr>
          <w:lang w:val="en-GB" w:eastAsia="zh-CN"/>
        </w:rPr>
        <w:br/>
        <w:t>of natural disasters and similar emergencies for warning</w:t>
      </w:r>
      <w:r w:rsidRPr="00E344CB">
        <w:rPr>
          <w:lang w:val="en-GB" w:eastAsia="zh-CN"/>
        </w:rPr>
        <w:br/>
        <w:t>and relief operations</w:t>
      </w:r>
    </w:p>
    <w:p w:rsidR="004E5A0A" w:rsidRPr="00E344CB" w:rsidRDefault="004E5A0A" w:rsidP="004E5A0A">
      <w:pPr>
        <w:pStyle w:val="Repdate"/>
        <w:rPr>
          <w:lang w:val="en-GB" w:eastAsia="ja-JP"/>
        </w:rPr>
      </w:pPr>
      <w:r w:rsidRPr="00E344CB">
        <w:rPr>
          <w:lang w:val="en-GB" w:eastAsia="ja-JP"/>
        </w:rPr>
        <w:t>(2009</w:t>
      </w:r>
      <w:r w:rsidR="00BF6826" w:rsidRPr="00E344CB">
        <w:rPr>
          <w:lang w:val="en-GB" w:eastAsia="ja-JP"/>
        </w:rPr>
        <w:t>-2012</w:t>
      </w:r>
      <w:r w:rsidRPr="00E344CB">
        <w:rPr>
          <w:lang w:val="en-GB" w:eastAsia="ja-JP"/>
        </w:rPr>
        <w:t>)</w:t>
      </w:r>
    </w:p>
    <w:p w:rsidR="004E5A0A" w:rsidRPr="00E344CB" w:rsidRDefault="004E5A0A" w:rsidP="004E5A0A">
      <w:pPr>
        <w:spacing w:before="360"/>
        <w:jc w:val="center"/>
        <w:rPr>
          <w:lang w:val="en-GB"/>
        </w:rPr>
      </w:pPr>
      <w:r w:rsidRPr="00E344CB">
        <w:rPr>
          <w:lang w:val="en-GB"/>
        </w:rPr>
        <w:t>TABLE OF CONTENTS</w:t>
      </w:r>
    </w:p>
    <w:p w:rsidR="004E5A0A" w:rsidRPr="00E344CB" w:rsidRDefault="004E5A0A" w:rsidP="004E5A0A">
      <w:pPr>
        <w:pStyle w:val="toc0"/>
        <w:ind w:right="992"/>
        <w:rPr>
          <w:noProof/>
          <w:lang w:val="en-GB"/>
        </w:rPr>
      </w:pPr>
      <w:r w:rsidRPr="00E344CB">
        <w:rPr>
          <w:lang w:val="en-GB"/>
        </w:rPr>
        <w:tab/>
        <w:t>Page</w:t>
      </w:r>
    </w:p>
    <w:p w:rsidR="00596D56" w:rsidRDefault="00596D56" w:rsidP="008E4572">
      <w:pPr>
        <w:pStyle w:val="TOC1"/>
        <w:rPr>
          <w:rFonts w:asciiTheme="minorHAnsi" w:eastAsiaTheme="minorEastAsia" w:hAnsiTheme="minorHAnsi" w:cstheme="minorBidi"/>
          <w:noProof/>
          <w:sz w:val="22"/>
          <w:szCs w:val="22"/>
          <w:lang w:eastAsia="zh-CN"/>
        </w:rPr>
      </w:pPr>
      <w:r w:rsidRPr="00956104">
        <w:rPr>
          <w:noProof/>
          <w:lang w:val="en-GB" w:eastAsia="ja-JP"/>
        </w:rPr>
        <w:t>1</w:t>
      </w:r>
      <w:r>
        <w:rPr>
          <w:rFonts w:asciiTheme="minorHAnsi" w:eastAsiaTheme="minorEastAsia" w:hAnsiTheme="minorHAnsi" w:cstheme="minorBidi"/>
          <w:noProof/>
          <w:sz w:val="22"/>
          <w:szCs w:val="22"/>
          <w:lang w:eastAsia="zh-CN"/>
        </w:rPr>
        <w:tab/>
      </w:r>
      <w:r w:rsidRPr="00956104">
        <w:rPr>
          <w:noProof/>
          <w:lang w:val="en-GB" w:eastAsia="ja-JP"/>
        </w:rPr>
        <w:t>Introduction</w:t>
      </w:r>
      <w:r>
        <w:rPr>
          <w:noProof/>
          <w:webHidden/>
        </w:rPr>
        <w:tab/>
      </w:r>
      <w:r w:rsidR="008E4572">
        <w:rPr>
          <w:noProof/>
          <w:webHidden/>
        </w:rPr>
        <w:tab/>
      </w:r>
      <w:r>
        <w:rPr>
          <w:noProof/>
          <w:webHidden/>
        </w:rPr>
        <w:t>2</w:t>
      </w:r>
    </w:p>
    <w:p w:rsidR="00596D56" w:rsidRDefault="00596D56">
      <w:pPr>
        <w:pStyle w:val="TOC1"/>
        <w:rPr>
          <w:rFonts w:asciiTheme="minorHAnsi" w:eastAsiaTheme="minorEastAsia" w:hAnsiTheme="minorHAnsi" w:cstheme="minorBidi"/>
          <w:noProof/>
          <w:sz w:val="22"/>
          <w:szCs w:val="22"/>
          <w:lang w:eastAsia="zh-CN"/>
        </w:rPr>
      </w:pPr>
      <w:r w:rsidRPr="00956104">
        <w:rPr>
          <w:noProof/>
          <w:lang w:val="en-GB"/>
        </w:rPr>
        <w:t>2</w:t>
      </w:r>
      <w:r>
        <w:rPr>
          <w:rFonts w:asciiTheme="minorHAnsi" w:eastAsiaTheme="minorEastAsia" w:hAnsiTheme="minorHAnsi" w:cstheme="minorBidi"/>
          <w:noProof/>
          <w:sz w:val="22"/>
          <w:szCs w:val="22"/>
          <w:lang w:eastAsia="zh-CN"/>
        </w:rPr>
        <w:tab/>
      </w:r>
      <w:r w:rsidRPr="00956104">
        <w:rPr>
          <w:noProof/>
          <w:lang w:val="en-GB"/>
        </w:rPr>
        <w:t>The use of small aperture earth stations for relief operation in the event of natural disasters and similar emergencies</w:t>
      </w:r>
      <w:r>
        <w:rPr>
          <w:noProof/>
          <w:webHidden/>
        </w:rPr>
        <w:tab/>
      </w:r>
      <w:r w:rsidR="008E4572">
        <w:rPr>
          <w:noProof/>
          <w:webHidden/>
        </w:rPr>
        <w:tab/>
      </w:r>
      <w:r>
        <w:rPr>
          <w:noProof/>
          <w:webHidden/>
        </w:rPr>
        <w:t>3</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2.1</w:t>
      </w:r>
      <w:r>
        <w:rPr>
          <w:rFonts w:asciiTheme="minorHAnsi" w:eastAsiaTheme="minorEastAsia" w:hAnsiTheme="minorHAnsi" w:cstheme="minorBidi"/>
          <w:noProof/>
          <w:sz w:val="22"/>
          <w:szCs w:val="22"/>
          <w:lang w:eastAsia="zh-CN"/>
        </w:rPr>
        <w:tab/>
      </w:r>
      <w:r w:rsidRPr="00956104">
        <w:rPr>
          <w:noProof/>
          <w:lang w:val="en-GB"/>
        </w:rPr>
        <w:t>Introduction</w:t>
      </w:r>
      <w:r>
        <w:rPr>
          <w:noProof/>
          <w:webHidden/>
        </w:rPr>
        <w:tab/>
      </w:r>
      <w:r w:rsidR="008E4572">
        <w:rPr>
          <w:noProof/>
          <w:webHidden/>
        </w:rPr>
        <w:tab/>
      </w:r>
      <w:r>
        <w:rPr>
          <w:noProof/>
          <w:webHidden/>
        </w:rPr>
        <w:t>3</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2.2</w:t>
      </w:r>
      <w:r>
        <w:rPr>
          <w:rFonts w:asciiTheme="minorHAnsi" w:eastAsiaTheme="minorEastAsia" w:hAnsiTheme="minorHAnsi" w:cstheme="minorBidi"/>
          <w:noProof/>
          <w:sz w:val="22"/>
          <w:szCs w:val="22"/>
          <w:lang w:eastAsia="zh-CN"/>
        </w:rPr>
        <w:tab/>
      </w:r>
      <w:r w:rsidRPr="00956104">
        <w:rPr>
          <w:noProof/>
          <w:lang w:val="en-GB"/>
        </w:rPr>
        <w:t>Basic considerations</w:t>
      </w:r>
      <w:r>
        <w:rPr>
          <w:noProof/>
          <w:webHidden/>
        </w:rPr>
        <w:tab/>
      </w:r>
      <w:r w:rsidR="008E4572">
        <w:rPr>
          <w:noProof/>
          <w:webHidden/>
        </w:rPr>
        <w:tab/>
      </w:r>
      <w:r>
        <w:rPr>
          <w:noProof/>
          <w:webHidden/>
        </w:rPr>
        <w:t>3</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2.2.1</w:t>
      </w:r>
      <w:r>
        <w:rPr>
          <w:rFonts w:asciiTheme="minorHAnsi" w:eastAsiaTheme="minorEastAsia" w:hAnsiTheme="minorHAnsi" w:cstheme="minorBidi"/>
          <w:noProof/>
          <w:sz w:val="22"/>
          <w:szCs w:val="22"/>
          <w:lang w:eastAsia="zh-CN"/>
        </w:rPr>
        <w:tab/>
      </w:r>
      <w:r w:rsidRPr="00956104">
        <w:rPr>
          <w:noProof/>
          <w:lang w:val="en-GB"/>
        </w:rPr>
        <w:t>Required services</w:t>
      </w:r>
      <w:r>
        <w:rPr>
          <w:noProof/>
          <w:webHidden/>
        </w:rPr>
        <w:tab/>
      </w:r>
      <w:r w:rsidR="008E4572">
        <w:rPr>
          <w:noProof/>
          <w:webHidden/>
        </w:rPr>
        <w:tab/>
      </w:r>
      <w:r>
        <w:rPr>
          <w:noProof/>
          <w:webHidden/>
        </w:rPr>
        <w:t>3</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2.2.2</w:t>
      </w:r>
      <w:r>
        <w:rPr>
          <w:rFonts w:asciiTheme="minorHAnsi" w:eastAsiaTheme="minorEastAsia" w:hAnsiTheme="minorHAnsi" w:cstheme="minorBidi"/>
          <w:noProof/>
          <w:sz w:val="22"/>
          <w:szCs w:val="22"/>
          <w:lang w:eastAsia="zh-CN"/>
        </w:rPr>
        <w:tab/>
      </w:r>
      <w:r w:rsidRPr="00956104">
        <w:rPr>
          <w:noProof/>
          <w:lang w:val="en-GB"/>
        </w:rPr>
        <w:t>Channel and physical layer requirements</w:t>
      </w:r>
      <w:r>
        <w:rPr>
          <w:noProof/>
          <w:webHidden/>
        </w:rPr>
        <w:tab/>
      </w:r>
      <w:r w:rsidR="008E4572">
        <w:rPr>
          <w:noProof/>
          <w:webHidden/>
        </w:rPr>
        <w:tab/>
      </w:r>
      <w:r>
        <w:rPr>
          <w:noProof/>
          <w:webHidden/>
        </w:rPr>
        <w:t>3</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2.2.3</w:t>
      </w:r>
      <w:r>
        <w:rPr>
          <w:rFonts w:asciiTheme="minorHAnsi" w:eastAsiaTheme="minorEastAsia" w:hAnsiTheme="minorHAnsi" w:cstheme="minorBidi"/>
          <w:noProof/>
          <w:sz w:val="22"/>
          <w:szCs w:val="22"/>
          <w:lang w:eastAsia="zh-CN"/>
        </w:rPr>
        <w:tab/>
      </w:r>
      <w:r w:rsidRPr="00956104">
        <w:rPr>
          <w:noProof/>
          <w:lang w:val="en-GB" w:eastAsia="ja-JP"/>
        </w:rPr>
        <w:t>Network requirements</w:t>
      </w:r>
      <w:r>
        <w:rPr>
          <w:noProof/>
          <w:webHidden/>
        </w:rPr>
        <w:tab/>
      </w:r>
      <w:r w:rsidR="008E4572">
        <w:rPr>
          <w:noProof/>
          <w:webHidden/>
        </w:rPr>
        <w:tab/>
      </w:r>
      <w:r>
        <w:rPr>
          <w:noProof/>
          <w:webHidden/>
        </w:rPr>
        <w:t>3</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2.2.4</w:t>
      </w:r>
      <w:r>
        <w:rPr>
          <w:rFonts w:asciiTheme="minorHAnsi" w:eastAsiaTheme="minorEastAsia" w:hAnsiTheme="minorHAnsi" w:cstheme="minorBidi"/>
          <w:noProof/>
          <w:sz w:val="22"/>
          <w:szCs w:val="22"/>
          <w:lang w:eastAsia="zh-CN"/>
        </w:rPr>
        <w:tab/>
      </w:r>
      <w:r w:rsidRPr="00956104">
        <w:rPr>
          <w:noProof/>
          <w:lang w:val="en-GB"/>
        </w:rPr>
        <w:t>Associated earth station</w:t>
      </w:r>
      <w:r>
        <w:rPr>
          <w:noProof/>
          <w:webHidden/>
        </w:rPr>
        <w:tab/>
      </w:r>
      <w:r w:rsidR="008E4572">
        <w:rPr>
          <w:noProof/>
          <w:webHidden/>
        </w:rPr>
        <w:tab/>
      </w:r>
      <w:r>
        <w:rPr>
          <w:noProof/>
          <w:webHidden/>
        </w:rPr>
        <w:t>4</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2.3</w:t>
      </w:r>
      <w:r>
        <w:rPr>
          <w:rFonts w:asciiTheme="minorHAnsi" w:eastAsiaTheme="minorEastAsia" w:hAnsiTheme="minorHAnsi" w:cstheme="minorBidi"/>
          <w:noProof/>
          <w:sz w:val="22"/>
          <w:szCs w:val="22"/>
          <w:lang w:eastAsia="zh-CN"/>
        </w:rPr>
        <w:tab/>
      </w:r>
      <w:r w:rsidRPr="00956104">
        <w:rPr>
          <w:noProof/>
          <w:lang w:val="en-GB" w:eastAsia="ja-JP"/>
        </w:rPr>
        <w:t>Required earth station e.i.r.p. levels and satellite resources</w:t>
      </w:r>
      <w:r>
        <w:rPr>
          <w:noProof/>
          <w:webHidden/>
        </w:rPr>
        <w:tab/>
      </w:r>
      <w:r w:rsidR="008E4572">
        <w:rPr>
          <w:noProof/>
          <w:webHidden/>
        </w:rPr>
        <w:tab/>
      </w:r>
      <w:r>
        <w:rPr>
          <w:noProof/>
          <w:webHidden/>
        </w:rPr>
        <w:t>4</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eastAsia="ja-JP"/>
        </w:rPr>
        <w:t>2.3.1</w:t>
      </w:r>
      <w:r>
        <w:rPr>
          <w:rFonts w:asciiTheme="minorHAnsi" w:eastAsiaTheme="minorEastAsia" w:hAnsiTheme="minorHAnsi" w:cstheme="minorBidi"/>
          <w:noProof/>
          <w:sz w:val="22"/>
          <w:szCs w:val="22"/>
          <w:lang w:eastAsia="zh-CN"/>
        </w:rPr>
        <w:tab/>
      </w:r>
      <w:r w:rsidRPr="00956104">
        <w:rPr>
          <w:noProof/>
          <w:lang w:val="en-GB" w:eastAsia="ja-JP"/>
        </w:rPr>
        <w:t>Example of link budget calculation</w:t>
      </w:r>
      <w:r>
        <w:rPr>
          <w:noProof/>
          <w:webHidden/>
        </w:rPr>
        <w:tab/>
      </w:r>
      <w:r w:rsidR="008E4572">
        <w:rPr>
          <w:noProof/>
          <w:webHidden/>
        </w:rPr>
        <w:tab/>
      </w:r>
      <w:r>
        <w:rPr>
          <w:noProof/>
          <w:webHidden/>
        </w:rPr>
        <w:t>8</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2.4</w:t>
      </w:r>
      <w:r>
        <w:rPr>
          <w:rFonts w:asciiTheme="minorHAnsi" w:eastAsiaTheme="minorEastAsia" w:hAnsiTheme="minorHAnsi" w:cstheme="minorBidi"/>
          <w:noProof/>
          <w:sz w:val="22"/>
          <w:szCs w:val="22"/>
          <w:lang w:eastAsia="zh-CN"/>
        </w:rPr>
        <w:tab/>
      </w:r>
      <w:r w:rsidRPr="00956104">
        <w:rPr>
          <w:noProof/>
          <w:lang w:val="en-GB"/>
        </w:rPr>
        <w:t>Configuration of the transportable earth station</w:t>
      </w:r>
      <w:r>
        <w:rPr>
          <w:noProof/>
          <w:webHidden/>
        </w:rPr>
        <w:tab/>
      </w:r>
      <w:r w:rsidR="008E4572">
        <w:rPr>
          <w:noProof/>
          <w:webHidden/>
        </w:rPr>
        <w:tab/>
      </w:r>
      <w:r>
        <w:rPr>
          <w:noProof/>
          <w:webHidden/>
        </w:rPr>
        <w:t>10</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eastAsia="ja-JP"/>
        </w:rPr>
        <w:t>2.4</w:t>
      </w:r>
      <w:r w:rsidRPr="00956104">
        <w:rPr>
          <w:noProof/>
          <w:lang w:val="en-GB"/>
        </w:rPr>
        <w:t>.1</w:t>
      </w:r>
      <w:r>
        <w:rPr>
          <w:rFonts w:asciiTheme="minorHAnsi" w:eastAsiaTheme="minorEastAsia" w:hAnsiTheme="minorHAnsi" w:cstheme="minorBidi"/>
          <w:noProof/>
          <w:sz w:val="22"/>
          <w:szCs w:val="22"/>
          <w:lang w:eastAsia="zh-CN"/>
        </w:rPr>
        <w:tab/>
      </w:r>
      <w:r w:rsidRPr="00956104">
        <w:rPr>
          <w:noProof/>
          <w:lang w:val="en-GB"/>
        </w:rPr>
        <w:t>Weight and size</w:t>
      </w:r>
      <w:r>
        <w:rPr>
          <w:noProof/>
          <w:webHidden/>
        </w:rPr>
        <w:tab/>
      </w:r>
      <w:r w:rsidR="008E4572">
        <w:rPr>
          <w:noProof/>
          <w:webHidden/>
        </w:rPr>
        <w:tab/>
      </w:r>
      <w:r>
        <w:rPr>
          <w:noProof/>
          <w:webHidden/>
        </w:rPr>
        <w:t>10</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eastAsia="ja-JP"/>
        </w:rPr>
        <w:t>2.4</w:t>
      </w:r>
      <w:r w:rsidRPr="00956104">
        <w:rPr>
          <w:noProof/>
          <w:lang w:val="en-GB"/>
        </w:rPr>
        <w:t>.2</w:t>
      </w:r>
      <w:r>
        <w:rPr>
          <w:rFonts w:asciiTheme="minorHAnsi" w:eastAsiaTheme="minorEastAsia" w:hAnsiTheme="minorHAnsi" w:cstheme="minorBidi"/>
          <w:noProof/>
          <w:sz w:val="22"/>
          <w:szCs w:val="22"/>
          <w:lang w:eastAsia="zh-CN"/>
        </w:rPr>
        <w:tab/>
      </w:r>
      <w:r w:rsidRPr="00956104">
        <w:rPr>
          <w:noProof/>
          <w:lang w:val="en-GB"/>
        </w:rPr>
        <w:t>Antenna</w:t>
      </w:r>
      <w:r>
        <w:rPr>
          <w:noProof/>
          <w:webHidden/>
        </w:rPr>
        <w:tab/>
      </w:r>
      <w:r w:rsidR="008E4572">
        <w:rPr>
          <w:noProof/>
          <w:webHidden/>
        </w:rPr>
        <w:tab/>
      </w:r>
      <w:r>
        <w:rPr>
          <w:noProof/>
          <w:webHidden/>
        </w:rPr>
        <w:t>11</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eastAsia="ja-JP"/>
        </w:rPr>
        <w:t>2.4</w:t>
      </w:r>
      <w:r w:rsidRPr="00956104">
        <w:rPr>
          <w:noProof/>
          <w:lang w:val="en-GB"/>
        </w:rPr>
        <w:t>.3</w:t>
      </w:r>
      <w:r>
        <w:rPr>
          <w:rFonts w:asciiTheme="minorHAnsi" w:eastAsiaTheme="minorEastAsia" w:hAnsiTheme="minorHAnsi" w:cstheme="minorBidi"/>
          <w:noProof/>
          <w:sz w:val="22"/>
          <w:szCs w:val="22"/>
          <w:lang w:eastAsia="zh-CN"/>
        </w:rPr>
        <w:tab/>
      </w:r>
      <w:r w:rsidRPr="00956104">
        <w:rPr>
          <w:noProof/>
          <w:lang w:val="en-GB"/>
        </w:rPr>
        <w:t>Power amplifier</w:t>
      </w:r>
      <w:r>
        <w:rPr>
          <w:noProof/>
          <w:webHidden/>
        </w:rPr>
        <w:tab/>
      </w:r>
      <w:r w:rsidR="008E4572">
        <w:rPr>
          <w:noProof/>
          <w:webHidden/>
        </w:rPr>
        <w:tab/>
      </w:r>
      <w:r>
        <w:rPr>
          <w:noProof/>
          <w:webHidden/>
        </w:rPr>
        <w:t>11</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eastAsia="ja-JP"/>
        </w:rPr>
        <w:t>2.4</w:t>
      </w:r>
      <w:r w:rsidRPr="00956104">
        <w:rPr>
          <w:noProof/>
          <w:lang w:val="en-GB"/>
        </w:rPr>
        <w:t>.4</w:t>
      </w:r>
      <w:r>
        <w:rPr>
          <w:rFonts w:asciiTheme="minorHAnsi" w:eastAsiaTheme="minorEastAsia" w:hAnsiTheme="minorHAnsi" w:cstheme="minorBidi"/>
          <w:noProof/>
          <w:sz w:val="22"/>
          <w:szCs w:val="22"/>
          <w:lang w:eastAsia="zh-CN"/>
        </w:rPr>
        <w:tab/>
      </w:r>
      <w:r w:rsidRPr="00956104">
        <w:rPr>
          <w:noProof/>
          <w:lang w:val="en-GB"/>
        </w:rPr>
        <w:t>Low-noise receiver</w:t>
      </w:r>
      <w:r>
        <w:rPr>
          <w:noProof/>
          <w:webHidden/>
        </w:rPr>
        <w:tab/>
      </w:r>
      <w:r w:rsidR="008E4572">
        <w:rPr>
          <w:noProof/>
          <w:webHidden/>
        </w:rPr>
        <w:tab/>
      </w:r>
      <w:r>
        <w:rPr>
          <w:noProof/>
          <w:webHidden/>
        </w:rPr>
        <w:t>11</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2.5</w:t>
      </w:r>
      <w:r>
        <w:rPr>
          <w:rFonts w:asciiTheme="minorHAnsi" w:eastAsiaTheme="minorEastAsia" w:hAnsiTheme="minorHAnsi" w:cstheme="minorBidi"/>
          <w:noProof/>
          <w:sz w:val="22"/>
          <w:szCs w:val="22"/>
          <w:lang w:eastAsia="zh-CN"/>
        </w:rPr>
        <w:tab/>
      </w:r>
      <w:r w:rsidRPr="00956104">
        <w:rPr>
          <w:noProof/>
          <w:lang w:val="en-GB"/>
        </w:rPr>
        <w:t>Examples of transportable earth station realizations and system implementation</w:t>
      </w:r>
      <w:r>
        <w:rPr>
          <w:noProof/>
          <w:webHidden/>
        </w:rPr>
        <w:tab/>
      </w:r>
      <w:r w:rsidR="008E4572">
        <w:rPr>
          <w:noProof/>
          <w:webHidden/>
        </w:rPr>
        <w:tab/>
      </w:r>
      <w:r>
        <w:rPr>
          <w:noProof/>
          <w:webHidden/>
        </w:rPr>
        <w:t>11</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2.5.1</w:t>
      </w:r>
      <w:r>
        <w:rPr>
          <w:rFonts w:asciiTheme="minorHAnsi" w:eastAsiaTheme="minorEastAsia" w:hAnsiTheme="minorHAnsi" w:cstheme="minorBidi"/>
          <w:noProof/>
          <w:sz w:val="22"/>
          <w:szCs w:val="22"/>
          <w:lang w:eastAsia="zh-CN"/>
        </w:rPr>
        <w:tab/>
      </w:r>
      <w:r w:rsidRPr="00956104">
        <w:rPr>
          <w:noProof/>
          <w:lang w:val="en-GB"/>
        </w:rPr>
        <w:t>Small transportable earth stations</w:t>
      </w:r>
      <w:r>
        <w:rPr>
          <w:noProof/>
          <w:webHidden/>
        </w:rPr>
        <w:tab/>
      </w:r>
      <w:r w:rsidR="008E4572">
        <w:rPr>
          <w:noProof/>
          <w:webHidden/>
        </w:rPr>
        <w:tab/>
      </w:r>
      <w:r>
        <w:rPr>
          <w:noProof/>
          <w:webHidden/>
        </w:rPr>
        <w:t>11</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2.5.2</w:t>
      </w:r>
      <w:r>
        <w:rPr>
          <w:rFonts w:asciiTheme="minorHAnsi" w:eastAsiaTheme="minorEastAsia" w:hAnsiTheme="minorHAnsi" w:cstheme="minorBidi"/>
          <w:noProof/>
          <w:sz w:val="22"/>
          <w:szCs w:val="22"/>
          <w:lang w:eastAsia="zh-CN"/>
        </w:rPr>
        <w:tab/>
      </w:r>
      <w:r w:rsidRPr="00956104">
        <w:rPr>
          <w:noProof/>
          <w:lang w:val="en-GB"/>
        </w:rPr>
        <w:t>Example of an emergency network and associated earth stations</w:t>
      </w:r>
      <w:r>
        <w:rPr>
          <w:noProof/>
          <w:webHidden/>
        </w:rPr>
        <w:tab/>
      </w:r>
      <w:r w:rsidR="008E4572">
        <w:rPr>
          <w:noProof/>
          <w:webHidden/>
        </w:rPr>
        <w:tab/>
      </w:r>
      <w:r>
        <w:rPr>
          <w:noProof/>
          <w:webHidden/>
        </w:rPr>
        <w:t>14</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2.6</w:t>
      </w:r>
      <w:r>
        <w:rPr>
          <w:rFonts w:asciiTheme="minorHAnsi" w:eastAsiaTheme="minorEastAsia" w:hAnsiTheme="minorHAnsi" w:cstheme="minorBidi"/>
          <w:noProof/>
          <w:sz w:val="22"/>
          <w:szCs w:val="22"/>
          <w:lang w:eastAsia="zh-CN"/>
        </w:rPr>
        <w:tab/>
      </w:r>
      <w:r w:rsidRPr="00956104">
        <w:rPr>
          <w:noProof/>
          <w:lang w:val="en-GB"/>
        </w:rPr>
        <w:t>Example of the use of satellite telecommunications to support response to  Great East Japan Earthquake</w:t>
      </w:r>
      <w:r>
        <w:rPr>
          <w:noProof/>
          <w:webHidden/>
        </w:rPr>
        <w:tab/>
      </w:r>
      <w:r w:rsidR="008E4572">
        <w:rPr>
          <w:noProof/>
          <w:webHidden/>
        </w:rPr>
        <w:tab/>
      </w:r>
      <w:r>
        <w:rPr>
          <w:noProof/>
          <w:webHidden/>
        </w:rPr>
        <w:t>19</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eastAsia="ja-JP"/>
        </w:rPr>
        <w:t>2.</w:t>
      </w:r>
      <w:r w:rsidRPr="00956104">
        <w:rPr>
          <w:rFonts w:eastAsia="SimSun"/>
          <w:noProof/>
          <w:lang w:val="en-GB" w:eastAsia="ja-JP"/>
        </w:rPr>
        <w:t>6.</w:t>
      </w:r>
      <w:r w:rsidRPr="00956104">
        <w:rPr>
          <w:noProof/>
          <w:lang w:val="en-GB" w:eastAsia="ja-JP"/>
        </w:rPr>
        <w:t>1</w:t>
      </w:r>
      <w:r>
        <w:rPr>
          <w:rFonts w:asciiTheme="minorHAnsi" w:eastAsiaTheme="minorEastAsia" w:hAnsiTheme="minorHAnsi" w:cstheme="minorBidi"/>
          <w:noProof/>
          <w:sz w:val="22"/>
          <w:szCs w:val="22"/>
          <w:lang w:eastAsia="zh-CN"/>
        </w:rPr>
        <w:tab/>
      </w:r>
      <w:r w:rsidRPr="00956104">
        <w:rPr>
          <w:noProof/>
          <w:lang w:val="en-GB" w:eastAsia="ja-JP"/>
        </w:rPr>
        <w:t>Overview</w:t>
      </w:r>
      <w:r>
        <w:rPr>
          <w:noProof/>
          <w:webHidden/>
        </w:rPr>
        <w:tab/>
      </w:r>
      <w:r w:rsidR="008E4572">
        <w:rPr>
          <w:noProof/>
          <w:webHidden/>
        </w:rPr>
        <w:tab/>
      </w:r>
      <w:r>
        <w:rPr>
          <w:noProof/>
          <w:webHidden/>
        </w:rPr>
        <w:t>19</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2.6.2</w:t>
      </w:r>
      <w:r>
        <w:rPr>
          <w:rFonts w:asciiTheme="minorHAnsi" w:eastAsiaTheme="minorEastAsia" w:hAnsiTheme="minorHAnsi" w:cstheme="minorBidi"/>
          <w:noProof/>
          <w:sz w:val="22"/>
          <w:szCs w:val="22"/>
          <w:lang w:eastAsia="zh-CN"/>
        </w:rPr>
        <w:tab/>
      </w:r>
      <w:r w:rsidRPr="00956104">
        <w:rPr>
          <w:noProof/>
          <w:lang w:val="en-GB"/>
        </w:rPr>
        <w:t>Materials and methods</w:t>
      </w:r>
      <w:r>
        <w:rPr>
          <w:noProof/>
          <w:webHidden/>
        </w:rPr>
        <w:tab/>
      </w:r>
      <w:r w:rsidR="008E4572">
        <w:rPr>
          <w:noProof/>
          <w:webHidden/>
        </w:rPr>
        <w:tab/>
      </w:r>
      <w:r>
        <w:rPr>
          <w:noProof/>
          <w:webHidden/>
        </w:rPr>
        <w:t>20</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w:t>
      </w:r>
      <w:r w:rsidRPr="00956104">
        <w:rPr>
          <w:rFonts w:eastAsia="SimSun"/>
          <w:noProof/>
          <w:lang w:val="en-GB"/>
        </w:rPr>
        <w:t>6.3</w:t>
      </w:r>
      <w:r>
        <w:rPr>
          <w:rFonts w:asciiTheme="minorHAnsi" w:eastAsiaTheme="minorEastAsia" w:hAnsiTheme="minorHAnsi" w:cstheme="minorBidi"/>
          <w:noProof/>
          <w:sz w:val="22"/>
          <w:szCs w:val="22"/>
          <w:lang w:eastAsia="zh-CN"/>
        </w:rPr>
        <w:tab/>
      </w:r>
      <w:r w:rsidRPr="00956104">
        <w:rPr>
          <w:noProof/>
          <w:lang w:val="en-GB"/>
        </w:rPr>
        <w:t>Discussion and lessons</w:t>
      </w:r>
      <w:r>
        <w:rPr>
          <w:noProof/>
          <w:webHidden/>
        </w:rPr>
        <w:tab/>
      </w:r>
      <w:r w:rsidR="008E4572">
        <w:rPr>
          <w:noProof/>
          <w:webHidden/>
        </w:rPr>
        <w:tab/>
      </w:r>
      <w:r>
        <w:rPr>
          <w:noProof/>
          <w:webHidden/>
        </w:rPr>
        <w:t>21</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2.7</w:t>
      </w:r>
      <w:r>
        <w:rPr>
          <w:rFonts w:asciiTheme="minorHAnsi" w:eastAsiaTheme="minorEastAsia" w:hAnsiTheme="minorHAnsi" w:cstheme="minorBidi"/>
          <w:noProof/>
          <w:sz w:val="22"/>
          <w:szCs w:val="22"/>
          <w:lang w:eastAsia="zh-CN"/>
        </w:rPr>
        <w:tab/>
      </w:r>
      <w:r w:rsidRPr="00956104">
        <w:rPr>
          <w:noProof/>
          <w:lang w:val="en-GB"/>
        </w:rPr>
        <w:t>Example of support activity by broadband communication satellite for rescue and relief</w:t>
      </w:r>
      <w:r>
        <w:rPr>
          <w:noProof/>
          <w:webHidden/>
        </w:rPr>
        <w:tab/>
      </w:r>
      <w:r w:rsidR="008E4572">
        <w:rPr>
          <w:noProof/>
          <w:webHidden/>
        </w:rPr>
        <w:tab/>
      </w:r>
      <w:r>
        <w:rPr>
          <w:noProof/>
          <w:webHidden/>
        </w:rPr>
        <w:t>22</w:t>
      </w:r>
    </w:p>
    <w:p w:rsidR="008E4572" w:rsidRPr="00E344CB" w:rsidRDefault="008E4572" w:rsidP="00956104">
      <w:pPr>
        <w:pStyle w:val="toc0"/>
        <w:keepNext/>
        <w:keepLines/>
        <w:ind w:right="992"/>
        <w:rPr>
          <w:noProof/>
          <w:lang w:val="en-GB"/>
        </w:rPr>
      </w:pPr>
      <w:r w:rsidRPr="00E344CB">
        <w:rPr>
          <w:lang w:val="en-GB"/>
        </w:rPr>
        <w:lastRenderedPageBreak/>
        <w:tab/>
        <w:t>Page</w:t>
      </w:r>
    </w:p>
    <w:p w:rsidR="00596D56" w:rsidRDefault="00596D56" w:rsidP="00956104">
      <w:pPr>
        <w:pStyle w:val="TOC3"/>
        <w:keepNext/>
        <w:rPr>
          <w:rFonts w:asciiTheme="minorHAnsi" w:eastAsiaTheme="minorEastAsia" w:hAnsiTheme="minorHAnsi" w:cstheme="minorBidi"/>
          <w:noProof/>
          <w:sz w:val="22"/>
          <w:szCs w:val="22"/>
          <w:lang w:eastAsia="zh-CN"/>
        </w:rPr>
      </w:pPr>
      <w:r w:rsidRPr="00956104">
        <w:rPr>
          <w:rFonts w:eastAsia="SimSun"/>
          <w:noProof/>
          <w:lang w:val="en-GB" w:eastAsia="ja-JP"/>
        </w:rPr>
        <w:t>2.</w:t>
      </w:r>
      <w:r w:rsidRPr="00956104">
        <w:rPr>
          <w:noProof/>
          <w:lang w:val="en-GB" w:eastAsia="ja-JP"/>
        </w:rPr>
        <w:t>7</w:t>
      </w:r>
      <w:r w:rsidRPr="00956104">
        <w:rPr>
          <w:rFonts w:eastAsia="SimSun"/>
          <w:noProof/>
          <w:lang w:val="en-GB" w:eastAsia="ja-JP"/>
        </w:rPr>
        <w:t>.1</w:t>
      </w:r>
      <w:r>
        <w:rPr>
          <w:rFonts w:asciiTheme="minorHAnsi" w:eastAsiaTheme="minorEastAsia" w:hAnsiTheme="minorHAnsi" w:cstheme="minorBidi"/>
          <w:noProof/>
          <w:sz w:val="22"/>
          <w:szCs w:val="22"/>
          <w:lang w:eastAsia="zh-CN"/>
        </w:rPr>
        <w:tab/>
      </w:r>
      <w:r w:rsidRPr="00956104">
        <w:rPr>
          <w:noProof/>
          <w:lang w:val="en-GB" w:eastAsia="ja-JP"/>
        </w:rPr>
        <w:t>Overview</w:t>
      </w:r>
      <w:r>
        <w:rPr>
          <w:noProof/>
          <w:webHidden/>
        </w:rPr>
        <w:tab/>
      </w:r>
      <w:r w:rsidR="008E4572">
        <w:rPr>
          <w:noProof/>
          <w:webHidden/>
        </w:rPr>
        <w:tab/>
      </w:r>
      <w:r>
        <w:rPr>
          <w:noProof/>
          <w:webHidden/>
        </w:rPr>
        <w:t>22</w:t>
      </w:r>
    </w:p>
    <w:p w:rsidR="00596D56" w:rsidRDefault="00596D56" w:rsidP="00956104">
      <w:pPr>
        <w:pStyle w:val="TOC3"/>
        <w:keepNext/>
        <w:rPr>
          <w:rFonts w:asciiTheme="minorHAnsi" w:eastAsiaTheme="minorEastAsia" w:hAnsiTheme="minorHAnsi" w:cstheme="minorBidi"/>
          <w:noProof/>
          <w:sz w:val="22"/>
          <w:szCs w:val="22"/>
          <w:lang w:eastAsia="zh-CN"/>
        </w:rPr>
      </w:pPr>
      <w:r w:rsidRPr="00956104">
        <w:rPr>
          <w:noProof/>
          <w:lang w:val="en-GB"/>
        </w:rPr>
        <w:t>2.7.2</w:t>
      </w:r>
      <w:r>
        <w:rPr>
          <w:rFonts w:asciiTheme="minorHAnsi" w:eastAsiaTheme="minorEastAsia" w:hAnsiTheme="minorHAnsi" w:cstheme="minorBidi"/>
          <w:noProof/>
          <w:sz w:val="22"/>
          <w:szCs w:val="22"/>
          <w:lang w:eastAsia="zh-CN"/>
        </w:rPr>
        <w:tab/>
      </w:r>
      <w:r w:rsidRPr="00956104">
        <w:rPr>
          <w:noProof/>
          <w:lang w:val="en-GB"/>
        </w:rPr>
        <w:t>Satellite communication system</w:t>
      </w:r>
      <w:r>
        <w:rPr>
          <w:noProof/>
          <w:webHidden/>
        </w:rPr>
        <w:tab/>
      </w:r>
      <w:r w:rsidR="008E4572">
        <w:rPr>
          <w:noProof/>
          <w:webHidden/>
        </w:rPr>
        <w:tab/>
      </w:r>
      <w:r>
        <w:rPr>
          <w:noProof/>
          <w:webHidden/>
        </w:rPr>
        <w:t>23</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2.7.3</w:t>
      </w:r>
      <w:r>
        <w:rPr>
          <w:rFonts w:asciiTheme="minorHAnsi" w:eastAsiaTheme="minorEastAsia" w:hAnsiTheme="minorHAnsi" w:cstheme="minorBidi"/>
          <w:noProof/>
          <w:sz w:val="22"/>
          <w:szCs w:val="22"/>
          <w:lang w:eastAsia="zh-CN"/>
        </w:rPr>
        <w:tab/>
      </w:r>
      <w:r w:rsidRPr="00956104">
        <w:rPr>
          <w:noProof/>
          <w:lang w:val="en-GB"/>
        </w:rPr>
        <w:t xml:space="preserve">Communication </w:t>
      </w:r>
      <w:r w:rsidRPr="00956104">
        <w:rPr>
          <w:noProof/>
          <w:lang w:val="en-GB" w:eastAsia="ja-JP"/>
        </w:rPr>
        <w:t xml:space="preserve">equipment </w:t>
      </w:r>
      <w:r w:rsidRPr="00956104">
        <w:rPr>
          <w:noProof/>
          <w:lang w:val="en-GB"/>
        </w:rPr>
        <w:t>used for the operation</w:t>
      </w:r>
      <w:r>
        <w:rPr>
          <w:noProof/>
          <w:webHidden/>
        </w:rPr>
        <w:tab/>
      </w:r>
      <w:r w:rsidR="008E4572">
        <w:rPr>
          <w:noProof/>
          <w:webHidden/>
        </w:rPr>
        <w:tab/>
      </w:r>
      <w:r>
        <w:rPr>
          <w:noProof/>
          <w:webHidden/>
        </w:rPr>
        <w:t>23</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eastAsia="ja-JP"/>
        </w:rPr>
        <w:t>2.7</w:t>
      </w:r>
      <w:r w:rsidRPr="00956104">
        <w:rPr>
          <w:rFonts w:eastAsia="SimSun"/>
          <w:noProof/>
          <w:lang w:val="en-GB" w:eastAsia="ja-JP"/>
        </w:rPr>
        <w:t>.</w:t>
      </w:r>
      <w:r w:rsidRPr="00956104">
        <w:rPr>
          <w:noProof/>
          <w:lang w:val="en-GB" w:eastAsia="ja-JP"/>
        </w:rPr>
        <w:t>4</w:t>
      </w:r>
      <w:r>
        <w:rPr>
          <w:rFonts w:asciiTheme="minorHAnsi" w:eastAsiaTheme="minorEastAsia" w:hAnsiTheme="minorHAnsi" w:cstheme="minorBidi"/>
          <w:noProof/>
          <w:sz w:val="22"/>
          <w:szCs w:val="22"/>
          <w:lang w:eastAsia="zh-CN"/>
        </w:rPr>
        <w:tab/>
      </w:r>
      <w:r w:rsidRPr="00956104">
        <w:rPr>
          <w:noProof/>
          <w:lang w:val="en-GB" w:eastAsia="ja-JP"/>
        </w:rPr>
        <w:t>Conclusion</w:t>
      </w:r>
      <w:r>
        <w:rPr>
          <w:noProof/>
          <w:webHidden/>
        </w:rPr>
        <w:tab/>
      </w:r>
      <w:r w:rsidR="008E4572">
        <w:rPr>
          <w:noProof/>
          <w:webHidden/>
        </w:rPr>
        <w:tab/>
      </w:r>
      <w:r>
        <w:rPr>
          <w:noProof/>
          <w:webHidden/>
        </w:rPr>
        <w:t>24</w:t>
      </w:r>
    </w:p>
    <w:p w:rsidR="00596D56" w:rsidRDefault="00596D56">
      <w:pPr>
        <w:pStyle w:val="TOC2"/>
        <w:rPr>
          <w:rFonts w:asciiTheme="minorHAnsi" w:eastAsiaTheme="minorEastAsia" w:hAnsiTheme="minorHAnsi" w:cstheme="minorBidi"/>
          <w:noProof/>
          <w:sz w:val="22"/>
          <w:szCs w:val="22"/>
          <w:lang w:eastAsia="zh-CN"/>
        </w:rPr>
      </w:pPr>
      <w:r w:rsidRPr="00956104">
        <w:rPr>
          <w:rFonts w:eastAsia="SimSun"/>
          <w:noProof/>
          <w:lang w:val="en-GB" w:eastAsia="ja-JP"/>
        </w:rPr>
        <w:t>2.</w:t>
      </w:r>
      <w:r w:rsidRPr="00956104">
        <w:rPr>
          <w:noProof/>
          <w:lang w:val="en-GB" w:eastAsia="ja-JP"/>
        </w:rPr>
        <w:t>8</w:t>
      </w:r>
      <w:r>
        <w:rPr>
          <w:rFonts w:asciiTheme="minorHAnsi" w:eastAsiaTheme="minorEastAsia" w:hAnsiTheme="minorHAnsi" w:cstheme="minorBidi"/>
          <w:noProof/>
          <w:sz w:val="22"/>
          <w:szCs w:val="22"/>
          <w:lang w:eastAsia="zh-CN"/>
        </w:rPr>
        <w:tab/>
      </w:r>
      <w:r w:rsidRPr="00956104">
        <w:rPr>
          <w:noProof/>
          <w:lang w:val="en-GB" w:eastAsia="ja-JP"/>
        </w:rPr>
        <w:t>Example of mobile base stations with satellite backhaul</w:t>
      </w:r>
      <w:r>
        <w:rPr>
          <w:noProof/>
          <w:webHidden/>
        </w:rPr>
        <w:tab/>
      </w:r>
      <w:r w:rsidR="008E4572">
        <w:rPr>
          <w:noProof/>
          <w:webHidden/>
        </w:rPr>
        <w:tab/>
      </w:r>
      <w:r>
        <w:rPr>
          <w:noProof/>
          <w:webHidden/>
        </w:rPr>
        <w:t>24</w:t>
      </w:r>
    </w:p>
    <w:p w:rsidR="00596D56" w:rsidRDefault="00596D56">
      <w:pPr>
        <w:pStyle w:val="TOC3"/>
        <w:rPr>
          <w:rFonts w:asciiTheme="minorHAnsi" w:eastAsiaTheme="minorEastAsia" w:hAnsiTheme="minorHAnsi" w:cstheme="minorBidi"/>
          <w:noProof/>
          <w:sz w:val="22"/>
          <w:szCs w:val="22"/>
          <w:lang w:eastAsia="zh-CN"/>
        </w:rPr>
      </w:pPr>
      <w:r w:rsidRPr="00956104">
        <w:rPr>
          <w:rFonts w:eastAsia="SimSun"/>
          <w:noProof/>
          <w:lang w:val="en-GB"/>
        </w:rPr>
        <w:t>2.</w:t>
      </w:r>
      <w:r w:rsidRPr="00956104">
        <w:rPr>
          <w:noProof/>
          <w:lang w:val="en-GB"/>
        </w:rPr>
        <w:t>8</w:t>
      </w:r>
      <w:r w:rsidRPr="00956104">
        <w:rPr>
          <w:rFonts w:eastAsia="SimSun"/>
          <w:noProof/>
          <w:lang w:val="en-GB"/>
        </w:rPr>
        <w:t>.1</w:t>
      </w:r>
      <w:r>
        <w:rPr>
          <w:rFonts w:asciiTheme="minorHAnsi" w:eastAsiaTheme="minorEastAsia" w:hAnsiTheme="minorHAnsi" w:cstheme="minorBidi"/>
          <w:noProof/>
          <w:sz w:val="22"/>
          <w:szCs w:val="22"/>
          <w:lang w:eastAsia="zh-CN"/>
        </w:rPr>
        <w:tab/>
      </w:r>
      <w:r w:rsidRPr="00956104">
        <w:rPr>
          <w:noProof/>
          <w:lang w:val="en-GB"/>
        </w:rPr>
        <w:t>Overview</w:t>
      </w:r>
      <w:r>
        <w:rPr>
          <w:noProof/>
          <w:webHidden/>
        </w:rPr>
        <w:tab/>
      </w:r>
      <w:r w:rsidR="008E4572">
        <w:rPr>
          <w:noProof/>
          <w:webHidden/>
        </w:rPr>
        <w:tab/>
      </w:r>
      <w:r>
        <w:rPr>
          <w:noProof/>
          <w:webHidden/>
        </w:rPr>
        <w:t>24</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2.8.2</w:t>
      </w:r>
      <w:r>
        <w:rPr>
          <w:rFonts w:asciiTheme="minorHAnsi" w:eastAsiaTheme="minorEastAsia" w:hAnsiTheme="minorHAnsi" w:cstheme="minorBidi"/>
          <w:noProof/>
          <w:sz w:val="22"/>
          <w:szCs w:val="22"/>
          <w:lang w:eastAsia="zh-CN"/>
        </w:rPr>
        <w:tab/>
      </w:r>
      <w:r w:rsidRPr="00956104">
        <w:rPr>
          <w:noProof/>
          <w:lang w:val="en-GB"/>
        </w:rPr>
        <w:t>Configuration and guidelines for satellite backhaul</w:t>
      </w:r>
      <w:r>
        <w:rPr>
          <w:noProof/>
          <w:webHidden/>
        </w:rPr>
        <w:tab/>
      </w:r>
      <w:r w:rsidR="008E4572">
        <w:rPr>
          <w:noProof/>
          <w:webHidden/>
        </w:rPr>
        <w:tab/>
      </w:r>
      <w:r>
        <w:rPr>
          <w:noProof/>
          <w:webHidden/>
        </w:rPr>
        <w:t>25</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2.8.3</w:t>
      </w:r>
      <w:r>
        <w:rPr>
          <w:rFonts w:asciiTheme="minorHAnsi" w:eastAsiaTheme="minorEastAsia" w:hAnsiTheme="minorHAnsi" w:cstheme="minorBidi"/>
          <w:noProof/>
          <w:sz w:val="22"/>
          <w:szCs w:val="22"/>
          <w:lang w:eastAsia="zh-CN"/>
        </w:rPr>
        <w:tab/>
      </w:r>
      <w:r w:rsidRPr="00956104">
        <w:rPr>
          <w:noProof/>
          <w:lang w:val="en-GB"/>
        </w:rPr>
        <w:t>Deploying a vehicle-mounted base station</w:t>
      </w:r>
      <w:r>
        <w:rPr>
          <w:noProof/>
          <w:webHidden/>
        </w:rPr>
        <w:tab/>
      </w:r>
      <w:r w:rsidR="008E4572">
        <w:rPr>
          <w:noProof/>
          <w:webHidden/>
        </w:rPr>
        <w:tab/>
      </w:r>
      <w:r>
        <w:rPr>
          <w:noProof/>
          <w:webHidden/>
        </w:rPr>
        <w:t>27</w:t>
      </w:r>
    </w:p>
    <w:p w:rsidR="00596D56" w:rsidRDefault="00596D56">
      <w:pPr>
        <w:pStyle w:val="TOC3"/>
        <w:rPr>
          <w:rFonts w:asciiTheme="minorHAnsi" w:eastAsiaTheme="minorEastAsia" w:hAnsiTheme="minorHAnsi" w:cstheme="minorBidi"/>
          <w:noProof/>
          <w:sz w:val="22"/>
          <w:szCs w:val="22"/>
          <w:lang w:eastAsia="zh-CN"/>
        </w:rPr>
      </w:pPr>
      <w:r w:rsidRPr="00956104">
        <w:rPr>
          <w:rFonts w:eastAsia="SimSun"/>
          <w:noProof/>
          <w:lang w:val="en-GB" w:eastAsia="ja-JP"/>
        </w:rPr>
        <w:t>2.</w:t>
      </w:r>
      <w:r w:rsidRPr="00956104">
        <w:rPr>
          <w:noProof/>
          <w:lang w:val="en-GB" w:eastAsia="ja-JP"/>
        </w:rPr>
        <w:t>8</w:t>
      </w:r>
      <w:r w:rsidRPr="00956104">
        <w:rPr>
          <w:rFonts w:eastAsia="SimSun"/>
          <w:noProof/>
          <w:lang w:val="en-GB" w:eastAsia="ja-JP"/>
        </w:rPr>
        <w:t>.</w:t>
      </w:r>
      <w:r w:rsidRPr="00956104">
        <w:rPr>
          <w:noProof/>
          <w:lang w:val="en-GB" w:eastAsia="ja-JP"/>
        </w:rPr>
        <w:t>4</w:t>
      </w:r>
      <w:r>
        <w:rPr>
          <w:rFonts w:asciiTheme="minorHAnsi" w:eastAsiaTheme="minorEastAsia" w:hAnsiTheme="minorHAnsi" w:cstheme="minorBidi"/>
          <w:noProof/>
          <w:sz w:val="22"/>
          <w:szCs w:val="22"/>
          <w:lang w:eastAsia="zh-CN"/>
        </w:rPr>
        <w:tab/>
      </w:r>
      <w:r w:rsidRPr="00956104">
        <w:rPr>
          <w:noProof/>
          <w:lang w:val="en-GB" w:eastAsia="ja-JP"/>
        </w:rPr>
        <w:t>Restoring macro base stations with satellite backhaul</w:t>
      </w:r>
      <w:r>
        <w:rPr>
          <w:noProof/>
          <w:webHidden/>
        </w:rPr>
        <w:tab/>
      </w:r>
      <w:r w:rsidR="008E4572">
        <w:rPr>
          <w:noProof/>
          <w:webHidden/>
        </w:rPr>
        <w:tab/>
      </w:r>
      <w:r>
        <w:rPr>
          <w:noProof/>
          <w:webHidden/>
        </w:rPr>
        <w:t>28</w:t>
      </w:r>
    </w:p>
    <w:p w:rsidR="00596D56" w:rsidRDefault="00596D56">
      <w:pPr>
        <w:pStyle w:val="TOC3"/>
        <w:rPr>
          <w:rFonts w:asciiTheme="minorHAnsi" w:eastAsiaTheme="minorEastAsia" w:hAnsiTheme="minorHAnsi" w:cstheme="minorBidi"/>
          <w:noProof/>
          <w:sz w:val="22"/>
          <w:szCs w:val="22"/>
          <w:lang w:eastAsia="zh-CN"/>
        </w:rPr>
      </w:pPr>
      <w:r w:rsidRPr="00956104">
        <w:rPr>
          <w:rFonts w:eastAsia="SimSun"/>
          <w:noProof/>
          <w:lang w:val="en-GB" w:eastAsia="ja-JP"/>
        </w:rPr>
        <w:t>2.</w:t>
      </w:r>
      <w:r w:rsidRPr="00956104">
        <w:rPr>
          <w:noProof/>
          <w:lang w:val="en-GB" w:eastAsia="ja-JP"/>
        </w:rPr>
        <w:t>8</w:t>
      </w:r>
      <w:r w:rsidRPr="00956104">
        <w:rPr>
          <w:rFonts w:eastAsia="SimSun"/>
          <w:noProof/>
          <w:lang w:val="en-GB" w:eastAsia="ja-JP"/>
        </w:rPr>
        <w:t>.</w:t>
      </w:r>
      <w:r w:rsidRPr="00956104">
        <w:rPr>
          <w:noProof/>
          <w:lang w:val="en-GB" w:eastAsia="ja-JP"/>
        </w:rPr>
        <w:t>5</w:t>
      </w:r>
      <w:r>
        <w:rPr>
          <w:rFonts w:asciiTheme="minorHAnsi" w:eastAsiaTheme="minorEastAsia" w:hAnsiTheme="minorHAnsi" w:cstheme="minorBidi"/>
          <w:noProof/>
          <w:sz w:val="22"/>
          <w:szCs w:val="22"/>
          <w:lang w:eastAsia="zh-CN"/>
        </w:rPr>
        <w:tab/>
      </w:r>
      <w:r w:rsidRPr="00956104">
        <w:rPr>
          <w:noProof/>
          <w:lang w:val="en-GB" w:eastAsia="ja-JP"/>
        </w:rPr>
        <w:t>Femtocell with satellite backhaul</w:t>
      </w:r>
      <w:r>
        <w:rPr>
          <w:noProof/>
          <w:webHidden/>
        </w:rPr>
        <w:tab/>
      </w:r>
      <w:r w:rsidR="008E4572">
        <w:rPr>
          <w:noProof/>
          <w:webHidden/>
        </w:rPr>
        <w:tab/>
      </w:r>
      <w:r>
        <w:rPr>
          <w:noProof/>
          <w:webHidden/>
        </w:rPr>
        <w:t>29</w:t>
      </w:r>
    </w:p>
    <w:p w:rsidR="00596D56" w:rsidRDefault="00596D56">
      <w:pPr>
        <w:pStyle w:val="TOC1"/>
        <w:rPr>
          <w:rFonts w:asciiTheme="minorHAnsi" w:eastAsiaTheme="minorEastAsia" w:hAnsiTheme="minorHAnsi" w:cstheme="minorBidi"/>
          <w:noProof/>
          <w:sz w:val="22"/>
          <w:szCs w:val="22"/>
          <w:lang w:eastAsia="zh-CN"/>
        </w:rPr>
      </w:pPr>
      <w:r w:rsidRPr="00956104">
        <w:rPr>
          <w:noProof/>
          <w:lang w:val="en-GB" w:eastAsia="ja-JP"/>
        </w:rPr>
        <w:t>3</w:t>
      </w:r>
      <w:r>
        <w:rPr>
          <w:rFonts w:asciiTheme="minorHAnsi" w:eastAsiaTheme="minorEastAsia" w:hAnsiTheme="minorHAnsi" w:cstheme="minorBidi"/>
          <w:noProof/>
          <w:sz w:val="22"/>
          <w:szCs w:val="22"/>
          <w:lang w:eastAsia="zh-CN"/>
        </w:rPr>
        <w:tab/>
      </w:r>
      <w:r w:rsidRPr="00956104">
        <w:rPr>
          <w:noProof/>
          <w:lang w:val="en-GB" w:eastAsia="ja-JP"/>
        </w:rPr>
        <w:t>An example describing use of FSS system for warning operations in the event of natural disasters and similar emergencies</w:t>
      </w:r>
      <w:r>
        <w:rPr>
          <w:noProof/>
          <w:webHidden/>
        </w:rPr>
        <w:tab/>
      </w:r>
      <w:r w:rsidR="008E4572">
        <w:rPr>
          <w:noProof/>
          <w:webHidden/>
        </w:rPr>
        <w:tab/>
      </w:r>
      <w:r>
        <w:rPr>
          <w:noProof/>
          <w:webHidden/>
        </w:rPr>
        <w:t>30</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eastAsia="ja-JP"/>
        </w:rPr>
        <w:t>3.1</w:t>
      </w:r>
      <w:r>
        <w:rPr>
          <w:rFonts w:asciiTheme="minorHAnsi" w:eastAsiaTheme="minorEastAsia" w:hAnsiTheme="minorHAnsi" w:cstheme="minorBidi"/>
          <w:noProof/>
          <w:sz w:val="22"/>
          <w:szCs w:val="22"/>
          <w:lang w:eastAsia="zh-CN"/>
        </w:rPr>
        <w:tab/>
      </w:r>
      <w:r w:rsidRPr="00956104">
        <w:rPr>
          <w:noProof/>
          <w:lang w:val="en-GB" w:eastAsia="ja-JP"/>
        </w:rPr>
        <w:t>Earthquake Early Warning System</w:t>
      </w:r>
      <w:r>
        <w:rPr>
          <w:noProof/>
          <w:webHidden/>
        </w:rPr>
        <w:tab/>
      </w:r>
      <w:r w:rsidR="008E4572">
        <w:rPr>
          <w:noProof/>
          <w:webHidden/>
        </w:rPr>
        <w:tab/>
      </w:r>
      <w:r>
        <w:rPr>
          <w:noProof/>
          <w:webHidden/>
        </w:rPr>
        <w:t>30</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3.2</w:t>
      </w:r>
      <w:r>
        <w:rPr>
          <w:rFonts w:asciiTheme="minorHAnsi" w:eastAsiaTheme="minorEastAsia" w:hAnsiTheme="minorHAnsi" w:cstheme="minorBidi"/>
          <w:noProof/>
          <w:sz w:val="22"/>
          <w:szCs w:val="22"/>
          <w:lang w:eastAsia="zh-CN"/>
        </w:rPr>
        <w:tab/>
      </w:r>
      <w:r w:rsidRPr="00956104">
        <w:rPr>
          <w:noProof/>
          <w:lang w:val="en-GB"/>
        </w:rPr>
        <w:t>Satellite delivery</w:t>
      </w:r>
      <w:r>
        <w:rPr>
          <w:noProof/>
          <w:webHidden/>
        </w:rPr>
        <w:tab/>
      </w:r>
      <w:r w:rsidR="008E4572">
        <w:rPr>
          <w:noProof/>
          <w:webHidden/>
        </w:rPr>
        <w:tab/>
      </w:r>
      <w:r>
        <w:rPr>
          <w:noProof/>
          <w:webHidden/>
        </w:rPr>
        <w:t>32</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3.2.1</w:t>
      </w:r>
      <w:r>
        <w:rPr>
          <w:rFonts w:asciiTheme="minorHAnsi" w:eastAsiaTheme="minorEastAsia" w:hAnsiTheme="minorHAnsi" w:cstheme="minorBidi"/>
          <w:noProof/>
          <w:sz w:val="22"/>
          <w:szCs w:val="22"/>
          <w:lang w:eastAsia="zh-CN"/>
        </w:rPr>
        <w:tab/>
      </w:r>
      <w:r w:rsidRPr="00956104">
        <w:rPr>
          <w:noProof/>
          <w:lang w:val="en-GB"/>
        </w:rPr>
        <w:t>Advantage of the satellite network</w:t>
      </w:r>
      <w:r>
        <w:rPr>
          <w:noProof/>
          <w:webHidden/>
        </w:rPr>
        <w:tab/>
      </w:r>
      <w:r w:rsidR="008E4572">
        <w:rPr>
          <w:noProof/>
          <w:webHidden/>
        </w:rPr>
        <w:tab/>
      </w:r>
      <w:r>
        <w:rPr>
          <w:noProof/>
          <w:webHidden/>
        </w:rPr>
        <w:t>32</w:t>
      </w:r>
    </w:p>
    <w:p w:rsidR="00596D56" w:rsidRDefault="00596D56">
      <w:pPr>
        <w:pStyle w:val="TOC3"/>
        <w:rPr>
          <w:rFonts w:asciiTheme="minorHAnsi" w:eastAsiaTheme="minorEastAsia" w:hAnsiTheme="minorHAnsi" w:cstheme="minorBidi"/>
          <w:noProof/>
          <w:sz w:val="22"/>
          <w:szCs w:val="22"/>
          <w:lang w:eastAsia="zh-CN"/>
        </w:rPr>
      </w:pPr>
      <w:r w:rsidRPr="00956104">
        <w:rPr>
          <w:noProof/>
          <w:lang w:val="en-GB"/>
        </w:rPr>
        <w:t>3.2.2</w:t>
      </w:r>
      <w:r>
        <w:rPr>
          <w:rFonts w:asciiTheme="minorHAnsi" w:eastAsiaTheme="minorEastAsia" w:hAnsiTheme="minorHAnsi" w:cstheme="minorBidi"/>
          <w:noProof/>
          <w:sz w:val="22"/>
          <w:szCs w:val="22"/>
          <w:lang w:eastAsia="zh-CN"/>
        </w:rPr>
        <w:tab/>
      </w:r>
      <w:r w:rsidRPr="00956104">
        <w:rPr>
          <w:noProof/>
          <w:lang w:val="en-GB"/>
        </w:rPr>
        <w:t>Example of the system for satellite delivery</w:t>
      </w:r>
      <w:r>
        <w:rPr>
          <w:noProof/>
          <w:webHidden/>
        </w:rPr>
        <w:tab/>
      </w:r>
      <w:r w:rsidR="008E4572">
        <w:rPr>
          <w:noProof/>
          <w:webHidden/>
        </w:rPr>
        <w:tab/>
      </w:r>
      <w:r>
        <w:rPr>
          <w:noProof/>
          <w:webHidden/>
        </w:rPr>
        <w:t>32</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3.3</w:t>
      </w:r>
      <w:r>
        <w:rPr>
          <w:rFonts w:asciiTheme="minorHAnsi" w:eastAsiaTheme="minorEastAsia" w:hAnsiTheme="minorHAnsi" w:cstheme="minorBidi"/>
          <w:noProof/>
          <w:sz w:val="22"/>
          <w:szCs w:val="22"/>
          <w:lang w:eastAsia="zh-CN"/>
        </w:rPr>
        <w:tab/>
      </w:r>
      <w:r w:rsidRPr="00956104">
        <w:rPr>
          <w:noProof/>
          <w:lang w:val="en-GB"/>
        </w:rPr>
        <w:t>Case examples of the EEW satellite delivery service</w:t>
      </w:r>
      <w:r>
        <w:rPr>
          <w:noProof/>
          <w:webHidden/>
        </w:rPr>
        <w:tab/>
      </w:r>
      <w:r w:rsidR="008E4572">
        <w:rPr>
          <w:noProof/>
          <w:webHidden/>
        </w:rPr>
        <w:tab/>
      </w:r>
      <w:r>
        <w:rPr>
          <w:noProof/>
          <w:webHidden/>
        </w:rPr>
        <w:t>34</w:t>
      </w:r>
    </w:p>
    <w:p w:rsidR="00596D56" w:rsidRDefault="00596D56">
      <w:pPr>
        <w:pStyle w:val="TOC2"/>
        <w:rPr>
          <w:rFonts w:asciiTheme="minorHAnsi" w:eastAsiaTheme="minorEastAsia" w:hAnsiTheme="minorHAnsi" w:cstheme="minorBidi"/>
          <w:noProof/>
          <w:sz w:val="22"/>
          <w:szCs w:val="22"/>
          <w:lang w:eastAsia="zh-CN"/>
        </w:rPr>
      </w:pPr>
      <w:r w:rsidRPr="00956104">
        <w:rPr>
          <w:noProof/>
          <w:lang w:val="en-GB"/>
        </w:rPr>
        <w:t>3.4</w:t>
      </w:r>
      <w:r>
        <w:rPr>
          <w:rFonts w:asciiTheme="minorHAnsi" w:eastAsiaTheme="minorEastAsia" w:hAnsiTheme="minorHAnsi" w:cstheme="minorBidi"/>
          <w:noProof/>
          <w:sz w:val="22"/>
          <w:szCs w:val="22"/>
          <w:lang w:eastAsia="zh-CN"/>
        </w:rPr>
        <w:tab/>
      </w:r>
      <w:r w:rsidRPr="00956104">
        <w:rPr>
          <w:noProof/>
          <w:lang w:val="en-GB"/>
        </w:rPr>
        <w:t>Further development of the satellite delivery system</w:t>
      </w:r>
      <w:r>
        <w:rPr>
          <w:noProof/>
          <w:webHidden/>
        </w:rPr>
        <w:tab/>
      </w:r>
      <w:r w:rsidR="008E4572">
        <w:rPr>
          <w:noProof/>
          <w:webHidden/>
        </w:rPr>
        <w:tab/>
      </w:r>
      <w:r>
        <w:rPr>
          <w:noProof/>
          <w:webHidden/>
        </w:rPr>
        <w:t>34</w:t>
      </w:r>
    </w:p>
    <w:p w:rsidR="00596D56" w:rsidRDefault="00596D56">
      <w:pPr>
        <w:pStyle w:val="TOC1"/>
        <w:rPr>
          <w:rFonts w:asciiTheme="minorHAnsi" w:eastAsiaTheme="minorEastAsia" w:hAnsiTheme="minorHAnsi" w:cstheme="minorBidi"/>
          <w:noProof/>
          <w:sz w:val="22"/>
          <w:szCs w:val="22"/>
          <w:lang w:eastAsia="zh-CN"/>
        </w:rPr>
      </w:pPr>
      <w:r w:rsidRPr="00956104">
        <w:rPr>
          <w:noProof/>
          <w:lang w:val="en-GB" w:eastAsia="ja-JP"/>
        </w:rPr>
        <w:t>4</w:t>
      </w:r>
      <w:r>
        <w:rPr>
          <w:rFonts w:asciiTheme="minorHAnsi" w:eastAsiaTheme="minorEastAsia" w:hAnsiTheme="minorHAnsi" w:cstheme="minorBidi"/>
          <w:noProof/>
          <w:sz w:val="22"/>
          <w:szCs w:val="22"/>
          <w:lang w:eastAsia="zh-CN"/>
        </w:rPr>
        <w:tab/>
      </w:r>
      <w:r w:rsidRPr="00956104">
        <w:rPr>
          <w:noProof/>
          <w:lang w:val="en-GB" w:eastAsia="ja-JP"/>
        </w:rPr>
        <w:t>Conclusions</w:t>
      </w:r>
      <w:r>
        <w:rPr>
          <w:noProof/>
          <w:webHidden/>
        </w:rPr>
        <w:tab/>
      </w:r>
      <w:r w:rsidR="008E4572">
        <w:rPr>
          <w:noProof/>
          <w:webHidden/>
        </w:rPr>
        <w:tab/>
      </w:r>
      <w:r>
        <w:rPr>
          <w:noProof/>
          <w:webHidden/>
        </w:rPr>
        <w:t>35</w:t>
      </w:r>
    </w:p>
    <w:p w:rsidR="004E5A0A" w:rsidRPr="00E344CB" w:rsidRDefault="004E5A0A" w:rsidP="004E5A0A">
      <w:pPr>
        <w:pStyle w:val="TOC1"/>
        <w:spacing w:before="120"/>
        <w:rPr>
          <w:lang w:val="en-GB"/>
        </w:rPr>
      </w:pPr>
    </w:p>
    <w:p w:rsidR="004E5A0A" w:rsidRPr="00E344CB" w:rsidRDefault="004E5A0A" w:rsidP="004E5A0A">
      <w:pPr>
        <w:pStyle w:val="Heading1"/>
        <w:rPr>
          <w:lang w:val="en-GB" w:eastAsia="ja-JP"/>
        </w:rPr>
      </w:pPr>
      <w:bookmarkStart w:id="4" w:name="_Toc340069903"/>
      <w:r w:rsidRPr="00E344CB">
        <w:rPr>
          <w:lang w:val="en-GB" w:eastAsia="ja-JP"/>
        </w:rPr>
        <w:t>1</w:t>
      </w:r>
      <w:r w:rsidRPr="00E344CB">
        <w:rPr>
          <w:lang w:val="en-GB" w:eastAsia="ja-JP"/>
        </w:rPr>
        <w:tab/>
        <w:t>Introduction</w:t>
      </w:r>
      <w:bookmarkEnd w:id="4"/>
    </w:p>
    <w:p w:rsidR="004E5A0A" w:rsidRPr="00E344CB" w:rsidRDefault="004E5A0A" w:rsidP="004E5A0A">
      <w:pPr>
        <w:rPr>
          <w:lang w:val="en-GB" w:eastAsia="ja-JP"/>
        </w:rPr>
      </w:pPr>
      <w:r w:rsidRPr="00E344CB">
        <w:rPr>
          <w:lang w:val="en-GB" w:eastAsia="ja-JP"/>
        </w:rPr>
        <w:t>This Report describes how fixed-satellite service (FSS) systems can provide disaster relief radiocommunications.</w:t>
      </w:r>
    </w:p>
    <w:p w:rsidR="004E5A0A" w:rsidRPr="00E344CB" w:rsidRDefault="004E5A0A" w:rsidP="00E344CB">
      <w:pPr>
        <w:rPr>
          <w:lang w:val="en-GB" w:eastAsia="ja-JP"/>
        </w:rPr>
      </w:pPr>
      <w:r w:rsidRPr="00E344CB">
        <w:rPr>
          <w:lang w:val="en-GB" w:eastAsia="ja-JP"/>
        </w:rPr>
        <w:t>When developing a new FSS system in preparation to respond to natural disasters, the technical characteristics of the satellite(s) to be accessed should be considered in the design of such FSS system. In § 2 of this Report, the summary of system design and examples of characteristics of systems using small aperture earth stations are provided. Additionally, since FSS systems are inherently suitable for data delivery, they are expected to be utilized for warning operations. In § 3 of this Report, the outline of an earthquake early warning system is provided as an example of warning operations using FSS system.</w:t>
      </w:r>
    </w:p>
    <w:p w:rsidR="004E5A0A" w:rsidRPr="00E344CB" w:rsidRDefault="004E5A0A" w:rsidP="004E5A0A">
      <w:pPr>
        <w:rPr>
          <w:lang w:val="en-GB" w:eastAsia="ja-JP"/>
        </w:rPr>
      </w:pPr>
      <w:r w:rsidRPr="00E344CB">
        <w:rPr>
          <w:lang w:val="en-GB" w:eastAsia="ja-JP"/>
        </w:rPr>
        <w:t>FSS systems operate in general on frequency bands as identified in Recommendation ITU</w:t>
      </w:r>
      <w:r w:rsidRPr="00E344CB">
        <w:rPr>
          <w:lang w:val="en-GB" w:eastAsia="ja-JP"/>
        </w:rPr>
        <w:noBreakHyphen/>
        <w:t>R S.1001.</w:t>
      </w:r>
    </w:p>
    <w:p w:rsidR="004E5A0A" w:rsidRPr="00E344CB" w:rsidRDefault="004E5A0A" w:rsidP="004E5A0A">
      <w:pPr>
        <w:pStyle w:val="Heading1"/>
        <w:rPr>
          <w:lang w:val="en-GB"/>
        </w:rPr>
      </w:pPr>
      <w:bookmarkStart w:id="5" w:name="_Toc340069904"/>
      <w:r w:rsidRPr="00E344CB">
        <w:rPr>
          <w:lang w:val="en-GB"/>
        </w:rPr>
        <w:lastRenderedPageBreak/>
        <w:t>2</w:t>
      </w:r>
      <w:r w:rsidRPr="00E344CB">
        <w:rPr>
          <w:lang w:val="en-GB"/>
        </w:rPr>
        <w:tab/>
        <w:t>The use of small aperture earth stations for relief operation in the event of natural disasters and similar emergencies</w:t>
      </w:r>
      <w:bookmarkEnd w:id="5"/>
    </w:p>
    <w:p w:rsidR="004E5A0A" w:rsidRPr="00E344CB" w:rsidRDefault="004E5A0A" w:rsidP="004E5A0A">
      <w:pPr>
        <w:pStyle w:val="Heading2"/>
        <w:rPr>
          <w:lang w:val="en-GB"/>
        </w:rPr>
      </w:pPr>
      <w:bookmarkStart w:id="6" w:name="_Toc340069905"/>
      <w:r w:rsidRPr="00E344CB">
        <w:rPr>
          <w:lang w:val="en-GB"/>
        </w:rPr>
        <w:t>2.1</w:t>
      </w:r>
      <w:r w:rsidRPr="00E344CB">
        <w:rPr>
          <w:lang w:val="en-GB"/>
        </w:rPr>
        <w:tab/>
        <w:t>Introduction</w:t>
      </w:r>
      <w:bookmarkEnd w:id="6"/>
    </w:p>
    <w:p w:rsidR="004E5A0A" w:rsidRPr="00E344CB" w:rsidRDefault="004E5A0A" w:rsidP="004E5A0A">
      <w:pPr>
        <w:rPr>
          <w:lang w:val="en-GB"/>
        </w:rPr>
      </w:pPr>
      <w:r w:rsidRPr="00E344CB">
        <w:rPr>
          <w:lang w:val="en-GB"/>
        </w:rPr>
        <w:t xml:space="preserve">In the event of natural disasters, epidemics and famines, etc., there is an urgent need for a reliable </w:t>
      </w:r>
      <w:r w:rsidRPr="00E344CB">
        <w:rPr>
          <w:lang w:val="en-GB" w:eastAsia="ja-JP"/>
        </w:rPr>
        <w:t>tele</w:t>
      </w:r>
      <w:r w:rsidRPr="00E344CB">
        <w:rPr>
          <w:lang w:val="en-GB"/>
        </w:rPr>
        <w:t xml:space="preserve">communication link for use in relief operations. Satellite appears as the most appropriate means to quickly set up a </w:t>
      </w:r>
      <w:r w:rsidRPr="00E344CB">
        <w:rPr>
          <w:lang w:val="en-GB" w:eastAsia="ja-JP"/>
        </w:rPr>
        <w:t>tele</w:t>
      </w:r>
      <w:r w:rsidRPr="00E344CB">
        <w:rPr>
          <w:lang w:val="en-GB"/>
        </w:rPr>
        <w:t>communication link with remote facilities. The main requirements of such a satellite system are discussed here. Assuming the system is to operate in the FSS, it is desirable that</w:t>
      </w:r>
      <w:r w:rsidRPr="00E344CB">
        <w:rPr>
          <w:lang w:val="en-GB" w:eastAsia="ja-JP"/>
        </w:rPr>
        <w:t xml:space="preserve"> a small earth station, such as</w:t>
      </w:r>
      <w:r w:rsidRPr="00E344CB">
        <w:rPr>
          <w:lang w:val="en-GB"/>
        </w:rPr>
        <w:t xml:space="preserve"> a fixed VSAT, </w:t>
      </w:r>
      <w:r w:rsidRPr="00E344CB">
        <w:rPr>
          <w:lang w:val="en-GB" w:eastAsia="ja-JP"/>
        </w:rPr>
        <w:t xml:space="preserve">a vehicle-mounted earth station or </w:t>
      </w:r>
      <w:r w:rsidRPr="00E344CB">
        <w:rPr>
          <w:lang w:val="en-GB"/>
        </w:rPr>
        <w:t>a transportable earth station, with access to an existing satellite system, should be available for transportation to, and installation at, the disaster area. It is also desirable that the system relies on widespread standards so that:</w:t>
      </w:r>
    </w:p>
    <w:p w:rsidR="004E5A0A" w:rsidRPr="00E344CB" w:rsidRDefault="004E5A0A" w:rsidP="004E5A0A">
      <w:pPr>
        <w:pStyle w:val="enumlev1"/>
        <w:rPr>
          <w:lang w:val="en-GB"/>
        </w:rPr>
      </w:pPr>
      <w:r w:rsidRPr="00E344CB">
        <w:rPr>
          <w:lang w:val="en-GB"/>
        </w:rPr>
        <w:t>–</w:t>
      </w:r>
      <w:r w:rsidRPr="00E344CB">
        <w:rPr>
          <w:lang w:val="en-GB"/>
        </w:rPr>
        <w:tab/>
        <w:t>equipment is readily available;</w:t>
      </w:r>
    </w:p>
    <w:p w:rsidR="004E5A0A" w:rsidRPr="00E344CB" w:rsidRDefault="004E5A0A" w:rsidP="004E5A0A">
      <w:pPr>
        <w:pStyle w:val="enumlev1"/>
        <w:rPr>
          <w:lang w:val="en-GB"/>
        </w:rPr>
      </w:pPr>
      <w:r w:rsidRPr="00E344CB">
        <w:rPr>
          <w:lang w:val="en-GB"/>
        </w:rPr>
        <w:t>–</w:t>
      </w:r>
      <w:r w:rsidRPr="00E344CB">
        <w:rPr>
          <w:lang w:val="en-GB"/>
        </w:rPr>
        <w:tab/>
        <w:t>interoperability is ensured;</w:t>
      </w:r>
    </w:p>
    <w:p w:rsidR="004E5A0A" w:rsidRPr="00E344CB" w:rsidRDefault="004E5A0A" w:rsidP="004E5A0A">
      <w:pPr>
        <w:pStyle w:val="enumlev1"/>
        <w:rPr>
          <w:lang w:val="en-GB"/>
        </w:rPr>
      </w:pPr>
      <w:r w:rsidRPr="00E344CB">
        <w:rPr>
          <w:lang w:val="en-GB"/>
        </w:rPr>
        <w:t>–</w:t>
      </w:r>
      <w:r w:rsidRPr="00E344CB">
        <w:rPr>
          <w:lang w:val="en-GB"/>
        </w:rPr>
        <w:tab/>
        <w:t>reliability is ensured.</w:t>
      </w:r>
    </w:p>
    <w:p w:rsidR="004E5A0A" w:rsidRPr="00E344CB" w:rsidRDefault="004E5A0A" w:rsidP="004E5A0A">
      <w:pPr>
        <w:rPr>
          <w:lang w:val="en-GB" w:eastAsia="ja-JP"/>
        </w:rPr>
      </w:pPr>
      <w:r w:rsidRPr="00E344CB">
        <w:rPr>
          <w:lang w:val="en-GB" w:eastAsia="ja-JP"/>
        </w:rPr>
        <w:t>This § 2 provides material that may be useful in planning the use of systems in the FSS in the event of natural disasters and similar emergencies for warning and relief operations.</w:t>
      </w:r>
    </w:p>
    <w:p w:rsidR="004E5A0A" w:rsidRPr="00E344CB" w:rsidRDefault="004E5A0A" w:rsidP="004E5A0A">
      <w:pPr>
        <w:pStyle w:val="Heading2"/>
        <w:keepNext w:val="0"/>
        <w:keepLines w:val="0"/>
        <w:rPr>
          <w:lang w:val="en-GB"/>
        </w:rPr>
      </w:pPr>
      <w:bookmarkStart w:id="7" w:name="_Toc340069906"/>
      <w:r w:rsidRPr="00E344CB">
        <w:rPr>
          <w:lang w:val="en-GB"/>
        </w:rPr>
        <w:t>2.2</w:t>
      </w:r>
      <w:r w:rsidRPr="00E344CB">
        <w:rPr>
          <w:lang w:val="en-GB"/>
        </w:rPr>
        <w:tab/>
        <w:t>Basic considerations</w:t>
      </w:r>
      <w:bookmarkEnd w:id="7"/>
    </w:p>
    <w:p w:rsidR="004E5A0A" w:rsidRPr="00E344CB" w:rsidRDefault="004E5A0A" w:rsidP="004E5A0A">
      <w:pPr>
        <w:pStyle w:val="Heading3"/>
        <w:rPr>
          <w:lang w:val="en-GB"/>
        </w:rPr>
      </w:pPr>
      <w:bookmarkStart w:id="8" w:name="_Toc340069907"/>
      <w:r w:rsidRPr="00E344CB">
        <w:rPr>
          <w:lang w:val="en-GB"/>
        </w:rPr>
        <w:t>2.2.1</w:t>
      </w:r>
      <w:r w:rsidRPr="00E344CB">
        <w:rPr>
          <w:lang w:val="en-GB"/>
        </w:rPr>
        <w:tab/>
        <w:t>Required services</w:t>
      </w:r>
      <w:bookmarkEnd w:id="8"/>
    </w:p>
    <w:p w:rsidR="004E5A0A" w:rsidRPr="00E344CB" w:rsidRDefault="004E5A0A" w:rsidP="004E5A0A">
      <w:pPr>
        <w:rPr>
          <w:lang w:val="en-GB" w:eastAsia="ja-JP"/>
        </w:rPr>
      </w:pPr>
      <w:r w:rsidRPr="00E344CB">
        <w:rPr>
          <w:lang w:val="en-GB"/>
        </w:rPr>
        <w:t xml:space="preserve">The </w:t>
      </w:r>
      <w:r w:rsidRPr="00E344CB">
        <w:rPr>
          <w:lang w:val="en-GB" w:eastAsia="ja-JP"/>
        </w:rPr>
        <w:t>basic tele</w:t>
      </w:r>
      <w:r w:rsidRPr="00E344CB">
        <w:rPr>
          <w:lang w:val="en-GB"/>
        </w:rPr>
        <w:t>communication architecture for relief operations should be composed of a link connect</w:t>
      </w:r>
      <w:r w:rsidRPr="00E344CB">
        <w:rPr>
          <w:lang w:val="en-GB" w:eastAsia="ja-JP"/>
        </w:rPr>
        <w:t>ing</w:t>
      </w:r>
      <w:r w:rsidRPr="00E344CB">
        <w:rPr>
          <w:lang w:val="en-GB"/>
        </w:rPr>
        <w:t xml:space="preserve"> the disaster area with designated relief centres, and its basic telecommunication services should comprise at least</w:t>
      </w:r>
      <w:r w:rsidRPr="00E344CB">
        <w:rPr>
          <w:lang w:val="en-GB" w:eastAsia="ja-JP"/>
        </w:rPr>
        <w:t xml:space="preserve"> </w:t>
      </w:r>
      <w:r w:rsidRPr="00E344CB">
        <w:rPr>
          <w:lang w:val="en-GB"/>
        </w:rPr>
        <w:t>telephony</w:t>
      </w:r>
      <w:r w:rsidRPr="00E344CB">
        <w:rPr>
          <w:lang w:val="en-GB" w:eastAsia="ja-JP"/>
        </w:rPr>
        <w:t>, any kind of data (IP, datagrams, facsimile, ...), video. For such transmission, digital transmission technologies are employed in most cases.</w:t>
      </w:r>
    </w:p>
    <w:p w:rsidR="004E5A0A" w:rsidRPr="00E344CB" w:rsidRDefault="004E5A0A" w:rsidP="004E5A0A">
      <w:pPr>
        <w:pStyle w:val="Heading3"/>
        <w:rPr>
          <w:lang w:val="en-GB"/>
        </w:rPr>
      </w:pPr>
      <w:bookmarkStart w:id="9" w:name="_Toc340069908"/>
      <w:r w:rsidRPr="00E344CB">
        <w:rPr>
          <w:lang w:val="en-GB"/>
        </w:rPr>
        <w:t>2.2.2</w:t>
      </w:r>
      <w:r w:rsidRPr="00E344CB">
        <w:rPr>
          <w:lang w:val="en-GB"/>
        </w:rPr>
        <w:tab/>
        <w:t>Channel and physical layer requirements</w:t>
      </w:r>
      <w:bookmarkEnd w:id="9"/>
    </w:p>
    <w:p w:rsidR="004E5A0A" w:rsidRPr="00E344CB" w:rsidRDefault="004E5A0A" w:rsidP="004E5A0A">
      <w:pPr>
        <w:rPr>
          <w:lang w:val="en-GB" w:eastAsia="ja-JP"/>
        </w:rPr>
      </w:pPr>
      <w:r w:rsidRPr="00E344CB">
        <w:rPr>
          <w:lang w:val="en-GB" w:eastAsia="ja-JP"/>
        </w:rPr>
        <w:t>In digital transmissions, one means to measure the performance of the coded channel is the bit error probability (BEP). The recommended objective BEP in the FSS provided in Recommendation ITU</w:t>
      </w:r>
      <w:r w:rsidRPr="00E344CB">
        <w:rPr>
          <w:lang w:val="en-GB" w:eastAsia="ja-JP"/>
        </w:rPr>
        <w:noBreakHyphen/>
        <w:t>R S.1062 is 10</w:t>
      </w:r>
      <w:r w:rsidRPr="00E344CB">
        <w:rPr>
          <w:vertAlign w:val="superscript"/>
          <w:lang w:val="en-GB" w:eastAsia="ja-JP"/>
        </w:rPr>
        <w:t>–6</w:t>
      </w:r>
      <w:r w:rsidRPr="00E344CB">
        <w:rPr>
          <w:lang w:val="en-GB" w:eastAsia="ja-JP"/>
        </w:rPr>
        <w:t xml:space="preserve"> for 99.8% of time in the worst month. This BEP results both from the signal</w:t>
      </w:r>
      <w:r w:rsidRPr="00E344CB">
        <w:rPr>
          <w:lang w:val="en-GB" w:eastAsia="ja-JP"/>
        </w:rPr>
        <w:noBreakHyphen/>
        <w:t>to-noise and interference ratio (SNIR), which is the performance of the channel, and from the coding. Appropriate coding can compensate, to a certain extent, for poor channel quality but lowers the useful bit rate.</w:t>
      </w:r>
    </w:p>
    <w:p w:rsidR="004E5A0A" w:rsidRPr="00E344CB" w:rsidRDefault="004E5A0A" w:rsidP="004E5A0A">
      <w:pPr>
        <w:rPr>
          <w:lang w:val="en-GB" w:eastAsia="ja-JP"/>
        </w:rPr>
      </w:pPr>
      <w:r w:rsidRPr="00E344CB">
        <w:rPr>
          <w:lang w:val="en-GB" w:eastAsia="ja-JP"/>
        </w:rPr>
        <w:t>The particular conditions of transmission in the place of a disaster in case of both warning and relief operation (e.g. climate of site, nature of mission, …), which might degrade the channel quality, should be taken into account by reinforcing coding. The ideal would be to have adaptive coding, i.e. a system able to get back information from the channel and to respond by adapting the coding rate.</w:t>
      </w:r>
    </w:p>
    <w:p w:rsidR="004E5A0A" w:rsidRPr="00E344CB" w:rsidRDefault="004E5A0A" w:rsidP="004E5A0A">
      <w:pPr>
        <w:pStyle w:val="Heading3"/>
        <w:rPr>
          <w:lang w:val="en-GB" w:eastAsia="ja-JP"/>
        </w:rPr>
      </w:pPr>
      <w:bookmarkStart w:id="10" w:name="_Toc340069909"/>
      <w:r w:rsidRPr="00E344CB">
        <w:rPr>
          <w:lang w:val="en-GB"/>
        </w:rPr>
        <w:t>2.2.3</w:t>
      </w:r>
      <w:r w:rsidRPr="00E344CB">
        <w:rPr>
          <w:lang w:val="en-GB"/>
        </w:rPr>
        <w:tab/>
      </w:r>
      <w:r w:rsidRPr="00E344CB">
        <w:rPr>
          <w:lang w:val="en-GB" w:eastAsia="ja-JP"/>
        </w:rPr>
        <w:t>Network requirements</w:t>
      </w:r>
      <w:bookmarkEnd w:id="10"/>
      <w:r w:rsidRPr="00E344CB">
        <w:rPr>
          <w:lang w:val="en-GB" w:eastAsia="ja-JP"/>
        </w:rPr>
        <w:t xml:space="preserve"> </w:t>
      </w:r>
    </w:p>
    <w:p w:rsidR="004E5A0A" w:rsidRPr="00E344CB" w:rsidRDefault="004E5A0A" w:rsidP="004E5A0A">
      <w:pPr>
        <w:rPr>
          <w:lang w:val="en-GB" w:eastAsia="ja-JP"/>
        </w:rPr>
      </w:pPr>
      <w:r w:rsidRPr="00E344CB">
        <w:rPr>
          <w:lang w:val="en-GB" w:eastAsia="ja-JP"/>
        </w:rPr>
        <w:t>For relief operations, due to the essential requirement of having small antennas, it is preferable to operate the network in the 14/12</w:t>
      </w:r>
      <w:r w:rsidRPr="00E344CB">
        <w:rPr>
          <w:lang w:val="en-GB"/>
        </w:rPr>
        <w:t> </w:t>
      </w:r>
      <w:r w:rsidRPr="00E344CB">
        <w:rPr>
          <w:lang w:val="en-GB" w:eastAsia="ja-JP"/>
        </w:rPr>
        <w:t>GHz band or even in the 30/20</w:t>
      </w:r>
      <w:r w:rsidRPr="00E344CB">
        <w:rPr>
          <w:lang w:val="en-GB"/>
        </w:rPr>
        <w:t> </w:t>
      </w:r>
      <w:r w:rsidRPr="00E344CB">
        <w:rPr>
          <w:lang w:val="en-GB" w:eastAsia="ja-JP"/>
        </w:rPr>
        <w:t>GHz band. Although the b</w:t>
      </w:r>
      <w:r w:rsidRPr="00E344CB">
        <w:rPr>
          <w:lang w:val="en-GB"/>
        </w:rPr>
        <w:t xml:space="preserve">ands such as 6/4 GHz require larger antennas, they are also suitable </w:t>
      </w:r>
      <w:r w:rsidRPr="00E344CB">
        <w:rPr>
          <w:lang w:val="en-GB" w:eastAsia="ja-JP"/>
        </w:rPr>
        <w:t>depending on conditions of transmission and coverage of satellite resources. In order to avoid interference, it should be taken into account that some bands are shared with terrestrial services.</w:t>
      </w:r>
    </w:p>
    <w:p w:rsidR="004E5A0A" w:rsidRPr="00E344CB" w:rsidRDefault="004E5A0A" w:rsidP="004E5A0A">
      <w:pPr>
        <w:rPr>
          <w:lang w:val="en-GB" w:eastAsia="ja-JP"/>
        </w:rPr>
      </w:pPr>
      <w:r w:rsidRPr="00E344CB">
        <w:rPr>
          <w:lang w:val="en-GB" w:eastAsia="ja-JP"/>
        </w:rPr>
        <w:t xml:space="preserve">The network should offer suitable quality of service. In case the network is shared with customers having non-urgent needs, the emergency operations should have absolute priority which means a </w:t>
      </w:r>
      <w:r w:rsidRPr="00E344CB">
        <w:rPr>
          <w:lang w:val="en-GB" w:eastAsia="ja-JP"/>
        </w:rPr>
        <w:lastRenderedPageBreak/>
        <w:t>“pre</w:t>
      </w:r>
      <w:r w:rsidRPr="00E344CB">
        <w:rPr>
          <w:lang w:val="en-GB" w:eastAsia="ja-JP"/>
        </w:rPr>
        <w:noBreakHyphen/>
        <w:t>emption” class of service. A fully private network, with reserved frequency bands and facilities, could be desirable.</w:t>
      </w:r>
    </w:p>
    <w:p w:rsidR="004E5A0A" w:rsidRPr="00E344CB" w:rsidRDefault="004E5A0A" w:rsidP="004E5A0A">
      <w:pPr>
        <w:rPr>
          <w:lang w:val="en-GB" w:eastAsia="ja-JP"/>
        </w:rPr>
      </w:pPr>
      <w:r w:rsidRPr="00E344CB">
        <w:rPr>
          <w:lang w:val="en-GB" w:eastAsia="ja-JP"/>
        </w:rPr>
        <w:t xml:space="preserve">When the number of operational earth stations is large, a network control based on demand assignment multiple access (DAMA) may be necessary. </w:t>
      </w:r>
    </w:p>
    <w:p w:rsidR="004E5A0A" w:rsidRPr="00E344CB" w:rsidRDefault="004E5A0A" w:rsidP="004E5A0A">
      <w:pPr>
        <w:pStyle w:val="Heading3"/>
        <w:rPr>
          <w:lang w:val="en-GB"/>
        </w:rPr>
      </w:pPr>
      <w:bookmarkStart w:id="11" w:name="_Toc340069910"/>
      <w:r w:rsidRPr="00E344CB">
        <w:rPr>
          <w:lang w:val="en-GB"/>
        </w:rPr>
        <w:t>2.2.4</w:t>
      </w:r>
      <w:r w:rsidRPr="00E344CB">
        <w:rPr>
          <w:lang w:val="en-GB"/>
        </w:rPr>
        <w:tab/>
        <w:t>Associated earth station</w:t>
      </w:r>
      <w:bookmarkEnd w:id="11"/>
    </w:p>
    <w:p w:rsidR="004E5A0A" w:rsidRPr="00E344CB" w:rsidRDefault="004E5A0A" w:rsidP="004E5A0A">
      <w:pPr>
        <w:rPr>
          <w:lang w:val="en-GB" w:eastAsia="ja-JP"/>
        </w:rPr>
      </w:pPr>
      <w:r w:rsidRPr="00E344CB">
        <w:rPr>
          <w:lang w:val="en-GB" w:eastAsia="ja-JP"/>
        </w:rPr>
        <w:t xml:space="preserve">For (a) small earth station(s) on site, a vehicle-mounted earth station or a </w:t>
      </w:r>
      <w:r w:rsidRPr="00E344CB">
        <w:rPr>
          <w:lang w:val="en-GB"/>
        </w:rPr>
        <w:t xml:space="preserve">transportable earth </w:t>
      </w:r>
      <w:r w:rsidRPr="00E344CB">
        <w:rPr>
          <w:lang w:val="en-GB" w:eastAsia="ja-JP"/>
        </w:rPr>
        <w:t>station should be considered. The material provided in § 2.3 to § 2.6 may be useful for sizing of such earth stations.</w:t>
      </w:r>
    </w:p>
    <w:p w:rsidR="004E5A0A" w:rsidRPr="00E344CB" w:rsidRDefault="004E5A0A" w:rsidP="004E5A0A">
      <w:pPr>
        <w:rPr>
          <w:lang w:val="en-GB" w:eastAsia="ja-JP"/>
        </w:rPr>
      </w:pPr>
      <w:r w:rsidRPr="00E344CB">
        <w:rPr>
          <w:lang w:val="en-GB" w:eastAsia="ja-JP"/>
        </w:rPr>
        <w:t>For the smooth operation of earth stations in the event of a disaster, regular training for potential operators and preparatory maintenance of the equipment is essential. Particularly, special attention should be given to the inclusion of autonomous battery or power systems.</w:t>
      </w:r>
    </w:p>
    <w:p w:rsidR="004E5A0A" w:rsidRPr="00E344CB" w:rsidRDefault="004E5A0A" w:rsidP="004E5A0A">
      <w:pPr>
        <w:pStyle w:val="Heading2"/>
        <w:rPr>
          <w:lang w:val="en-GB"/>
        </w:rPr>
      </w:pPr>
      <w:bookmarkStart w:id="12" w:name="_Toc340069911"/>
      <w:r w:rsidRPr="00E344CB">
        <w:rPr>
          <w:lang w:val="en-GB"/>
        </w:rPr>
        <w:t>2.3</w:t>
      </w:r>
      <w:r w:rsidRPr="00E344CB">
        <w:rPr>
          <w:lang w:val="en-GB"/>
        </w:rPr>
        <w:tab/>
      </w:r>
      <w:r w:rsidRPr="00E344CB">
        <w:rPr>
          <w:lang w:val="en-GB" w:eastAsia="ja-JP"/>
        </w:rPr>
        <w:t>Required earth station e.i.r.p. levels and satellite resources</w:t>
      </w:r>
      <w:bookmarkEnd w:id="12"/>
    </w:p>
    <w:p w:rsidR="004E5A0A" w:rsidRPr="00E344CB" w:rsidRDefault="004E5A0A" w:rsidP="004E5A0A">
      <w:pPr>
        <w:rPr>
          <w:lang w:val="en-GB" w:eastAsia="ja-JP"/>
        </w:rPr>
      </w:pPr>
      <w:r w:rsidRPr="00E344CB">
        <w:rPr>
          <w:lang w:val="en-GB"/>
        </w:rPr>
        <w:t xml:space="preserve">In </w:t>
      </w:r>
      <w:r w:rsidRPr="00E344CB">
        <w:rPr>
          <w:lang w:val="en-GB" w:eastAsia="ja-JP"/>
        </w:rPr>
        <w:t>§ 2</w:t>
      </w:r>
      <w:r w:rsidRPr="00E344CB">
        <w:rPr>
          <w:lang w:val="en-GB"/>
        </w:rPr>
        <w:t xml:space="preserve">, required earth station </w:t>
      </w:r>
      <w:r w:rsidRPr="00E344CB">
        <w:rPr>
          <w:lang w:val="en-GB" w:eastAsia="ja-JP"/>
        </w:rPr>
        <w:t xml:space="preserve">e.i.r.p. levels </w:t>
      </w:r>
      <w:r w:rsidRPr="00E344CB">
        <w:rPr>
          <w:lang w:val="en-GB"/>
        </w:rPr>
        <w:t>and satellite resources are studied by link budget calculations based on the assumption that a small earth station (a fixed VSAT, a vehicle-mounted earth station or a transportable earth station) operating in the disaster area communicates with a hub earth station equipped with a larger antenna.</w:t>
      </w:r>
    </w:p>
    <w:p w:rsidR="004E5A0A" w:rsidRPr="00E344CB" w:rsidRDefault="004E5A0A" w:rsidP="004E5A0A">
      <w:pPr>
        <w:rPr>
          <w:lang w:val="en-GB" w:eastAsia="ja-JP"/>
        </w:rPr>
      </w:pPr>
      <w:r w:rsidRPr="00E344CB">
        <w:rPr>
          <w:lang w:val="en-GB"/>
        </w:rPr>
        <w:t>The choice of</w:t>
      </w:r>
      <w:r w:rsidRPr="00E344CB">
        <w:rPr>
          <w:lang w:val="en-GB" w:eastAsia="ja-JP"/>
        </w:rPr>
        <w:t xml:space="preserve"> system parameters should be based on considerations listed in § 2.3 for the 6/4</w:t>
      </w:r>
      <w:r w:rsidRPr="00E344CB">
        <w:rPr>
          <w:lang w:val="en-GB"/>
        </w:rPr>
        <w:t> </w:t>
      </w:r>
      <w:r w:rsidRPr="00E344CB">
        <w:rPr>
          <w:lang w:val="en-GB" w:eastAsia="ja-JP"/>
        </w:rPr>
        <w:t>GHz band,</w:t>
      </w:r>
      <w:r w:rsidRPr="00E344CB">
        <w:rPr>
          <w:lang w:val="en-GB"/>
        </w:rPr>
        <w:t xml:space="preserve"> the 14/12 GHz and the 30/20 GHz band</w:t>
      </w:r>
      <w:r w:rsidRPr="00E344CB">
        <w:rPr>
          <w:lang w:val="en-GB" w:eastAsia="ja-JP"/>
        </w:rPr>
        <w:t>. The system parameters are listed in Table 1a) to 1f).</w:t>
      </w:r>
      <w:r w:rsidRPr="00E344CB">
        <w:rPr>
          <w:lang w:val="en-GB"/>
        </w:rPr>
        <w:t xml:space="preserve"> </w:t>
      </w:r>
    </w:p>
    <w:p w:rsidR="004E5A0A" w:rsidRPr="00E344CB" w:rsidRDefault="004E5A0A" w:rsidP="004E5A0A">
      <w:pPr>
        <w:rPr>
          <w:lang w:val="en-GB" w:eastAsia="ja-JP"/>
        </w:rPr>
      </w:pPr>
      <w:r w:rsidRPr="00E344CB">
        <w:rPr>
          <w:lang w:val="en-GB" w:eastAsia="ja-JP"/>
        </w:rPr>
        <w:t>QPSK with rate 1/2 convolutional code, 3/4 convolutional code, 1/2 convolutional code + 188/204 Reed Solomon outer code and 1/2 turbo code are typical digital modulation and FEC methods commonly used for FSS satellite links. It is worth stressing that the combination of a convolutional code as the inner code with a Reed-Solomon code as the outer code is now rendered obsolete by turbo coding or low density parity check (LDPC) coding which performs better in general; the former coding scheme is surviving as a past legacy.</w:t>
      </w:r>
    </w:p>
    <w:p w:rsidR="004E5A0A" w:rsidRPr="00E344CB" w:rsidRDefault="004E5A0A" w:rsidP="004E5A0A">
      <w:pPr>
        <w:rPr>
          <w:lang w:val="en-GB" w:eastAsia="ja-JP"/>
        </w:rPr>
      </w:pPr>
      <w:r w:rsidRPr="00E344CB">
        <w:rPr>
          <w:lang w:val="en-GB" w:eastAsia="ja-JP"/>
        </w:rPr>
        <w:t>The antenna diameter of a small earth station (vehicle-mounted or transportable) is assumed to be 2.5 m or 5</w:t>
      </w:r>
      <w:r w:rsidRPr="00E344CB">
        <w:rPr>
          <w:lang w:val="en-GB"/>
        </w:rPr>
        <w:t> </w:t>
      </w:r>
      <w:r w:rsidRPr="00E344CB">
        <w:rPr>
          <w:lang w:val="en-GB" w:eastAsia="ja-JP"/>
        </w:rPr>
        <w:t>m for the 6/4</w:t>
      </w:r>
      <w:r w:rsidRPr="00E344CB">
        <w:rPr>
          <w:lang w:val="en-GB"/>
        </w:rPr>
        <w:t> </w:t>
      </w:r>
      <w:r w:rsidRPr="00E344CB">
        <w:rPr>
          <w:lang w:val="en-GB" w:eastAsia="ja-JP"/>
        </w:rPr>
        <w:t>GHz band and 1.2</w:t>
      </w:r>
      <w:r w:rsidRPr="00E344CB">
        <w:rPr>
          <w:lang w:val="en-GB"/>
        </w:rPr>
        <w:t> </w:t>
      </w:r>
      <w:r w:rsidRPr="00E344CB">
        <w:rPr>
          <w:lang w:val="en-GB" w:eastAsia="ja-JP"/>
        </w:rPr>
        <w:t>m or 3</w:t>
      </w:r>
      <w:r w:rsidRPr="00E344CB">
        <w:rPr>
          <w:lang w:val="en-GB"/>
        </w:rPr>
        <w:t> </w:t>
      </w:r>
      <w:r w:rsidRPr="00E344CB">
        <w:rPr>
          <w:lang w:val="en-GB" w:eastAsia="ja-JP"/>
        </w:rPr>
        <w:t>m for the 14/12</w:t>
      </w:r>
      <w:r w:rsidRPr="00E344CB">
        <w:rPr>
          <w:lang w:val="en-GB"/>
        </w:rPr>
        <w:t> </w:t>
      </w:r>
      <w:r w:rsidRPr="00E344CB">
        <w:rPr>
          <w:lang w:val="en-GB" w:eastAsia="ja-JP"/>
        </w:rPr>
        <w:t>GHz band and 1.2 m or 2.4</w:t>
      </w:r>
      <w:r w:rsidRPr="00E344CB">
        <w:rPr>
          <w:lang w:val="en-GB"/>
        </w:rPr>
        <w:t> </w:t>
      </w:r>
      <w:r w:rsidRPr="00E344CB">
        <w:rPr>
          <w:lang w:val="en-GB" w:eastAsia="ja-JP"/>
        </w:rPr>
        <w:t>m for the 30/20</w:t>
      </w:r>
      <w:r w:rsidRPr="00E344CB">
        <w:rPr>
          <w:lang w:val="en-GB"/>
        </w:rPr>
        <w:t> </w:t>
      </w:r>
      <w:r w:rsidRPr="00E344CB">
        <w:rPr>
          <w:lang w:val="en-GB" w:eastAsia="ja-JP"/>
        </w:rPr>
        <w:t>GHz band in this example of the link budget calculation. For 14/12</w:t>
      </w:r>
      <w:r w:rsidRPr="00E344CB">
        <w:rPr>
          <w:lang w:val="en-GB"/>
        </w:rPr>
        <w:t> </w:t>
      </w:r>
      <w:r w:rsidRPr="00E344CB">
        <w:rPr>
          <w:lang w:val="en-GB" w:eastAsia="ja-JP"/>
        </w:rPr>
        <w:t>GHz and 30/20</w:t>
      </w:r>
      <w:r w:rsidRPr="00E344CB">
        <w:rPr>
          <w:lang w:val="en-GB"/>
        </w:rPr>
        <w:t> </w:t>
      </w:r>
      <w:r w:rsidRPr="00E344CB">
        <w:rPr>
          <w:lang w:val="en-GB" w:eastAsia="ja-JP"/>
        </w:rPr>
        <w:t xml:space="preserve">GHz stations, smaller diameter antennas may be used if appropriate measures, such as satellites with greater </w:t>
      </w:r>
      <w:r w:rsidRPr="00E344CB">
        <w:rPr>
          <w:i/>
          <w:lang w:val="en-GB" w:eastAsia="ja-JP"/>
        </w:rPr>
        <w:t>G</w:t>
      </w:r>
      <w:r w:rsidRPr="00E344CB">
        <w:rPr>
          <w:lang w:val="en-GB" w:eastAsia="ja-JP"/>
        </w:rPr>
        <w:t>/</w:t>
      </w:r>
      <w:r w:rsidRPr="00E344CB">
        <w:rPr>
          <w:i/>
          <w:lang w:val="en-GB" w:eastAsia="ja-JP"/>
        </w:rPr>
        <w:t>T</w:t>
      </w:r>
      <w:r w:rsidRPr="00E344CB">
        <w:rPr>
          <w:lang w:val="en-GB" w:eastAsia="ja-JP"/>
        </w:rPr>
        <w:t xml:space="preserve"> or spread spectrum techniques are used to allow reduction of the off-axis emissions to acceptable levels.</w:t>
      </w:r>
    </w:p>
    <w:p w:rsidR="004E5A0A" w:rsidRPr="00E344CB" w:rsidRDefault="004E5A0A" w:rsidP="00E344CB">
      <w:pPr>
        <w:rPr>
          <w:szCs w:val="24"/>
          <w:lang w:val="en-GB" w:eastAsia="ja-JP"/>
        </w:rPr>
      </w:pPr>
      <w:r w:rsidRPr="00E344CB">
        <w:rPr>
          <w:lang w:val="en-GB" w:eastAsia="ja-JP"/>
        </w:rPr>
        <w:t>In the 4</w:t>
      </w:r>
      <w:r w:rsidRPr="00E344CB">
        <w:rPr>
          <w:lang w:val="en-GB"/>
        </w:rPr>
        <w:t> </w:t>
      </w:r>
      <w:r w:rsidRPr="00E344CB">
        <w:rPr>
          <w:lang w:val="en-GB" w:eastAsia="ja-JP"/>
        </w:rPr>
        <w:t xml:space="preserve">GHz band, a typical </w:t>
      </w:r>
      <w:r w:rsidRPr="00E344CB">
        <w:rPr>
          <w:i/>
          <w:iCs/>
          <w:lang w:val="en-GB" w:eastAsia="ja-JP"/>
        </w:rPr>
        <w:t>G</w:t>
      </w:r>
      <w:r w:rsidRPr="00E344CB">
        <w:rPr>
          <w:lang w:val="en-GB" w:eastAsia="ja-JP"/>
        </w:rPr>
        <w:t>/</w:t>
      </w:r>
      <w:r w:rsidRPr="00E344CB">
        <w:rPr>
          <w:i/>
          <w:iCs/>
          <w:lang w:val="en-GB" w:eastAsia="ja-JP"/>
        </w:rPr>
        <w:t>T</w:t>
      </w:r>
      <w:r w:rsidRPr="00E344CB">
        <w:rPr>
          <w:lang w:val="en-GB" w:eastAsia="ja-JP"/>
        </w:rPr>
        <w:t xml:space="preserve"> of an earth station is 17.5</w:t>
      </w:r>
      <w:r w:rsidRPr="00E344CB">
        <w:rPr>
          <w:lang w:val="en-GB"/>
        </w:rPr>
        <w:t> </w:t>
      </w:r>
      <w:r w:rsidRPr="00E344CB">
        <w:rPr>
          <w:lang w:val="en-GB" w:eastAsia="ja-JP"/>
        </w:rPr>
        <w:t>dB/K and 23.5</w:t>
      </w:r>
      <w:r w:rsidRPr="00E344CB">
        <w:rPr>
          <w:lang w:val="en-GB"/>
        </w:rPr>
        <w:t> </w:t>
      </w:r>
      <w:r w:rsidRPr="00E344CB">
        <w:rPr>
          <w:lang w:val="en-GB" w:eastAsia="ja-JP"/>
        </w:rPr>
        <w:t>dB/K for the 2.5 m and 5</w:t>
      </w:r>
      <w:r w:rsidRPr="00E344CB">
        <w:rPr>
          <w:lang w:val="en-GB"/>
        </w:rPr>
        <w:t> </w:t>
      </w:r>
      <w:r w:rsidRPr="00E344CB">
        <w:rPr>
          <w:lang w:val="en-GB" w:eastAsia="ja-JP"/>
        </w:rPr>
        <w:t>m antenna, respectively. In the</w:t>
      </w:r>
      <w:r w:rsidR="00E344CB">
        <w:rPr>
          <w:lang w:val="en-GB" w:eastAsia="ja-JP"/>
        </w:rPr>
        <w:t xml:space="preserve"> </w:t>
      </w:r>
      <w:r w:rsidRPr="00E344CB">
        <w:rPr>
          <w:lang w:val="en-GB" w:eastAsia="ja-JP"/>
        </w:rPr>
        <w:t xml:space="preserve">12 GHz band, a typical </w:t>
      </w:r>
      <w:r w:rsidRPr="00E344CB">
        <w:rPr>
          <w:i/>
          <w:iCs/>
          <w:lang w:val="en-GB" w:eastAsia="ja-JP"/>
        </w:rPr>
        <w:t>G</w:t>
      </w:r>
      <w:r w:rsidRPr="00E344CB">
        <w:rPr>
          <w:lang w:val="en-GB" w:eastAsia="ja-JP"/>
        </w:rPr>
        <w:t>/</w:t>
      </w:r>
      <w:r w:rsidRPr="00E344CB">
        <w:rPr>
          <w:i/>
          <w:iCs/>
          <w:lang w:val="en-GB" w:eastAsia="ja-JP"/>
        </w:rPr>
        <w:t>T</w:t>
      </w:r>
      <w:r w:rsidRPr="00E344CB">
        <w:rPr>
          <w:lang w:val="en-GB" w:eastAsia="ja-JP"/>
        </w:rPr>
        <w:t xml:space="preserve"> of an earth station is 20.8 dB/K and 28.8</w:t>
      </w:r>
      <w:r w:rsidRPr="00E344CB">
        <w:rPr>
          <w:lang w:val="en-GB"/>
        </w:rPr>
        <w:t> </w:t>
      </w:r>
      <w:r w:rsidRPr="00E344CB">
        <w:rPr>
          <w:lang w:val="en-GB" w:eastAsia="ja-JP"/>
        </w:rPr>
        <w:t>dB/K for the 1.2</w:t>
      </w:r>
      <w:r w:rsidRPr="00E344CB">
        <w:rPr>
          <w:lang w:val="en-GB"/>
        </w:rPr>
        <w:t> </w:t>
      </w:r>
      <w:r w:rsidRPr="00E344CB">
        <w:rPr>
          <w:lang w:val="en-GB" w:eastAsia="ja-JP"/>
        </w:rPr>
        <w:t>m and 3 m antenna, respectively. In the</w:t>
      </w:r>
      <w:r w:rsidR="00E344CB">
        <w:rPr>
          <w:lang w:val="en-GB" w:eastAsia="ja-JP"/>
        </w:rPr>
        <w:t xml:space="preserve"> </w:t>
      </w:r>
      <w:r w:rsidRPr="00E344CB">
        <w:rPr>
          <w:lang w:val="en-GB" w:eastAsia="ja-JP"/>
        </w:rPr>
        <w:t xml:space="preserve">20 GHz band, a typical </w:t>
      </w:r>
      <w:r w:rsidRPr="00E344CB">
        <w:rPr>
          <w:i/>
          <w:iCs/>
          <w:lang w:val="en-GB" w:eastAsia="ja-JP"/>
        </w:rPr>
        <w:t>G</w:t>
      </w:r>
      <w:r w:rsidRPr="00E344CB">
        <w:rPr>
          <w:lang w:val="en-GB" w:eastAsia="ja-JP"/>
        </w:rPr>
        <w:t>/</w:t>
      </w:r>
      <w:r w:rsidRPr="00E344CB">
        <w:rPr>
          <w:i/>
          <w:iCs/>
          <w:lang w:val="en-GB" w:eastAsia="ja-JP"/>
        </w:rPr>
        <w:t>T</w:t>
      </w:r>
      <w:r w:rsidRPr="00E344CB">
        <w:rPr>
          <w:lang w:val="en-GB" w:eastAsia="ja-JP"/>
        </w:rPr>
        <w:t xml:space="preserve"> of an earth station is 25.1</w:t>
      </w:r>
      <w:r w:rsidRPr="00E344CB">
        <w:rPr>
          <w:lang w:val="en-GB"/>
        </w:rPr>
        <w:t> </w:t>
      </w:r>
      <w:r w:rsidRPr="00E344CB">
        <w:rPr>
          <w:lang w:val="en-GB" w:eastAsia="ja-JP"/>
        </w:rPr>
        <w:t>dB/K and 31.1</w:t>
      </w:r>
      <w:r w:rsidRPr="00E344CB">
        <w:rPr>
          <w:lang w:val="en-GB"/>
        </w:rPr>
        <w:t> </w:t>
      </w:r>
      <w:r w:rsidRPr="00E344CB">
        <w:rPr>
          <w:lang w:val="en-GB" w:eastAsia="ja-JP"/>
        </w:rPr>
        <w:t>dB/K for the 1.2</w:t>
      </w:r>
      <w:r w:rsidRPr="00E344CB">
        <w:rPr>
          <w:lang w:val="en-GB"/>
        </w:rPr>
        <w:t> </w:t>
      </w:r>
      <w:r w:rsidRPr="00E344CB">
        <w:rPr>
          <w:lang w:val="en-GB" w:eastAsia="ja-JP"/>
        </w:rPr>
        <w:t>m and 2.4</w:t>
      </w:r>
      <w:r w:rsidRPr="00E344CB">
        <w:rPr>
          <w:lang w:val="en-GB"/>
        </w:rPr>
        <w:t> </w:t>
      </w:r>
      <w:r w:rsidRPr="00E344CB">
        <w:rPr>
          <w:lang w:val="en-GB" w:eastAsia="ja-JP"/>
        </w:rPr>
        <w:t>m antenna, respectively. The noise temperature of low noise amplifier is assumed to be 60</w:t>
      </w:r>
      <w:r w:rsidRPr="00E344CB">
        <w:rPr>
          <w:lang w:val="en-GB"/>
        </w:rPr>
        <w:t> </w:t>
      </w:r>
      <w:r w:rsidRPr="00E344CB">
        <w:rPr>
          <w:lang w:val="en-GB" w:eastAsia="ja-JP"/>
        </w:rPr>
        <w:t>K, 100 K and 140</w:t>
      </w:r>
      <w:r w:rsidRPr="00E344CB">
        <w:rPr>
          <w:lang w:val="en-GB"/>
        </w:rPr>
        <w:t> </w:t>
      </w:r>
      <w:r w:rsidRPr="00E344CB">
        <w:rPr>
          <w:lang w:val="en-GB" w:eastAsia="ja-JP"/>
        </w:rPr>
        <w:t>K for the 4 GHz band, the</w:t>
      </w:r>
      <w:r w:rsidR="00E344CB" w:rsidRPr="00E344CB">
        <w:rPr>
          <w:lang w:val="en-GB" w:eastAsia="ja-JP"/>
        </w:rPr>
        <w:t xml:space="preserve"> </w:t>
      </w:r>
      <w:r w:rsidRPr="00E344CB">
        <w:rPr>
          <w:lang w:val="en-GB" w:eastAsia="ja-JP"/>
        </w:rPr>
        <w:t>12</w:t>
      </w:r>
      <w:r w:rsidRPr="00E344CB">
        <w:rPr>
          <w:lang w:val="en-GB"/>
        </w:rPr>
        <w:t> </w:t>
      </w:r>
      <w:r w:rsidRPr="00E344CB">
        <w:rPr>
          <w:lang w:val="en-GB" w:eastAsia="ja-JP"/>
        </w:rPr>
        <w:t>GHz band and the 20</w:t>
      </w:r>
      <w:r w:rsidRPr="00E344CB">
        <w:rPr>
          <w:lang w:val="en-GB"/>
        </w:rPr>
        <w:t> </w:t>
      </w:r>
      <w:r w:rsidRPr="00E344CB">
        <w:rPr>
          <w:lang w:val="en-GB" w:eastAsia="ja-JP"/>
        </w:rPr>
        <w:t xml:space="preserve">GHz band, respectively. </w:t>
      </w:r>
      <w:r w:rsidRPr="00E344CB">
        <w:rPr>
          <w:szCs w:val="24"/>
          <w:lang w:val="en-GB" w:eastAsia="ja-JP"/>
        </w:rPr>
        <w:t>Although small aperture antennas such as</w:t>
      </w:r>
      <w:r w:rsidR="00E344CB">
        <w:rPr>
          <w:szCs w:val="24"/>
          <w:lang w:val="en-GB" w:eastAsia="ja-JP"/>
        </w:rPr>
        <w:t xml:space="preserve"> </w:t>
      </w:r>
      <w:r w:rsidRPr="00E344CB">
        <w:rPr>
          <w:szCs w:val="24"/>
          <w:lang w:val="en-GB" w:eastAsia="ja-JP"/>
        </w:rPr>
        <w:t>45 cm, 75</w:t>
      </w:r>
      <w:r w:rsidRPr="00E344CB">
        <w:rPr>
          <w:lang w:val="en-GB"/>
        </w:rPr>
        <w:t> </w:t>
      </w:r>
      <w:r w:rsidRPr="00E344CB">
        <w:rPr>
          <w:szCs w:val="24"/>
          <w:lang w:val="en-GB" w:eastAsia="ja-JP"/>
        </w:rPr>
        <w:t>cm, etc.</w:t>
      </w:r>
      <w:r w:rsidR="00E344CB">
        <w:rPr>
          <w:szCs w:val="24"/>
          <w:lang w:val="en-GB" w:eastAsia="ja-JP"/>
        </w:rPr>
        <w:t>,</w:t>
      </w:r>
      <w:r w:rsidRPr="00E344CB">
        <w:rPr>
          <w:szCs w:val="24"/>
          <w:lang w:val="en-GB" w:eastAsia="ja-JP"/>
        </w:rPr>
        <w:t xml:space="preserve"> can be used, Radio Regulations (RR) including the off-axis limitation should be considered when using those antennas. The use of small antennas may not allow meeting the off</w:t>
      </w:r>
      <w:r w:rsidRPr="00E344CB">
        <w:rPr>
          <w:szCs w:val="24"/>
          <w:lang w:val="en-GB" w:eastAsia="ja-JP"/>
        </w:rPr>
        <w:noBreakHyphen/>
        <w:t>axis emission criteria, therefore, the earth station transmit power should be reduced in order to avoid the interference to adjacent satellites and other services.</w:t>
      </w:r>
    </w:p>
    <w:p w:rsidR="004E5A0A" w:rsidRPr="00E344CB" w:rsidRDefault="004E5A0A" w:rsidP="004E5A0A">
      <w:pPr>
        <w:rPr>
          <w:lang w:val="en-GB" w:eastAsia="ja-JP"/>
        </w:rPr>
      </w:pPr>
      <w:r w:rsidRPr="00E344CB">
        <w:rPr>
          <w:lang w:val="en-GB" w:eastAsia="ja-JP"/>
        </w:rPr>
        <w:t>It should be noted that values of satellite e.i.r.p. and earth station e.i.r.p. are for a small earth station with antenna elevation 10° and 2</w:t>
      </w:r>
      <w:r w:rsidRPr="00E344CB">
        <w:rPr>
          <w:lang w:val="en-GB"/>
        </w:rPr>
        <w:t> </w:t>
      </w:r>
      <w:r w:rsidRPr="00E344CB">
        <w:rPr>
          <w:lang w:val="en-GB" w:eastAsia="ja-JP"/>
        </w:rPr>
        <w:t>dB of the total margin.</w:t>
      </w:r>
    </w:p>
    <w:p w:rsidR="004E5A0A" w:rsidRPr="00E344CB" w:rsidRDefault="004E5A0A" w:rsidP="004E5A0A">
      <w:pPr>
        <w:rPr>
          <w:lang w:val="en-GB" w:eastAsia="ja-JP"/>
        </w:rPr>
      </w:pPr>
      <w:r w:rsidRPr="00E344CB">
        <w:rPr>
          <w:lang w:val="en-GB" w:eastAsia="ja-JP"/>
        </w:rPr>
        <w:t>In Table</w:t>
      </w:r>
      <w:r w:rsidRPr="00E344CB">
        <w:rPr>
          <w:lang w:val="en-GB"/>
        </w:rPr>
        <w:t> </w:t>
      </w:r>
      <w:r w:rsidRPr="00E344CB">
        <w:rPr>
          <w:lang w:val="en-GB" w:eastAsia="ja-JP"/>
        </w:rPr>
        <w:t>1f), typical satellite parameters for global beams in the 6/4</w:t>
      </w:r>
      <w:r w:rsidRPr="00E344CB">
        <w:rPr>
          <w:lang w:val="en-GB"/>
        </w:rPr>
        <w:t> </w:t>
      </w:r>
      <w:r w:rsidR="00596D56">
        <w:rPr>
          <w:lang w:val="en-GB" w:eastAsia="ja-JP"/>
        </w:rPr>
        <w:t xml:space="preserve">GHz band, spot beams in the </w:t>
      </w:r>
      <w:r w:rsidRPr="00E344CB">
        <w:rPr>
          <w:lang w:val="en-GB" w:eastAsia="ja-JP"/>
        </w:rPr>
        <w:t>14/12</w:t>
      </w:r>
      <w:r w:rsidRPr="00E344CB">
        <w:rPr>
          <w:lang w:val="en-GB"/>
        </w:rPr>
        <w:t> </w:t>
      </w:r>
      <w:r w:rsidRPr="00E344CB">
        <w:rPr>
          <w:lang w:val="en-GB" w:eastAsia="ja-JP"/>
        </w:rPr>
        <w:t>GHz band and the 30/20</w:t>
      </w:r>
      <w:r w:rsidRPr="00E344CB">
        <w:rPr>
          <w:lang w:val="en-GB"/>
        </w:rPr>
        <w:t> </w:t>
      </w:r>
      <w:r w:rsidRPr="00E344CB">
        <w:rPr>
          <w:lang w:val="en-GB" w:eastAsia="ja-JP"/>
        </w:rPr>
        <w:t>GHz band are provided. The “transponder gain</w:t>
      </w:r>
      <w:r w:rsidRPr="00E344CB">
        <w:rPr>
          <w:lang w:val="en-GB"/>
        </w:rPr>
        <w:t> </w:t>
      </w:r>
      <w:r w:rsidRPr="00E344CB">
        <w:rPr>
          <w:lang w:val="en-GB" w:eastAsia="ja-JP"/>
        </w:rPr>
        <w:t>#a” and “transponder gain</w:t>
      </w:r>
      <w:r w:rsidRPr="00E344CB">
        <w:rPr>
          <w:lang w:val="en-GB"/>
        </w:rPr>
        <w:t> </w:t>
      </w:r>
      <w:r w:rsidRPr="00E344CB">
        <w:rPr>
          <w:lang w:val="en-GB" w:eastAsia="ja-JP"/>
        </w:rPr>
        <w:t>#b” in Table</w:t>
      </w:r>
      <w:r w:rsidRPr="00E344CB">
        <w:rPr>
          <w:lang w:val="en-GB"/>
        </w:rPr>
        <w:t> </w:t>
      </w:r>
      <w:r w:rsidRPr="00E344CB">
        <w:rPr>
          <w:lang w:val="en-GB" w:eastAsia="ja-JP"/>
        </w:rPr>
        <w:t>1f), are defined as shown in Fig. 1.</w:t>
      </w:r>
    </w:p>
    <w:p w:rsidR="004E5A0A" w:rsidRPr="00E344CB" w:rsidRDefault="004E5A0A" w:rsidP="00BF6826">
      <w:pPr>
        <w:pStyle w:val="TableNo"/>
        <w:rPr>
          <w:rFonts w:eastAsia="MS PGothic"/>
          <w:lang w:val="en-GB" w:eastAsia="ja-JP"/>
        </w:rPr>
      </w:pPr>
      <w:r w:rsidRPr="00E344CB">
        <w:rPr>
          <w:rFonts w:eastAsia="MS PGothic"/>
          <w:lang w:val="en-GB" w:eastAsia="ja-JP"/>
        </w:rPr>
        <w:lastRenderedPageBreak/>
        <w:t>TABLE</w:t>
      </w:r>
      <w:r w:rsidRPr="00E344CB">
        <w:rPr>
          <w:lang w:val="en-GB" w:eastAsia="ja-JP"/>
        </w:rPr>
        <w:t> </w:t>
      </w:r>
      <w:r w:rsidRPr="00E344CB">
        <w:rPr>
          <w:rFonts w:eastAsia="MS PGothic"/>
          <w:lang w:val="en-GB" w:eastAsia="ja-JP"/>
        </w:rPr>
        <w:t>1</w:t>
      </w:r>
    </w:p>
    <w:p w:rsidR="004E5A0A" w:rsidRPr="00E344CB" w:rsidRDefault="004E5A0A" w:rsidP="004E5A0A">
      <w:pPr>
        <w:pStyle w:val="Tabletitle"/>
        <w:rPr>
          <w:lang w:val="en-GB" w:eastAsia="ja-JP"/>
        </w:rPr>
      </w:pPr>
      <w:r w:rsidRPr="00E344CB">
        <w:rPr>
          <w:lang w:val="en-GB" w:eastAsia="ja-JP"/>
        </w:rPr>
        <w:t xml:space="preserve">Typical satellite, earth station, carrier parameter for calculation </w:t>
      </w:r>
    </w:p>
    <w:p w:rsidR="00596D56" w:rsidRDefault="004E5A0A" w:rsidP="00596D56">
      <w:pPr>
        <w:jc w:val="center"/>
        <w:rPr>
          <w:rFonts w:eastAsia="MS PGothic"/>
          <w:lang w:val="en-GB"/>
        </w:rPr>
      </w:pPr>
      <w:r w:rsidRPr="00E344CB">
        <w:rPr>
          <w:rFonts w:eastAsia="MS PGothic"/>
          <w:lang w:val="en-GB" w:eastAsia="ja-JP"/>
        </w:rPr>
        <w:t>a)</w:t>
      </w:r>
      <w:r w:rsidRPr="00E344CB">
        <w:rPr>
          <w:rFonts w:eastAsia="MS PGothic"/>
          <w:lang w:val="en-GB"/>
        </w:rPr>
        <w:t xml:space="preserve"> Distance to GSO satellite</w:t>
      </w:r>
    </w:p>
    <w:p w:rsidR="00596D56" w:rsidRPr="00596D56" w:rsidRDefault="00596D56" w:rsidP="00596D56">
      <w:pPr>
        <w:pStyle w:val="Blanc"/>
      </w:pPr>
    </w:p>
    <w:tbl>
      <w:tblPr>
        <w:tblW w:w="5498" w:type="dxa"/>
        <w:jc w:val="center"/>
        <w:tblLook w:val="0000" w:firstRow="0" w:lastRow="0" w:firstColumn="0" w:lastColumn="0" w:noHBand="0" w:noVBand="0"/>
      </w:tblPr>
      <w:tblGrid>
        <w:gridCol w:w="4040"/>
        <w:gridCol w:w="1458"/>
      </w:tblGrid>
      <w:tr w:rsidR="004E5A0A" w:rsidRPr="00E344CB" w:rsidTr="00D16901">
        <w:trPr>
          <w:trHeight w:val="255"/>
          <w:jc w:val="center"/>
        </w:trPr>
        <w:tc>
          <w:tcPr>
            <w:tcW w:w="404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Elevation (degrees)</w:t>
            </w:r>
          </w:p>
        </w:tc>
        <w:tc>
          <w:tcPr>
            <w:tcW w:w="1458"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10</w:t>
            </w:r>
          </w:p>
        </w:tc>
      </w:tr>
      <w:tr w:rsidR="004E5A0A" w:rsidRPr="00E344CB" w:rsidTr="00D16901">
        <w:trPr>
          <w:trHeight w:val="255"/>
          <w:jc w:val="center"/>
        </w:trPr>
        <w:tc>
          <w:tcPr>
            <w:tcW w:w="4040" w:type="dxa"/>
            <w:tcBorders>
              <w:top w:val="nil"/>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Distance (km)</w:t>
            </w:r>
          </w:p>
        </w:tc>
        <w:tc>
          <w:tcPr>
            <w:tcW w:w="1458" w:type="dxa"/>
            <w:tcBorders>
              <w:top w:val="nil"/>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40</w:t>
            </w:r>
            <w:r w:rsidRPr="00E344CB">
              <w:rPr>
                <w:lang w:val="en-GB"/>
              </w:rPr>
              <w:t> </w:t>
            </w:r>
            <w:r w:rsidRPr="00E344CB">
              <w:rPr>
                <w:rFonts w:eastAsia="MS PGothic"/>
                <w:lang w:val="en-GB"/>
              </w:rPr>
              <w:t>600</w:t>
            </w:r>
          </w:p>
        </w:tc>
      </w:tr>
    </w:tbl>
    <w:p w:rsidR="004E5A0A" w:rsidRPr="00E344CB" w:rsidRDefault="004E5A0A" w:rsidP="004E5A0A">
      <w:pPr>
        <w:pStyle w:val="Tablefin"/>
        <w:rPr>
          <w:rFonts w:eastAsia="MS PGothic"/>
        </w:rPr>
      </w:pPr>
    </w:p>
    <w:p w:rsidR="004E5A0A" w:rsidRDefault="004E5A0A" w:rsidP="00596D56">
      <w:pPr>
        <w:jc w:val="center"/>
        <w:rPr>
          <w:rFonts w:eastAsia="MS PGothic"/>
          <w:lang w:val="en-GB" w:eastAsia="ja-JP"/>
        </w:rPr>
      </w:pPr>
      <w:r w:rsidRPr="00E344CB">
        <w:rPr>
          <w:rFonts w:eastAsia="MS PGothic"/>
          <w:lang w:val="en-GB" w:eastAsia="ja-JP"/>
        </w:rPr>
        <w:t>b) Path loss (EL</w:t>
      </w:r>
      <w:r w:rsidRPr="00E344CB">
        <w:rPr>
          <w:lang w:val="en-GB" w:eastAsia="ja-JP"/>
        </w:rPr>
        <w:t> </w:t>
      </w:r>
      <w:r w:rsidRPr="00E344CB">
        <w:rPr>
          <w:rFonts w:eastAsia="MS PGothic"/>
          <w:lang w:val="en-GB" w:eastAsia="ja-JP"/>
        </w:rPr>
        <w:t>=</w:t>
      </w:r>
      <w:r w:rsidRPr="00E344CB">
        <w:rPr>
          <w:lang w:val="en-GB" w:eastAsia="ja-JP"/>
        </w:rPr>
        <w:t> </w:t>
      </w:r>
      <w:r w:rsidRPr="00E344CB">
        <w:rPr>
          <w:rFonts w:eastAsia="MS PGothic"/>
          <w:lang w:val="en-GB" w:eastAsia="ja-JP"/>
        </w:rPr>
        <w:t>10°)</w:t>
      </w:r>
    </w:p>
    <w:p w:rsidR="00596D56" w:rsidRPr="00596D56" w:rsidRDefault="00596D56" w:rsidP="00596D56">
      <w:pPr>
        <w:pStyle w:val="Blanc"/>
      </w:pPr>
    </w:p>
    <w:tbl>
      <w:tblPr>
        <w:tblW w:w="0" w:type="auto"/>
        <w:jc w:val="center"/>
        <w:tblLook w:val="0000" w:firstRow="0" w:lastRow="0" w:firstColumn="0" w:lastColumn="0" w:noHBand="0" w:noVBand="0"/>
      </w:tblPr>
      <w:tblGrid>
        <w:gridCol w:w="1762"/>
        <w:gridCol w:w="711"/>
        <w:gridCol w:w="711"/>
        <w:gridCol w:w="711"/>
        <w:gridCol w:w="711"/>
        <w:gridCol w:w="711"/>
        <w:gridCol w:w="711"/>
      </w:tblGrid>
      <w:tr w:rsidR="004E5A0A" w:rsidRPr="00E344CB" w:rsidTr="00D16901">
        <w:trPr>
          <w:trHeight w:val="270"/>
          <w:jc w:val="center"/>
        </w:trPr>
        <w:tc>
          <w:tcPr>
            <w:tcW w:w="0" w:type="auto"/>
            <w:vMerge w:val="restart"/>
            <w:tcBorders>
              <w:top w:val="single" w:sz="4" w:space="0" w:color="auto"/>
              <w:left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Frequency (GHz)</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6/4</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14/12</w:t>
            </w:r>
          </w:p>
        </w:tc>
        <w:tc>
          <w:tcPr>
            <w:tcW w:w="0" w:type="auto"/>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30/20</w:t>
            </w:r>
          </w:p>
        </w:tc>
      </w:tr>
      <w:tr w:rsidR="004E5A0A" w:rsidRPr="00E344CB" w:rsidTr="00D16901">
        <w:trPr>
          <w:trHeight w:val="270"/>
          <w:jc w:val="center"/>
        </w:trPr>
        <w:tc>
          <w:tcPr>
            <w:tcW w:w="0" w:type="auto"/>
            <w:vMerge/>
            <w:tcBorders>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cs="MS PGothic"/>
                <w:szCs w:val="22"/>
                <w:lang w:val="en-GB"/>
              </w:rPr>
            </w:pP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4.0</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6.2</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12.25</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14.25</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20.0</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30.0</w:t>
            </w:r>
          </w:p>
        </w:tc>
      </w:tr>
      <w:tr w:rsidR="004E5A0A" w:rsidRPr="00E344CB" w:rsidTr="00D16901">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Wavelength (m)</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0.08</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0.05</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0.02</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0.02</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0.02</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0.01</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Path loss (dB)</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196.7</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200.5</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206.4</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207.7</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210.6</w:t>
            </w:r>
          </w:p>
        </w:tc>
        <w:tc>
          <w:tcPr>
            <w:tcW w:w="0" w:type="auto"/>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214.2</w:t>
            </w:r>
          </w:p>
        </w:tc>
      </w:tr>
    </w:tbl>
    <w:p w:rsidR="004E5A0A" w:rsidRPr="00E344CB" w:rsidRDefault="004E5A0A" w:rsidP="004E5A0A">
      <w:pPr>
        <w:pStyle w:val="Tablefin"/>
        <w:rPr>
          <w:rFonts w:eastAsia="MS PGothic"/>
          <w:lang w:eastAsia="ja-JP"/>
        </w:rPr>
      </w:pPr>
    </w:p>
    <w:p w:rsidR="004E5A0A" w:rsidRDefault="004E5A0A" w:rsidP="00596D56">
      <w:pPr>
        <w:keepNext/>
        <w:keepLines/>
        <w:jc w:val="center"/>
        <w:rPr>
          <w:rFonts w:eastAsia="MS PGothic"/>
          <w:lang w:val="en-GB" w:eastAsia="ja-JP"/>
        </w:rPr>
      </w:pPr>
      <w:r w:rsidRPr="00E344CB">
        <w:rPr>
          <w:rFonts w:eastAsia="MS PGothic"/>
          <w:lang w:val="en-GB" w:eastAsia="ja-JP"/>
        </w:rPr>
        <w:t>c) Transmission channel parameter</w:t>
      </w:r>
    </w:p>
    <w:p w:rsidR="00596D56" w:rsidRPr="00596D56" w:rsidRDefault="00596D56" w:rsidP="00596D56">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1236"/>
        <w:gridCol w:w="1428"/>
        <w:gridCol w:w="1332"/>
        <w:gridCol w:w="1882"/>
        <w:gridCol w:w="995"/>
      </w:tblGrid>
      <w:tr w:rsidR="004E5A0A" w:rsidRPr="00E344CB" w:rsidTr="00D16901">
        <w:trPr>
          <w:cantSplit/>
          <w:jc w:val="center"/>
        </w:trPr>
        <w:tc>
          <w:tcPr>
            <w:tcW w:w="1435" w:type="pct"/>
            <w:tcMar>
              <w:left w:w="57" w:type="dxa"/>
              <w:right w:w="57" w:type="dxa"/>
            </w:tcMar>
            <w:vAlign w:val="center"/>
          </w:tcPr>
          <w:p w:rsidR="004E5A0A" w:rsidRPr="00E344CB" w:rsidRDefault="004E5A0A" w:rsidP="00596D56">
            <w:pPr>
              <w:pStyle w:val="Tablehead"/>
              <w:keepLines/>
              <w:rPr>
                <w:rFonts w:eastAsia="MS PGothic"/>
                <w:lang w:val="en-GB"/>
              </w:rPr>
            </w:pPr>
            <w:r w:rsidRPr="00E344CB">
              <w:rPr>
                <w:rFonts w:eastAsia="MS PGothic"/>
                <w:lang w:val="en-GB"/>
              </w:rPr>
              <w:t>Modulation</w:t>
            </w:r>
            <w:r w:rsidRPr="00E344CB">
              <w:rPr>
                <w:rFonts w:eastAsia="MS PGothic"/>
                <w:lang w:val="en-GB"/>
              </w:rPr>
              <w:br/>
              <w:t>FEC</w:t>
            </w:r>
          </w:p>
        </w:tc>
        <w:tc>
          <w:tcPr>
            <w:tcW w:w="641" w:type="pct"/>
            <w:tcMar>
              <w:left w:w="57" w:type="dxa"/>
              <w:right w:w="57" w:type="dxa"/>
            </w:tcMar>
            <w:vAlign w:val="center"/>
          </w:tcPr>
          <w:p w:rsidR="004E5A0A" w:rsidRPr="00E344CB" w:rsidRDefault="004E5A0A" w:rsidP="00596D56">
            <w:pPr>
              <w:pStyle w:val="Tablehead"/>
              <w:keepLines/>
              <w:rPr>
                <w:rFonts w:eastAsia="MS PGothic"/>
                <w:vertAlign w:val="superscript"/>
                <w:lang w:val="en-GB"/>
              </w:rPr>
            </w:pPr>
            <w:r w:rsidRPr="00E344CB">
              <w:rPr>
                <w:rFonts w:eastAsia="MS PGothic"/>
                <w:lang w:val="en-GB"/>
              </w:rPr>
              <w:t xml:space="preserve">QPSK </w:t>
            </w:r>
            <w:r w:rsidRPr="00E344CB">
              <w:rPr>
                <w:rFonts w:eastAsia="MS PGothic"/>
                <w:lang w:val="en-GB"/>
              </w:rPr>
              <w:br/>
              <w:t>1/2</w:t>
            </w:r>
            <w:r w:rsidRPr="00E344CB">
              <w:rPr>
                <w:lang w:val="en-GB" w:eastAsia="ja-JP"/>
              </w:rPr>
              <w:t> Conv.</w:t>
            </w:r>
            <w:r w:rsidRPr="00E344CB">
              <w:rPr>
                <w:vertAlign w:val="superscript"/>
                <w:lang w:val="en-GB" w:eastAsia="ja-JP"/>
              </w:rPr>
              <w:t>(1)</w:t>
            </w:r>
          </w:p>
        </w:tc>
        <w:tc>
          <w:tcPr>
            <w:tcW w:w="741" w:type="pct"/>
            <w:tcMar>
              <w:left w:w="57" w:type="dxa"/>
              <w:right w:w="57" w:type="dxa"/>
            </w:tcMar>
            <w:vAlign w:val="center"/>
          </w:tcPr>
          <w:p w:rsidR="004E5A0A" w:rsidRPr="00E344CB" w:rsidRDefault="004E5A0A" w:rsidP="00596D56">
            <w:pPr>
              <w:pStyle w:val="Tablehead"/>
              <w:keepLines/>
              <w:rPr>
                <w:rFonts w:eastAsia="MS PGothic"/>
                <w:lang w:val="en-GB"/>
              </w:rPr>
            </w:pPr>
            <w:r w:rsidRPr="00E344CB">
              <w:rPr>
                <w:rFonts w:eastAsia="MS PGothic"/>
                <w:lang w:val="en-GB"/>
              </w:rPr>
              <w:t xml:space="preserve">QPSK </w:t>
            </w:r>
            <w:r w:rsidRPr="00E344CB">
              <w:rPr>
                <w:rFonts w:eastAsia="MS PGothic"/>
                <w:lang w:val="en-GB"/>
              </w:rPr>
              <w:br/>
              <w:t>3/4</w:t>
            </w:r>
            <w:r w:rsidRPr="00E344CB">
              <w:rPr>
                <w:lang w:val="en-GB" w:eastAsia="ja-JP"/>
              </w:rPr>
              <w:t> Conv.</w:t>
            </w:r>
            <w:r w:rsidRPr="00E344CB">
              <w:rPr>
                <w:vertAlign w:val="superscript"/>
                <w:lang w:val="en-GB" w:eastAsia="ja-JP"/>
              </w:rPr>
              <w:t>(1)</w:t>
            </w:r>
          </w:p>
        </w:tc>
        <w:tc>
          <w:tcPr>
            <w:tcW w:w="691" w:type="pct"/>
            <w:tcMar>
              <w:left w:w="57" w:type="dxa"/>
              <w:right w:w="57" w:type="dxa"/>
            </w:tcMar>
            <w:vAlign w:val="center"/>
          </w:tcPr>
          <w:p w:rsidR="004E5A0A" w:rsidRPr="00E344CB" w:rsidRDefault="004E5A0A" w:rsidP="00596D56">
            <w:pPr>
              <w:pStyle w:val="Tablehead"/>
              <w:keepLines/>
              <w:rPr>
                <w:rFonts w:eastAsia="MS PGothic"/>
                <w:vertAlign w:val="superscript"/>
                <w:lang w:val="en-GB"/>
              </w:rPr>
            </w:pPr>
            <w:r w:rsidRPr="00E344CB">
              <w:rPr>
                <w:rFonts w:eastAsia="MS PGothic"/>
                <w:lang w:val="en-GB"/>
              </w:rPr>
              <w:t xml:space="preserve">QPSK </w:t>
            </w:r>
            <w:r w:rsidRPr="00E344CB">
              <w:rPr>
                <w:rFonts w:eastAsia="MS PGothic"/>
                <w:lang w:val="en-GB"/>
              </w:rPr>
              <w:br/>
              <w:t>1/2</w:t>
            </w:r>
            <w:r w:rsidRPr="00E344CB">
              <w:rPr>
                <w:lang w:val="en-GB" w:eastAsia="ja-JP"/>
              </w:rPr>
              <w:t> Conv.</w:t>
            </w:r>
            <w:r w:rsidRPr="00E344CB">
              <w:rPr>
                <w:vertAlign w:val="superscript"/>
                <w:lang w:val="en-GB" w:eastAsia="ja-JP"/>
              </w:rPr>
              <w:t>(1)</w:t>
            </w:r>
          </w:p>
        </w:tc>
        <w:tc>
          <w:tcPr>
            <w:tcW w:w="976" w:type="pct"/>
            <w:tcMar>
              <w:left w:w="57" w:type="dxa"/>
              <w:right w:w="57" w:type="dxa"/>
            </w:tcMar>
            <w:vAlign w:val="center"/>
          </w:tcPr>
          <w:p w:rsidR="004E5A0A" w:rsidRPr="00E344CB" w:rsidRDefault="004E5A0A" w:rsidP="00596D56">
            <w:pPr>
              <w:pStyle w:val="Tablehead"/>
              <w:keepLines/>
              <w:rPr>
                <w:rFonts w:eastAsia="MS PGothic"/>
                <w:lang w:val="en-GB"/>
              </w:rPr>
            </w:pPr>
            <w:r w:rsidRPr="00E344CB">
              <w:rPr>
                <w:rFonts w:eastAsia="MS PGothic"/>
                <w:lang w:val="en-GB"/>
              </w:rPr>
              <w:t>QPSK</w:t>
            </w:r>
            <w:r w:rsidRPr="00E344CB">
              <w:rPr>
                <w:rFonts w:eastAsia="MS PGothic"/>
                <w:lang w:val="en-GB"/>
              </w:rPr>
              <w:br/>
              <w:t>1/2</w:t>
            </w:r>
            <w:r w:rsidRPr="00E344CB">
              <w:rPr>
                <w:lang w:val="en-GB" w:eastAsia="ja-JP"/>
              </w:rPr>
              <w:t> </w:t>
            </w:r>
            <w:r w:rsidRPr="00E344CB">
              <w:rPr>
                <w:rFonts w:eastAsia="MS PGothic"/>
                <w:lang w:val="en-GB"/>
              </w:rPr>
              <w:t>turbo coding</w:t>
            </w:r>
          </w:p>
        </w:tc>
        <w:tc>
          <w:tcPr>
            <w:tcW w:w="516" w:type="pct"/>
            <w:tcMar>
              <w:left w:w="57" w:type="dxa"/>
              <w:right w:w="57" w:type="dxa"/>
            </w:tcMar>
            <w:vAlign w:val="center"/>
          </w:tcPr>
          <w:p w:rsidR="004E5A0A" w:rsidRPr="00E344CB" w:rsidRDefault="004E5A0A" w:rsidP="00596D56">
            <w:pPr>
              <w:pStyle w:val="Tablehead"/>
              <w:keepLines/>
              <w:rPr>
                <w:rFonts w:eastAsia="MS PGothic"/>
                <w:lang w:val="en-GB"/>
              </w:rPr>
            </w:pPr>
            <w:r w:rsidRPr="00E344CB">
              <w:rPr>
                <w:rFonts w:eastAsia="MS PGothic"/>
                <w:lang w:val="en-GB"/>
              </w:rPr>
              <w:t>8-PSK</w:t>
            </w:r>
            <w:r w:rsidRPr="00E344CB">
              <w:rPr>
                <w:rFonts w:eastAsia="MS PGothic"/>
                <w:lang w:val="en-GB"/>
              </w:rPr>
              <w:br/>
              <w:t>2/3</w:t>
            </w:r>
          </w:p>
        </w:tc>
      </w:tr>
      <w:tr w:rsidR="004E5A0A" w:rsidRPr="00E344CB" w:rsidTr="00D16901">
        <w:trPr>
          <w:cantSplit/>
          <w:jc w:val="center"/>
        </w:trPr>
        <w:tc>
          <w:tcPr>
            <w:tcW w:w="1435" w:type="pct"/>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BER</w:t>
            </w:r>
          </w:p>
        </w:tc>
        <w:tc>
          <w:tcPr>
            <w:tcW w:w="641" w:type="pct"/>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eastAsia="ja-JP"/>
              </w:rPr>
              <w:t>10</w:t>
            </w:r>
            <w:r w:rsidR="00E344CB" w:rsidRPr="00E344CB">
              <w:rPr>
                <w:rFonts w:eastAsia="MS PGothic"/>
                <w:vertAlign w:val="superscript"/>
                <w:lang w:val="en-GB" w:eastAsia="ja-JP"/>
              </w:rPr>
              <w:t>–</w:t>
            </w:r>
            <w:r w:rsidRPr="00E344CB">
              <w:rPr>
                <w:rFonts w:eastAsia="MS PGothic"/>
                <w:vertAlign w:val="superscript"/>
                <w:lang w:val="en-GB" w:eastAsia="ja-JP"/>
              </w:rPr>
              <w:t>6</w:t>
            </w:r>
          </w:p>
        </w:tc>
        <w:tc>
          <w:tcPr>
            <w:tcW w:w="741" w:type="pct"/>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eastAsia="ja-JP"/>
              </w:rPr>
              <w:t>10</w:t>
            </w:r>
            <w:r w:rsidR="00E344CB" w:rsidRPr="00E344CB">
              <w:rPr>
                <w:rFonts w:eastAsia="MS PGothic"/>
                <w:vertAlign w:val="superscript"/>
                <w:lang w:val="en-GB" w:eastAsia="ja-JP"/>
              </w:rPr>
              <w:t>–</w:t>
            </w:r>
            <w:r w:rsidRPr="00E344CB">
              <w:rPr>
                <w:rFonts w:eastAsia="MS PGothic"/>
                <w:vertAlign w:val="superscript"/>
                <w:lang w:val="en-GB" w:eastAsia="ja-JP"/>
              </w:rPr>
              <w:t>6</w:t>
            </w:r>
          </w:p>
        </w:tc>
        <w:tc>
          <w:tcPr>
            <w:tcW w:w="691" w:type="pct"/>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eastAsia="ja-JP"/>
              </w:rPr>
              <w:t>10</w:t>
            </w:r>
            <w:r w:rsidR="00E344CB" w:rsidRPr="00E344CB">
              <w:rPr>
                <w:rFonts w:eastAsia="MS PGothic"/>
                <w:vertAlign w:val="superscript"/>
                <w:lang w:val="en-GB" w:eastAsia="ja-JP"/>
              </w:rPr>
              <w:t>–</w:t>
            </w:r>
            <w:r w:rsidRPr="00E344CB">
              <w:rPr>
                <w:rFonts w:eastAsia="MS PGothic"/>
                <w:vertAlign w:val="superscript"/>
                <w:lang w:val="en-GB" w:eastAsia="ja-JP"/>
              </w:rPr>
              <w:t>6</w:t>
            </w:r>
          </w:p>
        </w:tc>
        <w:tc>
          <w:tcPr>
            <w:tcW w:w="976" w:type="pct"/>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eastAsia="ja-JP"/>
              </w:rPr>
              <w:t>10</w:t>
            </w:r>
            <w:r w:rsidR="00E344CB" w:rsidRPr="00E344CB">
              <w:rPr>
                <w:rFonts w:eastAsia="MS PGothic"/>
                <w:vertAlign w:val="superscript"/>
                <w:lang w:val="en-GB" w:eastAsia="ja-JP"/>
              </w:rPr>
              <w:t>–</w:t>
            </w:r>
            <w:r w:rsidRPr="00E344CB">
              <w:rPr>
                <w:rFonts w:eastAsia="MS PGothic"/>
                <w:vertAlign w:val="superscript"/>
                <w:lang w:val="en-GB" w:eastAsia="ja-JP"/>
              </w:rPr>
              <w:t>6</w:t>
            </w:r>
          </w:p>
        </w:tc>
        <w:tc>
          <w:tcPr>
            <w:tcW w:w="516" w:type="pct"/>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eastAsia="ja-JP"/>
              </w:rPr>
              <w:t>10</w:t>
            </w:r>
            <w:r w:rsidR="00E344CB" w:rsidRPr="00E344CB">
              <w:rPr>
                <w:rFonts w:eastAsia="MS PGothic"/>
                <w:vertAlign w:val="superscript"/>
                <w:lang w:val="en-GB" w:eastAsia="ja-JP"/>
              </w:rPr>
              <w:t>–</w:t>
            </w:r>
            <w:r w:rsidRPr="00E344CB">
              <w:rPr>
                <w:rFonts w:eastAsia="MS PGothic"/>
                <w:vertAlign w:val="superscript"/>
                <w:lang w:val="en-GB" w:eastAsia="ja-JP"/>
              </w:rPr>
              <w:t>6</w:t>
            </w:r>
          </w:p>
        </w:tc>
      </w:tr>
      <w:tr w:rsidR="004E5A0A" w:rsidRPr="00E344CB" w:rsidTr="00D16901">
        <w:trPr>
          <w:cantSplit/>
          <w:jc w:val="center"/>
        </w:trPr>
        <w:tc>
          <w:tcPr>
            <w:tcW w:w="1435" w:type="pct"/>
            <w:vAlign w:val="center"/>
          </w:tcPr>
          <w:p w:rsidR="004E5A0A" w:rsidRPr="00E344CB" w:rsidRDefault="004E5A0A" w:rsidP="00D16901">
            <w:pPr>
              <w:pStyle w:val="Tabletext"/>
              <w:jc w:val="left"/>
              <w:rPr>
                <w:rFonts w:eastAsia="MS PGothic"/>
                <w:lang w:val="en-GB"/>
              </w:rPr>
            </w:pPr>
            <w:r w:rsidRPr="00E344CB">
              <w:rPr>
                <w:rFonts w:eastAsia="MS PGothic"/>
                <w:lang w:val="en-GB"/>
              </w:rPr>
              <w:t xml:space="preserve">Required </w:t>
            </w:r>
            <w:r w:rsidRPr="00E344CB">
              <w:rPr>
                <w:rFonts w:eastAsia="MS PGothic"/>
                <w:i/>
                <w:iCs/>
                <w:lang w:val="en-GB"/>
              </w:rPr>
              <w:t>E</w:t>
            </w:r>
            <w:r w:rsidRPr="00E344CB">
              <w:rPr>
                <w:rFonts w:eastAsia="MS PGothic"/>
                <w:i/>
                <w:iCs/>
                <w:vertAlign w:val="subscript"/>
                <w:lang w:val="en-GB"/>
              </w:rPr>
              <w:t>b</w:t>
            </w:r>
            <w:r w:rsidRPr="00E344CB">
              <w:rPr>
                <w:rFonts w:eastAsia="MS PGothic"/>
                <w:lang w:val="en-GB"/>
              </w:rPr>
              <w:t>/</w:t>
            </w:r>
            <w:r w:rsidRPr="00E344CB">
              <w:rPr>
                <w:rFonts w:eastAsia="MS PGothic"/>
                <w:i/>
                <w:iCs/>
                <w:lang w:val="en-GB"/>
              </w:rPr>
              <w:t>N</w:t>
            </w:r>
            <w:r w:rsidRPr="00E344CB">
              <w:rPr>
                <w:rFonts w:eastAsia="MS PGothic"/>
                <w:vertAlign w:val="subscript"/>
                <w:lang w:val="en-GB"/>
              </w:rPr>
              <w:t>0</w:t>
            </w:r>
            <w:r w:rsidRPr="00E344CB">
              <w:rPr>
                <w:rFonts w:eastAsia="MS PGothic"/>
                <w:lang w:val="en-GB"/>
              </w:rPr>
              <w:t xml:space="preserve"> (dB)</w:t>
            </w:r>
          </w:p>
        </w:tc>
        <w:tc>
          <w:tcPr>
            <w:tcW w:w="64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6.1</w:t>
            </w:r>
          </w:p>
        </w:tc>
        <w:tc>
          <w:tcPr>
            <w:tcW w:w="74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7.6</w:t>
            </w:r>
          </w:p>
        </w:tc>
        <w:tc>
          <w:tcPr>
            <w:tcW w:w="69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4.4</w:t>
            </w:r>
          </w:p>
        </w:tc>
        <w:tc>
          <w:tcPr>
            <w:tcW w:w="976"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3.1</w:t>
            </w:r>
          </w:p>
        </w:tc>
        <w:tc>
          <w:tcPr>
            <w:tcW w:w="516"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9.0</w:t>
            </w:r>
          </w:p>
        </w:tc>
      </w:tr>
      <w:tr w:rsidR="004E5A0A" w:rsidRPr="00E344CB" w:rsidTr="00D16901">
        <w:trPr>
          <w:cantSplit/>
          <w:jc w:val="center"/>
        </w:trPr>
        <w:tc>
          <w:tcPr>
            <w:tcW w:w="1435" w:type="pct"/>
            <w:vAlign w:val="center"/>
          </w:tcPr>
          <w:p w:rsidR="004E5A0A" w:rsidRPr="00E344CB" w:rsidRDefault="004E5A0A" w:rsidP="00D16901">
            <w:pPr>
              <w:pStyle w:val="Tabletext"/>
              <w:jc w:val="left"/>
              <w:rPr>
                <w:rFonts w:eastAsia="MS PGothic"/>
                <w:lang w:val="en-GB"/>
              </w:rPr>
            </w:pPr>
            <w:r w:rsidRPr="00E344CB">
              <w:rPr>
                <w:rFonts w:eastAsia="MS PGothic"/>
                <w:lang w:val="en-GB"/>
              </w:rPr>
              <w:t>FEC rate</w:t>
            </w:r>
          </w:p>
        </w:tc>
        <w:tc>
          <w:tcPr>
            <w:tcW w:w="64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0.5</w:t>
            </w:r>
          </w:p>
        </w:tc>
        <w:tc>
          <w:tcPr>
            <w:tcW w:w="74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0.75</w:t>
            </w:r>
          </w:p>
        </w:tc>
        <w:tc>
          <w:tcPr>
            <w:tcW w:w="69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0.5</w:t>
            </w:r>
          </w:p>
        </w:tc>
        <w:tc>
          <w:tcPr>
            <w:tcW w:w="976"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0.5</w:t>
            </w:r>
          </w:p>
        </w:tc>
        <w:tc>
          <w:tcPr>
            <w:tcW w:w="516"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0.67</w:t>
            </w:r>
          </w:p>
        </w:tc>
      </w:tr>
      <w:tr w:rsidR="004E5A0A" w:rsidRPr="00E344CB" w:rsidTr="00D16901">
        <w:trPr>
          <w:cantSplit/>
          <w:jc w:val="center"/>
        </w:trPr>
        <w:tc>
          <w:tcPr>
            <w:tcW w:w="1435" w:type="pct"/>
            <w:vAlign w:val="center"/>
          </w:tcPr>
          <w:p w:rsidR="004E5A0A" w:rsidRPr="00E344CB" w:rsidRDefault="004E5A0A" w:rsidP="00D16901">
            <w:pPr>
              <w:pStyle w:val="Tabletext"/>
              <w:jc w:val="left"/>
              <w:rPr>
                <w:rFonts w:eastAsia="MS PGothic"/>
                <w:lang w:val="en-GB"/>
              </w:rPr>
            </w:pPr>
            <w:r w:rsidRPr="00E344CB">
              <w:rPr>
                <w:rFonts w:eastAsia="MS PGothic"/>
                <w:lang w:val="en-GB"/>
              </w:rPr>
              <w:t>Outer code rate</w:t>
            </w:r>
          </w:p>
        </w:tc>
        <w:tc>
          <w:tcPr>
            <w:tcW w:w="641" w:type="pct"/>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1.0</w:t>
            </w:r>
          </w:p>
        </w:tc>
        <w:tc>
          <w:tcPr>
            <w:tcW w:w="741" w:type="pct"/>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1.0</w:t>
            </w:r>
          </w:p>
        </w:tc>
        <w:tc>
          <w:tcPr>
            <w:tcW w:w="691" w:type="pct"/>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188/204</w:t>
            </w:r>
          </w:p>
        </w:tc>
        <w:tc>
          <w:tcPr>
            <w:tcW w:w="976"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1.0</w:t>
            </w:r>
          </w:p>
        </w:tc>
        <w:tc>
          <w:tcPr>
            <w:tcW w:w="516" w:type="pct"/>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1.0</w:t>
            </w:r>
          </w:p>
        </w:tc>
      </w:tr>
      <w:tr w:rsidR="004E5A0A" w:rsidRPr="00E344CB" w:rsidTr="00D16901">
        <w:trPr>
          <w:cantSplit/>
          <w:jc w:val="center"/>
        </w:trPr>
        <w:tc>
          <w:tcPr>
            <w:tcW w:w="1435" w:type="pct"/>
            <w:vAlign w:val="center"/>
          </w:tcPr>
          <w:p w:rsidR="004E5A0A" w:rsidRPr="00E344CB" w:rsidRDefault="004E5A0A" w:rsidP="00D16901">
            <w:pPr>
              <w:pStyle w:val="Tabletext"/>
              <w:jc w:val="left"/>
              <w:rPr>
                <w:rFonts w:eastAsia="MS PGothic"/>
                <w:lang w:val="en-GB"/>
              </w:rPr>
            </w:pPr>
            <w:r w:rsidRPr="00E344CB">
              <w:rPr>
                <w:rFonts w:eastAsia="MS PGothic"/>
                <w:lang w:val="en-GB"/>
              </w:rPr>
              <w:t>Number of bits in a symbol</w:t>
            </w:r>
          </w:p>
        </w:tc>
        <w:tc>
          <w:tcPr>
            <w:tcW w:w="64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2</w:t>
            </w:r>
          </w:p>
        </w:tc>
        <w:tc>
          <w:tcPr>
            <w:tcW w:w="741" w:type="pct"/>
            <w:vAlign w:val="center"/>
          </w:tcPr>
          <w:p w:rsidR="004E5A0A" w:rsidRPr="00E344CB" w:rsidRDefault="004E5A0A" w:rsidP="00D16901">
            <w:pPr>
              <w:pStyle w:val="Tabletext"/>
              <w:jc w:val="center"/>
              <w:rPr>
                <w:rFonts w:eastAsia="MS PGothic"/>
                <w:lang w:val="en-GB"/>
              </w:rPr>
            </w:pPr>
            <w:r w:rsidRPr="00E344CB">
              <w:rPr>
                <w:rFonts w:eastAsia="MS PGothic"/>
                <w:lang w:val="en-GB"/>
              </w:rPr>
              <w:t>2</w:t>
            </w:r>
          </w:p>
        </w:tc>
        <w:tc>
          <w:tcPr>
            <w:tcW w:w="691" w:type="pct"/>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2</w:t>
            </w:r>
          </w:p>
        </w:tc>
        <w:tc>
          <w:tcPr>
            <w:tcW w:w="976" w:type="pct"/>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2</w:t>
            </w:r>
          </w:p>
        </w:tc>
        <w:tc>
          <w:tcPr>
            <w:tcW w:w="516" w:type="pct"/>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3</w:t>
            </w:r>
          </w:p>
        </w:tc>
      </w:tr>
      <w:tr w:rsidR="004E5A0A" w:rsidRPr="00E344CB" w:rsidTr="00D16901">
        <w:trPr>
          <w:cantSplit/>
          <w:jc w:val="center"/>
        </w:trPr>
        <w:tc>
          <w:tcPr>
            <w:tcW w:w="1435" w:type="pct"/>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lang w:val="en-GB"/>
              </w:rPr>
              <w:t xml:space="preserve">Required </w:t>
            </w:r>
            <w:r w:rsidRPr="00E344CB">
              <w:rPr>
                <w:rFonts w:eastAsia="MS PGothic"/>
                <w:i/>
                <w:iCs/>
                <w:lang w:val="en-GB" w:eastAsia="ja-JP"/>
              </w:rPr>
              <w:t>C</w:t>
            </w:r>
            <w:r w:rsidRPr="00E344CB">
              <w:rPr>
                <w:rFonts w:eastAsia="MS PGothic"/>
                <w:lang w:val="en-GB"/>
              </w:rPr>
              <w:t>/</w:t>
            </w:r>
            <w:r w:rsidRPr="00E344CB">
              <w:rPr>
                <w:rFonts w:eastAsia="MS PGothic"/>
                <w:i/>
                <w:iCs/>
                <w:lang w:val="en-GB"/>
              </w:rPr>
              <w:t>N</w:t>
            </w:r>
            <w:r w:rsidRPr="00E344CB">
              <w:rPr>
                <w:rFonts w:eastAsia="MS PGothic"/>
                <w:lang w:val="en-GB"/>
              </w:rPr>
              <w:t xml:space="preserve"> (dB)</w:t>
            </w:r>
          </w:p>
        </w:tc>
        <w:tc>
          <w:tcPr>
            <w:tcW w:w="641" w:type="pct"/>
            <w:tcBorders>
              <w:bottom w:val="single" w:sz="4" w:space="0" w:color="auto"/>
            </w:tcBorders>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eastAsia="ja-JP"/>
              </w:rPr>
              <w:t>6.1</w:t>
            </w:r>
          </w:p>
        </w:tc>
        <w:tc>
          <w:tcPr>
            <w:tcW w:w="741" w:type="pct"/>
            <w:tcBorders>
              <w:bottom w:val="single" w:sz="4" w:space="0" w:color="auto"/>
            </w:tcBorders>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eastAsia="ja-JP"/>
              </w:rPr>
              <w:t>9.4</w:t>
            </w:r>
          </w:p>
        </w:tc>
        <w:tc>
          <w:tcPr>
            <w:tcW w:w="691" w:type="pct"/>
            <w:tcBorders>
              <w:bottom w:val="single" w:sz="4" w:space="0" w:color="auto"/>
            </w:tcBorders>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eastAsia="ja-JP"/>
              </w:rPr>
              <w:t>4.0</w:t>
            </w:r>
          </w:p>
        </w:tc>
        <w:tc>
          <w:tcPr>
            <w:tcW w:w="976" w:type="pct"/>
            <w:tcBorders>
              <w:bottom w:val="single" w:sz="4" w:space="0" w:color="auto"/>
            </w:tcBorders>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eastAsia="ja-JP"/>
              </w:rPr>
              <w:t>3.1</w:t>
            </w:r>
          </w:p>
        </w:tc>
        <w:tc>
          <w:tcPr>
            <w:tcW w:w="516" w:type="pct"/>
            <w:tcBorders>
              <w:bottom w:val="single" w:sz="4" w:space="0" w:color="auto"/>
            </w:tcBorders>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eastAsia="ja-JP"/>
              </w:rPr>
              <w:t>12.0</w:t>
            </w:r>
          </w:p>
        </w:tc>
      </w:tr>
      <w:tr w:rsidR="004E5A0A" w:rsidRPr="00E344CB" w:rsidTr="00D16901">
        <w:trPr>
          <w:cantSplit/>
          <w:jc w:val="center"/>
        </w:trPr>
        <w:tc>
          <w:tcPr>
            <w:tcW w:w="5000" w:type="pct"/>
            <w:gridSpan w:val="6"/>
            <w:tcBorders>
              <w:top w:val="single" w:sz="4" w:space="0" w:color="auto"/>
              <w:left w:val="nil"/>
              <w:bottom w:val="nil"/>
              <w:right w:val="nil"/>
            </w:tcBorders>
          </w:tcPr>
          <w:p w:rsidR="004E5A0A" w:rsidRPr="00E344CB" w:rsidRDefault="004E5A0A" w:rsidP="00D16901">
            <w:pPr>
              <w:pStyle w:val="Tablelegend"/>
              <w:rPr>
                <w:rFonts w:eastAsia="MS PGothic"/>
                <w:lang w:val="en-GB" w:eastAsia="ja-JP"/>
              </w:rPr>
            </w:pPr>
            <w:r w:rsidRPr="00E344CB">
              <w:rPr>
                <w:vertAlign w:val="superscript"/>
                <w:lang w:val="en-GB" w:eastAsia="ja-JP"/>
              </w:rPr>
              <w:t>(</w:t>
            </w:r>
            <w:r w:rsidRPr="00E344CB">
              <w:rPr>
                <w:vertAlign w:val="superscript"/>
                <w:lang w:val="en-GB"/>
              </w:rPr>
              <w:t>1</w:t>
            </w:r>
            <w:r w:rsidRPr="00E344CB">
              <w:rPr>
                <w:vertAlign w:val="superscript"/>
                <w:lang w:val="en-GB" w:eastAsia="ja-JP"/>
              </w:rPr>
              <w:t>)</w:t>
            </w:r>
            <w:r w:rsidRPr="00E344CB">
              <w:rPr>
                <w:lang w:val="en-GB"/>
              </w:rPr>
              <w:tab/>
              <w:t>Constraint length</w:t>
            </w:r>
            <w:r w:rsidRPr="00E344CB">
              <w:rPr>
                <w:i/>
                <w:iCs/>
                <w:lang w:val="en-GB"/>
              </w:rPr>
              <w:t xml:space="preserve"> k</w:t>
            </w:r>
            <w:r w:rsidRPr="00E344CB">
              <w:rPr>
                <w:lang w:val="en-GB"/>
              </w:rPr>
              <w:t xml:space="preserve"> = 7.</w:t>
            </w:r>
          </w:p>
        </w:tc>
      </w:tr>
    </w:tbl>
    <w:p w:rsidR="004E5A0A" w:rsidRPr="00E344CB" w:rsidRDefault="004E5A0A" w:rsidP="004E5A0A">
      <w:pPr>
        <w:pStyle w:val="Tablefin"/>
        <w:rPr>
          <w:rFonts w:eastAsia="MS PGothic"/>
          <w:lang w:eastAsia="ja-JP"/>
        </w:rPr>
      </w:pPr>
    </w:p>
    <w:p w:rsidR="004E5A0A" w:rsidRDefault="004E5A0A" w:rsidP="004E5A0A">
      <w:pPr>
        <w:jc w:val="center"/>
        <w:rPr>
          <w:i/>
          <w:iCs/>
          <w:lang w:val="en-GB" w:eastAsia="ja-JP"/>
        </w:rPr>
      </w:pPr>
      <w:r w:rsidRPr="00E344CB">
        <w:rPr>
          <w:rFonts w:eastAsia="MS PGothic"/>
          <w:lang w:val="en-GB" w:eastAsia="ja-JP"/>
        </w:rPr>
        <w:t xml:space="preserve">d) Earth station antenna gain and </w:t>
      </w:r>
      <w:r w:rsidRPr="00E344CB">
        <w:rPr>
          <w:i/>
          <w:iCs/>
          <w:lang w:val="en-GB" w:eastAsia="ja-JP"/>
        </w:rPr>
        <w:t>G</w:t>
      </w:r>
      <w:r w:rsidRPr="00E344CB">
        <w:rPr>
          <w:lang w:val="en-GB" w:eastAsia="ja-JP"/>
        </w:rPr>
        <w:t>/</w:t>
      </w:r>
      <w:r w:rsidRPr="00E344CB">
        <w:rPr>
          <w:i/>
          <w:iCs/>
          <w:lang w:val="en-GB" w:eastAsia="ja-JP"/>
        </w:rPr>
        <w:t>T</w:t>
      </w:r>
    </w:p>
    <w:p w:rsidR="00596D56" w:rsidRPr="00596D56" w:rsidRDefault="00596D56" w:rsidP="00596D56">
      <w:pPr>
        <w:pStyle w:val="Blanc"/>
      </w:pPr>
    </w:p>
    <w:tbl>
      <w:tblPr>
        <w:tblW w:w="9639" w:type="dxa"/>
        <w:jc w:val="center"/>
        <w:tblLayout w:type="fixed"/>
        <w:tblLook w:val="0000" w:firstRow="0" w:lastRow="0" w:firstColumn="0" w:lastColumn="0" w:noHBand="0" w:noVBand="0"/>
      </w:tblPr>
      <w:tblGrid>
        <w:gridCol w:w="1944"/>
        <w:gridCol w:w="605"/>
        <w:gridCol w:w="605"/>
        <w:gridCol w:w="605"/>
        <w:gridCol w:w="604"/>
        <w:gridCol w:w="715"/>
        <w:gridCol w:w="715"/>
        <w:gridCol w:w="715"/>
        <w:gridCol w:w="715"/>
        <w:gridCol w:w="604"/>
        <w:gridCol w:w="604"/>
        <w:gridCol w:w="604"/>
        <w:gridCol w:w="604"/>
      </w:tblGrid>
      <w:tr w:rsidR="004E5A0A" w:rsidRPr="00E344CB" w:rsidTr="00596D56">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Frequency band (GHz)</w:t>
            </w:r>
          </w:p>
        </w:tc>
        <w:tc>
          <w:tcPr>
            <w:tcW w:w="2419" w:type="dxa"/>
            <w:gridSpan w:val="4"/>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cs="MS PGothic"/>
                <w:lang w:val="en-GB"/>
              </w:rPr>
            </w:pPr>
            <w:r w:rsidRPr="00E344CB">
              <w:rPr>
                <w:rFonts w:eastAsia="MS PGothic" w:cs="MS PGothic"/>
                <w:lang w:val="en-GB"/>
              </w:rPr>
              <w:t>6/4</w:t>
            </w:r>
          </w:p>
        </w:tc>
        <w:tc>
          <w:tcPr>
            <w:tcW w:w="2860" w:type="dxa"/>
            <w:gridSpan w:val="4"/>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cs="MS PGothic"/>
                <w:lang w:val="en-GB"/>
              </w:rPr>
            </w:pPr>
            <w:r w:rsidRPr="00E344CB">
              <w:rPr>
                <w:rFonts w:eastAsia="MS PGothic" w:cs="MS PGothic"/>
                <w:lang w:val="en-GB"/>
              </w:rPr>
              <w:t>14/12</w:t>
            </w:r>
          </w:p>
        </w:tc>
        <w:tc>
          <w:tcPr>
            <w:tcW w:w="2416" w:type="dxa"/>
            <w:gridSpan w:val="4"/>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cs="MS PGothic"/>
                <w:lang w:val="en-GB"/>
              </w:rPr>
            </w:pPr>
            <w:r w:rsidRPr="00E344CB">
              <w:rPr>
                <w:rFonts w:eastAsia="MS PGothic" w:cs="MS PGothic"/>
                <w:lang w:val="en-GB"/>
              </w:rPr>
              <w:t>30/20</w:t>
            </w:r>
          </w:p>
        </w:tc>
      </w:tr>
      <w:tr w:rsidR="004E5A0A" w:rsidRPr="00E344CB" w:rsidTr="00596D56">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Antenna diameter</w:t>
            </w:r>
          </w:p>
        </w:tc>
        <w:tc>
          <w:tcPr>
            <w:tcW w:w="1210" w:type="dxa"/>
            <w:gridSpan w:val="2"/>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2.5</w:t>
            </w:r>
            <w:r w:rsidRPr="00E344CB">
              <w:rPr>
                <w:lang w:val="en-GB" w:eastAsia="ja-JP"/>
              </w:rPr>
              <w:t> </w:t>
            </w:r>
            <w:r w:rsidRPr="00E344CB">
              <w:rPr>
                <w:rFonts w:eastAsia="MS PGothic"/>
                <w:lang w:val="en-GB"/>
              </w:rPr>
              <w:t>m</w:t>
            </w:r>
          </w:p>
        </w:tc>
        <w:tc>
          <w:tcPr>
            <w:tcW w:w="1209"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5.0</w:t>
            </w:r>
            <w:r w:rsidRPr="00E344CB">
              <w:rPr>
                <w:lang w:val="en-GB" w:eastAsia="ja-JP"/>
              </w:rPr>
              <w:t> </w:t>
            </w:r>
            <w:r w:rsidRPr="00E344CB">
              <w:rPr>
                <w:rFonts w:eastAsia="MS PGothic"/>
                <w:lang w:val="en-GB"/>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1.2</w:t>
            </w:r>
            <w:r w:rsidRPr="00E344CB">
              <w:rPr>
                <w:lang w:val="en-GB" w:eastAsia="ja-JP"/>
              </w:rPr>
              <w:t> </w:t>
            </w:r>
            <w:r w:rsidRPr="00E344CB">
              <w:rPr>
                <w:rFonts w:eastAsia="MS PGothic"/>
                <w:lang w:val="en-GB"/>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3.0</w:t>
            </w:r>
            <w:r w:rsidRPr="00E344CB">
              <w:rPr>
                <w:lang w:val="en-GB" w:eastAsia="ja-JP"/>
              </w:rPr>
              <w:t> </w:t>
            </w:r>
            <w:r w:rsidRPr="00E344CB">
              <w:rPr>
                <w:rFonts w:eastAsia="MS PGothic"/>
                <w:lang w:val="en-GB"/>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1.2</w:t>
            </w:r>
            <w:r w:rsidRPr="00E344CB">
              <w:rPr>
                <w:lang w:val="en-GB" w:eastAsia="ja-JP"/>
              </w:rPr>
              <w:t> </w:t>
            </w:r>
            <w:r w:rsidRPr="00E344CB">
              <w:rPr>
                <w:rFonts w:eastAsia="MS PGothic"/>
                <w:lang w:val="en-GB"/>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2.4</w:t>
            </w:r>
            <w:r w:rsidRPr="00E344CB">
              <w:rPr>
                <w:lang w:val="en-GB" w:eastAsia="ja-JP"/>
              </w:rPr>
              <w:t> </w:t>
            </w:r>
            <w:r w:rsidRPr="00E344CB">
              <w:rPr>
                <w:rFonts w:eastAsia="MS PGothic"/>
                <w:lang w:val="en-GB"/>
              </w:rPr>
              <w:t>m</w:t>
            </w:r>
          </w:p>
        </w:tc>
      </w:tr>
      <w:tr w:rsidR="004E5A0A" w:rsidRPr="00E344CB" w:rsidTr="00596D56">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Frequency (GHz)</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4.0</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6.2</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4.0</w:t>
            </w:r>
          </w:p>
        </w:tc>
        <w:tc>
          <w:tcPr>
            <w:tcW w:w="604" w:type="dxa"/>
            <w:tcBorders>
              <w:top w:val="single" w:sz="4" w:space="0" w:color="auto"/>
              <w:left w:val="nil"/>
              <w:bottom w:val="single" w:sz="4" w:space="0" w:color="auto"/>
              <w:right w:val="nil"/>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6.2</w:t>
            </w:r>
          </w:p>
        </w:tc>
        <w:tc>
          <w:tcPr>
            <w:tcW w:w="71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12.25</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14.25</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12.25</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14.25</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20.0</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30.0</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20.0</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30.0</w:t>
            </w:r>
          </w:p>
        </w:tc>
      </w:tr>
      <w:tr w:rsidR="004E5A0A" w:rsidRPr="00E344CB" w:rsidTr="00596D56">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Efficiency</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0.6</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0.6</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eastAsia="ja-JP"/>
              </w:rPr>
            </w:pPr>
            <w:r w:rsidRPr="00E344CB">
              <w:rPr>
                <w:rFonts w:eastAsia="MS PGothic"/>
                <w:lang w:val="en-GB"/>
              </w:rPr>
              <w:t>0.6</w:t>
            </w:r>
          </w:p>
        </w:tc>
        <w:tc>
          <w:tcPr>
            <w:tcW w:w="604" w:type="dxa"/>
            <w:tcBorders>
              <w:top w:val="single" w:sz="4" w:space="0" w:color="auto"/>
              <w:left w:val="nil"/>
              <w:bottom w:val="single" w:sz="4" w:space="0" w:color="auto"/>
              <w:right w:val="nil"/>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71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0.6</w:t>
            </w:r>
          </w:p>
        </w:tc>
      </w:tr>
      <w:tr w:rsidR="004E5A0A" w:rsidRPr="00E344CB" w:rsidTr="00596D56">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rFonts w:eastAsia="MS PGothic"/>
                <w:lang w:val="en-GB"/>
              </w:rPr>
              <w:t>Antenna gain (dBi)</w:t>
            </w:r>
            <w:r w:rsidRPr="00E344CB">
              <w:rPr>
                <w:lang w:val="en-GB" w:eastAsia="ja-JP"/>
              </w:rPr>
              <w:t> </w:t>
            </w:r>
            <w:r w:rsidRPr="00E344CB">
              <w:rPr>
                <w:rFonts w:eastAsia="MS PGothic"/>
                <w:lang w:val="en-GB"/>
              </w:rPr>
              <w:t>peak</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38.2</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42.0</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44.2</w:t>
            </w:r>
          </w:p>
        </w:tc>
        <w:tc>
          <w:tcPr>
            <w:tcW w:w="604" w:type="dxa"/>
            <w:tcBorders>
              <w:top w:val="single" w:sz="4" w:space="0" w:color="auto"/>
              <w:left w:val="nil"/>
              <w:bottom w:val="single" w:sz="4" w:space="0" w:color="auto"/>
              <w:right w:val="nil"/>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48.0</w:t>
            </w:r>
          </w:p>
        </w:tc>
        <w:tc>
          <w:tcPr>
            <w:tcW w:w="71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41.5</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42.8</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49.5</w:t>
            </w: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50.8</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45.8</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49.3</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51.8</w:t>
            </w: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55.3</w:t>
            </w:r>
          </w:p>
        </w:tc>
      </w:tr>
      <w:tr w:rsidR="004E5A0A" w:rsidRPr="00E344CB" w:rsidTr="00596D56">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left"/>
              <w:rPr>
                <w:rFonts w:eastAsia="MS PGothic"/>
                <w:lang w:val="en-GB"/>
              </w:rPr>
            </w:pPr>
            <w:r w:rsidRPr="00E344CB">
              <w:rPr>
                <w:i/>
                <w:iCs/>
                <w:lang w:val="en-GB" w:eastAsia="ja-JP"/>
              </w:rPr>
              <w:t>G</w:t>
            </w:r>
            <w:r w:rsidRPr="00E344CB">
              <w:rPr>
                <w:lang w:val="en-GB" w:eastAsia="ja-JP"/>
              </w:rPr>
              <w:t>/</w:t>
            </w:r>
            <w:r w:rsidRPr="00E344CB">
              <w:rPr>
                <w:i/>
                <w:iCs/>
                <w:lang w:val="en-GB" w:eastAsia="ja-JP"/>
              </w:rPr>
              <w:t xml:space="preserve">T </w:t>
            </w:r>
            <w:r w:rsidRPr="00E344CB">
              <w:rPr>
                <w:rFonts w:eastAsia="MS PGothic"/>
                <w:lang w:val="en-GB"/>
              </w:rPr>
              <w:t>(dB/K)</w:t>
            </w: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17.5</w:t>
            </w:r>
          </w:p>
        </w:tc>
        <w:tc>
          <w:tcPr>
            <w:tcW w:w="605" w:type="dxa"/>
            <w:tcBorders>
              <w:top w:val="single" w:sz="4" w:space="0" w:color="auto"/>
              <w:left w:val="nil"/>
              <w:bottom w:val="single" w:sz="4" w:space="0" w:color="auto"/>
              <w:right w:val="single" w:sz="4" w:space="0" w:color="auto"/>
              <w:tr2bl w:val="single" w:sz="4" w:space="0" w:color="auto"/>
            </w:tcBorders>
            <w:noWrap/>
            <w:vAlign w:val="center"/>
          </w:tcPr>
          <w:p w:rsidR="004E5A0A" w:rsidRPr="00E344CB" w:rsidRDefault="004E5A0A" w:rsidP="00D16901">
            <w:pPr>
              <w:pStyle w:val="Tabletext"/>
              <w:rPr>
                <w:rFonts w:eastAsia="MS PGothic"/>
                <w:lang w:val="en-GB"/>
              </w:rPr>
            </w:pPr>
          </w:p>
        </w:tc>
        <w:tc>
          <w:tcPr>
            <w:tcW w:w="60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23.5</w:t>
            </w:r>
          </w:p>
        </w:tc>
        <w:tc>
          <w:tcPr>
            <w:tcW w:w="604" w:type="dxa"/>
            <w:tcBorders>
              <w:top w:val="single" w:sz="4" w:space="0" w:color="auto"/>
              <w:left w:val="nil"/>
              <w:bottom w:val="single" w:sz="4" w:space="0" w:color="auto"/>
              <w:right w:val="nil"/>
              <w:tr2bl w:val="single" w:sz="4" w:space="0" w:color="auto"/>
            </w:tcBorders>
            <w:noWrap/>
            <w:vAlign w:val="center"/>
          </w:tcPr>
          <w:p w:rsidR="004E5A0A" w:rsidRPr="00E344CB" w:rsidRDefault="004E5A0A" w:rsidP="00D16901">
            <w:pPr>
              <w:pStyle w:val="Tabletext"/>
              <w:rPr>
                <w:rFonts w:eastAsia="MS PGothic"/>
                <w:lang w:val="en-GB"/>
              </w:rPr>
            </w:pPr>
          </w:p>
        </w:tc>
        <w:tc>
          <w:tcPr>
            <w:tcW w:w="71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20.8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4E5A0A" w:rsidRPr="00E344CB" w:rsidRDefault="004E5A0A" w:rsidP="00D16901">
            <w:pPr>
              <w:pStyle w:val="Tabletext"/>
              <w:rPr>
                <w:rFonts w:eastAsia="MS PGothic"/>
                <w:lang w:val="en-GB"/>
              </w:rPr>
            </w:pPr>
          </w:p>
        </w:tc>
        <w:tc>
          <w:tcPr>
            <w:tcW w:w="715"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28.8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4E5A0A" w:rsidRPr="00E344CB" w:rsidRDefault="004E5A0A" w:rsidP="00D16901">
            <w:pPr>
              <w:pStyle w:val="Tabletext"/>
              <w:rPr>
                <w:rFonts w:eastAsia="MS PGothic"/>
                <w:lang w:val="en-GB"/>
              </w:rPr>
            </w:pP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25.1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4E5A0A" w:rsidRPr="00E344CB" w:rsidRDefault="004E5A0A" w:rsidP="00D16901">
            <w:pPr>
              <w:pStyle w:val="Tabletext"/>
              <w:rPr>
                <w:rFonts w:eastAsia="MS PGothic"/>
                <w:lang w:val="en-GB"/>
              </w:rPr>
            </w:pPr>
          </w:p>
        </w:tc>
        <w:tc>
          <w:tcPr>
            <w:tcW w:w="604"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lang w:val="en-GB"/>
              </w:rPr>
            </w:pPr>
            <w:r w:rsidRPr="00E344CB">
              <w:rPr>
                <w:rFonts w:eastAsia="MS PGothic"/>
                <w:lang w:val="en-GB"/>
              </w:rPr>
              <w:t>31.1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4E5A0A" w:rsidRPr="00E344CB" w:rsidRDefault="004E5A0A" w:rsidP="00D16901">
            <w:pPr>
              <w:pStyle w:val="Tabletext"/>
              <w:rPr>
                <w:rFonts w:eastAsia="MS PGothic"/>
                <w:lang w:val="en-GB"/>
              </w:rPr>
            </w:pPr>
          </w:p>
        </w:tc>
      </w:tr>
    </w:tbl>
    <w:p w:rsidR="004E5A0A" w:rsidRPr="00E344CB" w:rsidRDefault="004E5A0A" w:rsidP="004E5A0A">
      <w:pPr>
        <w:pStyle w:val="Tablefin"/>
        <w:rPr>
          <w:rFonts w:eastAsia="MS PGothic"/>
          <w:sz w:val="6"/>
          <w:szCs w:val="6"/>
          <w:lang w:eastAsia="ja-JP"/>
        </w:rPr>
      </w:pPr>
    </w:p>
    <w:p w:rsidR="004E5A0A" w:rsidRPr="00E344CB" w:rsidRDefault="004E5A0A" w:rsidP="004E5A0A">
      <w:pPr>
        <w:pStyle w:val="Tablefin"/>
        <w:rPr>
          <w:rFonts w:eastAsia="MS PGothic"/>
          <w:lang w:eastAsia="ja-JP"/>
        </w:rPr>
      </w:pPr>
    </w:p>
    <w:p w:rsidR="004E5A0A" w:rsidRDefault="004E5A0A" w:rsidP="00596D56">
      <w:pPr>
        <w:jc w:val="center"/>
        <w:rPr>
          <w:i/>
          <w:iCs/>
          <w:lang w:val="en-GB" w:eastAsia="ja-JP"/>
        </w:rPr>
      </w:pPr>
      <w:r w:rsidRPr="00E344CB">
        <w:rPr>
          <w:rFonts w:eastAsia="MS PGothic"/>
          <w:lang w:val="en-GB" w:eastAsia="ja-JP"/>
        </w:rPr>
        <w:t xml:space="preserve">e) HUB earth station antenna gain and </w:t>
      </w:r>
      <w:r w:rsidRPr="00E344CB">
        <w:rPr>
          <w:i/>
          <w:iCs/>
          <w:lang w:val="en-GB" w:eastAsia="ja-JP"/>
        </w:rPr>
        <w:t>G</w:t>
      </w:r>
      <w:r w:rsidRPr="00E344CB">
        <w:rPr>
          <w:lang w:val="en-GB" w:eastAsia="ja-JP"/>
        </w:rPr>
        <w:t>/</w:t>
      </w:r>
      <w:r w:rsidRPr="00E344CB">
        <w:rPr>
          <w:i/>
          <w:iCs/>
          <w:lang w:val="en-GB" w:eastAsia="ja-JP"/>
        </w:rPr>
        <w:t>T</w:t>
      </w:r>
    </w:p>
    <w:p w:rsidR="00596D56" w:rsidRPr="00596D56" w:rsidRDefault="00596D56" w:rsidP="00596D56">
      <w:pPr>
        <w:pStyle w:val="Blanc"/>
      </w:pPr>
    </w:p>
    <w:tbl>
      <w:tblPr>
        <w:tblW w:w="9639" w:type="dxa"/>
        <w:tblInd w:w="108" w:type="dxa"/>
        <w:tblLayout w:type="fixed"/>
        <w:tblLook w:val="0000" w:firstRow="0" w:lastRow="0" w:firstColumn="0" w:lastColumn="0" w:noHBand="0" w:noVBand="0"/>
      </w:tblPr>
      <w:tblGrid>
        <w:gridCol w:w="3455"/>
        <w:gridCol w:w="1225"/>
        <w:gridCol w:w="1080"/>
        <w:gridCol w:w="900"/>
        <w:gridCol w:w="900"/>
        <w:gridCol w:w="1080"/>
        <w:gridCol w:w="999"/>
      </w:tblGrid>
      <w:tr w:rsidR="004E5A0A" w:rsidRPr="00E344CB" w:rsidTr="00D16901">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jc w:val="left"/>
              <w:rPr>
                <w:rFonts w:eastAsia="MS PGothic"/>
                <w:lang w:val="en-GB"/>
              </w:rPr>
            </w:pPr>
            <w:r w:rsidRPr="00E344CB">
              <w:rPr>
                <w:rFonts w:eastAsia="MS PGothic"/>
                <w:lang w:val="en-GB"/>
              </w:rPr>
              <w:t>Frequency (GHz)</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6/4</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14/12</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30/20</w:t>
            </w:r>
          </w:p>
        </w:tc>
      </w:tr>
      <w:tr w:rsidR="004E5A0A" w:rsidRPr="00E344CB" w:rsidTr="00D16901">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jc w:val="center"/>
              <w:rPr>
                <w:rFonts w:eastAsia="MS PGothic" w:cs="MS PGothic"/>
                <w:szCs w:val="22"/>
                <w:lang w:val="en-GB"/>
              </w:rPr>
            </w:pPr>
          </w:p>
        </w:tc>
        <w:tc>
          <w:tcPr>
            <w:tcW w:w="122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eastAsia="ja-JP"/>
              </w:rPr>
            </w:pPr>
            <w:r w:rsidRPr="00E344CB">
              <w:rPr>
                <w:rFonts w:eastAsia="MS PGothic"/>
                <w:lang w:val="en-GB"/>
              </w:rPr>
              <w:t>4.0</w:t>
            </w:r>
          </w:p>
        </w:tc>
        <w:tc>
          <w:tcPr>
            <w:tcW w:w="108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eastAsia="ja-JP"/>
              </w:rPr>
            </w:pPr>
            <w:r w:rsidRPr="00E344CB">
              <w:rPr>
                <w:rFonts w:eastAsia="MS PGothic"/>
                <w:lang w:val="en-GB"/>
              </w:rPr>
              <w:t>6.2</w:t>
            </w:r>
          </w:p>
        </w:tc>
        <w:tc>
          <w:tcPr>
            <w:tcW w:w="90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12.25</w:t>
            </w:r>
          </w:p>
        </w:tc>
        <w:tc>
          <w:tcPr>
            <w:tcW w:w="90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14.25</w:t>
            </w:r>
          </w:p>
        </w:tc>
        <w:tc>
          <w:tcPr>
            <w:tcW w:w="108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20.0</w:t>
            </w:r>
          </w:p>
        </w:tc>
        <w:tc>
          <w:tcPr>
            <w:tcW w:w="999"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30.0</w:t>
            </w:r>
          </w:p>
        </w:tc>
      </w:tr>
      <w:tr w:rsidR="004E5A0A" w:rsidRPr="00E344CB" w:rsidTr="00D16901">
        <w:trPr>
          <w:trHeight w:val="255"/>
        </w:trPr>
        <w:tc>
          <w:tcPr>
            <w:tcW w:w="345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jc w:val="left"/>
              <w:rPr>
                <w:rFonts w:eastAsia="MS PGothic"/>
                <w:lang w:val="en-GB"/>
              </w:rPr>
            </w:pPr>
            <w:r w:rsidRPr="00E344CB">
              <w:rPr>
                <w:sz w:val="24"/>
                <w:lang w:val="en-GB"/>
              </w:rPr>
              <w:br w:type="page"/>
            </w:r>
            <w:r w:rsidRPr="00E344CB">
              <w:rPr>
                <w:rFonts w:eastAsia="MS PGothic"/>
                <w:lang w:val="en-GB"/>
              </w:rPr>
              <w:t>Antenna gain (dBi)</w:t>
            </w:r>
          </w:p>
        </w:tc>
        <w:tc>
          <w:tcPr>
            <w:tcW w:w="122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55.7</w:t>
            </w:r>
          </w:p>
        </w:tc>
        <w:tc>
          <w:tcPr>
            <w:tcW w:w="108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59.5</w:t>
            </w:r>
          </w:p>
        </w:tc>
        <w:tc>
          <w:tcPr>
            <w:tcW w:w="90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57.9</w:t>
            </w:r>
          </w:p>
        </w:tc>
        <w:tc>
          <w:tcPr>
            <w:tcW w:w="90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59.5</w:t>
            </w:r>
          </w:p>
        </w:tc>
        <w:tc>
          <w:tcPr>
            <w:tcW w:w="108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58.0</w:t>
            </w:r>
          </w:p>
        </w:tc>
        <w:tc>
          <w:tcPr>
            <w:tcW w:w="999"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61.8</w:t>
            </w:r>
          </w:p>
        </w:tc>
      </w:tr>
      <w:tr w:rsidR="004E5A0A" w:rsidRPr="00E344CB" w:rsidTr="00D16901">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jc w:val="left"/>
              <w:rPr>
                <w:rFonts w:eastAsia="MS PGothic"/>
                <w:lang w:val="en-GB"/>
              </w:rPr>
            </w:pPr>
            <w:r w:rsidRPr="00E344CB">
              <w:rPr>
                <w:rFonts w:eastAsia="MS PGothic"/>
                <w:lang w:val="en-GB"/>
              </w:rPr>
              <w:t xml:space="preserve">HUB earth station </w:t>
            </w:r>
            <w:r w:rsidRPr="00E344CB">
              <w:rPr>
                <w:i/>
                <w:iCs/>
                <w:lang w:val="en-GB" w:eastAsia="ja-JP"/>
              </w:rPr>
              <w:t>G</w:t>
            </w:r>
            <w:r w:rsidRPr="00E344CB">
              <w:rPr>
                <w:lang w:val="en-GB" w:eastAsia="ja-JP"/>
              </w:rPr>
              <w:t>/</w:t>
            </w:r>
            <w:r w:rsidRPr="00E344CB">
              <w:rPr>
                <w:i/>
                <w:iCs/>
                <w:lang w:val="en-GB" w:eastAsia="ja-JP"/>
              </w:rPr>
              <w:t xml:space="preserve">T </w:t>
            </w:r>
            <w:r w:rsidRPr="00E344CB">
              <w:rPr>
                <w:rFonts w:eastAsia="MS PGothic"/>
                <w:lang w:val="en-GB"/>
              </w:rPr>
              <w:t>(dB/K)</w:t>
            </w:r>
          </w:p>
        </w:tc>
        <w:tc>
          <w:tcPr>
            <w:tcW w:w="122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35.0</w:t>
            </w:r>
          </w:p>
        </w:tc>
        <w:tc>
          <w:tcPr>
            <w:tcW w:w="108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eastAsia="ja-JP"/>
              </w:rPr>
            </w:pPr>
          </w:p>
        </w:tc>
        <w:tc>
          <w:tcPr>
            <w:tcW w:w="90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35.0</w:t>
            </w:r>
          </w:p>
        </w:tc>
        <w:tc>
          <w:tcPr>
            <w:tcW w:w="900"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eastAsia="ja-JP"/>
              </w:rPr>
            </w:pPr>
          </w:p>
        </w:tc>
        <w:tc>
          <w:tcPr>
            <w:tcW w:w="1080"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35.0</w:t>
            </w:r>
          </w:p>
        </w:tc>
        <w:tc>
          <w:tcPr>
            <w:tcW w:w="999"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eastAsia="ja-JP"/>
              </w:rPr>
            </w:pPr>
          </w:p>
        </w:tc>
      </w:tr>
      <w:tr w:rsidR="004E5A0A" w:rsidRPr="00E344CB" w:rsidTr="00D16901">
        <w:trPr>
          <w:trHeight w:val="270"/>
        </w:trPr>
        <w:tc>
          <w:tcPr>
            <w:tcW w:w="3455" w:type="dxa"/>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jc w:val="left"/>
              <w:rPr>
                <w:rFonts w:eastAsia="MS PGothic"/>
                <w:lang w:val="en-GB" w:eastAsia="ja-JP"/>
              </w:rPr>
            </w:pPr>
            <w:r w:rsidRPr="00E344CB">
              <w:rPr>
                <w:sz w:val="24"/>
                <w:lang w:val="en-GB"/>
              </w:rPr>
              <w:br w:type="page"/>
            </w:r>
            <w:r w:rsidRPr="00E344CB">
              <w:rPr>
                <w:rFonts w:eastAsia="MS PGothic"/>
                <w:lang w:val="en-GB" w:eastAsia="ja-JP"/>
              </w:rPr>
              <w:t>HUB earth station antenna size</w:t>
            </w:r>
            <w:r w:rsidRPr="00E344CB">
              <w:rPr>
                <w:lang w:val="en-GB" w:eastAsia="ja-JP"/>
              </w:rPr>
              <w:t> </w:t>
            </w:r>
            <w:r w:rsidRPr="00E344CB">
              <w:rPr>
                <w:rFonts w:eastAsia="MS PGothic"/>
                <w:lang w:val="en-GB" w:eastAsia="ja-JP"/>
              </w:rPr>
              <w:t>(m)</w:t>
            </w:r>
          </w:p>
        </w:tc>
        <w:tc>
          <w:tcPr>
            <w:tcW w:w="2305"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18</w:t>
            </w:r>
            <w:r w:rsidRPr="00E344CB">
              <w:rPr>
                <w:lang w:val="en-GB"/>
              </w:rPr>
              <w:t> </w:t>
            </w:r>
            <w:r w:rsidRPr="00E344CB">
              <w:rPr>
                <w:rFonts w:eastAsia="MS PGothic"/>
                <w:lang w:val="en-GB"/>
              </w:rPr>
              <w:t>m</w:t>
            </w:r>
          </w:p>
        </w:tc>
        <w:tc>
          <w:tcPr>
            <w:tcW w:w="1800"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7.6</w:t>
            </w:r>
            <w:r w:rsidRPr="00E344CB">
              <w:rPr>
                <w:lang w:val="en-GB"/>
              </w:rPr>
              <w:t> </w:t>
            </w:r>
            <w:r w:rsidRPr="00E344CB">
              <w:rPr>
                <w:rFonts w:eastAsia="MS PGothic"/>
                <w:lang w:val="en-GB"/>
              </w:rPr>
              <w:t>m</w:t>
            </w:r>
          </w:p>
        </w:tc>
        <w:tc>
          <w:tcPr>
            <w:tcW w:w="2079" w:type="dxa"/>
            <w:gridSpan w:val="2"/>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D16901">
            <w:pPr>
              <w:pStyle w:val="Tabletext"/>
              <w:snapToGrid w:val="0"/>
              <w:ind w:left="-851" w:right="-851"/>
              <w:jc w:val="center"/>
              <w:rPr>
                <w:rFonts w:eastAsia="MS PGothic"/>
                <w:lang w:val="en-GB"/>
              </w:rPr>
            </w:pPr>
            <w:r w:rsidRPr="00E344CB">
              <w:rPr>
                <w:rFonts w:eastAsia="MS PGothic"/>
                <w:lang w:val="en-GB"/>
              </w:rPr>
              <w:t>4.7</w:t>
            </w:r>
            <w:r w:rsidRPr="00E344CB">
              <w:rPr>
                <w:lang w:val="en-GB"/>
              </w:rPr>
              <w:t> </w:t>
            </w:r>
            <w:r w:rsidRPr="00E344CB">
              <w:rPr>
                <w:rFonts w:eastAsia="MS PGothic"/>
                <w:lang w:val="en-GB"/>
              </w:rPr>
              <w:t>m</w:t>
            </w:r>
          </w:p>
        </w:tc>
      </w:tr>
    </w:tbl>
    <w:p w:rsidR="004E5A0A" w:rsidRPr="00E344CB" w:rsidRDefault="004E5A0A" w:rsidP="004E5A0A">
      <w:pPr>
        <w:pStyle w:val="Tablefin"/>
        <w:rPr>
          <w:rFonts w:eastAsia="MS PGothic"/>
        </w:rPr>
      </w:pPr>
    </w:p>
    <w:p w:rsidR="00596D56" w:rsidRDefault="004E5A0A" w:rsidP="00596D56">
      <w:pPr>
        <w:keepNext/>
        <w:keepLines/>
        <w:jc w:val="center"/>
        <w:rPr>
          <w:rFonts w:eastAsia="MS PGothic"/>
          <w:lang w:val="en-GB" w:eastAsia="ja-JP"/>
        </w:rPr>
      </w:pPr>
      <w:r w:rsidRPr="00E344CB">
        <w:rPr>
          <w:rFonts w:eastAsia="MS PGothic"/>
          <w:lang w:val="en-GB" w:eastAsia="ja-JP"/>
        </w:rPr>
        <w:lastRenderedPageBreak/>
        <w:t>f) The satellite transponder gain</w:t>
      </w:r>
    </w:p>
    <w:p w:rsidR="00596D56" w:rsidRPr="00596D56" w:rsidRDefault="00596D56" w:rsidP="00596D56">
      <w:pPr>
        <w:pStyle w:val="Blanc"/>
        <w:rPr>
          <w:rFonts w:eastAsia="MS PGothic"/>
          <w:lang w:eastAsia="ja-JP"/>
        </w:rPr>
      </w:pPr>
    </w:p>
    <w:tbl>
      <w:tblPr>
        <w:tblW w:w="0" w:type="auto"/>
        <w:jc w:val="center"/>
        <w:tblLook w:val="0000" w:firstRow="0" w:lastRow="0" w:firstColumn="0" w:lastColumn="0" w:noHBand="0" w:noVBand="0"/>
      </w:tblPr>
      <w:tblGrid>
        <w:gridCol w:w="5055"/>
        <w:gridCol w:w="1134"/>
        <w:gridCol w:w="1134"/>
        <w:gridCol w:w="1134"/>
      </w:tblGrid>
      <w:tr w:rsidR="004E5A0A" w:rsidRPr="00E344CB" w:rsidTr="00D169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Satellite (GHz)</w:t>
            </w:r>
          </w:p>
        </w:tc>
        <w:tc>
          <w:tcPr>
            <w:tcW w:w="1134" w:type="dxa"/>
            <w:tcBorders>
              <w:top w:val="single" w:sz="4" w:space="0" w:color="auto"/>
              <w:left w:val="nil"/>
              <w:bottom w:val="single" w:sz="4" w:space="0" w:color="auto"/>
              <w:right w:val="single" w:sz="4" w:space="0" w:color="auto"/>
            </w:tcBorders>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6/4</w:t>
            </w:r>
          </w:p>
        </w:tc>
        <w:tc>
          <w:tcPr>
            <w:tcW w:w="1134" w:type="dxa"/>
            <w:tcBorders>
              <w:top w:val="single" w:sz="4" w:space="0" w:color="auto"/>
              <w:left w:val="nil"/>
              <w:bottom w:val="single" w:sz="4" w:space="0" w:color="auto"/>
              <w:right w:val="single" w:sz="4" w:space="0" w:color="auto"/>
            </w:tcBorders>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14/12</w:t>
            </w:r>
          </w:p>
        </w:tc>
        <w:tc>
          <w:tcPr>
            <w:tcW w:w="1134" w:type="dxa"/>
            <w:tcBorders>
              <w:top w:val="single" w:sz="4" w:space="0" w:color="auto"/>
              <w:left w:val="nil"/>
              <w:bottom w:val="single" w:sz="4" w:space="0" w:color="auto"/>
              <w:right w:val="single" w:sz="4" w:space="0" w:color="auto"/>
            </w:tcBorders>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30/20</w:t>
            </w:r>
          </w:p>
        </w:tc>
      </w:tr>
      <w:tr w:rsidR="004E5A0A" w:rsidRPr="00E344CB" w:rsidTr="00D16901">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Frequency band (GHz)</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6/4</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14/12</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30/20</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W</w:t>
            </w:r>
            <w:r w:rsidRPr="00E344CB">
              <w:rPr>
                <w:rFonts w:eastAsia="MS PGothic"/>
                <w:lang w:val="en-GB" w:eastAsia="ja-JP"/>
              </w:rPr>
              <w:t xml:space="preserve">avelength </w:t>
            </w:r>
            <w:r w:rsidRPr="00E344CB">
              <w:rPr>
                <w:rFonts w:eastAsia="MS PGothic"/>
                <w:lang w:val="en-GB"/>
              </w:rPr>
              <w:t>(m)</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0.05</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0.02</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0.01</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B</w:t>
            </w:r>
            <w:r w:rsidRPr="00E344CB">
              <w:rPr>
                <w:rFonts w:eastAsia="MS PGothic"/>
                <w:lang w:val="en-GB" w:eastAsia="ja-JP"/>
              </w:rPr>
              <w:t>eam</w:t>
            </w:r>
            <w:r w:rsidRPr="00E344CB">
              <w:rPr>
                <w:rFonts w:eastAsia="MS PGothic"/>
                <w:lang w:val="en-GB"/>
              </w:rPr>
              <w:t xml:space="preserve"> </w:t>
            </w:r>
            <w:r w:rsidRPr="00E344CB">
              <w:rPr>
                <w:rFonts w:eastAsia="MS PGothic"/>
                <w:lang w:val="en-GB" w:eastAsia="ja-JP"/>
              </w:rPr>
              <w:t>type</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GLOBAL</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SPOT</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Multi</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596D56" w:rsidRDefault="004E5A0A" w:rsidP="00596D56">
            <w:pPr>
              <w:pStyle w:val="Tabletext"/>
              <w:keepNext/>
              <w:keepLines/>
              <w:jc w:val="left"/>
              <w:rPr>
                <w:rFonts w:eastAsia="MS PGothic"/>
                <w:lang w:val="fr-CH" w:eastAsia="ja-JP"/>
              </w:rPr>
            </w:pPr>
            <w:r w:rsidRPr="00596D56">
              <w:rPr>
                <w:rFonts w:eastAsia="MS PGothic"/>
                <w:sz w:val="21"/>
                <w:szCs w:val="21"/>
                <w:lang w:val="fr-CH" w:eastAsia="ja-JP"/>
              </w:rPr>
              <w:t xml:space="preserve">Satellite receive </w:t>
            </w:r>
            <w:r w:rsidRPr="00596D56">
              <w:rPr>
                <w:i/>
                <w:iCs/>
                <w:lang w:val="fr-CH" w:eastAsia="ja-JP"/>
              </w:rPr>
              <w:t>G</w:t>
            </w:r>
            <w:r w:rsidRPr="00596D56">
              <w:rPr>
                <w:lang w:val="fr-CH" w:eastAsia="ja-JP"/>
              </w:rPr>
              <w:t>/</w:t>
            </w:r>
            <w:r w:rsidRPr="00596D56">
              <w:rPr>
                <w:i/>
                <w:iCs/>
                <w:lang w:val="fr-CH" w:eastAsia="ja-JP"/>
              </w:rPr>
              <w:t>T</w:t>
            </w:r>
            <w:r w:rsidRPr="00596D56">
              <w:rPr>
                <w:rFonts w:eastAsia="MS PGothic"/>
                <w:sz w:val="21"/>
                <w:szCs w:val="21"/>
                <w:lang w:val="fr-CH"/>
              </w:rPr>
              <w:t xml:space="preserve"> (d</w:t>
            </w:r>
            <w:r w:rsidRPr="00596D56">
              <w:rPr>
                <w:rFonts w:eastAsia="MS PGothic"/>
                <w:sz w:val="21"/>
                <w:szCs w:val="21"/>
                <w:lang w:val="fr-CH" w:eastAsia="ja-JP"/>
              </w:rPr>
              <w:t>B/K</w:t>
            </w:r>
            <w:r w:rsidRPr="00596D56">
              <w:rPr>
                <w:rFonts w:eastAsia="MS PGothic"/>
                <w:sz w:val="21"/>
                <w:szCs w:val="21"/>
                <w:lang w:val="fr-CH"/>
              </w:rPr>
              <w:t>)</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−13.0</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2.5</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11.0</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eastAsia="ja-JP"/>
              </w:rPr>
            </w:pPr>
            <w:r w:rsidRPr="00E344CB">
              <w:rPr>
                <w:rFonts w:eastAsia="MS PGothic"/>
                <w:lang w:val="en-GB" w:eastAsia="ja-JP"/>
              </w:rPr>
              <w:t>Transponder saturation</w:t>
            </w:r>
            <w:r w:rsidRPr="00E344CB">
              <w:rPr>
                <w:rFonts w:eastAsia="MS PGothic"/>
                <w:lang w:val="en-GB"/>
              </w:rPr>
              <w:t xml:space="preserve"> </w:t>
            </w:r>
            <w:r w:rsidRPr="00E344CB">
              <w:rPr>
                <w:rFonts w:eastAsia="MS PGothic"/>
                <w:lang w:val="en-GB" w:eastAsia="ja-JP"/>
              </w:rPr>
              <w:t xml:space="preserve">e.i.r.p. for single carrier </w:t>
            </w:r>
            <w:r w:rsidRPr="00E344CB">
              <w:rPr>
                <w:rFonts w:eastAsia="MS PGothic"/>
                <w:lang w:val="en-GB"/>
              </w:rPr>
              <w:t>(dBW)</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29.0</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45.8</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eastAsia="ja-JP"/>
              </w:rPr>
              <w:t>54.5</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eastAsia="ja-JP"/>
              </w:rPr>
            </w:pPr>
            <w:r w:rsidRPr="00E344CB">
              <w:rPr>
                <w:rFonts w:eastAsia="MS PGothic"/>
                <w:lang w:val="en-GB" w:eastAsia="ja-JP"/>
              </w:rPr>
              <w:t>S</w:t>
            </w:r>
            <w:r w:rsidRPr="00E344CB">
              <w:rPr>
                <w:rFonts w:eastAsia="MS PGothic"/>
                <w:lang w:val="en-GB"/>
              </w:rPr>
              <w:t>FD (dB</w:t>
            </w:r>
            <w:r w:rsidRPr="00E344CB">
              <w:rPr>
                <w:rFonts w:eastAsia="MS PGothic"/>
                <w:lang w:val="en-GB" w:eastAsia="ja-JP"/>
              </w:rPr>
              <w:t>(</w:t>
            </w:r>
            <w:r w:rsidRPr="00E344CB">
              <w:rPr>
                <w:rFonts w:eastAsia="MS PGothic"/>
                <w:lang w:val="en-GB"/>
              </w:rPr>
              <w:t>W/m</w:t>
            </w:r>
            <w:r w:rsidRPr="00E344CB">
              <w:rPr>
                <w:rFonts w:eastAsia="MS PGothic"/>
                <w:vertAlign w:val="superscript"/>
                <w:lang w:val="en-GB"/>
              </w:rPr>
              <w:t>2</w:t>
            </w:r>
            <w:r w:rsidRPr="00E344CB">
              <w:rPr>
                <w:rFonts w:eastAsia="MS PGothic"/>
                <w:lang w:val="en-GB"/>
              </w:rPr>
              <w:t>)</w:t>
            </w:r>
            <w:r w:rsidRPr="00E344CB">
              <w:rPr>
                <w:rFonts w:eastAsia="MS PGothic"/>
                <w:lang w:val="en-GB" w:eastAsia="ja-JP"/>
              </w:rPr>
              <w:t>)</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−78.0</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−83.0</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−98.4</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IBO-OBO (dB)</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1.8</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0.9</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5.0</w:t>
            </w:r>
          </w:p>
        </w:tc>
      </w:tr>
      <w:tr w:rsidR="004E5A0A" w:rsidRPr="00E344CB" w:rsidTr="00D16901">
        <w:trPr>
          <w:trHeight w:val="255"/>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eastAsia="ja-JP"/>
              </w:rPr>
            </w:pPr>
            <w:r w:rsidRPr="00E344CB">
              <w:rPr>
                <w:rFonts w:eastAsia="MS PGothic"/>
                <w:i/>
                <w:lang w:val="en-GB"/>
              </w:rPr>
              <w:t>G</w:t>
            </w:r>
            <w:r w:rsidRPr="00E344CB">
              <w:rPr>
                <w:rFonts w:eastAsia="MS PGothic"/>
                <w:i/>
                <w:lang w:val="en-GB" w:eastAsia="ja-JP"/>
              </w:rPr>
              <w:t>s</w:t>
            </w:r>
            <w:r w:rsidRPr="00E344CB">
              <w:rPr>
                <w:rFonts w:eastAsia="MS PGothic"/>
                <w:lang w:val="en-GB" w:eastAsia="ja-JP"/>
              </w:rPr>
              <w:t xml:space="preserve"> </w:t>
            </w:r>
            <w:r w:rsidRPr="00E344CB">
              <w:rPr>
                <w:rFonts w:eastAsia="MS PGothic"/>
                <w:lang w:val="en-GB"/>
              </w:rPr>
              <w:t>(dB)</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37.3</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44.5</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51.0</w:t>
            </w:r>
          </w:p>
        </w:tc>
      </w:tr>
      <w:tr w:rsidR="004E5A0A" w:rsidRPr="00E344CB" w:rsidTr="00D16901">
        <w:trPr>
          <w:trHeight w:val="27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eastAsia="ja-JP"/>
              </w:rPr>
              <w:t>Transponder</w:t>
            </w:r>
            <w:r w:rsidRPr="00E344CB">
              <w:rPr>
                <w:rFonts w:eastAsia="MS PGothic"/>
                <w:lang w:val="en-GB"/>
              </w:rPr>
              <w:t xml:space="preserve"> </w:t>
            </w:r>
            <w:r w:rsidRPr="00E344CB">
              <w:rPr>
                <w:rFonts w:eastAsia="MS PGothic"/>
                <w:lang w:val="en-GB" w:eastAsia="ja-JP"/>
              </w:rPr>
              <w:t xml:space="preserve">gain #a </w:t>
            </w:r>
            <w:r w:rsidRPr="00E344CB">
              <w:rPr>
                <w:rFonts w:eastAsia="MS PGothic"/>
                <w:lang w:val="en-GB"/>
              </w:rPr>
              <w:t>(dB)</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146.1</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174.2</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200.2</w:t>
            </w:r>
          </w:p>
        </w:tc>
      </w:tr>
      <w:tr w:rsidR="004E5A0A" w:rsidRPr="00E344CB" w:rsidTr="00D16901">
        <w:trPr>
          <w:trHeight w:val="270"/>
          <w:jc w:val="center"/>
        </w:trPr>
        <w:tc>
          <w:tcPr>
            <w:tcW w:w="0" w:type="auto"/>
            <w:tcBorders>
              <w:top w:val="single" w:sz="4" w:space="0" w:color="auto"/>
              <w:left w:val="single" w:sz="8" w:space="0" w:color="auto"/>
              <w:bottom w:val="single" w:sz="4" w:space="0" w:color="auto"/>
              <w:right w:val="single" w:sz="4" w:space="0" w:color="auto"/>
            </w:tcBorders>
            <w:noWrap/>
            <w:vAlign w:val="center"/>
          </w:tcPr>
          <w:p w:rsidR="004E5A0A" w:rsidRPr="00E344CB" w:rsidRDefault="004E5A0A" w:rsidP="00596D56">
            <w:pPr>
              <w:pStyle w:val="Tabletext"/>
              <w:keepNext/>
              <w:keepLines/>
              <w:jc w:val="left"/>
              <w:rPr>
                <w:rFonts w:eastAsia="MS PGothic"/>
                <w:lang w:val="en-GB" w:eastAsia="ja-JP"/>
              </w:rPr>
            </w:pPr>
            <w:r w:rsidRPr="00E344CB">
              <w:rPr>
                <w:rFonts w:eastAsia="MS PGothic"/>
                <w:lang w:val="en-GB" w:eastAsia="ja-JP"/>
              </w:rPr>
              <w:t>Transponder</w:t>
            </w:r>
            <w:r w:rsidRPr="00E344CB">
              <w:rPr>
                <w:rFonts w:eastAsia="MS PGothic"/>
                <w:lang w:val="en-GB"/>
              </w:rPr>
              <w:t xml:space="preserve"> </w:t>
            </w:r>
            <w:r w:rsidRPr="00E344CB">
              <w:rPr>
                <w:rFonts w:eastAsia="MS PGothic"/>
                <w:lang w:val="en-GB" w:eastAsia="ja-JP"/>
              </w:rPr>
              <w:t xml:space="preserve">gain #b </w:t>
            </w:r>
            <w:r w:rsidRPr="00E344CB">
              <w:rPr>
                <w:rFonts w:eastAsia="MS PGothic"/>
                <w:lang w:val="en-GB"/>
              </w:rPr>
              <w:t>(dB)</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eastAsia="ja-JP"/>
              </w:rPr>
            </w:pPr>
            <w:r w:rsidRPr="00E344CB">
              <w:rPr>
                <w:rFonts w:eastAsia="MS PGothic"/>
                <w:lang w:val="en-GB"/>
              </w:rPr>
              <w:t>−</w:t>
            </w:r>
            <w:r w:rsidRPr="00E344CB">
              <w:rPr>
                <w:rFonts w:eastAsia="MS PGothic"/>
                <w:lang w:val="en-GB" w:eastAsia="ja-JP"/>
              </w:rPr>
              <w:t>55.3</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eastAsia="ja-JP"/>
              </w:rPr>
            </w:pPr>
            <w:r w:rsidRPr="00E344CB">
              <w:rPr>
                <w:rFonts w:eastAsia="MS PGothic"/>
                <w:lang w:val="en-GB"/>
              </w:rPr>
              <w:t>−</w:t>
            </w:r>
            <w:r w:rsidRPr="00E344CB">
              <w:rPr>
                <w:rFonts w:eastAsia="MS PGothic"/>
                <w:lang w:val="en-GB" w:eastAsia="ja-JP"/>
              </w:rPr>
              <w:t>33.5</w:t>
            </w:r>
          </w:p>
        </w:tc>
        <w:tc>
          <w:tcPr>
            <w:tcW w:w="1134" w:type="dxa"/>
            <w:tcBorders>
              <w:top w:val="single" w:sz="4" w:space="0" w:color="auto"/>
              <w:left w:val="nil"/>
              <w:bottom w:val="single" w:sz="4" w:space="0" w:color="auto"/>
              <w:right w:val="single" w:sz="4" w:space="0" w:color="auto"/>
            </w:tcBorders>
            <w:noWrap/>
            <w:vAlign w:val="center"/>
          </w:tcPr>
          <w:p w:rsidR="004E5A0A" w:rsidRPr="00E344CB" w:rsidRDefault="004E5A0A" w:rsidP="00596D56">
            <w:pPr>
              <w:pStyle w:val="Tabletext"/>
              <w:keepNext/>
              <w:keepLines/>
              <w:jc w:val="center"/>
              <w:rPr>
                <w:rFonts w:eastAsia="MS PGothic"/>
                <w:lang w:val="en-GB" w:eastAsia="ja-JP"/>
              </w:rPr>
            </w:pPr>
            <w:r w:rsidRPr="00E344CB">
              <w:rPr>
                <w:rFonts w:eastAsia="MS PGothic"/>
                <w:lang w:val="en-GB"/>
              </w:rPr>
              <w:t>−</w:t>
            </w:r>
            <w:r w:rsidRPr="00E344CB">
              <w:rPr>
                <w:rFonts w:eastAsia="MS PGothic"/>
                <w:lang w:val="en-GB" w:eastAsia="ja-JP"/>
              </w:rPr>
              <w:t>14.0</w:t>
            </w:r>
          </w:p>
        </w:tc>
      </w:tr>
      <w:tr w:rsidR="004E5A0A" w:rsidRPr="00E344CB" w:rsidTr="00D16901">
        <w:trPr>
          <w:trHeight w:val="270"/>
          <w:jc w:val="center"/>
        </w:trPr>
        <w:tc>
          <w:tcPr>
            <w:tcW w:w="1134" w:type="dxa"/>
            <w:gridSpan w:val="4"/>
            <w:tcBorders>
              <w:top w:val="single" w:sz="4" w:space="0" w:color="auto"/>
            </w:tcBorders>
            <w:noWrap/>
          </w:tcPr>
          <w:p w:rsidR="004E5A0A" w:rsidRPr="00E344CB" w:rsidRDefault="004E5A0A" w:rsidP="00E344CB">
            <w:pPr>
              <w:pStyle w:val="Tablelegend"/>
              <w:jc w:val="left"/>
              <w:rPr>
                <w:lang w:val="en-GB" w:eastAsia="ja-JP"/>
              </w:rPr>
            </w:pPr>
            <w:r w:rsidRPr="00E344CB">
              <w:rPr>
                <w:lang w:val="en-GB" w:eastAsia="ja-JP"/>
              </w:rPr>
              <w:t xml:space="preserve">SFD: </w:t>
            </w:r>
            <w:r w:rsidRPr="00E344CB">
              <w:rPr>
                <w:lang w:val="en-GB" w:eastAsia="ja-JP"/>
              </w:rPr>
              <w:tab/>
              <w:t>Saturation flux-density.</w:t>
            </w:r>
          </w:p>
          <w:p w:rsidR="004E5A0A" w:rsidRPr="00E344CB" w:rsidRDefault="004E5A0A" w:rsidP="00E344CB">
            <w:pPr>
              <w:pStyle w:val="Tablelegend"/>
              <w:jc w:val="left"/>
              <w:rPr>
                <w:lang w:val="en-GB" w:eastAsia="ja-JP"/>
              </w:rPr>
            </w:pPr>
            <w:r w:rsidRPr="00E344CB">
              <w:rPr>
                <w:lang w:val="en-GB" w:eastAsia="ja-JP"/>
              </w:rPr>
              <w:t xml:space="preserve">IBO: </w:t>
            </w:r>
            <w:r w:rsidRPr="00E344CB">
              <w:rPr>
                <w:lang w:val="en-GB" w:eastAsia="ja-JP"/>
              </w:rPr>
              <w:tab/>
              <w:t>Input back-off.</w:t>
            </w:r>
          </w:p>
          <w:p w:rsidR="004E5A0A" w:rsidRPr="00E344CB" w:rsidRDefault="004E5A0A" w:rsidP="00E344CB">
            <w:pPr>
              <w:pStyle w:val="Tablelegend"/>
              <w:jc w:val="left"/>
              <w:rPr>
                <w:rFonts w:eastAsia="MS PGothic"/>
                <w:lang w:val="en-GB"/>
              </w:rPr>
            </w:pPr>
            <w:r w:rsidRPr="00E344CB">
              <w:rPr>
                <w:lang w:val="en-GB" w:eastAsia="ja-JP"/>
              </w:rPr>
              <w:t>OBO:</w:t>
            </w:r>
            <w:r w:rsidRPr="00E344CB">
              <w:rPr>
                <w:lang w:val="en-GB" w:eastAsia="ja-JP"/>
              </w:rPr>
              <w:tab/>
              <w:t>Output back-off.</w:t>
            </w:r>
          </w:p>
        </w:tc>
      </w:tr>
    </w:tbl>
    <w:p w:rsidR="004E5A0A" w:rsidRPr="00E344CB" w:rsidRDefault="004E5A0A" w:rsidP="004E5A0A">
      <w:pPr>
        <w:pStyle w:val="Tablefin"/>
        <w:rPr>
          <w:lang w:eastAsia="ja-JP"/>
        </w:rPr>
      </w:pPr>
    </w:p>
    <w:p w:rsidR="004E5A0A" w:rsidRPr="00E344CB" w:rsidRDefault="004E5A0A" w:rsidP="004E5A0A">
      <w:pPr>
        <w:pStyle w:val="FigureNo"/>
        <w:rPr>
          <w:lang w:val="en-GB" w:eastAsia="ja-JP"/>
        </w:rPr>
      </w:pPr>
      <w:r w:rsidRPr="00E344CB">
        <w:rPr>
          <w:lang w:val="en-GB" w:eastAsia="ja-JP"/>
        </w:rPr>
        <w:t>FiGURE 1</w:t>
      </w:r>
    </w:p>
    <w:p w:rsidR="004E5A0A" w:rsidRPr="00E344CB" w:rsidRDefault="004E5A0A" w:rsidP="004E5A0A">
      <w:pPr>
        <w:pStyle w:val="Figuretitle"/>
        <w:rPr>
          <w:lang w:val="en-GB" w:eastAsia="ja-JP"/>
        </w:rPr>
      </w:pPr>
      <w:r w:rsidRPr="00E344CB">
        <w:rPr>
          <w:lang w:val="en-GB" w:eastAsia="ja-JP"/>
        </w:rPr>
        <w:t>Definition of transponder gain (XP gain)</w:t>
      </w:r>
    </w:p>
    <w:p w:rsidR="004E5A0A" w:rsidRPr="00E344CB" w:rsidRDefault="004E5A0A" w:rsidP="004E5A0A">
      <w:pPr>
        <w:pStyle w:val="Figure"/>
        <w:rPr>
          <w:lang w:val="en-GB" w:eastAsia="ja-JP"/>
        </w:rPr>
      </w:pPr>
      <w:r w:rsidRPr="00E344CB">
        <w:rPr>
          <w:noProof/>
          <w:lang w:val="en-US" w:eastAsia="zh-CN"/>
        </w:rPr>
        <w:drawing>
          <wp:inline distT="0" distB="0" distL="0" distR="0" wp14:anchorId="0DB1A0F2" wp14:editId="72781D88">
            <wp:extent cx="5800725" cy="255016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0725" cy="2550160"/>
                    </a:xfrm>
                    <a:prstGeom prst="rect">
                      <a:avLst/>
                    </a:prstGeom>
                    <a:noFill/>
                    <a:ln>
                      <a:noFill/>
                    </a:ln>
                  </pic:spPr>
                </pic:pic>
              </a:graphicData>
            </a:graphic>
          </wp:inline>
        </w:drawing>
      </w:r>
    </w:p>
    <w:p w:rsidR="004E5A0A" w:rsidRPr="00E344CB" w:rsidRDefault="004E5A0A" w:rsidP="004E5A0A">
      <w:pPr>
        <w:rPr>
          <w:lang w:val="en-GB"/>
        </w:rPr>
      </w:pPr>
      <w:r w:rsidRPr="00E344CB">
        <w:rPr>
          <w:lang w:val="en-GB" w:eastAsia="ja-JP"/>
        </w:rPr>
        <w:t>As a result of link budget calculation of the outbound (hub-to-VSAT) and inbound (VSAT-to-hub) direction, Tables</w:t>
      </w:r>
      <w:r w:rsidRPr="00E344CB">
        <w:rPr>
          <w:lang w:val="en-GB"/>
        </w:rPr>
        <w:t> </w:t>
      </w:r>
      <w:r w:rsidRPr="00E344CB">
        <w:rPr>
          <w:lang w:val="en-GB" w:eastAsia="ja-JP"/>
        </w:rPr>
        <w:t>2a), 2b) and 2c) provide examples of required earth station e.i.r.p. levels and satellite resources including the required satellite e.i.r.p., the earth station e.i.r.p. and the bandwidth required for typical digital modulation and FEC methods in the 6/4 GHz band, the 14/12</w:t>
      </w:r>
      <w:r w:rsidRPr="00E344CB">
        <w:rPr>
          <w:lang w:val="en-GB"/>
        </w:rPr>
        <w:t> </w:t>
      </w:r>
      <w:r w:rsidRPr="00E344CB">
        <w:rPr>
          <w:lang w:val="en-GB" w:eastAsia="ja-JP"/>
        </w:rPr>
        <w:t>GHz and the 30/20</w:t>
      </w:r>
      <w:r w:rsidRPr="00E344CB">
        <w:rPr>
          <w:lang w:val="en-GB"/>
        </w:rPr>
        <w:t> </w:t>
      </w:r>
      <w:r w:rsidRPr="00E344CB">
        <w:rPr>
          <w:lang w:val="en-GB" w:eastAsia="ja-JP"/>
        </w:rPr>
        <w:t xml:space="preserve">GHz </w:t>
      </w:r>
      <w:r w:rsidRPr="00E344CB">
        <w:rPr>
          <w:lang w:val="en-GB"/>
        </w:rPr>
        <w:t>band.</w:t>
      </w:r>
    </w:p>
    <w:p w:rsidR="004E5A0A" w:rsidRPr="00E344CB" w:rsidRDefault="004E5A0A" w:rsidP="004E5A0A">
      <w:pPr>
        <w:pStyle w:val="TableNo"/>
        <w:rPr>
          <w:lang w:val="en-GB"/>
        </w:rPr>
      </w:pPr>
      <w:r w:rsidRPr="00E344CB">
        <w:rPr>
          <w:lang w:val="en-GB"/>
        </w:rPr>
        <w:lastRenderedPageBreak/>
        <w:t>TABLE 2a</w:t>
      </w:r>
    </w:p>
    <w:p w:rsidR="004E5A0A" w:rsidRPr="00E344CB" w:rsidRDefault="004E5A0A" w:rsidP="004E5A0A">
      <w:pPr>
        <w:pStyle w:val="Tabletitle"/>
        <w:rPr>
          <w:lang w:val="en-GB"/>
        </w:rPr>
      </w:pPr>
      <w:r w:rsidRPr="00E344CB">
        <w:rPr>
          <w:lang w:val="en-GB"/>
        </w:rPr>
        <w:t>Examples of the required earth station e.i.r.p. levels and satellite resources in 6/4 GHz band</w:t>
      </w:r>
    </w:p>
    <w:tbl>
      <w:tblPr>
        <w:tblW w:w="9639" w:type="dxa"/>
        <w:jc w:val="center"/>
        <w:tblLayout w:type="fixed"/>
        <w:tblLook w:val="0000" w:firstRow="0" w:lastRow="0" w:firstColumn="0" w:lastColumn="0" w:noHBand="0" w:noVBand="0"/>
      </w:tblPr>
      <w:tblGrid>
        <w:gridCol w:w="850"/>
        <w:gridCol w:w="3117"/>
        <w:gridCol w:w="709"/>
        <w:gridCol w:w="709"/>
        <w:gridCol w:w="709"/>
        <w:gridCol w:w="709"/>
        <w:gridCol w:w="709"/>
        <w:gridCol w:w="709"/>
        <w:gridCol w:w="709"/>
        <w:gridCol w:w="709"/>
      </w:tblGrid>
      <w:tr w:rsidR="004E5A0A" w:rsidRPr="00D16901" w:rsidTr="00BF6826">
        <w:trPr>
          <w:cantSplit/>
          <w:trHeight w:val="270"/>
          <w:jc w:val="center"/>
        </w:trPr>
        <w:tc>
          <w:tcPr>
            <w:tcW w:w="851"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IR</w:t>
            </w:r>
            <w:r w:rsidRPr="00D16901">
              <w:rPr>
                <w:rFonts w:eastAsia="MS PGothic"/>
                <w:bCs/>
                <w:sz w:val="20"/>
                <w:vertAlign w:val="superscript"/>
                <w:lang w:val="en-GB" w:eastAsia="ja-JP"/>
              </w:rPr>
              <w:t>(</w:t>
            </w:r>
            <w:r w:rsidRPr="00D16901">
              <w:rPr>
                <w:rFonts w:eastAsia="MS PGothic"/>
                <w:bCs/>
                <w:sz w:val="20"/>
                <w:vertAlign w:val="superscript"/>
                <w:lang w:val="en-GB"/>
              </w:rPr>
              <w:t>1)</w:t>
            </w:r>
          </w:p>
        </w:tc>
        <w:tc>
          <w:tcPr>
            <w:tcW w:w="311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E5A0A" w:rsidRPr="00D16901" w:rsidRDefault="004E5A0A" w:rsidP="00D16901">
            <w:pPr>
              <w:pStyle w:val="Tablehead"/>
              <w:jc w:val="left"/>
              <w:rPr>
                <w:rFonts w:eastAsia="MS PGothic"/>
                <w:bCs/>
                <w:sz w:val="20"/>
                <w:lang w:val="en-GB"/>
              </w:rPr>
            </w:pPr>
            <w:r w:rsidRPr="00D16901">
              <w:rPr>
                <w:rFonts w:eastAsia="MS PGothic"/>
                <w:bCs/>
                <w:sz w:val="20"/>
                <w:lang w:val="en-GB"/>
              </w:rPr>
              <w:t>Modulation/FEC</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E5A0A" w:rsidRPr="00D16901" w:rsidRDefault="004E5A0A" w:rsidP="00D16901">
            <w:pPr>
              <w:pStyle w:val="Tablehead"/>
              <w:rPr>
                <w:rFonts w:eastAsia="MS PGothic"/>
                <w:bCs/>
                <w:sz w:val="20"/>
                <w:vertAlign w:val="superscript"/>
                <w:lang w:val="en-GB"/>
              </w:rPr>
            </w:pPr>
            <w:r w:rsidRPr="00D16901">
              <w:rPr>
                <w:rFonts w:eastAsia="MS PGothic"/>
                <w:bCs/>
                <w:sz w:val="20"/>
                <w:lang w:val="en-GB"/>
              </w:rPr>
              <w:t>QPSK 1/2</w:t>
            </w:r>
            <w:r w:rsidRPr="00D16901">
              <w:rPr>
                <w:rFonts w:eastAsia="MS PGothic"/>
                <w:bCs/>
                <w:sz w:val="20"/>
                <w:lang w:val="en-GB"/>
              </w:rPr>
              <w:br/>
              <w:t>Conv.</w:t>
            </w:r>
            <w:r w:rsidRPr="00D16901">
              <w:rPr>
                <w:rFonts w:eastAsia="MS PGothic"/>
                <w:bCs/>
                <w:sz w:val="20"/>
                <w:vertAlign w:val="superscript"/>
                <w:lang w:val="en-GB"/>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E5A0A" w:rsidRPr="00D16901" w:rsidRDefault="004E5A0A" w:rsidP="00D16901">
            <w:pPr>
              <w:pStyle w:val="Tablehead"/>
              <w:rPr>
                <w:rFonts w:eastAsia="MS PGothic"/>
                <w:bCs/>
                <w:sz w:val="20"/>
                <w:lang w:val="en-GB"/>
              </w:rPr>
            </w:pPr>
            <w:r w:rsidRPr="00D16901">
              <w:rPr>
                <w:rFonts w:eastAsia="MS PGothic"/>
                <w:bCs/>
                <w:sz w:val="20"/>
                <w:lang w:val="en-GB"/>
              </w:rPr>
              <w:t>QPSK 3/4</w:t>
            </w:r>
            <w:r w:rsidRPr="00D16901">
              <w:rPr>
                <w:rFonts w:eastAsia="MS PGothic"/>
                <w:bCs/>
                <w:sz w:val="20"/>
                <w:lang w:val="en-GB"/>
              </w:rPr>
              <w:br/>
              <w:t>Conv.</w:t>
            </w:r>
            <w:r w:rsidRPr="00D16901">
              <w:rPr>
                <w:rFonts w:eastAsia="MS PGothic"/>
                <w:bCs/>
                <w:sz w:val="20"/>
                <w:vertAlign w:val="superscript"/>
                <w:lang w:val="en-GB"/>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E5A0A" w:rsidRPr="00D16901" w:rsidRDefault="004E5A0A" w:rsidP="00D16901">
            <w:pPr>
              <w:pStyle w:val="Tablehead"/>
              <w:rPr>
                <w:rFonts w:eastAsia="MS PGothic"/>
                <w:bCs/>
                <w:sz w:val="20"/>
                <w:lang w:val="en-GB"/>
              </w:rPr>
            </w:pPr>
            <w:r w:rsidRPr="00D16901">
              <w:rPr>
                <w:rFonts w:eastAsia="MS PGothic"/>
                <w:bCs/>
                <w:sz w:val="20"/>
                <w:lang w:val="en-GB"/>
              </w:rPr>
              <w:t>QPSK 1/2</w:t>
            </w:r>
            <w:r w:rsidRPr="00D16901">
              <w:rPr>
                <w:rFonts w:eastAsia="MS PGothic"/>
                <w:bCs/>
                <w:sz w:val="20"/>
                <w:lang w:val="en-GB"/>
              </w:rPr>
              <w:br/>
              <w:t>Conv.</w:t>
            </w:r>
            <w:r w:rsidRPr="00D16901">
              <w:rPr>
                <w:rFonts w:eastAsia="MS PGothic"/>
                <w:bCs/>
                <w:sz w:val="20"/>
                <w:vertAlign w:val="superscript"/>
                <w:lang w:val="en-GB" w:eastAsia="ja-JP"/>
              </w:rPr>
              <w:t>(</w:t>
            </w:r>
            <w:r w:rsidRPr="00D16901">
              <w:rPr>
                <w:rFonts w:eastAsia="MS PGothic"/>
                <w:bCs/>
                <w:sz w:val="20"/>
                <w:vertAlign w:val="superscript"/>
                <w:lang w:val="en-GB"/>
              </w:rPr>
              <w:t>2)</w:t>
            </w:r>
            <w:r w:rsidRPr="00D16901">
              <w:rPr>
                <w:rFonts w:eastAsia="MS PGothic"/>
                <w:bCs/>
                <w:sz w:val="20"/>
                <w:lang w:val="en-GB"/>
              </w:rPr>
              <w:t>+RS</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E5A0A" w:rsidRPr="00D16901" w:rsidRDefault="004E5A0A" w:rsidP="00D16901">
            <w:pPr>
              <w:pStyle w:val="Tablehead"/>
              <w:rPr>
                <w:rFonts w:eastAsia="MS PGothic"/>
                <w:bCs/>
                <w:sz w:val="20"/>
                <w:lang w:val="en-GB"/>
              </w:rPr>
            </w:pPr>
            <w:r w:rsidRPr="00D16901">
              <w:rPr>
                <w:rFonts w:eastAsia="MS PGothic"/>
                <w:bCs/>
                <w:sz w:val="20"/>
                <w:lang w:val="en-GB"/>
              </w:rPr>
              <w:t>QPSK 1/2</w:t>
            </w:r>
            <w:r w:rsidRPr="00D16901">
              <w:rPr>
                <w:rFonts w:eastAsia="MS PGothic"/>
                <w:bCs/>
                <w:sz w:val="20"/>
                <w:lang w:val="en-GB"/>
              </w:rPr>
              <w:br/>
              <w:t>TC</w:t>
            </w:r>
          </w:p>
        </w:tc>
      </w:tr>
      <w:tr w:rsidR="004E5A0A" w:rsidRPr="00D16901" w:rsidTr="00BF6826">
        <w:trPr>
          <w:cantSplit/>
          <w:trHeight w:val="270"/>
          <w:jc w:val="center"/>
        </w:trPr>
        <w:tc>
          <w:tcPr>
            <w:tcW w:w="851" w:type="dxa"/>
            <w:vMerge/>
            <w:tcBorders>
              <w:left w:val="single" w:sz="4" w:space="0" w:color="auto"/>
              <w:bottom w:val="single" w:sz="4" w:space="0" w:color="auto"/>
              <w:right w:val="single" w:sz="4" w:space="0" w:color="auto"/>
            </w:tcBorders>
            <w:noWrap/>
            <w:tcMar>
              <w:top w:w="15" w:type="dxa"/>
              <w:left w:w="108" w:type="dxa"/>
              <w:bottom w:w="0" w:type="dxa"/>
              <w:right w:w="108" w:type="dxa"/>
            </w:tcMar>
            <w:vAlign w:val="bottom"/>
          </w:tcPr>
          <w:p w:rsidR="004E5A0A" w:rsidRPr="00D16901" w:rsidRDefault="004E5A0A" w:rsidP="00D16901">
            <w:pPr>
              <w:pStyle w:val="Tablehead"/>
              <w:ind w:left="-57" w:right="-57"/>
              <w:jc w:val="left"/>
              <w:rPr>
                <w:rFonts w:eastAsia="MS PGothic"/>
                <w:bCs/>
                <w:sz w:val="20"/>
                <w:lang w:val="en-GB"/>
              </w:rPr>
            </w:pPr>
          </w:p>
        </w:tc>
        <w:tc>
          <w:tcPr>
            <w:tcW w:w="311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4E5A0A" w:rsidRPr="00D16901" w:rsidRDefault="004E5A0A" w:rsidP="00D16901">
            <w:pPr>
              <w:pStyle w:val="Tablehead"/>
              <w:bidi/>
              <w:jc w:val="right"/>
              <w:rPr>
                <w:rFonts w:eastAsia="MS PGothic"/>
                <w:bCs/>
                <w:sz w:val="20"/>
                <w:lang w:val="en-GB"/>
              </w:rPr>
            </w:pPr>
            <w:r w:rsidRPr="00D16901">
              <w:rPr>
                <w:rFonts w:eastAsia="MS PGothic"/>
                <w:bCs/>
                <w:sz w:val="20"/>
                <w:lang w:val="en-GB"/>
              </w:rPr>
              <w:t>Antenna diameter</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5.0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5.0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5.0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2.5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5.0 m</w:t>
            </w:r>
          </w:p>
        </w:tc>
      </w:tr>
      <w:tr w:rsidR="004E5A0A" w:rsidRPr="00E344CB" w:rsidTr="00BF6826">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ind w:left="-57" w:right="-57"/>
              <w:jc w:val="left"/>
              <w:rPr>
                <w:rFonts w:eastAsia="MS PGothic"/>
                <w:sz w:val="20"/>
                <w:lang w:val="en-GB"/>
              </w:rPr>
            </w:pPr>
            <w:r w:rsidRPr="00E344CB">
              <w:rPr>
                <w:rFonts w:eastAsia="MS PGothic"/>
                <w:sz w:val="20"/>
                <w:lang w:val="en-GB"/>
              </w:rPr>
              <w:t>64 kbit/s</w:t>
            </w:r>
          </w:p>
        </w:tc>
        <w:tc>
          <w:tcPr>
            <w:tcW w:w="311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E5A0A" w:rsidRPr="00E344CB" w:rsidRDefault="004E5A0A" w:rsidP="00D16901">
            <w:pPr>
              <w:pStyle w:val="Tabletext"/>
              <w:jc w:val="left"/>
              <w:rPr>
                <w:rFonts w:eastAsia="MS PGothic"/>
                <w:sz w:val="20"/>
                <w:lang w:val="en-GB" w:eastAsia="ja-JP"/>
              </w:rPr>
            </w:pPr>
            <w:r w:rsidRPr="00E344CB">
              <w:rPr>
                <w:rFonts w:eastAsia="MS PGothic"/>
                <w:sz w:val="20"/>
                <w:lang w:val="en-GB"/>
              </w:rPr>
              <w:t xml:space="preserve">Allocated satellite bandwidth </w:t>
            </w:r>
            <w:r w:rsidRPr="00E344CB">
              <w:rPr>
                <w:rFonts w:eastAsia="MS PGothic"/>
                <w:sz w:val="20"/>
                <w:lang w:val="en-GB"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60</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4E5A0A" w:rsidRPr="00596D56" w:rsidRDefault="004E5A0A" w:rsidP="00D16901">
            <w:pPr>
              <w:pStyle w:val="Tabletext"/>
              <w:jc w:val="left"/>
              <w:rPr>
                <w:rFonts w:eastAsia="MS PGothic"/>
                <w:sz w:val="20"/>
                <w:lang w:val="fr-CH" w:eastAsia="ja-JP"/>
              </w:rPr>
            </w:pPr>
            <w:r w:rsidRPr="00596D56">
              <w:rPr>
                <w:rFonts w:eastAsia="MS PGothic"/>
                <w:sz w:val="20"/>
                <w:lang w:val="fr-CH"/>
              </w:rPr>
              <w:t xml:space="preserve">Satellite e.i.r.p. </w:t>
            </w:r>
            <w:r w:rsidRPr="00596D56">
              <w:rPr>
                <w:rFonts w:eastAsia="MS PGothic"/>
                <w:sz w:val="20"/>
                <w:lang w:val="fr-CH" w:eastAsia="ja-JP"/>
              </w:rPr>
              <w:t>(</w:t>
            </w:r>
            <w:r w:rsidRPr="00596D56">
              <w:rPr>
                <w:rFonts w:eastAsia="MS PGothic"/>
                <w:sz w:val="20"/>
                <w:lang w:val="fr-CH"/>
              </w:rPr>
              <w:t>dBW</w:t>
            </w:r>
            <w:r w:rsidRPr="00596D56">
              <w:rPr>
                <w:rFonts w:eastAsia="MS PGothic"/>
                <w:sz w:val="20"/>
                <w:lang w:val="fr-CH" w:eastAsia="ja-JP"/>
              </w:rPr>
              <w:t>)</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6.8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0.9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8.3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6.8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0.9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8.3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2.4</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Earth station e.i.r.p. </w:t>
            </w:r>
            <w:r w:rsidRPr="00E344CB">
              <w:rPr>
                <w:rFonts w:eastAsia="MS PGothic"/>
                <w:sz w:val="20"/>
                <w:lang w:val="en-GB" w:eastAsia="ja-JP"/>
              </w:rPr>
              <w:t>(</w:t>
            </w:r>
            <w:r w:rsidRPr="00E344CB">
              <w:rPr>
                <w:rFonts w:eastAsia="MS PGothic"/>
                <w:sz w:val="20"/>
                <w:lang w:val="en-GB"/>
              </w:rPr>
              <w:t>dBW</w:t>
            </w:r>
            <w:r w:rsidRPr="00E344CB">
              <w:rPr>
                <w:rFonts w:eastAsia="MS PGothic"/>
                <w:sz w:val="20"/>
                <w:lang w:val="en-GB" w:eastAsia="ja-JP"/>
              </w:rPr>
              <w:t>)</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46.2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46.2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47.7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47.7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46.2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46.2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47.7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47.7</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jc w:val="left"/>
              <w:rPr>
                <w:rFonts w:eastAsia="MS PGothic"/>
                <w:sz w:val="20"/>
                <w:lang w:val="en-GB" w:eastAsia="ja-JP"/>
              </w:rPr>
            </w:pPr>
            <w:r w:rsidRPr="00E344CB">
              <w:rPr>
                <w:rFonts w:eastAsia="MS PGothic"/>
                <w:sz w:val="20"/>
                <w:lang w:val="en-GB"/>
              </w:rPr>
              <w:t>Earth station transmit power</w:t>
            </w:r>
            <w:r w:rsidRPr="00E344CB">
              <w:rPr>
                <w:rFonts w:eastAsia="MS PGothic"/>
                <w:sz w:val="20"/>
                <w:lang w:val="en-GB" w:eastAsia="ja-JP"/>
              </w:rPr>
              <w:t xml:space="preserve"> (W)</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3.1</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0.8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3.1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0.8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1.1</w:t>
            </w:r>
          </w:p>
        </w:tc>
      </w:tr>
      <w:tr w:rsidR="004E5A0A" w:rsidRPr="00E344CB" w:rsidTr="00BF6826">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ind w:left="-57" w:right="-57"/>
              <w:jc w:val="left"/>
              <w:rPr>
                <w:rFonts w:eastAsia="MS PGothic"/>
                <w:sz w:val="20"/>
                <w:lang w:val="en-GB"/>
              </w:rPr>
            </w:pPr>
            <w:r w:rsidRPr="00E344CB">
              <w:rPr>
                <w:rFonts w:eastAsia="MS PGothic"/>
                <w:sz w:val="20"/>
                <w:lang w:val="en-GB"/>
              </w:rPr>
              <w:t>1 Mbit/s</w:t>
            </w:r>
          </w:p>
        </w:tc>
        <w:tc>
          <w:tcPr>
            <w:tcW w:w="3119"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Allocated satellite bandwidth </w:t>
            </w:r>
            <w:r w:rsidRPr="00E344CB">
              <w:rPr>
                <w:rFonts w:eastAsia="MS PGothic"/>
                <w:sz w:val="20"/>
                <w:lang w:val="en-GB"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956</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4E5A0A" w:rsidRPr="00596D56" w:rsidRDefault="004E5A0A" w:rsidP="00D16901">
            <w:pPr>
              <w:pStyle w:val="Tabletext"/>
              <w:jc w:val="left"/>
              <w:rPr>
                <w:rFonts w:eastAsia="MS PGothic"/>
                <w:sz w:val="20"/>
                <w:lang w:val="fr-CH"/>
              </w:rPr>
            </w:pPr>
            <w:r w:rsidRPr="00596D56">
              <w:rPr>
                <w:rFonts w:eastAsia="MS PGothic"/>
                <w:sz w:val="20"/>
                <w:lang w:val="fr-CH"/>
              </w:rPr>
              <w:t xml:space="preserve">Satellite e.i.r.p. </w:t>
            </w:r>
            <w:r w:rsidRPr="00596D56">
              <w:rPr>
                <w:rFonts w:eastAsia="MS PGothic"/>
                <w:sz w:val="20"/>
                <w:lang w:val="fr-CH" w:eastAsia="ja-JP"/>
              </w:rPr>
              <w:t>(</w:t>
            </w:r>
            <w:r w:rsidRPr="00596D56">
              <w:rPr>
                <w:rFonts w:eastAsia="MS PGothic"/>
                <w:sz w:val="20"/>
                <w:lang w:val="fr-CH"/>
              </w:rPr>
              <w:t>dBW</w:t>
            </w:r>
            <w:r w:rsidRPr="00596D56">
              <w:rPr>
                <w:rFonts w:eastAsia="MS PGothic"/>
                <w:sz w:val="20"/>
                <w:lang w:val="fr-CH" w:eastAsia="ja-JP"/>
              </w:rPr>
              <w:t>)</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18.8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12.9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20.3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14.4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18.8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12.9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20.3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14.4</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Earth station e.i.r.p. </w:t>
            </w:r>
            <w:r w:rsidRPr="00E344CB">
              <w:rPr>
                <w:rFonts w:eastAsia="MS PGothic"/>
                <w:sz w:val="20"/>
                <w:lang w:val="en-GB" w:eastAsia="ja-JP"/>
              </w:rPr>
              <w:t>(</w:t>
            </w:r>
            <w:r w:rsidRPr="00E344CB">
              <w:rPr>
                <w:rFonts w:eastAsia="MS PGothic"/>
                <w:sz w:val="20"/>
                <w:lang w:val="en-GB"/>
              </w:rPr>
              <w:t>dBW</w:t>
            </w:r>
            <w:r w:rsidRPr="00E344CB">
              <w:rPr>
                <w:rFonts w:eastAsia="MS PGothic"/>
                <w:sz w:val="20"/>
                <w:lang w:val="en-GB" w:eastAsia="ja-JP"/>
              </w:rPr>
              <w:t>)</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58.2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58.2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59.7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59.7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58.2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58.2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59.7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59.7</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Earth station transmit power</w:t>
            </w:r>
            <w:r w:rsidRPr="00E344CB">
              <w:rPr>
                <w:rFonts w:eastAsia="MS PGothic"/>
                <w:sz w:val="20"/>
                <w:lang w:val="en-GB" w:eastAsia="ja-JP"/>
              </w:rPr>
              <w:t xml:space="preserve"> (W)</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50.3</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71.1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17.8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50.3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12.6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71.1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17.8</w:t>
            </w:r>
          </w:p>
        </w:tc>
      </w:tr>
      <w:tr w:rsidR="004E5A0A" w:rsidRPr="00E344CB" w:rsidTr="00BF6826">
        <w:trPr>
          <w:cantSplit/>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ind w:left="-57" w:right="-57"/>
              <w:jc w:val="left"/>
              <w:rPr>
                <w:rFonts w:eastAsia="MS PGothic"/>
                <w:sz w:val="20"/>
                <w:lang w:val="en-GB"/>
              </w:rPr>
            </w:pPr>
            <w:r w:rsidRPr="00E344CB">
              <w:rPr>
                <w:rFonts w:eastAsia="MS PGothic"/>
                <w:sz w:val="20"/>
                <w:lang w:val="en-GB"/>
              </w:rPr>
              <w:t>6 Mbit/s</w:t>
            </w:r>
          </w:p>
        </w:tc>
        <w:tc>
          <w:tcPr>
            <w:tcW w:w="3119"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Allocated satellite bandwidth </w:t>
            </w:r>
            <w:r w:rsidRPr="00E344CB">
              <w:rPr>
                <w:rFonts w:eastAsia="MS PGothic"/>
                <w:sz w:val="20"/>
                <w:lang w:val="en-GB" w:eastAsia="ja-JP"/>
              </w:rPr>
              <w:t>(kHz)</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5</w:t>
            </w:r>
            <w:r w:rsidRPr="00E344CB">
              <w:rPr>
                <w:rFonts w:eastAsia="MS PGothic"/>
                <w:sz w:val="20"/>
                <w:lang w:val="en-GB"/>
              </w:rPr>
              <w:t> </w:t>
            </w:r>
            <w:r w:rsidRPr="00E344CB">
              <w:rPr>
                <w:rFonts w:eastAsia="MS PGothic"/>
                <w:sz w:val="20"/>
                <w:lang w:val="en-GB"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5</w:t>
            </w:r>
            <w:r w:rsidRPr="00E344CB">
              <w:rPr>
                <w:rFonts w:eastAsia="MS PGothic"/>
                <w:sz w:val="20"/>
                <w:lang w:val="en-GB"/>
              </w:rPr>
              <w:t> </w:t>
            </w:r>
            <w:r w:rsidRPr="00E344CB">
              <w:rPr>
                <w:rFonts w:eastAsia="MS PGothic"/>
                <w:sz w:val="20"/>
                <w:lang w:val="en-GB"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5</w:t>
            </w:r>
            <w:r w:rsidRPr="00E344CB">
              <w:rPr>
                <w:rFonts w:eastAsia="MS PGothic"/>
                <w:sz w:val="20"/>
                <w:lang w:val="en-GB"/>
              </w:rPr>
              <w:t> </w:t>
            </w:r>
            <w:r w:rsidRPr="00E344CB">
              <w:rPr>
                <w:rFonts w:eastAsia="MS PGothic"/>
                <w:sz w:val="20"/>
                <w:lang w:val="en-GB"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5</w:t>
            </w:r>
            <w:r w:rsidRPr="00E344CB">
              <w:rPr>
                <w:rFonts w:eastAsia="MS PGothic"/>
                <w:sz w:val="20"/>
                <w:lang w:val="en-GB"/>
              </w:rPr>
              <w:t> </w:t>
            </w:r>
            <w:r w:rsidRPr="00E344CB">
              <w:rPr>
                <w:rFonts w:eastAsia="MS PGothic"/>
                <w:sz w:val="20"/>
                <w:lang w:val="en-GB" w:eastAsia="ja-JP"/>
              </w:rPr>
              <w:t>734</w:t>
            </w:r>
          </w:p>
        </w:tc>
      </w:tr>
      <w:tr w:rsidR="004E5A0A" w:rsidRPr="00E344CB" w:rsidTr="00BF6826">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4E5A0A" w:rsidRPr="00596D56" w:rsidRDefault="004E5A0A" w:rsidP="00D16901">
            <w:pPr>
              <w:pStyle w:val="Tabletext"/>
              <w:jc w:val="left"/>
              <w:rPr>
                <w:rFonts w:eastAsia="MS PGothic"/>
                <w:sz w:val="20"/>
                <w:lang w:val="fr-CH"/>
              </w:rPr>
            </w:pPr>
            <w:r w:rsidRPr="00596D56">
              <w:rPr>
                <w:rFonts w:eastAsia="MS PGothic"/>
                <w:sz w:val="20"/>
                <w:lang w:val="fr-CH"/>
              </w:rPr>
              <w:t xml:space="preserve">Satellite e.i.r.p. </w:t>
            </w:r>
            <w:r w:rsidRPr="00596D56">
              <w:rPr>
                <w:rFonts w:eastAsia="MS PGothic"/>
                <w:sz w:val="20"/>
                <w:lang w:val="fr-CH" w:eastAsia="ja-JP"/>
              </w:rPr>
              <w:t>(</w:t>
            </w:r>
            <w:r w:rsidRPr="00596D56">
              <w:rPr>
                <w:rFonts w:eastAsia="MS PGothic"/>
                <w:sz w:val="20"/>
                <w:lang w:val="fr-CH"/>
              </w:rPr>
              <w:t>dBW</w:t>
            </w:r>
            <w:r w:rsidRPr="00596D56">
              <w:rPr>
                <w:rFonts w:eastAsia="MS PGothic"/>
                <w:sz w:val="20"/>
                <w:lang w:val="fr-CH" w:eastAsia="ja-JP"/>
              </w:rPr>
              <w:t>)</w:t>
            </w:r>
          </w:p>
        </w:tc>
        <w:tc>
          <w:tcPr>
            <w:tcW w:w="709"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26.6</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20.7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28.1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22.2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26.6</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20.7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28.1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22.2</w:t>
            </w:r>
          </w:p>
        </w:tc>
      </w:tr>
      <w:tr w:rsidR="004E5A0A" w:rsidRPr="00E344CB" w:rsidTr="00BF6826">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Earth station e.i.r.p. </w:t>
            </w:r>
            <w:r w:rsidRPr="00E344CB">
              <w:rPr>
                <w:rFonts w:eastAsia="MS PGothic"/>
                <w:sz w:val="20"/>
                <w:lang w:val="en-GB" w:eastAsia="ja-JP"/>
              </w:rPr>
              <w:t>(</w:t>
            </w:r>
            <w:r w:rsidRPr="00E344CB">
              <w:rPr>
                <w:rFonts w:eastAsia="MS PGothic"/>
                <w:sz w:val="20"/>
                <w:lang w:val="en-GB"/>
              </w:rPr>
              <w:t>dBW</w:t>
            </w:r>
            <w:r w:rsidRPr="00E344CB">
              <w:rPr>
                <w:rFonts w:eastAsia="MS PGothic"/>
                <w:sz w:val="20"/>
                <w:lang w:val="en-GB" w:eastAsia="ja-JP"/>
              </w:rPr>
              <w:t>)</w:t>
            </w:r>
          </w:p>
        </w:tc>
        <w:tc>
          <w:tcPr>
            <w:tcW w:w="709"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66.0</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66.0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67.5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67.5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66.0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66.0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67.5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rPr>
            </w:pPr>
            <w:r w:rsidRPr="00E344CB">
              <w:rPr>
                <w:rFonts w:eastAsia="MS PGothic"/>
                <w:sz w:val="20"/>
                <w:lang w:val="en-GB" w:eastAsia="ja-JP"/>
              </w:rPr>
              <w:t>67.5</w:t>
            </w:r>
          </w:p>
        </w:tc>
      </w:tr>
      <w:tr w:rsidR="004E5A0A" w:rsidRPr="00E344CB" w:rsidTr="00BF6826">
        <w:trPr>
          <w:cantSplit/>
          <w:trHeight w:val="270"/>
          <w:jc w:val="center"/>
        </w:trPr>
        <w:tc>
          <w:tcPr>
            <w:tcW w:w="851"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4E5A0A" w:rsidRPr="00E344CB" w:rsidRDefault="004E5A0A" w:rsidP="00D16901">
            <w:pPr>
              <w:pStyle w:val="Tabletext"/>
              <w:ind w:left="-57" w:right="-57"/>
              <w:jc w:val="left"/>
              <w:rPr>
                <w:rFonts w:eastAsia="MS PGothic"/>
                <w:sz w:val="20"/>
                <w:lang w:val="en-GB"/>
              </w:rPr>
            </w:pPr>
          </w:p>
        </w:tc>
        <w:tc>
          <w:tcPr>
            <w:tcW w:w="3119" w:type="dxa"/>
            <w:tcBorders>
              <w:top w:val="single" w:sz="4" w:space="0" w:color="auto"/>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Earth station transmit power</w:t>
            </w:r>
            <w:r w:rsidRPr="00E344CB">
              <w:rPr>
                <w:rFonts w:eastAsia="MS PGothic"/>
                <w:sz w:val="20"/>
                <w:lang w:val="en-GB" w:eastAsia="ja-JP"/>
              </w:rPr>
              <w:t xml:space="preserve"> (W)</w:t>
            </w:r>
          </w:p>
        </w:tc>
        <w:tc>
          <w:tcPr>
            <w:tcW w:w="709" w:type="dxa"/>
            <w:tcBorders>
              <w:top w:val="single" w:sz="4" w:space="0" w:color="auto"/>
              <w:left w:val="nil"/>
              <w:bottom w:val="single" w:sz="4" w:space="0" w:color="auto"/>
              <w:right w:val="single" w:sz="4" w:space="0" w:color="auto"/>
            </w:tcBorders>
            <w:noWrap/>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302.1</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75.5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426.7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106.7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302.1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75.5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426.7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5A0A" w:rsidRPr="00E344CB" w:rsidRDefault="004E5A0A" w:rsidP="00D16901">
            <w:pPr>
              <w:pStyle w:val="Tabletext"/>
              <w:jc w:val="center"/>
              <w:rPr>
                <w:rFonts w:eastAsia="MS PGothic"/>
                <w:sz w:val="20"/>
                <w:lang w:val="en-GB" w:eastAsia="ja-JP"/>
              </w:rPr>
            </w:pPr>
            <w:r w:rsidRPr="00E344CB">
              <w:rPr>
                <w:rFonts w:eastAsia="MS PGothic"/>
                <w:sz w:val="20"/>
                <w:lang w:val="en-GB" w:eastAsia="ja-JP"/>
              </w:rPr>
              <w:t>106.7</w:t>
            </w:r>
          </w:p>
        </w:tc>
      </w:tr>
      <w:tr w:rsidR="004E5A0A" w:rsidRPr="00E344CB" w:rsidTr="00BF6826">
        <w:trPr>
          <w:cantSplit/>
          <w:trHeight w:val="270"/>
          <w:jc w:val="center"/>
        </w:trPr>
        <w:tc>
          <w:tcPr>
            <w:tcW w:w="9642" w:type="dxa"/>
            <w:gridSpan w:val="10"/>
            <w:tcBorders>
              <w:top w:val="single" w:sz="4" w:space="0" w:color="auto"/>
            </w:tcBorders>
            <w:tcMar>
              <w:left w:w="108" w:type="dxa"/>
              <w:right w:w="108" w:type="dxa"/>
            </w:tcMar>
            <w:vAlign w:val="center"/>
          </w:tcPr>
          <w:p w:rsidR="004E5A0A" w:rsidRPr="00E344CB" w:rsidRDefault="004E5A0A" w:rsidP="00D16901">
            <w:pPr>
              <w:pStyle w:val="Tablelegend"/>
              <w:rPr>
                <w:rFonts w:eastAsia="MS PGothic"/>
                <w:sz w:val="20"/>
                <w:lang w:val="en-GB"/>
              </w:rPr>
            </w:pPr>
            <w:r w:rsidRPr="00E344CB">
              <w:rPr>
                <w:rFonts w:eastAsia="MS PGothic"/>
                <w:sz w:val="20"/>
                <w:vertAlign w:val="superscript"/>
                <w:lang w:val="en-GB"/>
              </w:rPr>
              <w:t>(1)</w:t>
            </w:r>
            <w:r w:rsidRPr="00E344CB">
              <w:rPr>
                <w:rFonts w:eastAsia="MS PGothic"/>
                <w:sz w:val="20"/>
                <w:lang w:val="en-GB"/>
              </w:rPr>
              <w:tab/>
              <w:t>IR: Information rate.</w:t>
            </w:r>
          </w:p>
          <w:p w:rsidR="004E5A0A" w:rsidRPr="00E344CB" w:rsidRDefault="004E5A0A" w:rsidP="00D16901">
            <w:pPr>
              <w:pStyle w:val="Tablelegend"/>
              <w:rPr>
                <w:rFonts w:eastAsia="MS PGothic"/>
                <w:sz w:val="20"/>
                <w:lang w:val="en-GB" w:eastAsia="ja-JP"/>
              </w:rPr>
            </w:pPr>
            <w:r w:rsidRPr="00E344CB">
              <w:rPr>
                <w:rFonts w:eastAsia="MS PGothic"/>
                <w:sz w:val="20"/>
                <w:vertAlign w:val="superscript"/>
                <w:lang w:val="en-GB"/>
              </w:rPr>
              <w:t>(2)</w:t>
            </w:r>
            <w:r w:rsidRPr="00E344CB">
              <w:rPr>
                <w:rFonts w:eastAsia="MS PGothic"/>
                <w:sz w:val="20"/>
                <w:lang w:val="en-GB"/>
              </w:rPr>
              <w:tab/>
              <w:t xml:space="preserve">Constraint length </w:t>
            </w:r>
            <w:r w:rsidRPr="00E344CB">
              <w:rPr>
                <w:rFonts w:eastAsia="MS PGothic"/>
                <w:i/>
                <w:iCs/>
                <w:sz w:val="20"/>
                <w:lang w:val="en-GB"/>
              </w:rPr>
              <w:t>K</w:t>
            </w:r>
            <w:r w:rsidRPr="00E344CB">
              <w:rPr>
                <w:rFonts w:eastAsia="MS PGothic"/>
                <w:sz w:val="20"/>
                <w:lang w:val="en-GB"/>
              </w:rPr>
              <w:t xml:space="preserve"> = 7.</w:t>
            </w:r>
          </w:p>
        </w:tc>
      </w:tr>
    </w:tbl>
    <w:p w:rsidR="004E5A0A" w:rsidRPr="00E344CB" w:rsidRDefault="004E5A0A" w:rsidP="004E5A0A">
      <w:pPr>
        <w:pStyle w:val="Tablefin"/>
      </w:pPr>
    </w:p>
    <w:p w:rsidR="004E5A0A" w:rsidRPr="00E344CB" w:rsidRDefault="004E5A0A" w:rsidP="004E5A0A">
      <w:pPr>
        <w:pStyle w:val="TableNo"/>
        <w:rPr>
          <w:lang w:val="en-GB"/>
        </w:rPr>
      </w:pPr>
      <w:r w:rsidRPr="00E344CB">
        <w:rPr>
          <w:lang w:val="en-GB"/>
        </w:rPr>
        <w:t>TABLE</w:t>
      </w:r>
      <w:r w:rsidRPr="00E344CB">
        <w:rPr>
          <w:rFonts w:eastAsia="MS PGothic"/>
          <w:lang w:val="en-GB"/>
        </w:rPr>
        <w:t> </w:t>
      </w:r>
      <w:r w:rsidRPr="00E344CB">
        <w:rPr>
          <w:lang w:val="en-GB"/>
        </w:rPr>
        <w:t>2b</w:t>
      </w:r>
    </w:p>
    <w:p w:rsidR="004E5A0A" w:rsidRPr="00E344CB" w:rsidRDefault="004E5A0A" w:rsidP="004E5A0A">
      <w:pPr>
        <w:pStyle w:val="Tabletitle"/>
        <w:rPr>
          <w:lang w:val="en-GB"/>
        </w:rPr>
      </w:pPr>
      <w:r w:rsidRPr="00E344CB">
        <w:rPr>
          <w:lang w:val="en-GB"/>
        </w:rPr>
        <w:t>Examples of the required earth station e.i.r.p. levels and satellite resources in 14/12 GHz band</w:t>
      </w:r>
    </w:p>
    <w:tbl>
      <w:tblPr>
        <w:tblW w:w="9639" w:type="dxa"/>
        <w:jc w:val="center"/>
        <w:tblLayout w:type="fixed"/>
        <w:tblLook w:val="0000" w:firstRow="0" w:lastRow="0" w:firstColumn="0" w:lastColumn="0" w:noHBand="0" w:noVBand="0"/>
      </w:tblPr>
      <w:tblGrid>
        <w:gridCol w:w="850"/>
        <w:gridCol w:w="3117"/>
        <w:gridCol w:w="709"/>
        <w:gridCol w:w="709"/>
        <w:gridCol w:w="709"/>
        <w:gridCol w:w="709"/>
        <w:gridCol w:w="709"/>
        <w:gridCol w:w="709"/>
        <w:gridCol w:w="709"/>
        <w:gridCol w:w="709"/>
      </w:tblGrid>
      <w:tr w:rsidR="004E5A0A" w:rsidRPr="00D16901" w:rsidTr="00BF6826">
        <w:trPr>
          <w:cantSplit/>
          <w:trHeight w:val="270"/>
          <w:jc w:val="center"/>
        </w:trPr>
        <w:tc>
          <w:tcPr>
            <w:tcW w:w="851"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I</w:t>
            </w:r>
            <w:r w:rsidRPr="00D16901">
              <w:rPr>
                <w:rFonts w:eastAsia="MS PGothic"/>
                <w:bCs/>
                <w:sz w:val="20"/>
                <w:lang w:val="en-GB" w:eastAsia="ja-JP"/>
              </w:rPr>
              <w:t>R</w:t>
            </w:r>
            <w:r w:rsidRPr="00D16901">
              <w:rPr>
                <w:rFonts w:eastAsia="MS PGothic"/>
                <w:bCs/>
                <w:sz w:val="20"/>
                <w:vertAlign w:val="superscript"/>
                <w:lang w:val="en-GB" w:eastAsia="ja-JP"/>
              </w:rPr>
              <w:t>(1</w:t>
            </w:r>
            <w:r w:rsidRPr="00D16901">
              <w:rPr>
                <w:rFonts w:eastAsia="MS PGothic"/>
                <w:bCs/>
                <w:sz w:val="20"/>
                <w:vertAlign w:val="superscript"/>
                <w:lang w:val="en-GB"/>
              </w:rPr>
              <w:t>)</w:t>
            </w:r>
          </w:p>
        </w:tc>
        <w:tc>
          <w:tcPr>
            <w:tcW w:w="3119"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E5A0A" w:rsidRPr="00D16901" w:rsidRDefault="004E5A0A" w:rsidP="00D16901">
            <w:pPr>
              <w:pStyle w:val="Tablehead"/>
              <w:jc w:val="left"/>
              <w:rPr>
                <w:rFonts w:eastAsia="MS PGothic"/>
                <w:bCs/>
                <w:sz w:val="20"/>
                <w:lang w:val="en-GB" w:eastAsia="ja-JP"/>
              </w:rPr>
            </w:pPr>
            <w:r w:rsidRPr="00D16901">
              <w:rPr>
                <w:rFonts w:eastAsia="MS PGothic"/>
                <w:bCs/>
                <w:sz w:val="20"/>
                <w:lang w:val="en-GB"/>
              </w:rPr>
              <w:t>Modulation/FEC</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QPSK 1/2</w:t>
            </w:r>
            <w:r w:rsidRPr="00D16901">
              <w:rPr>
                <w:rFonts w:eastAsia="MS PGothic"/>
                <w:bCs/>
                <w:sz w:val="20"/>
                <w:lang w:val="en-GB" w:eastAsia="ja-JP"/>
              </w:rPr>
              <w:br/>
              <w:t>Conv.</w:t>
            </w:r>
            <w:r w:rsidRPr="00D16901">
              <w:rPr>
                <w:rFonts w:eastAsia="MS PGothic"/>
                <w:bCs/>
                <w:sz w:val="20"/>
                <w:vertAlign w:val="superscript"/>
                <w:lang w:val="en-GB"/>
              </w:rPr>
              <w:t>(2)</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QPSK 3/4</w:t>
            </w:r>
            <w:r w:rsidRPr="00D16901">
              <w:rPr>
                <w:rFonts w:eastAsia="MS PGothic"/>
                <w:bCs/>
                <w:sz w:val="20"/>
                <w:lang w:val="en-GB" w:eastAsia="ja-JP"/>
              </w:rPr>
              <w:br/>
              <w:t>Conv.</w:t>
            </w:r>
            <w:r w:rsidRPr="00D16901">
              <w:rPr>
                <w:rFonts w:eastAsia="MS PGothic"/>
                <w:bCs/>
                <w:sz w:val="20"/>
                <w:vertAlign w:val="superscript"/>
                <w:lang w:val="en-GB"/>
              </w:rPr>
              <w:t>(2)</w:t>
            </w:r>
          </w:p>
        </w:tc>
        <w:tc>
          <w:tcPr>
            <w:tcW w:w="1418" w:type="dxa"/>
            <w:gridSpan w:val="2"/>
            <w:tcBorders>
              <w:top w:val="single" w:sz="4" w:space="0" w:color="auto"/>
              <w:left w:val="nil"/>
              <w:bottom w:val="single" w:sz="4" w:space="0" w:color="auto"/>
              <w:right w:val="single" w:sz="4" w:space="0" w:color="auto"/>
            </w:tcBorders>
            <w:noWrap/>
            <w:tcMar>
              <w:top w:w="15" w:type="dxa"/>
              <w:left w:w="-1" w:type="dxa"/>
              <w:bottom w:w="0" w:type="dxa"/>
              <w:right w:w="0"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QPSK 1/2</w:t>
            </w:r>
            <w:r w:rsidRPr="00D16901">
              <w:rPr>
                <w:rFonts w:eastAsia="MS PGothic"/>
                <w:bCs/>
                <w:sz w:val="20"/>
                <w:lang w:val="en-GB" w:eastAsia="ja-JP"/>
              </w:rPr>
              <w:br/>
              <w:t>Conv.</w:t>
            </w:r>
            <w:r w:rsidRPr="00D16901">
              <w:rPr>
                <w:rFonts w:eastAsia="MS PGothic"/>
                <w:bCs/>
                <w:sz w:val="20"/>
                <w:vertAlign w:val="superscript"/>
                <w:lang w:val="en-GB"/>
              </w:rPr>
              <w:t>(2)</w:t>
            </w:r>
            <w:r w:rsidRPr="00D16901">
              <w:rPr>
                <w:rFonts w:eastAsia="MS PGothic"/>
                <w:bCs/>
                <w:sz w:val="20"/>
                <w:lang w:val="en-GB"/>
              </w:rPr>
              <w:t>+RS</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4E5A0A" w:rsidRPr="00D16901" w:rsidRDefault="004E5A0A" w:rsidP="00D16901">
            <w:pPr>
              <w:pStyle w:val="Tablehead"/>
              <w:rPr>
                <w:rFonts w:eastAsia="MS PGothic"/>
                <w:bCs/>
                <w:sz w:val="20"/>
                <w:lang w:val="en-GB"/>
              </w:rPr>
            </w:pPr>
            <w:r w:rsidRPr="00D16901">
              <w:rPr>
                <w:rFonts w:eastAsia="MS PGothic"/>
                <w:bCs/>
                <w:sz w:val="20"/>
                <w:lang w:val="en-GB"/>
              </w:rPr>
              <w:t>QPSK 1/2</w:t>
            </w:r>
            <w:r w:rsidRPr="00D16901">
              <w:rPr>
                <w:rFonts w:eastAsia="MS PGothic"/>
                <w:bCs/>
                <w:sz w:val="20"/>
                <w:lang w:val="en-GB" w:eastAsia="ja-JP"/>
              </w:rPr>
              <w:br/>
            </w:r>
            <w:r w:rsidRPr="00D16901">
              <w:rPr>
                <w:rFonts w:eastAsia="MS PGothic"/>
                <w:bCs/>
                <w:sz w:val="20"/>
                <w:lang w:val="en-GB"/>
              </w:rPr>
              <w:t>TC</w:t>
            </w:r>
          </w:p>
        </w:tc>
      </w:tr>
      <w:tr w:rsidR="004E5A0A" w:rsidRPr="00D16901" w:rsidTr="00BF6826">
        <w:trPr>
          <w:cantSplit/>
          <w:trHeight w:val="270"/>
          <w:jc w:val="center"/>
        </w:trPr>
        <w:tc>
          <w:tcPr>
            <w:tcW w:w="851" w:type="dxa"/>
            <w:vMerge/>
            <w:tcBorders>
              <w:left w:val="single" w:sz="4" w:space="0" w:color="auto"/>
              <w:bottom w:val="single" w:sz="4" w:space="0" w:color="auto"/>
              <w:right w:val="single" w:sz="4" w:space="0" w:color="auto"/>
            </w:tcBorders>
            <w:noWrap/>
            <w:tcMar>
              <w:bottom w:w="0" w:type="dxa"/>
            </w:tcMar>
            <w:vAlign w:val="bottom"/>
          </w:tcPr>
          <w:p w:rsidR="004E5A0A" w:rsidRPr="00D16901" w:rsidRDefault="004E5A0A" w:rsidP="00D16901">
            <w:pPr>
              <w:pStyle w:val="Tablehead"/>
              <w:rPr>
                <w:rFonts w:eastAsia="MS PGothic"/>
                <w:bCs/>
                <w:sz w:val="20"/>
                <w:lang w:val="en-GB" w:eastAsia="ja-JP"/>
              </w:rPr>
            </w:pPr>
          </w:p>
        </w:tc>
        <w:tc>
          <w:tcPr>
            <w:tcW w:w="3119" w:type="dxa"/>
            <w:tcBorders>
              <w:top w:val="single" w:sz="4" w:space="0" w:color="auto"/>
              <w:left w:val="nil"/>
              <w:bottom w:val="single" w:sz="4" w:space="0" w:color="auto"/>
              <w:right w:val="single" w:sz="4" w:space="0" w:color="auto"/>
            </w:tcBorders>
            <w:noWrap/>
            <w:tcMar>
              <w:left w:w="108" w:type="dxa"/>
              <w:bottom w:w="0" w:type="dxa"/>
              <w:right w:w="108" w:type="dxa"/>
            </w:tcMar>
            <w:vAlign w:val="center"/>
          </w:tcPr>
          <w:p w:rsidR="004E5A0A" w:rsidRPr="00D16901" w:rsidRDefault="004E5A0A" w:rsidP="00D16901">
            <w:pPr>
              <w:pStyle w:val="Tablehead"/>
              <w:jc w:val="left"/>
              <w:rPr>
                <w:rFonts w:eastAsia="MS PGothic"/>
                <w:bCs/>
                <w:sz w:val="20"/>
                <w:lang w:val="en-GB" w:eastAsia="ja-JP"/>
              </w:rPr>
            </w:pPr>
            <w:r w:rsidRPr="00D16901">
              <w:rPr>
                <w:rFonts w:eastAsia="MS PGothic"/>
                <w:bCs/>
                <w:sz w:val="20"/>
                <w:lang w:val="en-GB"/>
              </w:rPr>
              <w:t>Antenna diameter</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E5A0A" w:rsidRPr="00D16901" w:rsidRDefault="004E5A0A" w:rsidP="00D16901">
            <w:pPr>
              <w:pStyle w:val="Tablehead"/>
              <w:ind w:left="-851" w:right="-851"/>
              <w:rPr>
                <w:rFonts w:eastAsia="MS PGothic"/>
                <w:bCs/>
                <w:sz w:val="20"/>
                <w:lang w:val="en-GB" w:eastAsia="ja-JP"/>
              </w:rPr>
            </w:pPr>
            <w:r w:rsidRPr="00D16901">
              <w:rPr>
                <w:rFonts w:eastAsia="MS PGothic"/>
                <w:bCs/>
                <w:sz w:val="20"/>
                <w:lang w:val="en-GB" w:eastAsia="ja-JP"/>
              </w:rPr>
              <w:t>1.2</w:t>
            </w:r>
            <w:r w:rsidRPr="00D16901">
              <w:rPr>
                <w:rFonts w:eastAsia="MS PGothic"/>
                <w:bCs/>
                <w:sz w:val="20"/>
                <w:lang w:val="en-GB"/>
              </w:rPr>
              <w:t> </w:t>
            </w:r>
            <w:r w:rsidRPr="00D16901">
              <w:rPr>
                <w:rFonts w:eastAsia="MS PGothic"/>
                <w:bCs/>
                <w:sz w:val="20"/>
                <w:lang w:val="en-GB" w:eastAsia="ja-JP"/>
              </w:rPr>
              <w:t>m</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E5A0A" w:rsidRPr="00D16901" w:rsidRDefault="004E5A0A" w:rsidP="00D16901">
            <w:pPr>
              <w:pStyle w:val="Tablehead"/>
              <w:ind w:left="-851" w:right="-851"/>
              <w:rPr>
                <w:rFonts w:eastAsia="MS PGothic"/>
                <w:bCs/>
                <w:sz w:val="20"/>
                <w:lang w:val="en-GB" w:eastAsia="ja-JP"/>
              </w:rPr>
            </w:pPr>
            <w:r w:rsidRPr="00D16901">
              <w:rPr>
                <w:rFonts w:eastAsia="MS PGothic"/>
                <w:bCs/>
                <w:sz w:val="20"/>
                <w:lang w:val="en-GB" w:eastAsia="ja-JP"/>
              </w:rPr>
              <w:t>3.0</w:t>
            </w:r>
            <w:r w:rsidRPr="00D16901">
              <w:rPr>
                <w:rFonts w:eastAsia="MS PGothic"/>
                <w:bCs/>
                <w:sz w:val="20"/>
                <w:lang w:val="en-GB"/>
              </w:rPr>
              <w:t> </w:t>
            </w:r>
            <w:r w:rsidRPr="00D16901">
              <w:rPr>
                <w:rFonts w:eastAsia="MS PGothic"/>
                <w:bCs/>
                <w:sz w:val="20"/>
                <w:lang w:val="en-GB"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D16901" w:rsidRDefault="004E5A0A" w:rsidP="00D16901">
            <w:pPr>
              <w:pStyle w:val="Tablehead"/>
              <w:ind w:left="-851" w:right="-851"/>
              <w:rPr>
                <w:rFonts w:eastAsia="MS PGothic"/>
                <w:bCs/>
                <w:sz w:val="20"/>
                <w:lang w:val="en-GB"/>
              </w:rPr>
            </w:pPr>
            <w:r w:rsidRPr="00D16901">
              <w:rPr>
                <w:rFonts w:eastAsia="MS PGothic"/>
                <w:bCs/>
                <w:sz w:val="20"/>
                <w:lang w:val="en-GB" w:eastAsia="ja-JP"/>
              </w:rPr>
              <w:t>1.2</w:t>
            </w:r>
            <w:r w:rsidRPr="00D16901">
              <w:rPr>
                <w:rFonts w:eastAsia="MS PGothic"/>
                <w:bCs/>
                <w:sz w:val="20"/>
                <w:lang w:val="en-GB"/>
              </w:rPr>
              <w:t> </w:t>
            </w:r>
            <w:r w:rsidRPr="00D16901">
              <w:rPr>
                <w:rFonts w:eastAsia="MS PGothic"/>
                <w:bCs/>
                <w:sz w:val="20"/>
                <w:lang w:val="en-GB"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D16901" w:rsidRDefault="004E5A0A" w:rsidP="00D16901">
            <w:pPr>
              <w:pStyle w:val="Tablehead"/>
              <w:ind w:left="-851" w:right="-851"/>
              <w:rPr>
                <w:rFonts w:eastAsia="MS PGothic"/>
                <w:bCs/>
                <w:sz w:val="20"/>
                <w:lang w:val="en-GB"/>
              </w:rPr>
            </w:pPr>
            <w:r w:rsidRPr="00D16901">
              <w:rPr>
                <w:rFonts w:eastAsia="MS PGothic"/>
                <w:bCs/>
                <w:sz w:val="20"/>
                <w:lang w:val="en-GB" w:eastAsia="ja-JP"/>
              </w:rPr>
              <w:t>3.0</w:t>
            </w:r>
            <w:r w:rsidRPr="00D16901">
              <w:rPr>
                <w:rFonts w:eastAsia="MS PGothic"/>
                <w:bCs/>
                <w:sz w:val="20"/>
                <w:lang w:val="en-GB"/>
              </w:rPr>
              <w:t> </w:t>
            </w:r>
            <w:r w:rsidRPr="00D16901">
              <w:rPr>
                <w:rFonts w:eastAsia="MS PGothic"/>
                <w:bCs/>
                <w:sz w:val="20"/>
                <w:lang w:val="en-GB"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D16901" w:rsidRDefault="004E5A0A" w:rsidP="00D16901">
            <w:pPr>
              <w:pStyle w:val="Tablehead"/>
              <w:ind w:left="-851" w:right="-851"/>
              <w:rPr>
                <w:rFonts w:eastAsia="MS PGothic"/>
                <w:bCs/>
                <w:sz w:val="20"/>
                <w:lang w:val="en-GB"/>
              </w:rPr>
            </w:pPr>
            <w:r w:rsidRPr="00D16901">
              <w:rPr>
                <w:rFonts w:eastAsia="MS PGothic"/>
                <w:bCs/>
                <w:sz w:val="20"/>
                <w:lang w:val="en-GB" w:eastAsia="ja-JP"/>
              </w:rPr>
              <w:t>1.2</w:t>
            </w:r>
            <w:r w:rsidRPr="00D16901">
              <w:rPr>
                <w:rFonts w:eastAsia="MS PGothic"/>
                <w:bCs/>
                <w:sz w:val="20"/>
                <w:lang w:val="en-GB"/>
              </w:rPr>
              <w:t> </w:t>
            </w:r>
            <w:r w:rsidRPr="00D16901">
              <w:rPr>
                <w:rFonts w:eastAsia="MS PGothic"/>
                <w:bCs/>
                <w:sz w:val="20"/>
                <w:lang w:val="en-GB"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D16901" w:rsidRDefault="004E5A0A" w:rsidP="00D16901">
            <w:pPr>
              <w:pStyle w:val="Tablehead"/>
              <w:ind w:left="-851" w:right="-851"/>
              <w:rPr>
                <w:rFonts w:eastAsia="MS PGothic"/>
                <w:bCs/>
                <w:sz w:val="20"/>
                <w:lang w:val="en-GB"/>
              </w:rPr>
            </w:pPr>
            <w:r w:rsidRPr="00D16901">
              <w:rPr>
                <w:rFonts w:eastAsia="MS PGothic"/>
                <w:bCs/>
                <w:sz w:val="20"/>
                <w:lang w:val="en-GB" w:eastAsia="ja-JP"/>
              </w:rPr>
              <w:t>3.0</w:t>
            </w:r>
            <w:r w:rsidRPr="00D16901">
              <w:rPr>
                <w:rFonts w:eastAsia="MS PGothic"/>
                <w:bCs/>
                <w:sz w:val="20"/>
                <w:lang w:val="en-GB"/>
              </w:rPr>
              <w:t> </w:t>
            </w:r>
            <w:r w:rsidRPr="00D16901">
              <w:rPr>
                <w:rFonts w:eastAsia="MS PGothic"/>
                <w:bCs/>
                <w:sz w:val="20"/>
                <w:lang w:val="en-GB"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D16901" w:rsidRDefault="004E5A0A" w:rsidP="00D16901">
            <w:pPr>
              <w:pStyle w:val="Tablehead"/>
              <w:ind w:left="-851" w:right="-851"/>
              <w:rPr>
                <w:rFonts w:eastAsia="MS PGothic"/>
                <w:bCs/>
                <w:sz w:val="20"/>
                <w:lang w:val="en-GB"/>
              </w:rPr>
            </w:pPr>
            <w:r w:rsidRPr="00D16901">
              <w:rPr>
                <w:rFonts w:eastAsia="MS PGothic"/>
                <w:bCs/>
                <w:sz w:val="20"/>
                <w:lang w:val="en-GB" w:eastAsia="ja-JP"/>
              </w:rPr>
              <w:t>1.2</w:t>
            </w:r>
            <w:r w:rsidRPr="00D16901">
              <w:rPr>
                <w:rFonts w:eastAsia="MS PGothic"/>
                <w:bCs/>
                <w:sz w:val="20"/>
                <w:lang w:val="en-GB"/>
              </w:rPr>
              <w:t> </w:t>
            </w:r>
            <w:r w:rsidRPr="00D16901">
              <w:rPr>
                <w:rFonts w:eastAsia="MS PGothic"/>
                <w:bCs/>
                <w:sz w:val="20"/>
                <w:lang w:val="en-GB"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D16901" w:rsidRDefault="004E5A0A" w:rsidP="00D16901">
            <w:pPr>
              <w:pStyle w:val="Tablehead"/>
              <w:ind w:left="-851" w:right="-851"/>
              <w:rPr>
                <w:rFonts w:eastAsia="MS PGothic"/>
                <w:bCs/>
                <w:sz w:val="20"/>
                <w:lang w:val="en-GB"/>
              </w:rPr>
            </w:pPr>
            <w:r w:rsidRPr="00D16901">
              <w:rPr>
                <w:rFonts w:eastAsia="MS PGothic"/>
                <w:bCs/>
                <w:sz w:val="20"/>
                <w:lang w:val="en-GB" w:eastAsia="ja-JP"/>
              </w:rPr>
              <w:t>3.0</w:t>
            </w:r>
            <w:r w:rsidRPr="00D16901">
              <w:rPr>
                <w:rFonts w:eastAsia="MS PGothic"/>
                <w:bCs/>
                <w:sz w:val="20"/>
                <w:lang w:val="en-GB"/>
              </w:rPr>
              <w:t> </w:t>
            </w:r>
            <w:r w:rsidRPr="00D16901">
              <w:rPr>
                <w:rFonts w:eastAsia="MS PGothic"/>
                <w:bCs/>
                <w:sz w:val="20"/>
                <w:lang w:val="en-GB" w:eastAsia="ja-JP"/>
              </w:rPr>
              <w:t>m</w:t>
            </w:r>
          </w:p>
        </w:tc>
      </w:tr>
      <w:tr w:rsidR="004E5A0A" w:rsidRPr="00E344CB" w:rsidTr="00BF6826">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rFonts w:eastAsia="MS PGothic"/>
                <w:sz w:val="20"/>
                <w:lang w:val="en-GB"/>
              </w:rPr>
              <w:t>64 kbit/s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4E5A0A" w:rsidRPr="00E344CB" w:rsidRDefault="004E5A0A" w:rsidP="00D16901">
            <w:pPr>
              <w:pStyle w:val="Tabletext"/>
              <w:jc w:val="left"/>
              <w:rPr>
                <w:rFonts w:eastAsia="MS PGothic"/>
                <w:sz w:val="20"/>
                <w:lang w:val="en-GB" w:eastAsia="ja-JP"/>
              </w:rPr>
            </w:pPr>
            <w:r w:rsidRPr="00E344CB">
              <w:rPr>
                <w:rFonts w:eastAsia="MS PGothic"/>
                <w:sz w:val="20"/>
                <w:lang w:val="en-GB"/>
              </w:rPr>
              <w:t xml:space="preserve">Allocated satellite bandwidth </w:t>
            </w:r>
            <w:r w:rsidRPr="00E344CB">
              <w:rPr>
                <w:rFonts w:eastAsia="MS PGothic"/>
                <w:sz w:val="20"/>
                <w:lang w:val="en-GB"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90</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97</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90</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596D56" w:rsidRDefault="004E5A0A" w:rsidP="00D16901">
            <w:pPr>
              <w:pStyle w:val="Tabletext"/>
              <w:jc w:val="left"/>
              <w:rPr>
                <w:rFonts w:eastAsia="MS PGothic"/>
                <w:sz w:val="20"/>
                <w:lang w:val="fr-CH" w:eastAsia="ja-JP"/>
              </w:rPr>
            </w:pPr>
            <w:r w:rsidRPr="00596D56">
              <w:rPr>
                <w:rFonts w:eastAsia="MS PGothic"/>
                <w:sz w:val="20"/>
                <w:lang w:val="fr-CH"/>
              </w:rPr>
              <w:t xml:space="preserve">Satellite e.i.r.p. </w:t>
            </w:r>
            <w:r w:rsidRPr="00596D56">
              <w:rPr>
                <w:rFonts w:eastAsia="MS PGothic"/>
                <w:sz w:val="20"/>
                <w:lang w:val="fr-CH" w:eastAsia="ja-JP"/>
              </w:rPr>
              <w:t>(</w:t>
            </w:r>
            <w:r w:rsidRPr="00596D56">
              <w:rPr>
                <w:rFonts w:eastAsia="MS PGothic"/>
                <w:sz w:val="20"/>
                <w:lang w:val="fr-CH"/>
              </w:rPr>
              <w:t>dBW</w:t>
            </w:r>
            <w:r w:rsidRPr="00596D56">
              <w:rPr>
                <w:rFonts w:eastAsia="MS PGothic"/>
                <w:sz w:val="20"/>
                <w:lang w:val="fr-CH"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14.7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7.4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16.2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8.9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13.0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5.7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11.7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4.4</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Earth station e.i.r.p. </w:t>
            </w:r>
            <w:r w:rsidRPr="00E344CB">
              <w:rPr>
                <w:rFonts w:eastAsia="MS PGothic"/>
                <w:sz w:val="20"/>
                <w:lang w:val="en-GB" w:eastAsia="ja-JP"/>
              </w:rPr>
              <w:t>(</w:t>
            </w:r>
            <w:r w:rsidRPr="00E344CB">
              <w:rPr>
                <w:rFonts w:eastAsia="MS PGothic"/>
                <w:sz w:val="20"/>
                <w:lang w:val="en-GB"/>
              </w:rPr>
              <w:t>dBW</w:t>
            </w:r>
            <w:r w:rsidRPr="00E344CB">
              <w:rPr>
                <w:rFonts w:eastAsia="MS PGothic"/>
                <w:sz w:val="20"/>
                <w:lang w:val="en-GB"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35.6</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35.6</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37.1</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37.1</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33.9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33.9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32.6</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32.6</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jc w:val="left"/>
              <w:rPr>
                <w:rFonts w:eastAsia="MS PGothic"/>
                <w:sz w:val="20"/>
                <w:lang w:val="en-GB" w:eastAsia="ja-JP"/>
              </w:rPr>
            </w:pPr>
            <w:r w:rsidRPr="00E344CB">
              <w:rPr>
                <w:rFonts w:eastAsia="MS PGothic"/>
                <w:sz w:val="20"/>
                <w:lang w:val="en-GB"/>
              </w:rPr>
              <w:t>Earth station transmit power</w:t>
            </w:r>
            <w:r w:rsidRPr="00E344CB">
              <w:rPr>
                <w:rFonts w:eastAsia="MS PGothic"/>
                <w:sz w:val="20"/>
                <w:lang w:val="en-GB"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0.3</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0.5</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0.04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0.03</w:t>
            </w:r>
          </w:p>
        </w:tc>
      </w:tr>
      <w:tr w:rsidR="004E5A0A" w:rsidRPr="00E344CB" w:rsidTr="00BF6826">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rFonts w:eastAsia="MS PGothic"/>
                <w:sz w:val="20"/>
                <w:lang w:val="en-GB"/>
              </w:rPr>
              <w:t>1 Mbit/s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Allocated satellite bandwidth </w:t>
            </w:r>
            <w:r w:rsidRPr="00E344CB">
              <w:rPr>
                <w:rFonts w:eastAsia="MS PGothic"/>
                <w:sz w:val="20"/>
                <w:lang w:val="en-GB"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956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556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w:t>
            </w:r>
            <w:r w:rsidRPr="00E344CB">
              <w:rPr>
                <w:rFonts w:eastAsia="MS PGothic"/>
                <w:sz w:val="20"/>
                <w:lang w:val="en-GB"/>
              </w:rPr>
              <w:t> </w:t>
            </w:r>
            <w:r w:rsidRPr="00E344CB">
              <w:rPr>
                <w:rFonts w:eastAsia="MS PGothic"/>
                <w:sz w:val="20"/>
                <w:lang w:val="en-GB" w:eastAsia="ja-JP"/>
              </w:rPr>
              <w:t>434</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596D56" w:rsidRDefault="004E5A0A" w:rsidP="00D16901">
            <w:pPr>
              <w:pStyle w:val="Tabletext"/>
              <w:jc w:val="left"/>
              <w:rPr>
                <w:rFonts w:eastAsia="MS PGothic"/>
                <w:sz w:val="20"/>
                <w:lang w:val="fr-CH"/>
              </w:rPr>
            </w:pPr>
            <w:r w:rsidRPr="00596D56">
              <w:rPr>
                <w:rFonts w:eastAsia="MS PGothic"/>
                <w:sz w:val="20"/>
                <w:lang w:val="fr-CH"/>
              </w:rPr>
              <w:t xml:space="preserve">Satellite e.i.r.p. </w:t>
            </w:r>
            <w:r w:rsidRPr="00596D56">
              <w:rPr>
                <w:rFonts w:eastAsia="MS PGothic"/>
                <w:sz w:val="20"/>
                <w:lang w:val="fr-CH" w:eastAsia="ja-JP"/>
              </w:rPr>
              <w:t>(</w:t>
            </w:r>
            <w:r w:rsidRPr="00596D56">
              <w:rPr>
                <w:rFonts w:eastAsia="MS PGothic"/>
                <w:sz w:val="20"/>
                <w:lang w:val="fr-CH"/>
              </w:rPr>
              <w:t>dBW</w:t>
            </w:r>
            <w:r w:rsidRPr="00596D56">
              <w:rPr>
                <w:rFonts w:eastAsia="MS PGothic"/>
                <w:sz w:val="20"/>
                <w:lang w:val="fr-CH"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26.7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19.4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28.2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20.9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25.0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16.4</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Earth station e.i.r.p. </w:t>
            </w:r>
            <w:r w:rsidRPr="00E344CB">
              <w:rPr>
                <w:rFonts w:eastAsia="MS PGothic"/>
                <w:sz w:val="20"/>
                <w:lang w:val="en-GB" w:eastAsia="ja-JP"/>
              </w:rPr>
              <w:t>(</w:t>
            </w:r>
            <w:r w:rsidRPr="00E344CB">
              <w:rPr>
                <w:rFonts w:eastAsia="MS PGothic"/>
                <w:sz w:val="20"/>
                <w:lang w:val="en-GB"/>
              </w:rPr>
              <w:t>dBW</w:t>
            </w:r>
            <w:r w:rsidRPr="00E344CB">
              <w:rPr>
                <w:rFonts w:eastAsia="MS PGothic"/>
                <w:sz w:val="20"/>
                <w:lang w:val="en-GB"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47.7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49.2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49.2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44.7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44.7</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Earth station transmit power</w:t>
            </w:r>
            <w:r w:rsidRPr="00E344CB">
              <w:rPr>
                <w:rFonts w:eastAsia="MS PGothic"/>
                <w:sz w:val="20"/>
                <w:lang w:val="en-GB"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5.3</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0.9</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7.5</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2.7</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0.4</w:t>
            </w:r>
          </w:p>
        </w:tc>
      </w:tr>
      <w:tr w:rsidR="004E5A0A" w:rsidRPr="00E344CB" w:rsidTr="00BF6826">
        <w:trPr>
          <w:cantSplit/>
          <w:trHeight w:val="270"/>
          <w:jc w:val="center"/>
        </w:trPr>
        <w:tc>
          <w:tcPr>
            <w:tcW w:w="851" w:type="dxa"/>
            <w:vMerge w:val="restart"/>
            <w:tcBorders>
              <w:top w:val="nil"/>
              <w:left w:val="single" w:sz="4" w:space="0" w:color="auto"/>
              <w:bottom w:val="single" w:sz="4" w:space="0" w:color="auto"/>
              <w:right w:val="single" w:sz="4" w:space="0" w:color="auto"/>
            </w:tcBorders>
            <w:noWrap/>
            <w:tcMar>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rFonts w:eastAsia="MS PGothic"/>
                <w:sz w:val="20"/>
                <w:lang w:val="en-GB"/>
              </w:rPr>
              <w:t>6 Mbit/s</w:t>
            </w:r>
          </w:p>
        </w:tc>
        <w:tc>
          <w:tcPr>
            <w:tcW w:w="3119" w:type="dxa"/>
            <w:tcBorders>
              <w:top w:val="nil"/>
              <w:left w:val="nil"/>
              <w:bottom w:val="single" w:sz="4" w:space="0" w:color="auto"/>
              <w:right w:val="single" w:sz="4" w:space="0" w:color="auto"/>
            </w:tcBorders>
            <w:noWrap/>
            <w:tcMar>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Allocated satellite bandwidth </w:t>
            </w:r>
            <w:r w:rsidRPr="00E344CB">
              <w:rPr>
                <w:rFonts w:eastAsia="MS PGothic"/>
                <w:sz w:val="20"/>
                <w:lang w:val="en-GB"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5</w:t>
            </w:r>
            <w:r w:rsidRPr="00E344CB">
              <w:rPr>
                <w:rFonts w:eastAsia="MS PGothic"/>
                <w:sz w:val="20"/>
                <w:lang w:val="en-GB"/>
              </w:rPr>
              <w:t> </w:t>
            </w:r>
            <w:r w:rsidRPr="00E344CB">
              <w:rPr>
                <w:rFonts w:eastAsia="MS PGothic"/>
                <w:sz w:val="20"/>
                <w:lang w:val="en-GB"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5</w:t>
            </w:r>
            <w:r w:rsidRPr="00E344CB">
              <w:rPr>
                <w:rFonts w:eastAsia="MS PGothic"/>
                <w:sz w:val="20"/>
                <w:lang w:val="en-GB"/>
              </w:rPr>
              <w:t> </w:t>
            </w:r>
            <w:r w:rsidRPr="00E344CB">
              <w:rPr>
                <w:rFonts w:eastAsia="MS PGothic"/>
                <w:sz w:val="20"/>
                <w:lang w:val="en-GB" w:eastAsia="ja-JP"/>
              </w:rPr>
              <w:t>734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w:t>
            </w:r>
            <w:r w:rsidRPr="00E344CB">
              <w:rPr>
                <w:rFonts w:eastAsia="MS PGothic"/>
                <w:sz w:val="20"/>
                <w:lang w:val="en-GB"/>
              </w:rPr>
              <w:t> </w:t>
            </w:r>
            <w:r w:rsidRPr="00E344CB">
              <w:rPr>
                <w:rFonts w:eastAsia="MS PGothic"/>
                <w:sz w:val="20"/>
                <w:lang w:val="en-GB"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9</w:t>
            </w:r>
            <w:r w:rsidRPr="00E344CB">
              <w:rPr>
                <w:rFonts w:eastAsia="MS PGothic"/>
                <w:sz w:val="20"/>
                <w:lang w:val="en-GB"/>
              </w:rPr>
              <w:t> </w:t>
            </w:r>
            <w:r w:rsidRPr="00E344CB">
              <w:rPr>
                <w:rFonts w:eastAsia="MS PGothic"/>
                <w:sz w:val="20"/>
                <w:lang w:val="en-GB" w:eastAsia="ja-JP"/>
              </w:rPr>
              <w:t>334</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8</w:t>
            </w:r>
            <w:r w:rsidRPr="00E344CB">
              <w:rPr>
                <w:rFonts w:eastAsia="MS PGothic"/>
                <w:sz w:val="20"/>
                <w:lang w:val="en-GB"/>
              </w:rPr>
              <w:t> </w:t>
            </w:r>
            <w:r w:rsidRPr="00E344CB">
              <w:rPr>
                <w:rFonts w:eastAsia="MS PGothic"/>
                <w:sz w:val="20"/>
                <w:lang w:val="en-GB" w:eastAsia="ja-JP"/>
              </w:rPr>
              <w:t>602</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596D56" w:rsidRDefault="004E5A0A" w:rsidP="00D16901">
            <w:pPr>
              <w:pStyle w:val="Tabletext"/>
              <w:jc w:val="left"/>
              <w:rPr>
                <w:rFonts w:eastAsia="MS PGothic"/>
                <w:sz w:val="20"/>
                <w:lang w:val="fr-CH"/>
              </w:rPr>
            </w:pPr>
            <w:r w:rsidRPr="00596D56">
              <w:rPr>
                <w:rFonts w:eastAsia="MS PGothic"/>
                <w:sz w:val="20"/>
                <w:lang w:val="fr-CH"/>
              </w:rPr>
              <w:t xml:space="preserve">Satellite e.i.r.p. </w:t>
            </w:r>
            <w:r w:rsidRPr="00596D56">
              <w:rPr>
                <w:rFonts w:eastAsia="MS PGothic"/>
                <w:sz w:val="20"/>
                <w:lang w:val="fr-CH" w:eastAsia="ja-JP"/>
              </w:rPr>
              <w:t>(</w:t>
            </w:r>
            <w:r w:rsidRPr="00596D56">
              <w:rPr>
                <w:rFonts w:eastAsia="MS PGothic"/>
                <w:sz w:val="20"/>
                <w:lang w:val="fr-CH"/>
              </w:rPr>
              <w:t>dBW</w:t>
            </w:r>
            <w:r w:rsidRPr="00596D56">
              <w:rPr>
                <w:rFonts w:eastAsia="MS PGothic"/>
                <w:sz w:val="20"/>
                <w:lang w:val="fr-CH"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34.5</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27.2</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28.7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32.8</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25.5</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31.5</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24.2</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 xml:space="preserve">Earth station e.i.r.p. </w:t>
            </w:r>
            <w:r w:rsidRPr="00E344CB">
              <w:rPr>
                <w:rFonts w:eastAsia="MS PGothic"/>
                <w:sz w:val="20"/>
                <w:lang w:val="en-GB" w:eastAsia="ja-JP"/>
              </w:rPr>
              <w:t>(</w:t>
            </w:r>
            <w:r w:rsidRPr="00E344CB">
              <w:rPr>
                <w:rFonts w:eastAsia="MS PGothic"/>
                <w:sz w:val="20"/>
                <w:lang w:val="en-GB"/>
              </w:rPr>
              <w:t>dBW</w:t>
            </w:r>
            <w:r w:rsidRPr="00E344CB">
              <w:rPr>
                <w:rFonts w:eastAsia="MS PGothic"/>
                <w:sz w:val="20"/>
                <w:lang w:val="en-GB"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55.4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55.4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56.9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56.9</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53.7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53.7</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52.4</w:t>
            </w:r>
          </w:p>
        </w:tc>
        <w:tc>
          <w:tcPr>
            <w:tcW w:w="709" w:type="dxa"/>
            <w:tcBorders>
              <w:top w:val="nil"/>
              <w:left w:val="nil"/>
              <w:bottom w:val="single" w:sz="4" w:space="0" w:color="auto"/>
              <w:right w:val="single" w:sz="4" w:space="0" w:color="auto"/>
            </w:tcBorders>
            <w:noWrap/>
            <w:tcMar>
              <w:left w:w="108" w:type="dxa"/>
              <w:right w:w="108" w:type="dxa"/>
            </w:tcMar>
            <w:vAlign w:val="center"/>
          </w:tcPr>
          <w:p w:rsidR="004E5A0A" w:rsidRPr="00E344CB" w:rsidRDefault="004E5A0A" w:rsidP="00D16901">
            <w:pPr>
              <w:pStyle w:val="Tabletext"/>
              <w:ind w:left="-851" w:right="-851"/>
              <w:jc w:val="center"/>
              <w:rPr>
                <w:rFonts w:eastAsia="MS PGothic"/>
                <w:sz w:val="20"/>
                <w:lang w:val="en-GB"/>
              </w:rPr>
            </w:pPr>
            <w:r w:rsidRPr="00E344CB">
              <w:rPr>
                <w:rFonts w:eastAsia="MS PGothic"/>
                <w:sz w:val="20"/>
                <w:lang w:val="en-GB" w:eastAsia="ja-JP"/>
              </w:rPr>
              <w:t>52.4</w:t>
            </w:r>
          </w:p>
        </w:tc>
      </w:tr>
      <w:tr w:rsidR="004E5A0A" w:rsidRPr="00E344CB" w:rsidTr="00BF6826">
        <w:trPr>
          <w:cantSplit/>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jc w:val="center"/>
              <w:rPr>
                <w:rFonts w:eastAsia="MS PGothic"/>
                <w:sz w:val="20"/>
                <w:lang w:val="en-GB"/>
              </w:rPr>
            </w:pPr>
          </w:p>
        </w:tc>
        <w:tc>
          <w:tcPr>
            <w:tcW w:w="3119"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4E5A0A" w:rsidRPr="00E344CB" w:rsidRDefault="004E5A0A" w:rsidP="00D16901">
            <w:pPr>
              <w:pStyle w:val="Tabletext"/>
              <w:jc w:val="left"/>
              <w:rPr>
                <w:rFonts w:eastAsia="MS PGothic"/>
                <w:sz w:val="20"/>
                <w:lang w:val="en-GB"/>
              </w:rPr>
            </w:pPr>
            <w:r w:rsidRPr="00E344CB">
              <w:rPr>
                <w:rFonts w:eastAsia="MS PGothic"/>
                <w:sz w:val="20"/>
                <w:lang w:val="en-GB"/>
              </w:rPr>
              <w:t>Earth station transmit power</w:t>
            </w:r>
            <w:r w:rsidRPr="00E344CB">
              <w:rPr>
                <w:rFonts w:eastAsia="MS PGothic"/>
                <w:sz w:val="20"/>
                <w:lang w:val="en-GB"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32.0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5.1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45.1</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7.2</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21.6</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3.5</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16.0</w:t>
            </w:r>
          </w:p>
        </w:tc>
        <w:tc>
          <w:tcPr>
            <w:tcW w:w="709" w:type="dxa"/>
            <w:tcBorders>
              <w:top w:val="nil"/>
              <w:left w:val="nil"/>
              <w:bottom w:val="single" w:sz="4" w:space="0" w:color="auto"/>
              <w:right w:val="single" w:sz="4" w:space="0" w:color="auto"/>
            </w:tcBorders>
            <w:noWrap/>
            <w:tcMar>
              <w:left w:w="108" w:type="dxa"/>
              <w:right w:w="108" w:type="dxa"/>
            </w:tcMar>
            <w:vAlign w:val="bottom"/>
          </w:tcPr>
          <w:p w:rsidR="004E5A0A" w:rsidRPr="00E344CB" w:rsidRDefault="004E5A0A" w:rsidP="00D16901">
            <w:pPr>
              <w:pStyle w:val="Tabletext"/>
              <w:ind w:left="-851" w:right="-851"/>
              <w:jc w:val="center"/>
              <w:rPr>
                <w:rFonts w:eastAsia="MS PGothic"/>
                <w:sz w:val="20"/>
                <w:lang w:val="en-GB" w:eastAsia="ja-JP"/>
              </w:rPr>
            </w:pPr>
            <w:r w:rsidRPr="00E344CB">
              <w:rPr>
                <w:rFonts w:eastAsia="MS PGothic"/>
                <w:sz w:val="20"/>
                <w:lang w:val="en-GB" w:eastAsia="ja-JP"/>
              </w:rPr>
              <w:t>2.6</w:t>
            </w:r>
          </w:p>
        </w:tc>
      </w:tr>
      <w:tr w:rsidR="004E5A0A" w:rsidRPr="00E344CB" w:rsidTr="00BF6826">
        <w:trPr>
          <w:cantSplit/>
          <w:trHeight w:val="270"/>
          <w:jc w:val="center"/>
        </w:trPr>
        <w:tc>
          <w:tcPr>
            <w:tcW w:w="9639" w:type="dxa"/>
            <w:gridSpan w:val="10"/>
            <w:tcBorders>
              <w:top w:val="single" w:sz="4" w:space="0" w:color="auto"/>
            </w:tcBorders>
            <w:tcMar>
              <w:left w:w="108" w:type="dxa"/>
              <w:right w:w="108" w:type="dxa"/>
            </w:tcMar>
          </w:tcPr>
          <w:p w:rsidR="004E5A0A" w:rsidRPr="00E344CB" w:rsidRDefault="004E5A0A" w:rsidP="00D16901">
            <w:pPr>
              <w:pStyle w:val="Tablelegend"/>
              <w:rPr>
                <w:rFonts w:eastAsia="MS PGothic"/>
                <w:sz w:val="20"/>
                <w:lang w:val="en-GB"/>
              </w:rPr>
            </w:pPr>
            <w:r w:rsidRPr="00E344CB">
              <w:rPr>
                <w:rFonts w:eastAsia="MS PGothic"/>
                <w:sz w:val="20"/>
                <w:vertAlign w:val="superscript"/>
                <w:lang w:val="en-GB"/>
              </w:rPr>
              <w:t>(1)</w:t>
            </w:r>
            <w:r w:rsidRPr="00E344CB">
              <w:rPr>
                <w:rFonts w:eastAsia="MS PGothic"/>
                <w:sz w:val="20"/>
                <w:lang w:val="en-GB"/>
              </w:rPr>
              <w:tab/>
              <w:t>IR: Information rate.</w:t>
            </w:r>
          </w:p>
          <w:p w:rsidR="004E5A0A" w:rsidRPr="00E344CB" w:rsidRDefault="004E5A0A" w:rsidP="00D16901">
            <w:pPr>
              <w:pStyle w:val="Tablelegend"/>
              <w:rPr>
                <w:rFonts w:eastAsia="MS PGothic"/>
                <w:lang w:val="en-GB" w:eastAsia="ja-JP"/>
              </w:rPr>
            </w:pPr>
            <w:r w:rsidRPr="00E344CB">
              <w:rPr>
                <w:rFonts w:eastAsia="MS PGothic"/>
                <w:sz w:val="20"/>
                <w:vertAlign w:val="superscript"/>
                <w:lang w:val="en-GB"/>
              </w:rPr>
              <w:t>(2)</w:t>
            </w:r>
            <w:r w:rsidRPr="00E344CB">
              <w:rPr>
                <w:rFonts w:eastAsia="MS PGothic"/>
                <w:sz w:val="20"/>
                <w:lang w:val="en-GB"/>
              </w:rPr>
              <w:tab/>
              <w:t xml:space="preserve">Constraint length </w:t>
            </w:r>
            <w:r w:rsidRPr="00E344CB">
              <w:rPr>
                <w:rFonts w:eastAsia="MS PGothic"/>
                <w:i/>
                <w:iCs/>
                <w:sz w:val="20"/>
                <w:lang w:val="en-GB"/>
              </w:rPr>
              <w:t>K</w:t>
            </w:r>
            <w:r w:rsidRPr="00E344CB">
              <w:rPr>
                <w:rFonts w:eastAsia="MS PGothic"/>
                <w:sz w:val="20"/>
                <w:lang w:val="en-GB"/>
              </w:rPr>
              <w:t xml:space="preserve"> = 7.</w:t>
            </w:r>
          </w:p>
        </w:tc>
      </w:tr>
    </w:tbl>
    <w:p w:rsidR="004E5A0A" w:rsidRPr="00E344CB" w:rsidRDefault="004E5A0A" w:rsidP="004E5A0A">
      <w:pPr>
        <w:pStyle w:val="Tablefin"/>
      </w:pPr>
    </w:p>
    <w:p w:rsidR="004E5A0A" w:rsidRPr="00E344CB" w:rsidRDefault="004E5A0A" w:rsidP="004E5A0A">
      <w:pPr>
        <w:pStyle w:val="TableNo"/>
        <w:rPr>
          <w:lang w:val="en-GB"/>
        </w:rPr>
      </w:pPr>
      <w:r w:rsidRPr="00E344CB">
        <w:rPr>
          <w:lang w:val="en-GB"/>
        </w:rPr>
        <w:lastRenderedPageBreak/>
        <w:t>TABLE</w:t>
      </w:r>
      <w:r w:rsidRPr="00E344CB">
        <w:rPr>
          <w:rFonts w:eastAsia="MS PGothic"/>
          <w:lang w:val="en-GB"/>
        </w:rPr>
        <w:t> </w:t>
      </w:r>
      <w:r w:rsidRPr="00E344CB">
        <w:rPr>
          <w:lang w:val="en-GB" w:eastAsia="ja-JP"/>
        </w:rPr>
        <w:t>2</w:t>
      </w:r>
      <w:r w:rsidRPr="00E344CB">
        <w:rPr>
          <w:lang w:val="en-GB"/>
        </w:rPr>
        <w:t>c</w:t>
      </w:r>
    </w:p>
    <w:p w:rsidR="004E5A0A" w:rsidRPr="00E344CB" w:rsidRDefault="004E5A0A" w:rsidP="004E5A0A">
      <w:pPr>
        <w:pStyle w:val="Tabletitle"/>
        <w:rPr>
          <w:lang w:val="en-GB" w:eastAsia="ja-JP"/>
        </w:rPr>
      </w:pPr>
      <w:r w:rsidRPr="00E344CB">
        <w:rPr>
          <w:lang w:val="en-GB"/>
        </w:rPr>
        <w:t xml:space="preserve">Examples of </w:t>
      </w:r>
      <w:r w:rsidRPr="00E344CB">
        <w:rPr>
          <w:lang w:val="en-GB" w:eastAsia="ja-JP"/>
        </w:rPr>
        <w:t xml:space="preserve">the required earth station e.i.r.p. levels and satellite resources </w:t>
      </w:r>
      <w:r w:rsidRPr="00E344CB">
        <w:rPr>
          <w:lang w:val="en-GB"/>
        </w:rPr>
        <w:t xml:space="preserve">in </w:t>
      </w:r>
      <w:r w:rsidRPr="00E344CB">
        <w:rPr>
          <w:lang w:val="en-GB" w:eastAsia="ja-JP"/>
        </w:rPr>
        <w:t xml:space="preserve">30/20 </w:t>
      </w:r>
      <w:r w:rsidRPr="00E344CB">
        <w:rPr>
          <w:lang w:val="en-GB"/>
        </w:rPr>
        <w:t>GHz band</w:t>
      </w:r>
    </w:p>
    <w:tbl>
      <w:tblPr>
        <w:tblW w:w="9639" w:type="dxa"/>
        <w:jc w:val="center"/>
        <w:tblLayout w:type="fixed"/>
        <w:tblLook w:val="0000" w:firstRow="0" w:lastRow="0" w:firstColumn="0" w:lastColumn="0" w:noHBand="0" w:noVBand="0"/>
      </w:tblPr>
      <w:tblGrid>
        <w:gridCol w:w="850"/>
        <w:gridCol w:w="3117"/>
        <w:gridCol w:w="709"/>
        <w:gridCol w:w="709"/>
        <w:gridCol w:w="709"/>
        <w:gridCol w:w="709"/>
        <w:gridCol w:w="709"/>
        <w:gridCol w:w="709"/>
        <w:gridCol w:w="709"/>
        <w:gridCol w:w="709"/>
      </w:tblGrid>
      <w:tr w:rsidR="004E5A0A" w:rsidRPr="00276F1F" w:rsidTr="00BF6826">
        <w:trPr>
          <w:trHeight w:val="270"/>
          <w:jc w:val="center"/>
        </w:trPr>
        <w:tc>
          <w:tcPr>
            <w:tcW w:w="851" w:type="dxa"/>
            <w:vMerge w:val="restart"/>
            <w:tcBorders>
              <w:top w:val="single" w:sz="4" w:space="0" w:color="auto"/>
              <w:left w:val="single" w:sz="4" w:space="0" w:color="auto"/>
              <w:right w:val="single" w:sz="4" w:space="0" w:color="auto"/>
            </w:tcBorders>
            <w:noWrap/>
            <w:tcMar>
              <w:top w:w="15" w:type="dxa"/>
              <w:bottom w:w="0" w:type="dxa"/>
            </w:tcMar>
            <w:vAlign w:val="center"/>
          </w:tcPr>
          <w:p w:rsidR="004E5A0A" w:rsidRPr="00276F1F" w:rsidRDefault="004E5A0A" w:rsidP="00D16901">
            <w:pPr>
              <w:pStyle w:val="Tablehead"/>
              <w:rPr>
                <w:rFonts w:eastAsia="MS PGothic"/>
                <w:bCs/>
                <w:sz w:val="20"/>
                <w:lang w:val="en-GB"/>
              </w:rPr>
            </w:pPr>
            <w:r w:rsidRPr="00276F1F">
              <w:rPr>
                <w:rFonts w:eastAsia="MS PGothic"/>
                <w:bCs/>
                <w:sz w:val="20"/>
                <w:lang w:val="en-GB"/>
              </w:rPr>
              <w:t>I</w:t>
            </w:r>
            <w:r w:rsidRPr="00276F1F">
              <w:rPr>
                <w:rFonts w:eastAsia="MS PGothic"/>
                <w:bCs/>
                <w:sz w:val="20"/>
                <w:lang w:val="en-GB" w:eastAsia="ja-JP"/>
              </w:rPr>
              <w:t>R</w:t>
            </w:r>
            <w:r w:rsidRPr="00276F1F">
              <w:rPr>
                <w:rFonts w:eastAsia="MS PGothic"/>
                <w:bCs/>
                <w:sz w:val="20"/>
                <w:vertAlign w:val="superscript"/>
                <w:lang w:val="en-GB" w:eastAsia="ja-JP"/>
              </w:rPr>
              <w:t>(</w:t>
            </w:r>
            <w:r w:rsidRPr="00276F1F">
              <w:rPr>
                <w:rFonts w:eastAsia="MS PGothic"/>
                <w:bCs/>
                <w:sz w:val="20"/>
                <w:vertAlign w:val="superscript"/>
                <w:lang w:val="en-GB"/>
              </w:rPr>
              <w:t>1)</w:t>
            </w:r>
          </w:p>
        </w:tc>
        <w:tc>
          <w:tcPr>
            <w:tcW w:w="3119" w:type="dxa"/>
            <w:tcBorders>
              <w:top w:val="single" w:sz="4" w:space="0" w:color="auto"/>
              <w:left w:val="single" w:sz="4" w:space="0" w:color="auto"/>
              <w:bottom w:val="single" w:sz="4" w:space="0" w:color="auto"/>
              <w:right w:val="single" w:sz="4" w:space="0" w:color="auto"/>
            </w:tcBorders>
            <w:tcMar>
              <w:top w:w="15" w:type="dxa"/>
              <w:bottom w:w="0" w:type="dxa"/>
            </w:tcMar>
            <w:vAlign w:val="center"/>
          </w:tcPr>
          <w:p w:rsidR="004E5A0A" w:rsidRPr="00276F1F" w:rsidRDefault="004E5A0A" w:rsidP="00D16901">
            <w:pPr>
              <w:pStyle w:val="Tablehead"/>
              <w:jc w:val="left"/>
              <w:rPr>
                <w:rFonts w:eastAsia="MS PGothic"/>
                <w:bCs/>
                <w:sz w:val="20"/>
                <w:lang w:val="en-GB" w:eastAsia="ja-JP"/>
              </w:rPr>
            </w:pPr>
            <w:r w:rsidRPr="00276F1F">
              <w:rPr>
                <w:rFonts w:eastAsia="MS PGothic"/>
                <w:bCs/>
                <w:sz w:val="20"/>
                <w:lang w:val="en-GB"/>
              </w:rPr>
              <w:t>Modulation/FEC</w:t>
            </w:r>
          </w:p>
        </w:tc>
        <w:tc>
          <w:tcPr>
            <w:tcW w:w="1418" w:type="dxa"/>
            <w:gridSpan w:val="2"/>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E5A0A" w:rsidRPr="00276F1F" w:rsidRDefault="004E5A0A" w:rsidP="00D16901">
            <w:pPr>
              <w:pStyle w:val="Tablehead"/>
              <w:rPr>
                <w:rFonts w:eastAsia="MS PGothic"/>
                <w:bCs/>
                <w:sz w:val="20"/>
                <w:lang w:val="en-GB"/>
              </w:rPr>
            </w:pPr>
            <w:r w:rsidRPr="00276F1F">
              <w:rPr>
                <w:rFonts w:eastAsia="MS PGothic"/>
                <w:bCs/>
                <w:sz w:val="20"/>
                <w:lang w:val="en-GB" w:eastAsia="ja-JP"/>
              </w:rPr>
              <w:t>QPSK 1/2</w:t>
            </w:r>
            <w:r w:rsidRPr="00276F1F">
              <w:rPr>
                <w:rFonts w:eastAsia="MS PGothic"/>
                <w:bCs/>
                <w:sz w:val="20"/>
                <w:lang w:val="en-GB" w:eastAsia="ja-JP"/>
              </w:rPr>
              <w:br/>
              <w:t>Conv.</w:t>
            </w:r>
            <w:r w:rsidRPr="00276F1F">
              <w:rPr>
                <w:rFonts w:eastAsia="MS PGothic"/>
                <w:bCs/>
                <w:sz w:val="20"/>
                <w:vertAlign w:val="superscript"/>
                <w:lang w:val="en-GB"/>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head"/>
              <w:rPr>
                <w:rFonts w:eastAsia="MS PGothic"/>
                <w:bCs/>
                <w:sz w:val="20"/>
                <w:lang w:val="en-GB"/>
              </w:rPr>
            </w:pPr>
            <w:r w:rsidRPr="00276F1F">
              <w:rPr>
                <w:rFonts w:eastAsia="MS PGothic"/>
                <w:bCs/>
                <w:sz w:val="20"/>
                <w:lang w:val="en-GB" w:eastAsia="ja-JP"/>
              </w:rPr>
              <w:t>QPSK 3/4</w:t>
            </w:r>
            <w:r w:rsidRPr="00276F1F">
              <w:rPr>
                <w:rFonts w:eastAsia="MS PGothic"/>
                <w:bCs/>
                <w:sz w:val="20"/>
                <w:lang w:val="en-GB" w:eastAsia="ja-JP"/>
              </w:rPr>
              <w:br/>
              <w:t>Conv.</w:t>
            </w:r>
            <w:r w:rsidRPr="00276F1F">
              <w:rPr>
                <w:rFonts w:eastAsia="MS PGothic"/>
                <w:bCs/>
                <w:sz w:val="20"/>
                <w:vertAlign w:val="superscript"/>
                <w:lang w:val="en-GB"/>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head"/>
              <w:rPr>
                <w:rFonts w:eastAsia="MS PGothic"/>
                <w:bCs/>
                <w:sz w:val="20"/>
                <w:lang w:val="en-GB"/>
              </w:rPr>
            </w:pPr>
            <w:r w:rsidRPr="00276F1F">
              <w:rPr>
                <w:rFonts w:eastAsia="MS PGothic"/>
                <w:bCs/>
                <w:sz w:val="20"/>
                <w:lang w:val="en-GB" w:eastAsia="ja-JP"/>
              </w:rPr>
              <w:t>QPSK 1/2</w:t>
            </w:r>
            <w:r w:rsidRPr="00276F1F">
              <w:rPr>
                <w:rFonts w:eastAsia="MS PGothic"/>
                <w:bCs/>
                <w:sz w:val="20"/>
                <w:lang w:val="en-GB" w:eastAsia="ja-JP"/>
              </w:rPr>
              <w:br/>
              <w:t>Conv.</w:t>
            </w:r>
            <w:r w:rsidRPr="00276F1F">
              <w:rPr>
                <w:rFonts w:eastAsia="MS PGothic"/>
                <w:bCs/>
                <w:sz w:val="20"/>
                <w:vertAlign w:val="superscript"/>
                <w:lang w:val="en-GB"/>
              </w:rPr>
              <w:t>(2)</w:t>
            </w:r>
            <w:r w:rsidRPr="00276F1F">
              <w:rPr>
                <w:rFonts w:eastAsia="MS PGothic"/>
                <w:bCs/>
                <w:sz w:val="20"/>
                <w:lang w:val="en-GB" w:eastAsia="ja-JP"/>
              </w:rPr>
              <w:t>+RS</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head"/>
              <w:rPr>
                <w:rFonts w:eastAsia="MS PGothic"/>
                <w:bCs/>
                <w:sz w:val="20"/>
                <w:lang w:val="en-GB"/>
              </w:rPr>
            </w:pPr>
            <w:r w:rsidRPr="00276F1F">
              <w:rPr>
                <w:rFonts w:eastAsia="MS PGothic"/>
                <w:bCs/>
                <w:sz w:val="20"/>
                <w:lang w:val="en-GB" w:eastAsia="ja-JP"/>
              </w:rPr>
              <w:t>QPSK 1/2</w:t>
            </w:r>
            <w:r w:rsidRPr="00276F1F">
              <w:rPr>
                <w:rFonts w:eastAsia="MS PGothic"/>
                <w:bCs/>
                <w:sz w:val="20"/>
                <w:lang w:val="en-GB" w:eastAsia="ja-JP"/>
              </w:rPr>
              <w:br/>
              <w:t>TC</w:t>
            </w:r>
          </w:p>
        </w:tc>
      </w:tr>
      <w:tr w:rsidR="004E5A0A" w:rsidRPr="00276F1F" w:rsidTr="00BF6826">
        <w:trPr>
          <w:trHeight w:val="270"/>
          <w:jc w:val="center"/>
        </w:trPr>
        <w:tc>
          <w:tcPr>
            <w:tcW w:w="851" w:type="dxa"/>
            <w:vMerge/>
            <w:tcBorders>
              <w:left w:val="single" w:sz="4" w:space="0" w:color="auto"/>
              <w:bottom w:val="single" w:sz="4" w:space="0" w:color="auto"/>
              <w:right w:val="single" w:sz="4" w:space="0" w:color="auto"/>
            </w:tcBorders>
            <w:noWrap/>
            <w:tcMar>
              <w:top w:w="15" w:type="dxa"/>
              <w:bottom w:w="0" w:type="dxa"/>
            </w:tcMar>
            <w:vAlign w:val="bottom"/>
          </w:tcPr>
          <w:p w:rsidR="004E5A0A" w:rsidRPr="00276F1F" w:rsidRDefault="004E5A0A" w:rsidP="00D16901">
            <w:pPr>
              <w:pStyle w:val="Tablehead"/>
              <w:rPr>
                <w:rFonts w:eastAsia="MS PGothic"/>
                <w:bCs/>
                <w:sz w:val="20"/>
                <w:lang w:val="en-GB" w:eastAsia="ja-JP"/>
              </w:rPr>
            </w:pPr>
          </w:p>
        </w:tc>
        <w:tc>
          <w:tcPr>
            <w:tcW w:w="3119"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4E5A0A" w:rsidRPr="00276F1F" w:rsidRDefault="004E5A0A" w:rsidP="00D16901">
            <w:pPr>
              <w:pStyle w:val="Tablehead"/>
              <w:jc w:val="left"/>
              <w:rPr>
                <w:rFonts w:eastAsia="MS PGothic"/>
                <w:bCs/>
                <w:sz w:val="20"/>
                <w:lang w:val="en-GB" w:eastAsia="ja-JP"/>
              </w:rPr>
            </w:pPr>
            <w:r w:rsidRPr="00276F1F">
              <w:rPr>
                <w:rFonts w:eastAsia="MS PGothic"/>
                <w:bCs/>
                <w:sz w:val="20"/>
                <w:lang w:val="en-GB"/>
              </w:rPr>
              <w:t>Antenna diameter</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85" w:right="-85"/>
              <w:jc w:val="center"/>
              <w:rPr>
                <w:rFonts w:eastAsia="MS PGothic"/>
                <w:b/>
                <w:bCs/>
                <w:sz w:val="20"/>
                <w:lang w:val="en-GB" w:eastAsia="ja-JP"/>
              </w:rPr>
            </w:pPr>
            <w:r w:rsidRPr="00276F1F">
              <w:rPr>
                <w:rFonts w:eastAsia="MS PGothic"/>
                <w:b/>
                <w:bCs/>
                <w:sz w:val="20"/>
                <w:lang w:val="en-GB" w:eastAsia="ja-JP"/>
              </w:rPr>
              <w:t>1.2</w:t>
            </w:r>
            <w:r w:rsidRPr="00276F1F">
              <w:rPr>
                <w:rFonts w:eastAsia="MS PGothic"/>
                <w:b/>
                <w:bCs/>
                <w:sz w:val="20"/>
                <w:lang w:val="en-GB"/>
              </w:rPr>
              <w:t> </w:t>
            </w:r>
            <w:r w:rsidRPr="00276F1F">
              <w:rPr>
                <w:rFonts w:eastAsia="MS PGothic"/>
                <w:b/>
                <w:bCs/>
                <w:sz w:val="20"/>
                <w:lang w:val="en-GB"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85" w:right="-85"/>
              <w:jc w:val="center"/>
              <w:rPr>
                <w:rFonts w:eastAsia="MS PGothic"/>
                <w:b/>
                <w:bCs/>
                <w:sz w:val="20"/>
                <w:lang w:val="en-GB" w:eastAsia="ja-JP"/>
              </w:rPr>
            </w:pPr>
            <w:r w:rsidRPr="00276F1F">
              <w:rPr>
                <w:rFonts w:eastAsia="MS PGothic"/>
                <w:b/>
                <w:bCs/>
                <w:sz w:val="20"/>
                <w:lang w:val="en-GB" w:eastAsia="ja-JP"/>
              </w:rPr>
              <w:t>2.4</w:t>
            </w:r>
            <w:r w:rsidRPr="00276F1F">
              <w:rPr>
                <w:rFonts w:eastAsia="MS PGothic"/>
                <w:b/>
                <w:bCs/>
                <w:sz w:val="20"/>
                <w:lang w:val="en-GB"/>
              </w:rPr>
              <w:t> </w:t>
            </w:r>
            <w:r w:rsidRPr="00276F1F">
              <w:rPr>
                <w:rFonts w:eastAsia="MS PGothic"/>
                <w:b/>
                <w:bCs/>
                <w:sz w:val="20"/>
                <w:lang w:val="en-GB"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57" w:right="-57"/>
              <w:jc w:val="center"/>
              <w:rPr>
                <w:rFonts w:eastAsia="MS PGothic"/>
                <w:b/>
                <w:bCs/>
                <w:sz w:val="20"/>
                <w:lang w:val="en-GB"/>
              </w:rPr>
            </w:pPr>
            <w:r w:rsidRPr="00276F1F">
              <w:rPr>
                <w:rFonts w:eastAsia="MS PGothic"/>
                <w:b/>
                <w:bCs/>
                <w:sz w:val="20"/>
                <w:lang w:val="en-GB" w:eastAsia="ja-JP"/>
              </w:rPr>
              <w:t>1.2</w:t>
            </w:r>
            <w:r w:rsidRPr="00276F1F">
              <w:rPr>
                <w:rFonts w:eastAsia="MS PGothic"/>
                <w:b/>
                <w:bCs/>
                <w:sz w:val="20"/>
                <w:lang w:val="en-GB"/>
              </w:rPr>
              <w:t> </w:t>
            </w:r>
            <w:r w:rsidRPr="00276F1F">
              <w:rPr>
                <w:rFonts w:eastAsia="MS PGothic"/>
                <w:b/>
                <w:bCs/>
                <w:sz w:val="20"/>
                <w:lang w:val="en-GB"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57" w:right="-57"/>
              <w:jc w:val="center"/>
              <w:rPr>
                <w:rFonts w:eastAsia="MS PGothic"/>
                <w:b/>
                <w:bCs/>
                <w:sz w:val="20"/>
                <w:lang w:val="en-GB"/>
              </w:rPr>
            </w:pPr>
            <w:r w:rsidRPr="00276F1F">
              <w:rPr>
                <w:rFonts w:eastAsia="MS PGothic"/>
                <w:b/>
                <w:bCs/>
                <w:sz w:val="20"/>
                <w:lang w:val="en-GB" w:eastAsia="ja-JP"/>
              </w:rPr>
              <w:t>2.4</w:t>
            </w:r>
            <w:r w:rsidRPr="00276F1F">
              <w:rPr>
                <w:rFonts w:eastAsia="MS PGothic"/>
                <w:b/>
                <w:bCs/>
                <w:sz w:val="20"/>
                <w:lang w:val="en-GB"/>
              </w:rPr>
              <w:t> </w:t>
            </w:r>
            <w:r w:rsidRPr="00276F1F">
              <w:rPr>
                <w:rFonts w:eastAsia="MS PGothic"/>
                <w:b/>
                <w:bCs/>
                <w:sz w:val="20"/>
                <w:lang w:val="en-GB"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57" w:right="-57"/>
              <w:jc w:val="center"/>
              <w:rPr>
                <w:rFonts w:eastAsia="MS PGothic"/>
                <w:b/>
                <w:bCs/>
                <w:sz w:val="20"/>
                <w:lang w:val="en-GB"/>
              </w:rPr>
            </w:pPr>
            <w:r w:rsidRPr="00276F1F">
              <w:rPr>
                <w:rFonts w:eastAsia="MS PGothic"/>
                <w:b/>
                <w:bCs/>
                <w:sz w:val="20"/>
                <w:lang w:val="en-GB" w:eastAsia="ja-JP"/>
              </w:rPr>
              <w:t>1.2</w:t>
            </w:r>
            <w:r w:rsidRPr="00276F1F">
              <w:rPr>
                <w:rFonts w:eastAsia="MS PGothic"/>
                <w:b/>
                <w:bCs/>
                <w:sz w:val="20"/>
                <w:lang w:val="en-GB"/>
              </w:rPr>
              <w:t> </w:t>
            </w:r>
            <w:r w:rsidRPr="00276F1F">
              <w:rPr>
                <w:rFonts w:eastAsia="MS PGothic"/>
                <w:b/>
                <w:bCs/>
                <w:sz w:val="20"/>
                <w:lang w:val="en-GB"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57" w:right="-57"/>
              <w:jc w:val="center"/>
              <w:rPr>
                <w:rFonts w:eastAsia="MS PGothic"/>
                <w:b/>
                <w:bCs/>
                <w:sz w:val="20"/>
                <w:lang w:val="en-GB"/>
              </w:rPr>
            </w:pPr>
            <w:r w:rsidRPr="00276F1F">
              <w:rPr>
                <w:rFonts w:eastAsia="MS PGothic"/>
                <w:b/>
                <w:bCs/>
                <w:sz w:val="20"/>
                <w:lang w:val="en-GB" w:eastAsia="ja-JP"/>
              </w:rPr>
              <w:t>2.4</w:t>
            </w:r>
            <w:r w:rsidRPr="00276F1F">
              <w:rPr>
                <w:rFonts w:eastAsia="MS PGothic"/>
                <w:b/>
                <w:bCs/>
                <w:sz w:val="20"/>
                <w:lang w:val="en-GB"/>
              </w:rPr>
              <w:t> </w:t>
            </w:r>
            <w:r w:rsidRPr="00276F1F">
              <w:rPr>
                <w:rFonts w:eastAsia="MS PGothic"/>
                <w:b/>
                <w:bCs/>
                <w:sz w:val="20"/>
                <w:lang w:val="en-GB"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57" w:right="-57"/>
              <w:jc w:val="center"/>
              <w:rPr>
                <w:rFonts w:eastAsia="MS PGothic"/>
                <w:b/>
                <w:bCs/>
                <w:sz w:val="20"/>
                <w:lang w:val="en-GB"/>
              </w:rPr>
            </w:pPr>
            <w:r w:rsidRPr="00276F1F">
              <w:rPr>
                <w:rFonts w:eastAsia="MS PGothic"/>
                <w:b/>
                <w:bCs/>
                <w:sz w:val="20"/>
                <w:lang w:val="en-GB" w:eastAsia="ja-JP"/>
              </w:rPr>
              <w:t>1.2</w:t>
            </w:r>
            <w:r w:rsidRPr="00276F1F">
              <w:rPr>
                <w:rFonts w:eastAsia="MS PGothic"/>
                <w:b/>
                <w:bCs/>
                <w:sz w:val="20"/>
                <w:lang w:val="en-GB"/>
              </w:rPr>
              <w:t> </w:t>
            </w:r>
            <w:r w:rsidRPr="00276F1F">
              <w:rPr>
                <w:rFonts w:eastAsia="MS PGothic"/>
                <w:b/>
                <w:bCs/>
                <w:sz w:val="20"/>
                <w:lang w:val="en-GB" w:eastAsia="ja-JP"/>
              </w:rPr>
              <w:t>m</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276F1F" w:rsidRDefault="004E5A0A" w:rsidP="00D16901">
            <w:pPr>
              <w:pStyle w:val="Tabletext"/>
              <w:ind w:left="-57" w:right="-57"/>
              <w:jc w:val="center"/>
              <w:rPr>
                <w:rFonts w:eastAsia="MS PGothic"/>
                <w:b/>
                <w:bCs/>
                <w:sz w:val="20"/>
                <w:lang w:val="en-GB"/>
              </w:rPr>
            </w:pPr>
            <w:r w:rsidRPr="00276F1F">
              <w:rPr>
                <w:rFonts w:eastAsia="MS PGothic"/>
                <w:b/>
                <w:bCs/>
                <w:sz w:val="20"/>
                <w:lang w:val="en-GB" w:eastAsia="ja-JP"/>
              </w:rPr>
              <w:t>2.4</w:t>
            </w:r>
            <w:r w:rsidRPr="00276F1F">
              <w:rPr>
                <w:rFonts w:eastAsia="MS PGothic"/>
                <w:b/>
                <w:bCs/>
                <w:sz w:val="20"/>
                <w:lang w:val="en-GB"/>
              </w:rPr>
              <w:t> </w:t>
            </w:r>
            <w:r w:rsidRPr="00276F1F">
              <w:rPr>
                <w:rFonts w:eastAsia="MS PGothic"/>
                <w:b/>
                <w:bCs/>
                <w:sz w:val="20"/>
                <w:lang w:val="en-GB" w:eastAsia="ja-JP"/>
              </w:rPr>
              <w:t>m</w:t>
            </w:r>
          </w:p>
        </w:tc>
      </w:tr>
      <w:tr w:rsidR="004E5A0A" w:rsidRPr="00E344CB" w:rsidTr="00BF6826">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E344CB">
            <w:pPr>
              <w:pStyle w:val="Tabletext"/>
              <w:ind w:left="-57" w:right="-57"/>
              <w:jc w:val="left"/>
              <w:rPr>
                <w:rFonts w:eastAsia="MS PGothic"/>
                <w:sz w:val="20"/>
                <w:lang w:val="en-GB"/>
              </w:rPr>
            </w:pPr>
            <w:r w:rsidRPr="00E344CB">
              <w:rPr>
                <w:rFonts w:eastAsia="MS PGothic"/>
                <w:sz w:val="20"/>
                <w:lang w:val="en-GB"/>
              </w:rPr>
              <w:t>64 kbit/s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Allocated satellite bandwidth (kHz)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90</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596D56" w:rsidRDefault="004E5A0A" w:rsidP="00D16901">
            <w:pPr>
              <w:pStyle w:val="Tabletext"/>
              <w:ind w:right="-57"/>
              <w:jc w:val="left"/>
              <w:rPr>
                <w:rFonts w:eastAsia="MS PGothic"/>
                <w:sz w:val="20"/>
                <w:lang w:val="fr-CH"/>
              </w:rPr>
            </w:pPr>
            <w:r w:rsidRPr="00596D56">
              <w:rPr>
                <w:rFonts w:eastAsia="MS PGothic"/>
                <w:sz w:val="20"/>
                <w:lang w:val="fr-CH"/>
              </w:rPr>
              <w:t>Satellite e.i.r.p. (dBW)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25.8</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25.5</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27.3</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27.0</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24.1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23.8</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22.8</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22.5</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Earth station e.i.r.p. (dBW)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30.7</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30.7</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32.2</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32.2</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29.0</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29.0</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27.7</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27.7</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Earth station transmit power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0.024</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0.006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0.035</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0.009</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0.017</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0.004</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0.012</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0.003</w:t>
            </w:r>
          </w:p>
        </w:tc>
      </w:tr>
      <w:tr w:rsidR="004E5A0A" w:rsidRPr="00E344CB" w:rsidTr="00BF6826">
        <w:trPr>
          <w:trHeight w:val="270"/>
          <w:jc w:val="center"/>
        </w:trPr>
        <w:tc>
          <w:tcPr>
            <w:tcW w:w="851"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E344CB">
            <w:pPr>
              <w:pStyle w:val="Tabletext"/>
              <w:ind w:left="-57" w:right="-57"/>
              <w:jc w:val="left"/>
              <w:rPr>
                <w:rFonts w:eastAsia="MS PGothic"/>
                <w:sz w:val="20"/>
                <w:lang w:val="en-GB"/>
              </w:rPr>
            </w:pPr>
            <w:r w:rsidRPr="00E344CB">
              <w:rPr>
                <w:rFonts w:eastAsia="MS PGothic"/>
                <w:sz w:val="20"/>
                <w:lang w:val="en-GB"/>
              </w:rPr>
              <w:t>1 Mbit/s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Allocated satellite bandwidth (kHz)</w:t>
            </w:r>
          </w:p>
        </w:tc>
        <w:tc>
          <w:tcPr>
            <w:tcW w:w="709" w:type="dxa"/>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1</w:t>
            </w:r>
            <w:r w:rsidRPr="00E344CB">
              <w:rPr>
                <w:rFonts w:eastAsia="MS PGothic"/>
                <w:sz w:val="20"/>
                <w:lang w:val="en-GB"/>
              </w:rPr>
              <w:t> </w:t>
            </w:r>
            <w:r w:rsidRPr="00E344CB">
              <w:rPr>
                <w:sz w:val="20"/>
                <w:lang w:val="en-GB"/>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rPr>
            </w:pPr>
            <w:r w:rsidRPr="00E344CB">
              <w:rPr>
                <w:sz w:val="20"/>
                <w:lang w:val="en-GB"/>
              </w:rPr>
              <w:t>1</w:t>
            </w:r>
            <w:r w:rsidRPr="00E344CB">
              <w:rPr>
                <w:rFonts w:eastAsia="MS PGothic"/>
                <w:sz w:val="20"/>
                <w:lang w:val="en-GB"/>
              </w:rPr>
              <w:t> </w:t>
            </w:r>
            <w:r w:rsidRPr="00E344CB">
              <w:rPr>
                <w:sz w:val="20"/>
                <w:lang w:val="en-GB"/>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1</w:t>
            </w:r>
            <w:r w:rsidRPr="00E344CB">
              <w:rPr>
                <w:rFonts w:eastAsia="MS PGothic"/>
                <w:sz w:val="20"/>
                <w:lang w:val="en-GB"/>
              </w:rPr>
              <w:t> </w:t>
            </w:r>
            <w:r w:rsidRPr="00E344CB">
              <w:rPr>
                <w:sz w:val="20"/>
                <w:lang w:val="en-GB"/>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1</w:t>
            </w:r>
            <w:r w:rsidRPr="00E344CB">
              <w:rPr>
                <w:rFonts w:eastAsia="MS PGothic"/>
                <w:sz w:val="20"/>
                <w:lang w:val="en-GB"/>
              </w:rPr>
              <w:t> </w:t>
            </w:r>
            <w:r w:rsidRPr="00E344CB">
              <w:rPr>
                <w:sz w:val="20"/>
                <w:lang w:val="en-GB"/>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1</w:t>
            </w:r>
            <w:r w:rsidRPr="00E344CB">
              <w:rPr>
                <w:rFonts w:eastAsia="MS PGothic"/>
                <w:sz w:val="20"/>
                <w:lang w:val="en-GB"/>
              </w:rPr>
              <w:t> </w:t>
            </w:r>
            <w:r w:rsidRPr="00E344CB">
              <w:rPr>
                <w:sz w:val="20"/>
                <w:lang w:val="en-GB"/>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1</w:t>
            </w:r>
            <w:r w:rsidRPr="00E344CB">
              <w:rPr>
                <w:rFonts w:eastAsia="MS PGothic"/>
                <w:sz w:val="20"/>
                <w:lang w:val="en-GB"/>
              </w:rPr>
              <w:t> </w:t>
            </w:r>
            <w:r w:rsidRPr="00E344CB">
              <w:rPr>
                <w:sz w:val="20"/>
                <w:lang w:val="en-GB"/>
              </w:rPr>
              <w:t>434</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596D56" w:rsidRDefault="004E5A0A" w:rsidP="00D16901">
            <w:pPr>
              <w:pStyle w:val="Tabletext"/>
              <w:ind w:right="-57"/>
              <w:jc w:val="left"/>
              <w:rPr>
                <w:rFonts w:eastAsia="MS PGothic"/>
                <w:sz w:val="20"/>
                <w:lang w:val="fr-CH"/>
              </w:rPr>
            </w:pPr>
            <w:r w:rsidRPr="00596D56">
              <w:rPr>
                <w:rFonts w:eastAsia="MS PGothic"/>
                <w:sz w:val="20"/>
                <w:lang w:val="fr-CH"/>
              </w:rPr>
              <w:t>Satellite e.i.r.p. (dBW)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37.9</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37.6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39.4</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39.1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36.2</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35.9</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34.9</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34.6</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Earth station e.i.r.p. (dBW)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42.8</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42.8</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44.3</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44.3</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41.1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41.1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39.8</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39.8</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ind w:left="-57" w:right="-57"/>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Earth station transmit power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0.4</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85" w:right="-85"/>
              <w:jc w:val="center"/>
              <w:rPr>
                <w:rFonts w:eastAsia="MS PGothic"/>
                <w:sz w:val="20"/>
                <w:lang w:val="en-GB" w:eastAsia="ja-JP"/>
              </w:rPr>
            </w:pPr>
            <w:r w:rsidRPr="00E344CB">
              <w:rPr>
                <w:sz w:val="20"/>
                <w:lang w:val="en-GB"/>
              </w:rPr>
              <w:t>0.1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0.3</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0.2</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0.05</w:t>
            </w:r>
          </w:p>
        </w:tc>
      </w:tr>
      <w:tr w:rsidR="004E5A0A" w:rsidRPr="00E344CB" w:rsidTr="00BF6826">
        <w:trPr>
          <w:trHeight w:val="270"/>
          <w:jc w:val="center"/>
        </w:trPr>
        <w:tc>
          <w:tcPr>
            <w:tcW w:w="851" w:type="dxa"/>
            <w:vMerge w:val="restart"/>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E344CB">
            <w:pPr>
              <w:pStyle w:val="Tabletext"/>
              <w:ind w:left="-57" w:right="-57"/>
              <w:jc w:val="left"/>
              <w:rPr>
                <w:rFonts w:eastAsia="MS PGothic"/>
                <w:sz w:val="20"/>
                <w:lang w:val="en-GB"/>
              </w:rPr>
            </w:pPr>
            <w:r w:rsidRPr="00E344CB">
              <w:rPr>
                <w:rFonts w:eastAsia="MS PGothic"/>
                <w:sz w:val="20"/>
                <w:lang w:val="en-GB"/>
              </w:rPr>
              <w:t>6 Mbit/s</w:t>
            </w:r>
          </w:p>
        </w:tc>
        <w:tc>
          <w:tcPr>
            <w:tcW w:w="3119" w:type="dxa"/>
            <w:tcBorders>
              <w:top w:val="single" w:sz="4" w:space="0" w:color="auto"/>
              <w:left w:val="nil"/>
              <w:bottom w:val="single" w:sz="4" w:space="0" w:color="auto"/>
              <w:right w:val="single" w:sz="4" w:space="0" w:color="auto"/>
            </w:tcBorders>
            <w:tcMar>
              <w:top w:w="15" w:type="dxa"/>
              <w:bottom w:w="0" w:type="dxa"/>
            </w:tcMar>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Allocated satellite bandwidth (kHz)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rPr>
            </w:pPr>
            <w:r w:rsidRPr="00E344CB">
              <w:rPr>
                <w:sz w:val="20"/>
                <w:lang w:val="en-GB"/>
              </w:rPr>
              <w:t>8</w:t>
            </w:r>
            <w:r w:rsidRPr="00E344CB">
              <w:rPr>
                <w:rFonts w:eastAsia="MS PGothic"/>
                <w:sz w:val="20"/>
                <w:lang w:val="en-GB"/>
              </w:rPr>
              <w:t> </w:t>
            </w:r>
            <w:r w:rsidRPr="00E344CB">
              <w:rPr>
                <w:sz w:val="20"/>
                <w:lang w:val="en-GB"/>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85" w:right="-85"/>
              <w:jc w:val="center"/>
              <w:rPr>
                <w:rFonts w:eastAsia="MS PGothic"/>
                <w:sz w:val="20"/>
                <w:lang w:val="en-GB"/>
              </w:rPr>
            </w:pPr>
            <w:r w:rsidRPr="00E344CB">
              <w:rPr>
                <w:sz w:val="20"/>
                <w:lang w:val="en-GB"/>
              </w:rPr>
              <w:t>8</w:t>
            </w:r>
            <w:r w:rsidRPr="00E344CB">
              <w:rPr>
                <w:rFonts w:eastAsia="MS PGothic"/>
                <w:sz w:val="20"/>
                <w:lang w:val="en-GB"/>
              </w:rPr>
              <w:t> </w:t>
            </w:r>
            <w:r w:rsidRPr="00E344CB">
              <w:rPr>
                <w:sz w:val="20"/>
                <w:lang w:val="en-GB"/>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5</w:t>
            </w:r>
            <w:r w:rsidRPr="00E344CB">
              <w:rPr>
                <w:rFonts w:eastAsia="MS PGothic"/>
                <w:sz w:val="20"/>
                <w:lang w:val="en-GB"/>
              </w:rPr>
              <w:t> </w:t>
            </w:r>
            <w:r w:rsidRPr="00E344CB">
              <w:rPr>
                <w:sz w:val="20"/>
                <w:lang w:val="en-GB"/>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5</w:t>
            </w:r>
            <w:r w:rsidRPr="00E344CB">
              <w:rPr>
                <w:rFonts w:eastAsia="MS PGothic"/>
                <w:sz w:val="20"/>
                <w:lang w:val="en-GB"/>
              </w:rPr>
              <w:t> </w:t>
            </w:r>
            <w:r w:rsidRPr="00E344CB">
              <w:rPr>
                <w:sz w:val="20"/>
                <w:lang w:val="en-GB"/>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w:t>
            </w:r>
            <w:r w:rsidRPr="00E344CB">
              <w:rPr>
                <w:rFonts w:eastAsia="MS PGothic"/>
                <w:sz w:val="20"/>
                <w:lang w:val="en-GB"/>
              </w:rPr>
              <w:t> </w:t>
            </w:r>
            <w:r w:rsidRPr="00E344CB">
              <w:rPr>
                <w:sz w:val="20"/>
                <w:lang w:val="en-GB"/>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9</w:t>
            </w:r>
            <w:r w:rsidRPr="00E344CB">
              <w:rPr>
                <w:rFonts w:eastAsia="MS PGothic"/>
                <w:sz w:val="20"/>
                <w:lang w:val="en-GB"/>
              </w:rPr>
              <w:t> </w:t>
            </w:r>
            <w:r w:rsidRPr="00E344CB">
              <w:rPr>
                <w:sz w:val="20"/>
                <w:lang w:val="en-GB"/>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8</w:t>
            </w:r>
            <w:r w:rsidRPr="00E344CB">
              <w:rPr>
                <w:rFonts w:eastAsia="MS PGothic"/>
                <w:sz w:val="20"/>
                <w:lang w:val="en-GB"/>
              </w:rPr>
              <w:t> </w:t>
            </w:r>
            <w:r w:rsidRPr="00E344CB">
              <w:rPr>
                <w:sz w:val="20"/>
                <w:lang w:val="en-GB"/>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8</w:t>
            </w:r>
            <w:r w:rsidRPr="00E344CB">
              <w:rPr>
                <w:rFonts w:eastAsia="MS PGothic"/>
                <w:sz w:val="20"/>
                <w:lang w:val="en-GB"/>
              </w:rPr>
              <w:t> </w:t>
            </w:r>
            <w:r w:rsidRPr="00E344CB">
              <w:rPr>
                <w:sz w:val="20"/>
                <w:lang w:val="en-GB"/>
              </w:rPr>
              <w:t>602</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596D56" w:rsidRDefault="004E5A0A" w:rsidP="00D16901">
            <w:pPr>
              <w:pStyle w:val="Tabletext"/>
              <w:ind w:right="-57"/>
              <w:jc w:val="left"/>
              <w:rPr>
                <w:rFonts w:eastAsia="MS PGothic"/>
                <w:sz w:val="20"/>
                <w:lang w:val="fr-CH"/>
              </w:rPr>
            </w:pPr>
            <w:r w:rsidRPr="00596D56">
              <w:rPr>
                <w:rFonts w:eastAsia="MS PGothic"/>
                <w:sz w:val="20"/>
                <w:lang w:val="fr-CH"/>
              </w:rPr>
              <w:t>Satellite e.i.r.p. (dBW)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45.6</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45.4</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47.1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46.9</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43.9</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43.7</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42.6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42.4</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Earth station e.i.r.p. (dBW)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50.6</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50.6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52.1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52.1</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48.9</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48.9</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47.6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rPr>
            </w:pPr>
            <w:r w:rsidRPr="00E344CB">
              <w:rPr>
                <w:sz w:val="20"/>
                <w:lang w:val="en-GB"/>
              </w:rPr>
              <w:t>47.6</w:t>
            </w:r>
          </w:p>
        </w:tc>
      </w:tr>
      <w:tr w:rsidR="004E5A0A" w:rsidRPr="00E344CB" w:rsidTr="00BF6826">
        <w:trPr>
          <w:trHeight w:val="270"/>
          <w:jc w:val="center"/>
        </w:trPr>
        <w:tc>
          <w:tcPr>
            <w:tcW w:w="851" w:type="dxa"/>
            <w:vMerge/>
            <w:tcBorders>
              <w:top w:val="nil"/>
              <w:left w:val="single" w:sz="4" w:space="0" w:color="auto"/>
              <w:bottom w:val="single" w:sz="4" w:space="0" w:color="auto"/>
              <w:right w:val="single" w:sz="4" w:space="0" w:color="auto"/>
            </w:tcBorders>
            <w:vAlign w:val="center"/>
          </w:tcPr>
          <w:p w:rsidR="004E5A0A" w:rsidRPr="00E344CB" w:rsidRDefault="004E5A0A" w:rsidP="00D16901">
            <w:pPr>
              <w:pStyle w:val="Tabletext"/>
              <w:rPr>
                <w:rFonts w:eastAsia="MS PGothic"/>
                <w:sz w:val="20"/>
                <w:lang w:val="en-GB"/>
              </w:rPr>
            </w:pPr>
          </w:p>
        </w:tc>
        <w:tc>
          <w:tcPr>
            <w:tcW w:w="3119" w:type="dxa"/>
            <w:tcBorders>
              <w:top w:val="single" w:sz="4" w:space="0" w:color="auto"/>
              <w:left w:val="nil"/>
              <w:bottom w:val="single" w:sz="4" w:space="0" w:color="auto"/>
              <w:right w:val="single" w:sz="4" w:space="0" w:color="auto"/>
            </w:tcBorders>
            <w:vAlign w:val="center"/>
          </w:tcPr>
          <w:p w:rsidR="004E5A0A" w:rsidRPr="00E344CB" w:rsidRDefault="004E5A0A" w:rsidP="00D16901">
            <w:pPr>
              <w:pStyle w:val="Tabletext"/>
              <w:ind w:right="-57"/>
              <w:jc w:val="left"/>
              <w:rPr>
                <w:rFonts w:eastAsia="MS PGothic"/>
                <w:sz w:val="20"/>
                <w:lang w:val="en-GB"/>
              </w:rPr>
            </w:pPr>
            <w:r w:rsidRPr="00E344CB">
              <w:rPr>
                <w:rFonts w:eastAsia="MS PGothic"/>
                <w:sz w:val="20"/>
                <w:lang w:val="en-GB"/>
              </w:rPr>
              <w:t>Earth station transmit power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2.3</w:t>
            </w:r>
          </w:p>
        </w:tc>
        <w:tc>
          <w:tcPr>
            <w:tcW w:w="709" w:type="dxa"/>
            <w:tcBorders>
              <w:top w:val="nil"/>
              <w:left w:val="nil"/>
              <w:bottom w:val="single" w:sz="4" w:space="0" w:color="auto"/>
              <w:right w:val="single" w:sz="4" w:space="0" w:color="auto"/>
            </w:tcBorders>
            <w:noWrap/>
            <w:tcMar>
              <w:top w:w="15" w:type="dxa"/>
            </w:tcMar>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3.3</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0.8</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1.6</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0.4</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1.2</w:t>
            </w:r>
          </w:p>
        </w:tc>
        <w:tc>
          <w:tcPr>
            <w:tcW w:w="709" w:type="dxa"/>
            <w:tcBorders>
              <w:top w:val="nil"/>
              <w:left w:val="nil"/>
              <w:bottom w:val="single" w:sz="4" w:space="0" w:color="auto"/>
              <w:right w:val="single" w:sz="4" w:space="0" w:color="auto"/>
            </w:tcBorders>
            <w:noWrap/>
            <w:vAlign w:val="center"/>
          </w:tcPr>
          <w:p w:rsidR="004E5A0A" w:rsidRPr="00E344CB" w:rsidRDefault="004E5A0A" w:rsidP="00D16901">
            <w:pPr>
              <w:pStyle w:val="Tabletext"/>
              <w:ind w:left="-57" w:right="-57"/>
              <w:jc w:val="center"/>
              <w:rPr>
                <w:rFonts w:eastAsia="MS PGothic"/>
                <w:sz w:val="20"/>
                <w:lang w:val="en-GB" w:eastAsia="ja-JP"/>
              </w:rPr>
            </w:pPr>
            <w:r w:rsidRPr="00E344CB">
              <w:rPr>
                <w:sz w:val="20"/>
                <w:lang w:val="en-GB"/>
              </w:rPr>
              <w:t>0.3</w:t>
            </w:r>
          </w:p>
        </w:tc>
      </w:tr>
      <w:tr w:rsidR="004E5A0A" w:rsidRPr="00E344CB" w:rsidTr="00BF6826">
        <w:trPr>
          <w:trHeight w:val="270"/>
          <w:jc w:val="center"/>
        </w:trPr>
        <w:tc>
          <w:tcPr>
            <w:tcW w:w="9642" w:type="dxa"/>
            <w:gridSpan w:val="10"/>
            <w:tcBorders>
              <w:top w:val="single" w:sz="4" w:space="0" w:color="auto"/>
            </w:tcBorders>
          </w:tcPr>
          <w:p w:rsidR="004E5A0A" w:rsidRPr="00E344CB" w:rsidRDefault="004E5A0A" w:rsidP="00D16901">
            <w:pPr>
              <w:pStyle w:val="Tablelegend"/>
              <w:rPr>
                <w:rFonts w:eastAsia="MS PGothic"/>
                <w:sz w:val="20"/>
                <w:lang w:val="en-GB" w:eastAsia="ja-JP"/>
              </w:rPr>
            </w:pPr>
            <w:r w:rsidRPr="00E344CB">
              <w:rPr>
                <w:rFonts w:eastAsia="MS PGothic"/>
                <w:sz w:val="20"/>
                <w:vertAlign w:val="superscript"/>
                <w:lang w:val="en-GB"/>
              </w:rPr>
              <w:t>(1)</w:t>
            </w:r>
            <w:r w:rsidRPr="00E344CB">
              <w:rPr>
                <w:rFonts w:eastAsia="MS PGothic"/>
                <w:sz w:val="20"/>
                <w:vertAlign w:val="superscript"/>
                <w:lang w:val="en-GB"/>
              </w:rPr>
              <w:tab/>
            </w:r>
            <w:r w:rsidRPr="00E344CB">
              <w:rPr>
                <w:rFonts w:eastAsia="MS PGothic"/>
                <w:sz w:val="20"/>
                <w:lang w:val="en-GB"/>
              </w:rPr>
              <w:t>IR</w:t>
            </w:r>
            <w:r w:rsidRPr="00E344CB">
              <w:rPr>
                <w:rFonts w:eastAsia="MS PGothic"/>
                <w:sz w:val="20"/>
                <w:lang w:val="en-GB" w:eastAsia="ja-JP"/>
              </w:rPr>
              <w:t>: Information rate.</w:t>
            </w:r>
          </w:p>
          <w:p w:rsidR="004E5A0A" w:rsidRPr="00E344CB" w:rsidRDefault="004E5A0A" w:rsidP="00D16901">
            <w:pPr>
              <w:pStyle w:val="Tablelegend"/>
              <w:rPr>
                <w:lang w:val="en-GB"/>
              </w:rPr>
            </w:pPr>
            <w:r w:rsidRPr="00E344CB">
              <w:rPr>
                <w:rFonts w:eastAsia="MS PGothic"/>
                <w:sz w:val="20"/>
                <w:vertAlign w:val="superscript"/>
                <w:lang w:val="en-GB"/>
              </w:rPr>
              <w:t>(2)</w:t>
            </w:r>
            <w:r w:rsidRPr="00E344CB">
              <w:rPr>
                <w:rFonts w:ascii="Times New Roman Bold" w:eastAsia="MS PGothic" w:hAnsi="Times New Roman Bold"/>
                <w:sz w:val="20"/>
                <w:vertAlign w:val="superscript"/>
                <w:lang w:val="en-GB" w:eastAsia="ja-JP"/>
              </w:rPr>
              <w:tab/>
            </w:r>
            <w:r w:rsidRPr="00E344CB">
              <w:rPr>
                <w:sz w:val="20"/>
                <w:lang w:val="en-GB"/>
              </w:rPr>
              <w:t>Constraint</w:t>
            </w:r>
            <w:r w:rsidRPr="00E344CB">
              <w:rPr>
                <w:rFonts w:eastAsia="MS PGothic"/>
                <w:sz w:val="20"/>
                <w:lang w:val="en-GB" w:eastAsia="ja-JP"/>
              </w:rPr>
              <w:t xml:space="preserve"> length </w:t>
            </w:r>
            <w:r w:rsidRPr="00E344CB">
              <w:rPr>
                <w:rFonts w:eastAsia="MS PGothic"/>
                <w:i/>
                <w:sz w:val="20"/>
                <w:lang w:val="en-GB" w:eastAsia="ja-JP"/>
              </w:rPr>
              <w:t>K</w:t>
            </w:r>
            <w:r w:rsidRPr="00E344CB">
              <w:rPr>
                <w:rFonts w:eastAsia="MS PGothic"/>
                <w:sz w:val="20"/>
                <w:lang w:val="en-GB" w:eastAsia="ja-JP"/>
              </w:rPr>
              <w:t xml:space="preserve"> = 7.</w:t>
            </w:r>
          </w:p>
        </w:tc>
      </w:tr>
    </w:tbl>
    <w:p w:rsidR="004E5A0A" w:rsidRPr="00E344CB" w:rsidRDefault="004E5A0A" w:rsidP="004E5A0A">
      <w:pPr>
        <w:pStyle w:val="Tablefin"/>
        <w:rPr>
          <w:lang w:eastAsia="ja-JP"/>
        </w:rPr>
      </w:pPr>
    </w:p>
    <w:p w:rsidR="004E5A0A" w:rsidRPr="00E344CB" w:rsidRDefault="004E5A0A" w:rsidP="00596D56">
      <w:pPr>
        <w:rPr>
          <w:lang w:val="en-GB" w:eastAsia="ja-JP"/>
        </w:rPr>
      </w:pPr>
      <w:r w:rsidRPr="00E344CB">
        <w:rPr>
          <w:lang w:val="en-GB" w:eastAsia="ja-JP"/>
        </w:rPr>
        <w:t>As t</w:t>
      </w:r>
      <w:r w:rsidRPr="00E344CB">
        <w:rPr>
          <w:lang w:val="en-GB"/>
        </w:rPr>
        <w:t xml:space="preserve">he required bandwidth </w:t>
      </w:r>
      <w:r w:rsidRPr="00E344CB">
        <w:rPr>
          <w:lang w:val="en-GB" w:eastAsia="ja-JP"/>
        </w:rPr>
        <w:t>show</w:t>
      </w:r>
      <w:r w:rsidRPr="00E344CB">
        <w:rPr>
          <w:lang w:val="en-GB"/>
        </w:rPr>
        <w:t>s for one direction</w:t>
      </w:r>
      <w:r w:rsidRPr="00E344CB">
        <w:rPr>
          <w:lang w:val="en-GB" w:eastAsia="ja-JP"/>
        </w:rPr>
        <w:t>,</w:t>
      </w:r>
      <w:r w:rsidRPr="00E344CB">
        <w:rPr>
          <w:lang w:val="en-GB"/>
        </w:rPr>
        <w:t xml:space="preserve"> twice the listed value is needed for both directions. The required satellite e.i.r.p. shows the one for the downlink of outbound direction which is usually under a power limited situation at satellites. The required earth station e.i.r.p. and transmit power shows the one for the uplink of inbound direction which is usually under a power limited situation at earth stations.</w:t>
      </w:r>
    </w:p>
    <w:p w:rsidR="004E5A0A" w:rsidRPr="00E344CB" w:rsidRDefault="004E5A0A" w:rsidP="00596D56">
      <w:pPr>
        <w:rPr>
          <w:lang w:val="en-GB" w:eastAsia="ja-JP"/>
        </w:rPr>
      </w:pPr>
      <w:r w:rsidRPr="00E344CB">
        <w:rPr>
          <w:szCs w:val="24"/>
          <w:lang w:val="en-GB"/>
        </w:rPr>
        <w:t>Rain attenuation is not included in the</w:t>
      </w:r>
      <w:r w:rsidRPr="00E344CB">
        <w:rPr>
          <w:lang w:val="en-GB"/>
        </w:rPr>
        <w:t xml:space="preserve"> above calculations. Depending on local conditions, provision for rain margin may be needed. </w:t>
      </w:r>
      <w:r w:rsidRPr="00E344CB">
        <w:rPr>
          <w:lang w:val="en-GB" w:eastAsia="ja-JP"/>
        </w:rPr>
        <w:t>The i</w:t>
      </w:r>
      <w:r w:rsidRPr="00E344CB">
        <w:rPr>
          <w:lang w:val="en-GB"/>
        </w:rPr>
        <w:t>nterference or intermodulation is not taken into account. Therefore, additional margin is needed. (</w:t>
      </w:r>
      <w:r w:rsidRPr="00E344CB">
        <w:rPr>
          <w:lang w:val="en-GB" w:eastAsia="ja-JP"/>
        </w:rPr>
        <w:t xml:space="preserve">See Recommendation </w:t>
      </w:r>
      <w:r w:rsidRPr="00E344CB">
        <w:rPr>
          <w:lang w:val="en-GB"/>
        </w:rPr>
        <w:t xml:space="preserve">ITU-R P.618 </w:t>
      </w:r>
      <w:r w:rsidRPr="00E344CB">
        <w:rPr>
          <w:lang w:val="en-GB" w:eastAsia="ja-JP"/>
        </w:rPr>
        <w:t xml:space="preserve">for </w:t>
      </w:r>
      <w:r w:rsidRPr="00E344CB">
        <w:rPr>
          <w:lang w:val="en-GB"/>
        </w:rPr>
        <w:t xml:space="preserve">the rain attenuation for local climate and </w:t>
      </w:r>
      <w:r w:rsidRPr="00E344CB">
        <w:rPr>
          <w:lang w:val="en-GB" w:eastAsia="ja-JP"/>
        </w:rPr>
        <w:t>Recommendation </w:t>
      </w:r>
      <w:r w:rsidRPr="00E344CB">
        <w:rPr>
          <w:lang w:val="en-GB"/>
        </w:rPr>
        <w:t xml:space="preserve">ITU-R S.1432 </w:t>
      </w:r>
      <w:r w:rsidRPr="00E344CB">
        <w:rPr>
          <w:lang w:val="en-GB" w:eastAsia="ja-JP"/>
        </w:rPr>
        <w:t xml:space="preserve">for </w:t>
      </w:r>
      <w:r w:rsidRPr="00E344CB">
        <w:rPr>
          <w:lang w:val="en-GB"/>
        </w:rPr>
        <w:t>the various interference</w:t>
      </w:r>
      <w:r w:rsidR="00E344CB">
        <w:rPr>
          <w:lang w:val="en-GB" w:eastAsia="ja-JP"/>
        </w:rPr>
        <w:t xml:space="preserve"> </w:t>
      </w:r>
      <w:r w:rsidRPr="00E344CB">
        <w:rPr>
          <w:lang w:val="en-GB" w:eastAsia="ja-JP"/>
        </w:rPr>
        <w:t>criteria</w:t>
      </w:r>
      <w:r w:rsidRPr="00E344CB">
        <w:rPr>
          <w:lang w:val="en-GB"/>
        </w:rPr>
        <w:t>.</w:t>
      </w:r>
      <w:r w:rsidRPr="00E344CB">
        <w:rPr>
          <w:lang w:val="en-GB" w:eastAsia="ja-JP"/>
        </w:rPr>
        <w:t>)</w:t>
      </w:r>
    </w:p>
    <w:p w:rsidR="004E5A0A" w:rsidRPr="00E344CB" w:rsidRDefault="004E5A0A" w:rsidP="004E5A0A">
      <w:pPr>
        <w:pStyle w:val="Heading3"/>
        <w:rPr>
          <w:lang w:val="en-GB" w:eastAsia="ja-JP"/>
        </w:rPr>
      </w:pPr>
      <w:bookmarkStart w:id="13" w:name="_Toc340069912"/>
      <w:r w:rsidRPr="00E344CB">
        <w:rPr>
          <w:lang w:val="en-GB" w:eastAsia="ja-JP"/>
        </w:rPr>
        <w:t>2.3.1</w:t>
      </w:r>
      <w:r w:rsidRPr="00E344CB">
        <w:rPr>
          <w:lang w:val="en-GB" w:eastAsia="ja-JP"/>
        </w:rPr>
        <w:tab/>
        <w:t>Example of link budget calculation</w:t>
      </w:r>
      <w:bookmarkEnd w:id="13"/>
    </w:p>
    <w:p w:rsidR="004E5A0A" w:rsidRPr="00E344CB" w:rsidRDefault="004E5A0A" w:rsidP="00596D56">
      <w:pPr>
        <w:rPr>
          <w:rFonts w:eastAsia="MS PGothic"/>
          <w:lang w:val="en-GB" w:eastAsia="ja-JP"/>
        </w:rPr>
      </w:pPr>
      <w:r w:rsidRPr="00E344CB">
        <w:rPr>
          <w:lang w:val="en-GB"/>
        </w:rPr>
        <w:t>For illustrative purpose, details of</w:t>
      </w:r>
      <w:r w:rsidRPr="00E344CB">
        <w:rPr>
          <w:rFonts w:eastAsia="MS PGothic"/>
          <w:lang w:val="en-GB" w:eastAsia="ja-JP"/>
        </w:rPr>
        <w:t xml:space="preserve"> the link budget calculation of Table</w:t>
      </w:r>
      <w:r w:rsidRPr="00E344CB">
        <w:rPr>
          <w:lang w:val="en-GB"/>
        </w:rPr>
        <w:t> </w:t>
      </w:r>
      <w:r w:rsidRPr="00E344CB">
        <w:rPr>
          <w:rFonts w:eastAsia="MS PGothic"/>
          <w:lang w:val="en-GB" w:eastAsia="ja-JP"/>
        </w:rPr>
        <w:t>2a (in case of 6</w:t>
      </w:r>
      <w:r w:rsidRPr="00E344CB">
        <w:rPr>
          <w:lang w:val="en-GB"/>
        </w:rPr>
        <w:t> </w:t>
      </w:r>
      <w:r w:rsidRPr="00E344CB">
        <w:rPr>
          <w:rFonts w:eastAsia="MS PGothic"/>
          <w:lang w:val="en-GB" w:eastAsia="ja-JP"/>
        </w:rPr>
        <w:t>Mbit/s of</w:t>
      </w:r>
      <w:r w:rsidR="00596D56">
        <w:rPr>
          <w:rFonts w:eastAsia="MS PGothic"/>
          <w:lang w:val="en-GB" w:eastAsia="ja-JP"/>
        </w:rPr>
        <w:t xml:space="preserve"> </w:t>
      </w:r>
      <w:r w:rsidRPr="00E344CB">
        <w:rPr>
          <w:rFonts w:eastAsia="MS PGothic"/>
          <w:lang w:val="en-GB" w:eastAsia="ja-JP"/>
        </w:rPr>
        <w:t>6/4 GHz</w:t>
      </w:r>
      <w:r w:rsidRPr="00E344CB">
        <w:rPr>
          <w:rFonts w:eastAsia="MS PGothic"/>
          <w:lang w:val="en-GB"/>
        </w:rPr>
        <w:t> </w:t>
      </w:r>
      <w:r w:rsidRPr="00E344CB">
        <w:rPr>
          <w:rFonts w:eastAsia="MS PGothic"/>
          <w:lang w:val="en-GB" w:eastAsia="ja-JP"/>
        </w:rPr>
        <w:t>band with QPSK 1/2 Conv., 2.5</w:t>
      </w:r>
      <w:r w:rsidRPr="00E344CB">
        <w:rPr>
          <w:rFonts w:eastAsia="MS PGothic"/>
          <w:lang w:val="en-GB"/>
        </w:rPr>
        <w:t> </w:t>
      </w:r>
      <w:r w:rsidRPr="00E344CB">
        <w:rPr>
          <w:rFonts w:eastAsia="MS PGothic"/>
          <w:lang w:val="en-GB" w:eastAsia="ja-JP"/>
        </w:rPr>
        <w:t>m antenna) are shown in Table</w:t>
      </w:r>
      <w:r w:rsidRPr="00E344CB">
        <w:rPr>
          <w:lang w:val="en-GB"/>
        </w:rPr>
        <w:t> </w:t>
      </w:r>
      <w:r w:rsidRPr="00E344CB">
        <w:rPr>
          <w:rFonts w:eastAsia="MS PGothic"/>
          <w:lang w:val="en-GB" w:eastAsia="ja-JP"/>
        </w:rPr>
        <w:t>3a.</w:t>
      </w:r>
    </w:p>
    <w:p w:rsidR="004E5A0A" w:rsidRPr="00E344CB" w:rsidRDefault="004E5A0A" w:rsidP="004E5A0A">
      <w:pPr>
        <w:rPr>
          <w:rFonts w:eastAsia="MS PGothic"/>
          <w:lang w:val="en-GB" w:eastAsia="ja-JP"/>
        </w:rPr>
      </w:pPr>
      <w:r w:rsidRPr="00E344CB">
        <w:rPr>
          <w:rFonts w:eastAsia="MS PGothic"/>
          <w:lang w:val="en-GB" w:eastAsia="ja-JP"/>
        </w:rPr>
        <w:t xml:space="preserve">A mark of </w:t>
      </w:r>
      <w:r w:rsidRPr="00E344CB">
        <w:rPr>
          <w:rFonts w:eastAsia="MS PGothic"/>
          <w:vertAlign w:val="superscript"/>
          <w:lang w:val="en-GB" w:eastAsia="ja-JP"/>
        </w:rPr>
        <w:t>(2)</w:t>
      </w:r>
      <w:r w:rsidRPr="00E344CB">
        <w:rPr>
          <w:rFonts w:eastAsia="MS PGothic"/>
          <w:lang w:val="en-GB" w:eastAsia="ja-JP"/>
        </w:rPr>
        <w:t xml:space="preserve"> in Table</w:t>
      </w:r>
      <w:r w:rsidRPr="00E344CB">
        <w:rPr>
          <w:lang w:val="en-GB"/>
        </w:rPr>
        <w:t> </w:t>
      </w:r>
      <w:r w:rsidRPr="00E344CB">
        <w:rPr>
          <w:rFonts w:eastAsia="MS PGothic"/>
          <w:lang w:val="en-GB" w:eastAsia="ja-JP"/>
        </w:rPr>
        <w:t>3a are the values listed in Table</w:t>
      </w:r>
      <w:r w:rsidRPr="00E344CB">
        <w:rPr>
          <w:lang w:val="en-GB"/>
        </w:rPr>
        <w:t> </w:t>
      </w:r>
      <w:r w:rsidRPr="00E344CB">
        <w:rPr>
          <w:rFonts w:eastAsia="MS PGothic"/>
          <w:lang w:val="en-GB" w:eastAsia="ja-JP"/>
        </w:rPr>
        <w:t>2a as results of calculation.</w:t>
      </w:r>
    </w:p>
    <w:p w:rsidR="004E5A0A" w:rsidRPr="00E344CB" w:rsidRDefault="004E5A0A" w:rsidP="00596D56">
      <w:pPr>
        <w:pStyle w:val="TableNo"/>
        <w:keepLines/>
        <w:rPr>
          <w:lang w:val="en-GB"/>
        </w:rPr>
      </w:pPr>
      <w:r w:rsidRPr="00E344CB">
        <w:rPr>
          <w:lang w:val="en-GB"/>
        </w:rPr>
        <w:lastRenderedPageBreak/>
        <w:t xml:space="preserve">TABLE </w:t>
      </w:r>
      <w:r w:rsidRPr="00E344CB">
        <w:rPr>
          <w:lang w:val="en-GB" w:eastAsia="ja-JP"/>
        </w:rPr>
        <w:t>3</w:t>
      </w:r>
      <w:r w:rsidRPr="00E344CB">
        <w:rPr>
          <w:lang w:val="en-GB"/>
        </w:rPr>
        <w:t>a</w:t>
      </w:r>
    </w:p>
    <w:p w:rsidR="004E5A0A" w:rsidRPr="00E344CB" w:rsidRDefault="004E5A0A" w:rsidP="00596D56">
      <w:pPr>
        <w:pStyle w:val="Tabletitle"/>
        <w:keepLines/>
        <w:rPr>
          <w:lang w:val="en-GB" w:eastAsia="ja-JP"/>
        </w:rPr>
      </w:pPr>
      <w:r w:rsidRPr="00E344CB">
        <w:rPr>
          <w:lang w:val="en-GB" w:eastAsia="ja-JP"/>
        </w:rPr>
        <w:t>T</w:t>
      </w:r>
      <w:r w:rsidRPr="00E344CB">
        <w:rPr>
          <w:lang w:val="en-GB"/>
        </w:rPr>
        <w:t xml:space="preserve">he link budget calculation of Table </w:t>
      </w:r>
      <w:r w:rsidRPr="00E344CB">
        <w:rPr>
          <w:lang w:val="en-GB" w:eastAsia="ja-JP"/>
        </w:rPr>
        <w:t>2</w:t>
      </w:r>
      <w:r w:rsidRPr="00E344CB">
        <w:rPr>
          <w:lang w:val="en-GB"/>
        </w:rPr>
        <w:t>a</w:t>
      </w:r>
      <w:r w:rsidRPr="00E344CB">
        <w:rPr>
          <w:lang w:val="en-GB" w:eastAsia="ja-JP"/>
        </w:rPr>
        <w:br/>
      </w:r>
      <w:r w:rsidRPr="00E344CB">
        <w:rPr>
          <w:lang w:val="en-GB"/>
        </w:rPr>
        <w:t>(6 Mbit/s of 6/4 GHz</w:t>
      </w:r>
      <w:r w:rsidRPr="00E344CB">
        <w:rPr>
          <w:rFonts w:eastAsia="MS PGothic"/>
          <w:lang w:val="en-GB"/>
        </w:rPr>
        <w:t> </w:t>
      </w:r>
      <w:r w:rsidRPr="00E344CB">
        <w:rPr>
          <w:lang w:val="en-GB"/>
        </w:rPr>
        <w:t xml:space="preserve">band with QPSK </w:t>
      </w:r>
      <w:r w:rsidRPr="00E344CB">
        <w:rPr>
          <w:rFonts w:eastAsia="MS PGothic"/>
          <w:lang w:val="en-GB" w:eastAsia="ja-JP"/>
        </w:rPr>
        <w:t>1/2</w:t>
      </w:r>
      <w:r w:rsidRPr="00E344CB">
        <w:rPr>
          <w:lang w:val="en-GB"/>
        </w:rPr>
        <w:t xml:space="preserve"> Conv., 2.5</w:t>
      </w:r>
      <w:r w:rsidRPr="00E344CB">
        <w:rPr>
          <w:rFonts w:eastAsia="MS PGothic"/>
          <w:lang w:val="en-GB"/>
        </w:rPr>
        <w:t> </w:t>
      </w:r>
      <w:r w:rsidRPr="00E344CB">
        <w:rPr>
          <w:lang w:val="en-GB"/>
        </w:rPr>
        <w:t>m antenna)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728"/>
        <w:gridCol w:w="788"/>
        <w:gridCol w:w="1381"/>
        <w:gridCol w:w="850"/>
        <w:gridCol w:w="3151"/>
      </w:tblGrid>
      <w:tr w:rsidR="004E5A0A" w:rsidRPr="00E344CB" w:rsidTr="00596D56">
        <w:trPr>
          <w:jc w:val="center"/>
        </w:trPr>
        <w:tc>
          <w:tcPr>
            <w:tcW w:w="4257" w:type="dxa"/>
            <w:gridSpan w:val="3"/>
            <w:vAlign w:val="center"/>
          </w:tcPr>
          <w:p w:rsidR="004E5A0A" w:rsidRPr="00E344CB" w:rsidRDefault="004E5A0A" w:rsidP="00596D56">
            <w:pPr>
              <w:pStyle w:val="Tablehead"/>
              <w:keepLines/>
              <w:rPr>
                <w:rFonts w:eastAsia="MS PGothic"/>
                <w:lang w:val="en-GB"/>
              </w:rPr>
            </w:pPr>
            <w:r w:rsidRPr="00E344CB">
              <w:rPr>
                <w:rFonts w:eastAsia="MS PGothic"/>
                <w:lang w:val="en-GB"/>
              </w:rPr>
              <w:t>Item</w:t>
            </w:r>
          </w:p>
        </w:tc>
        <w:tc>
          <w:tcPr>
            <w:tcW w:w="1381" w:type="dxa"/>
            <w:vAlign w:val="center"/>
          </w:tcPr>
          <w:p w:rsidR="004E5A0A" w:rsidRPr="00E344CB" w:rsidRDefault="004E5A0A" w:rsidP="00596D56">
            <w:pPr>
              <w:pStyle w:val="Tablehead"/>
              <w:keepLines/>
              <w:rPr>
                <w:rFonts w:eastAsia="MS PGothic"/>
                <w:lang w:val="en-GB"/>
              </w:rPr>
            </w:pPr>
            <w:r w:rsidRPr="00E344CB">
              <w:rPr>
                <w:rFonts w:eastAsia="MS PGothic"/>
                <w:lang w:val="en-GB"/>
              </w:rPr>
              <w:t>Unit</w:t>
            </w:r>
          </w:p>
        </w:tc>
        <w:tc>
          <w:tcPr>
            <w:tcW w:w="4001" w:type="dxa"/>
            <w:gridSpan w:val="2"/>
            <w:vAlign w:val="center"/>
          </w:tcPr>
          <w:p w:rsidR="004E5A0A" w:rsidRPr="00E344CB" w:rsidRDefault="004E5A0A" w:rsidP="00596D56">
            <w:pPr>
              <w:pStyle w:val="Tablehead"/>
              <w:keepLines/>
              <w:rPr>
                <w:lang w:val="en-GB"/>
              </w:rPr>
            </w:pPr>
            <w:r w:rsidRPr="00E344CB">
              <w:rPr>
                <w:rFonts w:eastAsia="MS PGothic"/>
                <w:lang w:val="en-GB"/>
              </w:rPr>
              <w:t>Value</w:t>
            </w:r>
          </w:p>
        </w:tc>
      </w:tr>
      <w:tr w:rsidR="004E5A0A" w:rsidRPr="00E344CB" w:rsidTr="00596D56">
        <w:trPr>
          <w:jc w:val="center"/>
        </w:trPr>
        <w:tc>
          <w:tcPr>
            <w:tcW w:w="9639" w:type="dxa"/>
            <w:gridSpan w:val="6"/>
            <w:vAlign w:val="center"/>
          </w:tcPr>
          <w:p w:rsidR="004E5A0A" w:rsidRPr="00E344CB" w:rsidRDefault="004E5A0A" w:rsidP="00596D56">
            <w:pPr>
              <w:pStyle w:val="Tabletext"/>
              <w:keepNext/>
              <w:keepLines/>
              <w:jc w:val="left"/>
              <w:rPr>
                <w:rFonts w:eastAsia="MS PGothic"/>
                <w:bCs/>
                <w:i/>
                <w:lang w:val="en-GB"/>
              </w:rPr>
            </w:pPr>
            <w:r w:rsidRPr="00E344CB">
              <w:rPr>
                <w:rFonts w:eastAsia="MS PGothic"/>
                <w:bCs/>
                <w:i/>
                <w:lang w:val="en-GB" w:eastAsia="ja-JP"/>
              </w:rPr>
              <w:t>A</w:t>
            </w:r>
            <w:r w:rsidRPr="00E344CB">
              <w:rPr>
                <w:rFonts w:eastAsia="MS PGothic"/>
                <w:bCs/>
                <w:i/>
                <w:lang w:val="en-GB"/>
              </w:rPr>
              <w:t>. Transmission channel parameter</w:t>
            </w:r>
          </w:p>
        </w:tc>
      </w:tr>
      <w:tr w:rsidR="004E5A0A" w:rsidRPr="00E344CB" w:rsidTr="00596D56">
        <w:trPr>
          <w:jc w:val="center"/>
        </w:trPr>
        <w:tc>
          <w:tcPr>
            <w:tcW w:w="4257" w:type="dxa"/>
            <w:gridSpan w:val="3"/>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Modulation</w:t>
            </w:r>
          </w:p>
        </w:tc>
        <w:tc>
          <w:tcPr>
            <w:tcW w:w="1381" w:type="dxa"/>
            <w:vAlign w:val="center"/>
          </w:tcPr>
          <w:p w:rsidR="004E5A0A" w:rsidRPr="00E344CB" w:rsidRDefault="004E5A0A" w:rsidP="00596D56">
            <w:pPr>
              <w:pStyle w:val="Tabletext"/>
              <w:keepNext/>
              <w:keepLines/>
              <w:jc w:val="center"/>
              <w:rPr>
                <w:rFonts w:eastAsia="MS PGothic"/>
                <w:lang w:val="en-GB"/>
              </w:rPr>
            </w:pPr>
          </w:p>
        </w:tc>
        <w:tc>
          <w:tcPr>
            <w:tcW w:w="4001" w:type="dxa"/>
            <w:gridSpan w:val="2"/>
            <w:vAlign w:val="center"/>
          </w:tcPr>
          <w:p w:rsidR="004E5A0A" w:rsidRPr="00E344CB" w:rsidRDefault="004E5A0A" w:rsidP="00596D56">
            <w:pPr>
              <w:pStyle w:val="Tabletext"/>
              <w:keepNext/>
              <w:keepLines/>
              <w:jc w:val="center"/>
              <w:rPr>
                <w:lang w:val="en-GB"/>
              </w:rPr>
            </w:pPr>
            <w:r w:rsidRPr="00E344CB">
              <w:rPr>
                <w:rFonts w:eastAsia="MS PGothic"/>
                <w:lang w:val="en-GB"/>
              </w:rPr>
              <w:t>QPSK 1/2 Conv.</w:t>
            </w:r>
            <w:r w:rsidRPr="00E344CB">
              <w:rPr>
                <w:rFonts w:eastAsia="MS PGothic"/>
                <w:vertAlign w:val="superscript"/>
                <w:lang w:val="en-GB"/>
              </w:rPr>
              <w:t>(1)</w:t>
            </w:r>
          </w:p>
        </w:tc>
      </w:tr>
      <w:tr w:rsidR="004E5A0A" w:rsidRPr="00E344CB" w:rsidTr="00596D56">
        <w:trPr>
          <w:jc w:val="center"/>
        </w:trPr>
        <w:tc>
          <w:tcPr>
            <w:tcW w:w="4257" w:type="dxa"/>
            <w:gridSpan w:val="3"/>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BER</w:t>
            </w:r>
          </w:p>
        </w:tc>
        <w:tc>
          <w:tcPr>
            <w:tcW w:w="1381" w:type="dxa"/>
            <w:vAlign w:val="center"/>
          </w:tcPr>
          <w:p w:rsidR="004E5A0A" w:rsidRPr="00E344CB" w:rsidRDefault="004E5A0A" w:rsidP="00596D56">
            <w:pPr>
              <w:pStyle w:val="Tabletext"/>
              <w:keepNext/>
              <w:keepLines/>
              <w:jc w:val="center"/>
              <w:rPr>
                <w:rFonts w:eastAsia="MS PGothic"/>
                <w:lang w:val="en-GB"/>
              </w:rPr>
            </w:pPr>
          </w:p>
        </w:tc>
        <w:tc>
          <w:tcPr>
            <w:tcW w:w="4001" w:type="dxa"/>
            <w:gridSpan w:val="2"/>
            <w:vAlign w:val="center"/>
          </w:tcPr>
          <w:p w:rsidR="004E5A0A" w:rsidRPr="00E344CB" w:rsidRDefault="004E5A0A" w:rsidP="00596D56">
            <w:pPr>
              <w:pStyle w:val="Tabletext"/>
              <w:keepNext/>
              <w:keepLines/>
              <w:jc w:val="center"/>
              <w:rPr>
                <w:lang w:val="en-GB" w:eastAsia="ja-JP"/>
              </w:rPr>
            </w:pPr>
            <w:r w:rsidRPr="00E344CB">
              <w:rPr>
                <w:rFonts w:eastAsia="MS PGothic"/>
                <w:lang w:val="en-GB" w:eastAsia="ja-JP"/>
              </w:rPr>
              <w:t>10</w:t>
            </w:r>
            <w:r w:rsidRPr="00E344CB">
              <w:rPr>
                <w:rFonts w:eastAsia="MS PGothic"/>
                <w:vertAlign w:val="superscript"/>
                <w:lang w:val="en-GB" w:eastAsia="ja-JP"/>
              </w:rPr>
              <w:t>−6</w:t>
            </w:r>
          </w:p>
        </w:tc>
      </w:tr>
      <w:tr w:rsidR="004E5A0A" w:rsidRPr="00E344CB" w:rsidTr="00596D56">
        <w:trPr>
          <w:jc w:val="center"/>
        </w:trPr>
        <w:tc>
          <w:tcPr>
            <w:tcW w:w="4257" w:type="dxa"/>
            <w:gridSpan w:val="3"/>
            <w:vAlign w:val="center"/>
          </w:tcPr>
          <w:p w:rsidR="004E5A0A" w:rsidRPr="00E344CB" w:rsidRDefault="004E5A0A" w:rsidP="00596D56">
            <w:pPr>
              <w:pStyle w:val="Tabletext"/>
              <w:keepNext/>
              <w:keepLines/>
              <w:jc w:val="left"/>
              <w:rPr>
                <w:rFonts w:eastAsia="MS PGothic"/>
                <w:lang w:val="en-GB"/>
              </w:rPr>
            </w:pPr>
            <w:r w:rsidRPr="00E344CB">
              <w:rPr>
                <w:rFonts w:eastAsia="MS PGothic"/>
                <w:lang w:val="en-GB"/>
              </w:rPr>
              <w:t xml:space="preserve">Required </w:t>
            </w:r>
            <w:r w:rsidRPr="00E344CB">
              <w:rPr>
                <w:rFonts w:eastAsia="MS PGothic"/>
                <w:i/>
                <w:iCs/>
                <w:lang w:val="en-GB"/>
              </w:rPr>
              <w:t>E</w:t>
            </w:r>
            <w:r w:rsidRPr="00E344CB">
              <w:rPr>
                <w:rFonts w:eastAsia="MS PGothic"/>
                <w:i/>
                <w:iCs/>
                <w:vertAlign w:val="subscript"/>
                <w:lang w:val="en-GB"/>
              </w:rPr>
              <w:t>b</w:t>
            </w:r>
            <w:r w:rsidRPr="00E344CB">
              <w:rPr>
                <w:rFonts w:eastAsia="MS PGothic"/>
                <w:lang w:val="en-GB"/>
              </w:rPr>
              <w:t>/</w:t>
            </w:r>
            <w:r w:rsidRPr="00E344CB">
              <w:rPr>
                <w:rFonts w:eastAsia="MS PGothic"/>
                <w:i/>
                <w:iCs/>
                <w:lang w:val="en-GB"/>
              </w:rPr>
              <w:t>N</w:t>
            </w:r>
            <w:r w:rsidRPr="00E344CB">
              <w:rPr>
                <w:rFonts w:eastAsia="MS PGothic"/>
                <w:vertAlign w:val="subscript"/>
                <w:lang w:val="en-GB"/>
              </w:rPr>
              <w:t>0</w:t>
            </w:r>
            <w:r w:rsidRPr="00E344CB">
              <w:rPr>
                <w:rFonts w:eastAsia="MS PGothic"/>
                <w:lang w:val="en-GB"/>
              </w:rPr>
              <w:t xml:space="preserve"> (dB)</w:t>
            </w:r>
          </w:p>
        </w:tc>
        <w:tc>
          <w:tcPr>
            <w:tcW w:w="1381" w:type="dxa"/>
            <w:vAlign w:val="center"/>
          </w:tcPr>
          <w:p w:rsidR="004E5A0A" w:rsidRPr="00E344CB" w:rsidRDefault="004E5A0A" w:rsidP="00596D56">
            <w:pPr>
              <w:pStyle w:val="Tabletext"/>
              <w:keepNext/>
              <w:keepLines/>
              <w:jc w:val="center"/>
              <w:rPr>
                <w:rFonts w:eastAsia="MS PGothic"/>
                <w:lang w:val="en-GB"/>
              </w:rPr>
            </w:pPr>
            <w:r w:rsidRPr="00E344CB">
              <w:rPr>
                <w:rFonts w:eastAsia="MS PGothic"/>
                <w:lang w:val="en-GB"/>
              </w:rPr>
              <w:t>dB</w:t>
            </w:r>
          </w:p>
        </w:tc>
        <w:tc>
          <w:tcPr>
            <w:tcW w:w="4001" w:type="dxa"/>
            <w:gridSpan w:val="2"/>
            <w:vAlign w:val="center"/>
          </w:tcPr>
          <w:p w:rsidR="004E5A0A" w:rsidRPr="00E344CB" w:rsidRDefault="004E5A0A" w:rsidP="00596D56">
            <w:pPr>
              <w:pStyle w:val="Tabletext"/>
              <w:keepNext/>
              <w:keepLines/>
              <w:jc w:val="center"/>
              <w:rPr>
                <w:lang w:val="en-GB"/>
              </w:rPr>
            </w:pPr>
            <w:r w:rsidRPr="00E344CB">
              <w:rPr>
                <w:rFonts w:eastAsia="MS PGothic"/>
                <w:lang w:val="en-GB"/>
              </w:rPr>
              <w:t>6.1</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 xml:space="preserve">Required </w:t>
            </w:r>
            <w:r w:rsidRPr="00E344CB">
              <w:rPr>
                <w:rFonts w:eastAsia="MS PGothic"/>
                <w:i/>
                <w:iCs/>
                <w:lang w:val="en-GB" w:eastAsia="ja-JP"/>
              </w:rPr>
              <w:t>C</w:t>
            </w:r>
            <w:r w:rsidRPr="00E344CB">
              <w:rPr>
                <w:rFonts w:eastAsia="MS PGothic"/>
                <w:lang w:val="en-GB"/>
              </w:rPr>
              <w:t>/</w:t>
            </w:r>
            <w:r w:rsidRPr="00E344CB">
              <w:rPr>
                <w:rFonts w:eastAsia="MS PGothic"/>
                <w:i/>
                <w:iCs/>
                <w:lang w:val="en-GB"/>
              </w:rPr>
              <w:t>N</w:t>
            </w:r>
            <w:r w:rsidRPr="00E344CB">
              <w:rPr>
                <w:rFonts w:eastAsia="MS PGothic"/>
                <w:lang w:val="en-GB"/>
              </w:rPr>
              <w:t xml:space="preserve"> (dB)</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6.1</w:t>
            </w:r>
          </w:p>
        </w:tc>
      </w:tr>
      <w:tr w:rsidR="004E5A0A" w:rsidRPr="00E344CB" w:rsidTr="00596D56">
        <w:trPr>
          <w:jc w:val="center"/>
        </w:trPr>
        <w:tc>
          <w:tcPr>
            <w:tcW w:w="9639" w:type="dxa"/>
            <w:gridSpan w:val="6"/>
          </w:tcPr>
          <w:p w:rsidR="004E5A0A" w:rsidRPr="00E344CB" w:rsidRDefault="004E5A0A" w:rsidP="00D16901">
            <w:pPr>
              <w:pStyle w:val="Tabletext"/>
              <w:jc w:val="left"/>
              <w:rPr>
                <w:rFonts w:eastAsia="MS PGothic"/>
                <w:bCs/>
                <w:i/>
                <w:lang w:val="en-GB"/>
              </w:rPr>
            </w:pPr>
            <w:r w:rsidRPr="00E344CB">
              <w:rPr>
                <w:rFonts w:eastAsia="MS PGothic"/>
                <w:bCs/>
                <w:i/>
                <w:lang w:val="en-GB" w:eastAsia="ja-JP"/>
              </w:rPr>
              <w:t>B</w:t>
            </w:r>
            <w:r w:rsidRPr="00E344CB">
              <w:rPr>
                <w:rFonts w:eastAsia="MS PGothic"/>
                <w:bCs/>
                <w:i/>
                <w:lang w:val="en-GB"/>
              </w:rPr>
              <w:t>. Satellite main parameter</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SFD (beam edge)</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dB(W/m</w:t>
            </w:r>
            <w:r w:rsidRPr="00E344CB">
              <w:rPr>
                <w:rFonts w:eastAsia="MS PGothic"/>
                <w:vertAlign w:val="superscript"/>
                <w:lang w:val="en-GB"/>
              </w:rPr>
              <w:t>2</w:t>
            </w:r>
            <w:r w:rsidRPr="00E344CB">
              <w:rPr>
                <w:rFonts w:eastAsia="MS PGothic"/>
                <w:lang w:val="en-GB"/>
              </w:rPr>
              <w:t>)</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−78.0</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i/>
                <w:iCs/>
                <w:lang w:val="en-GB" w:eastAsia="ja-JP"/>
              </w:rPr>
              <w:t>G</w:t>
            </w:r>
            <w:r w:rsidRPr="00E344CB">
              <w:rPr>
                <w:lang w:val="en-GB" w:eastAsia="ja-JP"/>
              </w:rPr>
              <w:t>/</w:t>
            </w:r>
            <w:r w:rsidRPr="00E344CB">
              <w:rPr>
                <w:i/>
                <w:iCs/>
                <w:lang w:val="en-GB" w:eastAsia="ja-JP"/>
              </w:rPr>
              <w:t>T</w:t>
            </w:r>
            <w:r w:rsidRPr="00E344CB">
              <w:rPr>
                <w:rFonts w:eastAsia="MS PGothic"/>
                <w:lang w:val="en-GB"/>
              </w:rPr>
              <w:t xml:space="preserve"> (beam edge)</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dB/K</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−13.0</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eastAsia="ja-JP"/>
              </w:rPr>
            </w:pPr>
            <w:r w:rsidRPr="00E344CB">
              <w:rPr>
                <w:rFonts w:eastAsia="MS PGothic"/>
                <w:lang w:val="en-GB" w:eastAsia="ja-JP"/>
              </w:rPr>
              <w:t>Transponder saturation</w:t>
            </w:r>
            <w:r w:rsidRPr="00E344CB">
              <w:rPr>
                <w:rFonts w:eastAsia="MS PGothic"/>
                <w:lang w:val="en-GB"/>
              </w:rPr>
              <w:t xml:space="preserve"> </w:t>
            </w:r>
            <w:r w:rsidRPr="00E344CB">
              <w:rPr>
                <w:rFonts w:eastAsia="MS PGothic"/>
                <w:lang w:val="en-GB" w:eastAsia="ja-JP"/>
              </w:rPr>
              <w:t xml:space="preserve">e.i.r.p. for single carrier </w:t>
            </w:r>
            <w:r w:rsidRPr="00E344CB">
              <w:rPr>
                <w:rFonts w:eastAsia="MS PGothic"/>
                <w:lang w:val="en-GB"/>
              </w:rPr>
              <w:t>(beam edge) (dBW)</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29.0</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IBO</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−5.4</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OBO</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−4.5</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Δ</w:t>
            </w:r>
            <w:r w:rsidRPr="00E344CB">
              <w:rPr>
                <w:rFonts w:eastAsia="MS PGothic"/>
                <w:lang w:val="en-GB"/>
              </w:rPr>
              <w:t>（</w:t>
            </w:r>
            <w:r w:rsidRPr="00E344CB">
              <w:rPr>
                <w:rFonts w:eastAsia="MS PGothic"/>
                <w:lang w:val="en-GB"/>
              </w:rPr>
              <w:t>IBO-OBO)</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t>
            </w:r>
          </w:p>
        </w:tc>
        <w:tc>
          <w:tcPr>
            <w:tcW w:w="4001" w:type="dxa"/>
            <w:gridSpan w:val="2"/>
            <w:vAlign w:val="center"/>
          </w:tcPr>
          <w:p w:rsidR="004E5A0A" w:rsidRPr="00E344CB" w:rsidRDefault="004E5A0A" w:rsidP="00D16901">
            <w:pPr>
              <w:pStyle w:val="Tabletext"/>
              <w:jc w:val="center"/>
              <w:rPr>
                <w:lang w:val="en-GB"/>
              </w:rPr>
            </w:pPr>
            <w:r w:rsidRPr="00E344CB">
              <w:rPr>
                <w:lang w:val="en-GB"/>
              </w:rPr>
              <w:t>0.9</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Gain of 1 square metre</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37.3</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TP gain (#a)</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dB</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145.2</w:t>
            </w:r>
          </w:p>
        </w:tc>
      </w:tr>
      <w:tr w:rsidR="004E5A0A" w:rsidRPr="00E344CB" w:rsidTr="00596D56">
        <w:trPr>
          <w:jc w:val="center"/>
        </w:trPr>
        <w:tc>
          <w:tcPr>
            <w:tcW w:w="9639" w:type="dxa"/>
            <w:gridSpan w:val="6"/>
          </w:tcPr>
          <w:p w:rsidR="004E5A0A" w:rsidRPr="00E344CB" w:rsidRDefault="004E5A0A" w:rsidP="00D16901">
            <w:pPr>
              <w:pStyle w:val="Tabletext"/>
              <w:jc w:val="left"/>
              <w:rPr>
                <w:rFonts w:eastAsia="MS PGothic"/>
                <w:bCs/>
                <w:i/>
                <w:lang w:val="en-GB"/>
              </w:rPr>
            </w:pPr>
            <w:r w:rsidRPr="00E344CB">
              <w:rPr>
                <w:rFonts w:eastAsia="MS PGothic"/>
                <w:bCs/>
                <w:i/>
                <w:lang w:val="en-GB" w:eastAsia="ja-JP"/>
              </w:rPr>
              <w:t>C</w:t>
            </w:r>
            <w:r w:rsidRPr="00E344CB">
              <w:rPr>
                <w:rFonts w:eastAsia="MS PGothic"/>
                <w:bCs/>
                <w:i/>
                <w:lang w:val="en-GB"/>
              </w:rPr>
              <w:t>. Transmission carrier parameter</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Information rate</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kbit/s</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6 144.0</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FEC rate</w:t>
            </w:r>
          </w:p>
        </w:tc>
        <w:tc>
          <w:tcPr>
            <w:tcW w:w="1381" w:type="dxa"/>
            <w:vAlign w:val="center"/>
          </w:tcPr>
          <w:p w:rsidR="004E5A0A" w:rsidRPr="00E344CB" w:rsidRDefault="004E5A0A" w:rsidP="00D16901">
            <w:pPr>
              <w:pStyle w:val="Tabletext"/>
              <w:jc w:val="center"/>
              <w:rPr>
                <w:rFonts w:eastAsia="MS PGothic"/>
                <w:lang w:val="en-GB"/>
              </w:rPr>
            </w:pP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0.5</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RS (Reed Solomon) rate</w:t>
            </w:r>
          </w:p>
        </w:tc>
        <w:tc>
          <w:tcPr>
            <w:tcW w:w="1381" w:type="dxa"/>
            <w:vAlign w:val="center"/>
          </w:tcPr>
          <w:p w:rsidR="004E5A0A" w:rsidRPr="00E344CB" w:rsidRDefault="004E5A0A" w:rsidP="00D16901">
            <w:pPr>
              <w:pStyle w:val="Tabletext"/>
              <w:jc w:val="center"/>
              <w:rPr>
                <w:rFonts w:eastAsia="MS PGothic"/>
                <w:lang w:val="en-GB"/>
              </w:rPr>
            </w:pP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1.0</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Transmission rate</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kbit/s</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12 288.0</w:t>
            </w:r>
          </w:p>
        </w:tc>
      </w:tr>
      <w:tr w:rsidR="004E5A0A" w:rsidRPr="00E344CB" w:rsidTr="00596D56">
        <w:trPr>
          <w:jc w:val="center"/>
        </w:trPr>
        <w:tc>
          <w:tcPr>
            <w:tcW w:w="4257" w:type="dxa"/>
            <w:gridSpan w:val="3"/>
            <w:vAlign w:val="center"/>
          </w:tcPr>
          <w:p w:rsidR="004E5A0A" w:rsidRPr="00E344CB" w:rsidRDefault="004E5A0A" w:rsidP="00D16901">
            <w:pPr>
              <w:pStyle w:val="Tabletext"/>
              <w:jc w:val="left"/>
              <w:rPr>
                <w:rFonts w:eastAsia="MS PGothic"/>
                <w:lang w:val="en-GB"/>
              </w:rPr>
            </w:pPr>
            <w:r w:rsidRPr="00E344CB">
              <w:rPr>
                <w:rFonts w:eastAsia="MS PGothic"/>
                <w:lang w:val="en-GB"/>
              </w:rPr>
              <w:t>Noise bandwidth</w:t>
            </w:r>
          </w:p>
        </w:tc>
        <w:tc>
          <w:tcPr>
            <w:tcW w:w="138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kHz</w:t>
            </w:r>
          </w:p>
        </w:tc>
        <w:tc>
          <w:tcPr>
            <w:tcW w:w="4001" w:type="dxa"/>
            <w:gridSpan w:val="2"/>
            <w:vAlign w:val="center"/>
          </w:tcPr>
          <w:p w:rsidR="004E5A0A" w:rsidRPr="00E344CB" w:rsidRDefault="004E5A0A" w:rsidP="00D16901">
            <w:pPr>
              <w:pStyle w:val="Tabletext"/>
              <w:jc w:val="center"/>
              <w:rPr>
                <w:lang w:val="en-GB"/>
              </w:rPr>
            </w:pPr>
            <w:r w:rsidRPr="00E344CB">
              <w:rPr>
                <w:rFonts w:eastAsia="MS PGothic"/>
                <w:lang w:val="en-GB"/>
              </w:rPr>
              <w:t>6 144.0</w:t>
            </w:r>
          </w:p>
        </w:tc>
      </w:tr>
      <w:tr w:rsidR="004E5A0A" w:rsidRPr="00E344CB" w:rsidTr="00596D56">
        <w:trPr>
          <w:jc w:val="center"/>
        </w:trPr>
        <w:tc>
          <w:tcPr>
            <w:tcW w:w="4257" w:type="dxa"/>
            <w:gridSpan w:val="3"/>
            <w:tcBorders>
              <w:bottom w:val="single" w:sz="4" w:space="0" w:color="auto"/>
            </w:tcBorders>
            <w:vAlign w:val="center"/>
          </w:tcPr>
          <w:p w:rsidR="004E5A0A" w:rsidRPr="00E344CB" w:rsidRDefault="004E5A0A" w:rsidP="00D16901">
            <w:pPr>
              <w:pStyle w:val="Tabletext"/>
              <w:jc w:val="left"/>
              <w:rPr>
                <w:rFonts w:eastAsia="MS PGothic"/>
                <w:bCs/>
                <w:lang w:val="en-GB" w:eastAsia="ja-JP"/>
              </w:rPr>
            </w:pPr>
            <w:r w:rsidRPr="00E344CB">
              <w:rPr>
                <w:rFonts w:eastAsia="MS PGothic"/>
                <w:lang w:val="en-GB"/>
              </w:rPr>
              <w:t>Allocated bandwidth</w:t>
            </w:r>
            <w:r w:rsidRPr="00E344CB">
              <w:rPr>
                <w:rFonts w:eastAsia="MS PGothic"/>
                <w:bCs/>
                <w:vertAlign w:val="superscript"/>
                <w:lang w:val="en-GB" w:eastAsia="ja-JP"/>
              </w:rPr>
              <w:t>(2)</w:t>
            </w:r>
          </w:p>
        </w:tc>
        <w:tc>
          <w:tcPr>
            <w:tcW w:w="1381" w:type="dxa"/>
            <w:tcBorders>
              <w:bottom w:val="single" w:sz="4" w:space="0" w:color="auto"/>
            </w:tcBorders>
            <w:vAlign w:val="center"/>
          </w:tcPr>
          <w:p w:rsidR="004E5A0A" w:rsidRPr="00E344CB" w:rsidRDefault="004E5A0A" w:rsidP="00D16901">
            <w:pPr>
              <w:pStyle w:val="Tabletext"/>
              <w:jc w:val="center"/>
              <w:rPr>
                <w:rFonts w:eastAsia="MS PGothic"/>
                <w:bCs/>
                <w:lang w:val="en-GB"/>
              </w:rPr>
            </w:pPr>
            <w:r w:rsidRPr="00E344CB">
              <w:rPr>
                <w:rFonts w:eastAsia="MS PGothic"/>
                <w:bCs/>
                <w:lang w:val="en-GB"/>
              </w:rPr>
              <w:t>kHz</w:t>
            </w:r>
          </w:p>
        </w:tc>
        <w:tc>
          <w:tcPr>
            <w:tcW w:w="4001" w:type="dxa"/>
            <w:gridSpan w:val="2"/>
            <w:tcBorders>
              <w:bottom w:val="single" w:sz="4" w:space="0" w:color="auto"/>
            </w:tcBorders>
            <w:vAlign w:val="center"/>
          </w:tcPr>
          <w:p w:rsidR="004E5A0A" w:rsidRPr="00E344CB" w:rsidRDefault="004E5A0A" w:rsidP="00D16901">
            <w:pPr>
              <w:pStyle w:val="Tabletext"/>
              <w:jc w:val="center"/>
              <w:rPr>
                <w:bCs/>
                <w:lang w:val="en-GB"/>
              </w:rPr>
            </w:pPr>
            <w:r w:rsidRPr="00E344CB">
              <w:rPr>
                <w:rFonts w:eastAsia="MS PGothic"/>
                <w:bCs/>
                <w:lang w:val="en-GB"/>
              </w:rPr>
              <w:t>8</w:t>
            </w:r>
            <w:r w:rsidRPr="00E344CB">
              <w:rPr>
                <w:rFonts w:eastAsia="MS PGothic"/>
                <w:lang w:val="en-GB"/>
              </w:rPr>
              <w:t> </w:t>
            </w:r>
            <w:r w:rsidRPr="00E344CB">
              <w:rPr>
                <w:rFonts w:eastAsia="MS PGothic"/>
                <w:bCs/>
                <w:lang w:val="en-GB"/>
              </w:rPr>
              <w:t>601.6</w:t>
            </w:r>
            <w:r w:rsidRPr="00E344CB">
              <w:rPr>
                <w:rFonts w:eastAsia="MS PGothic"/>
                <w:bCs/>
                <w:vertAlign w:val="superscript"/>
                <w:lang w:val="en-GB" w:eastAsia="ja-JP"/>
              </w:rPr>
              <w:t>(2)</w:t>
            </w:r>
          </w:p>
        </w:tc>
      </w:tr>
      <w:tr w:rsidR="004E5A0A" w:rsidRPr="00350D7A" w:rsidTr="00596D56">
        <w:trPr>
          <w:cantSplit/>
          <w:jc w:val="center"/>
        </w:trPr>
        <w:tc>
          <w:tcPr>
            <w:tcW w:w="9639" w:type="dxa"/>
            <w:gridSpan w:val="6"/>
            <w:vAlign w:val="center"/>
          </w:tcPr>
          <w:p w:rsidR="004E5A0A" w:rsidRPr="00E344CB" w:rsidRDefault="004E5A0A" w:rsidP="00D16901">
            <w:pPr>
              <w:pStyle w:val="Tablehead"/>
              <w:jc w:val="left"/>
              <w:rPr>
                <w:rFonts w:eastAsia="MS PGothic"/>
                <w:b w:val="0"/>
                <w:i/>
                <w:lang w:val="en-GB"/>
              </w:rPr>
            </w:pPr>
            <w:r w:rsidRPr="00E344CB">
              <w:rPr>
                <w:rFonts w:eastAsia="MS PGothic"/>
                <w:b w:val="0"/>
                <w:i/>
                <w:lang w:val="en-GB"/>
              </w:rPr>
              <w:t>D. Earth station main parameter</w:t>
            </w:r>
          </w:p>
        </w:tc>
      </w:tr>
      <w:tr w:rsidR="004E5A0A" w:rsidRPr="00E344CB" w:rsidTr="00596D56">
        <w:trPr>
          <w:cantSplit/>
          <w:jc w:val="center"/>
        </w:trPr>
        <w:tc>
          <w:tcPr>
            <w:tcW w:w="2741" w:type="dxa"/>
            <w:vAlign w:val="center"/>
          </w:tcPr>
          <w:p w:rsidR="004E5A0A" w:rsidRPr="00E344CB" w:rsidRDefault="004E5A0A" w:rsidP="00D16901">
            <w:pPr>
              <w:pStyle w:val="Tabletext"/>
              <w:jc w:val="left"/>
              <w:rPr>
                <w:rFonts w:eastAsia="MS PGothic"/>
                <w:i/>
                <w:iCs/>
                <w:lang w:val="en-GB"/>
              </w:rPr>
            </w:pPr>
            <w:r w:rsidRPr="00E344CB">
              <w:rPr>
                <w:i/>
                <w:iCs/>
                <w:lang w:val="en-GB"/>
              </w:rPr>
              <w:t>G</w:t>
            </w:r>
            <w:r w:rsidRPr="00E344CB">
              <w:rPr>
                <w:lang w:val="en-GB"/>
              </w:rPr>
              <w:t>/</w:t>
            </w:r>
            <w:r w:rsidRPr="00E344CB">
              <w:rPr>
                <w:i/>
                <w:iCs/>
                <w:lang w:val="en-GB"/>
              </w:rPr>
              <w:t>T</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dB/K</w:t>
            </w:r>
          </w:p>
        </w:tc>
        <w:tc>
          <w:tcPr>
            <w:tcW w:w="3019" w:type="dxa"/>
            <w:gridSpan w:val="3"/>
            <w:vAlign w:val="center"/>
          </w:tcPr>
          <w:p w:rsidR="004E5A0A" w:rsidRPr="00E344CB" w:rsidRDefault="004E5A0A" w:rsidP="00D16901">
            <w:pPr>
              <w:pStyle w:val="Tabletext"/>
              <w:jc w:val="center"/>
              <w:rPr>
                <w:rFonts w:eastAsia="MS PGothic"/>
                <w:lang w:val="en-GB"/>
              </w:rPr>
            </w:pPr>
            <w:r w:rsidRPr="00E344CB">
              <w:rPr>
                <w:rFonts w:eastAsia="MS PGothic"/>
                <w:lang w:val="en-GB"/>
              </w:rPr>
              <w:t>17.5</w:t>
            </w:r>
            <w:r w:rsidRPr="00E344CB">
              <w:rPr>
                <w:rFonts w:eastAsia="MS PGothic"/>
                <w:lang w:val="en-GB"/>
              </w:rPr>
              <w:br/>
              <w:t>(2.5 m earth station)</w:t>
            </w:r>
          </w:p>
        </w:tc>
        <w:tc>
          <w:tcPr>
            <w:tcW w:w="3151" w:type="dxa"/>
            <w:vAlign w:val="center"/>
          </w:tcPr>
          <w:p w:rsidR="004E5A0A" w:rsidRPr="00E344CB" w:rsidRDefault="004E5A0A" w:rsidP="00D16901">
            <w:pPr>
              <w:pStyle w:val="Tabletext"/>
              <w:jc w:val="center"/>
              <w:rPr>
                <w:lang w:val="en-GB"/>
              </w:rPr>
            </w:pPr>
            <w:r w:rsidRPr="00E344CB">
              <w:rPr>
                <w:rFonts w:eastAsia="MS PGothic"/>
                <w:lang w:val="en-GB"/>
              </w:rPr>
              <w:t>35.0</w:t>
            </w:r>
            <w:r w:rsidRPr="00E344CB">
              <w:rPr>
                <w:rFonts w:eastAsia="MS PGothic"/>
                <w:lang w:val="en-GB"/>
              </w:rPr>
              <w:br/>
              <w:t>(HUB earth station)</w:t>
            </w:r>
          </w:p>
        </w:tc>
      </w:tr>
      <w:tr w:rsidR="004E5A0A" w:rsidRPr="00E344CB" w:rsidTr="00596D56">
        <w:trPr>
          <w:cantSplit/>
          <w:jc w:val="center"/>
        </w:trPr>
        <w:tc>
          <w:tcPr>
            <w:tcW w:w="9639" w:type="dxa"/>
            <w:gridSpan w:val="6"/>
            <w:vAlign w:val="center"/>
          </w:tcPr>
          <w:p w:rsidR="004E5A0A" w:rsidRPr="00E344CB" w:rsidRDefault="004E5A0A" w:rsidP="00D16901">
            <w:pPr>
              <w:pStyle w:val="Tablehead"/>
              <w:jc w:val="left"/>
              <w:rPr>
                <w:rFonts w:eastAsia="MS PGothic"/>
                <w:b w:val="0"/>
                <w:i/>
                <w:lang w:val="en-GB"/>
              </w:rPr>
            </w:pPr>
            <w:r w:rsidRPr="00E344CB">
              <w:rPr>
                <w:rFonts w:eastAsia="MS PGothic"/>
                <w:b w:val="0"/>
                <w:i/>
                <w:lang w:val="en-GB"/>
              </w:rPr>
              <w:t>E. Link budget calculation</w:t>
            </w:r>
          </w:p>
        </w:tc>
      </w:tr>
      <w:tr w:rsidR="004E5A0A" w:rsidRPr="00350D7A" w:rsidTr="00596D56">
        <w:trPr>
          <w:cantSplit/>
          <w:jc w:val="center"/>
        </w:trPr>
        <w:tc>
          <w:tcPr>
            <w:tcW w:w="2741" w:type="dxa"/>
            <w:tcBorders>
              <w:bottom w:val="single" w:sz="4" w:space="0" w:color="auto"/>
            </w:tcBorders>
            <w:vAlign w:val="center"/>
          </w:tcPr>
          <w:p w:rsidR="004E5A0A" w:rsidRPr="00E344CB" w:rsidRDefault="004E5A0A" w:rsidP="00D16901">
            <w:pPr>
              <w:pStyle w:val="Tablehead"/>
              <w:jc w:val="left"/>
              <w:rPr>
                <w:rFonts w:eastAsia="MS PGothic"/>
                <w:lang w:val="en-GB"/>
              </w:rPr>
            </w:pPr>
          </w:p>
        </w:tc>
        <w:tc>
          <w:tcPr>
            <w:tcW w:w="728" w:type="dxa"/>
            <w:tcBorders>
              <w:bottom w:val="single" w:sz="4" w:space="0" w:color="auto"/>
            </w:tcBorders>
            <w:vAlign w:val="center"/>
          </w:tcPr>
          <w:p w:rsidR="004E5A0A" w:rsidRPr="00E344CB" w:rsidRDefault="004E5A0A" w:rsidP="00D16901">
            <w:pPr>
              <w:pStyle w:val="Tablehead"/>
              <w:rPr>
                <w:rFonts w:eastAsia="MS PGothic"/>
                <w:lang w:val="en-GB"/>
              </w:rPr>
            </w:pPr>
          </w:p>
        </w:tc>
        <w:tc>
          <w:tcPr>
            <w:tcW w:w="3019" w:type="dxa"/>
            <w:gridSpan w:val="3"/>
            <w:tcBorders>
              <w:bottom w:val="single" w:sz="4" w:space="0" w:color="auto"/>
            </w:tcBorders>
            <w:vAlign w:val="center"/>
          </w:tcPr>
          <w:p w:rsidR="004E5A0A" w:rsidRPr="00E344CB" w:rsidRDefault="004E5A0A" w:rsidP="00D16901">
            <w:pPr>
              <w:pStyle w:val="Tablehead"/>
              <w:rPr>
                <w:rFonts w:eastAsia="MS PGothic"/>
                <w:lang w:val="en-GB"/>
              </w:rPr>
            </w:pPr>
            <w:r w:rsidRPr="00E344CB">
              <w:rPr>
                <w:rFonts w:eastAsia="MS PGothic"/>
                <w:lang w:val="en-GB"/>
              </w:rPr>
              <w:t>Outbound</w:t>
            </w:r>
            <w:r w:rsidRPr="00E344CB">
              <w:rPr>
                <w:rFonts w:eastAsia="MS PGothic"/>
                <w:lang w:val="en-GB"/>
              </w:rPr>
              <w:br/>
              <w:t xml:space="preserve">(HUB </w:t>
            </w:r>
            <w:r w:rsidRPr="00E344CB">
              <w:rPr>
                <w:rFonts w:eastAsia="MS PGothic"/>
                <w:lang w:val="en-GB"/>
              </w:rPr>
              <w:sym w:font="Symbol" w:char="F0B3"/>
            </w:r>
            <w:r w:rsidRPr="00E344CB">
              <w:rPr>
                <w:rFonts w:eastAsia="MS PGothic"/>
                <w:lang w:val="en-GB"/>
              </w:rPr>
              <w:t xml:space="preserve"> 2.5 m earth station)</w:t>
            </w:r>
          </w:p>
        </w:tc>
        <w:tc>
          <w:tcPr>
            <w:tcW w:w="3151" w:type="dxa"/>
            <w:tcBorders>
              <w:bottom w:val="single" w:sz="4" w:space="0" w:color="auto"/>
            </w:tcBorders>
            <w:vAlign w:val="center"/>
          </w:tcPr>
          <w:p w:rsidR="004E5A0A" w:rsidRPr="00E344CB" w:rsidRDefault="004E5A0A" w:rsidP="00D16901">
            <w:pPr>
              <w:pStyle w:val="Tablehead"/>
              <w:rPr>
                <w:rFonts w:eastAsia="MS PGothic"/>
                <w:lang w:val="en-GB"/>
              </w:rPr>
            </w:pPr>
            <w:r w:rsidRPr="00E344CB">
              <w:rPr>
                <w:rFonts w:eastAsia="MS PGothic"/>
                <w:lang w:val="en-GB"/>
              </w:rPr>
              <w:t>Inbound</w:t>
            </w:r>
            <w:r w:rsidRPr="00E344CB">
              <w:rPr>
                <w:rFonts w:eastAsia="MS PGothic"/>
                <w:lang w:val="en-GB"/>
              </w:rPr>
              <w:br/>
              <w:t xml:space="preserve">(2.5 m earth station </w:t>
            </w:r>
            <w:r w:rsidRPr="00E344CB">
              <w:rPr>
                <w:rFonts w:eastAsia="MS PGothic"/>
                <w:lang w:val="en-GB"/>
              </w:rPr>
              <w:sym w:font="Symbol" w:char="F0B3"/>
            </w:r>
            <w:r w:rsidRPr="00E344CB">
              <w:rPr>
                <w:rFonts w:eastAsia="MS PGothic"/>
                <w:lang w:val="en-GB"/>
              </w:rPr>
              <w:t xml:space="preserve"> HUB)</w:t>
            </w:r>
          </w:p>
        </w:tc>
      </w:tr>
      <w:tr w:rsidR="004E5A0A" w:rsidRPr="00350D7A" w:rsidTr="00596D56">
        <w:trPr>
          <w:cantSplit/>
          <w:jc w:val="center"/>
        </w:trPr>
        <w:tc>
          <w:tcPr>
            <w:tcW w:w="9639" w:type="dxa"/>
            <w:gridSpan w:val="6"/>
            <w:shd w:val="clear" w:color="auto" w:fill="E0E0E0"/>
            <w:vAlign w:val="center"/>
          </w:tcPr>
          <w:p w:rsidR="004E5A0A" w:rsidRPr="00E344CB" w:rsidRDefault="004E5A0A" w:rsidP="00D16901">
            <w:pPr>
              <w:pStyle w:val="Tabletext"/>
              <w:jc w:val="left"/>
              <w:rPr>
                <w:rFonts w:eastAsia="MS PGothic"/>
                <w:i/>
                <w:lang w:val="en-GB"/>
              </w:rPr>
            </w:pPr>
            <w:r w:rsidRPr="00E344CB">
              <w:rPr>
                <w:rFonts w:eastAsia="MS PGothic"/>
                <w:i/>
                <w:lang w:val="en-GB"/>
              </w:rPr>
              <w:t>1. Uplink C/N (HUB E/S -&gt; satellite)</w:t>
            </w:r>
          </w:p>
        </w:tc>
      </w:tr>
      <w:tr w:rsidR="004E5A0A" w:rsidRPr="00E344CB" w:rsidTr="00596D56">
        <w:trPr>
          <w:cantSplit/>
          <w:jc w:val="center"/>
        </w:trPr>
        <w:tc>
          <w:tcPr>
            <w:tcW w:w="2741" w:type="dxa"/>
            <w:vAlign w:val="center"/>
          </w:tcPr>
          <w:p w:rsidR="004E5A0A" w:rsidRPr="00E344CB" w:rsidRDefault="004E5A0A" w:rsidP="00D16901">
            <w:pPr>
              <w:pStyle w:val="Tabletext"/>
              <w:jc w:val="left"/>
              <w:rPr>
                <w:rFonts w:eastAsia="MS PGothic"/>
                <w:lang w:val="en-GB"/>
              </w:rPr>
            </w:pPr>
            <w:r w:rsidRPr="00E344CB">
              <w:rPr>
                <w:rFonts w:eastAsia="MS PGothic"/>
                <w:lang w:val="en-GB"/>
              </w:rPr>
              <w:t>HUB/earth station e.i.r.p.</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dBW</w:t>
            </w:r>
          </w:p>
        </w:tc>
        <w:tc>
          <w:tcPr>
            <w:tcW w:w="3019" w:type="dxa"/>
            <w:gridSpan w:val="3"/>
            <w:vAlign w:val="center"/>
          </w:tcPr>
          <w:p w:rsidR="004E5A0A" w:rsidRPr="00E344CB" w:rsidRDefault="004E5A0A" w:rsidP="00D16901">
            <w:pPr>
              <w:pStyle w:val="Tabletext"/>
              <w:jc w:val="center"/>
              <w:rPr>
                <w:rFonts w:eastAsia="MS PGothic"/>
                <w:lang w:val="en-GB"/>
              </w:rPr>
            </w:pPr>
            <w:r w:rsidRPr="00E344CB">
              <w:rPr>
                <w:rFonts w:eastAsia="MS PGothic"/>
                <w:lang w:val="en-GB"/>
              </w:rPr>
              <w:t>81.9</w:t>
            </w:r>
          </w:p>
        </w:tc>
        <w:tc>
          <w:tcPr>
            <w:tcW w:w="315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66.0</w:t>
            </w:r>
            <w:r w:rsidRPr="00E344CB">
              <w:rPr>
                <w:rFonts w:eastAsia="MS PGothic"/>
                <w:vertAlign w:val="superscript"/>
                <w:lang w:val="en-GB"/>
              </w:rPr>
              <w:t>(2)</w:t>
            </w:r>
          </w:p>
        </w:tc>
      </w:tr>
      <w:tr w:rsidR="004E5A0A" w:rsidRPr="00E344CB" w:rsidTr="00596D56">
        <w:trPr>
          <w:cantSplit/>
          <w:jc w:val="center"/>
        </w:trPr>
        <w:tc>
          <w:tcPr>
            <w:tcW w:w="2741" w:type="dxa"/>
            <w:vAlign w:val="center"/>
          </w:tcPr>
          <w:p w:rsidR="004E5A0A" w:rsidRPr="00E344CB" w:rsidRDefault="004E5A0A" w:rsidP="00D16901">
            <w:pPr>
              <w:pStyle w:val="Tabletext"/>
              <w:jc w:val="left"/>
              <w:rPr>
                <w:rFonts w:eastAsia="MS PGothic"/>
                <w:lang w:val="en-GB"/>
              </w:rPr>
            </w:pPr>
            <w:r w:rsidRPr="00E344CB">
              <w:rPr>
                <w:rFonts w:eastAsia="MS PGothic"/>
                <w:lang w:val="en-GB"/>
              </w:rPr>
              <w:t>Free space loss (6 GHz)</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gridSpan w:val="3"/>
            <w:vAlign w:val="center"/>
          </w:tcPr>
          <w:p w:rsidR="004E5A0A" w:rsidRPr="00E344CB" w:rsidRDefault="004E5A0A" w:rsidP="00D16901">
            <w:pPr>
              <w:pStyle w:val="Tabletext"/>
              <w:jc w:val="center"/>
              <w:rPr>
                <w:rFonts w:eastAsia="MS PGothic"/>
                <w:lang w:val="en-GB"/>
              </w:rPr>
            </w:pPr>
            <w:r w:rsidRPr="00E344CB">
              <w:rPr>
                <w:rFonts w:eastAsia="MS PGothic"/>
                <w:lang w:val="en-GB"/>
              </w:rPr>
              <w:t>200.5</w:t>
            </w:r>
          </w:p>
        </w:tc>
        <w:tc>
          <w:tcPr>
            <w:tcW w:w="315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200.5</w:t>
            </w:r>
          </w:p>
        </w:tc>
      </w:tr>
      <w:tr w:rsidR="004E5A0A" w:rsidRPr="00E344CB" w:rsidTr="00596D56">
        <w:trPr>
          <w:cantSplit/>
          <w:jc w:val="center"/>
        </w:trPr>
        <w:tc>
          <w:tcPr>
            <w:tcW w:w="2741" w:type="dxa"/>
            <w:vAlign w:val="center"/>
          </w:tcPr>
          <w:p w:rsidR="004E5A0A" w:rsidRPr="00596D56" w:rsidRDefault="004E5A0A" w:rsidP="00D16901">
            <w:pPr>
              <w:pStyle w:val="Tabletext"/>
              <w:jc w:val="left"/>
              <w:rPr>
                <w:rFonts w:eastAsia="MS PGothic"/>
                <w:lang w:val="fr-CH"/>
              </w:rPr>
            </w:pPr>
            <w:r w:rsidRPr="00596D56">
              <w:rPr>
                <w:rFonts w:eastAsia="MS PGothic"/>
                <w:lang w:val="fr-CH"/>
              </w:rPr>
              <w:t xml:space="preserve">Satellite </w:t>
            </w:r>
            <w:r w:rsidRPr="00596D56">
              <w:rPr>
                <w:i/>
                <w:lang w:val="fr-CH"/>
              </w:rPr>
              <w:t>G</w:t>
            </w:r>
            <w:r w:rsidRPr="00596D56">
              <w:rPr>
                <w:lang w:val="fr-CH"/>
              </w:rPr>
              <w:t>/</w:t>
            </w:r>
            <w:r w:rsidRPr="00596D56">
              <w:rPr>
                <w:i/>
                <w:lang w:val="fr-CH"/>
              </w:rPr>
              <w:t>T</w:t>
            </w:r>
            <w:r w:rsidRPr="00596D56">
              <w:rPr>
                <w:rFonts w:eastAsia="MS PGothic"/>
                <w:lang w:val="fr-CH"/>
              </w:rPr>
              <w:t xml:space="preserve"> (beam edge)</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dB/K</w:t>
            </w:r>
          </w:p>
        </w:tc>
        <w:tc>
          <w:tcPr>
            <w:tcW w:w="3019" w:type="dxa"/>
            <w:gridSpan w:val="3"/>
            <w:vAlign w:val="center"/>
          </w:tcPr>
          <w:p w:rsidR="004E5A0A" w:rsidRPr="00E344CB" w:rsidRDefault="004E5A0A" w:rsidP="00D16901">
            <w:pPr>
              <w:pStyle w:val="Tabletext"/>
              <w:jc w:val="center"/>
              <w:rPr>
                <w:rFonts w:eastAsia="MS PGothic"/>
                <w:lang w:val="en-GB"/>
              </w:rPr>
            </w:pPr>
            <w:r w:rsidRPr="00E344CB">
              <w:rPr>
                <w:rFonts w:eastAsia="MS PGothic"/>
                <w:lang w:val="en-GB"/>
              </w:rPr>
              <w:t>−13.0</w:t>
            </w:r>
          </w:p>
        </w:tc>
        <w:tc>
          <w:tcPr>
            <w:tcW w:w="315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−13.0</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i/>
                <w:lang w:val="en-GB"/>
              </w:rPr>
              <w:t>C</w:t>
            </w:r>
            <w:r w:rsidRPr="00E344CB">
              <w:rPr>
                <w:rFonts w:eastAsia="MS PGothic"/>
                <w:lang w:val="en-GB"/>
              </w:rPr>
              <w:t>/</w:t>
            </w:r>
            <w:r w:rsidRPr="00E344CB">
              <w:rPr>
                <w:rFonts w:eastAsia="MS PGothic"/>
                <w:i/>
                <w:lang w:val="en-GB"/>
              </w:rPr>
              <w:t>N</w:t>
            </w:r>
            <w:r w:rsidRPr="00E344CB">
              <w:rPr>
                <w:rFonts w:eastAsia="MS PGothic"/>
                <w:lang w:val="en-GB"/>
              </w:rPr>
              <w:t xml:space="preserve"> (a)</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gridSpan w:val="3"/>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29.1</w:t>
            </w: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13.21</w:t>
            </w:r>
          </w:p>
        </w:tc>
      </w:tr>
      <w:tr w:rsidR="004E5A0A" w:rsidRPr="00350D7A" w:rsidTr="00596D56">
        <w:trPr>
          <w:cantSplit/>
          <w:jc w:val="center"/>
        </w:trPr>
        <w:tc>
          <w:tcPr>
            <w:tcW w:w="9639" w:type="dxa"/>
            <w:gridSpan w:val="6"/>
            <w:shd w:val="clear" w:color="auto" w:fill="E0E0E0"/>
            <w:vAlign w:val="center"/>
          </w:tcPr>
          <w:p w:rsidR="004E5A0A" w:rsidRPr="00E344CB" w:rsidRDefault="004E5A0A" w:rsidP="00D16901">
            <w:pPr>
              <w:pStyle w:val="Tabletext"/>
              <w:jc w:val="left"/>
              <w:rPr>
                <w:rFonts w:eastAsia="MS PGothic"/>
                <w:i/>
                <w:lang w:val="en-GB"/>
              </w:rPr>
            </w:pPr>
            <w:r w:rsidRPr="00E344CB">
              <w:rPr>
                <w:rFonts w:eastAsia="MS PGothic"/>
                <w:i/>
                <w:lang w:val="en-GB"/>
              </w:rPr>
              <w:t>2. IM (intermodulation) of earth station</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i/>
                <w:lang w:val="en-GB"/>
              </w:rPr>
              <w:t>C</w:t>
            </w:r>
            <w:r w:rsidRPr="00E344CB">
              <w:rPr>
                <w:rFonts w:eastAsia="MS PGothic"/>
                <w:lang w:val="en-GB"/>
              </w:rPr>
              <w:t>/</w:t>
            </w:r>
            <w:r w:rsidRPr="00E344CB">
              <w:rPr>
                <w:rFonts w:eastAsia="MS PGothic"/>
                <w:i/>
                <w:lang w:val="en-GB"/>
              </w:rPr>
              <w:t>N</w:t>
            </w:r>
            <w:r w:rsidRPr="00E344CB">
              <w:rPr>
                <w:rFonts w:eastAsia="MS PGothic"/>
                <w:lang w:val="en-GB"/>
              </w:rPr>
              <w:t xml:space="preserve"> (b)</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gridSpan w:val="3"/>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99.0</w:t>
            </w: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99.0</w:t>
            </w:r>
          </w:p>
        </w:tc>
      </w:tr>
      <w:tr w:rsidR="004E5A0A" w:rsidRPr="00E344CB" w:rsidTr="00596D56">
        <w:trPr>
          <w:cantSplit/>
          <w:jc w:val="center"/>
        </w:trPr>
        <w:tc>
          <w:tcPr>
            <w:tcW w:w="9639" w:type="dxa"/>
            <w:gridSpan w:val="6"/>
            <w:shd w:val="clear" w:color="auto" w:fill="E0E0E0"/>
            <w:vAlign w:val="center"/>
          </w:tcPr>
          <w:p w:rsidR="004E5A0A" w:rsidRPr="00E344CB" w:rsidRDefault="004E5A0A" w:rsidP="00D16901">
            <w:pPr>
              <w:pStyle w:val="Tabletext"/>
              <w:jc w:val="left"/>
              <w:rPr>
                <w:rFonts w:eastAsia="MS PGothic"/>
                <w:i/>
                <w:lang w:val="en-GB"/>
              </w:rPr>
            </w:pPr>
            <w:r w:rsidRPr="00E344CB">
              <w:rPr>
                <w:rFonts w:eastAsia="MS PGothic"/>
                <w:i/>
                <w:lang w:val="en-GB"/>
              </w:rPr>
              <w:t>3. IM (intermodulation) of satellite</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i/>
                <w:lang w:val="en-GB"/>
              </w:rPr>
              <w:t>C</w:t>
            </w:r>
            <w:r w:rsidRPr="00E344CB">
              <w:rPr>
                <w:rFonts w:eastAsia="MS PGothic"/>
                <w:lang w:val="en-GB"/>
              </w:rPr>
              <w:t>/</w:t>
            </w:r>
            <w:r w:rsidRPr="00E344CB">
              <w:rPr>
                <w:rFonts w:eastAsia="MS PGothic"/>
                <w:i/>
                <w:lang w:val="en-GB"/>
              </w:rPr>
              <w:t>N</w:t>
            </w:r>
            <w:r w:rsidRPr="00E344CB">
              <w:rPr>
                <w:rFonts w:eastAsia="MS PGothic"/>
                <w:lang w:val="en-GB"/>
              </w:rPr>
              <w:t xml:space="preserve"> (c)</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gridSpan w:val="3"/>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99.0</w:t>
            </w: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99.0</w:t>
            </w:r>
          </w:p>
        </w:tc>
      </w:tr>
    </w:tbl>
    <w:p w:rsidR="00596D56" w:rsidRPr="00E344CB" w:rsidRDefault="00596D56" w:rsidP="00596D56">
      <w:pPr>
        <w:pStyle w:val="TableNo"/>
        <w:rPr>
          <w:lang w:val="en-GB" w:eastAsia="ja-JP"/>
        </w:rPr>
      </w:pPr>
      <w:r w:rsidRPr="00E344CB">
        <w:rPr>
          <w:lang w:val="en-GB"/>
        </w:rPr>
        <w:lastRenderedPageBreak/>
        <w:t xml:space="preserve">TABLE </w:t>
      </w:r>
      <w:r w:rsidRPr="00E344CB">
        <w:rPr>
          <w:lang w:val="en-GB" w:eastAsia="ja-JP"/>
        </w:rPr>
        <w:t>3a (</w:t>
      </w:r>
      <w:r w:rsidRPr="00E344CB">
        <w:rPr>
          <w:i/>
          <w:lang w:val="en-GB" w:eastAsia="ja-JP"/>
        </w:rPr>
        <w:t>end</w:t>
      </w:r>
      <w:r w:rsidRPr="00E344CB">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728"/>
        <w:gridCol w:w="3019"/>
        <w:gridCol w:w="3151"/>
      </w:tblGrid>
      <w:tr w:rsidR="00596D56" w:rsidRPr="00E344CB" w:rsidTr="00596D56">
        <w:trPr>
          <w:cantSplit/>
          <w:jc w:val="center"/>
        </w:trPr>
        <w:tc>
          <w:tcPr>
            <w:tcW w:w="2741" w:type="dxa"/>
            <w:vAlign w:val="center"/>
          </w:tcPr>
          <w:p w:rsidR="00596D56" w:rsidRPr="00E344CB" w:rsidRDefault="00596D56" w:rsidP="00D16901">
            <w:pPr>
              <w:pStyle w:val="Tablehead"/>
              <w:rPr>
                <w:rFonts w:eastAsia="MS PGothic"/>
                <w:lang w:val="en-GB"/>
              </w:rPr>
            </w:pPr>
            <w:r w:rsidRPr="00E344CB">
              <w:rPr>
                <w:rFonts w:eastAsia="MS PGothic"/>
                <w:lang w:val="en-GB"/>
              </w:rPr>
              <w:t>Item</w:t>
            </w:r>
          </w:p>
        </w:tc>
        <w:tc>
          <w:tcPr>
            <w:tcW w:w="728" w:type="dxa"/>
            <w:vAlign w:val="center"/>
          </w:tcPr>
          <w:p w:rsidR="00596D56" w:rsidRPr="00E344CB" w:rsidRDefault="00596D56" w:rsidP="00D16901">
            <w:pPr>
              <w:pStyle w:val="Tablehead"/>
              <w:rPr>
                <w:rFonts w:eastAsia="MS PGothic"/>
                <w:lang w:val="en-GB"/>
              </w:rPr>
            </w:pPr>
            <w:r w:rsidRPr="00E344CB">
              <w:rPr>
                <w:rFonts w:eastAsia="MS PGothic"/>
                <w:lang w:val="en-GB"/>
              </w:rPr>
              <w:t>Unit</w:t>
            </w:r>
          </w:p>
        </w:tc>
        <w:tc>
          <w:tcPr>
            <w:tcW w:w="6170" w:type="dxa"/>
            <w:gridSpan w:val="2"/>
            <w:vAlign w:val="center"/>
          </w:tcPr>
          <w:p w:rsidR="00596D56" w:rsidRPr="00E344CB" w:rsidRDefault="00596D56" w:rsidP="00D16901">
            <w:pPr>
              <w:pStyle w:val="Tablehead"/>
              <w:rPr>
                <w:lang w:val="en-GB"/>
              </w:rPr>
            </w:pPr>
            <w:r w:rsidRPr="00E344CB">
              <w:rPr>
                <w:rFonts w:eastAsia="MS PGothic"/>
                <w:lang w:val="en-GB"/>
              </w:rPr>
              <w:t>Value</w:t>
            </w:r>
          </w:p>
        </w:tc>
      </w:tr>
      <w:tr w:rsidR="004E5A0A" w:rsidRPr="00350D7A" w:rsidTr="00596D56">
        <w:trPr>
          <w:cantSplit/>
          <w:jc w:val="center"/>
        </w:trPr>
        <w:tc>
          <w:tcPr>
            <w:tcW w:w="9639" w:type="dxa"/>
            <w:gridSpan w:val="4"/>
            <w:shd w:val="clear" w:color="auto" w:fill="E0E0E0"/>
            <w:vAlign w:val="center"/>
          </w:tcPr>
          <w:p w:rsidR="004E5A0A" w:rsidRPr="00E344CB" w:rsidRDefault="004E5A0A" w:rsidP="00D16901">
            <w:pPr>
              <w:pStyle w:val="Tabletext"/>
              <w:jc w:val="left"/>
              <w:rPr>
                <w:rFonts w:eastAsia="MS PGothic"/>
                <w:i/>
                <w:lang w:val="en-GB"/>
              </w:rPr>
            </w:pPr>
            <w:r w:rsidRPr="00E344CB">
              <w:rPr>
                <w:rFonts w:eastAsia="MS PGothic"/>
                <w:i/>
                <w:lang w:val="en-GB"/>
              </w:rPr>
              <w:t>4. Downlink C/N (satellite -&gt; E/S)</w:t>
            </w:r>
          </w:p>
        </w:tc>
      </w:tr>
      <w:tr w:rsidR="004E5A0A" w:rsidRPr="00E344CB" w:rsidTr="00596D56">
        <w:trPr>
          <w:cantSplit/>
          <w:jc w:val="center"/>
        </w:trPr>
        <w:tc>
          <w:tcPr>
            <w:tcW w:w="2741" w:type="dxa"/>
            <w:vAlign w:val="center"/>
          </w:tcPr>
          <w:p w:rsidR="004E5A0A" w:rsidRPr="00E344CB" w:rsidRDefault="004E5A0A" w:rsidP="00D16901">
            <w:pPr>
              <w:pStyle w:val="Tabletext"/>
              <w:jc w:val="left"/>
              <w:rPr>
                <w:rFonts w:eastAsia="MS PGothic"/>
                <w:lang w:val="en-GB"/>
              </w:rPr>
            </w:pPr>
            <w:r w:rsidRPr="00E344CB">
              <w:rPr>
                <w:rFonts w:eastAsia="MS PGothic"/>
                <w:lang w:val="en-GB"/>
              </w:rPr>
              <w:t xml:space="preserve">Satellite e.i.r.p. (beam edge) </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dBW</w:t>
            </w:r>
          </w:p>
        </w:tc>
        <w:tc>
          <w:tcPr>
            <w:tcW w:w="3019"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26.6</w:t>
            </w:r>
            <w:r w:rsidRPr="00E344CB">
              <w:rPr>
                <w:rFonts w:eastAsia="MS PGothic"/>
                <w:vertAlign w:val="superscript"/>
                <w:lang w:val="en-GB"/>
              </w:rPr>
              <w:t>(2)</w:t>
            </w:r>
          </w:p>
        </w:tc>
        <w:tc>
          <w:tcPr>
            <w:tcW w:w="315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10.7</w:t>
            </w:r>
          </w:p>
        </w:tc>
      </w:tr>
      <w:tr w:rsidR="004E5A0A" w:rsidRPr="00E344CB" w:rsidTr="00596D56">
        <w:trPr>
          <w:cantSplit/>
          <w:jc w:val="center"/>
        </w:trPr>
        <w:tc>
          <w:tcPr>
            <w:tcW w:w="2741" w:type="dxa"/>
            <w:vAlign w:val="center"/>
          </w:tcPr>
          <w:p w:rsidR="004E5A0A" w:rsidRPr="00E344CB" w:rsidRDefault="004E5A0A" w:rsidP="00D16901">
            <w:pPr>
              <w:pStyle w:val="Tabletext"/>
              <w:jc w:val="left"/>
              <w:rPr>
                <w:rFonts w:eastAsia="MS PGothic"/>
                <w:lang w:val="en-GB"/>
              </w:rPr>
            </w:pPr>
            <w:r w:rsidRPr="00E344CB">
              <w:rPr>
                <w:rFonts w:eastAsia="MS PGothic"/>
                <w:lang w:val="en-GB"/>
              </w:rPr>
              <w:t>Pattern advantage etc.</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0.0</w:t>
            </w:r>
          </w:p>
        </w:tc>
        <w:tc>
          <w:tcPr>
            <w:tcW w:w="315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0.0</w:t>
            </w:r>
          </w:p>
        </w:tc>
      </w:tr>
      <w:tr w:rsidR="004E5A0A" w:rsidRPr="00E344CB" w:rsidTr="00596D56">
        <w:trPr>
          <w:cantSplit/>
          <w:jc w:val="center"/>
        </w:trPr>
        <w:tc>
          <w:tcPr>
            <w:tcW w:w="2741" w:type="dxa"/>
            <w:vAlign w:val="center"/>
          </w:tcPr>
          <w:p w:rsidR="004E5A0A" w:rsidRPr="00E344CB" w:rsidRDefault="004E5A0A" w:rsidP="00D16901">
            <w:pPr>
              <w:pStyle w:val="Tabletext"/>
              <w:jc w:val="left"/>
              <w:rPr>
                <w:rFonts w:eastAsia="MS PGothic"/>
                <w:lang w:val="en-GB"/>
              </w:rPr>
            </w:pPr>
            <w:r w:rsidRPr="00E344CB">
              <w:rPr>
                <w:rFonts w:eastAsia="MS PGothic"/>
                <w:lang w:val="en-GB"/>
              </w:rPr>
              <w:t>Free space loss (4 GHz)</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196.7</w:t>
            </w:r>
          </w:p>
        </w:tc>
        <w:tc>
          <w:tcPr>
            <w:tcW w:w="315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196.7</w:t>
            </w:r>
          </w:p>
        </w:tc>
      </w:tr>
      <w:tr w:rsidR="004E5A0A" w:rsidRPr="00E344CB" w:rsidTr="00596D56">
        <w:trPr>
          <w:cantSplit/>
          <w:jc w:val="center"/>
        </w:trPr>
        <w:tc>
          <w:tcPr>
            <w:tcW w:w="2741" w:type="dxa"/>
            <w:vAlign w:val="center"/>
          </w:tcPr>
          <w:p w:rsidR="004E5A0A" w:rsidRPr="00E344CB" w:rsidRDefault="004E5A0A" w:rsidP="00D16901">
            <w:pPr>
              <w:pStyle w:val="Tabletext"/>
              <w:jc w:val="left"/>
              <w:rPr>
                <w:rFonts w:eastAsia="MS PGothic"/>
                <w:lang w:val="en-GB"/>
              </w:rPr>
            </w:pPr>
            <w:r w:rsidRPr="00E344CB">
              <w:rPr>
                <w:rFonts w:eastAsia="MS PGothic"/>
                <w:lang w:val="en-GB"/>
              </w:rPr>
              <w:t xml:space="preserve">Earth station </w:t>
            </w:r>
            <w:r w:rsidRPr="00E344CB">
              <w:rPr>
                <w:i/>
                <w:lang w:val="en-GB"/>
              </w:rPr>
              <w:t>G</w:t>
            </w:r>
            <w:r w:rsidRPr="00E344CB">
              <w:rPr>
                <w:lang w:val="en-GB"/>
              </w:rPr>
              <w:t>/</w:t>
            </w:r>
            <w:r w:rsidRPr="00E344CB">
              <w:rPr>
                <w:i/>
                <w:lang w:val="en-GB"/>
              </w:rPr>
              <w:t>T</w:t>
            </w:r>
          </w:p>
        </w:tc>
        <w:tc>
          <w:tcPr>
            <w:tcW w:w="728" w:type="dxa"/>
            <w:vAlign w:val="center"/>
          </w:tcPr>
          <w:p w:rsidR="004E5A0A" w:rsidRPr="00E344CB" w:rsidRDefault="004E5A0A" w:rsidP="00E344CB">
            <w:pPr>
              <w:pStyle w:val="Tabletext"/>
              <w:jc w:val="center"/>
              <w:rPr>
                <w:rFonts w:eastAsia="MS PGothic"/>
                <w:lang w:val="en-GB"/>
              </w:rPr>
            </w:pPr>
            <w:r w:rsidRPr="00E344CB">
              <w:rPr>
                <w:rFonts w:eastAsia="MS PGothic"/>
                <w:lang w:val="en-GB"/>
              </w:rPr>
              <w:t>dB/K</w:t>
            </w:r>
          </w:p>
        </w:tc>
        <w:tc>
          <w:tcPr>
            <w:tcW w:w="3019"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17.5</w:t>
            </w:r>
          </w:p>
        </w:tc>
        <w:tc>
          <w:tcPr>
            <w:tcW w:w="3151" w:type="dxa"/>
            <w:vAlign w:val="center"/>
          </w:tcPr>
          <w:p w:rsidR="004E5A0A" w:rsidRPr="00E344CB" w:rsidRDefault="004E5A0A" w:rsidP="00D16901">
            <w:pPr>
              <w:pStyle w:val="Tabletext"/>
              <w:jc w:val="center"/>
              <w:rPr>
                <w:rFonts w:eastAsia="MS PGothic"/>
                <w:lang w:val="en-GB"/>
              </w:rPr>
            </w:pPr>
            <w:r w:rsidRPr="00E344CB">
              <w:rPr>
                <w:rFonts w:eastAsia="MS PGothic"/>
                <w:lang w:val="en-GB"/>
              </w:rPr>
              <w:t>35.0</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i/>
                <w:lang w:val="en-GB"/>
              </w:rPr>
              <w:t>C</w:t>
            </w:r>
            <w:r w:rsidRPr="00E344CB">
              <w:rPr>
                <w:rFonts w:eastAsia="MS PGothic"/>
                <w:lang w:val="en-GB"/>
              </w:rPr>
              <w:t>/</w:t>
            </w:r>
            <w:r w:rsidRPr="00E344CB">
              <w:rPr>
                <w:rFonts w:eastAsia="MS PGothic"/>
                <w:i/>
                <w:lang w:val="en-GB"/>
              </w:rPr>
              <w:t>N</w:t>
            </w:r>
            <w:r w:rsidRPr="00E344CB">
              <w:rPr>
                <w:rFonts w:eastAsia="MS PGothic"/>
                <w:lang w:val="en-GB"/>
              </w:rPr>
              <w:t xml:space="preserve"> (d)</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8.1</w:t>
            </w: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9.7</w:t>
            </w:r>
          </w:p>
        </w:tc>
      </w:tr>
      <w:tr w:rsidR="004E5A0A" w:rsidRPr="00E344CB" w:rsidTr="00596D56">
        <w:trPr>
          <w:cantSplit/>
          <w:jc w:val="center"/>
        </w:trPr>
        <w:tc>
          <w:tcPr>
            <w:tcW w:w="9639" w:type="dxa"/>
            <w:gridSpan w:val="4"/>
            <w:tcBorders>
              <w:bottom w:val="single" w:sz="4" w:space="0" w:color="auto"/>
            </w:tcBorders>
            <w:shd w:val="clear" w:color="auto" w:fill="E0E0E0"/>
            <w:vAlign w:val="center"/>
          </w:tcPr>
          <w:p w:rsidR="004E5A0A" w:rsidRPr="00E344CB" w:rsidRDefault="004E5A0A" w:rsidP="00D16901">
            <w:pPr>
              <w:pStyle w:val="Tabletext"/>
              <w:jc w:val="left"/>
              <w:rPr>
                <w:rFonts w:eastAsia="MS PGothic"/>
                <w:i/>
                <w:lang w:val="en-GB"/>
              </w:rPr>
            </w:pPr>
            <w:r w:rsidRPr="00E344CB">
              <w:rPr>
                <w:rFonts w:eastAsia="MS PGothic"/>
                <w:i/>
                <w:lang w:val="en-GB"/>
              </w:rPr>
              <w:t>5. Co-channel interference</w:t>
            </w:r>
          </w:p>
        </w:tc>
      </w:tr>
      <w:tr w:rsidR="004E5A0A" w:rsidRPr="00E344CB" w:rsidTr="00596D56">
        <w:trPr>
          <w:cantSplit/>
          <w:jc w:val="center"/>
        </w:trPr>
        <w:tc>
          <w:tcPr>
            <w:tcW w:w="2741" w:type="dxa"/>
            <w:tcBorders>
              <w:bottom w:val="double" w:sz="6"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i/>
                <w:lang w:val="en-GB"/>
              </w:rPr>
              <w:t>C</w:t>
            </w:r>
            <w:r w:rsidRPr="00E344CB">
              <w:rPr>
                <w:rFonts w:eastAsia="MS PGothic"/>
                <w:lang w:val="en-GB"/>
              </w:rPr>
              <w:t>/</w:t>
            </w:r>
            <w:r w:rsidRPr="00E344CB">
              <w:rPr>
                <w:rFonts w:eastAsia="MS PGothic"/>
                <w:i/>
                <w:lang w:val="en-GB"/>
              </w:rPr>
              <w:t>N</w:t>
            </w:r>
            <w:r w:rsidRPr="00E344CB">
              <w:rPr>
                <w:rFonts w:eastAsia="MS PGothic"/>
                <w:lang w:val="en-GB"/>
              </w:rPr>
              <w:t xml:space="preserve"> (e)</w:t>
            </w:r>
          </w:p>
        </w:tc>
        <w:tc>
          <w:tcPr>
            <w:tcW w:w="728" w:type="dxa"/>
            <w:tcBorders>
              <w:bottom w:val="double" w:sz="6"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tcBorders>
              <w:bottom w:val="double" w:sz="6"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99.0</w:t>
            </w:r>
          </w:p>
        </w:tc>
        <w:tc>
          <w:tcPr>
            <w:tcW w:w="3151" w:type="dxa"/>
            <w:tcBorders>
              <w:bottom w:val="double" w:sz="6"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99.0</w:t>
            </w:r>
          </w:p>
        </w:tc>
      </w:tr>
      <w:tr w:rsidR="004E5A0A" w:rsidRPr="00E344CB" w:rsidTr="00596D56">
        <w:trPr>
          <w:cantSplit/>
          <w:jc w:val="center"/>
        </w:trPr>
        <w:tc>
          <w:tcPr>
            <w:tcW w:w="2741" w:type="dxa"/>
            <w:tcBorders>
              <w:top w:val="double" w:sz="6" w:space="0" w:color="auto"/>
              <w:bottom w:val="double" w:sz="6" w:space="0" w:color="auto"/>
            </w:tcBorders>
            <w:vAlign w:val="center"/>
          </w:tcPr>
          <w:p w:rsidR="004E5A0A" w:rsidRPr="00596D56" w:rsidRDefault="004E5A0A" w:rsidP="00D16901">
            <w:pPr>
              <w:pStyle w:val="Tabletext"/>
              <w:jc w:val="left"/>
              <w:rPr>
                <w:rFonts w:eastAsia="MS PGothic"/>
                <w:lang w:val="es-ES"/>
              </w:rPr>
            </w:pPr>
            <w:r w:rsidRPr="00596D56">
              <w:rPr>
                <w:rFonts w:eastAsia="MS PGothic"/>
                <w:lang w:val="es-ES"/>
              </w:rPr>
              <w:t xml:space="preserve">Total </w:t>
            </w:r>
            <w:r w:rsidRPr="00596D56">
              <w:rPr>
                <w:rFonts w:eastAsia="MS PGothic"/>
                <w:i/>
                <w:lang w:val="es-ES"/>
              </w:rPr>
              <w:t>C</w:t>
            </w:r>
            <w:r w:rsidRPr="00596D56">
              <w:rPr>
                <w:rFonts w:eastAsia="MS PGothic"/>
                <w:lang w:val="es-ES"/>
              </w:rPr>
              <w:t>/</w:t>
            </w:r>
            <w:r w:rsidRPr="00596D56">
              <w:rPr>
                <w:rFonts w:eastAsia="MS PGothic"/>
                <w:i/>
                <w:lang w:val="es-ES"/>
              </w:rPr>
              <w:t>N</w:t>
            </w:r>
            <w:r w:rsidRPr="00596D56">
              <w:rPr>
                <w:rFonts w:eastAsia="MS PGothic"/>
                <w:lang w:val="es-ES"/>
              </w:rPr>
              <w:t xml:space="preserve"> </w:t>
            </w:r>
            <w:r w:rsidRPr="00596D56">
              <w:rPr>
                <w:rFonts w:eastAsia="MS PGothic"/>
                <w:lang w:val="es-ES"/>
              </w:rPr>
              <w:t>（</w:t>
            </w:r>
            <w:r w:rsidRPr="00596D56">
              <w:rPr>
                <w:rFonts w:eastAsia="MS PGothic"/>
                <w:i/>
                <w:lang w:val="es-ES"/>
              </w:rPr>
              <w:t>C</w:t>
            </w:r>
            <w:r w:rsidRPr="00596D56">
              <w:rPr>
                <w:rFonts w:eastAsia="MS PGothic"/>
                <w:lang w:val="es-ES"/>
              </w:rPr>
              <w:t>/</w:t>
            </w:r>
            <w:r w:rsidRPr="00596D56">
              <w:rPr>
                <w:rFonts w:eastAsia="MS PGothic"/>
                <w:i/>
                <w:lang w:val="es-ES"/>
              </w:rPr>
              <w:t>N</w:t>
            </w:r>
            <w:r w:rsidRPr="00596D56">
              <w:rPr>
                <w:rFonts w:eastAsia="MS PGothic"/>
                <w:lang w:val="es-ES"/>
              </w:rPr>
              <w:t xml:space="preserve"> (a) ~</w:t>
            </w:r>
            <w:r w:rsidRPr="00596D56">
              <w:rPr>
                <w:rFonts w:eastAsia="MS PGothic"/>
                <w:i/>
                <w:lang w:val="es-ES"/>
              </w:rPr>
              <w:t xml:space="preserve"> C</w:t>
            </w:r>
            <w:r w:rsidRPr="00596D56">
              <w:rPr>
                <w:rFonts w:eastAsia="MS PGothic"/>
                <w:lang w:val="es-ES"/>
              </w:rPr>
              <w:t>/</w:t>
            </w:r>
            <w:r w:rsidRPr="00596D56">
              <w:rPr>
                <w:rFonts w:eastAsia="MS PGothic"/>
                <w:i/>
                <w:lang w:val="es-ES"/>
              </w:rPr>
              <w:t>N</w:t>
            </w:r>
            <w:r w:rsidRPr="00596D56">
              <w:rPr>
                <w:rFonts w:eastAsia="MS PGothic"/>
                <w:lang w:val="es-ES"/>
              </w:rPr>
              <w:t xml:space="preserve"> (e))</w:t>
            </w:r>
          </w:p>
        </w:tc>
        <w:tc>
          <w:tcPr>
            <w:tcW w:w="728" w:type="dxa"/>
            <w:tcBorders>
              <w:top w:val="double" w:sz="6" w:space="0" w:color="auto"/>
              <w:bottom w:val="double" w:sz="6"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tcBorders>
              <w:top w:val="double" w:sz="6" w:space="0" w:color="auto"/>
              <w:bottom w:val="double" w:sz="6"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8.1</w:t>
            </w:r>
          </w:p>
        </w:tc>
        <w:tc>
          <w:tcPr>
            <w:tcW w:w="3151" w:type="dxa"/>
            <w:tcBorders>
              <w:top w:val="double" w:sz="6" w:space="0" w:color="auto"/>
              <w:bottom w:val="double" w:sz="6"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8.1</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lang w:val="en-GB"/>
              </w:rPr>
              <w:t>Margin</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2.0</w:t>
            </w: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2.0</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lang w:val="en-GB"/>
              </w:rPr>
              <w:t xml:space="preserve">Total </w:t>
            </w:r>
            <w:r w:rsidRPr="00E344CB">
              <w:rPr>
                <w:rFonts w:eastAsia="MS PGothic"/>
                <w:i/>
                <w:lang w:val="en-GB"/>
              </w:rPr>
              <w:t>C</w:t>
            </w:r>
            <w:r w:rsidRPr="00E344CB">
              <w:rPr>
                <w:rFonts w:eastAsia="MS PGothic"/>
                <w:lang w:val="en-GB"/>
              </w:rPr>
              <w:t>/</w:t>
            </w:r>
            <w:r w:rsidRPr="00E344CB">
              <w:rPr>
                <w:rFonts w:eastAsia="MS PGothic"/>
                <w:i/>
                <w:lang w:val="en-GB"/>
              </w:rPr>
              <w:t>N</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6.1</w:t>
            </w: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6.1</w:t>
            </w:r>
          </w:p>
        </w:tc>
      </w:tr>
      <w:tr w:rsidR="004E5A0A" w:rsidRPr="00E344CB" w:rsidTr="00596D56">
        <w:trPr>
          <w:cantSplit/>
          <w:jc w:val="center"/>
        </w:trPr>
        <w:tc>
          <w:tcPr>
            <w:tcW w:w="2741" w:type="dxa"/>
            <w:tcBorders>
              <w:top w:val="double" w:sz="4" w:space="0" w:color="auto"/>
              <w:bottom w:val="doub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lang w:val="en-GB"/>
              </w:rPr>
              <w:t>Transponder gain (#b)</w:t>
            </w:r>
          </w:p>
        </w:tc>
        <w:tc>
          <w:tcPr>
            <w:tcW w:w="728" w:type="dxa"/>
            <w:tcBorders>
              <w:top w:val="double" w:sz="4" w:space="0" w:color="auto"/>
              <w:bottom w:val="doub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tcBorders>
              <w:top w:val="double" w:sz="4" w:space="0" w:color="auto"/>
              <w:bottom w:val="doub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−55.3</w:t>
            </w:r>
          </w:p>
        </w:tc>
        <w:tc>
          <w:tcPr>
            <w:tcW w:w="3151" w:type="dxa"/>
            <w:tcBorders>
              <w:top w:val="double" w:sz="4" w:space="0" w:color="auto"/>
              <w:bottom w:val="double" w:sz="4" w:space="0" w:color="auto"/>
              <w:tr2bl w:val="single" w:sz="4" w:space="0" w:color="auto"/>
            </w:tcBorders>
            <w:vAlign w:val="center"/>
          </w:tcPr>
          <w:p w:rsidR="004E5A0A" w:rsidRPr="00E344CB" w:rsidRDefault="004E5A0A" w:rsidP="00D16901">
            <w:pPr>
              <w:pStyle w:val="Tabletext"/>
              <w:jc w:val="center"/>
              <w:rPr>
                <w:rFonts w:eastAsia="MS PGothic"/>
                <w:lang w:val="en-GB"/>
              </w:rPr>
            </w:pPr>
          </w:p>
        </w:tc>
      </w:tr>
      <w:tr w:rsidR="004E5A0A" w:rsidRPr="00E344CB" w:rsidTr="00596D56">
        <w:trPr>
          <w:cantSplit/>
          <w:jc w:val="center"/>
        </w:trPr>
        <w:tc>
          <w:tcPr>
            <w:tcW w:w="2741" w:type="dxa"/>
            <w:tcBorders>
              <w:top w:val="doub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lang w:val="en-GB"/>
              </w:rPr>
              <w:t>Feed loss</w:t>
            </w:r>
          </w:p>
        </w:tc>
        <w:tc>
          <w:tcPr>
            <w:tcW w:w="728" w:type="dxa"/>
            <w:tcBorders>
              <w:top w:val="doub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w:t>
            </w:r>
          </w:p>
        </w:tc>
        <w:tc>
          <w:tcPr>
            <w:tcW w:w="3019" w:type="dxa"/>
            <w:tcBorders>
              <w:top w:val="double" w:sz="4" w:space="0" w:color="auto"/>
              <w:tr2bl w:val="single" w:sz="4" w:space="0" w:color="auto"/>
            </w:tcBorders>
            <w:vAlign w:val="center"/>
          </w:tcPr>
          <w:p w:rsidR="004E5A0A" w:rsidRPr="00E344CB" w:rsidRDefault="004E5A0A" w:rsidP="00D16901">
            <w:pPr>
              <w:pStyle w:val="Tabletext"/>
              <w:jc w:val="center"/>
              <w:rPr>
                <w:rFonts w:eastAsia="MS PGothic"/>
                <w:lang w:val="en-GB"/>
              </w:rPr>
            </w:pPr>
          </w:p>
        </w:tc>
        <w:tc>
          <w:tcPr>
            <w:tcW w:w="3151" w:type="dxa"/>
            <w:tcBorders>
              <w:top w:val="doub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0.8</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lang w:val="en-GB"/>
              </w:rPr>
              <w:t>Antenna gain of earth station (2.5 m)</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dBi</w:t>
            </w:r>
          </w:p>
        </w:tc>
        <w:tc>
          <w:tcPr>
            <w:tcW w:w="3019" w:type="dxa"/>
            <w:tcBorders>
              <w:bottom w:val="single" w:sz="4" w:space="0" w:color="auto"/>
              <w:tr2bl w:val="single" w:sz="4" w:space="0" w:color="auto"/>
            </w:tcBorders>
            <w:vAlign w:val="center"/>
          </w:tcPr>
          <w:p w:rsidR="004E5A0A" w:rsidRPr="00E344CB" w:rsidRDefault="004E5A0A" w:rsidP="00D16901">
            <w:pPr>
              <w:pStyle w:val="Tabletext"/>
              <w:jc w:val="center"/>
              <w:rPr>
                <w:rFonts w:eastAsia="MS PGothic"/>
                <w:lang w:val="en-GB"/>
              </w:rPr>
            </w:pP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42.0</w:t>
            </w:r>
          </w:p>
        </w:tc>
      </w:tr>
      <w:tr w:rsidR="004E5A0A" w:rsidRPr="00E344CB" w:rsidTr="00596D56">
        <w:trPr>
          <w:cantSplit/>
          <w:jc w:val="center"/>
        </w:trPr>
        <w:tc>
          <w:tcPr>
            <w:tcW w:w="2741" w:type="dxa"/>
            <w:tcBorders>
              <w:bottom w:val="single" w:sz="4" w:space="0" w:color="auto"/>
            </w:tcBorders>
            <w:vAlign w:val="center"/>
          </w:tcPr>
          <w:p w:rsidR="004E5A0A" w:rsidRPr="00E344CB" w:rsidRDefault="004E5A0A" w:rsidP="00D16901">
            <w:pPr>
              <w:pStyle w:val="Tabletext"/>
              <w:jc w:val="left"/>
              <w:rPr>
                <w:rFonts w:eastAsia="MS PGothic"/>
                <w:lang w:val="en-GB"/>
              </w:rPr>
            </w:pPr>
            <w:r w:rsidRPr="00E344CB">
              <w:rPr>
                <w:rFonts w:eastAsia="MS PGothic"/>
                <w:lang w:val="en-GB"/>
              </w:rPr>
              <w:t>Required earth station transmit power</w:t>
            </w:r>
          </w:p>
        </w:tc>
        <w:tc>
          <w:tcPr>
            <w:tcW w:w="728" w:type="dxa"/>
            <w:tcBorders>
              <w:bottom w:val="single" w:sz="4" w:space="0" w:color="auto"/>
            </w:tcBorders>
            <w:vAlign w:val="center"/>
          </w:tcPr>
          <w:p w:rsidR="004E5A0A" w:rsidRPr="00E344CB" w:rsidRDefault="004E5A0A" w:rsidP="00E344CB">
            <w:pPr>
              <w:pStyle w:val="Tabletext"/>
              <w:jc w:val="center"/>
              <w:rPr>
                <w:rFonts w:eastAsia="MS PGothic"/>
                <w:lang w:val="en-GB"/>
              </w:rPr>
            </w:pPr>
            <w:r w:rsidRPr="00E344CB">
              <w:rPr>
                <w:rFonts w:eastAsia="MS PGothic"/>
                <w:lang w:val="en-GB"/>
              </w:rPr>
              <w:t>W</w:t>
            </w:r>
          </w:p>
        </w:tc>
        <w:tc>
          <w:tcPr>
            <w:tcW w:w="3019" w:type="dxa"/>
            <w:tcBorders>
              <w:bottom w:val="single" w:sz="4" w:space="0" w:color="auto"/>
              <w:tr2bl w:val="single" w:sz="4" w:space="0" w:color="auto"/>
            </w:tcBorders>
            <w:vAlign w:val="center"/>
          </w:tcPr>
          <w:p w:rsidR="004E5A0A" w:rsidRPr="00E344CB" w:rsidRDefault="004E5A0A" w:rsidP="00D16901">
            <w:pPr>
              <w:pStyle w:val="Tabletext"/>
              <w:jc w:val="center"/>
              <w:rPr>
                <w:rFonts w:eastAsia="MS PGothic"/>
                <w:lang w:val="en-GB"/>
              </w:rPr>
            </w:pPr>
          </w:p>
        </w:tc>
        <w:tc>
          <w:tcPr>
            <w:tcW w:w="3151" w:type="dxa"/>
            <w:tcBorders>
              <w:bottom w:val="single" w:sz="4" w:space="0" w:color="auto"/>
            </w:tcBorders>
            <w:vAlign w:val="center"/>
          </w:tcPr>
          <w:p w:rsidR="004E5A0A" w:rsidRPr="00E344CB" w:rsidRDefault="004E5A0A" w:rsidP="00D16901">
            <w:pPr>
              <w:pStyle w:val="Tabletext"/>
              <w:jc w:val="center"/>
              <w:rPr>
                <w:rFonts w:eastAsia="MS PGothic"/>
                <w:lang w:val="en-GB"/>
              </w:rPr>
            </w:pPr>
            <w:r w:rsidRPr="00E344CB">
              <w:rPr>
                <w:rFonts w:eastAsia="MS PGothic"/>
                <w:lang w:val="en-GB"/>
              </w:rPr>
              <w:t>302.1</w:t>
            </w:r>
            <w:r w:rsidRPr="00E344CB">
              <w:rPr>
                <w:rFonts w:eastAsia="MS PGothic"/>
                <w:vertAlign w:val="superscript"/>
                <w:lang w:val="en-GB"/>
              </w:rPr>
              <w:t>(2)</w:t>
            </w:r>
          </w:p>
        </w:tc>
      </w:tr>
      <w:tr w:rsidR="004E5A0A" w:rsidRPr="00E344CB" w:rsidTr="00596D56">
        <w:trPr>
          <w:cantSplit/>
          <w:jc w:val="center"/>
        </w:trPr>
        <w:tc>
          <w:tcPr>
            <w:tcW w:w="9639" w:type="dxa"/>
            <w:gridSpan w:val="4"/>
            <w:tcBorders>
              <w:left w:val="nil"/>
              <w:bottom w:val="nil"/>
              <w:right w:val="nil"/>
            </w:tcBorders>
            <w:vAlign w:val="center"/>
          </w:tcPr>
          <w:p w:rsidR="004E5A0A" w:rsidRPr="00E344CB" w:rsidRDefault="004E5A0A" w:rsidP="00D16901">
            <w:pPr>
              <w:pStyle w:val="Tablelegend"/>
              <w:rPr>
                <w:rFonts w:eastAsia="MS PGothic"/>
                <w:lang w:val="en-GB"/>
              </w:rPr>
            </w:pPr>
            <w:r w:rsidRPr="00E344CB">
              <w:rPr>
                <w:szCs w:val="22"/>
                <w:vertAlign w:val="superscript"/>
                <w:lang w:val="en-GB"/>
              </w:rPr>
              <w:t>(1)</w:t>
            </w:r>
            <w:r w:rsidRPr="00E344CB">
              <w:rPr>
                <w:szCs w:val="22"/>
                <w:lang w:val="en-GB"/>
              </w:rPr>
              <w:tab/>
            </w:r>
            <w:r w:rsidRPr="00E344CB">
              <w:rPr>
                <w:lang w:val="en-GB"/>
              </w:rPr>
              <w:t xml:space="preserve">Constraint </w:t>
            </w:r>
            <w:r w:rsidRPr="00E344CB">
              <w:rPr>
                <w:rFonts w:eastAsia="MS PGothic"/>
                <w:sz w:val="21"/>
                <w:lang w:val="en-GB" w:eastAsia="ja-JP"/>
              </w:rPr>
              <w:t xml:space="preserve">length </w:t>
            </w:r>
            <w:r w:rsidRPr="00E344CB">
              <w:rPr>
                <w:rFonts w:eastAsia="MS PGothic"/>
                <w:i/>
                <w:sz w:val="21"/>
                <w:lang w:val="en-GB" w:eastAsia="ja-JP"/>
              </w:rPr>
              <w:t>K</w:t>
            </w:r>
            <w:r w:rsidRPr="00E344CB">
              <w:rPr>
                <w:rFonts w:eastAsia="MS PGothic"/>
                <w:sz w:val="21"/>
                <w:lang w:val="en-GB" w:eastAsia="ja-JP"/>
              </w:rPr>
              <w:t xml:space="preserve"> = 7</w:t>
            </w:r>
          </w:p>
        </w:tc>
      </w:tr>
    </w:tbl>
    <w:p w:rsidR="004E5A0A" w:rsidRPr="00E344CB" w:rsidRDefault="004E5A0A" w:rsidP="004E5A0A">
      <w:pPr>
        <w:pStyle w:val="Tablefin"/>
      </w:pPr>
    </w:p>
    <w:p w:rsidR="004E5A0A" w:rsidRPr="00E344CB" w:rsidRDefault="004E5A0A" w:rsidP="004E5A0A">
      <w:pPr>
        <w:pStyle w:val="Heading2"/>
        <w:rPr>
          <w:lang w:val="en-GB"/>
        </w:rPr>
      </w:pPr>
      <w:bookmarkStart w:id="14" w:name="_Toc340069913"/>
      <w:r w:rsidRPr="00E344CB">
        <w:rPr>
          <w:lang w:val="en-GB"/>
        </w:rPr>
        <w:t>2.4</w:t>
      </w:r>
      <w:r w:rsidRPr="00E344CB">
        <w:rPr>
          <w:lang w:val="en-GB"/>
        </w:rPr>
        <w:tab/>
        <w:t>Configuration of the transportable earth station</w:t>
      </w:r>
      <w:bookmarkEnd w:id="14"/>
    </w:p>
    <w:p w:rsidR="004E5A0A" w:rsidRPr="00E344CB" w:rsidRDefault="004E5A0A" w:rsidP="004E5A0A">
      <w:pPr>
        <w:rPr>
          <w:lang w:val="en-GB"/>
        </w:rPr>
      </w:pPr>
      <w:r w:rsidRPr="00E344CB">
        <w:rPr>
          <w:lang w:val="en-GB"/>
        </w:rPr>
        <w:t>The earth station may be divided into the following major subsystems:</w:t>
      </w:r>
    </w:p>
    <w:p w:rsidR="004E5A0A" w:rsidRPr="00E344CB" w:rsidRDefault="004E5A0A" w:rsidP="004E5A0A">
      <w:pPr>
        <w:pStyle w:val="enumlev1"/>
        <w:rPr>
          <w:lang w:val="en-GB"/>
        </w:rPr>
      </w:pPr>
      <w:r w:rsidRPr="00E344CB">
        <w:rPr>
          <w:lang w:val="en-GB"/>
        </w:rPr>
        <w:t>–</w:t>
      </w:r>
      <w:r w:rsidRPr="00E344CB">
        <w:rPr>
          <w:lang w:val="en-GB"/>
        </w:rPr>
        <w:tab/>
        <w:t>antenna;</w:t>
      </w:r>
    </w:p>
    <w:p w:rsidR="004E5A0A" w:rsidRPr="00E344CB" w:rsidRDefault="004E5A0A" w:rsidP="004E5A0A">
      <w:pPr>
        <w:pStyle w:val="enumlev1"/>
        <w:rPr>
          <w:lang w:val="en-GB"/>
        </w:rPr>
      </w:pPr>
      <w:r w:rsidRPr="00E344CB">
        <w:rPr>
          <w:lang w:val="en-GB"/>
        </w:rPr>
        <w:t>–</w:t>
      </w:r>
      <w:r w:rsidRPr="00E344CB">
        <w:rPr>
          <w:lang w:val="en-GB"/>
        </w:rPr>
        <w:tab/>
        <w:t>power amplifier;</w:t>
      </w:r>
    </w:p>
    <w:p w:rsidR="004E5A0A" w:rsidRPr="00E344CB" w:rsidRDefault="004E5A0A" w:rsidP="004E5A0A">
      <w:pPr>
        <w:pStyle w:val="enumlev1"/>
        <w:rPr>
          <w:lang w:val="en-GB"/>
        </w:rPr>
      </w:pPr>
      <w:r w:rsidRPr="00E344CB">
        <w:rPr>
          <w:lang w:val="en-GB"/>
        </w:rPr>
        <w:t>–</w:t>
      </w:r>
      <w:r w:rsidRPr="00E344CB">
        <w:rPr>
          <w:lang w:val="en-GB"/>
        </w:rPr>
        <w:tab/>
        <w:t>low noise receiver;</w:t>
      </w:r>
    </w:p>
    <w:p w:rsidR="004E5A0A" w:rsidRPr="00E344CB" w:rsidRDefault="004E5A0A" w:rsidP="004E5A0A">
      <w:pPr>
        <w:pStyle w:val="enumlev1"/>
        <w:rPr>
          <w:lang w:val="en-GB"/>
        </w:rPr>
      </w:pPr>
      <w:r w:rsidRPr="00E344CB">
        <w:rPr>
          <w:lang w:val="en-GB"/>
        </w:rPr>
        <w:t>–</w:t>
      </w:r>
      <w:r w:rsidRPr="00E344CB">
        <w:rPr>
          <w:lang w:val="en-GB"/>
        </w:rPr>
        <w:tab/>
        <w:t xml:space="preserve">ground </w:t>
      </w:r>
      <w:r w:rsidRPr="00E344CB">
        <w:rPr>
          <w:lang w:val="en-GB" w:eastAsia="ja-JP"/>
        </w:rPr>
        <w:t>radio</w:t>
      </w:r>
      <w:r w:rsidRPr="00E344CB">
        <w:rPr>
          <w:lang w:val="en-GB"/>
        </w:rPr>
        <w:t>communication equipment;</w:t>
      </w:r>
    </w:p>
    <w:p w:rsidR="004E5A0A" w:rsidRPr="00E344CB" w:rsidRDefault="004E5A0A" w:rsidP="004E5A0A">
      <w:pPr>
        <w:pStyle w:val="enumlev1"/>
        <w:rPr>
          <w:lang w:val="en-GB"/>
        </w:rPr>
      </w:pPr>
      <w:r w:rsidRPr="00E344CB">
        <w:rPr>
          <w:lang w:val="en-GB"/>
        </w:rPr>
        <w:t>–</w:t>
      </w:r>
      <w:r w:rsidRPr="00E344CB">
        <w:rPr>
          <w:lang w:val="en-GB"/>
        </w:rPr>
        <w:tab/>
        <w:t>control and monitoring equipment;</w:t>
      </w:r>
    </w:p>
    <w:p w:rsidR="004E5A0A" w:rsidRPr="00E344CB" w:rsidRDefault="004E5A0A" w:rsidP="004E5A0A">
      <w:pPr>
        <w:pStyle w:val="enumlev1"/>
        <w:rPr>
          <w:lang w:val="en-GB"/>
        </w:rPr>
      </w:pPr>
      <w:r w:rsidRPr="00E344CB">
        <w:rPr>
          <w:lang w:val="en-GB"/>
        </w:rPr>
        <w:t>–</w:t>
      </w:r>
      <w:r w:rsidRPr="00E344CB">
        <w:rPr>
          <w:lang w:val="en-GB"/>
        </w:rPr>
        <w:tab/>
        <w:t>terminal equipment, including facsimile and telephones;</w:t>
      </w:r>
    </w:p>
    <w:p w:rsidR="004E5A0A" w:rsidRPr="00E344CB" w:rsidRDefault="004E5A0A" w:rsidP="004E5A0A">
      <w:pPr>
        <w:pStyle w:val="enumlev1"/>
        <w:rPr>
          <w:lang w:val="en-GB" w:eastAsia="ja-JP"/>
        </w:rPr>
      </w:pPr>
      <w:r w:rsidRPr="00E344CB">
        <w:rPr>
          <w:lang w:val="en-GB"/>
        </w:rPr>
        <w:t>–</w:t>
      </w:r>
      <w:r w:rsidRPr="00E344CB">
        <w:rPr>
          <w:lang w:val="en-GB"/>
        </w:rPr>
        <w:tab/>
        <w:t>support facilities.</w:t>
      </w:r>
    </w:p>
    <w:p w:rsidR="004E5A0A" w:rsidRPr="00E344CB" w:rsidRDefault="004E5A0A" w:rsidP="004E5A0A">
      <w:pPr>
        <w:rPr>
          <w:lang w:val="en-GB" w:eastAsia="ja-JP"/>
        </w:rPr>
      </w:pPr>
      <w:r w:rsidRPr="00E344CB">
        <w:rPr>
          <w:lang w:val="en-GB" w:eastAsia="ja-JP"/>
        </w:rPr>
        <w:t>This section should be referred to as a guideline of actual characteristics of the system and small earth stations such as transmission capability, weight/size and performance of the subsystem.</w:t>
      </w:r>
    </w:p>
    <w:p w:rsidR="004E5A0A" w:rsidRPr="00E344CB" w:rsidRDefault="004E5A0A" w:rsidP="004E5A0A">
      <w:pPr>
        <w:pStyle w:val="Heading3"/>
        <w:rPr>
          <w:lang w:val="en-GB"/>
        </w:rPr>
      </w:pPr>
      <w:bookmarkStart w:id="15" w:name="_Toc340069914"/>
      <w:r w:rsidRPr="00E344CB">
        <w:rPr>
          <w:lang w:val="en-GB" w:eastAsia="ja-JP"/>
        </w:rPr>
        <w:t>2.4</w:t>
      </w:r>
      <w:r w:rsidRPr="00E344CB">
        <w:rPr>
          <w:lang w:val="en-GB"/>
        </w:rPr>
        <w:t>.1</w:t>
      </w:r>
      <w:r w:rsidRPr="00E344CB">
        <w:rPr>
          <w:lang w:val="en-GB"/>
        </w:rPr>
        <w:tab/>
        <w:t>Weight and size</w:t>
      </w:r>
      <w:bookmarkEnd w:id="15"/>
    </w:p>
    <w:p w:rsidR="004E5A0A" w:rsidRPr="00E344CB" w:rsidRDefault="004E5A0A" w:rsidP="004E5A0A">
      <w:pPr>
        <w:rPr>
          <w:lang w:val="en-GB" w:eastAsia="ja-JP"/>
        </w:rPr>
      </w:pPr>
      <w:r w:rsidRPr="00E344CB">
        <w:rPr>
          <w:lang w:val="en-GB"/>
        </w:rPr>
        <w:t>All the equipment, including shelters, should be capable of being packaged into units of weight which can be handled by a few persons. Furthermore, the total volume and weight should not be in excess of that which could be accommodated in the luggage compartment of a passenger jet aircraft</w:t>
      </w:r>
      <w:r w:rsidRPr="00E344CB">
        <w:rPr>
          <w:lang w:val="en-GB" w:eastAsia="ja-JP"/>
        </w:rPr>
        <w:t>.</w:t>
      </w:r>
      <w:r w:rsidRPr="00E344CB">
        <w:rPr>
          <w:lang w:val="en-GB"/>
        </w:rPr>
        <w:t xml:space="preserve"> This is readily attainable with present-day technology.</w:t>
      </w:r>
      <w:r w:rsidRPr="00E344CB">
        <w:rPr>
          <w:lang w:val="en-GB" w:eastAsia="ja-JP"/>
        </w:rPr>
        <w:t xml:space="preserve"> The allowable size and weight specifications of the various aircraft should be consulted during the design of satellite terminals for disaster relief telecommunications.</w:t>
      </w:r>
    </w:p>
    <w:p w:rsidR="004E5A0A" w:rsidRPr="00E344CB" w:rsidRDefault="004E5A0A" w:rsidP="004E5A0A">
      <w:pPr>
        <w:pStyle w:val="Heading3"/>
        <w:rPr>
          <w:lang w:val="en-GB"/>
        </w:rPr>
      </w:pPr>
      <w:bookmarkStart w:id="16" w:name="_Toc340069915"/>
      <w:r w:rsidRPr="00E344CB">
        <w:rPr>
          <w:lang w:val="en-GB" w:eastAsia="ja-JP"/>
        </w:rPr>
        <w:lastRenderedPageBreak/>
        <w:t>2.4</w:t>
      </w:r>
      <w:r w:rsidRPr="00E344CB">
        <w:rPr>
          <w:lang w:val="en-GB"/>
        </w:rPr>
        <w:t>.2</w:t>
      </w:r>
      <w:r w:rsidRPr="00E344CB">
        <w:rPr>
          <w:lang w:val="en-GB"/>
        </w:rPr>
        <w:tab/>
        <w:t>Antenna</w:t>
      </w:r>
      <w:bookmarkEnd w:id="16"/>
    </w:p>
    <w:p w:rsidR="004E5A0A" w:rsidRPr="00E344CB" w:rsidRDefault="004E5A0A" w:rsidP="004E5A0A">
      <w:pPr>
        <w:rPr>
          <w:lang w:val="en-GB"/>
        </w:rPr>
      </w:pPr>
      <w:r w:rsidRPr="00E344CB">
        <w:rPr>
          <w:lang w:val="en-GB"/>
        </w:rPr>
        <w:t>One of the major requirements for the antenna is ease of erection and transportation. For this purpose, the antenna reflector could consist of several panels made of light material such as fibre reinforced plastic or aluminium alloy. The use of an antenna of a diameter from 2.5 m to 5 m is foreseen for use in the 6/4 GHz band. However, for other frequency bands, antenna construction requirements are eased because smaller antenna sizes can be used.</w:t>
      </w:r>
    </w:p>
    <w:p w:rsidR="004E5A0A" w:rsidRPr="00E344CB" w:rsidRDefault="004E5A0A" w:rsidP="004E5A0A">
      <w:pPr>
        <w:rPr>
          <w:lang w:val="en-GB"/>
        </w:rPr>
      </w:pPr>
      <w:r w:rsidRPr="00E344CB">
        <w:rPr>
          <w:lang w:val="en-GB"/>
        </w:rPr>
        <w:t xml:space="preserve">The main antenna reflector may be illuminated by a front-fed horn or a feed which includes a sub-reflector. The latter type may have a slight advantage in </w:t>
      </w:r>
      <w:r w:rsidRPr="00E344CB">
        <w:rPr>
          <w:i/>
          <w:lang w:val="en-GB"/>
        </w:rPr>
        <w:t>G</w:t>
      </w:r>
      <w:r w:rsidRPr="00E344CB">
        <w:rPr>
          <w:iCs/>
          <w:lang w:val="en-GB"/>
        </w:rPr>
        <w:t>/</w:t>
      </w:r>
      <w:r w:rsidRPr="00E344CB">
        <w:rPr>
          <w:i/>
          <w:lang w:val="en-GB"/>
        </w:rPr>
        <w:t>T</w:t>
      </w:r>
      <w:r w:rsidRPr="00E344CB">
        <w:rPr>
          <w:lang w:val="en-GB"/>
        </w:rPr>
        <w:t xml:space="preserve"> performance, since the curvature of both the sub-reflector and main reflector can be optimized, but ease of erection and alignment may take precedence over </w:t>
      </w:r>
      <w:r w:rsidRPr="00E344CB">
        <w:rPr>
          <w:i/>
          <w:lang w:val="en-GB"/>
        </w:rPr>
        <w:t>G</w:t>
      </w:r>
      <w:r w:rsidRPr="00E344CB">
        <w:rPr>
          <w:iCs/>
          <w:lang w:val="en-GB"/>
        </w:rPr>
        <w:t>/</w:t>
      </w:r>
      <w:r w:rsidRPr="00E344CB">
        <w:rPr>
          <w:i/>
          <w:lang w:val="en-GB"/>
        </w:rPr>
        <w:t>T</w:t>
      </w:r>
      <w:r w:rsidRPr="00E344CB">
        <w:rPr>
          <w:lang w:val="en-GB"/>
        </w:rPr>
        <w:t xml:space="preserve"> considerations.</w:t>
      </w:r>
    </w:p>
    <w:p w:rsidR="004E5A0A" w:rsidRPr="00E344CB" w:rsidRDefault="004E5A0A" w:rsidP="00E344CB">
      <w:pPr>
        <w:rPr>
          <w:lang w:val="en-GB"/>
        </w:rPr>
      </w:pPr>
      <w:r w:rsidRPr="00E344CB">
        <w:rPr>
          <w:lang w:val="en-GB"/>
        </w:rPr>
        <w:t xml:space="preserve">A manual or automatic pointing system may be provided commensurate with weight and power consumption, by monitoring a carrier signal from the satellite, having a steerable range of approximately </w:t>
      </w:r>
      <w:r w:rsidR="00E344CB" w:rsidRPr="00E344CB">
        <w:sym w:font="Symbol" w:char="F0B1"/>
      </w:r>
      <w:r w:rsidRPr="00E344CB">
        <w:rPr>
          <w:lang w:val="en-GB"/>
        </w:rPr>
        <w:t>5°.</w:t>
      </w:r>
    </w:p>
    <w:p w:rsidR="004E5A0A" w:rsidRPr="00E344CB" w:rsidRDefault="004E5A0A" w:rsidP="004E5A0A">
      <w:pPr>
        <w:pStyle w:val="Heading3"/>
        <w:rPr>
          <w:lang w:val="en-GB"/>
        </w:rPr>
      </w:pPr>
      <w:bookmarkStart w:id="17" w:name="_Toc340069916"/>
      <w:r w:rsidRPr="00E344CB">
        <w:rPr>
          <w:lang w:val="en-GB" w:eastAsia="ja-JP"/>
        </w:rPr>
        <w:t>2.4</w:t>
      </w:r>
      <w:r w:rsidRPr="00E344CB">
        <w:rPr>
          <w:lang w:val="en-GB"/>
        </w:rPr>
        <w:t>.3</w:t>
      </w:r>
      <w:r w:rsidRPr="00E344CB">
        <w:rPr>
          <w:lang w:val="en-GB"/>
        </w:rPr>
        <w:tab/>
        <w:t>Power amplifier</w:t>
      </w:r>
      <w:bookmarkEnd w:id="17"/>
    </w:p>
    <w:p w:rsidR="004E5A0A" w:rsidRPr="00E344CB" w:rsidRDefault="004E5A0A" w:rsidP="004E5A0A">
      <w:pPr>
        <w:rPr>
          <w:lang w:val="en-GB"/>
        </w:rPr>
      </w:pPr>
      <w:r w:rsidRPr="00E344CB">
        <w:rPr>
          <w:lang w:val="en-GB"/>
        </w:rPr>
        <w:t>Air-cooled klystron and TWT (helix-type) amplifiers are both suitable for this application, but from the point of view of efficiency and ease of maintenance, the former is preferred.</w:t>
      </w:r>
    </w:p>
    <w:p w:rsidR="004E5A0A" w:rsidRPr="00E344CB" w:rsidRDefault="004E5A0A" w:rsidP="004E5A0A">
      <w:pPr>
        <w:rPr>
          <w:lang w:val="en-GB"/>
        </w:rPr>
      </w:pPr>
      <w:r w:rsidRPr="00E344CB">
        <w:rPr>
          <w:lang w:val="en-GB"/>
        </w:rPr>
        <w:t>Although the instantaneous transmission bandwidth is small, the output amplifier may need to have the capability of being tuneable over a wider bandwidth, e.g. 500 MHz, since the available satellite channel may be anywhere within this bandwidth.</w:t>
      </w:r>
    </w:p>
    <w:p w:rsidR="004E5A0A" w:rsidRPr="00E344CB" w:rsidRDefault="004E5A0A" w:rsidP="004E5A0A">
      <w:pPr>
        <w:rPr>
          <w:lang w:val="en-GB"/>
        </w:rPr>
      </w:pPr>
      <w:r w:rsidRPr="00E344CB">
        <w:rPr>
          <w:lang w:val="en-GB"/>
        </w:rPr>
        <w:t>For power requirements less than 100 W, a solid state power amplifier (FET) would also be suitable.</w:t>
      </w:r>
    </w:p>
    <w:p w:rsidR="004E5A0A" w:rsidRPr="00E344CB" w:rsidRDefault="004E5A0A" w:rsidP="004E5A0A">
      <w:pPr>
        <w:rPr>
          <w:lang w:val="en-GB"/>
        </w:rPr>
      </w:pPr>
      <w:r w:rsidRPr="00E344CB">
        <w:rPr>
          <w:lang w:val="en-GB"/>
        </w:rPr>
        <w:t>In the 30 GHz band, solid-state, TWT and klystron amplifiers are suitable for this application.</w:t>
      </w:r>
    </w:p>
    <w:p w:rsidR="004E5A0A" w:rsidRPr="00E344CB" w:rsidRDefault="004E5A0A" w:rsidP="004E5A0A">
      <w:pPr>
        <w:pStyle w:val="Heading3"/>
        <w:rPr>
          <w:lang w:val="en-GB"/>
        </w:rPr>
      </w:pPr>
      <w:bookmarkStart w:id="18" w:name="_Toc340069917"/>
      <w:r w:rsidRPr="00E344CB">
        <w:rPr>
          <w:lang w:val="en-GB" w:eastAsia="ja-JP"/>
        </w:rPr>
        <w:t>2.4</w:t>
      </w:r>
      <w:r w:rsidRPr="00E344CB">
        <w:rPr>
          <w:lang w:val="en-GB"/>
        </w:rPr>
        <w:t>.4</w:t>
      </w:r>
      <w:r w:rsidRPr="00E344CB">
        <w:rPr>
          <w:lang w:val="en-GB"/>
        </w:rPr>
        <w:tab/>
        <w:t>Low-noise receiver</w:t>
      </w:r>
      <w:bookmarkEnd w:id="18"/>
    </w:p>
    <w:p w:rsidR="004E5A0A" w:rsidRPr="00E344CB" w:rsidRDefault="004E5A0A" w:rsidP="004E5A0A">
      <w:pPr>
        <w:rPr>
          <w:lang w:val="en-GB"/>
        </w:rPr>
      </w:pPr>
      <w:r w:rsidRPr="00E344CB">
        <w:rPr>
          <w:lang w:val="en-GB"/>
        </w:rPr>
        <w:t>Because the low-noise receiver must be small, light and be capable of easy handling with little maintenance, an uncooled low noise amplifier is the most desirable.</w:t>
      </w:r>
    </w:p>
    <w:p w:rsidR="004E5A0A" w:rsidRPr="00E344CB" w:rsidRDefault="004E5A0A" w:rsidP="00596D56">
      <w:pPr>
        <w:rPr>
          <w:lang w:val="en-GB"/>
        </w:rPr>
      </w:pPr>
      <w:r w:rsidRPr="00E344CB">
        <w:rPr>
          <w:lang w:val="en-GB"/>
        </w:rPr>
        <w:t>A temperature of 50 K has been realized and even lower temperatures are expected in the future in the 4 GHz band. A FET amplifier is more suitable from the point of view of size, weight and power consumption than a parametric amplifier. A noise temperature of 50 K in the 4 GHz band and</w:t>
      </w:r>
      <w:r w:rsidR="00596D56">
        <w:rPr>
          <w:lang w:val="en-GB"/>
        </w:rPr>
        <w:t xml:space="preserve"> </w:t>
      </w:r>
      <w:r w:rsidRPr="00E344CB">
        <w:rPr>
          <w:lang w:val="en-GB"/>
        </w:rPr>
        <w:t>150 K in the 12 GHz band has been realized by FET amplifiers. In the 20 GHz band, an FET amplifier with a noise temperature of 300 K or less at room temperature has been realized.</w:t>
      </w:r>
    </w:p>
    <w:p w:rsidR="004E5A0A" w:rsidRPr="00E344CB" w:rsidRDefault="004E5A0A" w:rsidP="004E5A0A">
      <w:pPr>
        <w:pStyle w:val="Heading2"/>
        <w:rPr>
          <w:lang w:val="en-GB"/>
        </w:rPr>
      </w:pPr>
      <w:bookmarkStart w:id="19" w:name="_Toc340069918"/>
      <w:r w:rsidRPr="00E344CB">
        <w:rPr>
          <w:lang w:val="en-GB"/>
        </w:rPr>
        <w:t>2.5</w:t>
      </w:r>
      <w:r w:rsidRPr="00E344CB">
        <w:rPr>
          <w:lang w:val="en-GB"/>
        </w:rPr>
        <w:tab/>
        <w:t>Examples of transportable earth station realizations and system implementation</w:t>
      </w:r>
      <w:bookmarkEnd w:id="19"/>
      <w:r w:rsidRPr="00E344CB">
        <w:rPr>
          <w:lang w:val="en-GB"/>
        </w:rPr>
        <w:t xml:space="preserve"> </w:t>
      </w:r>
    </w:p>
    <w:p w:rsidR="004E5A0A" w:rsidRPr="00E344CB" w:rsidRDefault="004E5A0A" w:rsidP="004E5A0A">
      <w:pPr>
        <w:pStyle w:val="Heading3"/>
        <w:rPr>
          <w:lang w:val="en-GB"/>
        </w:rPr>
      </w:pPr>
      <w:bookmarkStart w:id="20" w:name="_Toc340069919"/>
      <w:r w:rsidRPr="00E344CB">
        <w:rPr>
          <w:lang w:val="en-GB"/>
        </w:rPr>
        <w:t>2.5.1</w:t>
      </w:r>
      <w:r w:rsidRPr="00E344CB">
        <w:rPr>
          <w:lang w:val="en-GB"/>
        </w:rPr>
        <w:tab/>
        <w:t>Small transportable earth stations</w:t>
      </w:r>
      <w:bookmarkEnd w:id="20"/>
    </w:p>
    <w:p w:rsidR="004E5A0A" w:rsidRPr="00E344CB" w:rsidRDefault="004E5A0A" w:rsidP="004E5A0A">
      <w:pPr>
        <w:rPr>
          <w:lang w:val="en-GB" w:eastAsia="ja-JP"/>
        </w:rPr>
      </w:pPr>
      <w:r w:rsidRPr="00E344CB">
        <w:rPr>
          <w:lang w:val="en-GB"/>
        </w:rPr>
        <w:t>In the 14/12</w:t>
      </w:r>
      <w:r w:rsidRPr="00E344CB">
        <w:rPr>
          <w:lang w:val="en-GB" w:eastAsia="ja-JP"/>
        </w:rPr>
        <w:t xml:space="preserve"> </w:t>
      </w:r>
      <w:r w:rsidRPr="00E344CB">
        <w:rPr>
          <w:lang w:val="en-GB"/>
        </w:rPr>
        <w:t xml:space="preserve">GHz and 30/20 GHz bands, most of the transportable stations have antennas with around </w:t>
      </w:r>
      <w:r w:rsidRPr="00E344CB">
        <w:rPr>
          <w:lang w:val="en-GB" w:eastAsia="ja-JP"/>
        </w:rPr>
        <w:t xml:space="preserve">1.2 </w:t>
      </w:r>
      <w:r w:rsidRPr="00E344CB">
        <w:rPr>
          <w:lang w:val="en-GB"/>
        </w:rPr>
        <w:t>m diameters.</w:t>
      </w:r>
    </w:p>
    <w:p w:rsidR="004E5A0A" w:rsidRPr="00E344CB" w:rsidRDefault="004E5A0A" w:rsidP="00596D56">
      <w:pPr>
        <w:pStyle w:val="Heading4"/>
        <w:rPr>
          <w:lang w:val="en-GB"/>
        </w:rPr>
      </w:pPr>
      <w:r w:rsidRPr="00E344CB">
        <w:rPr>
          <w:lang w:val="en-GB"/>
        </w:rPr>
        <w:lastRenderedPageBreak/>
        <w:t>2.5.1.1</w:t>
      </w:r>
      <w:r w:rsidRPr="00E344CB">
        <w:rPr>
          <w:lang w:val="en-GB"/>
        </w:rPr>
        <w:tab/>
        <w:t>Examples of air transportable and vehicle equipped small earth stations in the</w:t>
      </w:r>
      <w:r w:rsidR="00E344CB">
        <w:rPr>
          <w:lang w:val="en-GB"/>
        </w:rPr>
        <w:t xml:space="preserve"> </w:t>
      </w:r>
      <w:r w:rsidRPr="00E344CB">
        <w:rPr>
          <w:lang w:val="en-GB"/>
        </w:rPr>
        <w:t>14/12</w:t>
      </w:r>
      <w:r w:rsidRPr="00E344CB">
        <w:rPr>
          <w:lang w:val="en-GB" w:eastAsia="ja-JP"/>
        </w:rPr>
        <w:t> </w:t>
      </w:r>
      <w:r w:rsidRPr="00E344CB">
        <w:rPr>
          <w:lang w:val="en-GB"/>
        </w:rPr>
        <w:t>GHz band</w:t>
      </w:r>
    </w:p>
    <w:p w:rsidR="004E5A0A" w:rsidRPr="00E344CB" w:rsidRDefault="004E5A0A" w:rsidP="00596D56">
      <w:pPr>
        <w:keepNext/>
        <w:keepLines/>
        <w:rPr>
          <w:lang w:val="en-GB"/>
        </w:rPr>
      </w:pPr>
      <w:r w:rsidRPr="00E344CB">
        <w:rPr>
          <w:lang w:val="en-GB"/>
        </w:rPr>
        <w:t xml:space="preserve">Various types of small earth station equipment have been developed for the use of new satellite </w:t>
      </w:r>
      <w:r w:rsidRPr="00E344CB">
        <w:rPr>
          <w:lang w:val="en-GB" w:eastAsia="ja-JP"/>
        </w:rPr>
        <w:t>radio</w:t>
      </w:r>
      <w:r w:rsidRPr="00E344CB">
        <w:rPr>
          <w:lang w:val="en-GB"/>
        </w:rPr>
        <w:t>communication systems in the 14/12</w:t>
      </w:r>
      <w:r w:rsidRPr="00E344CB">
        <w:rPr>
          <w:lang w:val="en-GB" w:eastAsia="ja-JP"/>
        </w:rPr>
        <w:t> </w:t>
      </w:r>
      <w:r w:rsidRPr="00E344CB">
        <w:rPr>
          <w:lang w:val="en-GB"/>
        </w:rPr>
        <w:t>GHz band. For implementing small earth stations, efforts have been made to decrease the size and to improve transportability so as to ease their use for general applications. This allows the occasional or temporary use of these earth stations for relief operation elsewhere in the country or even worldwide. Such temporary earth stations are installed either in a vehicle or use portable containers with a small antenna. It is thus possible to use them in an emergency.</w:t>
      </w:r>
    </w:p>
    <w:p w:rsidR="004E5A0A" w:rsidRPr="00E344CB" w:rsidRDefault="004E5A0A" w:rsidP="004E5A0A">
      <w:pPr>
        <w:rPr>
          <w:lang w:val="en-GB"/>
        </w:rPr>
      </w:pPr>
      <w:r w:rsidRPr="00E344CB">
        <w:rPr>
          <w:lang w:val="en-GB"/>
        </w:rPr>
        <w:t>The vehicle equipped earth station in which all the necessary equipment is installed in the vehicle, e.g. a four-wheel drive van, permits operation within 10</w:t>
      </w:r>
      <w:r w:rsidRPr="00E344CB">
        <w:rPr>
          <w:lang w:val="en-GB" w:eastAsia="ja-JP"/>
        </w:rPr>
        <w:t xml:space="preserve"> </w:t>
      </w:r>
      <w:r w:rsidRPr="00E344CB">
        <w:rPr>
          <w:lang w:val="en-GB"/>
        </w:rPr>
        <w:t>min of arrival including all necessary actions such as antenna direction adjustments.</w:t>
      </w:r>
    </w:p>
    <w:p w:rsidR="004E5A0A" w:rsidRPr="00E344CB" w:rsidRDefault="004E5A0A" w:rsidP="004E5A0A">
      <w:pPr>
        <w:rPr>
          <w:lang w:val="en-GB"/>
        </w:rPr>
      </w:pPr>
      <w:r w:rsidRPr="00E344CB">
        <w:rPr>
          <w:lang w:val="en-GB"/>
        </w:rPr>
        <w:t>A portable earth station is disassembled prior to transportation and reassembled at the site within approximately 15 to 30</w:t>
      </w:r>
      <w:r w:rsidRPr="00E344CB">
        <w:rPr>
          <w:lang w:val="en-GB" w:eastAsia="ja-JP"/>
        </w:rPr>
        <w:t> </w:t>
      </w:r>
      <w:r w:rsidRPr="00E344CB">
        <w:rPr>
          <w:lang w:val="en-GB"/>
        </w:rPr>
        <w:t xml:space="preserve">min. The size and weight of the equipment generally allow it to be carried by hand by one or two persons, and the containers are within the limit of the </w:t>
      </w:r>
      <w:r w:rsidRPr="00E344CB">
        <w:rPr>
          <w:lang w:val="en-GB" w:eastAsia="ja-JP"/>
        </w:rPr>
        <w:t>International Air Transport Association (</w:t>
      </w:r>
      <w:r w:rsidRPr="00E344CB">
        <w:rPr>
          <w:lang w:val="en-GB"/>
        </w:rPr>
        <w:t>IATA</w:t>
      </w:r>
      <w:r w:rsidRPr="00E344CB">
        <w:rPr>
          <w:lang w:val="en-GB" w:eastAsia="ja-JP"/>
        </w:rPr>
        <w:t>)</w:t>
      </w:r>
      <w:r w:rsidRPr="00E344CB">
        <w:rPr>
          <w:lang w:val="en-GB"/>
        </w:rPr>
        <w:t xml:space="preserve"> checked luggage regulations. Total weight of this type of earth station including power generator and antenna assembly is reported to be as low as 150</w:t>
      </w:r>
      <w:r w:rsidRPr="00E344CB">
        <w:rPr>
          <w:lang w:val="en-GB" w:eastAsia="ja-JP"/>
        </w:rPr>
        <w:t> </w:t>
      </w:r>
      <w:r w:rsidRPr="00E344CB">
        <w:rPr>
          <w:lang w:val="en-GB"/>
        </w:rPr>
        <w:t>kg, but 200</w:t>
      </w:r>
      <w:r w:rsidRPr="00E344CB">
        <w:rPr>
          <w:lang w:val="en-GB" w:eastAsia="ja-JP"/>
        </w:rPr>
        <w:t> </w:t>
      </w:r>
      <w:r w:rsidRPr="00E344CB">
        <w:rPr>
          <w:lang w:val="en-GB"/>
        </w:rPr>
        <w:t>kg is more usual. It is also possible to carry the equipment by helicopters.</w:t>
      </w:r>
    </w:p>
    <w:p w:rsidR="004E5A0A" w:rsidRPr="00E344CB" w:rsidRDefault="004E5A0A" w:rsidP="004E5A0A">
      <w:pPr>
        <w:rPr>
          <w:lang w:val="en-GB" w:eastAsia="ja-JP"/>
        </w:rPr>
      </w:pPr>
      <w:r w:rsidRPr="00E344CB">
        <w:rPr>
          <w:lang w:val="en-GB"/>
        </w:rPr>
        <w:t>Examples of small transportable earth stations for use with Japanese communication satellites in the 14/12</w:t>
      </w:r>
      <w:r w:rsidRPr="00E344CB">
        <w:rPr>
          <w:lang w:val="en-GB" w:eastAsia="ja-JP"/>
        </w:rPr>
        <w:t> </w:t>
      </w:r>
      <w:r w:rsidRPr="00E344CB">
        <w:rPr>
          <w:lang w:val="en-GB"/>
        </w:rPr>
        <w:t>GHz band are shown in Table</w:t>
      </w:r>
      <w:r w:rsidRPr="00E344CB">
        <w:rPr>
          <w:lang w:val="en-GB" w:eastAsia="ja-JP"/>
        </w:rPr>
        <w:t> 4</w:t>
      </w:r>
      <w:r w:rsidRPr="00E344CB">
        <w:rPr>
          <w:lang w:val="en-GB"/>
        </w:rPr>
        <w:t>.</w:t>
      </w:r>
    </w:p>
    <w:p w:rsidR="004E5A0A" w:rsidRPr="00E344CB" w:rsidRDefault="004E5A0A" w:rsidP="004E5A0A">
      <w:pPr>
        <w:pStyle w:val="TableNo"/>
        <w:rPr>
          <w:lang w:val="en-GB" w:eastAsia="ja-JP"/>
        </w:rPr>
      </w:pPr>
      <w:r w:rsidRPr="00E344CB">
        <w:rPr>
          <w:lang w:val="en-GB"/>
        </w:rPr>
        <w:t xml:space="preserve">TABLE </w:t>
      </w:r>
      <w:r w:rsidRPr="00E344CB">
        <w:rPr>
          <w:lang w:val="en-GB" w:eastAsia="ja-JP"/>
        </w:rPr>
        <w:t>4</w:t>
      </w:r>
    </w:p>
    <w:p w:rsidR="004E5A0A" w:rsidRPr="00E344CB" w:rsidRDefault="004E5A0A" w:rsidP="004E5A0A">
      <w:pPr>
        <w:pStyle w:val="Tabletitle"/>
        <w:rPr>
          <w:lang w:val="en-GB"/>
        </w:rPr>
      </w:pPr>
      <w:r w:rsidRPr="00E344CB">
        <w:rPr>
          <w:lang w:val="en-GB"/>
        </w:rPr>
        <w:t>Example of small transportable earth stations</w:t>
      </w:r>
      <w:r w:rsidRPr="00E344CB">
        <w:rPr>
          <w:lang w:val="en-GB"/>
        </w:rPr>
        <w:br/>
        <w:t>for the 14/12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87"/>
        <w:gridCol w:w="802"/>
        <w:gridCol w:w="798"/>
        <w:gridCol w:w="1567"/>
        <w:gridCol w:w="1498"/>
        <w:gridCol w:w="1567"/>
      </w:tblGrid>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Example No.</w:t>
            </w:r>
          </w:p>
        </w:tc>
        <w:tc>
          <w:tcPr>
            <w:tcW w:w="460" w:type="pct"/>
          </w:tcPr>
          <w:p w:rsidR="004E5A0A" w:rsidRPr="00E344CB" w:rsidRDefault="004E5A0A" w:rsidP="00D16901">
            <w:pPr>
              <w:pStyle w:val="Tabletext"/>
              <w:jc w:val="center"/>
              <w:rPr>
                <w:sz w:val="18"/>
                <w:szCs w:val="18"/>
                <w:lang w:val="en-GB"/>
              </w:rPr>
            </w:pPr>
            <w:r w:rsidRPr="00E344CB">
              <w:rPr>
                <w:sz w:val="18"/>
                <w:szCs w:val="18"/>
                <w:lang w:val="en-GB"/>
              </w:rPr>
              <w:t>1</w:t>
            </w:r>
          </w:p>
        </w:tc>
        <w:tc>
          <w:tcPr>
            <w:tcW w:w="416" w:type="pct"/>
          </w:tcPr>
          <w:p w:rsidR="004E5A0A" w:rsidRPr="00E344CB" w:rsidRDefault="004E5A0A" w:rsidP="00D16901">
            <w:pPr>
              <w:pStyle w:val="Tabletext"/>
              <w:jc w:val="center"/>
              <w:rPr>
                <w:sz w:val="18"/>
                <w:szCs w:val="18"/>
                <w:lang w:val="en-GB"/>
              </w:rPr>
            </w:pPr>
            <w:r w:rsidRPr="00E344CB">
              <w:rPr>
                <w:sz w:val="18"/>
                <w:szCs w:val="18"/>
                <w:lang w:val="en-GB"/>
              </w:rPr>
              <w:t>2</w:t>
            </w:r>
          </w:p>
        </w:tc>
        <w:tc>
          <w:tcPr>
            <w:tcW w:w="414" w:type="pct"/>
          </w:tcPr>
          <w:p w:rsidR="004E5A0A" w:rsidRPr="00E344CB" w:rsidRDefault="004E5A0A" w:rsidP="00D16901">
            <w:pPr>
              <w:pStyle w:val="Tabletext"/>
              <w:jc w:val="center"/>
              <w:rPr>
                <w:sz w:val="18"/>
                <w:szCs w:val="18"/>
                <w:lang w:val="en-GB"/>
              </w:rPr>
            </w:pPr>
            <w:r w:rsidRPr="00E344CB">
              <w:rPr>
                <w:sz w:val="18"/>
                <w:szCs w:val="18"/>
                <w:lang w:val="en-GB"/>
              </w:rPr>
              <w:t>3</w:t>
            </w:r>
          </w:p>
        </w:tc>
        <w:tc>
          <w:tcPr>
            <w:tcW w:w="813" w:type="pct"/>
          </w:tcPr>
          <w:p w:rsidR="004E5A0A" w:rsidRPr="00E344CB" w:rsidRDefault="004E5A0A" w:rsidP="00D16901">
            <w:pPr>
              <w:pStyle w:val="Tabletext"/>
              <w:jc w:val="center"/>
              <w:rPr>
                <w:sz w:val="18"/>
                <w:szCs w:val="18"/>
                <w:vertAlign w:val="superscript"/>
                <w:lang w:val="en-GB" w:eastAsia="ja-JP"/>
              </w:rPr>
            </w:pPr>
            <w:r w:rsidRPr="00E344CB">
              <w:rPr>
                <w:sz w:val="18"/>
                <w:szCs w:val="18"/>
                <w:lang w:val="en-GB" w:eastAsia="ja-JP"/>
              </w:rPr>
              <w:t>4</w:t>
            </w:r>
            <w:r w:rsidRPr="00E344CB">
              <w:rPr>
                <w:sz w:val="18"/>
                <w:szCs w:val="18"/>
                <w:vertAlign w:val="superscript"/>
                <w:lang w:val="en-GB" w:eastAsia="ja-JP"/>
              </w:rPr>
              <w:t>(1)</w:t>
            </w:r>
          </w:p>
        </w:tc>
        <w:tc>
          <w:tcPr>
            <w:tcW w:w="777"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5</w:t>
            </w:r>
          </w:p>
        </w:tc>
        <w:tc>
          <w:tcPr>
            <w:tcW w:w="813"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6</w:t>
            </w:r>
          </w:p>
        </w:tc>
      </w:tr>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Type of transportation</w:t>
            </w:r>
          </w:p>
        </w:tc>
        <w:tc>
          <w:tcPr>
            <w:tcW w:w="3693" w:type="pct"/>
            <w:gridSpan w:val="6"/>
          </w:tcPr>
          <w:p w:rsidR="004E5A0A" w:rsidRPr="00E344CB" w:rsidRDefault="004E5A0A" w:rsidP="00D16901">
            <w:pPr>
              <w:pStyle w:val="Tabletext"/>
              <w:jc w:val="center"/>
              <w:rPr>
                <w:sz w:val="18"/>
                <w:szCs w:val="18"/>
                <w:lang w:val="en-GB"/>
              </w:rPr>
            </w:pPr>
            <w:r w:rsidRPr="00E344CB">
              <w:rPr>
                <w:sz w:val="18"/>
                <w:szCs w:val="18"/>
                <w:lang w:val="en-GB"/>
              </w:rPr>
              <w:t>Vehicle equipped</w:t>
            </w:r>
          </w:p>
        </w:tc>
      </w:tr>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Antenna diameter (m)</w:t>
            </w:r>
          </w:p>
        </w:tc>
        <w:tc>
          <w:tcPr>
            <w:tcW w:w="460" w:type="pct"/>
          </w:tcPr>
          <w:p w:rsidR="004E5A0A" w:rsidRPr="00E344CB" w:rsidRDefault="004E5A0A" w:rsidP="00D16901">
            <w:pPr>
              <w:pStyle w:val="Tabletext"/>
              <w:jc w:val="center"/>
              <w:rPr>
                <w:sz w:val="18"/>
                <w:szCs w:val="18"/>
                <w:lang w:val="en-GB"/>
              </w:rPr>
            </w:pPr>
            <w:r w:rsidRPr="00E344CB">
              <w:rPr>
                <w:sz w:val="18"/>
                <w:szCs w:val="18"/>
                <w:lang w:val="en-GB"/>
              </w:rPr>
              <w:t>2.6</w:t>
            </w:r>
            <w:r w:rsidRPr="00E344CB">
              <w:rPr>
                <w:sz w:val="18"/>
                <w:szCs w:val="18"/>
                <w:lang w:val="en-GB" w:eastAsia="ja-JP"/>
              </w:rPr>
              <w:t xml:space="preserve"> </w:t>
            </w:r>
            <w:r w:rsidRPr="00E344CB">
              <w:rPr>
                <w:sz w:val="18"/>
                <w:szCs w:val="18"/>
                <w:lang w:val="en-GB"/>
              </w:rPr>
              <w:t>×</w:t>
            </w:r>
            <w:r w:rsidRPr="00E344CB">
              <w:rPr>
                <w:sz w:val="18"/>
                <w:szCs w:val="18"/>
                <w:lang w:val="en-GB" w:eastAsia="ja-JP"/>
              </w:rPr>
              <w:t xml:space="preserve"> </w:t>
            </w:r>
            <w:r w:rsidRPr="00E344CB">
              <w:rPr>
                <w:sz w:val="18"/>
                <w:szCs w:val="18"/>
                <w:lang w:val="en-GB"/>
              </w:rPr>
              <w:t>2.4</w:t>
            </w:r>
          </w:p>
        </w:tc>
        <w:tc>
          <w:tcPr>
            <w:tcW w:w="416" w:type="pct"/>
          </w:tcPr>
          <w:p w:rsidR="004E5A0A" w:rsidRPr="00E344CB" w:rsidRDefault="004E5A0A" w:rsidP="00D16901">
            <w:pPr>
              <w:pStyle w:val="Tabletext"/>
              <w:jc w:val="center"/>
              <w:rPr>
                <w:sz w:val="18"/>
                <w:szCs w:val="18"/>
                <w:lang w:val="en-GB"/>
              </w:rPr>
            </w:pPr>
            <w:r w:rsidRPr="00E344CB">
              <w:rPr>
                <w:sz w:val="18"/>
                <w:szCs w:val="18"/>
                <w:lang w:val="en-GB"/>
              </w:rPr>
              <w:t>1.8</w:t>
            </w:r>
          </w:p>
        </w:tc>
        <w:tc>
          <w:tcPr>
            <w:tcW w:w="414" w:type="pct"/>
          </w:tcPr>
          <w:p w:rsidR="004E5A0A" w:rsidRPr="00E344CB" w:rsidRDefault="004E5A0A" w:rsidP="00D16901">
            <w:pPr>
              <w:pStyle w:val="Tabletext"/>
              <w:jc w:val="center"/>
              <w:rPr>
                <w:sz w:val="18"/>
                <w:szCs w:val="18"/>
                <w:lang w:val="en-GB"/>
              </w:rPr>
            </w:pPr>
            <w:r w:rsidRPr="00E344CB">
              <w:rPr>
                <w:sz w:val="18"/>
                <w:szCs w:val="18"/>
                <w:lang w:val="en-GB"/>
              </w:rPr>
              <w:t>1.2</w:t>
            </w:r>
          </w:p>
        </w:tc>
        <w:tc>
          <w:tcPr>
            <w:tcW w:w="813"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1.8</w:t>
            </w:r>
          </w:p>
        </w:tc>
        <w:tc>
          <w:tcPr>
            <w:tcW w:w="777" w:type="pct"/>
          </w:tcPr>
          <w:p w:rsidR="004E5A0A" w:rsidRPr="00E344CB" w:rsidRDefault="004E5A0A" w:rsidP="00D16901">
            <w:pPr>
              <w:pStyle w:val="Tabletext"/>
              <w:jc w:val="center"/>
              <w:rPr>
                <w:sz w:val="18"/>
                <w:szCs w:val="18"/>
                <w:lang w:val="en-GB"/>
              </w:rPr>
            </w:pPr>
            <w:r w:rsidRPr="00E344CB">
              <w:rPr>
                <w:sz w:val="18"/>
                <w:szCs w:val="18"/>
                <w:lang w:val="en-GB" w:eastAsia="ja-JP"/>
              </w:rPr>
              <w:t>0.9</w:t>
            </w:r>
          </w:p>
        </w:tc>
        <w:tc>
          <w:tcPr>
            <w:tcW w:w="813" w:type="pct"/>
          </w:tcPr>
          <w:p w:rsidR="004E5A0A" w:rsidRPr="00E344CB" w:rsidRDefault="004E5A0A" w:rsidP="00D16901">
            <w:pPr>
              <w:pStyle w:val="Tabletext"/>
              <w:jc w:val="center"/>
              <w:rPr>
                <w:sz w:val="18"/>
                <w:szCs w:val="18"/>
                <w:lang w:val="en-GB"/>
              </w:rPr>
            </w:pPr>
            <w:r w:rsidRPr="00E344CB">
              <w:rPr>
                <w:sz w:val="18"/>
                <w:szCs w:val="18"/>
                <w:lang w:val="en-GB" w:eastAsia="ja-JP"/>
              </w:rPr>
              <w:t>1.5 × 1.35</w:t>
            </w:r>
          </w:p>
        </w:tc>
      </w:tr>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e.i.r.p. (dBW)</w:t>
            </w:r>
          </w:p>
        </w:tc>
        <w:tc>
          <w:tcPr>
            <w:tcW w:w="460" w:type="pct"/>
          </w:tcPr>
          <w:p w:rsidR="004E5A0A" w:rsidRPr="00E344CB" w:rsidRDefault="004E5A0A" w:rsidP="00D16901">
            <w:pPr>
              <w:pStyle w:val="Tabletext"/>
              <w:jc w:val="center"/>
              <w:rPr>
                <w:sz w:val="18"/>
                <w:szCs w:val="18"/>
                <w:lang w:val="en-GB"/>
              </w:rPr>
            </w:pPr>
            <w:r w:rsidRPr="00E344CB">
              <w:rPr>
                <w:sz w:val="18"/>
                <w:szCs w:val="18"/>
                <w:lang w:val="en-GB"/>
              </w:rPr>
              <w:t>72</w:t>
            </w:r>
          </w:p>
        </w:tc>
        <w:tc>
          <w:tcPr>
            <w:tcW w:w="416" w:type="pct"/>
          </w:tcPr>
          <w:p w:rsidR="004E5A0A" w:rsidRPr="00E344CB" w:rsidRDefault="004E5A0A" w:rsidP="00D16901">
            <w:pPr>
              <w:pStyle w:val="Tabletext"/>
              <w:jc w:val="center"/>
              <w:rPr>
                <w:sz w:val="18"/>
                <w:szCs w:val="18"/>
                <w:lang w:val="en-GB"/>
              </w:rPr>
            </w:pPr>
            <w:r w:rsidRPr="00E344CB">
              <w:rPr>
                <w:sz w:val="18"/>
                <w:szCs w:val="18"/>
                <w:lang w:val="en-GB"/>
              </w:rPr>
              <w:t>70</w:t>
            </w:r>
          </w:p>
        </w:tc>
        <w:tc>
          <w:tcPr>
            <w:tcW w:w="414" w:type="pct"/>
          </w:tcPr>
          <w:p w:rsidR="004E5A0A" w:rsidRPr="00E344CB" w:rsidRDefault="004E5A0A" w:rsidP="00D16901">
            <w:pPr>
              <w:pStyle w:val="Tabletext"/>
              <w:jc w:val="center"/>
              <w:rPr>
                <w:sz w:val="18"/>
                <w:szCs w:val="18"/>
                <w:lang w:val="en-GB"/>
              </w:rPr>
            </w:pPr>
            <w:r w:rsidRPr="00E344CB">
              <w:rPr>
                <w:sz w:val="18"/>
                <w:szCs w:val="18"/>
                <w:lang w:val="en-GB"/>
              </w:rPr>
              <w:t>62.5</w:t>
            </w:r>
          </w:p>
        </w:tc>
        <w:tc>
          <w:tcPr>
            <w:tcW w:w="813"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65.1-71.2</w:t>
            </w:r>
            <w:r w:rsidRPr="00E344CB">
              <w:rPr>
                <w:sz w:val="18"/>
                <w:szCs w:val="18"/>
                <w:lang w:val="en-GB" w:eastAsia="ja-JP"/>
              </w:rPr>
              <w:br/>
              <w:t>(95-400 W)</w:t>
            </w:r>
            <w:r w:rsidRPr="00E344CB">
              <w:rPr>
                <w:sz w:val="18"/>
                <w:szCs w:val="18"/>
                <w:vertAlign w:val="superscript"/>
                <w:lang w:val="en-GB" w:eastAsia="ja-JP"/>
              </w:rPr>
              <w:t>(2)</w:t>
            </w:r>
          </w:p>
        </w:tc>
        <w:tc>
          <w:tcPr>
            <w:tcW w:w="777" w:type="pct"/>
          </w:tcPr>
          <w:p w:rsidR="004E5A0A" w:rsidRPr="00E344CB" w:rsidRDefault="004E5A0A" w:rsidP="00D16901">
            <w:pPr>
              <w:pStyle w:val="Tabletext"/>
              <w:jc w:val="center"/>
              <w:rPr>
                <w:sz w:val="18"/>
                <w:szCs w:val="18"/>
                <w:lang w:val="en-GB"/>
              </w:rPr>
            </w:pPr>
            <w:r w:rsidRPr="00E344CB">
              <w:rPr>
                <w:sz w:val="18"/>
                <w:szCs w:val="18"/>
                <w:lang w:val="en-GB" w:eastAsia="ja-JP"/>
              </w:rPr>
              <w:t>54-64</w:t>
            </w:r>
            <w:r w:rsidRPr="00E344CB">
              <w:rPr>
                <w:sz w:val="18"/>
                <w:szCs w:val="18"/>
                <w:lang w:val="en-GB" w:eastAsia="ja-JP"/>
              </w:rPr>
              <w:br/>
              <w:t>(20-200 W)</w:t>
            </w:r>
            <w:r w:rsidRPr="00E344CB">
              <w:rPr>
                <w:sz w:val="18"/>
                <w:szCs w:val="18"/>
                <w:vertAlign w:val="superscript"/>
                <w:lang w:val="en-GB" w:eastAsia="ja-JP"/>
              </w:rPr>
              <w:t>(2)</w:t>
            </w:r>
          </w:p>
        </w:tc>
        <w:tc>
          <w:tcPr>
            <w:tcW w:w="813" w:type="pct"/>
          </w:tcPr>
          <w:p w:rsidR="004E5A0A" w:rsidRPr="00E344CB" w:rsidRDefault="004E5A0A" w:rsidP="00D16901">
            <w:pPr>
              <w:pStyle w:val="Tabletext"/>
              <w:jc w:val="center"/>
              <w:rPr>
                <w:sz w:val="18"/>
                <w:szCs w:val="18"/>
                <w:lang w:val="en-GB"/>
              </w:rPr>
            </w:pPr>
            <w:r w:rsidRPr="00E344CB">
              <w:rPr>
                <w:sz w:val="18"/>
                <w:szCs w:val="18"/>
                <w:lang w:val="en-GB" w:eastAsia="ja-JP"/>
              </w:rPr>
              <w:t>72</w:t>
            </w:r>
            <w:r w:rsidRPr="00E344CB">
              <w:rPr>
                <w:sz w:val="18"/>
                <w:szCs w:val="18"/>
                <w:lang w:val="en-GB" w:eastAsia="ja-JP"/>
              </w:rPr>
              <w:br/>
              <w:t>(400 W)</w:t>
            </w:r>
            <w:r w:rsidRPr="00E344CB">
              <w:rPr>
                <w:sz w:val="18"/>
                <w:szCs w:val="18"/>
                <w:vertAlign w:val="superscript"/>
                <w:lang w:val="en-GB" w:eastAsia="ja-JP"/>
              </w:rPr>
              <w:t>(2)</w:t>
            </w:r>
          </w:p>
        </w:tc>
      </w:tr>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RF bandwidth (MHz)</w:t>
            </w:r>
          </w:p>
        </w:tc>
        <w:tc>
          <w:tcPr>
            <w:tcW w:w="460" w:type="pct"/>
          </w:tcPr>
          <w:p w:rsidR="004E5A0A" w:rsidRPr="00E344CB" w:rsidRDefault="004E5A0A" w:rsidP="00D16901">
            <w:pPr>
              <w:pStyle w:val="Tabletext"/>
              <w:jc w:val="center"/>
              <w:rPr>
                <w:sz w:val="18"/>
                <w:szCs w:val="18"/>
                <w:lang w:val="en-GB"/>
              </w:rPr>
            </w:pPr>
            <w:r w:rsidRPr="00E344CB">
              <w:rPr>
                <w:sz w:val="18"/>
                <w:szCs w:val="18"/>
                <w:lang w:val="en-GB"/>
              </w:rPr>
              <w:t>24-27</w:t>
            </w:r>
          </w:p>
        </w:tc>
        <w:tc>
          <w:tcPr>
            <w:tcW w:w="416" w:type="pct"/>
          </w:tcPr>
          <w:p w:rsidR="004E5A0A" w:rsidRPr="00E344CB" w:rsidRDefault="004E5A0A" w:rsidP="00D16901">
            <w:pPr>
              <w:pStyle w:val="Tabletext"/>
              <w:jc w:val="center"/>
              <w:rPr>
                <w:sz w:val="18"/>
                <w:szCs w:val="18"/>
                <w:lang w:val="en-GB"/>
              </w:rPr>
            </w:pPr>
            <w:r w:rsidRPr="00E344CB">
              <w:rPr>
                <w:sz w:val="18"/>
                <w:szCs w:val="18"/>
                <w:lang w:val="en-GB"/>
              </w:rPr>
              <w:t>20-30</w:t>
            </w:r>
          </w:p>
        </w:tc>
        <w:tc>
          <w:tcPr>
            <w:tcW w:w="414" w:type="pct"/>
          </w:tcPr>
          <w:p w:rsidR="004E5A0A" w:rsidRPr="00E344CB" w:rsidRDefault="004E5A0A" w:rsidP="00D16901">
            <w:pPr>
              <w:pStyle w:val="Tabletext"/>
              <w:jc w:val="center"/>
              <w:rPr>
                <w:sz w:val="18"/>
                <w:szCs w:val="18"/>
                <w:lang w:val="en-GB"/>
              </w:rPr>
            </w:pPr>
            <w:r w:rsidRPr="00E344CB">
              <w:rPr>
                <w:sz w:val="18"/>
                <w:szCs w:val="18"/>
                <w:lang w:val="en-GB"/>
              </w:rPr>
              <w:t>30</w:t>
            </w:r>
          </w:p>
        </w:tc>
        <w:tc>
          <w:tcPr>
            <w:tcW w:w="813"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1.4-60 Mbit/s</w:t>
            </w:r>
          </w:p>
        </w:tc>
        <w:tc>
          <w:tcPr>
            <w:tcW w:w="777" w:type="pct"/>
          </w:tcPr>
          <w:p w:rsidR="004E5A0A" w:rsidRPr="00E344CB" w:rsidRDefault="004E5A0A" w:rsidP="00D16901">
            <w:pPr>
              <w:pStyle w:val="Tabletext"/>
              <w:jc w:val="center"/>
              <w:rPr>
                <w:sz w:val="18"/>
                <w:szCs w:val="18"/>
                <w:lang w:val="en-GB"/>
              </w:rPr>
            </w:pPr>
            <w:r w:rsidRPr="00E344CB">
              <w:rPr>
                <w:sz w:val="18"/>
                <w:szCs w:val="18"/>
                <w:lang w:val="en-GB" w:eastAsia="ja-JP"/>
              </w:rPr>
              <w:t>64 kbit/s-</w:t>
            </w:r>
            <w:r w:rsidRPr="00E344CB">
              <w:rPr>
                <w:sz w:val="18"/>
                <w:szCs w:val="18"/>
                <w:lang w:val="en-GB" w:eastAsia="ja-JP"/>
              </w:rPr>
              <w:br/>
              <w:t>60 Mbit/s</w:t>
            </w:r>
          </w:p>
        </w:tc>
        <w:tc>
          <w:tcPr>
            <w:tcW w:w="813" w:type="pct"/>
          </w:tcPr>
          <w:p w:rsidR="004E5A0A" w:rsidRPr="00E344CB" w:rsidRDefault="004E5A0A" w:rsidP="00D16901">
            <w:pPr>
              <w:pStyle w:val="Tabletext"/>
              <w:jc w:val="center"/>
              <w:rPr>
                <w:sz w:val="18"/>
                <w:szCs w:val="18"/>
                <w:lang w:val="en-GB"/>
              </w:rPr>
            </w:pPr>
            <w:r w:rsidRPr="00E344CB">
              <w:rPr>
                <w:sz w:val="18"/>
                <w:szCs w:val="18"/>
                <w:lang w:val="en-GB" w:eastAsia="ja-JP"/>
              </w:rPr>
              <w:t>1.4-60 Mbit/s</w:t>
            </w:r>
          </w:p>
        </w:tc>
      </w:tr>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Total weight</w:t>
            </w:r>
          </w:p>
        </w:tc>
        <w:tc>
          <w:tcPr>
            <w:tcW w:w="460" w:type="pct"/>
          </w:tcPr>
          <w:p w:rsidR="004E5A0A" w:rsidRPr="00E344CB" w:rsidRDefault="004E5A0A" w:rsidP="00D16901">
            <w:pPr>
              <w:pStyle w:val="Tabletext"/>
              <w:jc w:val="center"/>
              <w:rPr>
                <w:sz w:val="18"/>
                <w:szCs w:val="18"/>
                <w:lang w:val="en-GB"/>
              </w:rPr>
            </w:pPr>
            <w:r w:rsidRPr="00E344CB">
              <w:rPr>
                <w:sz w:val="18"/>
                <w:szCs w:val="18"/>
                <w:lang w:val="en-GB"/>
              </w:rPr>
              <w:t>6.4 tons</w:t>
            </w:r>
          </w:p>
        </w:tc>
        <w:tc>
          <w:tcPr>
            <w:tcW w:w="416" w:type="pct"/>
          </w:tcPr>
          <w:p w:rsidR="004E5A0A" w:rsidRPr="00E344CB" w:rsidRDefault="004E5A0A" w:rsidP="00D16901">
            <w:pPr>
              <w:pStyle w:val="Tabletext"/>
              <w:jc w:val="center"/>
              <w:rPr>
                <w:sz w:val="18"/>
                <w:szCs w:val="18"/>
                <w:lang w:val="en-GB"/>
              </w:rPr>
            </w:pPr>
            <w:r w:rsidRPr="00E344CB">
              <w:rPr>
                <w:sz w:val="18"/>
                <w:szCs w:val="18"/>
                <w:lang w:val="en-GB"/>
              </w:rPr>
              <w:t>6.0 tons</w:t>
            </w:r>
          </w:p>
        </w:tc>
        <w:tc>
          <w:tcPr>
            <w:tcW w:w="414" w:type="pct"/>
          </w:tcPr>
          <w:p w:rsidR="004E5A0A" w:rsidRPr="00E344CB" w:rsidRDefault="004E5A0A" w:rsidP="00D16901">
            <w:pPr>
              <w:pStyle w:val="Tabletext"/>
              <w:jc w:val="center"/>
              <w:rPr>
                <w:sz w:val="18"/>
                <w:szCs w:val="18"/>
                <w:lang w:val="en-GB"/>
              </w:rPr>
            </w:pPr>
            <w:r w:rsidRPr="00E344CB">
              <w:rPr>
                <w:sz w:val="18"/>
                <w:szCs w:val="18"/>
                <w:lang w:val="en-GB"/>
              </w:rPr>
              <w:t>2.5 tons</w:t>
            </w:r>
          </w:p>
        </w:tc>
        <w:tc>
          <w:tcPr>
            <w:tcW w:w="813"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250 kg</w:t>
            </w:r>
            <w:r w:rsidRPr="00E344CB">
              <w:rPr>
                <w:sz w:val="18"/>
                <w:szCs w:val="18"/>
                <w:vertAlign w:val="superscript"/>
                <w:lang w:val="en-GB" w:eastAsia="ja-JP"/>
              </w:rPr>
              <w:t>(3)</w:t>
            </w:r>
          </w:p>
        </w:tc>
        <w:tc>
          <w:tcPr>
            <w:tcW w:w="777" w:type="pct"/>
          </w:tcPr>
          <w:p w:rsidR="004E5A0A" w:rsidRPr="00E344CB" w:rsidRDefault="004E5A0A" w:rsidP="00D16901">
            <w:pPr>
              <w:pStyle w:val="Tabletext"/>
              <w:jc w:val="center"/>
              <w:rPr>
                <w:sz w:val="18"/>
                <w:szCs w:val="18"/>
                <w:lang w:val="en-GB"/>
              </w:rPr>
            </w:pPr>
            <w:r w:rsidRPr="00E344CB">
              <w:rPr>
                <w:sz w:val="18"/>
                <w:szCs w:val="18"/>
                <w:lang w:val="en-GB" w:eastAsia="ja-JP"/>
              </w:rPr>
              <w:t>70 kg</w:t>
            </w:r>
            <w:r w:rsidRPr="00E344CB">
              <w:rPr>
                <w:sz w:val="18"/>
                <w:szCs w:val="18"/>
                <w:vertAlign w:val="superscript"/>
                <w:lang w:val="en-GB" w:eastAsia="ja-JP"/>
              </w:rPr>
              <w:t>(4)</w:t>
            </w:r>
          </w:p>
        </w:tc>
        <w:tc>
          <w:tcPr>
            <w:tcW w:w="813" w:type="pct"/>
          </w:tcPr>
          <w:p w:rsidR="004E5A0A" w:rsidRPr="00E344CB" w:rsidRDefault="004E5A0A" w:rsidP="00D16901">
            <w:pPr>
              <w:pStyle w:val="Tabletext"/>
              <w:jc w:val="center"/>
              <w:rPr>
                <w:sz w:val="18"/>
                <w:szCs w:val="18"/>
                <w:lang w:val="en-GB"/>
              </w:rPr>
            </w:pPr>
            <w:r w:rsidRPr="00E344CB">
              <w:rPr>
                <w:sz w:val="18"/>
                <w:szCs w:val="18"/>
                <w:lang w:val="en-GB" w:eastAsia="ja-JP"/>
              </w:rPr>
              <w:t>210 kg</w:t>
            </w:r>
          </w:p>
        </w:tc>
      </w:tr>
      <w:tr w:rsidR="004E5A0A" w:rsidRPr="00E344CB" w:rsidTr="00BF6826">
        <w:trPr>
          <w:cantSplit/>
          <w:jc w:val="center"/>
        </w:trPr>
        <w:tc>
          <w:tcPr>
            <w:tcW w:w="1307" w:type="pct"/>
            <w:vAlign w:val="center"/>
          </w:tcPr>
          <w:p w:rsidR="004E5A0A" w:rsidRPr="00E344CB" w:rsidRDefault="004E5A0A" w:rsidP="00E344CB">
            <w:pPr>
              <w:pStyle w:val="Tabletext"/>
              <w:jc w:val="left"/>
              <w:rPr>
                <w:rFonts w:eastAsia="MS PGothic"/>
                <w:sz w:val="18"/>
                <w:szCs w:val="18"/>
                <w:lang w:val="en-GB" w:eastAsia="ja-JP"/>
              </w:rPr>
            </w:pPr>
            <w:r w:rsidRPr="00E344CB">
              <w:rPr>
                <w:rFonts w:eastAsia="MS PGothic"/>
                <w:sz w:val="18"/>
                <w:szCs w:val="18"/>
                <w:lang w:val="en-GB" w:eastAsia="ja-JP"/>
              </w:rPr>
              <w:t>Package:</w:t>
            </w:r>
            <w:r w:rsidRPr="00E344CB">
              <w:rPr>
                <w:rFonts w:eastAsia="MS PGothic"/>
                <w:sz w:val="18"/>
                <w:szCs w:val="18"/>
                <w:lang w:val="en-GB" w:eastAsia="ja-JP"/>
              </w:rPr>
              <w:br/>
            </w:r>
            <w:r w:rsidRPr="00E344CB">
              <w:rPr>
                <w:rFonts w:eastAsia="MS PGothic"/>
                <w:sz w:val="18"/>
                <w:szCs w:val="18"/>
                <w:lang w:val="en-GB" w:eastAsia="ja-JP"/>
              </w:rPr>
              <w:tab/>
              <w:t>–</w:t>
            </w:r>
            <w:r w:rsidR="00E344CB" w:rsidRPr="00E344CB">
              <w:rPr>
                <w:rFonts w:eastAsia="MS PGothic"/>
                <w:sz w:val="18"/>
                <w:szCs w:val="18"/>
                <w:lang w:val="en-GB" w:eastAsia="ja-JP"/>
              </w:rPr>
              <w:tab/>
            </w:r>
            <w:r w:rsidRPr="00E344CB">
              <w:rPr>
                <w:rFonts w:eastAsia="MS PGothic"/>
                <w:sz w:val="18"/>
                <w:szCs w:val="18"/>
                <w:lang w:val="en-GB" w:eastAsia="ja-JP"/>
              </w:rPr>
              <w:t>Total dimensions (m)</w:t>
            </w:r>
            <w:r w:rsidRPr="00E344CB">
              <w:rPr>
                <w:rFonts w:eastAsia="MS PGothic"/>
                <w:sz w:val="18"/>
                <w:szCs w:val="18"/>
                <w:lang w:val="en-GB" w:eastAsia="ja-JP"/>
              </w:rPr>
              <w:br/>
            </w:r>
            <w:r w:rsidRPr="00E344CB">
              <w:rPr>
                <w:rFonts w:eastAsia="MS PGothic"/>
                <w:sz w:val="18"/>
                <w:szCs w:val="18"/>
                <w:lang w:val="en-GB" w:eastAsia="ja-JP"/>
              </w:rPr>
              <w:tab/>
              <w:t>–</w:t>
            </w:r>
            <w:r w:rsidR="00E344CB" w:rsidRPr="00E344CB">
              <w:rPr>
                <w:rFonts w:eastAsia="MS PGothic"/>
                <w:sz w:val="18"/>
                <w:szCs w:val="18"/>
                <w:lang w:val="en-GB" w:eastAsia="ja-JP"/>
              </w:rPr>
              <w:tab/>
            </w:r>
            <w:r w:rsidRPr="00E344CB">
              <w:rPr>
                <w:rFonts w:eastAsia="MS PGothic"/>
                <w:sz w:val="18"/>
                <w:szCs w:val="18"/>
                <w:lang w:val="en-GB" w:eastAsia="ja-JP"/>
              </w:rPr>
              <w:t>Total number</w:t>
            </w:r>
            <w:r w:rsidRPr="00E344CB">
              <w:rPr>
                <w:rFonts w:eastAsia="MS PGothic"/>
                <w:sz w:val="18"/>
                <w:szCs w:val="18"/>
                <w:lang w:val="en-GB" w:eastAsia="ja-JP"/>
              </w:rPr>
              <w:br/>
            </w:r>
            <w:r w:rsidRPr="00E344CB">
              <w:rPr>
                <w:rFonts w:eastAsia="MS PGothic"/>
                <w:sz w:val="18"/>
                <w:szCs w:val="18"/>
                <w:lang w:val="en-GB" w:eastAsia="ja-JP"/>
              </w:rPr>
              <w:tab/>
              <w:t>–</w:t>
            </w:r>
            <w:r w:rsidR="00E344CB" w:rsidRPr="00E344CB">
              <w:rPr>
                <w:rFonts w:eastAsia="MS PGothic"/>
                <w:sz w:val="18"/>
                <w:szCs w:val="18"/>
                <w:lang w:val="en-GB" w:eastAsia="ja-JP"/>
              </w:rPr>
              <w:tab/>
            </w:r>
            <w:r w:rsidRPr="00E344CB">
              <w:rPr>
                <w:rFonts w:eastAsia="MS PGothic"/>
                <w:sz w:val="18"/>
                <w:szCs w:val="18"/>
                <w:lang w:val="en-GB" w:eastAsia="ja-JP"/>
              </w:rPr>
              <w:t>Max. weight (kg)</w:t>
            </w:r>
          </w:p>
        </w:tc>
        <w:tc>
          <w:tcPr>
            <w:tcW w:w="460" w:type="pct"/>
          </w:tcPr>
          <w:p w:rsidR="004E5A0A" w:rsidRPr="00E344CB" w:rsidRDefault="004E5A0A" w:rsidP="00D16901">
            <w:pPr>
              <w:pStyle w:val="Tabletext"/>
              <w:jc w:val="center"/>
              <w:rPr>
                <w:sz w:val="18"/>
                <w:szCs w:val="18"/>
                <w:lang w:val="en-GB"/>
              </w:rPr>
            </w:pPr>
            <w:r w:rsidRPr="00E344CB">
              <w:rPr>
                <w:sz w:val="18"/>
                <w:szCs w:val="18"/>
                <w:lang w:val="en-GB"/>
              </w:rPr>
              <w:br/>
              <w:t>–</w:t>
            </w:r>
            <w:r w:rsidRPr="00E344CB">
              <w:rPr>
                <w:sz w:val="18"/>
                <w:szCs w:val="18"/>
                <w:lang w:val="en-GB"/>
              </w:rPr>
              <w:br/>
              <w:t>–</w:t>
            </w:r>
            <w:r w:rsidRPr="00E344CB">
              <w:rPr>
                <w:sz w:val="18"/>
                <w:szCs w:val="18"/>
                <w:lang w:val="en-GB"/>
              </w:rPr>
              <w:br/>
              <w:t>–</w:t>
            </w:r>
          </w:p>
        </w:tc>
        <w:tc>
          <w:tcPr>
            <w:tcW w:w="416" w:type="pct"/>
          </w:tcPr>
          <w:p w:rsidR="004E5A0A" w:rsidRPr="00E344CB" w:rsidRDefault="004E5A0A" w:rsidP="00D16901">
            <w:pPr>
              <w:pStyle w:val="Tabletext"/>
              <w:jc w:val="center"/>
              <w:rPr>
                <w:sz w:val="18"/>
                <w:szCs w:val="18"/>
                <w:lang w:val="en-GB"/>
              </w:rPr>
            </w:pPr>
            <w:r w:rsidRPr="00E344CB">
              <w:rPr>
                <w:sz w:val="18"/>
                <w:szCs w:val="18"/>
                <w:lang w:val="en-GB"/>
              </w:rPr>
              <w:br/>
              <w:t>–</w:t>
            </w:r>
            <w:r w:rsidRPr="00E344CB">
              <w:rPr>
                <w:sz w:val="18"/>
                <w:szCs w:val="18"/>
                <w:lang w:val="en-GB"/>
              </w:rPr>
              <w:br/>
              <w:t>–</w:t>
            </w:r>
            <w:r w:rsidRPr="00E344CB">
              <w:rPr>
                <w:sz w:val="18"/>
                <w:szCs w:val="18"/>
                <w:lang w:val="en-GB"/>
              </w:rPr>
              <w:br/>
              <w:t>–</w:t>
            </w:r>
          </w:p>
        </w:tc>
        <w:tc>
          <w:tcPr>
            <w:tcW w:w="414" w:type="pct"/>
          </w:tcPr>
          <w:p w:rsidR="004E5A0A" w:rsidRPr="00E344CB" w:rsidRDefault="004E5A0A" w:rsidP="00D16901">
            <w:pPr>
              <w:pStyle w:val="Tabletext"/>
              <w:jc w:val="center"/>
              <w:rPr>
                <w:sz w:val="18"/>
                <w:szCs w:val="18"/>
                <w:lang w:val="en-GB"/>
              </w:rPr>
            </w:pPr>
            <w:r w:rsidRPr="00E344CB">
              <w:rPr>
                <w:sz w:val="18"/>
                <w:szCs w:val="18"/>
                <w:lang w:val="en-GB"/>
              </w:rPr>
              <w:br/>
              <w:t>–</w:t>
            </w:r>
            <w:r w:rsidRPr="00E344CB">
              <w:rPr>
                <w:sz w:val="18"/>
                <w:szCs w:val="18"/>
                <w:lang w:val="en-GB"/>
              </w:rPr>
              <w:br/>
              <w:t>–</w:t>
            </w:r>
            <w:r w:rsidRPr="00E344CB">
              <w:rPr>
                <w:sz w:val="18"/>
                <w:szCs w:val="18"/>
                <w:lang w:val="en-GB"/>
              </w:rPr>
              <w:br/>
              <w:t>–</w:t>
            </w:r>
          </w:p>
        </w:tc>
        <w:tc>
          <w:tcPr>
            <w:tcW w:w="813"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br/>
              <w:t>2.62 × 1.95 × 0.88</w:t>
            </w:r>
            <w:r w:rsidRPr="00E344CB">
              <w:rPr>
                <w:sz w:val="18"/>
                <w:szCs w:val="18"/>
                <w:lang w:val="en-GB" w:eastAsia="ja-JP"/>
              </w:rPr>
              <w:br/>
              <w:t>–</w:t>
            </w:r>
            <w:r w:rsidRPr="00E344CB">
              <w:rPr>
                <w:sz w:val="18"/>
                <w:szCs w:val="18"/>
                <w:lang w:val="en-GB" w:eastAsia="ja-JP"/>
              </w:rPr>
              <w:br/>
              <w:t>&lt;</w:t>
            </w:r>
            <w:r w:rsidRPr="00E344CB">
              <w:rPr>
                <w:sz w:val="18"/>
                <w:szCs w:val="18"/>
                <w:lang w:val="en-GB"/>
              </w:rPr>
              <w:t> </w:t>
            </w:r>
            <w:r w:rsidRPr="00E344CB">
              <w:rPr>
                <w:sz w:val="18"/>
                <w:szCs w:val="18"/>
                <w:lang w:val="en-GB" w:eastAsia="ja-JP"/>
              </w:rPr>
              <w:t>345 kg</w:t>
            </w:r>
          </w:p>
        </w:tc>
        <w:tc>
          <w:tcPr>
            <w:tcW w:w="777" w:type="pct"/>
          </w:tcPr>
          <w:p w:rsidR="004E5A0A" w:rsidRPr="00E344CB" w:rsidRDefault="004E5A0A" w:rsidP="00D16901">
            <w:pPr>
              <w:pStyle w:val="Tabletext"/>
              <w:jc w:val="center"/>
              <w:rPr>
                <w:sz w:val="18"/>
                <w:szCs w:val="18"/>
                <w:lang w:val="en-GB"/>
              </w:rPr>
            </w:pPr>
            <w:r w:rsidRPr="00E344CB">
              <w:rPr>
                <w:sz w:val="18"/>
                <w:szCs w:val="18"/>
                <w:lang w:val="en-GB" w:eastAsia="ja-JP"/>
              </w:rPr>
              <w:br/>
              <w:t>1.2 × 1.1 × 0.4</w:t>
            </w:r>
            <w:r w:rsidRPr="00E344CB">
              <w:rPr>
                <w:sz w:val="18"/>
                <w:szCs w:val="18"/>
                <w:lang w:val="en-GB"/>
              </w:rPr>
              <w:t> </w:t>
            </w:r>
            <w:r w:rsidRPr="00E344CB">
              <w:rPr>
                <w:sz w:val="18"/>
                <w:szCs w:val="18"/>
                <w:lang w:val="en-GB" w:eastAsia="ja-JP"/>
              </w:rPr>
              <w:t>m</w:t>
            </w:r>
            <w:r w:rsidRPr="00E344CB">
              <w:rPr>
                <w:sz w:val="18"/>
                <w:szCs w:val="18"/>
                <w:lang w:val="en-GB" w:eastAsia="ja-JP"/>
              </w:rPr>
              <w:br/>
              <w:t>1</w:t>
            </w:r>
            <w:r w:rsidRPr="00E344CB">
              <w:rPr>
                <w:sz w:val="18"/>
                <w:szCs w:val="18"/>
                <w:lang w:val="en-GB" w:eastAsia="ja-JP"/>
              </w:rPr>
              <w:br/>
              <w:t>–</w:t>
            </w:r>
          </w:p>
        </w:tc>
        <w:tc>
          <w:tcPr>
            <w:tcW w:w="813" w:type="pct"/>
          </w:tcPr>
          <w:p w:rsidR="004E5A0A" w:rsidRPr="00E344CB" w:rsidRDefault="004E5A0A" w:rsidP="00D16901">
            <w:pPr>
              <w:pStyle w:val="Tabletext"/>
              <w:jc w:val="center"/>
              <w:rPr>
                <w:sz w:val="18"/>
                <w:szCs w:val="18"/>
                <w:lang w:val="en-GB"/>
              </w:rPr>
            </w:pPr>
            <w:r w:rsidRPr="00E344CB">
              <w:rPr>
                <w:sz w:val="18"/>
                <w:szCs w:val="18"/>
                <w:lang w:val="en-GB" w:eastAsia="ja-JP"/>
              </w:rPr>
              <w:br/>
              <w:t>2.37 × 1.53 × 0.45</w:t>
            </w:r>
            <w:r w:rsidRPr="00E344CB">
              <w:rPr>
                <w:sz w:val="18"/>
                <w:szCs w:val="18"/>
                <w:lang w:val="en-GB" w:eastAsia="ja-JP"/>
              </w:rPr>
              <w:br/>
              <w:t>1</w:t>
            </w:r>
            <w:r w:rsidRPr="00E344CB">
              <w:rPr>
                <w:sz w:val="18"/>
                <w:szCs w:val="18"/>
                <w:lang w:val="en-GB" w:eastAsia="ja-JP"/>
              </w:rPr>
              <w:br/>
              <w:t>–</w:t>
            </w:r>
          </w:p>
        </w:tc>
      </w:tr>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 xml:space="preserve">Capacity of engine generator or power consumption </w:t>
            </w:r>
          </w:p>
        </w:tc>
        <w:tc>
          <w:tcPr>
            <w:tcW w:w="460" w:type="pct"/>
          </w:tcPr>
          <w:p w:rsidR="004E5A0A" w:rsidRPr="00E344CB" w:rsidRDefault="004E5A0A" w:rsidP="00D16901">
            <w:pPr>
              <w:pStyle w:val="Tabletext"/>
              <w:jc w:val="center"/>
              <w:rPr>
                <w:sz w:val="18"/>
                <w:szCs w:val="18"/>
                <w:lang w:val="en-GB" w:eastAsia="ja-JP"/>
              </w:rPr>
            </w:pPr>
            <w:r w:rsidRPr="00E344CB">
              <w:rPr>
                <w:sz w:val="18"/>
                <w:szCs w:val="18"/>
                <w:lang w:val="en-GB"/>
              </w:rPr>
              <w:t xml:space="preserve">7.5 </w:t>
            </w:r>
            <w:r w:rsidRPr="00E344CB">
              <w:rPr>
                <w:sz w:val="18"/>
                <w:szCs w:val="18"/>
                <w:lang w:val="en-GB" w:eastAsia="ja-JP"/>
              </w:rPr>
              <w:t>kVA</w:t>
            </w:r>
          </w:p>
        </w:tc>
        <w:tc>
          <w:tcPr>
            <w:tcW w:w="416" w:type="pct"/>
          </w:tcPr>
          <w:p w:rsidR="004E5A0A" w:rsidRPr="00E344CB" w:rsidRDefault="004E5A0A" w:rsidP="00D16901">
            <w:pPr>
              <w:pStyle w:val="Tabletext"/>
              <w:jc w:val="center"/>
              <w:rPr>
                <w:sz w:val="18"/>
                <w:szCs w:val="18"/>
                <w:lang w:val="en-GB" w:eastAsia="ja-JP"/>
              </w:rPr>
            </w:pPr>
            <w:r w:rsidRPr="00E344CB">
              <w:rPr>
                <w:sz w:val="18"/>
                <w:szCs w:val="18"/>
                <w:lang w:val="en-GB"/>
              </w:rPr>
              <w:t xml:space="preserve">10 </w:t>
            </w:r>
            <w:r w:rsidRPr="00E344CB">
              <w:rPr>
                <w:sz w:val="18"/>
                <w:szCs w:val="18"/>
                <w:lang w:val="en-GB" w:eastAsia="ja-JP"/>
              </w:rPr>
              <w:t>kVA</w:t>
            </w:r>
          </w:p>
        </w:tc>
        <w:tc>
          <w:tcPr>
            <w:tcW w:w="414" w:type="pct"/>
          </w:tcPr>
          <w:p w:rsidR="004E5A0A" w:rsidRPr="00E344CB" w:rsidRDefault="004E5A0A" w:rsidP="00D16901">
            <w:pPr>
              <w:pStyle w:val="Tabletext"/>
              <w:jc w:val="center"/>
              <w:rPr>
                <w:sz w:val="18"/>
                <w:szCs w:val="18"/>
                <w:lang w:val="en-GB" w:eastAsia="ja-JP"/>
              </w:rPr>
            </w:pPr>
            <w:r w:rsidRPr="00E344CB">
              <w:rPr>
                <w:sz w:val="18"/>
                <w:szCs w:val="18"/>
                <w:lang w:val="en-GB"/>
              </w:rPr>
              <w:t xml:space="preserve">5 </w:t>
            </w:r>
            <w:r w:rsidRPr="00E344CB">
              <w:rPr>
                <w:sz w:val="18"/>
                <w:szCs w:val="18"/>
                <w:lang w:val="en-GB" w:eastAsia="ja-JP"/>
              </w:rPr>
              <w:t>kVA</w:t>
            </w:r>
          </w:p>
        </w:tc>
        <w:tc>
          <w:tcPr>
            <w:tcW w:w="813" w:type="pct"/>
          </w:tcPr>
          <w:p w:rsidR="004E5A0A" w:rsidRPr="00E344CB" w:rsidRDefault="004E5A0A" w:rsidP="00D16901">
            <w:pPr>
              <w:pStyle w:val="Tabletext"/>
              <w:jc w:val="center"/>
              <w:rPr>
                <w:sz w:val="18"/>
                <w:szCs w:val="18"/>
                <w:lang w:val="en-GB" w:eastAsia="ja-JP"/>
              </w:rPr>
            </w:pPr>
            <w:r w:rsidRPr="00E344CB">
              <w:rPr>
                <w:rFonts w:eastAsia="MS PGothic"/>
                <w:sz w:val="18"/>
                <w:szCs w:val="18"/>
                <w:lang w:val="en-GB" w:eastAsia="ja-JP"/>
              </w:rPr>
              <w:t xml:space="preserve">~ </w:t>
            </w:r>
            <w:r w:rsidRPr="00E344CB">
              <w:rPr>
                <w:sz w:val="18"/>
                <w:szCs w:val="18"/>
                <w:lang w:val="en-GB" w:eastAsia="ja-JP"/>
              </w:rPr>
              <w:t>4 100 W</w:t>
            </w:r>
          </w:p>
        </w:tc>
        <w:tc>
          <w:tcPr>
            <w:tcW w:w="777"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 xml:space="preserve">~ </w:t>
            </w:r>
            <w:r w:rsidRPr="00E344CB">
              <w:rPr>
                <w:sz w:val="18"/>
                <w:szCs w:val="18"/>
                <w:lang w:val="en-GB" w:eastAsia="ja-JP"/>
              </w:rPr>
              <w:t>4 100 W</w:t>
            </w:r>
          </w:p>
        </w:tc>
        <w:tc>
          <w:tcPr>
            <w:tcW w:w="813"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 xml:space="preserve">~ </w:t>
            </w:r>
            <w:r w:rsidRPr="00E344CB">
              <w:rPr>
                <w:sz w:val="18"/>
                <w:szCs w:val="18"/>
                <w:lang w:val="en-GB" w:eastAsia="ja-JP"/>
              </w:rPr>
              <w:t>4 100 W</w:t>
            </w:r>
          </w:p>
        </w:tc>
      </w:tr>
      <w:tr w:rsidR="004E5A0A" w:rsidRPr="00E344CB" w:rsidTr="00BF6826">
        <w:trPr>
          <w:cantSplit/>
          <w:jc w:val="center"/>
        </w:trPr>
        <w:tc>
          <w:tcPr>
            <w:tcW w:w="1307"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Required number of persons</w:t>
            </w:r>
          </w:p>
        </w:tc>
        <w:tc>
          <w:tcPr>
            <w:tcW w:w="460" w:type="pct"/>
          </w:tcPr>
          <w:p w:rsidR="004E5A0A" w:rsidRPr="00E344CB" w:rsidRDefault="004E5A0A" w:rsidP="00D16901">
            <w:pPr>
              <w:pStyle w:val="Tabletext"/>
              <w:jc w:val="center"/>
              <w:rPr>
                <w:sz w:val="18"/>
                <w:szCs w:val="18"/>
                <w:lang w:val="en-GB"/>
              </w:rPr>
            </w:pPr>
            <w:r w:rsidRPr="00E344CB">
              <w:rPr>
                <w:sz w:val="18"/>
                <w:szCs w:val="18"/>
                <w:lang w:val="en-GB"/>
              </w:rPr>
              <w:t>1-2</w:t>
            </w:r>
          </w:p>
        </w:tc>
        <w:tc>
          <w:tcPr>
            <w:tcW w:w="416" w:type="pct"/>
          </w:tcPr>
          <w:p w:rsidR="004E5A0A" w:rsidRPr="00E344CB" w:rsidRDefault="004E5A0A" w:rsidP="00D16901">
            <w:pPr>
              <w:pStyle w:val="Tabletext"/>
              <w:jc w:val="center"/>
              <w:rPr>
                <w:sz w:val="18"/>
                <w:szCs w:val="18"/>
                <w:lang w:val="en-GB"/>
              </w:rPr>
            </w:pPr>
            <w:r w:rsidRPr="00E344CB">
              <w:rPr>
                <w:sz w:val="18"/>
                <w:szCs w:val="18"/>
                <w:lang w:val="en-GB"/>
              </w:rPr>
              <w:t>1-2</w:t>
            </w:r>
          </w:p>
        </w:tc>
        <w:tc>
          <w:tcPr>
            <w:tcW w:w="414" w:type="pct"/>
          </w:tcPr>
          <w:p w:rsidR="004E5A0A" w:rsidRPr="00E344CB" w:rsidRDefault="004E5A0A" w:rsidP="00D16901">
            <w:pPr>
              <w:pStyle w:val="Tabletext"/>
              <w:jc w:val="center"/>
              <w:rPr>
                <w:sz w:val="18"/>
                <w:szCs w:val="18"/>
                <w:lang w:val="en-GB"/>
              </w:rPr>
            </w:pPr>
            <w:r w:rsidRPr="00E344CB">
              <w:rPr>
                <w:sz w:val="18"/>
                <w:szCs w:val="18"/>
                <w:lang w:val="en-GB"/>
              </w:rPr>
              <w:t>1-2</w:t>
            </w:r>
          </w:p>
        </w:tc>
        <w:tc>
          <w:tcPr>
            <w:tcW w:w="813"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1</w:t>
            </w:r>
          </w:p>
        </w:tc>
        <w:tc>
          <w:tcPr>
            <w:tcW w:w="777" w:type="pct"/>
          </w:tcPr>
          <w:p w:rsidR="004E5A0A" w:rsidRPr="00E344CB" w:rsidRDefault="004E5A0A" w:rsidP="00D16901">
            <w:pPr>
              <w:pStyle w:val="Tabletext"/>
              <w:jc w:val="center"/>
              <w:rPr>
                <w:sz w:val="18"/>
                <w:szCs w:val="18"/>
                <w:lang w:val="en-GB"/>
              </w:rPr>
            </w:pPr>
            <w:r w:rsidRPr="00E344CB">
              <w:rPr>
                <w:sz w:val="18"/>
                <w:szCs w:val="18"/>
                <w:lang w:val="en-GB" w:eastAsia="ja-JP"/>
              </w:rPr>
              <w:t>1</w:t>
            </w:r>
          </w:p>
        </w:tc>
        <w:tc>
          <w:tcPr>
            <w:tcW w:w="813" w:type="pct"/>
          </w:tcPr>
          <w:p w:rsidR="004E5A0A" w:rsidRPr="00E344CB" w:rsidRDefault="004E5A0A" w:rsidP="00D16901">
            <w:pPr>
              <w:pStyle w:val="Tabletext"/>
              <w:jc w:val="center"/>
              <w:rPr>
                <w:sz w:val="18"/>
                <w:szCs w:val="18"/>
                <w:lang w:val="en-GB"/>
              </w:rPr>
            </w:pPr>
            <w:r w:rsidRPr="00E344CB">
              <w:rPr>
                <w:sz w:val="18"/>
                <w:szCs w:val="18"/>
                <w:lang w:val="en-GB" w:eastAsia="ja-JP"/>
              </w:rPr>
              <w:t>1</w:t>
            </w:r>
          </w:p>
        </w:tc>
      </w:tr>
    </w:tbl>
    <w:p w:rsidR="004E5A0A" w:rsidRDefault="004E5A0A" w:rsidP="004E5A0A">
      <w:pPr>
        <w:rPr>
          <w:lang w:val="en-GB" w:eastAsia="ja-JP"/>
        </w:rPr>
      </w:pPr>
    </w:p>
    <w:p w:rsidR="00596D56" w:rsidRPr="00E344CB" w:rsidRDefault="00596D56" w:rsidP="00596D56">
      <w:pPr>
        <w:pStyle w:val="TableNo"/>
        <w:keepLines/>
        <w:rPr>
          <w:lang w:val="en-GB" w:eastAsia="ja-JP"/>
        </w:rPr>
      </w:pPr>
      <w:r w:rsidRPr="00E344CB">
        <w:rPr>
          <w:lang w:val="en-GB"/>
        </w:rPr>
        <w:lastRenderedPageBreak/>
        <w:t xml:space="preserve">TABLE </w:t>
      </w:r>
      <w:r w:rsidRPr="00E344CB">
        <w:rPr>
          <w:lang w:val="en-GB" w:eastAsia="ja-JP"/>
        </w:rPr>
        <w:t>4</w:t>
      </w:r>
      <w:r>
        <w:rPr>
          <w:lang w:val="en-GB" w:eastAsia="ja-JP"/>
        </w:rPr>
        <w:t xml:space="preserve"> (</w:t>
      </w:r>
      <w:r w:rsidRPr="00596D56">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779"/>
        <w:gridCol w:w="827"/>
        <w:gridCol w:w="567"/>
        <w:gridCol w:w="750"/>
        <w:gridCol w:w="767"/>
        <w:gridCol w:w="684"/>
        <w:gridCol w:w="644"/>
        <w:gridCol w:w="1139"/>
        <w:gridCol w:w="1141"/>
      </w:tblGrid>
      <w:tr w:rsidR="004E5A0A" w:rsidRPr="00E344CB" w:rsidTr="00BF6826">
        <w:trPr>
          <w:cantSplit/>
          <w:jc w:val="center"/>
        </w:trPr>
        <w:tc>
          <w:tcPr>
            <w:tcW w:w="1214" w:type="pct"/>
            <w:vAlign w:val="center"/>
          </w:tcPr>
          <w:p w:rsidR="004E5A0A" w:rsidRPr="00E344CB" w:rsidRDefault="004E5A0A" w:rsidP="00596D56">
            <w:pPr>
              <w:pStyle w:val="Tabletext"/>
              <w:keepNext/>
              <w:keepLines/>
              <w:jc w:val="left"/>
              <w:rPr>
                <w:rFonts w:eastAsia="MS PGothic"/>
                <w:sz w:val="18"/>
                <w:szCs w:val="18"/>
                <w:lang w:val="en-GB" w:eastAsia="ja-JP"/>
              </w:rPr>
            </w:pPr>
            <w:r w:rsidRPr="00E344CB">
              <w:rPr>
                <w:rFonts w:eastAsia="MS PGothic"/>
                <w:sz w:val="18"/>
                <w:szCs w:val="18"/>
                <w:lang w:val="en-GB" w:eastAsia="ja-JP"/>
              </w:rPr>
              <w:t>Example No.</w:t>
            </w:r>
          </w:p>
        </w:tc>
        <w:tc>
          <w:tcPr>
            <w:tcW w:w="404" w:type="pct"/>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7</w:t>
            </w:r>
          </w:p>
        </w:tc>
        <w:tc>
          <w:tcPr>
            <w:tcW w:w="429" w:type="pct"/>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8</w:t>
            </w:r>
          </w:p>
        </w:tc>
        <w:tc>
          <w:tcPr>
            <w:tcW w:w="294" w:type="pct"/>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9</w:t>
            </w:r>
          </w:p>
        </w:tc>
        <w:tc>
          <w:tcPr>
            <w:tcW w:w="389" w:type="pct"/>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10</w:t>
            </w:r>
          </w:p>
        </w:tc>
        <w:tc>
          <w:tcPr>
            <w:tcW w:w="398" w:type="pct"/>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11</w:t>
            </w:r>
          </w:p>
        </w:tc>
        <w:tc>
          <w:tcPr>
            <w:tcW w:w="355" w:type="pct"/>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12</w:t>
            </w:r>
          </w:p>
        </w:tc>
        <w:tc>
          <w:tcPr>
            <w:tcW w:w="334" w:type="pct"/>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13</w:t>
            </w:r>
          </w:p>
        </w:tc>
        <w:tc>
          <w:tcPr>
            <w:tcW w:w="591" w:type="pct"/>
          </w:tcPr>
          <w:p w:rsidR="004E5A0A" w:rsidRPr="00E344CB" w:rsidRDefault="004E5A0A" w:rsidP="00596D56">
            <w:pPr>
              <w:pStyle w:val="Tabletext"/>
              <w:keepNext/>
              <w:keepLines/>
              <w:jc w:val="center"/>
              <w:rPr>
                <w:rFonts w:eastAsia="MS PGothic"/>
                <w:sz w:val="18"/>
                <w:szCs w:val="18"/>
                <w:lang w:val="en-GB" w:eastAsia="ja-JP"/>
              </w:rPr>
            </w:pPr>
            <w:r w:rsidRPr="00E344CB">
              <w:rPr>
                <w:rFonts w:eastAsia="MS PGothic"/>
                <w:sz w:val="18"/>
                <w:szCs w:val="18"/>
                <w:lang w:val="en-GB" w:eastAsia="ja-JP"/>
              </w:rPr>
              <w:t>14</w:t>
            </w:r>
          </w:p>
        </w:tc>
        <w:tc>
          <w:tcPr>
            <w:tcW w:w="592" w:type="pct"/>
          </w:tcPr>
          <w:p w:rsidR="004E5A0A" w:rsidRPr="00E344CB" w:rsidRDefault="004E5A0A" w:rsidP="00596D56">
            <w:pPr>
              <w:pStyle w:val="Tabletext"/>
              <w:keepNext/>
              <w:keepLines/>
              <w:jc w:val="center"/>
              <w:rPr>
                <w:rFonts w:eastAsia="MS PGothic"/>
                <w:sz w:val="18"/>
                <w:szCs w:val="18"/>
                <w:lang w:val="en-GB" w:eastAsia="ja-JP"/>
              </w:rPr>
            </w:pPr>
            <w:r w:rsidRPr="00E344CB">
              <w:rPr>
                <w:rFonts w:eastAsia="MS PGothic"/>
                <w:sz w:val="18"/>
                <w:szCs w:val="18"/>
                <w:lang w:val="en-GB" w:eastAsia="ja-JP"/>
              </w:rPr>
              <w:t>15</w:t>
            </w:r>
          </w:p>
        </w:tc>
      </w:tr>
      <w:tr w:rsidR="004E5A0A" w:rsidRPr="00E344CB" w:rsidTr="00BF6826">
        <w:trPr>
          <w:cantSplit/>
          <w:jc w:val="center"/>
        </w:trPr>
        <w:tc>
          <w:tcPr>
            <w:tcW w:w="1214" w:type="pct"/>
            <w:vAlign w:val="center"/>
          </w:tcPr>
          <w:p w:rsidR="004E5A0A" w:rsidRPr="00E344CB" w:rsidRDefault="004E5A0A" w:rsidP="00596D56">
            <w:pPr>
              <w:pStyle w:val="Tabletext"/>
              <w:keepNext/>
              <w:keepLines/>
              <w:jc w:val="left"/>
              <w:rPr>
                <w:rFonts w:eastAsia="MS PGothic"/>
                <w:sz w:val="18"/>
                <w:szCs w:val="18"/>
                <w:lang w:val="en-GB" w:eastAsia="ja-JP"/>
              </w:rPr>
            </w:pPr>
            <w:r w:rsidRPr="00E344CB">
              <w:rPr>
                <w:rFonts w:eastAsia="MS PGothic"/>
                <w:sz w:val="18"/>
                <w:szCs w:val="18"/>
                <w:lang w:val="en-GB" w:eastAsia="ja-JP"/>
              </w:rPr>
              <w:t>Type of transportation</w:t>
            </w:r>
          </w:p>
        </w:tc>
        <w:tc>
          <w:tcPr>
            <w:tcW w:w="3786" w:type="pct"/>
            <w:gridSpan w:val="9"/>
          </w:tcPr>
          <w:p w:rsidR="004E5A0A" w:rsidRPr="00E344CB" w:rsidRDefault="004E5A0A" w:rsidP="00596D56">
            <w:pPr>
              <w:pStyle w:val="Tabletext"/>
              <w:keepNext/>
              <w:keepLines/>
              <w:jc w:val="center"/>
              <w:rPr>
                <w:sz w:val="18"/>
                <w:szCs w:val="18"/>
                <w:lang w:val="en-GB"/>
              </w:rPr>
            </w:pPr>
            <w:r w:rsidRPr="00E344CB">
              <w:rPr>
                <w:sz w:val="18"/>
                <w:szCs w:val="18"/>
                <w:lang w:val="en-GB"/>
              </w:rPr>
              <w:t>Air transportable</w:t>
            </w:r>
          </w:p>
        </w:tc>
      </w:tr>
      <w:tr w:rsidR="004E5A0A" w:rsidRPr="00E344CB" w:rsidTr="00BF6826">
        <w:trPr>
          <w:cantSplit/>
          <w:jc w:val="center"/>
        </w:trPr>
        <w:tc>
          <w:tcPr>
            <w:tcW w:w="1214" w:type="pct"/>
            <w:vAlign w:val="center"/>
          </w:tcPr>
          <w:p w:rsidR="004E5A0A" w:rsidRPr="00E344CB" w:rsidRDefault="004E5A0A" w:rsidP="00596D56">
            <w:pPr>
              <w:pStyle w:val="Tabletext"/>
              <w:keepNext/>
              <w:keepLines/>
              <w:jc w:val="left"/>
              <w:rPr>
                <w:rFonts w:eastAsia="MS PGothic"/>
                <w:sz w:val="18"/>
                <w:szCs w:val="18"/>
                <w:lang w:val="en-GB" w:eastAsia="ja-JP"/>
              </w:rPr>
            </w:pPr>
            <w:r w:rsidRPr="00E344CB">
              <w:rPr>
                <w:rFonts w:eastAsia="MS PGothic"/>
                <w:sz w:val="18"/>
                <w:szCs w:val="18"/>
                <w:lang w:val="en-GB" w:eastAsia="ja-JP"/>
              </w:rPr>
              <w:t>Antenna diameter (m)</w:t>
            </w:r>
          </w:p>
        </w:tc>
        <w:tc>
          <w:tcPr>
            <w:tcW w:w="404" w:type="pct"/>
            <w:vAlign w:val="center"/>
          </w:tcPr>
          <w:p w:rsidR="004E5A0A" w:rsidRPr="00E344CB" w:rsidRDefault="004E5A0A" w:rsidP="00596D56">
            <w:pPr>
              <w:pStyle w:val="Tabletext"/>
              <w:keepNext/>
              <w:keepLines/>
              <w:jc w:val="center"/>
              <w:rPr>
                <w:sz w:val="18"/>
                <w:szCs w:val="18"/>
                <w:lang w:val="en-GB"/>
              </w:rPr>
            </w:pPr>
            <w:r w:rsidRPr="00E344CB">
              <w:rPr>
                <w:sz w:val="18"/>
                <w:szCs w:val="18"/>
                <w:lang w:val="en-GB"/>
              </w:rPr>
              <w:t>1.8</w:t>
            </w:r>
          </w:p>
        </w:tc>
        <w:tc>
          <w:tcPr>
            <w:tcW w:w="429" w:type="pct"/>
            <w:vAlign w:val="center"/>
          </w:tcPr>
          <w:p w:rsidR="004E5A0A" w:rsidRPr="00E344CB" w:rsidRDefault="004E5A0A" w:rsidP="00596D56">
            <w:pPr>
              <w:pStyle w:val="Tabletext"/>
              <w:keepNext/>
              <w:keepLines/>
              <w:jc w:val="center"/>
              <w:rPr>
                <w:sz w:val="18"/>
                <w:szCs w:val="18"/>
                <w:lang w:val="en-GB"/>
              </w:rPr>
            </w:pPr>
            <w:r w:rsidRPr="00E344CB">
              <w:rPr>
                <w:sz w:val="18"/>
                <w:szCs w:val="18"/>
                <w:lang w:val="en-GB"/>
              </w:rPr>
              <w:t>1.4</w:t>
            </w:r>
          </w:p>
        </w:tc>
        <w:tc>
          <w:tcPr>
            <w:tcW w:w="294" w:type="pct"/>
            <w:vAlign w:val="center"/>
          </w:tcPr>
          <w:p w:rsidR="004E5A0A" w:rsidRPr="00E344CB" w:rsidRDefault="004E5A0A" w:rsidP="00596D56">
            <w:pPr>
              <w:pStyle w:val="Tabletext"/>
              <w:keepNext/>
              <w:keepLines/>
              <w:jc w:val="center"/>
              <w:rPr>
                <w:sz w:val="18"/>
                <w:szCs w:val="18"/>
                <w:lang w:val="en-GB"/>
              </w:rPr>
            </w:pPr>
            <w:r w:rsidRPr="00E344CB">
              <w:rPr>
                <w:sz w:val="18"/>
                <w:szCs w:val="18"/>
                <w:lang w:val="en-GB"/>
              </w:rPr>
              <w:t>1.2</w:t>
            </w:r>
          </w:p>
        </w:tc>
        <w:tc>
          <w:tcPr>
            <w:tcW w:w="389" w:type="pct"/>
            <w:vAlign w:val="center"/>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0.75</w:t>
            </w:r>
          </w:p>
        </w:tc>
        <w:tc>
          <w:tcPr>
            <w:tcW w:w="398" w:type="pct"/>
            <w:vAlign w:val="center"/>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0.9</w:t>
            </w:r>
          </w:p>
        </w:tc>
        <w:tc>
          <w:tcPr>
            <w:tcW w:w="355" w:type="pct"/>
            <w:vAlign w:val="center"/>
          </w:tcPr>
          <w:p w:rsidR="004E5A0A" w:rsidRPr="00E344CB" w:rsidRDefault="004E5A0A" w:rsidP="00596D56">
            <w:pPr>
              <w:pStyle w:val="Tabletext"/>
              <w:keepNext/>
              <w:keepLines/>
              <w:jc w:val="center"/>
              <w:rPr>
                <w:rFonts w:ascii="MS UI Gothic" w:eastAsia="MS UI Gothic" w:cs="MS UI Gothic"/>
                <w:sz w:val="18"/>
                <w:szCs w:val="18"/>
                <w:lang w:val="en-GB" w:eastAsia="ja-JP"/>
              </w:rPr>
            </w:pPr>
            <w:r w:rsidRPr="00E344CB">
              <w:rPr>
                <w:sz w:val="18"/>
                <w:szCs w:val="18"/>
                <w:lang w:val="en-GB" w:eastAsia="ja-JP"/>
              </w:rPr>
              <w:t>0.9 × 0.66</w:t>
            </w:r>
          </w:p>
        </w:tc>
        <w:tc>
          <w:tcPr>
            <w:tcW w:w="334" w:type="pct"/>
            <w:vAlign w:val="center"/>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1</w:t>
            </w:r>
          </w:p>
        </w:tc>
        <w:tc>
          <w:tcPr>
            <w:tcW w:w="591" w:type="pct"/>
            <w:vAlign w:val="center"/>
          </w:tcPr>
          <w:p w:rsidR="004E5A0A" w:rsidRPr="00E344CB" w:rsidRDefault="004E5A0A" w:rsidP="00596D56">
            <w:pPr>
              <w:pStyle w:val="Tabletext"/>
              <w:keepNext/>
              <w:keepLines/>
              <w:jc w:val="center"/>
              <w:rPr>
                <w:rFonts w:eastAsia="MS PGothic"/>
                <w:sz w:val="18"/>
                <w:szCs w:val="18"/>
                <w:lang w:val="en-GB" w:eastAsia="ja-JP"/>
              </w:rPr>
            </w:pPr>
            <w:r w:rsidRPr="00E344CB">
              <w:rPr>
                <w:sz w:val="18"/>
                <w:szCs w:val="18"/>
                <w:lang w:val="en-GB" w:eastAsia="ja-JP"/>
              </w:rPr>
              <w:t>0.9</w:t>
            </w:r>
          </w:p>
        </w:tc>
        <w:tc>
          <w:tcPr>
            <w:tcW w:w="592" w:type="pct"/>
            <w:vAlign w:val="center"/>
          </w:tcPr>
          <w:p w:rsidR="004E5A0A" w:rsidRPr="00E344CB" w:rsidRDefault="004E5A0A" w:rsidP="00596D56">
            <w:pPr>
              <w:pStyle w:val="Tabletext"/>
              <w:keepNext/>
              <w:keepLines/>
              <w:jc w:val="center"/>
              <w:rPr>
                <w:rFonts w:eastAsia="MS PGothic"/>
                <w:sz w:val="18"/>
                <w:szCs w:val="18"/>
                <w:lang w:val="en-GB" w:eastAsia="ja-JP"/>
              </w:rPr>
            </w:pPr>
            <w:r w:rsidRPr="00E344CB">
              <w:rPr>
                <w:sz w:val="18"/>
                <w:szCs w:val="18"/>
                <w:lang w:val="en-GB" w:eastAsia="ja-JP"/>
              </w:rPr>
              <w:t>0.9 × 0.66</w:t>
            </w:r>
          </w:p>
        </w:tc>
      </w:tr>
      <w:tr w:rsidR="004E5A0A" w:rsidRPr="00E344CB" w:rsidTr="00BF6826">
        <w:trPr>
          <w:cantSplit/>
          <w:jc w:val="center"/>
        </w:trPr>
        <w:tc>
          <w:tcPr>
            <w:tcW w:w="1214" w:type="pct"/>
            <w:vAlign w:val="center"/>
          </w:tcPr>
          <w:p w:rsidR="004E5A0A" w:rsidRPr="00E344CB" w:rsidRDefault="004E5A0A" w:rsidP="00596D56">
            <w:pPr>
              <w:pStyle w:val="Tabletext"/>
              <w:keepNext/>
              <w:keepLines/>
              <w:jc w:val="left"/>
              <w:rPr>
                <w:rFonts w:eastAsia="MS PGothic"/>
                <w:sz w:val="18"/>
                <w:szCs w:val="18"/>
                <w:lang w:val="en-GB" w:eastAsia="ja-JP"/>
              </w:rPr>
            </w:pPr>
            <w:r w:rsidRPr="00E344CB">
              <w:rPr>
                <w:rFonts w:eastAsia="MS PGothic"/>
                <w:sz w:val="18"/>
                <w:szCs w:val="18"/>
                <w:lang w:val="en-GB" w:eastAsia="ja-JP"/>
              </w:rPr>
              <w:t>e.i.r.p. (dBW)</w:t>
            </w:r>
          </w:p>
        </w:tc>
        <w:tc>
          <w:tcPr>
            <w:tcW w:w="404" w:type="pct"/>
          </w:tcPr>
          <w:p w:rsidR="004E5A0A" w:rsidRPr="00E344CB" w:rsidRDefault="004E5A0A" w:rsidP="00596D56">
            <w:pPr>
              <w:pStyle w:val="Tabletext"/>
              <w:keepNext/>
              <w:keepLines/>
              <w:jc w:val="center"/>
              <w:rPr>
                <w:sz w:val="18"/>
                <w:szCs w:val="18"/>
                <w:lang w:val="en-GB"/>
              </w:rPr>
            </w:pPr>
            <w:r w:rsidRPr="00E344CB">
              <w:rPr>
                <w:sz w:val="18"/>
                <w:szCs w:val="18"/>
                <w:lang w:val="en-GB"/>
              </w:rPr>
              <w:t>70</w:t>
            </w:r>
          </w:p>
        </w:tc>
        <w:tc>
          <w:tcPr>
            <w:tcW w:w="429" w:type="pct"/>
          </w:tcPr>
          <w:p w:rsidR="004E5A0A" w:rsidRPr="00E344CB" w:rsidRDefault="004E5A0A" w:rsidP="00596D56">
            <w:pPr>
              <w:pStyle w:val="Tabletext"/>
              <w:keepNext/>
              <w:keepLines/>
              <w:jc w:val="center"/>
              <w:rPr>
                <w:sz w:val="18"/>
                <w:szCs w:val="18"/>
                <w:lang w:val="en-GB"/>
              </w:rPr>
            </w:pPr>
            <w:r w:rsidRPr="00E344CB">
              <w:rPr>
                <w:sz w:val="18"/>
                <w:szCs w:val="18"/>
                <w:lang w:val="en-GB"/>
              </w:rPr>
              <w:t>64.9</w:t>
            </w:r>
          </w:p>
        </w:tc>
        <w:tc>
          <w:tcPr>
            <w:tcW w:w="294" w:type="pct"/>
          </w:tcPr>
          <w:p w:rsidR="004E5A0A" w:rsidRPr="00E344CB" w:rsidRDefault="004E5A0A" w:rsidP="00596D56">
            <w:pPr>
              <w:pStyle w:val="Tabletext"/>
              <w:keepNext/>
              <w:keepLines/>
              <w:jc w:val="center"/>
              <w:rPr>
                <w:sz w:val="18"/>
                <w:szCs w:val="18"/>
                <w:lang w:val="en-GB"/>
              </w:rPr>
            </w:pPr>
            <w:r w:rsidRPr="00E344CB">
              <w:rPr>
                <w:sz w:val="18"/>
                <w:szCs w:val="18"/>
                <w:lang w:val="en-GB"/>
              </w:rPr>
              <w:t>62.5</w:t>
            </w:r>
          </w:p>
        </w:tc>
        <w:tc>
          <w:tcPr>
            <w:tcW w:w="389" w:type="pct"/>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42.5</w:t>
            </w:r>
          </w:p>
          <w:p w:rsidR="004E5A0A" w:rsidRPr="00E344CB" w:rsidRDefault="004E5A0A" w:rsidP="00596D56">
            <w:pPr>
              <w:pStyle w:val="Tabletext"/>
              <w:keepNext/>
              <w:keepLines/>
              <w:jc w:val="center"/>
              <w:rPr>
                <w:sz w:val="18"/>
                <w:szCs w:val="18"/>
                <w:lang w:val="en-GB"/>
              </w:rPr>
            </w:pPr>
          </w:p>
        </w:tc>
        <w:tc>
          <w:tcPr>
            <w:tcW w:w="398" w:type="pct"/>
          </w:tcPr>
          <w:p w:rsidR="004E5A0A" w:rsidRPr="00E344CB" w:rsidRDefault="004E5A0A" w:rsidP="00596D56">
            <w:pPr>
              <w:pStyle w:val="Tabletext"/>
              <w:keepNext/>
              <w:keepLines/>
              <w:jc w:val="center"/>
              <w:rPr>
                <w:sz w:val="18"/>
                <w:szCs w:val="18"/>
                <w:lang w:val="en-GB" w:eastAsia="ja-JP"/>
              </w:rPr>
            </w:pPr>
            <w:r w:rsidRPr="00E344CB">
              <w:rPr>
                <w:sz w:val="18"/>
                <w:szCs w:val="18"/>
                <w:lang w:val="en-GB" w:eastAsia="ja-JP"/>
              </w:rPr>
              <w:t>44.0</w:t>
            </w:r>
          </w:p>
        </w:tc>
        <w:tc>
          <w:tcPr>
            <w:tcW w:w="355" w:type="pct"/>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51.7</w:t>
            </w:r>
          </w:p>
        </w:tc>
        <w:tc>
          <w:tcPr>
            <w:tcW w:w="334" w:type="pct"/>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55</w:t>
            </w:r>
          </w:p>
        </w:tc>
        <w:tc>
          <w:tcPr>
            <w:tcW w:w="591" w:type="pct"/>
          </w:tcPr>
          <w:p w:rsidR="004E5A0A" w:rsidRPr="00E344CB" w:rsidRDefault="004E5A0A" w:rsidP="00596D56">
            <w:pPr>
              <w:pStyle w:val="Tabletext"/>
              <w:keepNext/>
              <w:keepLines/>
              <w:jc w:val="center"/>
              <w:rPr>
                <w:rFonts w:eastAsia="MS PGothic"/>
                <w:sz w:val="18"/>
                <w:szCs w:val="18"/>
                <w:lang w:val="en-GB" w:eastAsia="ja-JP"/>
              </w:rPr>
            </w:pPr>
            <w:r w:rsidRPr="00E344CB">
              <w:rPr>
                <w:sz w:val="18"/>
                <w:szCs w:val="18"/>
                <w:lang w:val="en-GB" w:eastAsia="ja-JP"/>
              </w:rPr>
              <w:t>66</w:t>
            </w:r>
          </w:p>
        </w:tc>
        <w:tc>
          <w:tcPr>
            <w:tcW w:w="592" w:type="pct"/>
          </w:tcPr>
          <w:p w:rsidR="004E5A0A" w:rsidRPr="00E344CB" w:rsidRDefault="004E5A0A" w:rsidP="00596D56">
            <w:pPr>
              <w:pStyle w:val="Tabletext"/>
              <w:keepNext/>
              <w:keepLines/>
              <w:jc w:val="center"/>
              <w:rPr>
                <w:rFonts w:eastAsia="MS PGothic"/>
                <w:sz w:val="18"/>
                <w:szCs w:val="18"/>
                <w:lang w:val="en-GB" w:eastAsia="ja-JP"/>
              </w:rPr>
            </w:pPr>
            <w:r w:rsidRPr="00E344CB">
              <w:rPr>
                <w:sz w:val="18"/>
                <w:szCs w:val="18"/>
                <w:lang w:val="en-GB" w:eastAsia="ja-JP"/>
              </w:rPr>
              <w:t>51.7</w:t>
            </w:r>
          </w:p>
        </w:tc>
      </w:tr>
      <w:tr w:rsidR="004E5A0A" w:rsidRPr="00E344CB" w:rsidTr="00BF6826">
        <w:trPr>
          <w:cantSplit/>
          <w:jc w:val="center"/>
        </w:trPr>
        <w:tc>
          <w:tcPr>
            <w:tcW w:w="1214" w:type="pct"/>
            <w:vAlign w:val="center"/>
          </w:tcPr>
          <w:p w:rsidR="004E5A0A" w:rsidRPr="00E344CB" w:rsidRDefault="004E5A0A" w:rsidP="00596D56">
            <w:pPr>
              <w:pStyle w:val="Tabletext"/>
              <w:keepNext/>
              <w:keepLines/>
              <w:jc w:val="left"/>
              <w:rPr>
                <w:rFonts w:eastAsia="MS PGothic"/>
                <w:sz w:val="18"/>
                <w:szCs w:val="18"/>
                <w:lang w:val="en-GB" w:eastAsia="ja-JP"/>
              </w:rPr>
            </w:pPr>
            <w:r w:rsidRPr="00E344CB">
              <w:rPr>
                <w:rFonts w:eastAsia="MS PGothic"/>
                <w:sz w:val="18"/>
                <w:szCs w:val="18"/>
                <w:lang w:val="en-GB" w:eastAsia="ja-JP"/>
              </w:rPr>
              <w:t>RF bandwidth (MHz)</w:t>
            </w:r>
          </w:p>
        </w:tc>
        <w:tc>
          <w:tcPr>
            <w:tcW w:w="404" w:type="pct"/>
          </w:tcPr>
          <w:p w:rsidR="004E5A0A" w:rsidRPr="00E344CB" w:rsidRDefault="004E5A0A" w:rsidP="00596D56">
            <w:pPr>
              <w:pStyle w:val="Tabletext"/>
              <w:keepNext/>
              <w:keepLines/>
              <w:jc w:val="center"/>
              <w:rPr>
                <w:sz w:val="18"/>
                <w:szCs w:val="18"/>
                <w:lang w:val="en-GB"/>
              </w:rPr>
            </w:pPr>
            <w:r w:rsidRPr="00E344CB">
              <w:rPr>
                <w:sz w:val="18"/>
                <w:szCs w:val="18"/>
                <w:lang w:val="en-GB"/>
              </w:rPr>
              <w:t>20-30</w:t>
            </w:r>
          </w:p>
        </w:tc>
        <w:tc>
          <w:tcPr>
            <w:tcW w:w="429" w:type="pct"/>
          </w:tcPr>
          <w:p w:rsidR="004E5A0A" w:rsidRPr="00E344CB" w:rsidRDefault="004E5A0A" w:rsidP="00596D56">
            <w:pPr>
              <w:pStyle w:val="Tabletext"/>
              <w:keepNext/>
              <w:keepLines/>
              <w:jc w:val="center"/>
              <w:rPr>
                <w:sz w:val="18"/>
                <w:szCs w:val="18"/>
                <w:lang w:val="en-GB"/>
              </w:rPr>
            </w:pPr>
            <w:r w:rsidRPr="00E344CB">
              <w:rPr>
                <w:sz w:val="18"/>
                <w:szCs w:val="18"/>
                <w:lang w:val="en-GB"/>
              </w:rPr>
              <w:t>30</w:t>
            </w:r>
          </w:p>
        </w:tc>
        <w:tc>
          <w:tcPr>
            <w:tcW w:w="294" w:type="pct"/>
          </w:tcPr>
          <w:p w:rsidR="004E5A0A" w:rsidRPr="00E344CB" w:rsidRDefault="004E5A0A" w:rsidP="00596D56">
            <w:pPr>
              <w:pStyle w:val="Tabletext"/>
              <w:keepNext/>
              <w:keepLines/>
              <w:jc w:val="center"/>
              <w:rPr>
                <w:sz w:val="18"/>
                <w:szCs w:val="18"/>
                <w:lang w:val="en-GB"/>
              </w:rPr>
            </w:pPr>
            <w:r w:rsidRPr="00E344CB">
              <w:rPr>
                <w:sz w:val="18"/>
                <w:szCs w:val="18"/>
                <w:lang w:val="en-GB"/>
              </w:rPr>
              <w:t>30</w:t>
            </w:r>
          </w:p>
        </w:tc>
        <w:tc>
          <w:tcPr>
            <w:tcW w:w="389" w:type="pct"/>
          </w:tcPr>
          <w:p w:rsidR="004E5A0A" w:rsidRPr="00E344CB" w:rsidRDefault="004E5A0A" w:rsidP="00596D56">
            <w:pPr>
              <w:pStyle w:val="Tabletext"/>
              <w:keepNext/>
              <w:keepLines/>
              <w:jc w:val="center"/>
              <w:rPr>
                <w:sz w:val="18"/>
                <w:szCs w:val="18"/>
                <w:lang w:val="en-GB" w:eastAsia="ja-JP"/>
              </w:rPr>
            </w:pPr>
            <w:r w:rsidRPr="00E344CB">
              <w:rPr>
                <w:rFonts w:eastAsia="MS PGothic"/>
                <w:sz w:val="18"/>
                <w:szCs w:val="18"/>
                <w:lang w:val="en-GB" w:eastAsia="ja-JP"/>
              </w:rPr>
              <w:t>Up to 0.5</w:t>
            </w:r>
          </w:p>
        </w:tc>
        <w:tc>
          <w:tcPr>
            <w:tcW w:w="398" w:type="pct"/>
          </w:tcPr>
          <w:p w:rsidR="004E5A0A" w:rsidRPr="00E344CB" w:rsidRDefault="004E5A0A" w:rsidP="00596D56">
            <w:pPr>
              <w:pStyle w:val="Tabletext"/>
              <w:keepNext/>
              <w:keepLines/>
              <w:jc w:val="center"/>
              <w:rPr>
                <w:sz w:val="18"/>
                <w:szCs w:val="18"/>
                <w:lang w:val="en-GB"/>
              </w:rPr>
            </w:pPr>
            <w:r w:rsidRPr="00E344CB">
              <w:rPr>
                <w:sz w:val="18"/>
                <w:szCs w:val="18"/>
                <w:lang w:val="en-GB" w:eastAsia="ja-JP"/>
              </w:rPr>
              <w:t>Up to 0.5</w:t>
            </w:r>
          </w:p>
        </w:tc>
        <w:tc>
          <w:tcPr>
            <w:tcW w:w="355" w:type="pct"/>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2</w:t>
            </w:r>
          </w:p>
        </w:tc>
        <w:tc>
          <w:tcPr>
            <w:tcW w:w="334" w:type="pct"/>
          </w:tcPr>
          <w:p w:rsidR="004E5A0A" w:rsidRPr="00E344CB" w:rsidRDefault="004E5A0A" w:rsidP="00596D56">
            <w:pPr>
              <w:pStyle w:val="Tabletext"/>
              <w:keepNext/>
              <w:keepLines/>
              <w:jc w:val="center"/>
              <w:rPr>
                <w:sz w:val="18"/>
                <w:szCs w:val="18"/>
                <w:lang w:val="en-GB"/>
              </w:rPr>
            </w:pPr>
            <w:r w:rsidRPr="00E344CB">
              <w:rPr>
                <w:rFonts w:eastAsia="MS PGothic"/>
                <w:sz w:val="18"/>
                <w:szCs w:val="18"/>
                <w:lang w:val="en-GB" w:eastAsia="ja-JP"/>
              </w:rPr>
              <w:t>6</w:t>
            </w:r>
          </w:p>
        </w:tc>
        <w:tc>
          <w:tcPr>
            <w:tcW w:w="591" w:type="pct"/>
          </w:tcPr>
          <w:p w:rsidR="004E5A0A" w:rsidRPr="00E344CB" w:rsidRDefault="004E5A0A" w:rsidP="00596D56">
            <w:pPr>
              <w:pStyle w:val="Tabletext"/>
              <w:keepNext/>
              <w:keepLines/>
              <w:jc w:val="center"/>
              <w:rPr>
                <w:rFonts w:eastAsia="MS PGothic"/>
                <w:sz w:val="18"/>
                <w:szCs w:val="18"/>
                <w:lang w:val="en-GB" w:eastAsia="ja-JP"/>
              </w:rPr>
            </w:pPr>
            <w:r w:rsidRPr="00E344CB">
              <w:rPr>
                <w:sz w:val="18"/>
                <w:szCs w:val="18"/>
                <w:lang w:val="en-GB" w:eastAsia="ja-JP"/>
              </w:rPr>
              <w:t>64</w:t>
            </w:r>
            <w:r w:rsidRPr="00E344CB">
              <w:rPr>
                <w:sz w:val="18"/>
                <w:szCs w:val="18"/>
                <w:lang w:val="en-GB"/>
              </w:rPr>
              <w:t> </w:t>
            </w:r>
            <w:r w:rsidRPr="00E344CB">
              <w:rPr>
                <w:sz w:val="18"/>
                <w:szCs w:val="18"/>
                <w:lang w:val="en-GB" w:eastAsia="ja-JP"/>
              </w:rPr>
              <w:t xml:space="preserve">k </w:t>
            </w:r>
            <w:r w:rsidRPr="00E344CB">
              <w:rPr>
                <w:rFonts w:eastAsia="MS PGothic"/>
                <w:sz w:val="18"/>
                <w:szCs w:val="18"/>
                <w:lang w:val="en-GB" w:eastAsia="ja-JP"/>
              </w:rPr>
              <w:t>~</w:t>
            </w:r>
            <w:r w:rsidRPr="00E344CB">
              <w:rPr>
                <w:rFonts w:eastAsia="MS PGothic"/>
                <w:sz w:val="18"/>
                <w:szCs w:val="18"/>
                <w:lang w:val="en-GB" w:eastAsia="ja-JP"/>
              </w:rPr>
              <w:br/>
            </w:r>
            <w:r w:rsidRPr="00E344CB">
              <w:rPr>
                <w:sz w:val="18"/>
                <w:szCs w:val="18"/>
                <w:lang w:val="en-GB" w:eastAsia="ja-JP"/>
              </w:rPr>
              <w:t>60 Mbit/s</w:t>
            </w:r>
          </w:p>
        </w:tc>
        <w:tc>
          <w:tcPr>
            <w:tcW w:w="592" w:type="pct"/>
          </w:tcPr>
          <w:p w:rsidR="004E5A0A" w:rsidRPr="00E344CB" w:rsidRDefault="004E5A0A" w:rsidP="00596D56">
            <w:pPr>
              <w:pStyle w:val="Tabletext"/>
              <w:keepNext/>
              <w:keepLines/>
              <w:jc w:val="center"/>
              <w:rPr>
                <w:rFonts w:eastAsia="MS PGothic"/>
                <w:sz w:val="18"/>
                <w:szCs w:val="18"/>
                <w:lang w:val="en-GB" w:eastAsia="ja-JP"/>
              </w:rPr>
            </w:pPr>
            <w:r w:rsidRPr="00E344CB">
              <w:rPr>
                <w:sz w:val="18"/>
                <w:szCs w:val="18"/>
                <w:lang w:val="en-GB" w:eastAsia="ja-JP"/>
              </w:rPr>
              <w:t>64</w:t>
            </w:r>
            <w:r w:rsidRPr="00E344CB">
              <w:rPr>
                <w:sz w:val="18"/>
                <w:szCs w:val="18"/>
                <w:lang w:val="en-GB"/>
              </w:rPr>
              <w:t> </w:t>
            </w:r>
            <w:r w:rsidRPr="00E344CB">
              <w:rPr>
                <w:sz w:val="18"/>
                <w:szCs w:val="18"/>
                <w:lang w:val="en-GB" w:eastAsia="ja-JP"/>
              </w:rPr>
              <w:t xml:space="preserve">k </w:t>
            </w:r>
            <w:r w:rsidRPr="00E344CB">
              <w:rPr>
                <w:rFonts w:eastAsia="MS PGothic"/>
                <w:sz w:val="18"/>
                <w:szCs w:val="18"/>
                <w:lang w:val="en-GB" w:eastAsia="ja-JP"/>
              </w:rPr>
              <w:t>~</w:t>
            </w:r>
            <w:r w:rsidRPr="00E344CB">
              <w:rPr>
                <w:sz w:val="18"/>
                <w:szCs w:val="18"/>
                <w:lang w:val="en-GB" w:eastAsia="ja-JP"/>
              </w:rPr>
              <w:br/>
              <w:t>4 Mbit/s</w:t>
            </w:r>
          </w:p>
        </w:tc>
      </w:tr>
      <w:tr w:rsidR="004E5A0A" w:rsidRPr="00E344CB" w:rsidTr="00BF6826">
        <w:trPr>
          <w:cantSplit/>
          <w:jc w:val="center"/>
        </w:trPr>
        <w:tc>
          <w:tcPr>
            <w:tcW w:w="1214"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Total weight (kg)</w:t>
            </w:r>
          </w:p>
        </w:tc>
        <w:tc>
          <w:tcPr>
            <w:tcW w:w="404" w:type="pct"/>
          </w:tcPr>
          <w:p w:rsidR="004E5A0A" w:rsidRPr="00E344CB" w:rsidRDefault="004E5A0A" w:rsidP="00D16901">
            <w:pPr>
              <w:pStyle w:val="Tabletext"/>
              <w:jc w:val="center"/>
              <w:rPr>
                <w:sz w:val="18"/>
                <w:szCs w:val="18"/>
                <w:lang w:val="en-GB"/>
              </w:rPr>
            </w:pPr>
            <w:r w:rsidRPr="00E344CB">
              <w:rPr>
                <w:sz w:val="18"/>
                <w:szCs w:val="18"/>
                <w:lang w:val="en-GB"/>
              </w:rPr>
              <w:t>275</w:t>
            </w:r>
          </w:p>
        </w:tc>
        <w:tc>
          <w:tcPr>
            <w:tcW w:w="429" w:type="pct"/>
          </w:tcPr>
          <w:p w:rsidR="004E5A0A" w:rsidRPr="00E344CB" w:rsidRDefault="004E5A0A" w:rsidP="00D16901">
            <w:pPr>
              <w:pStyle w:val="Tabletext"/>
              <w:jc w:val="center"/>
              <w:rPr>
                <w:sz w:val="18"/>
                <w:szCs w:val="18"/>
                <w:lang w:val="en-GB"/>
              </w:rPr>
            </w:pPr>
            <w:r w:rsidRPr="00E344CB">
              <w:rPr>
                <w:sz w:val="18"/>
                <w:szCs w:val="18"/>
                <w:lang w:val="en-GB"/>
              </w:rPr>
              <w:t>250</w:t>
            </w:r>
          </w:p>
        </w:tc>
        <w:tc>
          <w:tcPr>
            <w:tcW w:w="294" w:type="pct"/>
          </w:tcPr>
          <w:p w:rsidR="004E5A0A" w:rsidRPr="00E344CB" w:rsidRDefault="004E5A0A" w:rsidP="00D16901">
            <w:pPr>
              <w:pStyle w:val="Tabletext"/>
              <w:jc w:val="center"/>
              <w:rPr>
                <w:sz w:val="18"/>
                <w:szCs w:val="18"/>
                <w:lang w:val="en-GB"/>
              </w:rPr>
            </w:pPr>
            <w:r w:rsidRPr="00E344CB">
              <w:rPr>
                <w:sz w:val="18"/>
                <w:szCs w:val="18"/>
                <w:lang w:val="en-GB"/>
              </w:rPr>
              <w:t>200</w:t>
            </w:r>
          </w:p>
        </w:tc>
        <w:tc>
          <w:tcPr>
            <w:tcW w:w="389"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131</w:t>
            </w:r>
          </w:p>
        </w:tc>
        <w:tc>
          <w:tcPr>
            <w:tcW w:w="398"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141</w:t>
            </w:r>
          </w:p>
        </w:tc>
        <w:tc>
          <w:tcPr>
            <w:tcW w:w="355" w:type="pct"/>
          </w:tcPr>
          <w:p w:rsidR="004E5A0A" w:rsidRPr="00E344CB" w:rsidRDefault="004E5A0A" w:rsidP="00D16901">
            <w:pPr>
              <w:pStyle w:val="Tabletext"/>
              <w:jc w:val="center"/>
              <w:rPr>
                <w:rFonts w:eastAsia="MS PGothic"/>
                <w:sz w:val="18"/>
                <w:szCs w:val="18"/>
                <w:lang w:val="en-GB" w:eastAsia="ja-JP"/>
              </w:rPr>
            </w:pPr>
            <w:r w:rsidRPr="00E344CB">
              <w:rPr>
                <w:rFonts w:eastAsia="MS PGothic"/>
                <w:sz w:val="18"/>
                <w:szCs w:val="18"/>
                <w:lang w:val="en-GB" w:eastAsia="ja-JP"/>
              </w:rPr>
              <w:t>100</w:t>
            </w:r>
          </w:p>
        </w:tc>
        <w:tc>
          <w:tcPr>
            <w:tcW w:w="334"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110</w:t>
            </w:r>
          </w:p>
        </w:tc>
        <w:tc>
          <w:tcPr>
            <w:tcW w:w="591" w:type="pct"/>
          </w:tcPr>
          <w:p w:rsidR="004E5A0A" w:rsidRPr="00E344CB" w:rsidRDefault="004E5A0A" w:rsidP="00D16901">
            <w:pPr>
              <w:pStyle w:val="Tabletext"/>
              <w:jc w:val="center"/>
              <w:rPr>
                <w:rFonts w:eastAsia="MS PGothic"/>
                <w:sz w:val="18"/>
                <w:szCs w:val="18"/>
                <w:lang w:val="en-GB" w:eastAsia="ja-JP"/>
              </w:rPr>
            </w:pPr>
            <w:r w:rsidRPr="00E344CB">
              <w:rPr>
                <w:sz w:val="18"/>
                <w:szCs w:val="18"/>
                <w:lang w:val="en-GB" w:eastAsia="ja-JP"/>
              </w:rPr>
              <w:t>130</w:t>
            </w:r>
          </w:p>
        </w:tc>
        <w:tc>
          <w:tcPr>
            <w:tcW w:w="592" w:type="pct"/>
          </w:tcPr>
          <w:p w:rsidR="004E5A0A" w:rsidRPr="00E344CB" w:rsidRDefault="004E5A0A" w:rsidP="00D16901">
            <w:pPr>
              <w:pStyle w:val="Tabletext"/>
              <w:jc w:val="center"/>
              <w:rPr>
                <w:rFonts w:eastAsia="MS PGothic"/>
                <w:sz w:val="18"/>
                <w:szCs w:val="18"/>
                <w:lang w:val="en-GB" w:eastAsia="ja-JP"/>
              </w:rPr>
            </w:pPr>
            <w:r w:rsidRPr="00E344CB">
              <w:rPr>
                <w:sz w:val="18"/>
                <w:szCs w:val="18"/>
                <w:lang w:val="en-GB" w:eastAsia="ja-JP"/>
              </w:rPr>
              <w:t>39</w:t>
            </w:r>
          </w:p>
        </w:tc>
      </w:tr>
      <w:tr w:rsidR="004E5A0A" w:rsidRPr="00E344CB" w:rsidTr="00BF6826">
        <w:trPr>
          <w:cantSplit/>
          <w:jc w:val="center"/>
        </w:trPr>
        <w:tc>
          <w:tcPr>
            <w:tcW w:w="1214" w:type="pct"/>
          </w:tcPr>
          <w:p w:rsidR="004E5A0A" w:rsidRPr="00E344CB" w:rsidRDefault="004E5A0A" w:rsidP="00E344CB">
            <w:pPr>
              <w:pStyle w:val="Tabletext"/>
              <w:jc w:val="left"/>
              <w:rPr>
                <w:rFonts w:eastAsia="MS PGothic"/>
                <w:sz w:val="18"/>
                <w:szCs w:val="18"/>
                <w:lang w:val="en-GB" w:eastAsia="ja-JP"/>
              </w:rPr>
            </w:pPr>
            <w:r w:rsidRPr="00E344CB">
              <w:rPr>
                <w:rFonts w:eastAsia="MS PGothic"/>
                <w:sz w:val="18"/>
                <w:szCs w:val="18"/>
                <w:lang w:val="en-GB" w:eastAsia="ja-JP"/>
              </w:rPr>
              <w:t>Package:</w:t>
            </w:r>
            <w:r w:rsidRPr="00E344CB">
              <w:rPr>
                <w:rFonts w:eastAsia="MS PGothic"/>
                <w:sz w:val="18"/>
                <w:szCs w:val="18"/>
                <w:lang w:val="en-GB" w:eastAsia="ja-JP"/>
              </w:rPr>
              <w:br/>
            </w:r>
            <w:r w:rsidRPr="00E344CB">
              <w:rPr>
                <w:rFonts w:eastAsia="MS PGothic"/>
                <w:sz w:val="18"/>
                <w:szCs w:val="18"/>
                <w:lang w:val="en-GB" w:eastAsia="ja-JP"/>
              </w:rPr>
              <w:tab/>
              <w:t>–</w:t>
            </w:r>
            <w:r w:rsidR="00E344CB" w:rsidRPr="00E344CB">
              <w:rPr>
                <w:rFonts w:eastAsia="MS PGothic"/>
                <w:sz w:val="18"/>
                <w:szCs w:val="18"/>
                <w:lang w:val="en-GB" w:eastAsia="ja-JP"/>
              </w:rPr>
              <w:tab/>
            </w:r>
            <w:r w:rsidRPr="00E344CB">
              <w:rPr>
                <w:rFonts w:eastAsia="MS PGothic"/>
                <w:sz w:val="18"/>
                <w:szCs w:val="18"/>
                <w:lang w:val="en-GB" w:eastAsia="ja-JP"/>
              </w:rPr>
              <w:t>Total dimensions (m)</w:t>
            </w:r>
            <w:r w:rsidRPr="00E344CB">
              <w:rPr>
                <w:rFonts w:eastAsia="MS PGothic"/>
                <w:sz w:val="18"/>
                <w:szCs w:val="18"/>
                <w:lang w:val="en-GB" w:eastAsia="ja-JP"/>
              </w:rPr>
              <w:br/>
            </w:r>
            <w:r w:rsidRPr="00E344CB">
              <w:rPr>
                <w:rFonts w:eastAsia="MS PGothic"/>
                <w:sz w:val="18"/>
                <w:szCs w:val="18"/>
                <w:lang w:val="en-GB" w:eastAsia="ja-JP"/>
              </w:rPr>
              <w:br/>
            </w:r>
            <w:r w:rsidRPr="00E344CB">
              <w:rPr>
                <w:rFonts w:eastAsia="MS PGothic"/>
                <w:sz w:val="18"/>
                <w:szCs w:val="18"/>
                <w:lang w:val="en-GB" w:eastAsia="ja-JP"/>
              </w:rPr>
              <w:tab/>
              <w:t>–</w:t>
            </w:r>
            <w:r w:rsidR="00E344CB" w:rsidRPr="00E344CB">
              <w:rPr>
                <w:rFonts w:eastAsia="MS PGothic"/>
                <w:sz w:val="18"/>
                <w:szCs w:val="18"/>
                <w:lang w:val="en-GB" w:eastAsia="ja-JP"/>
              </w:rPr>
              <w:tab/>
            </w:r>
            <w:r w:rsidRPr="00E344CB">
              <w:rPr>
                <w:rFonts w:eastAsia="MS PGothic"/>
                <w:sz w:val="18"/>
                <w:szCs w:val="18"/>
                <w:lang w:val="en-GB" w:eastAsia="ja-JP"/>
              </w:rPr>
              <w:t>Total number</w:t>
            </w:r>
            <w:r w:rsidRPr="00E344CB">
              <w:rPr>
                <w:rFonts w:eastAsia="MS PGothic"/>
                <w:sz w:val="18"/>
                <w:szCs w:val="18"/>
                <w:lang w:val="en-GB" w:eastAsia="ja-JP"/>
              </w:rPr>
              <w:br/>
            </w:r>
            <w:r w:rsidRPr="00E344CB">
              <w:rPr>
                <w:rFonts w:eastAsia="MS PGothic"/>
                <w:sz w:val="18"/>
                <w:szCs w:val="18"/>
                <w:lang w:val="en-GB" w:eastAsia="ja-JP"/>
              </w:rPr>
              <w:tab/>
              <w:t>–</w:t>
            </w:r>
            <w:r w:rsidR="00E344CB" w:rsidRPr="00E344CB">
              <w:rPr>
                <w:rFonts w:eastAsia="MS PGothic"/>
                <w:sz w:val="18"/>
                <w:szCs w:val="18"/>
                <w:lang w:val="en-GB" w:eastAsia="ja-JP"/>
              </w:rPr>
              <w:tab/>
            </w:r>
            <w:r w:rsidRPr="00E344CB">
              <w:rPr>
                <w:rFonts w:eastAsia="MS PGothic"/>
                <w:sz w:val="18"/>
                <w:szCs w:val="18"/>
                <w:lang w:val="en-GB" w:eastAsia="ja-JP"/>
              </w:rPr>
              <w:t>Max. weight (kg)</w:t>
            </w:r>
          </w:p>
        </w:tc>
        <w:tc>
          <w:tcPr>
            <w:tcW w:w="404" w:type="pct"/>
          </w:tcPr>
          <w:p w:rsidR="004E5A0A" w:rsidRPr="00E344CB" w:rsidRDefault="004E5A0A" w:rsidP="00E344CB">
            <w:pPr>
              <w:pStyle w:val="Tabletext"/>
              <w:jc w:val="center"/>
              <w:rPr>
                <w:sz w:val="18"/>
                <w:szCs w:val="18"/>
                <w:lang w:val="en-GB"/>
              </w:rPr>
            </w:pPr>
            <w:r w:rsidRPr="00E344CB">
              <w:rPr>
                <w:sz w:val="18"/>
                <w:szCs w:val="18"/>
                <w:lang w:val="en-GB"/>
              </w:rPr>
              <w:br/>
            </w:r>
            <w:r w:rsidR="00E344CB" w:rsidRPr="00E344CB">
              <w:rPr>
                <w:sz w:val="18"/>
                <w:szCs w:val="18"/>
              </w:rPr>
              <w:t>&lt;</w:t>
            </w:r>
            <w:r w:rsidRPr="00E344CB">
              <w:rPr>
                <w:sz w:val="18"/>
                <w:szCs w:val="18"/>
                <w:lang w:val="en-GB"/>
              </w:rPr>
              <w:t> 2</w:t>
            </w:r>
            <w:r w:rsidRPr="00E344CB">
              <w:rPr>
                <w:sz w:val="18"/>
                <w:szCs w:val="18"/>
                <w:lang w:val="en-GB"/>
              </w:rPr>
              <w:br/>
            </w:r>
            <w:r w:rsidRPr="00E344CB">
              <w:rPr>
                <w:sz w:val="18"/>
                <w:szCs w:val="18"/>
                <w:lang w:val="en-GB"/>
              </w:rPr>
              <w:br/>
              <w:t>10</w:t>
            </w:r>
            <w:r w:rsidRPr="00E344CB">
              <w:rPr>
                <w:sz w:val="18"/>
                <w:szCs w:val="18"/>
                <w:lang w:val="en-GB"/>
              </w:rPr>
              <w:br/>
              <w:t>45</w:t>
            </w:r>
          </w:p>
        </w:tc>
        <w:tc>
          <w:tcPr>
            <w:tcW w:w="429" w:type="pct"/>
          </w:tcPr>
          <w:p w:rsidR="004E5A0A" w:rsidRPr="00E344CB" w:rsidRDefault="004E5A0A" w:rsidP="00D16901">
            <w:pPr>
              <w:pStyle w:val="Tabletext"/>
              <w:jc w:val="center"/>
              <w:rPr>
                <w:sz w:val="18"/>
                <w:szCs w:val="18"/>
                <w:lang w:val="en-GB"/>
              </w:rPr>
            </w:pPr>
            <w:r w:rsidRPr="00E344CB">
              <w:rPr>
                <w:sz w:val="18"/>
                <w:szCs w:val="18"/>
                <w:lang w:val="en-GB"/>
              </w:rPr>
              <w:br/>
            </w:r>
            <w:r w:rsidR="00E344CB" w:rsidRPr="00E344CB">
              <w:rPr>
                <w:sz w:val="18"/>
                <w:szCs w:val="18"/>
              </w:rPr>
              <w:t>&lt;</w:t>
            </w:r>
            <w:r w:rsidRPr="00E344CB">
              <w:rPr>
                <w:sz w:val="18"/>
                <w:szCs w:val="18"/>
                <w:lang w:val="en-GB"/>
              </w:rPr>
              <w:t> 2</w:t>
            </w:r>
            <w:r w:rsidRPr="00E344CB">
              <w:rPr>
                <w:sz w:val="18"/>
                <w:szCs w:val="18"/>
                <w:lang w:val="en-GB"/>
              </w:rPr>
              <w:br/>
            </w:r>
            <w:r w:rsidRPr="00E344CB">
              <w:rPr>
                <w:sz w:val="18"/>
                <w:szCs w:val="18"/>
                <w:lang w:val="en-GB"/>
              </w:rPr>
              <w:br/>
              <w:t>13</w:t>
            </w:r>
            <w:r w:rsidRPr="00E344CB">
              <w:rPr>
                <w:sz w:val="18"/>
                <w:szCs w:val="18"/>
                <w:lang w:val="en-GB"/>
              </w:rPr>
              <w:br/>
              <w:t>34</w:t>
            </w:r>
          </w:p>
        </w:tc>
        <w:tc>
          <w:tcPr>
            <w:tcW w:w="294" w:type="pct"/>
          </w:tcPr>
          <w:p w:rsidR="004E5A0A" w:rsidRPr="00E344CB" w:rsidRDefault="004E5A0A" w:rsidP="00D16901">
            <w:pPr>
              <w:pStyle w:val="Tabletext"/>
              <w:jc w:val="center"/>
              <w:rPr>
                <w:sz w:val="18"/>
                <w:szCs w:val="18"/>
                <w:lang w:val="en-GB" w:eastAsia="ja-JP"/>
              </w:rPr>
            </w:pPr>
            <w:r w:rsidRPr="00E344CB">
              <w:rPr>
                <w:sz w:val="18"/>
                <w:szCs w:val="18"/>
                <w:lang w:val="en-GB"/>
              </w:rPr>
              <w:br/>
            </w:r>
            <w:r w:rsidR="00E344CB" w:rsidRPr="00E344CB">
              <w:rPr>
                <w:sz w:val="18"/>
                <w:szCs w:val="18"/>
              </w:rPr>
              <w:t>&lt;</w:t>
            </w:r>
            <w:r w:rsidRPr="00E344CB">
              <w:rPr>
                <w:sz w:val="18"/>
                <w:szCs w:val="18"/>
                <w:lang w:val="en-GB"/>
              </w:rPr>
              <w:t> 2</w:t>
            </w:r>
            <w:r w:rsidRPr="00E344CB">
              <w:rPr>
                <w:sz w:val="18"/>
                <w:szCs w:val="18"/>
                <w:lang w:val="en-GB"/>
              </w:rPr>
              <w:br/>
            </w:r>
            <w:r w:rsidRPr="00E344CB">
              <w:rPr>
                <w:sz w:val="18"/>
                <w:szCs w:val="18"/>
                <w:lang w:val="en-GB"/>
              </w:rPr>
              <w:br/>
              <w:t> </w:t>
            </w:r>
            <w:r w:rsidRPr="00E344CB">
              <w:rPr>
                <w:b/>
                <w:color w:val="FFFFFF"/>
                <w:sz w:val="18"/>
                <w:szCs w:val="18"/>
                <w:lang w:val="en-GB"/>
              </w:rPr>
              <w:t> </w:t>
            </w:r>
            <w:r w:rsidRPr="00E344CB">
              <w:rPr>
                <w:sz w:val="18"/>
                <w:szCs w:val="18"/>
                <w:lang w:val="en-GB"/>
              </w:rPr>
              <w:t>8</w:t>
            </w:r>
            <w:r w:rsidRPr="00E344CB">
              <w:rPr>
                <w:sz w:val="18"/>
                <w:szCs w:val="18"/>
                <w:lang w:val="en-GB"/>
              </w:rPr>
              <w:br/>
              <w:t>20</w:t>
            </w:r>
          </w:p>
        </w:tc>
        <w:tc>
          <w:tcPr>
            <w:tcW w:w="389" w:type="pct"/>
          </w:tcPr>
          <w:p w:rsidR="004E5A0A" w:rsidRPr="00E344CB" w:rsidRDefault="004E5A0A" w:rsidP="00D16901">
            <w:pPr>
              <w:pStyle w:val="Tabletext"/>
              <w:jc w:val="center"/>
              <w:rPr>
                <w:sz w:val="18"/>
                <w:szCs w:val="18"/>
                <w:lang w:val="en-GB" w:eastAsia="ja-JP"/>
              </w:rPr>
            </w:pPr>
            <w:r w:rsidRPr="00E344CB">
              <w:rPr>
                <w:rFonts w:eastAsia="MS PGothic"/>
                <w:sz w:val="18"/>
                <w:szCs w:val="18"/>
                <w:lang w:val="en-GB" w:eastAsia="ja-JP"/>
              </w:rPr>
              <w:br/>
              <w:t>1</w:t>
            </w:r>
            <w:r w:rsidRPr="00E344CB">
              <w:rPr>
                <w:rFonts w:eastAsia="MS PGothic"/>
                <w:sz w:val="18"/>
                <w:szCs w:val="18"/>
                <w:lang w:val="en-GB" w:eastAsia="ja-JP"/>
              </w:rPr>
              <w:br/>
            </w:r>
            <w:r w:rsidRPr="00E344CB">
              <w:rPr>
                <w:rFonts w:eastAsia="MS PGothic"/>
                <w:sz w:val="18"/>
                <w:szCs w:val="18"/>
                <w:lang w:val="en-GB" w:eastAsia="ja-JP"/>
              </w:rPr>
              <w:br/>
              <w:t>5</w:t>
            </w:r>
            <w:r w:rsidRPr="00E344CB">
              <w:rPr>
                <w:rFonts w:eastAsia="MS PGothic"/>
                <w:sz w:val="18"/>
                <w:szCs w:val="18"/>
                <w:lang w:val="en-GB" w:eastAsia="ja-JP"/>
              </w:rPr>
              <w:br/>
              <w:t>37</w:t>
            </w:r>
          </w:p>
        </w:tc>
        <w:tc>
          <w:tcPr>
            <w:tcW w:w="398" w:type="pct"/>
          </w:tcPr>
          <w:p w:rsidR="004E5A0A" w:rsidRPr="00E344CB" w:rsidRDefault="004E5A0A" w:rsidP="00D16901">
            <w:pPr>
              <w:pStyle w:val="Tabletext"/>
              <w:jc w:val="center"/>
              <w:rPr>
                <w:rFonts w:eastAsia="MS PGothic"/>
                <w:sz w:val="18"/>
                <w:szCs w:val="18"/>
                <w:lang w:val="en-GB" w:eastAsia="ja-JP"/>
              </w:rPr>
            </w:pPr>
            <w:r w:rsidRPr="00E344CB">
              <w:rPr>
                <w:rFonts w:eastAsia="MS PGothic"/>
                <w:sz w:val="18"/>
                <w:szCs w:val="18"/>
                <w:lang w:val="en-GB" w:eastAsia="ja-JP"/>
              </w:rPr>
              <w:br/>
              <w:t>1.2</w:t>
            </w:r>
            <w:r w:rsidRPr="00E344CB">
              <w:rPr>
                <w:rFonts w:eastAsia="MS PGothic"/>
                <w:sz w:val="18"/>
                <w:szCs w:val="18"/>
                <w:lang w:val="en-GB" w:eastAsia="ja-JP"/>
              </w:rPr>
              <w:br/>
            </w:r>
            <w:r w:rsidRPr="00E344CB">
              <w:rPr>
                <w:rFonts w:eastAsia="MS PGothic"/>
                <w:sz w:val="18"/>
                <w:szCs w:val="18"/>
                <w:lang w:val="en-GB" w:eastAsia="ja-JP"/>
              </w:rPr>
              <w:br/>
              <w:t>5</w:t>
            </w:r>
            <w:r w:rsidRPr="00E344CB">
              <w:rPr>
                <w:rFonts w:eastAsia="MS PGothic"/>
                <w:sz w:val="18"/>
                <w:szCs w:val="18"/>
                <w:lang w:val="en-GB" w:eastAsia="ja-JP"/>
              </w:rPr>
              <w:br/>
              <w:t>37</w:t>
            </w:r>
          </w:p>
        </w:tc>
        <w:tc>
          <w:tcPr>
            <w:tcW w:w="355"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br/>
              <w:t>–</w:t>
            </w:r>
            <w:r w:rsidRPr="00E344CB">
              <w:rPr>
                <w:rFonts w:eastAsia="MS PGothic"/>
                <w:sz w:val="18"/>
                <w:szCs w:val="18"/>
                <w:lang w:val="en-GB" w:eastAsia="ja-JP"/>
              </w:rPr>
              <w:br/>
            </w:r>
            <w:r w:rsidRPr="00E344CB">
              <w:rPr>
                <w:rFonts w:eastAsia="MS PGothic"/>
                <w:sz w:val="18"/>
                <w:szCs w:val="18"/>
                <w:lang w:val="en-GB" w:eastAsia="ja-JP"/>
              </w:rPr>
              <w:br/>
              <w:t>–</w:t>
            </w:r>
            <w:r w:rsidRPr="00E344CB">
              <w:rPr>
                <w:rFonts w:eastAsia="MS PGothic"/>
                <w:sz w:val="18"/>
                <w:szCs w:val="18"/>
                <w:lang w:val="en-GB" w:eastAsia="ja-JP"/>
              </w:rPr>
              <w:br/>
              <w:t>–</w:t>
            </w:r>
          </w:p>
        </w:tc>
        <w:tc>
          <w:tcPr>
            <w:tcW w:w="334"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br/>
              <w:t>–</w:t>
            </w:r>
            <w:r w:rsidRPr="00E344CB">
              <w:rPr>
                <w:rFonts w:eastAsia="MS PGothic"/>
                <w:sz w:val="18"/>
                <w:szCs w:val="18"/>
                <w:lang w:val="en-GB" w:eastAsia="ja-JP"/>
              </w:rPr>
              <w:br/>
            </w:r>
            <w:r w:rsidRPr="00E344CB">
              <w:rPr>
                <w:rFonts w:eastAsia="MS PGothic"/>
                <w:sz w:val="18"/>
                <w:szCs w:val="18"/>
                <w:lang w:val="en-GB" w:eastAsia="ja-JP"/>
              </w:rPr>
              <w:br/>
              <w:t>–</w:t>
            </w:r>
            <w:r w:rsidRPr="00E344CB">
              <w:rPr>
                <w:rFonts w:eastAsia="MS PGothic"/>
                <w:sz w:val="18"/>
                <w:szCs w:val="18"/>
                <w:lang w:val="en-GB" w:eastAsia="ja-JP"/>
              </w:rPr>
              <w:br/>
              <w:t>–</w:t>
            </w:r>
          </w:p>
        </w:tc>
        <w:tc>
          <w:tcPr>
            <w:tcW w:w="591" w:type="pct"/>
          </w:tcPr>
          <w:p w:rsidR="004E5A0A" w:rsidRPr="00E344CB" w:rsidRDefault="004E5A0A" w:rsidP="00D16901">
            <w:pPr>
              <w:pStyle w:val="Tabletext"/>
              <w:jc w:val="center"/>
              <w:rPr>
                <w:rFonts w:eastAsia="MS PGothic"/>
                <w:sz w:val="18"/>
                <w:szCs w:val="18"/>
                <w:lang w:val="en-GB" w:eastAsia="ja-JP"/>
              </w:rPr>
            </w:pPr>
            <w:r w:rsidRPr="00E344CB">
              <w:rPr>
                <w:sz w:val="18"/>
                <w:szCs w:val="18"/>
                <w:lang w:val="en-GB"/>
              </w:rPr>
              <w:br/>
            </w:r>
            <w:r w:rsidRPr="00E344CB">
              <w:rPr>
                <w:sz w:val="18"/>
                <w:szCs w:val="18"/>
                <w:lang w:val="en-GB" w:eastAsia="ja-JP"/>
              </w:rPr>
              <w:t>1</w:t>
            </w:r>
            <w:r w:rsidRPr="00E344CB">
              <w:rPr>
                <w:sz w:val="18"/>
                <w:szCs w:val="18"/>
                <w:lang w:val="en-GB"/>
              </w:rPr>
              <w:t> </w:t>
            </w:r>
            <w:r w:rsidRPr="00E344CB">
              <w:rPr>
                <w:sz w:val="18"/>
                <w:szCs w:val="18"/>
                <w:lang w:val="en-GB" w:eastAsia="ja-JP"/>
              </w:rPr>
              <w:t>×</w:t>
            </w:r>
            <w:r w:rsidRPr="00E344CB">
              <w:rPr>
                <w:sz w:val="18"/>
                <w:szCs w:val="18"/>
                <w:lang w:val="en-GB"/>
              </w:rPr>
              <w:t> </w:t>
            </w:r>
            <w:r w:rsidRPr="00E344CB">
              <w:rPr>
                <w:sz w:val="18"/>
                <w:szCs w:val="18"/>
                <w:lang w:val="en-GB" w:eastAsia="ja-JP"/>
              </w:rPr>
              <w:t>0.6</w:t>
            </w:r>
            <w:r w:rsidRPr="00E344CB">
              <w:rPr>
                <w:sz w:val="18"/>
                <w:szCs w:val="18"/>
                <w:lang w:val="en-GB"/>
              </w:rPr>
              <w:t> </w:t>
            </w:r>
            <w:r w:rsidRPr="00E344CB">
              <w:rPr>
                <w:sz w:val="18"/>
                <w:szCs w:val="18"/>
                <w:lang w:val="en-GB" w:eastAsia="ja-JP"/>
              </w:rPr>
              <w:t>×</w:t>
            </w:r>
            <w:r w:rsidRPr="00E344CB">
              <w:rPr>
                <w:sz w:val="18"/>
                <w:szCs w:val="18"/>
                <w:lang w:val="en-GB"/>
              </w:rPr>
              <w:t> </w:t>
            </w:r>
            <w:r w:rsidRPr="00E344CB">
              <w:rPr>
                <w:sz w:val="18"/>
                <w:szCs w:val="18"/>
                <w:lang w:val="en-GB" w:eastAsia="ja-JP"/>
              </w:rPr>
              <w:t>1.2</w:t>
            </w:r>
            <w:r w:rsidRPr="00E344CB">
              <w:rPr>
                <w:sz w:val="18"/>
                <w:szCs w:val="18"/>
                <w:lang w:val="en-GB" w:eastAsia="ja-JP"/>
              </w:rPr>
              <w:br/>
            </w:r>
            <w:r w:rsidRPr="00E344CB">
              <w:rPr>
                <w:sz w:val="18"/>
                <w:szCs w:val="18"/>
                <w:lang w:val="en-GB" w:eastAsia="ja-JP"/>
              </w:rPr>
              <w:br/>
              <w:t>3</w:t>
            </w:r>
            <w:r w:rsidRPr="00E344CB">
              <w:rPr>
                <w:sz w:val="18"/>
                <w:szCs w:val="18"/>
                <w:vertAlign w:val="superscript"/>
                <w:lang w:val="en-GB" w:eastAsia="ja-JP"/>
              </w:rPr>
              <w:t>(5)</w:t>
            </w:r>
            <w:r w:rsidRPr="00E344CB">
              <w:rPr>
                <w:sz w:val="18"/>
                <w:szCs w:val="18"/>
                <w:lang w:val="en-GB" w:eastAsia="ja-JP"/>
              </w:rPr>
              <w:br/>
              <w:t>&lt; 43 kg</w:t>
            </w:r>
          </w:p>
        </w:tc>
        <w:tc>
          <w:tcPr>
            <w:tcW w:w="592" w:type="pct"/>
          </w:tcPr>
          <w:p w:rsidR="004E5A0A" w:rsidRPr="00E344CB" w:rsidRDefault="004E5A0A" w:rsidP="00D16901">
            <w:pPr>
              <w:pStyle w:val="Tabletext"/>
              <w:jc w:val="center"/>
              <w:rPr>
                <w:rFonts w:eastAsia="MS PGothic"/>
                <w:sz w:val="18"/>
                <w:szCs w:val="18"/>
                <w:lang w:val="en-GB" w:eastAsia="ja-JP"/>
              </w:rPr>
            </w:pPr>
            <w:r w:rsidRPr="00E344CB">
              <w:rPr>
                <w:sz w:val="18"/>
                <w:szCs w:val="18"/>
                <w:lang w:val="en-GB" w:eastAsia="ja-JP"/>
              </w:rPr>
              <w:br/>
              <w:t>70</w:t>
            </w:r>
            <w:r w:rsidRPr="00E344CB">
              <w:rPr>
                <w:sz w:val="18"/>
                <w:szCs w:val="18"/>
                <w:lang w:val="en-GB"/>
              </w:rPr>
              <w:t> </w:t>
            </w:r>
            <w:r w:rsidRPr="00E344CB">
              <w:rPr>
                <w:sz w:val="18"/>
                <w:szCs w:val="18"/>
                <w:lang w:val="en-GB" w:eastAsia="ja-JP"/>
              </w:rPr>
              <w:t>×</w:t>
            </w:r>
            <w:r w:rsidRPr="00E344CB">
              <w:rPr>
                <w:sz w:val="18"/>
                <w:szCs w:val="18"/>
                <w:lang w:val="en-GB"/>
              </w:rPr>
              <w:t> </w:t>
            </w:r>
            <w:r w:rsidRPr="00E344CB">
              <w:rPr>
                <w:sz w:val="18"/>
                <w:szCs w:val="18"/>
                <w:lang w:val="en-GB" w:eastAsia="ja-JP"/>
              </w:rPr>
              <w:t>47</w:t>
            </w:r>
            <w:r w:rsidRPr="00E344CB">
              <w:rPr>
                <w:sz w:val="18"/>
                <w:szCs w:val="18"/>
                <w:lang w:val="en-GB"/>
              </w:rPr>
              <w:t> </w:t>
            </w:r>
            <w:r w:rsidRPr="00E344CB">
              <w:rPr>
                <w:sz w:val="18"/>
                <w:szCs w:val="18"/>
                <w:lang w:val="en-GB" w:eastAsia="ja-JP"/>
              </w:rPr>
              <w:t>×</w:t>
            </w:r>
            <w:r w:rsidRPr="00E344CB">
              <w:rPr>
                <w:sz w:val="18"/>
                <w:szCs w:val="18"/>
                <w:lang w:val="en-GB"/>
              </w:rPr>
              <w:t> </w:t>
            </w:r>
            <w:r w:rsidRPr="00E344CB">
              <w:rPr>
                <w:sz w:val="18"/>
                <w:szCs w:val="18"/>
                <w:lang w:val="en-GB" w:eastAsia="ja-JP"/>
              </w:rPr>
              <w:t>31</w:t>
            </w:r>
            <w:r w:rsidRPr="00E344CB">
              <w:rPr>
                <w:sz w:val="18"/>
                <w:szCs w:val="18"/>
                <w:lang w:val="en-GB" w:eastAsia="ja-JP"/>
              </w:rPr>
              <w:br/>
              <w:t>(cm)</w:t>
            </w:r>
            <w:r w:rsidRPr="00E344CB">
              <w:rPr>
                <w:sz w:val="18"/>
                <w:szCs w:val="18"/>
                <w:lang w:val="en-GB" w:eastAsia="ja-JP"/>
              </w:rPr>
              <w:br/>
              <w:t>1</w:t>
            </w:r>
            <w:r w:rsidRPr="00E344CB">
              <w:rPr>
                <w:sz w:val="18"/>
                <w:szCs w:val="18"/>
                <w:lang w:val="en-GB" w:eastAsia="ja-JP"/>
              </w:rPr>
              <w:br/>
              <w:t>39 kg</w:t>
            </w:r>
          </w:p>
        </w:tc>
      </w:tr>
      <w:tr w:rsidR="004E5A0A" w:rsidRPr="00E344CB" w:rsidTr="00BF6826">
        <w:trPr>
          <w:cantSplit/>
          <w:jc w:val="center"/>
        </w:trPr>
        <w:tc>
          <w:tcPr>
            <w:tcW w:w="1214" w:type="pct"/>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Capacity of engine generator or power consumption</w:t>
            </w:r>
          </w:p>
        </w:tc>
        <w:tc>
          <w:tcPr>
            <w:tcW w:w="404" w:type="pct"/>
          </w:tcPr>
          <w:p w:rsidR="004E5A0A" w:rsidRPr="00E344CB" w:rsidRDefault="004E5A0A" w:rsidP="00D16901">
            <w:pPr>
              <w:pStyle w:val="Tabletext"/>
              <w:jc w:val="center"/>
              <w:rPr>
                <w:sz w:val="18"/>
                <w:szCs w:val="18"/>
                <w:lang w:val="en-GB" w:eastAsia="ja-JP"/>
              </w:rPr>
            </w:pPr>
            <w:r w:rsidRPr="00E344CB">
              <w:rPr>
                <w:sz w:val="18"/>
                <w:szCs w:val="18"/>
                <w:lang w:val="en-GB"/>
              </w:rPr>
              <w:t>3</w:t>
            </w:r>
            <w:r w:rsidRPr="00E344CB">
              <w:rPr>
                <w:sz w:val="18"/>
                <w:szCs w:val="18"/>
                <w:lang w:val="en-GB" w:eastAsia="ja-JP"/>
              </w:rPr>
              <w:br/>
              <w:t>kVA</w:t>
            </w:r>
          </w:p>
        </w:tc>
        <w:tc>
          <w:tcPr>
            <w:tcW w:w="429" w:type="pct"/>
          </w:tcPr>
          <w:p w:rsidR="004E5A0A" w:rsidRPr="00E344CB" w:rsidRDefault="004E5A0A" w:rsidP="00D16901">
            <w:pPr>
              <w:pStyle w:val="Tabletext"/>
              <w:jc w:val="center"/>
              <w:rPr>
                <w:sz w:val="18"/>
                <w:szCs w:val="18"/>
                <w:lang w:val="en-GB" w:eastAsia="ja-JP"/>
              </w:rPr>
            </w:pPr>
            <w:r w:rsidRPr="00E344CB">
              <w:rPr>
                <w:sz w:val="18"/>
                <w:szCs w:val="18"/>
                <w:lang w:val="en-GB"/>
              </w:rPr>
              <w:t>0.9-1.3</w:t>
            </w:r>
            <w:r w:rsidRPr="00E344CB">
              <w:rPr>
                <w:sz w:val="18"/>
                <w:szCs w:val="18"/>
                <w:lang w:val="en-GB" w:eastAsia="ja-JP"/>
              </w:rPr>
              <w:br/>
              <w:t>kVA</w:t>
            </w:r>
          </w:p>
        </w:tc>
        <w:tc>
          <w:tcPr>
            <w:tcW w:w="294" w:type="pct"/>
          </w:tcPr>
          <w:p w:rsidR="004E5A0A" w:rsidRPr="00E344CB" w:rsidRDefault="004E5A0A" w:rsidP="00D16901">
            <w:pPr>
              <w:pStyle w:val="Tabletext"/>
              <w:jc w:val="center"/>
              <w:rPr>
                <w:sz w:val="18"/>
                <w:szCs w:val="18"/>
                <w:lang w:val="en-GB" w:eastAsia="ja-JP"/>
              </w:rPr>
            </w:pPr>
            <w:r w:rsidRPr="00E344CB">
              <w:rPr>
                <w:sz w:val="18"/>
                <w:szCs w:val="18"/>
                <w:lang w:val="en-GB"/>
              </w:rPr>
              <w:t xml:space="preserve">1.0 </w:t>
            </w:r>
            <w:r w:rsidRPr="00E344CB">
              <w:rPr>
                <w:sz w:val="18"/>
                <w:szCs w:val="18"/>
                <w:lang w:val="en-GB" w:eastAsia="ja-JP"/>
              </w:rPr>
              <w:t>kVA</w:t>
            </w:r>
          </w:p>
        </w:tc>
        <w:tc>
          <w:tcPr>
            <w:tcW w:w="389" w:type="pct"/>
          </w:tcPr>
          <w:p w:rsidR="004E5A0A" w:rsidRPr="00E344CB" w:rsidRDefault="004E5A0A" w:rsidP="00D16901">
            <w:pPr>
              <w:pStyle w:val="Tabletext"/>
              <w:jc w:val="center"/>
              <w:rPr>
                <w:sz w:val="18"/>
                <w:szCs w:val="18"/>
                <w:lang w:val="en-GB" w:eastAsia="ja-JP"/>
              </w:rPr>
            </w:pPr>
            <w:r w:rsidRPr="00E344CB">
              <w:rPr>
                <w:rFonts w:eastAsia="MS PGothic"/>
                <w:sz w:val="18"/>
                <w:szCs w:val="18"/>
                <w:lang w:val="en-GB" w:eastAsia="ja-JP"/>
              </w:rPr>
              <w:t>&lt; 370</w:t>
            </w:r>
            <w:r w:rsidRPr="00E344CB">
              <w:rPr>
                <w:rFonts w:eastAsia="MS PGothic"/>
                <w:sz w:val="18"/>
                <w:szCs w:val="18"/>
                <w:lang w:val="en-GB" w:eastAsia="ja-JP"/>
              </w:rPr>
              <w:br/>
              <w:t>W</w:t>
            </w:r>
          </w:p>
        </w:tc>
        <w:tc>
          <w:tcPr>
            <w:tcW w:w="398" w:type="pct"/>
          </w:tcPr>
          <w:p w:rsidR="004E5A0A" w:rsidRPr="00E344CB" w:rsidRDefault="004E5A0A" w:rsidP="00D16901">
            <w:pPr>
              <w:pStyle w:val="Tabletext"/>
              <w:jc w:val="center"/>
              <w:rPr>
                <w:sz w:val="18"/>
                <w:szCs w:val="18"/>
                <w:lang w:val="en-GB" w:eastAsia="ja-JP"/>
              </w:rPr>
            </w:pPr>
            <w:r w:rsidRPr="00E344CB">
              <w:rPr>
                <w:sz w:val="18"/>
                <w:szCs w:val="18"/>
                <w:lang w:val="en-GB" w:eastAsia="ja-JP"/>
              </w:rPr>
              <w:t>&lt; 370</w:t>
            </w:r>
            <w:r w:rsidRPr="00E344CB">
              <w:rPr>
                <w:sz w:val="18"/>
                <w:szCs w:val="18"/>
                <w:lang w:val="en-GB" w:eastAsia="ja-JP"/>
              </w:rPr>
              <w:br/>
              <w:t>W</w:t>
            </w:r>
          </w:p>
        </w:tc>
        <w:tc>
          <w:tcPr>
            <w:tcW w:w="355"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&lt; 2</w:t>
            </w:r>
            <w:r w:rsidRPr="00E344CB">
              <w:rPr>
                <w:rFonts w:eastAsia="MS PGothic"/>
                <w:sz w:val="18"/>
                <w:szCs w:val="18"/>
                <w:lang w:val="en-GB" w:eastAsia="ja-JP"/>
              </w:rPr>
              <w:br/>
              <w:t>kVA</w:t>
            </w:r>
          </w:p>
        </w:tc>
        <w:tc>
          <w:tcPr>
            <w:tcW w:w="334" w:type="pct"/>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&lt; 2</w:t>
            </w:r>
            <w:r w:rsidRPr="00E344CB">
              <w:rPr>
                <w:rFonts w:eastAsia="MS PGothic"/>
                <w:sz w:val="18"/>
                <w:szCs w:val="18"/>
                <w:lang w:val="en-GB" w:eastAsia="ja-JP"/>
              </w:rPr>
              <w:br/>
              <w:t>kVA</w:t>
            </w:r>
          </w:p>
        </w:tc>
        <w:tc>
          <w:tcPr>
            <w:tcW w:w="591" w:type="pct"/>
          </w:tcPr>
          <w:p w:rsidR="004E5A0A" w:rsidRPr="00E344CB" w:rsidRDefault="004E5A0A" w:rsidP="00D16901">
            <w:pPr>
              <w:pStyle w:val="Tabletext"/>
              <w:jc w:val="center"/>
              <w:rPr>
                <w:rFonts w:eastAsia="MS PGothic"/>
                <w:sz w:val="18"/>
                <w:szCs w:val="18"/>
                <w:lang w:val="en-GB" w:eastAsia="ja-JP"/>
              </w:rPr>
            </w:pPr>
            <w:r w:rsidRPr="00E344CB">
              <w:rPr>
                <w:rFonts w:eastAsia="MS PGothic"/>
                <w:sz w:val="18"/>
                <w:szCs w:val="18"/>
                <w:lang w:val="en-GB" w:eastAsia="ja-JP"/>
              </w:rPr>
              <w:t>~ 4 100</w:t>
            </w:r>
            <w:r w:rsidRPr="00E344CB">
              <w:rPr>
                <w:rFonts w:eastAsia="MS PGothic"/>
                <w:sz w:val="18"/>
                <w:szCs w:val="18"/>
                <w:lang w:val="en-GB" w:eastAsia="ja-JP"/>
              </w:rPr>
              <w:br/>
              <w:t>W</w:t>
            </w:r>
          </w:p>
        </w:tc>
        <w:tc>
          <w:tcPr>
            <w:tcW w:w="592" w:type="pct"/>
          </w:tcPr>
          <w:p w:rsidR="004E5A0A" w:rsidRPr="00E344CB" w:rsidRDefault="004E5A0A" w:rsidP="00D16901">
            <w:pPr>
              <w:pStyle w:val="Tabletext"/>
              <w:jc w:val="center"/>
              <w:rPr>
                <w:rFonts w:eastAsia="MS PGothic"/>
                <w:sz w:val="18"/>
                <w:szCs w:val="18"/>
                <w:lang w:val="en-GB" w:eastAsia="ja-JP"/>
              </w:rPr>
            </w:pPr>
            <w:r w:rsidRPr="00E344CB">
              <w:rPr>
                <w:sz w:val="18"/>
                <w:szCs w:val="18"/>
                <w:lang w:val="en-GB"/>
              </w:rPr>
              <w:t>750</w:t>
            </w:r>
            <w:r w:rsidRPr="00E344CB">
              <w:rPr>
                <w:sz w:val="18"/>
                <w:szCs w:val="18"/>
                <w:lang w:val="en-GB" w:eastAsia="ja-JP"/>
              </w:rPr>
              <w:br/>
            </w:r>
            <w:r w:rsidRPr="00E344CB">
              <w:rPr>
                <w:sz w:val="18"/>
                <w:szCs w:val="18"/>
                <w:lang w:val="en-GB"/>
              </w:rPr>
              <w:t>W</w:t>
            </w:r>
          </w:p>
        </w:tc>
      </w:tr>
      <w:tr w:rsidR="004E5A0A" w:rsidRPr="00E344CB" w:rsidTr="00BF6826">
        <w:trPr>
          <w:cantSplit/>
          <w:jc w:val="center"/>
        </w:trPr>
        <w:tc>
          <w:tcPr>
            <w:tcW w:w="1214" w:type="pct"/>
            <w:tcBorders>
              <w:bottom w:val="single" w:sz="4" w:space="0" w:color="auto"/>
            </w:tcBorders>
            <w:vAlign w:val="center"/>
          </w:tcPr>
          <w:p w:rsidR="004E5A0A" w:rsidRPr="00E344CB" w:rsidRDefault="004E5A0A" w:rsidP="00D16901">
            <w:pPr>
              <w:pStyle w:val="Tabletext"/>
              <w:jc w:val="left"/>
              <w:rPr>
                <w:rFonts w:eastAsia="MS PGothic"/>
                <w:sz w:val="18"/>
                <w:szCs w:val="18"/>
                <w:lang w:val="en-GB" w:eastAsia="ja-JP"/>
              </w:rPr>
            </w:pPr>
            <w:r w:rsidRPr="00E344CB">
              <w:rPr>
                <w:rFonts w:eastAsia="MS PGothic"/>
                <w:sz w:val="18"/>
                <w:szCs w:val="18"/>
                <w:lang w:val="en-GB" w:eastAsia="ja-JP"/>
              </w:rPr>
              <w:t>Required number of persons</w:t>
            </w:r>
          </w:p>
        </w:tc>
        <w:tc>
          <w:tcPr>
            <w:tcW w:w="404" w:type="pct"/>
            <w:tcBorders>
              <w:bottom w:val="single" w:sz="4" w:space="0" w:color="auto"/>
            </w:tcBorders>
          </w:tcPr>
          <w:p w:rsidR="004E5A0A" w:rsidRPr="00E344CB" w:rsidRDefault="004E5A0A" w:rsidP="00D16901">
            <w:pPr>
              <w:pStyle w:val="Tabletext"/>
              <w:jc w:val="center"/>
              <w:rPr>
                <w:sz w:val="18"/>
                <w:szCs w:val="18"/>
                <w:lang w:val="en-GB"/>
              </w:rPr>
            </w:pPr>
            <w:r w:rsidRPr="00E344CB">
              <w:rPr>
                <w:sz w:val="18"/>
                <w:szCs w:val="18"/>
                <w:lang w:val="en-GB"/>
              </w:rPr>
              <w:t>2-3</w:t>
            </w:r>
          </w:p>
        </w:tc>
        <w:tc>
          <w:tcPr>
            <w:tcW w:w="429" w:type="pct"/>
            <w:tcBorders>
              <w:bottom w:val="single" w:sz="4" w:space="0" w:color="auto"/>
            </w:tcBorders>
          </w:tcPr>
          <w:p w:rsidR="004E5A0A" w:rsidRPr="00E344CB" w:rsidRDefault="004E5A0A" w:rsidP="00D16901">
            <w:pPr>
              <w:pStyle w:val="Tabletext"/>
              <w:jc w:val="center"/>
              <w:rPr>
                <w:sz w:val="18"/>
                <w:szCs w:val="18"/>
                <w:lang w:val="en-GB"/>
              </w:rPr>
            </w:pPr>
            <w:r w:rsidRPr="00E344CB">
              <w:rPr>
                <w:sz w:val="18"/>
                <w:szCs w:val="18"/>
                <w:lang w:val="en-GB"/>
              </w:rPr>
              <w:t>2-3</w:t>
            </w:r>
          </w:p>
        </w:tc>
        <w:tc>
          <w:tcPr>
            <w:tcW w:w="294" w:type="pct"/>
            <w:tcBorders>
              <w:bottom w:val="single" w:sz="4" w:space="0" w:color="auto"/>
            </w:tcBorders>
          </w:tcPr>
          <w:p w:rsidR="004E5A0A" w:rsidRPr="00E344CB" w:rsidRDefault="004E5A0A" w:rsidP="00D16901">
            <w:pPr>
              <w:pStyle w:val="Tabletext"/>
              <w:jc w:val="center"/>
              <w:rPr>
                <w:sz w:val="18"/>
                <w:szCs w:val="18"/>
                <w:lang w:val="en-GB"/>
              </w:rPr>
            </w:pPr>
            <w:r w:rsidRPr="00E344CB">
              <w:rPr>
                <w:sz w:val="18"/>
                <w:szCs w:val="18"/>
                <w:lang w:val="en-GB"/>
              </w:rPr>
              <w:t>1-2</w:t>
            </w:r>
          </w:p>
        </w:tc>
        <w:tc>
          <w:tcPr>
            <w:tcW w:w="389" w:type="pct"/>
            <w:tcBorders>
              <w:bottom w:val="single" w:sz="4" w:space="0" w:color="auto"/>
            </w:tcBorders>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1-2</w:t>
            </w:r>
          </w:p>
        </w:tc>
        <w:tc>
          <w:tcPr>
            <w:tcW w:w="398" w:type="pct"/>
            <w:tcBorders>
              <w:bottom w:val="single" w:sz="4" w:space="0" w:color="auto"/>
            </w:tcBorders>
          </w:tcPr>
          <w:p w:rsidR="004E5A0A" w:rsidRPr="00E344CB" w:rsidRDefault="004E5A0A" w:rsidP="00D16901">
            <w:pPr>
              <w:pStyle w:val="Tabletext"/>
              <w:jc w:val="center"/>
              <w:rPr>
                <w:sz w:val="18"/>
                <w:szCs w:val="18"/>
                <w:lang w:val="en-GB" w:eastAsia="ja-JP"/>
              </w:rPr>
            </w:pPr>
            <w:r w:rsidRPr="00E344CB">
              <w:rPr>
                <w:sz w:val="18"/>
                <w:szCs w:val="18"/>
                <w:lang w:val="en-GB" w:eastAsia="ja-JP"/>
              </w:rPr>
              <w:t>1-2</w:t>
            </w:r>
          </w:p>
        </w:tc>
        <w:tc>
          <w:tcPr>
            <w:tcW w:w="355" w:type="pct"/>
            <w:tcBorders>
              <w:bottom w:val="single" w:sz="4" w:space="0" w:color="auto"/>
            </w:tcBorders>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2</w:t>
            </w:r>
          </w:p>
        </w:tc>
        <w:tc>
          <w:tcPr>
            <w:tcW w:w="334" w:type="pct"/>
            <w:tcBorders>
              <w:bottom w:val="single" w:sz="4" w:space="0" w:color="auto"/>
            </w:tcBorders>
          </w:tcPr>
          <w:p w:rsidR="004E5A0A" w:rsidRPr="00E344CB" w:rsidRDefault="004E5A0A" w:rsidP="00D16901">
            <w:pPr>
              <w:pStyle w:val="Tabletext"/>
              <w:jc w:val="center"/>
              <w:rPr>
                <w:sz w:val="18"/>
                <w:szCs w:val="18"/>
                <w:lang w:val="en-GB"/>
              </w:rPr>
            </w:pPr>
            <w:r w:rsidRPr="00E344CB">
              <w:rPr>
                <w:rFonts w:eastAsia="MS PGothic"/>
                <w:sz w:val="18"/>
                <w:szCs w:val="18"/>
                <w:lang w:val="en-GB" w:eastAsia="ja-JP"/>
              </w:rPr>
              <w:t>3</w:t>
            </w:r>
          </w:p>
        </w:tc>
        <w:tc>
          <w:tcPr>
            <w:tcW w:w="591" w:type="pct"/>
            <w:tcBorders>
              <w:bottom w:val="single" w:sz="4" w:space="0" w:color="auto"/>
            </w:tcBorders>
          </w:tcPr>
          <w:p w:rsidR="004E5A0A" w:rsidRPr="00E344CB" w:rsidRDefault="004E5A0A" w:rsidP="00D16901">
            <w:pPr>
              <w:pStyle w:val="Tabletext"/>
              <w:jc w:val="center"/>
              <w:rPr>
                <w:rFonts w:eastAsia="MS PGothic"/>
                <w:sz w:val="18"/>
                <w:szCs w:val="18"/>
                <w:lang w:val="en-GB" w:eastAsia="ja-JP"/>
              </w:rPr>
            </w:pPr>
            <w:r w:rsidRPr="00E344CB">
              <w:rPr>
                <w:sz w:val="18"/>
                <w:szCs w:val="18"/>
                <w:lang w:val="en-GB"/>
              </w:rPr>
              <w:t>1</w:t>
            </w:r>
          </w:p>
        </w:tc>
        <w:tc>
          <w:tcPr>
            <w:tcW w:w="592" w:type="pct"/>
            <w:tcBorders>
              <w:bottom w:val="single" w:sz="4" w:space="0" w:color="auto"/>
            </w:tcBorders>
          </w:tcPr>
          <w:p w:rsidR="004E5A0A" w:rsidRPr="00E344CB" w:rsidRDefault="004E5A0A" w:rsidP="00D16901">
            <w:pPr>
              <w:pStyle w:val="Tabletext"/>
              <w:jc w:val="center"/>
              <w:rPr>
                <w:rFonts w:eastAsia="MS PGothic"/>
                <w:sz w:val="18"/>
                <w:szCs w:val="18"/>
                <w:lang w:val="en-GB" w:eastAsia="ja-JP"/>
              </w:rPr>
            </w:pPr>
            <w:r w:rsidRPr="00E344CB">
              <w:rPr>
                <w:sz w:val="18"/>
                <w:szCs w:val="18"/>
                <w:lang w:val="en-GB" w:eastAsia="ja-JP"/>
              </w:rPr>
              <w:t>1</w:t>
            </w:r>
          </w:p>
        </w:tc>
      </w:tr>
      <w:tr w:rsidR="004E5A0A" w:rsidRPr="00350D7A" w:rsidTr="00BF6826">
        <w:trPr>
          <w:cantSplit/>
          <w:jc w:val="center"/>
        </w:trPr>
        <w:tc>
          <w:tcPr>
            <w:tcW w:w="5000" w:type="pct"/>
            <w:gridSpan w:val="10"/>
            <w:tcBorders>
              <w:top w:val="single" w:sz="4" w:space="0" w:color="auto"/>
              <w:left w:val="nil"/>
              <w:bottom w:val="nil"/>
              <w:right w:val="nil"/>
            </w:tcBorders>
          </w:tcPr>
          <w:p w:rsidR="004E5A0A" w:rsidRPr="00E344CB" w:rsidRDefault="004E5A0A" w:rsidP="00D16901">
            <w:pPr>
              <w:pStyle w:val="Tablelegend"/>
              <w:rPr>
                <w:rFonts w:eastAsia="MS PGothic"/>
                <w:sz w:val="18"/>
                <w:szCs w:val="18"/>
                <w:lang w:val="en-GB" w:eastAsia="ja-JP"/>
              </w:rPr>
            </w:pPr>
            <w:r w:rsidRPr="00E344CB">
              <w:rPr>
                <w:sz w:val="18"/>
                <w:szCs w:val="18"/>
                <w:vertAlign w:val="superscript"/>
                <w:lang w:val="en-GB" w:eastAsia="ja-JP"/>
              </w:rPr>
              <w:t xml:space="preserve">(1) </w:t>
            </w:r>
            <w:r w:rsidRPr="00E344CB">
              <w:rPr>
                <w:sz w:val="18"/>
                <w:szCs w:val="18"/>
                <w:vertAlign w:val="superscript"/>
                <w:lang w:val="en-GB" w:eastAsia="ja-JP"/>
              </w:rPr>
              <w:tab/>
            </w:r>
            <w:r w:rsidRPr="00E344CB">
              <w:rPr>
                <w:rFonts w:eastAsia="MS PGothic"/>
                <w:sz w:val="18"/>
                <w:szCs w:val="18"/>
                <w:lang w:val="en-GB" w:eastAsia="ja-JP"/>
              </w:rPr>
              <w:t>Flyaway.</w:t>
            </w:r>
          </w:p>
          <w:p w:rsidR="004E5A0A" w:rsidRPr="00E344CB" w:rsidRDefault="004E5A0A" w:rsidP="00D16901">
            <w:pPr>
              <w:pStyle w:val="Tablelegend"/>
              <w:rPr>
                <w:rFonts w:eastAsia="MS PGothic"/>
                <w:sz w:val="18"/>
                <w:szCs w:val="18"/>
                <w:lang w:val="en-GB" w:eastAsia="ja-JP"/>
              </w:rPr>
            </w:pPr>
            <w:r w:rsidRPr="00E344CB">
              <w:rPr>
                <w:sz w:val="18"/>
                <w:szCs w:val="18"/>
                <w:vertAlign w:val="superscript"/>
                <w:lang w:val="en-GB" w:eastAsia="ja-JP"/>
              </w:rPr>
              <w:t>(2)</w:t>
            </w:r>
            <w:r w:rsidRPr="00E344CB">
              <w:rPr>
                <w:rFonts w:eastAsia="MS PGothic"/>
                <w:sz w:val="18"/>
                <w:szCs w:val="18"/>
                <w:lang w:val="en-GB" w:eastAsia="ja-JP"/>
              </w:rPr>
              <w:t xml:space="preserve"> </w:t>
            </w:r>
            <w:r w:rsidRPr="00E344CB">
              <w:rPr>
                <w:rFonts w:eastAsia="MS PGothic"/>
                <w:sz w:val="18"/>
                <w:szCs w:val="18"/>
                <w:lang w:val="en-GB" w:eastAsia="ja-JP"/>
              </w:rPr>
              <w:tab/>
              <w:t>The amplifier size is selectable for the purpose.</w:t>
            </w:r>
          </w:p>
          <w:p w:rsidR="004E5A0A" w:rsidRPr="00E344CB" w:rsidRDefault="004E5A0A" w:rsidP="00D16901">
            <w:pPr>
              <w:pStyle w:val="Tablelegend"/>
              <w:rPr>
                <w:rFonts w:eastAsia="MS PGothic"/>
                <w:sz w:val="18"/>
                <w:szCs w:val="18"/>
                <w:lang w:val="en-GB" w:eastAsia="ja-JP"/>
              </w:rPr>
            </w:pPr>
            <w:r w:rsidRPr="00E344CB">
              <w:rPr>
                <w:sz w:val="18"/>
                <w:szCs w:val="18"/>
                <w:vertAlign w:val="superscript"/>
                <w:lang w:val="en-GB" w:eastAsia="ja-JP"/>
              </w:rPr>
              <w:t xml:space="preserve">(3) </w:t>
            </w:r>
            <w:r w:rsidRPr="00E344CB">
              <w:rPr>
                <w:sz w:val="18"/>
                <w:szCs w:val="18"/>
                <w:vertAlign w:val="superscript"/>
                <w:lang w:val="en-GB" w:eastAsia="ja-JP"/>
              </w:rPr>
              <w:tab/>
            </w:r>
            <w:r w:rsidRPr="00E344CB">
              <w:rPr>
                <w:rFonts w:eastAsia="MS PGothic"/>
                <w:sz w:val="18"/>
                <w:szCs w:val="18"/>
                <w:lang w:val="en-GB" w:eastAsia="ja-JP"/>
              </w:rPr>
              <w:t>Total weight does not include the weight of the car.</w:t>
            </w:r>
          </w:p>
          <w:p w:rsidR="004E5A0A" w:rsidRPr="00E344CB" w:rsidRDefault="004E5A0A" w:rsidP="00D16901">
            <w:pPr>
              <w:pStyle w:val="Tablelegend"/>
              <w:rPr>
                <w:rFonts w:eastAsia="MS PGothic"/>
                <w:sz w:val="18"/>
                <w:szCs w:val="18"/>
                <w:lang w:val="en-GB" w:eastAsia="ja-JP"/>
              </w:rPr>
            </w:pPr>
            <w:r w:rsidRPr="00E344CB">
              <w:rPr>
                <w:sz w:val="18"/>
                <w:szCs w:val="18"/>
                <w:vertAlign w:val="superscript"/>
                <w:lang w:val="en-GB" w:eastAsia="ja-JP"/>
              </w:rPr>
              <w:t xml:space="preserve">(4) </w:t>
            </w:r>
            <w:r w:rsidRPr="00E344CB">
              <w:rPr>
                <w:sz w:val="18"/>
                <w:szCs w:val="18"/>
                <w:vertAlign w:val="superscript"/>
                <w:lang w:val="en-GB" w:eastAsia="ja-JP"/>
              </w:rPr>
              <w:tab/>
            </w:r>
            <w:r w:rsidRPr="00E344CB">
              <w:rPr>
                <w:rFonts w:eastAsia="MS PGothic"/>
                <w:sz w:val="18"/>
                <w:szCs w:val="18"/>
                <w:lang w:val="en-GB" w:eastAsia="ja-JP"/>
              </w:rPr>
              <w:t>Without amplifier.</w:t>
            </w:r>
          </w:p>
          <w:p w:rsidR="004E5A0A" w:rsidRPr="00E344CB" w:rsidRDefault="004E5A0A" w:rsidP="00D16901">
            <w:pPr>
              <w:pStyle w:val="Tablelegend"/>
              <w:rPr>
                <w:sz w:val="18"/>
                <w:szCs w:val="18"/>
                <w:vertAlign w:val="superscript"/>
                <w:lang w:val="en-GB" w:eastAsia="ja-JP"/>
              </w:rPr>
            </w:pPr>
            <w:r w:rsidRPr="00E344CB">
              <w:rPr>
                <w:sz w:val="18"/>
                <w:szCs w:val="18"/>
                <w:vertAlign w:val="superscript"/>
                <w:lang w:val="en-GB" w:eastAsia="ja-JP"/>
              </w:rPr>
              <w:t xml:space="preserve">(5) </w:t>
            </w:r>
            <w:r w:rsidRPr="00E344CB">
              <w:rPr>
                <w:sz w:val="18"/>
                <w:szCs w:val="18"/>
                <w:vertAlign w:val="superscript"/>
                <w:lang w:val="en-GB" w:eastAsia="ja-JP"/>
              </w:rPr>
              <w:tab/>
            </w:r>
            <w:r w:rsidRPr="00E344CB">
              <w:rPr>
                <w:rFonts w:eastAsia="MS PGothic"/>
                <w:sz w:val="18"/>
                <w:szCs w:val="18"/>
                <w:lang w:val="en-GB" w:eastAsia="ja-JP"/>
              </w:rPr>
              <w:t>There are three packages; the sizes are 72 × 60 × 26 (cm), 51 × 29 × 40 (cm) and 100 × 60 × 40 (cm) respectively.</w:t>
            </w:r>
          </w:p>
        </w:tc>
      </w:tr>
    </w:tbl>
    <w:p w:rsidR="004E5A0A" w:rsidRPr="00E344CB" w:rsidRDefault="004E5A0A" w:rsidP="004E5A0A">
      <w:pPr>
        <w:pStyle w:val="Tablefin"/>
      </w:pPr>
    </w:p>
    <w:p w:rsidR="004E5A0A" w:rsidRPr="00E344CB" w:rsidRDefault="004E5A0A" w:rsidP="004E5A0A">
      <w:pPr>
        <w:pStyle w:val="Heading4"/>
        <w:rPr>
          <w:lang w:val="en-GB"/>
        </w:rPr>
      </w:pPr>
      <w:r w:rsidRPr="00E344CB">
        <w:rPr>
          <w:lang w:val="en-GB"/>
        </w:rPr>
        <w:t>2.5.1.2</w:t>
      </w:r>
      <w:r w:rsidRPr="00E344CB">
        <w:rPr>
          <w:lang w:val="en-GB"/>
        </w:rPr>
        <w:tab/>
        <w:t>Examples of small transportable earth stations for operation at 30/20 GHz</w:t>
      </w:r>
    </w:p>
    <w:p w:rsidR="004E5A0A" w:rsidRPr="00E344CB" w:rsidRDefault="004E5A0A" w:rsidP="004E5A0A">
      <w:pPr>
        <w:rPr>
          <w:lang w:val="en-GB"/>
        </w:rPr>
      </w:pPr>
      <w:r w:rsidRPr="00E344CB">
        <w:rPr>
          <w:lang w:val="en-GB" w:eastAsia="ja-JP"/>
        </w:rPr>
        <w:t>Several</w:t>
      </w:r>
      <w:r w:rsidRPr="00E344CB">
        <w:rPr>
          <w:lang w:val="en-GB"/>
        </w:rPr>
        <w:t xml:space="preserve"> types of 30/20 GHz small transportable earth stations, which can be transported by a truck or a helicopter, have been manufactured and operated satisfactorily in Japan.</w:t>
      </w:r>
    </w:p>
    <w:p w:rsidR="004E5A0A" w:rsidRPr="00E344CB" w:rsidRDefault="004E5A0A" w:rsidP="004E5A0A">
      <w:pPr>
        <w:rPr>
          <w:lang w:val="en-GB" w:eastAsia="ja-JP"/>
        </w:rPr>
      </w:pPr>
      <w:r w:rsidRPr="00E344CB">
        <w:rPr>
          <w:lang w:val="en-GB"/>
        </w:rPr>
        <w:t>Examples of small transportable earth stations for operation at 30/20</w:t>
      </w:r>
      <w:r w:rsidRPr="00E344CB">
        <w:rPr>
          <w:lang w:val="en-GB" w:eastAsia="ja-JP"/>
        </w:rPr>
        <w:t> </w:t>
      </w:r>
      <w:r w:rsidRPr="00E344CB">
        <w:rPr>
          <w:lang w:val="en-GB"/>
        </w:rPr>
        <w:t>GHz are shown in Table</w:t>
      </w:r>
      <w:r w:rsidRPr="00E344CB">
        <w:rPr>
          <w:lang w:val="en-GB" w:eastAsia="ja-JP"/>
        </w:rPr>
        <w:t> 5</w:t>
      </w:r>
      <w:r w:rsidRPr="00E344CB">
        <w:rPr>
          <w:lang w:val="en-GB"/>
        </w:rPr>
        <w:t>.</w:t>
      </w:r>
    </w:p>
    <w:p w:rsidR="004E5A0A" w:rsidRPr="00E344CB" w:rsidRDefault="004E5A0A" w:rsidP="004E5A0A">
      <w:pPr>
        <w:pStyle w:val="TableNo"/>
        <w:rPr>
          <w:lang w:val="en-GB" w:eastAsia="ja-JP"/>
        </w:rPr>
      </w:pPr>
      <w:r w:rsidRPr="00E344CB">
        <w:rPr>
          <w:lang w:val="en-GB"/>
        </w:rPr>
        <w:lastRenderedPageBreak/>
        <w:t xml:space="preserve">TABLE </w:t>
      </w:r>
      <w:r w:rsidRPr="00E344CB">
        <w:rPr>
          <w:lang w:val="en-GB" w:eastAsia="ja-JP"/>
        </w:rPr>
        <w:t>5</w:t>
      </w:r>
    </w:p>
    <w:p w:rsidR="004E5A0A" w:rsidRPr="00E344CB" w:rsidRDefault="004E5A0A" w:rsidP="004E5A0A">
      <w:pPr>
        <w:pStyle w:val="Tabletitle"/>
        <w:rPr>
          <w:lang w:val="en-GB" w:eastAsia="ja-JP"/>
        </w:rPr>
      </w:pPr>
      <w:r w:rsidRPr="00E344CB">
        <w:rPr>
          <w:lang w:val="en-GB"/>
        </w:rPr>
        <w:t>Examples of small transportable earth stations</w:t>
      </w:r>
      <w:r w:rsidRPr="00E344CB">
        <w:rPr>
          <w:lang w:val="en-GB" w:eastAsia="ja-JP"/>
        </w:rPr>
        <w:t xml:space="preserve"> for the 30/20 GHz band</w:t>
      </w:r>
    </w:p>
    <w:tbl>
      <w:tblPr>
        <w:tblW w:w="9639" w:type="dxa"/>
        <w:jc w:val="center"/>
        <w:tblLayout w:type="fixed"/>
        <w:tblLook w:val="0000" w:firstRow="0" w:lastRow="0" w:firstColumn="0" w:lastColumn="0" w:noHBand="0" w:noVBand="0"/>
      </w:tblPr>
      <w:tblGrid>
        <w:gridCol w:w="900"/>
        <w:gridCol w:w="648"/>
        <w:gridCol w:w="787"/>
        <w:gridCol w:w="1085"/>
        <w:gridCol w:w="900"/>
        <w:gridCol w:w="720"/>
        <w:gridCol w:w="720"/>
        <w:gridCol w:w="2243"/>
        <w:gridCol w:w="737"/>
        <w:gridCol w:w="899"/>
      </w:tblGrid>
      <w:tr w:rsidR="004E5A0A" w:rsidRPr="00350D7A" w:rsidTr="00D16901">
        <w:trPr>
          <w:cantSplit/>
          <w:jc w:val="center"/>
        </w:trPr>
        <w:tc>
          <w:tcPr>
            <w:tcW w:w="900" w:type="dxa"/>
            <w:vMerge w:val="restart"/>
            <w:tcBorders>
              <w:top w:val="single" w:sz="6" w:space="0" w:color="auto"/>
              <w:left w:val="single" w:sz="6" w:space="0" w:color="auto"/>
              <w:right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Operating frequency (GHz)</w:t>
            </w:r>
          </w:p>
        </w:tc>
        <w:tc>
          <w:tcPr>
            <w:tcW w:w="648" w:type="dxa"/>
            <w:vMerge w:val="restart"/>
            <w:tcBorders>
              <w:top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Total weight</w:t>
            </w:r>
            <w:r w:rsidRPr="00E344CB">
              <w:rPr>
                <w:sz w:val="18"/>
                <w:szCs w:val="18"/>
                <w:lang w:val="en-GB"/>
              </w:rPr>
              <w:br/>
              <w:t>(tons)</w:t>
            </w:r>
          </w:p>
        </w:tc>
        <w:tc>
          <w:tcPr>
            <w:tcW w:w="787" w:type="dxa"/>
            <w:vMerge w:val="restart"/>
            <w:tcBorders>
              <w:top w:val="single" w:sz="6" w:space="0" w:color="auto"/>
              <w:left w:val="single" w:sz="6" w:space="0" w:color="auto"/>
              <w:right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Power</w:t>
            </w:r>
            <w:r w:rsidRPr="00E344CB">
              <w:rPr>
                <w:sz w:val="18"/>
                <w:szCs w:val="18"/>
                <w:lang w:val="en-GB"/>
              </w:rPr>
              <w:br/>
              <w:t>require-</w:t>
            </w:r>
            <w:r w:rsidRPr="00E344CB">
              <w:rPr>
                <w:sz w:val="18"/>
                <w:szCs w:val="18"/>
                <w:lang w:val="en-GB"/>
              </w:rPr>
              <w:br/>
              <w:t>ment (kVA)</w:t>
            </w:r>
          </w:p>
        </w:tc>
        <w:tc>
          <w:tcPr>
            <w:tcW w:w="1985" w:type="dxa"/>
            <w:gridSpan w:val="2"/>
            <w:tcBorders>
              <w:top w:val="single" w:sz="6" w:space="0" w:color="auto"/>
              <w:bottom w:val="single" w:sz="6" w:space="0" w:color="auto"/>
              <w:right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Antenna</w:t>
            </w:r>
          </w:p>
        </w:tc>
        <w:tc>
          <w:tcPr>
            <w:tcW w:w="720" w:type="dxa"/>
            <w:vMerge w:val="restart"/>
            <w:tcBorders>
              <w:top w:val="single" w:sz="6" w:space="0" w:color="auto"/>
              <w:right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Maxi-</w:t>
            </w:r>
            <w:r w:rsidRPr="00E344CB">
              <w:rPr>
                <w:sz w:val="18"/>
                <w:szCs w:val="18"/>
                <w:lang w:val="en-GB"/>
              </w:rPr>
              <w:br/>
              <w:t>mum e.i.r.p.</w:t>
            </w:r>
            <w:r w:rsidRPr="00E344CB">
              <w:rPr>
                <w:sz w:val="18"/>
                <w:szCs w:val="18"/>
                <w:lang w:val="en-GB"/>
              </w:rPr>
              <w:br/>
              <w:t>(dBW)</w:t>
            </w:r>
          </w:p>
        </w:tc>
        <w:tc>
          <w:tcPr>
            <w:tcW w:w="720" w:type="dxa"/>
            <w:vMerge w:val="restart"/>
            <w:tcBorders>
              <w:top w:val="single" w:sz="6" w:space="0" w:color="auto"/>
              <w:right w:val="single" w:sz="6" w:space="0" w:color="auto"/>
            </w:tcBorders>
            <w:vAlign w:val="center"/>
          </w:tcPr>
          <w:p w:rsidR="004E5A0A" w:rsidRPr="00E344CB" w:rsidRDefault="004E5A0A" w:rsidP="00D16901">
            <w:pPr>
              <w:pStyle w:val="Tablehead"/>
              <w:ind w:left="-85" w:right="-57"/>
              <w:rPr>
                <w:i/>
                <w:sz w:val="18"/>
                <w:szCs w:val="18"/>
                <w:lang w:val="en-GB"/>
              </w:rPr>
            </w:pPr>
            <w:r w:rsidRPr="00E344CB">
              <w:rPr>
                <w:i/>
                <w:sz w:val="18"/>
                <w:szCs w:val="18"/>
                <w:lang w:val="en-GB"/>
              </w:rPr>
              <w:t>G</w:t>
            </w:r>
            <w:r w:rsidRPr="00E344CB">
              <w:rPr>
                <w:iCs/>
                <w:sz w:val="18"/>
                <w:szCs w:val="18"/>
                <w:lang w:val="en-GB"/>
              </w:rPr>
              <w:t>/</w:t>
            </w:r>
            <w:r w:rsidRPr="00E344CB">
              <w:rPr>
                <w:i/>
                <w:sz w:val="18"/>
                <w:szCs w:val="18"/>
                <w:lang w:val="en-GB"/>
              </w:rPr>
              <w:t xml:space="preserve">T </w:t>
            </w:r>
            <w:r w:rsidRPr="00E344CB">
              <w:rPr>
                <w:sz w:val="18"/>
                <w:szCs w:val="18"/>
                <w:lang w:val="en-GB"/>
              </w:rPr>
              <w:t>(dB/K)</w:t>
            </w:r>
          </w:p>
        </w:tc>
        <w:tc>
          <w:tcPr>
            <w:tcW w:w="2243" w:type="dxa"/>
            <w:vMerge w:val="restart"/>
            <w:tcBorders>
              <w:top w:val="single" w:sz="6" w:space="0" w:color="auto"/>
              <w:right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Type of modulation</w:t>
            </w:r>
          </w:p>
        </w:tc>
        <w:tc>
          <w:tcPr>
            <w:tcW w:w="737" w:type="dxa"/>
            <w:vMerge w:val="restart"/>
            <w:tcBorders>
              <w:top w:val="single" w:sz="6" w:space="0" w:color="auto"/>
              <w:right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Total</w:t>
            </w:r>
            <w:r w:rsidRPr="00E344CB">
              <w:rPr>
                <w:sz w:val="18"/>
                <w:szCs w:val="18"/>
                <w:lang w:val="en-GB"/>
              </w:rPr>
              <w:br/>
              <w:t>setting-</w:t>
            </w:r>
            <w:r w:rsidRPr="00E344CB">
              <w:rPr>
                <w:sz w:val="18"/>
                <w:szCs w:val="18"/>
                <w:lang w:val="en-GB"/>
              </w:rPr>
              <w:br/>
              <w:t>up time</w:t>
            </w:r>
            <w:r w:rsidRPr="00E344CB">
              <w:rPr>
                <w:sz w:val="18"/>
                <w:szCs w:val="18"/>
                <w:lang w:val="en-GB"/>
              </w:rPr>
              <w:br/>
              <w:t>(h)</w:t>
            </w:r>
          </w:p>
        </w:tc>
        <w:tc>
          <w:tcPr>
            <w:tcW w:w="899" w:type="dxa"/>
            <w:vMerge w:val="restart"/>
            <w:tcBorders>
              <w:top w:val="single" w:sz="6" w:space="0" w:color="auto"/>
              <w:right w:val="single" w:sz="6" w:space="0" w:color="auto"/>
            </w:tcBorders>
            <w:vAlign w:val="center"/>
          </w:tcPr>
          <w:p w:rsidR="004E5A0A" w:rsidRPr="00E344CB" w:rsidRDefault="004E5A0A" w:rsidP="00D16901">
            <w:pPr>
              <w:pStyle w:val="Tablehead"/>
              <w:ind w:left="-57" w:right="-57"/>
              <w:rPr>
                <w:sz w:val="18"/>
                <w:szCs w:val="18"/>
                <w:lang w:val="en-GB"/>
              </w:rPr>
            </w:pPr>
            <w:r w:rsidRPr="00E344CB">
              <w:rPr>
                <w:sz w:val="18"/>
                <w:szCs w:val="18"/>
                <w:lang w:val="en-GB"/>
              </w:rPr>
              <w:t>Normal</w:t>
            </w:r>
            <w:r w:rsidRPr="00E344CB">
              <w:rPr>
                <w:sz w:val="18"/>
                <w:szCs w:val="18"/>
                <w:lang w:val="en-GB"/>
              </w:rPr>
              <w:br/>
              <w:t>location of earth</w:t>
            </w:r>
            <w:r w:rsidRPr="00E344CB">
              <w:rPr>
                <w:sz w:val="18"/>
                <w:szCs w:val="18"/>
                <w:lang w:val="en-GB"/>
              </w:rPr>
              <w:br/>
              <w:t>station</w:t>
            </w:r>
          </w:p>
        </w:tc>
      </w:tr>
      <w:tr w:rsidR="004E5A0A" w:rsidRPr="00E344CB" w:rsidTr="00D16901">
        <w:trPr>
          <w:cantSplit/>
          <w:jc w:val="center"/>
        </w:trPr>
        <w:tc>
          <w:tcPr>
            <w:tcW w:w="900" w:type="dxa"/>
            <w:vMerge/>
            <w:tcBorders>
              <w:left w:val="single" w:sz="6" w:space="0" w:color="auto"/>
              <w:bottom w:val="single" w:sz="4" w:space="0" w:color="auto"/>
              <w:right w:val="single" w:sz="6" w:space="0" w:color="auto"/>
            </w:tcBorders>
            <w:vAlign w:val="center"/>
          </w:tcPr>
          <w:p w:rsidR="004E5A0A" w:rsidRPr="00E344CB" w:rsidRDefault="004E5A0A" w:rsidP="00D16901">
            <w:pPr>
              <w:pStyle w:val="TableText0"/>
              <w:spacing w:before="50" w:after="50" w:line="240" w:lineRule="auto"/>
              <w:ind w:right="-57"/>
              <w:jc w:val="center"/>
            </w:pPr>
          </w:p>
        </w:tc>
        <w:tc>
          <w:tcPr>
            <w:tcW w:w="648" w:type="dxa"/>
            <w:vMerge/>
            <w:tcBorders>
              <w:bottom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787" w:type="dxa"/>
            <w:vMerge/>
            <w:tcBorders>
              <w:left w:val="single" w:sz="6" w:space="0" w:color="auto"/>
              <w:bottom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1085" w:type="dxa"/>
            <w:tcBorders>
              <w:top w:val="single" w:sz="6" w:space="0" w:color="auto"/>
              <w:bottom w:val="single" w:sz="4" w:space="0" w:color="auto"/>
              <w:right w:val="single" w:sz="6" w:space="0" w:color="auto"/>
            </w:tcBorders>
            <w:vAlign w:val="center"/>
          </w:tcPr>
          <w:p w:rsidR="004E5A0A" w:rsidRPr="00E344CB" w:rsidRDefault="004E5A0A" w:rsidP="00D16901">
            <w:pPr>
              <w:pStyle w:val="Tablehead"/>
              <w:rPr>
                <w:sz w:val="18"/>
                <w:szCs w:val="18"/>
                <w:lang w:val="en-GB"/>
              </w:rPr>
            </w:pPr>
            <w:r w:rsidRPr="00E344CB">
              <w:rPr>
                <w:sz w:val="18"/>
                <w:szCs w:val="18"/>
                <w:lang w:val="en-GB"/>
              </w:rPr>
              <w:t>Diameter</w:t>
            </w:r>
            <w:r w:rsidRPr="00E344CB">
              <w:rPr>
                <w:sz w:val="18"/>
                <w:szCs w:val="18"/>
                <w:lang w:val="en-GB"/>
              </w:rPr>
              <w:br/>
              <w:t>(m)</w:t>
            </w:r>
          </w:p>
        </w:tc>
        <w:tc>
          <w:tcPr>
            <w:tcW w:w="900" w:type="dxa"/>
            <w:tcBorders>
              <w:bottom w:val="single" w:sz="4" w:space="0" w:color="auto"/>
              <w:right w:val="single" w:sz="6" w:space="0" w:color="auto"/>
            </w:tcBorders>
            <w:vAlign w:val="center"/>
          </w:tcPr>
          <w:p w:rsidR="004E5A0A" w:rsidRPr="00E344CB" w:rsidRDefault="004E5A0A" w:rsidP="00D16901">
            <w:pPr>
              <w:pStyle w:val="Tablehead"/>
              <w:rPr>
                <w:sz w:val="18"/>
                <w:szCs w:val="18"/>
                <w:lang w:val="en-GB"/>
              </w:rPr>
            </w:pPr>
            <w:r w:rsidRPr="00E344CB">
              <w:rPr>
                <w:sz w:val="18"/>
                <w:szCs w:val="18"/>
                <w:lang w:val="en-GB"/>
              </w:rPr>
              <w:t>Type</w:t>
            </w:r>
          </w:p>
        </w:tc>
        <w:tc>
          <w:tcPr>
            <w:tcW w:w="720" w:type="dxa"/>
            <w:vMerge/>
            <w:tcBorders>
              <w:bottom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720" w:type="dxa"/>
            <w:vMerge/>
            <w:tcBorders>
              <w:bottom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2243" w:type="dxa"/>
            <w:vMerge/>
            <w:tcBorders>
              <w:bottom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737" w:type="dxa"/>
            <w:vMerge/>
            <w:tcBorders>
              <w:bottom w:val="single" w:sz="4" w:space="0" w:color="auto"/>
              <w:right w:val="single" w:sz="6" w:space="0" w:color="auto"/>
            </w:tcBorders>
          </w:tcPr>
          <w:p w:rsidR="004E5A0A" w:rsidRPr="00E344CB" w:rsidRDefault="004E5A0A" w:rsidP="00D16901">
            <w:pPr>
              <w:spacing w:before="50" w:after="50"/>
              <w:ind w:right="-57"/>
              <w:jc w:val="center"/>
              <w:rPr>
                <w:lang w:val="en-GB"/>
              </w:rPr>
            </w:pPr>
          </w:p>
        </w:tc>
        <w:tc>
          <w:tcPr>
            <w:tcW w:w="899" w:type="dxa"/>
            <w:vMerge/>
            <w:tcBorders>
              <w:bottom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r>
      <w:tr w:rsidR="004E5A0A" w:rsidRPr="00E344CB" w:rsidTr="00D16901">
        <w:trPr>
          <w:cantSplit/>
          <w:jc w:val="center"/>
        </w:trPr>
        <w:tc>
          <w:tcPr>
            <w:tcW w:w="900" w:type="dxa"/>
            <w:vMerge w:val="restart"/>
            <w:tcBorders>
              <w:top w:val="single" w:sz="4" w:space="0" w:color="auto"/>
              <w:left w:val="single" w:sz="4" w:space="0" w:color="auto"/>
              <w:right w:val="single" w:sz="6" w:space="0" w:color="auto"/>
            </w:tcBorders>
            <w:vAlign w:val="center"/>
          </w:tcPr>
          <w:p w:rsidR="004E5A0A" w:rsidRPr="00E344CB" w:rsidRDefault="004E5A0A" w:rsidP="00D16901">
            <w:pPr>
              <w:pStyle w:val="TableText0"/>
              <w:spacing w:before="50" w:after="50"/>
              <w:ind w:right="-57"/>
              <w:jc w:val="center"/>
            </w:pPr>
            <w:r w:rsidRPr="00E344CB">
              <w:t>30/20</w:t>
            </w:r>
          </w:p>
        </w:tc>
        <w:tc>
          <w:tcPr>
            <w:tcW w:w="648" w:type="dxa"/>
            <w:tcBorders>
              <w:top w:val="single" w:sz="4"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5.8</w:t>
            </w:r>
          </w:p>
        </w:tc>
        <w:tc>
          <w:tcPr>
            <w:tcW w:w="787" w:type="dxa"/>
            <w:tcBorders>
              <w:top w:val="single" w:sz="4"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12</w:t>
            </w:r>
          </w:p>
        </w:tc>
        <w:tc>
          <w:tcPr>
            <w:tcW w:w="1085" w:type="dxa"/>
            <w:tcBorders>
              <w:top w:val="single" w:sz="4"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2.7</w:t>
            </w:r>
          </w:p>
        </w:tc>
        <w:tc>
          <w:tcPr>
            <w:tcW w:w="900" w:type="dxa"/>
            <w:tcBorders>
              <w:top w:val="single" w:sz="4" w:space="0" w:color="auto"/>
              <w:bottom w:val="single" w:sz="6" w:space="0" w:color="auto"/>
              <w:right w:val="single" w:sz="6" w:space="0" w:color="auto"/>
            </w:tcBorders>
          </w:tcPr>
          <w:p w:rsidR="004E5A0A" w:rsidRPr="00E344CB" w:rsidRDefault="004E5A0A" w:rsidP="00D16901">
            <w:pPr>
              <w:pStyle w:val="Tabletext"/>
              <w:ind w:left="-85" w:right="-85"/>
              <w:jc w:val="center"/>
              <w:rPr>
                <w:sz w:val="18"/>
                <w:szCs w:val="18"/>
                <w:lang w:val="en-GB"/>
              </w:rPr>
            </w:pPr>
            <w:r w:rsidRPr="00E344CB">
              <w:rPr>
                <w:sz w:val="18"/>
                <w:szCs w:val="18"/>
                <w:lang w:val="en-GB"/>
              </w:rPr>
              <w:t>Cassegrain</w:t>
            </w:r>
          </w:p>
        </w:tc>
        <w:tc>
          <w:tcPr>
            <w:tcW w:w="720" w:type="dxa"/>
            <w:tcBorders>
              <w:top w:val="single" w:sz="4"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76</w:t>
            </w:r>
          </w:p>
        </w:tc>
        <w:tc>
          <w:tcPr>
            <w:tcW w:w="720" w:type="dxa"/>
            <w:tcBorders>
              <w:top w:val="single" w:sz="4"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27</w:t>
            </w:r>
          </w:p>
        </w:tc>
        <w:tc>
          <w:tcPr>
            <w:tcW w:w="2243" w:type="dxa"/>
            <w:tcBorders>
              <w:top w:val="single" w:sz="4" w:space="0" w:color="auto"/>
              <w:bottom w:val="single" w:sz="6" w:space="0" w:color="auto"/>
              <w:right w:val="single" w:sz="6" w:space="0" w:color="auto"/>
            </w:tcBorders>
          </w:tcPr>
          <w:p w:rsidR="004E5A0A" w:rsidRPr="00E344CB" w:rsidRDefault="004E5A0A" w:rsidP="00D16901">
            <w:pPr>
              <w:pStyle w:val="Tabletext"/>
              <w:ind w:right="-57"/>
              <w:jc w:val="left"/>
              <w:rPr>
                <w:sz w:val="18"/>
                <w:szCs w:val="18"/>
                <w:lang w:val="en-GB"/>
              </w:rPr>
            </w:pPr>
            <w:r w:rsidRPr="00E344CB">
              <w:rPr>
                <w:sz w:val="18"/>
                <w:szCs w:val="18"/>
                <w:lang w:val="en-GB"/>
              </w:rPr>
              <w:t>FM (colour TV 1 channel)</w:t>
            </w:r>
            <w:r w:rsidRPr="00E344CB">
              <w:rPr>
                <w:sz w:val="18"/>
                <w:szCs w:val="18"/>
                <w:vertAlign w:val="superscript"/>
                <w:lang w:val="en-GB"/>
              </w:rPr>
              <w:t>(1)</w:t>
            </w:r>
            <w:r w:rsidRPr="00E344CB">
              <w:rPr>
                <w:sz w:val="18"/>
                <w:szCs w:val="18"/>
                <w:lang w:val="en-GB"/>
              </w:rPr>
              <w:br/>
              <w:t>or</w:t>
            </w:r>
            <w:r w:rsidRPr="00E344CB">
              <w:rPr>
                <w:sz w:val="18"/>
                <w:szCs w:val="18"/>
                <w:lang w:val="en-GB"/>
              </w:rPr>
              <w:br/>
              <w:t>FDM-FM (132 telephone channels)</w:t>
            </w:r>
          </w:p>
        </w:tc>
        <w:tc>
          <w:tcPr>
            <w:tcW w:w="737" w:type="dxa"/>
            <w:tcBorders>
              <w:top w:val="single" w:sz="4"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w:t>
            </w:r>
          </w:p>
        </w:tc>
        <w:tc>
          <w:tcPr>
            <w:tcW w:w="899" w:type="dxa"/>
            <w:tcBorders>
              <w:top w:val="single" w:sz="4" w:space="0" w:color="auto"/>
              <w:bottom w:val="single" w:sz="6" w:space="0" w:color="auto"/>
              <w:right w:val="single" w:sz="4"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On a truck</w:t>
            </w:r>
          </w:p>
        </w:tc>
      </w:tr>
      <w:tr w:rsidR="004E5A0A" w:rsidRPr="00E344CB" w:rsidTr="00D16901">
        <w:trPr>
          <w:cantSplit/>
          <w:jc w:val="center"/>
        </w:trPr>
        <w:tc>
          <w:tcPr>
            <w:tcW w:w="900" w:type="dxa"/>
            <w:vMerge/>
            <w:tcBorders>
              <w:left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648"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2</w:t>
            </w:r>
          </w:p>
        </w:tc>
        <w:tc>
          <w:tcPr>
            <w:tcW w:w="787"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9</w:t>
            </w:r>
          </w:p>
        </w:tc>
        <w:tc>
          <w:tcPr>
            <w:tcW w:w="1085" w:type="dxa"/>
            <w:tcBorders>
              <w:top w:val="single" w:sz="6"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3</w:t>
            </w:r>
          </w:p>
        </w:tc>
        <w:tc>
          <w:tcPr>
            <w:tcW w:w="900" w:type="dxa"/>
            <w:tcBorders>
              <w:bottom w:val="single" w:sz="6" w:space="0" w:color="auto"/>
              <w:right w:val="single" w:sz="6" w:space="0" w:color="auto"/>
            </w:tcBorders>
          </w:tcPr>
          <w:p w:rsidR="004E5A0A" w:rsidRPr="00E344CB" w:rsidRDefault="004E5A0A" w:rsidP="00D16901">
            <w:pPr>
              <w:pStyle w:val="Tabletext"/>
              <w:ind w:left="-85" w:right="-85"/>
              <w:jc w:val="center"/>
              <w:rPr>
                <w:sz w:val="18"/>
                <w:szCs w:val="18"/>
                <w:lang w:val="en-GB"/>
              </w:rPr>
            </w:pPr>
            <w:r w:rsidRPr="00E344CB">
              <w:rPr>
                <w:sz w:val="18"/>
                <w:szCs w:val="18"/>
                <w:lang w:val="en-GB"/>
              </w:rPr>
              <w:t xml:space="preserve">Cassegrain </w:t>
            </w:r>
            <w:r w:rsidRPr="00E344CB">
              <w:rPr>
                <w:sz w:val="18"/>
                <w:szCs w:val="18"/>
                <w:vertAlign w:val="superscript"/>
                <w:lang w:val="en-GB"/>
              </w:rPr>
              <w:t>(2)</w:t>
            </w:r>
          </w:p>
        </w:tc>
        <w:tc>
          <w:tcPr>
            <w:tcW w:w="720"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79.8</w:t>
            </w:r>
          </w:p>
        </w:tc>
        <w:tc>
          <w:tcPr>
            <w:tcW w:w="720"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27.9</w:t>
            </w:r>
          </w:p>
        </w:tc>
        <w:tc>
          <w:tcPr>
            <w:tcW w:w="2243" w:type="dxa"/>
            <w:tcBorders>
              <w:bottom w:val="single" w:sz="6" w:space="0" w:color="auto"/>
              <w:right w:val="single" w:sz="6" w:space="0" w:color="auto"/>
            </w:tcBorders>
          </w:tcPr>
          <w:p w:rsidR="004E5A0A" w:rsidRPr="00E344CB" w:rsidRDefault="004E5A0A" w:rsidP="00D16901">
            <w:pPr>
              <w:pStyle w:val="Tabletext"/>
              <w:ind w:right="-57"/>
              <w:jc w:val="left"/>
              <w:rPr>
                <w:sz w:val="18"/>
                <w:szCs w:val="18"/>
                <w:lang w:val="en-GB"/>
              </w:rPr>
            </w:pPr>
            <w:r w:rsidRPr="00E344CB">
              <w:rPr>
                <w:sz w:val="18"/>
                <w:szCs w:val="18"/>
                <w:lang w:val="en-GB"/>
              </w:rPr>
              <w:t>FM (colour TV 1 channel)</w:t>
            </w:r>
            <w:r w:rsidRPr="00E344CB">
              <w:rPr>
                <w:sz w:val="18"/>
                <w:szCs w:val="18"/>
                <w:vertAlign w:val="superscript"/>
                <w:lang w:val="en-GB"/>
              </w:rPr>
              <w:t>(1)</w:t>
            </w:r>
            <w:r w:rsidRPr="00E344CB">
              <w:rPr>
                <w:sz w:val="18"/>
                <w:szCs w:val="18"/>
                <w:lang w:val="en-GB"/>
              </w:rPr>
              <w:br/>
              <w:t>and</w:t>
            </w:r>
            <w:r w:rsidRPr="00E344CB">
              <w:rPr>
                <w:sz w:val="18"/>
                <w:szCs w:val="18"/>
                <w:lang w:val="en-GB"/>
              </w:rPr>
              <w:br/>
              <w:t>ADPCM-BPSK-SCPC</w:t>
            </w:r>
            <w:r w:rsidRPr="00E344CB">
              <w:rPr>
                <w:sz w:val="18"/>
                <w:szCs w:val="18"/>
                <w:lang w:val="en-GB"/>
              </w:rPr>
              <w:br/>
              <w:t>(3 telephone channels)</w:t>
            </w:r>
          </w:p>
        </w:tc>
        <w:tc>
          <w:tcPr>
            <w:tcW w:w="737"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w:t>
            </w:r>
          </w:p>
        </w:tc>
        <w:tc>
          <w:tcPr>
            <w:tcW w:w="899" w:type="dxa"/>
            <w:tcBorders>
              <w:bottom w:val="single" w:sz="6" w:space="0" w:color="auto"/>
              <w:right w:val="single" w:sz="4"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On the ground</w:t>
            </w:r>
          </w:p>
        </w:tc>
      </w:tr>
      <w:tr w:rsidR="004E5A0A" w:rsidRPr="00E344CB" w:rsidTr="00D16901">
        <w:trPr>
          <w:cantSplit/>
          <w:jc w:val="center"/>
        </w:trPr>
        <w:tc>
          <w:tcPr>
            <w:tcW w:w="900" w:type="dxa"/>
            <w:vMerge/>
            <w:tcBorders>
              <w:left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648"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w:t>
            </w:r>
          </w:p>
        </w:tc>
        <w:tc>
          <w:tcPr>
            <w:tcW w:w="787"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w:t>
            </w:r>
            <w:r w:rsidRPr="00E344CB">
              <w:rPr>
                <w:sz w:val="18"/>
                <w:szCs w:val="18"/>
                <w:vertAlign w:val="superscript"/>
                <w:lang w:val="en-GB"/>
              </w:rPr>
              <w:t>(3)</w:t>
            </w:r>
          </w:p>
        </w:tc>
        <w:tc>
          <w:tcPr>
            <w:tcW w:w="1085" w:type="dxa"/>
            <w:tcBorders>
              <w:top w:val="single" w:sz="6" w:space="0" w:color="auto"/>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2</w:t>
            </w:r>
          </w:p>
        </w:tc>
        <w:tc>
          <w:tcPr>
            <w:tcW w:w="900" w:type="dxa"/>
            <w:tcBorders>
              <w:bottom w:val="single" w:sz="6" w:space="0" w:color="auto"/>
              <w:right w:val="single" w:sz="6" w:space="0" w:color="auto"/>
            </w:tcBorders>
          </w:tcPr>
          <w:p w:rsidR="004E5A0A" w:rsidRPr="00E344CB" w:rsidRDefault="004E5A0A" w:rsidP="00D16901">
            <w:pPr>
              <w:pStyle w:val="Tabletext"/>
              <w:ind w:left="-85" w:right="-85"/>
              <w:jc w:val="center"/>
              <w:rPr>
                <w:sz w:val="18"/>
                <w:szCs w:val="18"/>
                <w:lang w:val="en-GB"/>
              </w:rPr>
            </w:pPr>
            <w:r w:rsidRPr="00E344CB">
              <w:rPr>
                <w:sz w:val="18"/>
                <w:szCs w:val="18"/>
                <w:lang w:val="en-GB"/>
              </w:rPr>
              <w:t>Cassegrain</w:t>
            </w:r>
          </w:p>
        </w:tc>
        <w:tc>
          <w:tcPr>
            <w:tcW w:w="720"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56.3</w:t>
            </w:r>
          </w:p>
        </w:tc>
        <w:tc>
          <w:tcPr>
            <w:tcW w:w="720"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20.4</w:t>
            </w:r>
          </w:p>
        </w:tc>
        <w:tc>
          <w:tcPr>
            <w:tcW w:w="2243" w:type="dxa"/>
            <w:tcBorders>
              <w:bottom w:val="single" w:sz="6" w:space="0" w:color="auto"/>
              <w:right w:val="single" w:sz="6" w:space="0" w:color="auto"/>
            </w:tcBorders>
          </w:tcPr>
          <w:p w:rsidR="004E5A0A" w:rsidRPr="00E344CB" w:rsidRDefault="004E5A0A" w:rsidP="00D16901">
            <w:pPr>
              <w:pStyle w:val="Tabletext"/>
              <w:ind w:right="-57"/>
              <w:jc w:val="left"/>
              <w:rPr>
                <w:sz w:val="18"/>
                <w:szCs w:val="18"/>
                <w:lang w:val="en-GB"/>
              </w:rPr>
            </w:pPr>
            <w:r w:rsidRPr="00E344CB">
              <w:rPr>
                <w:sz w:val="18"/>
                <w:szCs w:val="18"/>
                <w:lang w:val="en-GB"/>
              </w:rPr>
              <w:t>ADM-QPSK-SCPC</w:t>
            </w:r>
            <w:r w:rsidRPr="00E344CB">
              <w:rPr>
                <w:sz w:val="18"/>
                <w:szCs w:val="18"/>
                <w:lang w:val="en-GB"/>
              </w:rPr>
              <w:br/>
              <w:t>(1 telephone channel)</w:t>
            </w:r>
          </w:p>
        </w:tc>
        <w:tc>
          <w:tcPr>
            <w:tcW w:w="737"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1.5</w:t>
            </w:r>
          </w:p>
        </w:tc>
        <w:tc>
          <w:tcPr>
            <w:tcW w:w="899" w:type="dxa"/>
            <w:tcBorders>
              <w:bottom w:val="single" w:sz="6" w:space="0" w:color="auto"/>
              <w:right w:val="single" w:sz="4"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On the ground</w:t>
            </w:r>
          </w:p>
        </w:tc>
      </w:tr>
      <w:tr w:rsidR="004E5A0A" w:rsidRPr="00E344CB" w:rsidTr="00D16901">
        <w:trPr>
          <w:cantSplit/>
          <w:jc w:val="center"/>
        </w:trPr>
        <w:tc>
          <w:tcPr>
            <w:tcW w:w="900" w:type="dxa"/>
            <w:vMerge/>
            <w:tcBorders>
              <w:left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648"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eastAsia="ja-JP"/>
              </w:rPr>
            </w:pPr>
            <w:r w:rsidRPr="00E344CB">
              <w:rPr>
                <w:sz w:val="18"/>
                <w:szCs w:val="18"/>
                <w:lang w:val="en-GB" w:eastAsia="ja-JP"/>
              </w:rPr>
              <w:t>3.5</w:t>
            </w:r>
            <w:r w:rsidRPr="00E344CB">
              <w:rPr>
                <w:sz w:val="18"/>
                <w:szCs w:val="18"/>
                <w:vertAlign w:val="superscript"/>
                <w:lang w:val="en-GB" w:eastAsia="ja-JP"/>
              </w:rPr>
              <w:t>(4)</w:t>
            </w:r>
          </w:p>
        </w:tc>
        <w:tc>
          <w:tcPr>
            <w:tcW w:w="787"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eastAsia="ja-JP"/>
              </w:rPr>
              <w:t>&lt; 8.5</w:t>
            </w:r>
          </w:p>
        </w:tc>
        <w:tc>
          <w:tcPr>
            <w:tcW w:w="1085" w:type="dxa"/>
            <w:tcBorders>
              <w:top w:val="single" w:sz="6" w:space="0" w:color="auto"/>
              <w:right w:val="single" w:sz="6" w:space="0" w:color="auto"/>
            </w:tcBorders>
          </w:tcPr>
          <w:p w:rsidR="004E5A0A" w:rsidRPr="00E344CB" w:rsidRDefault="004E5A0A" w:rsidP="00D16901">
            <w:pPr>
              <w:pStyle w:val="Tabletext"/>
              <w:ind w:right="-57"/>
              <w:jc w:val="center"/>
              <w:rPr>
                <w:sz w:val="18"/>
                <w:szCs w:val="18"/>
                <w:lang w:val="en-GB" w:eastAsia="ja-JP"/>
              </w:rPr>
            </w:pPr>
            <w:r w:rsidRPr="00E344CB">
              <w:rPr>
                <w:sz w:val="18"/>
                <w:szCs w:val="18"/>
                <w:lang w:val="en-GB" w:eastAsia="ja-JP"/>
              </w:rPr>
              <w:t>1.4</w:t>
            </w:r>
          </w:p>
        </w:tc>
        <w:tc>
          <w:tcPr>
            <w:tcW w:w="900" w:type="dxa"/>
            <w:tcBorders>
              <w:bottom w:val="single" w:sz="4" w:space="0" w:color="auto"/>
              <w:right w:val="single" w:sz="6" w:space="0" w:color="auto"/>
            </w:tcBorders>
          </w:tcPr>
          <w:p w:rsidR="004E5A0A" w:rsidRPr="00E344CB" w:rsidRDefault="004E5A0A" w:rsidP="00E344CB">
            <w:pPr>
              <w:pStyle w:val="Tabletext"/>
              <w:ind w:left="-85" w:right="-85"/>
              <w:jc w:val="center"/>
              <w:rPr>
                <w:sz w:val="18"/>
                <w:szCs w:val="18"/>
                <w:lang w:val="en-GB" w:eastAsia="ja-JP"/>
              </w:rPr>
            </w:pPr>
            <w:r w:rsidRPr="00E344CB">
              <w:rPr>
                <w:sz w:val="18"/>
                <w:szCs w:val="18"/>
                <w:lang w:val="en-GB" w:eastAsia="ja-JP"/>
              </w:rPr>
              <w:t>Offset</w:t>
            </w:r>
            <w:r w:rsidR="00E344CB" w:rsidRPr="00E344CB">
              <w:rPr>
                <w:sz w:val="18"/>
                <w:szCs w:val="18"/>
                <w:lang w:val="en-GB" w:eastAsia="ja-JP"/>
              </w:rPr>
              <w:br/>
            </w:r>
            <w:r w:rsidRPr="00E344CB">
              <w:rPr>
                <w:sz w:val="18"/>
                <w:szCs w:val="18"/>
                <w:lang w:val="en-GB"/>
              </w:rPr>
              <w:t>Cassegrain</w:t>
            </w:r>
          </w:p>
        </w:tc>
        <w:tc>
          <w:tcPr>
            <w:tcW w:w="720"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eastAsia="ja-JP"/>
              </w:rPr>
            </w:pPr>
            <w:r w:rsidRPr="00E344CB">
              <w:rPr>
                <w:sz w:val="18"/>
                <w:szCs w:val="18"/>
                <w:lang w:val="en-GB" w:eastAsia="ja-JP"/>
              </w:rPr>
              <w:t>68</w:t>
            </w:r>
          </w:p>
        </w:tc>
        <w:tc>
          <w:tcPr>
            <w:tcW w:w="720" w:type="dxa"/>
            <w:tcBorders>
              <w:right w:val="single" w:sz="6" w:space="0" w:color="auto"/>
            </w:tcBorders>
          </w:tcPr>
          <w:p w:rsidR="004E5A0A" w:rsidRPr="00E344CB" w:rsidRDefault="004E5A0A" w:rsidP="00D16901">
            <w:pPr>
              <w:pStyle w:val="Tabletext"/>
              <w:ind w:right="-57"/>
              <w:jc w:val="center"/>
              <w:rPr>
                <w:sz w:val="18"/>
                <w:szCs w:val="18"/>
                <w:lang w:val="en-GB" w:eastAsia="ja-JP"/>
              </w:rPr>
            </w:pPr>
            <w:r w:rsidRPr="00E344CB">
              <w:rPr>
                <w:sz w:val="18"/>
                <w:szCs w:val="18"/>
                <w:lang w:val="en-GB" w:eastAsia="ja-JP"/>
              </w:rPr>
              <w:t>20</w:t>
            </w:r>
          </w:p>
        </w:tc>
        <w:tc>
          <w:tcPr>
            <w:tcW w:w="2243" w:type="dxa"/>
            <w:tcBorders>
              <w:right w:val="single" w:sz="6" w:space="0" w:color="auto"/>
            </w:tcBorders>
          </w:tcPr>
          <w:p w:rsidR="004E5A0A" w:rsidRPr="00E344CB" w:rsidRDefault="004E5A0A" w:rsidP="00D16901">
            <w:pPr>
              <w:pStyle w:val="Tabletext"/>
              <w:ind w:right="-57"/>
              <w:jc w:val="left"/>
              <w:rPr>
                <w:sz w:val="18"/>
                <w:szCs w:val="18"/>
                <w:lang w:val="en-GB" w:eastAsia="ja-JP"/>
              </w:rPr>
            </w:pPr>
            <w:r w:rsidRPr="00E344CB">
              <w:rPr>
                <w:sz w:val="18"/>
                <w:szCs w:val="18"/>
                <w:lang w:val="en-GB" w:eastAsia="ja-JP"/>
              </w:rPr>
              <w:t>Digital-TV (3 voice channels are multiplexed)</w:t>
            </w:r>
            <w:r w:rsidRPr="00E344CB">
              <w:rPr>
                <w:sz w:val="18"/>
                <w:szCs w:val="18"/>
                <w:vertAlign w:val="superscript"/>
                <w:lang w:val="en-GB"/>
              </w:rPr>
              <w:t>(1)</w:t>
            </w:r>
            <w:r w:rsidRPr="00E344CB">
              <w:rPr>
                <w:sz w:val="18"/>
                <w:szCs w:val="18"/>
                <w:lang w:val="en-GB" w:eastAsia="ja-JP"/>
              </w:rPr>
              <w:t xml:space="preserve"> or 1 voice channel</w:t>
            </w:r>
          </w:p>
        </w:tc>
        <w:tc>
          <w:tcPr>
            <w:tcW w:w="737" w:type="dxa"/>
            <w:tcBorders>
              <w:bottom w:val="single" w:sz="6" w:space="0" w:color="auto"/>
              <w:right w:val="single" w:sz="6" w:space="0" w:color="auto"/>
            </w:tcBorders>
          </w:tcPr>
          <w:p w:rsidR="004E5A0A" w:rsidRPr="00E344CB" w:rsidRDefault="004E5A0A" w:rsidP="00D16901">
            <w:pPr>
              <w:pStyle w:val="Tabletext"/>
              <w:ind w:right="-57"/>
              <w:jc w:val="center"/>
              <w:rPr>
                <w:sz w:val="18"/>
                <w:szCs w:val="18"/>
                <w:lang w:val="en-GB" w:eastAsia="ja-JP"/>
              </w:rPr>
            </w:pPr>
            <w:r w:rsidRPr="00E344CB">
              <w:rPr>
                <w:sz w:val="18"/>
                <w:szCs w:val="18"/>
                <w:lang w:val="en-GB" w:eastAsia="ja-JP"/>
              </w:rPr>
              <w:t>&gt; 1</w:t>
            </w:r>
          </w:p>
        </w:tc>
        <w:tc>
          <w:tcPr>
            <w:tcW w:w="899" w:type="dxa"/>
            <w:tcBorders>
              <w:bottom w:val="single" w:sz="6" w:space="0" w:color="auto"/>
              <w:right w:val="single" w:sz="4" w:space="0" w:color="auto"/>
            </w:tcBorders>
          </w:tcPr>
          <w:p w:rsidR="004E5A0A" w:rsidRPr="00E344CB" w:rsidRDefault="004E5A0A" w:rsidP="00D16901">
            <w:pPr>
              <w:pStyle w:val="Tabletext"/>
              <w:ind w:right="-57"/>
              <w:jc w:val="center"/>
              <w:rPr>
                <w:sz w:val="18"/>
                <w:szCs w:val="18"/>
                <w:lang w:val="en-GB" w:eastAsia="ja-JP"/>
              </w:rPr>
            </w:pPr>
            <w:r w:rsidRPr="00E344CB">
              <w:rPr>
                <w:sz w:val="18"/>
                <w:szCs w:val="18"/>
                <w:lang w:val="en-GB"/>
              </w:rPr>
              <w:t xml:space="preserve">On a </w:t>
            </w:r>
            <w:r w:rsidRPr="00E344CB">
              <w:rPr>
                <w:sz w:val="18"/>
                <w:szCs w:val="18"/>
                <w:lang w:val="en-GB" w:eastAsia="ja-JP"/>
              </w:rPr>
              <w:t>van/SUV</w:t>
            </w:r>
          </w:p>
        </w:tc>
      </w:tr>
      <w:tr w:rsidR="004E5A0A" w:rsidRPr="00E344CB" w:rsidTr="00D16901">
        <w:trPr>
          <w:cantSplit/>
          <w:jc w:val="center"/>
        </w:trPr>
        <w:tc>
          <w:tcPr>
            <w:tcW w:w="900" w:type="dxa"/>
            <w:vMerge/>
            <w:tcBorders>
              <w:left w:val="single" w:sz="4" w:space="0" w:color="auto"/>
              <w:bottom w:val="single" w:sz="4" w:space="0" w:color="auto"/>
              <w:right w:val="single" w:sz="6" w:space="0" w:color="auto"/>
            </w:tcBorders>
          </w:tcPr>
          <w:p w:rsidR="004E5A0A" w:rsidRPr="00E344CB" w:rsidRDefault="004E5A0A" w:rsidP="00D16901">
            <w:pPr>
              <w:pStyle w:val="TableText0"/>
              <w:spacing w:before="50" w:after="50" w:line="240" w:lineRule="auto"/>
              <w:ind w:right="-57"/>
              <w:jc w:val="center"/>
            </w:pPr>
          </w:p>
        </w:tc>
        <w:tc>
          <w:tcPr>
            <w:tcW w:w="648" w:type="dxa"/>
            <w:tcBorders>
              <w:bottom w:val="single" w:sz="4"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0.7</w:t>
            </w:r>
          </w:p>
        </w:tc>
        <w:tc>
          <w:tcPr>
            <w:tcW w:w="787" w:type="dxa"/>
            <w:tcBorders>
              <w:bottom w:val="single" w:sz="4"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3</w:t>
            </w:r>
          </w:p>
        </w:tc>
        <w:tc>
          <w:tcPr>
            <w:tcW w:w="1085" w:type="dxa"/>
            <w:tcBorders>
              <w:top w:val="single" w:sz="6" w:space="0" w:color="auto"/>
              <w:bottom w:val="single" w:sz="4"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w:t>
            </w:r>
          </w:p>
        </w:tc>
        <w:tc>
          <w:tcPr>
            <w:tcW w:w="900" w:type="dxa"/>
            <w:tcBorders>
              <w:bottom w:val="single" w:sz="4" w:space="0" w:color="auto"/>
              <w:right w:val="single" w:sz="6" w:space="0" w:color="auto"/>
            </w:tcBorders>
          </w:tcPr>
          <w:p w:rsidR="004E5A0A" w:rsidRPr="00E344CB" w:rsidRDefault="004E5A0A" w:rsidP="00D16901">
            <w:pPr>
              <w:pStyle w:val="Tabletext"/>
              <w:ind w:left="-85" w:right="-85"/>
              <w:jc w:val="center"/>
              <w:rPr>
                <w:sz w:val="18"/>
                <w:szCs w:val="18"/>
                <w:lang w:val="en-GB"/>
              </w:rPr>
            </w:pPr>
            <w:r w:rsidRPr="00E344CB">
              <w:rPr>
                <w:sz w:val="18"/>
                <w:szCs w:val="18"/>
                <w:lang w:val="en-GB"/>
              </w:rPr>
              <w:t>Cassegrain</w:t>
            </w:r>
          </w:p>
        </w:tc>
        <w:tc>
          <w:tcPr>
            <w:tcW w:w="720" w:type="dxa"/>
            <w:tcBorders>
              <w:bottom w:val="single" w:sz="4"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59.9</w:t>
            </w:r>
          </w:p>
        </w:tc>
        <w:tc>
          <w:tcPr>
            <w:tcW w:w="720" w:type="dxa"/>
            <w:tcBorders>
              <w:bottom w:val="single" w:sz="4"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15.2</w:t>
            </w:r>
          </w:p>
        </w:tc>
        <w:tc>
          <w:tcPr>
            <w:tcW w:w="2243" w:type="dxa"/>
            <w:tcBorders>
              <w:bottom w:val="single" w:sz="4" w:space="0" w:color="auto"/>
              <w:right w:val="single" w:sz="6" w:space="0" w:color="auto"/>
            </w:tcBorders>
          </w:tcPr>
          <w:p w:rsidR="004E5A0A" w:rsidRPr="00E344CB" w:rsidRDefault="004E5A0A" w:rsidP="00D16901">
            <w:pPr>
              <w:pStyle w:val="Tabletext"/>
              <w:ind w:right="-57"/>
              <w:jc w:val="left"/>
              <w:rPr>
                <w:sz w:val="18"/>
                <w:szCs w:val="18"/>
                <w:lang w:val="en-GB"/>
              </w:rPr>
            </w:pPr>
            <w:r w:rsidRPr="00E344CB">
              <w:rPr>
                <w:sz w:val="18"/>
                <w:szCs w:val="18"/>
                <w:lang w:val="en-GB"/>
              </w:rPr>
              <w:t>FM-SCPC</w:t>
            </w:r>
            <w:r w:rsidRPr="00E344CB">
              <w:rPr>
                <w:sz w:val="18"/>
                <w:szCs w:val="18"/>
                <w:lang w:val="en-GB"/>
              </w:rPr>
              <w:br/>
              <w:t>(1 telephone channel)</w:t>
            </w:r>
            <w:r w:rsidRPr="00E344CB">
              <w:rPr>
                <w:sz w:val="18"/>
                <w:szCs w:val="18"/>
                <w:lang w:val="en-GB"/>
              </w:rPr>
              <w:br/>
              <w:t>or</w:t>
            </w:r>
            <w:r w:rsidRPr="00E344CB">
              <w:rPr>
                <w:sz w:val="18"/>
                <w:szCs w:val="18"/>
                <w:lang w:val="en-GB"/>
              </w:rPr>
              <w:br/>
              <w:t>DM-QPSK-SCPC</w:t>
            </w:r>
            <w:r w:rsidRPr="00E344CB">
              <w:rPr>
                <w:sz w:val="18"/>
                <w:szCs w:val="18"/>
                <w:lang w:val="en-GB"/>
              </w:rPr>
              <w:br/>
              <w:t>(1 telephone channel)</w:t>
            </w:r>
          </w:p>
        </w:tc>
        <w:tc>
          <w:tcPr>
            <w:tcW w:w="737" w:type="dxa"/>
            <w:tcBorders>
              <w:bottom w:val="single" w:sz="4" w:space="0" w:color="auto"/>
              <w:right w:val="single" w:sz="6"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1</w:t>
            </w:r>
          </w:p>
        </w:tc>
        <w:tc>
          <w:tcPr>
            <w:tcW w:w="899" w:type="dxa"/>
            <w:tcBorders>
              <w:bottom w:val="single" w:sz="4" w:space="0" w:color="auto"/>
              <w:right w:val="single" w:sz="4" w:space="0" w:color="auto"/>
            </w:tcBorders>
          </w:tcPr>
          <w:p w:rsidR="004E5A0A" w:rsidRPr="00E344CB" w:rsidRDefault="004E5A0A" w:rsidP="00D16901">
            <w:pPr>
              <w:pStyle w:val="Tabletext"/>
              <w:ind w:right="-57"/>
              <w:jc w:val="center"/>
              <w:rPr>
                <w:sz w:val="18"/>
                <w:szCs w:val="18"/>
                <w:lang w:val="en-GB"/>
              </w:rPr>
            </w:pPr>
            <w:r w:rsidRPr="00E344CB">
              <w:rPr>
                <w:sz w:val="18"/>
                <w:szCs w:val="18"/>
                <w:lang w:val="en-GB"/>
              </w:rPr>
              <w:t>On a truck</w:t>
            </w:r>
          </w:p>
        </w:tc>
      </w:tr>
      <w:tr w:rsidR="004E5A0A" w:rsidRPr="00E344CB" w:rsidTr="00D16901">
        <w:trPr>
          <w:cantSplit/>
          <w:jc w:val="center"/>
        </w:trPr>
        <w:tc>
          <w:tcPr>
            <w:tcW w:w="9639" w:type="dxa"/>
            <w:gridSpan w:val="10"/>
            <w:tcBorders>
              <w:top w:val="single" w:sz="4" w:space="0" w:color="auto"/>
            </w:tcBorders>
          </w:tcPr>
          <w:p w:rsidR="004E5A0A" w:rsidRPr="00E344CB" w:rsidRDefault="004E5A0A" w:rsidP="00D16901">
            <w:pPr>
              <w:pStyle w:val="Tablelegend"/>
              <w:rPr>
                <w:sz w:val="18"/>
                <w:szCs w:val="18"/>
                <w:lang w:val="en-GB" w:eastAsia="ja-JP"/>
              </w:rPr>
            </w:pPr>
            <w:r w:rsidRPr="00E344CB">
              <w:rPr>
                <w:sz w:val="18"/>
                <w:szCs w:val="18"/>
                <w:vertAlign w:val="superscript"/>
                <w:lang w:val="en-GB" w:eastAsia="ja-JP"/>
              </w:rPr>
              <w:t>(1)</w:t>
            </w:r>
            <w:r w:rsidRPr="00E344CB">
              <w:rPr>
                <w:sz w:val="18"/>
                <w:szCs w:val="18"/>
                <w:lang w:val="en-GB" w:eastAsia="ja-JP"/>
              </w:rPr>
              <w:tab/>
              <w:t>One-way.</w:t>
            </w:r>
          </w:p>
          <w:p w:rsidR="004E5A0A" w:rsidRPr="00E344CB" w:rsidRDefault="004E5A0A" w:rsidP="00D16901">
            <w:pPr>
              <w:pStyle w:val="Tablelegend"/>
              <w:rPr>
                <w:sz w:val="18"/>
                <w:szCs w:val="18"/>
                <w:lang w:val="en-GB" w:eastAsia="ja-JP"/>
              </w:rPr>
            </w:pPr>
            <w:r w:rsidRPr="00E344CB">
              <w:rPr>
                <w:sz w:val="18"/>
                <w:szCs w:val="18"/>
                <w:vertAlign w:val="superscript"/>
                <w:lang w:val="en-GB" w:eastAsia="ja-JP"/>
              </w:rPr>
              <w:t>(2)</w:t>
            </w:r>
            <w:r w:rsidRPr="00E344CB">
              <w:rPr>
                <w:sz w:val="18"/>
                <w:szCs w:val="18"/>
                <w:lang w:val="en-GB" w:eastAsia="ja-JP"/>
              </w:rPr>
              <w:tab/>
              <w:t>The reflector is divided into three sections.</w:t>
            </w:r>
          </w:p>
          <w:p w:rsidR="004E5A0A" w:rsidRPr="00E344CB" w:rsidRDefault="004E5A0A" w:rsidP="00D16901">
            <w:pPr>
              <w:pStyle w:val="Tablelegend"/>
              <w:rPr>
                <w:sz w:val="18"/>
                <w:szCs w:val="18"/>
                <w:lang w:val="en-GB" w:eastAsia="ja-JP"/>
              </w:rPr>
            </w:pPr>
            <w:r w:rsidRPr="00E344CB">
              <w:rPr>
                <w:sz w:val="18"/>
                <w:szCs w:val="18"/>
                <w:vertAlign w:val="superscript"/>
                <w:lang w:val="en-GB" w:eastAsia="ja-JP"/>
              </w:rPr>
              <w:t>(3)</w:t>
            </w:r>
            <w:r w:rsidRPr="00E344CB">
              <w:rPr>
                <w:sz w:val="18"/>
                <w:szCs w:val="18"/>
                <w:lang w:val="en-GB" w:eastAsia="ja-JP"/>
              </w:rPr>
              <w:tab/>
              <w:t>Excluding power for air conditioning.</w:t>
            </w:r>
          </w:p>
          <w:p w:rsidR="004E5A0A" w:rsidRPr="00E344CB" w:rsidRDefault="004E5A0A" w:rsidP="00D16901">
            <w:pPr>
              <w:pStyle w:val="Tablelegend"/>
              <w:rPr>
                <w:sz w:val="18"/>
                <w:szCs w:val="18"/>
                <w:lang w:val="en-GB" w:eastAsia="ja-JP"/>
              </w:rPr>
            </w:pPr>
            <w:r w:rsidRPr="00E344CB">
              <w:rPr>
                <w:sz w:val="18"/>
                <w:szCs w:val="18"/>
                <w:vertAlign w:val="superscript"/>
                <w:lang w:val="en-GB" w:eastAsia="ja-JP"/>
              </w:rPr>
              <w:t>(4)</w:t>
            </w:r>
            <w:r w:rsidRPr="00E344CB">
              <w:rPr>
                <w:sz w:val="18"/>
                <w:szCs w:val="18"/>
                <w:lang w:val="en-GB" w:eastAsia="ja-JP"/>
              </w:rPr>
              <w:tab/>
              <w:t>Include vehicle.</w:t>
            </w:r>
          </w:p>
        </w:tc>
      </w:tr>
    </w:tbl>
    <w:p w:rsidR="004E5A0A" w:rsidRPr="00E344CB" w:rsidRDefault="004E5A0A" w:rsidP="004E5A0A">
      <w:pPr>
        <w:pStyle w:val="Tablefin"/>
      </w:pPr>
    </w:p>
    <w:p w:rsidR="004E5A0A" w:rsidRPr="00E344CB" w:rsidRDefault="004E5A0A" w:rsidP="004E5A0A">
      <w:pPr>
        <w:pStyle w:val="Heading3"/>
        <w:rPr>
          <w:lang w:val="en-GB" w:eastAsia="ja-JP"/>
        </w:rPr>
      </w:pPr>
      <w:bookmarkStart w:id="21" w:name="_Toc340069920"/>
      <w:r w:rsidRPr="00E344CB">
        <w:rPr>
          <w:lang w:val="en-GB"/>
        </w:rPr>
        <w:t>2.5.2</w:t>
      </w:r>
      <w:r w:rsidRPr="00E344CB">
        <w:rPr>
          <w:lang w:val="en-GB"/>
        </w:rPr>
        <w:tab/>
        <w:t>Example of an emergency network and associated earth stations</w:t>
      </w:r>
      <w:bookmarkEnd w:id="21"/>
      <w:r w:rsidRPr="00E344CB">
        <w:rPr>
          <w:lang w:val="en-GB"/>
        </w:rPr>
        <w:t xml:space="preserve"> </w:t>
      </w:r>
    </w:p>
    <w:p w:rsidR="004E5A0A" w:rsidRPr="00E344CB" w:rsidRDefault="004E5A0A" w:rsidP="004E5A0A">
      <w:pPr>
        <w:pStyle w:val="Heading4"/>
        <w:rPr>
          <w:lang w:val="en-GB" w:eastAsia="ja-JP"/>
        </w:rPr>
      </w:pPr>
      <w:r w:rsidRPr="00E344CB">
        <w:rPr>
          <w:lang w:val="en-GB"/>
        </w:rPr>
        <w:t>2.5.2.1</w:t>
      </w:r>
      <w:r w:rsidRPr="00E344CB">
        <w:rPr>
          <w:lang w:val="en-GB"/>
        </w:rPr>
        <w:tab/>
        <w:t>Example of an emergency network</w:t>
      </w:r>
      <w:r w:rsidRPr="00E344CB">
        <w:rPr>
          <w:lang w:val="en-GB" w:eastAsia="ja-JP"/>
        </w:rPr>
        <w:t xml:space="preserve"> in Italy using the 14/12</w:t>
      </w:r>
      <w:r w:rsidRPr="00E344CB">
        <w:rPr>
          <w:lang w:val="en-GB"/>
        </w:rPr>
        <w:t> </w:t>
      </w:r>
      <w:r w:rsidRPr="00E344CB">
        <w:rPr>
          <w:lang w:val="en-GB" w:eastAsia="ja-JP"/>
        </w:rPr>
        <w:t>GHz band</w:t>
      </w:r>
    </w:p>
    <w:p w:rsidR="004E5A0A" w:rsidRPr="00E344CB" w:rsidRDefault="004E5A0A" w:rsidP="004E5A0A">
      <w:pPr>
        <w:rPr>
          <w:lang w:val="en-GB"/>
        </w:rPr>
      </w:pPr>
      <w:r w:rsidRPr="00E344CB">
        <w:rPr>
          <w:lang w:val="en-GB"/>
        </w:rPr>
        <w:t xml:space="preserve">An emergency satellite network has been designed and implemented in Italy for operation in the 14/12.5 GHz frequency band via a EUTELSAT transponder. This dedicated network, which is based on the use of wholly digital techniques, provides emergency voice and data circuits and a time shared compressed video channel for relief operations and environmental data collection. The network architecture is based on a dual sub-networking star configuration, for the two services and makes use of a TDM-BPSK and an FDMA-TDMA-BPSK dynamic transmission scheme, respectively for the outbound and inbound channels. The ground segment is composed of: a master common hub station for the two star networks, which is a fixed-earth station having a 9 m antenna and a 80 W transmitter; a small number of transportable earth stations, having antennas of 2.2 m and 110 W transmitters; a number of fixed data transmission platforms with 1.8 m dishes and 2 W solid state power amplifier transmitters. </w:t>
      </w:r>
    </w:p>
    <w:p w:rsidR="004E5A0A" w:rsidRPr="00E344CB" w:rsidRDefault="004E5A0A" w:rsidP="004E5A0A">
      <w:pPr>
        <w:rPr>
          <w:lang w:val="en-GB"/>
        </w:rPr>
      </w:pPr>
      <w:r w:rsidRPr="00E344CB">
        <w:rPr>
          <w:lang w:val="en-GB"/>
        </w:rPr>
        <w:t>These platforms have a receive capability (</w:t>
      </w:r>
      <w:r w:rsidRPr="00E344CB">
        <w:rPr>
          <w:i/>
          <w:lang w:val="en-GB"/>
        </w:rPr>
        <w:t>G</w:t>
      </w:r>
      <w:r w:rsidRPr="00E344CB">
        <w:rPr>
          <w:iCs/>
          <w:lang w:val="en-GB"/>
        </w:rPr>
        <w:t>/</w:t>
      </w:r>
      <w:r w:rsidRPr="00E344CB">
        <w:rPr>
          <w:i/>
          <w:lang w:val="en-GB"/>
        </w:rPr>
        <w:t>T</w:t>
      </w:r>
      <w:r w:rsidRPr="00E344CB">
        <w:rPr>
          <w:lang w:val="en-GB"/>
        </w:rPr>
        <w:t xml:space="preserve"> of 19 dB/K), in order to be remotely controlled by the master station, and their average transmit throughput is 1.2 kbit/s. The transportable earth stations are mounted on a lorry, but if necessary, can also be loaded in a cargo helicopter for fast transportation. They have a </w:t>
      </w:r>
      <w:r w:rsidRPr="00E344CB">
        <w:rPr>
          <w:i/>
          <w:lang w:val="en-GB"/>
        </w:rPr>
        <w:t>G</w:t>
      </w:r>
      <w:r w:rsidRPr="00E344CB">
        <w:rPr>
          <w:iCs/>
          <w:lang w:val="en-GB"/>
        </w:rPr>
        <w:t>/</w:t>
      </w:r>
      <w:r w:rsidRPr="00E344CB">
        <w:rPr>
          <w:i/>
          <w:lang w:val="en-GB"/>
        </w:rPr>
        <w:t>T</w:t>
      </w:r>
      <w:r w:rsidRPr="00E344CB">
        <w:rPr>
          <w:lang w:val="en-GB"/>
        </w:rPr>
        <w:t xml:space="preserve"> of 22.5 dB/K and are equipped with two sets of equipment each containing one 16 kbit/s (vocoder) voice channel and one facsimile channel at 2.5 kbit/s. These earth stations which are also able to transmit a compressed video channel at 2.048 Mbit/s in SCPC</w:t>
      </w:r>
      <w:r w:rsidRPr="00E344CB">
        <w:rPr>
          <w:lang w:val="en-GB"/>
        </w:rPr>
        <w:noBreakHyphen/>
        <w:t xml:space="preserve">BPSK, are remotely controlled by the master station. The major features of this </w:t>
      </w:r>
      <w:r w:rsidRPr="00E344CB">
        <w:rPr>
          <w:i/>
          <w:lang w:val="en-GB"/>
        </w:rPr>
        <w:t>ad hoc</w:t>
      </w:r>
      <w:r w:rsidRPr="00E344CB">
        <w:rPr>
          <w:lang w:val="en-GB"/>
        </w:rPr>
        <w:t xml:space="preserve"> emergency network are summarized in Table </w:t>
      </w:r>
      <w:r w:rsidRPr="00E344CB">
        <w:rPr>
          <w:lang w:val="en-GB" w:eastAsia="ja-JP"/>
        </w:rPr>
        <w:t>6</w:t>
      </w:r>
      <w:r w:rsidRPr="00E344CB">
        <w:rPr>
          <w:lang w:val="en-GB"/>
        </w:rPr>
        <w:t>.</w:t>
      </w:r>
    </w:p>
    <w:p w:rsidR="004E5A0A" w:rsidRPr="00E344CB" w:rsidRDefault="004E5A0A" w:rsidP="004E5A0A">
      <w:pPr>
        <w:pStyle w:val="TableNo"/>
        <w:rPr>
          <w:lang w:val="en-GB" w:eastAsia="ja-JP"/>
        </w:rPr>
      </w:pPr>
      <w:r w:rsidRPr="00E344CB">
        <w:rPr>
          <w:lang w:val="en-GB"/>
        </w:rPr>
        <w:lastRenderedPageBreak/>
        <w:t xml:space="preserve">TABLE </w:t>
      </w:r>
      <w:r w:rsidRPr="00E344CB">
        <w:rPr>
          <w:lang w:val="en-GB" w:eastAsia="ja-JP"/>
        </w:rPr>
        <w:t>6</w:t>
      </w:r>
    </w:p>
    <w:p w:rsidR="004E5A0A" w:rsidRPr="00E344CB" w:rsidRDefault="004E5A0A" w:rsidP="004E5A0A">
      <w:pPr>
        <w:pStyle w:val="Tabletitle"/>
        <w:rPr>
          <w:lang w:val="en-GB"/>
        </w:rPr>
      </w:pPr>
      <w:r w:rsidRPr="00E344CB">
        <w:rPr>
          <w:lang w:val="en-GB"/>
        </w:rPr>
        <w:t xml:space="preserve">Example of an emergency satellite </w:t>
      </w:r>
      <w:r w:rsidRPr="00E344CB">
        <w:rPr>
          <w:lang w:val="en-GB" w:eastAsia="ja-JP"/>
        </w:rPr>
        <w:t>radio</w:t>
      </w:r>
      <w:r w:rsidRPr="00E344CB">
        <w:rPr>
          <w:lang w:val="en-GB"/>
        </w:rPr>
        <w:t>communication network operating at 14/12</w:t>
      </w:r>
      <w:r w:rsidRPr="00E344CB">
        <w:rPr>
          <w:lang w:val="en-GB" w:eastAsia="ja-JP"/>
        </w:rPr>
        <w:t xml:space="preserve"> </w:t>
      </w:r>
      <w:r w:rsidRPr="00E344CB">
        <w:rPr>
          <w:lang w:val="en-GB"/>
        </w:rPr>
        <w:t>GHz</w:t>
      </w:r>
    </w:p>
    <w:tbl>
      <w:tblPr>
        <w:tblW w:w="9639" w:type="dxa"/>
        <w:jc w:val="center"/>
        <w:tblLayout w:type="fixed"/>
        <w:tblLook w:val="0000" w:firstRow="0" w:lastRow="0" w:firstColumn="0" w:lastColumn="0" w:noHBand="0" w:noVBand="0"/>
      </w:tblPr>
      <w:tblGrid>
        <w:gridCol w:w="1311"/>
        <w:gridCol w:w="1065"/>
        <w:gridCol w:w="885"/>
        <w:gridCol w:w="891"/>
        <w:gridCol w:w="1235"/>
        <w:gridCol w:w="425"/>
        <w:gridCol w:w="2189"/>
        <w:gridCol w:w="1638"/>
      </w:tblGrid>
      <w:tr w:rsidR="004E5A0A" w:rsidRPr="00276F1F" w:rsidTr="003E797A">
        <w:trPr>
          <w:cantSplit/>
          <w:jc w:val="center"/>
        </w:trPr>
        <w:tc>
          <w:tcPr>
            <w:tcW w:w="1311" w:type="dxa"/>
            <w:tcBorders>
              <w:top w:val="single" w:sz="6" w:space="0" w:color="auto"/>
              <w:left w:val="single" w:sz="6" w:space="0" w:color="auto"/>
              <w:bottom w:val="single" w:sz="6" w:space="0" w:color="auto"/>
              <w:right w:val="single" w:sz="6" w:space="0" w:color="auto"/>
            </w:tcBorders>
            <w:vAlign w:val="center"/>
          </w:tcPr>
          <w:p w:rsidR="004E5A0A" w:rsidRPr="00E344CB" w:rsidRDefault="004E5A0A" w:rsidP="00D16901">
            <w:pPr>
              <w:pStyle w:val="Tablehead"/>
              <w:rPr>
                <w:sz w:val="18"/>
                <w:szCs w:val="18"/>
                <w:lang w:val="en-GB"/>
              </w:rPr>
            </w:pPr>
            <w:r w:rsidRPr="00E344CB">
              <w:rPr>
                <w:sz w:val="18"/>
                <w:szCs w:val="18"/>
                <w:lang w:val="en-GB"/>
              </w:rPr>
              <w:t>Station</w:t>
            </w:r>
            <w:r w:rsidRPr="00E344CB">
              <w:rPr>
                <w:sz w:val="18"/>
                <w:szCs w:val="18"/>
                <w:lang w:val="en-GB"/>
              </w:rPr>
              <w:br/>
              <w:t>designation</w:t>
            </w:r>
          </w:p>
        </w:tc>
        <w:tc>
          <w:tcPr>
            <w:tcW w:w="1065" w:type="dxa"/>
            <w:tcBorders>
              <w:top w:val="single" w:sz="6" w:space="0" w:color="auto"/>
              <w:bottom w:val="single" w:sz="6" w:space="0" w:color="auto"/>
              <w:right w:val="single" w:sz="6" w:space="0" w:color="auto"/>
            </w:tcBorders>
            <w:vAlign w:val="center"/>
          </w:tcPr>
          <w:p w:rsidR="004E5A0A" w:rsidRPr="00E344CB" w:rsidRDefault="004E5A0A" w:rsidP="00D16901">
            <w:pPr>
              <w:pStyle w:val="Tablehead"/>
              <w:rPr>
                <w:sz w:val="18"/>
                <w:szCs w:val="18"/>
                <w:lang w:val="en-GB"/>
              </w:rPr>
            </w:pPr>
            <w:r w:rsidRPr="00E344CB">
              <w:rPr>
                <w:sz w:val="18"/>
                <w:szCs w:val="18"/>
                <w:lang w:val="en-GB"/>
              </w:rPr>
              <w:t>Antenna diameter</w:t>
            </w:r>
            <w:r w:rsidRPr="00E344CB">
              <w:rPr>
                <w:sz w:val="18"/>
                <w:szCs w:val="18"/>
                <w:lang w:val="en-GB"/>
              </w:rPr>
              <w:br/>
              <w:t>(m)</w:t>
            </w:r>
          </w:p>
        </w:tc>
        <w:tc>
          <w:tcPr>
            <w:tcW w:w="885" w:type="dxa"/>
            <w:tcBorders>
              <w:top w:val="single" w:sz="6" w:space="0" w:color="auto"/>
              <w:bottom w:val="single" w:sz="6" w:space="0" w:color="auto"/>
              <w:right w:val="single" w:sz="6" w:space="0" w:color="auto"/>
            </w:tcBorders>
            <w:vAlign w:val="center"/>
          </w:tcPr>
          <w:p w:rsidR="004E5A0A" w:rsidRPr="00E344CB" w:rsidRDefault="004E5A0A" w:rsidP="00D16901">
            <w:pPr>
              <w:pStyle w:val="Tablehead"/>
              <w:rPr>
                <w:sz w:val="18"/>
                <w:szCs w:val="18"/>
                <w:lang w:val="en-GB"/>
              </w:rPr>
            </w:pPr>
            <w:r w:rsidRPr="00E344CB">
              <w:rPr>
                <w:i/>
                <w:sz w:val="18"/>
                <w:szCs w:val="18"/>
                <w:lang w:val="en-GB"/>
              </w:rPr>
              <w:t>G</w:t>
            </w:r>
            <w:r w:rsidRPr="00E344CB">
              <w:rPr>
                <w:iCs/>
                <w:sz w:val="18"/>
                <w:szCs w:val="18"/>
                <w:lang w:val="en-GB"/>
              </w:rPr>
              <w:t>/</w:t>
            </w:r>
            <w:r w:rsidRPr="00E344CB">
              <w:rPr>
                <w:i/>
                <w:sz w:val="18"/>
                <w:szCs w:val="18"/>
                <w:lang w:val="en-GB"/>
              </w:rPr>
              <w:t xml:space="preserve">T </w:t>
            </w:r>
            <w:r w:rsidRPr="00E344CB">
              <w:rPr>
                <w:i/>
                <w:sz w:val="18"/>
                <w:szCs w:val="18"/>
                <w:lang w:val="en-GB"/>
              </w:rPr>
              <w:br/>
            </w:r>
            <w:r w:rsidRPr="00E344CB">
              <w:rPr>
                <w:sz w:val="18"/>
                <w:szCs w:val="18"/>
                <w:lang w:val="en-GB"/>
              </w:rPr>
              <w:t>(dB/K)</w:t>
            </w:r>
          </w:p>
        </w:tc>
        <w:tc>
          <w:tcPr>
            <w:tcW w:w="891" w:type="dxa"/>
            <w:tcBorders>
              <w:top w:val="single" w:sz="6" w:space="0" w:color="auto"/>
              <w:bottom w:val="single" w:sz="6" w:space="0" w:color="auto"/>
              <w:right w:val="single" w:sz="6" w:space="0" w:color="auto"/>
            </w:tcBorders>
            <w:vAlign w:val="center"/>
          </w:tcPr>
          <w:p w:rsidR="004E5A0A" w:rsidRPr="00E344CB" w:rsidRDefault="004E5A0A" w:rsidP="00D16901">
            <w:pPr>
              <w:pStyle w:val="Tablehead"/>
              <w:rPr>
                <w:sz w:val="18"/>
                <w:szCs w:val="18"/>
                <w:lang w:val="en-GB"/>
              </w:rPr>
            </w:pPr>
            <w:r w:rsidRPr="00E344CB">
              <w:rPr>
                <w:sz w:val="18"/>
                <w:szCs w:val="18"/>
                <w:lang w:val="en-GB"/>
              </w:rPr>
              <w:t>Trans-mitter</w:t>
            </w:r>
            <w:r w:rsidRPr="00E344CB">
              <w:rPr>
                <w:sz w:val="18"/>
                <w:szCs w:val="18"/>
                <w:lang w:val="en-GB"/>
              </w:rPr>
              <w:br/>
              <w:t>power</w:t>
            </w:r>
            <w:r w:rsidRPr="00E344CB">
              <w:rPr>
                <w:sz w:val="18"/>
                <w:szCs w:val="18"/>
                <w:lang w:val="en-GB"/>
              </w:rPr>
              <w:br/>
              <w:t>(W)</w:t>
            </w:r>
          </w:p>
        </w:tc>
        <w:tc>
          <w:tcPr>
            <w:tcW w:w="1235" w:type="dxa"/>
            <w:tcBorders>
              <w:top w:val="single" w:sz="6" w:space="0" w:color="auto"/>
              <w:bottom w:val="single" w:sz="6" w:space="0" w:color="auto"/>
              <w:right w:val="single" w:sz="6" w:space="0" w:color="auto"/>
            </w:tcBorders>
            <w:vAlign w:val="center"/>
          </w:tcPr>
          <w:p w:rsidR="004E5A0A" w:rsidRPr="00E344CB" w:rsidRDefault="004E5A0A" w:rsidP="003E797A">
            <w:pPr>
              <w:pStyle w:val="Tablehead"/>
              <w:rPr>
                <w:sz w:val="18"/>
                <w:szCs w:val="18"/>
                <w:lang w:val="en-GB"/>
              </w:rPr>
            </w:pPr>
            <w:r w:rsidRPr="00E344CB">
              <w:rPr>
                <w:sz w:val="18"/>
                <w:szCs w:val="18"/>
                <w:lang w:val="en-GB"/>
              </w:rPr>
              <w:t>Primary power requirement</w:t>
            </w:r>
            <w:r w:rsidRPr="00E344CB">
              <w:rPr>
                <w:sz w:val="18"/>
                <w:szCs w:val="18"/>
                <w:lang w:val="en-GB"/>
              </w:rPr>
              <w:br/>
              <w:t>(kVA)</w:t>
            </w:r>
          </w:p>
        </w:tc>
        <w:tc>
          <w:tcPr>
            <w:tcW w:w="2614" w:type="dxa"/>
            <w:gridSpan w:val="2"/>
            <w:tcBorders>
              <w:top w:val="single" w:sz="6" w:space="0" w:color="auto"/>
              <w:bottom w:val="single" w:sz="6" w:space="0" w:color="auto"/>
              <w:right w:val="single" w:sz="6" w:space="0" w:color="auto"/>
            </w:tcBorders>
            <w:vAlign w:val="center"/>
          </w:tcPr>
          <w:p w:rsidR="004E5A0A" w:rsidRPr="00E344CB" w:rsidRDefault="004E5A0A" w:rsidP="00D16901">
            <w:pPr>
              <w:pStyle w:val="Tablehead"/>
              <w:rPr>
                <w:sz w:val="18"/>
                <w:szCs w:val="18"/>
                <w:lang w:val="en-GB"/>
              </w:rPr>
            </w:pPr>
            <w:r w:rsidRPr="00E344CB">
              <w:rPr>
                <w:sz w:val="18"/>
                <w:szCs w:val="18"/>
                <w:lang w:val="en-GB"/>
              </w:rPr>
              <w:t>Transmission scheme</w:t>
            </w:r>
          </w:p>
        </w:tc>
        <w:tc>
          <w:tcPr>
            <w:tcW w:w="1638" w:type="dxa"/>
            <w:tcBorders>
              <w:top w:val="single" w:sz="6" w:space="0" w:color="auto"/>
              <w:bottom w:val="single" w:sz="6" w:space="0" w:color="auto"/>
              <w:right w:val="single" w:sz="6" w:space="0" w:color="auto"/>
            </w:tcBorders>
            <w:vAlign w:val="center"/>
          </w:tcPr>
          <w:p w:rsidR="004E5A0A" w:rsidRPr="00E344CB" w:rsidRDefault="004E5A0A" w:rsidP="00D16901">
            <w:pPr>
              <w:pStyle w:val="Tablehead"/>
              <w:rPr>
                <w:sz w:val="18"/>
                <w:szCs w:val="18"/>
                <w:lang w:val="en-GB"/>
              </w:rPr>
            </w:pPr>
            <w:r w:rsidRPr="00E344CB">
              <w:rPr>
                <w:sz w:val="18"/>
                <w:szCs w:val="18"/>
                <w:lang w:val="en-GB"/>
              </w:rPr>
              <w:t>Service</w:t>
            </w:r>
            <w:r w:rsidRPr="00E344CB">
              <w:rPr>
                <w:sz w:val="18"/>
                <w:szCs w:val="18"/>
                <w:lang w:val="en-GB"/>
              </w:rPr>
              <w:br/>
              <w:t>capability</w:t>
            </w:r>
          </w:p>
        </w:tc>
      </w:tr>
      <w:tr w:rsidR="004E5A0A" w:rsidRPr="00E344CB" w:rsidTr="003E797A">
        <w:trPr>
          <w:cantSplit/>
          <w:jc w:val="center"/>
        </w:trPr>
        <w:tc>
          <w:tcPr>
            <w:tcW w:w="1311" w:type="dxa"/>
            <w:tcBorders>
              <w:left w:val="single" w:sz="6" w:space="0" w:color="auto"/>
              <w:right w:val="single" w:sz="6" w:space="0" w:color="auto"/>
            </w:tcBorders>
          </w:tcPr>
          <w:p w:rsidR="004E5A0A" w:rsidRPr="00E344CB" w:rsidRDefault="004E5A0A" w:rsidP="00E344CB">
            <w:pPr>
              <w:pStyle w:val="Tabletext"/>
              <w:jc w:val="left"/>
              <w:rPr>
                <w:sz w:val="18"/>
                <w:szCs w:val="18"/>
                <w:lang w:val="en-GB"/>
              </w:rPr>
            </w:pPr>
            <w:r w:rsidRPr="00E344CB">
              <w:rPr>
                <w:sz w:val="18"/>
                <w:szCs w:val="18"/>
                <w:lang w:val="en-GB"/>
              </w:rPr>
              <w:t>Master</w:t>
            </w:r>
          </w:p>
        </w:tc>
        <w:tc>
          <w:tcPr>
            <w:tcW w:w="1065" w:type="dxa"/>
            <w:tcBorders>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9.0</w:t>
            </w:r>
          </w:p>
        </w:tc>
        <w:tc>
          <w:tcPr>
            <w:tcW w:w="885" w:type="dxa"/>
            <w:tcBorders>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34.0</w:t>
            </w:r>
          </w:p>
        </w:tc>
        <w:tc>
          <w:tcPr>
            <w:tcW w:w="891" w:type="dxa"/>
            <w:tcBorders>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80</w:t>
            </w:r>
          </w:p>
        </w:tc>
        <w:tc>
          <w:tcPr>
            <w:tcW w:w="1235" w:type="dxa"/>
            <w:tcBorders>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15.0</w:t>
            </w:r>
          </w:p>
        </w:tc>
        <w:tc>
          <w:tcPr>
            <w:tcW w:w="425" w:type="dxa"/>
            <w:tcBorders>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Tx</w:t>
            </w:r>
          </w:p>
        </w:tc>
        <w:tc>
          <w:tcPr>
            <w:tcW w:w="2189" w:type="dxa"/>
            <w:tcBorders>
              <w:right w:val="single" w:sz="6" w:space="0" w:color="auto"/>
            </w:tcBorders>
          </w:tcPr>
          <w:p w:rsidR="004E5A0A" w:rsidRPr="00E344CB" w:rsidRDefault="004E5A0A" w:rsidP="00E344CB">
            <w:pPr>
              <w:pStyle w:val="Tabletext"/>
              <w:jc w:val="left"/>
              <w:rPr>
                <w:sz w:val="18"/>
                <w:szCs w:val="18"/>
                <w:lang w:val="en-GB"/>
              </w:rPr>
            </w:pPr>
            <w:r w:rsidRPr="00E344CB">
              <w:rPr>
                <w:sz w:val="18"/>
                <w:szCs w:val="18"/>
                <w:lang w:val="en-GB"/>
              </w:rPr>
              <w:t>512 kbit/s-TDM/BPSK</w:t>
            </w:r>
            <w:r w:rsidRPr="00E344CB">
              <w:rPr>
                <w:sz w:val="18"/>
                <w:szCs w:val="18"/>
                <w:lang w:val="en-GB"/>
              </w:rPr>
              <w:br/>
              <w:t>(</w:t>
            </w:r>
            <w:r w:rsidR="00E344CB" w:rsidRPr="00596D56">
              <w:rPr>
                <w:sz w:val="18"/>
                <w:szCs w:val="18"/>
                <w:lang w:val="en-US"/>
              </w:rPr>
              <w:t>+</w:t>
            </w:r>
            <w:r w:rsidRPr="00E344CB">
              <w:rPr>
                <w:sz w:val="18"/>
                <w:szCs w:val="18"/>
                <w:lang w:val="en-GB" w:eastAsia="ja-JP"/>
              </w:rPr>
              <w:t xml:space="preserve"> </w:t>
            </w:r>
            <w:r w:rsidRPr="00E344CB">
              <w:rPr>
                <w:sz w:val="18"/>
                <w:szCs w:val="18"/>
                <w:lang w:val="en-GB"/>
              </w:rPr>
              <w:t>FEC 1/2)</w:t>
            </w:r>
          </w:p>
        </w:tc>
        <w:tc>
          <w:tcPr>
            <w:tcW w:w="1638" w:type="dxa"/>
            <w:tcBorders>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12 × 16 kbit/s</w:t>
            </w:r>
            <w:r w:rsidRPr="00E344CB">
              <w:rPr>
                <w:sz w:val="18"/>
                <w:szCs w:val="18"/>
                <w:lang w:val="en-GB"/>
              </w:rPr>
              <w:br/>
              <w:t>(vocoder)</w:t>
            </w:r>
            <w:r w:rsidRPr="00E344CB">
              <w:rPr>
                <w:sz w:val="18"/>
                <w:szCs w:val="18"/>
                <w:lang w:val="en-GB"/>
              </w:rPr>
              <w:br/>
              <w:t>voice channels</w:t>
            </w:r>
          </w:p>
        </w:tc>
      </w:tr>
      <w:tr w:rsidR="004E5A0A" w:rsidRPr="00350D7A" w:rsidTr="003E797A">
        <w:trPr>
          <w:cantSplit/>
          <w:jc w:val="center"/>
        </w:trPr>
        <w:tc>
          <w:tcPr>
            <w:tcW w:w="1311" w:type="dxa"/>
            <w:tcBorders>
              <w:left w:val="single" w:sz="6" w:space="0" w:color="auto"/>
              <w:bottom w:val="single" w:sz="4" w:space="0" w:color="auto"/>
              <w:right w:val="single" w:sz="6" w:space="0" w:color="auto"/>
            </w:tcBorders>
          </w:tcPr>
          <w:p w:rsidR="004E5A0A" w:rsidRPr="00E344CB" w:rsidRDefault="004E5A0A" w:rsidP="00E344CB">
            <w:pPr>
              <w:pStyle w:val="Tabletext"/>
              <w:jc w:val="left"/>
              <w:rPr>
                <w:sz w:val="18"/>
                <w:szCs w:val="18"/>
                <w:lang w:val="en-GB"/>
              </w:rPr>
            </w:pPr>
          </w:p>
        </w:tc>
        <w:tc>
          <w:tcPr>
            <w:tcW w:w="1065" w:type="dxa"/>
            <w:tcBorders>
              <w:bottom w:val="single" w:sz="4" w:space="0" w:color="auto"/>
              <w:right w:val="single" w:sz="6" w:space="0" w:color="auto"/>
            </w:tcBorders>
          </w:tcPr>
          <w:p w:rsidR="004E5A0A" w:rsidRPr="00E344CB" w:rsidRDefault="004E5A0A" w:rsidP="00D16901">
            <w:pPr>
              <w:pStyle w:val="Tabletext"/>
              <w:jc w:val="center"/>
              <w:rPr>
                <w:sz w:val="18"/>
                <w:szCs w:val="18"/>
                <w:lang w:val="en-GB"/>
              </w:rPr>
            </w:pPr>
          </w:p>
        </w:tc>
        <w:tc>
          <w:tcPr>
            <w:tcW w:w="885" w:type="dxa"/>
            <w:tcBorders>
              <w:bottom w:val="single" w:sz="4" w:space="0" w:color="auto"/>
              <w:right w:val="single" w:sz="6" w:space="0" w:color="auto"/>
            </w:tcBorders>
          </w:tcPr>
          <w:p w:rsidR="004E5A0A" w:rsidRPr="00E344CB" w:rsidRDefault="004E5A0A" w:rsidP="00D16901">
            <w:pPr>
              <w:pStyle w:val="Tabletext"/>
              <w:jc w:val="center"/>
              <w:rPr>
                <w:sz w:val="18"/>
                <w:szCs w:val="18"/>
                <w:lang w:val="en-GB"/>
              </w:rPr>
            </w:pPr>
          </w:p>
        </w:tc>
        <w:tc>
          <w:tcPr>
            <w:tcW w:w="891" w:type="dxa"/>
            <w:tcBorders>
              <w:bottom w:val="single" w:sz="4" w:space="0" w:color="auto"/>
              <w:right w:val="single" w:sz="6" w:space="0" w:color="auto"/>
            </w:tcBorders>
          </w:tcPr>
          <w:p w:rsidR="004E5A0A" w:rsidRPr="00E344CB" w:rsidRDefault="004E5A0A" w:rsidP="00D16901">
            <w:pPr>
              <w:pStyle w:val="Tabletext"/>
              <w:jc w:val="center"/>
              <w:rPr>
                <w:sz w:val="18"/>
                <w:szCs w:val="18"/>
                <w:lang w:val="en-GB"/>
              </w:rPr>
            </w:pPr>
          </w:p>
        </w:tc>
        <w:tc>
          <w:tcPr>
            <w:tcW w:w="1235" w:type="dxa"/>
            <w:tcBorders>
              <w:bottom w:val="single" w:sz="4" w:space="0" w:color="auto"/>
            </w:tcBorders>
          </w:tcPr>
          <w:p w:rsidR="004E5A0A" w:rsidRPr="00E344CB" w:rsidRDefault="004E5A0A" w:rsidP="00D16901">
            <w:pPr>
              <w:pStyle w:val="Tabletext"/>
              <w:jc w:val="center"/>
              <w:rPr>
                <w:sz w:val="18"/>
                <w:szCs w:val="18"/>
                <w:lang w:val="en-GB"/>
              </w:rPr>
            </w:pPr>
          </w:p>
        </w:tc>
        <w:tc>
          <w:tcPr>
            <w:tcW w:w="425" w:type="dxa"/>
            <w:tcBorders>
              <w:top w:val="single" w:sz="6" w:space="0" w:color="auto"/>
              <w:left w:val="single" w:sz="6" w:space="0" w:color="auto"/>
              <w:bottom w:val="single" w:sz="4" w:space="0" w:color="auto"/>
            </w:tcBorders>
          </w:tcPr>
          <w:p w:rsidR="004E5A0A" w:rsidRPr="00E344CB" w:rsidRDefault="004E5A0A" w:rsidP="00D16901">
            <w:pPr>
              <w:pStyle w:val="Tabletext"/>
              <w:jc w:val="center"/>
              <w:rPr>
                <w:sz w:val="18"/>
                <w:szCs w:val="18"/>
                <w:lang w:val="en-GB"/>
              </w:rPr>
            </w:pPr>
            <w:r w:rsidRPr="00E344CB">
              <w:rPr>
                <w:sz w:val="18"/>
                <w:szCs w:val="18"/>
                <w:lang w:val="en-GB"/>
              </w:rPr>
              <w:t>Rx</w:t>
            </w:r>
          </w:p>
        </w:tc>
        <w:tc>
          <w:tcPr>
            <w:tcW w:w="2189" w:type="dxa"/>
            <w:tcBorders>
              <w:top w:val="single" w:sz="6" w:space="0" w:color="auto"/>
              <w:left w:val="single" w:sz="6" w:space="0" w:color="auto"/>
              <w:bottom w:val="single" w:sz="4" w:space="0" w:color="auto"/>
              <w:right w:val="single" w:sz="6" w:space="0" w:color="auto"/>
            </w:tcBorders>
          </w:tcPr>
          <w:p w:rsidR="004E5A0A" w:rsidRPr="00E344CB" w:rsidRDefault="004E5A0A" w:rsidP="00E344CB">
            <w:pPr>
              <w:pStyle w:val="Tabletext"/>
              <w:jc w:val="left"/>
              <w:rPr>
                <w:sz w:val="18"/>
                <w:szCs w:val="18"/>
                <w:lang w:val="en-GB"/>
              </w:rPr>
            </w:pPr>
            <w:r w:rsidRPr="00E344CB">
              <w:rPr>
                <w:sz w:val="18"/>
                <w:szCs w:val="18"/>
                <w:lang w:val="en-GB"/>
              </w:rPr>
              <w:t>“</w:t>
            </w:r>
            <w:r w:rsidRPr="00E344CB">
              <w:rPr>
                <w:i/>
                <w:sz w:val="18"/>
                <w:szCs w:val="18"/>
                <w:lang w:val="en-GB"/>
              </w:rPr>
              <w:t>n</w:t>
            </w:r>
            <w:r w:rsidRPr="00E344CB">
              <w:rPr>
                <w:sz w:val="18"/>
                <w:szCs w:val="18"/>
                <w:lang w:val="en-GB"/>
              </w:rPr>
              <w:t>” × 64 kbit/s-FDMA/TDMA/BPSK</w:t>
            </w:r>
            <w:r w:rsidRPr="00E344CB">
              <w:rPr>
                <w:sz w:val="18"/>
                <w:szCs w:val="18"/>
                <w:lang w:val="en-GB"/>
              </w:rPr>
              <w:br/>
              <w:t>(</w:t>
            </w:r>
            <w:r w:rsidR="00E344CB" w:rsidRPr="00596D56">
              <w:rPr>
                <w:sz w:val="18"/>
                <w:szCs w:val="18"/>
                <w:lang w:val="en-US"/>
              </w:rPr>
              <w:t>+</w:t>
            </w:r>
            <w:r w:rsidRPr="00E344CB">
              <w:rPr>
                <w:sz w:val="18"/>
                <w:szCs w:val="18"/>
                <w:lang w:val="en-GB"/>
              </w:rPr>
              <w:t xml:space="preserve"> FEC 1/2)</w:t>
            </w:r>
            <w:r w:rsidRPr="00E344CB">
              <w:rPr>
                <w:sz w:val="18"/>
                <w:szCs w:val="18"/>
                <w:lang w:val="en-GB"/>
              </w:rPr>
              <w:br/>
              <w:t>and</w:t>
            </w:r>
            <w:r w:rsidRPr="00E344CB">
              <w:rPr>
                <w:sz w:val="18"/>
                <w:szCs w:val="18"/>
                <w:lang w:val="en-GB"/>
              </w:rPr>
              <w:br/>
              <w:t>2.048 Mbit/s-SCPC/QPSK</w:t>
            </w:r>
            <w:r w:rsidRPr="00E344CB">
              <w:rPr>
                <w:sz w:val="18"/>
                <w:szCs w:val="18"/>
                <w:lang w:val="en-GB"/>
              </w:rPr>
              <w:br/>
              <w:t>(</w:t>
            </w:r>
            <w:r w:rsidR="00E344CB" w:rsidRPr="00596D56">
              <w:rPr>
                <w:sz w:val="18"/>
                <w:szCs w:val="18"/>
                <w:lang w:val="en-US"/>
              </w:rPr>
              <w:t>+</w:t>
            </w:r>
            <w:r w:rsidRPr="00E344CB">
              <w:rPr>
                <w:sz w:val="18"/>
                <w:szCs w:val="18"/>
                <w:lang w:val="en-GB"/>
              </w:rPr>
              <w:t xml:space="preserve"> FEC 1/2)</w:t>
            </w:r>
          </w:p>
        </w:tc>
        <w:tc>
          <w:tcPr>
            <w:tcW w:w="1638" w:type="dxa"/>
            <w:tcBorders>
              <w:bottom w:val="single" w:sz="4" w:space="0" w:color="auto"/>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12 × 2.4 kbit/s</w:t>
            </w:r>
            <w:r w:rsidRPr="00E344CB">
              <w:rPr>
                <w:sz w:val="18"/>
                <w:szCs w:val="18"/>
                <w:lang w:val="en-GB"/>
              </w:rPr>
              <w:br/>
              <w:t>facsimile channels</w:t>
            </w:r>
            <w:r w:rsidRPr="00E344CB">
              <w:rPr>
                <w:sz w:val="18"/>
                <w:szCs w:val="18"/>
                <w:lang w:val="en-GB"/>
              </w:rPr>
              <w:br/>
            </w:r>
            <w:r w:rsidRPr="00E344CB">
              <w:rPr>
                <w:sz w:val="18"/>
                <w:szCs w:val="18"/>
                <w:lang w:val="en-GB"/>
              </w:rPr>
              <w:br/>
            </w:r>
            <w:r w:rsidRPr="00E344CB">
              <w:rPr>
                <w:sz w:val="18"/>
                <w:szCs w:val="18"/>
                <w:lang w:val="en-GB"/>
              </w:rPr>
              <w:br/>
              <w:t>1 × 2.048 Mbit/s</w:t>
            </w:r>
            <w:r w:rsidRPr="00E344CB">
              <w:rPr>
                <w:sz w:val="18"/>
                <w:szCs w:val="18"/>
                <w:lang w:val="en-GB"/>
              </w:rPr>
              <w:br/>
              <w:t>video channel</w:t>
            </w:r>
          </w:p>
        </w:tc>
      </w:tr>
      <w:tr w:rsidR="004E5A0A" w:rsidRPr="00E344CB" w:rsidTr="003E797A">
        <w:trPr>
          <w:cantSplit/>
          <w:jc w:val="center"/>
        </w:trPr>
        <w:tc>
          <w:tcPr>
            <w:tcW w:w="1311" w:type="dxa"/>
            <w:tcBorders>
              <w:top w:val="single" w:sz="4" w:space="0" w:color="auto"/>
              <w:left w:val="single" w:sz="6" w:space="0" w:color="auto"/>
              <w:right w:val="single" w:sz="6" w:space="0" w:color="auto"/>
            </w:tcBorders>
          </w:tcPr>
          <w:p w:rsidR="004E5A0A" w:rsidRPr="00E344CB" w:rsidRDefault="004E5A0A" w:rsidP="00E344CB">
            <w:pPr>
              <w:pStyle w:val="Tabletext"/>
              <w:jc w:val="left"/>
              <w:rPr>
                <w:sz w:val="18"/>
                <w:szCs w:val="18"/>
                <w:lang w:val="en-GB"/>
              </w:rPr>
            </w:pPr>
            <w:r w:rsidRPr="00E344CB">
              <w:rPr>
                <w:sz w:val="18"/>
                <w:szCs w:val="18"/>
                <w:lang w:val="en-GB"/>
              </w:rPr>
              <w:t>Peripherals (transportable)</w:t>
            </w:r>
          </w:p>
        </w:tc>
        <w:tc>
          <w:tcPr>
            <w:tcW w:w="1065"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2.2</w:t>
            </w:r>
          </w:p>
        </w:tc>
        <w:tc>
          <w:tcPr>
            <w:tcW w:w="885"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22.5</w:t>
            </w:r>
          </w:p>
        </w:tc>
        <w:tc>
          <w:tcPr>
            <w:tcW w:w="891"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110</w:t>
            </w:r>
          </w:p>
        </w:tc>
        <w:tc>
          <w:tcPr>
            <w:tcW w:w="1235"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2.0</w:t>
            </w:r>
          </w:p>
        </w:tc>
        <w:tc>
          <w:tcPr>
            <w:tcW w:w="425" w:type="dxa"/>
            <w:tcBorders>
              <w:top w:val="single" w:sz="4" w:space="0" w:color="auto"/>
              <w:bottom w:val="single" w:sz="6"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Tx</w:t>
            </w:r>
          </w:p>
        </w:tc>
        <w:tc>
          <w:tcPr>
            <w:tcW w:w="2189" w:type="dxa"/>
            <w:tcBorders>
              <w:top w:val="single" w:sz="4" w:space="0" w:color="auto"/>
              <w:bottom w:val="single" w:sz="6" w:space="0" w:color="auto"/>
              <w:right w:val="single" w:sz="6" w:space="0" w:color="auto"/>
            </w:tcBorders>
          </w:tcPr>
          <w:p w:rsidR="004E5A0A" w:rsidRPr="00E344CB" w:rsidRDefault="004E5A0A" w:rsidP="00E344CB">
            <w:pPr>
              <w:pStyle w:val="Tabletext"/>
              <w:jc w:val="left"/>
              <w:rPr>
                <w:sz w:val="18"/>
                <w:szCs w:val="18"/>
                <w:lang w:val="en-GB"/>
              </w:rPr>
            </w:pPr>
            <w:r w:rsidRPr="00E344CB">
              <w:rPr>
                <w:sz w:val="18"/>
                <w:szCs w:val="18"/>
                <w:lang w:val="en-GB"/>
              </w:rPr>
              <w:t>64 kbit/s-TDMA/BPSK</w:t>
            </w:r>
            <w:r w:rsidRPr="00E344CB">
              <w:rPr>
                <w:sz w:val="18"/>
                <w:szCs w:val="18"/>
                <w:lang w:val="en-GB"/>
              </w:rPr>
              <w:br/>
              <w:t>(</w:t>
            </w:r>
            <w:r w:rsidR="00E344CB" w:rsidRPr="00596D56">
              <w:rPr>
                <w:sz w:val="18"/>
                <w:szCs w:val="18"/>
                <w:lang w:val="en-US"/>
              </w:rPr>
              <w:t>+</w:t>
            </w:r>
            <w:r w:rsidRPr="00E344CB">
              <w:rPr>
                <w:sz w:val="18"/>
                <w:szCs w:val="18"/>
                <w:lang w:val="en-GB"/>
              </w:rPr>
              <w:t> FEC 1/2)</w:t>
            </w:r>
            <w:r w:rsidRPr="00E344CB">
              <w:rPr>
                <w:sz w:val="18"/>
                <w:szCs w:val="18"/>
                <w:lang w:val="en-GB"/>
              </w:rPr>
              <w:br/>
            </w:r>
            <w:r w:rsidRPr="00E344CB">
              <w:rPr>
                <w:sz w:val="18"/>
                <w:szCs w:val="18"/>
                <w:lang w:val="en-GB"/>
              </w:rPr>
              <w:br/>
              <w:t>and</w:t>
            </w:r>
            <w:r w:rsidRPr="00E344CB">
              <w:rPr>
                <w:sz w:val="18"/>
                <w:szCs w:val="18"/>
                <w:lang w:val="en-GB"/>
              </w:rPr>
              <w:br/>
              <w:t>2.048 Mbit/s-SCPC/QPSK</w:t>
            </w:r>
            <w:r w:rsidRPr="00E344CB">
              <w:rPr>
                <w:sz w:val="18"/>
                <w:szCs w:val="18"/>
                <w:lang w:val="en-GB"/>
              </w:rPr>
              <w:br/>
              <w:t>(</w:t>
            </w:r>
            <w:r w:rsidR="00E344CB" w:rsidRPr="00596D56">
              <w:rPr>
                <w:sz w:val="18"/>
                <w:szCs w:val="18"/>
                <w:lang w:val="en-US"/>
              </w:rPr>
              <w:t>+</w:t>
            </w:r>
            <w:r w:rsidRPr="00E344CB">
              <w:rPr>
                <w:sz w:val="18"/>
                <w:szCs w:val="18"/>
                <w:lang w:val="en-GB"/>
              </w:rPr>
              <w:t> FEC 1/2)</w:t>
            </w:r>
          </w:p>
        </w:tc>
        <w:tc>
          <w:tcPr>
            <w:tcW w:w="1638" w:type="dxa"/>
            <w:tcBorders>
              <w:top w:val="single" w:sz="4" w:space="0" w:color="auto"/>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2 × 16 kbit/s</w:t>
            </w:r>
            <w:r w:rsidRPr="00E344CB">
              <w:rPr>
                <w:sz w:val="18"/>
                <w:szCs w:val="18"/>
                <w:lang w:val="en-GB"/>
              </w:rPr>
              <w:br/>
              <w:t>(vocoder)</w:t>
            </w:r>
            <w:r w:rsidRPr="00E344CB">
              <w:rPr>
                <w:sz w:val="18"/>
                <w:szCs w:val="18"/>
                <w:lang w:val="en-GB"/>
              </w:rPr>
              <w:br/>
              <w:t>voice channels</w:t>
            </w:r>
            <w:r w:rsidRPr="00E344CB">
              <w:rPr>
                <w:sz w:val="18"/>
                <w:szCs w:val="18"/>
                <w:lang w:val="en-GB"/>
              </w:rPr>
              <w:br/>
            </w:r>
            <w:r w:rsidRPr="00E344CB">
              <w:rPr>
                <w:sz w:val="18"/>
                <w:szCs w:val="18"/>
                <w:lang w:val="en-GB"/>
              </w:rPr>
              <w:br/>
              <w:t>2 × 2.4 kbit/s</w:t>
            </w:r>
            <w:r w:rsidRPr="00E344CB">
              <w:rPr>
                <w:sz w:val="18"/>
                <w:szCs w:val="18"/>
                <w:lang w:val="en-GB"/>
              </w:rPr>
              <w:br/>
              <w:t>facsimile channels</w:t>
            </w:r>
          </w:p>
        </w:tc>
      </w:tr>
      <w:tr w:rsidR="004E5A0A" w:rsidRPr="00E344CB" w:rsidTr="003E797A">
        <w:trPr>
          <w:cantSplit/>
          <w:jc w:val="center"/>
        </w:trPr>
        <w:tc>
          <w:tcPr>
            <w:tcW w:w="1311" w:type="dxa"/>
            <w:tcBorders>
              <w:left w:val="single" w:sz="6" w:space="0" w:color="auto"/>
              <w:bottom w:val="single" w:sz="4" w:space="0" w:color="auto"/>
              <w:right w:val="single" w:sz="6" w:space="0" w:color="auto"/>
            </w:tcBorders>
          </w:tcPr>
          <w:p w:rsidR="004E5A0A" w:rsidRPr="00E344CB" w:rsidRDefault="004E5A0A" w:rsidP="00E344CB">
            <w:pPr>
              <w:pStyle w:val="Tabletext"/>
              <w:jc w:val="left"/>
              <w:rPr>
                <w:sz w:val="18"/>
                <w:szCs w:val="18"/>
                <w:lang w:val="en-GB"/>
              </w:rPr>
            </w:pPr>
          </w:p>
        </w:tc>
        <w:tc>
          <w:tcPr>
            <w:tcW w:w="1065" w:type="dxa"/>
            <w:tcBorders>
              <w:bottom w:val="single" w:sz="4" w:space="0" w:color="auto"/>
              <w:right w:val="single" w:sz="6" w:space="0" w:color="auto"/>
            </w:tcBorders>
          </w:tcPr>
          <w:p w:rsidR="004E5A0A" w:rsidRPr="00E344CB" w:rsidRDefault="004E5A0A" w:rsidP="00D16901">
            <w:pPr>
              <w:pStyle w:val="Tabletext"/>
              <w:jc w:val="center"/>
              <w:rPr>
                <w:sz w:val="18"/>
                <w:szCs w:val="18"/>
                <w:lang w:val="en-GB"/>
              </w:rPr>
            </w:pPr>
          </w:p>
        </w:tc>
        <w:tc>
          <w:tcPr>
            <w:tcW w:w="885" w:type="dxa"/>
            <w:tcBorders>
              <w:bottom w:val="single" w:sz="4" w:space="0" w:color="auto"/>
              <w:right w:val="single" w:sz="6" w:space="0" w:color="auto"/>
            </w:tcBorders>
          </w:tcPr>
          <w:p w:rsidR="004E5A0A" w:rsidRPr="00E344CB" w:rsidRDefault="004E5A0A" w:rsidP="00D16901">
            <w:pPr>
              <w:pStyle w:val="Tabletext"/>
              <w:jc w:val="center"/>
              <w:rPr>
                <w:sz w:val="18"/>
                <w:szCs w:val="18"/>
                <w:lang w:val="en-GB"/>
              </w:rPr>
            </w:pPr>
          </w:p>
        </w:tc>
        <w:tc>
          <w:tcPr>
            <w:tcW w:w="891" w:type="dxa"/>
            <w:tcBorders>
              <w:bottom w:val="single" w:sz="4" w:space="0" w:color="auto"/>
              <w:right w:val="single" w:sz="6" w:space="0" w:color="auto"/>
            </w:tcBorders>
          </w:tcPr>
          <w:p w:rsidR="004E5A0A" w:rsidRPr="00E344CB" w:rsidRDefault="004E5A0A" w:rsidP="00D16901">
            <w:pPr>
              <w:pStyle w:val="Tabletext"/>
              <w:jc w:val="center"/>
              <w:rPr>
                <w:sz w:val="18"/>
                <w:szCs w:val="18"/>
                <w:lang w:val="en-GB"/>
              </w:rPr>
            </w:pPr>
          </w:p>
        </w:tc>
        <w:tc>
          <w:tcPr>
            <w:tcW w:w="1235" w:type="dxa"/>
            <w:tcBorders>
              <w:bottom w:val="single" w:sz="4" w:space="0" w:color="auto"/>
              <w:right w:val="single" w:sz="6" w:space="0" w:color="auto"/>
            </w:tcBorders>
          </w:tcPr>
          <w:p w:rsidR="004E5A0A" w:rsidRPr="00E344CB" w:rsidRDefault="004E5A0A" w:rsidP="00D16901">
            <w:pPr>
              <w:pStyle w:val="Tabletext"/>
              <w:jc w:val="center"/>
              <w:rPr>
                <w:sz w:val="18"/>
                <w:szCs w:val="18"/>
                <w:lang w:val="en-GB"/>
              </w:rPr>
            </w:pPr>
          </w:p>
        </w:tc>
        <w:tc>
          <w:tcPr>
            <w:tcW w:w="425" w:type="dxa"/>
            <w:tcBorders>
              <w:top w:val="single" w:sz="6" w:space="0" w:color="auto"/>
              <w:bottom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Rx</w:t>
            </w:r>
          </w:p>
        </w:tc>
        <w:tc>
          <w:tcPr>
            <w:tcW w:w="2189" w:type="dxa"/>
            <w:tcBorders>
              <w:top w:val="single" w:sz="6" w:space="0" w:color="auto"/>
              <w:bottom w:val="single" w:sz="4" w:space="0" w:color="auto"/>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512 kbit/s-TDM/BPSK</w:t>
            </w:r>
            <w:r w:rsidRPr="00E344CB">
              <w:rPr>
                <w:sz w:val="18"/>
                <w:szCs w:val="18"/>
                <w:lang w:val="en-GB"/>
              </w:rPr>
              <w:br/>
              <w:t>(</w:t>
            </w:r>
            <w:r w:rsidR="00E344CB" w:rsidRPr="00596D56">
              <w:rPr>
                <w:sz w:val="18"/>
                <w:szCs w:val="18"/>
                <w:lang w:val="en-US"/>
              </w:rPr>
              <w:t>+</w:t>
            </w:r>
            <w:r w:rsidRPr="00E344CB">
              <w:rPr>
                <w:sz w:val="18"/>
                <w:szCs w:val="18"/>
                <w:lang w:val="en-GB"/>
              </w:rPr>
              <w:t> FEC 1/2)</w:t>
            </w:r>
          </w:p>
        </w:tc>
        <w:tc>
          <w:tcPr>
            <w:tcW w:w="1638" w:type="dxa"/>
            <w:tcBorders>
              <w:bottom w:val="single" w:sz="4" w:space="0" w:color="auto"/>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1 × 2.048 Mbit/s</w:t>
            </w:r>
            <w:r w:rsidRPr="00E344CB">
              <w:rPr>
                <w:sz w:val="18"/>
                <w:szCs w:val="18"/>
                <w:lang w:val="en-GB"/>
              </w:rPr>
              <w:br/>
              <w:t>video channel</w:t>
            </w:r>
          </w:p>
        </w:tc>
      </w:tr>
      <w:tr w:rsidR="004E5A0A" w:rsidRPr="00350D7A" w:rsidTr="003E797A">
        <w:trPr>
          <w:cantSplit/>
          <w:jc w:val="center"/>
        </w:trPr>
        <w:tc>
          <w:tcPr>
            <w:tcW w:w="1311" w:type="dxa"/>
            <w:tcBorders>
              <w:top w:val="single" w:sz="4" w:space="0" w:color="auto"/>
              <w:left w:val="single" w:sz="6" w:space="0" w:color="auto"/>
              <w:right w:val="single" w:sz="6" w:space="0" w:color="auto"/>
            </w:tcBorders>
          </w:tcPr>
          <w:p w:rsidR="004E5A0A" w:rsidRPr="00E344CB" w:rsidRDefault="004E5A0A" w:rsidP="00E344CB">
            <w:pPr>
              <w:pStyle w:val="Tabletext"/>
              <w:jc w:val="left"/>
              <w:rPr>
                <w:sz w:val="18"/>
                <w:szCs w:val="18"/>
                <w:lang w:val="en-GB"/>
              </w:rPr>
            </w:pPr>
            <w:r w:rsidRPr="00E344CB">
              <w:rPr>
                <w:sz w:val="18"/>
                <w:szCs w:val="18"/>
                <w:lang w:val="en-GB"/>
              </w:rPr>
              <w:t>Unattended platforms</w:t>
            </w:r>
          </w:p>
        </w:tc>
        <w:tc>
          <w:tcPr>
            <w:tcW w:w="1065"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1.8</w:t>
            </w:r>
          </w:p>
        </w:tc>
        <w:tc>
          <w:tcPr>
            <w:tcW w:w="885"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19.0</w:t>
            </w:r>
          </w:p>
        </w:tc>
        <w:tc>
          <w:tcPr>
            <w:tcW w:w="891"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color w:val="FFFFFF"/>
                <w:sz w:val="18"/>
                <w:szCs w:val="18"/>
                <w:lang w:val="en-GB"/>
              </w:rPr>
              <w:t>00</w:t>
            </w:r>
            <w:r w:rsidRPr="00E344CB">
              <w:rPr>
                <w:sz w:val="18"/>
                <w:szCs w:val="18"/>
                <w:lang w:val="en-GB"/>
              </w:rPr>
              <w:t>2</w:t>
            </w:r>
          </w:p>
        </w:tc>
        <w:tc>
          <w:tcPr>
            <w:tcW w:w="1235"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0.15</w:t>
            </w:r>
          </w:p>
        </w:tc>
        <w:tc>
          <w:tcPr>
            <w:tcW w:w="425" w:type="dxa"/>
            <w:tcBorders>
              <w:top w:val="single" w:sz="4"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Tx</w:t>
            </w:r>
          </w:p>
        </w:tc>
        <w:tc>
          <w:tcPr>
            <w:tcW w:w="2189" w:type="dxa"/>
            <w:tcBorders>
              <w:top w:val="single" w:sz="4" w:space="0" w:color="auto"/>
              <w:bottom w:val="single" w:sz="6" w:space="0" w:color="auto"/>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64 kbit/s-TDMA/BPSK</w:t>
            </w:r>
            <w:r w:rsidRPr="00E344CB">
              <w:rPr>
                <w:sz w:val="18"/>
                <w:szCs w:val="18"/>
                <w:lang w:val="en-GB"/>
              </w:rPr>
              <w:br/>
              <w:t>(</w:t>
            </w:r>
            <w:r w:rsidR="00E344CB" w:rsidRPr="00596D56">
              <w:rPr>
                <w:sz w:val="18"/>
                <w:szCs w:val="18"/>
                <w:lang w:val="en-US"/>
              </w:rPr>
              <w:t>+</w:t>
            </w:r>
            <w:r w:rsidRPr="00E344CB">
              <w:rPr>
                <w:sz w:val="18"/>
                <w:szCs w:val="18"/>
                <w:lang w:val="en-GB"/>
              </w:rPr>
              <w:t> FEC 1/2)</w:t>
            </w:r>
          </w:p>
        </w:tc>
        <w:tc>
          <w:tcPr>
            <w:tcW w:w="1638" w:type="dxa"/>
            <w:tcBorders>
              <w:top w:val="single" w:sz="4" w:space="0" w:color="auto"/>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1 × 1.2 kbit/s</w:t>
            </w:r>
            <w:r w:rsidRPr="00E344CB">
              <w:rPr>
                <w:sz w:val="18"/>
                <w:szCs w:val="18"/>
                <w:lang w:val="en-GB"/>
              </w:rPr>
              <w:br/>
              <w:t>data transmission channel</w:t>
            </w:r>
          </w:p>
        </w:tc>
      </w:tr>
      <w:tr w:rsidR="004E5A0A" w:rsidRPr="00350D7A" w:rsidTr="003E797A">
        <w:trPr>
          <w:cantSplit/>
          <w:jc w:val="center"/>
        </w:trPr>
        <w:tc>
          <w:tcPr>
            <w:tcW w:w="1311" w:type="dxa"/>
            <w:tcBorders>
              <w:left w:val="single" w:sz="6" w:space="0" w:color="auto"/>
              <w:bottom w:val="single" w:sz="6" w:space="0" w:color="auto"/>
              <w:right w:val="single" w:sz="6" w:space="0" w:color="auto"/>
            </w:tcBorders>
          </w:tcPr>
          <w:p w:rsidR="004E5A0A" w:rsidRPr="00E344CB" w:rsidRDefault="004E5A0A" w:rsidP="00D16901">
            <w:pPr>
              <w:pStyle w:val="Tabletext"/>
              <w:rPr>
                <w:sz w:val="18"/>
                <w:szCs w:val="18"/>
                <w:lang w:val="en-GB"/>
              </w:rPr>
            </w:pPr>
          </w:p>
        </w:tc>
        <w:tc>
          <w:tcPr>
            <w:tcW w:w="1065" w:type="dxa"/>
            <w:tcBorders>
              <w:bottom w:val="single" w:sz="6" w:space="0" w:color="auto"/>
              <w:right w:val="single" w:sz="6" w:space="0" w:color="auto"/>
            </w:tcBorders>
          </w:tcPr>
          <w:p w:rsidR="004E5A0A" w:rsidRPr="00E344CB" w:rsidRDefault="004E5A0A" w:rsidP="00D16901">
            <w:pPr>
              <w:pStyle w:val="Tabletext"/>
              <w:jc w:val="center"/>
              <w:rPr>
                <w:sz w:val="18"/>
                <w:szCs w:val="18"/>
                <w:lang w:val="en-GB"/>
              </w:rPr>
            </w:pPr>
          </w:p>
        </w:tc>
        <w:tc>
          <w:tcPr>
            <w:tcW w:w="885" w:type="dxa"/>
            <w:tcBorders>
              <w:bottom w:val="single" w:sz="6" w:space="0" w:color="auto"/>
              <w:right w:val="single" w:sz="6" w:space="0" w:color="auto"/>
            </w:tcBorders>
          </w:tcPr>
          <w:p w:rsidR="004E5A0A" w:rsidRPr="00E344CB" w:rsidRDefault="004E5A0A" w:rsidP="00D16901">
            <w:pPr>
              <w:pStyle w:val="Tabletext"/>
              <w:jc w:val="center"/>
              <w:rPr>
                <w:sz w:val="18"/>
                <w:szCs w:val="18"/>
                <w:lang w:val="en-GB"/>
              </w:rPr>
            </w:pPr>
          </w:p>
        </w:tc>
        <w:tc>
          <w:tcPr>
            <w:tcW w:w="891" w:type="dxa"/>
            <w:tcBorders>
              <w:bottom w:val="single" w:sz="6" w:space="0" w:color="auto"/>
              <w:right w:val="single" w:sz="6" w:space="0" w:color="auto"/>
            </w:tcBorders>
          </w:tcPr>
          <w:p w:rsidR="004E5A0A" w:rsidRPr="00E344CB" w:rsidRDefault="004E5A0A" w:rsidP="00D16901">
            <w:pPr>
              <w:pStyle w:val="Tabletext"/>
              <w:jc w:val="center"/>
              <w:rPr>
                <w:sz w:val="18"/>
                <w:szCs w:val="18"/>
                <w:lang w:val="en-GB"/>
              </w:rPr>
            </w:pPr>
          </w:p>
        </w:tc>
        <w:tc>
          <w:tcPr>
            <w:tcW w:w="1235" w:type="dxa"/>
            <w:tcBorders>
              <w:bottom w:val="single" w:sz="6" w:space="0" w:color="auto"/>
              <w:right w:val="single" w:sz="6" w:space="0" w:color="auto"/>
            </w:tcBorders>
          </w:tcPr>
          <w:p w:rsidR="004E5A0A" w:rsidRPr="00E344CB" w:rsidRDefault="004E5A0A" w:rsidP="00D16901">
            <w:pPr>
              <w:pStyle w:val="Tabletext"/>
              <w:jc w:val="center"/>
              <w:rPr>
                <w:sz w:val="18"/>
                <w:szCs w:val="18"/>
                <w:lang w:val="en-GB"/>
              </w:rPr>
            </w:pPr>
          </w:p>
        </w:tc>
        <w:tc>
          <w:tcPr>
            <w:tcW w:w="425" w:type="dxa"/>
            <w:tcBorders>
              <w:top w:val="single" w:sz="6" w:space="0" w:color="auto"/>
              <w:bottom w:val="single" w:sz="6" w:space="0" w:color="auto"/>
              <w:right w:val="single" w:sz="6" w:space="0" w:color="auto"/>
            </w:tcBorders>
          </w:tcPr>
          <w:p w:rsidR="004E5A0A" w:rsidRPr="00E344CB" w:rsidRDefault="004E5A0A" w:rsidP="00D16901">
            <w:pPr>
              <w:pStyle w:val="Tabletext"/>
              <w:jc w:val="center"/>
              <w:rPr>
                <w:sz w:val="18"/>
                <w:szCs w:val="18"/>
                <w:lang w:val="en-GB"/>
              </w:rPr>
            </w:pPr>
            <w:r w:rsidRPr="00E344CB">
              <w:rPr>
                <w:sz w:val="18"/>
                <w:szCs w:val="18"/>
                <w:lang w:val="en-GB"/>
              </w:rPr>
              <w:t>Rx</w:t>
            </w:r>
          </w:p>
        </w:tc>
        <w:tc>
          <w:tcPr>
            <w:tcW w:w="2189" w:type="dxa"/>
            <w:tcBorders>
              <w:top w:val="single" w:sz="6" w:space="0" w:color="auto"/>
              <w:bottom w:val="single" w:sz="6" w:space="0" w:color="auto"/>
              <w:right w:val="single" w:sz="6" w:space="0" w:color="auto"/>
            </w:tcBorders>
          </w:tcPr>
          <w:p w:rsidR="004E5A0A" w:rsidRPr="00E344CB" w:rsidRDefault="004E5A0A" w:rsidP="00D16901">
            <w:pPr>
              <w:pStyle w:val="Tabletext"/>
              <w:jc w:val="left"/>
              <w:rPr>
                <w:sz w:val="18"/>
                <w:szCs w:val="18"/>
                <w:lang w:val="en-GB"/>
              </w:rPr>
            </w:pPr>
            <w:r w:rsidRPr="00E344CB">
              <w:rPr>
                <w:sz w:val="18"/>
                <w:szCs w:val="18"/>
                <w:lang w:val="en-GB"/>
              </w:rPr>
              <w:t>512 kbit/s-TDM/BPSK</w:t>
            </w:r>
            <w:r w:rsidRPr="00E344CB">
              <w:rPr>
                <w:sz w:val="18"/>
                <w:szCs w:val="18"/>
                <w:lang w:val="en-GB"/>
              </w:rPr>
              <w:br/>
              <w:t>(</w:t>
            </w:r>
            <w:r w:rsidR="00E344CB" w:rsidRPr="00596D56">
              <w:rPr>
                <w:sz w:val="18"/>
                <w:szCs w:val="18"/>
                <w:lang w:val="en-US"/>
              </w:rPr>
              <w:t>+</w:t>
            </w:r>
            <w:r w:rsidRPr="00E344CB">
              <w:rPr>
                <w:sz w:val="18"/>
                <w:szCs w:val="18"/>
                <w:lang w:val="en-GB"/>
              </w:rPr>
              <w:t> FEC 1/2)</w:t>
            </w:r>
          </w:p>
        </w:tc>
        <w:tc>
          <w:tcPr>
            <w:tcW w:w="1638" w:type="dxa"/>
            <w:tcBorders>
              <w:bottom w:val="single" w:sz="6" w:space="0" w:color="auto"/>
              <w:right w:val="single" w:sz="6" w:space="0" w:color="auto"/>
            </w:tcBorders>
          </w:tcPr>
          <w:p w:rsidR="004E5A0A" w:rsidRPr="00E344CB" w:rsidRDefault="004E5A0A" w:rsidP="00D16901">
            <w:pPr>
              <w:pStyle w:val="Tabletext"/>
              <w:jc w:val="left"/>
              <w:rPr>
                <w:sz w:val="18"/>
                <w:szCs w:val="18"/>
                <w:lang w:val="en-GB"/>
              </w:rPr>
            </w:pPr>
          </w:p>
        </w:tc>
      </w:tr>
    </w:tbl>
    <w:p w:rsidR="004E5A0A" w:rsidRPr="00E344CB" w:rsidRDefault="004E5A0A" w:rsidP="004E5A0A">
      <w:pPr>
        <w:pStyle w:val="Tablefin"/>
        <w:rPr>
          <w:lang w:eastAsia="ja-JP"/>
        </w:rPr>
      </w:pPr>
    </w:p>
    <w:p w:rsidR="004E5A0A" w:rsidRPr="00E344CB" w:rsidRDefault="004E5A0A" w:rsidP="004E5A0A">
      <w:pPr>
        <w:pStyle w:val="Heading4"/>
        <w:rPr>
          <w:lang w:val="en-GB" w:eastAsia="ja-JP"/>
        </w:rPr>
      </w:pPr>
      <w:r w:rsidRPr="00E344CB">
        <w:rPr>
          <w:lang w:val="en-GB"/>
        </w:rPr>
        <w:t>2.5.2.2</w:t>
      </w:r>
      <w:r w:rsidRPr="00E344CB">
        <w:rPr>
          <w:lang w:val="en-GB"/>
        </w:rPr>
        <w:tab/>
        <w:t>Example of an emergency network</w:t>
      </w:r>
      <w:r w:rsidRPr="00E344CB">
        <w:rPr>
          <w:lang w:val="en-GB" w:eastAsia="ja-JP"/>
        </w:rPr>
        <w:t xml:space="preserve"> in Japan using the 14/12</w:t>
      </w:r>
      <w:r w:rsidRPr="00E344CB">
        <w:rPr>
          <w:lang w:val="en-GB"/>
        </w:rPr>
        <w:t> </w:t>
      </w:r>
      <w:r w:rsidRPr="00E344CB">
        <w:rPr>
          <w:lang w:val="en-GB" w:eastAsia="ja-JP"/>
        </w:rPr>
        <w:t>GHz band</w:t>
      </w:r>
    </w:p>
    <w:p w:rsidR="004E5A0A" w:rsidRPr="00E344CB" w:rsidRDefault="004E5A0A" w:rsidP="004E5A0A">
      <w:pPr>
        <w:rPr>
          <w:lang w:val="en-GB" w:eastAsia="ja-JP"/>
        </w:rPr>
      </w:pPr>
      <w:r w:rsidRPr="00E344CB">
        <w:rPr>
          <w:lang w:val="en-GB" w:eastAsia="ja-JP"/>
        </w:rPr>
        <w:t xml:space="preserve">In Japan, there is a </w:t>
      </w:r>
      <w:r w:rsidRPr="00E344CB">
        <w:rPr>
          <w:lang w:val="en-GB"/>
        </w:rPr>
        <w:t xml:space="preserve">satellite network </w:t>
      </w:r>
      <w:r w:rsidRPr="00E344CB">
        <w:rPr>
          <w:lang w:val="en-GB" w:eastAsia="ja-JP"/>
        </w:rPr>
        <w:t xml:space="preserve">operating in </w:t>
      </w:r>
      <w:r w:rsidRPr="00E344CB">
        <w:rPr>
          <w:lang w:val="en-GB"/>
        </w:rPr>
        <w:t>the 14/12.5 GHz frequency band</w:t>
      </w:r>
      <w:r w:rsidRPr="00E344CB">
        <w:rPr>
          <w:lang w:val="en-GB" w:eastAsia="ja-JP"/>
        </w:rPr>
        <w:t xml:space="preserve"> mainly for the purpose of emergency radiocommunications that accommodates more than 4</w:t>
      </w:r>
      <w:r w:rsidRPr="00E344CB">
        <w:rPr>
          <w:rFonts w:eastAsia="MS PGothic"/>
          <w:lang w:val="en-GB"/>
        </w:rPr>
        <w:t> </w:t>
      </w:r>
      <w:r w:rsidRPr="00E344CB">
        <w:rPr>
          <w:lang w:val="en-GB" w:eastAsia="ja-JP"/>
        </w:rPr>
        <w:t>700 earth stations including VSATs located at municipal offices and fire departments, transportable earth stations and vehicle</w:t>
      </w:r>
      <w:r w:rsidRPr="00E344CB">
        <w:rPr>
          <w:lang w:val="en-GB" w:eastAsia="ja-JP"/>
        </w:rPr>
        <w:noBreakHyphen/>
        <w:t xml:space="preserve">mounted earth stations. The network provides voice, facsimile, announcement (simplex), video transmission and high-speed IP data transmission.  </w:t>
      </w:r>
    </w:p>
    <w:p w:rsidR="004E5A0A" w:rsidRPr="00E344CB" w:rsidRDefault="004E5A0A" w:rsidP="004E5A0A">
      <w:pPr>
        <w:rPr>
          <w:lang w:val="en-GB" w:eastAsia="ja-JP"/>
        </w:rPr>
      </w:pPr>
      <w:r w:rsidRPr="00E344CB">
        <w:rPr>
          <w:lang w:val="en-GB" w:eastAsia="ja-JP"/>
        </w:rPr>
        <w:t>As shown in Fig. 2, the network is based on DAMA, so that satellite channels can be efficiently shared by as many as 5</w:t>
      </w:r>
      <w:r w:rsidRPr="00E344CB">
        <w:rPr>
          <w:rFonts w:eastAsia="MS PGothic"/>
          <w:lang w:val="en-GB"/>
        </w:rPr>
        <w:t> </w:t>
      </w:r>
      <w:r w:rsidRPr="00E344CB">
        <w:rPr>
          <w:lang w:val="en-GB" w:eastAsia="ja-JP"/>
        </w:rPr>
        <w:t>000 earth stations. An earth station asks the network coordination station (NCS) for the assignment of traffic channels such as voice, facsimile and IP transmission prior to its radiocommunication with other earth stations. Note that there are two NCSs, ma</w:t>
      </w:r>
      <w:r w:rsidR="003B75A5">
        <w:rPr>
          <w:lang w:val="en-GB" w:eastAsia="ja-JP"/>
        </w:rPr>
        <w:t>in and backup, in the network.</w:t>
      </w:r>
    </w:p>
    <w:p w:rsidR="004E5A0A" w:rsidRPr="00E344CB" w:rsidRDefault="004E5A0A" w:rsidP="004E5A0A">
      <w:pPr>
        <w:rPr>
          <w:lang w:val="en-GB" w:eastAsia="ja-JP"/>
        </w:rPr>
      </w:pPr>
      <w:r w:rsidRPr="00E344CB">
        <w:rPr>
          <w:lang w:val="en-GB" w:eastAsia="ja-JP"/>
        </w:rPr>
        <w:t>The network is designed to have a multi-star topology where each prefecture (note that Japan consists of 47 prefectures) configures an independent sub-network so that the principal office of the prefecture can be the hub of emergency radiocommunications in the case of an event. By virtue of the closed-group network, the satellite resources can be controlled by the NCS depending on urgency of events. For instance, the NCS can provide priorities for radiocommunications originated from a particular prefecture where an emergency event occurs over routine radiocommunications in other prefectures. The network also provides inter-prefect</w:t>
      </w:r>
      <w:r w:rsidR="003B75A5">
        <w:rPr>
          <w:lang w:val="en-GB" w:eastAsia="ja-JP"/>
        </w:rPr>
        <w:t>ure radiocommunications if any.</w:t>
      </w:r>
    </w:p>
    <w:p w:rsidR="004E5A0A" w:rsidRPr="00E344CB" w:rsidRDefault="004E5A0A" w:rsidP="004E5A0A">
      <w:pPr>
        <w:pStyle w:val="FigureNo"/>
        <w:rPr>
          <w:lang w:val="en-GB"/>
        </w:rPr>
      </w:pPr>
      <w:r w:rsidRPr="00E344CB">
        <w:rPr>
          <w:lang w:val="en-GB"/>
        </w:rPr>
        <w:lastRenderedPageBreak/>
        <w:t>FiGURE 2</w:t>
      </w:r>
    </w:p>
    <w:p w:rsidR="004E5A0A" w:rsidRPr="00E344CB" w:rsidRDefault="004E5A0A" w:rsidP="004E5A0A">
      <w:pPr>
        <w:pStyle w:val="Figuretitle"/>
        <w:rPr>
          <w:lang w:val="en-GB"/>
        </w:rPr>
      </w:pPr>
      <w:r w:rsidRPr="00E344CB">
        <w:rPr>
          <w:lang w:val="en-GB"/>
        </w:rPr>
        <w:t>Configuration of the emergency network</w:t>
      </w:r>
    </w:p>
    <w:p w:rsidR="004E5A0A" w:rsidRPr="00E344CB" w:rsidRDefault="004E5A0A" w:rsidP="004E5A0A">
      <w:pPr>
        <w:pStyle w:val="Figure"/>
        <w:rPr>
          <w:lang w:val="en-GB" w:eastAsia="ja-JP"/>
        </w:rPr>
      </w:pPr>
      <w:r w:rsidRPr="00E344CB">
        <w:rPr>
          <w:noProof/>
          <w:lang w:val="en-US" w:eastAsia="zh-CN"/>
        </w:rPr>
        <w:drawing>
          <wp:inline distT="0" distB="0" distL="0" distR="0" wp14:anchorId="0511DE66" wp14:editId="198DA96D">
            <wp:extent cx="5815330" cy="405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5330" cy="4057650"/>
                    </a:xfrm>
                    <a:prstGeom prst="rect">
                      <a:avLst/>
                    </a:prstGeom>
                    <a:noFill/>
                    <a:ln>
                      <a:noFill/>
                    </a:ln>
                  </pic:spPr>
                </pic:pic>
              </a:graphicData>
            </a:graphic>
          </wp:inline>
        </w:drawing>
      </w:r>
    </w:p>
    <w:p w:rsidR="003B75A5" w:rsidRDefault="003B75A5" w:rsidP="00E344CB">
      <w:pPr>
        <w:rPr>
          <w:lang w:val="en-GB" w:eastAsia="ja-JP"/>
        </w:rPr>
      </w:pPr>
    </w:p>
    <w:p w:rsidR="004E5A0A" w:rsidRPr="00E344CB" w:rsidRDefault="004E5A0A" w:rsidP="00E344CB">
      <w:pPr>
        <w:rPr>
          <w:lang w:val="en-GB" w:eastAsia="ja-JP"/>
        </w:rPr>
      </w:pPr>
      <w:r w:rsidRPr="00E344CB">
        <w:rPr>
          <w:lang w:val="en-GB" w:eastAsia="ja-JP"/>
        </w:rPr>
        <w:t>The summary of channel parameters is listed in Table</w:t>
      </w:r>
      <w:r w:rsidRPr="00E344CB">
        <w:rPr>
          <w:lang w:val="en-GB"/>
        </w:rPr>
        <w:t> </w:t>
      </w:r>
      <w:r w:rsidRPr="00E344CB">
        <w:rPr>
          <w:lang w:val="en-GB" w:eastAsia="ja-JP"/>
        </w:rPr>
        <w:t>7. There are six</w:t>
      </w:r>
      <w:r w:rsidRPr="00E344CB">
        <w:rPr>
          <w:lang w:val="en-GB"/>
        </w:rPr>
        <w:t> </w:t>
      </w:r>
      <w:r w:rsidRPr="00E344CB">
        <w:rPr>
          <w:lang w:val="en-GB" w:eastAsia="ja-JP"/>
        </w:rPr>
        <w:t>types of channels consisting of SCPC (voice/data/fax), announcement, IP data transmission, digital video, satellite data broadcast and common signalling channel (CSC). SCPC channels (32</w:t>
      </w:r>
      <w:r w:rsidRPr="00E344CB">
        <w:rPr>
          <w:lang w:val="en-GB"/>
        </w:rPr>
        <w:t> </w:t>
      </w:r>
      <w:r w:rsidRPr="00E344CB">
        <w:rPr>
          <w:lang w:val="en-GB" w:eastAsia="ja-JP"/>
        </w:rPr>
        <w:t>kbit/s ADPCM) and IP data transmission channels (32</w:t>
      </w:r>
      <w:r w:rsidRPr="00E344CB">
        <w:rPr>
          <w:lang w:val="en-GB"/>
        </w:rPr>
        <w:t> </w:t>
      </w:r>
      <w:r w:rsidRPr="00E344CB">
        <w:rPr>
          <w:lang w:val="en-GB" w:eastAsia="ja-JP"/>
        </w:rPr>
        <w:t>kbit/s-8</w:t>
      </w:r>
      <w:r w:rsidRPr="00E344CB">
        <w:rPr>
          <w:lang w:val="en-GB"/>
        </w:rPr>
        <w:t> </w:t>
      </w:r>
      <w:r w:rsidRPr="00E344CB">
        <w:rPr>
          <w:lang w:val="en-GB" w:eastAsia="ja-JP"/>
        </w:rPr>
        <w:t>Mbit/s variable rate) are assigned to earth stations on a demand basis by the NCS. The bandwidth of an IP data transmission channel is requested from an earth station based on its instantaneous throughput of IP data traffic and assigned by the NCS. Thus, the NCS manages the satellite resource efficiently by accommodating traffic channels with variable bandwidth by a novel channel management algorithm.</w:t>
      </w:r>
      <w:r w:rsidR="00E344CB">
        <w:rPr>
          <w:rFonts w:eastAsia="MS PGothic"/>
          <w:lang w:val="en-GB"/>
        </w:rPr>
        <w:t xml:space="preserve"> </w:t>
      </w:r>
      <w:r w:rsidRPr="00E344CB">
        <w:rPr>
          <w:lang w:val="en-GB" w:eastAsia="ja-JP"/>
        </w:rPr>
        <w:t>An earth station designated to high-speed TCP/IP transmission is equipped with a 2-segment splitting TCP gateway to enhance the TCP throughput (see</w:t>
      </w:r>
      <w:r w:rsidR="003B75A5">
        <w:rPr>
          <w:lang w:val="en-GB" w:eastAsia="ja-JP"/>
        </w:rPr>
        <w:t xml:space="preserve"> Recommendation ITU-R S.1711).</w:t>
      </w:r>
    </w:p>
    <w:p w:rsidR="004E5A0A" w:rsidRPr="00E344CB" w:rsidRDefault="004E5A0A" w:rsidP="004E5A0A">
      <w:pPr>
        <w:rPr>
          <w:lang w:val="en-GB" w:eastAsia="ja-JP"/>
        </w:rPr>
      </w:pPr>
      <w:r w:rsidRPr="00E344CB">
        <w:rPr>
          <w:lang w:val="en-GB" w:eastAsia="ja-JP"/>
        </w:rPr>
        <w:t>In order to help telecommunications from/to an area damaged by disasters, the development of smaller user earth stations with high performance is under way. Typical parameters of such earth stations are listed in Table</w:t>
      </w:r>
      <w:r w:rsidRPr="00E344CB">
        <w:rPr>
          <w:lang w:val="en-GB"/>
        </w:rPr>
        <w:t> </w:t>
      </w:r>
      <w:r w:rsidRPr="00E344CB">
        <w:rPr>
          <w:lang w:val="en-GB" w:eastAsia="ja-JP"/>
        </w:rPr>
        <w:t>8. There are two types of vehicle-mounted earth stations. Type-A earth station is designed to transmit full motion picture based on MPEG-2 (i.e.</w:t>
      </w:r>
      <w:r w:rsidRPr="00E344CB">
        <w:rPr>
          <w:lang w:val="en-GB"/>
        </w:rPr>
        <w:t> </w:t>
      </w:r>
      <w:r w:rsidRPr="00E344CB">
        <w:rPr>
          <w:lang w:val="en-GB" w:eastAsia="ja-JP"/>
        </w:rPr>
        <w:t>6</w:t>
      </w:r>
      <w:r w:rsidRPr="00E344CB">
        <w:rPr>
          <w:lang w:val="en-GB"/>
        </w:rPr>
        <w:t> </w:t>
      </w:r>
      <w:r w:rsidRPr="00E344CB">
        <w:rPr>
          <w:lang w:val="en-GB" w:eastAsia="ja-JP"/>
        </w:rPr>
        <w:t>Mbit/s) and provide a voice circuit simultaneously available during video transmission. The earth station is to be mounted on a relatively large vehicle such as “Wagon” type. On the other hand, a type-B earth station is designed to transmit a low rate limited-motion picture by MPEG-4/IP (i.e.</w:t>
      </w:r>
      <w:r w:rsidRPr="00E344CB">
        <w:rPr>
          <w:lang w:val="en-GB"/>
        </w:rPr>
        <w:t> </w:t>
      </w:r>
      <w:r w:rsidRPr="00E344CB">
        <w:rPr>
          <w:lang w:val="en-GB" w:eastAsia="ja-JP"/>
        </w:rPr>
        <w:t>1</w:t>
      </w:r>
      <w:r w:rsidRPr="00E344CB">
        <w:rPr>
          <w:lang w:val="en-GB"/>
        </w:rPr>
        <w:t> </w:t>
      </w:r>
      <w:r w:rsidRPr="00E344CB">
        <w:rPr>
          <w:lang w:val="en-GB" w:eastAsia="ja-JP"/>
        </w:rPr>
        <w:t>Mbit/s) with a voice circuit switchable with video transmission. The earth station is to be mounted on a smaller vehicle such as “Land-cruiser” type. Similar to type-B vehicle-mounted earth stations, the transportable earth station is designed to transmit a low rate limited-motion picture by MPEG-4/IP with a voice circuit switchable with video transmission. Its video transmission rate is only 256</w:t>
      </w:r>
      <w:r w:rsidRPr="00E344CB">
        <w:rPr>
          <w:lang w:val="en-GB"/>
        </w:rPr>
        <w:t> </w:t>
      </w:r>
      <w:r w:rsidRPr="00E344CB">
        <w:rPr>
          <w:lang w:val="en-GB" w:eastAsia="ja-JP"/>
        </w:rPr>
        <w:t>kbit/s.</w:t>
      </w:r>
    </w:p>
    <w:p w:rsidR="004E5A0A" w:rsidRPr="00E344CB" w:rsidRDefault="004E5A0A" w:rsidP="004E5A0A">
      <w:pPr>
        <w:pStyle w:val="TableNo"/>
        <w:rPr>
          <w:lang w:val="en-GB" w:eastAsia="ja-JP"/>
        </w:rPr>
      </w:pPr>
      <w:r w:rsidRPr="00E344CB">
        <w:rPr>
          <w:lang w:val="en-GB"/>
        </w:rPr>
        <w:lastRenderedPageBreak/>
        <w:t xml:space="preserve">TABLE </w:t>
      </w:r>
      <w:r w:rsidRPr="00E344CB">
        <w:rPr>
          <w:lang w:val="en-GB" w:eastAsia="ja-JP"/>
        </w:rPr>
        <w:t>7</w:t>
      </w:r>
    </w:p>
    <w:p w:rsidR="004E5A0A" w:rsidRPr="00E344CB" w:rsidRDefault="004E5A0A" w:rsidP="004E5A0A">
      <w:pPr>
        <w:pStyle w:val="Tabletitle"/>
        <w:rPr>
          <w:lang w:val="en-GB" w:eastAsia="ja-JP"/>
        </w:rPr>
      </w:pPr>
      <w:r w:rsidRPr="00E344CB">
        <w:rPr>
          <w:lang w:val="en-GB"/>
        </w:rPr>
        <w:t>Summary of channel parameters of the satellite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1357"/>
        <w:gridCol w:w="1800"/>
        <w:gridCol w:w="1440"/>
        <w:gridCol w:w="1440"/>
        <w:gridCol w:w="1260"/>
        <w:gridCol w:w="999"/>
      </w:tblGrid>
      <w:tr w:rsidR="004E5A0A" w:rsidRPr="00E344CB" w:rsidTr="00D16901">
        <w:trPr>
          <w:jc w:val="center"/>
        </w:trPr>
        <w:tc>
          <w:tcPr>
            <w:tcW w:w="1343" w:type="dxa"/>
            <w:vAlign w:val="center"/>
          </w:tcPr>
          <w:p w:rsidR="004E5A0A" w:rsidRPr="00E344CB" w:rsidRDefault="004E5A0A" w:rsidP="00D16901">
            <w:pPr>
              <w:pStyle w:val="Tablehead"/>
              <w:rPr>
                <w:sz w:val="20"/>
                <w:lang w:val="en-GB" w:eastAsia="ja-JP"/>
              </w:rPr>
            </w:pPr>
            <w:r w:rsidRPr="00E344CB">
              <w:rPr>
                <w:sz w:val="20"/>
                <w:lang w:val="en-GB" w:eastAsia="ja-JP"/>
              </w:rPr>
              <w:t>Parameters</w:t>
            </w:r>
          </w:p>
        </w:tc>
        <w:tc>
          <w:tcPr>
            <w:tcW w:w="1357" w:type="dxa"/>
            <w:vAlign w:val="center"/>
          </w:tcPr>
          <w:p w:rsidR="004E5A0A" w:rsidRPr="00E344CB" w:rsidRDefault="004E5A0A" w:rsidP="00D16901">
            <w:pPr>
              <w:pStyle w:val="Tablehead"/>
              <w:rPr>
                <w:sz w:val="20"/>
                <w:lang w:val="en-GB" w:eastAsia="ja-JP"/>
              </w:rPr>
            </w:pPr>
            <w:r w:rsidRPr="00E344CB">
              <w:rPr>
                <w:sz w:val="20"/>
                <w:lang w:val="en-GB" w:eastAsia="ja-JP"/>
              </w:rPr>
              <w:t>SCPC (voice, fax, data)</w:t>
            </w:r>
          </w:p>
        </w:tc>
        <w:tc>
          <w:tcPr>
            <w:tcW w:w="1800" w:type="dxa"/>
            <w:vAlign w:val="center"/>
          </w:tcPr>
          <w:p w:rsidR="004E5A0A" w:rsidRPr="00E344CB" w:rsidRDefault="004E5A0A" w:rsidP="00D16901">
            <w:pPr>
              <w:pStyle w:val="Tablehead"/>
              <w:rPr>
                <w:sz w:val="20"/>
                <w:lang w:val="en-GB" w:eastAsia="ja-JP"/>
              </w:rPr>
            </w:pPr>
            <w:r w:rsidRPr="00E344CB">
              <w:rPr>
                <w:sz w:val="20"/>
                <w:lang w:val="en-GB" w:eastAsia="ja-JP"/>
              </w:rPr>
              <w:t>Announcement</w:t>
            </w:r>
          </w:p>
        </w:tc>
        <w:tc>
          <w:tcPr>
            <w:tcW w:w="1440" w:type="dxa"/>
            <w:vAlign w:val="center"/>
          </w:tcPr>
          <w:p w:rsidR="004E5A0A" w:rsidRPr="00E344CB" w:rsidRDefault="004E5A0A" w:rsidP="00D16901">
            <w:pPr>
              <w:pStyle w:val="Tablehead"/>
              <w:rPr>
                <w:sz w:val="20"/>
                <w:lang w:val="en-GB" w:eastAsia="ja-JP"/>
              </w:rPr>
            </w:pPr>
            <w:r w:rsidRPr="00E344CB">
              <w:rPr>
                <w:sz w:val="20"/>
                <w:lang w:val="en-GB" w:eastAsia="ja-JP"/>
              </w:rPr>
              <w:t>IP data transmission</w:t>
            </w:r>
          </w:p>
        </w:tc>
        <w:tc>
          <w:tcPr>
            <w:tcW w:w="1440" w:type="dxa"/>
            <w:vAlign w:val="center"/>
          </w:tcPr>
          <w:p w:rsidR="004E5A0A" w:rsidRPr="00E344CB" w:rsidRDefault="004E5A0A" w:rsidP="00D16901">
            <w:pPr>
              <w:pStyle w:val="Tablehead"/>
              <w:rPr>
                <w:sz w:val="20"/>
                <w:lang w:val="en-GB" w:eastAsia="ja-JP"/>
              </w:rPr>
            </w:pPr>
            <w:r w:rsidRPr="00E344CB">
              <w:rPr>
                <w:sz w:val="20"/>
                <w:lang w:val="en-GB" w:eastAsia="ja-JP"/>
              </w:rPr>
              <w:t>Digital video transmission</w:t>
            </w:r>
          </w:p>
        </w:tc>
        <w:tc>
          <w:tcPr>
            <w:tcW w:w="1260" w:type="dxa"/>
            <w:vAlign w:val="center"/>
          </w:tcPr>
          <w:p w:rsidR="004E5A0A" w:rsidRPr="00E344CB" w:rsidRDefault="004E5A0A" w:rsidP="00D16901">
            <w:pPr>
              <w:pStyle w:val="Tablehead"/>
              <w:rPr>
                <w:sz w:val="20"/>
                <w:lang w:val="en-GB" w:eastAsia="ja-JP"/>
              </w:rPr>
            </w:pPr>
            <w:r w:rsidRPr="00E344CB">
              <w:rPr>
                <w:sz w:val="20"/>
                <w:lang w:val="en-GB" w:eastAsia="ja-JP"/>
              </w:rPr>
              <w:t>Satellite data broadcast</w:t>
            </w:r>
          </w:p>
        </w:tc>
        <w:tc>
          <w:tcPr>
            <w:tcW w:w="999" w:type="dxa"/>
            <w:vAlign w:val="center"/>
          </w:tcPr>
          <w:p w:rsidR="004E5A0A" w:rsidRPr="00E344CB" w:rsidRDefault="004E5A0A" w:rsidP="00D16901">
            <w:pPr>
              <w:pStyle w:val="Tablehead"/>
              <w:rPr>
                <w:sz w:val="20"/>
                <w:lang w:val="en-GB" w:eastAsia="ja-JP"/>
              </w:rPr>
            </w:pPr>
            <w:r w:rsidRPr="00E344CB">
              <w:rPr>
                <w:sz w:val="20"/>
                <w:lang w:val="en-GB" w:eastAsia="ja-JP"/>
              </w:rPr>
              <w:t>CSC</w:t>
            </w:r>
          </w:p>
        </w:tc>
      </w:tr>
      <w:tr w:rsidR="004E5A0A" w:rsidRPr="00E344CB" w:rsidTr="00D16901">
        <w:trPr>
          <w:jc w:val="center"/>
        </w:trPr>
        <w:tc>
          <w:tcPr>
            <w:tcW w:w="1343" w:type="dxa"/>
            <w:vAlign w:val="center"/>
          </w:tcPr>
          <w:p w:rsidR="004E5A0A" w:rsidRPr="00E344CB" w:rsidRDefault="004E5A0A" w:rsidP="00E344CB">
            <w:pPr>
              <w:pStyle w:val="Tabletext"/>
              <w:jc w:val="left"/>
              <w:rPr>
                <w:sz w:val="20"/>
                <w:lang w:val="en-GB" w:eastAsia="ja-JP"/>
              </w:rPr>
            </w:pPr>
            <w:r w:rsidRPr="00E344CB">
              <w:rPr>
                <w:sz w:val="20"/>
                <w:lang w:val="en-GB" w:eastAsia="ja-JP"/>
              </w:rPr>
              <w:t>Direction</w:t>
            </w:r>
          </w:p>
        </w:tc>
        <w:tc>
          <w:tcPr>
            <w:tcW w:w="1357" w:type="dxa"/>
            <w:vAlign w:val="center"/>
          </w:tcPr>
          <w:p w:rsidR="004E5A0A" w:rsidRPr="00E344CB" w:rsidRDefault="004E5A0A" w:rsidP="00E344CB">
            <w:pPr>
              <w:pStyle w:val="Tabletext"/>
              <w:jc w:val="left"/>
              <w:rPr>
                <w:sz w:val="20"/>
                <w:lang w:val="en-GB" w:eastAsia="ja-JP"/>
              </w:rPr>
            </w:pPr>
            <w:r w:rsidRPr="00E344CB">
              <w:rPr>
                <w:sz w:val="20"/>
                <w:lang w:val="en-GB" w:eastAsia="ja-JP"/>
              </w:rPr>
              <w:t>2-way</w:t>
            </w:r>
          </w:p>
        </w:tc>
        <w:tc>
          <w:tcPr>
            <w:tcW w:w="1800" w:type="dxa"/>
            <w:vAlign w:val="center"/>
          </w:tcPr>
          <w:p w:rsidR="004E5A0A" w:rsidRPr="00E344CB" w:rsidRDefault="004E5A0A" w:rsidP="00E344CB">
            <w:pPr>
              <w:pStyle w:val="Tabletext"/>
              <w:jc w:val="left"/>
              <w:rPr>
                <w:sz w:val="20"/>
                <w:lang w:val="en-GB" w:eastAsia="ja-JP"/>
              </w:rPr>
            </w:pPr>
            <w:r w:rsidRPr="00E344CB">
              <w:rPr>
                <w:sz w:val="20"/>
                <w:lang w:val="en-GB" w:eastAsia="ja-JP"/>
              </w:rPr>
              <w:t>2-way</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2-way</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1-way</w:t>
            </w:r>
          </w:p>
        </w:tc>
        <w:tc>
          <w:tcPr>
            <w:tcW w:w="1260" w:type="dxa"/>
            <w:vAlign w:val="center"/>
          </w:tcPr>
          <w:p w:rsidR="004E5A0A" w:rsidRPr="00E344CB" w:rsidRDefault="004E5A0A" w:rsidP="00E344CB">
            <w:pPr>
              <w:pStyle w:val="Tabletext"/>
              <w:jc w:val="left"/>
              <w:rPr>
                <w:sz w:val="20"/>
                <w:lang w:val="en-GB" w:eastAsia="ja-JP"/>
              </w:rPr>
            </w:pPr>
            <w:r w:rsidRPr="00E344CB">
              <w:rPr>
                <w:sz w:val="20"/>
                <w:lang w:val="en-GB" w:eastAsia="ja-JP"/>
              </w:rPr>
              <w:t>1-way</w:t>
            </w:r>
          </w:p>
        </w:tc>
        <w:tc>
          <w:tcPr>
            <w:tcW w:w="999" w:type="dxa"/>
            <w:vAlign w:val="center"/>
          </w:tcPr>
          <w:p w:rsidR="004E5A0A" w:rsidRPr="00E344CB" w:rsidRDefault="004E5A0A" w:rsidP="00E344CB">
            <w:pPr>
              <w:pStyle w:val="Tabletext"/>
              <w:jc w:val="left"/>
              <w:rPr>
                <w:sz w:val="20"/>
                <w:lang w:val="en-GB" w:eastAsia="ja-JP"/>
              </w:rPr>
            </w:pPr>
            <w:r w:rsidRPr="00E344CB">
              <w:rPr>
                <w:sz w:val="20"/>
                <w:lang w:val="en-GB" w:eastAsia="ja-JP"/>
              </w:rPr>
              <w:t>2-way</w:t>
            </w:r>
          </w:p>
        </w:tc>
      </w:tr>
      <w:tr w:rsidR="004E5A0A" w:rsidRPr="00E344CB" w:rsidTr="00D16901">
        <w:trPr>
          <w:jc w:val="center"/>
        </w:trPr>
        <w:tc>
          <w:tcPr>
            <w:tcW w:w="1343" w:type="dxa"/>
            <w:vAlign w:val="center"/>
          </w:tcPr>
          <w:p w:rsidR="004E5A0A" w:rsidRPr="00E344CB" w:rsidRDefault="004E5A0A" w:rsidP="00E344CB">
            <w:pPr>
              <w:pStyle w:val="Tabletext"/>
              <w:jc w:val="left"/>
              <w:rPr>
                <w:sz w:val="20"/>
                <w:lang w:val="en-GB" w:eastAsia="ja-JP"/>
              </w:rPr>
            </w:pPr>
            <w:r w:rsidRPr="00E344CB">
              <w:rPr>
                <w:sz w:val="20"/>
                <w:lang w:val="en-GB" w:eastAsia="ja-JP"/>
              </w:rPr>
              <w:t>Multiple access</w:t>
            </w:r>
            <w:r w:rsidRPr="00E344CB">
              <w:rPr>
                <w:sz w:val="20"/>
                <w:vertAlign w:val="superscript"/>
                <w:lang w:val="en-GB" w:eastAsia="ja-JP"/>
              </w:rPr>
              <w:t>(1)</w:t>
            </w:r>
          </w:p>
        </w:tc>
        <w:tc>
          <w:tcPr>
            <w:tcW w:w="1357" w:type="dxa"/>
            <w:vAlign w:val="center"/>
          </w:tcPr>
          <w:p w:rsidR="004E5A0A" w:rsidRPr="00E344CB" w:rsidRDefault="004E5A0A" w:rsidP="00E344CB">
            <w:pPr>
              <w:pStyle w:val="Tabletext"/>
              <w:jc w:val="left"/>
              <w:rPr>
                <w:sz w:val="20"/>
                <w:lang w:val="en-GB" w:eastAsia="ja-JP"/>
              </w:rPr>
            </w:pPr>
            <w:r w:rsidRPr="00E344CB">
              <w:rPr>
                <w:sz w:val="20"/>
                <w:lang w:val="en-GB" w:eastAsia="ja-JP"/>
              </w:rPr>
              <w:t>DA-FDMA</w:t>
            </w:r>
          </w:p>
        </w:tc>
        <w:tc>
          <w:tcPr>
            <w:tcW w:w="1800" w:type="dxa"/>
            <w:vAlign w:val="center"/>
          </w:tcPr>
          <w:p w:rsidR="004E5A0A" w:rsidRPr="00E344CB" w:rsidRDefault="004E5A0A" w:rsidP="00E344CB">
            <w:pPr>
              <w:pStyle w:val="Tabletext"/>
              <w:jc w:val="left"/>
              <w:rPr>
                <w:sz w:val="20"/>
                <w:lang w:val="en-GB" w:eastAsia="ja-JP"/>
              </w:rPr>
            </w:pPr>
            <w:r w:rsidRPr="00E344CB">
              <w:rPr>
                <w:sz w:val="20"/>
                <w:lang w:val="en-GB" w:eastAsia="ja-JP"/>
              </w:rPr>
              <w:t>PA-TDMA/ FDMA</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DA-FDMA</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DA-FDMA</w:t>
            </w:r>
          </w:p>
        </w:tc>
        <w:tc>
          <w:tcPr>
            <w:tcW w:w="1260" w:type="dxa"/>
            <w:vAlign w:val="center"/>
          </w:tcPr>
          <w:p w:rsidR="004E5A0A" w:rsidRPr="00E344CB" w:rsidRDefault="004E5A0A" w:rsidP="00E344CB">
            <w:pPr>
              <w:pStyle w:val="Tabletext"/>
              <w:jc w:val="left"/>
              <w:rPr>
                <w:sz w:val="20"/>
                <w:lang w:val="en-GB" w:eastAsia="ja-JP"/>
              </w:rPr>
            </w:pPr>
            <w:r w:rsidRPr="00E344CB">
              <w:rPr>
                <w:sz w:val="20"/>
                <w:lang w:val="en-GB" w:eastAsia="ja-JP"/>
              </w:rPr>
              <w:t>DA-FDMA</w:t>
            </w:r>
          </w:p>
        </w:tc>
        <w:tc>
          <w:tcPr>
            <w:tcW w:w="999" w:type="dxa"/>
            <w:vAlign w:val="center"/>
          </w:tcPr>
          <w:p w:rsidR="004E5A0A" w:rsidRPr="00E344CB" w:rsidRDefault="004E5A0A" w:rsidP="00E344CB">
            <w:pPr>
              <w:pStyle w:val="Tabletext"/>
              <w:jc w:val="left"/>
              <w:rPr>
                <w:sz w:val="20"/>
                <w:lang w:val="en-GB" w:eastAsia="ja-JP"/>
              </w:rPr>
            </w:pPr>
            <w:r w:rsidRPr="00E344CB">
              <w:rPr>
                <w:sz w:val="20"/>
                <w:lang w:val="en-GB" w:eastAsia="ja-JP"/>
              </w:rPr>
              <w:t>RA-TDMA/ FDMA</w:t>
            </w:r>
          </w:p>
        </w:tc>
      </w:tr>
      <w:tr w:rsidR="004E5A0A" w:rsidRPr="00E344CB" w:rsidTr="00D16901">
        <w:trPr>
          <w:jc w:val="center"/>
        </w:trPr>
        <w:tc>
          <w:tcPr>
            <w:tcW w:w="1343" w:type="dxa"/>
            <w:vAlign w:val="center"/>
          </w:tcPr>
          <w:p w:rsidR="004E5A0A" w:rsidRPr="00E344CB" w:rsidRDefault="004E5A0A" w:rsidP="00E344CB">
            <w:pPr>
              <w:pStyle w:val="Tabletext"/>
              <w:jc w:val="left"/>
              <w:rPr>
                <w:sz w:val="20"/>
                <w:lang w:val="en-GB" w:eastAsia="ja-JP"/>
              </w:rPr>
            </w:pPr>
            <w:r w:rsidRPr="00E344CB">
              <w:rPr>
                <w:sz w:val="20"/>
                <w:lang w:val="en-GB" w:eastAsia="ja-JP"/>
              </w:rPr>
              <w:t>Modulation</w:t>
            </w:r>
          </w:p>
        </w:tc>
        <w:tc>
          <w:tcPr>
            <w:tcW w:w="1357" w:type="dxa"/>
            <w:vAlign w:val="center"/>
          </w:tcPr>
          <w:p w:rsidR="004E5A0A" w:rsidRPr="00E344CB" w:rsidRDefault="004E5A0A" w:rsidP="00E344CB">
            <w:pPr>
              <w:pStyle w:val="Tabletext"/>
              <w:jc w:val="left"/>
              <w:rPr>
                <w:sz w:val="20"/>
                <w:lang w:val="en-GB" w:eastAsia="ja-JP"/>
              </w:rPr>
            </w:pPr>
            <w:r w:rsidRPr="00E344CB">
              <w:rPr>
                <w:sz w:val="20"/>
                <w:lang w:val="en-GB" w:eastAsia="ja-JP"/>
              </w:rPr>
              <w:t>QPSK</w:t>
            </w:r>
            <w:r w:rsidRPr="00E344CB">
              <w:rPr>
                <w:sz w:val="20"/>
                <w:vertAlign w:val="superscript"/>
                <w:lang w:val="en-GB" w:eastAsia="ja-JP"/>
              </w:rPr>
              <w:t>(2)</w:t>
            </w:r>
          </w:p>
        </w:tc>
        <w:tc>
          <w:tcPr>
            <w:tcW w:w="1800" w:type="dxa"/>
            <w:vAlign w:val="center"/>
          </w:tcPr>
          <w:p w:rsidR="004E5A0A" w:rsidRPr="00E344CB" w:rsidRDefault="004E5A0A" w:rsidP="00E344CB">
            <w:pPr>
              <w:pStyle w:val="Tabletext"/>
              <w:jc w:val="left"/>
              <w:rPr>
                <w:sz w:val="20"/>
                <w:lang w:val="en-GB" w:eastAsia="ja-JP"/>
              </w:rPr>
            </w:pPr>
            <w:r w:rsidRPr="00E344CB">
              <w:rPr>
                <w:sz w:val="20"/>
                <w:lang w:val="en-GB" w:eastAsia="ja-JP"/>
              </w:rPr>
              <w:t>QPSK</w:t>
            </w:r>
            <w:r w:rsidRPr="00E344CB">
              <w:rPr>
                <w:sz w:val="20"/>
                <w:vertAlign w:val="superscript"/>
                <w:lang w:val="en-GB" w:eastAsia="ja-JP"/>
              </w:rPr>
              <w:t>(3)</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QPSK</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QPSK</w:t>
            </w:r>
          </w:p>
        </w:tc>
        <w:tc>
          <w:tcPr>
            <w:tcW w:w="1260" w:type="dxa"/>
            <w:vAlign w:val="center"/>
          </w:tcPr>
          <w:p w:rsidR="004E5A0A" w:rsidRPr="00E344CB" w:rsidRDefault="004E5A0A" w:rsidP="00E344CB">
            <w:pPr>
              <w:pStyle w:val="Tabletext"/>
              <w:jc w:val="left"/>
              <w:rPr>
                <w:sz w:val="20"/>
                <w:lang w:val="en-GB" w:eastAsia="ja-JP"/>
              </w:rPr>
            </w:pPr>
            <w:r w:rsidRPr="00E344CB">
              <w:rPr>
                <w:sz w:val="20"/>
                <w:lang w:val="en-GB" w:eastAsia="ja-JP"/>
              </w:rPr>
              <w:t>QPSK</w:t>
            </w:r>
          </w:p>
        </w:tc>
        <w:tc>
          <w:tcPr>
            <w:tcW w:w="999" w:type="dxa"/>
            <w:vAlign w:val="center"/>
          </w:tcPr>
          <w:p w:rsidR="004E5A0A" w:rsidRPr="00E344CB" w:rsidRDefault="004E5A0A" w:rsidP="00E344CB">
            <w:pPr>
              <w:pStyle w:val="Tabletext"/>
              <w:jc w:val="left"/>
              <w:rPr>
                <w:sz w:val="20"/>
                <w:lang w:val="en-GB" w:eastAsia="ja-JP"/>
              </w:rPr>
            </w:pPr>
            <w:r w:rsidRPr="00E344CB">
              <w:rPr>
                <w:sz w:val="20"/>
                <w:lang w:val="en-GB" w:eastAsia="ja-JP"/>
              </w:rPr>
              <w:t>QPSK</w:t>
            </w:r>
            <w:r w:rsidRPr="00E344CB">
              <w:rPr>
                <w:sz w:val="20"/>
                <w:vertAlign w:val="superscript"/>
                <w:lang w:val="en-GB" w:eastAsia="ja-JP"/>
              </w:rPr>
              <w:t>(3)</w:t>
            </w:r>
          </w:p>
        </w:tc>
      </w:tr>
      <w:tr w:rsidR="004E5A0A" w:rsidRPr="00E344CB" w:rsidTr="00D16901">
        <w:trPr>
          <w:jc w:val="center"/>
        </w:trPr>
        <w:tc>
          <w:tcPr>
            <w:tcW w:w="1343" w:type="dxa"/>
            <w:vAlign w:val="center"/>
          </w:tcPr>
          <w:p w:rsidR="004E5A0A" w:rsidRPr="00E344CB" w:rsidRDefault="004E5A0A" w:rsidP="00E344CB">
            <w:pPr>
              <w:pStyle w:val="Tabletext"/>
              <w:jc w:val="left"/>
              <w:rPr>
                <w:sz w:val="20"/>
                <w:lang w:val="en-GB" w:eastAsia="ja-JP"/>
              </w:rPr>
            </w:pPr>
            <w:r w:rsidRPr="00E344CB">
              <w:rPr>
                <w:sz w:val="20"/>
                <w:lang w:val="en-GB" w:eastAsia="ja-JP"/>
              </w:rPr>
              <w:t>Information rate</w:t>
            </w:r>
          </w:p>
        </w:tc>
        <w:tc>
          <w:tcPr>
            <w:tcW w:w="1357" w:type="dxa"/>
            <w:vAlign w:val="center"/>
          </w:tcPr>
          <w:p w:rsidR="004E5A0A" w:rsidRPr="00E344CB" w:rsidRDefault="004E5A0A" w:rsidP="00E344CB">
            <w:pPr>
              <w:pStyle w:val="Tabletext"/>
              <w:jc w:val="left"/>
              <w:rPr>
                <w:sz w:val="20"/>
                <w:lang w:val="en-GB" w:eastAsia="ja-JP"/>
              </w:rPr>
            </w:pPr>
            <w:r w:rsidRPr="00E344CB">
              <w:rPr>
                <w:sz w:val="20"/>
                <w:lang w:val="en-GB" w:eastAsia="ja-JP"/>
              </w:rPr>
              <w:t>32 kbit/s</w:t>
            </w:r>
          </w:p>
        </w:tc>
        <w:tc>
          <w:tcPr>
            <w:tcW w:w="1800" w:type="dxa"/>
            <w:vAlign w:val="center"/>
          </w:tcPr>
          <w:p w:rsidR="004E5A0A" w:rsidRPr="00E344CB" w:rsidRDefault="004E5A0A" w:rsidP="00E344CB">
            <w:pPr>
              <w:pStyle w:val="Tabletext"/>
              <w:jc w:val="left"/>
              <w:rPr>
                <w:sz w:val="20"/>
                <w:lang w:val="en-GB" w:eastAsia="ja-JP"/>
              </w:rPr>
            </w:pPr>
            <w:r w:rsidRPr="00E344CB">
              <w:rPr>
                <w:sz w:val="20"/>
                <w:lang w:val="en-GB" w:eastAsia="ja-JP"/>
              </w:rPr>
              <w:t>32 kbit/s</w:t>
            </w:r>
          </w:p>
        </w:tc>
        <w:tc>
          <w:tcPr>
            <w:tcW w:w="1440" w:type="dxa"/>
            <w:tcMar>
              <w:right w:w="28" w:type="dxa"/>
            </w:tcMar>
            <w:vAlign w:val="center"/>
          </w:tcPr>
          <w:p w:rsidR="004E5A0A" w:rsidRPr="00E344CB" w:rsidRDefault="004E5A0A" w:rsidP="00E344CB">
            <w:pPr>
              <w:pStyle w:val="Tabletext"/>
              <w:jc w:val="left"/>
              <w:rPr>
                <w:sz w:val="20"/>
                <w:lang w:val="en-GB" w:eastAsia="ja-JP"/>
              </w:rPr>
            </w:pPr>
            <w:r w:rsidRPr="00E344CB">
              <w:rPr>
                <w:sz w:val="20"/>
                <w:lang w:val="en-GB" w:eastAsia="ja-JP"/>
              </w:rPr>
              <w:t>32k-8 Mbit/s</w:t>
            </w:r>
            <w:r w:rsidRPr="00E344CB">
              <w:rPr>
                <w:sz w:val="20"/>
                <w:vertAlign w:val="superscript"/>
                <w:lang w:val="en-GB" w:eastAsia="ja-JP"/>
              </w:rPr>
              <w:t>(4)</w:t>
            </w:r>
          </w:p>
        </w:tc>
        <w:tc>
          <w:tcPr>
            <w:tcW w:w="1440" w:type="dxa"/>
            <w:tcMar>
              <w:right w:w="57" w:type="dxa"/>
            </w:tcMar>
            <w:vAlign w:val="center"/>
          </w:tcPr>
          <w:p w:rsidR="004E5A0A" w:rsidRPr="00E344CB" w:rsidRDefault="004E5A0A" w:rsidP="00E344CB">
            <w:pPr>
              <w:pStyle w:val="Tabletext"/>
              <w:jc w:val="left"/>
              <w:rPr>
                <w:sz w:val="20"/>
                <w:lang w:val="en-GB" w:eastAsia="ja-JP"/>
              </w:rPr>
            </w:pPr>
            <w:r w:rsidRPr="00E344CB">
              <w:rPr>
                <w:sz w:val="20"/>
                <w:lang w:val="en-GB" w:eastAsia="ja-JP"/>
              </w:rPr>
              <w:t>7.3 Mbit/s</w:t>
            </w:r>
          </w:p>
        </w:tc>
        <w:tc>
          <w:tcPr>
            <w:tcW w:w="1260" w:type="dxa"/>
            <w:tcMar>
              <w:right w:w="28" w:type="dxa"/>
            </w:tcMar>
            <w:vAlign w:val="center"/>
          </w:tcPr>
          <w:p w:rsidR="004E5A0A" w:rsidRPr="00E344CB" w:rsidRDefault="004E5A0A" w:rsidP="00E344CB">
            <w:pPr>
              <w:pStyle w:val="Tabletext"/>
              <w:jc w:val="left"/>
              <w:rPr>
                <w:sz w:val="20"/>
                <w:lang w:val="en-GB" w:eastAsia="ja-JP"/>
              </w:rPr>
            </w:pPr>
            <w:r w:rsidRPr="00E344CB">
              <w:rPr>
                <w:sz w:val="20"/>
                <w:lang w:val="en-GB" w:eastAsia="ja-JP"/>
              </w:rPr>
              <w:t>6.1 Mbit/s</w:t>
            </w:r>
          </w:p>
        </w:tc>
        <w:tc>
          <w:tcPr>
            <w:tcW w:w="999" w:type="dxa"/>
            <w:vAlign w:val="center"/>
          </w:tcPr>
          <w:p w:rsidR="004E5A0A" w:rsidRPr="00E344CB" w:rsidRDefault="004E5A0A" w:rsidP="00E344CB">
            <w:pPr>
              <w:pStyle w:val="Tabletext"/>
              <w:jc w:val="left"/>
              <w:rPr>
                <w:sz w:val="20"/>
                <w:lang w:val="en-GB" w:eastAsia="ja-JP"/>
              </w:rPr>
            </w:pPr>
            <w:r w:rsidRPr="00E344CB">
              <w:rPr>
                <w:sz w:val="20"/>
                <w:lang w:val="en-GB" w:eastAsia="ja-JP"/>
              </w:rPr>
              <w:t>32 kbit/s</w:t>
            </w:r>
          </w:p>
        </w:tc>
      </w:tr>
      <w:tr w:rsidR="004E5A0A" w:rsidRPr="00E344CB" w:rsidTr="00D16901">
        <w:trPr>
          <w:jc w:val="center"/>
        </w:trPr>
        <w:tc>
          <w:tcPr>
            <w:tcW w:w="1343" w:type="dxa"/>
            <w:vAlign w:val="center"/>
          </w:tcPr>
          <w:p w:rsidR="004E5A0A" w:rsidRPr="00E344CB" w:rsidRDefault="004E5A0A" w:rsidP="00E344CB">
            <w:pPr>
              <w:pStyle w:val="Tabletext"/>
              <w:jc w:val="left"/>
              <w:rPr>
                <w:sz w:val="20"/>
                <w:lang w:val="en-GB" w:eastAsia="ja-JP"/>
              </w:rPr>
            </w:pPr>
            <w:r w:rsidRPr="00E344CB">
              <w:rPr>
                <w:sz w:val="20"/>
                <w:lang w:val="en-GB" w:eastAsia="ja-JP"/>
              </w:rPr>
              <w:t>FEC</w:t>
            </w:r>
          </w:p>
        </w:tc>
        <w:tc>
          <w:tcPr>
            <w:tcW w:w="1357" w:type="dxa"/>
            <w:vAlign w:val="center"/>
          </w:tcPr>
          <w:p w:rsidR="004E5A0A" w:rsidRPr="00E344CB" w:rsidRDefault="004E5A0A" w:rsidP="00E344CB">
            <w:pPr>
              <w:pStyle w:val="Tabletext"/>
              <w:jc w:val="left"/>
              <w:rPr>
                <w:sz w:val="20"/>
                <w:lang w:val="en-GB" w:eastAsia="ja-JP"/>
              </w:rPr>
            </w:pPr>
            <w:r w:rsidRPr="00E344CB">
              <w:rPr>
                <w:sz w:val="20"/>
                <w:lang w:val="en-GB" w:eastAsia="ja-JP"/>
              </w:rPr>
              <w:t>1/2 FEC</w:t>
            </w:r>
          </w:p>
        </w:tc>
        <w:tc>
          <w:tcPr>
            <w:tcW w:w="1800" w:type="dxa"/>
            <w:vAlign w:val="center"/>
          </w:tcPr>
          <w:p w:rsidR="004E5A0A" w:rsidRPr="00E344CB" w:rsidRDefault="004E5A0A" w:rsidP="00E344CB">
            <w:pPr>
              <w:pStyle w:val="Tabletext"/>
              <w:jc w:val="left"/>
              <w:rPr>
                <w:sz w:val="20"/>
                <w:lang w:val="en-GB" w:eastAsia="ja-JP"/>
              </w:rPr>
            </w:pPr>
            <w:r w:rsidRPr="00E344CB">
              <w:rPr>
                <w:sz w:val="20"/>
                <w:lang w:val="en-GB" w:eastAsia="ja-JP"/>
              </w:rPr>
              <w:t>1/2 FEC</w:t>
            </w:r>
          </w:p>
        </w:tc>
        <w:tc>
          <w:tcPr>
            <w:tcW w:w="1440" w:type="dxa"/>
            <w:tcMar>
              <w:right w:w="57" w:type="dxa"/>
            </w:tcMar>
            <w:vAlign w:val="center"/>
          </w:tcPr>
          <w:p w:rsidR="004E5A0A" w:rsidRPr="00E344CB" w:rsidRDefault="004E5A0A" w:rsidP="00E344CB">
            <w:pPr>
              <w:pStyle w:val="Tabletext"/>
              <w:jc w:val="left"/>
              <w:rPr>
                <w:sz w:val="20"/>
                <w:lang w:val="en-GB" w:eastAsia="ja-JP"/>
              </w:rPr>
            </w:pPr>
            <w:r w:rsidRPr="00E344CB">
              <w:rPr>
                <w:sz w:val="20"/>
                <w:lang w:val="en-GB" w:eastAsia="ja-JP"/>
              </w:rPr>
              <w:t>1/2 FEC</w:t>
            </w:r>
            <w:r w:rsidRPr="00E344CB">
              <w:rPr>
                <w:sz w:val="20"/>
                <w:vertAlign w:val="superscript"/>
                <w:lang w:val="en-GB" w:eastAsia="ja-JP"/>
              </w:rPr>
              <w:t xml:space="preserve"> (5)</w:t>
            </w:r>
          </w:p>
        </w:tc>
        <w:tc>
          <w:tcPr>
            <w:tcW w:w="1440" w:type="dxa"/>
            <w:tcMar>
              <w:right w:w="57" w:type="dxa"/>
            </w:tcMar>
            <w:vAlign w:val="center"/>
          </w:tcPr>
          <w:p w:rsidR="004E5A0A" w:rsidRPr="00E344CB" w:rsidRDefault="004E5A0A" w:rsidP="00E344CB">
            <w:pPr>
              <w:pStyle w:val="Tabletext"/>
              <w:jc w:val="left"/>
              <w:rPr>
                <w:sz w:val="20"/>
                <w:lang w:val="en-GB" w:eastAsia="ja-JP"/>
              </w:rPr>
            </w:pPr>
            <w:r w:rsidRPr="00E344CB">
              <w:rPr>
                <w:sz w:val="20"/>
                <w:lang w:val="en-GB" w:eastAsia="ja-JP"/>
              </w:rPr>
              <w:t>3/4 FEC+RS</w:t>
            </w:r>
          </w:p>
        </w:tc>
        <w:tc>
          <w:tcPr>
            <w:tcW w:w="1260" w:type="dxa"/>
            <w:tcMar>
              <w:right w:w="57" w:type="dxa"/>
            </w:tcMar>
            <w:vAlign w:val="center"/>
          </w:tcPr>
          <w:p w:rsidR="004E5A0A" w:rsidRPr="00E344CB" w:rsidRDefault="004E5A0A" w:rsidP="00E344CB">
            <w:pPr>
              <w:pStyle w:val="Tabletext"/>
              <w:jc w:val="left"/>
              <w:rPr>
                <w:sz w:val="20"/>
                <w:lang w:val="en-GB" w:eastAsia="ja-JP"/>
              </w:rPr>
            </w:pPr>
            <w:r w:rsidRPr="00E344CB">
              <w:rPr>
                <w:sz w:val="20"/>
                <w:lang w:val="en-GB" w:eastAsia="ja-JP"/>
              </w:rPr>
              <w:t>3/4 FEC+RS</w:t>
            </w:r>
          </w:p>
        </w:tc>
        <w:tc>
          <w:tcPr>
            <w:tcW w:w="999" w:type="dxa"/>
            <w:vAlign w:val="center"/>
          </w:tcPr>
          <w:p w:rsidR="004E5A0A" w:rsidRPr="00E344CB" w:rsidRDefault="004E5A0A" w:rsidP="00E344CB">
            <w:pPr>
              <w:pStyle w:val="Tabletext"/>
              <w:jc w:val="left"/>
              <w:rPr>
                <w:sz w:val="20"/>
                <w:lang w:val="en-GB" w:eastAsia="ja-JP"/>
              </w:rPr>
            </w:pPr>
            <w:r w:rsidRPr="00E344CB">
              <w:rPr>
                <w:sz w:val="20"/>
                <w:lang w:val="en-GB" w:eastAsia="ja-JP"/>
              </w:rPr>
              <w:t>1/2 FEC</w:t>
            </w:r>
          </w:p>
        </w:tc>
      </w:tr>
      <w:tr w:rsidR="004E5A0A" w:rsidRPr="00E344CB" w:rsidTr="00D16901">
        <w:trPr>
          <w:jc w:val="center"/>
        </w:trPr>
        <w:tc>
          <w:tcPr>
            <w:tcW w:w="1343" w:type="dxa"/>
            <w:vAlign w:val="center"/>
          </w:tcPr>
          <w:p w:rsidR="004E5A0A" w:rsidRPr="00E344CB" w:rsidRDefault="004E5A0A" w:rsidP="00E344CB">
            <w:pPr>
              <w:pStyle w:val="Tabletext"/>
              <w:jc w:val="left"/>
              <w:rPr>
                <w:sz w:val="20"/>
                <w:lang w:val="en-GB" w:eastAsia="ja-JP"/>
              </w:rPr>
            </w:pPr>
            <w:r w:rsidRPr="00E344CB">
              <w:rPr>
                <w:sz w:val="20"/>
                <w:lang w:val="en-GB" w:eastAsia="ja-JP"/>
              </w:rPr>
              <w:t>Ciphering</w:t>
            </w:r>
          </w:p>
        </w:tc>
        <w:tc>
          <w:tcPr>
            <w:tcW w:w="1357" w:type="dxa"/>
            <w:vAlign w:val="center"/>
          </w:tcPr>
          <w:p w:rsidR="004E5A0A" w:rsidRPr="00E344CB" w:rsidRDefault="004E5A0A" w:rsidP="00E344CB">
            <w:pPr>
              <w:pStyle w:val="Tabletext"/>
              <w:jc w:val="left"/>
              <w:rPr>
                <w:sz w:val="20"/>
                <w:lang w:val="en-GB" w:eastAsia="ja-JP"/>
              </w:rPr>
            </w:pPr>
            <w:r w:rsidRPr="00E344CB">
              <w:rPr>
                <w:sz w:val="20"/>
                <w:lang w:val="en-GB" w:eastAsia="ja-JP"/>
              </w:rPr>
              <w:t>N/A</w:t>
            </w:r>
          </w:p>
        </w:tc>
        <w:tc>
          <w:tcPr>
            <w:tcW w:w="1800" w:type="dxa"/>
            <w:vAlign w:val="center"/>
          </w:tcPr>
          <w:p w:rsidR="004E5A0A" w:rsidRPr="00E344CB" w:rsidRDefault="004E5A0A" w:rsidP="00E344CB">
            <w:pPr>
              <w:pStyle w:val="Tabletext"/>
              <w:jc w:val="left"/>
              <w:rPr>
                <w:sz w:val="20"/>
                <w:lang w:val="en-GB" w:eastAsia="ja-JP"/>
              </w:rPr>
            </w:pPr>
            <w:r w:rsidRPr="00E344CB">
              <w:rPr>
                <w:sz w:val="20"/>
                <w:lang w:val="en-GB" w:eastAsia="ja-JP"/>
              </w:rPr>
              <w:t>N/A</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(IPSec)</w:t>
            </w:r>
            <w:r w:rsidRPr="00E344CB">
              <w:rPr>
                <w:sz w:val="20"/>
                <w:vertAlign w:val="superscript"/>
                <w:lang w:val="en-GB" w:eastAsia="ja-JP"/>
              </w:rPr>
              <w:t>(6)</w:t>
            </w:r>
          </w:p>
        </w:tc>
        <w:tc>
          <w:tcPr>
            <w:tcW w:w="1440" w:type="dxa"/>
            <w:vAlign w:val="center"/>
          </w:tcPr>
          <w:p w:rsidR="004E5A0A" w:rsidRPr="00E344CB" w:rsidRDefault="004E5A0A" w:rsidP="00E344CB">
            <w:pPr>
              <w:pStyle w:val="Tabletext"/>
              <w:jc w:val="left"/>
              <w:rPr>
                <w:sz w:val="20"/>
                <w:lang w:val="en-GB" w:eastAsia="ja-JP"/>
              </w:rPr>
            </w:pPr>
            <w:r w:rsidRPr="00E344CB">
              <w:rPr>
                <w:sz w:val="20"/>
                <w:lang w:val="en-GB" w:eastAsia="ja-JP"/>
              </w:rPr>
              <w:t>(MULTI2)</w:t>
            </w:r>
            <w:r w:rsidRPr="00E344CB">
              <w:rPr>
                <w:sz w:val="20"/>
                <w:vertAlign w:val="superscript"/>
                <w:lang w:val="en-GB" w:eastAsia="ja-JP"/>
              </w:rPr>
              <w:t>(6)</w:t>
            </w:r>
          </w:p>
        </w:tc>
        <w:tc>
          <w:tcPr>
            <w:tcW w:w="1260" w:type="dxa"/>
            <w:vAlign w:val="center"/>
          </w:tcPr>
          <w:p w:rsidR="004E5A0A" w:rsidRPr="00E344CB" w:rsidRDefault="004E5A0A" w:rsidP="00E344CB">
            <w:pPr>
              <w:pStyle w:val="Tabletext"/>
              <w:jc w:val="left"/>
              <w:rPr>
                <w:sz w:val="20"/>
                <w:lang w:val="en-GB" w:eastAsia="ja-JP"/>
              </w:rPr>
            </w:pPr>
            <w:r w:rsidRPr="00E344CB">
              <w:rPr>
                <w:sz w:val="20"/>
                <w:lang w:val="en-GB" w:eastAsia="ja-JP"/>
              </w:rPr>
              <w:t>MISTY</w:t>
            </w:r>
          </w:p>
        </w:tc>
        <w:tc>
          <w:tcPr>
            <w:tcW w:w="999" w:type="dxa"/>
            <w:vAlign w:val="center"/>
          </w:tcPr>
          <w:p w:rsidR="004E5A0A" w:rsidRPr="00E344CB" w:rsidRDefault="004E5A0A" w:rsidP="00E344CB">
            <w:pPr>
              <w:pStyle w:val="Tabletext"/>
              <w:jc w:val="left"/>
              <w:rPr>
                <w:sz w:val="20"/>
                <w:lang w:val="en-GB" w:eastAsia="ja-JP"/>
              </w:rPr>
            </w:pPr>
            <w:r w:rsidRPr="00E344CB">
              <w:rPr>
                <w:sz w:val="20"/>
                <w:lang w:val="en-GB" w:eastAsia="ja-JP"/>
              </w:rPr>
              <w:t>N/A</w:t>
            </w:r>
          </w:p>
        </w:tc>
      </w:tr>
      <w:tr w:rsidR="004E5A0A" w:rsidRPr="00E344CB" w:rsidTr="00D16901">
        <w:trPr>
          <w:jc w:val="center"/>
        </w:trPr>
        <w:tc>
          <w:tcPr>
            <w:tcW w:w="1343" w:type="dxa"/>
            <w:tcBorders>
              <w:bottom w:val="single" w:sz="4" w:space="0" w:color="auto"/>
            </w:tcBorders>
            <w:vAlign w:val="center"/>
          </w:tcPr>
          <w:p w:rsidR="004E5A0A" w:rsidRPr="00E344CB" w:rsidRDefault="004E5A0A" w:rsidP="00E344CB">
            <w:pPr>
              <w:pStyle w:val="Tabletext"/>
              <w:jc w:val="left"/>
              <w:rPr>
                <w:sz w:val="20"/>
                <w:lang w:val="en-GB" w:eastAsia="ja-JP"/>
              </w:rPr>
            </w:pPr>
            <w:r w:rsidRPr="00E344CB">
              <w:rPr>
                <w:sz w:val="20"/>
                <w:lang w:val="en-GB" w:eastAsia="ja-JP"/>
              </w:rPr>
              <w:t>Encoding</w:t>
            </w:r>
          </w:p>
        </w:tc>
        <w:tc>
          <w:tcPr>
            <w:tcW w:w="1357" w:type="dxa"/>
            <w:tcBorders>
              <w:bottom w:val="single" w:sz="4" w:space="0" w:color="auto"/>
            </w:tcBorders>
            <w:vAlign w:val="center"/>
          </w:tcPr>
          <w:p w:rsidR="004E5A0A" w:rsidRPr="00E344CB" w:rsidRDefault="004E5A0A" w:rsidP="00E344CB">
            <w:pPr>
              <w:pStyle w:val="Tabletext"/>
              <w:jc w:val="left"/>
              <w:rPr>
                <w:sz w:val="20"/>
                <w:lang w:val="en-GB" w:eastAsia="ja-JP"/>
              </w:rPr>
            </w:pPr>
            <w:r w:rsidRPr="00E344CB">
              <w:rPr>
                <w:sz w:val="20"/>
                <w:lang w:val="en-GB" w:eastAsia="ja-JP"/>
              </w:rPr>
              <w:t>32k ADPCM</w:t>
            </w:r>
          </w:p>
        </w:tc>
        <w:tc>
          <w:tcPr>
            <w:tcW w:w="1800" w:type="dxa"/>
            <w:tcBorders>
              <w:bottom w:val="single" w:sz="4" w:space="0" w:color="auto"/>
            </w:tcBorders>
            <w:vAlign w:val="center"/>
          </w:tcPr>
          <w:p w:rsidR="004E5A0A" w:rsidRPr="00E344CB" w:rsidRDefault="004E5A0A" w:rsidP="00E344CB">
            <w:pPr>
              <w:pStyle w:val="Tabletext"/>
              <w:jc w:val="left"/>
              <w:rPr>
                <w:sz w:val="20"/>
                <w:lang w:val="en-GB" w:eastAsia="ja-JP"/>
              </w:rPr>
            </w:pPr>
            <w:r w:rsidRPr="00E344CB">
              <w:rPr>
                <w:sz w:val="20"/>
                <w:lang w:val="en-GB" w:eastAsia="ja-JP"/>
              </w:rPr>
              <w:t>32k ADPCM</w:t>
            </w:r>
          </w:p>
        </w:tc>
        <w:tc>
          <w:tcPr>
            <w:tcW w:w="1440" w:type="dxa"/>
            <w:tcBorders>
              <w:bottom w:val="single" w:sz="4" w:space="0" w:color="auto"/>
            </w:tcBorders>
            <w:vAlign w:val="center"/>
          </w:tcPr>
          <w:p w:rsidR="004E5A0A" w:rsidRPr="00E344CB" w:rsidRDefault="004E5A0A" w:rsidP="00E344CB">
            <w:pPr>
              <w:pStyle w:val="Tabletext"/>
              <w:jc w:val="left"/>
              <w:rPr>
                <w:sz w:val="20"/>
                <w:lang w:val="en-GB" w:eastAsia="ja-JP"/>
              </w:rPr>
            </w:pPr>
            <w:r w:rsidRPr="00E344CB">
              <w:rPr>
                <w:sz w:val="20"/>
                <w:lang w:val="en-GB" w:eastAsia="ja-JP"/>
              </w:rPr>
              <w:t>N/A</w:t>
            </w:r>
          </w:p>
        </w:tc>
        <w:tc>
          <w:tcPr>
            <w:tcW w:w="1440" w:type="dxa"/>
            <w:tcBorders>
              <w:bottom w:val="single" w:sz="4" w:space="0" w:color="auto"/>
            </w:tcBorders>
            <w:vAlign w:val="center"/>
          </w:tcPr>
          <w:p w:rsidR="004E5A0A" w:rsidRPr="00E344CB" w:rsidRDefault="004E5A0A" w:rsidP="00E344CB">
            <w:pPr>
              <w:pStyle w:val="Tabletext"/>
              <w:jc w:val="left"/>
              <w:rPr>
                <w:sz w:val="20"/>
                <w:lang w:val="en-GB" w:eastAsia="ja-JP"/>
              </w:rPr>
            </w:pPr>
            <w:r w:rsidRPr="00E344CB">
              <w:rPr>
                <w:sz w:val="20"/>
                <w:lang w:val="en-GB" w:eastAsia="ja-JP"/>
              </w:rPr>
              <w:t>MPEG2</w:t>
            </w:r>
          </w:p>
        </w:tc>
        <w:tc>
          <w:tcPr>
            <w:tcW w:w="1260" w:type="dxa"/>
            <w:tcBorders>
              <w:bottom w:val="single" w:sz="4" w:space="0" w:color="auto"/>
            </w:tcBorders>
            <w:vAlign w:val="center"/>
          </w:tcPr>
          <w:p w:rsidR="004E5A0A" w:rsidRPr="00E344CB" w:rsidRDefault="004E5A0A" w:rsidP="00E344CB">
            <w:pPr>
              <w:pStyle w:val="Tabletext"/>
              <w:jc w:val="left"/>
              <w:rPr>
                <w:sz w:val="20"/>
                <w:lang w:val="en-GB" w:eastAsia="ja-JP"/>
              </w:rPr>
            </w:pPr>
            <w:r w:rsidRPr="00E344CB">
              <w:rPr>
                <w:sz w:val="20"/>
                <w:lang w:val="en-GB" w:eastAsia="ja-JP"/>
              </w:rPr>
              <w:t>N/A</w:t>
            </w:r>
          </w:p>
        </w:tc>
        <w:tc>
          <w:tcPr>
            <w:tcW w:w="999" w:type="dxa"/>
            <w:tcBorders>
              <w:bottom w:val="single" w:sz="4" w:space="0" w:color="auto"/>
            </w:tcBorders>
            <w:vAlign w:val="center"/>
          </w:tcPr>
          <w:p w:rsidR="004E5A0A" w:rsidRPr="00E344CB" w:rsidRDefault="004E5A0A" w:rsidP="00E344CB">
            <w:pPr>
              <w:pStyle w:val="Tabletext"/>
              <w:jc w:val="left"/>
              <w:rPr>
                <w:sz w:val="20"/>
                <w:lang w:val="en-GB" w:eastAsia="ja-JP"/>
              </w:rPr>
            </w:pPr>
            <w:r w:rsidRPr="00E344CB">
              <w:rPr>
                <w:sz w:val="20"/>
                <w:lang w:val="en-GB" w:eastAsia="ja-JP"/>
              </w:rPr>
              <w:t>N/A</w:t>
            </w:r>
          </w:p>
        </w:tc>
      </w:tr>
      <w:tr w:rsidR="004E5A0A" w:rsidRPr="00E344CB" w:rsidTr="00D16901">
        <w:trPr>
          <w:jc w:val="center"/>
        </w:trPr>
        <w:tc>
          <w:tcPr>
            <w:tcW w:w="9639" w:type="dxa"/>
            <w:gridSpan w:val="7"/>
            <w:tcBorders>
              <w:top w:val="single" w:sz="4" w:space="0" w:color="auto"/>
              <w:left w:val="nil"/>
              <w:bottom w:val="nil"/>
              <w:right w:val="nil"/>
            </w:tcBorders>
          </w:tcPr>
          <w:p w:rsidR="004E5A0A" w:rsidRPr="00E344CB" w:rsidRDefault="004E5A0A" w:rsidP="00D16901">
            <w:pPr>
              <w:pStyle w:val="Tablelegend"/>
              <w:rPr>
                <w:sz w:val="20"/>
                <w:lang w:val="en-GB"/>
              </w:rPr>
            </w:pPr>
            <w:r w:rsidRPr="00E344CB">
              <w:rPr>
                <w:sz w:val="20"/>
                <w:vertAlign w:val="superscript"/>
                <w:lang w:val="en-GB"/>
              </w:rPr>
              <w:t>(1)</w:t>
            </w:r>
            <w:r w:rsidRPr="00E344CB">
              <w:rPr>
                <w:sz w:val="20"/>
                <w:lang w:val="en-GB"/>
              </w:rPr>
              <w:tab/>
              <w:t>The following are acronyms of multiple access schemes:</w:t>
            </w:r>
          </w:p>
          <w:p w:rsidR="004E5A0A" w:rsidRPr="00E344CB" w:rsidRDefault="004E5A0A" w:rsidP="00D16901">
            <w:pPr>
              <w:pStyle w:val="Tablelegend"/>
              <w:rPr>
                <w:sz w:val="20"/>
                <w:lang w:val="en-GB"/>
              </w:rPr>
            </w:pPr>
            <w:r w:rsidRPr="00E344CB">
              <w:rPr>
                <w:sz w:val="20"/>
                <w:lang w:val="en-GB"/>
              </w:rPr>
              <w:tab/>
              <w:t>DA-FDMA: Demand assignment – frequency division multiple access</w:t>
            </w:r>
          </w:p>
          <w:p w:rsidR="004E5A0A" w:rsidRPr="00E344CB" w:rsidRDefault="004E5A0A" w:rsidP="00D16901">
            <w:pPr>
              <w:pStyle w:val="Tablelegend"/>
              <w:rPr>
                <w:sz w:val="20"/>
                <w:lang w:val="en-GB"/>
              </w:rPr>
            </w:pPr>
            <w:r w:rsidRPr="00E344CB">
              <w:rPr>
                <w:sz w:val="20"/>
                <w:lang w:val="en-GB"/>
              </w:rPr>
              <w:tab/>
              <w:t>PA-TDMA: Permanent assignment – time division multiple access</w:t>
            </w:r>
          </w:p>
          <w:p w:rsidR="004E5A0A" w:rsidRPr="00E344CB" w:rsidRDefault="004E5A0A" w:rsidP="00D16901">
            <w:pPr>
              <w:pStyle w:val="Tablelegend"/>
              <w:rPr>
                <w:sz w:val="20"/>
                <w:lang w:val="en-GB"/>
              </w:rPr>
            </w:pPr>
            <w:r w:rsidRPr="00E344CB">
              <w:rPr>
                <w:sz w:val="20"/>
                <w:lang w:val="en-GB"/>
              </w:rPr>
              <w:tab/>
              <w:t>RA-TDMA: Random access – time division multiple access.</w:t>
            </w:r>
          </w:p>
          <w:p w:rsidR="004E5A0A" w:rsidRPr="00E344CB" w:rsidRDefault="004E5A0A" w:rsidP="00D16901">
            <w:pPr>
              <w:pStyle w:val="Tablelegend"/>
              <w:rPr>
                <w:sz w:val="20"/>
                <w:lang w:val="en-GB"/>
              </w:rPr>
            </w:pPr>
            <w:r w:rsidRPr="00E344CB">
              <w:rPr>
                <w:sz w:val="20"/>
                <w:vertAlign w:val="superscript"/>
                <w:lang w:val="en-GB"/>
              </w:rPr>
              <w:t>(2)</w:t>
            </w:r>
            <w:r w:rsidRPr="00E344CB">
              <w:rPr>
                <w:sz w:val="20"/>
                <w:lang w:val="en-GB"/>
              </w:rPr>
              <w:tab/>
              <w:t>The burst channel is employed because of voice activation.</w:t>
            </w:r>
          </w:p>
          <w:p w:rsidR="004E5A0A" w:rsidRPr="00E344CB" w:rsidRDefault="004E5A0A" w:rsidP="00D16901">
            <w:pPr>
              <w:pStyle w:val="Tablelegend"/>
              <w:rPr>
                <w:sz w:val="20"/>
                <w:lang w:val="en-GB"/>
              </w:rPr>
            </w:pPr>
            <w:r w:rsidRPr="00E344CB">
              <w:rPr>
                <w:sz w:val="20"/>
                <w:vertAlign w:val="superscript"/>
                <w:lang w:val="en-GB"/>
              </w:rPr>
              <w:t>(3)</w:t>
            </w:r>
            <w:r w:rsidRPr="00E344CB">
              <w:rPr>
                <w:sz w:val="20"/>
                <w:lang w:val="en-GB"/>
              </w:rPr>
              <w:tab/>
              <w:t>The burst channel is employed in the uplink direction.</w:t>
            </w:r>
          </w:p>
          <w:p w:rsidR="004E5A0A" w:rsidRPr="00E344CB" w:rsidRDefault="004E5A0A" w:rsidP="00D16901">
            <w:pPr>
              <w:pStyle w:val="Tablelegend"/>
              <w:rPr>
                <w:sz w:val="20"/>
                <w:lang w:val="en-GB"/>
              </w:rPr>
            </w:pPr>
            <w:r w:rsidRPr="00E344CB">
              <w:rPr>
                <w:sz w:val="20"/>
                <w:vertAlign w:val="superscript"/>
                <w:lang w:val="en-GB"/>
              </w:rPr>
              <w:t>(4)</w:t>
            </w:r>
            <w:r w:rsidRPr="00E344CB">
              <w:rPr>
                <w:sz w:val="20"/>
                <w:lang w:val="en-GB"/>
              </w:rPr>
              <w:tab/>
              <w:t>Asymmetric type variable rate with IP.</w:t>
            </w:r>
          </w:p>
          <w:p w:rsidR="004E5A0A" w:rsidRPr="00E344CB" w:rsidRDefault="004E5A0A" w:rsidP="00D16901">
            <w:pPr>
              <w:pStyle w:val="Tablelegend"/>
              <w:rPr>
                <w:sz w:val="20"/>
                <w:lang w:val="en-GB"/>
              </w:rPr>
            </w:pPr>
            <w:r w:rsidRPr="00E344CB">
              <w:rPr>
                <w:sz w:val="20"/>
                <w:vertAlign w:val="superscript"/>
                <w:lang w:val="en-GB"/>
              </w:rPr>
              <w:t>(5)</w:t>
            </w:r>
            <w:r w:rsidRPr="00E344CB">
              <w:rPr>
                <w:sz w:val="20"/>
                <w:lang w:val="en-GB"/>
              </w:rPr>
              <w:tab/>
              <w:t>3/4 FEC + RS is employed for channels over 3 Mbit/s.</w:t>
            </w:r>
          </w:p>
          <w:p w:rsidR="004E5A0A" w:rsidRPr="00E344CB" w:rsidRDefault="004E5A0A" w:rsidP="00D16901">
            <w:pPr>
              <w:pStyle w:val="Tablelegend"/>
              <w:rPr>
                <w:sz w:val="20"/>
                <w:lang w:val="en-GB"/>
              </w:rPr>
            </w:pPr>
            <w:r w:rsidRPr="00E344CB">
              <w:rPr>
                <w:sz w:val="20"/>
                <w:vertAlign w:val="superscript"/>
                <w:lang w:val="en-GB"/>
              </w:rPr>
              <w:t>(6)</w:t>
            </w:r>
            <w:r w:rsidRPr="00E344CB">
              <w:rPr>
                <w:sz w:val="20"/>
                <w:lang w:val="en-GB"/>
              </w:rPr>
              <w:tab/>
              <w:t>Optional.</w:t>
            </w:r>
          </w:p>
        </w:tc>
      </w:tr>
    </w:tbl>
    <w:p w:rsidR="004E5A0A" w:rsidRPr="00E344CB" w:rsidRDefault="004E5A0A" w:rsidP="004E5A0A">
      <w:pPr>
        <w:pStyle w:val="Tablefin"/>
      </w:pPr>
    </w:p>
    <w:p w:rsidR="004E5A0A" w:rsidRPr="00E344CB" w:rsidRDefault="004E5A0A" w:rsidP="004E5A0A">
      <w:pPr>
        <w:pStyle w:val="TableNo"/>
        <w:rPr>
          <w:lang w:val="en-GB" w:eastAsia="ja-JP"/>
        </w:rPr>
      </w:pPr>
      <w:r w:rsidRPr="00E344CB">
        <w:rPr>
          <w:lang w:val="en-GB"/>
        </w:rPr>
        <w:t xml:space="preserve">TABLE </w:t>
      </w:r>
      <w:r w:rsidRPr="00E344CB">
        <w:rPr>
          <w:lang w:val="en-GB" w:eastAsia="ja-JP"/>
        </w:rPr>
        <w:t>8</w:t>
      </w:r>
    </w:p>
    <w:p w:rsidR="004E5A0A" w:rsidRPr="00E344CB" w:rsidRDefault="004E5A0A" w:rsidP="004E5A0A">
      <w:pPr>
        <w:pStyle w:val="Tabletitle"/>
        <w:rPr>
          <w:lang w:val="en-GB" w:eastAsia="ja-JP"/>
        </w:rPr>
      </w:pPr>
      <w:r w:rsidRPr="00E344CB">
        <w:rPr>
          <w:lang w:val="en-GB"/>
        </w:rPr>
        <w:t xml:space="preserve">Parameters of the vehicle-mounted </w:t>
      </w:r>
      <w:r w:rsidRPr="00E344CB">
        <w:rPr>
          <w:lang w:val="en-GB" w:eastAsia="ja-JP"/>
        </w:rPr>
        <w:t>and transp</w:t>
      </w:r>
      <w:r w:rsidRPr="00E344CB">
        <w:rPr>
          <w:lang w:val="en-GB"/>
        </w:rPr>
        <w:t>ortable earth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2333"/>
        <w:gridCol w:w="2704"/>
        <w:gridCol w:w="2717"/>
      </w:tblGrid>
      <w:tr w:rsidR="004E5A0A" w:rsidRPr="00E344CB" w:rsidTr="00BF6826">
        <w:trPr>
          <w:jc w:val="center"/>
        </w:trPr>
        <w:tc>
          <w:tcPr>
            <w:tcW w:w="1885" w:type="dxa"/>
            <w:vMerge w:val="restart"/>
            <w:vAlign w:val="center"/>
          </w:tcPr>
          <w:p w:rsidR="004E5A0A" w:rsidRPr="00E344CB" w:rsidRDefault="004E5A0A" w:rsidP="00D16901">
            <w:pPr>
              <w:pStyle w:val="Tablehead"/>
              <w:rPr>
                <w:lang w:val="en-GB" w:eastAsia="ja-JP"/>
              </w:rPr>
            </w:pPr>
            <w:r w:rsidRPr="00E344CB">
              <w:rPr>
                <w:lang w:val="en-GB" w:eastAsia="ja-JP"/>
              </w:rPr>
              <w:t>Parameters</w:t>
            </w:r>
          </w:p>
        </w:tc>
        <w:tc>
          <w:tcPr>
            <w:tcW w:w="5037" w:type="dxa"/>
            <w:gridSpan w:val="2"/>
            <w:vAlign w:val="center"/>
          </w:tcPr>
          <w:p w:rsidR="004E5A0A" w:rsidRPr="00E344CB" w:rsidRDefault="004E5A0A" w:rsidP="00D16901">
            <w:pPr>
              <w:pStyle w:val="Tablehead"/>
              <w:rPr>
                <w:lang w:val="en-GB" w:eastAsia="ja-JP"/>
              </w:rPr>
            </w:pPr>
            <w:r w:rsidRPr="00E344CB">
              <w:rPr>
                <w:lang w:val="en-GB" w:eastAsia="ja-JP"/>
              </w:rPr>
              <w:t>Vehicle-mounted earth station</w:t>
            </w:r>
          </w:p>
        </w:tc>
        <w:tc>
          <w:tcPr>
            <w:tcW w:w="2717" w:type="dxa"/>
            <w:vMerge w:val="restart"/>
            <w:vAlign w:val="center"/>
          </w:tcPr>
          <w:p w:rsidR="004E5A0A" w:rsidRPr="00E344CB" w:rsidRDefault="004E5A0A" w:rsidP="00D16901">
            <w:pPr>
              <w:pStyle w:val="Tablehead"/>
              <w:rPr>
                <w:lang w:val="en-GB" w:eastAsia="ja-JP"/>
              </w:rPr>
            </w:pPr>
            <w:r w:rsidRPr="00E344CB">
              <w:rPr>
                <w:lang w:val="en-GB" w:eastAsia="ja-JP"/>
              </w:rPr>
              <w:t>Transportable earth station</w:t>
            </w:r>
          </w:p>
        </w:tc>
      </w:tr>
      <w:tr w:rsidR="004E5A0A" w:rsidRPr="00E344CB" w:rsidTr="00BF6826">
        <w:trPr>
          <w:jc w:val="center"/>
        </w:trPr>
        <w:tc>
          <w:tcPr>
            <w:tcW w:w="1885" w:type="dxa"/>
            <w:vMerge/>
            <w:vAlign w:val="center"/>
          </w:tcPr>
          <w:p w:rsidR="004E5A0A" w:rsidRPr="00E344CB" w:rsidRDefault="004E5A0A" w:rsidP="00D16901">
            <w:pPr>
              <w:pStyle w:val="Tablehead"/>
              <w:rPr>
                <w:lang w:val="en-GB" w:eastAsia="ja-JP"/>
              </w:rPr>
            </w:pPr>
          </w:p>
        </w:tc>
        <w:tc>
          <w:tcPr>
            <w:tcW w:w="2333" w:type="dxa"/>
            <w:vAlign w:val="center"/>
          </w:tcPr>
          <w:p w:rsidR="004E5A0A" w:rsidRPr="00E344CB" w:rsidRDefault="004E5A0A" w:rsidP="00D16901">
            <w:pPr>
              <w:pStyle w:val="Tablehead"/>
              <w:rPr>
                <w:lang w:val="en-GB" w:eastAsia="ja-JP"/>
              </w:rPr>
            </w:pPr>
            <w:r w:rsidRPr="00E344CB">
              <w:rPr>
                <w:lang w:val="en-GB" w:eastAsia="ja-JP"/>
              </w:rPr>
              <w:t>Type-A</w:t>
            </w:r>
          </w:p>
        </w:tc>
        <w:tc>
          <w:tcPr>
            <w:tcW w:w="2704" w:type="dxa"/>
            <w:vAlign w:val="center"/>
          </w:tcPr>
          <w:p w:rsidR="004E5A0A" w:rsidRPr="00E344CB" w:rsidRDefault="004E5A0A" w:rsidP="00D16901">
            <w:pPr>
              <w:pStyle w:val="Tablehead"/>
              <w:rPr>
                <w:lang w:val="en-GB" w:eastAsia="ja-JP"/>
              </w:rPr>
            </w:pPr>
            <w:r w:rsidRPr="00E344CB">
              <w:rPr>
                <w:lang w:val="en-GB" w:eastAsia="ja-JP"/>
              </w:rPr>
              <w:t>Type-B</w:t>
            </w:r>
          </w:p>
        </w:tc>
        <w:tc>
          <w:tcPr>
            <w:tcW w:w="2717" w:type="dxa"/>
            <w:vMerge/>
            <w:vAlign w:val="center"/>
          </w:tcPr>
          <w:p w:rsidR="004E5A0A" w:rsidRPr="00E344CB" w:rsidRDefault="004E5A0A" w:rsidP="00D16901">
            <w:pPr>
              <w:pStyle w:val="Tablehead"/>
              <w:rPr>
                <w:lang w:val="en-GB" w:eastAsia="ja-JP"/>
              </w:rPr>
            </w:pPr>
          </w:p>
        </w:tc>
      </w:tr>
      <w:tr w:rsidR="004E5A0A" w:rsidRPr="00350D7A" w:rsidTr="00BF6826">
        <w:trPr>
          <w:jc w:val="center"/>
        </w:trPr>
        <w:tc>
          <w:tcPr>
            <w:tcW w:w="1885" w:type="dxa"/>
          </w:tcPr>
          <w:p w:rsidR="004E5A0A" w:rsidRPr="00E344CB" w:rsidRDefault="004E5A0A" w:rsidP="00D16901">
            <w:pPr>
              <w:pStyle w:val="Tabletext"/>
              <w:jc w:val="left"/>
              <w:rPr>
                <w:lang w:val="en-GB" w:eastAsia="ja-JP"/>
              </w:rPr>
            </w:pPr>
            <w:r w:rsidRPr="00E344CB">
              <w:rPr>
                <w:lang w:val="en-GB" w:eastAsia="ja-JP"/>
              </w:rPr>
              <w:t>Description</w:t>
            </w:r>
          </w:p>
        </w:tc>
        <w:tc>
          <w:tcPr>
            <w:tcW w:w="2333" w:type="dxa"/>
          </w:tcPr>
          <w:p w:rsidR="004E5A0A" w:rsidRPr="00E344CB" w:rsidRDefault="004E5A0A" w:rsidP="00D16901">
            <w:pPr>
              <w:pStyle w:val="Tabletext"/>
              <w:ind w:left="284" w:hanging="284"/>
              <w:jc w:val="left"/>
              <w:rPr>
                <w:lang w:val="en-GB" w:eastAsia="ja-JP"/>
              </w:rPr>
            </w:pPr>
            <w:r w:rsidRPr="00E344CB">
              <w:rPr>
                <w:lang w:val="en-GB" w:eastAsia="ja-JP"/>
              </w:rPr>
              <w:t>–</w:t>
            </w:r>
            <w:r w:rsidRPr="00E344CB">
              <w:rPr>
                <w:lang w:val="en-GB" w:eastAsia="ja-JP"/>
              </w:rPr>
              <w:tab/>
              <w:t xml:space="preserve">Full-motion pictures based on MPEG-2 </w:t>
            </w:r>
          </w:p>
          <w:p w:rsidR="004E5A0A" w:rsidRPr="00E344CB" w:rsidRDefault="004E5A0A" w:rsidP="00D16901">
            <w:pPr>
              <w:pStyle w:val="Tabletext"/>
              <w:ind w:left="284" w:hanging="284"/>
              <w:jc w:val="left"/>
              <w:rPr>
                <w:lang w:val="en-GB" w:eastAsia="ja-JP"/>
              </w:rPr>
            </w:pPr>
            <w:r w:rsidRPr="00E344CB">
              <w:rPr>
                <w:lang w:val="en-GB" w:eastAsia="ja-JP"/>
              </w:rPr>
              <w:t>–</w:t>
            </w:r>
            <w:r w:rsidRPr="00E344CB">
              <w:rPr>
                <w:lang w:val="en-GB" w:eastAsia="ja-JP"/>
              </w:rPr>
              <w:tab/>
              <w:t>Simultaneous voice circuit</w:t>
            </w:r>
          </w:p>
        </w:tc>
        <w:tc>
          <w:tcPr>
            <w:tcW w:w="2704" w:type="dxa"/>
          </w:tcPr>
          <w:p w:rsidR="004E5A0A" w:rsidRPr="00E344CB" w:rsidRDefault="004E5A0A" w:rsidP="00D16901">
            <w:pPr>
              <w:pStyle w:val="Tabletext"/>
              <w:ind w:left="284" w:hanging="284"/>
              <w:jc w:val="left"/>
              <w:rPr>
                <w:lang w:val="en-GB" w:eastAsia="ja-JP"/>
              </w:rPr>
            </w:pPr>
            <w:r w:rsidRPr="00E344CB">
              <w:rPr>
                <w:lang w:val="en-GB" w:eastAsia="ja-JP"/>
              </w:rPr>
              <w:t>–</w:t>
            </w:r>
            <w:r w:rsidRPr="00E344CB">
              <w:rPr>
                <w:lang w:val="en-GB" w:eastAsia="ja-JP"/>
              </w:rPr>
              <w:tab/>
              <w:t>IP-based low-rate motion picture based on MPEG-4</w:t>
            </w:r>
          </w:p>
          <w:p w:rsidR="004E5A0A" w:rsidRPr="00E344CB" w:rsidRDefault="004E5A0A" w:rsidP="00D16901">
            <w:pPr>
              <w:pStyle w:val="Tabletext"/>
              <w:ind w:left="284" w:hanging="284"/>
              <w:jc w:val="left"/>
              <w:rPr>
                <w:lang w:val="en-GB" w:eastAsia="ja-JP"/>
              </w:rPr>
            </w:pPr>
            <w:r w:rsidRPr="00E344CB">
              <w:rPr>
                <w:lang w:val="en-GB" w:eastAsia="ja-JP"/>
              </w:rPr>
              <w:t>–</w:t>
            </w:r>
            <w:r w:rsidRPr="00E344CB">
              <w:rPr>
                <w:lang w:val="en-GB" w:eastAsia="ja-JP"/>
              </w:rPr>
              <w:tab/>
              <w:t>Voice circuit switchable with the video circuit</w:t>
            </w:r>
          </w:p>
        </w:tc>
        <w:tc>
          <w:tcPr>
            <w:tcW w:w="2717" w:type="dxa"/>
          </w:tcPr>
          <w:p w:rsidR="004E5A0A" w:rsidRPr="00E344CB" w:rsidRDefault="004E5A0A" w:rsidP="00D16901">
            <w:pPr>
              <w:pStyle w:val="Tabletext"/>
              <w:ind w:left="284" w:hanging="284"/>
              <w:jc w:val="left"/>
              <w:rPr>
                <w:lang w:val="en-GB" w:eastAsia="ja-JP"/>
              </w:rPr>
            </w:pPr>
            <w:r w:rsidRPr="00E344CB">
              <w:rPr>
                <w:lang w:val="en-GB" w:eastAsia="ja-JP"/>
              </w:rPr>
              <w:t>–</w:t>
            </w:r>
            <w:r w:rsidRPr="00E344CB">
              <w:rPr>
                <w:lang w:val="en-GB" w:eastAsia="ja-JP"/>
              </w:rPr>
              <w:tab/>
              <w:t>IP-based low-rate motion picture based on MPEG-4</w:t>
            </w:r>
          </w:p>
          <w:p w:rsidR="004E5A0A" w:rsidRPr="00E344CB" w:rsidRDefault="004E5A0A" w:rsidP="00D16901">
            <w:pPr>
              <w:pStyle w:val="Tabletext"/>
              <w:ind w:left="284" w:hanging="284"/>
              <w:jc w:val="left"/>
              <w:rPr>
                <w:lang w:val="en-GB" w:eastAsia="ja-JP"/>
              </w:rPr>
            </w:pPr>
            <w:r w:rsidRPr="00E344CB">
              <w:rPr>
                <w:lang w:val="en-GB" w:eastAsia="ja-JP"/>
              </w:rPr>
              <w:t>–</w:t>
            </w:r>
            <w:r w:rsidRPr="00E344CB">
              <w:rPr>
                <w:lang w:val="en-GB" w:eastAsia="ja-JP"/>
              </w:rPr>
              <w:tab/>
              <w:t>Voice circuit switchable with the video circuit</w:t>
            </w:r>
          </w:p>
        </w:tc>
      </w:tr>
      <w:tr w:rsidR="004E5A0A" w:rsidRPr="00E344CB" w:rsidTr="00BF6826">
        <w:trPr>
          <w:jc w:val="center"/>
        </w:trPr>
        <w:tc>
          <w:tcPr>
            <w:tcW w:w="1885" w:type="dxa"/>
          </w:tcPr>
          <w:p w:rsidR="004E5A0A" w:rsidRPr="00E344CB" w:rsidRDefault="004E5A0A" w:rsidP="00D16901">
            <w:pPr>
              <w:pStyle w:val="Tabletext"/>
              <w:jc w:val="left"/>
              <w:rPr>
                <w:lang w:val="en-GB" w:eastAsia="ja-JP"/>
              </w:rPr>
            </w:pPr>
            <w:r w:rsidRPr="00E344CB">
              <w:rPr>
                <w:lang w:val="en-GB" w:eastAsia="ja-JP"/>
              </w:rPr>
              <w:t>Antenna diameter</w:t>
            </w:r>
          </w:p>
        </w:tc>
        <w:tc>
          <w:tcPr>
            <w:tcW w:w="2333" w:type="dxa"/>
          </w:tcPr>
          <w:p w:rsidR="004E5A0A" w:rsidRPr="00E344CB" w:rsidRDefault="004E5A0A" w:rsidP="00D16901">
            <w:pPr>
              <w:pStyle w:val="Tabletext"/>
              <w:jc w:val="left"/>
              <w:rPr>
                <w:lang w:val="en-GB" w:eastAsia="ja-JP"/>
              </w:rPr>
            </w:pPr>
            <w:r w:rsidRPr="00E344CB">
              <w:rPr>
                <w:lang w:val="en-GB" w:eastAsia="ja-JP"/>
              </w:rPr>
              <w:t>1.5 m (offset parabola)</w:t>
            </w:r>
          </w:p>
        </w:tc>
        <w:tc>
          <w:tcPr>
            <w:tcW w:w="2704" w:type="dxa"/>
          </w:tcPr>
          <w:p w:rsidR="004E5A0A" w:rsidRPr="00E344CB" w:rsidRDefault="004E5A0A" w:rsidP="00D16901">
            <w:pPr>
              <w:pStyle w:val="Tabletext"/>
              <w:jc w:val="left"/>
              <w:rPr>
                <w:lang w:val="en-GB" w:eastAsia="ja-JP"/>
              </w:rPr>
            </w:pPr>
            <w:r w:rsidRPr="00E344CB">
              <w:rPr>
                <w:lang w:val="en-GB" w:eastAsia="ja-JP"/>
              </w:rPr>
              <w:t>75 cm (offset parabola)</w:t>
            </w:r>
          </w:p>
        </w:tc>
        <w:tc>
          <w:tcPr>
            <w:tcW w:w="2717" w:type="dxa"/>
          </w:tcPr>
          <w:p w:rsidR="004E5A0A" w:rsidRPr="00E344CB" w:rsidRDefault="004E5A0A" w:rsidP="00D16901">
            <w:pPr>
              <w:pStyle w:val="Tabletext"/>
              <w:jc w:val="left"/>
              <w:rPr>
                <w:lang w:val="en-GB" w:eastAsia="ja-JP"/>
              </w:rPr>
            </w:pPr>
            <w:r w:rsidRPr="00E344CB">
              <w:rPr>
                <w:lang w:val="en-GB" w:eastAsia="ja-JP"/>
              </w:rPr>
              <w:t>1 m (Flat array)</w:t>
            </w:r>
          </w:p>
        </w:tc>
      </w:tr>
      <w:tr w:rsidR="004E5A0A" w:rsidRPr="00E344CB" w:rsidTr="00BF6826">
        <w:trPr>
          <w:jc w:val="center"/>
        </w:trPr>
        <w:tc>
          <w:tcPr>
            <w:tcW w:w="1885" w:type="dxa"/>
          </w:tcPr>
          <w:p w:rsidR="004E5A0A" w:rsidRPr="00E344CB" w:rsidRDefault="004E5A0A" w:rsidP="00D16901">
            <w:pPr>
              <w:pStyle w:val="Tabletext"/>
              <w:jc w:val="left"/>
              <w:rPr>
                <w:lang w:val="en-GB" w:eastAsia="ja-JP"/>
              </w:rPr>
            </w:pPr>
            <w:r w:rsidRPr="00E344CB">
              <w:rPr>
                <w:lang w:val="en-GB" w:eastAsia="ja-JP"/>
              </w:rPr>
              <w:t>Output power</w:t>
            </w:r>
          </w:p>
        </w:tc>
        <w:tc>
          <w:tcPr>
            <w:tcW w:w="2333" w:type="dxa"/>
          </w:tcPr>
          <w:p w:rsidR="004E5A0A" w:rsidRPr="00E344CB" w:rsidRDefault="004E5A0A" w:rsidP="00D16901">
            <w:pPr>
              <w:pStyle w:val="Tabletext"/>
              <w:jc w:val="left"/>
              <w:rPr>
                <w:lang w:val="en-GB" w:eastAsia="ja-JP"/>
              </w:rPr>
            </w:pPr>
            <w:r w:rsidRPr="00E344CB">
              <w:rPr>
                <w:lang w:val="en-GB" w:eastAsia="ja-JP"/>
              </w:rPr>
              <w:t>70</w:t>
            </w:r>
            <w:r w:rsidRPr="00E344CB">
              <w:rPr>
                <w:lang w:val="en-GB"/>
              </w:rPr>
              <w:t> </w:t>
            </w:r>
            <w:r w:rsidRPr="00E344CB">
              <w:rPr>
                <w:lang w:val="en-GB" w:eastAsia="ja-JP"/>
              </w:rPr>
              <w:t>W</w:t>
            </w:r>
            <w:r w:rsidRPr="00E344CB">
              <w:rPr>
                <w:lang w:val="en-GB"/>
              </w:rPr>
              <w:t> </w:t>
            </w:r>
            <w:r w:rsidRPr="00E344CB">
              <w:rPr>
                <w:lang w:val="en-GB" w:eastAsia="ja-JP"/>
              </w:rPr>
              <w:t>(SSPA)</w:t>
            </w:r>
          </w:p>
        </w:tc>
        <w:tc>
          <w:tcPr>
            <w:tcW w:w="2704" w:type="dxa"/>
          </w:tcPr>
          <w:p w:rsidR="004E5A0A" w:rsidRPr="00E344CB" w:rsidRDefault="004E5A0A" w:rsidP="00D16901">
            <w:pPr>
              <w:pStyle w:val="Tabletext"/>
              <w:jc w:val="left"/>
              <w:rPr>
                <w:lang w:val="en-GB" w:eastAsia="ja-JP"/>
              </w:rPr>
            </w:pPr>
            <w:r w:rsidRPr="00E344CB">
              <w:rPr>
                <w:lang w:val="en-GB" w:eastAsia="ja-JP"/>
              </w:rPr>
              <w:t>15</w:t>
            </w:r>
            <w:r w:rsidRPr="00E344CB">
              <w:rPr>
                <w:lang w:val="en-GB"/>
              </w:rPr>
              <w:t> </w:t>
            </w:r>
            <w:r w:rsidRPr="00E344CB">
              <w:rPr>
                <w:lang w:val="en-GB" w:eastAsia="ja-JP"/>
              </w:rPr>
              <w:t>W</w:t>
            </w:r>
            <w:r w:rsidRPr="00E344CB">
              <w:rPr>
                <w:lang w:val="en-GB"/>
              </w:rPr>
              <w:t> </w:t>
            </w:r>
            <w:r w:rsidRPr="00E344CB">
              <w:rPr>
                <w:lang w:val="en-GB" w:eastAsia="ja-JP"/>
              </w:rPr>
              <w:t>(SSPA)</w:t>
            </w:r>
          </w:p>
        </w:tc>
        <w:tc>
          <w:tcPr>
            <w:tcW w:w="2717" w:type="dxa"/>
          </w:tcPr>
          <w:p w:rsidR="004E5A0A" w:rsidRPr="00E344CB" w:rsidRDefault="004E5A0A" w:rsidP="00D16901">
            <w:pPr>
              <w:pStyle w:val="Tabletext"/>
              <w:jc w:val="left"/>
              <w:rPr>
                <w:lang w:val="en-GB" w:eastAsia="ja-JP"/>
              </w:rPr>
            </w:pPr>
            <w:r w:rsidRPr="00E344CB">
              <w:rPr>
                <w:lang w:val="en-GB" w:eastAsia="ja-JP"/>
              </w:rPr>
              <w:t>15</w:t>
            </w:r>
            <w:r w:rsidRPr="00E344CB">
              <w:rPr>
                <w:lang w:val="en-GB"/>
              </w:rPr>
              <w:t> </w:t>
            </w:r>
            <w:r w:rsidRPr="00E344CB">
              <w:rPr>
                <w:lang w:val="en-GB" w:eastAsia="ja-JP"/>
              </w:rPr>
              <w:t>W</w:t>
            </w:r>
            <w:r w:rsidRPr="00E344CB">
              <w:rPr>
                <w:lang w:val="en-GB"/>
              </w:rPr>
              <w:t> </w:t>
            </w:r>
            <w:r w:rsidRPr="00E344CB">
              <w:rPr>
                <w:lang w:val="en-GB" w:eastAsia="ja-JP"/>
              </w:rPr>
              <w:t>(SSPA)</w:t>
            </w:r>
          </w:p>
        </w:tc>
      </w:tr>
      <w:tr w:rsidR="004E5A0A" w:rsidRPr="00E344CB" w:rsidTr="00BF6826">
        <w:trPr>
          <w:jc w:val="center"/>
        </w:trPr>
        <w:tc>
          <w:tcPr>
            <w:tcW w:w="1885" w:type="dxa"/>
          </w:tcPr>
          <w:p w:rsidR="004E5A0A" w:rsidRPr="00E344CB" w:rsidRDefault="004E5A0A" w:rsidP="00D16901">
            <w:pPr>
              <w:pStyle w:val="Tabletext"/>
              <w:jc w:val="left"/>
              <w:rPr>
                <w:lang w:val="en-GB" w:eastAsia="ja-JP"/>
              </w:rPr>
            </w:pPr>
            <w:r w:rsidRPr="00E344CB">
              <w:rPr>
                <w:lang w:val="en-GB" w:eastAsia="ja-JP"/>
              </w:rPr>
              <w:t>Number of channels and transmission rate</w:t>
            </w:r>
          </w:p>
        </w:tc>
        <w:tc>
          <w:tcPr>
            <w:tcW w:w="2333" w:type="dxa"/>
          </w:tcPr>
          <w:p w:rsidR="004E5A0A" w:rsidRPr="00E344CB" w:rsidRDefault="004E5A0A" w:rsidP="00D16901">
            <w:pPr>
              <w:pStyle w:val="Tabletext"/>
              <w:jc w:val="left"/>
              <w:rPr>
                <w:lang w:val="en-GB" w:eastAsia="ja-JP"/>
              </w:rPr>
            </w:pPr>
            <w:r w:rsidRPr="00E344CB">
              <w:rPr>
                <w:lang w:val="en-GB" w:eastAsia="ja-JP"/>
              </w:rPr>
              <w:t>Video: 1 channel (6 Mbit/s, MPEG2)</w:t>
            </w:r>
          </w:p>
          <w:p w:rsidR="004E5A0A" w:rsidRPr="00E344CB" w:rsidRDefault="004E5A0A" w:rsidP="00D16901">
            <w:pPr>
              <w:pStyle w:val="Tabletext"/>
              <w:jc w:val="left"/>
              <w:rPr>
                <w:lang w:val="en-GB" w:eastAsia="ja-JP"/>
              </w:rPr>
            </w:pPr>
            <w:r w:rsidRPr="00E344CB">
              <w:rPr>
                <w:lang w:val="en-GB" w:eastAsia="ja-JP"/>
              </w:rPr>
              <w:t xml:space="preserve">Voice/IP: 1 channel </w:t>
            </w:r>
          </w:p>
        </w:tc>
        <w:tc>
          <w:tcPr>
            <w:tcW w:w="2704" w:type="dxa"/>
          </w:tcPr>
          <w:p w:rsidR="004E5A0A" w:rsidRPr="00E344CB" w:rsidRDefault="004E5A0A" w:rsidP="00D16901">
            <w:pPr>
              <w:pStyle w:val="Tabletext"/>
              <w:jc w:val="left"/>
              <w:rPr>
                <w:lang w:val="en-GB" w:eastAsia="ja-JP"/>
              </w:rPr>
            </w:pPr>
            <w:r w:rsidRPr="00E344CB">
              <w:rPr>
                <w:lang w:val="en-GB" w:eastAsia="ja-JP"/>
              </w:rPr>
              <w:t xml:space="preserve">Video: 1 channel </w:t>
            </w:r>
            <w:r w:rsidRPr="00E344CB">
              <w:rPr>
                <w:lang w:val="en-GB" w:eastAsia="ja-JP"/>
              </w:rPr>
              <w:br/>
              <w:t>(1 Mbit/s, IP)</w:t>
            </w:r>
          </w:p>
          <w:p w:rsidR="004E5A0A" w:rsidRPr="00E344CB" w:rsidRDefault="004E5A0A" w:rsidP="00D16901">
            <w:pPr>
              <w:pStyle w:val="Tabletext"/>
              <w:jc w:val="left"/>
              <w:rPr>
                <w:lang w:val="en-GB" w:eastAsia="ja-JP"/>
              </w:rPr>
            </w:pPr>
            <w:r w:rsidRPr="00E344CB">
              <w:rPr>
                <w:lang w:val="en-GB" w:eastAsia="ja-JP"/>
              </w:rPr>
              <w:t>Voice/IP: 1 channel</w:t>
            </w:r>
          </w:p>
        </w:tc>
        <w:tc>
          <w:tcPr>
            <w:tcW w:w="2717" w:type="dxa"/>
          </w:tcPr>
          <w:p w:rsidR="004E5A0A" w:rsidRPr="00E344CB" w:rsidRDefault="004E5A0A" w:rsidP="00D16901">
            <w:pPr>
              <w:pStyle w:val="Tabletext"/>
              <w:jc w:val="left"/>
              <w:rPr>
                <w:lang w:val="en-GB" w:eastAsia="ja-JP"/>
              </w:rPr>
            </w:pPr>
            <w:r w:rsidRPr="00E344CB">
              <w:rPr>
                <w:lang w:val="en-GB" w:eastAsia="ja-JP"/>
              </w:rPr>
              <w:t>Video: 1 channel (256 kbit/s, IP)</w:t>
            </w:r>
          </w:p>
          <w:p w:rsidR="004E5A0A" w:rsidRPr="00E344CB" w:rsidRDefault="004E5A0A" w:rsidP="00D16901">
            <w:pPr>
              <w:pStyle w:val="Tabletext"/>
              <w:jc w:val="left"/>
              <w:rPr>
                <w:lang w:val="en-GB" w:eastAsia="ja-JP"/>
              </w:rPr>
            </w:pPr>
            <w:r w:rsidRPr="00E344CB">
              <w:rPr>
                <w:lang w:val="en-GB" w:eastAsia="ja-JP"/>
              </w:rPr>
              <w:t>Voice/IP: 1 channel</w:t>
            </w:r>
          </w:p>
        </w:tc>
      </w:tr>
      <w:tr w:rsidR="004E5A0A" w:rsidRPr="00E344CB" w:rsidTr="00BF6826">
        <w:trPr>
          <w:jc w:val="center"/>
        </w:trPr>
        <w:tc>
          <w:tcPr>
            <w:tcW w:w="1885" w:type="dxa"/>
          </w:tcPr>
          <w:p w:rsidR="004E5A0A" w:rsidRPr="00E344CB" w:rsidRDefault="004E5A0A" w:rsidP="00D16901">
            <w:pPr>
              <w:pStyle w:val="Tabletext"/>
              <w:jc w:val="left"/>
              <w:rPr>
                <w:lang w:val="en-GB" w:eastAsia="ja-JP"/>
              </w:rPr>
            </w:pPr>
            <w:r w:rsidRPr="00E344CB">
              <w:rPr>
                <w:lang w:val="en-GB" w:eastAsia="ja-JP"/>
              </w:rPr>
              <w:t>Type of vehicle</w:t>
            </w:r>
          </w:p>
        </w:tc>
        <w:tc>
          <w:tcPr>
            <w:tcW w:w="2333" w:type="dxa"/>
          </w:tcPr>
          <w:p w:rsidR="004E5A0A" w:rsidRPr="00E344CB" w:rsidRDefault="004E5A0A" w:rsidP="00D16901">
            <w:pPr>
              <w:pStyle w:val="Tabletext"/>
              <w:jc w:val="left"/>
              <w:rPr>
                <w:lang w:val="en-GB" w:eastAsia="ja-JP"/>
              </w:rPr>
            </w:pPr>
            <w:r w:rsidRPr="00E344CB">
              <w:rPr>
                <w:lang w:val="en-GB" w:eastAsia="ja-JP"/>
              </w:rPr>
              <w:t>Wagon type</w:t>
            </w:r>
          </w:p>
        </w:tc>
        <w:tc>
          <w:tcPr>
            <w:tcW w:w="2704" w:type="dxa"/>
          </w:tcPr>
          <w:p w:rsidR="004E5A0A" w:rsidRPr="00E344CB" w:rsidRDefault="004E5A0A" w:rsidP="00D16901">
            <w:pPr>
              <w:pStyle w:val="Tabletext"/>
              <w:jc w:val="left"/>
              <w:rPr>
                <w:lang w:val="en-GB" w:eastAsia="ja-JP"/>
              </w:rPr>
            </w:pPr>
            <w:r w:rsidRPr="00E344CB">
              <w:rPr>
                <w:lang w:val="en-GB" w:eastAsia="ja-JP"/>
              </w:rPr>
              <w:t>Land-cruiser type</w:t>
            </w:r>
          </w:p>
        </w:tc>
        <w:tc>
          <w:tcPr>
            <w:tcW w:w="2717" w:type="dxa"/>
          </w:tcPr>
          <w:p w:rsidR="004E5A0A" w:rsidRPr="00E344CB" w:rsidRDefault="004E5A0A" w:rsidP="00D16901">
            <w:pPr>
              <w:pStyle w:val="Tabletext"/>
              <w:jc w:val="left"/>
              <w:rPr>
                <w:lang w:val="en-GB" w:eastAsia="ja-JP"/>
              </w:rPr>
            </w:pPr>
            <w:r w:rsidRPr="00E344CB">
              <w:rPr>
                <w:lang w:val="en-GB" w:eastAsia="ja-JP"/>
              </w:rPr>
              <w:t>N/A</w:t>
            </w:r>
          </w:p>
        </w:tc>
      </w:tr>
    </w:tbl>
    <w:p w:rsidR="004E5A0A" w:rsidRPr="00E344CB" w:rsidRDefault="004E5A0A" w:rsidP="004E5A0A">
      <w:pPr>
        <w:pStyle w:val="Tablefin"/>
        <w:rPr>
          <w:lang w:eastAsia="ja-JP"/>
        </w:rPr>
      </w:pPr>
    </w:p>
    <w:p w:rsidR="004E5A0A" w:rsidRPr="00E344CB" w:rsidRDefault="004E5A0A" w:rsidP="004E5A0A">
      <w:pPr>
        <w:pStyle w:val="Heading4"/>
        <w:rPr>
          <w:lang w:val="en-GB" w:eastAsia="ja-JP"/>
        </w:rPr>
      </w:pPr>
      <w:r w:rsidRPr="00E344CB">
        <w:rPr>
          <w:lang w:val="en-GB" w:eastAsia="ja-JP"/>
        </w:rPr>
        <w:lastRenderedPageBreak/>
        <w:t>2.5.2.3</w:t>
      </w:r>
      <w:r w:rsidRPr="00E344CB">
        <w:rPr>
          <w:lang w:val="en-GB" w:eastAsia="ja-JP"/>
        </w:rPr>
        <w:tab/>
        <w:t>Example of an emergency network in South-East Asia using the 14/12 GHz band</w:t>
      </w:r>
    </w:p>
    <w:p w:rsidR="004E5A0A" w:rsidRPr="00E344CB" w:rsidRDefault="004E5A0A" w:rsidP="004E5A0A">
      <w:pPr>
        <w:rPr>
          <w:lang w:val="en-GB"/>
        </w:rPr>
      </w:pPr>
      <w:r w:rsidRPr="00E344CB">
        <w:rPr>
          <w:lang w:val="en-GB" w:eastAsia="ja-JP"/>
        </w:rPr>
        <w:t>An agency in South-East Asia</w:t>
      </w:r>
      <w:r w:rsidRPr="00E344CB">
        <w:rPr>
          <w:lang w:val="en-GB"/>
        </w:rPr>
        <w:t xml:space="preserve"> has set up an end-to-end broadband VSAT system to improve the broadband telecommunication between its offices and enhance the e-risk management policy.</w:t>
      </w:r>
    </w:p>
    <w:p w:rsidR="004E5A0A" w:rsidRPr="00E344CB" w:rsidRDefault="004E5A0A" w:rsidP="004E5A0A">
      <w:pPr>
        <w:rPr>
          <w:lang w:val="en-GB" w:eastAsia="ja-JP"/>
        </w:rPr>
      </w:pPr>
      <w:r w:rsidRPr="00E344CB">
        <w:rPr>
          <w:lang w:val="en-GB"/>
        </w:rPr>
        <w:t>The satellite network interconnects the headquarters (redounded) with:</w:t>
      </w:r>
      <w:r w:rsidRPr="00E344CB">
        <w:rPr>
          <w:lang w:val="en-GB" w:eastAsia="ja-JP"/>
        </w:rPr>
        <w:t xml:space="preserve"> </w:t>
      </w:r>
      <w:r w:rsidRPr="00E344CB">
        <w:rPr>
          <w:lang w:val="en-GB"/>
        </w:rPr>
        <w:t>13 national offices, 25 county offices, 72 villages and 12 emergency vehicles. Based on IP, it offers all the common services of an intranet such as access to web and FTP servers, electronic messaging and content distribution in multicast, e.g. streaming.</w:t>
      </w:r>
      <w:r w:rsidRPr="00E344CB">
        <w:rPr>
          <w:lang w:val="en-GB" w:eastAsia="ja-JP"/>
        </w:rPr>
        <w:t xml:space="preserve"> </w:t>
      </w:r>
      <w:r w:rsidRPr="00E344CB">
        <w:rPr>
          <w:lang w:val="en-GB"/>
        </w:rPr>
        <w:t>In addition, it offers broadband applications relevant for crisis management (e-risks services suite): videoconferencing, collaborative working and voice-over-IP.</w:t>
      </w:r>
    </w:p>
    <w:p w:rsidR="004E5A0A" w:rsidRPr="00E344CB" w:rsidRDefault="004E5A0A" w:rsidP="004E5A0A">
      <w:pPr>
        <w:rPr>
          <w:lang w:val="en-GB" w:eastAsia="ja-JP"/>
        </w:rPr>
      </w:pPr>
      <w:r w:rsidRPr="00E344CB">
        <w:rPr>
          <w:lang w:val="en-GB" w:eastAsia="ja-JP"/>
        </w:rPr>
        <w:t>In normal situations, the system carries up to 8 Mbit/s:</w:t>
      </w:r>
    </w:p>
    <w:p w:rsidR="004E5A0A" w:rsidRPr="00E344CB" w:rsidRDefault="004E5A0A" w:rsidP="004E5A0A">
      <w:pPr>
        <w:pStyle w:val="enumlev1"/>
        <w:rPr>
          <w:rFonts w:eastAsia="????"/>
          <w:lang w:val="en-GB"/>
        </w:rPr>
      </w:pPr>
      <w:r w:rsidRPr="00E344CB">
        <w:rPr>
          <w:rFonts w:eastAsia="????"/>
          <w:lang w:val="en-GB"/>
        </w:rPr>
        <w:t>–</w:t>
      </w:r>
      <w:r w:rsidRPr="00E344CB">
        <w:rPr>
          <w:rFonts w:eastAsia="????"/>
          <w:lang w:val="en-GB"/>
        </w:rPr>
        <w:tab/>
        <w:t>2</w:t>
      </w:r>
      <w:r w:rsidRPr="00E344CB">
        <w:rPr>
          <w:lang w:val="en-GB"/>
        </w:rPr>
        <w:t> </w:t>
      </w:r>
      <w:r w:rsidRPr="00E344CB">
        <w:rPr>
          <w:rFonts w:eastAsia="????"/>
          <w:lang w:val="en-GB"/>
        </w:rPr>
        <w:t xml:space="preserve">Mbit/s shared by all voice </w:t>
      </w:r>
      <w:r w:rsidRPr="00E344CB">
        <w:rPr>
          <w:lang w:val="en-GB"/>
        </w:rPr>
        <w:t>radio</w:t>
      </w:r>
      <w:r w:rsidRPr="00E344CB">
        <w:rPr>
          <w:rFonts w:eastAsia="????"/>
          <w:lang w:val="en-GB"/>
        </w:rPr>
        <w:t>communications;</w:t>
      </w:r>
    </w:p>
    <w:p w:rsidR="004E5A0A" w:rsidRPr="00E344CB" w:rsidRDefault="004E5A0A" w:rsidP="004E5A0A">
      <w:pPr>
        <w:pStyle w:val="enumlev1"/>
        <w:rPr>
          <w:rFonts w:eastAsia="????"/>
          <w:lang w:val="en-GB"/>
        </w:rPr>
      </w:pPr>
      <w:r w:rsidRPr="00E344CB">
        <w:rPr>
          <w:rFonts w:eastAsia="????"/>
          <w:lang w:val="en-GB"/>
        </w:rPr>
        <w:t>–</w:t>
      </w:r>
      <w:r w:rsidRPr="00E344CB">
        <w:rPr>
          <w:rFonts w:eastAsia="????"/>
          <w:lang w:val="en-GB"/>
        </w:rPr>
        <w:tab/>
        <w:t>3</w:t>
      </w:r>
      <w:r w:rsidRPr="00E344CB">
        <w:rPr>
          <w:lang w:val="en-GB"/>
        </w:rPr>
        <w:t> </w:t>
      </w:r>
      <w:r w:rsidRPr="00E344CB">
        <w:rPr>
          <w:rFonts w:eastAsia="????"/>
          <w:lang w:val="en-GB"/>
        </w:rPr>
        <w:t>Mbit/s for central data exchanges;</w:t>
      </w:r>
    </w:p>
    <w:p w:rsidR="004E5A0A" w:rsidRPr="00E344CB" w:rsidRDefault="004E5A0A" w:rsidP="004E5A0A">
      <w:pPr>
        <w:pStyle w:val="enumlev1"/>
        <w:rPr>
          <w:lang w:val="en-GB"/>
        </w:rPr>
      </w:pPr>
      <w:r w:rsidRPr="00E344CB">
        <w:rPr>
          <w:rFonts w:eastAsia="????"/>
          <w:lang w:val="en-GB"/>
        </w:rPr>
        <w:t>–</w:t>
      </w:r>
      <w:r w:rsidRPr="00E344CB">
        <w:rPr>
          <w:rFonts w:eastAsia="????"/>
          <w:lang w:val="en-GB"/>
        </w:rPr>
        <w:tab/>
        <w:t>3</w:t>
      </w:r>
      <w:r w:rsidRPr="00E344CB">
        <w:rPr>
          <w:lang w:val="en-GB"/>
        </w:rPr>
        <w:t> </w:t>
      </w:r>
      <w:r w:rsidRPr="00E344CB">
        <w:rPr>
          <w:rFonts w:eastAsia="????"/>
          <w:lang w:val="en-GB"/>
        </w:rPr>
        <w:t>Mbit/s for data shared by other data exchanges.</w:t>
      </w:r>
    </w:p>
    <w:p w:rsidR="004E5A0A" w:rsidRPr="00E344CB" w:rsidRDefault="004E5A0A" w:rsidP="004E5A0A">
      <w:pPr>
        <w:rPr>
          <w:lang w:val="en-GB" w:eastAsia="ja-JP"/>
        </w:rPr>
      </w:pPr>
      <w:r w:rsidRPr="00E344CB">
        <w:rPr>
          <w:lang w:val="en-GB" w:eastAsia="ja-JP"/>
        </w:rPr>
        <w:t>In crisis situations, the system carries up to 21 Mbit/s:</w:t>
      </w:r>
    </w:p>
    <w:p w:rsidR="004E5A0A" w:rsidRPr="00E344CB" w:rsidRDefault="004E5A0A" w:rsidP="004E5A0A">
      <w:pPr>
        <w:pStyle w:val="enumlev1"/>
        <w:rPr>
          <w:rFonts w:eastAsia="????"/>
          <w:lang w:val="en-GB"/>
        </w:rPr>
      </w:pPr>
      <w:r w:rsidRPr="00E344CB">
        <w:rPr>
          <w:rFonts w:eastAsia="????"/>
          <w:lang w:val="en-GB"/>
        </w:rPr>
        <w:t>–</w:t>
      </w:r>
      <w:r w:rsidRPr="00E344CB">
        <w:rPr>
          <w:rFonts w:eastAsia="????"/>
          <w:lang w:val="en-GB"/>
        </w:rPr>
        <w:tab/>
        <w:t>12</w:t>
      </w:r>
      <w:r w:rsidRPr="00E344CB">
        <w:rPr>
          <w:lang w:val="en-GB"/>
        </w:rPr>
        <w:t> </w:t>
      </w:r>
      <w:r w:rsidRPr="00E344CB">
        <w:rPr>
          <w:rFonts w:eastAsia="????"/>
          <w:lang w:val="en-GB"/>
        </w:rPr>
        <w:t>Mbit/s for two video streams;</w:t>
      </w:r>
    </w:p>
    <w:p w:rsidR="004E5A0A" w:rsidRPr="00E344CB" w:rsidRDefault="004E5A0A" w:rsidP="004E5A0A">
      <w:pPr>
        <w:pStyle w:val="enumlev1"/>
        <w:rPr>
          <w:lang w:val="en-GB"/>
        </w:rPr>
      </w:pPr>
      <w:r w:rsidRPr="00E344CB">
        <w:rPr>
          <w:rFonts w:eastAsia="????"/>
          <w:lang w:val="en-GB"/>
        </w:rPr>
        <w:t>–</w:t>
      </w:r>
      <w:r w:rsidRPr="00E344CB">
        <w:rPr>
          <w:rFonts w:eastAsia="????"/>
          <w:lang w:val="en-GB"/>
        </w:rPr>
        <w:tab/>
        <w:t>9</w:t>
      </w:r>
      <w:r w:rsidRPr="00E344CB">
        <w:rPr>
          <w:lang w:val="en-GB"/>
        </w:rPr>
        <w:t> </w:t>
      </w:r>
      <w:r w:rsidRPr="00E344CB">
        <w:rPr>
          <w:rFonts w:eastAsia="????"/>
          <w:lang w:val="en-GB"/>
        </w:rPr>
        <w:t>Mbit/s for up to 16 videoconference terminals.</w:t>
      </w:r>
    </w:p>
    <w:p w:rsidR="004E5A0A" w:rsidRPr="00E344CB" w:rsidRDefault="004E5A0A" w:rsidP="004E5A0A">
      <w:pPr>
        <w:rPr>
          <w:lang w:val="en-GB" w:eastAsia="ja-JP"/>
        </w:rPr>
      </w:pPr>
      <w:r w:rsidRPr="00E344CB">
        <w:rPr>
          <w:lang w:val="en-GB" w:eastAsia="ja-JP"/>
        </w:rPr>
        <w:t>It is based on a DVB-RCS star satellite network</w:t>
      </w:r>
      <w:r w:rsidRPr="00E344CB">
        <w:rPr>
          <w:lang w:val="en-GB"/>
        </w:rPr>
        <w:t xml:space="preserve">. DVB-RCS stands for digital video broadcasting-return channel via satellite. This technology corresponds to the ETSI standard (EN 301 790) and enables access to multimedia services by satellite by the means of a small dish. It is cited in the </w:t>
      </w:r>
      <w:r w:rsidRPr="00E344CB">
        <w:rPr>
          <w:lang w:val="en-GB" w:eastAsia="ja-JP"/>
        </w:rPr>
        <w:t>R</w:t>
      </w:r>
      <w:r w:rsidRPr="00E344CB">
        <w:rPr>
          <w:lang w:val="en-GB"/>
        </w:rPr>
        <w:t>ecommendation ITU</w:t>
      </w:r>
      <w:r w:rsidRPr="00E344CB">
        <w:rPr>
          <w:lang w:val="en-GB"/>
        </w:rPr>
        <w:noBreakHyphen/>
        <w:t>R S.</w:t>
      </w:r>
      <w:r w:rsidRPr="00E344CB">
        <w:rPr>
          <w:lang w:val="en-GB" w:eastAsia="ja-JP"/>
        </w:rPr>
        <w:t>1709 – Technical characteristics of air interfaces for global broadband satellite systems.</w:t>
      </w:r>
      <w:r w:rsidRPr="00E344CB">
        <w:rPr>
          <w:lang w:val="en-GB"/>
        </w:rPr>
        <w:t xml:space="preserve"> </w:t>
      </w:r>
    </w:p>
    <w:p w:rsidR="004E5A0A" w:rsidRPr="00E344CB" w:rsidRDefault="004E5A0A" w:rsidP="004E5A0A">
      <w:pPr>
        <w:rPr>
          <w:lang w:val="en-GB"/>
        </w:rPr>
      </w:pPr>
      <w:r w:rsidRPr="00E344CB">
        <w:rPr>
          <w:lang w:val="en-GB"/>
        </w:rPr>
        <w:t>The topology chosen is the star topology (as opposed to the mesh one) with a hub installed at the headquarters and satellite terminals installed at the remote sites listed above</w:t>
      </w:r>
      <w:r w:rsidR="00350D7A">
        <w:rPr>
          <w:lang w:val="en-GB"/>
        </w:rPr>
        <w:t xml:space="preserve"> </w:t>
      </w:r>
      <w:r w:rsidR="00350D7A" w:rsidRPr="00350D7A">
        <w:rPr>
          <w:lang w:val="en-US"/>
        </w:rPr>
        <w:t>(see Fig. </w:t>
      </w:r>
      <w:r w:rsidR="00350D7A">
        <w:rPr>
          <w:lang w:val="en-US"/>
        </w:rPr>
        <w:t>3)</w:t>
      </w:r>
      <w:r w:rsidRPr="00E344CB">
        <w:rPr>
          <w:lang w:val="en-GB"/>
        </w:rPr>
        <w:t>.</w:t>
      </w:r>
    </w:p>
    <w:p w:rsidR="004E5A0A" w:rsidRPr="00E344CB" w:rsidRDefault="004E5A0A" w:rsidP="004E5A0A">
      <w:pPr>
        <w:pStyle w:val="FigureNo"/>
        <w:rPr>
          <w:lang w:val="en-GB" w:eastAsia="ja-JP"/>
        </w:rPr>
      </w:pPr>
      <w:r w:rsidRPr="00E344CB">
        <w:rPr>
          <w:lang w:val="en-GB"/>
        </w:rPr>
        <w:t>Figure </w:t>
      </w:r>
      <w:r w:rsidRPr="00E344CB">
        <w:rPr>
          <w:lang w:val="en-GB" w:eastAsia="ja-JP"/>
        </w:rPr>
        <w:t>3</w:t>
      </w:r>
    </w:p>
    <w:p w:rsidR="004E5A0A" w:rsidRPr="00E344CB" w:rsidRDefault="004E5A0A" w:rsidP="004E5A0A">
      <w:pPr>
        <w:pStyle w:val="Figuretitle"/>
        <w:rPr>
          <w:lang w:val="en-GB" w:eastAsia="ja-JP"/>
        </w:rPr>
      </w:pPr>
      <w:r w:rsidRPr="00E344CB">
        <w:rPr>
          <w:lang w:val="en-GB"/>
        </w:rPr>
        <w:t>Star topology</w:t>
      </w:r>
    </w:p>
    <w:p w:rsidR="004E5A0A" w:rsidRPr="00E344CB" w:rsidRDefault="004E5A0A" w:rsidP="004E5A0A">
      <w:pPr>
        <w:pStyle w:val="Figure"/>
        <w:rPr>
          <w:lang w:val="en-GB"/>
        </w:rPr>
      </w:pPr>
      <w:r w:rsidRPr="00E344CB">
        <w:rPr>
          <w:noProof/>
          <w:lang w:val="en-US" w:eastAsia="zh-CN"/>
        </w:rPr>
        <w:drawing>
          <wp:inline distT="0" distB="0" distL="0" distR="0" wp14:anchorId="6AA9812E" wp14:editId="03CD9F9A">
            <wp:extent cx="2628900" cy="25215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2521585"/>
                    </a:xfrm>
                    <a:prstGeom prst="rect">
                      <a:avLst/>
                    </a:prstGeom>
                    <a:noFill/>
                    <a:ln>
                      <a:noFill/>
                    </a:ln>
                  </pic:spPr>
                </pic:pic>
              </a:graphicData>
            </a:graphic>
          </wp:inline>
        </w:drawing>
      </w:r>
    </w:p>
    <w:p w:rsidR="004E5A0A" w:rsidRPr="00E344CB" w:rsidRDefault="004E5A0A" w:rsidP="004E5A0A">
      <w:pPr>
        <w:rPr>
          <w:lang w:val="en-GB"/>
        </w:rPr>
      </w:pPr>
      <w:r w:rsidRPr="00E344CB">
        <w:rPr>
          <w:lang w:val="en-GB"/>
        </w:rPr>
        <w:t>This topology is the best suited to services such as videoconferencing since they are by nature point-to-multipoint with a multipoint control unit located at the hub. This one also enables access to the Internet by means of a broadband access server. It shall be located abroad from the place of the disaster, and therefore there is less constraint on the facilities; for example, the antenna can be as large as necessary.</w:t>
      </w:r>
    </w:p>
    <w:p w:rsidR="004E5A0A" w:rsidRPr="00E344CB" w:rsidRDefault="004E5A0A" w:rsidP="004E5A0A">
      <w:pPr>
        <w:rPr>
          <w:lang w:val="en-GB" w:eastAsia="ja-JP"/>
        </w:rPr>
      </w:pPr>
      <w:r w:rsidRPr="00E344CB">
        <w:rPr>
          <w:lang w:val="en-GB" w:eastAsia="ja-JP"/>
        </w:rPr>
        <w:lastRenderedPageBreak/>
        <w:t>The network operates in 14/12</w:t>
      </w:r>
      <w:r w:rsidRPr="00E344CB">
        <w:rPr>
          <w:lang w:val="en-GB"/>
        </w:rPr>
        <w:t> </w:t>
      </w:r>
      <w:r w:rsidRPr="00E344CB">
        <w:rPr>
          <w:lang w:val="en-GB" w:eastAsia="ja-JP"/>
        </w:rPr>
        <w:t>GHz band (the 14</w:t>
      </w:r>
      <w:r w:rsidRPr="00E344CB">
        <w:rPr>
          <w:lang w:val="en-GB"/>
        </w:rPr>
        <w:t> </w:t>
      </w:r>
      <w:r w:rsidRPr="00E344CB">
        <w:rPr>
          <w:lang w:val="en-GB" w:eastAsia="ja-JP"/>
        </w:rPr>
        <w:t>GHz band for the uplinks; the 12</w:t>
      </w:r>
      <w:r w:rsidRPr="00E344CB">
        <w:rPr>
          <w:lang w:val="en-GB"/>
        </w:rPr>
        <w:t> </w:t>
      </w:r>
      <w:r w:rsidRPr="00E344CB">
        <w:rPr>
          <w:lang w:val="en-GB" w:eastAsia="ja-JP"/>
        </w:rPr>
        <w:t>GHz band for the downlinks). 14/12</w:t>
      </w:r>
      <w:r w:rsidRPr="00E344CB">
        <w:rPr>
          <w:lang w:val="en-GB"/>
        </w:rPr>
        <w:t> </w:t>
      </w:r>
      <w:r w:rsidRPr="00E344CB">
        <w:rPr>
          <w:lang w:val="en-GB" w:eastAsia="ja-JP"/>
        </w:rPr>
        <w:t>GHz band antennas are smaller and lighter, which eases the use and the transportation of material. The terminals are state-of-the-art with a diameter ranging from 0.6</w:t>
      </w:r>
      <w:r w:rsidRPr="00E344CB">
        <w:rPr>
          <w:lang w:val="en-GB"/>
        </w:rPr>
        <w:t> </w:t>
      </w:r>
      <w:r w:rsidRPr="00E344CB">
        <w:rPr>
          <w:lang w:val="en-GB" w:eastAsia="ja-JP"/>
        </w:rPr>
        <w:t>m to 1.2</w:t>
      </w:r>
      <w:r w:rsidRPr="00E344CB">
        <w:rPr>
          <w:lang w:val="en-GB"/>
        </w:rPr>
        <w:t> </w:t>
      </w:r>
      <w:r w:rsidRPr="00E344CB">
        <w:rPr>
          <w:lang w:val="en-GB" w:eastAsia="ja-JP"/>
        </w:rPr>
        <w:t>m; the diameter is chosen so as to optimize the trade-off between the signal-to-noise ratio and the ease of transportation. The RF subsystem of remote terminals is specified in the norm as the outdoor unit.</w:t>
      </w:r>
    </w:p>
    <w:p w:rsidR="004E5A0A" w:rsidRPr="00E344CB" w:rsidRDefault="004E5A0A" w:rsidP="004E5A0A">
      <w:pPr>
        <w:rPr>
          <w:lang w:val="en-GB" w:eastAsia="ja-JP"/>
        </w:rPr>
      </w:pPr>
      <w:r w:rsidRPr="00E344CB">
        <w:rPr>
          <w:lang w:val="en-GB" w:eastAsia="ja-JP"/>
        </w:rPr>
        <w:t>The forward link is compliant with the DVB-S standard implying QPSK modulation and a combination of a Reed-Solomon (188, 204) code as the outer code and a convolutional 1/2 code as the inner code. The protocol stack for the forward link is IP/MPE/MPEG2-TS/DVB-S</w:t>
      </w:r>
      <w:r w:rsidRPr="00E344CB">
        <w:rPr>
          <w:rStyle w:val="FootnoteReference"/>
          <w:lang w:val="en-GB" w:eastAsia="ja-JP"/>
        </w:rPr>
        <w:footnoteReference w:customMarkFollows="1" w:id="1"/>
        <w:t>1</w:t>
      </w:r>
      <w:r w:rsidRPr="00E344CB">
        <w:rPr>
          <w:lang w:val="en-GB" w:eastAsia="ja-JP"/>
        </w:rPr>
        <w:t>.</w:t>
      </w:r>
    </w:p>
    <w:p w:rsidR="004E5A0A" w:rsidRPr="00E344CB" w:rsidRDefault="004E5A0A" w:rsidP="004E5A0A">
      <w:pPr>
        <w:rPr>
          <w:lang w:val="en-GB" w:eastAsia="ja-JP"/>
        </w:rPr>
      </w:pPr>
      <w:r w:rsidRPr="00E344CB">
        <w:rPr>
          <w:lang w:val="en-GB" w:eastAsia="ja-JP"/>
        </w:rPr>
        <w:t>The return link relies on QPSK modulation and a 2/3 turbo code. The protocol stack for the return link is IP/AAL5/ATM/DVB-RCS.</w:t>
      </w:r>
    </w:p>
    <w:p w:rsidR="004E5A0A" w:rsidRPr="00E344CB" w:rsidRDefault="004E5A0A" w:rsidP="004E5A0A">
      <w:pPr>
        <w:rPr>
          <w:lang w:val="en-GB"/>
        </w:rPr>
      </w:pPr>
      <w:r w:rsidRPr="00E344CB">
        <w:rPr>
          <w:lang w:val="en-GB"/>
        </w:rPr>
        <w:t>The satellite access technology on the return link is fixed multifrequency time division multiple access (fixed MF</w:t>
      </w:r>
      <w:r w:rsidRPr="00E344CB">
        <w:rPr>
          <w:lang w:val="en-GB"/>
        </w:rPr>
        <w:noBreakHyphen/>
        <w:t>TDMA). Fixed MF</w:t>
      </w:r>
      <w:r w:rsidRPr="00E344CB">
        <w:rPr>
          <w:lang w:val="en-GB"/>
        </w:rPr>
        <w:noBreakHyphen/>
        <w:t>TDMA allows a group of satellite terminals to communicate with the hub using a set of carrier frequencies of equal bandwidth while the time is divided into slots of equal duration. The network control centre at the hub will allocate to each active satellite terminal series of bursts, each defined by a frequency, a bandwidth, a start time and a duration.</w:t>
      </w:r>
    </w:p>
    <w:p w:rsidR="004E5A0A" w:rsidRPr="00E344CB" w:rsidRDefault="004E5A0A" w:rsidP="004E5A0A">
      <w:pPr>
        <w:rPr>
          <w:lang w:val="en-GB"/>
        </w:rPr>
      </w:pPr>
      <w:r w:rsidRPr="00E344CB">
        <w:rPr>
          <w:lang w:val="en-GB"/>
        </w:rPr>
        <w:t>The satellite network supports quality of service thanks to standard features at the MAC level: the so-called capacity categories; but the architectures enables the definition of a QoS policy at higher levels such as DiffServ or InterServ based policies (DiffServ is generally preferred).</w:t>
      </w:r>
    </w:p>
    <w:p w:rsidR="004E5A0A" w:rsidRPr="00E344CB" w:rsidRDefault="004E5A0A" w:rsidP="004E5A0A">
      <w:pPr>
        <w:rPr>
          <w:lang w:val="en-GB" w:eastAsia="ja-JP"/>
        </w:rPr>
      </w:pPr>
      <w:r w:rsidRPr="00E344CB">
        <w:rPr>
          <w:lang w:val="en-GB" w:eastAsia="ja-JP"/>
        </w:rPr>
        <w:t>Satellites terminals can be controlled from the hub, they can be configured, faults can be detected and software can be downloaded.</w:t>
      </w:r>
    </w:p>
    <w:p w:rsidR="004E5A0A" w:rsidRPr="00E344CB" w:rsidRDefault="004E5A0A" w:rsidP="004E5A0A">
      <w:pPr>
        <w:pStyle w:val="Heading2"/>
        <w:rPr>
          <w:lang w:val="en-GB"/>
        </w:rPr>
      </w:pPr>
      <w:bookmarkStart w:id="22" w:name="_Toc340069921"/>
      <w:r w:rsidRPr="00E344CB">
        <w:rPr>
          <w:lang w:val="en-GB"/>
        </w:rPr>
        <w:t>2.6</w:t>
      </w:r>
      <w:r w:rsidRPr="00E344CB">
        <w:rPr>
          <w:lang w:val="en-GB"/>
        </w:rPr>
        <w:tab/>
        <w:t xml:space="preserve">Example of the use of satellite telecommunications to support response to </w:t>
      </w:r>
      <w:r w:rsidRPr="00E344CB">
        <w:rPr>
          <w:lang w:val="en-GB"/>
        </w:rPr>
        <w:br/>
        <w:t>Great East Japan Earthquake</w:t>
      </w:r>
      <w:bookmarkEnd w:id="22"/>
    </w:p>
    <w:p w:rsidR="004E5A0A" w:rsidRPr="00E344CB" w:rsidRDefault="004E5A0A" w:rsidP="004E5A0A">
      <w:pPr>
        <w:pStyle w:val="Heading3"/>
        <w:rPr>
          <w:rFonts w:eastAsia="SimSun"/>
          <w:lang w:val="en-GB" w:eastAsia="ja-JP"/>
        </w:rPr>
      </w:pPr>
      <w:bookmarkStart w:id="23" w:name="_Toc340069922"/>
      <w:r w:rsidRPr="00E344CB">
        <w:rPr>
          <w:lang w:val="en-GB" w:eastAsia="ja-JP"/>
        </w:rPr>
        <w:t>2.</w:t>
      </w:r>
      <w:r w:rsidRPr="00E344CB">
        <w:rPr>
          <w:rFonts w:eastAsia="SimSun"/>
          <w:lang w:val="en-GB" w:eastAsia="ja-JP"/>
        </w:rPr>
        <w:t>6.</w:t>
      </w:r>
      <w:r w:rsidRPr="00E344CB">
        <w:rPr>
          <w:lang w:val="en-GB" w:eastAsia="ja-JP"/>
        </w:rPr>
        <w:t>1</w:t>
      </w:r>
      <w:r w:rsidRPr="00E344CB">
        <w:rPr>
          <w:lang w:val="en-GB" w:eastAsia="ja-JP"/>
        </w:rPr>
        <w:tab/>
        <w:t>Overview</w:t>
      </w:r>
      <w:bookmarkEnd w:id="23"/>
    </w:p>
    <w:p w:rsidR="004E5A0A" w:rsidRPr="00E344CB" w:rsidRDefault="004E5A0A" w:rsidP="00E344CB">
      <w:pPr>
        <w:rPr>
          <w:lang w:val="en-GB" w:eastAsia="ja-JP"/>
        </w:rPr>
      </w:pPr>
      <w:r w:rsidRPr="00E344CB">
        <w:rPr>
          <w:lang w:val="en-GB" w:eastAsia="ja-JP"/>
        </w:rPr>
        <w:t>At 14:46 Friday, March 11, 2011, a magnitude 9.0 earthquake hit Japan. Its hypocenter was approximately 130 km east of Sendai, the capital of Miyagi prefecture. The tremor triggered a massive tsunami and seriously damaged the Tohoku districts. The tsunami brought destruction along the Pacific coastline of the Tohoku districts and resulted in the loss of thousands of lives and devastated entire towns. The tsunami reached inland a maximum of 12 km from the coastline and inundated a total area of approximately 807 km</w:t>
      </w:r>
      <w:r w:rsidRPr="00E344CB">
        <w:rPr>
          <w:vertAlign w:val="superscript"/>
          <w:lang w:val="en-GB" w:eastAsia="ja-JP"/>
        </w:rPr>
        <w:t>2</w:t>
      </w:r>
      <w:r w:rsidRPr="00E344CB">
        <w:rPr>
          <w:lang w:val="en-GB" w:eastAsia="ja-JP"/>
        </w:rPr>
        <w:t xml:space="preserve"> in Japan. It was the most powerful known earthquake to have hit Japan, and one of the five most powerful earthquakes in the world.</w:t>
      </w:r>
    </w:p>
    <w:p w:rsidR="004E5A0A" w:rsidRPr="00E344CB" w:rsidRDefault="004E5A0A" w:rsidP="004E5A0A">
      <w:pPr>
        <w:rPr>
          <w:lang w:val="en-GB" w:eastAsia="ja-JP"/>
        </w:rPr>
      </w:pPr>
      <w:r w:rsidRPr="00E344CB">
        <w:rPr>
          <w:lang w:val="en-GB" w:eastAsia="ja-JP"/>
        </w:rPr>
        <w:t>The communication infrastructure was severely damaged in the coastal region and the communication capability was almost completely lost for the few weeks immediately following</w:t>
      </w:r>
      <w:r w:rsidRPr="00E344CB">
        <w:rPr>
          <w:lang w:val="en-GB" w:eastAsia="ja-JP"/>
        </w:rPr>
        <w:br/>
        <w:t>the tsunami.</w:t>
      </w:r>
    </w:p>
    <w:p w:rsidR="004E5A0A" w:rsidRPr="00E344CB" w:rsidRDefault="004E5A0A" w:rsidP="004E5A0A">
      <w:pPr>
        <w:rPr>
          <w:lang w:val="en-GB" w:eastAsia="ja-JP"/>
        </w:rPr>
      </w:pPr>
      <w:r w:rsidRPr="00E344CB">
        <w:rPr>
          <w:lang w:val="en-GB" w:eastAsia="ja-JP"/>
        </w:rPr>
        <w:t>For example, up to 14,000 base stations of the three major mobile telephone carriers stopped operation, 1.5 million telephone lines suffered damage, and the sudden jump of communication traffic immediately after the disaster led to communication problems in wide areas.</w:t>
      </w:r>
    </w:p>
    <w:p w:rsidR="004E5A0A" w:rsidRPr="00E344CB" w:rsidRDefault="004E5A0A" w:rsidP="004E5A0A">
      <w:pPr>
        <w:rPr>
          <w:lang w:val="en-GB" w:eastAsia="ja-JP"/>
        </w:rPr>
      </w:pPr>
      <w:r w:rsidRPr="00E344CB">
        <w:rPr>
          <w:lang w:val="en-GB" w:eastAsia="ja-JP"/>
        </w:rPr>
        <w:t>After such damage, it was vital for the government and/or press to grasp the situation and communicate between the affected area and center and for the afflicted people to access information regarding help and/or information from local authorities. Dependable two-way telecommunications are essential to ensure the above use</w:t>
      </w:r>
      <w:r w:rsidRPr="00E344CB">
        <w:rPr>
          <w:rFonts w:eastAsia="SimSun"/>
          <w:lang w:val="en-GB" w:eastAsia="ja-JP"/>
        </w:rPr>
        <w:t xml:space="preserve"> and s</w:t>
      </w:r>
      <w:r w:rsidRPr="00E344CB">
        <w:rPr>
          <w:lang w:val="en-GB" w:eastAsia="ja-JP"/>
        </w:rPr>
        <w:t>upport using the FSS network was essential for relief, restoration and reconstruction from the earthquake.</w:t>
      </w:r>
      <w:r w:rsidRPr="00E344CB">
        <w:rPr>
          <w:rFonts w:eastAsia="SimSun"/>
          <w:lang w:val="en-GB" w:eastAsia="ja-JP"/>
        </w:rPr>
        <w:t xml:space="preserve"> </w:t>
      </w:r>
      <w:r w:rsidRPr="00E344CB">
        <w:rPr>
          <w:lang w:val="en-GB" w:eastAsia="ja-JP"/>
        </w:rPr>
        <w:t>A</w:t>
      </w:r>
      <w:r w:rsidRPr="00E344CB">
        <w:rPr>
          <w:rFonts w:eastAsia="SimSun"/>
          <w:lang w:val="en-GB" w:eastAsia="ja-JP"/>
        </w:rPr>
        <w:t>n</w:t>
      </w:r>
      <w:r w:rsidRPr="00E344CB">
        <w:rPr>
          <w:lang w:val="en-GB" w:eastAsia="ja-JP"/>
        </w:rPr>
        <w:t xml:space="preserve"> additional bandwidth (about 500 MHz</w:t>
      </w:r>
      <w:r w:rsidRPr="00E344CB">
        <w:rPr>
          <w:rFonts w:eastAsia="SimSun"/>
          <w:lang w:val="en-GB" w:eastAsia="ja-JP"/>
        </w:rPr>
        <w:t xml:space="preserve"> in </w:t>
      </w:r>
      <w:r w:rsidRPr="00E344CB">
        <w:rPr>
          <w:rFonts w:eastAsia="SimSun"/>
          <w:lang w:val="en-GB" w:eastAsia="ja-JP"/>
        </w:rPr>
        <w:lastRenderedPageBreak/>
        <w:t>total</w:t>
      </w:r>
      <w:r w:rsidRPr="00E344CB">
        <w:rPr>
          <w:lang w:val="en-GB" w:eastAsia="ja-JP"/>
        </w:rPr>
        <w:t xml:space="preserve">) </w:t>
      </w:r>
      <w:r w:rsidRPr="00E344CB">
        <w:rPr>
          <w:rFonts w:eastAsia="SimSun"/>
          <w:lang w:val="en-GB" w:eastAsia="ja-JP"/>
        </w:rPr>
        <w:t xml:space="preserve">was allocated </w:t>
      </w:r>
      <w:r w:rsidRPr="00E344CB">
        <w:rPr>
          <w:lang w:val="en-GB" w:eastAsia="ja-JP"/>
        </w:rPr>
        <w:t>to priority use</w:t>
      </w:r>
      <w:r w:rsidRPr="00E344CB">
        <w:rPr>
          <w:rFonts w:eastAsia="SimSun"/>
          <w:lang w:val="en-GB" w:eastAsia="ja-JP"/>
        </w:rPr>
        <w:t xml:space="preserve"> and m</w:t>
      </w:r>
      <w:r w:rsidRPr="00E344CB">
        <w:rPr>
          <w:lang w:val="en-GB" w:eastAsia="ja-JP"/>
        </w:rPr>
        <w:t>ore than 180 VSATs were newly installed in the affected area for Internet access, entrance link of the cell-phone systems, and other various purposes.</w:t>
      </w:r>
    </w:p>
    <w:p w:rsidR="004E5A0A" w:rsidRPr="00E344CB" w:rsidRDefault="004E5A0A" w:rsidP="004E5A0A">
      <w:pPr>
        <w:rPr>
          <w:lang w:val="en-GB" w:eastAsia="ja-JP"/>
        </w:rPr>
      </w:pPr>
      <w:r w:rsidRPr="00E344CB">
        <w:rPr>
          <w:lang w:val="en-GB" w:eastAsia="ja-JP"/>
        </w:rPr>
        <w:t>Meanwhile, a broadband communication satellite originally created for technology demonstration purposes was also used on request by government rescue and relief organizations. The satellite has an onboard switch for Internet Protocol (IP) communications and its earth stations have Gigabit Ethernet interface, which were used for the connections of commercial instruments with IP interface in the rescue and relief operation support.</w:t>
      </w:r>
    </w:p>
    <w:p w:rsidR="004E5A0A" w:rsidRPr="00E344CB" w:rsidRDefault="004E5A0A" w:rsidP="004E5A0A">
      <w:pPr>
        <w:pStyle w:val="Heading3"/>
        <w:rPr>
          <w:lang w:val="en-GB"/>
        </w:rPr>
      </w:pPr>
      <w:bookmarkStart w:id="24" w:name="_Toc340069923"/>
      <w:r w:rsidRPr="00E344CB">
        <w:rPr>
          <w:lang w:val="en-GB"/>
        </w:rPr>
        <w:t>2.6.2</w:t>
      </w:r>
      <w:r w:rsidRPr="00E344CB">
        <w:rPr>
          <w:lang w:val="en-GB"/>
        </w:rPr>
        <w:tab/>
        <w:t>Materials and methods</w:t>
      </w:r>
      <w:bookmarkEnd w:id="24"/>
    </w:p>
    <w:p w:rsidR="004E5A0A" w:rsidRPr="00E344CB" w:rsidRDefault="004E5A0A" w:rsidP="004E5A0A">
      <w:pPr>
        <w:overflowPunct/>
        <w:autoSpaceDE/>
        <w:autoSpaceDN/>
        <w:adjustRightInd/>
        <w:textAlignment w:val="auto"/>
        <w:rPr>
          <w:lang w:val="en-GB" w:eastAsia="ja-JP"/>
        </w:rPr>
      </w:pPr>
      <w:r w:rsidRPr="00E344CB">
        <w:rPr>
          <w:lang w:val="en-GB" w:eastAsia="ja-JP"/>
        </w:rPr>
        <w:t>In this section, the roles and usage trends of satellite communications in the following phases are summarized:</w:t>
      </w:r>
    </w:p>
    <w:p w:rsidR="004E5A0A" w:rsidRPr="00E344CB" w:rsidRDefault="004E5A0A" w:rsidP="004E5A0A">
      <w:pPr>
        <w:pStyle w:val="enumlev1"/>
        <w:rPr>
          <w:lang w:val="en-GB"/>
        </w:rPr>
      </w:pPr>
      <w:r w:rsidRPr="00E344CB">
        <w:rPr>
          <w:lang w:val="en-GB"/>
        </w:rPr>
        <w:t>1)</w:t>
      </w:r>
      <w:r w:rsidRPr="00E344CB">
        <w:rPr>
          <w:lang w:val="en-GB"/>
        </w:rPr>
        <w:tab/>
        <w:t>relief phase;</w:t>
      </w:r>
    </w:p>
    <w:p w:rsidR="004E5A0A" w:rsidRPr="00E344CB" w:rsidRDefault="004E5A0A" w:rsidP="004E5A0A">
      <w:pPr>
        <w:pStyle w:val="enumlev1"/>
        <w:rPr>
          <w:lang w:val="en-GB"/>
        </w:rPr>
      </w:pPr>
      <w:r w:rsidRPr="00E344CB">
        <w:rPr>
          <w:lang w:val="en-GB"/>
        </w:rPr>
        <w:t>2)</w:t>
      </w:r>
      <w:r w:rsidRPr="00E344CB">
        <w:rPr>
          <w:lang w:val="en-GB"/>
        </w:rPr>
        <w:tab/>
        <w:t>restoration phase;</w:t>
      </w:r>
    </w:p>
    <w:p w:rsidR="004E5A0A" w:rsidRPr="00E344CB" w:rsidRDefault="004E5A0A" w:rsidP="004E5A0A">
      <w:pPr>
        <w:pStyle w:val="enumlev1"/>
        <w:rPr>
          <w:lang w:val="en-GB"/>
        </w:rPr>
      </w:pPr>
      <w:r w:rsidRPr="00E344CB">
        <w:rPr>
          <w:lang w:val="en-GB"/>
        </w:rPr>
        <w:t>3)</w:t>
      </w:r>
      <w:r w:rsidRPr="00E344CB">
        <w:rPr>
          <w:lang w:val="en-GB"/>
        </w:rPr>
        <w:tab/>
        <w:t>reconstruction phase.</w:t>
      </w:r>
    </w:p>
    <w:p w:rsidR="004E5A0A" w:rsidRPr="00E344CB" w:rsidRDefault="004E5A0A" w:rsidP="004E5A0A">
      <w:pPr>
        <w:rPr>
          <w:lang w:val="en-GB" w:eastAsia="ja-JP"/>
        </w:rPr>
      </w:pPr>
      <w:r w:rsidRPr="00E344CB">
        <w:rPr>
          <w:lang w:val="en-GB" w:eastAsia="ja-JP"/>
        </w:rPr>
        <w:t>In addition, at the time of the earthquake, Earthquake Early Warning system (see section 3 of this Report) was activated 9 seconds prior to the initial tremor and the railroad train system emergency brake procedure was activated 70 seconds prior to the most destructive quake. None of the trains with the Earthquake Early Warning system (including 27 Shinkansens) running at the time of the earthquake were derailed.</w:t>
      </w:r>
    </w:p>
    <w:p w:rsidR="004E5A0A" w:rsidRPr="00E344CB" w:rsidRDefault="004E5A0A" w:rsidP="004E5A0A">
      <w:pPr>
        <w:pStyle w:val="Heading4"/>
        <w:rPr>
          <w:lang w:val="en-GB" w:eastAsia="ja-JP"/>
        </w:rPr>
      </w:pPr>
      <w:r w:rsidRPr="00E344CB">
        <w:rPr>
          <w:lang w:val="en-GB" w:eastAsia="ja-JP"/>
        </w:rPr>
        <w:t>2.</w:t>
      </w:r>
      <w:r w:rsidRPr="00E344CB">
        <w:rPr>
          <w:rFonts w:eastAsia="SimSun"/>
          <w:lang w:val="en-GB" w:eastAsia="ja-JP"/>
        </w:rPr>
        <w:t>6.</w:t>
      </w:r>
      <w:r w:rsidRPr="00E344CB">
        <w:rPr>
          <w:lang w:val="en-GB" w:eastAsia="ja-JP"/>
        </w:rPr>
        <w:t>2.1</w:t>
      </w:r>
      <w:r w:rsidRPr="00E344CB">
        <w:rPr>
          <w:lang w:val="en-GB" w:eastAsia="ja-JP"/>
        </w:rPr>
        <w:tab/>
        <w:t xml:space="preserve">Relief </w:t>
      </w:r>
      <w:r w:rsidRPr="00E344CB">
        <w:rPr>
          <w:rFonts w:eastAsia="SimSun"/>
          <w:lang w:val="en-GB" w:eastAsia="ja-JP"/>
        </w:rPr>
        <w:t>p</w:t>
      </w:r>
      <w:r w:rsidRPr="00E344CB">
        <w:rPr>
          <w:lang w:val="en-GB" w:eastAsia="ja-JP"/>
        </w:rPr>
        <w:t>hase</w:t>
      </w:r>
    </w:p>
    <w:p w:rsidR="004E5A0A" w:rsidRPr="00E344CB" w:rsidRDefault="004E5A0A" w:rsidP="004E5A0A">
      <w:pPr>
        <w:rPr>
          <w:lang w:val="en-GB" w:eastAsia="ja-JP"/>
        </w:rPr>
      </w:pPr>
      <w:r w:rsidRPr="00E344CB">
        <w:rPr>
          <w:lang w:val="en-GB" w:eastAsia="ja-JP"/>
        </w:rPr>
        <w:t>In the relief phase, emergency links for connecting people to each other and con</w:t>
      </w:r>
      <w:r w:rsidRPr="00E344CB">
        <w:rPr>
          <w:rFonts w:eastAsia="SimSun"/>
          <w:lang w:val="en-GB" w:eastAsia="ja-JP"/>
        </w:rPr>
        <w:t>v</w:t>
      </w:r>
      <w:r w:rsidRPr="00E344CB">
        <w:rPr>
          <w:lang w:val="en-GB" w:eastAsia="ja-JP"/>
        </w:rPr>
        <w:t>eying damage status information are most important. A satellite communications operator allocated the additional bandwidth (</w:t>
      </w:r>
      <w:r w:rsidRPr="00E344CB">
        <w:rPr>
          <w:rFonts w:eastAsia="SimSun"/>
          <w:lang w:val="en-GB" w:eastAsia="ja-JP"/>
        </w:rPr>
        <w:t xml:space="preserve">amounting to </w:t>
      </w:r>
      <w:r w:rsidRPr="00E344CB">
        <w:rPr>
          <w:lang w:val="en-GB" w:eastAsia="ja-JP"/>
        </w:rPr>
        <w:t>about 500 MHz</w:t>
      </w:r>
      <w:r w:rsidRPr="00E344CB">
        <w:rPr>
          <w:rFonts w:eastAsia="SimSun"/>
          <w:lang w:val="en-GB" w:eastAsia="ja-JP"/>
        </w:rPr>
        <w:t xml:space="preserve"> from its entire fleet</w:t>
      </w:r>
      <w:r w:rsidRPr="00E344CB">
        <w:rPr>
          <w:lang w:val="en-GB" w:eastAsia="ja-JP"/>
        </w:rPr>
        <w:t>) to priority use, such as rescue, government, and so on and this bandwidth was utili</w:t>
      </w:r>
      <w:r w:rsidRPr="00E344CB">
        <w:rPr>
          <w:rFonts w:eastAsia="SimSun"/>
          <w:lang w:val="en-GB" w:eastAsia="ja-JP"/>
        </w:rPr>
        <w:t>z</w:t>
      </w:r>
      <w:r w:rsidRPr="00E344CB">
        <w:rPr>
          <w:lang w:val="en-GB" w:eastAsia="ja-JP"/>
        </w:rPr>
        <w:t>ed by governmental organizations, local authorities and/or information media to transmit information (mainly voice and video) between the affected area (including naval vessels) and emergency command posts. This operator also distributed satellite phones (MSS terminals) to customers through joint efforts of a group company of this operator and a global remote communications solutions provider. The ITU also deployed 78 Thuraya satellite phones, 13 Iridium satellite phones</w:t>
      </w:r>
      <w:r w:rsidRPr="00E344CB">
        <w:rPr>
          <w:rFonts w:eastAsia="SimSun"/>
          <w:lang w:val="en-GB" w:eastAsia="ja-JP"/>
        </w:rPr>
        <w:t>, 32</w:t>
      </w:r>
      <w:r w:rsidRPr="00E344CB">
        <w:rPr>
          <w:lang w:val="en-GB" w:eastAsia="ja-JP"/>
        </w:rPr>
        <w:t xml:space="preserve"> Inmarsat broadband global area network terminals</w:t>
      </w:r>
      <w:r w:rsidRPr="00E344CB">
        <w:rPr>
          <w:rFonts w:eastAsia="SimSun"/>
          <w:lang w:val="en-GB" w:eastAsia="ja-JP"/>
        </w:rPr>
        <w:t xml:space="preserve"> and 30</w:t>
      </w:r>
      <w:r w:rsidRPr="00E344CB">
        <w:rPr>
          <w:lang w:val="en-GB" w:eastAsia="ja-JP"/>
        </w:rPr>
        <w:t xml:space="preserve"> Inmarsat </w:t>
      </w:r>
      <w:r w:rsidRPr="00E344CB">
        <w:rPr>
          <w:rFonts w:eastAsia="SimSun"/>
          <w:lang w:val="en-GB" w:eastAsia="ja-JP"/>
        </w:rPr>
        <w:t>global satellite phone services</w:t>
      </w:r>
      <w:r w:rsidRPr="00E344CB">
        <w:rPr>
          <w:lang w:val="en-GB" w:eastAsia="ja-JP"/>
        </w:rPr>
        <w:t xml:space="preserve"> terminals</w:t>
      </w:r>
      <w:r w:rsidRPr="00E344CB">
        <w:rPr>
          <w:rFonts w:eastAsia="SimSun"/>
          <w:lang w:val="en-GB" w:eastAsia="ja-JP"/>
        </w:rPr>
        <w:t xml:space="preserve"> through the Japanese Administration</w:t>
      </w:r>
      <w:r w:rsidRPr="00E344CB">
        <w:rPr>
          <w:lang w:val="en-GB" w:eastAsia="ja-JP"/>
        </w:rPr>
        <w:t>.</w:t>
      </w:r>
    </w:p>
    <w:p w:rsidR="004E5A0A" w:rsidRPr="00E344CB" w:rsidRDefault="004E5A0A" w:rsidP="004E5A0A">
      <w:pPr>
        <w:pStyle w:val="Heading4"/>
        <w:rPr>
          <w:lang w:val="en-GB" w:eastAsia="ja-JP"/>
        </w:rPr>
      </w:pPr>
      <w:r w:rsidRPr="00E344CB">
        <w:rPr>
          <w:lang w:val="en-GB" w:eastAsia="ja-JP"/>
        </w:rPr>
        <w:t>2.</w:t>
      </w:r>
      <w:r w:rsidRPr="00E344CB">
        <w:rPr>
          <w:rFonts w:eastAsia="SimSun"/>
          <w:lang w:val="en-GB" w:eastAsia="ja-JP"/>
        </w:rPr>
        <w:t>6.</w:t>
      </w:r>
      <w:r w:rsidRPr="00E344CB">
        <w:rPr>
          <w:lang w:val="en-GB" w:eastAsia="ja-JP"/>
        </w:rPr>
        <w:t>2.2</w:t>
      </w:r>
      <w:r w:rsidRPr="00E344CB">
        <w:rPr>
          <w:lang w:val="en-GB" w:eastAsia="ja-JP"/>
        </w:rPr>
        <w:tab/>
        <w:t xml:space="preserve">Restoration </w:t>
      </w:r>
      <w:r w:rsidRPr="00E344CB">
        <w:rPr>
          <w:rFonts w:eastAsia="SimSun"/>
          <w:lang w:val="en-GB" w:eastAsia="ja-JP"/>
        </w:rPr>
        <w:t>p</w:t>
      </w:r>
      <w:r w:rsidRPr="00E344CB">
        <w:rPr>
          <w:lang w:val="en-GB" w:eastAsia="ja-JP"/>
        </w:rPr>
        <w:t>hase</w:t>
      </w:r>
    </w:p>
    <w:p w:rsidR="004E5A0A" w:rsidRPr="00E344CB" w:rsidRDefault="004E5A0A" w:rsidP="004E5A0A">
      <w:pPr>
        <w:overflowPunct/>
        <w:autoSpaceDE/>
        <w:autoSpaceDN/>
        <w:adjustRightInd/>
        <w:textAlignment w:val="auto"/>
        <w:rPr>
          <w:rFonts w:eastAsia="SimSun"/>
          <w:lang w:val="en-GB" w:eastAsia="ja-JP"/>
        </w:rPr>
      </w:pPr>
      <w:r w:rsidRPr="00E344CB">
        <w:rPr>
          <w:lang w:val="en-GB" w:eastAsia="ja-JP"/>
        </w:rPr>
        <w:t>The restoration phase covered efforts to establish evacuation shelters for people, to restore the administrative functions of local communities, and to rebuild the basic infrastructure of daily life. Satellite communicatio</w:t>
      </w:r>
      <w:r w:rsidRPr="00E344CB">
        <w:rPr>
          <w:rFonts w:eastAsia="SimSun"/>
          <w:lang w:val="en-GB" w:eastAsia="ja-JP"/>
        </w:rPr>
        <w:t>n</w:t>
      </w:r>
      <w:r w:rsidRPr="00E344CB">
        <w:rPr>
          <w:lang w:val="en-GB" w:eastAsia="ja-JP"/>
        </w:rPr>
        <w:t>s during this phase were used mainly as a backup and/or substitute for interrupted landlines for the lifeline infrastructure, such as telephone, cell phone, power, gas, railway companies, etc.</w:t>
      </w:r>
      <w:r w:rsidRPr="00E344CB">
        <w:rPr>
          <w:rFonts w:eastAsia="SimSun"/>
          <w:lang w:val="en-GB" w:eastAsia="ja-JP"/>
        </w:rPr>
        <w:t xml:space="preserve"> (further information </w:t>
      </w:r>
      <w:r w:rsidRPr="00E344CB">
        <w:rPr>
          <w:lang w:val="en-GB" w:eastAsia="ja-JP"/>
        </w:rPr>
        <w:t>regarding satellite backhauls of mobile base stations can be found in section 2.8 of this Report</w:t>
      </w:r>
      <w:r w:rsidRPr="00E344CB">
        <w:rPr>
          <w:rFonts w:eastAsia="SimSun"/>
          <w:lang w:val="en-GB" w:eastAsia="ja-JP"/>
        </w:rPr>
        <w:t>).</w:t>
      </w:r>
      <w:r w:rsidRPr="00E344CB">
        <w:rPr>
          <w:lang w:val="en-GB" w:eastAsia="ja-JP"/>
        </w:rPr>
        <w:t xml:space="preserve"> To deal with the drastic increase in demand, this operator expanded its VSAT service to double in its Network Operations Center (NOC).</w:t>
      </w:r>
    </w:p>
    <w:p w:rsidR="004E5A0A" w:rsidRPr="00E344CB" w:rsidRDefault="004E5A0A" w:rsidP="004E5A0A">
      <w:pPr>
        <w:pStyle w:val="Heading4"/>
        <w:rPr>
          <w:lang w:val="en-GB" w:eastAsia="ja-JP"/>
        </w:rPr>
      </w:pPr>
      <w:r w:rsidRPr="00E344CB">
        <w:rPr>
          <w:lang w:val="en-GB" w:eastAsia="ja-JP"/>
        </w:rPr>
        <w:t>2.</w:t>
      </w:r>
      <w:r w:rsidRPr="00E344CB">
        <w:rPr>
          <w:rFonts w:eastAsia="SimSun"/>
          <w:lang w:val="en-GB" w:eastAsia="ja-JP"/>
        </w:rPr>
        <w:t>6.</w:t>
      </w:r>
      <w:r w:rsidRPr="00E344CB">
        <w:rPr>
          <w:lang w:val="en-GB" w:eastAsia="ja-JP"/>
        </w:rPr>
        <w:t>2.</w:t>
      </w:r>
      <w:r w:rsidRPr="00E344CB">
        <w:rPr>
          <w:rFonts w:eastAsia="SimSun"/>
          <w:lang w:val="en-GB" w:eastAsia="ja-JP"/>
        </w:rPr>
        <w:t>3</w:t>
      </w:r>
      <w:r w:rsidRPr="00E344CB">
        <w:rPr>
          <w:lang w:val="en-GB" w:eastAsia="ja-JP"/>
        </w:rPr>
        <w:tab/>
        <w:t xml:space="preserve">Reconstruction </w:t>
      </w:r>
      <w:r w:rsidRPr="00E344CB">
        <w:rPr>
          <w:rFonts w:eastAsia="SimSun"/>
          <w:lang w:val="en-GB" w:eastAsia="ja-JP"/>
        </w:rPr>
        <w:t>p</w:t>
      </w:r>
      <w:r w:rsidRPr="00E344CB">
        <w:rPr>
          <w:lang w:val="en-GB" w:eastAsia="ja-JP"/>
        </w:rPr>
        <w:t>hase</w:t>
      </w:r>
    </w:p>
    <w:p w:rsidR="004E5A0A" w:rsidRPr="00E344CB" w:rsidRDefault="004E5A0A" w:rsidP="004E5A0A">
      <w:pPr>
        <w:overflowPunct/>
        <w:autoSpaceDE/>
        <w:autoSpaceDN/>
        <w:adjustRightInd/>
        <w:textAlignment w:val="auto"/>
        <w:rPr>
          <w:lang w:val="en-GB" w:eastAsia="ja-JP"/>
        </w:rPr>
      </w:pPr>
      <w:r w:rsidRPr="00E344CB">
        <w:rPr>
          <w:lang w:val="en-GB" w:eastAsia="ja-JP"/>
        </w:rPr>
        <w:t>In the reconstruction phase, the communication infrastructure necessary for the rebuilding of the disaster affected area must be provided. This operator formed dedicated teams within its organization and worked together with the Tohoku Bureau of Telecommunications of the Ministry of Internal Affairs and Communications (local agency of the Administration) and a PC manufacturer,</w:t>
      </w:r>
      <w:r w:rsidRPr="00E344CB">
        <w:rPr>
          <w:rFonts w:eastAsia="SimSun"/>
          <w:lang w:val="en-GB" w:eastAsia="ja-JP"/>
        </w:rPr>
        <w:t xml:space="preserve"> under financial support provided by the Administration</w:t>
      </w:r>
      <w:r w:rsidRPr="00E344CB">
        <w:rPr>
          <w:lang w:val="en-GB" w:eastAsia="ja-JP"/>
        </w:rPr>
        <w:t xml:space="preserve">. These teams installed VSAT </w:t>
      </w:r>
      <w:r w:rsidRPr="00E344CB">
        <w:rPr>
          <w:lang w:val="en-GB" w:eastAsia="ja-JP"/>
        </w:rPr>
        <w:lastRenderedPageBreak/>
        <w:t xml:space="preserve">equipment and set up wireless LANs and PCs at more than 180 sites before the end of fiscal 2011 (see </w:t>
      </w:r>
      <w:r w:rsidR="00BF6826" w:rsidRPr="00E344CB">
        <w:rPr>
          <w:lang w:val="en-GB" w:eastAsia="ja-JP"/>
        </w:rPr>
        <w:t>Fig.</w:t>
      </w:r>
      <w:r w:rsidRPr="00E344CB">
        <w:rPr>
          <w:lang w:val="en-GB" w:eastAsia="ja-JP"/>
        </w:rPr>
        <w:t xml:space="preserve"> 4).</w:t>
      </w:r>
    </w:p>
    <w:p w:rsidR="004E5A0A" w:rsidRPr="00E344CB" w:rsidRDefault="004E5A0A" w:rsidP="004E5A0A">
      <w:pPr>
        <w:pStyle w:val="FigureNo"/>
        <w:rPr>
          <w:lang w:val="en-GB"/>
        </w:rPr>
      </w:pPr>
      <w:r w:rsidRPr="00E344CB">
        <w:rPr>
          <w:lang w:val="en-GB"/>
        </w:rPr>
        <w:t>Figure 4</w:t>
      </w:r>
    </w:p>
    <w:p w:rsidR="004E5A0A" w:rsidRPr="00E344CB" w:rsidRDefault="004E5A0A" w:rsidP="004E5A0A">
      <w:pPr>
        <w:pStyle w:val="Figuretitle"/>
        <w:rPr>
          <w:lang w:val="en-GB"/>
        </w:rPr>
      </w:pPr>
      <w:r w:rsidRPr="00E344CB">
        <w:rPr>
          <w:lang w:val="en-GB"/>
        </w:rPr>
        <w:t>Use of VSAT in community facilities and/or temporary houses</w:t>
      </w:r>
    </w:p>
    <w:p w:rsidR="004E5A0A" w:rsidRPr="00E344CB" w:rsidRDefault="004E5A0A" w:rsidP="004E5A0A">
      <w:pPr>
        <w:pStyle w:val="Figure"/>
        <w:rPr>
          <w:lang w:val="en-GB" w:eastAsia="ja-JP"/>
        </w:rPr>
      </w:pPr>
      <w:r w:rsidRPr="00E344CB">
        <w:rPr>
          <w:lang w:val="en-GB"/>
        </w:rPr>
        <w:object w:dxaOrig="14834" w:dyaOrig="6018">
          <v:shape id="_x0000_i1026" type="#_x0000_t75" style="width:474.55pt;height:192.85pt" o:ole="">
            <v:imagedata r:id="rId18" o:title=""/>
          </v:shape>
          <o:OLEObject Type="Embed" ProgID="Visio.Drawing.11" ShapeID="_x0000_i1026" DrawAspect="Content" ObjectID="_1414989884" r:id="rId19"/>
        </w:object>
      </w:r>
    </w:p>
    <w:p w:rsidR="004E5A0A" w:rsidRPr="00E344CB" w:rsidRDefault="004E5A0A" w:rsidP="00BF6826">
      <w:pPr>
        <w:pStyle w:val="Heading3"/>
        <w:rPr>
          <w:lang w:val="en-GB"/>
        </w:rPr>
      </w:pPr>
      <w:bookmarkStart w:id="25" w:name="_Toc340069924"/>
      <w:r w:rsidRPr="00E344CB">
        <w:rPr>
          <w:lang w:val="en-GB"/>
        </w:rPr>
        <w:t>2.</w:t>
      </w:r>
      <w:r w:rsidRPr="00E344CB">
        <w:rPr>
          <w:rFonts w:eastAsia="SimSun"/>
          <w:lang w:val="en-GB"/>
        </w:rPr>
        <w:t>6.3</w:t>
      </w:r>
      <w:r w:rsidRPr="00E344CB">
        <w:rPr>
          <w:lang w:val="en-GB"/>
        </w:rPr>
        <w:tab/>
        <w:t>Discussion and lessons</w:t>
      </w:r>
      <w:bookmarkEnd w:id="25"/>
    </w:p>
    <w:p w:rsidR="004E5A0A" w:rsidRPr="00E344CB" w:rsidRDefault="004E5A0A" w:rsidP="004E5A0A">
      <w:pPr>
        <w:rPr>
          <w:lang w:val="en-GB" w:eastAsia="ja-JP"/>
        </w:rPr>
      </w:pPr>
      <w:r w:rsidRPr="00E344CB">
        <w:rPr>
          <w:lang w:val="en-GB" w:eastAsia="ja-JP"/>
        </w:rPr>
        <w:t>The FSS, especially VSATs have proved to be a useful means of communication in the reconstruction effort from the earthquake. The main reasons for this are as follows:</w:t>
      </w:r>
    </w:p>
    <w:p w:rsidR="004E5A0A" w:rsidRPr="00E344CB" w:rsidRDefault="004E5A0A" w:rsidP="004E5A0A">
      <w:pPr>
        <w:pStyle w:val="enumlev1"/>
        <w:rPr>
          <w:lang w:val="en-GB" w:eastAsia="ja-JP"/>
        </w:rPr>
      </w:pPr>
      <w:r w:rsidRPr="00E344CB">
        <w:rPr>
          <w:b/>
          <w:bCs/>
          <w:lang w:val="en-GB" w:eastAsia="ja-JP"/>
        </w:rPr>
        <w:t>1)</w:t>
      </w:r>
      <w:r w:rsidRPr="00E344CB">
        <w:rPr>
          <w:lang w:val="en-GB" w:eastAsia="ja-JP"/>
        </w:rPr>
        <w:tab/>
      </w:r>
      <w:r w:rsidRPr="00E344CB">
        <w:rPr>
          <w:b/>
          <w:bCs/>
          <w:lang w:val="en-GB" w:eastAsia="ja-JP"/>
        </w:rPr>
        <w:t>Logistical advantage:</w:t>
      </w:r>
    </w:p>
    <w:p w:rsidR="004E5A0A" w:rsidRPr="00E344CB" w:rsidRDefault="004E5A0A" w:rsidP="004E5A0A">
      <w:pPr>
        <w:pStyle w:val="enumlev1"/>
        <w:rPr>
          <w:lang w:val="en-GB" w:eastAsia="ja-JP"/>
        </w:rPr>
      </w:pPr>
      <w:r w:rsidRPr="00E344CB">
        <w:rPr>
          <w:lang w:val="en-GB" w:eastAsia="ja-JP"/>
        </w:rPr>
        <w:tab/>
        <w:t>VSATs can generally be delivered quickly (subject to availability), thanks to the mass production. VSATs would be easily transported because of their size and weight.</w:t>
      </w:r>
    </w:p>
    <w:p w:rsidR="004E5A0A" w:rsidRPr="00E344CB" w:rsidRDefault="004E5A0A" w:rsidP="004E5A0A">
      <w:pPr>
        <w:pStyle w:val="enumlev1"/>
        <w:rPr>
          <w:b/>
          <w:bCs/>
          <w:lang w:val="en-GB" w:eastAsia="ja-JP"/>
        </w:rPr>
      </w:pPr>
      <w:r w:rsidRPr="00E344CB">
        <w:rPr>
          <w:b/>
          <w:bCs/>
          <w:lang w:val="en-GB" w:eastAsia="ja-JP"/>
        </w:rPr>
        <w:t>2)</w:t>
      </w:r>
      <w:r w:rsidRPr="00E344CB">
        <w:rPr>
          <w:lang w:val="en-GB" w:eastAsia="ja-JP"/>
        </w:rPr>
        <w:tab/>
      </w:r>
      <w:r w:rsidRPr="00E344CB">
        <w:rPr>
          <w:b/>
          <w:bCs/>
          <w:lang w:val="en-GB" w:eastAsia="ja-JP"/>
        </w:rPr>
        <w:t>Installation advantage:</w:t>
      </w:r>
    </w:p>
    <w:p w:rsidR="004E5A0A" w:rsidRPr="00E344CB" w:rsidRDefault="004E5A0A" w:rsidP="004E5A0A">
      <w:pPr>
        <w:pStyle w:val="enumlev1"/>
        <w:rPr>
          <w:lang w:val="en-GB" w:eastAsia="ja-JP"/>
        </w:rPr>
      </w:pPr>
      <w:r w:rsidRPr="00E344CB">
        <w:rPr>
          <w:b/>
          <w:bCs/>
          <w:lang w:val="en-GB" w:eastAsia="ja-JP"/>
        </w:rPr>
        <w:tab/>
      </w:r>
      <w:r w:rsidRPr="00E344CB">
        <w:rPr>
          <w:lang w:val="en-GB" w:eastAsia="ja-JP"/>
        </w:rPr>
        <w:t>The set-up period is generally short because VSATs do not require groundwork but require only a mast. Since the assembling of VSATs is relatively easy (compared to non-VSAT earth stations), specialized knowledge, skills or a lot of manpower are not required in their installation. (Transportable VSAT equipped with auto-pointing antennas would be useful for temporary use.)</w:t>
      </w:r>
    </w:p>
    <w:p w:rsidR="004E5A0A" w:rsidRPr="00E344CB" w:rsidRDefault="004E5A0A" w:rsidP="004E5A0A">
      <w:pPr>
        <w:pStyle w:val="enumlev1"/>
        <w:rPr>
          <w:b/>
          <w:bCs/>
          <w:lang w:val="en-GB" w:eastAsia="ja-JP"/>
        </w:rPr>
      </w:pPr>
      <w:r w:rsidRPr="00E344CB">
        <w:rPr>
          <w:b/>
          <w:bCs/>
          <w:lang w:val="en-GB" w:eastAsia="ja-JP"/>
        </w:rPr>
        <w:t>3)</w:t>
      </w:r>
      <w:r w:rsidRPr="00E344CB">
        <w:rPr>
          <w:lang w:val="en-GB" w:eastAsia="ja-JP"/>
        </w:rPr>
        <w:tab/>
      </w:r>
      <w:r w:rsidRPr="00E344CB">
        <w:rPr>
          <w:b/>
          <w:bCs/>
          <w:lang w:val="en-GB" w:eastAsia="ja-JP"/>
        </w:rPr>
        <w:t>Regulatory advantage:</w:t>
      </w:r>
    </w:p>
    <w:p w:rsidR="004E5A0A" w:rsidRPr="00E344CB" w:rsidRDefault="004E5A0A" w:rsidP="004E5A0A">
      <w:pPr>
        <w:pStyle w:val="enumlev1"/>
        <w:rPr>
          <w:lang w:val="en-GB" w:eastAsia="ja-JP"/>
        </w:rPr>
      </w:pPr>
      <w:r w:rsidRPr="00E344CB">
        <w:rPr>
          <w:b/>
          <w:bCs/>
          <w:lang w:val="en-GB" w:eastAsia="ja-JP"/>
        </w:rPr>
        <w:tab/>
      </w:r>
      <w:r w:rsidRPr="00E344CB">
        <w:rPr>
          <w:lang w:val="en-GB" w:eastAsia="ja-JP"/>
        </w:rPr>
        <w:t xml:space="preserve">Some administrations have introduced simple licensing procedures, so called type approval and/or blanket licenses. (Some sort of </w:t>
      </w:r>
      <w:r w:rsidRPr="00E344CB">
        <w:rPr>
          <w:rFonts w:eastAsia="SimSun"/>
          <w:lang w:val="en-GB" w:eastAsia="ja-JP"/>
        </w:rPr>
        <w:t>quick</w:t>
      </w:r>
      <w:r w:rsidRPr="00E344CB">
        <w:rPr>
          <w:lang w:val="en-GB" w:eastAsia="ja-JP"/>
        </w:rPr>
        <w:t xml:space="preserve"> measures would be efficient in case of major disasters.)</w:t>
      </w:r>
    </w:p>
    <w:p w:rsidR="004E5A0A" w:rsidRPr="00E344CB" w:rsidDel="00A02267" w:rsidRDefault="004E5A0A" w:rsidP="004E5A0A">
      <w:pPr>
        <w:rPr>
          <w:lang w:val="en-GB" w:eastAsia="ja-JP"/>
        </w:rPr>
      </w:pPr>
      <w:r w:rsidRPr="00E344CB">
        <w:rPr>
          <w:lang w:val="en-GB" w:eastAsia="ja-JP"/>
        </w:rPr>
        <w:t>The applications in exceptionally high demand after the earthquake were Internet access and the access links of the cell-phone systems.</w:t>
      </w:r>
    </w:p>
    <w:p w:rsidR="004E5A0A" w:rsidRPr="00E344CB" w:rsidRDefault="004E5A0A" w:rsidP="004E5A0A">
      <w:pPr>
        <w:rPr>
          <w:lang w:val="en-GB" w:eastAsia="ja-JP"/>
        </w:rPr>
      </w:pPr>
      <w:r w:rsidRPr="00E344CB">
        <w:rPr>
          <w:lang w:val="en-GB" w:eastAsia="ja-JP"/>
        </w:rPr>
        <w:t xml:space="preserve">VSAT systems to be used in the event of natural disasters need to accommodate a sudden increase in the communications traffic, and scalability is quite important. Additionally, one alternative and practical solution would be to outfit a small/transportable HUB system right after natural disasters and </w:t>
      </w:r>
      <w:r w:rsidRPr="00E344CB">
        <w:rPr>
          <w:rFonts w:eastAsia="SimSun"/>
          <w:lang w:val="en-GB" w:eastAsia="ja-JP"/>
        </w:rPr>
        <w:t>to connect it</w:t>
      </w:r>
      <w:r w:rsidRPr="00E344CB">
        <w:rPr>
          <w:lang w:val="en-GB" w:eastAsia="ja-JP"/>
        </w:rPr>
        <w:t xml:space="preserve"> </w:t>
      </w:r>
      <w:r w:rsidRPr="00E344CB">
        <w:rPr>
          <w:rFonts w:eastAsia="SimSun"/>
          <w:lang w:val="en-GB" w:eastAsia="ja-JP"/>
        </w:rPr>
        <w:t>to existing</w:t>
      </w:r>
      <w:r w:rsidRPr="00E344CB">
        <w:rPr>
          <w:lang w:val="en-GB" w:eastAsia="ja-JP"/>
        </w:rPr>
        <w:t xml:space="preserve"> radio-frequency facilities </w:t>
      </w:r>
      <w:r w:rsidRPr="00E344CB">
        <w:rPr>
          <w:rFonts w:eastAsia="SimSun"/>
          <w:lang w:val="en-GB" w:eastAsia="ja-JP"/>
        </w:rPr>
        <w:t>in a timely manner</w:t>
      </w:r>
      <w:r w:rsidRPr="00E344CB">
        <w:rPr>
          <w:lang w:val="en-GB" w:eastAsia="ja-JP"/>
        </w:rPr>
        <w:t>.</w:t>
      </w:r>
    </w:p>
    <w:p w:rsidR="004E5A0A" w:rsidRPr="00E344CB" w:rsidRDefault="004E5A0A" w:rsidP="00BF6826">
      <w:pPr>
        <w:pStyle w:val="Heading2"/>
        <w:rPr>
          <w:lang w:val="en-GB"/>
        </w:rPr>
      </w:pPr>
      <w:bookmarkStart w:id="26" w:name="_Toc340069925"/>
      <w:r w:rsidRPr="00E344CB">
        <w:rPr>
          <w:lang w:val="en-GB"/>
        </w:rPr>
        <w:lastRenderedPageBreak/>
        <w:t>2.7</w:t>
      </w:r>
      <w:r w:rsidRPr="00E344CB">
        <w:rPr>
          <w:lang w:val="en-GB"/>
        </w:rPr>
        <w:tab/>
        <w:t>Example of support activity by broadband communication satellite for rescue</w:t>
      </w:r>
      <w:r w:rsidR="00BF6826" w:rsidRPr="00E344CB">
        <w:rPr>
          <w:lang w:val="en-GB"/>
        </w:rPr>
        <w:t xml:space="preserve"> </w:t>
      </w:r>
      <w:r w:rsidRPr="00E344CB">
        <w:rPr>
          <w:lang w:val="en-GB"/>
        </w:rPr>
        <w:t>and relief</w:t>
      </w:r>
      <w:bookmarkEnd w:id="26"/>
    </w:p>
    <w:p w:rsidR="004E5A0A" w:rsidRPr="00E344CB" w:rsidRDefault="004E5A0A" w:rsidP="004E5A0A">
      <w:pPr>
        <w:pStyle w:val="Heading3"/>
        <w:rPr>
          <w:lang w:val="en-GB" w:eastAsia="ja-JP"/>
        </w:rPr>
      </w:pPr>
      <w:bookmarkStart w:id="27" w:name="_Toc340069926"/>
      <w:r w:rsidRPr="00E344CB">
        <w:rPr>
          <w:rFonts w:eastAsia="SimSun"/>
          <w:lang w:val="en-GB" w:eastAsia="ja-JP"/>
        </w:rPr>
        <w:t>2.</w:t>
      </w:r>
      <w:r w:rsidRPr="00E344CB">
        <w:rPr>
          <w:lang w:val="en-GB" w:eastAsia="ja-JP"/>
        </w:rPr>
        <w:t>7</w:t>
      </w:r>
      <w:r w:rsidRPr="00E344CB">
        <w:rPr>
          <w:rFonts w:eastAsia="SimSun"/>
          <w:lang w:val="en-GB" w:eastAsia="ja-JP"/>
        </w:rPr>
        <w:t>.1</w:t>
      </w:r>
      <w:r w:rsidRPr="00E344CB">
        <w:rPr>
          <w:rFonts w:eastAsia="SimSun"/>
          <w:lang w:val="en-GB" w:eastAsia="ja-JP"/>
        </w:rPr>
        <w:tab/>
      </w:r>
      <w:r w:rsidRPr="00E344CB">
        <w:rPr>
          <w:lang w:val="en-GB" w:eastAsia="ja-JP"/>
        </w:rPr>
        <w:t>Overview</w:t>
      </w:r>
      <w:bookmarkEnd w:id="27"/>
    </w:p>
    <w:p w:rsidR="004E5A0A" w:rsidRPr="00E344CB" w:rsidRDefault="004E5A0A" w:rsidP="004E5A0A">
      <w:pPr>
        <w:rPr>
          <w:lang w:val="en-GB" w:eastAsia="ja-JP"/>
        </w:rPr>
      </w:pPr>
      <w:r w:rsidRPr="00E344CB">
        <w:rPr>
          <w:lang w:val="en-GB" w:eastAsia="ja-JP"/>
        </w:rPr>
        <w:t xml:space="preserve">On the initial rescue phase, a Japanese experimental broadband communication satellite was used to support rescue and relief operation. This operation was based on requests by the government rescue and relief teams after the earthquake. The research staff of the experimental satellite project carried the earth station to the disaster area and established the communication link and applications between their headquarters in the Tokyo area and the disaster area. </w:t>
      </w:r>
    </w:p>
    <w:p w:rsidR="004E5A0A" w:rsidRPr="00E344CB" w:rsidRDefault="004E5A0A" w:rsidP="00596D56">
      <w:pPr>
        <w:rPr>
          <w:lang w:val="en-GB" w:eastAsia="ja-JP"/>
        </w:rPr>
      </w:pPr>
      <w:r w:rsidRPr="00E344CB">
        <w:rPr>
          <w:lang w:val="en-GB" w:eastAsia="ja-JP"/>
        </w:rPr>
        <w:t>After the earthquake, on 14 March 2011, the research staff departed from Tokyo with the rescue party of Tokyo Fire Department and arrived at Kesennuma City at midnight that day. Early next morning, the party moved into the local fire station of the city and installed the earth station and IP</w:t>
      </w:r>
      <w:r w:rsidR="00596D56">
        <w:rPr>
          <w:lang w:val="en-GB" w:eastAsia="ja-JP"/>
        </w:rPr>
        <w:noBreakHyphen/>
      </w:r>
      <w:r w:rsidRPr="00E344CB">
        <w:rPr>
          <w:lang w:val="en-GB" w:eastAsia="ja-JP"/>
        </w:rPr>
        <w:t>based application instruments between the Command Response Team at the disaster area and the headquarters of Tokyo Fire Department. It took about half a day to complete the setup of the instruments and the communication link-up.</w:t>
      </w:r>
    </w:p>
    <w:p w:rsidR="004E5A0A" w:rsidRPr="00E344CB" w:rsidRDefault="004E5A0A" w:rsidP="004E5A0A">
      <w:pPr>
        <w:rPr>
          <w:lang w:val="en-GB" w:eastAsia="ja-JP"/>
        </w:rPr>
      </w:pPr>
      <w:r w:rsidRPr="00E344CB">
        <w:rPr>
          <w:lang w:val="en-GB" w:eastAsia="ja-JP"/>
        </w:rPr>
        <w:t>Following the support activity for the Emergency Fire Response Team, the party moved into Matsushima city which served as a dispatch center for relief operation. Figure 5 summarizes the series of operations during the support activity. In this operation, the communication link with the broadband satellite was operated to support the communication between Matsushima city and Tokyo. In the disaster area, the terrestrial broadband link was disrupted although a temporary mobile base station with a limited backhaul capacity was provided near Matsushima city.</w:t>
      </w:r>
    </w:p>
    <w:p w:rsidR="004E5A0A" w:rsidRPr="00E344CB" w:rsidRDefault="004E5A0A" w:rsidP="004E5A0A">
      <w:pPr>
        <w:pStyle w:val="FigureNo"/>
        <w:rPr>
          <w:lang w:val="en-GB"/>
        </w:rPr>
      </w:pPr>
      <w:r w:rsidRPr="00E344CB">
        <w:rPr>
          <w:lang w:val="en-GB"/>
        </w:rPr>
        <w:t>FIGURE 5</w:t>
      </w:r>
    </w:p>
    <w:p w:rsidR="004E5A0A" w:rsidRPr="00E344CB" w:rsidRDefault="004E5A0A" w:rsidP="004E5A0A">
      <w:pPr>
        <w:pStyle w:val="Figuretitle"/>
        <w:rPr>
          <w:lang w:val="en-GB"/>
        </w:rPr>
      </w:pPr>
      <w:r w:rsidRPr="00E344CB">
        <w:rPr>
          <w:lang w:val="en-GB"/>
        </w:rPr>
        <w:t>Series of operations using satellite links during the support activity</w:t>
      </w:r>
    </w:p>
    <w:p w:rsidR="004E5A0A" w:rsidRPr="00E344CB" w:rsidRDefault="004E5A0A" w:rsidP="004E5A0A">
      <w:pPr>
        <w:pStyle w:val="Figure"/>
        <w:rPr>
          <w:lang w:val="en-GB" w:eastAsia="ja-JP"/>
        </w:rPr>
      </w:pPr>
      <w:r w:rsidRPr="00E344CB">
        <w:rPr>
          <w:noProof/>
          <w:lang w:val="en-US" w:eastAsia="zh-CN"/>
        </w:rPr>
        <mc:AlternateContent>
          <mc:Choice Requires="wpg">
            <w:drawing>
              <wp:inline distT="0" distB="0" distL="0" distR="0" wp14:anchorId="02707AEA" wp14:editId="30281DAE">
                <wp:extent cx="5148580" cy="3495675"/>
                <wp:effectExtent l="0" t="0" r="0" b="952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3495675"/>
                          <a:chOff x="0" y="0"/>
                          <a:chExt cx="5148263" cy="3495675"/>
                        </a:xfrm>
                      </wpg:grpSpPr>
                      <pic:pic xmlns:pic="http://schemas.openxmlformats.org/drawingml/2006/picture">
                        <pic:nvPicPr>
                          <pic:cNvPr id="20" name="図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66775" y="466725"/>
                            <a:ext cx="2300288" cy="3028950"/>
                          </a:xfrm>
                          <a:prstGeom prst="rect">
                            <a:avLst/>
                          </a:prstGeom>
                        </pic:spPr>
                      </pic:pic>
                      <wpg:grpSp>
                        <wpg:cNvPr id="21" name="グループ化 7"/>
                        <wpg:cNvGrpSpPr/>
                        <wpg:grpSpPr>
                          <a:xfrm>
                            <a:off x="0" y="0"/>
                            <a:ext cx="5148263" cy="2043113"/>
                            <a:chOff x="0" y="0"/>
                            <a:chExt cx="5148263" cy="2043113"/>
                          </a:xfrm>
                        </wpg:grpSpPr>
                        <pic:pic xmlns:pic="http://schemas.openxmlformats.org/drawingml/2006/picture">
                          <pic:nvPicPr>
                            <pic:cNvPr id="22" name="図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9863" cy="1700213"/>
                            </a:xfrm>
                            <a:prstGeom prst="rect">
                              <a:avLst/>
                            </a:prstGeom>
                          </pic:spPr>
                        </pic:pic>
                        <pic:pic xmlns:pic="http://schemas.openxmlformats.org/drawingml/2006/picture">
                          <pic:nvPicPr>
                            <pic:cNvPr id="23" name="図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47975" y="9525"/>
                              <a:ext cx="2300288" cy="2033588"/>
                            </a:xfrm>
                            <a:prstGeom prst="rect">
                              <a:avLst/>
                            </a:prstGeom>
                          </pic:spPr>
                        </pic:pic>
                      </wpg:grpSp>
                      <wpg:grpSp>
                        <wpg:cNvPr id="24" name="グループ化 8"/>
                        <wpg:cNvGrpSpPr/>
                        <wpg:grpSpPr>
                          <a:xfrm>
                            <a:off x="652463" y="1338263"/>
                            <a:ext cx="3467099" cy="1041145"/>
                            <a:chOff x="0" y="0"/>
                            <a:chExt cx="3467099" cy="1041145"/>
                          </a:xfrm>
                        </wpg:grpSpPr>
                        <wps:wsp>
                          <wps:cNvPr id="25" name="直線矢印コネクタ 23"/>
                          <wps:cNvCnPr/>
                          <wps:spPr>
                            <a:xfrm flipH="1">
                              <a:off x="2000250" y="704850"/>
                              <a:ext cx="647699" cy="312737"/>
                            </a:xfrm>
                            <a:prstGeom prst="straightConnector1">
                              <a:avLst/>
                            </a:prstGeom>
                            <a:noFill/>
                            <a:ln w="9525" cap="flat" cmpd="sng" algn="ctr">
                              <a:solidFill>
                                <a:srgbClr val="FF0000"/>
                              </a:solidFill>
                              <a:prstDash val="solid"/>
                              <a:tailEnd type="arrow"/>
                            </a:ln>
                            <a:effectLst/>
                          </wps:spPr>
                          <wps:bodyPr/>
                        </wps:wsp>
                        <wps:wsp>
                          <wps:cNvPr id="26" name="直線矢印コネクタ 24"/>
                          <wps:cNvCnPr/>
                          <wps:spPr>
                            <a:xfrm flipH="1">
                              <a:off x="2100262" y="0"/>
                              <a:ext cx="1366837" cy="342265"/>
                            </a:xfrm>
                            <a:prstGeom prst="straightConnector1">
                              <a:avLst/>
                            </a:prstGeom>
                            <a:noFill/>
                            <a:ln w="9525" cap="flat" cmpd="sng" algn="ctr">
                              <a:solidFill>
                                <a:srgbClr val="FF0000"/>
                              </a:solidFill>
                              <a:prstDash val="solid"/>
                              <a:tailEnd type="arrow"/>
                            </a:ln>
                            <a:effectLst/>
                          </wps:spPr>
                          <wps:bodyPr/>
                        </wps:wsp>
                        <wpg:grpSp>
                          <wpg:cNvPr id="27" name="グループ化 21"/>
                          <wpg:cNvGrpSpPr/>
                          <wpg:grpSpPr>
                            <a:xfrm>
                              <a:off x="1781175" y="314325"/>
                              <a:ext cx="286994" cy="726820"/>
                              <a:chOff x="0" y="0"/>
                              <a:chExt cx="347108" cy="878736"/>
                            </a:xfrm>
                          </wpg:grpSpPr>
                          <wps:wsp>
                            <wps:cNvPr id="28" name="円/楕円 17"/>
                            <wps:cNvSpPr/>
                            <wps:spPr>
                              <a:xfrm>
                                <a:off x="85061" y="754911"/>
                                <a:ext cx="123825" cy="1238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18"/>
                            <wps:cNvSpPr/>
                            <wps:spPr>
                              <a:xfrm>
                                <a:off x="212651" y="637953"/>
                                <a:ext cx="123825" cy="123825"/>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円/楕円 20"/>
                            <wps:cNvSpPr/>
                            <wps:spPr>
                              <a:xfrm>
                                <a:off x="0" y="723014"/>
                                <a:ext cx="123825" cy="123825"/>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16"/>
                            <wps:cNvSpPr/>
                            <wps:spPr>
                              <a:xfrm>
                                <a:off x="223283" y="0"/>
                                <a:ext cx="123825" cy="1238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19"/>
                            <wps:cNvSpPr/>
                            <wps:spPr>
                              <a:xfrm>
                                <a:off x="180754" y="95693"/>
                                <a:ext cx="123825" cy="123825"/>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直線矢印コネクタ 25"/>
                          <wps:cNvCnPr/>
                          <wps:spPr>
                            <a:xfrm>
                              <a:off x="1514475" y="247650"/>
                              <a:ext cx="384237" cy="168698"/>
                            </a:xfrm>
                            <a:prstGeom prst="straightConnector1">
                              <a:avLst/>
                            </a:prstGeom>
                            <a:noFill/>
                            <a:ln w="9525" cap="flat" cmpd="sng" algn="ctr">
                              <a:solidFill>
                                <a:srgbClr val="0070C0"/>
                              </a:solidFill>
                              <a:prstDash val="solid"/>
                              <a:tailEnd type="arrow"/>
                            </a:ln>
                            <a:effectLst/>
                          </wps:spPr>
                          <wps:bodyPr/>
                        </wps:wsp>
                        <wps:wsp>
                          <wps:cNvPr id="34" name="直線矢印コネクタ 26"/>
                          <wps:cNvCnPr/>
                          <wps:spPr>
                            <a:xfrm>
                              <a:off x="709612" y="223837"/>
                              <a:ext cx="1071563" cy="714564"/>
                            </a:xfrm>
                            <a:prstGeom prst="straightConnector1">
                              <a:avLst/>
                            </a:prstGeom>
                            <a:noFill/>
                            <a:ln w="9525" cap="flat" cmpd="sng" algn="ctr">
                              <a:solidFill>
                                <a:srgbClr val="0070C0"/>
                              </a:solidFill>
                              <a:prstDash val="solid"/>
                              <a:tailEnd type="arrow"/>
                            </a:ln>
                            <a:effectLst/>
                          </wps:spPr>
                          <wps:bodyPr/>
                        </wps:wsp>
                        <wps:wsp>
                          <wps:cNvPr id="35" name="直線矢印コネクタ 27"/>
                          <wps:cNvCnPr/>
                          <wps:spPr>
                            <a:xfrm>
                              <a:off x="0" y="323850"/>
                              <a:ext cx="1929765" cy="542925"/>
                            </a:xfrm>
                            <a:prstGeom prst="straightConnector1">
                              <a:avLst/>
                            </a:prstGeom>
                            <a:noFill/>
                            <a:ln w="9525" cap="flat" cmpd="sng" algn="ctr">
                              <a:solidFill>
                                <a:srgbClr val="0070C0"/>
                              </a:solidFill>
                              <a:prstDash val="solid"/>
                              <a:tailEnd type="arrow"/>
                            </a:ln>
                            <a:effectLst/>
                          </wps:spPr>
                          <wps:bodyPr/>
                        </wps:wsp>
                      </wpg:grpSp>
                    </wpg:wgp>
                  </a:graphicData>
                </a:graphic>
              </wp:inline>
            </w:drawing>
          </mc:Choice>
          <mc:Fallback>
            <w:pict>
              <v:group id="Group 19" o:spid="_x0000_s1026" style="width:405.4pt;height:275.25pt;mso-position-horizontal-relative:char;mso-position-vertical-relative:line" coordsize="51482,3495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LNAAAAAFJnaHRsb25nAAACI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CUwAAAABAAAAegAAAKAAAAFwAADmAAAACTAAGAAB/9j/4AAQSkZJRgABAgAASABIAAD/7QAMQWRv&#10;YmVfQ00AAf/uAA5BZG9iZQBkgAAAAAH/2wCEAAwICAgJCAwJCQwRCwoLERUPDAwPFRgTExUTExgR&#10;DAwMDAwMEQwMDAwMDAwMDAwMDAwMDAwMDAwMDAwMDAwMDAwBDQsLDQ4NEA4OEBQODg4UFA4ODg4U&#10;EQwMDAwMEREMDAwMDAwRDAwMDAwMDAwMDAwMDAwMDAwMDAwMDAwMDAwMDP/AABEIAKAAe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I4QUQ5QTEyNkMw&#10;NjNCMkU5Mjg0OUExMEIxMEIyQTA3Ij4gPHhhcE1NOkRlcml2ZWRGcm9tIHJkZjpwYXJzZVR5cGU9&#10;IlJlc291cmNl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QEBAQEBAQEBAQEBAQEBAgICAgICAgIC&#10;AgIDAwMDAwMDAwMDAQEBAQEBAQEBAQECAgECAgMDAwMDAwMDAwMDAwMDAwMDAwMDAwMDAwMDAwMD&#10;AwMDAwMDAwMDAwMDAwMDAwMDAwP/wAARCALNAiEDAREAAhEBAxEB/90ABABF/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">
                <v:shape id="図 13" o:spid="_x0000_s1027" type="#_x0000_t75" style="position:absolute;left:8667;top:4667;width:23003;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nJVvDAAAA2wAAAA8AAABkcnMvZG93bnJldi54bWxET01rwkAQvRf8D8sIvRSzUbDUNKuUglAk&#10;HjTF85idJtHsbJrdJqm/vnsoeHy873Qzmkb01LnasoJ5FIMgLqyuuVTwmW9nLyCcR9bYWCYFv+Rg&#10;s548pJhoO/CB+qMvRQhhl6CCyvs2kdIVFRl0kW2JA/dlO4M+wK6UusMhhJtGLuL4WRqsOTRU2NJ7&#10;RcX1+GMUfFO2ne+Wl/0+H58O2aq5nc7ZTanH6fj2CsLT6O/if/eHVrAI68OX8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clW8MAAADbAAAADwAAAAAAAAAAAAAAAACf&#10;AgAAZHJzL2Rvd25yZXYueG1sUEsFBgAAAAAEAAQA9wAAAI8DAAAAAA==&#10;">
                  <v:imagedata r:id="rId23" o:title=""/>
                  <v:path arrowok="t"/>
                </v:shape>
                <v:group id="グループ化 7" o:spid="_x0000_s1028" style="position:absolute;width:51482;height:20431" coordsize="51482,20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図 1" o:spid="_x0000_s1029" type="#_x0000_t75" style="position:absolute;width:27098;height:17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X0fGAAAA2wAAAA8AAABkcnMvZG93bnJldi54bWxEj0FrwkAUhO9C/8PyCr3pxoBSUlcRS0Vo&#10;PVR7sLfX7GsSmn0bd7dJ9Ne7guBxmJlvmNmiN7VoyfnKsoLxKAFBnFtdcaHga/82fAbhA7LG2jIp&#10;OJGHxfxhMMNM244/qd2FQkQI+wwVlCE0mZQ+L8mgH9mGOHq/1hkMUbpCaoddhJtapkkylQYrjgsl&#10;NrQqKf/b/RsF/eGYdu+t/3ndn7eHj+9i6SbrTqmnx375AiJQH+7hW3ujFaQpXL/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VfR8YAAADbAAAADwAAAAAAAAAAAAAA&#10;AACfAgAAZHJzL2Rvd25yZXYueG1sUEsFBgAAAAAEAAQA9wAAAJIDAAAAAA==&#10;">
                    <v:imagedata r:id="rId24" o:title=""/>
                    <v:path arrowok="t"/>
                  </v:shape>
                  <v:shape id="図 6" o:spid="_x0000_s1030" type="#_x0000_t75" style="position:absolute;left:28479;top:95;width:23003;height:20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OivEAAAA2wAAAA8AAABkcnMvZG93bnJldi54bWxEj0trwzAQhO+F/gexhV5KIicNITiRTR8U&#10;Aj3lccltsTaWibVyJdWx/31UKOQ4zMw3zKYcbCt68qFxrGA2zUAQV043XCs4Hr4mKxAhImtsHZOC&#10;kQKUxePDBnPtrryjfh9rkSAcclRgYuxyKUNlyGKYuo44eWfnLcYkfS21x2uC21bOs2wpLTacFgx2&#10;9GGouux/rYLvz5Gr3h5x9Iv3MDv9mOBedko9Pw1vaxCRhngP/7e3WsH8Ff6+pB8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KOivEAAAA2wAAAA8AAAAAAAAAAAAAAAAA&#10;nwIAAGRycy9kb3ducmV2LnhtbFBLBQYAAAAABAAEAPcAAACQAwAAAAA=&#10;">
                    <v:imagedata r:id="rId25" o:title=""/>
                    <v:path arrowok="t"/>
                  </v:shape>
                </v:group>
                <v:group id="グループ化 8" o:spid="_x0000_s1031" style="position:absolute;left:6524;top:13382;width:34671;height:10412" coordsize="34670,10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32" coordsize="21600,21600" o:spt="32" o:oned="t" path="m,l21600,21600e" filled="f">
                    <v:path arrowok="t" fillok="f" o:connecttype="none"/>
                    <o:lock v:ext="edit" shapetype="t"/>
                  </v:shapetype>
                  <v:shape id="直線矢印コネクタ 23" o:spid="_x0000_s1032" type="#_x0000_t32" style="position:absolute;left:20002;top:7048;width:6477;height:31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fz8MAAADbAAAADwAAAGRycy9kb3ducmV2LnhtbESPQYvCMBSE7wv+h/CEvSyaKrhINYqI&#10;K97qdvegt0fzbIvNS2liW/+9EQSPw8x8wyzXvalES40rLSuYjCMQxJnVJecK/v9+RnMQziNrrCyT&#10;gjs5WK8GH0uMte34l9rU5yJA2MWooPC+jqV0WUEG3djWxMG72MagD7LJpW6wC3BTyWkUfUuDJYeF&#10;AmvaFpRd05tR0O6Tm52cv07dkXaXbj9Pzn6XKPU57DcLEJ56/w6/2getYDqD55fw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6X8/DAAAA2wAAAA8AAAAAAAAAAAAA&#10;AAAAoQIAAGRycy9kb3ducmV2LnhtbFBLBQYAAAAABAAEAPkAAACRAwAAAAA=&#10;" strokecolor="red">
                    <v:stroke endarrow="open"/>
                  </v:shape>
                  <v:shape id="直線矢印コネクタ 24" o:spid="_x0000_s1033" type="#_x0000_t32" style="position:absolute;left:21002;width:13668;height:34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BuMMAAADbAAAADwAAAGRycy9kb3ducmV2LnhtbESPT4vCMBTE78J+h/AWvIhN9SDSNYqI&#10;K3urqx7W26N5/YPNS2liW7+9EYQ9DjPzG2a1GUwtOmpdZVnBLIpBEGdWV1wouJy/p0sQziNrrC2T&#10;ggc52Kw/RitMtO35l7qTL0SAsEtQQel9k0jpspIMusg2xMHLbWvQB9kWUrfYB7ip5TyOF9JgxWGh&#10;xIZ2JWW3090o6A7p3c6uk7/+SPu8PyzTq9+nSo0/h+0XCE+D/w+/2z9awXwBry/h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owbjDAAAA2wAAAA8AAAAAAAAAAAAA&#10;AAAAoQIAAGRycy9kb3ducmV2LnhtbFBLBQYAAAAABAAEAPkAAACRAwAAAAA=&#10;" strokecolor="red">
                    <v:stroke endarrow="open"/>
                  </v:shape>
                  <v:group id="グループ化 21" o:spid="_x0000_s1034" style="position:absolute;left:17811;top:3143;width:2870;height:7268" coordsize="3471,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円/楕円 17" o:spid="_x0000_s1035" style="position:absolute;left:850;top:7549;width:123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ycAA&#10;AADbAAAADwAAAGRycy9kb3ducmV2LnhtbERPTWvCQBC9F/wPyxS81U0XlRLdiAqCbU/a0vOQHZOQ&#10;7GzIrpr213cOhR4f73u9GX2nbjTEJrCF51kGirgMruHKwufH4ekFVEzIDrvAZOGbImyKycMacxfu&#10;fKLbOVVKQjjmaKFOqc+1jmVNHuMs9MTCXcLgMQkcKu0GvEu477TJsqX22LA01NjTvqayPV+99L7v&#10;5sZ8md2i7X72b3hZ9C68Wjt9HLcrUInG9C/+cx+dBSNj5Yv8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tycAAAADbAAAADwAAAAAAAAAAAAAAAACYAgAAZHJzL2Rvd25y&#10;ZXYueG1sUEsFBgAAAAAEAAQA9QAAAIUDAAAAAA==&#10;" filled="f" strokecolor="red" strokeweight="2pt"/>
                    <v:oval id="円/楕円 18" o:spid="_x0000_s1036" style="position:absolute;left:2126;top:6379;width:123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UzsQA&#10;AADbAAAADwAAAGRycy9kb3ducmV2LnhtbESPQWsCMRSE74L/IbxCL6LZShG7GmUtLRTqxbWCx8fm&#10;dRPcvCyb1F3/fVMoeBxm5htmvR1cI67UBetZwdMsA0FceW25VvB1fJ8uQYSIrLHxTApuFGC7GY/W&#10;mGvf84GuZaxFgnDIUYGJsc2lDJUhh2HmW+LkffvOYUyyq6XusE9w18h5li2kQ8tpwWBLr4aqS/nj&#10;FExu5rQo+a2w5+dqbz5tgbtLr9Tjw1CsQEQa4j383/7QCuYv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lM7EAAAA2wAAAA8AAAAAAAAAAAAAAAAAmAIAAGRycy9k&#10;b3ducmV2LnhtbFBLBQYAAAAABAAEAPUAAACJAwAAAAA=&#10;" filled="f" strokecolor="#0070c0" strokeweight="2pt"/>
                    <v:oval id="円/楕円 20" o:spid="_x0000_s1037" style="position:absolute;top:7230;width:123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rjsEA&#10;AADbAAAADwAAAGRycy9kb3ducmV2LnhtbERPz2vCMBS+D/wfwhN2GZq6iUhnlCobDPRit8GOj+at&#10;CTYvpYm2/vfmIHj8+H6vNoNrxIW6YD0rmE0zEMSV15ZrBT/fn5MliBCRNTaeScGVAmzWo6cV5tr3&#10;fKRLGWuRQjjkqMDE2OZShsqQwzD1LXHi/n3nMCbY1VJ32Kdw18jXLFtIh5ZTg8GWdoaqU3l2Cl6u&#10;5ndR8kdh/+bVwextgdtTr9TzeCjeQUQa4kN8d39pBW9pffqSfo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Dq47BAAAA2wAAAA8AAAAAAAAAAAAAAAAAmAIAAGRycy9kb3du&#10;cmV2LnhtbFBLBQYAAAAABAAEAPUAAACGAwAAAAA=&#10;" filled="f" strokecolor="#0070c0" strokeweight="2pt"/>
                    <v:oval id="円/楕円 16" o:spid="_x0000_s1038" style="position:absolute;left:2232;width:123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SicEA&#10;AADbAAAADwAAAGRycy9kb3ducmV2LnhtbESPS4vCMBSF94L/IVzB3ZhaH0g1igqCOisfuL4017bY&#10;3JQmavXXm4EBl4fz+DizRWNK8aDaFZYV9HsRCOLU6oIzBefT5mcCwnlkjaVlUvAiB4t5uzXDRNsn&#10;H+hx9JkII+wSVJB7XyVSujQng65nK+LgXW1t0AdZZ1LX+AzjppRxFI2lwYIDIceK1jmlt+PdBO7v&#10;ahjHl3g1upXv9R6vo0rbnVLdTrOcgvDU+G/4v73VCgZ9+PsSf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konBAAAA2wAAAA8AAAAAAAAAAAAAAAAAmAIAAGRycy9kb3du&#10;cmV2LnhtbFBLBQYAAAAABAAEAPUAAACGAwAAAAA=&#10;" filled="f" strokecolor="red" strokeweight="2pt"/>
                    <v:oval id="円/楕円 19" o:spid="_x0000_s1039" style="position:absolute;left:1807;top:956;width:1238;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QYsQA&#10;AADbAAAADwAAAGRycy9kb3ducmV2LnhtbESPQWsCMRSE74L/IbxCL6LZWpGyGmUtLRTqxbWCx8fm&#10;dRPcvCyb1F3/fVMoeBxm5htmvR1cI67UBetZwdMsA0FceW25VvB1fJ++gAgRWWPjmRTcKMB2Mx6t&#10;Mde+5wNdy1iLBOGQowITY5tLGSpDDsPMt8TJ+/adw5hkV0vdYZ/grpHzLFtKh5bTgsGWXg1Vl/LH&#10;KZjczGlZ8lthz4tqbz5tgbtLr9Tjw1CsQEQa4j383/7QCp7n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kGLEAAAA2wAAAA8AAAAAAAAAAAAAAAAAmAIAAGRycy9k&#10;b3ducmV2LnhtbFBLBQYAAAAABAAEAPUAAACJAwAAAAA=&#10;" filled="f" strokecolor="#0070c0" strokeweight="2pt"/>
                  </v:group>
                  <v:shape id="直線矢印コネクタ 25" o:spid="_x0000_s1040" type="#_x0000_t32" style="position:absolute;left:15144;top:2476;width:3843;height:1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LfcMAAADbAAAADwAAAGRycy9kb3ducmV2LnhtbESPQWsCMRSE7wX/Q3hCL1KzumJlNYpI&#10;C7WIoK33x+a5Wdy8hE2q239vCkKPw8x8wyxWnW3EldpQO1YwGmYgiEuna64UfH+9v8xAhIissXFM&#10;Cn4pwGrZe1pgod2ND3Q9xkokCIcCFZgYfSFlKA1ZDEPniZN3dq3FmGRbSd3iLcFtI8dZNpUWa04L&#10;Bj1tDJWX449VMBlXr29+v7tQM/j0ZrIduSw/KfXc79ZzEJG6+B9+tD+0gjyHvy/p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S33DAAAA2wAAAA8AAAAAAAAAAAAA&#10;AAAAoQIAAGRycy9kb3ducmV2LnhtbFBLBQYAAAAABAAEAPkAAACRAwAAAAA=&#10;" strokecolor="#0070c0">
                    <v:stroke endarrow="open"/>
                  </v:shape>
                  <v:shape id="直線矢印コネクタ 26" o:spid="_x0000_s1041" type="#_x0000_t32" style="position:absolute;left:7096;top:2238;width:10715;height:7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TCcQAAADbAAAADwAAAGRycy9kb3ducmV2LnhtbESP3WoCMRSE74W+QzgFb4pm1aXKapRS&#10;FNoiQv25P2yOm8XNSdhE3b59Uyh4OczMN8xi1dlG3KgNtWMFo2EGgrh0uuZKwfGwGcxAhIissXFM&#10;Cn4owGr51Ftgod2dv+m2j5VIEA4FKjAx+kLKUBqyGIbOEyfv7FqLMcm2krrFe4LbRo6z7FVarDkt&#10;GPT0bqi87K9WQT6upmu/216oefnyJv8cuWxyUqr/3L3NQUTq4iP83/7QCiY5/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tMJxAAAANsAAAAPAAAAAAAAAAAA&#10;AAAAAKECAABkcnMvZG93bnJldi54bWxQSwUGAAAAAAQABAD5AAAAkgMAAAAA&#10;" strokecolor="#0070c0">
                    <v:stroke endarrow="open"/>
                  </v:shape>
                  <v:shape id="直線矢印コネクタ 27" o:spid="_x0000_s1042" type="#_x0000_t32" style="position:absolute;top:3238;width:19297;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2ksUAAADbAAAADwAAAGRycy9kb3ducmV2LnhtbESP3WoCMRSE7wt9h3AKvRHN+lNbtkYp&#10;RUGlFLrV+8PmdLO4OQmbqOvbG0Ho5TAz3zCzRWcbcaI21I4VDAcZCOLS6ZorBbvfVf8NRIjIGhvH&#10;pOBCARbzx4cZ5tqd+YdORaxEgnDIUYGJ0edShtKQxTBwnjh5f661GJNsK6lbPCe4beQoy6bSYs1p&#10;waCnT0PloThaBZNR9br0318HanpbbyabocvGe6Wen7qPdxCRuvgfvrfXWsH4BW5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p2ksUAAADbAAAADwAAAAAAAAAA&#10;AAAAAAChAgAAZHJzL2Rvd25yZXYueG1sUEsFBgAAAAAEAAQA+QAAAJMDAAAAAA==&#10;" strokecolor="#0070c0">
                    <v:stroke endarrow="open"/>
                  </v:shape>
                </v:group>
                <w10:anchorlock/>
              </v:group>
            </w:pict>
          </mc:Fallback>
        </mc:AlternateContent>
      </w:r>
    </w:p>
    <w:p w:rsidR="004E5A0A" w:rsidRPr="00E344CB" w:rsidRDefault="004E5A0A" w:rsidP="00596D56">
      <w:pPr>
        <w:pStyle w:val="Heading3"/>
        <w:rPr>
          <w:lang w:val="en-GB"/>
        </w:rPr>
      </w:pPr>
      <w:bookmarkStart w:id="28" w:name="_Toc340069927"/>
      <w:r w:rsidRPr="00E344CB">
        <w:rPr>
          <w:lang w:val="en-GB"/>
        </w:rPr>
        <w:lastRenderedPageBreak/>
        <w:t>2.7.2</w:t>
      </w:r>
      <w:r w:rsidRPr="00E344CB">
        <w:rPr>
          <w:lang w:val="en-GB"/>
        </w:rPr>
        <w:tab/>
        <w:t>Satellite communication system</w:t>
      </w:r>
      <w:bookmarkEnd w:id="28"/>
    </w:p>
    <w:p w:rsidR="004E5A0A" w:rsidRPr="00E344CB" w:rsidRDefault="004E5A0A" w:rsidP="00596D56">
      <w:pPr>
        <w:keepNext/>
        <w:keepLines/>
        <w:rPr>
          <w:lang w:val="en-GB" w:eastAsia="ja-JP"/>
        </w:rPr>
      </w:pPr>
      <w:r w:rsidRPr="00E344CB">
        <w:rPr>
          <w:lang w:val="en-GB" w:eastAsia="ja-JP"/>
        </w:rPr>
        <w:t>The broadband communication satellite system used in this event is a state of the art experimental communication satellite to demonstrate technology for broadband satellite communications with Internet Protocol (IP) in the 20/30 GHz band. One of the major characteristics of this satellite is its onboard switch which demodulates the signal from the antenna, switches the data based on the area covered by the antenna beam, modulates the signal, and sends the signal to the antenna. The uplink data rate can be selected from 1.5 Mbit/s, 6 Mbit/s, 24 Mbit/s, 51 Mbit/s, or 155 Mbit/s, with the downlink data rate of 155 Mbit/s.</w:t>
      </w:r>
    </w:p>
    <w:p w:rsidR="004E5A0A" w:rsidRPr="00E344CB" w:rsidRDefault="004E5A0A" w:rsidP="00BF6826">
      <w:pPr>
        <w:rPr>
          <w:lang w:val="en-GB" w:eastAsia="ja-JP"/>
        </w:rPr>
      </w:pPr>
      <w:r w:rsidRPr="00E344CB">
        <w:rPr>
          <w:lang w:val="en-GB" w:eastAsia="ja-JP"/>
        </w:rPr>
        <w:t xml:space="preserve">As shown in </w:t>
      </w:r>
      <w:r w:rsidR="00BF6826" w:rsidRPr="00E344CB">
        <w:rPr>
          <w:lang w:val="en-GB" w:eastAsia="ja-JP"/>
        </w:rPr>
        <w:t xml:space="preserve">Fig. </w:t>
      </w:r>
      <w:r w:rsidRPr="00E344CB">
        <w:rPr>
          <w:lang w:val="en-GB" w:eastAsia="ja-JP"/>
        </w:rPr>
        <w:t>6, the satellite has two antenna systems. One is a fixed beam, with multiple sub-beams, antenna and a multi-port amplifier; another is a steerable beam antenna with an active phased array system. In this disaster support, the fixed beam for Japan Island was used. The steerable beam antenna has a service coverage over the Asian and Pacific countries.</w:t>
      </w:r>
    </w:p>
    <w:p w:rsidR="004E5A0A" w:rsidRPr="00E344CB" w:rsidRDefault="004E5A0A" w:rsidP="004E5A0A">
      <w:pPr>
        <w:rPr>
          <w:lang w:val="en-GB" w:eastAsia="ja-JP"/>
        </w:rPr>
      </w:pPr>
      <w:r w:rsidRPr="00E344CB">
        <w:rPr>
          <w:lang w:val="en-GB" w:eastAsia="ja-JP"/>
        </w:rPr>
        <w:t>The satellite supports several types of earth stations. In this operation, a portable type earth station with 1.0 m aperture dish and a 40 W solid state power amplifier was used. The 51 Mbit/s uplink and 155 Mbit/s downlink were used with the portable earth station and onboard switch.</w:t>
      </w:r>
    </w:p>
    <w:p w:rsidR="004E5A0A" w:rsidRPr="00E344CB" w:rsidRDefault="004E5A0A" w:rsidP="004E5A0A">
      <w:pPr>
        <w:pStyle w:val="FigureNo"/>
        <w:rPr>
          <w:lang w:val="en-GB"/>
        </w:rPr>
      </w:pPr>
      <w:r w:rsidRPr="00E344CB">
        <w:rPr>
          <w:lang w:val="en-GB"/>
        </w:rPr>
        <w:t>FIGURE 6</w:t>
      </w:r>
    </w:p>
    <w:p w:rsidR="004E5A0A" w:rsidRPr="00E344CB" w:rsidRDefault="004E5A0A" w:rsidP="004E5A0A">
      <w:pPr>
        <w:pStyle w:val="Figuretitle"/>
        <w:rPr>
          <w:lang w:val="en-GB"/>
        </w:rPr>
      </w:pPr>
      <w:r w:rsidRPr="00E344CB">
        <w:rPr>
          <w:lang w:val="en-GB"/>
        </w:rPr>
        <w:t>Service areas of the broadband communication satellite</w:t>
      </w:r>
    </w:p>
    <w:p w:rsidR="004E5A0A" w:rsidRPr="00E344CB" w:rsidRDefault="004E5A0A" w:rsidP="004E5A0A">
      <w:pPr>
        <w:pStyle w:val="Figure"/>
        <w:rPr>
          <w:lang w:val="en-GB" w:eastAsia="ja-JP"/>
        </w:rPr>
      </w:pPr>
      <w:r w:rsidRPr="00E344CB">
        <w:rPr>
          <w:noProof/>
          <w:lang w:val="en-US" w:eastAsia="zh-CN"/>
        </w:rPr>
        <w:drawing>
          <wp:inline distT="0" distB="0" distL="0" distR="0" wp14:anchorId="0E07584F" wp14:editId="4AD38CBD">
            <wp:extent cx="2879090" cy="32359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090" cy="3235960"/>
                    </a:xfrm>
                    <a:prstGeom prst="rect">
                      <a:avLst/>
                    </a:prstGeom>
                    <a:noFill/>
                    <a:ln>
                      <a:noFill/>
                    </a:ln>
                  </pic:spPr>
                </pic:pic>
              </a:graphicData>
            </a:graphic>
          </wp:inline>
        </w:drawing>
      </w:r>
    </w:p>
    <w:p w:rsidR="004E5A0A" w:rsidRPr="00E344CB" w:rsidRDefault="004E5A0A" w:rsidP="004E5A0A">
      <w:pPr>
        <w:pStyle w:val="Heading3"/>
        <w:rPr>
          <w:lang w:val="en-GB"/>
        </w:rPr>
      </w:pPr>
      <w:bookmarkStart w:id="29" w:name="_Toc340069928"/>
      <w:r w:rsidRPr="00E344CB">
        <w:rPr>
          <w:lang w:val="en-GB"/>
        </w:rPr>
        <w:t>2.7.3</w:t>
      </w:r>
      <w:r w:rsidRPr="00E344CB">
        <w:rPr>
          <w:lang w:val="en-GB"/>
        </w:rPr>
        <w:tab/>
        <w:t xml:space="preserve">Communication </w:t>
      </w:r>
      <w:r w:rsidRPr="00E344CB">
        <w:rPr>
          <w:lang w:val="en-GB" w:eastAsia="ja-JP"/>
        </w:rPr>
        <w:t xml:space="preserve">equipment </w:t>
      </w:r>
      <w:r w:rsidRPr="00E344CB">
        <w:rPr>
          <w:lang w:val="en-GB"/>
        </w:rPr>
        <w:t>used for the operation</w:t>
      </w:r>
      <w:bookmarkEnd w:id="29"/>
    </w:p>
    <w:p w:rsidR="004E5A0A" w:rsidRPr="00E344CB" w:rsidRDefault="004E5A0A" w:rsidP="004E5A0A">
      <w:pPr>
        <w:overflowPunct/>
        <w:autoSpaceDE/>
        <w:autoSpaceDN/>
        <w:adjustRightInd/>
        <w:textAlignment w:val="auto"/>
        <w:rPr>
          <w:lang w:val="en-GB" w:eastAsia="ja-JP"/>
        </w:rPr>
      </w:pPr>
      <w:r w:rsidRPr="00E344CB">
        <w:rPr>
          <w:lang w:val="en-GB" w:eastAsia="ja-JP"/>
        </w:rPr>
        <w:t xml:space="preserve">The earth stations for the broadband satellite are equipped with Gigabit Ethernet as the external interface. This allows devices with an Internet connection to easily communicate with remote locations via the satellite link. Therefore, conventional terminals such as IP telephones, high definition video conferencing setups, high-resolution web cameras, file transfer servers, etc. can be used in the affected area. </w:t>
      </w:r>
    </w:p>
    <w:p w:rsidR="004E5A0A" w:rsidRPr="00E344CB" w:rsidRDefault="004E5A0A" w:rsidP="004E5A0A">
      <w:pPr>
        <w:overflowPunct/>
        <w:autoSpaceDE/>
        <w:autoSpaceDN/>
        <w:adjustRightInd/>
        <w:textAlignment w:val="auto"/>
        <w:rPr>
          <w:lang w:val="en-GB" w:eastAsia="ja-JP"/>
        </w:rPr>
      </w:pPr>
      <w:r w:rsidRPr="00E344CB">
        <w:rPr>
          <w:lang w:val="en-GB" w:eastAsia="ja-JP"/>
        </w:rPr>
        <w:t xml:space="preserve">High-resolution images and map data can be transferred, directly into a display at the remote site, making it easier to provide information. The combination of Full HD quality TV conference equipment and a HD web camera system was very useful for very quick information exchange and sharing with the remote site. High-speed file transfer played a major role in enabling information </w:t>
      </w:r>
      <w:r w:rsidRPr="00E344CB">
        <w:rPr>
          <w:lang w:val="en-GB" w:eastAsia="ja-JP"/>
        </w:rPr>
        <w:lastRenderedPageBreak/>
        <w:t>sharing between the disaster area and Tokyo. By using a Linux-based terminal, over 30 Mbit/s throughput TCP/IP data transfer was used with 51 Mbit/s after some trials and errors.</w:t>
      </w:r>
    </w:p>
    <w:p w:rsidR="004E5A0A" w:rsidRPr="00E344CB" w:rsidRDefault="004E5A0A" w:rsidP="004E5A0A">
      <w:pPr>
        <w:overflowPunct/>
        <w:autoSpaceDE/>
        <w:autoSpaceDN/>
        <w:adjustRightInd/>
        <w:textAlignment w:val="auto"/>
        <w:rPr>
          <w:lang w:val="en-GB" w:eastAsia="ja-JP"/>
        </w:rPr>
      </w:pPr>
      <w:r w:rsidRPr="00E344CB">
        <w:rPr>
          <w:lang w:val="en-GB" w:eastAsia="ja-JP"/>
        </w:rPr>
        <w:t>An IP telephone system provides an easily deployed temporary communication tool over the remote site. The Session Initiation Protocol (SIP) server was installed on a LAN connected by the satellite link. A conventional IP telephone system was operated for voice communications. By using wireless access point on the network, the IP phone service was used via personal “Smart Phone” with Wi-Fi interface after set-up for the SIP server access. Based on the experience and lesson described above, the list of application instruments useful for the rescue and relief activity support with broadband satellite communications are summarized in Table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09"/>
        <w:gridCol w:w="4567"/>
        <w:gridCol w:w="1963"/>
      </w:tblGrid>
      <w:tr w:rsidR="004E5A0A" w:rsidRPr="00E344CB" w:rsidTr="00BF6826">
        <w:trPr>
          <w:jc w:val="center"/>
        </w:trPr>
        <w:tc>
          <w:tcPr>
            <w:tcW w:w="8612" w:type="dxa"/>
            <w:gridSpan w:val="3"/>
            <w:tcBorders>
              <w:top w:val="nil"/>
              <w:left w:val="nil"/>
              <w:right w:val="nil"/>
            </w:tcBorders>
          </w:tcPr>
          <w:p w:rsidR="004E5A0A" w:rsidRPr="00E344CB" w:rsidRDefault="004E5A0A" w:rsidP="00BF6826">
            <w:pPr>
              <w:pStyle w:val="TableNo"/>
              <w:rPr>
                <w:caps/>
                <w:lang w:val="en-GB"/>
              </w:rPr>
            </w:pPr>
            <w:r w:rsidRPr="00E344CB">
              <w:rPr>
                <w:caps/>
                <w:lang w:val="en-GB"/>
              </w:rPr>
              <w:t xml:space="preserve">TABLE </w:t>
            </w:r>
            <w:r w:rsidRPr="00E344CB">
              <w:rPr>
                <w:lang w:val="en-GB"/>
              </w:rPr>
              <w:t>9</w:t>
            </w:r>
          </w:p>
          <w:p w:rsidR="004E5A0A" w:rsidRPr="00E344CB" w:rsidRDefault="004E5A0A" w:rsidP="00BF6826">
            <w:pPr>
              <w:pStyle w:val="Tabletitle"/>
              <w:rPr>
                <w:lang w:val="en-GB" w:eastAsia="ja-JP"/>
              </w:rPr>
            </w:pPr>
            <w:r w:rsidRPr="00E344CB">
              <w:rPr>
                <w:lang w:val="en-GB" w:eastAsia="ja-JP"/>
              </w:rPr>
              <w:t>Useful communication equipment</w:t>
            </w:r>
          </w:p>
        </w:tc>
      </w:tr>
      <w:tr w:rsidR="004E5A0A" w:rsidRPr="00E344CB" w:rsidTr="00BF6826">
        <w:trPr>
          <w:jc w:val="center"/>
        </w:trPr>
        <w:tc>
          <w:tcPr>
            <w:tcW w:w="2778" w:type="dxa"/>
            <w:vAlign w:val="center"/>
          </w:tcPr>
          <w:p w:rsidR="004E5A0A" w:rsidRPr="00E344CB" w:rsidRDefault="004E5A0A" w:rsidP="00BF6826">
            <w:pPr>
              <w:pStyle w:val="Tablehead"/>
              <w:rPr>
                <w:lang w:val="en-GB"/>
              </w:rPr>
            </w:pPr>
            <w:r w:rsidRPr="00E344CB">
              <w:rPr>
                <w:lang w:val="en-GB"/>
              </w:rPr>
              <w:t>Equipment type</w:t>
            </w:r>
          </w:p>
        </w:tc>
        <w:tc>
          <w:tcPr>
            <w:tcW w:w="4080" w:type="dxa"/>
            <w:vAlign w:val="center"/>
          </w:tcPr>
          <w:p w:rsidR="004E5A0A" w:rsidRPr="00E344CB" w:rsidRDefault="004E5A0A" w:rsidP="00BF6826">
            <w:pPr>
              <w:pStyle w:val="Tablehead"/>
              <w:rPr>
                <w:lang w:val="en-GB"/>
              </w:rPr>
            </w:pPr>
            <w:r w:rsidRPr="00E344CB">
              <w:rPr>
                <w:lang w:val="en-GB"/>
              </w:rPr>
              <w:t>Merit of utility</w:t>
            </w:r>
          </w:p>
        </w:tc>
        <w:tc>
          <w:tcPr>
            <w:tcW w:w="1754" w:type="dxa"/>
            <w:vAlign w:val="center"/>
          </w:tcPr>
          <w:p w:rsidR="004E5A0A" w:rsidRPr="00E344CB" w:rsidRDefault="004E5A0A" w:rsidP="00BF6826">
            <w:pPr>
              <w:pStyle w:val="Tablehead"/>
              <w:rPr>
                <w:lang w:val="en-GB"/>
              </w:rPr>
            </w:pPr>
            <w:r w:rsidRPr="00E344CB">
              <w:rPr>
                <w:lang w:val="en-GB"/>
              </w:rPr>
              <w:t>Speed</w:t>
            </w:r>
          </w:p>
        </w:tc>
      </w:tr>
      <w:tr w:rsidR="004E5A0A" w:rsidRPr="00E344CB"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Personal computer</w:t>
            </w:r>
          </w:p>
        </w:tc>
        <w:tc>
          <w:tcPr>
            <w:tcW w:w="4080" w:type="dxa"/>
            <w:vAlign w:val="center"/>
          </w:tcPr>
          <w:p w:rsidR="004E5A0A" w:rsidRPr="00E344CB" w:rsidRDefault="004E5A0A" w:rsidP="00BF6826">
            <w:pPr>
              <w:pStyle w:val="Tabletext"/>
              <w:jc w:val="left"/>
              <w:rPr>
                <w:lang w:val="en-GB"/>
              </w:rPr>
            </w:pPr>
            <w:r w:rsidRPr="00E344CB">
              <w:rPr>
                <w:lang w:val="en-GB"/>
              </w:rPr>
              <w:t>Information exchange and setup of equipment</w:t>
            </w:r>
          </w:p>
        </w:tc>
        <w:tc>
          <w:tcPr>
            <w:tcW w:w="1754" w:type="dxa"/>
            <w:vAlign w:val="center"/>
          </w:tcPr>
          <w:p w:rsidR="004E5A0A" w:rsidRPr="00E344CB" w:rsidRDefault="004E5A0A" w:rsidP="00BF6826">
            <w:pPr>
              <w:pStyle w:val="Tabletext"/>
              <w:jc w:val="center"/>
              <w:rPr>
                <w:lang w:val="en-GB"/>
              </w:rPr>
            </w:pPr>
            <w:r w:rsidRPr="00E344CB">
              <w:rPr>
                <w:lang w:val="en-GB"/>
              </w:rPr>
              <w:t>1-30</w:t>
            </w:r>
            <w:r w:rsidRPr="00E344CB">
              <w:rPr>
                <w:lang w:val="en-GB" w:eastAsia="ja-JP"/>
              </w:rPr>
              <w:t xml:space="preserve"> </w:t>
            </w:r>
            <w:r w:rsidRPr="00E344CB">
              <w:rPr>
                <w:lang w:val="en-GB"/>
              </w:rPr>
              <w:t>Mbit/s</w:t>
            </w:r>
          </w:p>
        </w:tc>
      </w:tr>
      <w:tr w:rsidR="004E5A0A" w:rsidRPr="00E344CB"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Printer and scanner</w:t>
            </w:r>
          </w:p>
        </w:tc>
        <w:tc>
          <w:tcPr>
            <w:tcW w:w="4080" w:type="dxa"/>
            <w:vAlign w:val="center"/>
          </w:tcPr>
          <w:p w:rsidR="004E5A0A" w:rsidRPr="00E344CB" w:rsidRDefault="004E5A0A" w:rsidP="00BF6826">
            <w:pPr>
              <w:pStyle w:val="Tabletext"/>
              <w:jc w:val="left"/>
              <w:rPr>
                <w:lang w:val="en-GB"/>
              </w:rPr>
            </w:pPr>
            <w:r w:rsidRPr="00E344CB">
              <w:rPr>
                <w:lang w:val="en-GB"/>
              </w:rPr>
              <w:t>Support swift information sharing</w:t>
            </w:r>
          </w:p>
        </w:tc>
        <w:tc>
          <w:tcPr>
            <w:tcW w:w="1754" w:type="dxa"/>
            <w:vAlign w:val="center"/>
          </w:tcPr>
          <w:p w:rsidR="004E5A0A" w:rsidRPr="00E344CB" w:rsidRDefault="004E5A0A" w:rsidP="00BF6826">
            <w:pPr>
              <w:pStyle w:val="Tabletext"/>
              <w:keepLines/>
              <w:tabs>
                <w:tab w:val="left" w:leader="dot" w:pos="7938"/>
                <w:tab w:val="center" w:pos="9526"/>
              </w:tabs>
              <w:ind w:left="567" w:hanging="567"/>
              <w:jc w:val="center"/>
              <w:rPr>
                <w:rFonts w:eastAsia="MS Mincho"/>
                <w:lang w:val="en-GB" w:eastAsia="ja-JP"/>
              </w:rPr>
            </w:pPr>
            <w:r w:rsidRPr="00E344CB">
              <w:rPr>
                <w:lang w:val="en-GB"/>
              </w:rPr>
              <w:t>~1</w:t>
            </w:r>
            <w:r w:rsidRPr="00E344CB">
              <w:rPr>
                <w:lang w:val="en-GB" w:eastAsia="ja-JP"/>
              </w:rPr>
              <w:t xml:space="preserve"> </w:t>
            </w:r>
            <w:r w:rsidRPr="00E344CB">
              <w:rPr>
                <w:lang w:val="en-GB"/>
              </w:rPr>
              <w:t>Mbit/s</w:t>
            </w:r>
          </w:p>
        </w:tc>
      </w:tr>
      <w:tr w:rsidR="004E5A0A" w:rsidRPr="00E344CB"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HD web camera or streaming camera</w:t>
            </w:r>
          </w:p>
        </w:tc>
        <w:tc>
          <w:tcPr>
            <w:tcW w:w="4080" w:type="dxa"/>
            <w:vMerge w:val="restart"/>
            <w:vAlign w:val="center"/>
          </w:tcPr>
          <w:p w:rsidR="004E5A0A" w:rsidRPr="00E344CB" w:rsidRDefault="004E5A0A" w:rsidP="00BF6826">
            <w:pPr>
              <w:pStyle w:val="Tabletext"/>
              <w:jc w:val="left"/>
              <w:rPr>
                <w:lang w:val="en-GB"/>
              </w:rPr>
            </w:pPr>
            <w:r w:rsidRPr="00E344CB">
              <w:rPr>
                <w:lang w:val="en-GB"/>
              </w:rPr>
              <w:t>Vivid transfer and information sharing of disaster area and rescue situation</w:t>
            </w:r>
          </w:p>
        </w:tc>
        <w:tc>
          <w:tcPr>
            <w:tcW w:w="1754" w:type="dxa"/>
            <w:vAlign w:val="center"/>
          </w:tcPr>
          <w:p w:rsidR="004E5A0A" w:rsidRPr="00E344CB" w:rsidRDefault="004E5A0A" w:rsidP="00BF6826">
            <w:pPr>
              <w:pStyle w:val="Tabletext"/>
              <w:jc w:val="center"/>
              <w:rPr>
                <w:lang w:val="en-GB"/>
              </w:rPr>
            </w:pPr>
            <w:r w:rsidRPr="00E344CB">
              <w:rPr>
                <w:lang w:val="en-GB"/>
              </w:rPr>
              <w:t>2-10</w:t>
            </w:r>
            <w:r w:rsidRPr="00E344CB">
              <w:rPr>
                <w:lang w:val="en-GB" w:eastAsia="ja-JP"/>
              </w:rPr>
              <w:t xml:space="preserve"> </w:t>
            </w:r>
            <w:r w:rsidRPr="00E344CB">
              <w:rPr>
                <w:lang w:val="en-GB"/>
              </w:rPr>
              <w:t>Mbit/s</w:t>
            </w:r>
          </w:p>
        </w:tc>
      </w:tr>
      <w:tr w:rsidR="004E5A0A" w:rsidRPr="00E344CB"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HD TV conference set</w:t>
            </w:r>
          </w:p>
        </w:tc>
        <w:tc>
          <w:tcPr>
            <w:tcW w:w="4080" w:type="dxa"/>
            <w:vMerge/>
            <w:vAlign w:val="center"/>
          </w:tcPr>
          <w:p w:rsidR="004E5A0A" w:rsidRPr="00E344CB" w:rsidRDefault="004E5A0A" w:rsidP="00BF6826">
            <w:pPr>
              <w:pStyle w:val="Tabletext"/>
              <w:jc w:val="left"/>
              <w:rPr>
                <w:lang w:val="en-GB"/>
              </w:rPr>
            </w:pPr>
          </w:p>
        </w:tc>
        <w:tc>
          <w:tcPr>
            <w:tcW w:w="1754" w:type="dxa"/>
            <w:vAlign w:val="center"/>
          </w:tcPr>
          <w:p w:rsidR="004E5A0A" w:rsidRPr="00E344CB" w:rsidRDefault="004E5A0A" w:rsidP="00BF6826">
            <w:pPr>
              <w:pStyle w:val="Tabletext"/>
              <w:jc w:val="center"/>
              <w:rPr>
                <w:lang w:val="en-GB"/>
              </w:rPr>
            </w:pPr>
            <w:r w:rsidRPr="00E344CB">
              <w:rPr>
                <w:lang w:val="en-GB"/>
              </w:rPr>
              <w:t>2-10</w:t>
            </w:r>
            <w:r w:rsidRPr="00E344CB">
              <w:rPr>
                <w:lang w:val="en-GB" w:eastAsia="ja-JP"/>
              </w:rPr>
              <w:t xml:space="preserve"> </w:t>
            </w:r>
            <w:r w:rsidRPr="00E344CB">
              <w:rPr>
                <w:lang w:val="en-GB"/>
              </w:rPr>
              <w:t>Mbit/s</w:t>
            </w:r>
          </w:p>
        </w:tc>
      </w:tr>
      <w:tr w:rsidR="004E5A0A" w:rsidRPr="00E344CB"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Wi</w:t>
            </w:r>
            <w:r w:rsidRPr="00E344CB">
              <w:rPr>
                <w:lang w:val="en-GB" w:eastAsia="ja-JP"/>
              </w:rPr>
              <w:t>-</w:t>
            </w:r>
            <w:r w:rsidRPr="00E344CB">
              <w:rPr>
                <w:lang w:val="en-GB"/>
              </w:rPr>
              <w:t>Fi access point</w:t>
            </w:r>
          </w:p>
        </w:tc>
        <w:tc>
          <w:tcPr>
            <w:tcW w:w="4080" w:type="dxa"/>
            <w:vAlign w:val="center"/>
          </w:tcPr>
          <w:p w:rsidR="004E5A0A" w:rsidRPr="00E344CB" w:rsidRDefault="004E5A0A" w:rsidP="00BF6826">
            <w:pPr>
              <w:pStyle w:val="Tabletext"/>
              <w:jc w:val="left"/>
              <w:rPr>
                <w:lang w:val="en-GB"/>
              </w:rPr>
            </w:pPr>
            <w:r w:rsidRPr="00E344CB">
              <w:rPr>
                <w:lang w:val="en-GB"/>
              </w:rPr>
              <w:t>Expansion of utility area and access by Wi</w:t>
            </w:r>
            <w:r w:rsidRPr="00E344CB">
              <w:rPr>
                <w:lang w:val="en-GB" w:eastAsia="ja-JP"/>
              </w:rPr>
              <w:t>-</w:t>
            </w:r>
            <w:r w:rsidRPr="00E344CB">
              <w:rPr>
                <w:lang w:val="en-GB"/>
              </w:rPr>
              <w:t>Fi terminal including personal terminal.</w:t>
            </w:r>
          </w:p>
        </w:tc>
        <w:tc>
          <w:tcPr>
            <w:tcW w:w="1754" w:type="dxa"/>
            <w:vAlign w:val="center"/>
          </w:tcPr>
          <w:p w:rsidR="004E5A0A" w:rsidRPr="00E344CB" w:rsidRDefault="004E5A0A" w:rsidP="00BF6826">
            <w:pPr>
              <w:pStyle w:val="Tabletext"/>
              <w:jc w:val="center"/>
              <w:rPr>
                <w:lang w:val="en-GB" w:eastAsia="ja-JP"/>
              </w:rPr>
            </w:pPr>
            <w:r w:rsidRPr="00E344CB">
              <w:rPr>
                <w:rFonts w:ascii="MS Mincho" w:hAnsi="MS Mincho"/>
                <w:lang w:val="en-GB" w:eastAsia="ja-JP"/>
              </w:rPr>
              <w:t>−</w:t>
            </w:r>
          </w:p>
        </w:tc>
      </w:tr>
      <w:tr w:rsidR="004E5A0A" w:rsidRPr="00E344CB"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SIP server for IP phone system</w:t>
            </w:r>
          </w:p>
        </w:tc>
        <w:tc>
          <w:tcPr>
            <w:tcW w:w="4080" w:type="dxa"/>
            <w:vMerge w:val="restart"/>
            <w:vAlign w:val="center"/>
          </w:tcPr>
          <w:p w:rsidR="004E5A0A" w:rsidRPr="00E344CB" w:rsidRDefault="004E5A0A" w:rsidP="00BF6826">
            <w:pPr>
              <w:pStyle w:val="Tabletext"/>
              <w:jc w:val="left"/>
              <w:rPr>
                <w:lang w:val="en-GB"/>
              </w:rPr>
            </w:pPr>
            <w:r w:rsidRPr="00E344CB">
              <w:rPr>
                <w:lang w:val="en-GB"/>
              </w:rPr>
              <w:t>Temporary personal communication tool within disaster area, as well as between disaster area and headquarters over satellite link.</w:t>
            </w:r>
          </w:p>
        </w:tc>
        <w:tc>
          <w:tcPr>
            <w:tcW w:w="1754" w:type="dxa"/>
            <w:vMerge w:val="restart"/>
            <w:vAlign w:val="center"/>
          </w:tcPr>
          <w:p w:rsidR="004E5A0A" w:rsidRPr="00E344CB" w:rsidRDefault="004E5A0A" w:rsidP="00BF6826">
            <w:pPr>
              <w:pStyle w:val="Tabletext"/>
              <w:jc w:val="center"/>
              <w:rPr>
                <w:lang w:val="en-GB"/>
              </w:rPr>
            </w:pPr>
            <w:r w:rsidRPr="00E344CB">
              <w:rPr>
                <w:lang w:val="en-GB"/>
              </w:rPr>
              <w:t>~1</w:t>
            </w:r>
            <w:r w:rsidRPr="00E344CB">
              <w:rPr>
                <w:lang w:val="en-GB" w:eastAsia="ja-JP"/>
              </w:rPr>
              <w:t xml:space="preserve"> </w:t>
            </w:r>
            <w:r w:rsidRPr="00E344CB">
              <w:rPr>
                <w:lang w:val="en-GB"/>
              </w:rPr>
              <w:t>Mbit/s</w:t>
            </w:r>
          </w:p>
        </w:tc>
      </w:tr>
      <w:tr w:rsidR="004E5A0A" w:rsidRPr="00E344CB"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IP phone terminal</w:t>
            </w:r>
          </w:p>
        </w:tc>
        <w:tc>
          <w:tcPr>
            <w:tcW w:w="4080" w:type="dxa"/>
            <w:vMerge/>
          </w:tcPr>
          <w:p w:rsidR="004E5A0A" w:rsidRPr="00E344CB" w:rsidRDefault="004E5A0A" w:rsidP="00BF6826">
            <w:pPr>
              <w:pStyle w:val="Tabletext"/>
              <w:rPr>
                <w:lang w:val="en-GB"/>
              </w:rPr>
            </w:pPr>
          </w:p>
        </w:tc>
        <w:tc>
          <w:tcPr>
            <w:tcW w:w="1754" w:type="dxa"/>
            <w:vMerge/>
          </w:tcPr>
          <w:p w:rsidR="004E5A0A" w:rsidRPr="00E344CB" w:rsidRDefault="004E5A0A" w:rsidP="00BF6826">
            <w:pPr>
              <w:pStyle w:val="Tabletext"/>
              <w:rPr>
                <w:lang w:val="en-GB"/>
              </w:rPr>
            </w:pPr>
          </w:p>
        </w:tc>
      </w:tr>
      <w:tr w:rsidR="004E5A0A" w:rsidRPr="00350D7A" w:rsidTr="00BF6826">
        <w:trPr>
          <w:jc w:val="center"/>
        </w:trPr>
        <w:tc>
          <w:tcPr>
            <w:tcW w:w="2778" w:type="dxa"/>
            <w:vAlign w:val="center"/>
          </w:tcPr>
          <w:p w:rsidR="004E5A0A" w:rsidRPr="00E344CB" w:rsidRDefault="004E5A0A" w:rsidP="00BF6826">
            <w:pPr>
              <w:pStyle w:val="Tabletext"/>
              <w:jc w:val="left"/>
              <w:rPr>
                <w:lang w:val="en-GB"/>
              </w:rPr>
            </w:pPr>
            <w:r w:rsidRPr="00E344CB">
              <w:rPr>
                <w:lang w:val="en-GB"/>
              </w:rPr>
              <w:t>Wireless IP phone or Smart Phone with Wi-Fi</w:t>
            </w:r>
          </w:p>
        </w:tc>
        <w:tc>
          <w:tcPr>
            <w:tcW w:w="4080" w:type="dxa"/>
            <w:vMerge/>
          </w:tcPr>
          <w:p w:rsidR="004E5A0A" w:rsidRPr="00E344CB" w:rsidRDefault="004E5A0A" w:rsidP="00BF6826">
            <w:pPr>
              <w:pStyle w:val="Tabletext"/>
              <w:rPr>
                <w:lang w:val="en-GB"/>
              </w:rPr>
            </w:pPr>
          </w:p>
        </w:tc>
        <w:tc>
          <w:tcPr>
            <w:tcW w:w="1754" w:type="dxa"/>
            <w:vMerge/>
          </w:tcPr>
          <w:p w:rsidR="004E5A0A" w:rsidRPr="00E344CB" w:rsidRDefault="004E5A0A" w:rsidP="00BF6826">
            <w:pPr>
              <w:pStyle w:val="Tabletext"/>
              <w:rPr>
                <w:lang w:val="en-GB"/>
              </w:rPr>
            </w:pPr>
          </w:p>
        </w:tc>
      </w:tr>
    </w:tbl>
    <w:p w:rsidR="004E5A0A" w:rsidRPr="00E344CB" w:rsidRDefault="004E5A0A" w:rsidP="00BF6826">
      <w:pPr>
        <w:pStyle w:val="Tablefin"/>
        <w:rPr>
          <w:lang w:eastAsia="ja-JP"/>
        </w:rPr>
      </w:pPr>
    </w:p>
    <w:p w:rsidR="004E5A0A" w:rsidRPr="00E344CB" w:rsidRDefault="004E5A0A" w:rsidP="004E5A0A">
      <w:pPr>
        <w:pStyle w:val="Heading3"/>
        <w:rPr>
          <w:lang w:val="en-GB" w:eastAsia="ja-JP"/>
        </w:rPr>
      </w:pPr>
      <w:bookmarkStart w:id="30" w:name="_Toc340069929"/>
      <w:r w:rsidRPr="00E344CB">
        <w:rPr>
          <w:lang w:val="en-GB" w:eastAsia="ja-JP"/>
        </w:rPr>
        <w:t>2.7</w:t>
      </w:r>
      <w:r w:rsidRPr="00E344CB">
        <w:rPr>
          <w:rFonts w:eastAsia="SimSun"/>
          <w:lang w:val="en-GB" w:eastAsia="ja-JP"/>
        </w:rPr>
        <w:t>.</w:t>
      </w:r>
      <w:r w:rsidRPr="00E344CB">
        <w:rPr>
          <w:lang w:val="en-GB" w:eastAsia="ja-JP"/>
        </w:rPr>
        <w:t>4</w:t>
      </w:r>
      <w:r w:rsidRPr="00E344CB">
        <w:rPr>
          <w:lang w:val="en-GB" w:eastAsia="ja-JP"/>
        </w:rPr>
        <w:tab/>
        <w:t>Conclusion</w:t>
      </w:r>
      <w:bookmarkEnd w:id="30"/>
    </w:p>
    <w:p w:rsidR="004E5A0A" w:rsidRPr="00E344CB" w:rsidRDefault="004E5A0A" w:rsidP="004E5A0A">
      <w:pPr>
        <w:rPr>
          <w:lang w:val="en-GB" w:eastAsia="ja-JP"/>
        </w:rPr>
      </w:pPr>
      <w:r w:rsidRPr="00E344CB">
        <w:rPr>
          <w:lang w:val="en-GB" w:eastAsia="ja-JP"/>
        </w:rPr>
        <w:t>Broadband satellite links between remote sites were useful for the rescue and relief operation support for this huge disaster. A broadband communication satellite with Ethernet interface was convenient because the broadband link with Ethernet interface could offer a variety of communication services and easy connection with commercial equipment with IP interface.</w:t>
      </w:r>
    </w:p>
    <w:p w:rsidR="004E5A0A" w:rsidRPr="00E344CB" w:rsidRDefault="004E5A0A" w:rsidP="004E5A0A">
      <w:pPr>
        <w:pStyle w:val="Heading2"/>
        <w:rPr>
          <w:lang w:val="en-GB" w:eastAsia="ja-JP"/>
        </w:rPr>
      </w:pPr>
      <w:bookmarkStart w:id="31" w:name="_Toc340069930"/>
      <w:bookmarkStart w:id="32" w:name="_Toc240126990"/>
      <w:r w:rsidRPr="00E344CB">
        <w:rPr>
          <w:rFonts w:eastAsia="SimSun"/>
          <w:lang w:val="en-GB" w:eastAsia="ja-JP"/>
        </w:rPr>
        <w:t>2.</w:t>
      </w:r>
      <w:r w:rsidRPr="00E344CB">
        <w:rPr>
          <w:lang w:val="en-GB" w:eastAsia="ja-JP"/>
        </w:rPr>
        <w:t>8</w:t>
      </w:r>
      <w:r w:rsidRPr="00E344CB">
        <w:rPr>
          <w:lang w:val="en-GB" w:eastAsia="ja-JP"/>
        </w:rPr>
        <w:tab/>
        <w:t>Example of mobile base stations with satellite backhaul</w:t>
      </w:r>
      <w:bookmarkEnd w:id="31"/>
    </w:p>
    <w:p w:rsidR="004E5A0A" w:rsidRPr="00E344CB" w:rsidRDefault="004E5A0A" w:rsidP="004E5A0A">
      <w:pPr>
        <w:pStyle w:val="Heading3"/>
        <w:rPr>
          <w:lang w:val="en-GB"/>
        </w:rPr>
      </w:pPr>
      <w:bookmarkStart w:id="33" w:name="_Toc340069931"/>
      <w:r w:rsidRPr="00E344CB">
        <w:rPr>
          <w:rFonts w:eastAsia="SimSun"/>
          <w:lang w:val="en-GB"/>
        </w:rPr>
        <w:t>2.</w:t>
      </w:r>
      <w:r w:rsidRPr="00E344CB">
        <w:rPr>
          <w:lang w:val="en-GB"/>
        </w:rPr>
        <w:t>8</w:t>
      </w:r>
      <w:r w:rsidRPr="00E344CB">
        <w:rPr>
          <w:rFonts w:eastAsia="SimSun"/>
          <w:lang w:val="en-GB"/>
        </w:rPr>
        <w:t>.1</w:t>
      </w:r>
      <w:r w:rsidRPr="00E344CB">
        <w:rPr>
          <w:rFonts w:eastAsia="SimSun"/>
          <w:lang w:val="en-GB"/>
        </w:rPr>
        <w:tab/>
      </w:r>
      <w:r w:rsidRPr="00E344CB">
        <w:rPr>
          <w:lang w:val="en-GB"/>
        </w:rPr>
        <w:t>Overview</w:t>
      </w:r>
      <w:bookmarkEnd w:id="32"/>
      <w:bookmarkEnd w:id="33"/>
    </w:p>
    <w:p w:rsidR="004E5A0A" w:rsidRPr="00E344CB" w:rsidRDefault="004E5A0A" w:rsidP="004E5A0A">
      <w:pPr>
        <w:rPr>
          <w:lang w:val="en-GB" w:eastAsia="ja-JP"/>
        </w:rPr>
      </w:pPr>
      <w:r w:rsidRPr="00E344CB">
        <w:rPr>
          <w:lang w:val="en-GB" w:eastAsia="ja-JP"/>
        </w:rPr>
        <w:t xml:space="preserve">In the event of natural disasters, mobile base stations can be damaged or destroyed over large areas. Even if the base stations are not damaged, terrestrial lines can be damaged, which leads to service outages of mobile base stations. Mobile communications are commonly and widely used all over the world and play an important role in our daily life. In a disaster relief phase, it is a matter of urgency to recover mobile base stations in order to </w:t>
      </w:r>
      <w:r w:rsidRPr="00E344CB">
        <w:rPr>
          <w:lang w:val="en-GB"/>
        </w:rPr>
        <w:t>obtain any information about the well-being of</w:t>
      </w:r>
      <w:r w:rsidRPr="00E344CB">
        <w:rPr>
          <w:lang w:val="en-GB" w:eastAsia="ja-JP"/>
        </w:rPr>
        <w:t xml:space="preserve"> missing persons, recover and reconstruct damaged or destroyed roads, public facilities, buildings, etc. In these cases, mobile base stations with satellite backhauls appear as the most appropriate and the only means to quickly set up and provide mobile services, particularly immediately after the disaster.</w:t>
      </w:r>
    </w:p>
    <w:p w:rsidR="004E5A0A" w:rsidRPr="00E344CB" w:rsidRDefault="004E5A0A" w:rsidP="00BF6826">
      <w:pPr>
        <w:rPr>
          <w:lang w:val="en-GB" w:eastAsia="ja-JP"/>
        </w:rPr>
      </w:pPr>
      <w:r w:rsidRPr="00E344CB">
        <w:rPr>
          <w:lang w:val="en-GB" w:eastAsia="ja-JP"/>
        </w:rPr>
        <w:t xml:space="preserve">Temporary measures in the disaster relief phase and final measures are shown as follows and in </w:t>
      </w:r>
      <w:r w:rsidR="00BF6826" w:rsidRPr="00E344CB">
        <w:rPr>
          <w:lang w:val="en-GB" w:eastAsia="ja-JP"/>
        </w:rPr>
        <w:t>Fig. </w:t>
      </w:r>
      <w:r w:rsidRPr="00E344CB">
        <w:rPr>
          <w:lang w:val="en-GB" w:eastAsia="ja-JP"/>
        </w:rPr>
        <w:t>7.</w:t>
      </w:r>
    </w:p>
    <w:p w:rsidR="004E5A0A" w:rsidRPr="00E344CB" w:rsidRDefault="004E5A0A" w:rsidP="004E5A0A">
      <w:pPr>
        <w:pStyle w:val="enumlev1"/>
        <w:rPr>
          <w:lang w:val="en-GB" w:eastAsia="ja-JP"/>
        </w:rPr>
      </w:pPr>
      <w:r w:rsidRPr="00E344CB">
        <w:rPr>
          <w:lang w:val="en-GB" w:eastAsia="ja-JP"/>
        </w:rPr>
        <w:lastRenderedPageBreak/>
        <w:t>1)</w:t>
      </w:r>
      <w:r w:rsidRPr="00E344CB">
        <w:rPr>
          <w:lang w:val="en-GB" w:eastAsia="ja-JP"/>
        </w:rPr>
        <w:tab/>
        <w:t>Temporary measures:</w:t>
      </w:r>
    </w:p>
    <w:p w:rsidR="004E5A0A" w:rsidRPr="00E344CB" w:rsidRDefault="004E5A0A" w:rsidP="004E5A0A">
      <w:pPr>
        <w:pStyle w:val="enumlev2"/>
        <w:rPr>
          <w:lang w:val="en-GB" w:eastAsia="ja-JP"/>
        </w:rPr>
      </w:pPr>
      <w:r w:rsidRPr="00E344CB">
        <w:rPr>
          <w:lang w:val="en-GB" w:eastAsia="ja-JP"/>
        </w:rPr>
        <w:t>–</w:t>
      </w:r>
      <w:r w:rsidRPr="00E344CB">
        <w:rPr>
          <w:lang w:val="en-GB" w:eastAsia="ja-JP"/>
        </w:rPr>
        <w:tab/>
        <w:t>deploying vehicle-mounted base stations with satellite backhaul;</w:t>
      </w:r>
    </w:p>
    <w:p w:rsidR="004E5A0A" w:rsidRPr="00E344CB" w:rsidRDefault="004E5A0A" w:rsidP="004E5A0A">
      <w:pPr>
        <w:pStyle w:val="enumlev2"/>
        <w:rPr>
          <w:lang w:val="en-GB" w:eastAsia="ja-JP"/>
        </w:rPr>
      </w:pPr>
      <w:r w:rsidRPr="00E344CB">
        <w:rPr>
          <w:lang w:val="en-GB" w:eastAsia="ja-JP"/>
        </w:rPr>
        <w:t>–</w:t>
      </w:r>
      <w:r w:rsidRPr="00E344CB">
        <w:rPr>
          <w:lang w:val="en-GB" w:eastAsia="ja-JP"/>
        </w:rPr>
        <w:tab/>
        <w:t>restoring existing base stations with satellite backhaul;</w:t>
      </w:r>
    </w:p>
    <w:p w:rsidR="004E5A0A" w:rsidRPr="00E344CB" w:rsidRDefault="004E5A0A" w:rsidP="004E5A0A">
      <w:pPr>
        <w:pStyle w:val="enumlev2"/>
        <w:rPr>
          <w:lang w:val="en-GB" w:eastAsia="ja-JP"/>
        </w:rPr>
      </w:pPr>
      <w:r w:rsidRPr="00E344CB">
        <w:rPr>
          <w:lang w:val="en-GB" w:eastAsia="ja-JP"/>
        </w:rPr>
        <w:t>–</w:t>
      </w:r>
      <w:r w:rsidRPr="00E344CB">
        <w:rPr>
          <w:lang w:val="en-GB" w:eastAsia="ja-JP"/>
        </w:rPr>
        <w:tab/>
        <w:t>enlarging coverage of existing base stations;</w:t>
      </w:r>
    </w:p>
    <w:p w:rsidR="004E5A0A" w:rsidRPr="00E344CB" w:rsidRDefault="004E5A0A" w:rsidP="004E5A0A">
      <w:pPr>
        <w:pStyle w:val="enumlev2"/>
        <w:rPr>
          <w:lang w:val="en-GB" w:eastAsia="ja-JP"/>
        </w:rPr>
      </w:pPr>
      <w:r w:rsidRPr="00E344CB">
        <w:rPr>
          <w:lang w:val="en-GB" w:eastAsia="ja-JP"/>
        </w:rPr>
        <w:t>–</w:t>
      </w:r>
      <w:r w:rsidRPr="00E344CB">
        <w:rPr>
          <w:lang w:val="en-GB" w:eastAsia="ja-JP"/>
        </w:rPr>
        <w:tab/>
        <w:t>installation of femtocell with satellite backhaul;</w:t>
      </w:r>
    </w:p>
    <w:p w:rsidR="004E5A0A" w:rsidRPr="00E344CB" w:rsidRDefault="004E5A0A" w:rsidP="004E5A0A">
      <w:pPr>
        <w:pStyle w:val="enumlev2"/>
        <w:rPr>
          <w:lang w:val="en-GB" w:eastAsia="ja-JP"/>
        </w:rPr>
      </w:pPr>
      <w:r w:rsidRPr="00E344CB">
        <w:rPr>
          <w:lang w:val="en-GB" w:eastAsia="ja-JP"/>
        </w:rPr>
        <w:t>–</w:t>
      </w:r>
      <w:r w:rsidRPr="00E344CB">
        <w:rPr>
          <w:lang w:val="en-GB" w:eastAsia="ja-JP"/>
        </w:rPr>
        <w:tab/>
        <w:t>installation of small, transportable base stations with microwave backhaul.</w:t>
      </w:r>
    </w:p>
    <w:p w:rsidR="004E5A0A" w:rsidRPr="00E344CB" w:rsidRDefault="004E5A0A" w:rsidP="004E5A0A">
      <w:pPr>
        <w:pStyle w:val="enumlev1"/>
        <w:rPr>
          <w:lang w:val="en-GB" w:eastAsia="ja-JP"/>
        </w:rPr>
      </w:pPr>
      <w:r w:rsidRPr="00E344CB">
        <w:rPr>
          <w:lang w:val="en-GB" w:eastAsia="ja-JP"/>
        </w:rPr>
        <w:t>2)</w:t>
      </w:r>
      <w:r w:rsidRPr="00E344CB">
        <w:rPr>
          <w:lang w:val="en-GB" w:eastAsia="ja-JP"/>
        </w:rPr>
        <w:tab/>
        <w:t>Final measures:</w:t>
      </w:r>
    </w:p>
    <w:p w:rsidR="004E5A0A" w:rsidRPr="00E344CB" w:rsidRDefault="004E5A0A" w:rsidP="004E5A0A">
      <w:pPr>
        <w:pStyle w:val="enumlev2"/>
        <w:rPr>
          <w:lang w:val="en-GB" w:eastAsia="ja-JP"/>
        </w:rPr>
      </w:pPr>
      <w:r w:rsidRPr="00E344CB">
        <w:rPr>
          <w:lang w:val="en-GB" w:eastAsia="ja-JP"/>
        </w:rPr>
        <w:t>–</w:t>
      </w:r>
      <w:r w:rsidRPr="00E344CB">
        <w:rPr>
          <w:lang w:val="en-GB" w:eastAsia="ja-JP"/>
        </w:rPr>
        <w:tab/>
        <w:t>recovery of the coverage areas with new base stations;</w:t>
      </w:r>
    </w:p>
    <w:p w:rsidR="004E5A0A" w:rsidRPr="00E344CB" w:rsidRDefault="004E5A0A" w:rsidP="004E5A0A">
      <w:pPr>
        <w:pStyle w:val="enumlev2"/>
        <w:rPr>
          <w:lang w:val="en-GB" w:eastAsia="ja-JP"/>
        </w:rPr>
      </w:pPr>
      <w:r w:rsidRPr="00E344CB">
        <w:rPr>
          <w:lang w:val="en-GB" w:eastAsia="ja-JP"/>
        </w:rPr>
        <w:t>–</w:t>
      </w:r>
      <w:r w:rsidRPr="00E344CB">
        <w:rPr>
          <w:lang w:val="en-GB" w:eastAsia="ja-JP"/>
        </w:rPr>
        <w:tab/>
        <w:t>recovery of existing base stations with terrestrial lines.</w:t>
      </w:r>
    </w:p>
    <w:p w:rsidR="004E5A0A" w:rsidRPr="00E344CB" w:rsidRDefault="004E5A0A" w:rsidP="004E5A0A">
      <w:pPr>
        <w:pStyle w:val="FigureNo"/>
        <w:rPr>
          <w:rFonts w:eastAsia="MS Mincho"/>
          <w:lang w:val="en-GB"/>
        </w:rPr>
      </w:pPr>
      <w:r w:rsidRPr="00E344CB">
        <w:rPr>
          <w:lang w:val="en-GB"/>
        </w:rPr>
        <w:t>FIGURE 7</w:t>
      </w:r>
    </w:p>
    <w:p w:rsidR="004E5A0A" w:rsidRPr="00E344CB" w:rsidRDefault="004E5A0A" w:rsidP="004E5A0A">
      <w:pPr>
        <w:pStyle w:val="Figuretitle"/>
        <w:rPr>
          <w:lang w:val="en-GB"/>
        </w:rPr>
      </w:pPr>
      <w:r w:rsidRPr="00E344CB">
        <w:rPr>
          <w:lang w:val="en-GB"/>
        </w:rPr>
        <w:t>Measures to recover mobile services</w:t>
      </w:r>
    </w:p>
    <w:p w:rsidR="004E5A0A" w:rsidRPr="00E344CB" w:rsidRDefault="004E5A0A" w:rsidP="004E5A0A">
      <w:pPr>
        <w:pStyle w:val="Figure"/>
        <w:rPr>
          <w:lang w:val="en-GB" w:eastAsia="ja-JP"/>
        </w:rPr>
      </w:pPr>
      <w:r w:rsidRPr="00E344CB">
        <w:rPr>
          <w:noProof/>
          <w:lang w:val="en-US" w:eastAsia="zh-CN"/>
        </w:rPr>
        <w:drawing>
          <wp:inline distT="0" distB="0" distL="0" distR="0" wp14:anchorId="30CB17C9" wp14:editId="7A5C4DC9">
            <wp:extent cx="5393690" cy="2700655"/>
            <wp:effectExtent l="0" t="0" r="0" b="4445"/>
            <wp:docPr id="14" name="Picture 14" descr="Description: Temporary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Description: Temporary measur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3690" cy="2700655"/>
                    </a:xfrm>
                    <a:prstGeom prst="rect">
                      <a:avLst/>
                    </a:prstGeom>
                    <a:noFill/>
                    <a:ln>
                      <a:noFill/>
                    </a:ln>
                  </pic:spPr>
                </pic:pic>
              </a:graphicData>
            </a:graphic>
          </wp:inline>
        </w:drawing>
      </w:r>
    </w:p>
    <w:p w:rsidR="004E5A0A" w:rsidRPr="00E344CB" w:rsidRDefault="004E5A0A" w:rsidP="004E5A0A">
      <w:pPr>
        <w:pStyle w:val="Heading3"/>
        <w:rPr>
          <w:lang w:val="en-GB"/>
        </w:rPr>
      </w:pPr>
      <w:bookmarkStart w:id="34" w:name="_Toc340069932"/>
      <w:r w:rsidRPr="00E344CB">
        <w:rPr>
          <w:lang w:val="en-GB"/>
        </w:rPr>
        <w:t>2.8.2</w:t>
      </w:r>
      <w:r w:rsidRPr="00E344CB">
        <w:rPr>
          <w:lang w:val="en-GB"/>
        </w:rPr>
        <w:tab/>
        <w:t>Configuration and guidelines for satellite backhaul</w:t>
      </w:r>
      <w:bookmarkEnd w:id="34"/>
    </w:p>
    <w:p w:rsidR="004E5A0A" w:rsidRPr="00E344CB" w:rsidRDefault="004E5A0A" w:rsidP="004E5A0A">
      <w:pPr>
        <w:rPr>
          <w:lang w:val="en-GB" w:eastAsia="ja-JP"/>
        </w:rPr>
      </w:pPr>
      <w:r w:rsidRPr="00E344CB">
        <w:rPr>
          <w:lang w:val="en-GB" w:eastAsia="ja-JP"/>
        </w:rPr>
        <w:t xml:space="preserve">The applications in exceptionally high demand after the earthquake are the voice communication and the data communication (email, the emergency information board and Internet access) </w:t>
      </w:r>
      <w:r w:rsidRPr="00E344CB">
        <w:rPr>
          <w:lang w:val="en-GB" w:eastAsia="ja-JP"/>
        </w:rPr>
        <w:br/>
        <w:t>of mobile phone systems. It should be noted that the required QoS, particularly the transmission rate, is different from one another and the VSAT system to be used in the event of disasters should be capable of achieving the required transmission rate for connecting the base transceiver station (BTS) regardless of the access scheme, and meeting the QoS requirements for the voice and data communications.</w:t>
      </w:r>
    </w:p>
    <w:p w:rsidR="004E5A0A" w:rsidRPr="00E344CB" w:rsidRDefault="004E5A0A" w:rsidP="004E5A0A">
      <w:pPr>
        <w:rPr>
          <w:lang w:val="en-GB" w:eastAsia="ja-JP"/>
        </w:rPr>
      </w:pPr>
      <w:r w:rsidRPr="00E344CB">
        <w:rPr>
          <w:lang w:val="en-GB" w:eastAsia="ja-JP"/>
        </w:rPr>
        <w:t>Table 10 summarizes the guidelines to recover mobile base stations with the satellite backhaul and Table 11 lists example parameters of VSAT used in a disaster relief operation.</w:t>
      </w:r>
    </w:p>
    <w:p w:rsidR="004E5A0A" w:rsidRPr="00E344CB" w:rsidRDefault="004E5A0A" w:rsidP="004E5A0A">
      <w:pPr>
        <w:rPr>
          <w:lang w:val="en-GB" w:eastAsia="ja-JP"/>
        </w:rPr>
      </w:pPr>
      <w:r w:rsidRPr="00E344CB">
        <w:rPr>
          <w:lang w:val="en-GB" w:eastAsia="ja-JP"/>
        </w:rPr>
        <w:t>A typical base station adopts both the E1/T1 interface and the Ethernet interface. Although the E1/T1 interface requires a constant transmission rate of 768 kbit/s or 1.5 Mbit/s, the number of simultaneous channels can be maximized. In using the Ethernet interface, while additional transmission rates are required due to the overhead of IP headers, the backhaul link can be established at less transmission rate than the case of E1/T1.</w:t>
      </w:r>
    </w:p>
    <w:p w:rsidR="004E5A0A" w:rsidRPr="00E344CB" w:rsidRDefault="004E5A0A" w:rsidP="00BF6826">
      <w:pPr>
        <w:rPr>
          <w:lang w:val="en-GB" w:eastAsia="ja-JP"/>
        </w:rPr>
      </w:pPr>
      <w:r w:rsidRPr="00E344CB">
        <w:rPr>
          <w:lang w:val="en-GB" w:eastAsia="ja-JP"/>
        </w:rPr>
        <w:t>Also important is the transmission rate allocation particularly in the use of the mobile BTS. In a typical satellite system employing the TDMA scheme, the maximum (Max) and the minimum (Min) transmission rate should be pre-determined for each VSAT depending on the type of BTS.</w:t>
      </w:r>
    </w:p>
    <w:p w:rsidR="004E5A0A" w:rsidRPr="00E344CB" w:rsidRDefault="004E5A0A" w:rsidP="00BF6826">
      <w:pPr>
        <w:rPr>
          <w:lang w:val="en-GB" w:eastAsia="ja-JP"/>
        </w:rPr>
      </w:pPr>
      <w:r w:rsidRPr="00E344CB">
        <w:rPr>
          <w:lang w:val="en-GB" w:eastAsia="ja-JP"/>
        </w:rPr>
        <w:lastRenderedPageBreak/>
        <w:t>For example, in using the VSAT types-A and B in Table 11 the required satellite transmission rate is approximately 900 kbit/s for connecting BTS of 768 kbit/s with the Ethernet interface. This difference in the transmission rate includes an overhead of IP headers and additional margins for transmission rate degradation. In order to ensure a constant transmission rate of 900 kbit/s, the transmission rate should be set as Max=Min=900 kbit/s. On the other hand, the femtocell can be operated with a dynamic transmission rate assignment in the satellite link. Therefore, an example transmission rate setting is Max=500 and Min=50 kbit/s.</w:t>
      </w:r>
    </w:p>
    <w:p w:rsidR="004E5A0A" w:rsidRPr="00E344CB" w:rsidRDefault="004E5A0A" w:rsidP="004E5A0A">
      <w:pPr>
        <w:rPr>
          <w:lang w:val="en-GB" w:eastAsia="ja-JP"/>
        </w:rPr>
      </w:pPr>
      <w:r w:rsidRPr="00E344CB">
        <w:rPr>
          <w:lang w:val="en-GB" w:eastAsia="ja-JP"/>
        </w:rPr>
        <w:t>In disaster relief operations, mobile operators can provide a “public telephone service” by using dedicated mobile handsets which connect to a dedicated base station.</w:t>
      </w:r>
    </w:p>
    <w:p w:rsidR="004E5A0A" w:rsidRPr="00E344CB" w:rsidRDefault="004E5A0A" w:rsidP="004E5A0A">
      <w:pPr>
        <w:rPr>
          <w:lang w:val="en-GB" w:eastAsia="ja-JP"/>
        </w:rPr>
      </w:pPr>
      <w:r w:rsidRPr="00E344CB">
        <w:rPr>
          <w:lang w:val="en-GB" w:eastAsia="ja-JP"/>
        </w:rPr>
        <w:t>The features of each system will be described in the following sections.</w:t>
      </w:r>
    </w:p>
    <w:p w:rsidR="004E5A0A" w:rsidRPr="00E344CB" w:rsidRDefault="004E5A0A" w:rsidP="004E5A0A">
      <w:pPr>
        <w:pStyle w:val="TableNo"/>
        <w:rPr>
          <w:rFonts w:eastAsia="MS Mincho"/>
          <w:lang w:val="en-GB"/>
        </w:rPr>
      </w:pPr>
      <w:r w:rsidRPr="00E344CB">
        <w:rPr>
          <w:lang w:val="en-GB"/>
        </w:rPr>
        <w:t>TABLE 10</w:t>
      </w:r>
    </w:p>
    <w:p w:rsidR="004E5A0A" w:rsidRPr="00E344CB" w:rsidRDefault="004E5A0A" w:rsidP="004E5A0A">
      <w:pPr>
        <w:pStyle w:val="Tabletitle"/>
        <w:rPr>
          <w:rFonts w:eastAsia="MS Mincho"/>
          <w:lang w:val="en-GB"/>
        </w:rPr>
      </w:pPr>
      <w:r w:rsidRPr="00E344CB">
        <w:rPr>
          <w:lang w:val="en-GB"/>
        </w:rPr>
        <w:t>Guidelines for recovery with satellite backhaul (Note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1608"/>
        <w:gridCol w:w="2482"/>
        <w:gridCol w:w="2336"/>
        <w:gridCol w:w="2191"/>
      </w:tblGrid>
      <w:tr w:rsidR="004E5A0A" w:rsidRPr="00E344CB" w:rsidTr="00E344CB">
        <w:trPr>
          <w:jc w:val="center"/>
        </w:trPr>
        <w:tc>
          <w:tcPr>
            <w:tcW w:w="2630" w:type="dxa"/>
            <w:gridSpan w:val="2"/>
            <w:vAlign w:val="center"/>
          </w:tcPr>
          <w:p w:rsidR="004E5A0A" w:rsidRPr="00E344CB" w:rsidRDefault="004E5A0A" w:rsidP="00BF6826">
            <w:pPr>
              <w:pStyle w:val="Tablehead"/>
              <w:rPr>
                <w:lang w:val="en-GB"/>
              </w:rPr>
            </w:pPr>
          </w:p>
        </w:tc>
        <w:tc>
          <w:tcPr>
            <w:tcW w:w="2482" w:type="dxa"/>
            <w:vAlign w:val="center"/>
          </w:tcPr>
          <w:p w:rsidR="004E5A0A" w:rsidRPr="00E344CB" w:rsidRDefault="004E5A0A" w:rsidP="00BF6826">
            <w:pPr>
              <w:pStyle w:val="Tablehead"/>
              <w:rPr>
                <w:lang w:val="en-GB"/>
              </w:rPr>
            </w:pPr>
            <w:r w:rsidRPr="00E344CB">
              <w:rPr>
                <w:lang w:val="en-GB"/>
              </w:rPr>
              <w:t>Vehicle-mounted base station</w:t>
            </w:r>
          </w:p>
        </w:tc>
        <w:tc>
          <w:tcPr>
            <w:tcW w:w="2336" w:type="dxa"/>
            <w:vAlign w:val="center"/>
          </w:tcPr>
          <w:p w:rsidR="004E5A0A" w:rsidRPr="00E344CB" w:rsidRDefault="004E5A0A" w:rsidP="00BF6826">
            <w:pPr>
              <w:pStyle w:val="Tablehead"/>
              <w:rPr>
                <w:lang w:val="en-GB"/>
              </w:rPr>
            </w:pPr>
            <w:r w:rsidRPr="00E344CB">
              <w:rPr>
                <w:lang w:val="en-GB"/>
              </w:rPr>
              <w:t>Macro base station with satellite backhaul</w:t>
            </w:r>
          </w:p>
        </w:tc>
        <w:tc>
          <w:tcPr>
            <w:tcW w:w="2191" w:type="dxa"/>
            <w:vAlign w:val="center"/>
          </w:tcPr>
          <w:p w:rsidR="004E5A0A" w:rsidRPr="00E344CB" w:rsidRDefault="004E5A0A" w:rsidP="00BF6826">
            <w:pPr>
              <w:pStyle w:val="Tablehead"/>
              <w:rPr>
                <w:lang w:val="en-GB"/>
              </w:rPr>
            </w:pPr>
            <w:r w:rsidRPr="00E344CB">
              <w:rPr>
                <w:lang w:val="en-GB"/>
              </w:rPr>
              <w:t>Femtocell with satellite backhaul</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Main usage</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In emergency phase</w:t>
            </w:r>
          </w:p>
        </w:tc>
        <w:tc>
          <w:tcPr>
            <w:tcW w:w="2336"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In recovery phase</w:t>
            </w:r>
          </w:p>
        </w:tc>
        <w:tc>
          <w:tcPr>
            <w:tcW w:w="2191"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In recovery phase</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Batang"/>
                <w:lang w:val="en-GB" w:eastAsia="ja-JP"/>
              </w:rPr>
            </w:pPr>
            <w:r w:rsidRPr="00E344CB">
              <w:rPr>
                <w:lang w:val="en-GB" w:eastAsia="ja-JP"/>
              </w:rPr>
              <w:t xml:space="preserve">Number of </w:t>
            </w:r>
            <w:r w:rsidRPr="00E344CB">
              <w:rPr>
                <w:rFonts w:eastAsia="Batang"/>
                <w:lang w:val="en-GB" w:eastAsia="ja-JP"/>
              </w:rPr>
              <w:t>maximum channels</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65 ch</w:t>
            </w:r>
          </w:p>
        </w:tc>
        <w:tc>
          <w:tcPr>
            <w:tcW w:w="2336"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65 ch</w:t>
            </w:r>
          </w:p>
        </w:tc>
        <w:tc>
          <w:tcPr>
            <w:tcW w:w="2191"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6-14 ch</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MS Mincho"/>
                <w:lang w:val="en-GB" w:eastAsia="ja-JP"/>
              </w:rPr>
            </w:pPr>
            <w:r w:rsidRPr="00E344CB">
              <w:rPr>
                <w:rFonts w:eastAsia="Batang"/>
                <w:lang w:val="en-GB" w:eastAsia="ja-JP"/>
              </w:rPr>
              <w:t>Required transmission rate</w:t>
            </w:r>
            <w:r w:rsidRPr="00E344CB">
              <w:rPr>
                <w:lang w:val="en-GB" w:eastAsia="ja-JP"/>
              </w:rPr>
              <w:t xml:space="preserve"> for BTS</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768 kbit/s</w:t>
            </w:r>
          </w:p>
        </w:tc>
        <w:tc>
          <w:tcPr>
            <w:tcW w:w="2336"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768 kbit/s</w:t>
            </w:r>
          </w:p>
        </w:tc>
        <w:tc>
          <w:tcPr>
            <w:tcW w:w="2191" w:type="dxa"/>
            <w:vAlign w:val="center"/>
          </w:tcPr>
          <w:p w:rsidR="004E5A0A" w:rsidRPr="00E344CB" w:rsidRDefault="004E5A0A" w:rsidP="00BF6826">
            <w:pPr>
              <w:pStyle w:val="Tabletext"/>
              <w:jc w:val="center"/>
              <w:rPr>
                <w:lang w:val="en-GB" w:eastAsia="ja-JP"/>
              </w:rPr>
            </w:pPr>
            <w:r w:rsidRPr="00E344CB">
              <w:rPr>
                <w:lang w:val="en-GB" w:eastAsia="ja-JP"/>
              </w:rPr>
              <w:t>50-5</w:t>
            </w:r>
            <w:r w:rsidRPr="00E344CB">
              <w:rPr>
                <w:rFonts w:eastAsia="Batang"/>
                <w:lang w:val="en-GB" w:eastAsia="ja-JP"/>
              </w:rPr>
              <w:t>00 kbit/s</w:t>
            </w:r>
          </w:p>
          <w:p w:rsidR="004E5A0A" w:rsidRPr="00E344CB" w:rsidRDefault="004E5A0A" w:rsidP="00BF6826">
            <w:pPr>
              <w:pStyle w:val="Tabletext"/>
              <w:jc w:val="center"/>
              <w:rPr>
                <w:rFonts w:eastAsia="MS Mincho"/>
                <w:lang w:val="en-GB" w:eastAsia="ja-JP"/>
              </w:rPr>
            </w:pPr>
            <w:r w:rsidRPr="00E344CB">
              <w:rPr>
                <w:lang w:val="en-GB" w:eastAsia="ja-JP"/>
              </w:rPr>
              <w:t>(Note 2)</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MS Mincho"/>
                <w:lang w:val="en-GB" w:eastAsia="ja-JP"/>
              </w:rPr>
            </w:pPr>
            <w:r w:rsidRPr="00E344CB">
              <w:rPr>
                <w:lang w:val="en-GB" w:eastAsia="ja-JP"/>
              </w:rPr>
              <w:t>Transmission rate allocation</w:t>
            </w:r>
          </w:p>
        </w:tc>
        <w:tc>
          <w:tcPr>
            <w:tcW w:w="2482" w:type="dxa"/>
            <w:vAlign w:val="center"/>
          </w:tcPr>
          <w:p w:rsidR="004E5A0A" w:rsidRPr="00E344CB" w:rsidRDefault="004E5A0A" w:rsidP="00BF6826">
            <w:pPr>
              <w:pStyle w:val="Tabletext"/>
              <w:jc w:val="center"/>
              <w:rPr>
                <w:rFonts w:eastAsia="MS Mincho"/>
                <w:lang w:val="en-GB" w:eastAsia="ja-JP"/>
              </w:rPr>
            </w:pPr>
            <w:r w:rsidRPr="00E344CB">
              <w:rPr>
                <w:lang w:val="en-GB" w:eastAsia="ja-JP"/>
              </w:rPr>
              <w:t xml:space="preserve">Dedicated allocation </w:t>
            </w:r>
            <w:r w:rsidRPr="00E344CB">
              <w:rPr>
                <w:lang w:val="en-GB" w:eastAsia="ja-JP"/>
              </w:rPr>
              <w:br/>
              <w:t>per BTS</w:t>
            </w:r>
          </w:p>
        </w:tc>
        <w:tc>
          <w:tcPr>
            <w:tcW w:w="2336" w:type="dxa"/>
            <w:vAlign w:val="center"/>
          </w:tcPr>
          <w:p w:rsidR="004E5A0A" w:rsidRPr="00E344CB" w:rsidRDefault="004E5A0A" w:rsidP="00BF6826">
            <w:pPr>
              <w:pStyle w:val="Tabletext"/>
              <w:jc w:val="center"/>
              <w:rPr>
                <w:rFonts w:eastAsia="Batang"/>
                <w:lang w:val="en-GB" w:eastAsia="ja-JP"/>
              </w:rPr>
            </w:pPr>
            <w:r w:rsidRPr="00E344CB">
              <w:rPr>
                <w:lang w:val="en-GB" w:eastAsia="ja-JP"/>
              </w:rPr>
              <w:t xml:space="preserve">Dedicated allocation </w:t>
            </w:r>
            <w:r w:rsidRPr="00E344CB">
              <w:rPr>
                <w:lang w:val="en-GB" w:eastAsia="ja-JP"/>
              </w:rPr>
              <w:br/>
              <w:t>per BTS</w:t>
            </w:r>
          </w:p>
        </w:tc>
        <w:tc>
          <w:tcPr>
            <w:tcW w:w="2191" w:type="dxa"/>
            <w:vAlign w:val="center"/>
          </w:tcPr>
          <w:p w:rsidR="004E5A0A" w:rsidRPr="00E344CB" w:rsidRDefault="004E5A0A" w:rsidP="00BF6826">
            <w:pPr>
              <w:pStyle w:val="Tabletext"/>
              <w:jc w:val="center"/>
              <w:rPr>
                <w:rFonts w:eastAsia="MS Mincho"/>
                <w:lang w:val="en-GB" w:eastAsia="ja-JP"/>
              </w:rPr>
            </w:pPr>
            <w:r w:rsidRPr="00E344CB">
              <w:rPr>
                <w:lang w:val="en-GB" w:eastAsia="ja-JP"/>
              </w:rPr>
              <w:t>Shared among multiple Femtocells</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Interface</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E1/T1 or Ethernet</w:t>
            </w:r>
          </w:p>
        </w:tc>
        <w:tc>
          <w:tcPr>
            <w:tcW w:w="2336"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E1/T1 or Ethernet</w:t>
            </w:r>
          </w:p>
        </w:tc>
        <w:tc>
          <w:tcPr>
            <w:tcW w:w="2191"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Ethernet</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Operation</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Attended</w:t>
            </w:r>
          </w:p>
        </w:tc>
        <w:tc>
          <w:tcPr>
            <w:tcW w:w="2336"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Unattended</w:t>
            </w:r>
          </w:p>
        </w:tc>
        <w:tc>
          <w:tcPr>
            <w:tcW w:w="2191"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Attended or Unattended</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Power supply</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Not required</w:t>
            </w:r>
          </w:p>
          <w:p w:rsidR="004E5A0A" w:rsidRPr="00E344CB" w:rsidRDefault="004E5A0A" w:rsidP="00BF6826">
            <w:pPr>
              <w:pStyle w:val="Tabletext"/>
              <w:jc w:val="center"/>
              <w:rPr>
                <w:rFonts w:eastAsia="Batang"/>
                <w:lang w:val="en-GB" w:eastAsia="ja-JP"/>
              </w:rPr>
            </w:pPr>
            <w:r w:rsidRPr="00E344CB">
              <w:rPr>
                <w:rFonts w:eastAsia="Batang"/>
                <w:lang w:val="en-GB" w:eastAsia="ja-JP"/>
              </w:rPr>
              <w:t>(Vehicle-mounted)</w:t>
            </w:r>
          </w:p>
        </w:tc>
        <w:tc>
          <w:tcPr>
            <w:tcW w:w="2336"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Required</w:t>
            </w:r>
          </w:p>
        </w:tc>
        <w:tc>
          <w:tcPr>
            <w:tcW w:w="2191"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Required</w:t>
            </w:r>
          </w:p>
        </w:tc>
      </w:tr>
      <w:tr w:rsidR="004E5A0A" w:rsidRPr="00E344CB" w:rsidTr="00E344CB">
        <w:trPr>
          <w:jc w:val="center"/>
        </w:trPr>
        <w:tc>
          <w:tcPr>
            <w:tcW w:w="2630" w:type="dxa"/>
            <w:gridSpan w:val="2"/>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Cell range</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500-1 000 m</w:t>
            </w:r>
          </w:p>
        </w:tc>
        <w:tc>
          <w:tcPr>
            <w:tcW w:w="2336"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3-5 km</w:t>
            </w:r>
          </w:p>
        </w:tc>
        <w:tc>
          <w:tcPr>
            <w:tcW w:w="2191"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50-100 m</w:t>
            </w:r>
          </w:p>
        </w:tc>
      </w:tr>
      <w:tr w:rsidR="004E5A0A" w:rsidRPr="00E344CB" w:rsidTr="00E344CB">
        <w:trPr>
          <w:jc w:val="center"/>
        </w:trPr>
        <w:tc>
          <w:tcPr>
            <w:tcW w:w="1022" w:type="dxa"/>
            <w:vMerge w:val="restart"/>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Service</w:t>
            </w:r>
          </w:p>
        </w:tc>
        <w:tc>
          <w:tcPr>
            <w:tcW w:w="1608" w:type="dxa"/>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Voice</w:t>
            </w:r>
          </w:p>
        </w:tc>
        <w:tc>
          <w:tcPr>
            <w:tcW w:w="2482" w:type="dxa"/>
            <w:vAlign w:val="center"/>
          </w:tcPr>
          <w:p w:rsidR="004E5A0A" w:rsidRPr="00E344CB" w:rsidRDefault="004E5A0A" w:rsidP="00BF6826">
            <w:pPr>
              <w:pStyle w:val="Tabletext"/>
              <w:jc w:val="center"/>
              <w:rPr>
                <w:rFonts w:eastAsia="Batang"/>
                <w:lang w:val="en-GB" w:eastAsia="ja-JP"/>
              </w:rPr>
            </w:pPr>
            <w:r w:rsidRPr="00E344CB">
              <w:rPr>
                <w:rFonts w:eastAsia="Batang"/>
                <w:lang w:val="en-GB" w:eastAsia="ja-JP"/>
              </w:rPr>
              <w:t>OK</w:t>
            </w:r>
          </w:p>
        </w:tc>
        <w:tc>
          <w:tcPr>
            <w:tcW w:w="2336" w:type="dxa"/>
          </w:tcPr>
          <w:p w:rsidR="004E5A0A" w:rsidRPr="00E344CB" w:rsidRDefault="004E5A0A" w:rsidP="00BF6826">
            <w:pPr>
              <w:pStyle w:val="Tabletext"/>
              <w:jc w:val="center"/>
              <w:rPr>
                <w:rFonts w:eastAsia="Batang"/>
                <w:lang w:val="en-GB"/>
              </w:rPr>
            </w:pPr>
            <w:r w:rsidRPr="00E344CB">
              <w:rPr>
                <w:rFonts w:eastAsia="Batang"/>
                <w:lang w:val="en-GB" w:eastAsia="ja-JP"/>
              </w:rPr>
              <w:t>OK</w:t>
            </w:r>
          </w:p>
        </w:tc>
        <w:tc>
          <w:tcPr>
            <w:tcW w:w="2191" w:type="dxa"/>
          </w:tcPr>
          <w:p w:rsidR="004E5A0A" w:rsidRPr="00E344CB" w:rsidRDefault="004E5A0A" w:rsidP="00BF6826">
            <w:pPr>
              <w:pStyle w:val="Tabletext"/>
              <w:jc w:val="center"/>
              <w:rPr>
                <w:rFonts w:eastAsia="Batang"/>
                <w:lang w:val="en-GB"/>
              </w:rPr>
            </w:pPr>
            <w:r w:rsidRPr="00E344CB">
              <w:rPr>
                <w:rFonts w:eastAsia="Batang"/>
                <w:lang w:val="en-GB" w:eastAsia="ja-JP"/>
              </w:rPr>
              <w:t>OK</w:t>
            </w:r>
          </w:p>
        </w:tc>
      </w:tr>
      <w:tr w:rsidR="004E5A0A" w:rsidRPr="00E344CB" w:rsidTr="00E344CB">
        <w:trPr>
          <w:jc w:val="center"/>
        </w:trPr>
        <w:tc>
          <w:tcPr>
            <w:tcW w:w="1022" w:type="dxa"/>
            <w:vMerge/>
            <w:vAlign w:val="center"/>
          </w:tcPr>
          <w:p w:rsidR="004E5A0A" w:rsidRPr="00E344CB" w:rsidRDefault="004E5A0A" w:rsidP="00E344CB">
            <w:pPr>
              <w:pStyle w:val="Tabletext"/>
              <w:jc w:val="left"/>
              <w:rPr>
                <w:rFonts w:eastAsia="Batang"/>
                <w:lang w:val="en-GB" w:eastAsia="ja-JP"/>
              </w:rPr>
            </w:pPr>
          </w:p>
        </w:tc>
        <w:tc>
          <w:tcPr>
            <w:tcW w:w="1608" w:type="dxa"/>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Data</w:t>
            </w:r>
          </w:p>
        </w:tc>
        <w:tc>
          <w:tcPr>
            <w:tcW w:w="2482" w:type="dxa"/>
          </w:tcPr>
          <w:p w:rsidR="004E5A0A" w:rsidRPr="00E344CB" w:rsidRDefault="004E5A0A" w:rsidP="00BF6826">
            <w:pPr>
              <w:pStyle w:val="Tabletext"/>
              <w:jc w:val="center"/>
              <w:rPr>
                <w:rFonts w:eastAsia="Batang"/>
                <w:lang w:val="en-GB"/>
              </w:rPr>
            </w:pPr>
            <w:r w:rsidRPr="00E344CB">
              <w:rPr>
                <w:rFonts w:eastAsia="Batang"/>
                <w:lang w:val="en-GB" w:eastAsia="ja-JP"/>
              </w:rPr>
              <w:t>OK</w:t>
            </w:r>
          </w:p>
        </w:tc>
        <w:tc>
          <w:tcPr>
            <w:tcW w:w="2336" w:type="dxa"/>
          </w:tcPr>
          <w:p w:rsidR="004E5A0A" w:rsidRPr="00E344CB" w:rsidRDefault="004E5A0A" w:rsidP="00BF6826">
            <w:pPr>
              <w:pStyle w:val="Tabletext"/>
              <w:jc w:val="center"/>
              <w:rPr>
                <w:rFonts w:eastAsia="Batang"/>
                <w:lang w:val="en-GB"/>
              </w:rPr>
            </w:pPr>
            <w:r w:rsidRPr="00E344CB">
              <w:rPr>
                <w:rFonts w:eastAsia="Batang"/>
                <w:lang w:val="en-GB" w:eastAsia="ja-JP"/>
              </w:rPr>
              <w:t>OK</w:t>
            </w:r>
          </w:p>
        </w:tc>
        <w:tc>
          <w:tcPr>
            <w:tcW w:w="2191" w:type="dxa"/>
          </w:tcPr>
          <w:p w:rsidR="004E5A0A" w:rsidRPr="00E344CB" w:rsidRDefault="004E5A0A" w:rsidP="00BF6826">
            <w:pPr>
              <w:pStyle w:val="Tabletext"/>
              <w:jc w:val="center"/>
              <w:rPr>
                <w:rFonts w:eastAsia="Batang"/>
                <w:lang w:val="en-GB"/>
              </w:rPr>
            </w:pPr>
            <w:r w:rsidRPr="00E344CB">
              <w:rPr>
                <w:rFonts w:eastAsia="Batang"/>
                <w:lang w:val="en-GB" w:eastAsia="ja-JP"/>
              </w:rPr>
              <w:t>OK</w:t>
            </w:r>
          </w:p>
        </w:tc>
      </w:tr>
      <w:tr w:rsidR="004E5A0A" w:rsidRPr="00E344CB" w:rsidTr="00E344CB">
        <w:trPr>
          <w:jc w:val="center"/>
        </w:trPr>
        <w:tc>
          <w:tcPr>
            <w:tcW w:w="1022" w:type="dxa"/>
            <w:vMerge/>
            <w:tcBorders>
              <w:bottom w:val="single" w:sz="4" w:space="0" w:color="auto"/>
            </w:tcBorders>
            <w:vAlign w:val="center"/>
          </w:tcPr>
          <w:p w:rsidR="004E5A0A" w:rsidRPr="00E344CB" w:rsidRDefault="004E5A0A" w:rsidP="00E344CB">
            <w:pPr>
              <w:pStyle w:val="Tabletext"/>
              <w:jc w:val="left"/>
              <w:rPr>
                <w:rFonts w:eastAsia="Batang"/>
                <w:lang w:val="en-GB" w:eastAsia="ja-JP"/>
              </w:rPr>
            </w:pPr>
          </w:p>
        </w:tc>
        <w:tc>
          <w:tcPr>
            <w:tcW w:w="1608" w:type="dxa"/>
            <w:tcBorders>
              <w:bottom w:val="single" w:sz="4" w:space="0" w:color="auto"/>
            </w:tcBorders>
            <w:vAlign w:val="center"/>
          </w:tcPr>
          <w:p w:rsidR="004E5A0A" w:rsidRPr="00E344CB" w:rsidRDefault="004E5A0A" w:rsidP="00E344CB">
            <w:pPr>
              <w:pStyle w:val="Tabletext"/>
              <w:jc w:val="left"/>
              <w:rPr>
                <w:rFonts w:eastAsia="Batang"/>
                <w:lang w:val="en-GB" w:eastAsia="ja-JP"/>
              </w:rPr>
            </w:pPr>
            <w:r w:rsidRPr="00E344CB">
              <w:rPr>
                <w:rFonts w:eastAsia="Batang"/>
                <w:lang w:val="en-GB" w:eastAsia="ja-JP"/>
              </w:rPr>
              <w:t>Emergency call</w:t>
            </w:r>
          </w:p>
        </w:tc>
        <w:tc>
          <w:tcPr>
            <w:tcW w:w="2482" w:type="dxa"/>
            <w:tcBorders>
              <w:bottom w:val="single" w:sz="4" w:space="0" w:color="auto"/>
            </w:tcBorders>
          </w:tcPr>
          <w:p w:rsidR="004E5A0A" w:rsidRPr="00E344CB" w:rsidRDefault="004E5A0A" w:rsidP="00BF6826">
            <w:pPr>
              <w:pStyle w:val="Tabletext"/>
              <w:jc w:val="center"/>
              <w:rPr>
                <w:rFonts w:eastAsia="Batang"/>
                <w:lang w:val="en-GB"/>
              </w:rPr>
            </w:pPr>
            <w:r w:rsidRPr="00E344CB">
              <w:rPr>
                <w:rFonts w:eastAsia="Batang"/>
                <w:lang w:val="en-GB" w:eastAsia="ja-JP"/>
              </w:rPr>
              <w:t>OK</w:t>
            </w:r>
          </w:p>
        </w:tc>
        <w:tc>
          <w:tcPr>
            <w:tcW w:w="2336" w:type="dxa"/>
            <w:tcBorders>
              <w:bottom w:val="single" w:sz="4" w:space="0" w:color="auto"/>
            </w:tcBorders>
          </w:tcPr>
          <w:p w:rsidR="004E5A0A" w:rsidRPr="00E344CB" w:rsidRDefault="004E5A0A" w:rsidP="00BF6826">
            <w:pPr>
              <w:pStyle w:val="Tabletext"/>
              <w:jc w:val="center"/>
              <w:rPr>
                <w:rFonts w:eastAsia="Batang"/>
                <w:lang w:val="en-GB"/>
              </w:rPr>
            </w:pPr>
            <w:r w:rsidRPr="00E344CB">
              <w:rPr>
                <w:rFonts w:eastAsia="Batang"/>
                <w:lang w:val="en-GB" w:eastAsia="ja-JP"/>
              </w:rPr>
              <w:t>OK</w:t>
            </w:r>
          </w:p>
        </w:tc>
        <w:tc>
          <w:tcPr>
            <w:tcW w:w="2191" w:type="dxa"/>
            <w:tcBorders>
              <w:bottom w:val="single" w:sz="4" w:space="0" w:color="auto"/>
            </w:tcBorders>
          </w:tcPr>
          <w:p w:rsidR="004E5A0A" w:rsidRPr="00E344CB" w:rsidRDefault="004E5A0A" w:rsidP="00BF6826">
            <w:pPr>
              <w:pStyle w:val="Tabletext"/>
              <w:jc w:val="center"/>
              <w:rPr>
                <w:rFonts w:eastAsia="Batang"/>
                <w:lang w:val="en-GB"/>
              </w:rPr>
            </w:pPr>
            <w:r w:rsidRPr="00E344CB">
              <w:rPr>
                <w:rFonts w:eastAsia="Batang"/>
                <w:lang w:val="en-GB" w:eastAsia="ja-JP"/>
              </w:rPr>
              <w:t>OK</w:t>
            </w:r>
          </w:p>
        </w:tc>
      </w:tr>
      <w:tr w:rsidR="00E344CB" w:rsidRPr="00350D7A" w:rsidTr="00E344CB">
        <w:trPr>
          <w:jc w:val="center"/>
        </w:trPr>
        <w:tc>
          <w:tcPr>
            <w:tcW w:w="9639" w:type="dxa"/>
            <w:gridSpan w:val="5"/>
            <w:tcBorders>
              <w:left w:val="nil"/>
              <w:bottom w:val="nil"/>
              <w:right w:val="nil"/>
            </w:tcBorders>
            <w:vAlign w:val="center"/>
          </w:tcPr>
          <w:p w:rsidR="00E344CB" w:rsidRPr="00E344CB" w:rsidRDefault="00E344CB" w:rsidP="00E344CB">
            <w:pPr>
              <w:pStyle w:val="Tablelegend"/>
              <w:rPr>
                <w:lang w:val="en-GB" w:eastAsia="ja-JP"/>
              </w:rPr>
            </w:pPr>
            <w:r w:rsidRPr="00E344CB">
              <w:rPr>
                <w:lang w:val="en-GB" w:eastAsia="ja-JP"/>
              </w:rPr>
              <w:t>NOTE 1 – Parameters in Table 10 depend on the model of base stations.</w:t>
            </w:r>
          </w:p>
          <w:p w:rsidR="00E344CB" w:rsidRPr="00E344CB" w:rsidRDefault="00E344CB" w:rsidP="00E344CB">
            <w:pPr>
              <w:pStyle w:val="Tablelegend"/>
              <w:ind w:left="-85" w:firstLine="0"/>
              <w:rPr>
                <w:rFonts w:eastAsia="Batang"/>
                <w:lang w:val="en-GB" w:eastAsia="ja-JP"/>
              </w:rPr>
            </w:pPr>
            <w:r w:rsidRPr="00E344CB">
              <w:rPr>
                <w:lang w:val="en-GB" w:eastAsia="ja-JP"/>
              </w:rPr>
              <w:t xml:space="preserve">NOTE 2 – The required transmission rate for the femtocell depends on the number of simultaneous channels. </w:t>
            </w:r>
          </w:p>
        </w:tc>
      </w:tr>
    </w:tbl>
    <w:p w:rsidR="004E5A0A" w:rsidRPr="00E344CB" w:rsidRDefault="004E5A0A" w:rsidP="00BF6826">
      <w:pPr>
        <w:pStyle w:val="Tablefin"/>
      </w:pPr>
    </w:p>
    <w:p w:rsidR="004E5A0A" w:rsidRPr="00E344CB" w:rsidRDefault="004E5A0A" w:rsidP="00E344CB">
      <w:pPr>
        <w:pStyle w:val="TableNo"/>
        <w:keepLines/>
        <w:rPr>
          <w:rFonts w:eastAsia="MS Mincho"/>
          <w:lang w:val="en-GB"/>
        </w:rPr>
      </w:pPr>
      <w:r w:rsidRPr="00E344CB">
        <w:rPr>
          <w:lang w:val="en-GB"/>
        </w:rPr>
        <w:lastRenderedPageBreak/>
        <w:t>TABLE 11</w:t>
      </w:r>
    </w:p>
    <w:p w:rsidR="004E5A0A" w:rsidRPr="00E344CB" w:rsidRDefault="004E5A0A" w:rsidP="00E344CB">
      <w:pPr>
        <w:pStyle w:val="Tabletitle"/>
        <w:keepLines/>
        <w:rPr>
          <w:lang w:val="en-GB"/>
        </w:rPr>
      </w:pPr>
      <w:bookmarkStart w:id="35" w:name="OLE_LINK1"/>
      <w:r w:rsidRPr="00E344CB">
        <w:rPr>
          <w:lang w:val="en-GB"/>
        </w:rPr>
        <w:t>Example parameters of VSAT used as satellite backhaul</w:t>
      </w:r>
    </w:p>
    <w:bookmarkEnd w:id="3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984"/>
        <w:gridCol w:w="1985"/>
        <w:gridCol w:w="1559"/>
      </w:tblGrid>
      <w:tr w:rsidR="004E5A0A" w:rsidRPr="00E344CB" w:rsidTr="00BF6826">
        <w:trPr>
          <w:jc w:val="center"/>
        </w:trPr>
        <w:tc>
          <w:tcPr>
            <w:tcW w:w="4111" w:type="dxa"/>
            <w:vAlign w:val="center"/>
          </w:tcPr>
          <w:p w:rsidR="004E5A0A" w:rsidRPr="00E344CB" w:rsidRDefault="004E5A0A" w:rsidP="00E344CB">
            <w:pPr>
              <w:pStyle w:val="Tablehead"/>
              <w:keepLines/>
              <w:rPr>
                <w:lang w:val="en-GB" w:eastAsia="ja-JP"/>
              </w:rPr>
            </w:pPr>
          </w:p>
        </w:tc>
        <w:tc>
          <w:tcPr>
            <w:tcW w:w="1984" w:type="dxa"/>
            <w:vAlign w:val="center"/>
          </w:tcPr>
          <w:p w:rsidR="004E5A0A" w:rsidRPr="00E344CB" w:rsidRDefault="004E5A0A" w:rsidP="00E344CB">
            <w:pPr>
              <w:pStyle w:val="Tablehead"/>
              <w:keepLines/>
              <w:rPr>
                <w:lang w:val="en-GB" w:eastAsia="ja-JP"/>
              </w:rPr>
            </w:pPr>
            <w:r w:rsidRPr="00E344CB">
              <w:rPr>
                <w:lang w:val="en-GB" w:eastAsia="ja-JP"/>
              </w:rPr>
              <w:t>Type-A</w:t>
            </w:r>
          </w:p>
        </w:tc>
        <w:tc>
          <w:tcPr>
            <w:tcW w:w="1985" w:type="dxa"/>
            <w:vAlign w:val="center"/>
          </w:tcPr>
          <w:p w:rsidR="004E5A0A" w:rsidRPr="00E344CB" w:rsidRDefault="004E5A0A" w:rsidP="00E344CB">
            <w:pPr>
              <w:pStyle w:val="Tablehead"/>
              <w:keepLines/>
              <w:rPr>
                <w:rFonts w:eastAsia="Batang"/>
                <w:lang w:val="en-GB" w:eastAsia="ja-JP"/>
              </w:rPr>
            </w:pPr>
            <w:r w:rsidRPr="00E344CB">
              <w:rPr>
                <w:lang w:val="en-GB" w:eastAsia="ja-JP"/>
              </w:rPr>
              <w:t>Type-B</w:t>
            </w:r>
          </w:p>
        </w:tc>
        <w:tc>
          <w:tcPr>
            <w:tcW w:w="1559" w:type="dxa"/>
            <w:vAlign w:val="center"/>
          </w:tcPr>
          <w:p w:rsidR="004E5A0A" w:rsidRPr="00E344CB" w:rsidRDefault="004E5A0A" w:rsidP="00E344CB">
            <w:pPr>
              <w:pStyle w:val="Tablehead"/>
              <w:keepLines/>
              <w:rPr>
                <w:rFonts w:eastAsia="Batang"/>
                <w:lang w:val="en-GB" w:eastAsia="ja-JP"/>
              </w:rPr>
            </w:pPr>
            <w:r w:rsidRPr="00E344CB">
              <w:rPr>
                <w:lang w:val="en-GB" w:eastAsia="ja-JP"/>
              </w:rPr>
              <w:t>Type-C</w:t>
            </w:r>
          </w:p>
        </w:tc>
      </w:tr>
      <w:tr w:rsidR="004E5A0A" w:rsidRPr="00E344CB" w:rsidTr="00BF6826">
        <w:trPr>
          <w:jc w:val="center"/>
        </w:trPr>
        <w:tc>
          <w:tcPr>
            <w:tcW w:w="4111" w:type="dxa"/>
          </w:tcPr>
          <w:p w:rsidR="004E5A0A" w:rsidRPr="00E344CB" w:rsidRDefault="004E5A0A" w:rsidP="00E344CB">
            <w:pPr>
              <w:pStyle w:val="Tabletext"/>
              <w:keepNext/>
              <w:keepLines/>
              <w:jc w:val="left"/>
              <w:rPr>
                <w:lang w:val="en-GB" w:eastAsia="ja-JP"/>
              </w:rPr>
            </w:pPr>
            <w:r w:rsidRPr="00E344CB">
              <w:rPr>
                <w:lang w:val="en-GB" w:eastAsia="ja-JP"/>
              </w:rPr>
              <w:t>Antenna diameter</w:t>
            </w:r>
          </w:p>
        </w:tc>
        <w:tc>
          <w:tcPr>
            <w:tcW w:w="1984" w:type="dxa"/>
          </w:tcPr>
          <w:p w:rsidR="004E5A0A" w:rsidRPr="00E344CB" w:rsidRDefault="004E5A0A" w:rsidP="00E344CB">
            <w:pPr>
              <w:pStyle w:val="Tabletext"/>
              <w:keepNext/>
              <w:keepLines/>
              <w:jc w:val="center"/>
              <w:rPr>
                <w:lang w:val="en-GB" w:eastAsia="ja-JP"/>
              </w:rPr>
            </w:pPr>
            <w:r w:rsidRPr="00E344CB">
              <w:rPr>
                <w:lang w:val="en-GB" w:eastAsia="ja-JP"/>
              </w:rPr>
              <w:t>1.2 m</w:t>
            </w:r>
          </w:p>
        </w:tc>
        <w:tc>
          <w:tcPr>
            <w:tcW w:w="1985" w:type="dxa"/>
          </w:tcPr>
          <w:p w:rsidR="004E5A0A" w:rsidRPr="00E344CB" w:rsidRDefault="004E5A0A" w:rsidP="00E344CB">
            <w:pPr>
              <w:pStyle w:val="Tabletext"/>
              <w:keepNext/>
              <w:keepLines/>
              <w:jc w:val="center"/>
              <w:rPr>
                <w:lang w:val="en-GB" w:eastAsia="ja-JP"/>
              </w:rPr>
            </w:pPr>
            <w:r w:rsidRPr="00E344CB">
              <w:rPr>
                <w:lang w:val="en-GB" w:eastAsia="ja-JP"/>
              </w:rPr>
              <w:t>84 cm, 1.2 m</w:t>
            </w:r>
          </w:p>
        </w:tc>
        <w:tc>
          <w:tcPr>
            <w:tcW w:w="1559" w:type="dxa"/>
          </w:tcPr>
          <w:p w:rsidR="004E5A0A" w:rsidRPr="00E344CB" w:rsidRDefault="004E5A0A" w:rsidP="00E344CB">
            <w:pPr>
              <w:pStyle w:val="Tabletext"/>
              <w:keepNext/>
              <w:keepLines/>
              <w:jc w:val="center"/>
              <w:rPr>
                <w:lang w:val="en-GB" w:eastAsia="ja-JP"/>
              </w:rPr>
            </w:pPr>
            <w:r w:rsidRPr="00E344CB">
              <w:rPr>
                <w:lang w:val="en-GB" w:eastAsia="ja-JP"/>
              </w:rPr>
              <w:t>1.2 m</w:t>
            </w:r>
          </w:p>
        </w:tc>
      </w:tr>
      <w:tr w:rsidR="004E5A0A" w:rsidRPr="00E344CB" w:rsidTr="00BF6826">
        <w:trPr>
          <w:jc w:val="center"/>
        </w:trPr>
        <w:tc>
          <w:tcPr>
            <w:tcW w:w="4111" w:type="dxa"/>
          </w:tcPr>
          <w:p w:rsidR="004E5A0A" w:rsidRPr="00E344CB" w:rsidRDefault="004E5A0A" w:rsidP="00E344CB">
            <w:pPr>
              <w:pStyle w:val="Tabletext"/>
              <w:keepNext/>
              <w:keepLines/>
              <w:jc w:val="left"/>
              <w:rPr>
                <w:lang w:val="en-GB" w:eastAsia="ja-JP"/>
              </w:rPr>
            </w:pPr>
            <w:r w:rsidRPr="00E344CB">
              <w:rPr>
                <w:lang w:val="en-GB" w:eastAsia="ja-JP"/>
              </w:rPr>
              <w:t>Interface</w:t>
            </w:r>
          </w:p>
        </w:tc>
        <w:tc>
          <w:tcPr>
            <w:tcW w:w="1984" w:type="dxa"/>
          </w:tcPr>
          <w:p w:rsidR="004E5A0A" w:rsidRPr="00E344CB" w:rsidRDefault="004E5A0A" w:rsidP="00E344CB">
            <w:pPr>
              <w:pStyle w:val="Tabletext"/>
              <w:keepNext/>
              <w:keepLines/>
              <w:jc w:val="center"/>
              <w:rPr>
                <w:lang w:val="en-GB" w:eastAsia="ja-JP"/>
              </w:rPr>
            </w:pPr>
            <w:r w:rsidRPr="00E344CB">
              <w:rPr>
                <w:lang w:val="en-GB" w:eastAsia="ja-JP"/>
              </w:rPr>
              <w:t>Ethernet</w:t>
            </w:r>
          </w:p>
        </w:tc>
        <w:tc>
          <w:tcPr>
            <w:tcW w:w="1985" w:type="dxa"/>
          </w:tcPr>
          <w:p w:rsidR="004E5A0A" w:rsidRPr="00E344CB" w:rsidRDefault="004E5A0A" w:rsidP="00E344CB">
            <w:pPr>
              <w:pStyle w:val="Tabletext"/>
              <w:keepNext/>
              <w:keepLines/>
              <w:jc w:val="center"/>
              <w:rPr>
                <w:lang w:val="en-GB" w:eastAsia="ja-JP"/>
              </w:rPr>
            </w:pPr>
            <w:r w:rsidRPr="00E344CB">
              <w:rPr>
                <w:lang w:val="en-GB" w:eastAsia="ja-JP"/>
              </w:rPr>
              <w:t>Ethernet</w:t>
            </w:r>
          </w:p>
        </w:tc>
        <w:tc>
          <w:tcPr>
            <w:tcW w:w="1559" w:type="dxa"/>
          </w:tcPr>
          <w:p w:rsidR="004E5A0A" w:rsidRPr="00E344CB" w:rsidRDefault="004E5A0A" w:rsidP="00E344CB">
            <w:pPr>
              <w:pStyle w:val="Tabletext"/>
              <w:keepNext/>
              <w:keepLines/>
              <w:jc w:val="center"/>
              <w:rPr>
                <w:rFonts w:eastAsia="Batang"/>
                <w:lang w:val="en-GB" w:eastAsia="ja-JP"/>
              </w:rPr>
            </w:pPr>
            <w:r w:rsidRPr="00E344CB">
              <w:rPr>
                <w:lang w:val="en-GB" w:eastAsia="ja-JP"/>
              </w:rPr>
              <w:t>T1</w:t>
            </w:r>
          </w:p>
        </w:tc>
      </w:tr>
      <w:tr w:rsidR="004E5A0A" w:rsidRPr="00E344CB" w:rsidTr="00BF6826">
        <w:trPr>
          <w:jc w:val="center"/>
        </w:trPr>
        <w:tc>
          <w:tcPr>
            <w:tcW w:w="4111" w:type="dxa"/>
          </w:tcPr>
          <w:p w:rsidR="004E5A0A" w:rsidRPr="00E344CB" w:rsidRDefault="004E5A0A" w:rsidP="00E344CB">
            <w:pPr>
              <w:pStyle w:val="Tabletext"/>
              <w:keepNext/>
              <w:keepLines/>
              <w:jc w:val="left"/>
              <w:rPr>
                <w:lang w:val="en-GB" w:eastAsia="ja-JP"/>
              </w:rPr>
            </w:pPr>
            <w:r w:rsidRPr="00E344CB">
              <w:rPr>
                <w:lang w:val="en-GB" w:eastAsia="ja-JP"/>
              </w:rPr>
              <w:t>Output power</w:t>
            </w:r>
          </w:p>
        </w:tc>
        <w:tc>
          <w:tcPr>
            <w:tcW w:w="1984" w:type="dxa"/>
          </w:tcPr>
          <w:p w:rsidR="004E5A0A" w:rsidRPr="00E344CB" w:rsidRDefault="004E5A0A" w:rsidP="00E344CB">
            <w:pPr>
              <w:pStyle w:val="Tabletext"/>
              <w:keepNext/>
              <w:keepLines/>
              <w:jc w:val="center"/>
              <w:rPr>
                <w:lang w:val="en-GB" w:eastAsia="ja-JP"/>
              </w:rPr>
            </w:pPr>
            <w:r w:rsidRPr="00E344CB">
              <w:rPr>
                <w:lang w:val="en-GB" w:eastAsia="ja-JP"/>
              </w:rPr>
              <w:t>8W</w:t>
            </w:r>
          </w:p>
        </w:tc>
        <w:tc>
          <w:tcPr>
            <w:tcW w:w="1985" w:type="dxa"/>
          </w:tcPr>
          <w:p w:rsidR="004E5A0A" w:rsidRPr="00E344CB" w:rsidRDefault="004E5A0A" w:rsidP="00E344CB">
            <w:pPr>
              <w:pStyle w:val="Tabletext"/>
              <w:keepNext/>
              <w:keepLines/>
              <w:jc w:val="center"/>
              <w:rPr>
                <w:lang w:val="en-GB" w:eastAsia="ja-JP"/>
              </w:rPr>
            </w:pPr>
            <w:r w:rsidRPr="00E344CB">
              <w:rPr>
                <w:lang w:val="en-GB" w:eastAsia="ja-JP"/>
              </w:rPr>
              <w:t>1W</w:t>
            </w:r>
          </w:p>
        </w:tc>
        <w:tc>
          <w:tcPr>
            <w:tcW w:w="1559" w:type="dxa"/>
          </w:tcPr>
          <w:p w:rsidR="004E5A0A" w:rsidRPr="00E344CB" w:rsidRDefault="004E5A0A" w:rsidP="00E344CB">
            <w:pPr>
              <w:pStyle w:val="Tabletext"/>
              <w:keepNext/>
              <w:keepLines/>
              <w:jc w:val="center"/>
              <w:rPr>
                <w:lang w:val="en-GB" w:eastAsia="ja-JP"/>
              </w:rPr>
            </w:pPr>
            <w:r w:rsidRPr="00E344CB">
              <w:rPr>
                <w:lang w:val="en-GB" w:eastAsia="ja-JP"/>
              </w:rPr>
              <w:t>2W</w:t>
            </w:r>
          </w:p>
        </w:tc>
      </w:tr>
      <w:tr w:rsidR="004E5A0A" w:rsidRPr="00E344CB" w:rsidTr="00BF6826">
        <w:trPr>
          <w:jc w:val="center"/>
        </w:trPr>
        <w:tc>
          <w:tcPr>
            <w:tcW w:w="4111" w:type="dxa"/>
          </w:tcPr>
          <w:p w:rsidR="004E5A0A" w:rsidRPr="00E344CB" w:rsidRDefault="004E5A0A" w:rsidP="00E344CB">
            <w:pPr>
              <w:pStyle w:val="Tabletext"/>
              <w:keepNext/>
              <w:keepLines/>
              <w:jc w:val="left"/>
              <w:rPr>
                <w:lang w:val="en-GB" w:eastAsia="ja-JP"/>
              </w:rPr>
            </w:pPr>
            <w:r w:rsidRPr="00E344CB">
              <w:rPr>
                <w:lang w:val="en-GB" w:eastAsia="ja-JP"/>
              </w:rPr>
              <w:t>Access scheme of VSAT</w:t>
            </w:r>
          </w:p>
        </w:tc>
        <w:tc>
          <w:tcPr>
            <w:tcW w:w="1984" w:type="dxa"/>
          </w:tcPr>
          <w:p w:rsidR="004E5A0A" w:rsidRPr="00E344CB" w:rsidRDefault="004E5A0A" w:rsidP="00E344CB">
            <w:pPr>
              <w:pStyle w:val="Tabletext"/>
              <w:keepNext/>
              <w:keepLines/>
              <w:jc w:val="center"/>
              <w:rPr>
                <w:lang w:val="en-GB" w:eastAsia="ja-JP"/>
              </w:rPr>
            </w:pPr>
            <w:r w:rsidRPr="00E344CB">
              <w:rPr>
                <w:lang w:val="en-GB" w:eastAsia="ja-JP"/>
              </w:rPr>
              <w:t>TDMA</w:t>
            </w:r>
          </w:p>
        </w:tc>
        <w:tc>
          <w:tcPr>
            <w:tcW w:w="1985" w:type="dxa"/>
          </w:tcPr>
          <w:p w:rsidR="004E5A0A" w:rsidRPr="00E344CB" w:rsidRDefault="004E5A0A" w:rsidP="00E344CB">
            <w:pPr>
              <w:pStyle w:val="Tabletext"/>
              <w:keepNext/>
              <w:keepLines/>
              <w:jc w:val="center"/>
              <w:rPr>
                <w:lang w:val="en-GB" w:eastAsia="ja-JP"/>
              </w:rPr>
            </w:pPr>
            <w:r w:rsidRPr="00E344CB">
              <w:rPr>
                <w:lang w:val="en-GB" w:eastAsia="ja-JP"/>
              </w:rPr>
              <w:t>TDMA</w:t>
            </w:r>
          </w:p>
        </w:tc>
        <w:tc>
          <w:tcPr>
            <w:tcW w:w="1559" w:type="dxa"/>
          </w:tcPr>
          <w:p w:rsidR="004E5A0A" w:rsidRPr="00E344CB" w:rsidRDefault="004E5A0A" w:rsidP="00E344CB">
            <w:pPr>
              <w:pStyle w:val="Tabletext"/>
              <w:keepNext/>
              <w:keepLines/>
              <w:jc w:val="center"/>
              <w:rPr>
                <w:lang w:val="en-GB" w:eastAsia="ja-JP"/>
              </w:rPr>
            </w:pPr>
            <w:r w:rsidRPr="00E344CB">
              <w:rPr>
                <w:lang w:val="en-GB" w:eastAsia="ja-JP"/>
              </w:rPr>
              <w:t>SCPC</w:t>
            </w:r>
          </w:p>
        </w:tc>
      </w:tr>
      <w:tr w:rsidR="004E5A0A" w:rsidRPr="00E344CB" w:rsidTr="00BF6826">
        <w:trPr>
          <w:jc w:val="center"/>
        </w:trPr>
        <w:tc>
          <w:tcPr>
            <w:tcW w:w="4111" w:type="dxa"/>
          </w:tcPr>
          <w:p w:rsidR="004E5A0A" w:rsidRPr="00E344CB" w:rsidRDefault="004E5A0A" w:rsidP="00E344CB">
            <w:pPr>
              <w:pStyle w:val="Tabletext"/>
              <w:keepNext/>
              <w:keepLines/>
              <w:jc w:val="left"/>
              <w:rPr>
                <w:rFonts w:eastAsia="Batang"/>
                <w:lang w:val="en-GB" w:eastAsia="ja-JP"/>
              </w:rPr>
            </w:pPr>
            <w:r w:rsidRPr="00E344CB">
              <w:rPr>
                <w:lang w:val="en-GB" w:eastAsia="ja-JP"/>
              </w:rPr>
              <w:t>Satellite transmission rate</w:t>
            </w:r>
          </w:p>
        </w:tc>
        <w:tc>
          <w:tcPr>
            <w:tcW w:w="1984" w:type="dxa"/>
          </w:tcPr>
          <w:p w:rsidR="004E5A0A" w:rsidRPr="00E344CB" w:rsidRDefault="004E5A0A" w:rsidP="00E344CB">
            <w:pPr>
              <w:pStyle w:val="Tabletext"/>
              <w:keepNext/>
              <w:keepLines/>
              <w:jc w:val="center"/>
              <w:rPr>
                <w:rFonts w:eastAsia="Batang"/>
                <w:lang w:val="en-GB" w:eastAsia="ja-JP"/>
              </w:rPr>
            </w:pPr>
            <w:r w:rsidRPr="00E344CB">
              <w:rPr>
                <w:lang w:val="en-GB" w:eastAsia="ja-JP"/>
              </w:rPr>
              <w:t>900 kbit/s (Note 3)</w:t>
            </w:r>
          </w:p>
        </w:tc>
        <w:tc>
          <w:tcPr>
            <w:tcW w:w="1985" w:type="dxa"/>
          </w:tcPr>
          <w:p w:rsidR="004E5A0A" w:rsidRPr="00E344CB" w:rsidRDefault="004E5A0A" w:rsidP="00E344CB">
            <w:pPr>
              <w:pStyle w:val="Tabletext"/>
              <w:keepNext/>
              <w:keepLines/>
              <w:jc w:val="center"/>
              <w:rPr>
                <w:rFonts w:eastAsia="Batang"/>
                <w:lang w:val="en-GB" w:eastAsia="ja-JP"/>
              </w:rPr>
            </w:pPr>
            <w:r w:rsidRPr="00E344CB">
              <w:rPr>
                <w:lang w:val="en-GB" w:eastAsia="ja-JP"/>
              </w:rPr>
              <w:t>900 kbit/s (Note 3)</w:t>
            </w:r>
          </w:p>
        </w:tc>
        <w:tc>
          <w:tcPr>
            <w:tcW w:w="1559" w:type="dxa"/>
          </w:tcPr>
          <w:p w:rsidR="004E5A0A" w:rsidRPr="00E344CB" w:rsidRDefault="004E5A0A" w:rsidP="00E344CB">
            <w:pPr>
              <w:pStyle w:val="Tabletext"/>
              <w:keepNext/>
              <w:keepLines/>
              <w:jc w:val="center"/>
              <w:rPr>
                <w:rFonts w:eastAsia="Batang"/>
                <w:lang w:val="en-GB" w:eastAsia="ja-JP"/>
              </w:rPr>
            </w:pPr>
            <w:r w:rsidRPr="00E344CB">
              <w:rPr>
                <w:lang w:val="en-GB" w:eastAsia="ja-JP"/>
              </w:rPr>
              <w:t>1.5 Mbit/s</w:t>
            </w:r>
          </w:p>
        </w:tc>
      </w:tr>
      <w:tr w:rsidR="004E5A0A" w:rsidRPr="00E344CB" w:rsidTr="00BF6826">
        <w:trPr>
          <w:jc w:val="center"/>
        </w:trPr>
        <w:tc>
          <w:tcPr>
            <w:tcW w:w="4111" w:type="dxa"/>
          </w:tcPr>
          <w:p w:rsidR="004E5A0A" w:rsidRPr="00E344CB" w:rsidRDefault="004E5A0A" w:rsidP="00E344CB">
            <w:pPr>
              <w:pStyle w:val="Tabletext"/>
              <w:keepNext/>
              <w:keepLines/>
              <w:jc w:val="left"/>
              <w:rPr>
                <w:lang w:val="en-GB" w:eastAsia="ja-JP"/>
              </w:rPr>
            </w:pPr>
            <w:r w:rsidRPr="00E344CB">
              <w:rPr>
                <w:lang w:val="en-GB" w:eastAsia="ja-JP"/>
              </w:rPr>
              <w:t>Transmission rate setting (Max/Min) for mobile BTS</w:t>
            </w:r>
          </w:p>
        </w:tc>
        <w:tc>
          <w:tcPr>
            <w:tcW w:w="1984" w:type="dxa"/>
          </w:tcPr>
          <w:p w:rsidR="004E5A0A" w:rsidRPr="00E344CB" w:rsidRDefault="004E5A0A" w:rsidP="00E344CB">
            <w:pPr>
              <w:pStyle w:val="Tabletext"/>
              <w:keepNext/>
              <w:keepLines/>
              <w:jc w:val="center"/>
              <w:rPr>
                <w:lang w:val="en-GB" w:eastAsia="ja-JP"/>
              </w:rPr>
            </w:pPr>
            <w:r w:rsidRPr="00E344CB">
              <w:rPr>
                <w:lang w:val="en-GB" w:eastAsia="ja-JP"/>
              </w:rPr>
              <w:t>Max: 900 kbit/s,</w:t>
            </w:r>
          </w:p>
          <w:p w:rsidR="004E5A0A" w:rsidRPr="00E344CB" w:rsidRDefault="004E5A0A" w:rsidP="00E344CB">
            <w:pPr>
              <w:pStyle w:val="Tabletext"/>
              <w:keepNext/>
              <w:keepLines/>
              <w:jc w:val="center"/>
              <w:rPr>
                <w:lang w:val="en-GB" w:eastAsia="ja-JP"/>
              </w:rPr>
            </w:pPr>
            <w:r w:rsidRPr="00E344CB">
              <w:rPr>
                <w:lang w:val="en-GB" w:eastAsia="ja-JP"/>
              </w:rPr>
              <w:t>Min: 900 kbit/s</w:t>
            </w:r>
          </w:p>
        </w:tc>
        <w:tc>
          <w:tcPr>
            <w:tcW w:w="1985" w:type="dxa"/>
          </w:tcPr>
          <w:p w:rsidR="004E5A0A" w:rsidRPr="00E344CB" w:rsidRDefault="004E5A0A" w:rsidP="00E344CB">
            <w:pPr>
              <w:pStyle w:val="Tabletext"/>
              <w:keepNext/>
              <w:keepLines/>
              <w:jc w:val="center"/>
              <w:rPr>
                <w:lang w:val="en-GB" w:eastAsia="ja-JP"/>
              </w:rPr>
            </w:pPr>
            <w:r w:rsidRPr="00E344CB">
              <w:rPr>
                <w:lang w:val="en-GB" w:eastAsia="ja-JP"/>
              </w:rPr>
              <w:t>Max: 900 kbit/s,</w:t>
            </w:r>
          </w:p>
          <w:p w:rsidR="004E5A0A" w:rsidRPr="00E344CB" w:rsidRDefault="004E5A0A" w:rsidP="00E344CB">
            <w:pPr>
              <w:pStyle w:val="Tabletext"/>
              <w:keepNext/>
              <w:keepLines/>
              <w:jc w:val="center"/>
              <w:rPr>
                <w:rFonts w:eastAsia="Batang"/>
                <w:lang w:val="en-GB" w:eastAsia="ja-JP"/>
              </w:rPr>
            </w:pPr>
            <w:r w:rsidRPr="00E344CB">
              <w:rPr>
                <w:lang w:val="en-GB" w:eastAsia="ja-JP"/>
              </w:rPr>
              <w:t>Min: 900 kbit/s</w:t>
            </w:r>
          </w:p>
        </w:tc>
        <w:tc>
          <w:tcPr>
            <w:tcW w:w="1559" w:type="dxa"/>
          </w:tcPr>
          <w:p w:rsidR="004E5A0A" w:rsidRPr="00E344CB" w:rsidRDefault="004E5A0A" w:rsidP="00E344CB">
            <w:pPr>
              <w:pStyle w:val="Tabletext"/>
              <w:keepNext/>
              <w:keepLines/>
              <w:jc w:val="center"/>
              <w:rPr>
                <w:lang w:val="en-GB" w:eastAsia="ja-JP"/>
              </w:rPr>
            </w:pPr>
            <w:r w:rsidRPr="00E344CB">
              <w:rPr>
                <w:lang w:val="en-GB" w:eastAsia="ja-JP"/>
              </w:rPr>
              <w:t>N/A</w:t>
            </w:r>
          </w:p>
        </w:tc>
      </w:tr>
      <w:tr w:rsidR="004E5A0A" w:rsidRPr="00E344CB" w:rsidTr="00E344CB">
        <w:trPr>
          <w:jc w:val="center"/>
        </w:trPr>
        <w:tc>
          <w:tcPr>
            <w:tcW w:w="4111" w:type="dxa"/>
            <w:tcBorders>
              <w:bottom w:val="single" w:sz="4" w:space="0" w:color="auto"/>
            </w:tcBorders>
          </w:tcPr>
          <w:p w:rsidR="004E5A0A" w:rsidRPr="00E344CB" w:rsidRDefault="004E5A0A" w:rsidP="00E344CB">
            <w:pPr>
              <w:pStyle w:val="Tablelegend"/>
              <w:keepNext/>
              <w:keepLines/>
              <w:spacing w:before="40" w:after="40"/>
              <w:ind w:left="0" w:right="0" w:firstLine="0"/>
              <w:jc w:val="left"/>
              <w:rPr>
                <w:rFonts w:eastAsia="Batang"/>
                <w:lang w:val="en-GB" w:eastAsia="ja-JP"/>
              </w:rPr>
            </w:pPr>
            <w:r w:rsidRPr="00E344CB">
              <w:rPr>
                <w:lang w:val="en-GB" w:eastAsia="ja-JP"/>
              </w:rPr>
              <w:t>Transmission rate setting (Max/Min) for femtocell</w:t>
            </w:r>
          </w:p>
        </w:tc>
        <w:tc>
          <w:tcPr>
            <w:tcW w:w="1984" w:type="dxa"/>
            <w:tcBorders>
              <w:bottom w:val="single" w:sz="4" w:space="0" w:color="auto"/>
            </w:tcBorders>
          </w:tcPr>
          <w:p w:rsidR="004E5A0A" w:rsidRPr="00E344CB" w:rsidRDefault="004E5A0A" w:rsidP="00E344CB">
            <w:pPr>
              <w:pStyle w:val="Tabletext"/>
              <w:keepNext/>
              <w:keepLines/>
              <w:jc w:val="center"/>
              <w:rPr>
                <w:lang w:val="en-GB" w:eastAsia="ja-JP"/>
              </w:rPr>
            </w:pPr>
            <w:r w:rsidRPr="00E344CB">
              <w:rPr>
                <w:lang w:val="en-GB" w:eastAsia="ja-JP"/>
              </w:rPr>
              <w:t>Max: 500 kbit/s,</w:t>
            </w:r>
          </w:p>
          <w:p w:rsidR="004E5A0A" w:rsidRPr="00E344CB" w:rsidRDefault="004E5A0A" w:rsidP="00E344CB">
            <w:pPr>
              <w:pStyle w:val="Tabletext"/>
              <w:keepNext/>
              <w:keepLines/>
              <w:jc w:val="center"/>
              <w:rPr>
                <w:lang w:val="en-GB" w:eastAsia="ja-JP"/>
              </w:rPr>
            </w:pPr>
            <w:r w:rsidRPr="00E344CB">
              <w:rPr>
                <w:lang w:val="en-GB" w:eastAsia="ja-JP"/>
              </w:rPr>
              <w:t>Min: 50 kbit/s</w:t>
            </w:r>
          </w:p>
        </w:tc>
        <w:tc>
          <w:tcPr>
            <w:tcW w:w="1985" w:type="dxa"/>
            <w:tcBorders>
              <w:bottom w:val="single" w:sz="4" w:space="0" w:color="auto"/>
            </w:tcBorders>
          </w:tcPr>
          <w:p w:rsidR="004E5A0A" w:rsidRPr="00E344CB" w:rsidRDefault="004E5A0A" w:rsidP="00E344CB">
            <w:pPr>
              <w:pStyle w:val="Tabletext"/>
              <w:keepNext/>
              <w:keepLines/>
              <w:jc w:val="center"/>
              <w:rPr>
                <w:lang w:val="en-GB" w:eastAsia="ja-JP"/>
              </w:rPr>
            </w:pPr>
            <w:r w:rsidRPr="00E344CB">
              <w:rPr>
                <w:lang w:val="en-GB" w:eastAsia="ja-JP"/>
              </w:rPr>
              <w:t>Max: 500 kbit/s,</w:t>
            </w:r>
          </w:p>
          <w:p w:rsidR="004E5A0A" w:rsidRPr="00E344CB" w:rsidRDefault="004E5A0A" w:rsidP="00E344CB">
            <w:pPr>
              <w:pStyle w:val="Tabletext"/>
              <w:keepNext/>
              <w:keepLines/>
              <w:jc w:val="center"/>
              <w:rPr>
                <w:rFonts w:eastAsia="Batang"/>
                <w:lang w:val="en-GB" w:eastAsia="ja-JP"/>
              </w:rPr>
            </w:pPr>
            <w:r w:rsidRPr="00E344CB">
              <w:rPr>
                <w:lang w:val="en-GB" w:eastAsia="ja-JP"/>
              </w:rPr>
              <w:t>Min: 50 kbit/s</w:t>
            </w:r>
          </w:p>
        </w:tc>
        <w:tc>
          <w:tcPr>
            <w:tcW w:w="1559" w:type="dxa"/>
            <w:tcBorders>
              <w:bottom w:val="single" w:sz="4" w:space="0" w:color="auto"/>
            </w:tcBorders>
          </w:tcPr>
          <w:p w:rsidR="004E5A0A" w:rsidRPr="00E344CB" w:rsidRDefault="004E5A0A" w:rsidP="00E344CB">
            <w:pPr>
              <w:pStyle w:val="Tabletext"/>
              <w:keepNext/>
              <w:keepLines/>
              <w:jc w:val="center"/>
              <w:rPr>
                <w:rFonts w:eastAsia="Batang"/>
                <w:lang w:val="en-GB" w:eastAsia="ja-JP"/>
              </w:rPr>
            </w:pPr>
            <w:r w:rsidRPr="00E344CB">
              <w:rPr>
                <w:lang w:val="en-GB" w:eastAsia="ja-JP"/>
              </w:rPr>
              <w:t>N/A</w:t>
            </w:r>
          </w:p>
        </w:tc>
      </w:tr>
      <w:tr w:rsidR="00E344CB" w:rsidRPr="00350D7A" w:rsidTr="00E344CB">
        <w:trPr>
          <w:jc w:val="center"/>
        </w:trPr>
        <w:tc>
          <w:tcPr>
            <w:tcW w:w="9639" w:type="dxa"/>
            <w:gridSpan w:val="4"/>
            <w:tcBorders>
              <w:left w:val="nil"/>
              <w:bottom w:val="nil"/>
              <w:right w:val="nil"/>
            </w:tcBorders>
          </w:tcPr>
          <w:p w:rsidR="00E344CB" w:rsidRPr="00E344CB" w:rsidRDefault="00E344CB" w:rsidP="00E344CB">
            <w:pPr>
              <w:pStyle w:val="Tablelegend"/>
              <w:ind w:left="-85" w:firstLine="0"/>
              <w:rPr>
                <w:lang w:val="en-GB" w:eastAsia="ja-JP"/>
              </w:rPr>
            </w:pPr>
            <w:r w:rsidRPr="00E344CB">
              <w:rPr>
                <w:lang w:val="en-GB" w:eastAsia="ja-JP"/>
              </w:rPr>
              <w:t>NOTE 3 – The satellite transmission rate required to connect BTS of 768 kbit/s in using the Ethernet interface.</w:t>
            </w:r>
          </w:p>
        </w:tc>
      </w:tr>
    </w:tbl>
    <w:p w:rsidR="004E5A0A" w:rsidRPr="00E344CB" w:rsidRDefault="004E5A0A" w:rsidP="004E5A0A">
      <w:pPr>
        <w:pStyle w:val="Heading3"/>
        <w:rPr>
          <w:lang w:val="en-GB"/>
        </w:rPr>
      </w:pPr>
      <w:bookmarkStart w:id="36" w:name="_Toc340069933"/>
      <w:r w:rsidRPr="00E344CB">
        <w:rPr>
          <w:lang w:val="en-GB"/>
        </w:rPr>
        <w:t>2.8.3</w:t>
      </w:r>
      <w:r w:rsidRPr="00E344CB">
        <w:rPr>
          <w:lang w:val="en-GB"/>
        </w:rPr>
        <w:tab/>
        <w:t>Deploying a vehicle-mounted base station</w:t>
      </w:r>
      <w:bookmarkEnd w:id="36"/>
    </w:p>
    <w:p w:rsidR="004E5A0A" w:rsidRPr="00E344CB" w:rsidRDefault="004E5A0A" w:rsidP="004E5A0A">
      <w:pPr>
        <w:rPr>
          <w:lang w:val="en-GB" w:eastAsia="ja-JP"/>
        </w:rPr>
      </w:pPr>
      <w:r w:rsidRPr="00E344CB">
        <w:rPr>
          <w:lang w:val="en-GB" w:eastAsia="ja-JP"/>
        </w:rPr>
        <w:t xml:space="preserve">Immediately after the earthquake, a vehicle-mounted base station appears as the most useful communication means, because it can be quickly dispatched from around the country and set up </w:t>
      </w:r>
      <w:r w:rsidRPr="00E344CB">
        <w:rPr>
          <w:lang w:val="en-GB" w:eastAsia="ja-JP"/>
        </w:rPr>
        <w:br/>
        <w:t xml:space="preserve">a telecommunication link in disaster areas. </w:t>
      </w:r>
    </w:p>
    <w:p w:rsidR="004E5A0A" w:rsidRPr="00E344CB" w:rsidRDefault="004E5A0A" w:rsidP="004E5A0A">
      <w:pPr>
        <w:rPr>
          <w:lang w:val="en-GB" w:eastAsia="ja-JP"/>
        </w:rPr>
      </w:pPr>
      <w:r w:rsidRPr="00E344CB">
        <w:rPr>
          <w:lang w:val="en-GB" w:eastAsia="ja-JP"/>
        </w:rPr>
        <w:t xml:space="preserve">The vehicle-mounted base station is equipped with base station equipment, a self-standing mobile antenna, a satellite modem, a satellite dish and an in-vehicle generator. Although it provides almost the same channel capacity as the macro base station, its cell range is smaller than that of the macro base station. Therefore, the vehicle-mounted base station tends to be dispatched at public facilities such as the city office, schools, etc. After the ordinary macro base station recovers its services, </w:t>
      </w:r>
      <w:r w:rsidRPr="00E344CB">
        <w:rPr>
          <w:lang w:val="en-GB" w:eastAsia="ja-JP"/>
        </w:rPr>
        <w:br/>
        <w:t>the vehicle-mounted base station ceases its operations and may move to other under-serviced areas.</w:t>
      </w:r>
    </w:p>
    <w:p w:rsidR="004E5A0A" w:rsidRPr="00E344CB" w:rsidRDefault="004E5A0A" w:rsidP="004E5A0A">
      <w:pPr>
        <w:rPr>
          <w:lang w:val="en-GB" w:eastAsia="ja-JP"/>
        </w:rPr>
      </w:pPr>
      <w:r w:rsidRPr="00E344CB">
        <w:rPr>
          <w:lang w:val="en-GB" w:eastAsia="ja-JP"/>
        </w:rPr>
        <w:t xml:space="preserve">In a catastrophic disaster, the operations by a vehicle-mounted base station can last for long periods. Special attention should be given to keeping personnel for maintaining the base station, foods and water for those personnel and to fuelling and exercising the generator regularly (see </w:t>
      </w:r>
      <w:r w:rsidR="00BF6826" w:rsidRPr="00E344CB">
        <w:rPr>
          <w:lang w:val="en-GB" w:eastAsia="ja-JP"/>
        </w:rPr>
        <w:t>Fig.</w:t>
      </w:r>
      <w:r w:rsidRPr="00E344CB">
        <w:rPr>
          <w:lang w:val="en-GB" w:eastAsia="ja-JP"/>
        </w:rPr>
        <w:t xml:space="preserve"> 8).</w:t>
      </w:r>
    </w:p>
    <w:p w:rsidR="004E5A0A" w:rsidRPr="00E344CB" w:rsidRDefault="004E5A0A" w:rsidP="004E5A0A">
      <w:pPr>
        <w:pStyle w:val="FigureNo"/>
        <w:rPr>
          <w:rFonts w:eastAsia="MS Mincho"/>
          <w:lang w:val="en-GB"/>
        </w:rPr>
      </w:pPr>
      <w:r w:rsidRPr="00E344CB">
        <w:rPr>
          <w:lang w:val="en-GB"/>
        </w:rPr>
        <w:t>FIGURE 8</w:t>
      </w:r>
    </w:p>
    <w:p w:rsidR="004E5A0A" w:rsidRPr="00E344CB" w:rsidRDefault="004E5A0A" w:rsidP="004E5A0A">
      <w:pPr>
        <w:pStyle w:val="Figuretitle"/>
        <w:rPr>
          <w:lang w:val="en-GB"/>
        </w:rPr>
      </w:pPr>
      <w:r w:rsidRPr="00E344CB">
        <w:rPr>
          <w:lang w:val="en-GB"/>
        </w:rPr>
        <w:t>Vehicle-mounted base station and power supply</w:t>
      </w:r>
    </w:p>
    <w:p w:rsidR="004E5A0A" w:rsidRPr="00E344CB" w:rsidRDefault="004E5A0A" w:rsidP="004E5A0A">
      <w:pPr>
        <w:pStyle w:val="Figure"/>
        <w:rPr>
          <w:lang w:val="en-GB" w:eastAsia="ja-JP"/>
        </w:rPr>
      </w:pPr>
      <w:r w:rsidRPr="00E344CB">
        <w:rPr>
          <w:noProof/>
          <w:lang w:val="en-US" w:eastAsia="zh-CN"/>
        </w:rPr>
        <w:drawing>
          <wp:inline distT="0" distB="0" distL="0" distR="0" wp14:anchorId="42211B12" wp14:editId="0B184F8B">
            <wp:extent cx="5629275" cy="2085975"/>
            <wp:effectExtent l="0" t="0" r="9525" b="9525"/>
            <wp:docPr id="13" name="Picture 13" descr="Description: vehicle-mounted bas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escription: vehicle-mounted base st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2085975"/>
                    </a:xfrm>
                    <a:prstGeom prst="rect">
                      <a:avLst/>
                    </a:prstGeom>
                    <a:noFill/>
                    <a:ln>
                      <a:noFill/>
                    </a:ln>
                  </pic:spPr>
                </pic:pic>
              </a:graphicData>
            </a:graphic>
          </wp:inline>
        </w:drawing>
      </w:r>
    </w:p>
    <w:p w:rsidR="004E5A0A" w:rsidRPr="00E344CB" w:rsidRDefault="004E5A0A" w:rsidP="004E5A0A">
      <w:pPr>
        <w:pStyle w:val="Heading3"/>
        <w:rPr>
          <w:lang w:val="en-GB" w:eastAsia="ja-JP"/>
        </w:rPr>
      </w:pPr>
      <w:bookmarkStart w:id="37" w:name="_Toc340069934"/>
      <w:r w:rsidRPr="00E344CB">
        <w:rPr>
          <w:rFonts w:eastAsia="SimSun"/>
          <w:lang w:val="en-GB" w:eastAsia="ja-JP"/>
        </w:rPr>
        <w:lastRenderedPageBreak/>
        <w:t>2.</w:t>
      </w:r>
      <w:r w:rsidRPr="00E344CB">
        <w:rPr>
          <w:lang w:val="en-GB" w:eastAsia="ja-JP"/>
        </w:rPr>
        <w:t>8</w:t>
      </w:r>
      <w:r w:rsidRPr="00E344CB">
        <w:rPr>
          <w:rFonts w:eastAsia="SimSun"/>
          <w:lang w:val="en-GB" w:eastAsia="ja-JP"/>
        </w:rPr>
        <w:t>.</w:t>
      </w:r>
      <w:r w:rsidRPr="00E344CB">
        <w:rPr>
          <w:lang w:val="en-GB" w:eastAsia="ja-JP"/>
        </w:rPr>
        <w:t>4</w:t>
      </w:r>
      <w:r w:rsidRPr="00E344CB">
        <w:rPr>
          <w:rFonts w:eastAsia="SimSun"/>
          <w:lang w:val="en-GB" w:eastAsia="ja-JP"/>
        </w:rPr>
        <w:tab/>
      </w:r>
      <w:r w:rsidRPr="00E344CB">
        <w:rPr>
          <w:lang w:val="en-GB" w:eastAsia="ja-JP"/>
        </w:rPr>
        <w:t>Restoring macro base stations with satellite backhaul</w:t>
      </w:r>
      <w:bookmarkEnd w:id="37"/>
    </w:p>
    <w:p w:rsidR="003B75A5" w:rsidRDefault="004E5A0A" w:rsidP="003B75A5">
      <w:pPr>
        <w:rPr>
          <w:lang w:val="en-GB" w:eastAsia="ja-JP"/>
        </w:rPr>
      </w:pPr>
      <w:r w:rsidRPr="00E344CB">
        <w:rPr>
          <w:lang w:val="en-GB" w:eastAsia="ja-JP"/>
        </w:rPr>
        <w:t>In parallel with dispatching a vehicle-mounted base station, it is important to restore coverage to the same level as before the disaster as soon as possible. There are two phases to the restoration of the base station operation:</w:t>
      </w:r>
    </w:p>
    <w:p w:rsidR="003B75A5" w:rsidRDefault="004E5A0A" w:rsidP="003B75A5">
      <w:pPr>
        <w:pStyle w:val="enumlev1"/>
        <w:rPr>
          <w:lang w:val="en-GB" w:eastAsia="ja-JP"/>
        </w:rPr>
      </w:pPr>
      <w:r w:rsidRPr="00E344CB">
        <w:rPr>
          <w:lang w:val="en-GB" w:eastAsia="ja-JP"/>
        </w:rPr>
        <w:t>1)</w:t>
      </w:r>
      <w:r w:rsidR="003B75A5">
        <w:rPr>
          <w:lang w:val="en-GB" w:eastAsia="ja-JP"/>
        </w:rPr>
        <w:tab/>
      </w:r>
      <w:r w:rsidRPr="00E344CB">
        <w:rPr>
          <w:lang w:val="en-GB" w:eastAsia="ja-JP"/>
        </w:rPr>
        <w:t>restoration of existing base stati</w:t>
      </w:r>
      <w:r w:rsidR="003B75A5">
        <w:rPr>
          <w:lang w:val="en-GB" w:eastAsia="ja-JP"/>
        </w:rPr>
        <w:t>ons with the satellite backhaul;</w:t>
      </w:r>
    </w:p>
    <w:p w:rsidR="004E5A0A" w:rsidRPr="00E344CB" w:rsidRDefault="004E5A0A" w:rsidP="003B75A5">
      <w:pPr>
        <w:pStyle w:val="enumlev1"/>
        <w:rPr>
          <w:lang w:val="en-GB" w:eastAsia="ja-JP"/>
        </w:rPr>
      </w:pPr>
      <w:r w:rsidRPr="00E344CB">
        <w:rPr>
          <w:lang w:val="en-GB" w:eastAsia="ja-JP"/>
        </w:rPr>
        <w:t>2)</w:t>
      </w:r>
      <w:r w:rsidR="003B75A5">
        <w:rPr>
          <w:lang w:val="en-GB" w:eastAsia="ja-JP"/>
        </w:rPr>
        <w:tab/>
      </w:r>
      <w:r w:rsidRPr="00E344CB">
        <w:rPr>
          <w:lang w:val="en-GB" w:eastAsia="ja-JP"/>
        </w:rPr>
        <w:t>reconstruction of a new facility.</w:t>
      </w:r>
    </w:p>
    <w:p w:rsidR="004E5A0A" w:rsidRPr="00E344CB" w:rsidRDefault="004E5A0A" w:rsidP="004E5A0A">
      <w:pPr>
        <w:rPr>
          <w:lang w:val="en-GB" w:eastAsia="ja-JP"/>
        </w:rPr>
      </w:pPr>
      <w:r w:rsidRPr="00E344CB">
        <w:rPr>
          <w:lang w:val="en-GB" w:eastAsia="ja-JP"/>
        </w:rPr>
        <w:t>In phase-1 the service will be restored after the power line is recovered or a generator is installed. Phase-2 includes removal of debris, repair of base station facilities and access lines to cellular base stations before operating the base station. Figure 9 shows the steps toward service recovery.</w:t>
      </w:r>
    </w:p>
    <w:p w:rsidR="004E5A0A" w:rsidRPr="00E344CB" w:rsidRDefault="004E5A0A" w:rsidP="004E5A0A">
      <w:pPr>
        <w:rPr>
          <w:lang w:val="en-GB" w:eastAsia="ja-JP"/>
        </w:rPr>
      </w:pPr>
      <w:r w:rsidRPr="00E344CB">
        <w:rPr>
          <w:lang w:val="en-GB" w:eastAsia="ja-JP"/>
        </w:rPr>
        <w:t>It should be noted that also introduced are the large-coverage base station scheme and terrestrial microwave radio to connect to the base stations in emergency or recovery situations.</w:t>
      </w:r>
    </w:p>
    <w:p w:rsidR="004E5A0A" w:rsidRPr="00E344CB" w:rsidRDefault="004E5A0A" w:rsidP="00BF6826">
      <w:pPr>
        <w:rPr>
          <w:lang w:val="en-GB" w:eastAsia="ja-JP"/>
        </w:rPr>
      </w:pPr>
      <w:r w:rsidRPr="00E344CB">
        <w:rPr>
          <w:lang w:val="en-GB" w:eastAsia="ja-JP"/>
        </w:rPr>
        <w:t>Figure 10 shows the network configuration in using a macro base station with satellite backhaul. In a normal operation, the base station is connected to the mobile network centre by a terrestrial dedicated line. In the disaster relief phase, some portions of the terrestrial line in this scheme are replaced by the satellite backhaul. Current base stations employ interface of Ethernet or E1/T1 and the satellite systems also employ these interfaces. In some combination of the mobile system and the satellite system, an interface converter may be required at both the base station and the centre facility.</w:t>
      </w:r>
    </w:p>
    <w:p w:rsidR="004E5A0A" w:rsidRPr="00E344CB" w:rsidRDefault="004E5A0A" w:rsidP="00BF6826">
      <w:pPr>
        <w:rPr>
          <w:lang w:val="en-GB" w:eastAsia="ja-JP"/>
        </w:rPr>
      </w:pPr>
      <w:r w:rsidRPr="00E344CB">
        <w:rPr>
          <w:lang w:val="en-GB" w:eastAsia="ja-JP"/>
        </w:rPr>
        <w:t>The delay in a satellite link could affect the link establishment between a base station and a base station controller. In some types of mobile systems it is necessary to adjust parameters, including timers, so as to establish the mobile backhaul link through the satellite system. Also to be adjusted is the depth of a jitter buffer. Jitter deviation in a satellite link can affect the link quality between a base station and a centre facility, and/or voice quality of mobile handsets. A buffer size of 40-60 ms in the interface converter can absorb the jitter deviation in the satellite link.</w:t>
      </w:r>
    </w:p>
    <w:p w:rsidR="004E5A0A" w:rsidRPr="00E344CB" w:rsidRDefault="004E5A0A" w:rsidP="004E5A0A">
      <w:pPr>
        <w:rPr>
          <w:rFonts w:eastAsia="MS Mincho"/>
          <w:lang w:val="en-GB" w:eastAsia="ja-JP"/>
        </w:rPr>
      </w:pPr>
      <w:r w:rsidRPr="00E344CB">
        <w:rPr>
          <w:lang w:val="en-GB" w:eastAsia="ja-JP"/>
        </w:rPr>
        <w:t>Since both voice and data traffic is transmitted in the E1/T1 bit stream, the QoS function to prioritize certain traffic is not required in this configuration.</w:t>
      </w:r>
    </w:p>
    <w:p w:rsidR="004E5A0A" w:rsidRPr="00E344CB" w:rsidRDefault="004E5A0A" w:rsidP="004E5A0A">
      <w:pPr>
        <w:pStyle w:val="FigureNo"/>
        <w:rPr>
          <w:rFonts w:eastAsia="MS Mincho"/>
          <w:lang w:val="en-GB"/>
        </w:rPr>
      </w:pPr>
      <w:r w:rsidRPr="00E344CB">
        <w:rPr>
          <w:lang w:val="en-GB"/>
        </w:rPr>
        <w:t>FIGURE 9</w:t>
      </w:r>
    </w:p>
    <w:p w:rsidR="004E5A0A" w:rsidRPr="00E344CB" w:rsidRDefault="004E5A0A" w:rsidP="004E5A0A">
      <w:pPr>
        <w:pStyle w:val="Figuretitle"/>
        <w:rPr>
          <w:lang w:val="en-GB"/>
        </w:rPr>
      </w:pPr>
      <w:r w:rsidRPr="00E344CB">
        <w:rPr>
          <w:lang w:val="en-GB"/>
        </w:rPr>
        <w:t>Restoring base station with satellite backhaul</w:t>
      </w:r>
    </w:p>
    <w:p w:rsidR="004E5A0A" w:rsidRPr="00E344CB" w:rsidRDefault="004E5A0A" w:rsidP="004E5A0A">
      <w:pPr>
        <w:pStyle w:val="Figure"/>
        <w:rPr>
          <w:lang w:val="en-GB" w:eastAsia="ja-JP"/>
        </w:rPr>
      </w:pPr>
      <w:r w:rsidRPr="00E344CB">
        <w:rPr>
          <w:noProof/>
          <w:lang w:val="en-US" w:eastAsia="zh-CN"/>
        </w:rPr>
        <w:drawing>
          <wp:inline distT="0" distB="0" distL="0" distR="0" wp14:anchorId="3EB03E58" wp14:editId="0A548E50">
            <wp:extent cx="4593590" cy="3093085"/>
            <wp:effectExtent l="0" t="0" r="0" b="0"/>
            <wp:docPr id="12" name="Picture 12" descr="Description: restoring base stations with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Description: restoring base stations with satell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3590" cy="3093085"/>
                    </a:xfrm>
                    <a:prstGeom prst="rect">
                      <a:avLst/>
                    </a:prstGeom>
                    <a:noFill/>
                    <a:ln>
                      <a:noFill/>
                    </a:ln>
                  </pic:spPr>
                </pic:pic>
              </a:graphicData>
            </a:graphic>
          </wp:inline>
        </w:drawing>
      </w:r>
    </w:p>
    <w:p w:rsidR="004E5A0A" w:rsidRPr="00E344CB" w:rsidRDefault="004E5A0A" w:rsidP="004E5A0A">
      <w:pPr>
        <w:pStyle w:val="FigureNo"/>
        <w:rPr>
          <w:rFonts w:eastAsia="MS Mincho"/>
          <w:lang w:val="en-GB"/>
        </w:rPr>
      </w:pPr>
      <w:r w:rsidRPr="00E344CB">
        <w:rPr>
          <w:lang w:val="en-GB"/>
        </w:rPr>
        <w:lastRenderedPageBreak/>
        <w:t>FIGURE 10</w:t>
      </w:r>
    </w:p>
    <w:p w:rsidR="004E5A0A" w:rsidRPr="00E344CB" w:rsidRDefault="004E5A0A" w:rsidP="004E5A0A">
      <w:pPr>
        <w:pStyle w:val="Figuretitle"/>
        <w:rPr>
          <w:lang w:val="en-GB"/>
        </w:rPr>
      </w:pPr>
      <w:r w:rsidRPr="00E344CB">
        <w:rPr>
          <w:lang w:val="en-GB"/>
        </w:rPr>
        <w:t>Network configuration in using a macro base station with satellite backhaul</w:t>
      </w:r>
    </w:p>
    <w:p w:rsidR="004E5A0A" w:rsidRPr="00E344CB" w:rsidRDefault="004E5A0A" w:rsidP="004E5A0A">
      <w:pPr>
        <w:pStyle w:val="Figure"/>
        <w:rPr>
          <w:lang w:val="en-GB" w:eastAsia="ja-JP"/>
        </w:rPr>
      </w:pPr>
      <w:r w:rsidRPr="00E344CB">
        <w:rPr>
          <w:noProof/>
          <w:lang w:val="en-US" w:eastAsia="zh-CN"/>
        </w:rPr>
        <w:drawing>
          <wp:inline distT="0" distB="0" distL="0" distR="0" wp14:anchorId="68E44C75" wp14:editId="19560397">
            <wp:extent cx="5215255" cy="1721485"/>
            <wp:effectExtent l="0" t="0" r="4445" b="0"/>
            <wp:docPr id="11" name="Picture 11" descr="Description: system config_restoring base stations with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Description: system config_restoring base stations with satell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5255" cy="1721485"/>
                    </a:xfrm>
                    <a:prstGeom prst="rect">
                      <a:avLst/>
                    </a:prstGeom>
                    <a:noFill/>
                    <a:ln>
                      <a:noFill/>
                    </a:ln>
                  </pic:spPr>
                </pic:pic>
              </a:graphicData>
            </a:graphic>
          </wp:inline>
        </w:drawing>
      </w:r>
    </w:p>
    <w:p w:rsidR="004E5A0A" w:rsidRPr="00E344CB" w:rsidRDefault="004E5A0A" w:rsidP="004E5A0A">
      <w:pPr>
        <w:pStyle w:val="Heading3"/>
        <w:rPr>
          <w:lang w:val="en-GB" w:eastAsia="ja-JP"/>
        </w:rPr>
      </w:pPr>
      <w:bookmarkStart w:id="38" w:name="_Toc340069935"/>
      <w:r w:rsidRPr="00E344CB">
        <w:rPr>
          <w:rFonts w:eastAsia="SimSun"/>
          <w:lang w:val="en-GB" w:eastAsia="ja-JP"/>
        </w:rPr>
        <w:t>2.</w:t>
      </w:r>
      <w:r w:rsidRPr="00E344CB">
        <w:rPr>
          <w:lang w:val="en-GB" w:eastAsia="ja-JP"/>
        </w:rPr>
        <w:t>8</w:t>
      </w:r>
      <w:r w:rsidRPr="00E344CB">
        <w:rPr>
          <w:rFonts w:eastAsia="SimSun"/>
          <w:lang w:val="en-GB" w:eastAsia="ja-JP"/>
        </w:rPr>
        <w:t>.</w:t>
      </w:r>
      <w:r w:rsidRPr="00E344CB">
        <w:rPr>
          <w:lang w:val="en-GB" w:eastAsia="ja-JP"/>
        </w:rPr>
        <w:t>5</w:t>
      </w:r>
      <w:r w:rsidRPr="00E344CB">
        <w:rPr>
          <w:rFonts w:eastAsia="SimSun"/>
          <w:lang w:val="en-GB" w:eastAsia="ja-JP"/>
        </w:rPr>
        <w:tab/>
      </w:r>
      <w:r w:rsidRPr="00E344CB">
        <w:rPr>
          <w:lang w:val="en-GB" w:eastAsia="ja-JP"/>
        </w:rPr>
        <w:t>Femtocell with satellite backhaul</w:t>
      </w:r>
      <w:bookmarkEnd w:id="38"/>
    </w:p>
    <w:p w:rsidR="004E5A0A" w:rsidRPr="00E344CB" w:rsidRDefault="004E5A0A" w:rsidP="004E5A0A">
      <w:pPr>
        <w:rPr>
          <w:lang w:val="en-GB" w:eastAsia="ja-JP"/>
        </w:rPr>
      </w:pPr>
      <w:r w:rsidRPr="00E344CB">
        <w:rPr>
          <w:lang w:val="en-GB" w:eastAsia="ja-JP"/>
        </w:rPr>
        <w:t>The femtocell, which was originally developed for providing mobile services in underserved areas such as cell edges, underground areas, etc., also appears as a powerful means to provide mobile services as a supplement to a vehicle-mounted base station and/or a macro base station in an early stage of the disaster.</w:t>
      </w:r>
    </w:p>
    <w:p w:rsidR="004E5A0A" w:rsidRPr="00E344CB" w:rsidRDefault="004E5A0A" w:rsidP="00BF6826">
      <w:pPr>
        <w:rPr>
          <w:lang w:val="en-GB" w:eastAsia="ja-JP"/>
        </w:rPr>
      </w:pPr>
      <w:r w:rsidRPr="00E344CB">
        <w:rPr>
          <w:lang w:val="en-GB" w:eastAsia="ja-JP"/>
        </w:rPr>
        <w:t>The biggest advantage is its size and weight. The example size is as small as 23(H) x 15(W) x 6(D) centimetres, the weight is one kilogram or less, and the power consumption is 20W or less. In the event that roads are damaged or blocked by debris, the femtocell can be transported by hand or a small vehicle.</w:t>
      </w:r>
    </w:p>
    <w:p w:rsidR="004E5A0A" w:rsidRPr="00E344CB" w:rsidRDefault="004E5A0A" w:rsidP="004E5A0A">
      <w:pPr>
        <w:rPr>
          <w:lang w:val="en-GB" w:eastAsia="ja-JP"/>
        </w:rPr>
      </w:pPr>
      <w:r w:rsidRPr="00E344CB">
        <w:rPr>
          <w:lang w:val="en-GB" w:eastAsia="ja-JP"/>
        </w:rPr>
        <w:t>The satellite antenna should also be transportable in order to maximize the advantage of the femtocell. Such a small (85</w:t>
      </w:r>
      <w:r w:rsidR="00350D7A">
        <w:rPr>
          <w:lang w:val="en-GB" w:eastAsia="ja-JP"/>
        </w:rPr>
        <w:t> </w:t>
      </w:r>
      <w:bookmarkStart w:id="39" w:name="_GoBack"/>
      <w:bookmarkEnd w:id="39"/>
      <w:r w:rsidRPr="00E344CB">
        <w:rPr>
          <w:lang w:val="en-GB" w:eastAsia="ja-JP"/>
        </w:rPr>
        <w:t>cm or less in diameter) and light-weight transportable satellite antenna can be used in spot beams in the FSS.</w:t>
      </w:r>
    </w:p>
    <w:p w:rsidR="004E5A0A" w:rsidRPr="00E344CB" w:rsidRDefault="004E5A0A" w:rsidP="00BF6826">
      <w:pPr>
        <w:rPr>
          <w:rFonts w:eastAsia="MS Mincho"/>
          <w:lang w:val="en-GB" w:eastAsia="ja-JP"/>
        </w:rPr>
      </w:pPr>
      <w:r w:rsidRPr="00E344CB">
        <w:rPr>
          <w:lang w:val="en-GB" w:eastAsia="ja-JP"/>
        </w:rPr>
        <w:t>The femtocell covers only small areas due to its limited output power. As described above, the femtocell will supplement coverage areas and capacities of a vehicle-mounted base station and/or a macro base station in evacuation centres, public facilities, etc. Services provided by the femtocell are the same as the macro base station, i.e. all the voice and data communications can be provided.</w:t>
      </w:r>
    </w:p>
    <w:p w:rsidR="004E5A0A" w:rsidRPr="00E344CB" w:rsidRDefault="004E5A0A" w:rsidP="004E5A0A">
      <w:pPr>
        <w:rPr>
          <w:lang w:val="en-GB" w:eastAsia="ja-JP"/>
        </w:rPr>
      </w:pPr>
      <w:r w:rsidRPr="00E344CB">
        <w:rPr>
          <w:lang w:val="en-GB" w:eastAsia="ja-JP"/>
        </w:rPr>
        <w:t xml:space="preserve">With the low power consumption, energy or the fuel can be saved in a disaster situation. In the Great Japan East Earthquake, femtocells were operated only in daytime in evacuation centres such as schools, public facilities where a small generator was equipped. </w:t>
      </w:r>
    </w:p>
    <w:p w:rsidR="004E5A0A" w:rsidRPr="00E344CB" w:rsidRDefault="004E5A0A" w:rsidP="00BF6826">
      <w:pPr>
        <w:rPr>
          <w:lang w:val="en-GB" w:eastAsia="ja-JP"/>
        </w:rPr>
      </w:pPr>
      <w:r w:rsidRPr="00E344CB">
        <w:rPr>
          <w:lang w:val="en-GB" w:eastAsia="ja-JP"/>
        </w:rPr>
        <w:t>Figure 11 depicts a network configuration in using a femtocell with the satellite backhaul which is similar to that of the macro base station. Since the femtocell employs the Ethernet interface, IP</w:t>
      </w:r>
      <w:r w:rsidRPr="00E344CB">
        <w:rPr>
          <w:lang w:val="en-GB" w:eastAsia="ja-JP"/>
        </w:rPr>
        <w:noBreakHyphen/>
        <w:t>based satellite systems</w:t>
      </w:r>
      <w:r w:rsidRPr="00E344CB">
        <w:rPr>
          <w:lang w:val="en-GB"/>
        </w:rPr>
        <w:t xml:space="preserve"> </w:t>
      </w:r>
      <w:r w:rsidRPr="00E344CB">
        <w:rPr>
          <w:lang w:val="en-GB" w:eastAsia="ja-JP"/>
        </w:rPr>
        <w:t xml:space="preserve">have high affinity with the femtocell. The femtocell enables an effective use of the satellite bandwidth because the bandwidth can be shared among multiple femtocells, and in an idle state the femtocell does not waste the bandwidth, i.e. only transmits/receives small-size “keep-alive” packets (see also </w:t>
      </w:r>
      <w:r w:rsidR="00BF6826" w:rsidRPr="00E344CB">
        <w:rPr>
          <w:lang w:val="en-GB" w:eastAsia="ja-JP"/>
        </w:rPr>
        <w:t>Fig.</w:t>
      </w:r>
      <w:r w:rsidRPr="00E344CB">
        <w:rPr>
          <w:lang w:val="en-GB" w:eastAsia="ja-JP"/>
        </w:rPr>
        <w:t xml:space="preserve"> 12).</w:t>
      </w:r>
    </w:p>
    <w:p w:rsidR="004E5A0A" w:rsidRPr="00E344CB" w:rsidRDefault="004E5A0A" w:rsidP="004E5A0A">
      <w:pPr>
        <w:rPr>
          <w:rFonts w:eastAsia="MS Mincho"/>
          <w:lang w:val="en-GB" w:eastAsia="ja-JP"/>
        </w:rPr>
      </w:pPr>
      <w:r w:rsidRPr="00E344CB">
        <w:rPr>
          <w:lang w:val="en-GB" w:eastAsia="ja-JP"/>
        </w:rPr>
        <w:t>The femtocell employs unique ToS (Type of Service) values for voice and data communication in IP headers. The VSAT should be capable of prioritizing the voice packets to maintain voice quality equivalent to its QoS function.</w:t>
      </w:r>
    </w:p>
    <w:p w:rsidR="004E5A0A" w:rsidRPr="00E344CB" w:rsidRDefault="004E5A0A" w:rsidP="004E5A0A">
      <w:pPr>
        <w:pStyle w:val="FigureNo"/>
        <w:rPr>
          <w:rFonts w:eastAsia="MS Mincho"/>
          <w:lang w:val="en-GB"/>
        </w:rPr>
      </w:pPr>
      <w:r w:rsidRPr="00E344CB">
        <w:rPr>
          <w:lang w:val="en-GB"/>
        </w:rPr>
        <w:lastRenderedPageBreak/>
        <w:t>FIGURE 11</w:t>
      </w:r>
    </w:p>
    <w:p w:rsidR="004E5A0A" w:rsidRPr="00E344CB" w:rsidRDefault="004E5A0A" w:rsidP="004E5A0A">
      <w:pPr>
        <w:pStyle w:val="Figuretitle"/>
        <w:rPr>
          <w:lang w:val="en-GB"/>
        </w:rPr>
      </w:pPr>
      <w:r w:rsidRPr="00E344CB">
        <w:rPr>
          <w:lang w:val="en-GB"/>
        </w:rPr>
        <w:t>Network configuration in using a femtocell with satellite backhaul</w:t>
      </w:r>
    </w:p>
    <w:p w:rsidR="004E5A0A" w:rsidRPr="00E344CB" w:rsidRDefault="004E5A0A" w:rsidP="004E5A0A">
      <w:pPr>
        <w:pStyle w:val="Figure"/>
        <w:rPr>
          <w:lang w:val="en-GB" w:eastAsia="ja-JP"/>
        </w:rPr>
      </w:pPr>
      <w:r w:rsidRPr="00E344CB">
        <w:rPr>
          <w:noProof/>
          <w:lang w:val="en-US" w:eastAsia="zh-CN"/>
        </w:rPr>
        <w:drawing>
          <wp:inline distT="0" distB="0" distL="0" distR="0" wp14:anchorId="13D47E97" wp14:editId="5A092C50">
            <wp:extent cx="5372100" cy="964565"/>
            <wp:effectExtent l="0" t="0" r="0" b="6985"/>
            <wp:docPr id="9" name="Picture 9" descr="Description: system config_femto with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Description: system config_femto with satell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964565"/>
                    </a:xfrm>
                    <a:prstGeom prst="rect">
                      <a:avLst/>
                    </a:prstGeom>
                    <a:noFill/>
                    <a:ln>
                      <a:noFill/>
                    </a:ln>
                  </pic:spPr>
                </pic:pic>
              </a:graphicData>
            </a:graphic>
          </wp:inline>
        </w:drawing>
      </w:r>
    </w:p>
    <w:p w:rsidR="004E5A0A" w:rsidRPr="00E344CB" w:rsidRDefault="004E5A0A" w:rsidP="004E5A0A">
      <w:pPr>
        <w:pStyle w:val="FigureNo"/>
        <w:spacing w:before="720"/>
        <w:rPr>
          <w:rFonts w:eastAsia="MS Mincho"/>
          <w:lang w:val="en-GB"/>
        </w:rPr>
      </w:pPr>
      <w:r w:rsidRPr="00E344CB">
        <w:rPr>
          <w:lang w:val="en-GB"/>
        </w:rPr>
        <w:t>FIGURE 12</w:t>
      </w:r>
    </w:p>
    <w:p w:rsidR="004E5A0A" w:rsidRPr="00E344CB" w:rsidRDefault="004E5A0A" w:rsidP="004E5A0A">
      <w:pPr>
        <w:pStyle w:val="Figuretitle"/>
        <w:rPr>
          <w:lang w:val="en-GB"/>
        </w:rPr>
      </w:pPr>
      <w:r w:rsidRPr="00E344CB">
        <w:rPr>
          <w:lang w:val="en-GB"/>
        </w:rPr>
        <w:t>Installation of femtocell with satellite backhaul</w:t>
      </w:r>
    </w:p>
    <w:p w:rsidR="004E5A0A" w:rsidRPr="00E344CB" w:rsidRDefault="004E5A0A" w:rsidP="004E5A0A">
      <w:pPr>
        <w:pStyle w:val="Figure"/>
        <w:rPr>
          <w:lang w:val="en-GB" w:eastAsia="ja-JP"/>
        </w:rPr>
      </w:pPr>
      <w:r w:rsidRPr="00E344CB">
        <w:rPr>
          <w:noProof/>
          <w:lang w:val="en-US" w:eastAsia="zh-CN"/>
        </w:rPr>
        <w:drawing>
          <wp:inline distT="0" distB="0" distL="0" distR="0" wp14:anchorId="2CF5E184" wp14:editId="6FD9405E">
            <wp:extent cx="5079365" cy="1628775"/>
            <wp:effectExtent l="0" t="0" r="6985" b="9525"/>
            <wp:docPr id="8" name="Picture 8" descr="Description: figs_femto with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Description: figs_femto with satell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9365" cy="1628775"/>
                    </a:xfrm>
                    <a:prstGeom prst="rect">
                      <a:avLst/>
                    </a:prstGeom>
                    <a:noFill/>
                    <a:ln>
                      <a:noFill/>
                    </a:ln>
                  </pic:spPr>
                </pic:pic>
              </a:graphicData>
            </a:graphic>
          </wp:inline>
        </w:drawing>
      </w:r>
    </w:p>
    <w:p w:rsidR="004E5A0A" w:rsidRPr="00E344CB" w:rsidRDefault="004E5A0A" w:rsidP="004E5A0A">
      <w:pPr>
        <w:pStyle w:val="Heading1"/>
        <w:rPr>
          <w:lang w:val="en-GB" w:eastAsia="ja-JP"/>
        </w:rPr>
      </w:pPr>
      <w:bookmarkStart w:id="40" w:name="_Toc340069936"/>
      <w:r w:rsidRPr="00E344CB">
        <w:rPr>
          <w:lang w:val="en-GB" w:eastAsia="ja-JP"/>
        </w:rPr>
        <w:t>3</w:t>
      </w:r>
      <w:r w:rsidRPr="00E344CB">
        <w:rPr>
          <w:lang w:val="en-GB" w:eastAsia="ja-JP"/>
        </w:rPr>
        <w:tab/>
        <w:t>An example describing use of FSS system for warning operations in the event of natural disasters and similar emergencies</w:t>
      </w:r>
      <w:bookmarkEnd w:id="40"/>
    </w:p>
    <w:p w:rsidR="004E5A0A" w:rsidRPr="00E344CB" w:rsidRDefault="004E5A0A" w:rsidP="004E5A0A">
      <w:pPr>
        <w:pStyle w:val="Heading2"/>
        <w:rPr>
          <w:lang w:val="en-GB" w:eastAsia="ja-JP"/>
        </w:rPr>
      </w:pPr>
      <w:bookmarkStart w:id="41" w:name="_Toc340069937"/>
      <w:r w:rsidRPr="00E344CB">
        <w:rPr>
          <w:lang w:val="en-GB" w:eastAsia="ja-JP"/>
        </w:rPr>
        <w:t>3.1</w:t>
      </w:r>
      <w:r w:rsidRPr="00E344CB">
        <w:rPr>
          <w:lang w:val="en-GB" w:eastAsia="ja-JP"/>
        </w:rPr>
        <w:tab/>
        <w:t>Earthquake Early Warning System</w:t>
      </w:r>
      <w:bookmarkEnd w:id="41"/>
    </w:p>
    <w:p w:rsidR="004E5A0A" w:rsidRPr="00E344CB" w:rsidRDefault="004E5A0A" w:rsidP="004E5A0A">
      <w:pPr>
        <w:rPr>
          <w:lang w:val="en-GB" w:eastAsia="ja-JP"/>
        </w:rPr>
      </w:pPr>
      <w:r w:rsidRPr="00E344CB">
        <w:rPr>
          <w:lang w:val="en-GB" w:eastAsia="ja-JP"/>
        </w:rPr>
        <w:t>In Japan, people have suffered from huge earthquakes since early times (see Fig. 13) and the demands on the protection of life and property and mitigation of damage to the functioning of society have been increased.</w:t>
      </w:r>
    </w:p>
    <w:p w:rsidR="004E5A0A" w:rsidRPr="00E344CB" w:rsidRDefault="004E5A0A" w:rsidP="004E5A0A">
      <w:pPr>
        <w:rPr>
          <w:lang w:val="en-GB" w:eastAsia="ja-JP"/>
        </w:rPr>
      </w:pPr>
      <w:r w:rsidRPr="00E344CB">
        <w:rPr>
          <w:lang w:val="en-GB" w:eastAsia="ja-JP"/>
        </w:rPr>
        <w:t>To respond to this demands, an observation network has been deployed all over Japan to seize P</w:t>
      </w:r>
      <w:r w:rsidRPr="00E344CB">
        <w:rPr>
          <w:lang w:val="en-GB" w:eastAsia="ja-JP"/>
        </w:rPr>
        <w:noBreakHyphen/>
        <w:t>wave by seismographs closely deployed to the epicentre and transmit the P-wave information to the meteorological centers responsible for processing such information (see Fig. 14).</w:t>
      </w:r>
    </w:p>
    <w:p w:rsidR="004E5A0A" w:rsidRPr="00E344CB" w:rsidRDefault="004E5A0A" w:rsidP="004E5A0A">
      <w:pPr>
        <w:rPr>
          <w:lang w:val="en-GB" w:eastAsia="ja-JP"/>
        </w:rPr>
      </w:pPr>
      <w:r w:rsidRPr="00E344CB">
        <w:rPr>
          <w:lang w:val="en-GB" w:eastAsia="ja-JP"/>
        </w:rPr>
        <w:t>The Japan Meteorological Agency (JMA) analyses this data and obtains the focus and magnitude of the earthquake and, based on these analyses, it estimates the expected arrival time and seismic intensity of the principal motion at each location. The advance announcement of these estimations is called the “Earthquake Early Warning” (EEW).</w:t>
      </w:r>
    </w:p>
    <w:p w:rsidR="004E5A0A" w:rsidRPr="00E344CB" w:rsidRDefault="004E5A0A" w:rsidP="004E5A0A">
      <w:pPr>
        <w:rPr>
          <w:lang w:val="en-GB" w:eastAsia="ja-JP"/>
        </w:rPr>
      </w:pPr>
      <w:r w:rsidRPr="00E344CB">
        <w:rPr>
          <w:lang w:val="en-GB" w:eastAsia="ja-JP"/>
        </w:rPr>
        <w:t xml:space="preserve">JMA currently uses this process to predict possibility of tsunami events and to provide early warning to the communities that may be impacted by such events. </w:t>
      </w:r>
    </w:p>
    <w:p w:rsidR="004E5A0A" w:rsidRPr="00E344CB" w:rsidRDefault="004E5A0A" w:rsidP="004E5A0A">
      <w:pPr>
        <w:pStyle w:val="FigureNo"/>
        <w:rPr>
          <w:lang w:val="en-GB"/>
        </w:rPr>
      </w:pPr>
      <w:r w:rsidRPr="00E344CB">
        <w:rPr>
          <w:lang w:val="en-GB"/>
        </w:rPr>
        <w:lastRenderedPageBreak/>
        <w:t>Figure 13</w:t>
      </w:r>
    </w:p>
    <w:p w:rsidR="004E5A0A" w:rsidRPr="00E344CB" w:rsidRDefault="004E5A0A" w:rsidP="004E5A0A">
      <w:pPr>
        <w:pStyle w:val="Figuretitle"/>
        <w:keepLines/>
        <w:rPr>
          <w:lang w:val="en-GB"/>
        </w:rPr>
      </w:pPr>
      <w:r w:rsidRPr="00E344CB">
        <w:rPr>
          <w:lang w:val="en-GB"/>
        </w:rPr>
        <w:t>Major earthquakes occurred around Japan (1996-2008 May)</w:t>
      </w:r>
    </w:p>
    <w:p w:rsidR="004E5A0A" w:rsidRPr="00E344CB" w:rsidRDefault="004E5A0A" w:rsidP="004E5A0A">
      <w:pPr>
        <w:keepNext/>
        <w:keepLines/>
        <w:jc w:val="center"/>
        <w:rPr>
          <w:sz w:val="18"/>
          <w:szCs w:val="18"/>
          <w:lang w:val="en-GB" w:eastAsia="ja-JP"/>
        </w:rPr>
      </w:pPr>
      <w:r w:rsidRPr="00E344CB">
        <w:rPr>
          <w:sz w:val="18"/>
          <w:szCs w:val="18"/>
          <w:lang w:val="en-GB" w:eastAsia="ja-JP"/>
        </w:rPr>
        <w:t>(Obtained from the JMA website)</w:t>
      </w:r>
    </w:p>
    <w:p w:rsidR="004E5A0A" w:rsidRPr="00E344CB" w:rsidRDefault="004E5A0A" w:rsidP="004E5A0A">
      <w:pPr>
        <w:pStyle w:val="Figure"/>
        <w:rPr>
          <w:lang w:val="en-GB"/>
        </w:rPr>
      </w:pPr>
      <w:r w:rsidRPr="00E344CB">
        <w:rPr>
          <w:noProof/>
          <w:lang w:val="en-US" w:eastAsia="zh-CN"/>
        </w:rPr>
        <w:drawing>
          <wp:inline distT="0" distB="0" distL="0" distR="0" wp14:anchorId="7C8757EC" wp14:editId="6F44E9A6">
            <wp:extent cx="5765165" cy="5514975"/>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5165" cy="5514975"/>
                    </a:xfrm>
                    <a:prstGeom prst="rect">
                      <a:avLst/>
                    </a:prstGeom>
                    <a:noFill/>
                    <a:ln>
                      <a:noFill/>
                    </a:ln>
                  </pic:spPr>
                </pic:pic>
              </a:graphicData>
            </a:graphic>
          </wp:inline>
        </w:drawing>
      </w:r>
    </w:p>
    <w:p w:rsidR="004E5A0A" w:rsidRPr="00E344CB" w:rsidRDefault="004E5A0A" w:rsidP="004E5A0A">
      <w:pPr>
        <w:pStyle w:val="FigureNo"/>
        <w:rPr>
          <w:lang w:val="en-GB" w:eastAsia="ja-JP"/>
        </w:rPr>
      </w:pPr>
      <w:r w:rsidRPr="00E344CB">
        <w:rPr>
          <w:lang w:val="en-GB" w:eastAsia="ja-JP"/>
        </w:rPr>
        <w:lastRenderedPageBreak/>
        <w:t>Figure 14</w:t>
      </w:r>
    </w:p>
    <w:p w:rsidR="004E5A0A" w:rsidRPr="00E344CB" w:rsidRDefault="004E5A0A" w:rsidP="004E5A0A">
      <w:pPr>
        <w:pStyle w:val="Figuretitle"/>
        <w:keepLines/>
        <w:rPr>
          <w:lang w:val="en-GB" w:eastAsia="ja-JP"/>
        </w:rPr>
      </w:pPr>
      <w:r w:rsidRPr="00E344CB">
        <w:rPr>
          <w:lang w:val="en-GB" w:eastAsia="ja-JP"/>
        </w:rPr>
        <w:t>Mechanism of the EEW</w:t>
      </w:r>
    </w:p>
    <w:p w:rsidR="004E5A0A" w:rsidRPr="00E344CB" w:rsidRDefault="004E5A0A" w:rsidP="004E5A0A">
      <w:pPr>
        <w:keepNext/>
        <w:keepLines/>
        <w:jc w:val="center"/>
        <w:rPr>
          <w:sz w:val="18"/>
          <w:szCs w:val="18"/>
          <w:lang w:val="en-GB" w:eastAsia="ja-JP"/>
        </w:rPr>
      </w:pPr>
      <w:r w:rsidRPr="00E344CB">
        <w:rPr>
          <w:sz w:val="18"/>
          <w:szCs w:val="18"/>
          <w:lang w:val="en-GB" w:eastAsia="ja-JP"/>
        </w:rPr>
        <w:t>(Obtained from the JMA website)</w:t>
      </w:r>
    </w:p>
    <w:p w:rsidR="004E5A0A" w:rsidRPr="00E344CB" w:rsidRDefault="004E5A0A" w:rsidP="004E5A0A">
      <w:pPr>
        <w:pStyle w:val="Figure"/>
        <w:rPr>
          <w:lang w:val="en-GB" w:eastAsia="ja-JP"/>
        </w:rPr>
      </w:pPr>
      <w:r w:rsidRPr="00E344CB">
        <w:rPr>
          <w:noProof/>
          <w:lang w:val="en-US" w:eastAsia="zh-CN"/>
        </w:rPr>
        <w:drawing>
          <wp:inline distT="0" distB="0" distL="0" distR="0" wp14:anchorId="41C47B51" wp14:editId="29BBAF90">
            <wp:extent cx="6079490" cy="3450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79490" cy="3450590"/>
                    </a:xfrm>
                    <a:prstGeom prst="rect">
                      <a:avLst/>
                    </a:prstGeom>
                    <a:noFill/>
                    <a:ln>
                      <a:noFill/>
                    </a:ln>
                  </pic:spPr>
                </pic:pic>
              </a:graphicData>
            </a:graphic>
          </wp:inline>
        </w:drawing>
      </w:r>
    </w:p>
    <w:p w:rsidR="004E5A0A" w:rsidRPr="00E344CB" w:rsidRDefault="004E5A0A" w:rsidP="004E5A0A">
      <w:pPr>
        <w:pStyle w:val="Heading2"/>
        <w:rPr>
          <w:lang w:val="en-GB"/>
        </w:rPr>
      </w:pPr>
      <w:bookmarkStart w:id="42" w:name="_Toc340069938"/>
      <w:r w:rsidRPr="00E344CB">
        <w:rPr>
          <w:lang w:val="en-GB"/>
        </w:rPr>
        <w:t>3.2</w:t>
      </w:r>
      <w:r w:rsidRPr="00E344CB">
        <w:rPr>
          <w:lang w:val="en-GB"/>
        </w:rPr>
        <w:tab/>
        <w:t>Satellite delivery</w:t>
      </w:r>
      <w:bookmarkEnd w:id="42"/>
    </w:p>
    <w:p w:rsidR="004E5A0A" w:rsidRPr="00E344CB" w:rsidRDefault="004E5A0A" w:rsidP="004E5A0A">
      <w:pPr>
        <w:rPr>
          <w:lang w:val="en-GB" w:eastAsia="ja-JP"/>
        </w:rPr>
      </w:pPr>
      <w:r w:rsidRPr="00E344CB">
        <w:rPr>
          <w:lang w:val="en-GB" w:eastAsia="ja-JP"/>
        </w:rPr>
        <w:t>In Japan, the EEW mentioned above is disseminated by various means, including FSS systems. In this section, advantages and system architecture of the EEW satellite delivery service are explained.</w:t>
      </w:r>
    </w:p>
    <w:p w:rsidR="004E5A0A" w:rsidRPr="00E344CB" w:rsidRDefault="004E5A0A" w:rsidP="004E5A0A">
      <w:pPr>
        <w:pStyle w:val="Heading3"/>
        <w:rPr>
          <w:lang w:val="en-GB"/>
        </w:rPr>
      </w:pPr>
      <w:bookmarkStart w:id="43" w:name="_Toc340069939"/>
      <w:r w:rsidRPr="00E344CB">
        <w:rPr>
          <w:lang w:val="en-GB"/>
        </w:rPr>
        <w:t>3.2.1</w:t>
      </w:r>
      <w:r w:rsidRPr="00E344CB">
        <w:rPr>
          <w:lang w:val="en-GB"/>
        </w:rPr>
        <w:tab/>
        <w:t>Advantage of the satellite network</w:t>
      </w:r>
      <w:bookmarkEnd w:id="43"/>
    </w:p>
    <w:p w:rsidR="004E5A0A" w:rsidRPr="00E344CB" w:rsidRDefault="004E5A0A" w:rsidP="004E5A0A">
      <w:pPr>
        <w:rPr>
          <w:lang w:val="en-GB" w:eastAsia="ja-JP"/>
        </w:rPr>
      </w:pPr>
      <w:r w:rsidRPr="00E344CB">
        <w:rPr>
          <w:lang w:val="en-GB" w:eastAsia="ja-JP"/>
        </w:rPr>
        <w:t>Since a satellite network is inherently robust against natural disasters, information transmitted through satellite networks can be received securely and reliably even though the receiving site is close to the hypocentre. Unlike terrestrial-based networks, a satellite network is not likely to be congested or impaired in the event of natural disasters and similar emergencies.</w:t>
      </w:r>
    </w:p>
    <w:p w:rsidR="004E5A0A" w:rsidRPr="00E344CB" w:rsidRDefault="004E5A0A" w:rsidP="004E5A0A">
      <w:pPr>
        <w:rPr>
          <w:lang w:val="en-GB" w:eastAsia="ja-JP"/>
        </w:rPr>
      </w:pPr>
      <w:r w:rsidRPr="00E344CB">
        <w:rPr>
          <w:lang w:val="en-GB" w:eastAsia="ja-JP"/>
        </w:rPr>
        <w:t>Additionally, it is also an advantage of the satellite network that new receiver stations can be implemented with minimal difficulty anywhere within the coverage area of the satellite concerned.</w:t>
      </w:r>
    </w:p>
    <w:p w:rsidR="004E5A0A" w:rsidRPr="00E344CB" w:rsidRDefault="004E5A0A" w:rsidP="004E5A0A">
      <w:pPr>
        <w:pStyle w:val="Heading3"/>
        <w:rPr>
          <w:lang w:val="en-GB"/>
        </w:rPr>
      </w:pPr>
      <w:bookmarkStart w:id="44" w:name="_Toc340069940"/>
      <w:r w:rsidRPr="00E344CB">
        <w:rPr>
          <w:lang w:val="en-GB"/>
        </w:rPr>
        <w:t>3.2.2</w:t>
      </w:r>
      <w:r w:rsidRPr="00E344CB">
        <w:rPr>
          <w:lang w:val="en-GB"/>
        </w:rPr>
        <w:tab/>
        <w:t>Example of the system for satellite delivery</w:t>
      </w:r>
      <w:bookmarkEnd w:id="44"/>
    </w:p>
    <w:p w:rsidR="004E5A0A" w:rsidRPr="00E344CB" w:rsidRDefault="004E5A0A" w:rsidP="004E5A0A">
      <w:pPr>
        <w:rPr>
          <w:lang w:val="en-GB" w:eastAsia="ja-JP"/>
        </w:rPr>
      </w:pPr>
      <w:r w:rsidRPr="00E344CB">
        <w:rPr>
          <w:lang w:val="en-GB" w:eastAsia="ja-JP"/>
        </w:rPr>
        <w:t>The outline of the EEW satellite delivery system is shown in Fig. 15, where the EEW sent by JMA is delivered via a satellite system to receiving terminals. The EEW information is also delivered through other telecommunications service systems.</w:t>
      </w:r>
    </w:p>
    <w:p w:rsidR="004E5A0A" w:rsidRPr="00E344CB" w:rsidRDefault="004E5A0A" w:rsidP="004E5A0A">
      <w:pPr>
        <w:rPr>
          <w:lang w:val="en-GB" w:eastAsia="ja-JP"/>
        </w:rPr>
      </w:pPr>
      <w:r w:rsidRPr="00E344CB">
        <w:rPr>
          <w:lang w:val="en-GB" w:eastAsia="ja-JP"/>
        </w:rPr>
        <w:t xml:space="preserve">The block diagram of the system is shown in Fig. 16. The EEW provided by JMA is delivered in a safe (from interception) and reliable (high-link performance) manner. </w:t>
      </w:r>
    </w:p>
    <w:p w:rsidR="004E5A0A" w:rsidRPr="00E344CB" w:rsidRDefault="004E5A0A" w:rsidP="004E5A0A">
      <w:pPr>
        <w:rPr>
          <w:lang w:val="en-GB" w:eastAsia="ja-JP"/>
        </w:rPr>
      </w:pPr>
      <w:r w:rsidRPr="00E344CB">
        <w:rPr>
          <w:lang w:val="en-GB" w:eastAsia="ja-JP"/>
        </w:rPr>
        <w:t>The IP multicast technology employed in this system allows customers and/or system integrators to customize user subsystems to meet their requirement. Additionally, the attached software enables receiving terminals to display necessary information concisely. Figures 17 and 18 show the system diagram of the receiving subsystem and screen display of the attached software, respectively.</w:t>
      </w:r>
    </w:p>
    <w:p w:rsidR="004E5A0A" w:rsidRPr="00E344CB" w:rsidRDefault="004E5A0A" w:rsidP="004E5A0A">
      <w:pPr>
        <w:pStyle w:val="FigureNo"/>
        <w:rPr>
          <w:lang w:val="en-GB"/>
        </w:rPr>
      </w:pPr>
      <w:r w:rsidRPr="00E344CB">
        <w:rPr>
          <w:lang w:val="en-GB"/>
        </w:rPr>
        <w:lastRenderedPageBreak/>
        <w:t>Figure 15</w:t>
      </w:r>
    </w:p>
    <w:p w:rsidR="004E5A0A" w:rsidRPr="00E344CB" w:rsidRDefault="004E5A0A" w:rsidP="004E5A0A">
      <w:pPr>
        <w:pStyle w:val="Figuretitle"/>
        <w:rPr>
          <w:lang w:val="en-GB" w:eastAsia="ja-JP"/>
        </w:rPr>
      </w:pPr>
      <w:r w:rsidRPr="00E344CB">
        <w:rPr>
          <w:lang w:val="en-GB"/>
        </w:rPr>
        <w:t>Outline of the EEW satellite delivery system</w:t>
      </w:r>
    </w:p>
    <w:p w:rsidR="004E5A0A" w:rsidRPr="00E344CB" w:rsidRDefault="004E5A0A" w:rsidP="004E5A0A">
      <w:pPr>
        <w:pStyle w:val="Figure"/>
        <w:rPr>
          <w:lang w:val="en-GB" w:eastAsia="ja-JP"/>
        </w:rPr>
      </w:pPr>
      <w:r w:rsidRPr="00E344CB">
        <w:rPr>
          <w:noProof/>
          <w:lang w:val="en-US" w:eastAsia="zh-CN"/>
        </w:rPr>
        <w:drawing>
          <wp:inline distT="0" distB="0" distL="0" distR="0" wp14:anchorId="204AF8B0" wp14:editId="77333573">
            <wp:extent cx="5829300" cy="1921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9300" cy="1921510"/>
                    </a:xfrm>
                    <a:prstGeom prst="rect">
                      <a:avLst/>
                    </a:prstGeom>
                    <a:noFill/>
                    <a:ln>
                      <a:noFill/>
                    </a:ln>
                  </pic:spPr>
                </pic:pic>
              </a:graphicData>
            </a:graphic>
          </wp:inline>
        </w:drawing>
      </w:r>
    </w:p>
    <w:p w:rsidR="004E5A0A" w:rsidRPr="00E344CB" w:rsidRDefault="004E5A0A" w:rsidP="004E5A0A">
      <w:pPr>
        <w:pStyle w:val="FigureNo"/>
        <w:rPr>
          <w:lang w:val="en-GB"/>
        </w:rPr>
      </w:pPr>
      <w:r w:rsidRPr="00E344CB">
        <w:rPr>
          <w:lang w:val="en-GB"/>
        </w:rPr>
        <w:t>Figure 16</w:t>
      </w:r>
    </w:p>
    <w:p w:rsidR="004E5A0A" w:rsidRPr="00E344CB" w:rsidRDefault="004E5A0A" w:rsidP="004E5A0A">
      <w:pPr>
        <w:pStyle w:val="Figuretitle"/>
        <w:rPr>
          <w:lang w:val="en-GB"/>
        </w:rPr>
      </w:pPr>
      <w:r w:rsidRPr="00E344CB">
        <w:rPr>
          <w:lang w:val="en-GB"/>
        </w:rPr>
        <w:t>Block diagram of the EEW satellite delivery system</w:t>
      </w:r>
    </w:p>
    <w:p w:rsidR="004E5A0A" w:rsidRPr="00E344CB" w:rsidRDefault="004E5A0A" w:rsidP="004E5A0A">
      <w:pPr>
        <w:pStyle w:val="Figure"/>
        <w:rPr>
          <w:lang w:val="en-GB" w:eastAsia="ja-JP"/>
        </w:rPr>
      </w:pPr>
      <w:r w:rsidRPr="00E344CB">
        <w:rPr>
          <w:noProof/>
          <w:lang w:val="en-US" w:eastAsia="zh-CN"/>
        </w:rPr>
        <w:drawing>
          <wp:inline distT="0" distB="0" distL="0" distR="0" wp14:anchorId="029681DB" wp14:editId="63005273">
            <wp:extent cx="5815330" cy="1978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5330" cy="1978660"/>
                    </a:xfrm>
                    <a:prstGeom prst="rect">
                      <a:avLst/>
                    </a:prstGeom>
                    <a:noFill/>
                    <a:ln>
                      <a:noFill/>
                    </a:ln>
                  </pic:spPr>
                </pic:pic>
              </a:graphicData>
            </a:graphic>
          </wp:inline>
        </w:drawing>
      </w:r>
    </w:p>
    <w:p w:rsidR="004E5A0A" w:rsidRPr="00E344CB" w:rsidRDefault="004E5A0A" w:rsidP="004E5A0A">
      <w:pPr>
        <w:pStyle w:val="FigureNo"/>
        <w:rPr>
          <w:lang w:val="en-GB" w:eastAsia="ja-JP"/>
        </w:rPr>
      </w:pPr>
      <w:r w:rsidRPr="00E344CB">
        <w:rPr>
          <w:lang w:val="en-GB" w:eastAsia="ja-JP"/>
        </w:rPr>
        <w:t>Figure 17</w:t>
      </w:r>
    </w:p>
    <w:p w:rsidR="004E5A0A" w:rsidRPr="00E344CB" w:rsidRDefault="004E5A0A" w:rsidP="004E5A0A">
      <w:pPr>
        <w:pStyle w:val="Figuretitle"/>
        <w:rPr>
          <w:lang w:val="en-GB" w:eastAsia="ja-JP"/>
        </w:rPr>
      </w:pPr>
      <w:r w:rsidRPr="00E344CB">
        <w:rPr>
          <w:lang w:val="en-GB" w:eastAsia="ja-JP"/>
        </w:rPr>
        <w:t>Receiving subsystem</w:t>
      </w:r>
    </w:p>
    <w:p w:rsidR="004E5A0A" w:rsidRPr="00E344CB" w:rsidRDefault="004E5A0A" w:rsidP="004E5A0A">
      <w:pPr>
        <w:pStyle w:val="Figure"/>
        <w:rPr>
          <w:lang w:val="en-GB" w:eastAsia="ja-JP"/>
        </w:rPr>
      </w:pPr>
      <w:r w:rsidRPr="00E344CB">
        <w:rPr>
          <w:noProof/>
          <w:lang w:val="en-US" w:eastAsia="zh-CN"/>
        </w:rPr>
        <w:drawing>
          <wp:inline distT="0" distB="0" distL="0" distR="0" wp14:anchorId="1E67DFD9" wp14:editId="120338B0">
            <wp:extent cx="5829300" cy="19361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9300" cy="1936115"/>
                    </a:xfrm>
                    <a:prstGeom prst="rect">
                      <a:avLst/>
                    </a:prstGeom>
                    <a:noFill/>
                    <a:ln>
                      <a:noFill/>
                    </a:ln>
                  </pic:spPr>
                </pic:pic>
              </a:graphicData>
            </a:graphic>
          </wp:inline>
        </w:drawing>
      </w:r>
    </w:p>
    <w:p w:rsidR="004E5A0A" w:rsidRPr="00E344CB" w:rsidRDefault="004E5A0A" w:rsidP="004E5A0A">
      <w:pPr>
        <w:pStyle w:val="FigureNo"/>
        <w:rPr>
          <w:lang w:val="en-GB" w:eastAsia="ja-JP"/>
        </w:rPr>
      </w:pPr>
      <w:r w:rsidRPr="00E344CB">
        <w:rPr>
          <w:lang w:val="en-GB"/>
        </w:rPr>
        <w:lastRenderedPageBreak/>
        <w:t>Figure</w:t>
      </w:r>
      <w:r w:rsidRPr="00E344CB">
        <w:rPr>
          <w:lang w:val="en-GB" w:eastAsia="ja-JP"/>
        </w:rPr>
        <w:t xml:space="preserve"> 18</w:t>
      </w:r>
    </w:p>
    <w:p w:rsidR="004E5A0A" w:rsidRPr="00E344CB" w:rsidRDefault="004E5A0A" w:rsidP="004E5A0A">
      <w:pPr>
        <w:pStyle w:val="Figuretitle"/>
        <w:rPr>
          <w:lang w:val="en-GB" w:eastAsia="ja-JP"/>
        </w:rPr>
      </w:pPr>
      <w:r w:rsidRPr="00E344CB">
        <w:rPr>
          <w:lang w:val="en-GB" w:eastAsia="ja-JP"/>
        </w:rPr>
        <w:t>Example of screen display of the attached software</w:t>
      </w:r>
    </w:p>
    <w:p w:rsidR="004E5A0A" w:rsidRPr="00E344CB" w:rsidRDefault="004E5A0A" w:rsidP="004E5A0A">
      <w:pPr>
        <w:pStyle w:val="Figure"/>
        <w:rPr>
          <w:lang w:val="en-GB"/>
        </w:rPr>
      </w:pPr>
      <w:r w:rsidRPr="00E344CB">
        <w:rPr>
          <w:noProof/>
          <w:lang w:val="en-US" w:eastAsia="zh-CN"/>
        </w:rPr>
        <w:drawing>
          <wp:inline distT="0" distB="0" distL="0" distR="0" wp14:anchorId="20A27BE6" wp14:editId="1477F6BB">
            <wp:extent cx="5701030" cy="4193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1030" cy="4193540"/>
                    </a:xfrm>
                    <a:prstGeom prst="rect">
                      <a:avLst/>
                    </a:prstGeom>
                    <a:noFill/>
                    <a:ln>
                      <a:noFill/>
                    </a:ln>
                  </pic:spPr>
                </pic:pic>
              </a:graphicData>
            </a:graphic>
          </wp:inline>
        </w:drawing>
      </w:r>
    </w:p>
    <w:p w:rsidR="004E5A0A" w:rsidRPr="00E344CB" w:rsidRDefault="004E5A0A" w:rsidP="004E5A0A">
      <w:pPr>
        <w:pStyle w:val="Heading2"/>
        <w:rPr>
          <w:lang w:val="en-GB"/>
        </w:rPr>
      </w:pPr>
      <w:bookmarkStart w:id="45" w:name="_Toc340069941"/>
      <w:r w:rsidRPr="00E344CB">
        <w:rPr>
          <w:lang w:val="en-GB"/>
        </w:rPr>
        <w:t>3.3</w:t>
      </w:r>
      <w:r w:rsidRPr="00E344CB">
        <w:rPr>
          <w:lang w:val="en-GB"/>
        </w:rPr>
        <w:tab/>
        <w:t>Case examples of the EEW satellite delivery service</w:t>
      </w:r>
      <w:bookmarkEnd w:id="45"/>
    </w:p>
    <w:p w:rsidR="004E5A0A" w:rsidRPr="00E344CB" w:rsidRDefault="004E5A0A" w:rsidP="004E5A0A">
      <w:pPr>
        <w:rPr>
          <w:lang w:val="en-GB" w:eastAsia="ja-JP"/>
        </w:rPr>
      </w:pPr>
      <w:r w:rsidRPr="00E344CB">
        <w:rPr>
          <w:lang w:val="en-GB" w:eastAsia="ja-JP"/>
        </w:rPr>
        <w:t>In the EEW satellite delivery receiving system, a number of functions such as contact output, audio playback, sending e-mail and so on can be customized to facilitate in-building announcements, radio warning devices, factory control equipment and video camcorder. These functions accommodate various entities such as railway companies, CATV operators, plants, schools, building management enterprises, elevator manufacturer and hospitals (see Fig. 19).</w:t>
      </w:r>
    </w:p>
    <w:p w:rsidR="004E5A0A" w:rsidRPr="00E344CB" w:rsidRDefault="004E5A0A" w:rsidP="004E5A0A">
      <w:pPr>
        <w:pStyle w:val="Heading2"/>
        <w:rPr>
          <w:lang w:val="en-GB"/>
        </w:rPr>
      </w:pPr>
      <w:bookmarkStart w:id="46" w:name="_Toc340069942"/>
      <w:r w:rsidRPr="00E344CB">
        <w:rPr>
          <w:lang w:val="en-GB"/>
        </w:rPr>
        <w:t>3.4</w:t>
      </w:r>
      <w:r w:rsidRPr="00E344CB">
        <w:rPr>
          <w:lang w:val="en-GB"/>
        </w:rPr>
        <w:tab/>
        <w:t>Further development of the satellite delivery system</w:t>
      </w:r>
      <w:bookmarkEnd w:id="46"/>
    </w:p>
    <w:p w:rsidR="004E5A0A" w:rsidRPr="00E344CB" w:rsidRDefault="004E5A0A" w:rsidP="004E5A0A">
      <w:pPr>
        <w:rPr>
          <w:lang w:val="en-GB" w:eastAsia="ja-JP"/>
        </w:rPr>
      </w:pPr>
      <w:r w:rsidRPr="00E344CB">
        <w:rPr>
          <w:lang w:val="en-GB" w:eastAsia="ja-JP"/>
        </w:rPr>
        <w:t>In Japan, prompt announcement and forecast of lightning strike and precipitation are also delivered through FSS networks.</w:t>
      </w:r>
    </w:p>
    <w:p w:rsidR="004E5A0A" w:rsidRPr="00E344CB" w:rsidRDefault="004E5A0A" w:rsidP="004E5A0A">
      <w:pPr>
        <w:rPr>
          <w:lang w:val="en-GB" w:eastAsia="ja-JP"/>
        </w:rPr>
      </w:pPr>
      <w:r w:rsidRPr="00E344CB">
        <w:rPr>
          <w:lang w:val="en-GB" w:eastAsia="ja-JP"/>
        </w:rPr>
        <w:t xml:space="preserve">An entity </w:t>
      </w:r>
      <w:r w:rsidRPr="00E344CB">
        <w:rPr>
          <w:szCs w:val="24"/>
          <w:lang w:val="en-GB" w:eastAsia="ja-JP"/>
        </w:rPr>
        <w:t xml:space="preserve">deployed a lightning observation network all over Japan to observe and record the location of lightening strikes, their time and lightning current magnitude and so on. This entity provides prompt announcement and forecast of </w:t>
      </w:r>
      <w:r w:rsidRPr="00E344CB">
        <w:rPr>
          <w:lang w:val="en-GB" w:eastAsia="ja-JP"/>
        </w:rPr>
        <w:t>lightning strike and precipitation.</w:t>
      </w:r>
    </w:p>
    <w:p w:rsidR="004E5A0A" w:rsidRPr="00E344CB" w:rsidRDefault="004E5A0A" w:rsidP="004E5A0A">
      <w:pPr>
        <w:pStyle w:val="FigureNo"/>
        <w:rPr>
          <w:lang w:val="en-GB" w:eastAsia="ja-JP"/>
        </w:rPr>
      </w:pPr>
      <w:r w:rsidRPr="00E344CB">
        <w:rPr>
          <w:lang w:val="en-GB" w:eastAsia="ja-JP"/>
        </w:rPr>
        <w:lastRenderedPageBreak/>
        <w:t>Figure 19</w:t>
      </w:r>
    </w:p>
    <w:p w:rsidR="004E5A0A" w:rsidRPr="00E344CB" w:rsidRDefault="004E5A0A" w:rsidP="004E5A0A">
      <w:pPr>
        <w:pStyle w:val="Figuretitle"/>
        <w:keepLines/>
        <w:rPr>
          <w:lang w:val="en-GB" w:eastAsia="ja-JP"/>
        </w:rPr>
      </w:pPr>
      <w:r w:rsidRPr="00E344CB">
        <w:rPr>
          <w:lang w:val="en-GB" w:eastAsia="ja-JP"/>
        </w:rPr>
        <w:t>Examples of utilization of the EEW</w:t>
      </w:r>
    </w:p>
    <w:p w:rsidR="004E5A0A" w:rsidRPr="00E344CB" w:rsidRDefault="004E5A0A" w:rsidP="004E5A0A">
      <w:pPr>
        <w:keepNext/>
        <w:keepLines/>
        <w:jc w:val="center"/>
        <w:rPr>
          <w:sz w:val="18"/>
          <w:szCs w:val="18"/>
          <w:lang w:val="en-GB" w:eastAsia="ja-JP"/>
        </w:rPr>
      </w:pPr>
      <w:r w:rsidRPr="00E344CB">
        <w:rPr>
          <w:sz w:val="18"/>
          <w:szCs w:val="18"/>
          <w:lang w:val="en-GB" w:eastAsia="ja-JP"/>
        </w:rPr>
        <w:t>(Obtained from the JMA website)</w:t>
      </w:r>
    </w:p>
    <w:p w:rsidR="004E5A0A" w:rsidRPr="00E344CB" w:rsidRDefault="004E5A0A" w:rsidP="004E5A0A">
      <w:pPr>
        <w:pStyle w:val="Figure"/>
        <w:rPr>
          <w:lang w:val="en-GB" w:eastAsia="ja-JP"/>
        </w:rPr>
      </w:pPr>
      <w:r w:rsidRPr="00E344CB">
        <w:rPr>
          <w:noProof/>
          <w:lang w:val="en-US" w:eastAsia="zh-CN"/>
        </w:rPr>
        <w:drawing>
          <wp:inline distT="0" distB="0" distL="0" distR="0" wp14:anchorId="5941250C" wp14:editId="33371148">
            <wp:extent cx="5786755" cy="3886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86755" cy="3886200"/>
                    </a:xfrm>
                    <a:prstGeom prst="rect">
                      <a:avLst/>
                    </a:prstGeom>
                    <a:noFill/>
                    <a:ln>
                      <a:noFill/>
                    </a:ln>
                  </pic:spPr>
                </pic:pic>
              </a:graphicData>
            </a:graphic>
          </wp:inline>
        </w:drawing>
      </w:r>
    </w:p>
    <w:p w:rsidR="004E5A0A" w:rsidRPr="00E344CB" w:rsidRDefault="004E5A0A" w:rsidP="004E5A0A">
      <w:pPr>
        <w:pStyle w:val="Heading1"/>
        <w:rPr>
          <w:lang w:val="en-GB" w:eastAsia="ja-JP"/>
        </w:rPr>
      </w:pPr>
      <w:bookmarkStart w:id="47" w:name="_Toc340069943"/>
      <w:r w:rsidRPr="00E344CB">
        <w:rPr>
          <w:lang w:val="en-GB" w:eastAsia="ja-JP"/>
        </w:rPr>
        <w:t>4</w:t>
      </w:r>
      <w:r w:rsidRPr="00E344CB">
        <w:rPr>
          <w:lang w:val="en-GB" w:eastAsia="ja-JP"/>
        </w:rPr>
        <w:tab/>
        <w:t>Conclusions</w:t>
      </w:r>
      <w:bookmarkEnd w:id="47"/>
    </w:p>
    <w:p w:rsidR="004E5A0A" w:rsidRPr="00E344CB" w:rsidRDefault="004E5A0A" w:rsidP="004E5A0A">
      <w:pPr>
        <w:rPr>
          <w:lang w:val="en-GB" w:eastAsia="ja-JP"/>
        </w:rPr>
      </w:pPr>
      <w:r w:rsidRPr="00E344CB">
        <w:rPr>
          <w:lang w:val="en-GB" w:eastAsia="ja-JP"/>
        </w:rPr>
        <w:t>This Report will be updated regularly.</w:t>
      </w:r>
    </w:p>
    <w:p w:rsidR="004E5A0A" w:rsidRPr="00E344CB" w:rsidRDefault="004E5A0A" w:rsidP="004E5A0A">
      <w:pPr>
        <w:rPr>
          <w:rStyle w:val="Strong"/>
          <w:b w:val="0"/>
          <w:bCs w:val="0"/>
          <w:szCs w:val="24"/>
          <w:lang w:val="en-GB"/>
        </w:rPr>
      </w:pPr>
      <w:r w:rsidRPr="00E344CB">
        <w:rPr>
          <w:lang w:val="en-GB" w:eastAsia="ja-JP"/>
        </w:rPr>
        <w:t xml:space="preserve">Other examples of emergency networks associated with FSS are available in the draft new Report on </w:t>
      </w:r>
      <w:r w:rsidRPr="00E344CB">
        <w:rPr>
          <w:szCs w:val="24"/>
          <w:lang w:val="en-GB"/>
        </w:rPr>
        <w:t>Guidelines for Implementation of Satellite Telecommunications for Disaster Management in Developing Countries (see ITU-D Document 2/245)</w:t>
      </w:r>
      <w:r w:rsidRPr="00E344CB">
        <w:rPr>
          <w:rStyle w:val="Strong"/>
          <w:b w:val="0"/>
          <w:bCs w:val="0"/>
          <w:szCs w:val="24"/>
          <w:lang w:val="en-GB"/>
        </w:rPr>
        <w:t xml:space="preserve">. </w:t>
      </w:r>
    </w:p>
    <w:p w:rsidR="004E5A0A" w:rsidRPr="00E344CB" w:rsidRDefault="004E5A0A" w:rsidP="004E5A0A">
      <w:pPr>
        <w:rPr>
          <w:b/>
          <w:bCs/>
          <w:lang w:val="en-GB" w:eastAsia="ja-JP"/>
        </w:rPr>
      </w:pPr>
    </w:p>
    <w:p w:rsidR="004E5A0A" w:rsidRPr="00E344CB" w:rsidRDefault="004E5A0A" w:rsidP="004E5A0A">
      <w:pPr>
        <w:rPr>
          <w:lang w:val="en-GB" w:eastAsia="ja-JP"/>
        </w:rPr>
      </w:pPr>
    </w:p>
    <w:p w:rsidR="004E5A0A" w:rsidRPr="00E344CB" w:rsidRDefault="004E5A0A" w:rsidP="004E5A0A">
      <w:pPr>
        <w:pStyle w:val="Line"/>
      </w:pPr>
    </w:p>
    <w:p w:rsidR="00A6617B" w:rsidRPr="00E344CB" w:rsidRDefault="00A6617B" w:rsidP="004E5A0A">
      <w:pPr>
        <w:rPr>
          <w:lang w:val="en-GB"/>
        </w:rPr>
      </w:pPr>
    </w:p>
    <w:sectPr w:rsidR="00A6617B" w:rsidRPr="00E344CB" w:rsidSect="00BF6826">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901" w:rsidRDefault="00D16901">
      <w:r>
        <w:separator/>
      </w:r>
    </w:p>
  </w:endnote>
  <w:endnote w:type="continuationSeparator" w:id="0">
    <w:p w:rsidR="00D16901" w:rsidRDefault="00D1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MS UI Gothic">
    <w:panose1 w:val="020B0600070205080204"/>
    <w:charset w:val="80"/>
    <w:family w:val="swiss"/>
    <w:pitch w:val="variable"/>
    <w:sig w:usb0="A00002BF" w:usb1="68C7FCFB" w:usb2="00000010"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901" w:rsidRDefault="00D16901">
      <w:r>
        <w:separator/>
      </w:r>
    </w:p>
  </w:footnote>
  <w:footnote w:type="continuationSeparator" w:id="0">
    <w:p w:rsidR="00D16901" w:rsidRDefault="00D16901">
      <w:r>
        <w:continuationSeparator/>
      </w:r>
    </w:p>
  </w:footnote>
  <w:footnote w:id="1">
    <w:p w:rsidR="00D16901" w:rsidRPr="009C6F6E" w:rsidRDefault="00D16901" w:rsidP="004E5A0A">
      <w:pPr>
        <w:pStyle w:val="FootnoteText"/>
        <w:rPr>
          <w:lang w:val="en-US"/>
        </w:rPr>
      </w:pPr>
      <w:r>
        <w:rPr>
          <w:rStyle w:val="FootnoteReference"/>
        </w:rPr>
        <w:t>1</w:t>
      </w:r>
      <w:r>
        <w:t xml:space="preserve"> </w:t>
      </w:r>
      <w:r>
        <w:rPr>
          <w:lang w:val="en-US"/>
        </w:rPr>
        <w:tab/>
      </w:r>
      <w:r>
        <w:t xml:space="preserve">MPE stands for </w:t>
      </w:r>
      <w:r>
        <w:rPr>
          <w:rFonts w:hint="eastAsia"/>
          <w:lang w:eastAsia="ja-JP"/>
        </w:rPr>
        <w:t xml:space="preserve">MultiProtocol </w:t>
      </w:r>
      <w:r>
        <w:rPr>
          <w:lang w:eastAsia="ja-JP"/>
        </w:rPr>
        <w:t>E</w:t>
      </w:r>
      <w:r>
        <w:rPr>
          <w:rFonts w:hint="eastAsia"/>
          <w:lang w:eastAsia="ja-JP"/>
        </w:rPr>
        <w:t>n</w:t>
      </w:r>
      <w:r>
        <w:rPr>
          <w:lang w:eastAsia="ja-JP"/>
        </w:rPr>
        <w:t>capsu</w:t>
      </w:r>
      <w:r>
        <w:rPr>
          <w:rFonts w:hint="eastAsia"/>
          <w:lang w:eastAsia="ja-JP"/>
        </w:rPr>
        <w:t>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901" w:rsidRPr="006323E9" w:rsidRDefault="00D16901" w:rsidP="00D16901">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350D7A">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Pr="007166CD">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350D7A">
      <w:rPr>
        <w:b/>
        <w:bCs/>
        <w:noProof/>
      </w:rPr>
      <w:t>ITU-R  S.2151-1</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901" w:rsidRDefault="00D16901" w:rsidP="00D16901">
    <w:pPr>
      <w:pStyle w:val="Header"/>
      <w:ind w:right="360" w:firstLine="360"/>
    </w:pPr>
    <w:r>
      <w:rPr>
        <w:noProof/>
        <w:lang w:val="en-US" w:eastAsia="zh-CN"/>
      </w:rPr>
      <w:drawing>
        <wp:anchor distT="0" distB="0" distL="114300" distR="114300" simplePos="0" relativeHeight="251659264" behindDoc="1" locked="0" layoutInCell="1" allowOverlap="1" wp14:anchorId="136BD9EB" wp14:editId="2B93C4D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901" w:rsidRDefault="00D16901" w:rsidP="004C074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50D7A">
      <w:rPr>
        <w:rStyle w:val="PageNumber"/>
        <w:b/>
        <w:bCs/>
        <w:noProof/>
        <w:lang w:val="en-US"/>
      </w:rPr>
      <w:t>28</w:t>
    </w:r>
    <w:r>
      <w:rPr>
        <w:rStyle w:val="PageNumber"/>
        <w:b/>
        <w:bCs/>
      </w:rPr>
      <w:fldChar w:fldCharType="end"/>
    </w:r>
    <w:r>
      <w:rPr>
        <w:lang w:val="en-US"/>
      </w:rPr>
      <w:tab/>
    </w:r>
    <w:r w:rsidR="004C0746">
      <w:fldChar w:fldCharType="begin"/>
    </w:r>
    <w:r w:rsidR="004C0746" w:rsidRPr="006323E9">
      <w:rPr>
        <w:lang w:val="en-US"/>
      </w:rPr>
      <w:instrText xml:space="preserve"> DOCPROPERTY "Header 2" \* MERGEFORMAT </w:instrText>
    </w:r>
    <w:r w:rsidR="004C0746">
      <w:fldChar w:fldCharType="separate"/>
    </w:r>
    <w:r w:rsidR="004C0746" w:rsidRPr="007166CD">
      <w:rPr>
        <w:b/>
        <w:bCs/>
        <w:lang w:val="en-US"/>
      </w:rPr>
      <w:t xml:space="preserve">Rep. </w:t>
    </w:r>
    <w:r w:rsidR="004C0746">
      <w:rPr>
        <w:b/>
        <w:bCs/>
        <w:lang w:val="en-US"/>
      </w:rPr>
      <w:fldChar w:fldCharType="end"/>
    </w:r>
    <w:r w:rsidR="004C0746" w:rsidRPr="006323E9">
      <w:rPr>
        <w:b/>
        <w:bCs/>
        <w:lang w:val="en-US"/>
      </w:rPr>
      <w:t xml:space="preserve"> </w:t>
    </w:r>
    <w:r w:rsidR="004C0746" w:rsidRPr="007166CD">
      <w:rPr>
        <w:b/>
        <w:bCs/>
      </w:rPr>
      <w:fldChar w:fldCharType="begin"/>
    </w:r>
    <w:r w:rsidR="004C0746" w:rsidRPr="007166CD">
      <w:rPr>
        <w:b/>
        <w:bCs/>
        <w:lang w:val="en-US"/>
      </w:rPr>
      <w:instrText>styleref href</w:instrText>
    </w:r>
    <w:r w:rsidR="004C0746" w:rsidRPr="007166CD">
      <w:rPr>
        <w:b/>
        <w:bCs/>
      </w:rPr>
      <w:fldChar w:fldCharType="separate"/>
    </w:r>
    <w:r w:rsidR="00350D7A">
      <w:rPr>
        <w:b/>
        <w:bCs/>
        <w:noProof/>
      </w:rPr>
      <w:t>ITU-R  S.2151-1</w:t>
    </w:r>
    <w:r w:rsidR="004C0746" w:rsidRPr="007166C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901" w:rsidRDefault="00D16901" w:rsidP="004C0746">
    <w:pPr>
      <w:pStyle w:val="Header"/>
      <w:tabs>
        <w:tab w:val="center" w:pos="9696"/>
      </w:tabs>
    </w:pPr>
    <w:r>
      <w:tab/>
    </w:r>
    <w:r w:rsidR="004C0746">
      <w:fldChar w:fldCharType="begin"/>
    </w:r>
    <w:r w:rsidR="004C0746" w:rsidRPr="006323E9">
      <w:rPr>
        <w:lang w:val="en-US"/>
      </w:rPr>
      <w:instrText xml:space="preserve"> DOCPROPERTY "Header 2" \* MERGEFORMAT </w:instrText>
    </w:r>
    <w:r w:rsidR="004C0746">
      <w:fldChar w:fldCharType="separate"/>
    </w:r>
    <w:r w:rsidR="004C0746" w:rsidRPr="007166CD">
      <w:rPr>
        <w:b/>
        <w:bCs/>
        <w:lang w:val="en-US"/>
      </w:rPr>
      <w:t xml:space="preserve">Rep. </w:t>
    </w:r>
    <w:r w:rsidR="004C0746">
      <w:rPr>
        <w:b/>
        <w:bCs/>
        <w:lang w:val="en-US"/>
      </w:rPr>
      <w:fldChar w:fldCharType="end"/>
    </w:r>
    <w:r w:rsidR="004C0746" w:rsidRPr="006323E9">
      <w:rPr>
        <w:b/>
        <w:bCs/>
        <w:lang w:val="en-US"/>
      </w:rPr>
      <w:t xml:space="preserve"> </w:t>
    </w:r>
    <w:r w:rsidR="004C0746" w:rsidRPr="007166CD">
      <w:rPr>
        <w:b/>
        <w:bCs/>
      </w:rPr>
      <w:fldChar w:fldCharType="begin"/>
    </w:r>
    <w:r w:rsidR="004C0746" w:rsidRPr="007166CD">
      <w:rPr>
        <w:b/>
        <w:bCs/>
        <w:lang w:val="en-US"/>
      </w:rPr>
      <w:instrText>styleref href</w:instrText>
    </w:r>
    <w:r w:rsidR="004C0746" w:rsidRPr="007166CD">
      <w:rPr>
        <w:b/>
        <w:bCs/>
      </w:rPr>
      <w:fldChar w:fldCharType="separate"/>
    </w:r>
    <w:r w:rsidR="00350D7A">
      <w:rPr>
        <w:b/>
        <w:bCs/>
        <w:noProof/>
      </w:rPr>
      <w:t>ITU-R  S.2151-1</w:t>
    </w:r>
    <w:r w:rsidR="004C0746" w:rsidRPr="007166C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0D7A">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5413D4"/>
    <w:lvl w:ilvl="0">
      <w:start w:val="1"/>
      <w:numFmt w:val="decimal"/>
      <w:lvlText w:val="%1."/>
      <w:lvlJc w:val="left"/>
      <w:pPr>
        <w:tabs>
          <w:tab w:val="num" w:pos="1492"/>
        </w:tabs>
        <w:ind w:left="1492" w:hanging="360"/>
      </w:pPr>
    </w:lvl>
  </w:abstractNum>
  <w:abstractNum w:abstractNumId="1">
    <w:nsid w:val="FFFFFF7D"/>
    <w:multiLevelType w:val="singleLevel"/>
    <w:tmpl w:val="70AAAF0A"/>
    <w:lvl w:ilvl="0">
      <w:start w:val="1"/>
      <w:numFmt w:val="decimal"/>
      <w:lvlText w:val="%1."/>
      <w:lvlJc w:val="left"/>
      <w:pPr>
        <w:tabs>
          <w:tab w:val="num" w:pos="1209"/>
        </w:tabs>
        <w:ind w:left="1209" w:hanging="360"/>
      </w:pPr>
    </w:lvl>
  </w:abstractNum>
  <w:abstractNum w:abstractNumId="2">
    <w:nsid w:val="FFFFFF7E"/>
    <w:multiLevelType w:val="singleLevel"/>
    <w:tmpl w:val="DFAEBC58"/>
    <w:lvl w:ilvl="0">
      <w:start w:val="1"/>
      <w:numFmt w:val="decimal"/>
      <w:lvlText w:val="%1."/>
      <w:lvlJc w:val="left"/>
      <w:pPr>
        <w:tabs>
          <w:tab w:val="num" w:pos="926"/>
        </w:tabs>
        <w:ind w:left="926" w:hanging="360"/>
      </w:pPr>
    </w:lvl>
  </w:abstractNum>
  <w:abstractNum w:abstractNumId="3">
    <w:nsid w:val="FFFFFF7F"/>
    <w:multiLevelType w:val="singleLevel"/>
    <w:tmpl w:val="377270CE"/>
    <w:lvl w:ilvl="0">
      <w:start w:val="1"/>
      <w:numFmt w:val="decimal"/>
      <w:lvlText w:val="%1."/>
      <w:lvlJc w:val="left"/>
      <w:pPr>
        <w:tabs>
          <w:tab w:val="num" w:pos="643"/>
        </w:tabs>
        <w:ind w:left="643" w:hanging="360"/>
      </w:pPr>
    </w:lvl>
  </w:abstractNum>
  <w:abstractNum w:abstractNumId="4">
    <w:nsid w:val="FFFFFF80"/>
    <w:multiLevelType w:val="singleLevel"/>
    <w:tmpl w:val="30020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2429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A060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EA2D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AEB7C2"/>
    <w:lvl w:ilvl="0">
      <w:start w:val="1"/>
      <w:numFmt w:val="decimal"/>
      <w:lvlText w:val="%1."/>
      <w:lvlJc w:val="left"/>
      <w:pPr>
        <w:tabs>
          <w:tab w:val="num" w:pos="360"/>
        </w:tabs>
        <w:ind w:left="360" w:hanging="360"/>
      </w:pPr>
    </w:lvl>
  </w:abstractNum>
  <w:abstractNum w:abstractNumId="9">
    <w:nsid w:val="FFFFFF89"/>
    <w:multiLevelType w:val="singleLevel"/>
    <w:tmpl w:val="95008F5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A0A"/>
    <w:rsid w:val="00217EBF"/>
    <w:rsid w:val="00242AEE"/>
    <w:rsid w:val="00276F1F"/>
    <w:rsid w:val="002C79DE"/>
    <w:rsid w:val="002D76C4"/>
    <w:rsid w:val="00350D7A"/>
    <w:rsid w:val="003B75A5"/>
    <w:rsid w:val="003E797A"/>
    <w:rsid w:val="004C0746"/>
    <w:rsid w:val="004E5A0A"/>
    <w:rsid w:val="0052529D"/>
    <w:rsid w:val="00596D56"/>
    <w:rsid w:val="00607D68"/>
    <w:rsid w:val="006D5363"/>
    <w:rsid w:val="007468DA"/>
    <w:rsid w:val="008E4572"/>
    <w:rsid w:val="00956104"/>
    <w:rsid w:val="009A65A7"/>
    <w:rsid w:val="009E00A8"/>
    <w:rsid w:val="00A6617B"/>
    <w:rsid w:val="00AB0DC8"/>
    <w:rsid w:val="00B44E24"/>
    <w:rsid w:val="00BF6826"/>
    <w:rsid w:val="00D16901"/>
    <w:rsid w:val="00DF4176"/>
    <w:rsid w:val="00E344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61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56104"/>
    <w:pPr>
      <w:keepNext/>
      <w:keepLines/>
      <w:spacing w:before="480"/>
      <w:ind w:left="794" w:hanging="794"/>
      <w:outlineLvl w:val="0"/>
    </w:pPr>
    <w:rPr>
      <w:b/>
    </w:rPr>
  </w:style>
  <w:style w:type="paragraph" w:styleId="Heading2">
    <w:name w:val="heading 2"/>
    <w:basedOn w:val="Heading1"/>
    <w:next w:val="Normal"/>
    <w:qFormat/>
    <w:rsid w:val="00956104"/>
    <w:pPr>
      <w:spacing w:before="320"/>
      <w:outlineLvl w:val="1"/>
    </w:pPr>
  </w:style>
  <w:style w:type="paragraph" w:styleId="Heading3">
    <w:name w:val="heading 3"/>
    <w:basedOn w:val="Heading1"/>
    <w:next w:val="Normal"/>
    <w:qFormat/>
    <w:rsid w:val="00956104"/>
    <w:pPr>
      <w:spacing w:before="200"/>
      <w:outlineLvl w:val="2"/>
    </w:pPr>
  </w:style>
  <w:style w:type="paragraph" w:styleId="Heading4">
    <w:name w:val="heading 4"/>
    <w:basedOn w:val="Heading3"/>
    <w:next w:val="Normal"/>
    <w:qFormat/>
    <w:rsid w:val="00956104"/>
    <w:pPr>
      <w:tabs>
        <w:tab w:val="clear" w:pos="794"/>
        <w:tab w:val="left" w:pos="992"/>
      </w:tabs>
      <w:ind w:left="992" w:hanging="992"/>
      <w:outlineLvl w:val="3"/>
    </w:pPr>
  </w:style>
  <w:style w:type="paragraph" w:styleId="Heading5">
    <w:name w:val="heading 5"/>
    <w:basedOn w:val="Heading4"/>
    <w:next w:val="Normal"/>
    <w:qFormat/>
    <w:rsid w:val="00956104"/>
    <w:pPr>
      <w:outlineLvl w:val="4"/>
    </w:pPr>
  </w:style>
  <w:style w:type="paragraph" w:styleId="Heading6">
    <w:name w:val="heading 6"/>
    <w:basedOn w:val="Heading4"/>
    <w:next w:val="Normal"/>
    <w:qFormat/>
    <w:rsid w:val="00956104"/>
    <w:pPr>
      <w:tabs>
        <w:tab w:val="clear" w:pos="992"/>
        <w:tab w:val="clear" w:pos="1191"/>
      </w:tabs>
      <w:ind w:left="1588" w:hanging="1588"/>
      <w:outlineLvl w:val="5"/>
    </w:pPr>
  </w:style>
  <w:style w:type="paragraph" w:styleId="Heading7">
    <w:name w:val="heading 7"/>
    <w:basedOn w:val="Heading6"/>
    <w:next w:val="Normal"/>
    <w:qFormat/>
    <w:rsid w:val="00956104"/>
    <w:pPr>
      <w:outlineLvl w:val="6"/>
    </w:pPr>
  </w:style>
  <w:style w:type="paragraph" w:styleId="Heading8">
    <w:name w:val="heading 8"/>
    <w:basedOn w:val="Heading6"/>
    <w:next w:val="Normal"/>
    <w:qFormat/>
    <w:rsid w:val="00956104"/>
    <w:pPr>
      <w:outlineLvl w:val="7"/>
    </w:pPr>
  </w:style>
  <w:style w:type="paragraph" w:styleId="Heading9">
    <w:name w:val="heading 9"/>
    <w:basedOn w:val="Heading6"/>
    <w:next w:val="Normal"/>
    <w:qFormat/>
    <w:rsid w:val="0095610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9561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5610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56104"/>
  </w:style>
  <w:style w:type="paragraph" w:customStyle="1" w:styleId="Headingb">
    <w:name w:val="Heading_b"/>
    <w:basedOn w:val="Heading3"/>
    <w:next w:val="Normal"/>
    <w:rsid w:val="00956104"/>
    <w:pPr>
      <w:spacing w:before="160"/>
      <w:ind w:left="0" w:firstLine="0"/>
      <w:outlineLvl w:val="9"/>
    </w:pPr>
  </w:style>
  <w:style w:type="paragraph" w:customStyle="1" w:styleId="Headingi">
    <w:name w:val="Heading_i"/>
    <w:basedOn w:val="Heading3"/>
    <w:next w:val="Normal"/>
    <w:rsid w:val="00956104"/>
    <w:pPr>
      <w:spacing w:before="160"/>
      <w:ind w:left="0" w:firstLine="0"/>
    </w:pPr>
    <w:rPr>
      <w:b w:val="0"/>
      <w:i/>
    </w:rPr>
  </w:style>
  <w:style w:type="character" w:customStyle="1" w:styleId="href">
    <w:name w:val="href"/>
    <w:basedOn w:val="DefaultParagraphFont"/>
    <w:rsid w:val="00956104"/>
  </w:style>
  <w:style w:type="paragraph" w:customStyle="1" w:styleId="enumlev1">
    <w:name w:val="enumlev1"/>
    <w:basedOn w:val="Normal"/>
    <w:link w:val="enumlev10"/>
    <w:rsid w:val="00956104"/>
    <w:pPr>
      <w:spacing w:before="80"/>
      <w:ind w:left="794" w:hanging="794"/>
    </w:pPr>
  </w:style>
  <w:style w:type="paragraph" w:customStyle="1" w:styleId="enumlev2">
    <w:name w:val="enumlev2"/>
    <w:basedOn w:val="enumlev1"/>
    <w:rsid w:val="00956104"/>
    <w:pPr>
      <w:ind w:left="1191" w:hanging="397"/>
    </w:pPr>
  </w:style>
  <w:style w:type="paragraph" w:customStyle="1" w:styleId="enumlev3">
    <w:name w:val="enumlev3"/>
    <w:basedOn w:val="enumlev2"/>
    <w:rsid w:val="00956104"/>
    <w:pPr>
      <w:ind w:left="1588"/>
    </w:pPr>
  </w:style>
  <w:style w:type="paragraph" w:customStyle="1" w:styleId="Normalaftertitle">
    <w:name w:val="Normal_after_title"/>
    <w:basedOn w:val="Normal"/>
    <w:next w:val="Normal"/>
    <w:rsid w:val="00956104"/>
    <w:pPr>
      <w:spacing w:before="320"/>
    </w:pPr>
  </w:style>
  <w:style w:type="paragraph" w:customStyle="1" w:styleId="Note">
    <w:name w:val="Note"/>
    <w:basedOn w:val="Normal"/>
    <w:rsid w:val="0095610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5610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56104"/>
    <w:pPr>
      <w:spacing w:before="240"/>
    </w:pPr>
    <w:rPr>
      <w:sz w:val="22"/>
      <w:lang w:val="es-ES_tradnl"/>
    </w:rPr>
  </w:style>
  <w:style w:type="paragraph" w:customStyle="1" w:styleId="Recref">
    <w:name w:val="Rec_ref"/>
    <w:basedOn w:val="Normal"/>
    <w:next w:val="Recdate"/>
    <w:rsid w:val="00956104"/>
    <w:pPr>
      <w:jc w:val="center"/>
    </w:pPr>
  </w:style>
  <w:style w:type="paragraph" w:customStyle="1" w:styleId="Recdate">
    <w:name w:val="Rec_date"/>
    <w:basedOn w:val="Recref"/>
    <w:next w:val="Normalaftertitle"/>
    <w:rsid w:val="00956104"/>
    <w:pPr>
      <w:jc w:val="right"/>
    </w:pPr>
  </w:style>
  <w:style w:type="paragraph" w:customStyle="1" w:styleId="AnnexNoTitle">
    <w:name w:val="Annex_NoTitle"/>
    <w:basedOn w:val="Normal"/>
    <w:next w:val="Normalaftertitle"/>
    <w:rsid w:val="00956104"/>
    <w:pPr>
      <w:keepNext/>
      <w:keepLines/>
      <w:spacing w:before="480" w:after="80"/>
      <w:jc w:val="center"/>
    </w:pPr>
    <w:rPr>
      <w:b/>
      <w:sz w:val="28"/>
    </w:rPr>
  </w:style>
  <w:style w:type="paragraph" w:customStyle="1" w:styleId="AppendixNoTitle">
    <w:name w:val="Appendix_NoTitle"/>
    <w:basedOn w:val="AnnexNoTitle"/>
    <w:next w:val="Normal"/>
    <w:rsid w:val="00956104"/>
  </w:style>
  <w:style w:type="paragraph" w:customStyle="1" w:styleId="Tablefin">
    <w:name w:val="Table_fin"/>
    <w:basedOn w:val="Normal"/>
    <w:next w:val="Normal"/>
    <w:rsid w:val="00956104"/>
    <w:pPr>
      <w:spacing w:before="0"/>
    </w:pPr>
    <w:rPr>
      <w:sz w:val="20"/>
      <w:lang w:val="en-GB"/>
    </w:rPr>
  </w:style>
  <w:style w:type="paragraph" w:customStyle="1" w:styleId="Tablehead">
    <w:name w:val="Table_head"/>
    <w:basedOn w:val="Normal"/>
    <w:next w:val="Normal"/>
    <w:rsid w:val="009561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561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56104"/>
    <w:pPr>
      <w:keepNext/>
      <w:spacing w:before="360" w:after="120"/>
      <w:jc w:val="center"/>
    </w:pPr>
  </w:style>
  <w:style w:type="paragraph" w:customStyle="1" w:styleId="Tabletext">
    <w:name w:val="Table_text"/>
    <w:basedOn w:val="Normal"/>
    <w:rsid w:val="009561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rsid w:val="00956104"/>
    <w:pPr>
      <w:tabs>
        <w:tab w:val="clear" w:pos="1191"/>
        <w:tab w:val="clear" w:pos="1588"/>
        <w:tab w:val="clear" w:pos="1985"/>
        <w:tab w:val="center" w:pos="4820"/>
        <w:tab w:val="right" w:pos="9639"/>
      </w:tabs>
    </w:pPr>
  </w:style>
  <w:style w:type="paragraph" w:customStyle="1" w:styleId="Equationlegend">
    <w:name w:val="Equation_legend"/>
    <w:basedOn w:val="NormalIndent"/>
    <w:rsid w:val="009561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56104"/>
    <w:pPr>
      <w:ind w:left="794"/>
    </w:pPr>
  </w:style>
  <w:style w:type="paragraph" w:customStyle="1" w:styleId="Figurelegend">
    <w:name w:val="Figure_legend"/>
    <w:basedOn w:val="Normal"/>
    <w:rsid w:val="009561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56104"/>
    <w:pPr>
      <w:keepNext/>
      <w:keepLines/>
      <w:spacing w:before="480" w:after="80"/>
      <w:jc w:val="center"/>
    </w:pPr>
    <w:rPr>
      <w:caps/>
      <w:sz w:val="18"/>
    </w:rPr>
  </w:style>
  <w:style w:type="paragraph" w:customStyle="1" w:styleId="tocpart">
    <w:name w:val="tocpart"/>
    <w:basedOn w:val="Normal"/>
    <w:rsid w:val="009561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56104"/>
    <w:pPr>
      <w:keepNext/>
      <w:keepLines/>
      <w:spacing w:before="480"/>
      <w:jc w:val="center"/>
    </w:pPr>
    <w:rPr>
      <w:sz w:val="28"/>
    </w:rPr>
  </w:style>
  <w:style w:type="paragraph" w:customStyle="1" w:styleId="Arttitle">
    <w:name w:val="Art_title"/>
    <w:basedOn w:val="Normal"/>
    <w:next w:val="Normalaftertitle"/>
    <w:rsid w:val="00956104"/>
    <w:pPr>
      <w:keepNext/>
      <w:keepLines/>
      <w:spacing w:before="240"/>
      <w:jc w:val="center"/>
    </w:pPr>
    <w:rPr>
      <w:b/>
      <w:sz w:val="28"/>
    </w:rPr>
  </w:style>
  <w:style w:type="paragraph" w:customStyle="1" w:styleId="Blanc">
    <w:name w:val="Blanc"/>
    <w:basedOn w:val="Normal"/>
    <w:next w:val="Tabletext"/>
    <w:rsid w:val="009561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561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56104"/>
    <w:pPr>
      <w:keepNext/>
      <w:keepLines/>
      <w:spacing w:before="160"/>
      <w:ind w:left="794"/>
    </w:pPr>
    <w:rPr>
      <w:i/>
    </w:rPr>
  </w:style>
  <w:style w:type="paragraph" w:customStyle="1" w:styleId="ChapNo">
    <w:name w:val="Chap_No"/>
    <w:basedOn w:val="ArtNo"/>
    <w:next w:val="Chaptitle"/>
    <w:rsid w:val="00956104"/>
    <w:rPr>
      <w:b/>
    </w:rPr>
  </w:style>
  <w:style w:type="paragraph" w:customStyle="1" w:styleId="Chaptitle">
    <w:name w:val="Chap_title"/>
    <w:basedOn w:val="Arttitle"/>
    <w:next w:val="Normalaftertitle"/>
    <w:rsid w:val="00956104"/>
  </w:style>
  <w:style w:type="character" w:styleId="FootnoteReference">
    <w:name w:val="footnote reference"/>
    <w:basedOn w:val="DefaultParagraphFont"/>
    <w:semiHidden/>
    <w:rsid w:val="00956104"/>
    <w:rPr>
      <w:position w:val="6"/>
      <w:sz w:val="18"/>
    </w:rPr>
  </w:style>
  <w:style w:type="paragraph" w:styleId="FootnoteText">
    <w:name w:val="footnote text"/>
    <w:basedOn w:val="Normal"/>
    <w:semiHidden/>
    <w:rsid w:val="00956104"/>
    <w:pPr>
      <w:keepLines/>
      <w:tabs>
        <w:tab w:val="left" w:pos="255"/>
      </w:tabs>
      <w:ind w:left="255" w:hanging="255"/>
    </w:pPr>
    <w:rPr>
      <w:sz w:val="22"/>
    </w:rPr>
  </w:style>
  <w:style w:type="paragraph" w:styleId="Index1">
    <w:name w:val="index 1"/>
    <w:basedOn w:val="Normal"/>
    <w:next w:val="Normal"/>
    <w:semiHidden/>
    <w:rsid w:val="00956104"/>
  </w:style>
  <w:style w:type="paragraph" w:styleId="Index2">
    <w:name w:val="index 2"/>
    <w:basedOn w:val="Normal"/>
    <w:next w:val="Normal"/>
    <w:semiHidden/>
    <w:rsid w:val="00956104"/>
    <w:pPr>
      <w:ind w:left="283"/>
    </w:pPr>
  </w:style>
  <w:style w:type="paragraph" w:styleId="Index3">
    <w:name w:val="index 3"/>
    <w:basedOn w:val="Normal"/>
    <w:next w:val="Normal"/>
    <w:semiHidden/>
    <w:rsid w:val="00956104"/>
    <w:pPr>
      <w:ind w:left="566"/>
    </w:pPr>
  </w:style>
  <w:style w:type="paragraph" w:styleId="IndexHeading">
    <w:name w:val="index heading"/>
    <w:basedOn w:val="Normal"/>
    <w:next w:val="Index1"/>
    <w:semiHidden/>
    <w:rsid w:val="00956104"/>
  </w:style>
  <w:style w:type="paragraph" w:customStyle="1" w:styleId="Line">
    <w:name w:val="Line"/>
    <w:basedOn w:val="Normal"/>
    <w:next w:val="Normal"/>
    <w:rsid w:val="009561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561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56104"/>
  </w:style>
  <w:style w:type="paragraph" w:customStyle="1" w:styleId="Partref">
    <w:name w:val="Part_ref"/>
    <w:basedOn w:val="Normal"/>
    <w:next w:val="Normal"/>
    <w:rsid w:val="00956104"/>
    <w:pPr>
      <w:keepNext/>
      <w:keepLines/>
      <w:spacing w:after="280"/>
      <w:jc w:val="center"/>
    </w:pPr>
  </w:style>
  <w:style w:type="paragraph" w:customStyle="1" w:styleId="Parttitle">
    <w:name w:val="Part_title"/>
    <w:basedOn w:val="Normal"/>
    <w:next w:val="Normalaftertitle"/>
    <w:rsid w:val="0095610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56104"/>
  </w:style>
  <w:style w:type="paragraph" w:customStyle="1" w:styleId="QuestionNo">
    <w:name w:val="Question_No"/>
    <w:basedOn w:val="RecNo"/>
    <w:next w:val="Normal"/>
    <w:rsid w:val="00956104"/>
  </w:style>
  <w:style w:type="paragraph" w:customStyle="1" w:styleId="Questionref">
    <w:name w:val="Question_ref"/>
    <w:basedOn w:val="Recref"/>
    <w:next w:val="Questiondate"/>
    <w:rsid w:val="00956104"/>
  </w:style>
  <w:style w:type="paragraph" w:customStyle="1" w:styleId="Questiontitle">
    <w:name w:val="Question_title"/>
    <w:basedOn w:val="Normal"/>
    <w:next w:val="Questionref"/>
    <w:rsid w:val="00956104"/>
  </w:style>
  <w:style w:type="paragraph" w:customStyle="1" w:styleId="Reftext">
    <w:name w:val="Ref_text"/>
    <w:basedOn w:val="Normal"/>
    <w:rsid w:val="00956104"/>
    <w:pPr>
      <w:ind w:left="794" w:hanging="794"/>
    </w:pPr>
    <w:rPr>
      <w:sz w:val="22"/>
    </w:rPr>
  </w:style>
  <w:style w:type="paragraph" w:customStyle="1" w:styleId="Reftitle">
    <w:name w:val="Ref_title"/>
    <w:basedOn w:val="Normal"/>
    <w:next w:val="Reftext"/>
    <w:rsid w:val="009561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56104"/>
  </w:style>
  <w:style w:type="paragraph" w:customStyle="1" w:styleId="RepNo">
    <w:name w:val="Rep_No"/>
    <w:basedOn w:val="RecNo"/>
    <w:next w:val="Reptitle"/>
    <w:link w:val="RepNoCar"/>
    <w:rsid w:val="00956104"/>
  </w:style>
  <w:style w:type="paragraph" w:customStyle="1" w:styleId="Repref">
    <w:name w:val="Rep_ref"/>
    <w:basedOn w:val="Recref"/>
    <w:next w:val="Repdate"/>
    <w:rsid w:val="00956104"/>
  </w:style>
  <w:style w:type="paragraph" w:customStyle="1" w:styleId="Reptitle">
    <w:name w:val="Rep_title"/>
    <w:basedOn w:val="Rectitle"/>
    <w:next w:val="Repref"/>
    <w:rsid w:val="00956104"/>
  </w:style>
  <w:style w:type="paragraph" w:customStyle="1" w:styleId="Resdate">
    <w:name w:val="Res_date"/>
    <w:basedOn w:val="Recdate"/>
    <w:next w:val="Normalaftertitle"/>
    <w:rsid w:val="00956104"/>
  </w:style>
  <w:style w:type="paragraph" w:customStyle="1" w:styleId="ResNo">
    <w:name w:val="Res_No"/>
    <w:basedOn w:val="RecNo"/>
    <w:next w:val="Restitle"/>
    <w:rsid w:val="00956104"/>
  </w:style>
  <w:style w:type="paragraph" w:customStyle="1" w:styleId="Resref">
    <w:name w:val="Res_ref"/>
    <w:basedOn w:val="Recref"/>
    <w:next w:val="Resdate"/>
    <w:rsid w:val="00956104"/>
  </w:style>
  <w:style w:type="paragraph" w:customStyle="1" w:styleId="Restitle">
    <w:name w:val="Res_title"/>
    <w:basedOn w:val="Normal"/>
    <w:next w:val="Resref"/>
    <w:rsid w:val="00956104"/>
    <w:pPr>
      <w:spacing w:before="240"/>
      <w:jc w:val="center"/>
    </w:pPr>
    <w:rPr>
      <w:b/>
      <w:sz w:val="28"/>
    </w:rPr>
  </w:style>
  <w:style w:type="paragraph" w:customStyle="1" w:styleId="SectionNo">
    <w:name w:val="Section_No"/>
    <w:basedOn w:val="Normal"/>
    <w:next w:val="Normal"/>
    <w:rsid w:val="00956104"/>
  </w:style>
  <w:style w:type="paragraph" w:customStyle="1" w:styleId="Sectiontitle">
    <w:name w:val="Section_title"/>
    <w:basedOn w:val="Normal"/>
    <w:next w:val="Normalaftertitle"/>
    <w:rsid w:val="0095610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56104"/>
    <w:pPr>
      <w:tabs>
        <w:tab w:val="clear" w:pos="794"/>
        <w:tab w:val="clear" w:pos="1191"/>
        <w:tab w:val="clear" w:pos="1588"/>
        <w:tab w:val="clear" w:pos="1985"/>
        <w:tab w:val="right" w:pos="9611"/>
      </w:tabs>
    </w:pPr>
    <w:rPr>
      <w:i/>
    </w:rPr>
  </w:style>
  <w:style w:type="paragraph" w:styleId="TOC1">
    <w:name w:val="toc 1"/>
    <w:basedOn w:val="Normal"/>
    <w:rsid w:val="009561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56104"/>
    <w:pPr>
      <w:tabs>
        <w:tab w:val="clear" w:pos="567"/>
        <w:tab w:val="left" w:pos="1276"/>
      </w:tabs>
      <w:spacing w:before="160"/>
      <w:ind w:left="1276" w:hanging="709"/>
    </w:pPr>
  </w:style>
  <w:style w:type="paragraph" w:styleId="TOC3">
    <w:name w:val="toc 3"/>
    <w:basedOn w:val="TOC2"/>
    <w:rsid w:val="00956104"/>
    <w:pPr>
      <w:tabs>
        <w:tab w:val="clear" w:pos="1276"/>
        <w:tab w:val="left" w:pos="2155"/>
      </w:tabs>
      <w:ind w:left="2155" w:hanging="879"/>
    </w:pPr>
  </w:style>
  <w:style w:type="paragraph" w:styleId="TOC4">
    <w:name w:val="toc 4"/>
    <w:basedOn w:val="TOC3"/>
    <w:semiHidden/>
    <w:rsid w:val="00956104"/>
    <w:pPr>
      <w:tabs>
        <w:tab w:val="left" w:pos="3261"/>
      </w:tabs>
      <w:spacing w:before="80"/>
      <w:ind w:left="3261" w:hanging="993"/>
    </w:pPr>
  </w:style>
  <w:style w:type="paragraph" w:styleId="TOC5">
    <w:name w:val="toc 5"/>
    <w:basedOn w:val="TOC4"/>
    <w:semiHidden/>
    <w:rsid w:val="00956104"/>
  </w:style>
  <w:style w:type="paragraph" w:styleId="TOC6">
    <w:name w:val="toc 6"/>
    <w:basedOn w:val="TOC4"/>
    <w:semiHidden/>
    <w:rsid w:val="00956104"/>
  </w:style>
  <w:style w:type="paragraph" w:styleId="TOC7">
    <w:name w:val="toc 7"/>
    <w:basedOn w:val="TOC4"/>
    <w:semiHidden/>
    <w:rsid w:val="00956104"/>
  </w:style>
  <w:style w:type="paragraph" w:styleId="TOC8">
    <w:name w:val="toc 8"/>
    <w:basedOn w:val="TOC4"/>
    <w:semiHidden/>
    <w:rsid w:val="00956104"/>
  </w:style>
  <w:style w:type="paragraph" w:customStyle="1" w:styleId="Rectitle">
    <w:name w:val="Rec_title"/>
    <w:basedOn w:val="Normal"/>
    <w:next w:val="Recref"/>
    <w:rsid w:val="00956104"/>
    <w:pPr>
      <w:keepNext/>
      <w:keepLines/>
      <w:spacing w:before="240"/>
      <w:jc w:val="center"/>
    </w:pPr>
    <w:rPr>
      <w:b/>
      <w:sz w:val="28"/>
    </w:rPr>
  </w:style>
  <w:style w:type="paragraph" w:customStyle="1" w:styleId="Annexref">
    <w:name w:val="Annex_ref"/>
    <w:basedOn w:val="Normal"/>
    <w:next w:val="Normalaftertitle"/>
    <w:rsid w:val="00956104"/>
    <w:pPr>
      <w:keepNext/>
      <w:keepLines/>
      <w:spacing w:after="280"/>
      <w:jc w:val="center"/>
    </w:pPr>
  </w:style>
  <w:style w:type="paragraph" w:customStyle="1" w:styleId="Appendixref">
    <w:name w:val="Appendix_ref"/>
    <w:basedOn w:val="Annexref"/>
    <w:next w:val="Normalaftertitle"/>
    <w:rsid w:val="00956104"/>
  </w:style>
  <w:style w:type="paragraph" w:customStyle="1" w:styleId="Figuretitle">
    <w:name w:val="Figure_title"/>
    <w:basedOn w:val="Normal"/>
    <w:next w:val="Figure"/>
    <w:link w:val="FiguretitleChar"/>
    <w:rsid w:val="0095610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56104"/>
    <w:pPr>
      <w:keepNext/>
      <w:spacing w:before="0" w:after="120"/>
      <w:jc w:val="center"/>
    </w:pPr>
    <w:rPr>
      <w:b/>
    </w:rPr>
  </w:style>
  <w:style w:type="paragraph" w:customStyle="1" w:styleId="Summary">
    <w:name w:val="Summary"/>
    <w:basedOn w:val="Normal"/>
    <w:next w:val="Normalaftertitle"/>
    <w:autoRedefine/>
    <w:rsid w:val="00956104"/>
    <w:pPr>
      <w:spacing w:after="480"/>
    </w:pPr>
    <w:rPr>
      <w:sz w:val="22"/>
      <w:lang w:val="es-ES_tradnl"/>
    </w:rPr>
  </w:style>
  <w:style w:type="paragraph" w:customStyle="1" w:styleId="TableLegendNote">
    <w:name w:val="Table_Legend_Note"/>
    <w:basedOn w:val="Tablelegend"/>
    <w:next w:val="Tablelegend"/>
    <w:rsid w:val="00956104"/>
    <w:pPr>
      <w:ind w:left="-85" w:firstLine="0"/>
    </w:pPr>
    <w:rPr>
      <w:lang w:val="en-US"/>
    </w:rPr>
  </w:style>
  <w:style w:type="paragraph" w:customStyle="1" w:styleId="Figure">
    <w:name w:val="Figure"/>
    <w:basedOn w:val="FigureNo"/>
    <w:next w:val="Normal"/>
    <w:rsid w:val="00956104"/>
    <w:pPr>
      <w:keepNext w:val="0"/>
      <w:spacing w:before="0" w:after="240"/>
    </w:pPr>
  </w:style>
  <w:style w:type="character" w:styleId="Hyperlink">
    <w:name w:val="Hyperlink"/>
    <w:basedOn w:val="DefaultParagraphFont"/>
    <w:uiPriority w:val="99"/>
    <w:rsid w:val="004E5A0A"/>
    <w:rPr>
      <w:color w:val="0000FF"/>
      <w:u w:val="single"/>
    </w:rPr>
  </w:style>
  <w:style w:type="character" w:customStyle="1" w:styleId="enumlev10">
    <w:name w:val="enumlev1 Знак"/>
    <w:link w:val="enumlev1"/>
    <w:locked/>
    <w:rsid w:val="004E5A0A"/>
    <w:rPr>
      <w:sz w:val="24"/>
      <w:lang w:val="fr-FR" w:eastAsia="en-US"/>
    </w:rPr>
  </w:style>
  <w:style w:type="character" w:customStyle="1" w:styleId="TableNoChar">
    <w:name w:val="Table_No Char"/>
    <w:link w:val="TableNo"/>
    <w:locked/>
    <w:rsid w:val="004E5A0A"/>
    <w:rPr>
      <w:sz w:val="24"/>
      <w:lang w:val="fr-FR" w:eastAsia="en-US"/>
    </w:rPr>
  </w:style>
  <w:style w:type="character" w:customStyle="1" w:styleId="BalloonTextChar">
    <w:name w:val="Balloon Text Char"/>
    <w:link w:val="BalloonText"/>
    <w:rsid w:val="004E5A0A"/>
    <w:rPr>
      <w:rFonts w:ascii="Tahoma" w:eastAsia="MS Mincho" w:hAnsi="Tahoma" w:cs="Tahoma"/>
      <w:sz w:val="16"/>
      <w:szCs w:val="16"/>
      <w:lang w:val="en-GB" w:eastAsia="en-US"/>
    </w:rPr>
  </w:style>
  <w:style w:type="paragraph" w:styleId="BalloonText">
    <w:name w:val="Balloon Text"/>
    <w:basedOn w:val="Normal"/>
    <w:link w:val="BalloonTextChar"/>
    <w:rsid w:val="004E5A0A"/>
    <w:rPr>
      <w:rFonts w:ascii="Tahoma" w:eastAsia="MS Mincho" w:hAnsi="Tahoma" w:cs="Tahoma"/>
      <w:sz w:val="16"/>
      <w:szCs w:val="16"/>
      <w:lang w:val="en-GB"/>
    </w:rPr>
  </w:style>
  <w:style w:type="character" w:customStyle="1" w:styleId="BalloonTextChar1">
    <w:name w:val="Balloon Text Char1"/>
    <w:basedOn w:val="DefaultParagraphFont"/>
    <w:rsid w:val="004E5A0A"/>
    <w:rPr>
      <w:rFonts w:ascii="Tahoma" w:hAnsi="Tahoma" w:cs="Tahoma"/>
      <w:sz w:val="16"/>
      <w:szCs w:val="16"/>
      <w:lang w:val="fr-FR" w:eastAsia="en-US"/>
    </w:rPr>
  </w:style>
  <w:style w:type="paragraph" w:customStyle="1" w:styleId="TableText0">
    <w:name w:val="Table_Text"/>
    <w:basedOn w:val="Normal"/>
    <w:rsid w:val="004E5A0A"/>
    <w:pPr>
      <w:keepNext/>
      <w:spacing w:before="100" w:after="100" w:line="190" w:lineRule="exact"/>
    </w:pPr>
    <w:rPr>
      <w:rFonts w:eastAsia="MS Mincho"/>
      <w:sz w:val="18"/>
      <w:lang w:val="en-GB"/>
    </w:rPr>
  </w:style>
  <w:style w:type="character" w:styleId="Strong">
    <w:name w:val="Strong"/>
    <w:qFormat/>
    <w:rsid w:val="004E5A0A"/>
    <w:rPr>
      <w:b/>
      <w:bCs/>
    </w:rPr>
  </w:style>
  <w:style w:type="paragraph" w:customStyle="1" w:styleId="FooterQP">
    <w:name w:val="Footer_QP"/>
    <w:basedOn w:val="Normal"/>
    <w:rsid w:val="004E5A0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Normalaftertitle0">
    <w:name w:val="Normal after title"/>
    <w:basedOn w:val="Normal"/>
    <w:next w:val="Normal"/>
    <w:rsid w:val="004E5A0A"/>
    <w:pPr>
      <w:spacing w:before="320"/>
      <w:jc w:val="left"/>
    </w:pPr>
    <w:rPr>
      <w:lang w:val="en-GB"/>
    </w:rPr>
  </w:style>
  <w:style w:type="table" w:styleId="TableGrid">
    <w:name w:val="Table Grid"/>
    <w:basedOn w:val="TableNormal"/>
    <w:rsid w:val="004E5A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E5A0A"/>
    <w:rPr>
      <w:b/>
      <w:sz w:val="24"/>
      <w:lang w:val="fr-FR" w:eastAsia="en-US"/>
    </w:rPr>
  </w:style>
  <w:style w:type="character" w:customStyle="1" w:styleId="EquationeqChar">
    <w:name w:val="Equation.eq Char"/>
    <w:link w:val="Equation"/>
    <w:rsid w:val="004E5A0A"/>
    <w:rPr>
      <w:sz w:val="24"/>
      <w:lang w:val="fr-FR" w:eastAsia="en-US"/>
    </w:rPr>
  </w:style>
  <w:style w:type="paragraph" w:styleId="BodyText">
    <w:name w:val="Body Text"/>
    <w:basedOn w:val="Normal"/>
    <w:link w:val="BodyTextChar"/>
    <w:rsid w:val="004E5A0A"/>
    <w:pPr>
      <w:jc w:val="left"/>
    </w:pPr>
    <w:rPr>
      <w:b/>
      <w:smallCaps/>
      <w:sz w:val="26"/>
      <w:lang w:val="en-GB"/>
    </w:rPr>
  </w:style>
  <w:style w:type="character" w:customStyle="1" w:styleId="BodyTextChar">
    <w:name w:val="Body Text Char"/>
    <w:basedOn w:val="DefaultParagraphFont"/>
    <w:link w:val="BodyText"/>
    <w:rsid w:val="004E5A0A"/>
    <w:rPr>
      <w:b/>
      <w:smallCaps/>
      <w:sz w:val="26"/>
      <w:lang w:val="en-GB" w:eastAsia="en-US"/>
    </w:rPr>
  </w:style>
  <w:style w:type="paragraph" w:customStyle="1" w:styleId="Char1CharChar1Char">
    <w:name w:val="Char1 Char Char1 Char"/>
    <w:basedOn w:val="Normal"/>
    <w:rsid w:val="004E5A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RepNoCar">
    <w:name w:val="Rep_No Car"/>
    <w:link w:val="RepNo"/>
    <w:rsid w:val="004E5A0A"/>
    <w:rPr>
      <w:sz w:val="28"/>
      <w:lang w:val="fr-FR" w:eastAsia="en-US"/>
    </w:rPr>
  </w:style>
  <w:style w:type="character" w:customStyle="1" w:styleId="FiguretitleChar">
    <w:name w:val="Figure_title Char"/>
    <w:link w:val="Figuretitle"/>
    <w:locked/>
    <w:rsid w:val="004E5A0A"/>
    <w:rPr>
      <w:rFonts w:ascii="Times New Roman Bold" w:hAnsi="Times New Roman Bold"/>
      <w:b/>
      <w:sz w:val="18"/>
      <w:lang w:val="fr-FR" w:eastAsia="en-US"/>
    </w:rPr>
  </w:style>
  <w:style w:type="character" w:customStyle="1" w:styleId="FigureNoChar">
    <w:name w:val="Figure_No Char"/>
    <w:link w:val="FigureNo"/>
    <w:locked/>
    <w:rsid w:val="004E5A0A"/>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61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56104"/>
    <w:pPr>
      <w:keepNext/>
      <w:keepLines/>
      <w:spacing w:before="480"/>
      <w:ind w:left="794" w:hanging="794"/>
      <w:outlineLvl w:val="0"/>
    </w:pPr>
    <w:rPr>
      <w:b/>
    </w:rPr>
  </w:style>
  <w:style w:type="paragraph" w:styleId="Heading2">
    <w:name w:val="heading 2"/>
    <w:basedOn w:val="Heading1"/>
    <w:next w:val="Normal"/>
    <w:qFormat/>
    <w:rsid w:val="00956104"/>
    <w:pPr>
      <w:spacing w:before="320"/>
      <w:outlineLvl w:val="1"/>
    </w:pPr>
  </w:style>
  <w:style w:type="paragraph" w:styleId="Heading3">
    <w:name w:val="heading 3"/>
    <w:basedOn w:val="Heading1"/>
    <w:next w:val="Normal"/>
    <w:qFormat/>
    <w:rsid w:val="00956104"/>
    <w:pPr>
      <w:spacing w:before="200"/>
      <w:outlineLvl w:val="2"/>
    </w:pPr>
  </w:style>
  <w:style w:type="paragraph" w:styleId="Heading4">
    <w:name w:val="heading 4"/>
    <w:basedOn w:val="Heading3"/>
    <w:next w:val="Normal"/>
    <w:qFormat/>
    <w:rsid w:val="00956104"/>
    <w:pPr>
      <w:tabs>
        <w:tab w:val="clear" w:pos="794"/>
        <w:tab w:val="left" w:pos="992"/>
      </w:tabs>
      <w:ind w:left="992" w:hanging="992"/>
      <w:outlineLvl w:val="3"/>
    </w:pPr>
  </w:style>
  <w:style w:type="paragraph" w:styleId="Heading5">
    <w:name w:val="heading 5"/>
    <w:basedOn w:val="Heading4"/>
    <w:next w:val="Normal"/>
    <w:qFormat/>
    <w:rsid w:val="00956104"/>
    <w:pPr>
      <w:outlineLvl w:val="4"/>
    </w:pPr>
  </w:style>
  <w:style w:type="paragraph" w:styleId="Heading6">
    <w:name w:val="heading 6"/>
    <w:basedOn w:val="Heading4"/>
    <w:next w:val="Normal"/>
    <w:qFormat/>
    <w:rsid w:val="00956104"/>
    <w:pPr>
      <w:tabs>
        <w:tab w:val="clear" w:pos="992"/>
        <w:tab w:val="clear" w:pos="1191"/>
      </w:tabs>
      <w:ind w:left="1588" w:hanging="1588"/>
      <w:outlineLvl w:val="5"/>
    </w:pPr>
  </w:style>
  <w:style w:type="paragraph" w:styleId="Heading7">
    <w:name w:val="heading 7"/>
    <w:basedOn w:val="Heading6"/>
    <w:next w:val="Normal"/>
    <w:qFormat/>
    <w:rsid w:val="00956104"/>
    <w:pPr>
      <w:outlineLvl w:val="6"/>
    </w:pPr>
  </w:style>
  <w:style w:type="paragraph" w:styleId="Heading8">
    <w:name w:val="heading 8"/>
    <w:basedOn w:val="Heading6"/>
    <w:next w:val="Normal"/>
    <w:qFormat/>
    <w:rsid w:val="00956104"/>
    <w:pPr>
      <w:outlineLvl w:val="7"/>
    </w:pPr>
  </w:style>
  <w:style w:type="paragraph" w:styleId="Heading9">
    <w:name w:val="heading 9"/>
    <w:basedOn w:val="Heading6"/>
    <w:next w:val="Normal"/>
    <w:qFormat/>
    <w:rsid w:val="0095610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9561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5610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56104"/>
  </w:style>
  <w:style w:type="paragraph" w:customStyle="1" w:styleId="Headingb">
    <w:name w:val="Heading_b"/>
    <w:basedOn w:val="Heading3"/>
    <w:next w:val="Normal"/>
    <w:rsid w:val="00956104"/>
    <w:pPr>
      <w:spacing w:before="160"/>
      <w:ind w:left="0" w:firstLine="0"/>
      <w:outlineLvl w:val="9"/>
    </w:pPr>
  </w:style>
  <w:style w:type="paragraph" w:customStyle="1" w:styleId="Headingi">
    <w:name w:val="Heading_i"/>
    <w:basedOn w:val="Heading3"/>
    <w:next w:val="Normal"/>
    <w:rsid w:val="00956104"/>
    <w:pPr>
      <w:spacing w:before="160"/>
      <w:ind w:left="0" w:firstLine="0"/>
    </w:pPr>
    <w:rPr>
      <w:b w:val="0"/>
      <w:i/>
    </w:rPr>
  </w:style>
  <w:style w:type="character" w:customStyle="1" w:styleId="href">
    <w:name w:val="href"/>
    <w:basedOn w:val="DefaultParagraphFont"/>
    <w:rsid w:val="00956104"/>
  </w:style>
  <w:style w:type="paragraph" w:customStyle="1" w:styleId="enumlev1">
    <w:name w:val="enumlev1"/>
    <w:basedOn w:val="Normal"/>
    <w:link w:val="enumlev10"/>
    <w:rsid w:val="00956104"/>
    <w:pPr>
      <w:spacing w:before="80"/>
      <w:ind w:left="794" w:hanging="794"/>
    </w:pPr>
  </w:style>
  <w:style w:type="paragraph" w:customStyle="1" w:styleId="enumlev2">
    <w:name w:val="enumlev2"/>
    <w:basedOn w:val="enumlev1"/>
    <w:rsid w:val="00956104"/>
    <w:pPr>
      <w:ind w:left="1191" w:hanging="397"/>
    </w:pPr>
  </w:style>
  <w:style w:type="paragraph" w:customStyle="1" w:styleId="enumlev3">
    <w:name w:val="enumlev3"/>
    <w:basedOn w:val="enumlev2"/>
    <w:rsid w:val="00956104"/>
    <w:pPr>
      <w:ind w:left="1588"/>
    </w:pPr>
  </w:style>
  <w:style w:type="paragraph" w:customStyle="1" w:styleId="Normalaftertitle">
    <w:name w:val="Normal_after_title"/>
    <w:basedOn w:val="Normal"/>
    <w:next w:val="Normal"/>
    <w:rsid w:val="00956104"/>
    <w:pPr>
      <w:spacing w:before="320"/>
    </w:pPr>
  </w:style>
  <w:style w:type="paragraph" w:customStyle="1" w:styleId="Note">
    <w:name w:val="Note"/>
    <w:basedOn w:val="Normal"/>
    <w:rsid w:val="0095610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5610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56104"/>
    <w:pPr>
      <w:spacing w:before="240"/>
    </w:pPr>
    <w:rPr>
      <w:sz w:val="22"/>
      <w:lang w:val="es-ES_tradnl"/>
    </w:rPr>
  </w:style>
  <w:style w:type="paragraph" w:customStyle="1" w:styleId="Recref">
    <w:name w:val="Rec_ref"/>
    <w:basedOn w:val="Normal"/>
    <w:next w:val="Recdate"/>
    <w:rsid w:val="00956104"/>
    <w:pPr>
      <w:jc w:val="center"/>
    </w:pPr>
  </w:style>
  <w:style w:type="paragraph" w:customStyle="1" w:styleId="Recdate">
    <w:name w:val="Rec_date"/>
    <w:basedOn w:val="Recref"/>
    <w:next w:val="Normalaftertitle"/>
    <w:rsid w:val="00956104"/>
    <w:pPr>
      <w:jc w:val="right"/>
    </w:pPr>
  </w:style>
  <w:style w:type="paragraph" w:customStyle="1" w:styleId="AnnexNoTitle">
    <w:name w:val="Annex_NoTitle"/>
    <w:basedOn w:val="Normal"/>
    <w:next w:val="Normalaftertitle"/>
    <w:rsid w:val="00956104"/>
    <w:pPr>
      <w:keepNext/>
      <w:keepLines/>
      <w:spacing w:before="480" w:after="80"/>
      <w:jc w:val="center"/>
    </w:pPr>
    <w:rPr>
      <w:b/>
      <w:sz w:val="28"/>
    </w:rPr>
  </w:style>
  <w:style w:type="paragraph" w:customStyle="1" w:styleId="AppendixNoTitle">
    <w:name w:val="Appendix_NoTitle"/>
    <w:basedOn w:val="AnnexNoTitle"/>
    <w:next w:val="Normal"/>
    <w:rsid w:val="00956104"/>
  </w:style>
  <w:style w:type="paragraph" w:customStyle="1" w:styleId="Tablefin">
    <w:name w:val="Table_fin"/>
    <w:basedOn w:val="Normal"/>
    <w:next w:val="Normal"/>
    <w:rsid w:val="00956104"/>
    <w:pPr>
      <w:spacing w:before="0"/>
    </w:pPr>
    <w:rPr>
      <w:sz w:val="20"/>
      <w:lang w:val="en-GB"/>
    </w:rPr>
  </w:style>
  <w:style w:type="paragraph" w:customStyle="1" w:styleId="Tablehead">
    <w:name w:val="Table_head"/>
    <w:basedOn w:val="Normal"/>
    <w:next w:val="Normal"/>
    <w:rsid w:val="009561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561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56104"/>
    <w:pPr>
      <w:keepNext/>
      <w:spacing w:before="360" w:after="120"/>
      <w:jc w:val="center"/>
    </w:pPr>
  </w:style>
  <w:style w:type="paragraph" w:customStyle="1" w:styleId="Tabletext">
    <w:name w:val="Table_text"/>
    <w:basedOn w:val="Normal"/>
    <w:rsid w:val="009561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rsid w:val="00956104"/>
    <w:pPr>
      <w:tabs>
        <w:tab w:val="clear" w:pos="1191"/>
        <w:tab w:val="clear" w:pos="1588"/>
        <w:tab w:val="clear" w:pos="1985"/>
        <w:tab w:val="center" w:pos="4820"/>
        <w:tab w:val="right" w:pos="9639"/>
      </w:tabs>
    </w:pPr>
  </w:style>
  <w:style w:type="paragraph" w:customStyle="1" w:styleId="Equationlegend">
    <w:name w:val="Equation_legend"/>
    <w:basedOn w:val="NormalIndent"/>
    <w:rsid w:val="009561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56104"/>
    <w:pPr>
      <w:ind w:left="794"/>
    </w:pPr>
  </w:style>
  <w:style w:type="paragraph" w:customStyle="1" w:styleId="Figurelegend">
    <w:name w:val="Figure_legend"/>
    <w:basedOn w:val="Normal"/>
    <w:rsid w:val="009561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56104"/>
    <w:pPr>
      <w:keepNext/>
      <w:keepLines/>
      <w:spacing w:before="480" w:after="80"/>
      <w:jc w:val="center"/>
    </w:pPr>
    <w:rPr>
      <w:caps/>
      <w:sz w:val="18"/>
    </w:rPr>
  </w:style>
  <w:style w:type="paragraph" w:customStyle="1" w:styleId="tocpart">
    <w:name w:val="tocpart"/>
    <w:basedOn w:val="Normal"/>
    <w:rsid w:val="009561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56104"/>
    <w:pPr>
      <w:keepNext/>
      <w:keepLines/>
      <w:spacing w:before="480"/>
      <w:jc w:val="center"/>
    </w:pPr>
    <w:rPr>
      <w:sz w:val="28"/>
    </w:rPr>
  </w:style>
  <w:style w:type="paragraph" w:customStyle="1" w:styleId="Arttitle">
    <w:name w:val="Art_title"/>
    <w:basedOn w:val="Normal"/>
    <w:next w:val="Normalaftertitle"/>
    <w:rsid w:val="00956104"/>
    <w:pPr>
      <w:keepNext/>
      <w:keepLines/>
      <w:spacing w:before="240"/>
      <w:jc w:val="center"/>
    </w:pPr>
    <w:rPr>
      <w:b/>
      <w:sz w:val="28"/>
    </w:rPr>
  </w:style>
  <w:style w:type="paragraph" w:customStyle="1" w:styleId="Blanc">
    <w:name w:val="Blanc"/>
    <w:basedOn w:val="Normal"/>
    <w:next w:val="Tabletext"/>
    <w:rsid w:val="009561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561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56104"/>
    <w:pPr>
      <w:keepNext/>
      <w:keepLines/>
      <w:spacing w:before="160"/>
      <w:ind w:left="794"/>
    </w:pPr>
    <w:rPr>
      <w:i/>
    </w:rPr>
  </w:style>
  <w:style w:type="paragraph" w:customStyle="1" w:styleId="ChapNo">
    <w:name w:val="Chap_No"/>
    <w:basedOn w:val="ArtNo"/>
    <w:next w:val="Chaptitle"/>
    <w:rsid w:val="00956104"/>
    <w:rPr>
      <w:b/>
    </w:rPr>
  </w:style>
  <w:style w:type="paragraph" w:customStyle="1" w:styleId="Chaptitle">
    <w:name w:val="Chap_title"/>
    <w:basedOn w:val="Arttitle"/>
    <w:next w:val="Normalaftertitle"/>
    <w:rsid w:val="00956104"/>
  </w:style>
  <w:style w:type="character" w:styleId="FootnoteReference">
    <w:name w:val="footnote reference"/>
    <w:basedOn w:val="DefaultParagraphFont"/>
    <w:semiHidden/>
    <w:rsid w:val="00956104"/>
    <w:rPr>
      <w:position w:val="6"/>
      <w:sz w:val="18"/>
    </w:rPr>
  </w:style>
  <w:style w:type="paragraph" w:styleId="FootnoteText">
    <w:name w:val="footnote text"/>
    <w:basedOn w:val="Normal"/>
    <w:semiHidden/>
    <w:rsid w:val="00956104"/>
    <w:pPr>
      <w:keepLines/>
      <w:tabs>
        <w:tab w:val="left" w:pos="255"/>
      </w:tabs>
      <w:ind w:left="255" w:hanging="255"/>
    </w:pPr>
    <w:rPr>
      <w:sz w:val="22"/>
    </w:rPr>
  </w:style>
  <w:style w:type="paragraph" w:styleId="Index1">
    <w:name w:val="index 1"/>
    <w:basedOn w:val="Normal"/>
    <w:next w:val="Normal"/>
    <w:semiHidden/>
    <w:rsid w:val="00956104"/>
  </w:style>
  <w:style w:type="paragraph" w:styleId="Index2">
    <w:name w:val="index 2"/>
    <w:basedOn w:val="Normal"/>
    <w:next w:val="Normal"/>
    <w:semiHidden/>
    <w:rsid w:val="00956104"/>
    <w:pPr>
      <w:ind w:left="283"/>
    </w:pPr>
  </w:style>
  <w:style w:type="paragraph" w:styleId="Index3">
    <w:name w:val="index 3"/>
    <w:basedOn w:val="Normal"/>
    <w:next w:val="Normal"/>
    <w:semiHidden/>
    <w:rsid w:val="00956104"/>
    <w:pPr>
      <w:ind w:left="566"/>
    </w:pPr>
  </w:style>
  <w:style w:type="paragraph" w:styleId="IndexHeading">
    <w:name w:val="index heading"/>
    <w:basedOn w:val="Normal"/>
    <w:next w:val="Index1"/>
    <w:semiHidden/>
    <w:rsid w:val="00956104"/>
  </w:style>
  <w:style w:type="paragraph" w:customStyle="1" w:styleId="Line">
    <w:name w:val="Line"/>
    <w:basedOn w:val="Normal"/>
    <w:next w:val="Normal"/>
    <w:rsid w:val="009561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561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56104"/>
  </w:style>
  <w:style w:type="paragraph" w:customStyle="1" w:styleId="Partref">
    <w:name w:val="Part_ref"/>
    <w:basedOn w:val="Normal"/>
    <w:next w:val="Normal"/>
    <w:rsid w:val="00956104"/>
    <w:pPr>
      <w:keepNext/>
      <w:keepLines/>
      <w:spacing w:after="280"/>
      <w:jc w:val="center"/>
    </w:pPr>
  </w:style>
  <w:style w:type="paragraph" w:customStyle="1" w:styleId="Parttitle">
    <w:name w:val="Part_title"/>
    <w:basedOn w:val="Normal"/>
    <w:next w:val="Normalaftertitle"/>
    <w:rsid w:val="0095610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56104"/>
  </w:style>
  <w:style w:type="paragraph" w:customStyle="1" w:styleId="QuestionNo">
    <w:name w:val="Question_No"/>
    <w:basedOn w:val="RecNo"/>
    <w:next w:val="Normal"/>
    <w:rsid w:val="00956104"/>
  </w:style>
  <w:style w:type="paragraph" w:customStyle="1" w:styleId="Questionref">
    <w:name w:val="Question_ref"/>
    <w:basedOn w:val="Recref"/>
    <w:next w:val="Questiondate"/>
    <w:rsid w:val="00956104"/>
  </w:style>
  <w:style w:type="paragraph" w:customStyle="1" w:styleId="Questiontitle">
    <w:name w:val="Question_title"/>
    <w:basedOn w:val="Normal"/>
    <w:next w:val="Questionref"/>
    <w:rsid w:val="00956104"/>
  </w:style>
  <w:style w:type="paragraph" w:customStyle="1" w:styleId="Reftext">
    <w:name w:val="Ref_text"/>
    <w:basedOn w:val="Normal"/>
    <w:rsid w:val="00956104"/>
    <w:pPr>
      <w:ind w:left="794" w:hanging="794"/>
    </w:pPr>
    <w:rPr>
      <w:sz w:val="22"/>
    </w:rPr>
  </w:style>
  <w:style w:type="paragraph" w:customStyle="1" w:styleId="Reftitle">
    <w:name w:val="Ref_title"/>
    <w:basedOn w:val="Normal"/>
    <w:next w:val="Reftext"/>
    <w:rsid w:val="009561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56104"/>
  </w:style>
  <w:style w:type="paragraph" w:customStyle="1" w:styleId="RepNo">
    <w:name w:val="Rep_No"/>
    <w:basedOn w:val="RecNo"/>
    <w:next w:val="Reptitle"/>
    <w:link w:val="RepNoCar"/>
    <w:rsid w:val="00956104"/>
  </w:style>
  <w:style w:type="paragraph" w:customStyle="1" w:styleId="Repref">
    <w:name w:val="Rep_ref"/>
    <w:basedOn w:val="Recref"/>
    <w:next w:val="Repdate"/>
    <w:rsid w:val="00956104"/>
  </w:style>
  <w:style w:type="paragraph" w:customStyle="1" w:styleId="Reptitle">
    <w:name w:val="Rep_title"/>
    <w:basedOn w:val="Rectitle"/>
    <w:next w:val="Repref"/>
    <w:rsid w:val="00956104"/>
  </w:style>
  <w:style w:type="paragraph" w:customStyle="1" w:styleId="Resdate">
    <w:name w:val="Res_date"/>
    <w:basedOn w:val="Recdate"/>
    <w:next w:val="Normalaftertitle"/>
    <w:rsid w:val="00956104"/>
  </w:style>
  <w:style w:type="paragraph" w:customStyle="1" w:styleId="ResNo">
    <w:name w:val="Res_No"/>
    <w:basedOn w:val="RecNo"/>
    <w:next w:val="Restitle"/>
    <w:rsid w:val="00956104"/>
  </w:style>
  <w:style w:type="paragraph" w:customStyle="1" w:styleId="Resref">
    <w:name w:val="Res_ref"/>
    <w:basedOn w:val="Recref"/>
    <w:next w:val="Resdate"/>
    <w:rsid w:val="00956104"/>
  </w:style>
  <w:style w:type="paragraph" w:customStyle="1" w:styleId="Restitle">
    <w:name w:val="Res_title"/>
    <w:basedOn w:val="Normal"/>
    <w:next w:val="Resref"/>
    <w:rsid w:val="00956104"/>
    <w:pPr>
      <w:spacing w:before="240"/>
      <w:jc w:val="center"/>
    </w:pPr>
    <w:rPr>
      <w:b/>
      <w:sz w:val="28"/>
    </w:rPr>
  </w:style>
  <w:style w:type="paragraph" w:customStyle="1" w:styleId="SectionNo">
    <w:name w:val="Section_No"/>
    <w:basedOn w:val="Normal"/>
    <w:next w:val="Normal"/>
    <w:rsid w:val="00956104"/>
  </w:style>
  <w:style w:type="paragraph" w:customStyle="1" w:styleId="Sectiontitle">
    <w:name w:val="Section_title"/>
    <w:basedOn w:val="Normal"/>
    <w:next w:val="Normalaftertitle"/>
    <w:rsid w:val="0095610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56104"/>
    <w:pPr>
      <w:tabs>
        <w:tab w:val="clear" w:pos="794"/>
        <w:tab w:val="clear" w:pos="1191"/>
        <w:tab w:val="clear" w:pos="1588"/>
        <w:tab w:val="clear" w:pos="1985"/>
        <w:tab w:val="right" w:pos="9611"/>
      </w:tabs>
    </w:pPr>
    <w:rPr>
      <w:i/>
    </w:rPr>
  </w:style>
  <w:style w:type="paragraph" w:styleId="TOC1">
    <w:name w:val="toc 1"/>
    <w:basedOn w:val="Normal"/>
    <w:rsid w:val="009561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56104"/>
    <w:pPr>
      <w:tabs>
        <w:tab w:val="clear" w:pos="567"/>
        <w:tab w:val="left" w:pos="1276"/>
      </w:tabs>
      <w:spacing w:before="160"/>
      <w:ind w:left="1276" w:hanging="709"/>
    </w:pPr>
  </w:style>
  <w:style w:type="paragraph" w:styleId="TOC3">
    <w:name w:val="toc 3"/>
    <w:basedOn w:val="TOC2"/>
    <w:rsid w:val="00956104"/>
    <w:pPr>
      <w:tabs>
        <w:tab w:val="clear" w:pos="1276"/>
        <w:tab w:val="left" w:pos="2155"/>
      </w:tabs>
      <w:ind w:left="2155" w:hanging="879"/>
    </w:pPr>
  </w:style>
  <w:style w:type="paragraph" w:styleId="TOC4">
    <w:name w:val="toc 4"/>
    <w:basedOn w:val="TOC3"/>
    <w:semiHidden/>
    <w:rsid w:val="00956104"/>
    <w:pPr>
      <w:tabs>
        <w:tab w:val="left" w:pos="3261"/>
      </w:tabs>
      <w:spacing w:before="80"/>
      <w:ind w:left="3261" w:hanging="993"/>
    </w:pPr>
  </w:style>
  <w:style w:type="paragraph" w:styleId="TOC5">
    <w:name w:val="toc 5"/>
    <w:basedOn w:val="TOC4"/>
    <w:semiHidden/>
    <w:rsid w:val="00956104"/>
  </w:style>
  <w:style w:type="paragraph" w:styleId="TOC6">
    <w:name w:val="toc 6"/>
    <w:basedOn w:val="TOC4"/>
    <w:semiHidden/>
    <w:rsid w:val="00956104"/>
  </w:style>
  <w:style w:type="paragraph" w:styleId="TOC7">
    <w:name w:val="toc 7"/>
    <w:basedOn w:val="TOC4"/>
    <w:semiHidden/>
    <w:rsid w:val="00956104"/>
  </w:style>
  <w:style w:type="paragraph" w:styleId="TOC8">
    <w:name w:val="toc 8"/>
    <w:basedOn w:val="TOC4"/>
    <w:semiHidden/>
    <w:rsid w:val="00956104"/>
  </w:style>
  <w:style w:type="paragraph" w:customStyle="1" w:styleId="Rectitle">
    <w:name w:val="Rec_title"/>
    <w:basedOn w:val="Normal"/>
    <w:next w:val="Recref"/>
    <w:rsid w:val="00956104"/>
    <w:pPr>
      <w:keepNext/>
      <w:keepLines/>
      <w:spacing w:before="240"/>
      <w:jc w:val="center"/>
    </w:pPr>
    <w:rPr>
      <w:b/>
      <w:sz w:val="28"/>
    </w:rPr>
  </w:style>
  <w:style w:type="paragraph" w:customStyle="1" w:styleId="Annexref">
    <w:name w:val="Annex_ref"/>
    <w:basedOn w:val="Normal"/>
    <w:next w:val="Normalaftertitle"/>
    <w:rsid w:val="00956104"/>
    <w:pPr>
      <w:keepNext/>
      <w:keepLines/>
      <w:spacing w:after="280"/>
      <w:jc w:val="center"/>
    </w:pPr>
  </w:style>
  <w:style w:type="paragraph" w:customStyle="1" w:styleId="Appendixref">
    <w:name w:val="Appendix_ref"/>
    <w:basedOn w:val="Annexref"/>
    <w:next w:val="Normalaftertitle"/>
    <w:rsid w:val="00956104"/>
  </w:style>
  <w:style w:type="paragraph" w:customStyle="1" w:styleId="Figuretitle">
    <w:name w:val="Figure_title"/>
    <w:basedOn w:val="Normal"/>
    <w:next w:val="Figure"/>
    <w:link w:val="FiguretitleChar"/>
    <w:rsid w:val="0095610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56104"/>
    <w:pPr>
      <w:keepNext/>
      <w:spacing w:before="0" w:after="120"/>
      <w:jc w:val="center"/>
    </w:pPr>
    <w:rPr>
      <w:b/>
    </w:rPr>
  </w:style>
  <w:style w:type="paragraph" w:customStyle="1" w:styleId="Summary">
    <w:name w:val="Summary"/>
    <w:basedOn w:val="Normal"/>
    <w:next w:val="Normalaftertitle"/>
    <w:autoRedefine/>
    <w:rsid w:val="00956104"/>
    <w:pPr>
      <w:spacing w:after="480"/>
    </w:pPr>
    <w:rPr>
      <w:sz w:val="22"/>
      <w:lang w:val="es-ES_tradnl"/>
    </w:rPr>
  </w:style>
  <w:style w:type="paragraph" w:customStyle="1" w:styleId="TableLegendNote">
    <w:name w:val="Table_Legend_Note"/>
    <w:basedOn w:val="Tablelegend"/>
    <w:next w:val="Tablelegend"/>
    <w:rsid w:val="00956104"/>
    <w:pPr>
      <w:ind w:left="-85" w:firstLine="0"/>
    </w:pPr>
    <w:rPr>
      <w:lang w:val="en-US"/>
    </w:rPr>
  </w:style>
  <w:style w:type="paragraph" w:customStyle="1" w:styleId="Figure">
    <w:name w:val="Figure"/>
    <w:basedOn w:val="FigureNo"/>
    <w:next w:val="Normal"/>
    <w:rsid w:val="00956104"/>
    <w:pPr>
      <w:keepNext w:val="0"/>
      <w:spacing w:before="0" w:after="240"/>
    </w:pPr>
  </w:style>
  <w:style w:type="character" w:styleId="Hyperlink">
    <w:name w:val="Hyperlink"/>
    <w:basedOn w:val="DefaultParagraphFont"/>
    <w:uiPriority w:val="99"/>
    <w:rsid w:val="004E5A0A"/>
    <w:rPr>
      <w:color w:val="0000FF"/>
      <w:u w:val="single"/>
    </w:rPr>
  </w:style>
  <w:style w:type="character" w:customStyle="1" w:styleId="enumlev10">
    <w:name w:val="enumlev1 Знак"/>
    <w:link w:val="enumlev1"/>
    <w:locked/>
    <w:rsid w:val="004E5A0A"/>
    <w:rPr>
      <w:sz w:val="24"/>
      <w:lang w:val="fr-FR" w:eastAsia="en-US"/>
    </w:rPr>
  </w:style>
  <w:style w:type="character" w:customStyle="1" w:styleId="TableNoChar">
    <w:name w:val="Table_No Char"/>
    <w:link w:val="TableNo"/>
    <w:locked/>
    <w:rsid w:val="004E5A0A"/>
    <w:rPr>
      <w:sz w:val="24"/>
      <w:lang w:val="fr-FR" w:eastAsia="en-US"/>
    </w:rPr>
  </w:style>
  <w:style w:type="character" w:customStyle="1" w:styleId="BalloonTextChar">
    <w:name w:val="Balloon Text Char"/>
    <w:link w:val="BalloonText"/>
    <w:rsid w:val="004E5A0A"/>
    <w:rPr>
      <w:rFonts w:ascii="Tahoma" w:eastAsia="MS Mincho" w:hAnsi="Tahoma" w:cs="Tahoma"/>
      <w:sz w:val="16"/>
      <w:szCs w:val="16"/>
      <w:lang w:val="en-GB" w:eastAsia="en-US"/>
    </w:rPr>
  </w:style>
  <w:style w:type="paragraph" w:styleId="BalloonText">
    <w:name w:val="Balloon Text"/>
    <w:basedOn w:val="Normal"/>
    <w:link w:val="BalloonTextChar"/>
    <w:rsid w:val="004E5A0A"/>
    <w:rPr>
      <w:rFonts w:ascii="Tahoma" w:eastAsia="MS Mincho" w:hAnsi="Tahoma" w:cs="Tahoma"/>
      <w:sz w:val="16"/>
      <w:szCs w:val="16"/>
      <w:lang w:val="en-GB"/>
    </w:rPr>
  </w:style>
  <w:style w:type="character" w:customStyle="1" w:styleId="BalloonTextChar1">
    <w:name w:val="Balloon Text Char1"/>
    <w:basedOn w:val="DefaultParagraphFont"/>
    <w:rsid w:val="004E5A0A"/>
    <w:rPr>
      <w:rFonts w:ascii="Tahoma" w:hAnsi="Tahoma" w:cs="Tahoma"/>
      <w:sz w:val="16"/>
      <w:szCs w:val="16"/>
      <w:lang w:val="fr-FR" w:eastAsia="en-US"/>
    </w:rPr>
  </w:style>
  <w:style w:type="paragraph" w:customStyle="1" w:styleId="TableText0">
    <w:name w:val="Table_Text"/>
    <w:basedOn w:val="Normal"/>
    <w:rsid w:val="004E5A0A"/>
    <w:pPr>
      <w:keepNext/>
      <w:spacing w:before="100" w:after="100" w:line="190" w:lineRule="exact"/>
    </w:pPr>
    <w:rPr>
      <w:rFonts w:eastAsia="MS Mincho"/>
      <w:sz w:val="18"/>
      <w:lang w:val="en-GB"/>
    </w:rPr>
  </w:style>
  <w:style w:type="character" w:styleId="Strong">
    <w:name w:val="Strong"/>
    <w:qFormat/>
    <w:rsid w:val="004E5A0A"/>
    <w:rPr>
      <w:b/>
      <w:bCs/>
    </w:rPr>
  </w:style>
  <w:style w:type="paragraph" w:customStyle="1" w:styleId="FooterQP">
    <w:name w:val="Footer_QP"/>
    <w:basedOn w:val="Normal"/>
    <w:rsid w:val="004E5A0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Normalaftertitle0">
    <w:name w:val="Normal after title"/>
    <w:basedOn w:val="Normal"/>
    <w:next w:val="Normal"/>
    <w:rsid w:val="004E5A0A"/>
    <w:pPr>
      <w:spacing w:before="320"/>
      <w:jc w:val="left"/>
    </w:pPr>
    <w:rPr>
      <w:lang w:val="en-GB"/>
    </w:rPr>
  </w:style>
  <w:style w:type="table" w:styleId="TableGrid">
    <w:name w:val="Table Grid"/>
    <w:basedOn w:val="TableNormal"/>
    <w:rsid w:val="004E5A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E5A0A"/>
    <w:rPr>
      <w:b/>
      <w:sz w:val="24"/>
      <w:lang w:val="fr-FR" w:eastAsia="en-US"/>
    </w:rPr>
  </w:style>
  <w:style w:type="character" w:customStyle="1" w:styleId="EquationeqChar">
    <w:name w:val="Equation.eq Char"/>
    <w:link w:val="Equation"/>
    <w:rsid w:val="004E5A0A"/>
    <w:rPr>
      <w:sz w:val="24"/>
      <w:lang w:val="fr-FR" w:eastAsia="en-US"/>
    </w:rPr>
  </w:style>
  <w:style w:type="paragraph" w:styleId="BodyText">
    <w:name w:val="Body Text"/>
    <w:basedOn w:val="Normal"/>
    <w:link w:val="BodyTextChar"/>
    <w:rsid w:val="004E5A0A"/>
    <w:pPr>
      <w:jc w:val="left"/>
    </w:pPr>
    <w:rPr>
      <w:b/>
      <w:smallCaps/>
      <w:sz w:val="26"/>
      <w:lang w:val="en-GB"/>
    </w:rPr>
  </w:style>
  <w:style w:type="character" w:customStyle="1" w:styleId="BodyTextChar">
    <w:name w:val="Body Text Char"/>
    <w:basedOn w:val="DefaultParagraphFont"/>
    <w:link w:val="BodyText"/>
    <w:rsid w:val="004E5A0A"/>
    <w:rPr>
      <w:b/>
      <w:smallCaps/>
      <w:sz w:val="26"/>
      <w:lang w:val="en-GB" w:eastAsia="en-US"/>
    </w:rPr>
  </w:style>
  <w:style w:type="paragraph" w:customStyle="1" w:styleId="Char1CharChar1Char">
    <w:name w:val="Char1 Char Char1 Char"/>
    <w:basedOn w:val="Normal"/>
    <w:rsid w:val="004E5A0A"/>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RepNoCar">
    <w:name w:val="Rep_No Car"/>
    <w:link w:val="RepNo"/>
    <w:rsid w:val="004E5A0A"/>
    <w:rPr>
      <w:sz w:val="28"/>
      <w:lang w:val="fr-FR" w:eastAsia="en-US"/>
    </w:rPr>
  </w:style>
  <w:style w:type="character" w:customStyle="1" w:styleId="FiguretitleChar">
    <w:name w:val="Figure_title Char"/>
    <w:link w:val="Figuretitle"/>
    <w:locked/>
    <w:rsid w:val="004E5A0A"/>
    <w:rPr>
      <w:rFonts w:ascii="Times New Roman Bold" w:hAnsi="Times New Roman Bold"/>
      <w:b/>
      <w:sz w:val="18"/>
      <w:lang w:val="fr-FR" w:eastAsia="en-US"/>
    </w:rPr>
  </w:style>
  <w:style w:type="character" w:customStyle="1" w:styleId="FigureNoChar">
    <w:name w:val="Figure_No Char"/>
    <w:link w:val="FigureNo"/>
    <w:locked/>
    <w:rsid w:val="004E5A0A"/>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image" Target="media/image12.jpeg"/><Relationship Id="rId33" Type="http://schemas.openxmlformats.org/officeDocument/2006/relationships/image" Target="media/image20.wmf"/><Relationship Id="rId38"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wmf"/><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wmf"/><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w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F6311-2C77-47A0-909F-24C81DE8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TotalTime>
  <Pages>37</Pages>
  <Words>10559</Words>
  <Characters>60188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gachetc</cp:lastModifiedBy>
  <cp:revision>10</cp:revision>
  <cp:lastPrinted>2005-02-10T15:54:00Z</cp:lastPrinted>
  <dcterms:created xsi:type="dcterms:W3CDTF">2012-11-07T15:32:00Z</dcterms:created>
  <dcterms:modified xsi:type="dcterms:W3CDTF">2012-11-21T06:56:00Z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