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475" w:rsidRDefault="00D46475" w:rsidP="00D46475">
      <w:pPr>
        <w:pStyle w:val="Heading1"/>
        <w:spacing w:before="480"/>
        <w:jc w:val="center"/>
        <w:rPr>
          <w:rFonts w:hint="eastAsia"/>
          <w:lang w:eastAsia="zh-CN"/>
        </w:rPr>
      </w:pPr>
      <w:r>
        <w:rPr>
          <w:rFonts w:hint="eastAsia"/>
          <w:lang w:eastAsia="zh-CN"/>
        </w:rPr>
        <w:t>B</w:t>
      </w:r>
      <w:r>
        <w:rPr>
          <w:rFonts w:hint="eastAsia"/>
          <w:lang w:eastAsia="zh-CN"/>
        </w:rPr>
        <w:t>部分</w:t>
      </w:r>
    </w:p>
    <w:p w:rsidR="00D46475" w:rsidRPr="003C086A" w:rsidRDefault="00D46475" w:rsidP="00D46475">
      <w:pPr>
        <w:pStyle w:val="Heading2"/>
        <w:tabs>
          <w:tab w:val="clear" w:pos="1134"/>
          <w:tab w:val="left" w:pos="0"/>
          <w:tab w:val="left" w:pos="284"/>
        </w:tabs>
        <w:ind w:left="0" w:firstLine="0"/>
        <w:jc w:val="center"/>
        <w:rPr>
          <w:rFonts w:hint="eastAsia"/>
          <w:sz w:val="28"/>
          <w:szCs w:val="28"/>
          <w:lang w:eastAsia="zh-CN"/>
        </w:rPr>
      </w:pPr>
      <w:r w:rsidRPr="003C086A">
        <w:rPr>
          <w:rFonts w:hint="eastAsia"/>
          <w:sz w:val="28"/>
          <w:szCs w:val="28"/>
          <w:lang w:eastAsia="zh-CN"/>
        </w:rPr>
        <w:t>B3</w:t>
      </w:r>
      <w:r w:rsidRPr="003C086A">
        <w:rPr>
          <w:rFonts w:hint="eastAsia"/>
          <w:sz w:val="28"/>
          <w:szCs w:val="28"/>
          <w:lang w:eastAsia="zh-CN"/>
        </w:rPr>
        <w:t>节</w:t>
      </w:r>
    </w:p>
    <w:p w:rsidR="00D46475" w:rsidRPr="003C086A" w:rsidRDefault="00D46475" w:rsidP="00D46475">
      <w:pPr>
        <w:pStyle w:val="Heading3"/>
        <w:tabs>
          <w:tab w:val="clear" w:pos="1134"/>
          <w:tab w:val="clear" w:pos="1871"/>
          <w:tab w:val="left" w:pos="0"/>
        </w:tabs>
        <w:spacing w:beforeLines="300" w:before="720"/>
        <w:ind w:left="0" w:firstLine="0"/>
        <w:jc w:val="center"/>
        <w:rPr>
          <w:rFonts w:hint="eastAsia"/>
          <w:sz w:val="28"/>
          <w:szCs w:val="28"/>
          <w:lang w:eastAsia="zh-CN"/>
        </w:rPr>
      </w:pPr>
      <w:r w:rsidRPr="003C086A">
        <w:rPr>
          <w:rFonts w:hint="eastAsia"/>
          <w:sz w:val="28"/>
          <w:szCs w:val="28"/>
          <w:lang w:eastAsia="zh-CN"/>
        </w:rPr>
        <w:t>关于空间网络之间有害干扰概率</w:t>
      </w:r>
      <w:r w:rsidRPr="003C086A">
        <w:rPr>
          <w:sz w:val="28"/>
          <w:szCs w:val="28"/>
          <w:lang w:eastAsia="zh-CN"/>
        </w:rPr>
        <w:br/>
      </w:r>
      <w:r w:rsidRPr="003C086A">
        <w:rPr>
          <w:rFonts w:hint="eastAsia"/>
          <w:sz w:val="28"/>
          <w:szCs w:val="28"/>
          <w:lang w:eastAsia="zh-CN"/>
        </w:rPr>
        <w:t>（</w:t>
      </w:r>
      <w:r w:rsidRPr="00FB28B1">
        <w:rPr>
          <w:rFonts w:hint="eastAsia"/>
          <w:i/>
          <w:iCs/>
          <w:sz w:val="28"/>
          <w:szCs w:val="28"/>
          <w:lang w:eastAsia="zh-CN"/>
        </w:rPr>
        <w:t>C/I</w:t>
      </w:r>
      <w:r w:rsidR="00FB28B1">
        <w:rPr>
          <w:i/>
          <w:iCs/>
          <w:sz w:val="28"/>
          <w:szCs w:val="28"/>
          <w:lang w:val="en-US" w:eastAsia="zh-CN"/>
        </w:rPr>
        <w:t xml:space="preserve"> </w:t>
      </w:r>
      <w:r w:rsidRPr="003C086A">
        <w:rPr>
          <w:rFonts w:hint="eastAsia"/>
          <w:sz w:val="28"/>
          <w:szCs w:val="28"/>
          <w:lang w:eastAsia="zh-CN"/>
        </w:rPr>
        <w:t>比）计算</w:t>
      </w:r>
      <w:r w:rsidR="00FB28B1">
        <w:rPr>
          <w:rFonts w:hint="eastAsia"/>
          <w:sz w:val="28"/>
          <w:szCs w:val="28"/>
          <w:lang w:val="en-US" w:eastAsia="zh-CN"/>
        </w:rPr>
        <w:t>方法</w:t>
      </w:r>
      <w:r w:rsidRPr="003C086A">
        <w:rPr>
          <w:rFonts w:hint="eastAsia"/>
          <w:sz w:val="28"/>
          <w:szCs w:val="28"/>
          <w:lang w:eastAsia="zh-CN"/>
        </w:rPr>
        <w:t>的程序规则</w:t>
      </w:r>
    </w:p>
    <w:p w:rsidR="00D46475" w:rsidRDefault="00D46475" w:rsidP="002C219A">
      <w:pPr>
        <w:pStyle w:val="Heading1"/>
        <w:rPr>
          <w:rFonts w:hint="eastAsia"/>
          <w:lang w:eastAsia="zh-CN"/>
        </w:rPr>
      </w:pPr>
      <w:r>
        <w:rPr>
          <w:rFonts w:hint="eastAsia"/>
          <w:lang w:eastAsia="zh-CN"/>
        </w:rPr>
        <w:t>1</w:t>
      </w:r>
      <w:r>
        <w:rPr>
          <w:rFonts w:hint="eastAsia"/>
          <w:lang w:eastAsia="zh-CN"/>
        </w:rPr>
        <w:tab/>
      </w:r>
      <w:r w:rsidR="002C219A">
        <w:rPr>
          <w:rFonts w:hint="eastAsia"/>
          <w:lang w:eastAsia="zh-CN"/>
        </w:rPr>
        <w:t>引言</w:t>
      </w:r>
    </w:p>
    <w:p w:rsidR="00D46475" w:rsidRDefault="00D46475" w:rsidP="006440F2">
      <w:pPr>
        <w:ind w:firstLine="510"/>
        <w:rPr>
          <w:rFonts w:hint="eastAsia"/>
          <w:lang w:eastAsia="zh-CN"/>
        </w:rPr>
      </w:pPr>
      <w:r>
        <w:rPr>
          <w:rFonts w:hint="eastAsia"/>
          <w:lang w:eastAsia="zh-CN"/>
        </w:rPr>
        <w:t>在应用《无线电规则》第</w:t>
      </w:r>
      <w:r>
        <w:rPr>
          <w:rFonts w:hint="eastAsia"/>
          <w:b/>
          <w:bCs/>
          <w:lang w:eastAsia="zh-CN"/>
        </w:rPr>
        <w:t>11.32A</w:t>
      </w:r>
      <w:r>
        <w:rPr>
          <w:rFonts w:hint="eastAsia"/>
          <w:lang w:eastAsia="zh-CN"/>
        </w:rPr>
        <w:t>款时，当两个或（有限的几个国家）的主管部门之间持续出现意见的不统一（第</w:t>
      </w:r>
      <w:r w:rsidRPr="00835CF9">
        <w:rPr>
          <w:rFonts w:hint="eastAsia"/>
          <w:b/>
          <w:bCs/>
          <w:lang w:eastAsia="zh-CN"/>
        </w:rPr>
        <w:t>9.63</w:t>
      </w:r>
      <w:r>
        <w:rPr>
          <w:rFonts w:hint="eastAsia"/>
          <w:lang w:eastAsia="zh-CN"/>
        </w:rPr>
        <w:t>至</w:t>
      </w:r>
      <w:r w:rsidRPr="00835CF9">
        <w:rPr>
          <w:rFonts w:hint="eastAsia"/>
          <w:b/>
          <w:bCs/>
          <w:lang w:eastAsia="zh-CN"/>
        </w:rPr>
        <w:t>9.65</w:t>
      </w:r>
      <w:r>
        <w:rPr>
          <w:rFonts w:hint="eastAsia"/>
          <w:lang w:eastAsia="zh-CN"/>
        </w:rPr>
        <w:t>款），提交通知的国家主管部门要求无线电通信局对第</w:t>
      </w:r>
      <w:r>
        <w:rPr>
          <w:rFonts w:hint="eastAsia"/>
          <w:b/>
          <w:bCs/>
          <w:lang w:eastAsia="zh-CN"/>
        </w:rPr>
        <w:t>11.32A</w:t>
      </w:r>
      <w:r w:rsidRPr="00835CF9">
        <w:rPr>
          <w:rFonts w:hint="eastAsia"/>
          <w:lang w:eastAsia="zh-CN"/>
        </w:rPr>
        <w:t>款</w:t>
      </w:r>
      <w:r>
        <w:rPr>
          <w:rFonts w:hint="eastAsia"/>
          <w:lang w:eastAsia="zh-CN"/>
        </w:rPr>
        <w:t>有可能带来的有害干扰进行审查。在用于干扰评估的计算方法与标准以及根据第</w:t>
      </w:r>
      <w:r w:rsidRPr="00835CF9">
        <w:rPr>
          <w:rFonts w:hint="eastAsia"/>
          <w:b/>
          <w:bCs/>
          <w:lang w:eastAsia="zh-CN"/>
        </w:rPr>
        <w:t>9.7</w:t>
      </w:r>
      <w:r>
        <w:rPr>
          <w:rFonts w:hint="eastAsia"/>
          <w:lang w:eastAsia="zh-CN"/>
        </w:rPr>
        <w:t>款进行这些网络协调后形成的结论方面，无线电通信局应开展如下工作。</w:t>
      </w:r>
    </w:p>
    <w:p w:rsidR="00D46475" w:rsidRDefault="00D46475" w:rsidP="00541684">
      <w:pPr>
        <w:pStyle w:val="Heading1"/>
        <w:rPr>
          <w:rFonts w:hint="eastAsia"/>
          <w:lang w:eastAsia="zh-CN"/>
        </w:rPr>
      </w:pPr>
      <w:r>
        <w:rPr>
          <w:rFonts w:hint="eastAsia"/>
          <w:lang w:eastAsia="zh-CN"/>
        </w:rPr>
        <w:t>2</w:t>
      </w:r>
      <w:r>
        <w:rPr>
          <w:rFonts w:hint="eastAsia"/>
          <w:lang w:eastAsia="zh-CN"/>
        </w:rPr>
        <w:tab/>
      </w:r>
      <w:r>
        <w:rPr>
          <w:rFonts w:hint="eastAsia"/>
          <w:lang w:eastAsia="zh-CN"/>
        </w:rPr>
        <w:t>可能存在的有害干扰</w:t>
      </w:r>
    </w:p>
    <w:p w:rsidR="00D46475" w:rsidRDefault="00D46475" w:rsidP="006440F2">
      <w:pPr>
        <w:ind w:firstLine="510"/>
        <w:rPr>
          <w:rFonts w:hint="eastAsia"/>
          <w:lang w:eastAsia="zh-CN"/>
        </w:rPr>
      </w:pPr>
      <w:r>
        <w:rPr>
          <w:rFonts w:hint="eastAsia"/>
          <w:lang w:eastAsia="zh-CN"/>
        </w:rPr>
        <w:t>无线电通信局为了执行上面提到的规则应用的强制任务，将会按照下面的程序进行：</w:t>
      </w:r>
    </w:p>
    <w:p w:rsidR="00D46475" w:rsidRDefault="00D46475" w:rsidP="00541684">
      <w:pPr>
        <w:rPr>
          <w:rFonts w:hint="eastAsia"/>
          <w:lang w:eastAsia="zh-CN"/>
        </w:rPr>
      </w:pPr>
      <w:r>
        <w:rPr>
          <w:rFonts w:hint="eastAsia"/>
          <w:lang w:eastAsia="zh-CN"/>
        </w:rPr>
        <w:t>2.1</w:t>
      </w:r>
      <w:r>
        <w:rPr>
          <w:rFonts w:hint="eastAsia"/>
          <w:lang w:eastAsia="zh-CN"/>
        </w:rPr>
        <w:tab/>
        <w:t>ITU-R S.741-2</w:t>
      </w:r>
      <w:r>
        <w:rPr>
          <w:rFonts w:hint="eastAsia"/>
          <w:lang w:eastAsia="zh-CN"/>
        </w:rPr>
        <w:t>建议书将会被用来审查与规则第</w:t>
      </w:r>
      <w:r>
        <w:rPr>
          <w:rFonts w:hint="eastAsia"/>
          <w:b/>
          <w:bCs/>
          <w:lang w:eastAsia="zh-CN"/>
        </w:rPr>
        <w:t>11.32A</w:t>
      </w:r>
      <w:r>
        <w:rPr>
          <w:rFonts w:hint="eastAsia"/>
          <w:lang w:eastAsia="zh-CN"/>
        </w:rPr>
        <w:t>款相关的频率指配。</w:t>
      </w:r>
    </w:p>
    <w:p w:rsidR="00D46475" w:rsidRPr="00541684" w:rsidRDefault="00D46475" w:rsidP="00541684">
      <w:pPr>
        <w:rPr>
          <w:rFonts w:hint="eastAsia"/>
          <w:lang w:eastAsia="zh-CN"/>
        </w:rPr>
      </w:pPr>
      <w:proofErr w:type="gramStart"/>
      <w:r>
        <w:rPr>
          <w:rFonts w:hint="eastAsia"/>
          <w:lang w:eastAsia="zh-CN"/>
        </w:rPr>
        <w:t>2.2</w:t>
      </w:r>
      <w:r>
        <w:rPr>
          <w:rFonts w:hint="eastAsia"/>
          <w:lang w:eastAsia="zh-CN"/>
        </w:rPr>
        <w:tab/>
      </w:r>
      <w:r>
        <w:rPr>
          <w:rFonts w:hint="eastAsia"/>
          <w:lang w:eastAsia="zh-CN"/>
        </w:rPr>
        <w:t>无线电通信局采用各方</w:t>
      </w:r>
      <w:r w:rsidRPr="00541684">
        <w:rPr>
          <w:rFonts w:hint="eastAsia"/>
          <w:lang w:eastAsia="zh-CN"/>
        </w:rPr>
        <w:t>都认可的标准来处理干扰，这些干扰在</w:t>
      </w:r>
      <w:r w:rsidRPr="00541684">
        <w:rPr>
          <w:rFonts w:hint="eastAsia"/>
          <w:lang w:eastAsia="zh-CN"/>
        </w:rPr>
        <w:t>ITU-R S.741-2</w:t>
      </w:r>
      <w:r w:rsidRPr="00541684">
        <w:rPr>
          <w:rFonts w:hint="eastAsia"/>
          <w:lang w:eastAsia="zh-CN"/>
        </w:rPr>
        <w:t>建议书的表</w:t>
      </w:r>
      <w:r w:rsidRPr="00541684">
        <w:rPr>
          <w:rFonts w:hint="eastAsia"/>
          <w:lang w:eastAsia="zh-CN"/>
        </w:rPr>
        <w:t>2</w:t>
      </w:r>
      <w:r w:rsidRPr="00541684">
        <w:rPr>
          <w:rFonts w:hint="eastAsia"/>
          <w:lang w:eastAsia="zh-CN"/>
        </w:rPr>
        <w:t>中被描述过，或者，在没有此类信息时，无线电通信局应采用下面的第</w:t>
      </w:r>
      <w:r w:rsidRPr="00541684">
        <w:rPr>
          <w:rFonts w:hint="eastAsia"/>
          <w:lang w:eastAsia="zh-CN"/>
        </w:rPr>
        <w:t>3.2</w:t>
      </w:r>
      <w:r w:rsidRPr="00541684">
        <w:rPr>
          <w:rFonts w:hint="eastAsia"/>
          <w:lang w:eastAsia="zh-CN"/>
        </w:rPr>
        <w:t>段中的表</w:t>
      </w:r>
      <w:r w:rsidRPr="00541684">
        <w:rPr>
          <w:rFonts w:hint="eastAsia"/>
          <w:lang w:eastAsia="zh-CN"/>
        </w:rPr>
        <w:t>2</w:t>
      </w:r>
      <w:r w:rsidRPr="00541684">
        <w:rPr>
          <w:rFonts w:hint="eastAsia"/>
          <w:lang w:eastAsia="zh-CN"/>
        </w:rPr>
        <w:t>所定义的单入限值，该限值是从</w:t>
      </w:r>
      <w:r w:rsidRPr="00541684">
        <w:rPr>
          <w:rFonts w:hint="eastAsia"/>
          <w:lang w:eastAsia="zh-CN"/>
        </w:rPr>
        <w:t>ITU-R S.741-2</w:t>
      </w:r>
      <w:r w:rsidRPr="00541684">
        <w:rPr>
          <w:rFonts w:hint="eastAsia"/>
          <w:lang w:eastAsia="zh-CN"/>
        </w:rPr>
        <w:t>建议书的表</w:t>
      </w:r>
      <w:r w:rsidRPr="00541684">
        <w:rPr>
          <w:rFonts w:hint="eastAsia"/>
          <w:lang w:eastAsia="zh-CN"/>
        </w:rPr>
        <w:t>2</w:t>
      </w:r>
      <w:r w:rsidRPr="00541684">
        <w:rPr>
          <w:rFonts w:hint="eastAsia"/>
          <w:lang w:eastAsia="zh-CN"/>
        </w:rPr>
        <w:t>演变来的，同时提供了根据附录</w:t>
      </w:r>
      <w:r w:rsidRPr="003B03A9">
        <w:rPr>
          <w:rFonts w:hint="eastAsia"/>
          <w:b/>
          <w:bCs/>
          <w:lang w:eastAsia="zh-CN"/>
        </w:rPr>
        <w:t>4</w:t>
      </w:r>
      <w:r w:rsidRPr="00541684">
        <w:rPr>
          <w:rFonts w:hint="eastAsia"/>
          <w:lang w:eastAsia="zh-CN"/>
        </w:rPr>
        <w:t>提交的资料。</w:t>
      </w:r>
      <w:proofErr w:type="gramEnd"/>
    </w:p>
    <w:p w:rsidR="00D46475" w:rsidRDefault="00D46475" w:rsidP="00541684">
      <w:pPr>
        <w:rPr>
          <w:rFonts w:hint="eastAsia"/>
          <w:lang w:eastAsia="zh-CN"/>
        </w:rPr>
      </w:pPr>
      <w:r w:rsidRPr="00541684">
        <w:rPr>
          <w:rFonts w:hint="eastAsia"/>
          <w:lang w:eastAsia="zh-CN"/>
        </w:rPr>
        <w:t>2.2.1</w:t>
      </w:r>
      <w:r w:rsidRPr="00541684">
        <w:rPr>
          <w:rFonts w:hint="eastAsia"/>
          <w:lang w:eastAsia="zh-CN"/>
        </w:rPr>
        <w:tab/>
      </w:r>
      <w:r w:rsidRPr="00541684">
        <w:rPr>
          <w:rFonts w:hint="eastAsia"/>
          <w:lang w:eastAsia="zh-CN"/>
        </w:rPr>
        <w:t>当受干扰的信息是由主管部</w:t>
      </w:r>
      <w:r>
        <w:rPr>
          <w:rFonts w:hint="eastAsia"/>
          <w:lang w:eastAsia="zh-CN"/>
        </w:rPr>
        <w:t>门提供时：</w:t>
      </w:r>
    </w:p>
    <w:p w:rsidR="00D46475" w:rsidRDefault="00D46475" w:rsidP="00541684">
      <w:pPr>
        <w:pStyle w:val="enumlev1"/>
        <w:rPr>
          <w:rFonts w:hint="eastAsia"/>
          <w:lang w:eastAsia="zh-CN"/>
        </w:rPr>
      </w:pPr>
      <w:r>
        <w:rPr>
          <w:rFonts w:hint="eastAsia"/>
          <w:i/>
          <w:iCs/>
          <w:lang w:eastAsia="zh-CN"/>
        </w:rPr>
        <w:t>a</w:t>
      </w:r>
      <w:r w:rsidR="00541684">
        <w:rPr>
          <w:i/>
          <w:iCs/>
          <w:lang w:eastAsia="zh-CN"/>
        </w:rPr>
        <w:t>)</w:t>
      </w:r>
      <w:r>
        <w:rPr>
          <w:rFonts w:hint="eastAsia"/>
          <w:lang w:eastAsia="zh-CN"/>
        </w:rPr>
        <w:tab/>
      </w:r>
      <w:r>
        <w:rPr>
          <w:rFonts w:hint="eastAsia"/>
          <w:lang w:eastAsia="zh-CN"/>
        </w:rPr>
        <w:t>如果</w:t>
      </w:r>
      <w:r>
        <w:rPr>
          <w:rFonts w:hint="eastAsia"/>
          <w:i/>
          <w:iCs/>
          <w:lang w:eastAsia="zh-CN"/>
        </w:rPr>
        <w:t>C/I</w:t>
      </w:r>
      <w:r>
        <w:rPr>
          <w:rFonts w:hint="eastAsia"/>
          <w:lang w:eastAsia="zh-CN"/>
        </w:rPr>
        <w:t>的计算表明两个网络间某一检查的适当标准得到满足，可能的有害干扰可以考虑被忽略不计。因而</w:t>
      </w:r>
      <w:r>
        <w:rPr>
          <w:rFonts w:hint="eastAsia"/>
          <w:lang w:eastAsia="zh-CN"/>
        </w:rPr>
        <w:t>13A3</w:t>
      </w:r>
      <w:r>
        <w:rPr>
          <w:rFonts w:hint="eastAsia"/>
          <w:lang w:eastAsia="zh-CN"/>
        </w:rPr>
        <w:t>列中的结论应为合格。</w:t>
      </w:r>
    </w:p>
    <w:p w:rsidR="00D46475" w:rsidRDefault="00D46475" w:rsidP="00541684">
      <w:pPr>
        <w:pStyle w:val="enumlev1"/>
        <w:rPr>
          <w:rFonts w:hint="eastAsia"/>
          <w:lang w:eastAsia="zh-CN"/>
        </w:rPr>
      </w:pPr>
      <w:r>
        <w:rPr>
          <w:rFonts w:hint="eastAsia"/>
          <w:i/>
          <w:iCs/>
          <w:lang w:eastAsia="zh-CN"/>
        </w:rPr>
        <w:t>b</w:t>
      </w:r>
      <w:r w:rsidR="00541684">
        <w:rPr>
          <w:i/>
          <w:iCs/>
          <w:lang w:eastAsia="zh-CN"/>
        </w:rPr>
        <w:t>)</w:t>
      </w:r>
      <w:r>
        <w:rPr>
          <w:rFonts w:hint="eastAsia"/>
          <w:lang w:eastAsia="zh-CN"/>
        </w:rPr>
        <w:tab/>
      </w:r>
      <w:r>
        <w:rPr>
          <w:rFonts w:hint="eastAsia"/>
          <w:lang w:eastAsia="zh-CN"/>
        </w:rPr>
        <w:t>如果</w:t>
      </w:r>
      <w:r>
        <w:rPr>
          <w:rFonts w:hint="eastAsia"/>
          <w:i/>
          <w:iCs/>
          <w:lang w:eastAsia="zh-CN"/>
        </w:rPr>
        <w:t>C/I</w:t>
      </w:r>
      <w:r>
        <w:rPr>
          <w:rFonts w:hint="eastAsia"/>
          <w:lang w:eastAsia="zh-CN"/>
        </w:rPr>
        <w:t>的计算表明两个网络间某一检查的适当标准不能满足，可能的有害干扰便不能被忽略不计。因而</w:t>
      </w:r>
      <w:r>
        <w:rPr>
          <w:rFonts w:hint="eastAsia"/>
          <w:lang w:eastAsia="zh-CN"/>
        </w:rPr>
        <w:t>13A3</w:t>
      </w:r>
      <w:r>
        <w:rPr>
          <w:rFonts w:hint="eastAsia"/>
          <w:lang w:eastAsia="zh-CN"/>
        </w:rPr>
        <w:t>列中的结论应为不合格。</w:t>
      </w:r>
    </w:p>
    <w:p w:rsidR="00D46475" w:rsidRDefault="00D46475" w:rsidP="00541684">
      <w:pPr>
        <w:rPr>
          <w:rFonts w:hint="eastAsia"/>
          <w:lang w:eastAsia="zh-CN"/>
        </w:rPr>
      </w:pPr>
      <w:r w:rsidRPr="00541684">
        <w:rPr>
          <w:lang w:eastAsia="zh-CN"/>
        </w:rPr>
        <w:br w:type="page"/>
      </w:r>
      <w:r>
        <w:rPr>
          <w:rFonts w:hint="eastAsia"/>
          <w:lang w:eastAsia="zh-CN"/>
        </w:rPr>
        <w:lastRenderedPageBreak/>
        <w:t>2.2.2</w:t>
      </w:r>
      <w:r>
        <w:rPr>
          <w:rFonts w:hint="eastAsia"/>
          <w:lang w:eastAsia="zh-CN"/>
        </w:rPr>
        <w:tab/>
      </w:r>
      <w:r>
        <w:rPr>
          <w:rFonts w:hint="eastAsia"/>
          <w:lang w:eastAsia="zh-CN"/>
        </w:rPr>
        <w:t>当受干扰的信息没有被主管部门提供时：</w:t>
      </w:r>
    </w:p>
    <w:p w:rsidR="00D46475" w:rsidRDefault="00D46475" w:rsidP="00541684">
      <w:pPr>
        <w:pStyle w:val="enumlev1"/>
        <w:rPr>
          <w:rFonts w:hint="eastAsia"/>
          <w:lang w:eastAsia="zh-CN"/>
        </w:rPr>
      </w:pPr>
      <w:r>
        <w:rPr>
          <w:rFonts w:hint="eastAsia"/>
          <w:i/>
          <w:iCs/>
          <w:lang w:eastAsia="zh-CN"/>
        </w:rPr>
        <w:t>a</w:t>
      </w:r>
      <w:r w:rsidR="00541684">
        <w:rPr>
          <w:i/>
          <w:iCs/>
          <w:lang w:eastAsia="zh-CN"/>
        </w:rPr>
        <w:t>)</w:t>
      </w:r>
      <w:r>
        <w:rPr>
          <w:rFonts w:hint="eastAsia"/>
          <w:lang w:eastAsia="zh-CN"/>
        </w:rPr>
        <w:tab/>
      </w:r>
      <w:r>
        <w:rPr>
          <w:rFonts w:hint="eastAsia"/>
          <w:lang w:eastAsia="zh-CN"/>
        </w:rPr>
        <w:t>如果干扰的值小于或者等于下面的第</w:t>
      </w:r>
      <w:r>
        <w:rPr>
          <w:rFonts w:hint="eastAsia"/>
          <w:lang w:eastAsia="zh-CN"/>
        </w:rPr>
        <w:t>3.2</w:t>
      </w:r>
      <w:r>
        <w:rPr>
          <w:rFonts w:hint="eastAsia"/>
          <w:lang w:eastAsia="zh-CN"/>
        </w:rPr>
        <w:t>节</w:t>
      </w:r>
      <w:r>
        <w:rPr>
          <w:rFonts w:hint="eastAsia"/>
          <w:lang w:eastAsia="zh-CN"/>
        </w:rPr>
        <w:t xml:space="preserve"> </w:t>
      </w:r>
      <w:r>
        <w:rPr>
          <w:rFonts w:hint="eastAsia"/>
          <w:lang w:eastAsia="zh-CN"/>
        </w:rPr>
        <w:t>的表</w:t>
      </w:r>
      <w:r>
        <w:rPr>
          <w:rFonts w:hint="eastAsia"/>
          <w:lang w:eastAsia="zh-CN"/>
        </w:rPr>
        <w:t>2</w:t>
      </w:r>
      <w:r>
        <w:rPr>
          <w:rFonts w:hint="eastAsia"/>
          <w:lang w:eastAsia="zh-CN"/>
        </w:rPr>
        <w:t>中提供的单独干扰的限值时，可能的有害干扰可以考虑被忽略不计。因而</w:t>
      </w:r>
      <w:r>
        <w:rPr>
          <w:rFonts w:hint="eastAsia"/>
          <w:lang w:eastAsia="zh-CN"/>
        </w:rPr>
        <w:t>13A3</w:t>
      </w:r>
      <w:r>
        <w:rPr>
          <w:rFonts w:hint="eastAsia"/>
          <w:lang w:eastAsia="zh-CN"/>
        </w:rPr>
        <w:t>列中的结论应为合格。</w:t>
      </w:r>
    </w:p>
    <w:p w:rsidR="00D46475" w:rsidRDefault="00D46475" w:rsidP="00541684">
      <w:pPr>
        <w:pStyle w:val="enumlev1"/>
        <w:rPr>
          <w:rFonts w:hint="eastAsia"/>
          <w:lang w:eastAsia="zh-CN"/>
        </w:rPr>
      </w:pPr>
      <w:r>
        <w:rPr>
          <w:rFonts w:hint="eastAsia"/>
          <w:i/>
          <w:iCs/>
          <w:lang w:eastAsia="zh-CN"/>
        </w:rPr>
        <w:t>b</w:t>
      </w:r>
      <w:r w:rsidR="00541684">
        <w:rPr>
          <w:i/>
          <w:iCs/>
          <w:lang w:eastAsia="zh-CN"/>
        </w:rPr>
        <w:t>)</w:t>
      </w:r>
      <w:r>
        <w:rPr>
          <w:rFonts w:hint="eastAsia"/>
          <w:lang w:eastAsia="zh-CN"/>
        </w:rPr>
        <w:tab/>
      </w:r>
      <w:r>
        <w:rPr>
          <w:rFonts w:hint="eastAsia"/>
          <w:lang w:eastAsia="zh-CN"/>
        </w:rPr>
        <w:t>如果干扰的值大于下面的第</w:t>
      </w:r>
      <w:r>
        <w:rPr>
          <w:rFonts w:hint="eastAsia"/>
          <w:lang w:eastAsia="zh-CN"/>
        </w:rPr>
        <w:t>3.2</w:t>
      </w:r>
      <w:r>
        <w:rPr>
          <w:rFonts w:hint="eastAsia"/>
          <w:lang w:eastAsia="zh-CN"/>
        </w:rPr>
        <w:t>节的表</w:t>
      </w:r>
      <w:r>
        <w:rPr>
          <w:rFonts w:hint="eastAsia"/>
          <w:lang w:eastAsia="zh-CN"/>
        </w:rPr>
        <w:t>2</w:t>
      </w:r>
      <w:r>
        <w:rPr>
          <w:rFonts w:hint="eastAsia"/>
          <w:lang w:eastAsia="zh-CN"/>
        </w:rPr>
        <w:t>中提供的单独干扰的限值时，可能的有害干扰便不能被忽略不计。因而</w:t>
      </w:r>
      <w:r>
        <w:rPr>
          <w:rFonts w:hint="eastAsia"/>
          <w:lang w:eastAsia="zh-CN"/>
        </w:rPr>
        <w:t>13A3</w:t>
      </w:r>
      <w:r>
        <w:rPr>
          <w:rFonts w:hint="eastAsia"/>
          <w:lang w:eastAsia="zh-CN"/>
        </w:rPr>
        <w:t>列中的结论应为不合格。</w:t>
      </w:r>
    </w:p>
    <w:p w:rsidR="00D46475" w:rsidRDefault="00D46475" w:rsidP="00541684">
      <w:pPr>
        <w:pStyle w:val="Heading1"/>
        <w:rPr>
          <w:rFonts w:hint="eastAsia"/>
          <w:lang w:eastAsia="zh-CN"/>
        </w:rPr>
      </w:pPr>
      <w:r>
        <w:rPr>
          <w:rFonts w:hint="eastAsia"/>
          <w:lang w:eastAsia="zh-CN"/>
        </w:rPr>
        <w:t>3</w:t>
      </w:r>
      <w:r>
        <w:rPr>
          <w:rFonts w:hint="eastAsia"/>
          <w:lang w:eastAsia="zh-CN"/>
        </w:rPr>
        <w:tab/>
      </w:r>
      <w:r>
        <w:rPr>
          <w:rFonts w:hint="eastAsia"/>
          <w:bCs/>
          <w:lang w:eastAsia="zh-CN"/>
        </w:rPr>
        <w:t>算法</w:t>
      </w:r>
    </w:p>
    <w:p w:rsidR="00D46475" w:rsidRDefault="00D46475" w:rsidP="006440F2">
      <w:pPr>
        <w:ind w:firstLine="510"/>
        <w:rPr>
          <w:rFonts w:hint="eastAsia"/>
          <w:lang w:eastAsia="zh-CN"/>
        </w:rPr>
      </w:pPr>
      <w:r>
        <w:rPr>
          <w:rFonts w:hint="eastAsia"/>
          <w:lang w:eastAsia="zh-CN"/>
        </w:rPr>
        <w:t>要完成上述兼容性分析，会用到下述方法论。</w:t>
      </w:r>
    </w:p>
    <w:p w:rsidR="00D46475" w:rsidRDefault="00D46475" w:rsidP="006440F2">
      <w:pPr>
        <w:ind w:firstLine="510"/>
        <w:rPr>
          <w:rFonts w:hint="eastAsia"/>
          <w:lang w:eastAsia="zh-CN"/>
        </w:rPr>
      </w:pPr>
      <w:r>
        <w:rPr>
          <w:rFonts w:hint="eastAsia"/>
          <w:lang w:eastAsia="zh-CN"/>
        </w:rPr>
        <w:t>该方法论以</w:t>
      </w:r>
      <w:r>
        <w:rPr>
          <w:rFonts w:hint="eastAsia"/>
          <w:lang w:eastAsia="zh-CN"/>
        </w:rPr>
        <w:t>ITU-R S.741-2</w:t>
      </w:r>
      <w:r>
        <w:rPr>
          <w:rFonts w:hint="eastAsia"/>
          <w:lang w:eastAsia="zh-CN"/>
        </w:rPr>
        <w:t>建议书为基础。在考虑</w:t>
      </w:r>
      <w:r>
        <w:rPr>
          <w:rFonts w:hint="eastAsia"/>
          <w:lang w:eastAsia="zh-CN"/>
        </w:rPr>
        <w:t>ITU-R S.740</w:t>
      </w:r>
      <w:r>
        <w:rPr>
          <w:rFonts w:hint="eastAsia"/>
          <w:lang w:eastAsia="zh-CN"/>
        </w:rPr>
        <w:t>建议书的几何因素</w:t>
      </w:r>
      <w:r w:rsidR="007C3B07">
        <w:rPr>
          <w:lang w:eastAsia="zh-CN"/>
        </w:rPr>
        <w:br/>
      </w:r>
      <w:r>
        <w:rPr>
          <w:rFonts w:hint="eastAsia"/>
          <w:lang w:eastAsia="zh-CN"/>
        </w:rPr>
        <w:t>后，要计算一系列载波干扰比（</w:t>
      </w:r>
      <w:r>
        <w:rPr>
          <w:rFonts w:hint="eastAsia"/>
          <w:i/>
          <w:iCs/>
          <w:lang w:eastAsia="zh-CN"/>
        </w:rPr>
        <w:t>C/I</w:t>
      </w:r>
      <w:r>
        <w:rPr>
          <w:rFonts w:hint="eastAsia"/>
          <w:lang w:eastAsia="zh-CN"/>
        </w:rPr>
        <w:t>），并按下述方法计算一个干扰调整系数，以便纳入有用载波与干扰载波的频率偏置情况以及带宽的差别。然后把这些</w:t>
      </w:r>
      <w:r>
        <w:rPr>
          <w:rFonts w:hint="eastAsia"/>
          <w:i/>
          <w:iCs/>
          <w:lang w:eastAsia="zh-CN"/>
        </w:rPr>
        <w:t>C/I</w:t>
      </w:r>
      <w:r>
        <w:rPr>
          <w:rFonts w:hint="eastAsia"/>
          <w:lang w:eastAsia="zh-CN"/>
        </w:rPr>
        <w:t>值与按下述第</w:t>
      </w:r>
      <w:r>
        <w:rPr>
          <w:rFonts w:hint="eastAsia"/>
          <w:lang w:eastAsia="zh-CN"/>
        </w:rPr>
        <w:t>3.2</w:t>
      </w:r>
      <w:r>
        <w:rPr>
          <w:rFonts w:hint="eastAsia"/>
          <w:lang w:eastAsia="zh-CN"/>
        </w:rPr>
        <w:t>段中表</w:t>
      </w:r>
      <w:r>
        <w:rPr>
          <w:rFonts w:hint="eastAsia"/>
          <w:lang w:eastAsia="zh-CN"/>
        </w:rPr>
        <w:t>2</w:t>
      </w:r>
      <w:r>
        <w:rPr>
          <w:rFonts w:hint="eastAsia"/>
          <w:lang w:eastAsia="zh-CN"/>
        </w:rPr>
        <w:t>的标准计算得出的所需</w:t>
      </w:r>
      <w:r>
        <w:rPr>
          <w:rFonts w:hint="eastAsia"/>
          <w:i/>
          <w:iCs/>
          <w:lang w:eastAsia="zh-CN"/>
        </w:rPr>
        <w:t>C/I</w:t>
      </w:r>
      <w:r>
        <w:rPr>
          <w:rFonts w:hint="eastAsia"/>
          <w:lang w:eastAsia="zh-CN"/>
        </w:rPr>
        <w:t>值相比较。该表含有一系列单入干扰标准，用于保护不同类型的载波。如果所需的</w:t>
      </w:r>
      <w:r>
        <w:rPr>
          <w:rFonts w:hint="eastAsia"/>
          <w:i/>
          <w:iCs/>
          <w:lang w:eastAsia="zh-CN"/>
        </w:rPr>
        <w:t>C/I</w:t>
      </w:r>
      <w:r>
        <w:rPr>
          <w:rFonts w:hint="eastAsia"/>
          <w:lang w:eastAsia="zh-CN"/>
        </w:rPr>
        <w:t>值由各主管部门商定并通知无线电通信局，则计算出的</w:t>
      </w:r>
      <w:r>
        <w:rPr>
          <w:rFonts w:hint="eastAsia"/>
          <w:i/>
          <w:iCs/>
          <w:lang w:eastAsia="zh-CN"/>
        </w:rPr>
        <w:t>C/I</w:t>
      </w:r>
      <w:r>
        <w:rPr>
          <w:rFonts w:hint="eastAsia"/>
          <w:lang w:eastAsia="zh-CN"/>
        </w:rPr>
        <w:t>值将与这些双方商定的</w:t>
      </w:r>
      <w:r>
        <w:rPr>
          <w:rFonts w:hint="eastAsia"/>
          <w:i/>
          <w:iCs/>
          <w:lang w:eastAsia="zh-CN"/>
        </w:rPr>
        <w:t>C/I</w:t>
      </w:r>
      <w:r>
        <w:rPr>
          <w:rFonts w:hint="eastAsia"/>
          <w:lang w:eastAsia="zh-CN"/>
        </w:rPr>
        <w:t>值进行比较。</w:t>
      </w:r>
    </w:p>
    <w:p w:rsidR="00D46475" w:rsidRDefault="00D46475" w:rsidP="006440F2">
      <w:pPr>
        <w:ind w:firstLine="510"/>
        <w:rPr>
          <w:rFonts w:hint="eastAsia"/>
          <w:lang w:eastAsia="zh-CN"/>
        </w:rPr>
      </w:pPr>
      <w:r>
        <w:rPr>
          <w:rFonts w:hint="eastAsia"/>
          <w:lang w:eastAsia="zh-CN"/>
        </w:rPr>
        <w:t>然后算出一组余量</w:t>
      </w:r>
      <w:r>
        <w:rPr>
          <w:rFonts w:hint="eastAsia"/>
          <w:i/>
          <w:lang w:eastAsia="zh-CN"/>
        </w:rPr>
        <w:t>M</w:t>
      </w:r>
      <w:r>
        <w:rPr>
          <w:rFonts w:hint="eastAsia"/>
          <w:lang w:eastAsia="zh-CN"/>
        </w:rPr>
        <w:t>（计算出的</w:t>
      </w:r>
      <w:r>
        <w:rPr>
          <w:rFonts w:hint="eastAsia"/>
          <w:i/>
          <w:iCs/>
          <w:lang w:eastAsia="zh-CN"/>
        </w:rPr>
        <w:t xml:space="preserve">C/I </w:t>
      </w:r>
      <w:r>
        <w:rPr>
          <w:i/>
          <w:iCs/>
          <w:lang w:eastAsia="zh-CN"/>
        </w:rPr>
        <w:t>–</w:t>
      </w:r>
      <w:r>
        <w:rPr>
          <w:rFonts w:hint="eastAsia"/>
          <w:i/>
          <w:iCs/>
          <w:lang w:eastAsia="zh-CN"/>
        </w:rPr>
        <w:t xml:space="preserve"> </w:t>
      </w:r>
      <w:r>
        <w:rPr>
          <w:rFonts w:hint="eastAsia"/>
          <w:iCs/>
          <w:lang w:eastAsia="zh-CN"/>
        </w:rPr>
        <w:t>所需的</w:t>
      </w:r>
      <w:r>
        <w:rPr>
          <w:rFonts w:hint="eastAsia"/>
          <w:i/>
          <w:iCs/>
          <w:lang w:eastAsia="zh-CN"/>
        </w:rPr>
        <w:t>C/I</w:t>
      </w:r>
      <w:r>
        <w:rPr>
          <w:rFonts w:hint="eastAsia"/>
          <w:lang w:eastAsia="zh-CN"/>
        </w:rPr>
        <w:t>）。应注意的是，按照下述第</w:t>
      </w:r>
      <w:r>
        <w:rPr>
          <w:rFonts w:hint="eastAsia"/>
          <w:lang w:eastAsia="zh-CN"/>
        </w:rPr>
        <w:t>3.2</w:t>
      </w:r>
      <w:r>
        <w:rPr>
          <w:rFonts w:hint="eastAsia"/>
          <w:lang w:eastAsia="zh-CN"/>
        </w:rPr>
        <w:t>段的表</w:t>
      </w:r>
      <w:r>
        <w:rPr>
          <w:rFonts w:hint="eastAsia"/>
          <w:lang w:eastAsia="zh-CN"/>
        </w:rPr>
        <w:t>2</w:t>
      </w:r>
      <w:r>
        <w:rPr>
          <w:rFonts w:hint="eastAsia"/>
          <w:lang w:eastAsia="zh-CN"/>
        </w:rPr>
        <w:t>采用了一组</w:t>
      </w:r>
      <w:r>
        <w:rPr>
          <w:rFonts w:hint="eastAsia"/>
          <w:i/>
          <w:iCs/>
          <w:lang w:eastAsia="zh-CN"/>
        </w:rPr>
        <w:t>C/N</w:t>
      </w:r>
      <w:r>
        <w:rPr>
          <w:rFonts w:hint="eastAsia"/>
          <w:lang w:eastAsia="zh-CN"/>
        </w:rPr>
        <w:t>指标（性能）和一个</w:t>
      </w:r>
      <w:r>
        <w:rPr>
          <w:rFonts w:hint="eastAsia"/>
          <w:i/>
          <w:lang w:eastAsia="zh-CN"/>
        </w:rPr>
        <w:t>K</w:t>
      </w:r>
      <w:r>
        <w:rPr>
          <w:rFonts w:hint="eastAsia"/>
          <w:lang w:eastAsia="zh-CN"/>
        </w:rPr>
        <w:t>值，该</w:t>
      </w:r>
      <w:r>
        <w:rPr>
          <w:rFonts w:hint="eastAsia"/>
          <w:i/>
          <w:lang w:eastAsia="zh-CN"/>
        </w:rPr>
        <w:t>K</w:t>
      </w:r>
      <w:r>
        <w:rPr>
          <w:rFonts w:hint="eastAsia"/>
          <w:lang w:eastAsia="zh-CN"/>
        </w:rPr>
        <w:t>值一般不是</w:t>
      </w:r>
      <w:r>
        <w:rPr>
          <w:rFonts w:hint="eastAsia"/>
          <w:lang w:eastAsia="zh-CN"/>
        </w:rPr>
        <w:t>12.2 dB</w:t>
      </w:r>
      <w:r>
        <w:rPr>
          <w:rFonts w:hint="eastAsia"/>
          <w:lang w:eastAsia="zh-CN"/>
        </w:rPr>
        <w:t>就是</w:t>
      </w:r>
      <w:r>
        <w:rPr>
          <w:rFonts w:hint="eastAsia"/>
          <w:lang w:eastAsia="zh-CN"/>
        </w:rPr>
        <w:t>14.0 dB</w:t>
      </w:r>
      <w:r>
        <w:rPr>
          <w:rFonts w:hint="eastAsia"/>
          <w:lang w:eastAsia="zh-CN"/>
        </w:rPr>
        <w:t>。还应注意的是，这些数值对应着受保护指配的总噪声功率</w:t>
      </w:r>
      <w:r>
        <w:rPr>
          <w:rFonts w:hint="eastAsia"/>
          <w:i/>
          <w:lang w:eastAsia="zh-CN"/>
        </w:rPr>
        <w:t>N</w:t>
      </w:r>
      <w:r>
        <w:rPr>
          <w:rFonts w:hint="eastAsia"/>
          <w:lang w:eastAsia="zh-CN"/>
        </w:rPr>
        <w:t>的</w:t>
      </w:r>
      <w:r>
        <w:rPr>
          <w:rFonts w:hint="eastAsia"/>
          <w:lang w:eastAsia="zh-CN"/>
        </w:rPr>
        <w:t>6%</w:t>
      </w:r>
      <w:r>
        <w:rPr>
          <w:rFonts w:hint="eastAsia"/>
          <w:lang w:eastAsia="zh-CN"/>
        </w:rPr>
        <w:t>或</w:t>
      </w:r>
      <w:r>
        <w:rPr>
          <w:rFonts w:hint="eastAsia"/>
          <w:lang w:eastAsia="zh-CN"/>
        </w:rPr>
        <w:t>4%</w:t>
      </w:r>
      <w:r>
        <w:rPr>
          <w:rFonts w:hint="eastAsia"/>
          <w:lang w:eastAsia="zh-CN"/>
        </w:rPr>
        <w:t>的最大可允许干扰（性能）。负责受审查卫星网络的主管部门提交无线电通信局的</w:t>
      </w:r>
      <w:r>
        <w:rPr>
          <w:rFonts w:hint="eastAsia"/>
          <w:i/>
          <w:iCs/>
          <w:lang w:eastAsia="zh-CN"/>
        </w:rPr>
        <w:t>C/N</w:t>
      </w:r>
      <w:r>
        <w:rPr>
          <w:rFonts w:hint="eastAsia"/>
          <w:lang w:eastAsia="zh-CN"/>
        </w:rPr>
        <w:t>指标，将用于评估该卫星网络受到有害干扰的概率。在评估该卫星网络对其他卫星网络产生有害干扰的概率时，只有负责其他卫星网络的主管部门提交的</w:t>
      </w:r>
      <w:r>
        <w:rPr>
          <w:rFonts w:hint="eastAsia"/>
          <w:i/>
          <w:iCs/>
          <w:lang w:eastAsia="zh-CN"/>
        </w:rPr>
        <w:t>C/N</w:t>
      </w:r>
      <w:r>
        <w:rPr>
          <w:rFonts w:hint="eastAsia"/>
          <w:lang w:eastAsia="zh-CN"/>
        </w:rPr>
        <w:t>指标比计算出的</w:t>
      </w:r>
      <w:r>
        <w:rPr>
          <w:rFonts w:hint="eastAsia"/>
          <w:i/>
          <w:iCs/>
          <w:lang w:eastAsia="zh-CN"/>
        </w:rPr>
        <w:t>C/N</w:t>
      </w:r>
      <w:r>
        <w:rPr>
          <w:rFonts w:hint="eastAsia"/>
          <w:lang w:eastAsia="zh-CN"/>
        </w:rPr>
        <w:t>指标低时，才会采用其提供的</w:t>
      </w:r>
      <w:r>
        <w:rPr>
          <w:rFonts w:hint="eastAsia"/>
          <w:i/>
          <w:iCs/>
          <w:lang w:eastAsia="zh-CN"/>
        </w:rPr>
        <w:t>C/N</w:t>
      </w:r>
      <w:r>
        <w:rPr>
          <w:rFonts w:hint="eastAsia"/>
          <w:lang w:eastAsia="zh-CN"/>
        </w:rPr>
        <w:t>指标。否则将采用计算出的</w:t>
      </w:r>
      <w:r>
        <w:rPr>
          <w:rFonts w:hint="eastAsia"/>
          <w:i/>
          <w:iCs/>
          <w:lang w:eastAsia="zh-CN"/>
        </w:rPr>
        <w:t>C/N</w:t>
      </w:r>
      <w:r>
        <w:rPr>
          <w:rFonts w:hint="eastAsia"/>
          <w:lang w:eastAsia="zh-CN"/>
        </w:rPr>
        <w:t>值。如果负责的主管部门没有提交</w:t>
      </w:r>
      <w:r>
        <w:rPr>
          <w:rFonts w:hint="eastAsia"/>
          <w:i/>
          <w:iCs/>
          <w:lang w:eastAsia="zh-CN"/>
        </w:rPr>
        <w:t>C/N</w:t>
      </w:r>
      <w:r>
        <w:rPr>
          <w:rFonts w:hint="eastAsia"/>
          <w:lang w:eastAsia="zh-CN"/>
        </w:rPr>
        <w:t>指标（过去没有提此要求），则采用计算出的</w:t>
      </w:r>
      <w:r>
        <w:rPr>
          <w:rFonts w:hint="eastAsia"/>
          <w:i/>
          <w:iCs/>
          <w:lang w:eastAsia="zh-CN"/>
        </w:rPr>
        <w:t>C/N</w:t>
      </w:r>
      <w:r>
        <w:rPr>
          <w:rFonts w:hint="eastAsia"/>
          <w:lang w:eastAsia="zh-CN"/>
        </w:rPr>
        <w:t>值。</w:t>
      </w:r>
    </w:p>
    <w:p w:rsidR="009E726A" w:rsidRDefault="00D46475" w:rsidP="006440F2">
      <w:pPr>
        <w:ind w:firstLine="510"/>
        <w:rPr>
          <w:lang w:eastAsia="zh-CN"/>
        </w:rPr>
      </w:pPr>
      <w:r>
        <w:rPr>
          <w:rFonts w:hint="eastAsia"/>
          <w:lang w:eastAsia="zh-CN"/>
        </w:rPr>
        <w:t>关于</w:t>
      </w:r>
      <w:r>
        <w:rPr>
          <w:rFonts w:hint="eastAsia"/>
          <w:i/>
          <w:lang w:eastAsia="zh-CN"/>
        </w:rPr>
        <w:t>C/N</w:t>
      </w:r>
      <w:r>
        <w:rPr>
          <w:rFonts w:hint="eastAsia"/>
          <w:lang w:eastAsia="zh-CN"/>
        </w:rPr>
        <w:t>比的计算，</w:t>
      </w:r>
      <w:r>
        <w:rPr>
          <w:rFonts w:hint="eastAsia"/>
          <w:lang w:eastAsia="zh-CN"/>
        </w:rPr>
        <w:t>ITU-R S.741-2</w:t>
      </w:r>
      <w:r>
        <w:rPr>
          <w:rFonts w:hint="eastAsia"/>
          <w:lang w:eastAsia="zh-CN"/>
        </w:rPr>
        <w:t>建议书的表</w:t>
      </w:r>
      <w:r>
        <w:rPr>
          <w:rFonts w:hint="eastAsia"/>
          <w:lang w:eastAsia="zh-CN"/>
        </w:rPr>
        <w:t>2</w:t>
      </w:r>
      <w:r>
        <w:rPr>
          <w:rFonts w:hint="eastAsia"/>
          <w:lang w:eastAsia="zh-CN"/>
        </w:rPr>
        <w:t>（见下文）规定“</w:t>
      </w:r>
      <w:r>
        <w:rPr>
          <w:rFonts w:hint="eastAsia"/>
          <w:i/>
          <w:lang w:eastAsia="zh-CN"/>
        </w:rPr>
        <w:t>C/N</w:t>
      </w:r>
      <w:r>
        <w:rPr>
          <w:rFonts w:hint="eastAsia"/>
          <w:lang w:eastAsia="zh-CN"/>
        </w:rPr>
        <w:t>”为“载波与包括所有系统内部噪声及来自其他系统的干扰在内的总噪声功率之比（</w:t>
      </w:r>
      <w:r>
        <w:rPr>
          <w:rFonts w:hint="eastAsia"/>
          <w:lang w:eastAsia="zh-CN"/>
        </w:rPr>
        <w:t>dB</w:t>
      </w:r>
      <w:r>
        <w:rPr>
          <w:rFonts w:hint="eastAsia"/>
          <w:lang w:eastAsia="zh-CN"/>
        </w:rPr>
        <w:t>）”。因此，要符合这一定义，在根据有关部门提供的内部系统噪声值计算出的余量上，还要</w:t>
      </w:r>
    </w:p>
    <w:p w:rsidR="009E726A" w:rsidRDefault="009E726A" w:rsidP="009E726A">
      <w:pPr>
        <w:rPr>
          <w:lang w:eastAsia="zh-CN"/>
        </w:rPr>
      </w:pPr>
      <w:r>
        <w:rPr>
          <w:lang w:eastAsia="zh-CN"/>
        </w:rPr>
        <w:br w:type="page"/>
      </w:r>
    </w:p>
    <w:p w:rsidR="00D46475" w:rsidRDefault="00D46475" w:rsidP="009E726A">
      <w:pPr>
        <w:rPr>
          <w:rFonts w:hint="eastAsia"/>
          <w:lang w:eastAsia="zh-CN"/>
        </w:rPr>
      </w:pPr>
      <w:r>
        <w:rPr>
          <w:rFonts w:hint="eastAsia"/>
          <w:lang w:eastAsia="zh-CN"/>
        </w:rPr>
        <w:lastRenderedPageBreak/>
        <w:t>附加一个额外余量，对于有用模拟电视发射，该值为</w:t>
      </w:r>
      <w:r>
        <w:rPr>
          <w:rFonts w:hint="eastAsia"/>
          <w:lang w:eastAsia="zh-CN"/>
        </w:rPr>
        <w:t>0.46 dB</w:t>
      </w:r>
      <w:r>
        <w:rPr>
          <w:rFonts w:hint="eastAsia"/>
          <w:lang w:eastAsia="zh-CN"/>
        </w:rPr>
        <w:t>，对于其他有用发射为</w:t>
      </w:r>
      <w:r>
        <w:rPr>
          <w:rFonts w:hint="eastAsia"/>
          <w:lang w:eastAsia="zh-CN"/>
        </w:rPr>
        <w:t>1.87 dB</w:t>
      </w:r>
      <w:r>
        <w:rPr>
          <w:rFonts w:hint="eastAsia"/>
          <w:lang w:eastAsia="zh-CN"/>
        </w:rPr>
        <w:t>。附文</w:t>
      </w:r>
      <w:r>
        <w:rPr>
          <w:rFonts w:hint="eastAsia"/>
          <w:lang w:eastAsia="zh-CN"/>
        </w:rPr>
        <w:t>2</w:t>
      </w:r>
      <w:r>
        <w:rPr>
          <w:rFonts w:hint="eastAsia"/>
          <w:lang w:eastAsia="zh-CN"/>
        </w:rPr>
        <w:t>含有计算上述额外余量所用的方法论。</w:t>
      </w:r>
    </w:p>
    <w:p w:rsidR="00D46475" w:rsidRDefault="00D46475" w:rsidP="009E726A">
      <w:pPr>
        <w:pStyle w:val="Heading2"/>
        <w:spacing w:before="240"/>
        <w:rPr>
          <w:rFonts w:hint="eastAsia"/>
          <w:lang w:eastAsia="zh-CN"/>
        </w:rPr>
      </w:pPr>
      <w:r>
        <w:rPr>
          <w:rFonts w:hint="eastAsia"/>
          <w:lang w:eastAsia="zh-CN"/>
        </w:rPr>
        <w:t>3.1</w:t>
      </w:r>
      <w:r>
        <w:rPr>
          <w:rFonts w:hint="eastAsia"/>
          <w:lang w:eastAsia="zh-CN"/>
        </w:rPr>
        <w:tab/>
      </w:r>
      <w:r>
        <w:rPr>
          <w:rFonts w:hint="eastAsia"/>
          <w:bCs/>
          <w:lang w:eastAsia="zh-CN"/>
        </w:rPr>
        <w:t>干扰情况</w:t>
      </w:r>
    </w:p>
    <w:p w:rsidR="00D46475" w:rsidRDefault="00D46475" w:rsidP="006440F2">
      <w:pPr>
        <w:ind w:firstLine="510"/>
        <w:rPr>
          <w:rFonts w:hint="eastAsia"/>
          <w:lang w:eastAsia="zh-CN"/>
        </w:rPr>
      </w:pPr>
      <w:r>
        <w:rPr>
          <w:rFonts w:hint="eastAsia"/>
          <w:lang w:eastAsia="zh-CN"/>
        </w:rPr>
        <w:t>下述表</w:t>
      </w:r>
      <w:r>
        <w:rPr>
          <w:rFonts w:hint="eastAsia"/>
          <w:lang w:eastAsia="zh-CN"/>
        </w:rPr>
        <w:t>1</w:t>
      </w:r>
      <w:r>
        <w:rPr>
          <w:rFonts w:hint="eastAsia"/>
          <w:lang w:eastAsia="zh-CN"/>
        </w:rPr>
        <w:t>概括了在计算</w:t>
      </w:r>
      <w:r>
        <w:rPr>
          <w:rFonts w:hint="eastAsia"/>
          <w:i/>
          <w:iCs/>
          <w:lang w:eastAsia="zh-CN"/>
        </w:rPr>
        <w:t>C/I</w:t>
      </w:r>
      <w:r>
        <w:rPr>
          <w:rFonts w:hint="eastAsia"/>
          <w:lang w:eastAsia="zh-CN"/>
        </w:rPr>
        <w:t>比时需要处理的不同的干扰情况。</w:t>
      </w:r>
    </w:p>
    <w:p w:rsidR="00D46475" w:rsidRDefault="00D46475" w:rsidP="00541684">
      <w:pPr>
        <w:pStyle w:val="Table"/>
        <w:rPr>
          <w:rFonts w:hint="eastAsia"/>
        </w:rPr>
      </w:pPr>
      <w:r>
        <w:rPr>
          <w:rFonts w:hint="eastAsia"/>
        </w:rPr>
        <w:t>表</w:t>
      </w:r>
      <w:r>
        <w:rPr>
          <w:rFonts w:hint="eastAsia"/>
        </w:rPr>
        <w:t>1</w:t>
      </w:r>
    </w:p>
    <w:p w:rsidR="00D46475" w:rsidRPr="007B5ABD" w:rsidRDefault="00D46475" w:rsidP="00541684">
      <w:pPr>
        <w:pStyle w:val="TableTitle"/>
        <w:rPr>
          <w:rFonts w:hint="eastAsia"/>
        </w:rPr>
      </w:pPr>
      <w:r w:rsidRPr="007B5ABD">
        <w:rPr>
          <w:rFonts w:hint="eastAsia"/>
        </w:rPr>
        <w:t>干扰情况</w:t>
      </w:r>
    </w:p>
    <w:p w:rsidR="00D46475" w:rsidRPr="00541684" w:rsidRDefault="00D46475" w:rsidP="00541684">
      <w:pPr>
        <w:rPr>
          <w:rFonts w:hint="eastAsia"/>
        </w:rPr>
      </w:pPr>
    </w:p>
    <w:tbl>
      <w:tblPr>
        <w:tblW w:w="9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1"/>
        <w:gridCol w:w="1652"/>
        <w:gridCol w:w="2045"/>
        <w:gridCol w:w="1566"/>
        <w:gridCol w:w="1750"/>
      </w:tblGrid>
      <w:tr w:rsidR="00D46475" w:rsidTr="002C219A">
        <w:tblPrEx>
          <w:tblCellMar>
            <w:top w:w="0" w:type="dxa"/>
            <w:bottom w:w="0" w:type="dxa"/>
          </w:tblCellMar>
        </w:tblPrEx>
        <w:tc>
          <w:tcPr>
            <w:tcW w:w="2081" w:type="dxa"/>
            <w:tcBorders>
              <w:tl2br w:val="single" w:sz="4" w:space="0" w:color="auto"/>
            </w:tcBorders>
            <w:vAlign w:val="center"/>
          </w:tcPr>
          <w:p w:rsidR="00D46475" w:rsidRDefault="00D46475" w:rsidP="002C219A">
            <w:pPr>
              <w:pStyle w:val="TableHead"/>
              <w:framePr w:hSpace="180" w:wrap="around" w:vAnchor="text" w:hAnchor="text" w:y="1"/>
              <w:rPr>
                <w:rFonts w:hint="eastAsia"/>
                <w:lang w:eastAsia="zh-CN"/>
              </w:rPr>
            </w:pPr>
            <w:r>
              <w:rPr>
                <w:rFonts w:hint="eastAsia"/>
                <w:lang w:eastAsia="zh-CN"/>
              </w:rPr>
              <w:t>有用系统</w:t>
            </w:r>
          </w:p>
          <w:p w:rsidR="00D46475" w:rsidRDefault="00D46475" w:rsidP="002C219A">
            <w:pPr>
              <w:pStyle w:val="TableHead"/>
              <w:framePr w:hSpace="180" w:wrap="around" w:vAnchor="text" w:hAnchor="text" w:y="1"/>
              <w:rPr>
                <w:rFonts w:hint="eastAsia"/>
                <w:lang w:eastAsia="zh-CN"/>
              </w:rPr>
            </w:pPr>
          </w:p>
          <w:p w:rsidR="00D46475" w:rsidRDefault="00D46475" w:rsidP="002C219A">
            <w:pPr>
              <w:pStyle w:val="TableHead"/>
              <w:framePr w:hSpace="180" w:wrap="around" w:vAnchor="text" w:hAnchor="text" w:y="1"/>
              <w:rPr>
                <w:rFonts w:hint="eastAsia"/>
                <w:lang w:eastAsia="zh-CN"/>
              </w:rPr>
            </w:pPr>
            <w:r>
              <w:rPr>
                <w:rFonts w:hint="eastAsia"/>
                <w:lang w:eastAsia="zh-CN"/>
              </w:rPr>
              <w:t>干扰系统</w:t>
            </w:r>
          </w:p>
        </w:tc>
        <w:tc>
          <w:tcPr>
            <w:tcW w:w="1652" w:type="dxa"/>
            <w:vAlign w:val="center"/>
          </w:tcPr>
          <w:p w:rsidR="00D46475" w:rsidRDefault="00D46475" w:rsidP="002C219A">
            <w:pPr>
              <w:pStyle w:val="TableHead"/>
              <w:framePr w:hSpace="180" w:wrap="around" w:vAnchor="text" w:hAnchor="text" w:y="1"/>
              <w:rPr>
                <w:rFonts w:hint="eastAsia"/>
                <w:lang w:eastAsia="zh-CN"/>
              </w:rPr>
            </w:pPr>
            <w:r>
              <w:rPr>
                <w:rFonts w:hint="eastAsia"/>
                <w:lang w:eastAsia="zh-CN"/>
              </w:rPr>
              <w:t>数字系统</w:t>
            </w:r>
          </w:p>
        </w:tc>
        <w:tc>
          <w:tcPr>
            <w:tcW w:w="2045" w:type="dxa"/>
            <w:vAlign w:val="center"/>
          </w:tcPr>
          <w:p w:rsidR="00D46475" w:rsidRDefault="00D46475" w:rsidP="002C219A">
            <w:pPr>
              <w:pStyle w:val="TableHead"/>
              <w:framePr w:hSpace="180" w:wrap="around" w:vAnchor="text" w:hAnchor="text" w:y="1"/>
              <w:rPr>
                <w:rFonts w:hint="eastAsia"/>
                <w:lang w:eastAsia="zh-CN"/>
              </w:rPr>
            </w:pPr>
            <w:r>
              <w:rPr>
                <w:rFonts w:hint="eastAsia"/>
                <w:lang w:eastAsia="zh-CN"/>
              </w:rPr>
              <w:t>模拟系统</w:t>
            </w:r>
            <w:r>
              <w:rPr>
                <w:lang w:eastAsia="zh-CN"/>
              </w:rPr>
              <w:br/>
            </w:r>
            <w:r>
              <w:rPr>
                <w:rFonts w:hint="eastAsia"/>
                <w:lang w:eastAsia="zh-CN"/>
              </w:rPr>
              <w:t>（</w:t>
            </w:r>
            <w:r>
              <w:rPr>
                <w:rFonts w:hint="eastAsia"/>
                <w:lang w:eastAsia="zh-CN"/>
              </w:rPr>
              <w:t>TV-FM</w:t>
            </w:r>
            <w:r>
              <w:rPr>
                <w:rFonts w:hint="eastAsia"/>
                <w:lang w:eastAsia="zh-CN"/>
              </w:rPr>
              <w:t>）</w:t>
            </w:r>
          </w:p>
        </w:tc>
        <w:tc>
          <w:tcPr>
            <w:tcW w:w="1566" w:type="dxa"/>
            <w:vAlign w:val="center"/>
          </w:tcPr>
          <w:p w:rsidR="00D46475" w:rsidRDefault="00D46475" w:rsidP="002C219A">
            <w:pPr>
              <w:pStyle w:val="TableHead"/>
              <w:framePr w:hSpace="180" w:wrap="around" w:vAnchor="text" w:hAnchor="text" w:y="1"/>
              <w:rPr>
                <w:rFonts w:hint="eastAsia"/>
                <w:lang w:eastAsia="zh-CN"/>
              </w:rPr>
            </w:pPr>
            <w:r>
              <w:rPr>
                <w:rFonts w:hint="eastAsia"/>
                <w:lang w:eastAsia="zh-CN"/>
              </w:rPr>
              <w:t>模拟系统</w:t>
            </w:r>
            <w:r>
              <w:rPr>
                <w:lang w:eastAsia="zh-CN"/>
              </w:rPr>
              <w:br/>
            </w:r>
            <w:r>
              <w:rPr>
                <w:rFonts w:hint="eastAsia"/>
                <w:lang w:eastAsia="zh-CN"/>
              </w:rPr>
              <w:t>（非</w:t>
            </w:r>
            <w:r>
              <w:rPr>
                <w:rFonts w:hint="eastAsia"/>
                <w:lang w:eastAsia="zh-CN"/>
              </w:rPr>
              <w:t>TV-FM</w:t>
            </w:r>
            <w:r>
              <w:rPr>
                <w:rFonts w:hint="eastAsia"/>
                <w:lang w:eastAsia="zh-CN"/>
              </w:rPr>
              <w:t>）</w:t>
            </w:r>
          </w:p>
        </w:tc>
        <w:tc>
          <w:tcPr>
            <w:tcW w:w="1750" w:type="dxa"/>
            <w:vAlign w:val="center"/>
          </w:tcPr>
          <w:p w:rsidR="00D46475" w:rsidRDefault="00D46475" w:rsidP="002C219A">
            <w:pPr>
              <w:pStyle w:val="TableHead"/>
              <w:framePr w:hSpace="180" w:wrap="around" w:vAnchor="text" w:hAnchor="text" w:y="1"/>
              <w:rPr>
                <w:rFonts w:hint="eastAsia"/>
                <w:lang w:eastAsia="zh-CN"/>
              </w:rPr>
            </w:pPr>
            <w:r>
              <w:rPr>
                <w:rFonts w:hint="eastAsia"/>
                <w:lang w:eastAsia="zh-CN"/>
              </w:rPr>
              <w:t>其他情况</w:t>
            </w:r>
          </w:p>
        </w:tc>
      </w:tr>
      <w:tr w:rsidR="00D46475" w:rsidTr="002C219A">
        <w:tblPrEx>
          <w:tblCellMar>
            <w:top w:w="0" w:type="dxa"/>
            <w:bottom w:w="0" w:type="dxa"/>
          </w:tblCellMar>
        </w:tblPrEx>
        <w:tc>
          <w:tcPr>
            <w:tcW w:w="2081"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数字系统</w:t>
            </w:r>
          </w:p>
        </w:tc>
        <w:tc>
          <w:tcPr>
            <w:tcW w:w="1652"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w:t>
            </w:r>
            <w:r w:rsidR="002C219A">
              <w:rPr>
                <w:lang w:eastAsia="zh-CN"/>
              </w:rPr>
              <w:br/>
            </w:r>
            <w:r>
              <w:rPr>
                <w:rFonts w:hint="eastAsia"/>
                <w:lang w:eastAsia="zh-CN"/>
              </w:rPr>
              <w:t>调整因子</w:t>
            </w:r>
            <w:r>
              <w:rPr>
                <w:rStyle w:val="FootnoteReference"/>
                <w:rFonts w:hint="eastAsia"/>
                <w:lang w:eastAsia="zh-CN"/>
              </w:rPr>
              <w:t>1</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（情况一）</w:t>
            </w:r>
          </w:p>
        </w:tc>
        <w:tc>
          <w:tcPr>
            <w:tcW w:w="2045"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w:t>
            </w:r>
            <w:r w:rsidR="002C219A">
              <w:rPr>
                <w:lang w:eastAsia="zh-CN"/>
              </w:rPr>
              <w:br/>
            </w:r>
            <w:r>
              <w:rPr>
                <w:rFonts w:hint="eastAsia"/>
                <w:lang w:eastAsia="zh-CN"/>
              </w:rPr>
              <w:t>调整因子</w:t>
            </w:r>
            <w:r>
              <w:rPr>
                <w:rStyle w:val="FootnoteReference"/>
                <w:rFonts w:hint="eastAsia"/>
                <w:lang w:eastAsia="zh-CN"/>
              </w:rPr>
              <w:t>1</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（情况二）</w:t>
            </w:r>
          </w:p>
        </w:tc>
        <w:tc>
          <w:tcPr>
            <w:tcW w:w="1566"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加干扰调整因子</w:t>
            </w:r>
            <w:r>
              <w:rPr>
                <w:rStyle w:val="FootnoteReference"/>
                <w:rFonts w:hint="eastAsia"/>
                <w:lang w:eastAsia="zh-CN"/>
              </w:rPr>
              <w:t>1</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（情况三）</w:t>
            </w:r>
          </w:p>
        </w:tc>
        <w:tc>
          <w:tcPr>
            <w:tcW w:w="1750"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w:t>
            </w:r>
            <w:r w:rsidR="002C219A">
              <w:rPr>
                <w:lang w:eastAsia="zh-CN"/>
              </w:rPr>
              <w:br/>
            </w:r>
            <w:r>
              <w:rPr>
                <w:rFonts w:hint="eastAsia"/>
                <w:lang w:eastAsia="zh-CN"/>
              </w:rPr>
              <w:t>调整因子</w:t>
            </w:r>
            <w:r>
              <w:rPr>
                <w:rStyle w:val="FootnoteReference"/>
                <w:rFonts w:hint="eastAsia"/>
                <w:lang w:eastAsia="zh-CN"/>
              </w:rPr>
              <w:t>1</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（情况十一）</w:t>
            </w:r>
          </w:p>
        </w:tc>
      </w:tr>
      <w:tr w:rsidR="00D46475" w:rsidTr="002C219A">
        <w:tblPrEx>
          <w:tblCellMar>
            <w:top w:w="0" w:type="dxa"/>
            <w:bottom w:w="0" w:type="dxa"/>
          </w:tblCellMar>
        </w:tblPrEx>
        <w:tc>
          <w:tcPr>
            <w:tcW w:w="2081"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模拟系统</w:t>
            </w:r>
            <w:r>
              <w:rPr>
                <w:lang w:eastAsia="zh-CN"/>
              </w:rPr>
              <w:br/>
            </w:r>
            <w:r>
              <w:rPr>
                <w:rFonts w:hint="eastAsia"/>
                <w:lang w:eastAsia="zh-CN"/>
              </w:rPr>
              <w:t>（</w:t>
            </w:r>
            <w:r>
              <w:rPr>
                <w:rFonts w:hint="eastAsia"/>
                <w:lang w:eastAsia="zh-CN"/>
              </w:rPr>
              <w:t>TV-FM</w:t>
            </w:r>
            <w:r>
              <w:rPr>
                <w:rFonts w:hint="eastAsia"/>
                <w:lang w:eastAsia="zh-CN"/>
              </w:rPr>
              <w:t>）</w:t>
            </w:r>
          </w:p>
        </w:tc>
        <w:tc>
          <w:tcPr>
            <w:tcW w:w="1652"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w:t>
            </w:r>
            <w:r>
              <w:rPr>
                <w:lang w:eastAsia="zh-CN"/>
              </w:rPr>
              <w:br/>
            </w:r>
            <w:r>
              <w:rPr>
                <w:rFonts w:hint="eastAsia"/>
                <w:lang w:eastAsia="zh-CN"/>
              </w:rPr>
              <w:t>调整因子</w:t>
            </w:r>
            <w:r>
              <w:rPr>
                <w:rStyle w:val="FootnoteReference"/>
                <w:rFonts w:hint="eastAsia"/>
                <w:lang w:eastAsia="zh-CN"/>
              </w:rPr>
              <w:t>2</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（情况四）</w:t>
            </w:r>
          </w:p>
        </w:tc>
        <w:tc>
          <w:tcPr>
            <w:tcW w:w="2045" w:type="dxa"/>
            <w:vAlign w:val="center"/>
          </w:tcPr>
          <w:p w:rsidR="00D46475" w:rsidRDefault="00D46475" w:rsidP="002C219A">
            <w:pPr>
              <w:pStyle w:val="TableText"/>
              <w:framePr w:hSpace="180" w:wrap="around" w:vAnchor="text" w:hAnchor="text" w:y="1"/>
              <w:jc w:val="left"/>
              <w:rPr>
                <w:rFonts w:hint="eastAsia"/>
                <w:lang w:eastAsia="zh-CN"/>
              </w:rPr>
            </w:pPr>
            <w:r w:rsidRPr="00622FF5">
              <w:rPr>
                <w:rFonts w:ascii="STKaiti" w:eastAsia="STKaiti" w:hAnsi="STKaiti" w:hint="eastAsia"/>
                <w:u w:val="single"/>
                <w:lang w:eastAsia="zh-CN"/>
              </w:rPr>
              <w:t>同频情况下</w:t>
            </w:r>
            <w:r>
              <w:rPr>
                <w:rFonts w:hint="eastAsia"/>
                <w:lang w:eastAsia="zh-CN"/>
              </w:rPr>
              <w:t>：</w:t>
            </w:r>
          </w:p>
          <w:p w:rsidR="00D46475" w:rsidRDefault="002C219A" w:rsidP="002C219A">
            <w:pPr>
              <w:pStyle w:val="TableText"/>
              <w:framePr w:hSpace="180" w:wrap="around" w:vAnchor="text" w:hAnchor="text" w:y="1"/>
              <w:tabs>
                <w:tab w:val="left" w:pos="284"/>
              </w:tabs>
              <w:jc w:val="left"/>
              <w:rPr>
                <w:rFonts w:hint="eastAsia"/>
                <w:lang w:eastAsia="zh-CN"/>
              </w:rPr>
            </w:pPr>
            <w:r>
              <w:rPr>
                <w:lang w:val="en-US" w:eastAsia="zh-CN"/>
              </w:rPr>
              <w:tab/>
            </w:r>
            <w:r w:rsidR="00D46475">
              <w:rPr>
                <w:rFonts w:hint="eastAsia"/>
                <w:lang w:eastAsia="zh-CN"/>
              </w:rPr>
              <w:t>利用</w:t>
            </w:r>
            <w:r w:rsidR="00D46475">
              <w:rPr>
                <w:rFonts w:hint="eastAsia"/>
                <w:i/>
                <w:iCs/>
                <w:lang w:eastAsia="zh-CN"/>
              </w:rPr>
              <w:t>C/I</w:t>
            </w:r>
            <w:r w:rsidR="00D46475">
              <w:rPr>
                <w:rFonts w:hint="eastAsia"/>
                <w:lang w:eastAsia="zh-CN"/>
              </w:rPr>
              <w:t>加干扰</w:t>
            </w:r>
            <w:r w:rsidR="00D46475">
              <w:rPr>
                <w:lang w:eastAsia="zh-CN"/>
              </w:rPr>
              <w:br/>
            </w:r>
            <w:r>
              <w:rPr>
                <w:lang w:eastAsia="zh-CN"/>
              </w:rPr>
              <w:tab/>
            </w:r>
            <w:r w:rsidR="00D46475">
              <w:rPr>
                <w:rFonts w:hint="eastAsia"/>
                <w:lang w:eastAsia="zh-CN"/>
              </w:rPr>
              <w:t>调整因子</w:t>
            </w:r>
            <w:r w:rsidR="00D46475">
              <w:rPr>
                <w:rStyle w:val="FootnoteReference"/>
                <w:rFonts w:hint="eastAsia"/>
                <w:lang w:eastAsia="zh-CN"/>
              </w:rPr>
              <w:t>1</w:t>
            </w: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（情况十）</w:t>
            </w:r>
          </w:p>
          <w:p w:rsidR="00D46475" w:rsidRDefault="00D46475" w:rsidP="002C219A">
            <w:pPr>
              <w:pStyle w:val="TableText"/>
              <w:framePr w:hSpace="180" w:wrap="around" w:vAnchor="text" w:hAnchor="text" w:y="1"/>
              <w:jc w:val="left"/>
              <w:rPr>
                <w:rFonts w:hint="eastAsia"/>
                <w:lang w:eastAsia="zh-CN"/>
              </w:rPr>
            </w:pPr>
            <w:r w:rsidRPr="00622FF5">
              <w:rPr>
                <w:rFonts w:ascii="STKaiti" w:eastAsia="STKaiti" w:hAnsi="STKaiti" w:hint="eastAsia"/>
                <w:u w:val="single"/>
                <w:lang w:eastAsia="zh-CN"/>
              </w:rPr>
              <w:t>非同频情况下</w:t>
            </w:r>
            <w:r>
              <w:rPr>
                <w:rFonts w:hint="eastAsia"/>
                <w:lang w:eastAsia="zh-CN"/>
              </w:rPr>
              <w:t>：</w:t>
            </w:r>
          </w:p>
          <w:p w:rsidR="00D46475" w:rsidRDefault="002C219A" w:rsidP="002C219A">
            <w:pPr>
              <w:pStyle w:val="TableText"/>
              <w:framePr w:hSpace="180" w:wrap="around" w:vAnchor="text" w:hAnchor="text" w:y="1"/>
              <w:tabs>
                <w:tab w:val="left" w:pos="284"/>
              </w:tabs>
              <w:jc w:val="left"/>
              <w:rPr>
                <w:rFonts w:hint="eastAsia"/>
                <w:lang w:eastAsia="zh-CN"/>
              </w:rPr>
            </w:pPr>
            <w:r>
              <w:rPr>
                <w:lang w:val="en-US" w:eastAsia="zh-CN"/>
              </w:rPr>
              <w:tab/>
            </w:r>
            <w:r w:rsidR="00D46475">
              <w:rPr>
                <w:rFonts w:hint="eastAsia"/>
                <w:lang w:eastAsia="zh-CN"/>
              </w:rPr>
              <w:t>利用</w:t>
            </w:r>
            <w:r w:rsidR="00D46475">
              <w:rPr>
                <w:rFonts w:hint="eastAsia"/>
                <w:i/>
                <w:iCs/>
                <w:lang w:eastAsia="zh-CN"/>
              </w:rPr>
              <w:t>C/I</w:t>
            </w:r>
            <w:r w:rsidR="00D46475">
              <w:rPr>
                <w:rFonts w:hint="eastAsia"/>
                <w:lang w:eastAsia="zh-CN"/>
              </w:rPr>
              <w:t>加干扰</w:t>
            </w:r>
            <w:r w:rsidR="00D46475">
              <w:rPr>
                <w:lang w:eastAsia="zh-CN"/>
              </w:rPr>
              <w:br/>
            </w:r>
            <w:r>
              <w:rPr>
                <w:lang w:eastAsia="zh-CN"/>
              </w:rPr>
              <w:tab/>
            </w:r>
            <w:r w:rsidR="00D46475">
              <w:rPr>
                <w:rFonts w:hint="eastAsia"/>
                <w:lang w:eastAsia="zh-CN"/>
              </w:rPr>
              <w:t>调整因子</w:t>
            </w:r>
            <w:r w:rsidR="00D46475">
              <w:rPr>
                <w:rStyle w:val="FootnoteReference"/>
                <w:rFonts w:hint="eastAsia"/>
                <w:lang w:eastAsia="zh-CN"/>
              </w:rPr>
              <w:t>3</w:t>
            </w: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（情况五）</w:t>
            </w:r>
          </w:p>
        </w:tc>
        <w:tc>
          <w:tcPr>
            <w:tcW w:w="1566"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加干扰调整因子</w:t>
            </w:r>
            <w:r>
              <w:rPr>
                <w:rStyle w:val="FootnoteReference"/>
                <w:rFonts w:hint="eastAsia"/>
                <w:lang w:eastAsia="zh-CN"/>
              </w:rPr>
              <w:t>2</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（情况六）</w:t>
            </w:r>
          </w:p>
        </w:tc>
        <w:tc>
          <w:tcPr>
            <w:tcW w:w="1750"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w:t>
            </w:r>
            <w:r>
              <w:rPr>
                <w:lang w:eastAsia="zh-CN"/>
              </w:rPr>
              <w:br/>
            </w:r>
            <w:r>
              <w:rPr>
                <w:rFonts w:hint="eastAsia"/>
                <w:lang w:eastAsia="zh-CN"/>
              </w:rPr>
              <w:t>调整因子</w:t>
            </w:r>
            <w:r>
              <w:rPr>
                <w:rStyle w:val="FootnoteReference"/>
                <w:rFonts w:hint="eastAsia"/>
                <w:lang w:eastAsia="zh-CN"/>
              </w:rPr>
              <w:t>2</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（情况十二）</w:t>
            </w:r>
          </w:p>
        </w:tc>
      </w:tr>
      <w:tr w:rsidR="00D46475" w:rsidTr="002C219A">
        <w:tblPrEx>
          <w:tblCellMar>
            <w:top w:w="0" w:type="dxa"/>
            <w:bottom w:w="0" w:type="dxa"/>
          </w:tblCellMar>
        </w:tblPrEx>
        <w:tc>
          <w:tcPr>
            <w:tcW w:w="2081"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模拟系统</w:t>
            </w:r>
            <w:r>
              <w:rPr>
                <w:lang w:eastAsia="zh-CN"/>
              </w:rPr>
              <w:br/>
            </w:r>
            <w:r>
              <w:rPr>
                <w:rFonts w:hint="eastAsia"/>
                <w:lang w:eastAsia="zh-CN"/>
              </w:rPr>
              <w:t>（非</w:t>
            </w:r>
            <w:r>
              <w:rPr>
                <w:rFonts w:hint="eastAsia"/>
                <w:lang w:eastAsia="zh-CN"/>
              </w:rPr>
              <w:t>TV-FM</w:t>
            </w:r>
            <w:r>
              <w:rPr>
                <w:rFonts w:hint="eastAsia"/>
                <w:lang w:eastAsia="zh-CN"/>
              </w:rPr>
              <w:t>）</w:t>
            </w:r>
          </w:p>
        </w:tc>
        <w:tc>
          <w:tcPr>
            <w:tcW w:w="1652"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w:t>
            </w:r>
            <w:r>
              <w:rPr>
                <w:lang w:eastAsia="zh-CN"/>
              </w:rPr>
              <w:br/>
            </w:r>
            <w:r>
              <w:rPr>
                <w:rFonts w:hint="eastAsia"/>
                <w:lang w:eastAsia="zh-CN"/>
              </w:rPr>
              <w:t>调整因子</w:t>
            </w:r>
            <w:r>
              <w:rPr>
                <w:rStyle w:val="FootnoteReference"/>
                <w:rFonts w:hint="eastAsia"/>
                <w:lang w:eastAsia="zh-CN"/>
              </w:rPr>
              <w:t>2</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（情况七）</w:t>
            </w:r>
          </w:p>
        </w:tc>
        <w:tc>
          <w:tcPr>
            <w:tcW w:w="2045"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w:t>
            </w:r>
            <w:r>
              <w:rPr>
                <w:lang w:eastAsia="zh-CN"/>
              </w:rPr>
              <w:br/>
            </w:r>
            <w:r>
              <w:rPr>
                <w:rFonts w:hint="eastAsia"/>
                <w:lang w:eastAsia="zh-CN"/>
              </w:rPr>
              <w:t>调整因子</w:t>
            </w:r>
            <w:r>
              <w:rPr>
                <w:rStyle w:val="FootnoteReference"/>
                <w:rFonts w:hint="eastAsia"/>
                <w:lang w:eastAsia="zh-CN"/>
              </w:rPr>
              <w:t>2</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（情况八）</w:t>
            </w:r>
          </w:p>
        </w:tc>
        <w:tc>
          <w:tcPr>
            <w:tcW w:w="1566"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加干扰调整因子</w:t>
            </w:r>
            <w:r>
              <w:rPr>
                <w:rStyle w:val="FootnoteReference"/>
                <w:rFonts w:hint="eastAsia"/>
                <w:lang w:eastAsia="zh-CN"/>
              </w:rPr>
              <w:t>2</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（情况九）</w:t>
            </w:r>
          </w:p>
        </w:tc>
        <w:tc>
          <w:tcPr>
            <w:tcW w:w="1750" w:type="dxa"/>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w:t>
            </w:r>
            <w:r>
              <w:rPr>
                <w:lang w:eastAsia="zh-CN"/>
              </w:rPr>
              <w:br/>
            </w:r>
            <w:r>
              <w:rPr>
                <w:rFonts w:hint="eastAsia"/>
                <w:lang w:eastAsia="zh-CN"/>
              </w:rPr>
              <w:t>调整因子</w:t>
            </w:r>
            <w:r>
              <w:rPr>
                <w:rStyle w:val="FootnoteReference"/>
                <w:rFonts w:hint="eastAsia"/>
                <w:lang w:eastAsia="zh-CN"/>
              </w:rPr>
              <w:t>2</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（情况十三）</w:t>
            </w:r>
          </w:p>
        </w:tc>
      </w:tr>
      <w:tr w:rsidR="00D46475" w:rsidTr="002C219A">
        <w:tblPrEx>
          <w:tblCellMar>
            <w:top w:w="0" w:type="dxa"/>
            <w:bottom w:w="0" w:type="dxa"/>
          </w:tblCellMar>
        </w:tblPrEx>
        <w:tc>
          <w:tcPr>
            <w:tcW w:w="2081" w:type="dxa"/>
            <w:tcBorders>
              <w:bottom w:val="single" w:sz="4" w:space="0" w:color="auto"/>
            </w:tcBorders>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其他情况</w:t>
            </w:r>
          </w:p>
        </w:tc>
        <w:tc>
          <w:tcPr>
            <w:tcW w:w="1652" w:type="dxa"/>
            <w:tcBorders>
              <w:bottom w:val="single" w:sz="4" w:space="0" w:color="auto"/>
            </w:tcBorders>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w:t>
            </w:r>
            <w:r>
              <w:rPr>
                <w:lang w:eastAsia="zh-CN"/>
              </w:rPr>
              <w:br/>
            </w:r>
            <w:r>
              <w:rPr>
                <w:rFonts w:hint="eastAsia"/>
                <w:lang w:eastAsia="zh-CN"/>
              </w:rPr>
              <w:t>调整因子</w:t>
            </w:r>
            <w:r>
              <w:rPr>
                <w:rStyle w:val="FootnoteReference"/>
                <w:rFonts w:hint="eastAsia"/>
                <w:lang w:eastAsia="zh-CN"/>
              </w:rPr>
              <w:t>2</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（情况十四）</w:t>
            </w:r>
          </w:p>
        </w:tc>
        <w:tc>
          <w:tcPr>
            <w:tcW w:w="2045" w:type="dxa"/>
            <w:tcBorders>
              <w:bottom w:val="single" w:sz="4" w:space="0" w:color="auto"/>
            </w:tcBorders>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w:t>
            </w:r>
            <w:r>
              <w:rPr>
                <w:lang w:eastAsia="zh-CN"/>
              </w:rPr>
              <w:br/>
            </w:r>
            <w:r>
              <w:rPr>
                <w:rFonts w:hint="eastAsia"/>
                <w:lang w:eastAsia="zh-CN"/>
              </w:rPr>
              <w:t>调整因子</w:t>
            </w:r>
            <w:r>
              <w:rPr>
                <w:rStyle w:val="FootnoteReference"/>
                <w:rFonts w:hint="eastAsia"/>
                <w:lang w:eastAsia="zh-CN"/>
              </w:rPr>
              <w:t>2</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（情况十五）</w:t>
            </w:r>
          </w:p>
        </w:tc>
        <w:tc>
          <w:tcPr>
            <w:tcW w:w="1566" w:type="dxa"/>
            <w:tcBorders>
              <w:bottom w:val="single" w:sz="4" w:space="0" w:color="auto"/>
            </w:tcBorders>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加干扰调整因子</w:t>
            </w:r>
            <w:r>
              <w:rPr>
                <w:rStyle w:val="FootnoteReference"/>
                <w:rFonts w:hint="eastAsia"/>
                <w:lang w:eastAsia="zh-CN"/>
              </w:rPr>
              <w:t>2</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（情况十六）</w:t>
            </w:r>
          </w:p>
        </w:tc>
        <w:tc>
          <w:tcPr>
            <w:tcW w:w="1750" w:type="dxa"/>
            <w:tcBorders>
              <w:bottom w:val="single" w:sz="4" w:space="0" w:color="auto"/>
            </w:tcBorders>
            <w:vAlign w:val="center"/>
          </w:tcPr>
          <w:p w:rsidR="00D46475" w:rsidRDefault="00D46475" w:rsidP="002C219A">
            <w:pPr>
              <w:pStyle w:val="TableText"/>
              <w:framePr w:hSpace="180" w:wrap="around" w:vAnchor="text" w:hAnchor="text" w:y="1"/>
              <w:jc w:val="left"/>
              <w:rPr>
                <w:rFonts w:hint="eastAsia"/>
                <w:lang w:eastAsia="zh-CN"/>
              </w:rPr>
            </w:pPr>
            <w:r>
              <w:rPr>
                <w:rFonts w:hint="eastAsia"/>
                <w:lang w:eastAsia="zh-CN"/>
              </w:rPr>
              <w:t>利用</w:t>
            </w:r>
            <w:r>
              <w:rPr>
                <w:rFonts w:hint="eastAsia"/>
                <w:i/>
                <w:iCs/>
                <w:lang w:eastAsia="zh-CN"/>
              </w:rPr>
              <w:t>C/I</w:t>
            </w:r>
            <w:r>
              <w:rPr>
                <w:rFonts w:hint="eastAsia"/>
                <w:lang w:eastAsia="zh-CN"/>
              </w:rPr>
              <w:t>加干扰</w:t>
            </w:r>
            <w:r>
              <w:rPr>
                <w:lang w:eastAsia="zh-CN"/>
              </w:rPr>
              <w:br/>
            </w:r>
            <w:r>
              <w:rPr>
                <w:rFonts w:hint="eastAsia"/>
                <w:lang w:eastAsia="zh-CN"/>
              </w:rPr>
              <w:t>调整因子</w:t>
            </w:r>
            <w:r>
              <w:rPr>
                <w:rStyle w:val="FootnoteReference"/>
                <w:rFonts w:hint="eastAsia"/>
                <w:lang w:eastAsia="zh-CN"/>
              </w:rPr>
              <w:t>2</w:t>
            </w:r>
          </w:p>
          <w:p w:rsidR="00D46475" w:rsidRDefault="00D46475" w:rsidP="002C219A">
            <w:pPr>
              <w:pStyle w:val="TableText"/>
              <w:framePr w:hSpace="180" w:wrap="around" w:vAnchor="text" w:hAnchor="text" w:y="1"/>
              <w:jc w:val="left"/>
              <w:rPr>
                <w:rFonts w:hint="eastAsia"/>
                <w:lang w:eastAsia="zh-CN"/>
              </w:rPr>
            </w:pPr>
          </w:p>
          <w:p w:rsidR="00D46475" w:rsidRDefault="00D46475" w:rsidP="002C219A">
            <w:pPr>
              <w:pStyle w:val="TableText"/>
              <w:framePr w:hSpace="180" w:wrap="around" w:vAnchor="text" w:hAnchor="text" w:y="1"/>
              <w:jc w:val="left"/>
              <w:rPr>
                <w:rFonts w:hint="eastAsia"/>
                <w:lang w:eastAsia="zh-CN"/>
              </w:rPr>
            </w:pPr>
            <w:r>
              <w:rPr>
                <w:rFonts w:hint="eastAsia"/>
                <w:lang w:eastAsia="zh-CN"/>
              </w:rPr>
              <w:t>（情况十七）</w:t>
            </w:r>
          </w:p>
        </w:tc>
      </w:tr>
      <w:tr w:rsidR="00541684" w:rsidTr="002C219A">
        <w:tblPrEx>
          <w:tblCellMar>
            <w:top w:w="0" w:type="dxa"/>
            <w:bottom w:w="0" w:type="dxa"/>
          </w:tblCellMar>
        </w:tblPrEx>
        <w:tc>
          <w:tcPr>
            <w:tcW w:w="9094" w:type="dxa"/>
            <w:gridSpan w:val="5"/>
            <w:tcBorders>
              <w:left w:val="nil"/>
              <w:bottom w:val="nil"/>
              <w:right w:val="nil"/>
            </w:tcBorders>
            <w:vAlign w:val="center"/>
          </w:tcPr>
          <w:p w:rsidR="00541684" w:rsidRDefault="00541684" w:rsidP="002C219A">
            <w:pPr>
              <w:pStyle w:val="TableLegend"/>
              <w:framePr w:hSpace="180" w:wrap="around" w:vAnchor="text" w:hAnchor="text" w:y="1"/>
              <w:rPr>
                <w:rFonts w:hint="eastAsia"/>
                <w:lang w:eastAsia="zh-CN"/>
              </w:rPr>
            </w:pPr>
            <w:r>
              <w:rPr>
                <w:rFonts w:hint="eastAsia"/>
                <w:vertAlign w:val="superscript"/>
                <w:lang w:eastAsia="zh-CN"/>
              </w:rPr>
              <w:t>1</w:t>
            </w:r>
            <w:r>
              <w:rPr>
                <w:vertAlign w:val="superscript"/>
                <w:lang w:eastAsia="zh-CN"/>
              </w:rPr>
              <w:tab/>
            </w:r>
            <w:r>
              <w:rPr>
                <w:rFonts w:hint="eastAsia"/>
                <w:lang w:eastAsia="zh-CN"/>
              </w:rPr>
              <w:t>对情况一、二、三、十、十一等来说，干扰调整因子相同（见后附资料</w:t>
            </w:r>
            <w:r>
              <w:rPr>
                <w:rFonts w:hint="eastAsia"/>
                <w:lang w:eastAsia="zh-CN"/>
              </w:rPr>
              <w:t>1</w:t>
            </w:r>
            <w:r>
              <w:rPr>
                <w:rFonts w:hint="eastAsia"/>
                <w:lang w:eastAsia="zh-CN"/>
              </w:rPr>
              <w:t>的第</w:t>
            </w:r>
            <w:r>
              <w:rPr>
                <w:rFonts w:hint="eastAsia"/>
                <w:lang w:eastAsia="zh-CN"/>
              </w:rPr>
              <w:t>2.1.1</w:t>
            </w:r>
            <w:r>
              <w:rPr>
                <w:rFonts w:hint="eastAsia"/>
                <w:lang w:eastAsia="zh-CN"/>
              </w:rPr>
              <w:t>段）。</w:t>
            </w:r>
          </w:p>
          <w:p w:rsidR="00541684" w:rsidRDefault="00541684" w:rsidP="002C219A">
            <w:pPr>
              <w:pStyle w:val="TableLegend"/>
              <w:framePr w:hSpace="180" w:wrap="around" w:vAnchor="text" w:hAnchor="text" w:y="1"/>
              <w:rPr>
                <w:rFonts w:hint="eastAsia"/>
                <w:lang w:eastAsia="zh-CN"/>
              </w:rPr>
            </w:pPr>
            <w:r>
              <w:rPr>
                <w:rFonts w:hint="eastAsia"/>
                <w:vertAlign w:val="superscript"/>
                <w:lang w:eastAsia="zh-CN"/>
              </w:rPr>
              <w:t>2</w:t>
            </w:r>
            <w:r>
              <w:rPr>
                <w:vertAlign w:val="superscript"/>
                <w:lang w:eastAsia="zh-CN"/>
              </w:rPr>
              <w:tab/>
            </w:r>
            <w:r>
              <w:rPr>
                <w:rFonts w:hint="eastAsia"/>
                <w:lang w:eastAsia="zh-CN"/>
              </w:rPr>
              <w:t>对情况四、六至九和十二至十七等来说，干扰调整因子相同（见以下第</w:t>
            </w:r>
            <w:r>
              <w:rPr>
                <w:rFonts w:hint="eastAsia"/>
                <w:lang w:eastAsia="zh-CN"/>
              </w:rPr>
              <w:t>3.5</w:t>
            </w:r>
            <w:r>
              <w:rPr>
                <w:rFonts w:hint="eastAsia"/>
                <w:lang w:eastAsia="zh-CN"/>
              </w:rPr>
              <w:t>段）。</w:t>
            </w:r>
          </w:p>
          <w:p w:rsidR="00541684" w:rsidRDefault="00541684" w:rsidP="002C219A">
            <w:pPr>
              <w:pStyle w:val="TableLegend"/>
              <w:framePr w:hSpace="180" w:wrap="around" w:vAnchor="text" w:hAnchor="text" w:y="1"/>
              <w:rPr>
                <w:rFonts w:hint="eastAsia"/>
                <w:lang w:eastAsia="zh-CN"/>
              </w:rPr>
            </w:pPr>
            <w:r>
              <w:rPr>
                <w:rFonts w:hint="eastAsia"/>
                <w:vertAlign w:val="superscript"/>
                <w:lang w:eastAsia="zh-CN"/>
              </w:rPr>
              <w:t>3</w:t>
            </w:r>
            <w:r>
              <w:rPr>
                <w:vertAlign w:val="superscript"/>
                <w:lang w:eastAsia="zh-CN"/>
              </w:rPr>
              <w:tab/>
            </w:r>
            <w:r>
              <w:rPr>
                <w:rFonts w:hint="eastAsia"/>
                <w:lang w:eastAsia="zh-CN"/>
              </w:rPr>
              <w:t>查看后附资料</w:t>
            </w:r>
            <w:r>
              <w:rPr>
                <w:rFonts w:hint="eastAsia"/>
                <w:lang w:eastAsia="zh-CN"/>
              </w:rPr>
              <w:t>1</w:t>
            </w:r>
            <w:r>
              <w:rPr>
                <w:rFonts w:hint="eastAsia"/>
                <w:lang w:eastAsia="zh-CN"/>
              </w:rPr>
              <w:t>中的第</w:t>
            </w:r>
            <w:r>
              <w:rPr>
                <w:rFonts w:hint="eastAsia"/>
                <w:lang w:eastAsia="zh-CN"/>
              </w:rPr>
              <w:t>3</w:t>
            </w:r>
            <w:r>
              <w:rPr>
                <w:rFonts w:hint="eastAsia"/>
                <w:lang w:eastAsia="zh-CN"/>
              </w:rPr>
              <w:t>段。</w:t>
            </w:r>
          </w:p>
        </w:tc>
      </w:tr>
    </w:tbl>
    <w:p w:rsidR="00D46475" w:rsidRDefault="00D46475" w:rsidP="00541684">
      <w:pPr>
        <w:rPr>
          <w:lang w:eastAsia="zh-CN"/>
        </w:rPr>
      </w:pPr>
    </w:p>
    <w:p w:rsidR="00DE2C72" w:rsidRDefault="00DE2C72" w:rsidP="00541684">
      <w:pPr>
        <w:rPr>
          <w:lang w:eastAsia="zh-CN"/>
        </w:rPr>
      </w:pPr>
    </w:p>
    <w:p w:rsidR="00DE2C72" w:rsidRPr="00541684" w:rsidRDefault="00DE2C72" w:rsidP="00541684">
      <w:pPr>
        <w:rPr>
          <w:lang w:eastAsia="zh-CN"/>
        </w:rPr>
      </w:pPr>
    </w:p>
    <w:p w:rsidR="00D46475" w:rsidRDefault="00D46475" w:rsidP="006440F2">
      <w:pPr>
        <w:ind w:firstLine="510"/>
        <w:rPr>
          <w:rFonts w:hint="eastAsia"/>
          <w:lang w:eastAsia="zh-CN"/>
        </w:rPr>
      </w:pPr>
      <w:r>
        <w:rPr>
          <w:lang w:eastAsia="zh-CN"/>
        </w:rPr>
        <w:br w:type="page"/>
      </w:r>
      <w:r>
        <w:rPr>
          <w:rFonts w:hint="eastAsia"/>
          <w:lang w:eastAsia="zh-CN"/>
        </w:rPr>
        <w:lastRenderedPageBreak/>
        <w:t>表</w:t>
      </w:r>
      <w:r>
        <w:rPr>
          <w:rFonts w:hint="eastAsia"/>
          <w:lang w:eastAsia="zh-CN"/>
        </w:rPr>
        <w:t>1</w:t>
      </w:r>
      <w:r>
        <w:rPr>
          <w:rFonts w:hint="eastAsia"/>
          <w:lang w:eastAsia="zh-CN"/>
        </w:rPr>
        <w:t>中定义的干扰情况还需要区分出每个载波的类型，这些载波的类型会由各国主管部门根据附录</w:t>
      </w:r>
      <w:r>
        <w:rPr>
          <w:rFonts w:hint="eastAsia"/>
          <w:b/>
          <w:bCs/>
          <w:lang w:eastAsia="zh-CN"/>
        </w:rPr>
        <w:t>4</w:t>
      </w:r>
      <w:r>
        <w:rPr>
          <w:rFonts w:hint="eastAsia"/>
          <w:lang w:eastAsia="zh-CN"/>
        </w:rPr>
        <w:t>中的要求向无线电通信局提交相关的信息（同附件</w:t>
      </w:r>
      <w:r>
        <w:rPr>
          <w:rFonts w:hint="eastAsia"/>
          <w:lang w:eastAsia="zh-CN"/>
        </w:rPr>
        <w:t>2</w:t>
      </w:r>
      <w:r>
        <w:rPr>
          <w:rFonts w:hint="eastAsia"/>
          <w:lang w:eastAsia="zh-CN"/>
        </w:rPr>
        <w:t>的</w:t>
      </w:r>
      <w:r>
        <w:rPr>
          <w:rFonts w:hint="eastAsia"/>
          <w:lang w:eastAsia="zh-CN"/>
        </w:rPr>
        <w:t>C.7.a</w:t>
      </w:r>
      <w:r>
        <w:rPr>
          <w:rFonts w:hint="eastAsia"/>
          <w:lang w:eastAsia="zh-CN"/>
        </w:rPr>
        <w:t>）的，无线电通信局会使用下面定义的载波类型：</w:t>
      </w:r>
    </w:p>
    <w:p w:rsidR="00D46475" w:rsidRDefault="00541684" w:rsidP="00541684">
      <w:pPr>
        <w:pStyle w:val="enumlev1"/>
        <w:rPr>
          <w:rFonts w:hint="eastAsia"/>
          <w:lang w:eastAsia="zh-CN"/>
        </w:rPr>
      </w:pPr>
      <w:r>
        <w:rPr>
          <w:lang w:eastAsia="zh-CN"/>
        </w:rPr>
        <w:t>–</w:t>
      </w:r>
      <w:r w:rsidR="00D46475">
        <w:rPr>
          <w:rFonts w:hint="eastAsia"/>
          <w:lang w:eastAsia="zh-CN"/>
        </w:rPr>
        <w:tab/>
      </w:r>
      <w:r w:rsidR="00D46475">
        <w:rPr>
          <w:rFonts w:hint="eastAsia"/>
          <w:lang w:eastAsia="zh-CN"/>
        </w:rPr>
        <w:t>模拟信号（</w:t>
      </w:r>
      <w:r w:rsidR="00D46475">
        <w:rPr>
          <w:rFonts w:hint="eastAsia"/>
          <w:lang w:eastAsia="zh-CN"/>
        </w:rPr>
        <w:t>TV-FM</w:t>
      </w:r>
      <w:r w:rsidR="00D46475">
        <w:rPr>
          <w:rFonts w:hint="eastAsia"/>
          <w:lang w:eastAsia="zh-CN"/>
        </w:rPr>
        <w:t>）</w:t>
      </w:r>
      <w:r w:rsidR="00B23425">
        <w:rPr>
          <w:rFonts w:hint="eastAsia"/>
          <w:lang w:eastAsia="zh-CN"/>
        </w:rPr>
        <w:t>：</w:t>
      </w:r>
    </w:p>
    <w:p w:rsidR="00D46475" w:rsidRDefault="00541684" w:rsidP="00541684">
      <w:pPr>
        <w:pStyle w:val="enumlev1"/>
        <w:rPr>
          <w:rFonts w:hint="eastAsia"/>
          <w:lang w:eastAsia="zh-CN"/>
        </w:rPr>
      </w:pPr>
      <w:r>
        <w:rPr>
          <w:lang w:eastAsia="zh-CN"/>
        </w:rPr>
        <w:tab/>
      </w:r>
      <w:r w:rsidR="00D46475">
        <w:rPr>
          <w:rFonts w:hint="eastAsia"/>
          <w:lang w:eastAsia="zh-CN"/>
        </w:rPr>
        <w:t>当发射类型定义为（同附件</w:t>
      </w:r>
      <w:r w:rsidR="00D46475">
        <w:rPr>
          <w:rFonts w:hint="eastAsia"/>
          <w:lang w:eastAsia="zh-CN"/>
        </w:rPr>
        <w:t>2</w:t>
      </w:r>
      <w:r w:rsidR="00D46475">
        <w:rPr>
          <w:rFonts w:hint="eastAsia"/>
          <w:lang w:eastAsia="zh-CN"/>
        </w:rPr>
        <w:t>的</w:t>
      </w:r>
      <w:r w:rsidR="00D46475">
        <w:rPr>
          <w:rFonts w:hint="eastAsia"/>
          <w:lang w:eastAsia="zh-CN"/>
        </w:rPr>
        <w:t>C.7.a</w:t>
      </w:r>
      <w:r w:rsidR="00D46475">
        <w:rPr>
          <w:rFonts w:hint="eastAsia"/>
          <w:lang w:eastAsia="zh-CN"/>
        </w:rPr>
        <w:t>至附录</w:t>
      </w:r>
      <w:r w:rsidR="00D46475" w:rsidRPr="00D864A2">
        <w:rPr>
          <w:rFonts w:hint="eastAsia"/>
          <w:b/>
          <w:bCs/>
          <w:lang w:eastAsia="zh-CN"/>
        </w:rPr>
        <w:t>4</w:t>
      </w:r>
      <w:r w:rsidR="00D46475">
        <w:rPr>
          <w:rFonts w:hint="eastAsia"/>
          <w:lang w:eastAsia="zh-CN"/>
        </w:rPr>
        <w:t>）“</w:t>
      </w:r>
      <w:r w:rsidR="00D46475">
        <w:rPr>
          <w:rFonts w:hint="eastAsia"/>
          <w:lang w:eastAsia="zh-CN"/>
        </w:rPr>
        <w:t>F</w:t>
      </w:r>
      <w:r w:rsidR="00D46475">
        <w:rPr>
          <w:rFonts w:hint="eastAsia"/>
          <w:lang w:eastAsia="zh-CN"/>
        </w:rPr>
        <w:t>”，即为第一种特性，若发射类型定义为“</w:t>
      </w:r>
      <w:r w:rsidR="00D46475">
        <w:rPr>
          <w:rFonts w:hint="eastAsia"/>
          <w:lang w:eastAsia="zh-CN"/>
        </w:rPr>
        <w:t>F</w:t>
      </w:r>
      <w:r w:rsidR="00D46475">
        <w:rPr>
          <w:rFonts w:hint="eastAsia"/>
          <w:lang w:eastAsia="zh-CN"/>
        </w:rPr>
        <w:t>”或者“</w:t>
      </w:r>
      <w:r w:rsidR="00D46475">
        <w:rPr>
          <w:rFonts w:hint="eastAsia"/>
          <w:lang w:eastAsia="zh-CN"/>
        </w:rPr>
        <w:t>W</w:t>
      </w:r>
      <w:r w:rsidR="00D46475">
        <w:rPr>
          <w:rFonts w:hint="eastAsia"/>
          <w:lang w:eastAsia="zh-CN"/>
        </w:rPr>
        <w:t>”，即为第三种特性。</w:t>
      </w:r>
    </w:p>
    <w:p w:rsidR="00D46475" w:rsidRDefault="00541684" w:rsidP="00541684">
      <w:pPr>
        <w:pStyle w:val="enumlev1"/>
        <w:rPr>
          <w:rFonts w:hint="eastAsia"/>
          <w:lang w:eastAsia="zh-CN"/>
        </w:rPr>
      </w:pPr>
      <w:r>
        <w:rPr>
          <w:lang w:eastAsia="zh-CN"/>
        </w:rPr>
        <w:t>–</w:t>
      </w:r>
      <w:r w:rsidR="00D46475">
        <w:rPr>
          <w:rFonts w:hint="eastAsia"/>
          <w:lang w:eastAsia="zh-CN"/>
        </w:rPr>
        <w:tab/>
      </w:r>
      <w:r w:rsidR="00D46475">
        <w:rPr>
          <w:rFonts w:hint="eastAsia"/>
          <w:lang w:eastAsia="zh-CN"/>
        </w:rPr>
        <w:t>模拟信号（除</w:t>
      </w:r>
      <w:r w:rsidR="00D46475">
        <w:rPr>
          <w:rFonts w:hint="eastAsia"/>
          <w:lang w:eastAsia="zh-CN"/>
        </w:rPr>
        <w:t>TV-FM</w:t>
      </w:r>
      <w:r w:rsidR="00D46475">
        <w:rPr>
          <w:rFonts w:hint="eastAsia"/>
          <w:lang w:eastAsia="zh-CN"/>
        </w:rPr>
        <w:t>外的其他信号）</w:t>
      </w:r>
      <w:r w:rsidR="00B23425">
        <w:rPr>
          <w:rFonts w:hint="eastAsia"/>
          <w:lang w:eastAsia="zh-CN"/>
        </w:rPr>
        <w:t>：</w:t>
      </w:r>
    </w:p>
    <w:p w:rsidR="00D46475" w:rsidRDefault="00541684" w:rsidP="00541684">
      <w:pPr>
        <w:pStyle w:val="enumlev1"/>
        <w:rPr>
          <w:rFonts w:hint="eastAsia"/>
          <w:lang w:eastAsia="zh-CN"/>
        </w:rPr>
      </w:pPr>
      <w:r>
        <w:rPr>
          <w:lang w:eastAsia="zh-CN"/>
        </w:rPr>
        <w:tab/>
      </w:r>
      <w:r w:rsidR="00D46475">
        <w:rPr>
          <w:rFonts w:hint="eastAsia"/>
          <w:lang w:eastAsia="zh-CN"/>
        </w:rPr>
        <w:t>当发射类型的第一种特性定义为“</w:t>
      </w:r>
      <w:r w:rsidR="00D46475">
        <w:rPr>
          <w:rFonts w:hint="eastAsia"/>
          <w:lang w:eastAsia="zh-CN"/>
        </w:rPr>
        <w:t>F</w:t>
      </w:r>
      <w:r w:rsidR="00D46475">
        <w:rPr>
          <w:rFonts w:hint="eastAsia"/>
          <w:lang w:eastAsia="zh-CN"/>
        </w:rPr>
        <w:t>”而第三种特性却不是“</w:t>
      </w:r>
      <w:r w:rsidR="00D46475">
        <w:rPr>
          <w:rFonts w:hint="eastAsia"/>
          <w:lang w:eastAsia="zh-CN"/>
        </w:rPr>
        <w:t>F</w:t>
      </w:r>
      <w:r w:rsidR="00D46475">
        <w:rPr>
          <w:rFonts w:hint="eastAsia"/>
          <w:lang w:eastAsia="zh-CN"/>
        </w:rPr>
        <w:t>”或者“</w:t>
      </w:r>
      <w:r w:rsidR="00D46475">
        <w:rPr>
          <w:rFonts w:hint="eastAsia"/>
          <w:lang w:eastAsia="zh-CN"/>
        </w:rPr>
        <w:t>W</w:t>
      </w:r>
      <w:r w:rsidR="00D46475">
        <w:rPr>
          <w:rFonts w:hint="eastAsia"/>
          <w:lang w:eastAsia="zh-CN"/>
        </w:rPr>
        <w:t>”时。</w:t>
      </w:r>
    </w:p>
    <w:p w:rsidR="00D46475" w:rsidRDefault="00541684" w:rsidP="00541684">
      <w:pPr>
        <w:pStyle w:val="enumlev1"/>
        <w:rPr>
          <w:rFonts w:hint="eastAsia"/>
          <w:lang w:eastAsia="zh-CN"/>
        </w:rPr>
      </w:pPr>
      <w:r>
        <w:rPr>
          <w:lang w:eastAsia="zh-CN"/>
        </w:rPr>
        <w:t>–</w:t>
      </w:r>
      <w:r w:rsidR="00D46475">
        <w:rPr>
          <w:rFonts w:hint="eastAsia"/>
          <w:lang w:eastAsia="zh-CN"/>
        </w:rPr>
        <w:tab/>
      </w:r>
      <w:r w:rsidR="00D46475">
        <w:rPr>
          <w:rFonts w:hint="eastAsia"/>
          <w:lang w:eastAsia="zh-CN"/>
        </w:rPr>
        <w:t>数字信号</w:t>
      </w:r>
      <w:r w:rsidR="00B23425">
        <w:rPr>
          <w:rFonts w:hint="eastAsia"/>
          <w:lang w:eastAsia="zh-CN"/>
        </w:rPr>
        <w:t>：</w:t>
      </w:r>
    </w:p>
    <w:p w:rsidR="00D46475" w:rsidRDefault="00541684" w:rsidP="00541684">
      <w:pPr>
        <w:pStyle w:val="enumlev1"/>
        <w:rPr>
          <w:rFonts w:hint="eastAsia"/>
          <w:lang w:eastAsia="zh-CN"/>
        </w:rPr>
      </w:pPr>
      <w:r>
        <w:rPr>
          <w:lang w:eastAsia="zh-CN"/>
        </w:rPr>
        <w:tab/>
      </w:r>
      <w:r w:rsidR="00D46475">
        <w:rPr>
          <w:rFonts w:hint="eastAsia"/>
          <w:lang w:eastAsia="zh-CN"/>
        </w:rPr>
        <w:t>当发射类型的第一种特性定义为“</w:t>
      </w:r>
      <w:r w:rsidR="00D46475">
        <w:rPr>
          <w:rFonts w:hint="eastAsia"/>
          <w:lang w:eastAsia="zh-CN"/>
        </w:rPr>
        <w:t>G</w:t>
      </w:r>
      <w:r w:rsidR="00D46475">
        <w:rPr>
          <w:rFonts w:hint="eastAsia"/>
          <w:lang w:eastAsia="zh-CN"/>
        </w:rPr>
        <w:t>”时。</w:t>
      </w:r>
    </w:p>
    <w:p w:rsidR="00D46475" w:rsidRDefault="00541684" w:rsidP="00541684">
      <w:pPr>
        <w:pStyle w:val="enumlev1"/>
        <w:rPr>
          <w:rFonts w:hint="eastAsia"/>
          <w:lang w:eastAsia="zh-CN"/>
        </w:rPr>
      </w:pPr>
      <w:r>
        <w:rPr>
          <w:lang w:eastAsia="zh-CN"/>
        </w:rPr>
        <w:t>–</w:t>
      </w:r>
      <w:r w:rsidR="00D46475">
        <w:rPr>
          <w:rFonts w:hint="eastAsia"/>
          <w:lang w:eastAsia="zh-CN"/>
        </w:rPr>
        <w:tab/>
      </w:r>
      <w:r w:rsidR="00B23425">
        <w:rPr>
          <w:rFonts w:hint="eastAsia"/>
          <w:lang w:eastAsia="zh-CN"/>
        </w:rPr>
        <w:t>其他：</w:t>
      </w:r>
    </w:p>
    <w:p w:rsidR="00D46475" w:rsidRDefault="00541684" w:rsidP="00541684">
      <w:pPr>
        <w:pStyle w:val="enumlev1"/>
        <w:rPr>
          <w:rFonts w:hint="eastAsia"/>
          <w:lang w:eastAsia="zh-CN"/>
        </w:rPr>
      </w:pPr>
      <w:r>
        <w:rPr>
          <w:lang w:eastAsia="zh-CN"/>
        </w:rPr>
        <w:tab/>
      </w:r>
      <w:r w:rsidR="00D46475">
        <w:rPr>
          <w:rFonts w:hint="eastAsia"/>
          <w:lang w:eastAsia="zh-CN"/>
        </w:rPr>
        <w:t>当发射类型的第一种特性不是“</w:t>
      </w:r>
      <w:r w:rsidR="00D46475">
        <w:rPr>
          <w:rFonts w:hint="eastAsia"/>
          <w:lang w:eastAsia="zh-CN"/>
        </w:rPr>
        <w:t>F</w:t>
      </w:r>
      <w:r w:rsidR="00D46475">
        <w:rPr>
          <w:rFonts w:hint="eastAsia"/>
          <w:lang w:eastAsia="zh-CN"/>
        </w:rPr>
        <w:t>”或者“</w:t>
      </w:r>
      <w:r w:rsidR="00D46475">
        <w:rPr>
          <w:rFonts w:hint="eastAsia"/>
          <w:lang w:eastAsia="zh-CN"/>
        </w:rPr>
        <w:t>G</w:t>
      </w:r>
      <w:r w:rsidR="00D46475">
        <w:rPr>
          <w:rFonts w:hint="eastAsia"/>
          <w:lang w:eastAsia="zh-CN"/>
        </w:rPr>
        <w:t>”时。</w:t>
      </w:r>
    </w:p>
    <w:p w:rsidR="00D46475" w:rsidRDefault="00D46475" w:rsidP="00541684">
      <w:pPr>
        <w:pStyle w:val="Heading2"/>
        <w:rPr>
          <w:rFonts w:hint="eastAsia"/>
          <w:lang w:eastAsia="zh-CN"/>
        </w:rPr>
      </w:pPr>
      <w:r>
        <w:rPr>
          <w:rFonts w:hint="eastAsia"/>
          <w:lang w:eastAsia="zh-CN"/>
        </w:rPr>
        <w:t>3.2</w:t>
      </w:r>
      <w:r>
        <w:rPr>
          <w:rFonts w:hint="eastAsia"/>
          <w:lang w:eastAsia="zh-CN"/>
        </w:rPr>
        <w:tab/>
      </w:r>
      <w:r>
        <w:rPr>
          <w:rFonts w:hint="eastAsia"/>
          <w:lang w:eastAsia="zh-CN"/>
        </w:rPr>
        <w:t>对余量</w:t>
      </w:r>
      <w:r>
        <w:rPr>
          <w:rFonts w:hint="eastAsia"/>
          <w:lang w:eastAsia="zh-CN"/>
        </w:rPr>
        <w:t xml:space="preserve"> M</w:t>
      </w:r>
      <w:r w:rsidRPr="00680E02">
        <w:rPr>
          <w:rFonts w:hint="eastAsia"/>
          <w:lang w:eastAsia="zh-CN"/>
        </w:rPr>
        <w:t>、</w:t>
      </w:r>
      <w:r w:rsidRPr="00680E02">
        <w:rPr>
          <w:rFonts w:hint="eastAsia"/>
          <w:lang w:eastAsia="zh-CN"/>
        </w:rPr>
        <w:t>C/I</w:t>
      </w:r>
      <w:r w:rsidRPr="00680E02">
        <w:rPr>
          <w:rFonts w:hint="eastAsia"/>
          <w:lang w:eastAsia="zh-CN"/>
        </w:rPr>
        <w:t>、</w:t>
      </w:r>
      <w:r w:rsidRPr="00680E02">
        <w:rPr>
          <w:rFonts w:hint="eastAsia"/>
          <w:lang w:eastAsia="zh-CN"/>
        </w:rPr>
        <w:t>C/N</w:t>
      </w:r>
      <w:r>
        <w:rPr>
          <w:rFonts w:hint="eastAsia"/>
          <w:lang w:eastAsia="zh-CN"/>
        </w:rPr>
        <w:t xml:space="preserve"> </w:t>
      </w:r>
      <w:r>
        <w:rPr>
          <w:rFonts w:hint="eastAsia"/>
          <w:lang w:eastAsia="zh-CN"/>
        </w:rPr>
        <w:t>的算法</w:t>
      </w:r>
    </w:p>
    <w:p w:rsidR="00D46475" w:rsidRDefault="00D46475" w:rsidP="006440F2">
      <w:pPr>
        <w:ind w:firstLine="510"/>
        <w:rPr>
          <w:rFonts w:hint="eastAsia"/>
          <w:lang w:eastAsia="zh-CN"/>
        </w:rPr>
      </w:pPr>
      <w:r>
        <w:rPr>
          <w:rFonts w:hint="eastAsia"/>
          <w:lang w:eastAsia="zh-CN"/>
        </w:rPr>
        <w:t>附件</w:t>
      </w:r>
      <w:r>
        <w:rPr>
          <w:rFonts w:hint="eastAsia"/>
          <w:lang w:eastAsia="zh-CN"/>
        </w:rPr>
        <w:t>1</w:t>
      </w:r>
      <w:r>
        <w:rPr>
          <w:rFonts w:hint="eastAsia"/>
          <w:lang w:eastAsia="zh-CN"/>
        </w:rPr>
        <w:t>中的算法会用来计算可以接受的干扰标准或者在表</w:t>
      </w:r>
      <w:r>
        <w:rPr>
          <w:rFonts w:hint="eastAsia"/>
          <w:lang w:eastAsia="zh-CN"/>
        </w:rPr>
        <w:t>2</w:t>
      </w:r>
      <w:r>
        <w:rPr>
          <w:rFonts w:hint="eastAsia"/>
          <w:lang w:eastAsia="zh-CN"/>
        </w:rPr>
        <w:t>中的单独干扰的限值。</w:t>
      </w:r>
    </w:p>
    <w:p w:rsidR="00D46475" w:rsidRDefault="00D46475" w:rsidP="006440F2">
      <w:pPr>
        <w:ind w:firstLine="510"/>
        <w:rPr>
          <w:rFonts w:hint="eastAsia"/>
          <w:lang w:eastAsia="zh-CN"/>
        </w:rPr>
      </w:pPr>
      <w:r>
        <w:rPr>
          <w:rFonts w:hint="eastAsia"/>
          <w:lang w:eastAsia="zh-CN"/>
        </w:rPr>
        <w:t>下面表</w:t>
      </w:r>
      <w:r>
        <w:rPr>
          <w:rFonts w:hint="eastAsia"/>
          <w:lang w:eastAsia="zh-CN"/>
        </w:rPr>
        <w:t>2</w:t>
      </w:r>
      <w:r>
        <w:rPr>
          <w:rFonts w:hint="eastAsia"/>
          <w:lang w:eastAsia="zh-CN"/>
        </w:rPr>
        <w:t>考虑到各国主管部门根据附录</w:t>
      </w:r>
      <w:r w:rsidRPr="00B66467">
        <w:rPr>
          <w:rFonts w:hint="eastAsia"/>
          <w:b/>
          <w:bCs/>
          <w:lang w:eastAsia="zh-CN"/>
        </w:rPr>
        <w:t>4</w:t>
      </w:r>
      <w:r>
        <w:rPr>
          <w:rFonts w:hint="eastAsia"/>
          <w:lang w:eastAsia="zh-CN"/>
        </w:rPr>
        <w:t>和上述第</w:t>
      </w:r>
      <w:r>
        <w:rPr>
          <w:rFonts w:hint="eastAsia"/>
          <w:lang w:eastAsia="zh-CN"/>
        </w:rPr>
        <w:t>3.1</w:t>
      </w:r>
      <w:r>
        <w:rPr>
          <w:rFonts w:hint="eastAsia"/>
          <w:lang w:eastAsia="zh-CN"/>
        </w:rPr>
        <w:t>段中的载波类型定义向无线电通信局提交的相关信息，是</w:t>
      </w:r>
      <w:r>
        <w:rPr>
          <w:rFonts w:hint="eastAsia"/>
          <w:lang w:eastAsia="zh-CN"/>
        </w:rPr>
        <w:t>ITU-R S.741-2</w:t>
      </w:r>
      <w:r>
        <w:rPr>
          <w:rFonts w:hint="eastAsia"/>
          <w:lang w:eastAsia="zh-CN"/>
        </w:rPr>
        <w:t>建议书中表</w:t>
      </w:r>
      <w:r>
        <w:rPr>
          <w:rFonts w:hint="eastAsia"/>
          <w:lang w:eastAsia="zh-CN"/>
        </w:rPr>
        <w:t>2</w:t>
      </w:r>
      <w:r>
        <w:rPr>
          <w:rFonts w:hint="eastAsia"/>
          <w:lang w:eastAsia="zh-CN"/>
        </w:rPr>
        <w:t>的简化版。</w:t>
      </w:r>
    </w:p>
    <w:p w:rsidR="00D46475" w:rsidRDefault="00D46475" w:rsidP="00541684">
      <w:pPr>
        <w:rPr>
          <w:rFonts w:hint="eastAsia"/>
          <w:lang w:eastAsia="zh-CN"/>
        </w:rPr>
      </w:pPr>
    </w:p>
    <w:p w:rsidR="00B23425" w:rsidRDefault="00B23425" w:rsidP="00541684">
      <w:pPr>
        <w:rPr>
          <w:rFonts w:hint="eastAsia"/>
          <w:lang w:eastAsia="zh-CN"/>
        </w:rPr>
      </w:pPr>
    </w:p>
    <w:p w:rsidR="00B23425" w:rsidRDefault="00B23425" w:rsidP="00541684">
      <w:pPr>
        <w:rPr>
          <w:rFonts w:hint="eastAsia"/>
          <w:lang w:eastAsia="zh-CN"/>
        </w:rPr>
      </w:pPr>
    </w:p>
    <w:p w:rsidR="00DE2C72" w:rsidRDefault="00DE2C72" w:rsidP="00541684">
      <w:pPr>
        <w:rPr>
          <w:lang w:eastAsia="zh-CN"/>
        </w:rPr>
      </w:pPr>
    </w:p>
    <w:p w:rsidR="00DE2C72" w:rsidRPr="00541684" w:rsidRDefault="00DE2C72" w:rsidP="00541684">
      <w:pPr>
        <w:rPr>
          <w:lang w:eastAsia="zh-CN"/>
        </w:rPr>
      </w:pPr>
    </w:p>
    <w:p w:rsidR="00D46475" w:rsidRDefault="00D46475" w:rsidP="00541684">
      <w:pPr>
        <w:pStyle w:val="TableTitle"/>
        <w:rPr>
          <w:rFonts w:hint="eastAsia"/>
        </w:rPr>
      </w:pPr>
      <w:r>
        <w:rPr>
          <w:lang w:eastAsia="zh-CN"/>
        </w:rPr>
        <w:br w:type="page"/>
      </w:r>
      <w:r>
        <w:rPr>
          <w:rFonts w:hint="eastAsia"/>
        </w:rPr>
        <w:lastRenderedPageBreak/>
        <w:t>表</w:t>
      </w:r>
      <w:r>
        <w:rPr>
          <w:rFonts w:hint="eastAsia"/>
        </w:rPr>
        <w:t>2</w:t>
      </w:r>
    </w:p>
    <w:p w:rsidR="00D46475" w:rsidRDefault="00D46475" w:rsidP="00541684">
      <w:pPr>
        <w:pStyle w:val="TableTitle"/>
        <w:rPr>
          <w:rFonts w:hint="eastAsia"/>
        </w:rPr>
      </w:pPr>
      <w:r>
        <w:rPr>
          <w:rFonts w:hint="eastAsia"/>
        </w:rPr>
        <w:t>单独干扰保护标准</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1"/>
        <w:gridCol w:w="3968"/>
        <w:gridCol w:w="1346"/>
        <w:gridCol w:w="1451"/>
      </w:tblGrid>
      <w:tr w:rsidR="00D46475" w:rsidTr="00DE2C72">
        <w:tblPrEx>
          <w:tblCellMar>
            <w:top w:w="0" w:type="dxa"/>
            <w:bottom w:w="0" w:type="dxa"/>
          </w:tblCellMar>
        </w:tblPrEx>
        <w:tc>
          <w:tcPr>
            <w:tcW w:w="2351" w:type="dxa"/>
            <w:tcBorders>
              <w:tl2br w:val="single" w:sz="4" w:space="0" w:color="auto"/>
            </w:tcBorders>
            <w:vAlign w:val="center"/>
          </w:tcPr>
          <w:p w:rsidR="00D46475" w:rsidRDefault="00D46475" w:rsidP="00050DA7">
            <w:pPr>
              <w:framePr w:hSpace="180" w:wrap="around" w:vAnchor="text" w:hAnchor="text" w:x="113" w:y="1"/>
              <w:tabs>
                <w:tab w:val="clear" w:pos="1134"/>
                <w:tab w:val="clear" w:pos="1871"/>
                <w:tab w:val="clear" w:pos="2268"/>
              </w:tabs>
              <w:spacing w:beforeLines="20" w:before="48" w:afterLines="20" w:after="48"/>
              <w:ind w:firstLineChars="500" w:firstLine="904"/>
              <w:rPr>
                <w:rFonts w:eastAsia="SimHei" w:hint="eastAsia"/>
                <w:b/>
                <w:sz w:val="18"/>
                <w:lang w:eastAsia="zh-CN"/>
              </w:rPr>
            </w:pPr>
            <w:r>
              <w:rPr>
                <w:rFonts w:eastAsia="SimHei" w:hint="eastAsia"/>
                <w:b/>
                <w:sz w:val="18"/>
                <w:lang w:eastAsia="zh-CN"/>
              </w:rPr>
              <w:t>干扰载波类型</w:t>
            </w:r>
          </w:p>
          <w:p w:rsidR="00D46475" w:rsidRDefault="00D46475" w:rsidP="00DE2C72">
            <w:pPr>
              <w:framePr w:hSpace="180" w:wrap="around" w:vAnchor="text" w:hAnchor="text" w:x="113" w:y="1"/>
              <w:tabs>
                <w:tab w:val="clear" w:pos="1134"/>
                <w:tab w:val="clear" w:pos="1871"/>
                <w:tab w:val="clear" w:pos="2268"/>
              </w:tabs>
              <w:spacing w:beforeLines="20" w:before="48" w:afterLines="20" w:after="48"/>
              <w:rPr>
                <w:rFonts w:eastAsia="SimHei" w:hint="eastAsia"/>
                <w:b/>
                <w:sz w:val="18"/>
                <w:lang w:eastAsia="zh-CN"/>
              </w:rPr>
            </w:pPr>
          </w:p>
          <w:p w:rsidR="00D46475" w:rsidRDefault="00D46475" w:rsidP="00DE2C72">
            <w:pPr>
              <w:framePr w:hSpace="180" w:wrap="around" w:vAnchor="text" w:hAnchor="text" w:x="113" w:y="1"/>
              <w:tabs>
                <w:tab w:val="clear" w:pos="1134"/>
                <w:tab w:val="clear" w:pos="1871"/>
                <w:tab w:val="clear" w:pos="2268"/>
              </w:tabs>
              <w:spacing w:beforeLines="20" w:before="48" w:afterLines="20" w:after="48"/>
              <w:rPr>
                <w:rFonts w:eastAsia="SimHei" w:hint="eastAsia"/>
                <w:b/>
                <w:sz w:val="18"/>
                <w:lang w:eastAsia="zh-CN"/>
              </w:rPr>
            </w:pPr>
          </w:p>
          <w:p w:rsidR="00D46475" w:rsidRDefault="00D46475" w:rsidP="00DE2C72">
            <w:pPr>
              <w:framePr w:hSpace="180" w:wrap="around" w:vAnchor="text" w:hAnchor="text" w:x="113" w:y="1"/>
              <w:tabs>
                <w:tab w:val="clear" w:pos="1134"/>
                <w:tab w:val="clear" w:pos="1871"/>
                <w:tab w:val="clear" w:pos="2268"/>
              </w:tabs>
              <w:spacing w:beforeLines="20" w:before="48" w:afterLines="20" w:after="48"/>
              <w:rPr>
                <w:rFonts w:eastAsia="SimHei" w:hint="eastAsia"/>
                <w:b/>
                <w:sz w:val="18"/>
                <w:lang w:eastAsia="zh-CN"/>
              </w:rPr>
            </w:pPr>
            <w:r>
              <w:rPr>
                <w:rFonts w:eastAsia="SimHei" w:hint="eastAsia"/>
                <w:b/>
                <w:sz w:val="18"/>
                <w:lang w:eastAsia="zh-CN"/>
              </w:rPr>
              <w:t>有用载波类型</w:t>
            </w:r>
          </w:p>
        </w:tc>
        <w:tc>
          <w:tcPr>
            <w:tcW w:w="3968" w:type="dxa"/>
            <w:vAlign w:val="center"/>
          </w:tcPr>
          <w:p w:rsidR="00D46475" w:rsidRDefault="00D46475" w:rsidP="00DE2C72">
            <w:pPr>
              <w:framePr w:hSpace="180" w:wrap="around" w:vAnchor="text" w:hAnchor="text" w:x="113" w:y="1"/>
              <w:tabs>
                <w:tab w:val="clear" w:pos="1134"/>
                <w:tab w:val="clear" w:pos="1871"/>
                <w:tab w:val="clear" w:pos="2268"/>
              </w:tabs>
              <w:spacing w:beforeLines="20" w:before="48" w:afterLines="20" w:after="48"/>
              <w:jc w:val="center"/>
              <w:rPr>
                <w:rFonts w:eastAsia="SimHei" w:hint="eastAsia"/>
                <w:b/>
                <w:sz w:val="18"/>
                <w:lang w:eastAsia="zh-CN"/>
              </w:rPr>
            </w:pPr>
            <w:r>
              <w:rPr>
                <w:rFonts w:eastAsia="SimHei" w:hint="eastAsia"/>
                <w:b/>
                <w:sz w:val="18"/>
                <w:lang w:eastAsia="zh-CN"/>
              </w:rPr>
              <w:t>模拟（</w:t>
            </w:r>
            <w:r>
              <w:rPr>
                <w:rFonts w:eastAsia="SimHei" w:hint="eastAsia"/>
                <w:b/>
                <w:bCs/>
                <w:sz w:val="18"/>
                <w:lang w:eastAsia="zh-CN"/>
              </w:rPr>
              <w:t>TV-FM</w:t>
            </w:r>
            <w:r>
              <w:rPr>
                <w:rFonts w:eastAsia="SimHei" w:hint="eastAsia"/>
                <w:b/>
                <w:sz w:val="18"/>
                <w:lang w:eastAsia="zh-CN"/>
              </w:rPr>
              <w:t>）或其他</w:t>
            </w:r>
          </w:p>
        </w:tc>
        <w:tc>
          <w:tcPr>
            <w:tcW w:w="1346" w:type="dxa"/>
            <w:vAlign w:val="center"/>
          </w:tcPr>
          <w:p w:rsidR="00D46475" w:rsidRDefault="00D46475" w:rsidP="00DE2C72">
            <w:pPr>
              <w:framePr w:hSpace="180" w:wrap="around" w:vAnchor="text" w:hAnchor="text" w:x="113" w:y="1"/>
              <w:tabs>
                <w:tab w:val="clear" w:pos="1134"/>
                <w:tab w:val="clear" w:pos="1871"/>
                <w:tab w:val="clear" w:pos="2268"/>
              </w:tabs>
              <w:spacing w:beforeLines="20" w:before="48" w:afterLines="20" w:after="48"/>
              <w:jc w:val="center"/>
              <w:rPr>
                <w:rFonts w:eastAsia="SimHei" w:hint="eastAsia"/>
                <w:b/>
                <w:sz w:val="18"/>
                <w:lang w:eastAsia="zh-CN"/>
              </w:rPr>
            </w:pPr>
            <w:r>
              <w:rPr>
                <w:rFonts w:eastAsia="SimHei" w:hint="eastAsia"/>
                <w:b/>
                <w:sz w:val="18"/>
                <w:lang w:eastAsia="zh-CN"/>
              </w:rPr>
              <w:t>数字系统</w:t>
            </w:r>
          </w:p>
        </w:tc>
        <w:tc>
          <w:tcPr>
            <w:tcW w:w="1451" w:type="dxa"/>
            <w:vAlign w:val="center"/>
          </w:tcPr>
          <w:p w:rsidR="00D46475" w:rsidRDefault="00D46475" w:rsidP="00DE2C72">
            <w:pPr>
              <w:framePr w:hSpace="180" w:wrap="around" w:vAnchor="text" w:hAnchor="text" w:x="113" w:y="1"/>
              <w:tabs>
                <w:tab w:val="clear" w:pos="1134"/>
                <w:tab w:val="clear" w:pos="1871"/>
                <w:tab w:val="clear" w:pos="2268"/>
              </w:tabs>
              <w:spacing w:beforeLines="20" w:before="48" w:afterLines="20" w:after="48"/>
              <w:jc w:val="center"/>
              <w:rPr>
                <w:rFonts w:eastAsia="SimHei" w:hint="eastAsia"/>
                <w:b/>
                <w:sz w:val="18"/>
                <w:lang w:eastAsia="zh-CN"/>
              </w:rPr>
            </w:pPr>
            <w:r>
              <w:rPr>
                <w:rFonts w:eastAsia="SimHei" w:hint="eastAsia"/>
                <w:b/>
                <w:sz w:val="18"/>
                <w:lang w:eastAsia="zh-CN"/>
              </w:rPr>
              <w:t>模拟系统</w:t>
            </w:r>
            <w:r>
              <w:rPr>
                <w:rFonts w:eastAsia="SimHei"/>
                <w:b/>
                <w:sz w:val="18"/>
                <w:lang w:eastAsia="zh-CN"/>
              </w:rPr>
              <w:br/>
            </w:r>
            <w:r>
              <w:rPr>
                <w:rFonts w:eastAsia="SimHei" w:hint="eastAsia"/>
                <w:b/>
                <w:sz w:val="18"/>
                <w:lang w:eastAsia="zh-CN"/>
              </w:rPr>
              <w:t>（非</w:t>
            </w:r>
            <w:r>
              <w:rPr>
                <w:rFonts w:eastAsia="SimHei" w:hint="eastAsia"/>
                <w:b/>
                <w:bCs/>
                <w:sz w:val="18"/>
                <w:lang w:eastAsia="zh-CN"/>
              </w:rPr>
              <w:t>TV-FM</w:t>
            </w:r>
            <w:r>
              <w:rPr>
                <w:rFonts w:eastAsia="SimHei" w:hint="eastAsia"/>
                <w:b/>
                <w:sz w:val="18"/>
                <w:lang w:eastAsia="zh-CN"/>
              </w:rPr>
              <w:t>）</w:t>
            </w:r>
          </w:p>
        </w:tc>
      </w:tr>
      <w:tr w:rsidR="00D46475" w:rsidTr="00DE2C72">
        <w:tblPrEx>
          <w:tblCellMar>
            <w:top w:w="0" w:type="dxa"/>
            <w:bottom w:w="0" w:type="dxa"/>
          </w:tblCellMar>
        </w:tblPrEx>
        <w:tc>
          <w:tcPr>
            <w:tcW w:w="2351" w:type="dxa"/>
            <w:vAlign w:val="center"/>
          </w:tcPr>
          <w:p w:rsidR="00D46475" w:rsidRPr="002C219A" w:rsidRDefault="00D46475" w:rsidP="00DE2C72">
            <w:pPr>
              <w:framePr w:hSpace="180" w:wrap="around" w:vAnchor="text" w:hAnchor="text" w:x="113" w:y="1"/>
              <w:tabs>
                <w:tab w:val="clear" w:pos="1134"/>
                <w:tab w:val="clear" w:pos="1871"/>
                <w:tab w:val="clear" w:pos="2268"/>
              </w:tabs>
              <w:spacing w:before="240" w:afterLines="20" w:after="48"/>
              <w:jc w:val="center"/>
              <w:rPr>
                <w:rFonts w:hint="eastAsia"/>
                <w:sz w:val="20"/>
                <w:lang w:eastAsia="zh-CN"/>
              </w:rPr>
            </w:pPr>
            <w:r w:rsidRPr="002C219A">
              <w:rPr>
                <w:rFonts w:hint="eastAsia"/>
                <w:sz w:val="20"/>
                <w:lang w:eastAsia="zh-CN"/>
              </w:rPr>
              <w:t>模拟</w:t>
            </w:r>
            <w:r w:rsidRPr="002C219A">
              <w:rPr>
                <w:sz w:val="20"/>
                <w:lang w:eastAsia="zh-CN"/>
              </w:rPr>
              <w:br/>
            </w:r>
            <w:r w:rsidRPr="002C219A">
              <w:rPr>
                <w:rFonts w:hint="eastAsia"/>
                <w:sz w:val="20"/>
                <w:lang w:eastAsia="zh-CN"/>
              </w:rPr>
              <w:t>（</w:t>
            </w:r>
            <w:r w:rsidRPr="002C219A">
              <w:rPr>
                <w:rFonts w:hint="eastAsia"/>
                <w:sz w:val="20"/>
                <w:lang w:eastAsia="zh-CN"/>
              </w:rPr>
              <w:t>TV-FM</w:t>
            </w:r>
            <w:r w:rsidRPr="002C219A">
              <w:rPr>
                <w:rFonts w:hint="eastAsia"/>
                <w:sz w:val="20"/>
                <w:lang w:eastAsia="zh-CN"/>
              </w:rPr>
              <w:t>）</w:t>
            </w:r>
          </w:p>
        </w:tc>
        <w:tc>
          <w:tcPr>
            <w:tcW w:w="6765" w:type="dxa"/>
            <w:gridSpan w:val="3"/>
            <w:vAlign w:val="center"/>
          </w:tcPr>
          <w:p w:rsidR="00D46475" w:rsidRPr="002C219A" w:rsidRDefault="00D46475" w:rsidP="00DE2C72">
            <w:pPr>
              <w:framePr w:hSpace="180" w:wrap="around" w:vAnchor="text" w:hAnchor="text" w:x="113" w:y="1"/>
              <w:tabs>
                <w:tab w:val="clear" w:pos="1134"/>
                <w:tab w:val="clear" w:pos="1871"/>
                <w:tab w:val="clear" w:pos="2268"/>
              </w:tabs>
              <w:spacing w:before="240" w:afterLines="20" w:after="48"/>
              <w:jc w:val="center"/>
              <w:rPr>
                <w:rFonts w:hint="eastAsia"/>
                <w:sz w:val="20"/>
              </w:rPr>
            </w:pPr>
            <w:r w:rsidRPr="002C219A">
              <w:rPr>
                <w:rFonts w:hint="eastAsia"/>
                <w:i/>
                <w:iCs/>
                <w:sz w:val="20"/>
              </w:rPr>
              <w:t>C/N</w:t>
            </w:r>
            <w:r w:rsidRPr="002C219A">
              <w:rPr>
                <w:rFonts w:hint="eastAsia"/>
                <w:sz w:val="20"/>
              </w:rPr>
              <w:t>+14(dB)</w:t>
            </w:r>
          </w:p>
        </w:tc>
      </w:tr>
      <w:tr w:rsidR="00D46475" w:rsidTr="00DE2C72">
        <w:tblPrEx>
          <w:tblCellMar>
            <w:top w:w="0" w:type="dxa"/>
            <w:bottom w:w="0" w:type="dxa"/>
          </w:tblCellMar>
        </w:tblPrEx>
        <w:tc>
          <w:tcPr>
            <w:tcW w:w="2351" w:type="dxa"/>
            <w:vAlign w:val="center"/>
          </w:tcPr>
          <w:p w:rsidR="00D46475" w:rsidRPr="002C219A" w:rsidRDefault="00D46475" w:rsidP="00DE2C72">
            <w:pPr>
              <w:framePr w:hSpace="180" w:wrap="around" w:vAnchor="text" w:hAnchor="text" w:x="113" w:y="1"/>
              <w:tabs>
                <w:tab w:val="clear" w:pos="1134"/>
                <w:tab w:val="clear" w:pos="1871"/>
                <w:tab w:val="clear" w:pos="2268"/>
              </w:tabs>
              <w:spacing w:before="240" w:afterLines="20" w:after="48"/>
              <w:rPr>
                <w:rFonts w:hint="eastAsia"/>
                <w:sz w:val="20"/>
              </w:rPr>
            </w:pPr>
            <w:r w:rsidRPr="002C219A">
              <w:rPr>
                <w:rFonts w:hint="eastAsia"/>
                <w:sz w:val="20"/>
              </w:rPr>
              <w:t>数字系统</w:t>
            </w:r>
          </w:p>
        </w:tc>
        <w:tc>
          <w:tcPr>
            <w:tcW w:w="3968" w:type="dxa"/>
            <w:vAlign w:val="center"/>
          </w:tcPr>
          <w:p w:rsidR="00D46475" w:rsidRPr="002C219A" w:rsidRDefault="00D46475" w:rsidP="00DE2C72">
            <w:pPr>
              <w:framePr w:hSpace="180" w:wrap="around" w:vAnchor="text" w:hAnchor="text" w:x="113" w:y="1"/>
              <w:tabs>
                <w:tab w:val="clear" w:pos="1134"/>
                <w:tab w:val="clear" w:pos="1871"/>
                <w:tab w:val="clear" w:pos="2268"/>
              </w:tabs>
              <w:spacing w:before="240" w:afterLines="20" w:after="48"/>
              <w:jc w:val="center"/>
              <w:rPr>
                <w:rFonts w:hint="eastAsia"/>
                <w:sz w:val="20"/>
                <w:lang w:eastAsia="zh-CN"/>
              </w:rPr>
            </w:pPr>
            <w:r w:rsidRPr="002C219A">
              <w:rPr>
                <w:rFonts w:hint="eastAsia"/>
                <w:sz w:val="20"/>
              </w:rPr>
              <w:t>如果</w:t>
            </w:r>
            <w:r w:rsidRPr="002C219A">
              <w:rPr>
                <w:rFonts w:hint="eastAsia"/>
                <w:sz w:val="20"/>
              </w:rPr>
              <w:t>DeNeBd</w:t>
            </w:r>
            <w:r w:rsidRPr="002C219A">
              <w:rPr>
                <w:rFonts w:hint="eastAsia"/>
                <w:sz w:val="20"/>
              </w:rPr>
              <w:t>≤</w:t>
            </w:r>
            <w:r w:rsidRPr="002C219A">
              <w:rPr>
                <w:rFonts w:hint="eastAsia"/>
                <w:sz w:val="20"/>
              </w:rPr>
              <w:t>InEqBd</w:t>
            </w:r>
            <w:r w:rsidRPr="002C219A">
              <w:rPr>
                <w:rFonts w:hint="eastAsia"/>
                <w:sz w:val="20"/>
              </w:rPr>
              <w:t>，那么</w:t>
            </w:r>
          </w:p>
          <w:p w:rsidR="00D46475" w:rsidRPr="002C219A" w:rsidRDefault="00D46475" w:rsidP="00DE2C72">
            <w:pPr>
              <w:framePr w:hSpace="180" w:wrap="around" w:vAnchor="text" w:hAnchor="text" w:x="113" w:y="1"/>
              <w:tabs>
                <w:tab w:val="clear" w:pos="1134"/>
                <w:tab w:val="clear" w:pos="1871"/>
                <w:tab w:val="clear" w:pos="2268"/>
              </w:tabs>
              <w:spacing w:before="240" w:afterLines="20" w:after="48"/>
              <w:jc w:val="center"/>
              <w:rPr>
                <w:rFonts w:hint="eastAsia"/>
                <w:sz w:val="20"/>
                <w:lang w:eastAsia="zh-CN"/>
              </w:rPr>
            </w:pPr>
            <w:r w:rsidRPr="002C219A">
              <w:rPr>
                <w:rFonts w:hint="eastAsia"/>
                <w:i/>
                <w:iCs/>
                <w:sz w:val="20"/>
              </w:rPr>
              <w:t>C/N</w:t>
            </w:r>
            <w:r w:rsidRPr="002C219A">
              <w:rPr>
                <w:rFonts w:hint="eastAsia"/>
                <w:sz w:val="20"/>
              </w:rPr>
              <w:t>+9.4+3.5log(</w:t>
            </w:r>
            <w:r w:rsidRPr="002C219A">
              <w:rPr>
                <w:rFonts w:hint="eastAsia"/>
                <w:sz w:val="20"/>
              </w:rPr>
              <w:t>δ</w:t>
            </w:r>
            <w:r w:rsidRPr="002C219A">
              <w:rPr>
                <w:rFonts w:hint="eastAsia"/>
                <w:sz w:val="20"/>
              </w:rPr>
              <w:t>)-6log(i/10)(dB)</w:t>
            </w:r>
          </w:p>
          <w:p w:rsidR="00D46475" w:rsidRPr="002C219A" w:rsidRDefault="00D46475" w:rsidP="00DE2C72">
            <w:pPr>
              <w:framePr w:hSpace="180" w:wrap="around" w:vAnchor="text" w:hAnchor="text" w:x="113" w:y="1"/>
              <w:tabs>
                <w:tab w:val="clear" w:pos="1134"/>
                <w:tab w:val="clear" w:pos="1871"/>
                <w:tab w:val="clear" w:pos="2268"/>
              </w:tabs>
              <w:spacing w:before="240" w:afterLines="20" w:after="48"/>
              <w:jc w:val="center"/>
              <w:rPr>
                <w:rFonts w:hint="eastAsia"/>
                <w:sz w:val="20"/>
                <w:lang w:eastAsia="zh-CN"/>
              </w:rPr>
            </w:pPr>
            <w:r w:rsidRPr="002C219A">
              <w:rPr>
                <w:rFonts w:hint="eastAsia"/>
                <w:sz w:val="20"/>
                <w:lang w:eastAsia="zh-CN"/>
              </w:rPr>
              <w:t>(</w:t>
            </w:r>
            <w:r w:rsidRPr="002C219A">
              <w:rPr>
                <w:rFonts w:hint="eastAsia"/>
                <w:sz w:val="20"/>
                <w:lang w:eastAsia="zh-CN"/>
              </w:rPr>
              <w:t>即</w:t>
            </w:r>
            <w:r w:rsidR="00B23425">
              <w:rPr>
                <w:rFonts w:hint="eastAsia"/>
                <w:sz w:val="20"/>
                <w:lang w:eastAsia="zh-CN"/>
              </w:rPr>
              <w:t>，</w:t>
            </w:r>
            <w:r w:rsidRPr="002C219A">
              <w:rPr>
                <w:rFonts w:hint="eastAsia"/>
                <w:i/>
                <w:iCs/>
                <w:sz w:val="20"/>
              </w:rPr>
              <w:t>C/N</w:t>
            </w:r>
            <w:r w:rsidRPr="002C219A">
              <w:rPr>
                <w:rFonts w:hint="eastAsia"/>
                <w:i/>
                <w:iCs/>
                <w:sz w:val="20"/>
                <w:lang w:eastAsia="zh-CN"/>
              </w:rPr>
              <w:t>+</w:t>
            </w:r>
            <w:r w:rsidRPr="002C219A">
              <w:rPr>
                <w:rFonts w:hint="eastAsia"/>
                <w:sz w:val="20"/>
                <w:lang w:eastAsia="zh-CN"/>
              </w:rPr>
              <w:t>5.5+3.5 log (DeNeBd (MH</w:t>
            </w:r>
            <w:r w:rsidRPr="002C219A">
              <w:rPr>
                <w:rFonts w:hint="eastAsia"/>
                <w:sz w:val="20"/>
                <w:vertAlign w:val="subscript"/>
                <w:lang w:eastAsia="zh-CN"/>
              </w:rPr>
              <w:t>Z</w:t>
            </w:r>
            <w:r w:rsidRPr="002C219A">
              <w:rPr>
                <w:rFonts w:hint="eastAsia"/>
                <w:sz w:val="20"/>
                <w:lang w:eastAsia="zh-CN"/>
              </w:rPr>
              <w:t>)))</w:t>
            </w:r>
          </w:p>
          <w:p w:rsidR="00D46475" w:rsidRPr="002C219A" w:rsidRDefault="00D46475" w:rsidP="00DE2C72">
            <w:pPr>
              <w:framePr w:hSpace="180" w:wrap="around" w:vAnchor="text" w:hAnchor="text" w:x="113" w:y="1"/>
              <w:tabs>
                <w:tab w:val="clear" w:pos="1134"/>
                <w:tab w:val="clear" w:pos="1871"/>
                <w:tab w:val="clear" w:pos="2268"/>
              </w:tabs>
              <w:spacing w:before="240" w:afterLines="20" w:after="48"/>
              <w:jc w:val="center"/>
              <w:rPr>
                <w:rFonts w:hint="eastAsia"/>
                <w:sz w:val="20"/>
              </w:rPr>
            </w:pPr>
            <w:r w:rsidRPr="002C219A">
              <w:rPr>
                <w:rFonts w:hint="eastAsia"/>
                <w:sz w:val="20"/>
                <w:lang w:eastAsia="zh-CN"/>
              </w:rPr>
              <w:t>否则</w:t>
            </w:r>
            <w:r w:rsidR="00B23425">
              <w:rPr>
                <w:rFonts w:hint="eastAsia"/>
                <w:sz w:val="20"/>
                <w:lang w:eastAsia="zh-CN"/>
              </w:rPr>
              <w:t>，</w:t>
            </w:r>
            <w:r w:rsidRPr="002C219A">
              <w:rPr>
                <w:rFonts w:hint="eastAsia"/>
                <w:sz w:val="20"/>
              </w:rPr>
              <w:t>如果</w:t>
            </w:r>
            <w:r w:rsidRPr="002C219A">
              <w:rPr>
                <w:rFonts w:hint="eastAsia"/>
                <w:sz w:val="20"/>
              </w:rPr>
              <w:t>DeNeBd&gt;InEqBd</w:t>
            </w:r>
            <w:r w:rsidRPr="002C219A">
              <w:rPr>
                <w:rFonts w:hint="eastAsia"/>
                <w:sz w:val="20"/>
              </w:rPr>
              <w:t>，那么</w:t>
            </w:r>
          </w:p>
          <w:p w:rsidR="00D46475" w:rsidRPr="002C219A" w:rsidRDefault="00D46475" w:rsidP="00DE2C72">
            <w:pPr>
              <w:framePr w:hSpace="180" w:wrap="around" w:vAnchor="text" w:hAnchor="text" w:x="113" w:y="1"/>
              <w:tabs>
                <w:tab w:val="clear" w:pos="1134"/>
                <w:tab w:val="clear" w:pos="1871"/>
                <w:tab w:val="clear" w:pos="2268"/>
              </w:tabs>
              <w:spacing w:before="240" w:afterLines="20" w:after="48"/>
              <w:jc w:val="center"/>
              <w:rPr>
                <w:rFonts w:hint="eastAsia"/>
                <w:sz w:val="20"/>
              </w:rPr>
            </w:pPr>
            <w:r w:rsidRPr="002C219A">
              <w:rPr>
                <w:rFonts w:hint="eastAsia"/>
                <w:i/>
                <w:iCs/>
                <w:sz w:val="20"/>
              </w:rPr>
              <w:t>C/N</w:t>
            </w:r>
            <w:r w:rsidRPr="002C219A">
              <w:rPr>
                <w:rFonts w:hint="eastAsia"/>
                <w:sz w:val="20"/>
              </w:rPr>
              <w:t>+12.2(dB)</w:t>
            </w:r>
          </w:p>
        </w:tc>
        <w:tc>
          <w:tcPr>
            <w:tcW w:w="2797" w:type="dxa"/>
            <w:gridSpan w:val="2"/>
            <w:vAlign w:val="center"/>
          </w:tcPr>
          <w:p w:rsidR="00D46475" w:rsidRPr="002C219A" w:rsidRDefault="00D46475" w:rsidP="00DE2C72">
            <w:pPr>
              <w:framePr w:hSpace="180" w:wrap="around" w:vAnchor="text" w:hAnchor="text" w:x="113" w:y="1"/>
              <w:tabs>
                <w:tab w:val="clear" w:pos="1134"/>
                <w:tab w:val="clear" w:pos="1871"/>
                <w:tab w:val="clear" w:pos="2268"/>
              </w:tabs>
              <w:spacing w:before="240" w:afterLines="20" w:after="48"/>
              <w:jc w:val="center"/>
              <w:rPr>
                <w:rFonts w:hint="eastAsia"/>
                <w:sz w:val="20"/>
              </w:rPr>
            </w:pPr>
            <w:r w:rsidRPr="002C219A">
              <w:rPr>
                <w:rFonts w:hint="eastAsia"/>
                <w:i/>
                <w:iCs/>
                <w:sz w:val="20"/>
              </w:rPr>
              <w:t>C/N</w:t>
            </w:r>
            <w:r w:rsidRPr="002C219A">
              <w:rPr>
                <w:rFonts w:hint="eastAsia"/>
                <w:sz w:val="20"/>
              </w:rPr>
              <w:t>+12.2(dB)</w:t>
            </w:r>
          </w:p>
        </w:tc>
      </w:tr>
      <w:tr w:rsidR="00D46475" w:rsidTr="00DE2C72">
        <w:tblPrEx>
          <w:tblCellMar>
            <w:top w:w="0" w:type="dxa"/>
            <w:bottom w:w="0" w:type="dxa"/>
          </w:tblCellMar>
        </w:tblPrEx>
        <w:tc>
          <w:tcPr>
            <w:tcW w:w="2351" w:type="dxa"/>
            <w:vAlign w:val="center"/>
          </w:tcPr>
          <w:p w:rsidR="00D46475" w:rsidRPr="002C219A" w:rsidRDefault="00D46475" w:rsidP="00DE2C72">
            <w:pPr>
              <w:framePr w:hSpace="180" w:wrap="around" w:vAnchor="text" w:hAnchor="text" w:x="113" w:y="1"/>
              <w:tabs>
                <w:tab w:val="clear" w:pos="1134"/>
                <w:tab w:val="clear" w:pos="1871"/>
                <w:tab w:val="clear" w:pos="2268"/>
              </w:tabs>
              <w:spacing w:before="240" w:afterLines="20" w:after="48"/>
              <w:rPr>
                <w:rFonts w:hint="eastAsia"/>
                <w:sz w:val="20"/>
                <w:lang w:eastAsia="zh-CN"/>
              </w:rPr>
            </w:pPr>
            <w:r w:rsidRPr="002C219A">
              <w:rPr>
                <w:rFonts w:hint="eastAsia"/>
                <w:sz w:val="20"/>
                <w:lang w:eastAsia="zh-CN"/>
              </w:rPr>
              <w:t>模拟系统（非</w:t>
            </w:r>
            <w:r w:rsidRPr="002C219A">
              <w:rPr>
                <w:rFonts w:hint="eastAsia"/>
                <w:sz w:val="20"/>
                <w:lang w:eastAsia="zh-CN"/>
              </w:rPr>
              <w:t>TV-FM</w:t>
            </w:r>
            <w:r w:rsidRPr="002C219A">
              <w:rPr>
                <w:rFonts w:hint="eastAsia"/>
                <w:sz w:val="20"/>
                <w:lang w:eastAsia="zh-CN"/>
              </w:rPr>
              <w:t>）</w:t>
            </w:r>
          </w:p>
        </w:tc>
        <w:tc>
          <w:tcPr>
            <w:tcW w:w="3968" w:type="dxa"/>
            <w:vAlign w:val="center"/>
          </w:tcPr>
          <w:p w:rsidR="00D46475" w:rsidRPr="002C219A" w:rsidRDefault="00D46475" w:rsidP="00DE2C72">
            <w:pPr>
              <w:framePr w:hSpace="180" w:wrap="around" w:vAnchor="text" w:hAnchor="text" w:x="113" w:y="1"/>
              <w:tabs>
                <w:tab w:val="clear" w:pos="1134"/>
                <w:tab w:val="clear" w:pos="1871"/>
                <w:tab w:val="clear" w:pos="2268"/>
              </w:tabs>
              <w:spacing w:before="240" w:afterLines="20" w:after="48"/>
              <w:jc w:val="center"/>
              <w:rPr>
                <w:rFonts w:hint="eastAsia"/>
                <w:sz w:val="20"/>
              </w:rPr>
            </w:pPr>
            <w:r w:rsidRPr="002C219A">
              <w:rPr>
                <w:rFonts w:hint="eastAsia"/>
                <w:sz w:val="20"/>
              </w:rPr>
              <w:t>13.5+2log(</w:t>
            </w:r>
            <w:r w:rsidRPr="002C219A">
              <w:rPr>
                <w:rFonts w:hint="eastAsia"/>
                <w:sz w:val="20"/>
              </w:rPr>
              <w:t>δ</w:t>
            </w:r>
            <w:r w:rsidRPr="002C219A">
              <w:rPr>
                <w:rFonts w:hint="eastAsia"/>
                <w:sz w:val="20"/>
              </w:rPr>
              <w:t>)-3log(i/10)(dB)</w:t>
            </w:r>
          </w:p>
        </w:tc>
        <w:tc>
          <w:tcPr>
            <w:tcW w:w="2797" w:type="dxa"/>
            <w:gridSpan w:val="2"/>
            <w:vAlign w:val="center"/>
          </w:tcPr>
          <w:p w:rsidR="00D46475" w:rsidRPr="002C219A" w:rsidRDefault="00D46475" w:rsidP="00DE2C72">
            <w:pPr>
              <w:framePr w:hSpace="180" w:wrap="around" w:vAnchor="text" w:hAnchor="text" w:x="113" w:y="1"/>
              <w:tabs>
                <w:tab w:val="clear" w:pos="1134"/>
                <w:tab w:val="clear" w:pos="1871"/>
                <w:tab w:val="clear" w:pos="2268"/>
              </w:tabs>
              <w:spacing w:before="240" w:afterLines="20" w:after="48"/>
              <w:jc w:val="center"/>
              <w:rPr>
                <w:rFonts w:hint="eastAsia"/>
                <w:sz w:val="20"/>
              </w:rPr>
            </w:pPr>
            <w:r w:rsidRPr="002C219A">
              <w:rPr>
                <w:rFonts w:hint="eastAsia"/>
                <w:i/>
                <w:iCs/>
                <w:sz w:val="20"/>
              </w:rPr>
              <w:t>C/N</w:t>
            </w:r>
            <w:r w:rsidRPr="002C219A">
              <w:rPr>
                <w:rFonts w:hint="eastAsia"/>
                <w:sz w:val="20"/>
              </w:rPr>
              <w:t>+12.2(dB)</w:t>
            </w:r>
          </w:p>
        </w:tc>
      </w:tr>
      <w:tr w:rsidR="00D46475" w:rsidTr="00DE2C72">
        <w:tblPrEx>
          <w:tblCellMar>
            <w:top w:w="0" w:type="dxa"/>
            <w:bottom w:w="0" w:type="dxa"/>
          </w:tblCellMar>
        </w:tblPrEx>
        <w:tc>
          <w:tcPr>
            <w:tcW w:w="2351" w:type="dxa"/>
            <w:tcBorders>
              <w:bottom w:val="single" w:sz="4" w:space="0" w:color="auto"/>
            </w:tcBorders>
            <w:vAlign w:val="center"/>
          </w:tcPr>
          <w:p w:rsidR="00D46475" w:rsidRPr="002C219A" w:rsidRDefault="00D46475" w:rsidP="00DE2C72">
            <w:pPr>
              <w:framePr w:hSpace="180" w:wrap="around" w:vAnchor="text" w:hAnchor="text" w:x="113" w:y="1"/>
              <w:tabs>
                <w:tab w:val="clear" w:pos="1134"/>
                <w:tab w:val="clear" w:pos="1871"/>
                <w:tab w:val="clear" w:pos="2268"/>
              </w:tabs>
              <w:spacing w:before="240" w:afterLines="20" w:after="48"/>
              <w:rPr>
                <w:rFonts w:hint="eastAsia"/>
                <w:sz w:val="20"/>
              </w:rPr>
            </w:pPr>
            <w:r w:rsidRPr="002C219A">
              <w:rPr>
                <w:rFonts w:hint="eastAsia"/>
                <w:sz w:val="20"/>
              </w:rPr>
              <w:t>其他</w:t>
            </w:r>
          </w:p>
        </w:tc>
        <w:tc>
          <w:tcPr>
            <w:tcW w:w="3968" w:type="dxa"/>
            <w:tcBorders>
              <w:bottom w:val="single" w:sz="4" w:space="0" w:color="auto"/>
            </w:tcBorders>
            <w:vAlign w:val="center"/>
          </w:tcPr>
          <w:p w:rsidR="00D46475" w:rsidRPr="002C219A" w:rsidRDefault="00D46475" w:rsidP="00DE2C72">
            <w:pPr>
              <w:framePr w:hSpace="180" w:wrap="around" w:vAnchor="text" w:hAnchor="text" w:x="113" w:y="1"/>
              <w:tabs>
                <w:tab w:val="clear" w:pos="1134"/>
                <w:tab w:val="clear" w:pos="1871"/>
                <w:tab w:val="clear" w:pos="2268"/>
              </w:tabs>
              <w:spacing w:before="240" w:afterLines="20" w:after="48"/>
              <w:jc w:val="center"/>
              <w:rPr>
                <w:rFonts w:hint="eastAsia"/>
                <w:sz w:val="20"/>
              </w:rPr>
            </w:pPr>
            <w:r w:rsidRPr="002C219A">
              <w:rPr>
                <w:rFonts w:hint="eastAsia"/>
                <w:sz w:val="20"/>
              </w:rPr>
              <w:t>13.5+2log(</w:t>
            </w:r>
            <w:r w:rsidRPr="002C219A">
              <w:rPr>
                <w:rFonts w:hint="eastAsia"/>
                <w:sz w:val="20"/>
              </w:rPr>
              <w:t>δ</w:t>
            </w:r>
            <w:r w:rsidRPr="002C219A">
              <w:rPr>
                <w:rFonts w:hint="eastAsia"/>
                <w:sz w:val="20"/>
              </w:rPr>
              <w:t>)-3log(i/10)(dB)</w:t>
            </w:r>
          </w:p>
        </w:tc>
        <w:tc>
          <w:tcPr>
            <w:tcW w:w="2797" w:type="dxa"/>
            <w:gridSpan w:val="2"/>
            <w:tcBorders>
              <w:bottom w:val="single" w:sz="4" w:space="0" w:color="auto"/>
            </w:tcBorders>
            <w:vAlign w:val="center"/>
          </w:tcPr>
          <w:p w:rsidR="00D46475" w:rsidRPr="002C219A" w:rsidRDefault="00D46475" w:rsidP="00DE2C72">
            <w:pPr>
              <w:framePr w:hSpace="180" w:wrap="around" w:vAnchor="text" w:hAnchor="text" w:x="113" w:y="1"/>
              <w:tabs>
                <w:tab w:val="clear" w:pos="1134"/>
                <w:tab w:val="clear" w:pos="1871"/>
                <w:tab w:val="clear" w:pos="2268"/>
              </w:tabs>
              <w:spacing w:before="240" w:afterLines="20" w:after="48"/>
              <w:jc w:val="center"/>
              <w:rPr>
                <w:rFonts w:hint="eastAsia"/>
                <w:sz w:val="20"/>
              </w:rPr>
            </w:pPr>
            <w:r w:rsidRPr="002C219A">
              <w:rPr>
                <w:rFonts w:hint="eastAsia"/>
                <w:i/>
                <w:iCs/>
                <w:sz w:val="20"/>
              </w:rPr>
              <w:t>C/N</w:t>
            </w:r>
            <w:r w:rsidRPr="002C219A">
              <w:rPr>
                <w:rFonts w:hint="eastAsia"/>
                <w:sz w:val="20"/>
              </w:rPr>
              <w:t>+14(dB)</w:t>
            </w:r>
          </w:p>
        </w:tc>
      </w:tr>
      <w:tr w:rsidR="00541684" w:rsidTr="00DE2C72">
        <w:tblPrEx>
          <w:tblCellMar>
            <w:top w:w="0" w:type="dxa"/>
            <w:bottom w:w="0" w:type="dxa"/>
          </w:tblCellMar>
        </w:tblPrEx>
        <w:tc>
          <w:tcPr>
            <w:tcW w:w="9116" w:type="dxa"/>
            <w:gridSpan w:val="4"/>
            <w:tcBorders>
              <w:left w:val="nil"/>
              <w:bottom w:val="nil"/>
              <w:right w:val="nil"/>
            </w:tcBorders>
            <w:vAlign w:val="center"/>
          </w:tcPr>
          <w:p w:rsidR="00541684" w:rsidRDefault="00541684" w:rsidP="00DE2C72">
            <w:pPr>
              <w:pStyle w:val="TableLegend"/>
              <w:framePr w:hSpace="180" w:wrap="around" w:vAnchor="text" w:hAnchor="text" w:x="113" w:y="1"/>
              <w:tabs>
                <w:tab w:val="clear" w:pos="284"/>
                <w:tab w:val="clear" w:pos="567"/>
              </w:tabs>
              <w:rPr>
                <w:rFonts w:hint="eastAsia"/>
                <w:lang w:eastAsia="zh-CN"/>
              </w:rPr>
            </w:pPr>
            <w:r>
              <w:rPr>
                <w:rFonts w:hint="eastAsia"/>
                <w:lang w:eastAsia="zh-CN"/>
              </w:rPr>
              <w:t>其中：</w:t>
            </w:r>
          </w:p>
          <w:p w:rsidR="00541684" w:rsidRDefault="00541684" w:rsidP="00DE2C72">
            <w:pPr>
              <w:pStyle w:val="TableLegend"/>
              <w:framePr w:hSpace="180" w:wrap="around" w:vAnchor="text" w:hAnchor="text" w:x="113" w:y="1"/>
              <w:tabs>
                <w:tab w:val="clear" w:pos="284"/>
                <w:tab w:val="clear" w:pos="567"/>
                <w:tab w:val="right" w:pos="851"/>
              </w:tabs>
              <w:ind w:left="1134" w:hanging="1134"/>
              <w:rPr>
                <w:rFonts w:hint="eastAsia"/>
                <w:lang w:eastAsia="zh-CN"/>
              </w:rPr>
            </w:pPr>
            <w:r>
              <w:rPr>
                <w:i/>
                <w:iCs/>
                <w:lang w:eastAsia="zh-CN"/>
              </w:rPr>
              <w:tab/>
            </w:r>
            <w:r>
              <w:rPr>
                <w:rFonts w:hint="eastAsia"/>
                <w:i/>
                <w:iCs/>
                <w:lang w:eastAsia="zh-CN"/>
              </w:rPr>
              <w:t>C/N</w:t>
            </w:r>
            <w:r>
              <w:rPr>
                <w:rFonts w:hint="eastAsia"/>
                <w:lang w:eastAsia="zh-CN"/>
              </w:rPr>
              <w:t>：</w:t>
            </w:r>
            <w:r>
              <w:rPr>
                <w:lang w:eastAsia="zh-CN"/>
              </w:rPr>
              <w:tab/>
            </w:r>
            <w:r>
              <w:rPr>
                <w:rFonts w:hint="eastAsia"/>
                <w:lang w:eastAsia="zh-CN"/>
              </w:rPr>
              <w:t>载波功率与总噪声功率（包括所有内部噪声和来自其他系统的干扰）之比</w:t>
            </w:r>
          </w:p>
          <w:p w:rsidR="00541684" w:rsidRDefault="00541684" w:rsidP="00DE2C72">
            <w:pPr>
              <w:pStyle w:val="TableLegend"/>
              <w:framePr w:hSpace="180" w:wrap="around" w:vAnchor="text" w:hAnchor="text" w:x="113" w:y="1"/>
              <w:tabs>
                <w:tab w:val="clear" w:pos="284"/>
                <w:tab w:val="clear" w:pos="567"/>
                <w:tab w:val="right" w:pos="851"/>
              </w:tabs>
              <w:ind w:left="1134" w:hanging="1134"/>
              <w:rPr>
                <w:rFonts w:hint="eastAsia"/>
                <w:lang w:eastAsia="zh-CN"/>
              </w:rPr>
            </w:pPr>
            <w:r>
              <w:rPr>
                <w:lang w:eastAsia="zh-CN"/>
              </w:rPr>
              <w:tab/>
            </w:r>
            <w:r>
              <w:rPr>
                <w:rFonts w:hint="eastAsia"/>
                <w:lang w:eastAsia="zh-CN"/>
              </w:rPr>
              <w:t>DeNeBd</w:t>
            </w:r>
            <w:r>
              <w:rPr>
                <w:rFonts w:hint="eastAsia"/>
                <w:lang w:eastAsia="zh-CN"/>
              </w:rPr>
              <w:t>：</w:t>
            </w:r>
            <w:r>
              <w:rPr>
                <w:lang w:eastAsia="zh-CN"/>
              </w:rPr>
              <w:tab/>
            </w:r>
            <w:r>
              <w:rPr>
                <w:rFonts w:hint="eastAsia"/>
                <w:lang w:eastAsia="zh-CN"/>
              </w:rPr>
              <w:t>有用载波的必要带宽（附录</w:t>
            </w:r>
            <w:r w:rsidRPr="001C1C83">
              <w:rPr>
                <w:rFonts w:hint="eastAsia"/>
                <w:b/>
                <w:bCs/>
                <w:lang w:eastAsia="zh-CN"/>
              </w:rPr>
              <w:t>4</w:t>
            </w:r>
            <w:r>
              <w:rPr>
                <w:rFonts w:hint="eastAsia"/>
                <w:lang w:eastAsia="zh-CN"/>
              </w:rPr>
              <w:t>附件</w:t>
            </w:r>
            <w:r>
              <w:rPr>
                <w:rFonts w:hint="eastAsia"/>
                <w:lang w:eastAsia="zh-CN"/>
              </w:rPr>
              <w:t>2</w:t>
            </w:r>
            <w:r>
              <w:rPr>
                <w:rFonts w:hint="eastAsia"/>
                <w:lang w:eastAsia="zh-CN"/>
              </w:rPr>
              <w:t>的</w:t>
            </w:r>
            <w:r>
              <w:rPr>
                <w:rFonts w:hint="eastAsia"/>
                <w:lang w:eastAsia="zh-CN"/>
              </w:rPr>
              <w:t>C.7.a</w:t>
            </w:r>
            <w:r>
              <w:rPr>
                <w:rFonts w:hint="eastAsia"/>
                <w:lang w:eastAsia="zh-CN"/>
              </w:rPr>
              <w:t>项）</w:t>
            </w:r>
          </w:p>
          <w:p w:rsidR="00541684" w:rsidRDefault="00541684" w:rsidP="00DE2C72">
            <w:pPr>
              <w:pStyle w:val="TableLegend"/>
              <w:framePr w:hSpace="180" w:wrap="around" w:vAnchor="text" w:hAnchor="text" w:x="113" w:y="1"/>
              <w:tabs>
                <w:tab w:val="clear" w:pos="284"/>
                <w:tab w:val="clear" w:pos="567"/>
                <w:tab w:val="right" w:pos="851"/>
              </w:tabs>
              <w:ind w:left="1134" w:hanging="1134"/>
              <w:rPr>
                <w:rFonts w:hint="eastAsia"/>
                <w:lang w:eastAsia="zh-CN"/>
              </w:rPr>
            </w:pPr>
            <w:r>
              <w:rPr>
                <w:lang w:eastAsia="zh-CN"/>
              </w:rPr>
              <w:tab/>
            </w:r>
            <w:r>
              <w:rPr>
                <w:rFonts w:hint="eastAsia"/>
                <w:lang w:eastAsia="zh-CN"/>
              </w:rPr>
              <w:t>InEqBd</w:t>
            </w:r>
            <w:r>
              <w:rPr>
                <w:rFonts w:hint="eastAsia"/>
                <w:lang w:eastAsia="zh-CN"/>
              </w:rPr>
              <w:t>：</w:t>
            </w:r>
            <w:r w:rsidR="004C3B71">
              <w:rPr>
                <w:lang w:eastAsia="zh-CN"/>
              </w:rPr>
              <w:tab/>
            </w:r>
            <w:r>
              <w:rPr>
                <w:rFonts w:hint="eastAsia"/>
                <w:lang w:eastAsia="zh-CN"/>
              </w:rPr>
              <w:t>干扰载波的等效带宽（等于总功率与功率密度之比（分别参见附录</w:t>
            </w:r>
            <w:r w:rsidRPr="001C1C83">
              <w:rPr>
                <w:rFonts w:hint="eastAsia"/>
                <w:b/>
                <w:bCs/>
                <w:lang w:eastAsia="zh-CN"/>
              </w:rPr>
              <w:t>4</w:t>
            </w:r>
            <w:r>
              <w:rPr>
                <w:rFonts w:hint="eastAsia"/>
                <w:lang w:eastAsia="zh-CN"/>
              </w:rPr>
              <w:t>附件</w:t>
            </w:r>
            <w:r>
              <w:rPr>
                <w:rFonts w:hint="eastAsia"/>
                <w:lang w:eastAsia="zh-CN"/>
              </w:rPr>
              <w:t>2</w:t>
            </w:r>
            <w:r>
              <w:rPr>
                <w:rFonts w:hint="eastAsia"/>
                <w:lang w:eastAsia="zh-CN"/>
              </w:rPr>
              <w:t>的</w:t>
            </w:r>
            <w:r>
              <w:rPr>
                <w:rFonts w:hint="eastAsia"/>
                <w:lang w:eastAsia="zh-CN"/>
              </w:rPr>
              <w:t>C.8.a.1</w:t>
            </w:r>
            <w:r>
              <w:rPr>
                <w:rFonts w:hint="eastAsia"/>
                <w:lang w:eastAsia="zh-CN"/>
              </w:rPr>
              <w:t>和</w:t>
            </w:r>
            <w:r>
              <w:rPr>
                <w:rFonts w:hint="eastAsia"/>
                <w:lang w:eastAsia="zh-CN"/>
              </w:rPr>
              <w:t>C.8.a.2</w:t>
            </w:r>
            <w:r>
              <w:rPr>
                <w:rFonts w:hint="eastAsia"/>
                <w:lang w:eastAsia="zh-CN"/>
              </w:rPr>
              <w:t>项））</w:t>
            </w:r>
          </w:p>
          <w:p w:rsidR="00541684" w:rsidRDefault="004C3B71" w:rsidP="00DE2C72">
            <w:pPr>
              <w:pStyle w:val="TableLegend"/>
              <w:framePr w:hSpace="180" w:wrap="around" w:vAnchor="text" w:hAnchor="text" w:x="113" w:y="1"/>
              <w:tabs>
                <w:tab w:val="clear" w:pos="284"/>
                <w:tab w:val="clear" w:pos="567"/>
                <w:tab w:val="right" w:pos="851"/>
              </w:tabs>
              <w:ind w:left="1134" w:hanging="1134"/>
              <w:rPr>
                <w:lang w:eastAsia="zh-CN"/>
              </w:rPr>
            </w:pPr>
            <w:r>
              <w:rPr>
                <w:lang w:eastAsia="zh-CN"/>
              </w:rPr>
              <w:tab/>
            </w:r>
            <w:r w:rsidR="00541684">
              <w:rPr>
                <w:rFonts w:hint="eastAsia"/>
              </w:rPr>
              <w:t>δ</w:t>
            </w:r>
            <w:r w:rsidR="00541684">
              <w:rPr>
                <w:rFonts w:hint="eastAsia"/>
                <w:lang w:eastAsia="zh-CN"/>
              </w:rPr>
              <w:t>：</w:t>
            </w:r>
            <w:r>
              <w:rPr>
                <w:lang w:eastAsia="zh-CN"/>
              </w:rPr>
              <w:tab/>
            </w:r>
            <w:r w:rsidR="00541684">
              <w:rPr>
                <w:rFonts w:hint="eastAsia"/>
                <w:lang w:eastAsia="zh-CN"/>
              </w:rPr>
              <w:t>有用信号带宽与能量扩散信号造成的电视载波峰峰漂移值之比（各种情况下峰峰漂移值都采用</w:t>
            </w:r>
            <w:r w:rsidR="00541684">
              <w:rPr>
                <w:rFonts w:hint="eastAsia"/>
                <w:lang w:eastAsia="zh-CN"/>
              </w:rPr>
              <w:t>4 MHz</w:t>
            </w:r>
            <w:r w:rsidR="00541684">
              <w:rPr>
                <w:rFonts w:hint="eastAsia"/>
                <w:lang w:eastAsia="zh-CN"/>
              </w:rPr>
              <w:t>）</w:t>
            </w:r>
          </w:p>
          <w:p w:rsidR="00541684" w:rsidRDefault="004C3B71" w:rsidP="00DE2C72">
            <w:pPr>
              <w:pStyle w:val="TableLegend"/>
              <w:framePr w:hSpace="180" w:wrap="around" w:vAnchor="text" w:hAnchor="text" w:x="113" w:y="1"/>
              <w:tabs>
                <w:tab w:val="clear" w:pos="284"/>
                <w:tab w:val="clear" w:pos="567"/>
                <w:tab w:val="right" w:pos="851"/>
              </w:tabs>
              <w:ind w:left="1134" w:hanging="1134"/>
              <w:rPr>
                <w:rFonts w:hint="eastAsia"/>
                <w:lang w:eastAsia="zh-CN"/>
              </w:rPr>
            </w:pPr>
            <w:r>
              <w:rPr>
                <w:i/>
                <w:iCs/>
                <w:lang w:eastAsia="zh-CN"/>
              </w:rPr>
              <w:tab/>
            </w:r>
            <w:r w:rsidR="00541684">
              <w:rPr>
                <w:rFonts w:hint="eastAsia"/>
                <w:i/>
                <w:iCs/>
                <w:lang w:eastAsia="zh-CN"/>
              </w:rPr>
              <w:t>i</w:t>
            </w:r>
            <w:r w:rsidR="00541684">
              <w:rPr>
                <w:rFonts w:hint="eastAsia"/>
                <w:lang w:eastAsia="zh-CN"/>
              </w:rPr>
              <w:t>：</w:t>
            </w:r>
            <w:r>
              <w:rPr>
                <w:lang w:eastAsia="zh-CN"/>
              </w:rPr>
              <w:tab/>
            </w:r>
            <w:r w:rsidR="00541684">
              <w:rPr>
                <w:rFonts w:hint="eastAsia"/>
                <w:lang w:eastAsia="zh-CN"/>
              </w:rPr>
              <w:t>在有用信号带宽内的预调制干扰功率，以占总预调制噪声功率（通常采用</w:t>
            </w:r>
            <w:r w:rsidR="00541684">
              <w:rPr>
                <w:rFonts w:hint="eastAsia"/>
                <w:lang w:eastAsia="zh-CN"/>
              </w:rPr>
              <w:t>20 dB</w:t>
            </w:r>
            <w:r w:rsidR="00541684">
              <w:rPr>
                <w:rFonts w:hint="eastAsia"/>
                <w:lang w:eastAsia="zh-CN"/>
              </w:rPr>
              <w:t>）的百分比表示</w:t>
            </w:r>
          </w:p>
          <w:p w:rsidR="00541684" w:rsidRDefault="00541684" w:rsidP="00DE2C72">
            <w:pPr>
              <w:framePr w:hSpace="180" w:wrap="around" w:vAnchor="text" w:hAnchor="text" w:x="113" w:y="1"/>
              <w:tabs>
                <w:tab w:val="clear" w:pos="1134"/>
                <w:tab w:val="clear" w:pos="1871"/>
                <w:tab w:val="clear" w:pos="2268"/>
              </w:tabs>
              <w:spacing w:before="240" w:afterLines="20" w:after="48"/>
              <w:jc w:val="center"/>
              <w:rPr>
                <w:rFonts w:hint="eastAsia"/>
                <w:i/>
                <w:iCs/>
                <w:sz w:val="18"/>
                <w:lang w:eastAsia="zh-CN"/>
              </w:rPr>
            </w:pPr>
          </w:p>
        </w:tc>
      </w:tr>
    </w:tbl>
    <w:p w:rsidR="00D46475" w:rsidRPr="004C3B71" w:rsidRDefault="00D46475" w:rsidP="004C3B71">
      <w:pPr>
        <w:rPr>
          <w:rFonts w:hint="eastAsia"/>
          <w:lang w:eastAsia="zh-CN"/>
        </w:rPr>
      </w:pPr>
    </w:p>
    <w:p w:rsidR="00D46475" w:rsidRDefault="00D46475" w:rsidP="004C3B71">
      <w:pPr>
        <w:pStyle w:val="Heading2"/>
        <w:rPr>
          <w:rFonts w:hint="eastAsia"/>
          <w:lang w:eastAsia="zh-CN"/>
        </w:rPr>
      </w:pPr>
      <w:r>
        <w:rPr>
          <w:rFonts w:hint="eastAsia"/>
          <w:lang w:eastAsia="zh-CN"/>
        </w:rPr>
        <w:t>3.3</w:t>
      </w:r>
      <w:r>
        <w:rPr>
          <w:rFonts w:hint="eastAsia"/>
          <w:lang w:eastAsia="zh-CN"/>
        </w:rPr>
        <w:tab/>
      </w:r>
      <w:r>
        <w:rPr>
          <w:rFonts w:hint="eastAsia"/>
          <w:lang w:eastAsia="zh-CN"/>
        </w:rPr>
        <w:t>单载波单信道（</w:t>
      </w:r>
      <w:r>
        <w:rPr>
          <w:rFonts w:hint="eastAsia"/>
          <w:lang w:eastAsia="zh-CN"/>
        </w:rPr>
        <w:t>SCPC</w:t>
      </w:r>
      <w:r>
        <w:rPr>
          <w:rFonts w:hint="eastAsia"/>
          <w:lang w:eastAsia="zh-CN"/>
        </w:rPr>
        <w:t>）的情况</w:t>
      </w:r>
    </w:p>
    <w:p w:rsidR="00D46475" w:rsidRDefault="00D46475" w:rsidP="006440F2">
      <w:pPr>
        <w:ind w:firstLine="510"/>
        <w:rPr>
          <w:rFonts w:hint="eastAsia"/>
          <w:lang w:eastAsia="zh-CN"/>
        </w:rPr>
      </w:pPr>
      <w:r>
        <w:rPr>
          <w:rFonts w:hint="eastAsia"/>
          <w:lang w:eastAsia="zh-CN"/>
        </w:rPr>
        <w:t>在处理由多个窄带载波所形成的干扰情况时，例如：有</w:t>
      </w:r>
      <w:r>
        <w:rPr>
          <w:rFonts w:hint="eastAsia"/>
          <w:lang w:eastAsia="zh-CN"/>
        </w:rPr>
        <w:t>SCPC</w:t>
      </w:r>
      <w:r>
        <w:rPr>
          <w:rFonts w:hint="eastAsia"/>
          <w:lang w:eastAsia="zh-CN"/>
        </w:rPr>
        <w:t>载波的卫星转发器</w:t>
      </w:r>
      <w:r w:rsidR="00812178">
        <w:rPr>
          <w:lang w:eastAsia="zh-CN"/>
        </w:rPr>
        <w:br/>
      </w:r>
      <w:r>
        <w:rPr>
          <w:rFonts w:hint="eastAsia"/>
          <w:lang w:eastAsia="zh-CN"/>
        </w:rPr>
        <w:t>时，如果缺乏详细的数据信息，则假设干扰卫星全部转发器带宽内有</w:t>
      </w:r>
      <w:r>
        <w:rPr>
          <w:rFonts w:hint="eastAsia"/>
          <w:lang w:eastAsia="zh-CN"/>
        </w:rPr>
        <w:t>SCPC</w:t>
      </w:r>
      <w:r>
        <w:rPr>
          <w:rFonts w:hint="eastAsia"/>
          <w:lang w:eastAsia="zh-CN"/>
        </w:rPr>
        <w:t>载波，所有载波可以用一个宽载波来替代。这个宽载波的功率等于所有单载波的能量之和。</w:t>
      </w:r>
      <w:r>
        <w:rPr>
          <w:rFonts w:hint="eastAsia"/>
          <w:lang w:eastAsia="zh-CN"/>
        </w:rPr>
        <w:t>ITU-R S.671</w:t>
      </w:r>
      <w:r>
        <w:rPr>
          <w:rFonts w:hint="eastAsia"/>
          <w:lang w:eastAsia="zh-CN"/>
        </w:rPr>
        <w:t>建议书中给出的保护比用来保护受有能量扩散信号调制的模拟电视载波干扰的</w:t>
      </w:r>
      <w:r>
        <w:rPr>
          <w:rFonts w:hint="eastAsia"/>
          <w:lang w:eastAsia="zh-CN"/>
        </w:rPr>
        <w:t>SCPC</w:t>
      </w:r>
      <w:r>
        <w:rPr>
          <w:rFonts w:hint="eastAsia"/>
          <w:lang w:eastAsia="zh-CN"/>
        </w:rPr>
        <w:t>信号。</w:t>
      </w:r>
    </w:p>
    <w:p w:rsidR="00D46475" w:rsidRPr="004C3B71" w:rsidRDefault="00D46475" w:rsidP="004C3B71">
      <w:pPr>
        <w:rPr>
          <w:rFonts w:hint="eastAsia"/>
          <w:lang w:eastAsia="zh-CN"/>
        </w:rPr>
      </w:pPr>
    </w:p>
    <w:p w:rsidR="00D46475" w:rsidRDefault="00D46475" w:rsidP="004C3B71">
      <w:pPr>
        <w:pStyle w:val="Heading2"/>
        <w:rPr>
          <w:rFonts w:hint="eastAsia"/>
          <w:lang w:eastAsia="zh-CN"/>
        </w:rPr>
      </w:pPr>
      <w:r>
        <w:rPr>
          <w:lang w:eastAsia="zh-CN"/>
        </w:rPr>
        <w:br w:type="page"/>
      </w:r>
      <w:r>
        <w:rPr>
          <w:rFonts w:hint="eastAsia"/>
          <w:lang w:eastAsia="zh-CN"/>
        </w:rPr>
        <w:lastRenderedPageBreak/>
        <w:t>3.4</w:t>
      </w:r>
      <w:r>
        <w:rPr>
          <w:rFonts w:hint="eastAsia"/>
          <w:lang w:eastAsia="zh-CN"/>
        </w:rPr>
        <w:tab/>
      </w:r>
      <w:r>
        <w:rPr>
          <w:rFonts w:hint="eastAsia"/>
          <w:lang w:eastAsia="zh-CN"/>
        </w:rPr>
        <w:t>在模拟</w:t>
      </w:r>
      <w:r>
        <w:rPr>
          <w:rFonts w:hint="eastAsia"/>
          <w:lang w:eastAsia="zh-CN"/>
        </w:rPr>
        <w:t>FDM-FM</w:t>
      </w:r>
      <w:r>
        <w:rPr>
          <w:rFonts w:hint="eastAsia"/>
          <w:lang w:eastAsia="zh-CN"/>
        </w:rPr>
        <w:t>信号间的干扰情况（情况</w:t>
      </w:r>
      <w:r>
        <w:rPr>
          <w:rFonts w:hint="eastAsia"/>
          <w:lang w:eastAsia="zh-CN"/>
        </w:rPr>
        <w:t>12</w:t>
      </w:r>
      <w:r>
        <w:rPr>
          <w:rFonts w:hint="eastAsia"/>
          <w:lang w:eastAsia="zh-CN"/>
        </w:rPr>
        <w:t>）</w:t>
      </w:r>
    </w:p>
    <w:p w:rsidR="00D46475" w:rsidRDefault="00D46475" w:rsidP="006440F2">
      <w:pPr>
        <w:ind w:firstLine="510"/>
        <w:rPr>
          <w:rFonts w:hint="eastAsia"/>
          <w:lang w:eastAsia="zh-CN"/>
        </w:rPr>
      </w:pPr>
      <w:r>
        <w:rPr>
          <w:rFonts w:hint="eastAsia"/>
          <w:lang w:eastAsia="zh-CN"/>
        </w:rPr>
        <w:t>当处理</w:t>
      </w:r>
      <w:r>
        <w:rPr>
          <w:rFonts w:hint="eastAsia"/>
          <w:lang w:eastAsia="zh-CN"/>
        </w:rPr>
        <w:t>FDM-FM</w:t>
      </w:r>
      <w:r>
        <w:rPr>
          <w:rFonts w:hint="eastAsia"/>
          <w:lang w:eastAsia="zh-CN"/>
        </w:rPr>
        <w:t>载波时，需要找出结果的余量值，计算得到的</w:t>
      </w:r>
      <w:r>
        <w:rPr>
          <w:rFonts w:hint="eastAsia"/>
          <w:i/>
          <w:iCs/>
          <w:lang w:eastAsia="zh-CN"/>
        </w:rPr>
        <w:t>C/I</w:t>
      </w:r>
      <w:r>
        <w:rPr>
          <w:rFonts w:hint="eastAsia"/>
          <w:lang w:eastAsia="zh-CN"/>
        </w:rPr>
        <w:t>要和所需的</w:t>
      </w:r>
      <w:r>
        <w:rPr>
          <w:rFonts w:hint="eastAsia"/>
          <w:i/>
          <w:iCs/>
          <w:lang w:eastAsia="zh-CN"/>
        </w:rPr>
        <w:t>C/I</w:t>
      </w:r>
      <w:r>
        <w:rPr>
          <w:rFonts w:hint="eastAsia"/>
          <w:lang w:eastAsia="zh-CN"/>
        </w:rPr>
        <w:t>相比较。基于计算出</w:t>
      </w:r>
      <w:r>
        <w:rPr>
          <w:rFonts w:hint="eastAsia"/>
          <w:lang w:eastAsia="zh-CN"/>
        </w:rPr>
        <w:t>B</w:t>
      </w:r>
      <w:r>
        <w:rPr>
          <w:rFonts w:hint="eastAsia"/>
          <w:lang w:eastAsia="zh-CN"/>
        </w:rPr>
        <w:t>因子（干扰减少因子）的</w:t>
      </w:r>
      <w:r>
        <w:rPr>
          <w:rFonts w:hint="eastAsia"/>
          <w:lang w:eastAsia="zh-CN"/>
        </w:rPr>
        <w:t>ITU-R SF.766</w:t>
      </w:r>
      <w:r>
        <w:rPr>
          <w:rFonts w:hint="eastAsia"/>
          <w:lang w:eastAsia="zh-CN"/>
        </w:rPr>
        <w:t>建议书，又发展出了</w:t>
      </w:r>
      <w:r>
        <w:rPr>
          <w:rFonts w:hint="eastAsia"/>
          <w:i/>
          <w:iCs/>
          <w:lang w:eastAsia="zh-CN"/>
        </w:rPr>
        <w:t>C/N</w:t>
      </w:r>
      <w:r>
        <w:rPr>
          <w:rFonts w:hint="eastAsia"/>
          <w:lang w:eastAsia="zh-CN"/>
        </w:rPr>
        <w:t>+</w:t>
      </w:r>
      <w:r>
        <w:rPr>
          <w:rFonts w:hint="eastAsia"/>
          <w:i/>
          <w:iCs/>
          <w:lang w:eastAsia="zh-CN"/>
        </w:rPr>
        <w:t>K</w:t>
      </w:r>
      <w:r>
        <w:rPr>
          <w:rFonts w:hint="eastAsia"/>
          <w:lang w:eastAsia="zh-CN"/>
        </w:rPr>
        <w:t>的保护标准。在缺少计算</w:t>
      </w:r>
      <w:r>
        <w:rPr>
          <w:rFonts w:hint="eastAsia"/>
          <w:lang w:eastAsia="zh-CN"/>
        </w:rPr>
        <w:t>B</w:t>
      </w:r>
      <w:r>
        <w:rPr>
          <w:rFonts w:hint="eastAsia"/>
          <w:lang w:eastAsia="zh-CN"/>
        </w:rPr>
        <w:t>因子所需信息的情况下，可以用下面的第</w:t>
      </w:r>
      <w:r>
        <w:rPr>
          <w:rFonts w:hint="eastAsia"/>
          <w:lang w:eastAsia="zh-CN"/>
        </w:rPr>
        <w:t>3.5</w:t>
      </w:r>
      <w:r>
        <w:rPr>
          <w:rFonts w:hint="eastAsia"/>
          <w:lang w:eastAsia="zh-CN"/>
        </w:rPr>
        <w:t>段中的内容来描述的干扰调整因子。</w:t>
      </w:r>
    </w:p>
    <w:p w:rsidR="00D46475" w:rsidRDefault="00D46475" w:rsidP="004C3B71">
      <w:pPr>
        <w:pStyle w:val="Heading2"/>
        <w:rPr>
          <w:rFonts w:hint="eastAsia"/>
          <w:lang w:eastAsia="zh-CN"/>
        </w:rPr>
      </w:pPr>
      <w:r>
        <w:rPr>
          <w:rFonts w:hint="eastAsia"/>
          <w:lang w:eastAsia="zh-CN"/>
        </w:rPr>
        <w:t>3.5</w:t>
      </w:r>
      <w:r>
        <w:rPr>
          <w:rFonts w:hint="eastAsia"/>
          <w:lang w:eastAsia="zh-CN"/>
        </w:rPr>
        <w:tab/>
      </w:r>
      <w:r>
        <w:rPr>
          <w:rFonts w:hint="eastAsia"/>
          <w:lang w:eastAsia="zh-CN"/>
        </w:rPr>
        <w:t>其他的干扰情况</w:t>
      </w:r>
    </w:p>
    <w:p w:rsidR="00D46475" w:rsidRDefault="00D46475" w:rsidP="006440F2">
      <w:pPr>
        <w:ind w:firstLine="510"/>
        <w:rPr>
          <w:rFonts w:hint="eastAsia"/>
          <w:lang w:eastAsia="zh-CN"/>
        </w:rPr>
      </w:pPr>
      <w:r>
        <w:rPr>
          <w:rFonts w:hint="eastAsia"/>
          <w:lang w:eastAsia="zh-CN"/>
        </w:rPr>
        <w:t>对于上面表</w:t>
      </w:r>
      <w:r>
        <w:rPr>
          <w:rFonts w:hint="eastAsia"/>
          <w:lang w:eastAsia="zh-CN"/>
        </w:rPr>
        <w:t>1</w:t>
      </w:r>
      <w:r>
        <w:rPr>
          <w:rFonts w:hint="eastAsia"/>
          <w:lang w:eastAsia="zh-CN"/>
        </w:rPr>
        <w:t>中提到的（四）、（六）、（七）、（十）和（十一）至（十七）等情况下的干扰，可以使用上面的第</w:t>
      </w:r>
      <w:r>
        <w:rPr>
          <w:rFonts w:hint="eastAsia"/>
          <w:lang w:eastAsia="zh-CN"/>
        </w:rPr>
        <w:t>3</w:t>
      </w:r>
      <w:r>
        <w:rPr>
          <w:rFonts w:hint="eastAsia"/>
          <w:lang w:eastAsia="zh-CN"/>
        </w:rPr>
        <w:t>节中的干扰调整因子，要计算这个调整因子，可以查看</w:t>
      </w:r>
      <w:r>
        <w:rPr>
          <w:rFonts w:hint="eastAsia"/>
          <w:lang w:eastAsia="zh-CN"/>
        </w:rPr>
        <w:t>ITU-R S.741-2</w:t>
      </w:r>
      <w:r>
        <w:rPr>
          <w:rFonts w:hint="eastAsia"/>
          <w:lang w:eastAsia="zh-CN"/>
        </w:rPr>
        <w:t>建议书中附件</w:t>
      </w:r>
      <w:r>
        <w:rPr>
          <w:rFonts w:hint="eastAsia"/>
          <w:lang w:eastAsia="zh-CN"/>
        </w:rPr>
        <w:t>1</w:t>
      </w:r>
      <w:r>
        <w:rPr>
          <w:rFonts w:hint="eastAsia"/>
          <w:lang w:eastAsia="zh-CN"/>
        </w:rPr>
        <w:t>的第</w:t>
      </w:r>
      <w:r>
        <w:rPr>
          <w:rFonts w:hint="eastAsia"/>
          <w:lang w:eastAsia="zh-CN"/>
        </w:rPr>
        <w:t>3.4</w:t>
      </w:r>
      <w:r>
        <w:rPr>
          <w:rFonts w:hint="eastAsia"/>
          <w:lang w:eastAsia="zh-CN"/>
        </w:rPr>
        <w:t>段中第三段的内容。</w:t>
      </w:r>
    </w:p>
    <w:p w:rsidR="00D46475" w:rsidRPr="004C3B71" w:rsidRDefault="00D46475" w:rsidP="004C3B71">
      <w:pPr>
        <w:rPr>
          <w:rFonts w:hint="eastAsia"/>
          <w:lang w:eastAsia="zh-CN"/>
        </w:rPr>
      </w:pPr>
    </w:p>
    <w:p w:rsidR="00D46475" w:rsidRDefault="00620AC3" w:rsidP="00620AC3">
      <w:pPr>
        <w:pStyle w:val="Annex"/>
        <w:rPr>
          <w:rFonts w:hint="eastAsia"/>
          <w:lang w:eastAsia="zh-CN"/>
        </w:rPr>
      </w:pPr>
      <w:r>
        <w:rPr>
          <w:rFonts w:hint="eastAsia"/>
          <w:lang w:eastAsia="zh-CN"/>
        </w:rPr>
        <w:t>后</w:t>
      </w:r>
      <w:r w:rsidR="00D46475">
        <w:rPr>
          <w:rFonts w:hint="eastAsia"/>
          <w:lang w:eastAsia="zh-CN"/>
        </w:rPr>
        <w:t>附</w:t>
      </w:r>
      <w:r>
        <w:rPr>
          <w:rFonts w:hint="eastAsia"/>
          <w:lang w:eastAsia="zh-CN"/>
        </w:rPr>
        <w:t>资料</w:t>
      </w:r>
      <w:r w:rsidR="00D46475">
        <w:rPr>
          <w:rFonts w:hint="eastAsia"/>
          <w:lang w:eastAsia="zh-CN"/>
        </w:rPr>
        <w:t>1</w:t>
      </w:r>
    </w:p>
    <w:p w:rsidR="00D46475" w:rsidRPr="0011325B" w:rsidRDefault="00D46475" w:rsidP="004C3B71">
      <w:pPr>
        <w:pStyle w:val="AnnexTitle"/>
        <w:rPr>
          <w:lang w:eastAsia="zh-CN"/>
        </w:rPr>
      </w:pPr>
      <w:r w:rsidRPr="0011325B">
        <w:rPr>
          <w:lang w:eastAsia="zh-CN"/>
        </w:rPr>
        <w:t>计算（</w:t>
      </w:r>
      <w:r w:rsidRPr="0011325B">
        <w:rPr>
          <w:i/>
          <w:iCs/>
          <w:lang w:eastAsia="zh-CN"/>
        </w:rPr>
        <w:t>M</w:t>
      </w:r>
      <w:r>
        <w:rPr>
          <w:rFonts w:hint="eastAsia"/>
          <w:lang w:eastAsia="zh-CN"/>
        </w:rPr>
        <w:t>、</w:t>
      </w:r>
      <w:r w:rsidRPr="0011325B">
        <w:rPr>
          <w:i/>
          <w:iCs/>
          <w:lang w:eastAsia="zh-CN"/>
        </w:rPr>
        <w:t>C/I</w:t>
      </w:r>
      <w:r>
        <w:rPr>
          <w:rFonts w:hint="eastAsia"/>
          <w:lang w:eastAsia="zh-CN"/>
        </w:rPr>
        <w:t>、</w:t>
      </w:r>
      <w:r w:rsidRPr="0011325B">
        <w:rPr>
          <w:i/>
          <w:iCs/>
          <w:lang w:eastAsia="zh-CN"/>
        </w:rPr>
        <w:t>C/N</w:t>
      </w:r>
      <w:r w:rsidRPr="0011325B">
        <w:rPr>
          <w:lang w:eastAsia="zh-CN"/>
        </w:rPr>
        <w:t>）的算法</w:t>
      </w:r>
    </w:p>
    <w:p w:rsidR="00D46475" w:rsidRDefault="00D46475" w:rsidP="004C3B71">
      <w:pPr>
        <w:pStyle w:val="Heading1"/>
        <w:rPr>
          <w:rFonts w:hint="eastAsia"/>
          <w:lang w:eastAsia="zh-CN"/>
        </w:rPr>
      </w:pPr>
      <w:r>
        <w:rPr>
          <w:rFonts w:hint="eastAsia"/>
          <w:lang w:eastAsia="zh-CN"/>
        </w:rPr>
        <w:t>1</w:t>
      </w:r>
      <w:r>
        <w:rPr>
          <w:rFonts w:hint="eastAsia"/>
          <w:lang w:eastAsia="zh-CN"/>
        </w:rPr>
        <w:tab/>
      </w:r>
      <w:r>
        <w:rPr>
          <w:rFonts w:hint="eastAsia"/>
          <w:lang w:eastAsia="zh-CN"/>
        </w:rPr>
        <w:t>余量算法</w:t>
      </w:r>
    </w:p>
    <w:p w:rsidR="00D46475" w:rsidRDefault="00D46475" w:rsidP="006D3FBE">
      <w:pPr>
        <w:ind w:firstLine="510"/>
        <w:rPr>
          <w:lang w:eastAsia="zh-CN"/>
        </w:rPr>
      </w:pPr>
      <w:r>
        <w:rPr>
          <w:rFonts w:hint="eastAsia"/>
          <w:lang w:eastAsia="zh-CN"/>
        </w:rPr>
        <w:t>要计算余量值，首先必须确定所需的</w:t>
      </w:r>
      <w:r w:rsidR="004C3B71">
        <w:rPr>
          <w:color w:val="000000"/>
          <w:position w:val="-32"/>
          <w:sz w:val="20"/>
        </w:rPr>
        <w:object w:dxaOrig="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36pt" o:ole="">
            <v:imagedata r:id="rId8" o:title=""/>
          </v:shape>
          <o:OLEObject Type="Embed" ProgID="Equation.3" ShapeID="_x0000_i1025" DrawAspect="Content" ObjectID="_1408455500" r:id="rId9"/>
        </w:object>
      </w:r>
      <w:r>
        <w:rPr>
          <w:rFonts w:hint="eastAsia"/>
          <w:lang w:eastAsia="zh-CN"/>
        </w:rPr>
        <w:t>值，它是</w:t>
      </w:r>
      <w:r>
        <w:rPr>
          <w:rFonts w:hint="eastAsia"/>
          <w:i/>
          <w:iCs/>
          <w:lang w:eastAsia="zh-CN"/>
        </w:rPr>
        <w:t>C/N</w:t>
      </w:r>
      <w:r>
        <w:rPr>
          <w:rFonts w:hint="eastAsia"/>
          <w:lang w:eastAsia="zh-CN"/>
        </w:rPr>
        <w:t>和</w:t>
      </w:r>
      <w:r>
        <w:rPr>
          <w:rFonts w:hint="eastAsia"/>
          <w:i/>
          <w:iCs/>
          <w:lang w:eastAsia="zh-CN"/>
        </w:rPr>
        <w:t>K</w:t>
      </w:r>
      <w:r>
        <w:rPr>
          <w:rFonts w:hint="eastAsia"/>
          <w:lang w:eastAsia="zh-CN"/>
        </w:rPr>
        <w:t>因子的函数：</w:t>
      </w:r>
    </w:p>
    <w:p w:rsidR="00D46475" w:rsidRPr="004C3B71" w:rsidRDefault="004C3B71" w:rsidP="004C3B71">
      <w:pPr>
        <w:pStyle w:val="Equation"/>
        <w:rPr>
          <w:rFonts w:hint="eastAsia"/>
        </w:rPr>
      </w:pPr>
      <w:r>
        <w:rPr>
          <w:lang w:eastAsia="zh-CN"/>
        </w:rPr>
        <w:tab/>
      </w:r>
      <w:r>
        <w:rPr>
          <w:lang w:eastAsia="zh-CN"/>
        </w:rPr>
        <w:tab/>
      </w:r>
      <w:r>
        <w:rPr>
          <w:position w:val="-32"/>
          <w:sz w:val="20"/>
        </w:rPr>
        <w:object w:dxaOrig="1980" w:dyaOrig="720">
          <v:shape id="_x0000_i1026" type="#_x0000_t75" style="width:99.15pt;height:36pt" o:ole="">
            <v:imagedata r:id="rId10" o:title=""/>
          </v:shape>
          <o:OLEObject Type="Embed" ProgID="Equation.3" ShapeID="_x0000_i1026" DrawAspect="Content" ObjectID="_1408455501" r:id="rId11"/>
        </w:object>
      </w:r>
    </w:p>
    <w:p w:rsidR="00D46475" w:rsidRDefault="00D46475" w:rsidP="004C3B71">
      <w:pPr>
        <w:rPr>
          <w:rFonts w:hint="eastAsia"/>
          <w:lang w:eastAsia="zh-CN"/>
        </w:rPr>
      </w:pPr>
      <w:r>
        <w:rPr>
          <w:rFonts w:hint="eastAsia"/>
          <w:lang w:eastAsia="zh-CN"/>
        </w:rPr>
        <w:t>其中：</w:t>
      </w:r>
    </w:p>
    <w:p w:rsidR="00D46475" w:rsidRDefault="004C3B71" w:rsidP="00A2406B">
      <w:pPr>
        <w:pStyle w:val="Equationlegend0"/>
        <w:rPr>
          <w:rFonts w:hint="eastAsia"/>
          <w:lang w:eastAsia="zh-CN"/>
        </w:rPr>
      </w:pPr>
      <w:r>
        <w:rPr>
          <w:lang w:eastAsia="zh-CN"/>
        </w:rPr>
        <w:tab/>
      </w:r>
      <w:r>
        <w:rPr>
          <w:position w:val="-32"/>
          <w:sz w:val="20"/>
        </w:rPr>
        <w:object w:dxaOrig="660" w:dyaOrig="720">
          <v:shape id="_x0000_i1027" type="#_x0000_t75" style="width:33.3pt;height:36pt" o:ole="">
            <v:imagedata r:id="rId8" o:title=""/>
          </v:shape>
          <o:OLEObject Type="Embed" ProgID="Equation.3" ShapeID="_x0000_i1027" DrawAspect="Content" ObjectID="_1408455502" r:id="rId12"/>
        </w:object>
      </w:r>
      <w:r w:rsidR="00D46475">
        <w:rPr>
          <w:rFonts w:hint="eastAsia"/>
          <w:lang w:eastAsia="zh-CN"/>
        </w:rPr>
        <w:t>：</w:t>
      </w:r>
      <w:r w:rsidR="00A2406B">
        <w:rPr>
          <w:rFonts w:hint="eastAsia"/>
          <w:lang w:eastAsia="zh-CN"/>
        </w:rPr>
        <w:tab/>
      </w:r>
      <w:r w:rsidR="00D46475">
        <w:rPr>
          <w:rFonts w:hint="eastAsia"/>
          <w:lang w:eastAsia="zh-CN"/>
        </w:rPr>
        <w:t>所需要的</w:t>
      </w:r>
      <w:r w:rsidR="00D46475">
        <w:rPr>
          <w:rFonts w:hint="eastAsia"/>
          <w:i/>
          <w:iCs/>
          <w:lang w:eastAsia="zh-CN"/>
        </w:rPr>
        <w:t>C/I</w:t>
      </w:r>
      <w:r w:rsidR="00D46475">
        <w:rPr>
          <w:rFonts w:hint="eastAsia"/>
          <w:lang w:eastAsia="zh-CN"/>
        </w:rPr>
        <w:t>值，单位为</w:t>
      </w:r>
      <w:r w:rsidR="00D46475">
        <w:rPr>
          <w:rFonts w:hint="eastAsia"/>
          <w:lang w:eastAsia="zh-CN"/>
        </w:rPr>
        <w:t xml:space="preserve"> dB</w:t>
      </w:r>
    </w:p>
    <w:p w:rsidR="00D46475" w:rsidRDefault="004C3B71" w:rsidP="00A2406B">
      <w:pPr>
        <w:pStyle w:val="Equationlegend0"/>
        <w:rPr>
          <w:rFonts w:hint="eastAsia"/>
          <w:lang w:eastAsia="zh-CN"/>
        </w:rPr>
      </w:pPr>
      <w:r>
        <w:rPr>
          <w:lang w:eastAsia="zh-CN"/>
        </w:rPr>
        <w:tab/>
      </w:r>
      <w:r w:rsidR="00D46475">
        <w:rPr>
          <w:position w:val="-26"/>
        </w:rPr>
        <w:object w:dxaOrig="480" w:dyaOrig="620">
          <v:shape id="_x0000_i1028" type="#_x0000_t75" style="width:23.75pt;height:31.25pt" o:ole="">
            <v:imagedata r:id="rId13" o:title=""/>
          </v:shape>
          <o:OLEObject Type="Embed" ProgID="Equation.3" ShapeID="_x0000_i1028" DrawAspect="Content" ObjectID="_1408455503" r:id="rId14"/>
        </w:object>
      </w:r>
      <w:r w:rsidR="00D46475">
        <w:rPr>
          <w:rFonts w:hint="eastAsia"/>
          <w:lang w:eastAsia="zh-CN"/>
        </w:rPr>
        <w:t>：</w:t>
      </w:r>
      <w:r w:rsidR="00A2406B">
        <w:rPr>
          <w:rFonts w:hint="eastAsia"/>
          <w:lang w:eastAsia="zh-CN"/>
        </w:rPr>
        <w:tab/>
      </w:r>
      <w:r w:rsidR="00D46475">
        <w:rPr>
          <w:rFonts w:hint="eastAsia"/>
          <w:i/>
          <w:iCs/>
          <w:lang w:eastAsia="zh-CN"/>
        </w:rPr>
        <w:t>C/N</w:t>
      </w:r>
      <w:r w:rsidR="00D46475">
        <w:rPr>
          <w:rFonts w:hint="eastAsia"/>
          <w:lang w:eastAsia="zh-CN"/>
        </w:rPr>
        <w:t>目标值或计算值（</w:t>
      </w:r>
      <w:r w:rsidR="00D46475">
        <w:rPr>
          <w:rFonts w:hint="eastAsia"/>
          <w:lang w:eastAsia="zh-CN"/>
        </w:rPr>
        <w:t>dB</w:t>
      </w:r>
      <w:r w:rsidR="00D46475">
        <w:rPr>
          <w:rFonts w:hint="eastAsia"/>
          <w:lang w:eastAsia="zh-CN"/>
        </w:rPr>
        <w:t>）（参见前述第</w:t>
      </w:r>
      <w:r w:rsidR="00D46475">
        <w:rPr>
          <w:rFonts w:hint="eastAsia"/>
          <w:lang w:eastAsia="zh-CN"/>
        </w:rPr>
        <w:t>3</w:t>
      </w:r>
      <w:r w:rsidR="00D46475">
        <w:rPr>
          <w:rFonts w:hint="eastAsia"/>
          <w:lang w:eastAsia="zh-CN"/>
        </w:rPr>
        <w:t>节第</w:t>
      </w:r>
      <w:r w:rsidR="00D46475">
        <w:rPr>
          <w:rFonts w:hint="eastAsia"/>
          <w:lang w:eastAsia="zh-CN"/>
        </w:rPr>
        <w:t>3</w:t>
      </w:r>
      <w:r w:rsidR="00D46475">
        <w:rPr>
          <w:rFonts w:hint="eastAsia"/>
          <w:lang w:eastAsia="zh-CN"/>
        </w:rPr>
        <w:t>段）</w:t>
      </w:r>
    </w:p>
    <w:p w:rsidR="00D46475" w:rsidRDefault="00A2406B" w:rsidP="00A2406B">
      <w:pPr>
        <w:pStyle w:val="Equationlegend0"/>
        <w:tabs>
          <w:tab w:val="clear" w:pos="1985"/>
          <w:tab w:val="left" w:pos="1974"/>
        </w:tabs>
        <w:jc w:val="both"/>
        <w:rPr>
          <w:rFonts w:hint="eastAsia"/>
          <w:lang w:eastAsia="zh-CN"/>
        </w:rPr>
      </w:pPr>
      <w:r>
        <w:rPr>
          <w:rFonts w:hint="eastAsia"/>
          <w:i/>
          <w:iCs/>
          <w:lang w:eastAsia="zh-CN"/>
        </w:rPr>
        <w:tab/>
      </w:r>
      <w:r w:rsidR="00D46475">
        <w:rPr>
          <w:rFonts w:hint="eastAsia"/>
          <w:i/>
          <w:iCs/>
          <w:lang w:eastAsia="zh-CN"/>
        </w:rPr>
        <w:t>K</w:t>
      </w:r>
      <w:r w:rsidR="00D46475">
        <w:rPr>
          <w:rFonts w:hint="eastAsia"/>
          <w:lang w:eastAsia="zh-CN"/>
        </w:rPr>
        <w:t>：</w:t>
      </w:r>
      <w:r w:rsidR="004C3B71">
        <w:rPr>
          <w:lang w:eastAsia="zh-CN"/>
        </w:rPr>
        <w:tab/>
      </w:r>
      <w:r w:rsidR="00D46475">
        <w:rPr>
          <w:rFonts w:hint="eastAsia"/>
          <w:lang w:eastAsia="zh-CN"/>
        </w:rPr>
        <w:t>在计算所需的</w:t>
      </w:r>
      <w:r w:rsidR="00D46475">
        <w:rPr>
          <w:rFonts w:hint="eastAsia"/>
          <w:i/>
          <w:iCs/>
          <w:lang w:eastAsia="zh-CN"/>
        </w:rPr>
        <w:t>C/I</w:t>
      </w:r>
      <w:r w:rsidR="00D46475">
        <w:rPr>
          <w:rFonts w:hint="eastAsia"/>
          <w:lang w:eastAsia="zh-CN"/>
        </w:rPr>
        <w:t>值时所需的因子，通常为</w:t>
      </w:r>
      <w:r w:rsidR="00D46475">
        <w:rPr>
          <w:rFonts w:hint="eastAsia"/>
          <w:lang w:eastAsia="zh-CN"/>
        </w:rPr>
        <w:t>14.0 dB</w:t>
      </w:r>
      <w:r w:rsidR="00D46475">
        <w:rPr>
          <w:rFonts w:hint="eastAsia"/>
          <w:lang w:eastAsia="zh-CN"/>
        </w:rPr>
        <w:t>或者</w:t>
      </w:r>
      <w:r w:rsidR="00D46475">
        <w:rPr>
          <w:rFonts w:hint="eastAsia"/>
          <w:lang w:eastAsia="zh-CN"/>
        </w:rPr>
        <w:t>12.2 dB</w:t>
      </w:r>
      <w:r w:rsidR="00D46475">
        <w:rPr>
          <w:rFonts w:hint="eastAsia"/>
          <w:lang w:eastAsia="zh-CN"/>
        </w:rPr>
        <w:t>，取决于所需信号的调制特性（参见</w:t>
      </w:r>
      <w:r w:rsidR="00D46475">
        <w:rPr>
          <w:rFonts w:hint="eastAsia"/>
          <w:lang w:eastAsia="zh-CN"/>
        </w:rPr>
        <w:t>ITU-R S.483</w:t>
      </w:r>
      <w:r w:rsidR="00D46475">
        <w:rPr>
          <w:rFonts w:hint="eastAsia"/>
          <w:lang w:eastAsia="zh-CN"/>
        </w:rPr>
        <w:t>和</w:t>
      </w:r>
      <w:r w:rsidR="00D46475">
        <w:rPr>
          <w:rFonts w:hint="eastAsia"/>
          <w:lang w:eastAsia="zh-CN"/>
        </w:rPr>
        <w:t>ITU-R S.523</w:t>
      </w:r>
      <w:r w:rsidR="00D46475">
        <w:rPr>
          <w:rFonts w:hint="eastAsia"/>
          <w:lang w:eastAsia="zh-CN"/>
        </w:rPr>
        <w:t>建议</w:t>
      </w:r>
      <w:r>
        <w:rPr>
          <w:lang w:eastAsia="zh-CN"/>
        </w:rPr>
        <w:br/>
      </w:r>
      <w:r w:rsidR="00D46475">
        <w:rPr>
          <w:rFonts w:hint="eastAsia"/>
          <w:lang w:eastAsia="zh-CN"/>
        </w:rPr>
        <w:t>书）。</w:t>
      </w:r>
    </w:p>
    <w:p w:rsidR="00D46475" w:rsidRDefault="00D46475" w:rsidP="004C3B71">
      <w:pPr>
        <w:rPr>
          <w:rFonts w:hint="eastAsia"/>
          <w:lang w:eastAsia="zh-CN"/>
        </w:rPr>
      </w:pPr>
      <w:r>
        <w:rPr>
          <w:lang w:eastAsia="zh-CN"/>
        </w:rPr>
        <w:br w:type="page"/>
      </w:r>
      <w:r>
        <w:rPr>
          <w:rFonts w:hint="eastAsia"/>
          <w:lang w:eastAsia="zh-CN"/>
        </w:rPr>
        <w:lastRenderedPageBreak/>
        <w:t>由于</w:t>
      </w:r>
      <w:r>
        <w:rPr>
          <w:position w:val="-28"/>
        </w:rPr>
        <w:object w:dxaOrig="580" w:dyaOrig="639">
          <v:shape id="_x0000_i1029" type="#_x0000_t75" style="width:29.2pt;height:31.9pt" o:ole="">
            <v:imagedata r:id="rId15" o:title=""/>
          </v:shape>
          <o:OLEObject Type="Embed" ProgID="Equation.3" ShapeID="_x0000_i1029" DrawAspect="Content" ObjectID="_1408455504" r:id="rId16"/>
        </w:object>
      </w:r>
      <w:r>
        <w:rPr>
          <w:rFonts w:hint="eastAsia"/>
          <w:lang w:eastAsia="zh-CN"/>
        </w:rPr>
        <w:t>和</w:t>
      </w:r>
      <w:r>
        <w:rPr>
          <w:position w:val="-28"/>
        </w:rPr>
        <w:object w:dxaOrig="560" w:dyaOrig="639">
          <v:shape id="_x0000_i1030" type="#_x0000_t75" style="width:27.85pt;height:31.9pt" o:ole="">
            <v:imagedata r:id="rId17" o:title=""/>
          </v:shape>
          <o:OLEObject Type="Embed" ProgID="Equation.3" ShapeID="_x0000_i1030" DrawAspect="Content" ObjectID="_1408455505" r:id="rId18"/>
        </w:object>
      </w:r>
      <w:r>
        <w:rPr>
          <w:rFonts w:hint="eastAsia"/>
          <w:lang w:eastAsia="zh-CN"/>
        </w:rPr>
        <w:t>的值因服务区内的不同地理位置而不同，这两个值都需要计算：</w:t>
      </w:r>
    </w:p>
    <w:p w:rsidR="00D46475" w:rsidRDefault="004C3B71" w:rsidP="004C3B71">
      <w:pPr>
        <w:pStyle w:val="enumlev1"/>
        <w:rPr>
          <w:rFonts w:hint="eastAsia"/>
          <w:lang w:eastAsia="zh-CN"/>
        </w:rPr>
      </w:pPr>
      <w:r>
        <w:rPr>
          <w:lang w:eastAsia="zh-CN"/>
        </w:rPr>
        <w:t>–</w:t>
      </w:r>
      <w:r w:rsidR="00D46475">
        <w:rPr>
          <w:rFonts w:hint="eastAsia"/>
          <w:lang w:eastAsia="zh-CN"/>
        </w:rPr>
        <w:tab/>
      </w:r>
      <w:r w:rsidR="00D46475">
        <w:rPr>
          <w:rFonts w:hint="eastAsia"/>
          <w:lang w:eastAsia="zh-CN"/>
        </w:rPr>
        <w:t>在相关特定地球站的地理位置，或；</w:t>
      </w:r>
    </w:p>
    <w:p w:rsidR="00D46475" w:rsidRDefault="004C3B71" w:rsidP="004C3B71">
      <w:pPr>
        <w:pStyle w:val="enumlev1"/>
        <w:rPr>
          <w:rFonts w:hint="eastAsia"/>
          <w:lang w:eastAsia="zh-CN"/>
        </w:rPr>
      </w:pPr>
      <w:r>
        <w:rPr>
          <w:lang w:eastAsia="zh-CN"/>
        </w:rPr>
        <w:t>–</w:t>
      </w:r>
      <w:r w:rsidR="00D46475">
        <w:rPr>
          <w:rFonts w:hint="eastAsia"/>
          <w:lang w:eastAsia="zh-CN"/>
        </w:rPr>
        <w:tab/>
      </w:r>
      <w:r w:rsidR="00D46475">
        <w:rPr>
          <w:rFonts w:hint="eastAsia"/>
          <w:lang w:eastAsia="zh-CN"/>
        </w:rPr>
        <w:t>如果是典型的地球站，在</w:t>
      </w:r>
      <w:r w:rsidR="00D46475">
        <w:rPr>
          <w:position w:val="-28"/>
        </w:rPr>
        <w:object w:dxaOrig="560" w:dyaOrig="639">
          <v:shape id="_x0000_i1031" type="#_x0000_t75" style="width:27.85pt;height:31.9pt" o:ole="">
            <v:imagedata r:id="rId19" o:title=""/>
          </v:shape>
          <o:OLEObject Type="Embed" ProgID="Equation.3" ShapeID="_x0000_i1031" DrawAspect="Content" ObjectID="_1408455506" r:id="rId20"/>
        </w:object>
      </w:r>
      <w:r w:rsidR="00D46475">
        <w:rPr>
          <w:rFonts w:hint="eastAsia"/>
          <w:lang w:eastAsia="zh-CN"/>
        </w:rPr>
        <w:t>为最小值的服务区内的测试点。</w:t>
      </w:r>
    </w:p>
    <w:p w:rsidR="00D46475" w:rsidRDefault="00D46475" w:rsidP="004C3B71">
      <w:pPr>
        <w:rPr>
          <w:rFonts w:hint="eastAsia"/>
          <w:lang w:eastAsia="zh-CN"/>
        </w:rPr>
      </w:pPr>
      <w:r>
        <w:rPr>
          <w:rFonts w:hint="eastAsia"/>
          <w:lang w:eastAsia="zh-CN"/>
        </w:rPr>
        <w:t>余量值就是计算所得的</w:t>
      </w:r>
      <w:r>
        <w:rPr>
          <w:rFonts w:hint="eastAsia"/>
          <w:i/>
          <w:iCs/>
          <w:lang w:eastAsia="zh-CN"/>
        </w:rPr>
        <w:t>C/I</w:t>
      </w:r>
      <w:r>
        <w:rPr>
          <w:rFonts w:hint="eastAsia"/>
          <w:lang w:eastAsia="zh-CN"/>
        </w:rPr>
        <w:t>值和所需的</w:t>
      </w:r>
      <w:r>
        <w:rPr>
          <w:rFonts w:hint="eastAsia"/>
          <w:i/>
          <w:iCs/>
          <w:lang w:eastAsia="zh-CN"/>
        </w:rPr>
        <w:t>C/I</w:t>
      </w:r>
      <w:r>
        <w:rPr>
          <w:rFonts w:hint="eastAsia"/>
          <w:lang w:eastAsia="zh-CN"/>
        </w:rPr>
        <w:t>值之间的差值，即为：</w:t>
      </w:r>
    </w:p>
    <w:p w:rsidR="004C3B71" w:rsidRDefault="004C3B71" w:rsidP="004C3B71">
      <w:pPr>
        <w:pStyle w:val="Equation"/>
        <w:tabs>
          <w:tab w:val="clear" w:pos="4678"/>
          <w:tab w:val="center" w:pos="4536"/>
        </w:tabs>
        <w:rPr>
          <w:color w:val="000000"/>
        </w:rPr>
      </w:pPr>
      <w:r>
        <w:rPr>
          <w:i/>
          <w:color w:val="000000"/>
          <w:lang w:eastAsia="zh-CN"/>
        </w:rPr>
        <w:tab/>
      </w:r>
      <w:r>
        <w:rPr>
          <w:i/>
          <w:color w:val="000000"/>
          <w:lang w:eastAsia="zh-CN"/>
        </w:rPr>
        <w:tab/>
      </w:r>
      <w:proofErr w:type="gramStart"/>
      <w:r>
        <w:rPr>
          <w:i/>
          <w:color w:val="000000"/>
        </w:rPr>
        <w:t>M</w:t>
      </w:r>
      <w:r>
        <w:rPr>
          <w:color w:val="000000"/>
        </w:rPr>
        <w:t xml:space="preserve">  </w:t>
      </w:r>
      <w:r>
        <w:rPr>
          <w:rFonts w:ascii="Symbol" w:hAnsi="Symbol"/>
          <w:color w:val="000000"/>
        </w:rPr>
        <w:t></w:t>
      </w:r>
      <w:proofErr w:type="gramEnd"/>
      <w:r>
        <w:rPr>
          <w:color w:val="000000"/>
        </w:rPr>
        <w:t xml:space="preserve">  </w:t>
      </w:r>
      <w:r>
        <w:rPr>
          <w:color w:val="000000"/>
          <w:position w:val="-32"/>
          <w:sz w:val="20"/>
        </w:rPr>
        <w:object w:dxaOrig="1560" w:dyaOrig="720">
          <v:shape id="_x0000_i1032" type="#_x0000_t75" style="width:78.1pt;height:36pt" o:ole="">
            <v:imagedata r:id="rId21" o:title=""/>
          </v:shape>
          <o:OLEObject Type="Embed" ProgID="Equation.3" ShapeID="_x0000_i1032" DrawAspect="Content" ObjectID="_1408455507" r:id="rId22"/>
        </w:object>
      </w:r>
    </w:p>
    <w:p w:rsidR="00D46475" w:rsidRDefault="00D46475" w:rsidP="004C3B71">
      <w:pPr>
        <w:rPr>
          <w:rFonts w:hint="eastAsia"/>
        </w:rPr>
      </w:pPr>
      <w:r>
        <w:rPr>
          <w:rFonts w:hint="eastAsia"/>
        </w:rPr>
        <w:t>其中：</w:t>
      </w:r>
    </w:p>
    <w:p w:rsidR="00D46475" w:rsidRDefault="00806EBC" w:rsidP="004C3B71">
      <w:pPr>
        <w:pStyle w:val="Equationlegend0"/>
        <w:rPr>
          <w:rFonts w:hint="eastAsia"/>
        </w:rPr>
      </w:pPr>
      <w:r>
        <w:rPr>
          <w:i/>
          <w:iCs/>
        </w:rPr>
        <w:tab/>
      </w:r>
      <w:r w:rsidR="00D46475">
        <w:rPr>
          <w:rFonts w:hint="eastAsia"/>
          <w:i/>
          <w:iCs/>
        </w:rPr>
        <w:t>M</w:t>
      </w:r>
      <w:r w:rsidR="00D46475">
        <w:rPr>
          <w:rFonts w:hint="eastAsia"/>
        </w:rPr>
        <w:t>：</w:t>
      </w:r>
      <w:r>
        <w:rPr>
          <w:rFonts w:hint="eastAsia"/>
          <w:lang w:eastAsia="zh-CN"/>
        </w:rPr>
        <w:tab/>
      </w:r>
      <w:r w:rsidR="00D46475">
        <w:rPr>
          <w:rFonts w:hint="eastAsia"/>
        </w:rPr>
        <w:t>余量值（</w:t>
      </w:r>
      <w:r w:rsidR="00D46475">
        <w:rPr>
          <w:rFonts w:hint="eastAsia"/>
        </w:rPr>
        <w:t xml:space="preserve"> dB</w:t>
      </w:r>
      <w:r w:rsidR="00D46475">
        <w:rPr>
          <w:rFonts w:hint="eastAsia"/>
        </w:rPr>
        <w:t>）</w:t>
      </w:r>
    </w:p>
    <w:p w:rsidR="00D46475" w:rsidRDefault="004C3B71" w:rsidP="00806EBC">
      <w:pPr>
        <w:pStyle w:val="Equationlegend0"/>
        <w:rPr>
          <w:rFonts w:hint="eastAsia"/>
          <w:lang w:eastAsia="zh-CN"/>
        </w:rPr>
      </w:pPr>
      <w:r>
        <w:tab/>
      </w:r>
      <w:r w:rsidR="00D46475">
        <w:rPr>
          <w:position w:val="-28"/>
        </w:rPr>
        <w:object w:dxaOrig="560" w:dyaOrig="639">
          <v:shape id="_x0000_i1033" type="#_x0000_t75" style="width:27.85pt;height:31.9pt" o:ole="">
            <v:imagedata r:id="rId17" o:title=""/>
          </v:shape>
          <o:OLEObject Type="Embed" ProgID="Equation.3" ShapeID="_x0000_i1033" DrawAspect="Content" ObjectID="_1408455508" r:id="rId23"/>
        </w:object>
      </w:r>
      <w:r w:rsidR="00D46475">
        <w:rPr>
          <w:rFonts w:hint="eastAsia"/>
          <w:lang w:eastAsia="zh-CN"/>
        </w:rPr>
        <w:t>：</w:t>
      </w:r>
      <w:r w:rsidR="00806EBC">
        <w:rPr>
          <w:rFonts w:hint="eastAsia"/>
          <w:lang w:eastAsia="zh-CN"/>
        </w:rPr>
        <w:tab/>
      </w:r>
      <w:r w:rsidR="00D46475">
        <w:rPr>
          <w:rFonts w:hint="eastAsia"/>
          <w:lang w:eastAsia="zh-CN"/>
        </w:rPr>
        <w:t>考虑了干扰调节因子后的已调整的</w:t>
      </w:r>
      <w:r w:rsidR="00D46475">
        <w:rPr>
          <w:rFonts w:hint="eastAsia"/>
          <w:i/>
          <w:lang w:eastAsia="zh-CN"/>
        </w:rPr>
        <w:t>C/I</w:t>
      </w:r>
      <w:r w:rsidR="00D46475">
        <w:rPr>
          <w:rFonts w:hint="eastAsia"/>
          <w:lang w:eastAsia="zh-CN"/>
        </w:rPr>
        <w:t>值</w:t>
      </w:r>
    </w:p>
    <w:p w:rsidR="00D46475" w:rsidRDefault="004C3B71" w:rsidP="004C3B71">
      <w:pPr>
        <w:pStyle w:val="Equationlegend0"/>
        <w:rPr>
          <w:rFonts w:hint="eastAsia"/>
          <w:lang w:eastAsia="zh-CN"/>
        </w:rPr>
      </w:pPr>
      <w:r>
        <w:rPr>
          <w:lang w:eastAsia="zh-CN"/>
        </w:rPr>
        <w:tab/>
      </w:r>
      <w:r w:rsidR="00D46475">
        <w:rPr>
          <w:position w:val="-28"/>
        </w:rPr>
        <w:object w:dxaOrig="580" w:dyaOrig="639">
          <v:shape id="_x0000_i1034" type="#_x0000_t75" style="width:29.2pt;height:31.9pt" o:ole="">
            <v:imagedata r:id="rId15" o:title=""/>
          </v:shape>
          <o:OLEObject Type="Embed" ProgID="Equation.3" ShapeID="_x0000_i1034" DrawAspect="Content" ObjectID="_1408455509" r:id="rId24"/>
        </w:object>
      </w:r>
      <w:r w:rsidR="00D46475">
        <w:rPr>
          <w:rFonts w:hint="eastAsia"/>
          <w:lang w:eastAsia="zh-CN"/>
        </w:rPr>
        <w:t>：</w:t>
      </w:r>
      <w:r w:rsidR="00806EBC">
        <w:rPr>
          <w:rFonts w:hint="eastAsia"/>
          <w:lang w:eastAsia="zh-CN"/>
        </w:rPr>
        <w:tab/>
      </w:r>
      <w:r w:rsidR="00D46475">
        <w:rPr>
          <w:rFonts w:hint="eastAsia"/>
          <w:lang w:eastAsia="zh-CN"/>
        </w:rPr>
        <w:t>为上面计算得到的所需的</w:t>
      </w:r>
      <w:r w:rsidR="00D46475">
        <w:rPr>
          <w:rFonts w:hint="eastAsia"/>
          <w:i/>
          <w:lang w:eastAsia="zh-CN"/>
        </w:rPr>
        <w:t>C/I</w:t>
      </w:r>
      <w:r w:rsidR="00D46475">
        <w:rPr>
          <w:rFonts w:hint="eastAsia"/>
          <w:lang w:eastAsia="zh-CN"/>
        </w:rPr>
        <w:t>值。</w:t>
      </w:r>
    </w:p>
    <w:p w:rsidR="00D46475" w:rsidRDefault="00D46475" w:rsidP="004C3B71">
      <w:pPr>
        <w:rPr>
          <w:rFonts w:hint="eastAsia"/>
          <w:lang w:eastAsia="zh-CN"/>
        </w:rPr>
      </w:pPr>
      <w:r>
        <w:rPr>
          <w:rFonts w:hint="eastAsia"/>
          <w:lang w:eastAsia="zh-CN"/>
        </w:rPr>
        <w:t>因此，可以将</w:t>
      </w:r>
      <w:r>
        <w:rPr>
          <w:rFonts w:hint="eastAsia"/>
          <w:i/>
          <w:lang w:eastAsia="zh-CN"/>
        </w:rPr>
        <w:t>M</w:t>
      </w:r>
      <w:r>
        <w:rPr>
          <w:rFonts w:hint="eastAsia"/>
          <w:lang w:eastAsia="zh-CN"/>
        </w:rPr>
        <w:t>值用下面的公式来计算：</w:t>
      </w:r>
    </w:p>
    <w:p w:rsidR="004C3B71" w:rsidRDefault="004C3B71" w:rsidP="004C3B71">
      <w:pPr>
        <w:pStyle w:val="Equation"/>
        <w:tabs>
          <w:tab w:val="clear" w:pos="4678"/>
          <w:tab w:val="center" w:pos="4536"/>
        </w:tabs>
        <w:rPr>
          <w:color w:val="000000"/>
          <w:lang w:eastAsia="zh-CN"/>
        </w:rPr>
      </w:pPr>
      <w:r>
        <w:rPr>
          <w:i/>
          <w:color w:val="000000"/>
          <w:lang w:eastAsia="zh-CN"/>
        </w:rPr>
        <w:tab/>
      </w:r>
      <w:r>
        <w:rPr>
          <w:i/>
          <w:color w:val="000000"/>
          <w:lang w:eastAsia="zh-CN"/>
        </w:rPr>
        <w:tab/>
      </w:r>
      <w:proofErr w:type="gramStart"/>
      <w:r>
        <w:rPr>
          <w:i/>
          <w:color w:val="000000"/>
          <w:lang w:eastAsia="zh-CN"/>
        </w:rPr>
        <w:t>M</w:t>
      </w:r>
      <w:r>
        <w:rPr>
          <w:color w:val="000000"/>
          <w:lang w:eastAsia="zh-CN"/>
        </w:rPr>
        <w:t xml:space="preserve">  </w:t>
      </w:r>
      <w:r>
        <w:rPr>
          <w:rFonts w:ascii="Symbol" w:hAnsi="Symbol"/>
          <w:color w:val="000000"/>
          <w:lang w:eastAsia="zh-CN"/>
        </w:rPr>
        <w:t></w:t>
      </w:r>
      <w:proofErr w:type="gramEnd"/>
      <w:r>
        <w:rPr>
          <w:color w:val="000000"/>
          <w:lang w:eastAsia="zh-CN"/>
        </w:rPr>
        <w:t xml:space="preserve">  </w:t>
      </w:r>
      <w:r>
        <w:rPr>
          <w:color w:val="000000"/>
          <w:position w:val="-32"/>
          <w:sz w:val="20"/>
        </w:rPr>
        <w:object w:dxaOrig="1440" w:dyaOrig="720">
          <v:shape id="_x0000_i1035" type="#_x0000_t75" style="width:1in;height:36pt" o:ole="">
            <v:imagedata r:id="rId25" o:title=""/>
          </v:shape>
          <o:OLEObject Type="Embed" ProgID="Equation.3" ShapeID="_x0000_i1035" DrawAspect="Content" ObjectID="_1408455510" r:id="rId26"/>
        </w:object>
      </w:r>
      <w:r>
        <w:rPr>
          <w:color w:val="000000"/>
          <w:lang w:eastAsia="zh-CN"/>
        </w:rPr>
        <w:t xml:space="preserve"> –  </w:t>
      </w:r>
      <w:r>
        <w:rPr>
          <w:i/>
          <w:color w:val="000000"/>
          <w:lang w:eastAsia="zh-CN"/>
        </w:rPr>
        <w:t>K</w:t>
      </w:r>
    </w:p>
    <w:p w:rsidR="00D46475" w:rsidRDefault="00D46475" w:rsidP="00065B37">
      <w:pPr>
        <w:pStyle w:val="Heading1"/>
        <w:rPr>
          <w:rFonts w:hint="eastAsia"/>
          <w:bCs/>
          <w:lang w:eastAsia="zh-CN"/>
        </w:rPr>
      </w:pPr>
      <w:r>
        <w:rPr>
          <w:rFonts w:hint="eastAsia"/>
          <w:bCs/>
          <w:lang w:eastAsia="zh-CN"/>
        </w:rPr>
        <w:t>2</w:t>
      </w:r>
      <w:r>
        <w:rPr>
          <w:rFonts w:hint="eastAsia"/>
          <w:bCs/>
          <w:lang w:eastAsia="zh-CN"/>
        </w:rPr>
        <w:tab/>
      </w:r>
      <w:r>
        <w:rPr>
          <w:rFonts w:hint="eastAsia"/>
          <w:bCs/>
          <w:lang w:eastAsia="zh-CN"/>
        </w:rPr>
        <w:t>干扰情况下的</w:t>
      </w:r>
      <w:r>
        <w:rPr>
          <w:position w:val="-28"/>
        </w:rPr>
        <w:object w:dxaOrig="560" w:dyaOrig="639">
          <v:shape id="_x0000_i1036" type="#_x0000_t75" style="width:27.85pt;height:31.9pt" o:ole="">
            <v:imagedata r:id="rId17" o:title=""/>
          </v:shape>
          <o:OLEObject Type="Embed" ProgID="Equation.3" ShapeID="_x0000_i1036" DrawAspect="Content" ObjectID="_1408455511" r:id="rId27"/>
        </w:object>
      </w:r>
      <w:r>
        <w:rPr>
          <w:rFonts w:hint="eastAsia"/>
          <w:bCs/>
          <w:lang w:eastAsia="zh-CN"/>
        </w:rPr>
        <w:t>算法</w:t>
      </w:r>
    </w:p>
    <w:p w:rsidR="00D46475" w:rsidRDefault="00D46475" w:rsidP="00065B37">
      <w:pPr>
        <w:rPr>
          <w:rFonts w:hint="eastAsia"/>
          <w:lang w:eastAsia="zh-CN"/>
        </w:rPr>
      </w:pPr>
      <w:r>
        <w:rPr>
          <w:rFonts w:hint="eastAsia"/>
          <w:lang w:eastAsia="zh-CN"/>
        </w:rPr>
        <w:t>基本的</w:t>
      </w:r>
      <w:r>
        <w:rPr>
          <w:rFonts w:hint="eastAsia"/>
          <w:i/>
          <w:iCs/>
          <w:lang w:eastAsia="zh-CN"/>
        </w:rPr>
        <w:t>C/I</w:t>
      </w:r>
      <w:r>
        <w:rPr>
          <w:rFonts w:hint="eastAsia"/>
          <w:lang w:eastAsia="zh-CN"/>
        </w:rPr>
        <w:t>值可以调整为：</w:t>
      </w:r>
    </w:p>
    <w:p w:rsidR="00065B37" w:rsidRDefault="00065B37" w:rsidP="00065B37">
      <w:pPr>
        <w:pStyle w:val="Equation"/>
        <w:tabs>
          <w:tab w:val="clear" w:pos="4678"/>
          <w:tab w:val="center" w:pos="4536"/>
        </w:tabs>
        <w:rPr>
          <w:color w:val="000000"/>
        </w:rPr>
      </w:pPr>
      <w:r>
        <w:rPr>
          <w:color w:val="000000"/>
          <w:lang w:eastAsia="zh-CN"/>
        </w:rPr>
        <w:tab/>
      </w:r>
      <w:r>
        <w:rPr>
          <w:color w:val="000000"/>
          <w:lang w:eastAsia="zh-CN"/>
        </w:rPr>
        <w:tab/>
      </w:r>
      <w:r>
        <w:rPr>
          <w:color w:val="000000"/>
          <w:position w:val="-32"/>
          <w:sz w:val="20"/>
        </w:rPr>
        <w:object w:dxaOrig="1920" w:dyaOrig="720">
          <v:shape id="_x0000_i1037" type="#_x0000_t75" style="width:95.75pt;height:36pt" o:ole="">
            <v:imagedata r:id="rId28" o:title=""/>
          </v:shape>
          <o:OLEObject Type="Embed" ProgID="Equation.3" ShapeID="_x0000_i1037" DrawAspect="Content" ObjectID="_1408455512" r:id="rId29"/>
        </w:object>
      </w:r>
    </w:p>
    <w:p w:rsidR="00D46475" w:rsidRPr="00065B37" w:rsidRDefault="00D46475" w:rsidP="00065B37">
      <w:pPr>
        <w:rPr>
          <w:rFonts w:hint="eastAsia"/>
        </w:rPr>
      </w:pPr>
    </w:p>
    <w:p w:rsidR="00D46475" w:rsidRPr="00065B37" w:rsidRDefault="00D46475" w:rsidP="00065B37">
      <w:pPr>
        <w:rPr>
          <w:rFonts w:hint="eastAsia"/>
          <w:lang w:eastAsia="zh-CN"/>
        </w:rPr>
      </w:pPr>
      <w:r w:rsidRPr="00065B37">
        <w:rPr>
          <w:rFonts w:hint="eastAsia"/>
          <w:lang w:eastAsia="zh-CN"/>
        </w:rPr>
        <w:t>其中：</w:t>
      </w:r>
    </w:p>
    <w:p w:rsidR="00D46475" w:rsidRDefault="00065B37" w:rsidP="00065B37">
      <w:pPr>
        <w:pStyle w:val="Equationlegend0"/>
        <w:tabs>
          <w:tab w:val="left" w:pos="2940"/>
        </w:tabs>
        <w:rPr>
          <w:rFonts w:hint="eastAsia"/>
          <w:lang w:eastAsia="zh-CN"/>
        </w:rPr>
      </w:pPr>
      <w:r>
        <w:rPr>
          <w:lang w:eastAsia="zh-CN"/>
        </w:rPr>
        <w:tab/>
      </w:r>
      <w:r w:rsidR="00D46475">
        <w:rPr>
          <w:position w:val="-28"/>
        </w:rPr>
        <w:object w:dxaOrig="560" w:dyaOrig="639">
          <v:shape id="_x0000_i1038" type="#_x0000_t75" style="width:27.85pt;height:31.9pt" o:ole="">
            <v:imagedata r:id="rId17" o:title=""/>
          </v:shape>
          <o:OLEObject Type="Embed" ProgID="Equation.3" ShapeID="_x0000_i1038" DrawAspect="Content" ObjectID="_1408455513" r:id="rId30"/>
        </w:object>
      </w:r>
      <w:r w:rsidR="00D46475">
        <w:rPr>
          <w:rFonts w:hint="eastAsia"/>
          <w:lang w:eastAsia="zh-CN"/>
        </w:rPr>
        <w:t>：</w:t>
      </w:r>
      <w:r>
        <w:rPr>
          <w:lang w:eastAsia="zh-CN"/>
        </w:rPr>
        <w:tab/>
      </w:r>
      <w:r w:rsidR="00D46475">
        <w:rPr>
          <w:rFonts w:hint="eastAsia"/>
          <w:lang w:eastAsia="zh-CN"/>
        </w:rPr>
        <w:t>为考虑了干扰调整因子后的调整的</w:t>
      </w:r>
      <w:r w:rsidR="00D46475">
        <w:rPr>
          <w:rFonts w:hint="eastAsia"/>
          <w:i/>
          <w:iCs/>
          <w:lang w:eastAsia="zh-CN"/>
        </w:rPr>
        <w:t>C/I</w:t>
      </w:r>
      <w:r w:rsidR="00D46475">
        <w:rPr>
          <w:rFonts w:hint="eastAsia"/>
          <w:lang w:eastAsia="zh-CN"/>
        </w:rPr>
        <w:t>值</w:t>
      </w:r>
    </w:p>
    <w:p w:rsidR="00D46475" w:rsidRDefault="00065B37" w:rsidP="00065B37">
      <w:pPr>
        <w:pStyle w:val="Equationlegend0"/>
        <w:tabs>
          <w:tab w:val="left" w:pos="2940"/>
        </w:tabs>
        <w:rPr>
          <w:rFonts w:hint="eastAsia"/>
          <w:lang w:eastAsia="zh-CN"/>
        </w:rPr>
      </w:pPr>
      <w:r>
        <w:rPr>
          <w:lang w:eastAsia="zh-CN"/>
        </w:rPr>
        <w:tab/>
      </w:r>
      <w:r w:rsidR="00D46475">
        <w:rPr>
          <w:position w:val="-28"/>
        </w:rPr>
        <w:object w:dxaOrig="540" w:dyaOrig="639">
          <v:shape id="_x0000_i1039" type="#_x0000_t75" style="width:27.15pt;height:31.9pt" o:ole="">
            <v:imagedata r:id="rId31" o:title=""/>
          </v:shape>
          <o:OLEObject Type="Embed" ProgID="Equation.3" ShapeID="_x0000_i1039" DrawAspect="Content" ObjectID="_1408455514" r:id="rId32"/>
        </w:object>
      </w:r>
      <w:r w:rsidR="00D46475">
        <w:rPr>
          <w:rFonts w:hint="eastAsia"/>
          <w:lang w:eastAsia="zh-CN"/>
        </w:rPr>
        <w:t>：</w:t>
      </w:r>
      <w:r>
        <w:rPr>
          <w:lang w:eastAsia="zh-CN"/>
        </w:rPr>
        <w:tab/>
      </w:r>
      <w:r w:rsidR="00D46475">
        <w:rPr>
          <w:rFonts w:hint="eastAsia"/>
          <w:lang w:eastAsia="zh-CN"/>
        </w:rPr>
        <w:t>为没有考虑干扰调整因子的</w:t>
      </w:r>
      <w:r w:rsidR="00D46475">
        <w:rPr>
          <w:rFonts w:hint="eastAsia"/>
          <w:i/>
          <w:iCs/>
          <w:lang w:eastAsia="zh-CN"/>
        </w:rPr>
        <w:t>C/I</w:t>
      </w:r>
      <w:r w:rsidR="00D46475">
        <w:rPr>
          <w:rFonts w:hint="eastAsia"/>
          <w:lang w:eastAsia="zh-CN"/>
        </w:rPr>
        <w:t>的基本计算值</w:t>
      </w:r>
    </w:p>
    <w:p w:rsidR="00D46475" w:rsidRDefault="00065B37" w:rsidP="00065B37">
      <w:pPr>
        <w:pStyle w:val="Equationlegend0"/>
        <w:tabs>
          <w:tab w:val="left" w:pos="2940"/>
        </w:tabs>
        <w:rPr>
          <w:rFonts w:hint="eastAsia"/>
          <w:lang w:eastAsia="zh-CN"/>
        </w:rPr>
      </w:pPr>
      <w:r>
        <w:rPr>
          <w:i/>
          <w:iCs/>
          <w:lang w:eastAsia="zh-CN"/>
        </w:rPr>
        <w:tab/>
      </w:r>
      <w:r w:rsidR="00D46475">
        <w:rPr>
          <w:rFonts w:hint="eastAsia"/>
          <w:i/>
          <w:iCs/>
          <w:lang w:eastAsia="zh-CN"/>
        </w:rPr>
        <w:t>I</w:t>
      </w:r>
      <w:r w:rsidR="00D46475">
        <w:rPr>
          <w:rFonts w:hint="eastAsia"/>
          <w:i/>
          <w:iCs/>
          <w:vertAlign w:val="subscript"/>
          <w:lang w:eastAsia="zh-CN"/>
        </w:rPr>
        <w:t>a</w:t>
      </w:r>
      <w:r w:rsidR="00D46475">
        <w:rPr>
          <w:rFonts w:hint="eastAsia"/>
          <w:lang w:eastAsia="zh-CN"/>
        </w:rPr>
        <w:t>：</w:t>
      </w:r>
      <w:r>
        <w:rPr>
          <w:lang w:eastAsia="zh-CN"/>
        </w:rPr>
        <w:tab/>
      </w:r>
      <w:r w:rsidR="00D46475">
        <w:rPr>
          <w:rFonts w:hint="eastAsia"/>
          <w:lang w:eastAsia="zh-CN"/>
        </w:rPr>
        <w:t>为干扰调整因子，单位为</w:t>
      </w:r>
      <w:r w:rsidR="00D46475">
        <w:rPr>
          <w:rFonts w:hint="eastAsia"/>
          <w:lang w:eastAsia="zh-CN"/>
        </w:rPr>
        <w:t xml:space="preserve"> dB</w:t>
      </w:r>
      <w:r w:rsidR="00D46475">
        <w:rPr>
          <w:rFonts w:hint="eastAsia"/>
          <w:lang w:eastAsia="zh-CN"/>
        </w:rPr>
        <w:t>。</w:t>
      </w:r>
    </w:p>
    <w:p w:rsidR="00D46475" w:rsidRPr="00065B37" w:rsidRDefault="00D46475" w:rsidP="00065B37">
      <w:pPr>
        <w:rPr>
          <w:rFonts w:hint="eastAsia"/>
          <w:lang w:eastAsia="zh-CN"/>
        </w:rPr>
      </w:pPr>
    </w:p>
    <w:p w:rsidR="00D46475" w:rsidRDefault="00D46475" w:rsidP="00DE2C72">
      <w:pPr>
        <w:ind w:firstLine="510"/>
        <w:rPr>
          <w:rFonts w:hint="eastAsia"/>
          <w:lang w:eastAsia="zh-CN"/>
        </w:rPr>
      </w:pPr>
      <w:r w:rsidRPr="00065B37">
        <w:rPr>
          <w:lang w:eastAsia="zh-CN"/>
        </w:rPr>
        <w:br w:type="page"/>
      </w:r>
      <w:r w:rsidRPr="00065B37">
        <w:rPr>
          <w:rFonts w:hint="eastAsia"/>
          <w:lang w:eastAsia="zh-CN"/>
        </w:rPr>
        <w:lastRenderedPageBreak/>
        <w:t>调整后的</w:t>
      </w:r>
      <w:r w:rsidRPr="00B23425">
        <w:rPr>
          <w:rFonts w:hint="eastAsia"/>
          <w:i/>
          <w:iCs/>
          <w:lang w:eastAsia="zh-CN"/>
        </w:rPr>
        <w:t>C/I</w:t>
      </w:r>
      <w:r w:rsidRPr="00065B37">
        <w:rPr>
          <w:rFonts w:hint="eastAsia"/>
          <w:lang w:eastAsia="zh-CN"/>
        </w:rPr>
        <w:t>值可以在上行链路和下行链路中分别计算，需要注意的是，在上行链路和下行链路中，调</w:t>
      </w:r>
      <w:r>
        <w:rPr>
          <w:rFonts w:hint="eastAsia"/>
          <w:lang w:eastAsia="zh-CN"/>
        </w:rPr>
        <w:t>整因子也许会不同。</w:t>
      </w:r>
    </w:p>
    <w:p w:rsidR="00D46475" w:rsidRDefault="00D46475" w:rsidP="00DE2C72">
      <w:pPr>
        <w:ind w:firstLine="510"/>
        <w:rPr>
          <w:rFonts w:hint="eastAsia"/>
          <w:lang w:eastAsia="zh-CN"/>
        </w:rPr>
      </w:pPr>
      <w:r>
        <w:rPr>
          <w:rFonts w:hint="eastAsia"/>
          <w:lang w:eastAsia="zh-CN"/>
        </w:rPr>
        <w:t>总的</w:t>
      </w:r>
      <w:r>
        <w:rPr>
          <w:rFonts w:hint="eastAsia"/>
          <w:i/>
          <w:iCs/>
          <w:lang w:eastAsia="zh-CN"/>
        </w:rPr>
        <w:t>C/I</w:t>
      </w:r>
      <w:r>
        <w:rPr>
          <w:rFonts w:hint="eastAsia"/>
          <w:lang w:eastAsia="zh-CN"/>
        </w:rPr>
        <w:t>也可以计算出来。如果只需要计算上行链路或者下行链路的</w:t>
      </w:r>
      <w:r>
        <w:rPr>
          <w:rFonts w:hint="eastAsia"/>
          <w:i/>
          <w:iCs/>
          <w:lang w:eastAsia="zh-CN"/>
        </w:rPr>
        <w:t>C/I</w:t>
      </w:r>
      <w:r>
        <w:rPr>
          <w:rFonts w:hint="eastAsia"/>
          <w:lang w:eastAsia="zh-CN"/>
        </w:rPr>
        <w:t>值时，总的</w:t>
      </w:r>
      <w:r>
        <w:rPr>
          <w:rFonts w:hint="eastAsia"/>
          <w:i/>
          <w:iCs/>
          <w:lang w:eastAsia="zh-CN"/>
        </w:rPr>
        <w:t>C/I</w:t>
      </w:r>
      <w:r>
        <w:rPr>
          <w:rFonts w:hint="eastAsia"/>
          <w:lang w:eastAsia="zh-CN"/>
        </w:rPr>
        <w:t>值即为单独的上行链路或者下行链路的</w:t>
      </w:r>
      <w:r>
        <w:rPr>
          <w:rFonts w:hint="eastAsia"/>
          <w:i/>
          <w:iCs/>
          <w:lang w:eastAsia="zh-CN"/>
        </w:rPr>
        <w:t>C/I</w:t>
      </w:r>
      <w:r>
        <w:rPr>
          <w:rFonts w:hint="eastAsia"/>
          <w:lang w:eastAsia="zh-CN"/>
        </w:rPr>
        <w:t>值，然而，如果既有上行链路也有下行链路时，对于每个下行链路测试点而言，总的</w:t>
      </w:r>
      <w:r>
        <w:rPr>
          <w:rFonts w:hint="eastAsia"/>
          <w:i/>
          <w:iCs/>
          <w:lang w:eastAsia="zh-CN"/>
        </w:rPr>
        <w:t>C/I</w:t>
      </w:r>
      <w:r>
        <w:rPr>
          <w:rFonts w:hint="eastAsia"/>
          <w:lang w:eastAsia="zh-CN"/>
        </w:rPr>
        <w:t>值即为最差情况下上行链路的</w:t>
      </w:r>
      <w:r>
        <w:rPr>
          <w:rFonts w:hint="eastAsia"/>
          <w:i/>
          <w:iCs/>
          <w:lang w:eastAsia="zh-CN"/>
        </w:rPr>
        <w:t>C/I</w:t>
      </w:r>
      <w:r>
        <w:rPr>
          <w:rFonts w:hint="eastAsia"/>
          <w:lang w:eastAsia="zh-CN"/>
        </w:rPr>
        <w:t>值和该测试点的下行链路</w:t>
      </w:r>
      <w:r>
        <w:rPr>
          <w:rFonts w:hint="eastAsia"/>
          <w:i/>
          <w:iCs/>
          <w:lang w:eastAsia="zh-CN"/>
        </w:rPr>
        <w:t>C/I</w:t>
      </w:r>
      <w:r>
        <w:rPr>
          <w:rFonts w:hint="eastAsia"/>
          <w:lang w:eastAsia="zh-CN"/>
        </w:rPr>
        <w:t>值，计算公式如下：</w:t>
      </w:r>
    </w:p>
    <w:p w:rsidR="00065B37" w:rsidRDefault="00065B37" w:rsidP="00065B37">
      <w:pPr>
        <w:pStyle w:val="Equation"/>
        <w:tabs>
          <w:tab w:val="clear" w:pos="4678"/>
          <w:tab w:val="center" w:pos="4536"/>
        </w:tabs>
        <w:rPr>
          <w:color w:val="000000"/>
          <w:lang w:val="fr-FR"/>
        </w:rPr>
      </w:pPr>
      <w:r>
        <w:rPr>
          <w:color w:val="000000"/>
          <w:lang w:val="fr-FR" w:eastAsia="zh-CN"/>
        </w:rPr>
        <w:tab/>
      </w:r>
      <w:r>
        <w:rPr>
          <w:color w:val="000000"/>
          <w:lang w:val="fr-FR" w:eastAsia="zh-CN"/>
        </w:rPr>
        <w:tab/>
      </w:r>
      <w:r>
        <w:rPr>
          <w:color w:val="000000"/>
          <w:position w:val="-56"/>
          <w:lang w:val="fr-FR"/>
        </w:rPr>
        <w:object w:dxaOrig="3860" w:dyaOrig="1240">
          <v:shape id="_x0000_i1040" type="#_x0000_t75" style="width:192.9pt;height:61.8pt" o:ole="">
            <v:imagedata r:id="rId33" o:title=""/>
          </v:shape>
          <o:OLEObject Type="Embed" ProgID="Equation.3" ShapeID="_x0000_i1040" DrawAspect="Content" ObjectID="_1408455515" r:id="rId34"/>
        </w:object>
      </w:r>
    </w:p>
    <w:p w:rsidR="00D46475" w:rsidRPr="00065B37" w:rsidRDefault="00D46475" w:rsidP="00065B37">
      <w:pPr>
        <w:rPr>
          <w:rFonts w:hint="eastAsia"/>
          <w:lang w:eastAsia="zh-CN"/>
        </w:rPr>
      </w:pPr>
      <w:r w:rsidRPr="00065B37">
        <w:rPr>
          <w:rFonts w:hint="eastAsia"/>
          <w:lang w:eastAsia="zh-CN"/>
        </w:rPr>
        <w:t>其中：</w:t>
      </w:r>
    </w:p>
    <w:p w:rsidR="00D46475" w:rsidRDefault="00065B37" w:rsidP="00065B37">
      <w:pPr>
        <w:pStyle w:val="Equationlegend0"/>
        <w:rPr>
          <w:rFonts w:hint="eastAsia"/>
          <w:lang w:eastAsia="zh-CN"/>
        </w:rPr>
      </w:pPr>
      <w:r>
        <w:rPr>
          <w:color w:val="000000"/>
          <w:lang w:eastAsia="zh-CN"/>
        </w:rPr>
        <w:tab/>
      </w:r>
      <w:r>
        <w:rPr>
          <w:color w:val="000000"/>
          <w:position w:val="-30"/>
          <w:sz w:val="20"/>
        </w:rPr>
        <w:object w:dxaOrig="700" w:dyaOrig="700">
          <v:shape id="_x0000_i1041" type="#_x0000_t75" style="width:35.3pt;height:35.3pt" o:ole="">
            <v:imagedata r:id="rId35" o:title=""/>
          </v:shape>
          <o:OLEObject Type="Embed" ProgID="Equation.3" ShapeID="_x0000_i1041" DrawAspect="Content" ObjectID="_1408455516" r:id="rId36"/>
        </w:object>
      </w:r>
      <w:r>
        <w:rPr>
          <w:color w:val="000000"/>
          <w:lang w:eastAsia="zh-CN"/>
        </w:rPr>
        <w:tab/>
      </w:r>
      <w:r w:rsidR="00D46475">
        <w:rPr>
          <w:rFonts w:hint="eastAsia"/>
          <w:lang w:eastAsia="zh-CN"/>
        </w:rPr>
        <w:t>为在某个下行链路测试点（</w:t>
      </w:r>
      <w:r w:rsidR="00D46475">
        <w:rPr>
          <w:rFonts w:hint="eastAsia"/>
          <w:lang w:eastAsia="zh-CN"/>
        </w:rPr>
        <w:t>dB</w:t>
      </w:r>
      <w:r w:rsidR="00D46475">
        <w:rPr>
          <w:rFonts w:hint="eastAsia"/>
          <w:lang w:eastAsia="zh-CN"/>
        </w:rPr>
        <w:t>）的总的</w:t>
      </w:r>
      <w:r w:rsidR="00D46475">
        <w:rPr>
          <w:rFonts w:hint="eastAsia"/>
          <w:i/>
          <w:iCs/>
          <w:lang w:eastAsia="zh-CN"/>
        </w:rPr>
        <w:t>C/I</w:t>
      </w:r>
      <w:r w:rsidR="00D46475">
        <w:rPr>
          <w:rFonts w:hint="eastAsia"/>
          <w:lang w:eastAsia="zh-CN"/>
        </w:rPr>
        <w:t>值</w:t>
      </w:r>
    </w:p>
    <w:p w:rsidR="00D46475" w:rsidRDefault="00065B37" w:rsidP="00065B37">
      <w:pPr>
        <w:pStyle w:val="Equationlegend0"/>
        <w:rPr>
          <w:rFonts w:hint="eastAsia"/>
          <w:lang w:eastAsia="zh-CN"/>
        </w:rPr>
      </w:pPr>
      <w:r>
        <w:rPr>
          <w:color w:val="000000"/>
          <w:lang w:eastAsia="zh-CN"/>
        </w:rPr>
        <w:tab/>
      </w:r>
      <w:r>
        <w:rPr>
          <w:color w:val="000000"/>
          <w:position w:val="-32"/>
          <w:sz w:val="20"/>
        </w:rPr>
        <w:object w:dxaOrig="680" w:dyaOrig="720">
          <v:shape id="_x0000_i1042" type="#_x0000_t75" style="width:33.95pt;height:36pt" o:ole="">
            <v:imagedata r:id="rId37" o:title=""/>
          </v:shape>
          <o:OLEObject Type="Embed" ProgID="Equation.3" ShapeID="_x0000_i1042" DrawAspect="Content" ObjectID="_1408455517" r:id="rId38"/>
        </w:object>
      </w:r>
      <w:r>
        <w:rPr>
          <w:color w:val="000000"/>
          <w:lang w:eastAsia="zh-CN"/>
        </w:rPr>
        <w:tab/>
      </w:r>
      <w:r w:rsidR="00D46475">
        <w:rPr>
          <w:rFonts w:hint="eastAsia"/>
          <w:lang w:eastAsia="zh-CN"/>
        </w:rPr>
        <w:t>在任何上行链路测试点的最差情况下上行链路</w:t>
      </w:r>
      <w:r w:rsidR="00D46475">
        <w:rPr>
          <w:rFonts w:hint="eastAsia"/>
          <w:i/>
          <w:iCs/>
          <w:lang w:eastAsia="zh-CN"/>
        </w:rPr>
        <w:t>C/I</w:t>
      </w:r>
      <w:r w:rsidR="00D46475">
        <w:rPr>
          <w:rFonts w:hint="eastAsia"/>
          <w:lang w:eastAsia="zh-CN"/>
        </w:rPr>
        <w:t>值，单位为</w:t>
      </w:r>
      <w:r w:rsidR="00D46475">
        <w:rPr>
          <w:rFonts w:hint="eastAsia"/>
          <w:lang w:eastAsia="zh-CN"/>
        </w:rPr>
        <w:t xml:space="preserve"> dB</w:t>
      </w:r>
    </w:p>
    <w:p w:rsidR="00D46475" w:rsidRDefault="00065B37" w:rsidP="00B23425">
      <w:pPr>
        <w:pStyle w:val="Equationlegend0"/>
        <w:rPr>
          <w:rFonts w:hint="eastAsia"/>
          <w:lang w:eastAsia="zh-CN"/>
        </w:rPr>
      </w:pPr>
      <w:r>
        <w:rPr>
          <w:color w:val="000000"/>
          <w:lang w:eastAsia="zh-CN"/>
        </w:rPr>
        <w:tab/>
      </w:r>
      <w:r w:rsidR="00B23425" w:rsidRPr="008A744A">
        <w:rPr>
          <w:color w:val="000000"/>
          <w:position w:val="-32"/>
          <w:sz w:val="20"/>
        </w:rPr>
        <w:object w:dxaOrig="700" w:dyaOrig="720">
          <v:shape id="_x0000_i1043" type="#_x0000_t75" style="width:35.3pt;height:36pt" o:ole="">
            <v:imagedata r:id="rId39" o:title=""/>
          </v:shape>
          <o:OLEObject Type="Embed" ProgID="Equation.3" ShapeID="_x0000_i1043" DrawAspect="Content" ObjectID="_1408455518" r:id="rId40"/>
        </w:object>
      </w:r>
      <w:r>
        <w:rPr>
          <w:color w:val="000000"/>
          <w:lang w:eastAsia="zh-CN"/>
        </w:rPr>
        <w:tab/>
      </w:r>
      <w:r w:rsidR="00D46475">
        <w:rPr>
          <w:rFonts w:hint="eastAsia"/>
          <w:lang w:eastAsia="zh-CN"/>
        </w:rPr>
        <w:t>为在某个下行链路测试点的下行链路</w:t>
      </w:r>
      <w:r w:rsidR="00D46475">
        <w:rPr>
          <w:rFonts w:hint="eastAsia"/>
          <w:i/>
          <w:iCs/>
          <w:lang w:eastAsia="zh-CN"/>
        </w:rPr>
        <w:t>C/I</w:t>
      </w:r>
      <w:r w:rsidR="00D46475">
        <w:rPr>
          <w:rFonts w:hint="eastAsia"/>
          <w:lang w:eastAsia="zh-CN"/>
        </w:rPr>
        <w:t>值，单位为</w:t>
      </w:r>
      <w:r w:rsidR="00D46475">
        <w:rPr>
          <w:rFonts w:hint="eastAsia"/>
          <w:lang w:eastAsia="zh-CN"/>
        </w:rPr>
        <w:t xml:space="preserve"> dB</w:t>
      </w:r>
      <w:r w:rsidR="00D46475">
        <w:rPr>
          <w:rFonts w:hint="eastAsia"/>
          <w:lang w:eastAsia="zh-CN"/>
        </w:rPr>
        <w:t>。</w:t>
      </w:r>
    </w:p>
    <w:p w:rsidR="00D46475" w:rsidRDefault="00D46475" w:rsidP="00065B37">
      <w:pPr>
        <w:pStyle w:val="Heading2"/>
        <w:rPr>
          <w:rFonts w:hint="eastAsia"/>
          <w:lang w:eastAsia="zh-CN"/>
        </w:rPr>
      </w:pPr>
      <w:r>
        <w:rPr>
          <w:rFonts w:hint="eastAsia"/>
          <w:lang w:eastAsia="zh-CN"/>
        </w:rPr>
        <w:t>2.1</w:t>
      </w:r>
      <w:r>
        <w:rPr>
          <w:rFonts w:hint="eastAsia"/>
          <w:lang w:eastAsia="zh-CN"/>
        </w:rPr>
        <w:tab/>
      </w:r>
      <w:r>
        <w:rPr>
          <w:rFonts w:hint="eastAsia"/>
          <w:lang w:eastAsia="zh-CN"/>
        </w:rPr>
        <w:t>干扰调整因子的确定</w:t>
      </w:r>
    </w:p>
    <w:p w:rsidR="00D46475" w:rsidRDefault="00D46475" w:rsidP="00D46475">
      <w:pPr>
        <w:pStyle w:val="Heading3"/>
        <w:rPr>
          <w:rFonts w:hint="eastAsia"/>
          <w:lang w:eastAsia="zh-CN"/>
        </w:rPr>
      </w:pPr>
      <w:r>
        <w:rPr>
          <w:rFonts w:hint="eastAsia"/>
          <w:lang w:eastAsia="zh-CN"/>
        </w:rPr>
        <w:t>2.1.1</w:t>
      </w:r>
      <w:r>
        <w:rPr>
          <w:rFonts w:hint="eastAsia"/>
          <w:lang w:eastAsia="zh-CN"/>
        </w:rPr>
        <w:tab/>
      </w:r>
      <w:r>
        <w:rPr>
          <w:rFonts w:hint="eastAsia"/>
          <w:lang w:eastAsia="zh-CN"/>
        </w:rPr>
        <w:t>类似噪声的数字载波干扰（干扰调整因子</w:t>
      </w:r>
      <w:r>
        <w:rPr>
          <w:rFonts w:hint="eastAsia"/>
          <w:lang w:eastAsia="zh-CN"/>
        </w:rPr>
        <w:t>1</w:t>
      </w:r>
      <w:r>
        <w:rPr>
          <w:rFonts w:hint="eastAsia"/>
          <w:lang w:eastAsia="zh-CN"/>
        </w:rPr>
        <w:t>）</w:t>
      </w:r>
    </w:p>
    <w:p w:rsidR="00D46475" w:rsidRDefault="00D46475" w:rsidP="00DE2C72">
      <w:pPr>
        <w:ind w:firstLine="510"/>
        <w:rPr>
          <w:rFonts w:hint="eastAsia"/>
          <w:lang w:eastAsia="zh-CN"/>
        </w:rPr>
      </w:pPr>
      <w:r>
        <w:rPr>
          <w:rFonts w:hint="eastAsia"/>
          <w:lang w:eastAsia="zh-CN"/>
        </w:rPr>
        <w:t>在目前的</w:t>
      </w:r>
      <w:r>
        <w:rPr>
          <w:rFonts w:hint="eastAsia"/>
          <w:lang w:eastAsia="zh-CN"/>
        </w:rPr>
        <w:t>ITU-R S.741-2</w:t>
      </w:r>
      <w:r>
        <w:rPr>
          <w:rFonts w:hint="eastAsia"/>
          <w:lang w:eastAsia="zh-CN"/>
        </w:rPr>
        <w:t>建议书中包括了从类似噪声的数字载波中产生同频干扰的情况。对于非同频干扰情况，</w:t>
      </w:r>
      <w:r>
        <w:rPr>
          <w:rFonts w:hint="eastAsia"/>
          <w:lang w:eastAsia="zh-CN"/>
        </w:rPr>
        <w:t>ITU-R</w:t>
      </w:r>
      <w:r>
        <w:rPr>
          <w:rFonts w:hint="eastAsia"/>
          <w:lang w:eastAsia="zh-CN"/>
        </w:rPr>
        <w:t>的研究组在研究频率偏移载波的算法时，得到了干扰调整因子（或带宽优势因子）。这反映在下面的定义的因子</w:t>
      </w:r>
      <w:r>
        <w:rPr>
          <w:rFonts w:hint="eastAsia"/>
          <w:lang w:eastAsia="zh-CN"/>
        </w:rPr>
        <w:t>A</w:t>
      </w:r>
      <w:r>
        <w:rPr>
          <w:rFonts w:hint="eastAsia"/>
          <w:lang w:eastAsia="zh-CN"/>
        </w:rPr>
        <w:t>的应用中。</w:t>
      </w:r>
    </w:p>
    <w:p w:rsidR="00D46475" w:rsidRDefault="00D46475" w:rsidP="00DE2C72">
      <w:pPr>
        <w:ind w:firstLine="510"/>
        <w:rPr>
          <w:rFonts w:hint="eastAsia"/>
          <w:lang w:eastAsia="zh-CN"/>
        </w:rPr>
      </w:pPr>
      <w:r>
        <w:rPr>
          <w:rFonts w:hint="eastAsia"/>
          <w:lang w:eastAsia="zh-CN"/>
        </w:rPr>
        <w:t>对于载波间的频率偏移情况，</w:t>
      </w:r>
      <w:r w:rsidRPr="00B23425">
        <w:rPr>
          <w:rFonts w:hint="eastAsia"/>
          <w:i/>
          <w:iCs/>
          <w:lang w:eastAsia="zh-CN"/>
        </w:rPr>
        <w:t>C/I</w:t>
      </w:r>
      <w:r>
        <w:rPr>
          <w:rFonts w:hint="eastAsia"/>
          <w:lang w:eastAsia="zh-CN"/>
        </w:rPr>
        <w:t>可以利用下面的公式计算：</w:t>
      </w:r>
    </w:p>
    <w:p w:rsidR="00065B37" w:rsidRDefault="00065B37" w:rsidP="00065B37">
      <w:pPr>
        <w:pStyle w:val="Equation"/>
        <w:tabs>
          <w:tab w:val="clear" w:pos="4678"/>
          <w:tab w:val="center" w:pos="4536"/>
        </w:tabs>
        <w:rPr>
          <w:color w:val="000000"/>
          <w:lang w:eastAsia="zh-CN"/>
        </w:rPr>
      </w:pPr>
      <w:r>
        <w:rPr>
          <w:i/>
          <w:color w:val="000000"/>
          <w:lang w:eastAsia="zh-CN"/>
        </w:rPr>
        <w:tab/>
      </w:r>
      <w:r>
        <w:rPr>
          <w:i/>
          <w:color w:val="000000"/>
          <w:lang w:eastAsia="zh-CN"/>
        </w:rPr>
        <w:tab/>
        <w:t>C</w:t>
      </w:r>
      <w:r>
        <w:rPr>
          <w:color w:val="000000"/>
          <w:lang w:eastAsia="zh-CN"/>
        </w:rPr>
        <w:t>/</w:t>
      </w:r>
      <w:r>
        <w:rPr>
          <w:i/>
          <w:color w:val="000000"/>
          <w:lang w:eastAsia="zh-CN"/>
        </w:rPr>
        <w:t>I</w:t>
      </w:r>
      <w:r>
        <w:rPr>
          <w:color w:val="000000"/>
          <w:lang w:eastAsia="zh-CN"/>
        </w:rPr>
        <w:t> </w:t>
      </w:r>
      <w:r>
        <w:rPr>
          <w:rFonts w:ascii="Symbol" w:hAnsi="Symbol"/>
          <w:color w:val="000000"/>
          <w:lang w:eastAsia="zh-CN"/>
        </w:rPr>
        <w:t></w:t>
      </w:r>
      <w:r>
        <w:rPr>
          <w:color w:val="000000"/>
          <w:lang w:eastAsia="zh-CN"/>
        </w:rPr>
        <w:t> 10 log (</w:t>
      </w:r>
      <w:r>
        <w:rPr>
          <w:i/>
          <w:color w:val="000000"/>
          <w:lang w:eastAsia="zh-CN"/>
        </w:rPr>
        <w:t>c</w:t>
      </w:r>
      <w:r>
        <w:rPr>
          <w:color w:val="000000"/>
          <w:lang w:eastAsia="zh-CN"/>
        </w:rPr>
        <w:t>/</w:t>
      </w:r>
      <w:proofErr w:type="gramStart"/>
      <w:r>
        <w:rPr>
          <w:i/>
          <w:color w:val="000000"/>
          <w:lang w:eastAsia="zh-CN"/>
        </w:rPr>
        <w:t>i</w:t>
      </w:r>
      <w:r>
        <w:rPr>
          <w:rFonts w:ascii="Tms Rmn" w:hAnsi="Tms Rmn"/>
          <w:color w:val="000000"/>
          <w:sz w:val="12"/>
          <w:lang w:eastAsia="zh-CN"/>
        </w:rPr>
        <w:t> </w:t>
      </w:r>
      <w:r>
        <w:rPr>
          <w:color w:val="000000"/>
          <w:lang w:eastAsia="zh-CN"/>
        </w:rPr>
        <w:t>)</w:t>
      </w:r>
      <w:proofErr w:type="gramEnd"/>
      <w:r>
        <w:rPr>
          <w:color w:val="000000"/>
          <w:lang w:eastAsia="zh-CN"/>
        </w:rPr>
        <w:t> – </w:t>
      </w:r>
      <w:r>
        <w:rPr>
          <w:i/>
          <w:color w:val="000000"/>
          <w:lang w:eastAsia="zh-CN"/>
        </w:rPr>
        <w:t>A</w:t>
      </w:r>
    </w:p>
    <w:p w:rsidR="00D46475" w:rsidRDefault="00D46475" w:rsidP="00DE2C72">
      <w:pPr>
        <w:ind w:firstLine="510"/>
        <w:rPr>
          <w:rFonts w:hint="eastAsia"/>
          <w:lang w:eastAsia="zh-CN"/>
        </w:rPr>
      </w:pPr>
      <w:r>
        <w:rPr>
          <w:rFonts w:hint="eastAsia"/>
          <w:lang w:eastAsia="zh-CN"/>
        </w:rPr>
        <w:t>其中</w:t>
      </w:r>
      <w:r>
        <w:rPr>
          <w:rFonts w:hint="eastAsia"/>
          <w:lang w:eastAsia="zh-CN"/>
        </w:rPr>
        <w:t>A</w:t>
      </w:r>
      <w:r>
        <w:rPr>
          <w:rFonts w:hint="eastAsia"/>
          <w:lang w:eastAsia="zh-CN"/>
        </w:rPr>
        <w:t>是带宽优势因子，单位为</w:t>
      </w:r>
      <w:r>
        <w:rPr>
          <w:rFonts w:hint="eastAsia"/>
          <w:lang w:eastAsia="zh-CN"/>
        </w:rPr>
        <w:t xml:space="preserve"> dB</w:t>
      </w:r>
      <w:r>
        <w:rPr>
          <w:rFonts w:hint="eastAsia"/>
          <w:lang w:eastAsia="zh-CN"/>
        </w:rPr>
        <w:t>。</w:t>
      </w:r>
    </w:p>
    <w:p w:rsidR="00D46475" w:rsidRDefault="00D46475" w:rsidP="00DE2C72">
      <w:pPr>
        <w:ind w:firstLine="510"/>
        <w:rPr>
          <w:rFonts w:hint="eastAsia"/>
          <w:lang w:eastAsia="zh-CN"/>
        </w:rPr>
      </w:pPr>
      <w:r>
        <w:rPr>
          <w:lang w:eastAsia="zh-CN"/>
        </w:rPr>
        <w:br w:type="page"/>
      </w:r>
      <w:r>
        <w:rPr>
          <w:rFonts w:hint="eastAsia"/>
          <w:lang w:eastAsia="zh-CN"/>
        </w:rPr>
        <w:lastRenderedPageBreak/>
        <w:t>假设在干扰载波所在的带宽上，具有均匀的功率频谱密度，那么在有用信号带宽上的干扰载波功率与全部干扰载波功率的比值即为因子</w:t>
      </w:r>
      <w:r>
        <w:rPr>
          <w:rFonts w:hint="eastAsia"/>
          <w:lang w:eastAsia="zh-CN"/>
        </w:rPr>
        <w:t>A</w:t>
      </w:r>
      <w:r>
        <w:rPr>
          <w:rFonts w:hint="eastAsia"/>
          <w:lang w:eastAsia="zh-CN"/>
        </w:rPr>
        <w:t>。</w:t>
      </w:r>
    </w:p>
    <w:p w:rsidR="00D46475" w:rsidRDefault="00D46475" w:rsidP="00D46475">
      <w:pPr>
        <w:pStyle w:val="Heading3"/>
        <w:spacing w:before="540"/>
        <w:rPr>
          <w:rFonts w:hint="eastAsia"/>
          <w:lang w:eastAsia="zh-CN"/>
        </w:rPr>
      </w:pPr>
      <w:r>
        <w:rPr>
          <w:rFonts w:hint="eastAsia"/>
          <w:lang w:eastAsia="zh-CN"/>
        </w:rPr>
        <w:t>2.1.2</w:t>
      </w:r>
      <w:r>
        <w:rPr>
          <w:rFonts w:hint="eastAsia"/>
          <w:lang w:eastAsia="zh-CN"/>
        </w:rPr>
        <w:tab/>
      </w:r>
      <w:r>
        <w:rPr>
          <w:rFonts w:hint="eastAsia"/>
          <w:lang w:eastAsia="zh-CN"/>
        </w:rPr>
        <w:t>类似噪声的模拟载波干扰（干扰调整因子</w:t>
      </w:r>
      <w:r>
        <w:rPr>
          <w:rFonts w:hint="eastAsia"/>
          <w:lang w:eastAsia="zh-CN"/>
        </w:rPr>
        <w:t>2</w:t>
      </w:r>
      <w:r>
        <w:rPr>
          <w:rFonts w:hint="eastAsia"/>
          <w:lang w:eastAsia="zh-CN"/>
        </w:rPr>
        <w:t>）</w:t>
      </w:r>
    </w:p>
    <w:p w:rsidR="00D46475" w:rsidRDefault="00D46475" w:rsidP="009E726A">
      <w:pPr>
        <w:ind w:firstLine="510"/>
        <w:rPr>
          <w:rFonts w:hint="eastAsia"/>
          <w:lang w:eastAsia="zh-CN"/>
        </w:rPr>
      </w:pPr>
      <w:r>
        <w:rPr>
          <w:rFonts w:hint="eastAsia"/>
          <w:lang w:eastAsia="zh-CN"/>
        </w:rPr>
        <w:t>在这种情况下，</w:t>
      </w:r>
      <w:r>
        <w:rPr>
          <w:rFonts w:hint="eastAsia"/>
          <w:i/>
          <w:iCs/>
          <w:lang w:eastAsia="zh-CN"/>
        </w:rPr>
        <w:t>C/I</w:t>
      </w:r>
      <w:r>
        <w:rPr>
          <w:rFonts w:hint="eastAsia"/>
          <w:lang w:eastAsia="zh-CN"/>
        </w:rPr>
        <w:t>可以用上节中的公式来计算，其中因子</w:t>
      </w:r>
      <w:r>
        <w:rPr>
          <w:rFonts w:hint="eastAsia"/>
          <w:lang w:eastAsia="zh-CN"/>
        </w:rPr>
        <w:t>A</w:t>
      </w:r>
      <w:r>
        <w:rPr>
          <w:rFonts w:hint="eastAsia"/>
          <w:lang w:eastAsia="zh-CN"/>
        </w:rPr>
        <w:t>的定义与上节中相似，其中干扰载波的功率谱密度假设在有用载波的带宽内是恒定的，并取最大值（参见</w:t>
      </w:r>
      <w:r>
        <w:rPr>
          <w:rFonts w:hint="eastAsia"/>
          <w:lang w:eastAsia="zh-CN"/>
        </w:rPr>
        <w:t>ITU-R S.741-2</w:t>
      </w:r>
      <w:r>
        <w:rPr>
          <w:rFonts w:hint="eastAsia"/>
          <w:lang w:eastAsia="zh-CN"/>
        </w:rPr>
        <w:t>建议书附件</w:t>
      </w:r>
      <w:r>
        <w:rPr>
          <w:rFonts w:hint="eastAsia"/>
          <w:lang w:eastAsia="zh-CN"/>
        </w:rPr>
        <w:t>1</w:t>
      </w:r>
      <w:r>
        <w:rPr>
          <w:rFonts w:hint="eastAsia"/>
          <w:lang w:eastAsia="zh-CN"/>
        </w:rPr>
        <w:t>第</w:t>
      </w:r>
      <w:r>
        <w:rPr>
          <w:rFonts w:hint="eastAsia"/>
          <w:lang w:eastAsia="zh-CN"/>
        </w:rPr>
        <w:t>3.4</w:t>
      </w:r>
      <w:r>
        <w:rPr>
          <w:rFonts w:hint="eastAsia"/>
          <w:lang w:eastAsia="zh-CN"/>
        </w:rPr>
        <w:t>段的第三段）。</w:t>
      </w:r>
    </w:p>
    <w:p w:rsidR="00D46475" w:rsidRDefault="00D46475" w:rsidP="00065B37">
      <w:pPr>
        <w:pStyle w:val="Heading1"/>
        <w:rPr>
          <w:rFonts w:hint="eastAsia"/>
          <w:lang w:eastAsia="zh-CN"/>
        </w:rPr>
      </w:pPr>
      <w:r>
        <w:rPr>
          <w:rFonts w:hint="eastAsia"/>
          <w:lang w:eastAsia="zh-CN"/>
        </w:rPr>
        <w:t>3</w:t>
      </w:r>
      <w:r>
        <w:rPr>
          <w:rFonts w:hint="eastAsia"/>
          <w:lang w:eastAsia="zh-CN"/>
        </w:rPr>
        <w:tab/>
        <w:t>C/N</w:t>
      </w:r>
      <w:r>
        <w:rPr>
          <w:rFonts w:hint="eastAsia"/>
          <w:lang w:eastAsia="zh-CN"/>
        </w:rPr>
        <w:t>的算法</w:t>
      </w:r>
    </w:p>
    <w:p w:rsidR="00D46475" w:rsidRDefault="00D46475" w:rsidP="00DE2C72">
      <w:pPr>
        <w:ind w:firstLine="510"/>
        <w:rPr>
          <w:rFonts w:hint="eastAsia"/>
          <w:lang w:eastAsia="zh-CN"/>
        </w:rPr>
      </w:pPr>
      <w:r>
        <w:rPr>
          <w:rFonts w:hint="eastAsia"/>
          <w:lang w:eastAsia="zh-CN"/>
        </w:rPr>
        <w:t>在计算</w:t>
      </w:r>
      <w:r>
        <w:rPr>
          <w:rFonts w:hint="eastAsia"/>
          <w:i/>
          <w:iCs/>
          <w:lang w:eastAsia="zh-CN"/>
        </w:rPr>
        <w:t>C/N</w:t>
      </w:r>
      <w:r>
        <w:rPr>
          <w:rFonts w:hint="eastAsia"/>
          <w:lang w:eastAsia="zh-CN"/>
        </w:rPr>
        <w:t>时，需要先计算</w:t>
      </w:r>
      <w:r>
        <w:rPr>
          <w:rFonts w:hint="eastAsia"/>
          <w:i/>
          <w:iCs/>
          <w:lang w:eastAsia="zh-CN"/>
        </w:rPr>
        <w:t>N</w:t>
      </w:r>
      <w:r>
        <w:rPr>
          <w:rFonts w:hint="eastAsia"/>
          <w:lang w:eastAsia="zh-CN"/>
        </w:rPr>
        <w:t>的值，公式如下：</w:t>
      </w:r>
    </w:p>
    <w:p w:rsidR="00065B37" w:rsidRDefault="00065B37" w:rsidP="00065B37">
      <w:pPr>
        <w:pStyle w:val="Equation"/>
        <w:rPr>
          <w:color w:val="000000"/>
          <w:lang w:val="fr-FR"/>
        </w:rPr>
      </w:pPr>
      <w:r>
        <w:rPr>
          <w:color w:val="000000"/>
          <w:lang w:val="fr-FR" w:eastAsia="zh-CN"/>
        </w:rPr>
        <w:tab/>
      </w:r>
      <w:r>
        <w:rPr>
          <w:color w:val="000000"/>
          <w:lang w:val="fr-FR" w:eastAsia="zh-CN"/>
        </w:rPr>
        <w:tab/>
      </w:r>
      <w:r>
        <w:rPr>
          <w:color w:val="000000"/>
          <w:position w:val="-12"/>
          <w:lang w:val="fr-FR"/>
        </w:rPr>
        <w:object w:dxaOrig="4500" w:dyaOrig="360">
          <v:shape id="_x0000_i1044" type="#_x0000_t75" style="width:224.85pt;height:18.35pt" o:ole="">
            <v:imagedata r:id="rId41" o:title=""/>
          </v:shape>
          <o:OLEObject Type="Embed" ProgID="Equation.3" ShapeID="_x0000_i1044" DrawAspect="Content" ObjectID="_1408455519" r:id="rId42"/>
        </w:object>
      </w:r>
    </w:p>
    <w:p w:rsidR="00D46475" w:rsidRPr="00065B37" w:rsidRDefault="00D46475" w:rsidP="00065B37">
      <w:pPr>
        <w:rPr>
          <w:rFonts w:hint="eastAsia"/>
          <w:lang w:eastAsia="zh-CN"/>
        </w:rPr>
      </w:pPr>
      <w:r w:rsidRPr="00065B37">
        <w:rPr>
          <w:rFonts w:hint="eastAsia"/>
          <w:lang w:eastAsia="zh-CN"/>
        </w:rPr>
        <w:t>其中：</w:t>
      </w:r>
    </w:p>
    <w:p w:rsidR="00D46475" w:rsidRDefault="00065B37" w:rsidP="00065B37">
      <w:pPr>
        <w:pStyle w:val="Equationlegend0"/>
        <w:rPr>
          <w:rFonts w:hint="eastAsia"/>
          <w:lang w:eastAsia="zh-CN"/>
        </w:rPr>
      </w:pPr>
      <w:r>
        <w:rPr>
          <w:i/>
          <w:iCs/>
          <w:lang w:eastAsia="zh-CN"/>
        </w:rPr>
        <w:tab/>
      </w:r>
      <w:r w:rsidR="00D46475">
        <w:rPr>
          <w:rFonts w:hint="eastAsia"/>
          <w:i/>
          <w:iCs/>
          <w:lang w:eastAsia="zh-CN"/>
        </w:rPr>
        <w:t>N</w:t>
      </w:r>
      <w:r w:rsidR="00D46475">
        <w:rPr>
          <w:rFonts w:hint="eastAsia"/>
          <w:lang w:eastAsia="zh-CN"/>
        </w:rPr>
        <w:t>：</w:t>
      </w:r>
      <w:r>
        <w:rPr>
          <w:lang w:eastAsia="zh-CN"/>
        </w:rPr>
        <w:tab/>
      </w:r>
      <w:r w:rsidR="00D46475">
        <w:rPr>
          <w:rFonts w:hint="eastAsia"/>
          <w:lang w:eastAsia="zh-CN"/>
        </w:rPr>
        <w:t>为噪声的值，单位为</w:t>
      </w:r>
      <w:r w:rsidR="00D46475">
        <w:rPr>
          <w:rFonts w:hint="eastAsia"/>
          <w:lang w:eastAsia="zh-CN"/>
        </w:rPr>
        <w:t xml:space="preserve"> dBW</w:t>
      </w:r>
    </w:p>
    <w:p w:rsidR="00D46475" w:rsidRDefault="00065B37" w:rsidP="00065B37">
      <w:pPr>
        <w:pStyle w:val="Equationlegend0"/>
        <w:rPr>
          <w:rFonts w:hint="eastAsia"/>
          <w:lang w:eastAsia="zh-CN"/>
        </w:rPr>
      </w:pPr>
      <w:r>
        <w:rPr>
          <w:i/>
          <w:iCs/>
          <w:lang w:eastAsia="zh-CN"/>
        </w:rPr>
        <w:tab/>
      </w:r>
      <w:r w:rsidR="00D46475">
        <w:rPr>
          <w:rFonts w:hint="eastAsia"/>
          <w:i/>
          <w:iCs/>
          <w:lang w:eastAsia="zh-CN"/>
        </w:rPr>
        <w:t>T</w:t>
      </w:r>
      <w:r w:rsidR="00D46475">
        <w:rPr>
          <w:rFonts w:hint="eastAsia"/>
          <w:i/>
          <w:iCs/>
          <w:vertAlign w:val="subscript"/>
          <w:lang w:eastAsia="zh-CN"/>
        </w:rPr>
        <w:t>R</w:t>
      </w:r>
      <w:r w:rsidR="00D46475">
        <w:rPr>
          <w:rFonts w:hint="eastAsia"/>
          <w:lang w:eastAsia="zh-CN"/>
        </w:rPr>
        <w:t>：</w:t>
      </w:r>
      <w:r>
        <w:rPr>
          <w:lang w:eastAsia="zh-CN"/>
        </w:rPr>
        <w:tab/>
      </w:r>
      <w:r w:rsidR="00D46475">
        <w:rPr>
          <w:rFonts w:hint="eastAsia"/>
          <w:lang w:eastAsia="zh-CN"/>
        </w:rPr>
        <w:t>为接收系统的噪声温度，单位为</w:t>
      </w:r>
      <w:r w:rsidR="00D46475">
        <w:rPr>
          <w:rFonts w:hint="eastAsia"/>
          <w:lang w:eastAsia="zh-CN"/>
        </w:rPr>
        <w:t>K</w:t>
      </w:r>
    </w:p>
    <w:p w:rsidR="00D46475" w:rsidRDefault="00065B37" w:rsidP="00065B37">
      <w:pPr>
        <w:pStyle w:val="Equationlegend0"/>
        <w:rPr>
          <w:rFonts w:hint="eastAsia"/>
          <w:lang w:eastAsia="zh-CN"/>
        </w:rPr>
      </w:pPr>
      <w:r>
        <w:rPr>
          <w:i/>
          <w:iCs/>
          <w:lang w:eastAsia="zh-CN"/>
        </w:rPr>
        <w:tab/>
      </w:r>
      <w:r w:rsidR="00D46475">
        <w:rPr>
          <w:rFonts w:hint="eastAsia"/>
          <w:i/>
          <w:iCs/>
          <w:lang w:eastAsia="zh-CN"/>
        </w:rPr>
        <w:t>BW</w:t>
      </w:r>
      <w:r w:rsidR="00D46475">
        <w:rPr>
          <w:rFonts w:hint="eastAsia"/>
          <w:lang w:eastAsia="zh-CN"/>
        </w:rPr>
        <w:t>：</w:t>
      </w:r>
      <w:r>
        <w:rPr>
          <w:lang w:eastAsia="zh-CN"/>
        </w:rPr>
        <w:tab/>
      </w:r>
      <w:r w:rsidR="00D46475">
        <w:rPr>
          <w:rFonts w:hint="eastAsia"/>
          <w:lang w:eastAsia="zh-CN"/>
        </w:rPr>
        <w:t>为带宽，单位为</w:t>
      </w:r>
      <w:r w:rsidR="00D46475">
        <w:rPr>
          <w:rFonts w:hint="eastAsia"/>
          <w:lang w:eastAsia="zh-CN"/>
        </w:rPr>
        <w:t xml:space="preserve"> MHz</w:t>
      </w:r>
      <w:r w:rsidR="00D46475">
        <w:rPr>
          <w:rFonts w:hint="eastAsia"/>
          <w:lang w:eastAsia="zh-CN"/>
        </w:rPr>
        <w:t>。</w:t>
      </w:r>
    </w:p>
    <w:p w:rsidR="00D46475" w:rsidRDefault="00D46475" w:rsidP="00DE2C72">
      <w:pPr>
        <w:ind w:firstLine="510"/>
        <w:rPr>
          <w:rFonts w:hint="eastAsia"/>
          <w:lang w:eastAsia="zh-CN"/>
        </w:rPr>
      </w:pPr>
      <w:r>
        <w:rPr>
          <w:rFonts w:hint="eastAsia"/>
          <w:lang w:eastAsia="zh-CN"/>
        </w:rPr>
        <w:t>如果有上行链路，需要为上行链路计算</w:t>
      </w:r>
      <w:r>
        <w:rPr>
          <w:rFonts w:hint="eastAsia"/>
          <w:i/>
          <w:iCs/>
          <w:lang w:eastAsia="zh-CN"/>
        </w:rPr>
        <w:t>N</w:t>
      </w:r>
      <w:r>
        <w:rPr>
          <w:rFonts w:hint="eastAsia"/>
          <w:lang w:eastAsia="zh-CN"/>
        </w:rPr>
        <w:t>的值，如果有下行链路，需要为下行链路计算</w:t>
      </w:r>
      <w:r>
        <w:rPr>
          <w:rFonts w:hint="eastAsia"/>
          <w:i/>
          <w:iCs/>
          <w:lang w:eastAsia="zh-CN"/>
        </w:rPr>
        <w:t>N</w:t>
      </w:r>
      <w:r>
        <w:rPr>
          <w:rFonts w:hint="eastAsia"/>
          <w:lang w:eastAsia="zh-CN"/>
        </w:rPr>
        <w:t>的值以得到整个系统的</w:t>
      </w:r>
      <w:r>
        <w:rPr>
          <w:rFonts w:hint="eastAsia"/>
          <w:i/>
          <w:iCs/>
          <w:lang w:eastAsia="zh-CN"/>
        </w:rPr>
        <w:t>N</w:t>
      </w:r>
      <w:r>
        <w:rPr>
          <w:rFonts w:hint="eastAsia"/>
          <w:lang w:eastAsia="zh-CN"/>
        </w:rPr>
        <w:t>值。</w:t>
      </w:r>
    </w:p>
    <w:p w:rsidR="00D46475" w:rsidRDefault="00D46475" w:rsidP="00DE2C72">
      <w:pPr>
        <w:ind w:firstLine="510"/>
        <w:rPr>
          <w:rFonts w:hint="eastAsia"/>
          <w:lang w:eastAsia="zh-CN"/>
        </w:rPr>
      </w:pPr>
      <w:r>
        <w:rPr>
          <w:rFonts w:hint="eastAsia"/>
          <w:lang w:eastAsia="zh-CN"/>
        </w:rPr>
        <w:t>一旦</w:t>
      </w:r>
      <w:r>
        <w:rPr>
          <w:rFonts w:hint="eastAsia"/>
          <w:i/>
          <w:iCs/>
          <w:lang w:eastAsia="zh-CN"/>
        </w:rPr>
        <w:t>N</w:t>
      </w:r>
      <w:r>
        <w:rPr>
          <w:rFonts w:hint="eastAsia"/>
          <w:lang w:eastAsia="zh-CN"/>
        </w:rPr>
        <w:t>的值被确定，就可以计算上行链路（如果有上行链路）或者下行链路（如果有下行链路）的测试点上的</w:t>
      </w:r>
      <w:r>
        <w:rPr>
          <w:rFonts w:hint="eastAsia"/>
          <w:i/>
          <w:iCs/>
          <w:lang w:eastAsia="zh-CN"/>
        </w:rPr>
        <w:t>C/N</w:t>
      </w:r>
      <w:r>
        <w:rPr>
          <w:rFonts w:hint="eastAsia"/>
          <w:lang w:eastAsia="zh-CN"/>
        </w:rPr>
        <w:t>值，公式如下：</w:t>
      </w:r>
    </w:p>
    <w:p w:rsidR="00065B37" w:rsidRDefault="00065B37" w:rsidP="00065B37">
      <w:pPr>
        <w:pStyle w:val="Equation"/>
        <w:tabs>
          <w:tab w:val="clear" w:pos="4678"/>
          <w:tab w:val="center" w:pos="4536"/>
        </w:tabs>
        <w:rPr>
          <w:color w:val="000000"/>
        </w:rPr>
      </w:pPr>
      <w:r>
        <w:rPr>
          <w:color w:val="000000"/>
          <w:lang w:eastAsia="zh-CN"/>
        </w:rPr>
        <w:tab/>
      </w:r>
      <w:r>
        <w:rPr>
          <w:color w:val="000000"/>
          <w:lang w:eastAsia="zh-CN"/>
        </w:rPr>
        <w:tab/>
      </w:r>
      <w:r>
        <w:rPr>
          <w:color w:val="000000"/>
          <w:position w:val="-28"/>
          <w:sz w:val="20"/>
        </w:rPr>
        <w:object w:dxaOrig="1359" w:dyaOrig="680">
          <v:shape id="_x0000_i1045" type="#_x0000_t75" style="width:67.9pt;height:33.95pt" o:ole="">
            <v:imagedata r:id="rId43" o:title=""/>
          </v:shape>
          <o:OLEObject Type="Embed" ProgID="Equation.3" ShapeID="_x0000_i1045" DrawAspect="Content" ObjectID="_1408455520" r:id="rId44"/>
        </w:object>
      </w:r>
    </w:p>
    <w:p w:rsidR="00D46475" w:rsidRPr="00065B37" w:rsidRDefault="00D46475" w:rsidP="00065B37">
      <w:pPr>
        <w:rPr>
          <w:rFonts w:hint="eastAsia"/>
        </w:rPr>
      </w:pPr>
    </w:p>
    <w:p w:rsidR="00D46475" w:rsidRPr="00065B37" w:rsidRDefault="00D46475" w:rsidP="00065B37">
      <w:pPr>
        <w:rPr>
          <w:rFonts w:hint="eastAsia"/>
          <w:lang w:eastAsia="zh-CN"/>
        </w:rPr>
      </w:pPr>
      <w:r w:rsidRPr="00065B37">
        <w:rPr>
          <w:rFonts w:hint="eastAsia"/>
          <w:lang w:eastAsia="zh-CN"/>
        </w:rPr>
        <w:t>其中：</w:t>
      </w:r>
    </w:p>
    <w:p w:rsidR="00D46475" w:rsidRDefault="00065B37" w:rsidP="00065B37">
      <w:pPr>
        <w:pStyle w:val="Equationlegend0"/>
        <w:rPr>
          <w:rFonts w:hint="eastAsia"/>
          <w:lang w:eastAsia="zh-CN"/>
        </w:rPr>
      </w:pPr>
      <w:r>
        <w:rPr>
          <w:i/>
          <w:iCs/>
          <w:lang w:eastAsia="zh-CN"/>
        </w:rPr>
        <w:tab/>
      </w:r>
      <w:r w:rsidR="00D46475">
        <w:rPr>
          <w:rFonts w:hint="eastAsia"/>
          <w:i/>
          <w:iCs/>
          <w:lang w:eastAsia="zh-CN"/>
        </w:rPr>
        <w:t>C</w:t>
      </w:r>
      <w:r w:rsidR="00D46475">
        <w:rPr>
          <w:rFonts w:hint="eastAsia"/>
          <w:lang w:eastAsia="zh-CN"/>
        </w:rPr>
        <w:t>：</w:t>
      </w:r>
      <w:r>
        <w:rPr>
          <w:lang w:eastAsia="zh-CN"/>
        </w:rPr>
        <w:tab/>
      </w:r>
      <w:r w:rsidR="00D46475">
        <w:rPr>
          <w:rFonts w:hint="eastAsia"/>
          <w:lang w:eastAsia="zh-CN"/>
        </w:rPr>
        <w:t>为载波，单位为</w:t>
      </w:r>
      <w:r w:rsidR="00D46475">
        <w:rPr>
          <w:rFonts w:hint="eastAsia"/>
          <w:lang w:eastAsia="zh-CN"/>
        </w:rPr>
        <w:t xml:space="preserve"> dBW</w:t>
      </w:r>
    </w:p>
    <w:p w:rsidR="00D46475" w:rsidRDefault="00065B37" w:rsidP="00065B37">
      <w:pPr>
        <w:pStyle w:val="Equationlegend0"/>
        <w:rPr>
          <w:rFonts w:hint="eastAsia"/>
          <w:lang w:eastAsia="zh-CN"/>
        </w:rPr>
      </w:pPr>
      <w:r>
        <w:rPr>
          <w:i/>
          <w:iCs/>
          <w:lang w:eastAsia="zh-CN"/>
        </w:rPr>
        <w:tab/>
      </w:r>
      <w:r w:rsidR="00D46475">
        <w:rPr>
          <w:rFonts w:hint="eastAsia"/>
          <w:i/>
          <w:iCs/>
          <w:lang w:eastAsia="zh-CN"/>
        </w:rPr>
        <w:t>N</w:t>
      </w:r>
      <w:r w:rsidR="00D46475">
        <w:rPr>
          <w:rFonts w:hint="eastAsia"/>
          <w:lang w:eastAsia="zh-CN"/>
        </w:rPr>
        <w:t>：</w:t>
      </w:r>
      <w:r>
        <w:rPr>
          <w:lang w:eastAsia="zh-CN"/>
        </w:rPr>
        <w:tab/>
      </w:r>
      <w:r w:rsidR="00D46475">
        <w:rPr>
          <w:rFonts w:hint="eastAsia"/>
          <w:lang w:eastAsia="zh-CN"/>
        </w:rPr>
        <w:t>为噪声，单位为</w:t>
      </w:r>
      <w:r w:rsidR="00D46475">
        <w:rPr>
          <w:rFonts w:hint="eastAsia"/>
          <w:lang w:eastAsia="zh-CN"/>
        </w:rPr>
        <w:t xml:space="preserve"> dBW</w:t>
      </w:r>
      <w:r w:rsidR="00D46475">
        <w:rPr>
          <w:rFonts w:hint="eastAsia"/>
          <w:lang w:eastAsia="zh-CN"/>
        </w:rPr>
        <w:t>。</w:t>
      </w:r>
    </w:p>
    <w:p w:rsidR="009E726A" w:rsidRDefault="00D46475" w:rsidP="00B23425">
      <w:pPr>
        <w:ind w:firstLine="510"/>
        <w:rPr>
          <w:lang w:eastAsia="zh-CN"/>
        </w:rPr>
      </w:pPr>
      <w:r>
        <w:rPr>
          <w:rFonts w:hint="eastAsia"/>
          <w:lang w:eastAsia="zh-CN"/>
        </w:rPr>
        <w:t>总的</w:t>
      </w:r>
      <w:r>
        <w:rPr>
          <w:rFonts w:hint="eastAsia"/>
          <w:i/>
          <w:iCs/>
          <w:lang w:eastAsia="zh-CN"/>
        </w:rPr>
        <w:t>C/N</w:t>
      </w:r>
      <w:r>
        <w:rPr>
          <w:rFonts w:hint="eastAsia"/>
          <w:lang w:eastAsia="zh-CN"/>
        </w:rPr>
        <w:t>值需要被计算出来，如果只需要计算上行链路或者下行链路的</w:t>
      </w:r>
      <w:r>
        <w:rPr>
          <w:rFonts w:hint="eastAsia"/>
          <w:i/>
          <w:iCs/>
          <w:lang w:eastAsia="zh-CN"/>
        </w:rPr>
        <w:t>C/N</w:t>
      </w:r>
      <w:r>
        <w:rPr>
          <w:rFonts w:hint="eastAsia"/>
          <w:lang w:eastAsia="zh-CN"/>
        </w:rPr>
        <w:t>值时，总的</w:t>
      </w:r>
      <w:r>
        <w:rPr>
          <w:rFonts w:hint="eastAsia"/>
          <w:i/>
          <w:iCs/>
          <w:lang w:eastAsia="zh-CN"/>
        </w:rPr>
        <w:t>C/N</w:t>
      </w:r>
      <w:r w:rsidRPr="00DE2C72">
        <w:rPr>
          <w:rFonts w:hint="eastAsia"/>
          <w:lang w:eastAsia="zh-CN"/>
        </w:rPr>
        <w:t>值即为单独的上行链路或者下行链路的</w:t>
      </w:r>
      <w:r>
        <w:rPr>
          <w:rFonts w:hint="eastAsia"/>
          <w:i/>
          <w:iCs/>
          <w:lang w:eastAsia="zh-CN"/>
        </w:rPr>
        <w:t>C/N</w:t>
      </w:r>
      <w:r>
        <w:rPr>
          <w:rFonts w:hint="eastAsia"/>
          <w:lang w:eastAsia="zh-CN"/>
        </w:rPr>
        <w:t>值，然而，如果既有上行链路也有</w:t>
      </w:r>
    </w:p>
    <w:p w:rsidR="009E726A" w:rsidRDefault="009E726A" w:rsidP="009E726A">
      <w:pPr>
        <w:rPr>
          <w:lang w:eastAsia="zh-CN"/>
        </w:rPr>
      </w:pPr>
      <w:r>
        <w:rPr>
          <w:lang w:eastAsia="zh-CN"/>
        </w:rPr>
        <w:br w:type="page"/>
      </w:r>
    </w:p>
    <w:p w:rsidR="00D46475" w:rsidRDefault="00D46475" w:rsidP="009E726A">
      <w:pPr>
        <w:rPr>
          <w:rFonts w:hint="eastAsia"/>
          <w:lang w:eastAsia="zh-CN"/>
        </w:rPr>
      </w:pPr>
      <w:r>
        <w:rPr>
          <w:rFonts w:hint="eastAsia"/>
          <w:lang w:eastAsia="zh-CN"/>
        </w:rPr>
        <w:lastRenderedPageBreak/>
        <w:t>下行链路时，总的</w:t>
      </w:r>
      <w:r>
        <w:rPr>
          <w:rFonts w:hint="eastAsia"/>
          <w:i/>
          <w:iCs/>
          <w:lang w:eastAsia="zh-CN"/>
        </w:rPr>
        <w:t>C/N</w:t>
      </w:r>
      <w:r>
        <w:rPr>
          <w:rFonts w:hint="eastAsia"/>
          <w:lang w:eastAsia="zh-CN"/>
        </w:rPr>
        <w:t>值用针对每一个下行链路测试点的最差情况上行链路</w:t>
      </w:r>
      <w:r>
        <w:rPr>
          <w:rFonts w:hint="eastAsia"/>
          <w:i/>
          <w:iCs/>
          <w:lang w:eastAsia="zh-CN"/>
        </w:rPr>
        <w:t>C/N</w:t>
      </w:r>
      <w:r>
        <w:rPr>
          <w:rFonts w:hint="eastAsia"/>
          <w:lang w:eastAsia="zh-CN"/>
        </w:rPr>
        <w:t>值和该测试点的下行链路</w:t>
      </w:r>
      <w:r>
        <w:rPr>
          <w:rFonts w:hint="eastAsia"/>
          <w:i/>
          <w:iCs/>
          <w:lang w:eastAsia="zh-CN"/>
        </w:rPr>
        <w:t>C/N</w:t>
      </w:r>
      <w:r>
        <w:rPr>
          <w:rFonts w:hint="eastAsia"/>
          <w:lang w:eastAsia="zh-CN"/>
        </w:rPr>
        <w:t>值来计算，计算公式如下：</w:t>
      </w:r>
    </w:p>
    <w:p w:rsidR="00065B37" w:rsidRDefault="00065B37" w:rsidP="00065B37">
      <w:pPr>
        <w:pStyle w:val="Equation"/>
        <w:tabs>
          <w:tab w:val="clear" w:pos="4678"/>
          <w:tab w:val="center" w:pos="4536"/>
        </w:tabs>
        <w:rPr>
          <w:color w:val="000000"/>
          <w:lang w:val="fr-FR"/>
        </w:rPr>
      </w:pPr>
      <w:r>
        <w:rPr>
          <w:color w:val="000000"/>
          <w:lang w:val="fr-FR" w:eastAsia="zh-CN"/>
        </w:rPr>
        <w:tab/>
      </w:r>
      <w:r>
        <w:rPr>
          <w:color w:val="000000"/>
          <w:lang w:val="fr-FR" w:eastAsia="zh-CN"/>
        </w:rPr>
        <w:tab/>
      </w:r>
      <w:r>
        <w:rPr>
          <w:color w:val="000000"/>
          <w:position w:val="-56"/>
          <w:lang w:val="fr-FR"/>
        </w:rPr>
        <w:object w:dxaOrig="3940" w:dyaOrig="1260">
          <v:shape id="_x0000_i1046" type="#_x0000_t75" style="width:197pt;height:63.15pt" o:ole="">
            <v:imagedata r:id="rId45" o:title=""/>
          </v:shape>
          <o:OLEObject Type="Embed" ProgID="Equation.3" ShapeID="_x0000_i1046" DrawAspect="Content" ObjectID="_1408455521" r:id="rId46"/>
        </w:object>
      </w:r>
    </w:p>
    <w:p w:rsidR="00D46475" w:rsidRDefault="00D46475" w:rsidP="00065B37">
      <w:pPr>
        <w:rPr>
          <w:rFonts w:hint="eastAsia"/>
          <w:lang w:eastAsia="zh-CN"/>
        </w:rPr>
      </w:pPr>
      <w:r>
        <w:rPr>
          <w:rFonts w:hint="eastAsia"/>
          <w:lang w:eastAsia="zh-CN"/>
        </w:rPr>
        <w:t>其中：</w:t>
      </w:r>
    </w:p>
    <w:p w:rsidR="00D46475" w:rsidRDefault="00065B37" w:rsidP="00065B37">
      <w:pPr>
        <w:pStyle w:val="Equationlegend0"/>
        <w:rPr>
          <w:rFonts w:hint="eastAsia"/>
          <w:lang w:eastAsia="zh-CN"/>
        </w:rPr>
      </w:pPr>
      <w:r>
        <w:rPr>
          <w:color w:val="000000"/>
          <w:lang w:eastAsia="zh-CN"/>
        </w:rPr>
        <w:tab/>
      </w:r>
      <w:r>
        <w:rPr>
          <w:color w:val="000000"/>
          <w:position w:val="-32"/>
          <w:sz w:val="20"/>
        </w:rPr>
        <w:object w:dxaOrig="720" w:dyaOrig="720">
          <v:shape id="_x0000_i1047" type="#_x0000_t75" style="width:36pt;height:36pt" o:ole="">
            <v:imagedata r:id="rId47" o:title=""/>
          </v:shape>
          <o:OLEObject Type="Embed" ProgID="Equation.3" ShapeID="_x0000_i1047" DrawAspect="Content" ObjectID="_1408455522" r:id="rId48"/>
        </w:object>
      </w:r>
      <w:r>
        <w:rPr>
          <w:color w:val="000000"/>
          <w:lang w:eastAsia="zh-CN"/>
        </w:rPr>
        <w:tab/>
      </w:r>
      <w:r w:rsidR="00D46475">
        <w:rPr>
          <w:rFonts w:hint="eastAsia"/>
          <w:lang w:eastAsia="zh-CN"/>
        </w:rPr>
        <w:t>为在某个下行链路测试点（</w:t>
      </w:r>
      <w:r w:rsidR="00D46475">
        <w:rPr>
          <w:rFonts w:hint="eastAsia"/>
          <w:lang w:eastAsia="zh-CN"/>
        </w:rPr>
        <w:t>dB</w:t>
      </w:r>
      <w:r w:rsidR="00D46475">
        <w:rPr>
          <w:rFonts w:hint="eastAsia"/>
          <w:lang w:eastAsia="zh-CN"/>
        </w:rPr>
        <w:t>）上的总</w:t>
      </w:r>
      <w:r w:rsidR="00D46475">
        <w:rPr>
          <w:rFonts w:hint="eastAsia"/>
          <w:i/>
          <w:iCs/>
          <w:lang w:eastAsia="zh-CN"/>
        </w:rPr>
        <w:t>C/N</w:t>
      </w:r>
      <w:r w:rsidR="00D46475">
        <w:rPr>
          <w:rFonts w:hint="eastAsia"/>
          <w:lang w:eastAsia="zh-CN"/>
        </w:rPr>
        <w:t>值</w:t>
      </w:r>
    </w:p>
    <w:p w:rsidR="00D46475" w:rsidRDefault="00065B37" w:rsidP="00065B37">
      <w:pPr>
        <w:pStyle w:val="Equationlegend0"/>
        <w:rPr>
          <w:rFonts w:hint="eastAsia"/>
          <w:lang w:eastAsia="zh-CN"/>
        </w:rPr>
      </w:pPr>
      <w:r>
        <w:rPr>
          <w:color w:val="000000"/>
          <w:lang w:eastAsia="zh-CN"/>
        </w:rPr>
        <w:tab/>
      </w:r>
      <w:r>
        <w:rPr>
          <w:color w:val="000000"/>
          <w:position w:val="-32"/>
          <w:sz w:val="20"/>
        </w:rPr>
        <w:object w:dxaOrig="700" w:dyaOrig="720">
          <v:shape id="_x0000_i1048" type="#_x0000_t75" style="width:35.3pt;height:36pt" o:ole="">
            <v:imagedata r:id="rId49" o:title=""/>
          </v:shape>
          <o:OLEObject Type="Embed" ProgID="Equation.3" ShapeID="_x0000_i1048" DrawAspect="Content" ObjectID="_1408455523" r:id="rId50"/>
        </w:object>
      </w:r>
      <w:r>
        <w:rPr>
          <w:color w:val="000000"/>
          <w:lang w:eastAsia="zh-CN"/>
        </w:rPr>
        <w:tab/>
      </w:r>
      <w:r w:rsidR="00D46475">
        <w:rPr>
          <w:rFonts w:hint="eastAsia"/>
          <w:lang w:eastAsia="zh-CN"/>
        </w:rPr>
        <w:t>为在上行链路中任何测试点的最坏情况下的</w:t>
      </w:r>
      <w:r w:rsidR="00D46475">
        <w:rPr>
          <w:rFonts w:hint="eastAsia"/>
          <w:i/>
          <w:iCs/>
          <w:lang w:eastAsia="zh-CN"/>
        </w:rPr>
        <w:t>C/N</w:t>
      </w:r>
      <w:r w:rsidR="00D46475">
        <w:rPr>
          <w:rFonts w:hint="eastAsia"/>
          <w:lang w:eastAsia="zh-CN"/>
        </w:rPr>
        <w:t>值，单位为</w:t>
      </w:r>
      <w:r w:rsidR="00D46475">
        <w:rPr>
          <w:rFonts w:hint="eastAsia"/>
          <w:lang w:eastAsia="zh-CN"/>
        </w:rPr>
        <w:t xml:space="preserve"> dB</w:t>
      </w:r>
    </w:p>
    <w:p w:rsidR="00D46475" w:rsidRDefault="00065B37" w:rsidP="00065B37">
      <w:pPr>
        <w:pStyle w:val="Equationlegend0"/>
        <w:rPr>
          <w:rFonts w:hint="eastAsia"/>
          <w:lang w:eastAsia="zh-CN"/>
        </w:rPr>
      </w:pPr>
      <w:r>
        <w:rPr>
          <w:color w:val="000000"/>
          <w:lang w:val="fr-FR" w:eastAsia="zh-CN"/>
        </w:rPr>
        <w:tab/>
      </w:r>
      <w:r>
        <w:rPr>
          <w:color w:val="000000"/>
          <w:position w:val="-32"/>
          <w:sz w:val="20"/>
          <w:lang w:val="fr-FR"/>
        </w:rPr>
        <w:object w:dxaOrig="720" w:dyaOrig="720">
          <v:shape id="_x0000_i1049" type="#_x0000_t75" style="width:36pt;height:36pt" o:ole="">
            <v:imagedata r:id="rId51" o:title=""/>
          </v:shape>
          <o:OLEObject Type="Embed" ProgID="Equation.3" ShapeID="_x0000_i1049" DrawAspect="Content" ObjectID="_1408455524" r:id="rId52"/>
        </w:object>
      </w:r>
      <w:r>
        <w:rPr>
          <w:color w:val="000000"/>
          <w:lang w:val="fr-FR" w:eastAsia="zh-CN"/>
        </w:rPr>
        <w:tab/>
      </w:r>
      <w:r w:rsidR="00D46475">
        <w:rPr>
          <w:rFonts w:hint="eastAsia"/>
          <w:lang w:eastAsia="zh-CN"/>
        </w:rPr>
        <w:t>为在一个特定下行链路测试点的下行链路</w:t>
      </w:r>
      <w:r w:rsidR="00D46475">
        <w:rPr>
          <w:rFonts w:hint="eastAsia"/>
          <w:i/>
          <w:iCs/>
          <w:lang w:eastAsia="zh-CN"/>
        </w:rPr>
        <w:t>C/N</w:t>
      </w:r>
      <w:r w:rsidR="00D46475">
        <w:rPr>
          <w:rFonts w:hint="eastAsia"/>
          <w:lang w:eastAsia="zh-CN"/>
        </w:rPr>
        <w:t>值，单位为</w:t>
      </w:r>
      <w:r w:rsidR="00D46475">
        <w:rPr>
          <w:rFonts w:hint="eastAsia"/>
          <w:lang w:eastAsia="zh-CN"/>
        </w:rPr>
        <w:t xml:space="preserve"> dB</w:t>
      </w:r>
      <w:r w:rsidR="00D46475">
        <w:rPr>
          <w:rFonts w:hint="eastAsia"/>
          <w:lang w:eastAsia="zh-CN"/>
        </w:rPr>
        <w:t>。</w:t>
      </w:r>
    </w:p>
    <w:p w:rsidR="00D46475" w:rsidRDefault="00D46475" w:rsidP="00812178">
      <w:pPr>
        <w:pStyle w:val="Heading2"/>
        <w:jc w:val="left"/>
        <w:rPr>
          <w:rFonts w:hint="eastAsia"/>
          <w:lang w:eastAsia="zh-CN"/>
        </w:rPr>
      </w:pPr>
      <w:r>
        <w:rPr>
          <w:rFonts w:hint="eastAsia"/>
          <w:lang w:eastAsia="zh-CN"/>
        </w:rPr>
        <w:t>3.1</w:t>
      </w:r>
      <w:r>
        <w:rPr>
          <w:rFonts w:hint="eastAsia"/>
          <w:lang w:eastAsia="zh-CN"/>
        </w:rPr>
        <w:tab/>
      </w:r>
      <w:r>
        <w:rPr>
          <w:rFonts w:hint="eastAsia"/>
          <w:lang w:eastAsia="zh-CN"/>
        </w:rPr>
        <w:t>对上表</w:t>
      </w:r>
      <w:r>
        <w:rPr>
          <w:rFonts w:hint="eastAsia"/>
          <w:lang w:eastAsia="zh-CN"/>
        </w:rPr>
        <w:t>1</w:t>
      </w:r>
      <w:r>
        <w:rPr>
          <w:rFonts w:hint="eastAsia"/>
          <w:lang w:eastAsia="zh-CN"/>
        </w:rPr>
        <w:t>中的（</w:t>
      </w:r>
      <w:r>
        <w:rPr>
          <w:rFonts w:hint="eastAsia"/>
          <w:lang w:eastAsia="zh-CN"/>
        </w:rPr>
        <w:t>TV-FM</w:t>
      </w:r>
      <w:r>
        <w:rPr>
          <w:rFonts w:hint="eastAsia"/>
          <w:lang w:eastAsia="zh-CN"/>
        </w:rPr>
        <w:t>）对（</w:t>
      </w:r>
      <w:r>
        <w:rPr>
          <w:rFonts w:hint="eastAsia"/>
          <w:lang w:eastAsia="zh-CN"/>
        </w:rPr>
        <w:t>TV-FM</w:t>
      </w:r>
      <w:r>
        <w:rPr>
          <w:rFonts w:hint="eastAsia"/>
          <w:lang w:eastAsia="zh-CN"/>
        </w:rPr>
        <w:t>）情况（</w:t>
      </w:r>
      <w:r>
        <w:rPr>
          <w:rFonts w:hint="eastAsia"/>
          <w:lang w:eastAsia="zh-CN"/>
        </w:rPr>
        <w:t>V</w:t>
      </w:r>
      <w:r>
        <w:rPr>
          <w:rFonts w:hint="eastAsia"/>
          <w:lang w:eastAsia="zh-CN"/>
        </w:rPr>
        <w:t>）的相关保护比值的确定</w:t>
      </w:r>
    </w:p>
    <w:p w:rsidR="00D46475" w:rsidRDefault="00D46475" w:rsidP="00DE2C72">
      <w:pPr>
        <w:ind w:firstLine="510"/>
        <w:rPr>
          <w:rFonts w:hint="eastAsia"/>
          <w:lang w:eastAsia="zh-CN"/>
        </w:rPr>
      </w:pPr>
      <w:r>
        <w:rPr>
          <w:rFonts w:hint="eastAsia"/>
          <w:lang w:eastAsia="zh-CN"/>
        </w:rPr>
        <w:t>当在处理一个</w:t>
      </w:r>
      <w:r>
        <w:rPr>
          <w:rFonts w:hint="eastAsia"/>
          <w:lang w:eastAsia="zh-CN"/>
        </w:rPr>
        <w:t>TV-FM</w:t>
      </w:r>
      <w:r>
        <w:rPr>
          <w:rFonts w:hint="eastAsia"/>
          <w:lang w:eastAsia="zh-CN"/>
        </w:rPr>
        <w:t>载波对另一个</w:t>
      </w:r>
      <w:r>
        <w:rPr>
          <w:rFonts w:hint="eastAsia"/>
          <w:lang w:eastAsia="zh-CN"/>
        </w:rPr>
        <w:t>TV-FM</w:t>
      </w:r>
      <w:r>
        <w:rPr>
          <w:rFonts w:hint="eastAsia"/>
          <w:lang w:eastAsia="zh-CN"/>
        </w:rPr>
        <w:t>载波的非同频干扰情况时，无线电通信局会用在与附录</w:t>
      </w:r>
      <w:r w:rsidRPr="00391F72">
        <w:rPr>
          <w:rFonts w:hint="eastAsia"/>
          <w:b/>
          <w:bCs/>
          <w:lang w:eastAsia="zh-CN"/>
        </w:rPr>
        <w:t>30</w:t>
      </w:r>
      <w:r>
        <w:rPr>
          <w:rFonts w:hint="eastAsia"/>
          <w:lang w:eastAsia="zh-CN"/>
        </w:rPr>
        <w:t>的附件</w:t>
      </w:r>
      <w:r>
        <w:rPr>
          <w:rFonts w:hint="eastAsia"/>
          <w:lang w:eastAsia="zh-CN"/>
        </w:rPr>
        <w:t>5</w:t>
      </w:r>
      <w:r>
        <w:rPr>
          <w:rFonts w:hint="eastAsia"/>
          <w:lang w:eastAsia="zh-CN"/>
        </w:rPr>
        <w:t>的</w:t>
      </w:r>
      <w:r>
        <w:rPr>
          <w:rFonts w:hint="eastAsia"/>
          <w:lang w:eastAsia="zh-CN"/>
        </w:rPr>
        <w:t>3.5.1</w:t>
      </w:r>
      <w:r>
        <w:rPr>
          <w:rFonts w:hint="eastAsia"/>
          <w:lang w:eastAsia="zh-CN"/>
        </w:rPr>
        <w:t>节和</w:t>
      </w:r>
      <w:r>
        <w:rPr>
          <w:rFonts w:hint="eastAsia"/>
          <w:lang w:eastAsia="zh-CN"/>
        </w:rPr>
        <w:t>3.8</w:t>
      </w:r>
      <w:r>
        <w:rPr>
          <w:rFonts w:hint="eastAsia"/>
          <w:lang w:eastAsia="zh-CN"/>
        </w:rPr>
        <w:t>节相关的处理程序规则里定义的保护比值来进行计算处理。根据</w:t>
      </w:r>
      <w:r>
        <w:rPr>
          <w:rFonts w:hint="eastAsia"/>
          <w:lang w:eastAsia="zh-CN"/>
        </w:rPr>
        <w:t>ITU-R S.483</w:t>
      </w:r>
      <w:r>
        <w:rPr>
          <w:rFonts w:hint="eastAsia"/>
          <w:lang w:eastAsia="zh-CN"/>
        </w:rPr>
        <w:t>建议书，保护比值中用到的</w:t>
      </w:r>
      <w:r>
        <w:rPr>
          <w:rFonts w:hint="eastAsia"/>
          <w:lang w:eastAsia="zh-CN"/>
        </w:rPr>
        <w:t>K</w:t>
      </w:r>
      <w:r>
        <w:rPr>
          <w:rFonts w:hint="eastAsia"/>
          <w:lang w:eastAsia="zh-CN"/>
        </w:rPr>
        <w:t>因子的值为</w:t>
      </w:r>
      <w:r>
        <w:rPr>
          <w:rFonts w:hint="eastAsia"/>
          <w:lang w:eastAsia="zh-CN"/>
        </w:rPr>
        <w:t>14.0 dB</w:t>
      </w:r>
      <w:r>
        <w:rPr>
          <w:rFonts w:hint="eastAsia"/>
          <w:lang w:eastAsia="zh-CN"/>
        </w:rPr>
        <w:t>。</w:t>
      </w:r>
    </w:p>
    <w:p w:rsidR="00D46475" w:rsidRDefault="00D46475" w:rsidP="00065B37">
      <w:pPr>
        <w:pStyle w:val="Annex"/>
        <w:rPr>
          <w:rFonts w:hint="eastAsia"/>
          <w:lang w:eastAsia="zh-CN"/>
        </w:rPr>
      </w:pPr>
      <w:r>
        <w:rPr>
          <w:rFonts w:hint="eastAsia"/>
          <w:lang w:eastAsia="zh-CN"/>
        </w:rPr>
        <w:t>后附资料</w:t>
      </w:r>
      <w:r>
        <w:rPr>
          <w:rFonts w:hint="eastAsia"/>
          <w:lang w:eastAsia="zh-CN"/>
        </w:rPr>
        <w:t>2</w:t>
      </w:r>
    </w:p>
    <w:p w:rsidR="00D46475" w:rsidRPr="003025DA" w:rsidRDefault="00D46475" w:rsidP="00065B37">
      <w:pPr>
        <w:pStyle w:val="AnnexTitle"/>
        <w:rPr>
          <w:rFonts w:hint="eastAsia"/>
          <w:lang w:eastAsia="zh-CN"/>
        </w:rPr>
      </w:pPr>
      <w:r w:rsidRPr="003025DA">
        <w:rPr>
          <w:rFonts w:hint="eastAsia"/>
          <w:lang w:eastAsia="zh-CN"/>
        </w:rPr>
        <w:t>需要考虑的额外余量</w:t>
      </w:r>
    </w:p>
    <w:p w:rsidR="00D46475" w:rsidRDefault="00D46475" w:rsidP="00065B37">
      <w:pPr>
        <w:pStyle w:val="Heading1"/>
        <w:rPr>
          <w:rFonts w:hint="eastAsia"/>
          <w:lang w:eastAsia="zh-CN"/>
        </w:rPr>
      </w:pPr>
      <w:r>
        <w:rPr>
          <w:rFonts w:hint="eastAsia"/>
          <w:lang w:eastAsia="zh-CN"/>
        </w:rPr>
        <w:t>1</w:t>
      </w:r>
      <w:r>
        <w:rPr>
          <w:rFonts w:hint="eastAsia"/>
          <w:lang w:eastAsia="zh-CN"/>
        </w:rPr>
        <w:tab/>
      </w:r>
      <w:r w:rsidR="00620AC3">
        <w:rPr>
          <w:rFonts w:hint="eastAsia"/>
          <w:lang w:eastAsia="zh-CN"/>
        </w:rPr>
        <w:t>引言</w:t>
      </w:r>
    </w:p>
    <w:p w:rsidR="00D46475" w:rsidRDefault="00D46475" w:rsidP="00DE2C72">
      <w:pPr>
        <w:ind w:firstLine="510"/>
        <w:rPr>
          <w:rFonts w:hint="eastAsia"/>
          <w:lang w:eastAsia="zh-CN"/>
        </w:rPr>
      </w:pPr>
      <w:r>
        <w:rPr>
          <w:rFonts w:hint="eastAsia"/>
          <w:lang w:eastAsia="zh-CN"/>
        </w:rPr>
        <w:t>要对一个信号的发射所产生的干扰做最终的评估，必须要根据</w:t>
      </w:r>
      <w:r>
        <w:rPr>
          <w:rFonts w:hint="eastAsia"/>
          <w:lang w:eastAsia="zh-CN"/>
        </w:rPr>
        <w:t>ITU-R S.741-2</w:t>
      </w:r>
      <w:r>
        <w:rPr>
          <w:rFonts w:hint="eastAsia"/>
          <w:lang w:eastAsia="zh-CN"/>
        </w:rPr>
        <w:t>建议书中规则</w:t>
      </w:r>
      <w:r w:rsidRPr="00620AC3">
        <w:rPr>
          <w:rFonts w:hint="eastAsia"/>
          <w:i/>
          <w:iCs/>
          <w:lang w:eastAsia="zh-CN"/>
        </w:rPr>
        <w:t>C/N</w:t>
      </w:r>
      <w:r>
        <w:rPr>
          <w:rFonts w:hint="eastAsia"/>
          <w:lang w:eastAsia="zh-CN"/>
        </w:rPr>
        <w:t>的定义来调节结果的余量值，在大多数情况下，</w:t>
      </w:r>
      <w:r>
        <w:rPr>
          <w:rFonts w:hint="eastAsia"/>
          <w:i/>
          <w:iCs/>
          <w:lang w:eastAsia="zh-CN"/>
        </w:rPr>
        <w:t>C/N</w:t>
      </w:r>
      <w:r>
        <w:rPr>
          <w:rFonts w:hint="eastAsia"/>
          <w:lang w:eastAsia="zh-CN"/>
        </w:rPr>
        <w:t>值是对</w:t>
      </w:r>
      <w:r>
        <w:rPr>
          <w:rFonts w:hint="eastAsia"/>
          <w:lang w:eastAsia="zh-CN"/>
        </w:rPr>
        <w:t>FSS</w:t>
      </w:r>
      <w:r>
        <w:rPr>
          <w:rFonts w:hint="eastAsia"/>
          <w:lang w:eastAsia="zh-CN"/>
        </w:rPr>
        <w:t>载波导出干扰标准的必要参考值</w:t>
      </w:r>
      <w:r>
        <w:rPr>
          <w:rFonts w:hint="eastAsia"/>
          <w:lang w:eastAsia="zh-CN"/>
        </w:rPr>
        <w:t>9</w:t>
      </w:r>
      <w:r>
        <w:rPr>
          <w:rFonts w:hint="eastAsia"/>
          <w:lang w:eastAsia="zh-CN"/>
        </w:rPr>
        <w:t>（见</w:t>
      </w:r>
      <w:r>
        <w:rPr>
          <w:rFonts w:hint="eastAsia"/>
          <w:lang w:eastAsia="zh-CN"/>
        </w:rPr>
        <w:t>ITU-R S.741-2</w:t>
      </w:r>
      <w:r>
        <w:rPr>
          <w:rFonts w:hint="eastAsia"/>
          <w:lang w:eastAsia="zh-CN"/>
        </w:rPr>
        <w:t>建议书的表</w:t>
      </w:r>
      <w:r>
        <w:rPr>
          <w:rFonts w:hint="eastAsia"/>
          <w:lang w:eastAsia="zh-CN"/>
        </w:rPr>
        <w:t>2</w:t>
      </w:r>
      <w:r>
        <w:rPr>
          <w:rFonts w:hint="eastAsia"/>
          <w:lang w:eastAsia="zh-CN"/>
        </w:rPr>
        <w:t>）。</w:t>
      </w:r>
    </w:p>
    <w:p w:rsidR="00B23425" w:rsidRDefault="00B23425" w:rsidP="00DE2C72">
      <w:pPr>
        <w:ind w:firstLine="510"/>
        <w:rPr>
          <w:rFonts w:hint="eastAsia"/>
          <w:lang w:eastAsia="zh-CN"/>
        </w:rPr>
      </w:pPr>
    </w:p>
    <w:p w:rsidR="00D46475" w:rsidRDefault="00D46475" w:rsidP="00DE2C72">
      <w:pPr>
        <w:ind w:firstLine="510"/>
        <w:rPr>
          <w:rFonts w:hint="eastAsia"/>
          <w:lang w:eastAsia="zh-CN"/>
        </w:rPr>
      </w:pPr>
      <w:r>
        <w:rPr>
          <w:lang w:eastAsia="zh-CN"/>
        </w:rPr>
        <w:br w:type="page"/>
      </w:r>
      <w:r>
        <w:rPr>
          <w:rFonts w:hint="eastAsia"/>
          <w:i/>
          <w:iCs/>
          <w:lang w:eastAsia="zh-CN"/>
        </w:rPr>
        <w:lastRenderedPageBreak/>
        <w:t>C/N</w:t>
      </w:r>
      <w:r>
        <w:rPr>
          <w:rFonts w:hint="eastAsia"/>
          <w:lang w:eastAsia="zh-CN"/>
        </w:rPr>
        <w:t>的定义是这样的：“载波（</w:t>
      </w:r>
      <w:r>
        <w:rPr>
          <w:rFonts w:hint="eastAsia"/>
          <w:lang w:eastAsia="zh-CN"/>
        </w:rPr>
        <w:t>dB</w:t>
      </w:r>
      <w:r>
        <w:rPr>
          <w:rFonts w:hint="eastAsia"/>
          <w:lang w:eastAsia="zh-CN"/>
        </w:rPr>
        <w:t>）与总噪声的比值，总噪声包括了系统内部的噪声和来自其他系统的干扰噪声”。</w:t>
      </w:r>
    </w:p>
    <w:p w:rsidR="00D46475" w:rsidRDefault="00D46475" w:rsidP="00065B37">
      <w:pPr>
        <w:pStyle w:val="Heading1"/>
        <w:rPr>
          <w:rFonts w:hint="eastAsia"/>
          <w:lang w:eastAsia="zh-CN"/>
        </w:rPr>
      </w:pPr>
      <w:r>
        <w:rPr>
          <w:rFonts w:hint="eastAsia"/>
          <w:lang w:eastAsia="zh-CN"/>
        </w:rPr>
        <w:t>2</w:t>
      </w:r>
      <w:r>
        <w:rPr>
          <w:rFonts w:hint="eastAsia"/>
          <w:lang w:eastAsia="zh-CN"/>
        </w:rPr>
        <w:tab/>
      </w:r>
      <w:r>
        <w:rPr>
          <w:rFonts w:hint="eastAsia"/>
          <w:lang w:eastAsia="zh-CN"/>
        </w:rPr>
        <w:t>根据第</w:t>
      </w:r>
      <w:r>
        <w:rPr>
          <w:rFonts w:hint="eastAsia"/>
          <w:lang w:eastAsia="zh-CN"/>
        </w:rPr>
        <w:t>1.174</w:t>
      </w:r>
      <w:r>
        <w:rPr>
          <w:rFonts w:hint="eastAsia"/>
          <w:lang w:eastAsia="zh-CN"/>
        </w:rPr>
        <w:t>款的计算</w:t>
      </w:r>
    </w:p>
    <w:p w:rsidR="00D46475" w:rsidRDefault="00D46475" w:rsidP="00DE2C72">
      <w:pPr>
        <w:ind w:firstLine="510"/>
        <w:rPr>
          <w:rFonts w:hint="eastAsia"/>
          <w:lang w:eastAsia="zh-CN"/>
        </w:rPr>
      </w:pPr>
      <w:r>
        <w:rPr>
          <w:rFonts w:hint="eastAsia"/>
          <w:lang w:eastAsia="zh-CN"/>
        </w:rPr>
        <w:t>在第</w:t>
      </w:r>
      <w:r>
        <w:rPr>
          <w:rFonts w:hint="eastAsia"/>
          <w:b/>
          <w:bCs/>
          <w:lang w:eastAsia="zh-CN"/>
        </w:rPr>
        <w:t>1.174</w:t>
      </w:r>
      <w:r w:rsidRPr="00DE2C72">
        <w:rPr>
          <w:rFonts w:hint="eastAsia"/>
          <w:lang w:eastAsia="zh-CN"/>
        </w:rPr>
        <w:t>款中定义的卫星的链路噪声温度是这样的</w:t>
      </w:r>
      <w:r>
        <w:rPr>
          <w:rFonts w:hint="eastAsia"/>
          <w:lang w:eastAsia="zh-CN"/>
        </w:rPr>
        <w:t>：</w:t>
      </w:r>
    </w:p>
    <w:p w:rsidR="00D46475" w:rsidRDefault="00D46475" w:rsidP="00DE2C72">
      <w:pPr>
        <w:ind w:firstLine="510"/>
        <w:rPr>
          <w:rFonts w:hint="eastAsia"/>
          <w:lang w:eastAsia="zh-CN"/>
        </w:rPr>
      </w:pPr>
      <w:r>
        <w:rPr>
          <w:rFonts w:hint="eastAsia"/>
          <w:lang w:eastAsia="zh-CN"/>
        </w:rPr>
        <w:t>“指折算到</w:t>
      </w:r>
      <w:r>
        <w:rPr>
          <w:rFonts w:eastAsia="STKaiti" w:hint="eastAsia"/>
          <w:lang w:eastAsia="zh-CN"/>
        </w:rPr>
        <w:t>地球站</w:t>
      </w:r>
      <w:r>
        <w:rPr>
          <w:rFonts w:hint="eastAsia"/>
          <w:lang w:eastAsia="zh-CN"/>
        </w:rPr>
        <w:t>接收天线输出端的噪声温度，它对应于在</w:t>
      </w:r>
      <w:r>
        <w:rPr>
          <w:rFonts w:eastAsia="STKaiti" w:hint="eastAsia"/>
          <w:lang w:eastAsia="zh-CN"/>
        </w:rPr>
        <w:t>卫星链路</w:t>
      </w:r>
      <w:r>
        <w:rPr>
          <w:rFonts w:hint="eastAsia"/>
          <w:lang w:eastAsia="zh-CN"/>
        </w:rPr>
        <w:t>输出端产生全部所测噪声的射频噪声功率，但来自使用其他</w:t>
      </w:r>
      <w:r>
        <w:rPr>
          <w:rFonts w:eastAsia="STKaiti" w:hint="eastAsia"/>
          <w:lang w:eastAsia="zh-CN"/>
        </w:rPr>
        <w:t>卫星</w:t>
      </w:r>
      <w:r>
        <w:rPr>
          <w:rFonts w:hint="eastAsia"/>
          <w:lang w:eastAsia="zh-CN"/>
        </w:rPr>
        <w:t>的</w:t>
      </w:r>
      <w:r>
        <w:rPr>
          <w:rFonts w:eastAsia="STKaiti" w:hint="eastAsia"/>
          <w:lang w:eastAsia="zh-CN"/>
        </w:rPr>
        <w:t>卫星链路</w:t>
      </w:r>
      <w:r>
        <w:rPr>
          <w:rFonts w:hint="eastAsia"/>
          <w:lang w:eastAsia="zh-CN"/>
        </w:rPr>
        <w:t>的</w:t>
      </w:r>
      <w:r>
        <w:rPr>
          <w:rFonts w:eastAsia="STKaiti" w:hint="eastAsia"/>
          <w:lang w:eastAsia="zh-CN"/>
        </w:rPr>
        <w:t>干扰</w:t>
      </w:r>
      <w:r>
        <w:rPr>
          <w:rFonts w:hint="eastAsia"/>
          <w:lang w:eastAsia="zh-CN"/>
        </w:rPr>
        <w:t>和来自地面系统的</w:t>
      </w:r>
      <w:r>
        <w:rPr>
          <w:rFonts w:eastAsia="STKaiti" w:hint="eastAsia"/>
          <w:lang w:eastAsia="zh-CN"/>
        </w:rPr>
        <w:t>干扰</w:t>
      </w:r>
      <w:r>
        <w:rPr>
          <w:rFonts w:hint="eastAsia"/>
          <w:lang w:eastAsia="zh-CN"/>
        </w:rPr>
        <w:t>所造成的噪声除外卫星地球站的接收天线端的输出与卫星链路输出端所产生的总噪声功率的比值”。</w:t>
      </w:r>
    </w:p>
    <w:p w:rsidR="00D46475" w:rsidRDefault="00D46475" w:rsidP="00DE2C72">
      <w:pPr>
        <w:ind w:firstLine="510"/>
        <w:rPr>
          <w:rFonts w:hint="eastAsia"/>
          <w:lang w:eastAsia="zh-CN"/>
        </w:rPr>
      </w:pPr>
      <w:r>
        <w:rPr>
          <w:rFonts w:hint="eastAsia"/>
          <w:lang w:eastAsia="zh-CN"/>
        </w:rPr>
        <w:t>可以用主管部门提供的系统内部噪声温度来导出系统的内部噪声温度，在附录</w:t>
      </w:r>
      <w:r>
        <w:rPr>
          <w:rFonts w:hint="eastAsia"/>
          <w:b/>
          <w:bCs/>
          <w:lang w:eastAsia="zh-CN"/>
        </w:rPr>
        <w:t>8</w:t>
      </w:r>
      <w:r>
        <w:rPr>
          <w:rFonts w:hint="eastAsia"/>
          <w:lang w:eastAsia="zh-CN"/>
        </w:rPr>
        <w:t>中的定义是这样的：</w:t>
      </w:r>
    </w:p>
    <w:p w:rsidR="00D46475" w:rsidRDefault="00D46475" w:rsidP="00065B37">
      <w:pPr>
        <w:pStyle w:val="enumlev1"/>
        <w:rPr>
          <w:rFonts w:hint="eastAsia"/>
          <w:lang w:eastAsia="zh-CN"/>
        </w:rPr>
      </w:pPr>
      <w:r>
        <w:rPr>
          <w:rFonts w:hint="eastAsia"/>
          <w:lang w:eastAsia="zh-CN"/>
        </w:rPr>
        <w:t>“</w:t>
      </w:r>
      <w:r>
        <w:rPr>
          <w:rFonts w:hint="eastAsia"/>
          <w:i/>
          <w:iCs/>
          <w:lang w:eastAsia="zh-CN"/>
        </w:rPr>
        <w:t>T</w:t>
      </w:r>
      <w:r>
        <w:rPr>
          <w:rFonts w:hint="eastAsia"/>
          <w:i/>
          <w:iCs/>
          <w:vertAlign w:val="subscript"/>
          <w:lang w:eastAsia="zh-CN"/>
        </w:rPr>
        <w:t>s</w:t>
      </w:r>
      <w:r>
        <w:rPr>
          <w:rFonts w:hint="eastAsia"/>
          <w:lang w:eastAsia="zh-CN"/>
        </w:rPr>
        <w:t>：指空间电站的系统噪声温度，以空间站接收天线输出端为参考点，单位是</w:t>
      </w:r>
      <w:r>
        <w:rPr>
          <w:rFonts w:hint="eastAsia"/>
          <w:lang w:eastAsia="zh-CN"/>
        </w:rPr>
        <w:t>K</w:t>
      </w:r>
      <w:r>
        <w:rPr>
          <w:lang w:eastAsia="zh-CN"/>
        </w:rPr>
        <w:t>”</w:t>
      </w:r>
    </w:p>
    <w:p w:rsidR="00D46475" w:rsidRDefault="00D46475" w:rsidP="00065B37">
      <w:pPr>
        <w:pStyle w:val="enumlev1"/>
        <w:rPr>
          <w:rFonts w:hint="eastAsia"/>
          <w:lang w:eastAsia="zh-CN"/>
        </w:rPr>
      </w:pPr>
      <w:r>
        <w:rPr>
          <w:rFonts w:hint="eastAsia"/>
          <w:lang w:eastAsia="zh-CN"/>
        </w:rPr>
        <w:t>“</w:t>
      </w:r>
      <w:r>
        <w:rPr>
          <w:rFonts w:hint="eastAsia"/>
          <w:i/>
          <w:iCs/>
          <w:lang w:eastAsia="zh-CN"/>
        </w:rPr>
        <w:t>T</w:t>
      </w:r>
      <w:r>
        <w:rPr>
          <w:rFonts w:hint="eastAsia"/>
          <w:i/>
          <w:iCs/>
          <w:vertAlign w:val="subscript"/>
          <w:lang w:eastAsia="zh-CN"/>
        </w:rPr>
        <w:t>e</w:t>
      </w:r>
      <w:r>
        <w:rPr>
          <w:rFonts w:hint="eastAsia"/>
          <w:lang w:eastAsia="zh-CN"/>
        </w:rPr>
        <w:t>：指地球站的系统噪声温度，以地球站接收天线输出端为参考点，单位是</w:t>
      </w:r>
      <w:r>
        <w:rPr>
          <w:rFonts w:hint="eastAsia"/>
          <w:lang w:eastAsia="zh-CN"/>
        </w:rPr>
        <w:t>K</w:t>
      </w:r>
      <w:r>
        <w:rPr>
          <w:rFonts w:hint="eastAsia"/>
          <w:lang w:eastAsia="zh-CN"/>
        </w:rPr>
        <w:t>”</w:t>
      </w:r>
    </w:p>
    <w:p w:rsidR="00D46475" w:rsidRDefault="00D46475" w:rsidP="00DE2C72">
      <w:pPr>
        <w:ind w:firstLine="510"/>
        <w:rPr>
          <w:rFonts w:hint="eastAsia"/>
          <w:lang w:eastAsia="zh-CN"/>
        </w:rPr>
      </w:pPr>
      <w:r>
        <w:rPr>
          <w:rFonts w:hint="eastAsia"/>
          <w:lang w:eastAsia="zh-CN"/>
        </w:rPr>
        <w:t>根据</w:t>
      </w:r>
      <w:r>
        <w:rPr>
          <w:rFonts w:hint="eastAsia"/>
          <w:lang w:eastAsia="zh-CN"/>
        </w:rPr>
        <w:t>ITU-R S.738</w:t>
      </w:r>
      <w:r>
        <w:rPr>
          <w:rFonts w:hint="eastAsia"/>
          <w:lang w:eastAsia="zh-CN"/>
        </w:rPr>
        <w:t>建议书，可以用上面的参数来导出卫星链路噪声温度的最小值，即：</w:t>
      </w:r>
    </w:p>
    <w:p w:rsidR="00065B37" w:rsidRDefault="00065B37" w:rsidP="00065B37">
      <w:pPr>
        <w:pStyle w:val="Equation"/>
        <w:tabs>
          <w:tab w:val="clear" w:pos="4678"/>
          <w:tab w:val="center" w:pos="4536"/>
        </w:tabs>
        <w:rPr>
          <w:color w:val="000000"/>
          <w:lang w:val="fr-FR"/>
        </w:rPr>
      </w:pPr>
      <w:r>
        <w:rPr>
          <w:i/>
          <w:color w:val="000000"/>
          <w:lang w:val="fr-FR" w:eastAsia="zh-CN"/>
        </w:rPr>
        <w:tab/>
      </w:r>
      <w:r>
        <w:rPr>
          <w:i/>
          <w:color w:val="000000"/>
          <w:lang w:val="fr-FR" w:eastAsia="zh-CN"/>
        </w:rPr>
        <w:tab/>
      </w:r>
      <w:r>
        <w:rPr>
          <w:i/>
          <w:color w:val="000000"/>
          <w:lang w:val="fr-FR"/>
        </w:rPr>
        <w:t>T</w:t>
      </w:r>
      <w:r>
        <w:rPr>
          <w:i/>
          <w:color w:val="000000"/>
          <w:position w:val="-4"/>
          <w:sz w:val="20"/>
          <w:lang w:val="fr-FR"/>
        </w:rPr>
        <w:t>min</w:t>
      </w:r>
      <w:r>
        <w:rPr>
          <w:color w:val="000000"/>
          <w:lang w:val="fr-FR"/>
        </w:rPr>
        <w:t> </w:t>
      </w:r>
      <w:r>
        <w:rPr>
          <w:rFonts w:ascii="Symbol" w:hAnsi="Symbol"/>
          <w:color w:val="000000"/>
        </w:rPr>
        <w:t></w:t>
      </w:r>
      <w:r>
        <w:rPr>
          <w:color w:val="000000"/>
          <w:lang w:val="fr-FR"/>
        </w:rPr>
        <w:t> </w:t>
      </w:r>
      <w:r>
        <w:rPr>
          <w:i/>
          <w:color w:val="000000"/>
          <w:lang w:val="fr-FR"/>
        </w:rPr>
        <w:t>T</w:t>
      </w:r>
      <w:r>
        <w:rPr>
          <w:i/>
          <w:color w:val="000000"/>
          <w:position w:val="-4"/>
          <w:sz w:val="20"/>
          <w:lang w:val="fr-FR"/>
        </w:rPr>
        <w:t>e</w:t>
      </w:r>
      <w:r>
        <w:rPr>
          <w:color w:val="000000"/>
          <w:lang w:val="fr-FR"/>
        </w:rPr>
        <w:t> </w:t>
      </w:r>
      <w:r>
        <w:rPr>
          <w:rFonts w:ascii="Symbol" w:hAnsi="Symbol"/>
          <w:color w:val="000000"/>
        </w:rPr>
        <w:t></w:t>
      </w:r>
      <w:r>
        <w:rPr>
          <w:color w:val="000000"/>
          <w:lang w:val="fr-FR"/>
        </w:rPr>
        <w:t> </w:t>
      </w:r>
      <w:r>
        <w:rPr>
          <w:rFonts w:ascii="Symbol" w:hAnsi="Symbol"/>
          <w:color w:val="000000"/>
        </w:rPr>
        <w:t></w:t>
      </w:r>
      <w:r>
        <w:rPr>
          <w:i/>
          <w:color w:val="000000"/>
          <w:position w:val="-4"/>
          <w:sz w:val="20"/>
          <w:lang w:val="fr-FR"/>
        </w:rPr>
        <w:t>min</w:t>
      </w:r>
      <w:r>
        <w:rPr>
          <w:color w:val="000000"/>
          <w:lang w:val="fr-FR"/>
        </w:rPr>
        <w:t> </w:t>
      </w:r>
      <w:r>
        <w:rPr>
          <w:i/>
          <w:color w:val="000000"/>
          <w:lang w:val="fr-FR"/>
        </w:rPr>
        <w:t>T</w:t>
      </w:r>
      <w:r>
        <w:rPr>
          <w:i/>
          <w:color w:val="000000"/>
          <w:position w:val="-4"/>
          <w:sz w:val="20"/>
          <w:lang w:val="fr-FR"/>
        </w:rPr>
        <w:t>s</w:t>
      </w:r>
      <w:r>
        <w:rPr>
          <w:color w:val="000000"/>
          <w:lang w:val="fr-FR"/>
        </w:rPr>
        <w:t> </w:t>
      </w:r>
      <w:r>
        <w:rPr>
          <w:rFonts w:ascii="Symbol" w:hAnsi="Symbol"/>
          <w:color w:val="000000"/>
        </w:rPr>
        <w:t></w:t>
      </w:r>
      <w:r>
        <w:rPr>
          <w:color w:val="000000"/>
          <w:lang w:val="fr-FR"/>
        </w:rPr>
        <w:t> </w:t>
      </w:r>
      <w:r>
        <w:rPr>
          <w:i/>
          <w:color w:val="000000"/>
          <w:lang w:val="fr-FR"/>
        </w:rPr>
        <w:t>T</w:t>
      </w:r>
      <w:r>
        <w:rPr>
          <w:i/>
          <w:color w:val="000000"/>
          <w:position w:val="-4"/>
          <w:sz w:val="20"/>
          <w:lang w:val="fr-FR"/>
        </w:rPr>
        <w:t>a</w:t>
      </w:r>
    </w:p>
    <w:p w:rsidR="00D46475" w:rsidRPr="00050DA7" w:rsidRDefault="00D46475" w:rsidP="00065B37">
      <w:pPr>
        <w:rPr>
          <w:rFonts w:hint="eastAsia"/>
          <w:lang w:val="fr-CH"/>
        </w:rPr>
      </w:pPr>
      <w:r>
        <w:rPr>
          <w:rFonts w:hint="eastAsia"/>
        </w:rPr>
        <w:t>其中</w:t>
      </w:r>
      <w:r w:rsidRPr="00050DA7">
        <w:rPr>
          <w:rFonts w:hint="eastAsia"/>
          <w:lang w:val="fr-CH"/>
        </w:rPr>
        <w:t>：</w:t>
      </w:r>
    </w:p>
    <w:p w:rsidR="00D46475" w:rsidRDefault="00065B37" w:rsidP="00065B37">
      <w:pPr>
        <w:pStyle w:val="Equationlegend0"/>
        <w:rPr>
          <w:rFonts w:hint="eastAsia"/>
          <w:lang w:eastAsia="zh-CN"/>
        </w:rPr>
      </w:pPr>
      <w:r w:rsidRPr="00050DA7">
        <w:rPr>
          <w:i/>
          <w:iCs/>
          <w:lang w:val="fr-CH"/>
        </w:rPr>
        <w:tab/>
      </w:r>
      <w:r w:rsidR="00D46475">
        <w:rPr>
          <w:rFonts w:hint="eastAsia"/>
          <w:i/>
          <w:iCs/>
          <w:lang w:eastAsia="zh-CN"/>
        </w:rPr>
        <w:t>T</w:t>
      </w:r>
      <w:r w:rsidR="00D46475">
        <w:rPr>
          <w:rFonts w:hint="eastAsia"/>
          <w:i/>
          <w:iCs/>
          <w:vertAlign w:val="subscript"/>
          <w:lang w:eastAsia="zh-CN"/>
        </w:rPr>
        <w:t>a</w:t>
      </w:r>
      <w:r w:rsidR="00D46475">
        <w:rPr>
          <w:rFonts w:hint="eastAsia"/>
          <w:lang w:eastAsia="zh-CN"/>
        </w:rPr>
        <w:t>：</w:t>
      </w:r>
      <w:r>
        <w:rPr>
          <w:lang w:eastAsia="zh-CN"/>
        </w:rPr>
        <w:tab/>
      </w:r>
      <w:r w:rsidR="00D46475">
        <w:rPr>
          <w:rFonts w:hint="eastAsia"/>
          <w:lang w:eastAsia="zh-CN"/>
        </w:rPr>
        <w:t>指其他的内部噪声</w:t>
      </w:r>
    </w:p>
    <w:p w:rsidR="00D46475" w:rsidRDefault="00065B37" w:rsidP="00065B37">
      <w:pPr>
        <w:pStyle w:val="Equationlegend0"/>
        <w:rPr>
          <w:rFonts w:hint="eastAsia"/>
          <w:lang w:eastAsia="zh-CN"/>
        </w:rPr>
      </w:pPr>
      <w:r>
        <w:rPr>
          <w:lang w:eastAsia="zh-CN"/>
        </w:rPr>
        <w:tab/>
      </w:r>
      <w:r w:rsidR="00D46475">
        <w:rPr>
          <w:rFonts w:hint="eastAsia"/>
        </w:rPr>
        <w:sym w:font="Symbol" w:char="F067"/>
      </w:r>
      <w:r w:rsidR="00D46475">
        <w:rPr>
          <w:rFonts w:hint="eastAsia"/>
          <w:vertAlign w:val="subscript"/>
          <w:lang w:eastAsia="zh-CN"/>
        </w:rPr>
        <w:t>min</w:t>
      </w:r>
      <w:r w:rsidR="00D46475">
        <w:rPr>
          <w:rFonts w:hint="eastAsia"/>
          <w:lang w:eastAsia="zh-CN"/>
        </w:rPr>
        <w:t>：</w:t>
      </w:r>
      <w:r>
        <w:rPr>
          <w:lang w:eastAsia="zh-CN"/>
        </w:rPr>
        <w:tab/>
      </w:r>
      <w:r w:rsidR="00D46475">
        <w:rPr>
          <w:rFonts w:hint="eastAsia"/>
          <w:lang w:eastAsia="zh-CN"/>
        </w:rPr>
        <w:t>指卫星链路的对干扰的最小传输增益。</w:t>
      </w:r>
    </w:p>
    <w:p w:rsidR="00D46475" w:rsidRDefault="00D46475" w:rsidP="00065B37">
      <w:pPr>
        <w:pStyle w:val="Heading1"/>
        <w:rPr>
          <w:rFonts w:hint="eastAsia"/>
          <w:lang w:eastAsia="zh-CN"/>
        </w:rPr>
      </w:pPr>
      <w:r>
        <w:rPr>
          <w:rFonts w:hint="eastAsia"/>
          <w:lang w:eastAsia="zh-CN"/>
        </w:rPr>
        <w:t>3</w:t>
      </w:r>
      <w:r>
        <w:rPr>
          <w:rFonts w:hint="eastAsia"/>
          <w:lang w:eastAsia="zh-CN"/>
        </w:rPr>
        <w:tab/>
      </w:r>
      <w:r>
        <w:rPr>
          <w:rFonts w:hint="eastAsia"/>
          <w:lang w:eastAsia="zh-CN"/>
        </w:rPr>
        <w:t>根据</w:t>
      </w:r>
      <w:r>
        <w:rPr>
          <w:rFonts w:hint="eastAsia"/>
          <w:lang w:eastAsia="zh-CN"/>
        </w:rPr>
        <w:t>ITU-R S.741-2</w:t>
      </w:r>
      <w:r>
        <w:rPr>
          <w:rFonts w:hint="eastAsia"/>
          <w:lang w:eastAsia="zh-CN"/>
        </w:rPr>
        <w:t>建议书中的噪声计算</w:t>
      </w:r>
    </w:p>
    <w:p w:rsidR="00D46475" w:rsidRDefault="00D46475" w:rsidP="00DE2C72">
      <w:pPr>
        <w:ind w:firstLine="510"/>
        <w:rPr>
          <w:rFonts w:hint="eastAsia"/>
          <w:lang w:eastAsia="zh-CN"/>
        </w:rPr>
      </w:pPr>
      <w:r>
        <w:rPr>
          <w:rFonts w:hint="eastAsia"/>
          <w:lang w:eastAsia="zh-CN"/>
        </w:rPr>
        <w:t>根据</w:t>
      </w:r>
      <w:r>
        <w:rPr>
          <w:rFonts w:hint="eastAsia"/>
          <w:lang w:eastAsia="zh-CN"/>
        </w:rPr>
        <w:t>ITU-R S.741-2</w:t>
      </w:r>
      <w:r>
        <w:rPr>
          <w:rFonts w:hint="eastAsia"/>
          <w:lang w:eastAsia="zh-CN"/>
        </w:rPr>
        <w:t>建议书，应在以</w:t>
      </w:r>
      <w:r>
        <w:rPr>
          <w:rFonts w:hint="eastAsia"/>
          <w:i/>
          <w:iCs/>
          <w:lang w:eastAsia="zh-CN"/>
        </w:rPr>
        <w:t>T</w:t>
      </w:r>
      <w:r>
        <w:rPr>
          <w:rFonts w:hint="eastAsia"/>
          <w:i/>
          <w:iCs/>
          <w:vertAlign w:val="subscript"/>
          <w:lang w:eastAsia="zh-CN"/>
        </w:rPr>
        <w:t>e</w:t>
      </w:r>
      <w:r>
        <w:rPr>
          <w:rFonts w:hint="eastAsia"/>
          <w:lang w:eastAsia="zh-CN"/>
        </w:rPr>
        <w:t>和</w:t>
      </w:r>
      <w:r>
        <w:rPr>
          <w:rFonts w:hint="eastAsia"/>
          <w:i/>
          <w:iCs/>
          <w:lang w:eastAsia="zh-CN"/>
        </w:rPr>
        <w:t>T</w:t>
      </w:r>
      <w:r>
        <w:rPr>
          <w:rFonts w:hint="eastAsia"/>
          <w:i/>
          <w:iCs/>
          <w:vertAlign w:val="subscript"/>
          <w:lang w:eastAsia="zh-CN"/>
        </w:rPr>
        <w:t>s</w:t>
      </w:r>
      <w:r>
        <w:rPr>
          <w:rFonts w:hint="eastAsia"/>
          <w:lang w:eastAsia="zh-CN"/>
        </w:rPr>
        <w:t>为基础的</w:t>
      </w:r>
      <w:r>
        <w:rPr>
          <w:rFonts w:hint="eastAsia"/>
          <w:i/>
          <w:iCs/>
          <w:lang w:eastAsia="zh-CN"/>
        </w:rPr>
        <w:t>N</w:t>
      </w:r>
      <w:r>
        <w:rPr>
          <w:rFonts w:hint="eastAsia"/>
          <w:lang w:eastAsia="zh-CN"/>
        </w:rPr>
        <w:t>值上加由其他空间网络系统所引起的最大允许集总干扰值（用于</w:t>
      </w:r>
      <w:r>
        <w:rPr>
          <w:rFonts w:hint="eastAsia"/>
          <w:lang w:eastAsia="zh-CN"/>
        </w:rPr>
        <w:t>FDM-FM</w:t>
      </w:r>
      <w:r>
        <w:rPr>
          <w:rFonts w:hint="eastAsia"/>
          <w:lang w:eastAsia="zh-CN"/>
        </w:rPr>
        <w:t>电话）。就像在</w:t>
      </w:r>
      <w:r>
        <w:rPr>
          <w:rFonts w:hint="eastAsia"/>
          <w:lang w:eastAsia="zh-CN"/>
        </w:rPr>
        <w:t>ITU-R S.466</w:t>
      </w:r>
      <w:r>
        <w:rPr>
          <w:rFonts w:hint="eastAsia"/>
          <w:lang w:eastAsia="zh-CN"/>
        </w:rPr>
        <w:t>、</w:t>
      </w:r>
      <w:r>
        <w:rPr>
          <w:rFonts w:hint="eastAsia"/>
          <w:lang w:eastAsia="zh-CN"/>
        </w:rPr>
        <w:t>ITU-R S.483</w:t>
      </w:r>
      <w:r>
        <w:rPr>
          <w:rFonts w:hint="eastAsia"/>
          <w:lang w:eastAsia="zh-CN"/>
        </w:rPr>
        <w:t>（用于电视模拟）和</w:t>
      </w:r>
      <w:r>
        <w:rPr>
          <w:rFonts w:hint="eastAsia"/>
          <w:lang w:eastAsia="zh-CN"/>
        </w:rPr>
        <w:t>ITU-R S.523</w:t>
      </w:r>
      <w:r>
        <w:rPr>
          <w:rFonts w:hint="eastAsia"/>
          <w:lang w:eastAsia="zh-CN"/>
        </w:rPr>
        <w:t>（用于数字发射）建议书中提到、并如</w:t>
      </w:r>
      <w:r>
        <w:rPr>
          <w:rFonts w:hint="eastAsia"/>
          <w:lang w:eastAsia="zh-CN"/>
        </w:rPr>
        <w:t>ITU-R SF.356</w:t>
      </w:r>
      <w:r>
        <w:rPr>
          <w:rFonts w:hint="eastAsia"/>
          <w:lang w:eastAsia="zh-CN"/>
        </w:rPr>
        <w:t>建议书（采用调频的电话信道）和</w:t>
      </w:r>
      <w:r>
        <w:rPr>
          <w:rFonts w:hint="eastAsia"/>
          <w:lang w:eastAsia="zh-CN"/>
        </w:rPr>
        <w:t>ITU-R SF.558</w:t>
      </w:r>
      <w:r>
        <w:rPr>
          <w:rFonts w:hint="eastAsia"/>
          <w:lang w:eastAsia="zh-CN"/>
        </w:rPr>
        <w:t>建议书（采用</w:t>
      </w:r>
      <w:r>
        <w:rPr>
          <w:rFonts w:hint="eastAsia"/>
          <w:lang w:eastAsia="zh-CN"/>
        </w:rPr>
        <w:t>8-</w:t>
      </w:r>
      <w:r>
        <w:rPr>
          <w:rFonts w:hint="eastAsia"/>
          <w:lang w:eastAsia="zh-CN"/>
        </w:rPr>
        <w:t>比特</w:t>
      </w:r>
      <w:r>
        <w:rPr>
          <w:rFonts w:hint="eastAsia"/>
          <w:lang w:eastAsia="zh-CN"/>
        </w:rPr>
        <w:t>PCM</w:t>
      </w:r>
      <w:r>
        <w:rPr>
          <w:rFonts w:hint="eastAsia"/>
          <w:lang w:eastAsia="zh-CN"/>
        </w:rPr>
        <w:t>编码电话）中所定义的共享同样</w:t>
      </w:r>
      <w:r w:rsidR="00FB28B1">
        <w:rPr>
          <w:rFonts w:hint="eastAsia"/>
          <w:lang w:eastAsia="zh-CN"/>
        </w:rPr>
        <w:t>频段</w:t>
      </w:r>
      <w:r>
        <w:rPr>
          <w:rFonts w:hint="eastAsia"/>
          <w:lang w:eastAsia="zh-CN"/>
        </w:rPr>
        <w:t>的地面发射。</w:t>
      </w:r>
    </w:p>
    <w:p w:rsidR="00D46475" w:rsidRDefault="00D46475" w:rsidP="00065B37">
      <w:pPr>
        <w:pStyle w:val="Heading1"/>
        <w:rPr>
          <w:rFonts w:hint="eastAsia"/>
          <w:lang w:eastAsia="zh-CN"/>
        </w:rPr>
      </w:pPr>
      <w:r>
        <w:rPr>
          <w:lang w:eastAsia="zh-CN"/>
        </w:rPr>
        <w:br w:type="page"/>
      </w:r>
      <w:r>
        <w:rPr>
          <w:rFonts w:hint="eastAsia"/>
          <w:lang w:eastAsia="zh-CN"/>
        </w:rPr>
        <w:lastRenderedPageBreak/>
        <w:t>4</w:t>
      </w:r>
      <w:r>
        <w:rPr>
          <w:rFonts w:hint="eastAsia"/>
          <w:lang w:eastAsia="zh-CN"/>
        </w:rPr>
        <w:tab/>
      </w:r>
      <w:r>
        <w:rPr>
          <w:rFonts w:hint="eastAsia"/>
          <w:lang w:eastAsia="zh-CN"/>
        </w:rPr>
        <w:t>额外余量的计算</w:t>
      </w:r>
    </w:p>
    <w:p w:rsidR="00D46475" w:rsidRDefault="00D46475" w:rsidP="00065B37">
      <w:pPr>
        <w:pStyle w:val="Heading2"/>
        <w:rPr>
          <w:rFonts w:hint="eastAsia"/>
          <w:lang w:eastAsia="zh-CN"/>
        </w:rPr>
      </w:pPr>
      <w:r>
        <w:rPr>
          <w:rFonts w:hint="eastAsia"/>
          <w:lang w:eastAsia="zh-CN"/>
        </w:rPr>
        <w:t>4.1</w:t>
      </w:r>
      <w:r>
        <w:rPr>
          <w:rFonts w:hint="eastAsia"/>
          <w:lang w:eastAsia="zh-CN"/>
        </w:rPr>
        <w:tab/>
      </w:r>
      <w:r>
        <w:rPr>
          <w:rFonts w:hint="eastAsia"/>
          <w:lang w:eastAsia="zh-CN"/>
        </w:rPr>
        <w:t>电话</w:t>
      </w:r>
      <w:r>
        <w:rPr>
          <w:rFonts w:hint="eastAsia"/>
          <w:lang w:eastAsia="zh-CN"/>
        </w:rPr>
        <w:t>FDM-FM</w:t>
      </w:r>
    </w:p>
    <w:p w:rsidR="00D46475" w:rsidRDefault="00D46475" w:rsidP="00065B37">
      <w:pPr>
        <w:pStyle w:val="Heading3"/>
        <w:rPr>
          <w:rFonts w:hint="eastAsia"/>
          <w:lang w:eastAsia="zh-CN"/>
        </w:rPr>
      </w:pPr>
      <w:r>
        <w:rPr>
          <w:rFonts w:hint="eastAsia"/>
          <w:lang w:eastAsia="zh-CN"/>
        </w:rPr>
        <w:t>4.1.1</w:t>
      </w:r>
      <w:r>
        <w:rPr>
          <w:rFonts w:hint="eastAsia"/>
          <w:lang w:eastAsia="zh-CN"/>
        </w:rPr>
        <w:tab/>
      </w:r>
      <w:r>
        <w:rPr>
          <w:rFonts w:hint="eastAsia"/>
          <w:lang w:eastAsia="zh-CN"/>
        </w:rPr>
        <w:t>由共用同一</w:t>
      </w:r>
      <w:r w:rsidR="00FB28B1">
        <w:rPr>
          <w:rFonts w:hint="eastAsia"/>
          <w:lang w:eastAsia="zh-CN"/>
        </w:rPr>
        <w:t>频段</w:t>
      </w:r>
      <w:r>
        <w:rPr>
          <w:rFonts w:hint="eastAsia"/>
          <w:lang w:eastAsia="zh-CN"/>
        </w:rPr>
        <w:t>的其他空间网络产生的集总干扰</w:t>
      </w:r>
      <w:r w:rsidR="006175F6">
        <w:rPr>
          <w:rFonts w:hint="eastAsia"/>
          <w:lang w:eastAsia="zh-CN"/>
        </w:rPr>
        <w:t>（</w:t>
      </w:r>
      <w:r w:rsidR="006175F6">
        <w:rPr>
          <w:rFonts w:hint="eastAsia"/>
          <w:lang w:eastAsia="zh-CN"/>
        </w:rPr>
        <w:t>ITU-R S.466</w:t>
      </w:r>
      <w:r w:rsidR="006175F6">
        <w:rPr>
          <w:rFonts w:hint="eastAsia"/>
          <w:lang w:eastAsia="zh-CN"/>
        </w:rPr>
        <w:t>建议书）</w:t>
      </w:r>
    </w:p>
    <w:p w:rsidR="00D46475" w:rsidRDefault="00D46475" w:rsidP="00DE2C72">
      <w:pPr>
        <w:ind w:firstLine="510"/>
        <w:rPr>
          <w:rFonts w:hint="eastAsia"/>
          <w:lang w:eastAsia="zh-CN"/>
        </w:rPr>
      </w:pPr>
      <w:r>
        <w:rPr>
          <w:rFonts w:hint="eastAsia"/>
          <w:lang w:eastAsia="zh-CN"/>
        </w:rPr>
        <w:t>按照</w:t>
      </w:r>
      <w:r>
        <w:rPr>
          <w:rFonts w:hint="eastAsia"/>
          <w:lang w:eastAsia="zh-CN"/>
        </w:rPr>
        <w:t>ITU-R S.466</w:t>
      </w:r>
      <w:r>
        <w:rPr>
          <w:rFonts w:hint="eastAsia"/>
          <w:lang w:eastAsia="zh-CN"/>
        </w:rPr>
        <w:t>建议书，在网络没有实施频率再用的</w:t>
      </w:r>
      <w:r w:rsidR="00FB28B1">
        <w:rPr>
          <w:rFonts w:hint="eastAsia"/>
          <w:lang w:eastAsia="zh-CN"/>
        </w:rPr>
        <w:t>频段</w:t>
      </w:r>
      <w:r>
        <w:rPr>
          <w:rFonts w:hint="eastAsia"/>
          <w:lang w:eastAsia="zh-CN"/>
        </w:rPr>
        <w:t>内，集总干扰噪声功率在任何月份超过</w:t>
      </w:r>
      <w:r>
        <w:rPr>
          <w:rFonts w:hint="eastAsia"/>
          <w:lang w:eastAsia="zh-CN"/>
        </w:rPr>
        <w:t>20%</w:t>
      </w:r>
      <w:r>
        <w:rPr>
          <w:rFonts w:hint="eastAsia"/>
          <w:lang w:eastAsia="zh-CN"/>
        </w:rPr>
        <w:t>的时间内应不超过</w:t>
      </w:r>
      <w:r>
        <w:rPr>
          <w:rFonts w:hint="eastAsia"/>
          <w:lang w:eastAsia="zh-CN"/>
        </w:rPr>
        <w:t>2 500 pW0p</w:t>
      </w:r>
      <w:r>
        <w:rPr>
          <w:rFonts w:hint="eastAsia"/>
          <w:lang w:eastAsia="zh-CN"/>
        </w:rPr>
        <w:t>的噪声加权一分钟平均功率。这一量值相当于</w:t>
      </w:r>
      <w:r>
        <w:rPr>
          <w:rFonts w:hint="eastAsia"/>
          <w:lang w:eastAsia="zh-CN"/>
        </w:rPr>
        <w:t>ITU-R S.353</w:t>
      </w:r>
      <w:r>
        <w:rPr>
          <w:rFonts w:hint="eastAsia"/>
          <w:lang w:eastAsia="zh-CN"/>
        </w:rPr>
        <w:t>建议书规定的相同时间百分比内</w:t>
      </w:r>
      <w:r>
        <w:rPr>
          <w:rFonts w:hint="eastAsia"/>
          <w:lang w:eastAsia="zh-CN"/>
        </w:rPr>
        <w:t>10 000 pW0p</w:t>
      </w:r>
      <w:r>
        <w:rPr>
          <w:rFonts w:hint="eastAsia"/>
          <w:lang w:eastAsia="zh-CN"/>
        </w:rPr>
        <w:t>可允许噪声功率的</w:t>
      </w:r>
      <w:r>
        <w:rPr>
          <w:rFonts w:hint="eastAsia"/>
          <w:lang w:eastAsia="zh-CN"/>
        </w:rPr>
        <w:t>25%</w:t>
      </w:r>
      <w:r>
        <w:rPr>
          <w:rFonts w:hint="eastAsia"/>
          <w:lang w:eastAsia="zh-CN"/>
        </w:rPr>
        <w:t>。</w:t>
      </w:r>
    </w:p>
    <w:p w:rsidR="00D46475" w:rsidRDefault="00D46475" w:rsidP="00065B37">
      <w:pPr>
        <w:pStyle w:val="Heading3"/>
        <w:rPr>
          <w:rFonts w:hint="eastAsia"/>
          <w:lang w:eastAsia="zh-CN"/>
        </w:rPr>
      </w:pPr>
      <w:r>
        <w:rPr>
          <w:rFonts w:hint="eastAsia"/>
          <w:lang w:eastAsia="zh-CN"/>
        </w:rPr>
        <w:t>4.1.2</w:t>
      </w:r>
      <w:r>
        <w:rPr>
          <w:rFonts w:hint="eastAsia"/>
          <w:lang w:eastAsia="zh-CN"/>
        </w:rPr>
        <w:tab/>
      </w:r>
      <w:r>
        <w:rPr>
          <w:rFonts w:hint="eastAsia"/>
          <w:lang w:eastAsia="zh-CN"/>
        </w:rPr>
        <w:t>无线电接力系统在</w:t>
      </w:r>
      <w:r>
        <w:rPr>
          <w:rFonts w:hint="eastAsia"/>
          <w:lang w:eastAsia="zh-CN"/>
        </w:rPr>
        <w:t>FSS</w:t>
      </w:r>
      <w:r>
        <w:rPr>
          <w:rFonts w:hint="eastAsia"/>
          <w:lang w:eastAsia="zh-CN"/>
        </w:rPr>
        <w:t>系统一个话路上产生的集总干扰的最大可允许值</w:t>
      </w:r>
      <w:r>
        <w:rPr>
          <w:lang w:eastAsia="zh-CN"/>
        </w:rPr>
        <w:br/>
      </w:r>
      <w:r>
        <w:rPr>
          <w:rFonts w:hint="eastAsia"/>
          <w:lang w:eastAsia="zh-CN"/>
        </w:rPr>
        <w:t>（</w:t>
      </w:r>
      <w:r>
        <w:rPr>
          <w:rFonts w:hint="eastAsia"/>
          <w:lang w:eastAsia="zh-CN"/>
        </w:rPr>
        <w:t>ITU-R SF.356</w:t>
      </w:r>
      <w:r>
        <w:rPr>
          <w:rFonts w:hint="eastAsia"/>
          <w:lang w:eastAsia="zh-CN"/>
        </w:rPr>
        <w:t>建议书）</w:t>
      </w:r>
    </w:p>
    <w:p w:rsidR="00D46475" w:rsidRDefault="00D46475" w:rsidP="00DE2C72">
      <w:pPr>
        <w:ind w:firstLine="510"/>
        <w:rPr>
          <w:rFonts w:hint="eastAsia"/>
          <w:lang w:eastAsia="zh-CN"/>
        </w:rPr>
      </w:pPr>
      <w:r>
        <w:rPr>
          <w:rFonts w:hint="eastAsia"/>
          <w:lang w:eastAsia="zh-CN"/>
        </w:rPr>
        <w:t>按照该建议书，由无线电接力电台的发射机产生的集总干扰在任何月份超过</w:t>
      </w:r>
      <w:r>
        <w:rPr>
          <w:rFonts w:hint="eastAsia"/>
          <w:lang w:eastAsia="zh-CN"/>
        </w:rPr>
        <w:t>20%</w:t>
      </w:r>
      <w:r>
        <w:rPr>
          <w:rFonts w:hint="eastAsia"/>
          <w:lang w:eastAsia="zh-CN"/>
        </w:rPr>
        <w:t>的时间内应不超过</w:t>
      </w:r>
      <w:r>
        <w:rPr>
          <w:rFonts w:hint="eastAsia"/>
          <w:lang w:eastAsia="zh-CN"/>
        </w:rPr>
        <w:t>1 000 pW0p</w:t>
      </w:r>
      <w:r>
        <w:rPr>
          <w:rFonts w:hint="eastAsia"/>
          <w:lang w:eastAsia="zh-CN"/>
        </w:rPr>
        <w:t>的噪声加权一分钟平均功率。这一量值相当于</w:t>
      </w:r>
      <w:r>
        <w:rPr>
          <w:rFonts w:hint="eastAsia"/>
          <w:lang w:eastAsia="zh-CN"/>
        </w:rPr>
        <w:t>ITU-R S.353</w:t>
      </w:r>
      <w:r>
        <w:rPr>
          <w:rFonts w:hint="eastAsia"/>
          <w:lang w:eastAsia="zh-CN"/>
        </w:rPr>
        <w:t>建议书规定的相同时间百分比内</w:t>
      </w:r>
      <w:r>
        <w:rPr>
          <w:rFonts w:hint="eastAsia"/>
          <w:lang w:eastAsia="zh-CN"/>
        </w:rPr>
        <w:t>10 000 pW0p</w:t>
      </w:r>
      <w:r>
        <w:rPr>
          <w:rFonts w:hint="eastAsia"/>
          <w:lang w:eastAsia="zh-CN"/>
        </w:rPr>
        <w:t>可允许噪声功率的</w:t>
      </w:r>
      <w:r>
        <w:rPr>
          <w:rFonts w:hint="eastAsia"/>
          <w:lang w:eastAsia="zh-CN"/>
        </w:rPr>
        <w:t>10%</w:t>
      </w:r>
      <w:r>
        <w:rPr>
          <w:rFonts w:hint="eastAsia"/>
          <w:lang w:eastAsia="zh-CN"/>
        </w:rPr>
        <w:t>。</w:t>
      </w:r>
    </w:p>
    <w:p w:rsidR="00D46475" w:rsidRDefault="00D46475" w:rsidP="00065B37">
      <w:pPr>
        <w:pStyle w:val="Heading3"/>
        <w:rPr>
          <w:rFonts w:hint="eastAsia"/>
          <w:lang w:eastAsia="zh-CN"/>
        </w:rPr>
      </w:pPr>
      <w:r>
        <w:rPr>
          <w:rFonts w:hint="eastAsia"/>
          <w:lang w:eastAsia="zh-CN"/>
        </w:rPr>
        <w:t>4.1.3</w:t>
      </w:r>
      <w:r>
        <w:rPr>
          <w:rFonts w:hint="eastAsia"/>
          <w:lang w:eastAsia="zh-CN"/>
        </w:rPr>
        <w:tab/>
      </w:r>
      <w:r>
        <w:rPr>
          <w:rFonts w:hint="eastAsia"/>
          <w:lang w:eastAsia="zh-CN"/>
        </w:rPr>
        <w:t>额外余量的计算</w:t>
      </w:r>
    </w:p>
    <w:p w:rsidR="00D46475" w:rsidRDefault="00065B37" w:rsidP="00065B37">
      <w:pPr>
        <w:pStyle w:val="Equationlegend0"/>
        <w:rPr>
          <w:rFonts w:hint="eastAsia"/>
          <w:lang w:eastAsia="zh-CN"/>
        </w:rPr>
      </w:pPr>
      <w:r>
        <w:rPr>
          <w:i/>
          <w:iCs/>
          <w:lang w:eastAsia="zh-CN"/>
        </w:rPr>
        <w:tab/>
      </w:r>
      <w:r w:rsidR="00D46475">
        <w:rPr>
          <w:rFonts w:hint="eastAsia"/>
          <w:i/>
          <w:iCs/>
          <w:lang w:eastAsia="zh-CN"/>
        </w:rPr>
        <w:t>N</w:t>
      </w:r>
      <w:r w:rsidR="00D46475">
        <w:rPr>
          <w:rFonts w:hint="eastAsia"/>
          <w:i/>
          <w:iCs/>
          <w:vertAlign w:val="subscript"/>
          <w:lang w:eastAsia="zh-CN"/>
        </w:rPr>
        <w:t>tot</w:t>
      </w:r>
      <w:r w:rsidR="00D46475">
        <w:rPr>
          <w:rFonts w:hint="eastAsia"/>
          <w:lang w:eastAsia="zh-CN"/>
        </w:rPr>
        <w:t>：</w:t>
      </w:r>
      <w:r>
        <w:rPr>
          <w:lang w:eastAsia="zh-CN"/>
        </w:rPr>
        <w:tab/>
      </w:r>
      <w:r w:rsidR="00D46475">
        <w:rPr>
          <w:rFonts w:hint="eastAsia"/>
          <w:lang w:eastAsia="zh-CN"/>
        </w:rPr>
        <w:t>指由所有内部噪声和其他系统引起的干扰的总的链路噪声；</w:t>
      </w:r>
    </w:p>
    <w:p w:rsidR="00D46475" w:rsidRDefault="00065B37" w:rsidP="00065B37">
      <w:pPr>
        <w:pStyle w:val="Equationlegend0"/>
        <w:rPr>
          <w:rFonts w:hint="eastAsia"/>
          <w:lang w:eastAsia="zh-CN"/>
        </w:rPr>
      </w:pPr>
      <w:r>
        <w:rPr>
          <w:i/>
          <w:iCs/>
          <w:lang w:eastAsia="zh-CN"/>
        </w:rPr>
        <w:tab/>
      </w:r>
      <w:r w:rsidR="00D46475">
        <w:rPr>
          <w:rFonts w:hint="eastAsia"/>
          <w:i/>
          <w:iCs/>
          <w:lang w:eastAsia="zh-CN"/>
        </w:rPr>
        <w:t>N</w:t>
      </w:r>
      <w:r w:rsidR="00D46475">
        <w:rPr>
          <w:rFonts w:hint="eastAsia"/>
          <w:i/>
          <w:iCs/>
          <w:vertAlign w:val="subscript"/>
          <w:lang w:eastAsia="zh-CN"/>
        </w:rPr>
        <w:t>i</w:t>
      </w:r>
      <w:r w:rsidR="00D46475">
        <w:rPr>
          <w:rFonts w:hint="eastAsia"/>
          <w:lang w:eastAsia="zh-CN"/>
        </w:rPr>
        <w:t>：</w:t>
      </w:r>
      <w:r>
        <w:rPr>
          <w:lang w:eastAsia="zh-CN"/>
        </w:rPr>
        <w:tab/>
      </w:r>
      <w:r w:rsidR="00D46475">
        <w:rPr>
          <w:rFonts w:hint="eastAsia"/>
          <w:lang w:eastAsia="zh-CN"/>
        </w:rPr>
        <w:t>指链路内部噪声；</w:t>
      </w:r>
    </w:p>
    <w:p w:rsidR="00D46475" w:rsidRDefault="00065B37" w:rsidP="00065B37">
      <w:pPr>
        <w:pStyle w:val="Equationlegend0"/>
        <w:rPr>
          <w:rFonts w:hint="eastAsia"/>
          <w:lang w:eastAsia="zh-CN"/>
        </w:rPr>
      </w:pPr>
      <w:r>
        <w:rPr>
          <w:i/>
          <w:iCs/>
          <w:lang w:eastAsia="zh-CN"/>
        </w:rPr>
        <w:tab/>
      </w:r>
      <w:r w:rsidR="00D46475">
        <w:rPr>
          <w:rFonts w:hint="eastAsia"/>
          <w:i/>
          <w:iCs/>
          <w:lang w:eastAsia="zh-CN"/>
        </w:rPr>
        <w:t>X</w:t>
      </w:r>
      <w:r w:rsidR="00D46475">
        <w:rPr>
          <w:rFonts w:hint="eastAsia"/>
          <w:lang w:eastAsia="zh-CN"/>
        </w:rPr>
        <w:t>：</w:t>
      </w:r>
      <w:r>
        <w:rPr>
          <w:lang w:eastAsia="zh-CN"/>
        </w:rPr>
        <w:tab/>
      </w:r>
      <w:r w:rsidR="00D46475">
        <w:rPr>
          <w:rFonts w:hint="eastAsia"/>
          <w:lang w:eastAsia="zh-CN"/>
        </w:rPr>
        <w:t>指由其他系统引起的干扰噪声；</w:t>
      </w:r>
    </w:p>
    <w:p w:rsidR="00D46475" w:rsidRPr="00065B37" w:rsidRDefault="00D46475" w:rsidP="00065B37">
      <w:pPr>
        <w:rPr>
          <w:rFonts w:hint="eastAsia"/>
        </w:rPr>
      </w:pPr>
      <w:r w:rsidRPr="00065B37">
        <w:rPr>
          <w:rFonts w:hint="eastAsia"/>
        </w:rPr>
        <w:t>所以有：</w:t>
      </w:r>
    </w:p>
    <w:p w:rsidR="00065B37" w:rsidRDefault="001E082E" w:rsidP="00065B37">
      <w:pPr>
        <w:pStyle w:val="enumlev1"/>
        <w:ind w:left="1134" w:hanging="1134"/>
        <w:rPr>
          <w:color w:val="000000"/>
        </w:rPr>
      </w:pPr>
      <w:r>
        <w:rPr>
          <w:i/>
          <w:color w:val="000000"/>
        </w:rPr>
        <w:tab/>
      </w:r>
      <w:proofErr w:type="gramStart"/>
      <w:r w:rsidR="00065B37">
        <w:rPr>
          <w:i/>
          <w:color w:val="000000"/>
        </w:rPr>
        <w:t>N</w:t>
      </w:r>
      <w:r w:rsidR="00065B37">
        <w:rPr>
          <w:i/>
          <w:color w:val="000000"/>
          <w:position w:val="-4"/>
          <w:sz w:val="20"/>
        </w:rPr>
        <w:t>tot</w:t>
      </w:r>
      <w:r w:rsidR="00065B37">
        <w:rPr>
          <w:color w:val="000000"/>
        </w:rPr>
        <w:t xml:space="preserve">  </w:t>
      </w:r>
      <w:r w:rsidR="00065B37">
        <w:rPr>
          <w:rFonts w:ascii="Symbol" w:hAnsi="Symbol"/>
          <w:color w:val="000000"/>
        </w:rPr>
        <w:t></w:t>
      </w:r>
      <w:proofErr w:type="gramEnd"/>
      <w:r w:rsidR="00065B37">
        <w:rPr>
          <w:color w:val="000000"/>
        </w:rPr>
        <w:t xml:space="preserve">  </w:t>
      </w:r>
      <w:r w:rsidR="00065B37">
        <w:rPr>
          <w:i/>
          <w:color w:val="000000"/>
        </w:rPr>
        <w:t>N</w:t>
      </w:r>
      <w:r w:rsidR="00065B37">
        <w:rPr>
          <w:i/>
          <w:color w:val="000000"/>
          <w:position w:val="-4"/>
          <w:sz w:val="20"/>
        </w:rPr>
        <w:t>i</w:t>
      </w:r>
      <w:r w:rsidR="00065B37">
        <w:rPr>
          <w:color w:val="000000"/>
        </w:rPr>
        <w:t xml:space="preserve">  </w:t>
      </w:r>
      <w:r w:rsidR="00065B37">
        <w:rPr>
          <w:rFonts w:ascii="Symbol" w:hAnsi="Symbol"/>
          <w:color w:val="000000"/>
        </w:rPr>
        <w:t></w:t>
      </w:r>
      <w:r w:rsidR="00065B37">
        <w:rPr>
          <w:color w:val="000000"/>
        </w:rPr>
        <w:t xml:space="preserve">  </w:t>
      </w:r>
      <w:r w:rsidR="00065B37">
        <w:rPr>
          <w:i/>
          <w:color w:val="000000"/>
        </w:rPr>
        <w:t>X</w:t>
      </w:r>
    </w:p>
    <w:p w:rsidR="00D46475" w:rsidRPr="00050DA7" w:rsidRDefault="00D46475" w:rsidP="001E082E">
      <w:pPr>
        <w:rPr>
          <w:rFonts w:hint="eastAsia"/>
        </w:rPr>
      </w:pPr>
      <w:r w:rsidRPr="001131E4">
        <w:rPr>
          <w:rFonts w:hint="eastAsia"/>
        </w:rPr>
        <w:t>其中</w:t>
      </w:r>
      <w:r w:rsidRPr="00050DA7">
        <w:rPr>
          <w:rFonts w:hint="eastAsia"/>
        </w:rPr>
        <w:t>：</w:t>
      </w:r>
    </w:p>
    <w:p w:rsidR="001E082E" w:rsidRDefault="001E082E" w:rsidP="001E082E">
      <w:pPr>
        <w:pStyle w:val="enumlev1"/>
        <w:ind w:left="1134" w:hanging="1134"/>
        <w:rPr>
          <w:color w:val="000000"/>
        </w:rPr>
      </w:pPr>
      <w:r>
        <w:rPr>
          <w:i/>
          <w:color w:val="000000"/>
        </w:rPr>
        <w:tab/>
      </w:r>
      <w:proofErr w:type="gramStart"/>
      <w:r>
        <w:rPr>
          <w:i/>
          <w:color w:val="000000"/>
        </w:rPr>
        <w:t>X</w:t>
      </w:r>
      <w:r>
        <w:rPr>
          <w:color w:val="000000"/>
        </w:rPr>
        <w:t xml:space="preserve">  </w:t>
      </w:r>
      <w:r>
        <w:rPr>
          <w:rFonts w:ascii="Symbol" w:hAnsi="Symbol"/>
          <w:color w:val="000000"/>
        </w:rPr>
        <w:t></w:t>
      </w:r>
      <w:proofErr w:type="gramEnd"/>
      <w:r>
        <w:rPr>
          <w:color w:val="000000"/>
        </w:rPr>
        <w:t xml:space="preserve">  (0.25  </w:t>
      </w:r>
      <w:r>
        <w:rPr>
          <w:rFonts w:ascii="Symbol" w:hAnsi="Symbol"/>
          <w:color w:val="000000"/>
        </w:rPr>
        <w:t></w:t>
      </w:r>
      <w:r>
        <w:rPr>
          <w:color w:val="000000"/>
        </w:rPr>
        <w:t xml:space="preserve">  0.1) </w:t>
      </w:r>
      <w:r>
        <w:rPr>
          <w:i/>
          <w:color w:val="000000"/>
        </w:rPr>
        <w:t>N</w:t>
      </w:r>
      <w:r>
        <w:rPr>
          <w:i/>
          <w:color w:val="000000"/>
          <w:position w:val="-4"/>
          <w:sz w:val="20"/>
        </w:rPr>
        <w:t>tot</w:t>
      </w:r>
    </w:p>
    <w:p w:rsidR="00D46475" w:rsidRPr="00050DA7" w:rsidRDefault="00D46475" w:rsidP="001E082E">
      <w:pPr>
        <w:rPr>
          <w:rFonts w:hint="eastAsia"/>
        </w:rPr>
      </w:pPr>
      <w:r w:rsidRPr="001131E4">
        <w:rPr>
          <w:rFonts w:hint="eastAsia"/>
        </w:rPr>
        <w:t>因此</w:t>
      </w:r>
      <w:r w:rsidRPr="00050DA7">
        <w:rPr>
          <w:rFonts w:hint="eastAsia"/>
        </w:rPr>
        <w:t>：</w:t>
      </w:r>
    </w:p>
    <w:p w:rsidR="001E082E" w:rsidRDefault="001E082E" w:rsidP="001E082E">
      <w:pPr>
        <w:pStyle w:val="enumlev1"/>
        <w:ind w:left="1134" w:hanging="1134"/>
        <w:rPr>
          <w:color w:val="000000"/>
        </w:rPr>
      </w:pPr>
      <w:r>
        <w:rPr>
          <w:color w:val="000000"/>
        </w:rPr>
        <w:tab/>
      </w:r>
      <w:proofErr w:type="gramStart"/>
      <w:r>
        <w:rPr>
          <w:i/>
          <w:color w:val="000000"/>
        </w:rPr>
        <w:t>N</w:t>
      </w:r>
      <w:r>
        <w:rPr>
          <w:i/>
          <w:color w:val="000000"/>
          <w:position w:val="-4"/>
          <w:sz w:val="20"/>
        </w:rPr>
        <w:t>tot</w:t>
      </w:r>
      <w:r>
        <w:rPr>
          <w:color w:val="000000"/>
        </w:rPr>
        <w:t xml:space="preserve">  </w:t>
      </w:r>
      <w:r>
        <w:rPr>
          <w:rFonts w:ascii="Symbol" w:hAnsi="Symbol"/>
          <w:color w:val="000000"/>
        </w:rPr>
        <w:t></w:t>
      </w:r>
      <w:proofErr w:type="gramEnd"/>
      <w:r>
        <w:rPr>
          <w:color w:val="000000"/>
        </w:rPr>
        <w:t xml:space="preserve">  </w:t>
      </w:r>
      <w:r>
        <w:rPr>
          <w:i/>
          <w:color w:val="000000"/>
        </w:rPr>
        <w:t>N</w:t>
      </w:r>
      <w:r>
        <w:rPr>
          <w:i/>
          <w:color w:val="000000"/>
          <w:position w:val="-4"/>
          <w:sz w:val="20"/>
        </w:rPr>
        <w:t>i</w:t>
      </w:r>
      <w:r>
        <w:rPr>
          <w:color w:val="000000"/>
        </w:rPr>
        <w:t xml:space="preserve">  </w:t>
      </w:r>
      <w:r>
        <w:rPr>
          <w:rFonts w:ascii="Symbol" w:hAnsi="Symbol"/>
          <w:color w:val="000000"/>
        </w:rPr>
        <w:t></w:t>
      </w:r>
      <w:r>
        <w:rPr>
          <w:color w:val="000000"/>
        </w:rPr>
        <w:t xml:space="preserve">  0.35 </w:t>
      </w:r>
      <w:r>
        <w:rPr>
          <w:i/>
          <w:color w:val="000000"/>
        </w:rPr>
        <w:t>N</w:t>
      </w:r>
      <w:r>
        <w:rPr>
          <w:i/>
          <w:color w:val="000000"/>
          <w:position w:val="-4"/>
          <w:sz w:val="20"/>
        </w:rPr>
        <w:t>tot</w:t>
      </w:r>
    </w:p>
    <w:p w:rsidR="001E082E" w:rsidRDefault="001E082E" w:rsidP="001E082E">
      <w:pPr>
        <w:pStyle w:val="enumlev1"/>
        <w:ind w:left="1134" w:hanging="1134"/>
        <w:rPr>
          <w:color w:val="000000"/>
          <w:lang w:eastAsia="zh-CN"/>
        </w:rPr>
      </w:pPr>
      <w:r>
        <w:rPr>
          <w:color w:val="000000"/>
        </w:rPr>
        <w:tab/>
      </w:r>
      <w:r>
        <w:rPr>
          <w:i/>
          <w:color w:val="000000"/>
          <w:lang w:eastAsia="zh-CN"/>
        </w:rPr>
        <w:t>N</w:t>
      </w:r>
      <w:r>
        <w:rPr>
          <w:i/>
          <w:color w:val="000000"/>
          <w:position w:val="-4"/>
          <w:sz w:val="20"/>
          <w:lang w:eastAsia="zh-CN"/>
        </w:rPr>
        <w:t>tot</w:t>
      </w:r>
      <w:r>
        <w:rPr>
          <w:rFonts w:ascii="Tms Rmn" w:hAnsi="Tms Rmn"/>
          <w:color w:val="000000"/>
          <w:position w:val="-4"/>
          <w:sz w:val="12"/>
          <w:lang w:eastAsia="zh-CN"/>
        </w:rPr>
        <w:t> </w:t>
      </w:r>
      <w:r>
        <w:rPr>
          <w:color w:val="000000"/>
          <w:lang w:eastAsia="zh-CN"/>
        </w:rPr>
        <w:t>(</w:t>
      </w:r>
      <w:proofErr w:type="gramStart"/>
      <w:r>
        <w:rPr>
          <w:color w:val="000000"/>
          <w:lang w:eastAsia="zh-CN"/>
        </w:rPr>
        <w:t>1  –</w:t>
      </w:r>
      <w:proofErr w:type="gramEnd"/>
      <w:r>
        <w:rPr>
          <w:color w:val="000000"/>
          <w:lang w:eastAsia="zh-CN"/>
        </w:rPr>
        <w:t xml:space="preserve">  0.35)  </w:t>
      </w:r>
      <w:r>
        <w:rPr>
          <w:rFonts w:ascii="Symbol" w:hAnsi="Symbol"/>
          <w:color w:val="000000"/>
          <w:lang w:eastAsia="zh-CN"/>
        </w:rPr>
        <w:t></w:t>
      </w:r>
      <w:r>
        <w:rPr>
          <w:color w:val="000000"/>
          <w:lang w:eastAsia="zh-CN"/>
        </w:rPr>
        <w:t xml:space="preserve">  </w:t>
      </w:r>
      <w:r>
        <w:rPr>
          <w:i/>
          <w:color w:val="000000"/>
          <w:lang w:eastAsia="zh-CN"/>
        </w:rPr>
        <w:t>N</w:t>
      </w:r>
      <w:r>
        <w:rPr>
          <w:i/>
          <w:color w:val="000000"/>
          <w:position w:val="-4"/>
          <w:sz w:val="20"/>
          <w:lang w:eastAsia="zh-CN"/>
        </w:rPr>
        <w:t>i</w:t>
      </w:r>
    </w:p>
    <w:p w:rsidR="001E082E" w:rsidRDefault="001E082E" w:rsidP="001E082E">
      <w:pPr>
        <w:pStyle w:val="enumlev1"/>
        <w:ind w:left="1134" w:hanging="1134"/>
        <w:rPr>
          <w:color w:val="000000"/>
          <w:lang w:eastAsia="zh-CN"/>
        </w:rPr>
      </w:pPr>
      <w:r>
        <w:rPr>
          <w:color w:val="000000"/>
          <w:lang w:eastAsia="zh-CN"/>
        </w:rPr>
        <w:tab/>
      </w:r>
      <w:proofErr w:type="gramStart"/>
      <w:r>
        <w:rPr>
          <w:i/>
          <w:color w:val="000000"/>
          <w:lang w:eastAsia="zh-CN"/>
        </w:rPr>
        <w:t>N</w:t>
      </w:r>
      <w:r>
        <w:rPr>
          <w:i/>
          <w:color w:val="000000"/>
          <w:position w:val="-4"/>
          <w:sz w:val="20"/>
          <w:lang w:eastAsia="zh-CN"/>
        </w:rPr>
        <w:t>tot</w:t>
      </w:r>
      <w:r>
        <w:rPr>
          <w:color w:val="000000"/>
          <w:lang w:eastAsia="zh-CN"/>
        </w:rPr>
        <w:t xml:space="preserve">  </w:t>
      </w:r>
      <w:r>
        <w:rPr>
          <w:rFonts w:ascii="Symbol" w:hAnsi="Symbol"/>
          <w:color w:val="000000"/>
          <w:lang w:eastAsia="zh-CN"/>
        </w:rPr>
        <w:t></w:t>
      </w:r>
      <w:proofErr w:type="gramEnd"/>
      <w:r>
        <w:rPr>
          <w:color w:val="000000"/>
          <w:lang w:eastAsia="zh-CN"/>
        </w:rPr>
        <w:t xml:space="preserve">  1.53 </w:t>
      </w:r>
      <w:r>
        <w:rPr>
          <w:i/>
          <w:color w:val="000000"/>
          <w:lang w:eastAsia="zh-CN"/>
        </w:rPr>
        <w:t>N</w:t>
      </w:r>
      <w:r>
        <w:rPr>
          <w:i/>
          <w:color w:val="000000"/>
          <w:position w:val="-4"/>
          <w:sz w:val="20"/>
          <w:lang w:eastAsia="zh-CN"/>
        </w:rPr>
        <w:t>i</w:t>
      </w:r>
      <w:r>
        <w:rPr>
          <w:color w:val="000000"/>
          <w:lang w:eastAsia="zh-CN"/>
        </w:rPr>
        <w:t xml:space="preserve"> </w:t>
      </w:r>
    </w:p>
    <w:p w:rsidR="00D46475" w:rsidRPr="001131E4" w:rsidRDefault="00D46475" w:rsidP="001E082E">
      <w:pPr>
        <w:rPr>
          <w:rFonts w:hint="eastAsia"/>
          <w:lang w:val="es-ES_tradnl" w:eastAsia="zh-CN"/>
        </w:rPr>
      </w:pPr>
      <w:r w:rsidRPr="001131E4">
        <w:rPr>
          <w:rFonts w:hint="eastAsia"/>
          <w:lang w:eastAsia="zh-CN"/>
        </w:rPr>
        <w:t>额外余量</w:t>
      </w:r>
      <w:r w:rsidRPr="001131E4">
        <w:rPr>
          <w:rFonts w:hint="eastAsia"/>
          <w:lang w:val="es-ES_tradnl" w:eastAsia="zh-CN"/>
        </w:rPr>
        <w:t>：</w:t>
      </w:r>
      <w:r w:rsidR="001E082E">
        <w:rPr>
          <w:color w:val="000000"/>
          <w:lang w:eastAsia="zh-CN"/>
        </w:rPr>
        <w:t xml:space="preserve">10 </w:t>
      </w:r>
      <w:r w:rsidR="001E082E">
        <w:rPr>
          <w:color w:val="000000"/>
          <w:position w:val="6"/>
          <w:sz w:val="20"/>
          <w:lang w:eastAsia="zh-CN"/>
        </w:rPr>
        <w:t xml:space="preserve">* </w:t>
      </w:r>
      <w:r w:rsidR="001E082E">
        <w:rPr>
          <w:color w:val="000000"/>
          <w:lang w:eastAsia="zh-CN"/>
        </w:rPr>
        <w:t xml:space="preserve">log(1.53)  </w:t>
      </w:r>
      <w:r w:rsidR="001E082E">
        <w:rPr>
          <w:rFonts w:ascii="Symbol" w:hAnsi="Symbol"/>
          <w:color w:val="000000"/>
          <w:lang w:eastAsia="zh-CN"/>
        </w:rPr>
        <w:t></w:t>
      </w:r>
      <w:r w:rsidR="001E082E">
        <w:rPr>
          <w:color w:val="000000"/>
          <w:lang w:eastAsia="zh-CN"/>
        </w:rPr>
        <w:t xml:space="preserve">  1.87 dB</w:t>
      </w:r>
    </w:p>
    <w:p w:rsidR="00D46475" w:rsidRPr="00CA6BD3" w:rsidRDefault="00D46475" w:rsidP="00DE2C72">
      <w:pPr>
        <w:ind w:firstLine="510"/>
        <w:rPr>
          <w:rFonts w:hint="eastAsia"/>
          <w:lang w:val="es-ES_tradnl" w:eastAsia="zh-CN"/>
        </w:rPr>
      </w:pPr>
      <w:r w:rsidRPr="00CA6BD3">
        <w:rPr>
          <w:lang w:val="es-ES_tradnl" w:eastAsia="zh-CN"/>
        </w:rPr>
        <w:br w:type="page"/>
      </w:r>
      <w:r w:rsidRPr="00DE2C72">
        <w:rPr>
          <w:rFonts w:hint="eastAsia"/>
          <w:lang w:eastAsia="zh-CN"/>
        </w:rPr>
        <w:lastRenderedPageBreak/>
        <w:t>在上行和下行链路分别计算的情况下</w:t>
      </w:r>
      <w:r>
        <w:rPr>
          <w:rFonts w:hint="eastAsia"/>
          <w:lang w:eastAsia="zh-CN"/>
        </w:rPr>
        <w:t>，如果缺乏足够的信息来计算额外余量（例如，遥测和远程控制信号），将使用最初的余量，即，在此情况下将不考虑额外余</w:t>
      </w:r>
      <w:r w:rsidR="00812178">
        <w:rPr>
          <w:lang w:eastAsia="zh-CN"/>
        </w:rPr>
        <w:br/>
      </w:r>
      <w:r>
        <w:rPr>
          <w:rFonts w:hint="eastAsia"/>
          <w:lang w:eastAsia="zh-CN"/>
        </w:rPr>
        <w:t>量。</w:t>
      </w:r>
    </w:p>
    <w:p w:rsidR="00D46475" w:rsidRDefault="00D46475" w:rsidP="001E082E">
      <w:pPr>
        <w:pStyle w:val="Heading2"/>
        <w:rPr>
          <w:rFonts w:hint="eastAsia"/>
          <w:lang w:eastAsia="zh-CN"/>
        </w:rPr>
      </w:pPr>
      <w:r>
        <w:rPr>
          <w:rFonts w:hint="eastAsia"/>
          <w:lang w:eastAsia="zh-CN"/>
        </w:rPr>
        <w:t>4.2</w:t>
      </w:r>
      <w:r>
        <w:rPr>
          <w:rFonts w:hint="eastAsia"/>
          <w:lang w:eastAsia="zh-CN"/>
        </w:rPr>
        <w:tab/>
      </w:r>
      <w:r>
        <w:rPr>
          <w:rFonts w:hint="eastAsia"/>
          <w:lang w:eastAsia="zh-CN"/>
        </w:rPr>
        <w:t>数字发射</w:t>
      </w:r>
    </w:p>
    <w:p w:rsidR="00D46475" w:rsidRDefault="00D46475" w:rsidP="00812178">
      <w:pPr>
        <w:pStyle w:val="Heading3"/>
        <w:jc w:val="left"/>
        <w:rPr>
          <w:rFonts w:hint="eastAsia"/>
          <w:lang w:eastAsia="zh-CN"/>
        </w:rPr>
      </w:pPr>
      <w:r>
        <w:rPr>
          <w:rFonts w:hint="eastAsia"/>
          <w:lang w:eastAsia="zh-CN"/>
        </w:rPr>
        <w:t>4.2.1</w:t>
      </w:r>
      <w:r>
        <w:rPr>
          <w:rFonts w:hint="eastAsia"/>
          <w:lang w:eastAsia="zh-CN"/>
        </w:rPr>
        <w:tab/>
      </w:r>
      <w:r>
        <w:rPr>
          <w:rFonts w:hint="eastAsia"/>
          <w:lang w:eastAsia="zh-CN"/>
        </w:rPr>
        <w:t>由共用相同</w:t>
      </w:r>
      <w:r w:rsidR="00FB28B1">
        <w:rPr>
          <w:rFonts w:hint="eastAsia"/>
          <w:lang w:eastAsia="zh-CN"/>
        </w:rPr>
        <w:t>频段</w:t>
      </w:r>
      <w:r>
        <w:rPr>
          <w:rFonts w:hint="eastAsia"/>
          <w:lang w:eastAsia="zh-CN"/>
        </w:rPr>
        <w:t>的其他空间网络系统所产生的集总干扰（</w:t>
      </w:r>
      <w:r>
        <w:rPr>
          <w:rFonts w:hint="eastAsia"/>
          <w:lang w:eastAsia="zh-CN"/>
        </w:rPr>
        <w:t>ITU-R S.523</w:t>
      </w:r>
      <w:r w:rsidR="001E082E">
        <w:rPr>
          <w:lang w:eastAsia="zh-CN"/>
        </w:rPr>
        <w:br/>
      </w:r>
      <w:r>
        <w:rPr>
          <w:rFonts w:hint="eastAsia"/>
          <w:lang w:eastAsia="zh-CN"/>
        </w:rPr>
        <w:t>建议书）</w:t>
      </w:r>
    </w:p>
    <w:p w:rsidR="00D46475" w:rsidRDefault="00D46475" w:rsidP="00DE2C72">
      <w:pPr>
        <w:ind w:firstLine="510"/>
        <w:rPr>
          <w:rFonts w:hint="eastAsia"/>
          <w:lang w:eastAsia="zh-CN"/>
        </w:rPr>
      </w:pPr>
      <w:r>
        <w:rPr>
          <w:rFonts w:hint="eastAsia"/>
          <w:lang w:eastAsia="zh-CN"/>
        </w:rPr>
        <w:t>根据</w:t>
      </w:r>
      <w:r>
        <w:rPr>
          <w:rFonts w:hint="eastAsia"/>
          <w:lang w:eastAsia="zh-CN"/>
        </w:rPr>
        <w:t>ITU-R S.523</w:t>
      </w:r>
      <w:r>
        <w:rPr>
          <w:rFonts w:hint="eastAsia"/>
          <w:lang w:eastAsia="zh-CN"/>
        </w:rPr>
        <w:t>建议书，在空间网络系统不能进行</w:t>
      </w:r>
      <w:r w:rsidR="00FB28B1">
        <w:rPr>
          <w:rFonts w:hint="eastAsia"/>
          <w:lang w:eastAsia="zh-CN"/>
        </w:rPr>
        <w:t>频段</w:t>
      </w:r>
      <w:r>
        <w:rPr>
          <w:rFonts w:hint="eastAsia"/>
          <w:lang w:eastAsia="zh-CN"/>
        </w:rPr>
        <w:t>复用的</w:t>
      </w:r>
      <w:r w:rsidR="00FB28B1">
        <w:rPr>
          <w:rFonts w:hint="eastAsia"/>
          <w:lang w:eastAsia="zh-CN"/>
        </w:rPr>
        <w:t>频段</w:t>
      </w:r>
      <w:r>
        <w:rPr>
          <w:rFonts w:hint="eastAsia"/>
          <w:lang w:eastAsia="zh-CN"/>
        </w:rPr>
        <w:t>，在十分钟的集总干扰的功率值不能在一个月中多于</w:t>
      </w:r>
      <w:r>
        <w:rPr>
          <w:rFonts w:hint="eastAsia"/>
          <w:lang w:eastAsia="zh-CN"/>
        </w:rPr>
        <w:t>20%</w:t>
      </w:r>
      <w:r>
        <w:rPr>
          <w:rFonts w:hint="eastAsia"/>
          <w:lang w:eastAsia="zh-CN"/>
        </w:rPr>
        <w:t>，在总的噪声功率值中不能超过</w:t>
      </w:r>
      <w:r>
        <w:rPr>
          <w:rFonts w:hint="eastAsia"/>
          <w:lang w:eastAsia="zh-CN"/>
        </w:rPr>
        <w:t>25%</w:t>
      </w:r>
      <w:r>
        <w:rPr>
          <w:rFonts w:hint="eastAsia"/>
          <w:lang w:eastAsia="zh-CN"/>
        </w:rPr>
        <w:t>，否则的话，会在</w:t>
      </w:r>
      <w:r>
        <w:rPr>
          <w:rFonts w:hint="eastAsia"/>
          <w:lang w:eastAsia="zh-CN"/>
        </w:rPr>
        <w:t>10</w:t>
      </w:r>
      <w:r w:rsidRPr="00364613">
        <w:rPr>
          <w:rFonts w:hint="eastAsia"/>
          <w:vertAlign w:val="superscript"/>
          <w:lang w:eastAsia="zh-CN"/>
        </w:rPr>
        <w:t>6</w:t>
      </w:r>
      <w:r>
        <w:rPr>
          <w:rFonts w:hint="eastAsia"/>
          <w:lang w:eastAsia="zh-CN"/>
        </w:rPr>
        <w:t>个数据包中产生</w:t>
      </w:r>
      <w:r>
        <w:rPr>
          <w:rFonts w:hint="eastAsia"/>
          <w:lang w:eastAsia="zh-CN"/>
        </w:rPr>
        <w:t>1</w:t>
      </w:r>
      <w:r>
        <w:rPr>
          <w:rFonts w:hint="eastAsia"/>
          <w:lang w:eastAsia="zh-CN"/>
        </w:rPr>
        <w:t>个错误来，如</w:t>
      </w:r>
      <w:r>
        <w:rPr>
          <w:rFonts w:hint="eastAsia"/>
          <w:lang w:eastAsia="zh-CN"/>
        </w:rPr>
        <w:t>ITU-R S</w:t>
      </w:r>
      <w:r w:rsidRPr="00507ECE">
        <w:rPr>
          <w:rFonts w:hint="eastAsia"/>
          <w:lang w:eastAsia="zh-CN"/>
        </w:rPr>
        <w:t>.</w:t>
      </w:r>
      <w:r>
        <w:rPr>
          <w:rFonts w:hint="eastAsia"/>
          <w:lang w:eastAsia="zh-CN"/>
        </w:rPr>
        <w:t>522</w:t>
      </w:r>
      <w:r>
        <w:rPr>
          <w:rFonts w:hint="eastAsia"/>
          <w:lang w:eastAsia="zh-CN"/>
        </w:rPr>
        <w:t>建议书对同样时间百分比所做的规定。</w:t>
      </w:r>
    </w:p>
    <w:p w:rsidR="00D46475" w:rsidRDefault="00D46475" w:rsidP="00812178">
      <w:pPr>
        <w:pStyle w:val="Heading3"/>
        <w:jc w:val="left"/>
        <w:rPr>
          <w:lang w:eastAsia="zh-CN"/>
        </w:rPr>
      </w:pPr>
      <w:r>
        <w:rPr>
          <w:rFonts w:hint="eastAsia"/>
          <w:lang w:eastAsia="zh-CN"/>
        </w:rPr>
        <w:t>4.2.2</w:t>
      </w:r>
      <w:r>
        <w:rPr>
          <w:rFonts w:hint="eastAsia"/>
          <w:lang w:eastAsia="zh-CN"/>
        </w:rPr>
        <w:tab/>
      </w:r>
      <w:r>
        <w:rPr>
          <w:rFonts w:hint="eastAsia"/>
          <w:lang w:eastAsia="zh-CN"/>
        </w:rPr>
        <w:t>有</w:t>
      </w:r>
      <w:r>
        <w:rPr>
          <w:rFonts w:hint="eastAsia"/>
          <w:lang w:eastAsia="zh-CN"/>
        </w:rPr>
        <w:t>8</w:t>
      </w:r>
      <w:r>
        <w:rPr>
          <w:rFonts w:hint="eastAsia"/>
          <w:lang w:eastAsia="zh-CN"/>
        </w:rPr>
        <w:t>位</w:t>
      </w:r>
      <w:r>
        <w:rPr>
          <w:rFonts w:hint="eastAsia"/>
          <w:lang w:eastAsia="zh-CN"/>
        </w:rPr>
        <w:t>PCM</w:t>
      </w:r>
      <w:r>
        <w:rPr>
          <w:rFonts w:hint="eastAsia"/>
          <w:lang w:eastAsia="zh-CN"/>
        </w:rPr>
        <w:t>编码电话的</w:t>
      </w:r>
      <w:r>
        <w:rPr>
          <w:rFonts w:hint="eastAsia"/>
          <w:lang w:eastAsia="zh-CN"/>
        </w:rPr>
        <w:t xml:space="preserve">FSS </w:t>
      </w:r>
      <w:r>
        <w:rPr>
          <w:rFonts w:hint="eastAsia"/>
          <w:lang w:eastAsia="zh-CN"/>
        </w:rPr>
        <w:t>中继系统所能承受的最大的集总干扰值</w:t>
      </w:r>
      <w:r>
        <w:rPr>
          <w:lang w:eastAsia="zh-CN"/>
        </w:rPr>
        <w:br/>
      </w:r>
      <w:r>
        <w:rPr>
          <w:rFonts w:hint="eastAsia"/>
          <w:lang w:eastAsia="zh-CN"/>
        </w:rPr>
        <w:t>（</w:t>
      </w:r>
      <w:r>
        <w:rPr>
          <w:rFonts w:hint="eastAsia"/>
          <w:lang w:eastAsia="zh-CN"/>
        </w:rPr>
        <w:t>ITU-R SF.558</w:t>
      </w:r>
      <w:r>
        <w:rPr>
          <w:rFonts w:hint="eastAsia"/>
          <w:lang w:eastAsia="zh-CN"/>
        </w:rPr>
        <w:t>建议书）</w:t>
      </w:r>
    </w:p>
    <w:p w:rsidR="00D46475" w:rsidRDefault="00D46475" w:rsidP="00DE2C72">
      <w:pPr>
        <w:ind w:firstLine="510"/>
        <w:rPr>
          <w:rFonts w:hint="eastAsia"/>
          <w:lang w:eastAsia="zh-CN"/>
        </w:rPr>
      </w:pPr>
      <w:r>
        <w:rPr>
          <w:rFonts w:hint="eastAsia"/>
          <w:lang w:eastAsia="zh-CN"/>
        </w:rPr>
        <w:t>根据</w:t>
      </w:r>
      <w:r>
        <w:rPr>
          <w:rFonts w:hint="eastAsia"/>
          <w:lang w:eastAsia="zh-CN"/>
        </w:rPr>
        <w:t>ITU-R S.522</w:t>
      </w:r>
      <w:r>
        <w:rPr>
          <w:rFonts w:hint="eastAsia"/>
          <w:lang w:eastAsia="zh-CN"/>
        </w:rPr>
        <w:t>建议书，由中继系统发生器所引起的在</w:t>
      </w:r>
      <w:r>
        <w:rPr>
          <w:rFonts w:hint="eastAsia"/>
          <w:lang w:eastAsia="zh-CN"/>
        </w:rPr>
        <w:t>10</w:t>
      </w:r>
      <w:r>
        <w:rPr>
          <w:rFonts w:hint="eastAsia"/>
          <w:lang w:eastAsia="zh-CN"/>
        </w:rPr>
        <w:t>分钟的集总干扰的功率值不能在一个月中多于</w:t>
      </w:r>
      <w:r>
        <w:rPr>
          <w:rFonts w:hint="eastAsia"/>
          <w:lang w:eastAsia="zh-CN"/>
        </w:rPr>
        <w:t>20%</w:t>
      </w:r>
      <w:r>
        <w:rPr>
          <w:rFonts w:hint="eastAsia"/>
          <w:lang w:eastAsia="zh-CN"/>
        </w:rPr>
        <w:t>，在总的噪声功率值中不能超过</w:t>
      </w:r>
      <w:r>
        <w:rPr>
          <w:rFonts w:hint="eastAsia"/>
          <w:lang w:eastAsia="zh-CN"/>
        </w:rPr>
        <w:t>25</w:t>
      </w:r>
      <w:r>
        <w:rPr>
          <w:rFonts w:hint="eastAsia"/>
          <w:lang w:eastAsia="zh-CN"/>
        </w:rPr>
        <w:t>％，否则的话，会在</w:t>
      </w:r>
      <w:r>
        <w:rPr>
          <w:rFonts w:hint="eastAsia"/>
          <w:lang w:eastAsia="zh-CN"/>
        </w:rPr>
        <w:t>10</w:t>
      </w:r>
      <w:r w:rsidRPr="001131E4">
        <w:rPr>
          <w:vertAlign w:val="superscript"/>
          <w:lang w:eastAsia="zh-CN"/>
        </w:rPr>
        <w:t>6</w:t>
      </w:r>
      <w:r>
        <w:rPr>
          <w:rFonts w:hint="eastAsia"/>
          <w:lang w:eastAsia="zh-CN"/>
        </w:rPr>
        <w:t>个数据包中产生</w:t>
      </w:r>
      <w:r>
        <w:rPr>
          <w:rFonts w:hint="eastAsia"/>
          <w:lang w:eastAsia="zh-CN"/>
        </w:rPr>
        <w:t>1</w:t>
      </w:r>
      <w:r>
        <w:rPr>
          <w:rFonts w:hint="eastAsia"/>
          <w:lang w:eastAsia="zh-CN"/>
        </w:rPr>
        <w:t>个错误来。</w:t>
      </w:r>
    </w:p>
    <w:p w:rsidR="00D46475" w:rsidRDefault="00D46475" w:rsidP="001E082E">
      <w:pPr>
        <w:pStyle w:val="Heading3"/>
        <w:rPr>
          <w:rFonts w:hint="eastAsia"/>
          <w:lang w:eastAsia="zh-CN"/>
        </w:rPr>
      </w:pPr>
      <w:r>
        <w:rPr>
          <w:rFonts w:hint="eastAsia"/>
          <w:lang w:eastAsia="zh-CN"/>
        </w:rPr>
        <w:t>4.2.3</w:t>
      </w:r>
      <w:r>
        <w:rPr>
          <w:rFonts w:hint="eastAsia"/>
          <w:lang w:eastAsia="zh-CN"/>
        </w:rPr>
        <w:tab/>
      </w:r>
      <w:r>
        <w:rPr>
          <w:rFonts w:hint="eastAsia"/>
          <w:lang w:eastAsia="zh-CN"/>
        </w:rPr>
        <w:t>额外余量的计算</w:t>
      </w:r>
    </w:p>
    <w:p w:rsidR="00D46475" w:rsidRDefault="00D46475" w:rsidP="00DE2C72">
      <w:pPr>
        <w:ind w:firstLine="510"/>
        <w:rPr>
          <w:rFonts w:hint="eastAsia"/>
          <w:lang w:eastAsia="zh-CN"/>
        </w:rPr>
      </w:pPr>
      <w:r>
        <w:rPr>
          <w:rFonts w:hint="eastAsia"/>
          <w:lang w:eastAsia="zh-CN"/>
        </w:rPr>
        <w:t>与上面第</w:t>
      </w:r>
      <w:r>
        <w:rPr>
          <w:rFonts w:hint="eastAsia"/>
          <w:lang w:eastAsia="zh-CN"/>
        </w:rPr>
        <w:t>4.1.3</w:t>
      </w:r>
      <w:r>
        <w:rPr>
          <w:rFonts w:hint="eastAsia"/>
          <w:lang w:eastAsia="zh-CN"/>
        </w:rPr>
        <w:t>段的计算值相同。</w:t>
      </w:r>
    </w:p>
    <w:p w:rsidR="00D46475" w:rsidRDefault="00D46475" w:rsidP="001E082E">
      <w:pPr>
        <w:pStyle w:val="Heading2"/>
        <w:rPr>
          <w:rFonts w:hint="eastAsia"/>
          <w:lang w:eastAsia="zh-CN"/>
        </w:rPr>
      </w:pPr>
      <w:r>
        <w:rPr>
          <w:rFonts w:hint="eastAsia"/>
          <w:lang w:eastAsia="zh-CN"/>
        </w:rPr>
        <w:t>4.3</w:t>
      </w:r>
      <w:r>
        <w:rPr>
          <w:rFonts w:hint="eastAsia"/>
          <w:lang w:eastAsia="zh-CN"/>
        </w:rPr>
        <w:tab/>
      </w:r>
      <w:r>
        <w:rPr>
          <w:rFonts w:hint="eastAsia"/>
          <w:lang w:eastAsia="zh-CN"/>
        </w:rPr>
        <w:t>模拟电视</w:t>
      </w:r>
    </w:p>
    <w:p w:rsidR="00D46475" w:rsidRDefault="00D46475" w:rsidP="00812178">
      <w:pPr>
        <w:pStyle w:val="Heading3"/>
        <w:jc w:val="left"/>
        <w:rPr>
          <w:lang w:eastAsia="zh-CN"/>
        </w:rPr>
      </w:pPr>
      <w:r>
        <w:rPr>
          <w:rFonts w:hint="eastAsia"/>
          <w:lang w:eastAsia="zh-CN"/>
        </w:rPr>
        <w:t>4.3.1</w:t>
      </w:r>
      <w:r>
        <w:rPr>
          <w:rFonts w:hint="eastAsia"/>
          <w:lang w:eastAsia="zh-CN"/>
        </w:rPr>
        <w:tab/>
      </w:r>
      <w:r>
        <w:rPr>
          <w:rFonts w:hint="eastAsia"/>
          <w:lang w:eastAsia="zh-CN"/>
        </w:rPr>
        <w:t>由共用相同频率</w:t>
      </w:r>
      <w:r w:rsidR="00FB28B1">
        <w:rPr>
          <w:rFonts w:hint="eastAsia"/>
          <w:lang w:eastAsia="zh-CN"/>
        </w:rPr>
        <w:t>频段</w:t>
      </w:r>
      <w:r>
        <w:rPr>
          <w:rFonts w:hint="eastAsia"/>
          <w:lang w:eastAsia="zh-CN"/>
        </w:rPr>
        <w:t>的其他空间网络系统所产生的集总干扰</w:t>
      </w:r>
      <w:r>
        <w:rPr>
          <w:lang w:eastAsia="zh-CN"/>
        </w:rPr>
        <w:br/>
      </w:r>
      <w:r>
        <w:rPr>
          <w:rFonts w:hint="eastAsia"/>
          <w:lang w:eastAsia="zh-CN"/>
        </w:rPr>
        <w:t>（</w:t>
      </w:r>
      <w:r>
        <w:rPr>
          <w:rFonts w:hint="eastAsia"/>
          <w:lang w:eastAsia="zh-CN"/>
        </w:rPr>
        <w:t>ITU-R S.483</w:t>
      </w:r>
      <w:r>
        <w:rPr>
          <w:rFonts w:hint="eastAsia"/>
          <w:lang w:eastAsia="zh-CN"/>
        </w:rPr>
        <w:t>建议书）</w:t>
      </w:r>
    </w:p>
    <w:p w:rsidR="00D46475" w:rsidRDefault="00D46475" w:rsidP="00DE2C72">
      <w:pPr>
        <w:ind w:firstLine="510"/>
        <w:rPr>
          <w:rFonts w:hint="eastAsia"/>
          <w:lang w:eastAsia="zh-CN"/>
        </w:rPr>
      </w:pPr>
      <w:r>
        <w:rPr>
          <w:rFonts w:hint="eastAsia"/>
          <w:lang w:eastAsia="zh-CN"/>
        </w:rPr>
        <w:t>根据</w:t>
      </w:r>
      <w:r>
        <w:rPr>
          <w:rFonts w:hint="eastAsia"/>
          <w:lang w:eastAsia="zh-CN"/>
        </w:rPr>
        <w:t>ITU-R S.483</w:t>
      </w:r>
      <w:r>
        <w:rPr>
          <w:rFonts w:hint="eastAsia"/>
          <w:lang w:eastAsia="zh-CN"/>
        </w:rPr>
        <w:t>建议书，在每月的</w:t>
      </w:r>
      <w:r>
        <w:rPr>
          <w:rFonts w:hint="eastAsia"/>
          <w:lang w:eastAsia="zh-CN"/>
        </w:rPr>
        <w:t>1%</w:t>
      </w:r>
      <w:r>
        <w:rPr>
          <w:rFonts w:hint="eastAsia"/>
          <w:lang w:eastAsia="zh-CN"/>
        </w:rPr>
        <w:t>以上，假设参考电路的集总噪声干扰功率不得超出允许的视频噪声的</w:t>
      </w:r>
      <w:r>
        <w:rPr>
          <w:rFonts w:hint="eastAsia"/>
          <w:lang w:eastAsia="zh-CN"/>
        </w:rPr>
        <w:t>10%</w:t>
      </w:r>
      <w:r>
        <w:rPr>
          <w:rFonts w:hint="eastAsia"/>
          <w:lang w:eastAsia="zh-CN"/>
        </w:rPr>
        <w:t>。</w:t>
      </w:r>
    </w:p>
    <w:p w:rsidR="00D46475" w:rsidRDefault="00D46475" w:rsidP="001E082E">
      <w:pPr>
        <w:pStyle w:val="Heading3"/>
        <w:rPr>
          <w:rFonts w:hint="eastAsia"/>
          <w:lang w:eastAsia="zh-CN"/>
        </w:rPr>
      </w:pPr>
      <w:r>
        <w:rPr>
          <w:lang w:eastAsia="zh-CN"/>
        </w:rPr>
        <w:br w:type="page"/>
      </w:r>
      <w:r>
        <w:rPr>
          <w:rFonts w:hint="eastAsia"/>
          <w:lang w:eastAsia="zh-CN"/>
        </w:rPr>
        <w:lastRenderedPageBreak/>
        <w:t>4.3.2</w:t>
      </w:r>
      <w:r>
        <w:rPr>
          <w:rFonts w:hint="eastAsia"/>
          <w:lang w:eastAsia="zh-CN"/>
        </w:rPr>
        <w:tab/>
      </w:r>
      <w:r>
        <w:rPr>
          <w:rFonts w:hint="eastAsia"/>
          <w:lang w:eastAsia="zh-CN"/>
        </w:rPr>
        <w:t>从中继系统对</w:t>
      </w:r>
      <w:r>
        <w:rPr>
          <w:rFonts w:hint="eastAsia"/>
          <w:lang w:eastAsia="zh-CN"/>
        </w:rPr>
        <w:t>FSS</w:t>
      </w:r>
      <w:r>
        <w:rPr>
          <w:rFonts w:hint="eastAsia"/>
          <w:lang w:eastAsia="zh-CN"/>
        </w:rPr>
        <w:t>模拟视频信道的最大集总干扰允许值</w:t>
      </w:r>
    </w:p>
    <w:p w:rsidR="00D46475" w:rsidRDefault="00D46475" w:rsidP="00DE2C72">
      <w:pPr>
        <w:ind w:firstLine="510"/>
        <w:rPr>
          <w:rFonts w:hint="eastAsia"/>
          <w:lang w:eastAsia="zh-CN"/>
        </w:rPr>
      </w:pPr>
      <w:r>
        <w:rPr>
          <w:rFonts w:hint="eastAsia"/>
          <w:lang w:eastAsia="zh-CN"/>
        </w:rPr>
        <w:t>暂时还没有形成针对中继系统发射机对</w:t>
      </w:r>
      <w:r>
        <w:rPr>
          <w:rFonts w:hint="eastAsia"/>
          <w:lang w:eastAsia="zh-CN"/>
        </w:rPr>
        <w:t>FSS</w:t>
      </w:r>
      <w:bookmarkStart w:id="0" w:name="_GoBack"/>
      <w:bookmarkEnd w:id="0"/>
      <w:r>
        <w:rPr>
          <w:rFonts w:hint="eastAsia"/>
          <w:lang w:eastAsia="zh-CN"/>
        </w:rPr>
        <w:t>模拟视频信道干扰的建议书。</w:t>
      </w:r>
    </w:p>
    <w:p w:rsidR="00D46475" w:rsidRDefault="00D46475" w:rsidP="001E082E">
      <w:pPr>
        <w:pStyle w:val="Heading3"/>
        <w:rPr>
          <w:rFonts w:hint="eastAsia"/>
        </w:rPr>
      </w:pPr>
      <w:r>
        <w:rPr>
          <w:rFonts w:hint="eastAsia"/>
        </w:rPr>
        <w:t>4.3.3</w:t>
      </w:r>
      <w:r>
        <w:rPr>
          <w:rFonts w:hint="eastAsia"/>
        </w:rPr>
        <w:tab/>
      </w:r>
      <w:r>
        <w:rPr>
          <w:rFonts w:hint="eastAsia"/>
        </w:rPr>
        <w:t>额外余量的计算</w:t>
      </w:r>
    </w:p>
    <w:p w:rsidR="001E082E" w:rsidRDefault="001E082E" w:rsidP="001E082E">
      <w:pPr>
        <w:pStyle w:val="enumlev1"/>
        <w:ind w:left="1134" w:hanging="1134"/>
        <w:rPr>
          <w:color w:val="000000"/>
        </w:rPr>
      </w:pPr>
      <w:r>
        <w:rPr>
          <w:color w:val="000000"/>
        </w:rPr>
        <w:tab/>
      </w:r>
      <w:proofErr w:type="gramStart"/>
      <w:r>
        <w:rPr>
          <w:i/>
          <w:color w:val="000000"/>
        </w:rPr>
        <w:t>N</w:t>
      </w:r>
      <w:r>
        <w:rPr>
          <w:i/>
          <w:color w:val="000000"/>
          <w:position w:val="-4"/>
          <w:sz w:val="20"/>
        </w:rPr>
        <w:t>tot</w:t>
      </w:r>
      <w:r>
        <w:rPr>
          <w:color w:val="000000"/>
        </w:rPr>
        <w:t xml:space="preserve">  </w:t>
      </w:r>
      <w:r>
        <w:rPr>
          <w:rFonts w:ascii="Symbol" w:hAnsi="Symbol"/>
          <w:color w:val="000000"/>
        </w:rPr>
        <w:t></w:t>
      </w:r>
      <w:proofErr w:type="gramEnd"/>
      <w:r>
        <w:rPr>
          <w:color w:val="000000"/>
        </w:rPr>
        <w:t xml:space="preserve">  </w:t>
      </w:r>
      <w:r>
        <w:rPr>
          <w:i/>
          <w:color w:val="000000"/>
        </w:rPr>
        <w:t>N</w:t>
      </w:r>
      <w:r>
        <w:rPr>
          <w:i/>
          <w:color w:val="000000"/>
          <w:position w:val="-4"/>
          <w:sz w:val="20"/>
        </w:rPr>
        <w:t>i</w:t>
      </w:r>
      <w:r>
        <w:rPr>
          <w:color w:val="000000"/>
        </w:rPr>
        <w:t xml:space="preserve">  </w:t>
      </w:r>
      <w:r>
        <w:rPr>
          <w:rFonts w:ascii="Symbol" w:hAnsi="Symbol"/>
          <w:color w:val="000000"/>
        </w:rPr>
        <w:t></w:t>
      </w:r>
      <w:r>
        <w:rPr>
          <w:color w:val="000000"/>
        </w:rPr>
        <w:t xml:space="preserve">  0.1 </w:t>
      </w:r>
      <w:r>
        <w:rPr>
          <w:i/>
          <w:color w:val="000000"/>
        </w:rPr>
        <w:t>N</w:t>
      </w:r>
      <w:r>
        <w:rPr>
          <w:i/>
          <w:color w:val="000000"/>
          <w:position w:val="-4"/>
          <w:sz w:val="20"/>
        </w:rPr>
        <w:t>tot</w:t>
      </w:r>
    </w:p>
    <w:p w:rsidR="001E082E" w:rsidRDefault="001E082E" w:rsidP="001E082E">
      <w:pPr>
        <w:pStyle w:val="enumlev1"/>
        <w:ind w:left="1134" w:hanging="1134"/>
        <w:rPr>
          <w:color w:val="000000"/>
        </w:rPr>
      </w:pPr>
      <w:r>
        <w:rPr>
          <w:color w:val="000000"/>
        </w:rPr>
        <w:tab/>
      </w:r>
      <w:r>
        <w:rPr>
          <w:i/>
          <w:color w:val="000000"/>
        </w:rPr>
        <w:t>N</w:t>
      </w:r>
      <w:r>
        <w:rPr>
          <w:i/>
          <w:color w:val="000000"/>
          <w:position w:val="-4"/>
          <w:sz w:val="20"/>
        </w:rPr>
        <w:t>tot</w:t>
      </w:r>
      <w:r>
        <w:rPr>
          <w:rFonts w:ascii="Tms Rmn" w:hAnsi="Tms Rmn"/>
          <w:color w:val="000000"/>
          <w:sz w:val="12"/>
        </w:rPr>
        <w:t> </w:t>
      </w:r>
      <w:r>
        <w:rPr>
          <w:color w:val="000000"/>
        </w:rPr>
        <w:t>(</w:t>
      </w:r>
      <w:proofErr w:type="gramStart"/>
      <w:r>
        <w:rPr>
          <w:color w:val="000000"/>
        </w:rPr>
        <w:t>1  –</w:t>
      </w:r>
      <w:proofErr w:type="gramEnd"/>
      <w:r>
        <w:rPr>
          <w:color w:val="000000"/>
        </w:rPr>
        <w:t xml:space="preserve">  0.1)  </w:t>
      </w:r>
      <w:r>
        <w:rPr>
          <w:rFonts w:ascii="Symbol" w:hAnsi="Symbol"/>
          <w:color w:val="000000"/>
        </w:rPr>
        <w:t></w:t>
      </w:r>
      <w:r>
        <w:rPr>
          <w:color w:val="000000"/>
        </w:rPr>
        <w:t xml:space="preserve">  </w:t>
      </w:r>
      <w:r>
        <w:rPr>
          <w:i/>
          <w:color w:val="000000"/>
        </w:rPr>
        <w:t>N</w:t>
      </w:r>
      <w:r>
        <w:rPr>
          <w:i/>
          <w:color w:val="000000"/>
          <w:position w:val="-4"/>
          <w:sz w:val="20"/>
        </w:rPr>
        <w:t>i</w:t>
      </w:r>
    </w:p>
    <w:p w:rsidR="001E082E" w:rsidRDefault="001E082E" w:rsidP="001E082E">
      <w:pPr>
        <w:pStyle w:val="enumlev1"/>
        <w:ind w:left="1134" w:hanging="1134"/>
        <w:rPr>
          <w:color w:val="000000"/>
        </w:rPr>
      </w:pPr>
      <w:r>
        <w:rPr>
          <w:color w:val="000000"/>
        </w:rPr>
        <w:tab/>
      </w:r>
      <w:proofErr w:type="gramStart"/>
      <w:r>
        <w:rPr>
          <w:i/>
          <w:color w:val="000000"/>
        </w:rPr>
        <w:t>N</w:t>
      </w:r>
      <w:r>
        <w:rPr>
          <w:i/>
          <w:color w:val="000000"/>
          <w:position w:val="-4"/>
          <w:sz w:val="20"/>
        </w:rPr>
        <w:t>tot</w:t>
      </w:r>
      <w:r>
        <w:rPr>
          <w:color w:val="000000"/>
        </w:rPr>
        <w:t xml:space="preserve">  </w:t>
      </w:r>
      <w:r>
        <w:rPr>
          <w:rFonts w:ascii="Symbol" w:hAnsi="Symbol"/>
          <w:color w:val="000000"/>
        </w:rPr>
        <w:t></w:t>
      </w:r>
      <w:proofErr w:type="gramEnd"/>
      <w:r>
        <w:rPr>
          <w:color w:val="000000"/>
        </w:rPr>
        <w:t xml:space="preserve">  1.11 </w:t>
      </w:r>
      <w:r>
        <w:rPr>
          <w:i/>
          <w:color w:val="000000"/>
        </w:rPr>
        <w:t>N</w:t>
      </w:r>
      <w:r>
        <w:rPr>
          <w:i/>
          <w:color w:val="000000"/>
          <w:position w:val="-4"/>
          <w:sz w:val="20"/>
        </w:rPr>
        <w:t>i</w:t>
      </w:r>
    </w:p>
    <w:p w:rsidR="00D46475" w:rsidRDefault="001E082E" w:rsidP="001E082E">
      <w:pPr>
        <w:rPr>
          <w:rFonts w:hint="eastAsia"/>
        </w:rPr>
      </w:pPr>
      <w:r>
        <w:tab/>
      </w:r>
      <w:r w:rsidR="00D46475">
        <w:rPr>
          <w:rFonts w:hint="eastAsia"/>
        </w:rPr>
        <w:t>额外余量值：</w:t>
      </w:r>
      <w:r>
        <w:rPr>
          <w:color w:val="000000"/>
        </w:rPr>
        <w:t xml:space="preserve">10 </w:t>
      </w:r>
      <w:r>
        <w:rPr>
          <w:color w:val="000000"/>
          <w:position w:val="6"/>
          <w:sz w:val="20"/>
        </w:rPr>
        <w:t>*</w:t>
      </w:r>
      <w:r>
        <w:rPr>
          <w:color w:val="000000"/>
        </w:rPr>
        <w:t xml:space="preserve"> </w:t>
      </w:r>
      <w:proofErr w:type="gramStart"/>
      <w:r>
        <w:rPr>
          <w:color w:val="000000"/>
        </w:rPr>
        <w:t>log(</w:t>
      </w:r>
      <w:proofErr w:type="gramEnd"/>
      <w:r>
        <w:rPr>
          <w:color w:val="000000"/>
        </w:rPr>
        <w:t xml:space="preserve">1.11)  </w:t>
      </w:r>
      <w:r>
        <w:rPr>
          <w:rFonts w:ascii="Symbol" w:hAnsi="Symbol"/>
          <w:color w:val="000000"/>
        </w:rPr>
        <w:t></w:t>
      </w:r>
      <w:r>
        <w:rPr>
          <w:color w:val="000000"/>
        </w:rPr>
        <w:t xml:space="preserve">  0.46 dB</w:t>
      </w:r>
      <w:r w:rsidR="00D46475" w:rsidRPr="001131E4">
        <w:rPr>
          <w:rFonts w:hint="eastAsia"/>
        </w:rPr>
        <w:t>。</w:t>
      </w:r>
    </w:p>
    <w:p w:rsidR="00D46475" w:rsidRDefault="00D46475" w:rsidP="001E082E">
      <w:pPr>
        <w:rPr>
          <w:rFonts w:hint="eastAsia"/>
        </w:rPr>
      </w:pPr>
      <w:r>
        <w:rPr>
          <w:rFonts w:hint="eastAsia"/>
          <w:b/>
        </w:rPr>
        <w:t>5</w:t>
      </w:r>
      <w:r>
        <w:rPr>
          <w:rFonts w:hint="eastAsia"/>
          <w:b/>
        </w:rPr>
        <w:tab/>
      </w:r>
      <w:r>
        <w:rPr>
          <w:rFonts w:hint="eastAsia"/>
        </w:rPr>
        <w:t>根据上述内容，对于有用模拟电视发射，余量应增加一个</w:t>
      </w:r>
      <w:r>
        <w:rPr>
          <w:rFonts w:hint="eastAsia"/>
        </w:rPr>
        <w:t>0.46 dB</w:t>
      </w:r>
      <w:r>
        <w:rPr>
          <w:rFonts w:hint="eastAsia"/>
        </w:rPr>
        <w:t>的值，对于其他有用发射，应增加</w:t>
      </w:r>
      <w:r>
        <w:rPr>
          <w:rFonts w:hint="eastAsia"/>
        </w:rPr>
        <w:t>1.87 dB</w:t>
      </w:r>
      <w:r>
        <w:rPr>
          <w:rFonts w:hint="eastAsia"/>
        </w:rPr>
        <w:t>。</w:t>
      </w:r>
    </w:p>
    <w:p w:rsidR="00D46475" w:rsidRPr="001E082E" w:rsidRDefault="00D46475" w:rsidP="001E082E">
      <w:pPr>
        <w:rPr>
          <w:rFonts w:hint="eastAsia"/>
        </w:rPr>
      </w:pPr>
    </w:p>
    <w:p w:rsidR="001E082E" w:rsidRDefault="001E082E">
      <w:pPr>
        <w:jc w:val="center"/>
      </w:pPr>
      <w:r>
        <w:t>______________</w:t>
      </w:r>
    </w:p>
    <w:p w:rsidR="00D46475" w:rsidRDefault="00D46475" w:rsidP="001E082E"/>
    <w:p w:rsidR="00DE2C72" w:rsidRDefault="00DE2C72" w:rsidP="001E082E"/>
    <w:p w:rsidR="00DE2C72" w:rsidRDefault="00DE2C72" w:rsidP="001E082E"/>
    <w:p w:rsidR="00DE2C72" w:rsidRDefault="00DE2C72" w:rsidP="001E082E"/>
    <w:p w:rsidR="00DE2C72" w:rsidRDefault="00DE2C72" w:rsidP="001E082E"/>
    <w:p w:rsidR="00DE2C72" w:rsidRPr="001E082E" w:rsidRDefault="00DE2C72" w:rsidP="001E082E"/>
    <w:p w:rsidR="00D46475" w:rsidRPr="001E082E" w:rsidRDefault="00D46475" w:rsidP="001E082E">
      <w:pPr>
        <w:rPr>
          <w:rFonts w:hint="eastAsia"/>
        </w:rPr>
      </w:pPr>
    </w:p>
    <w:p w:rsidR="004A222E" w:rsidRPr="00D46475" w:rsidRDefault="004A222E">
      <w:pPr>
        <w:pStyle w:val="MEP"/>
        <w:rPr>
          <w:color w:val="000000"/>
        </w:rPr>
      </w:pPr>
    </w:p>
    <w:p w:rsidR="004A222E" w:rsidRPr="00D46475" w:rsidRDefault="004A222E">
      <w:pPr>
        <w:pStyle w:val="MEP"/>
        <w:rPr>
          <w:color w:val="000000"/>
        </w:rPr>
      </w:pPr>
    </w:p>
    <w:p w:rsidR="004A222E" w:rsidRDefault="004A222E">
      <w:pPr>
        <w:rPr>
          <w:lang w:val="en-US"/>
        </w:rPr>
        <w:sectPr w:rsidR="004A222E">
          <w:headerReference w:type="even" r:id="rId53"/>
          <w:headerReference w:type="default" r:id="rId54"/>
          <w:footnotePr>
            <w:pos w:val="beneathText"/>
          </w:footnotePr>
          <w:pgSz w:w="11907" w:h="16840" w:code="9"/>
          <w:pgMar w:top="1701" w:right="851" w:bottom="1134" w:left="1985" w:header="720" w:footer="482" w:gutter="0"/>
          <w:pgNumType w:start="1"/>
          <w:cols w:space="720"/>
          <w:vAlign w:val="both"/>
        </w:sectPr>
      </w:pPr>
    </w:p>
    <w:p w:rsidR="004A222E" w:rsidRDefault="004A222E">
      <w:pPr>
        <w:pStyle w:val="Index1"/>
        <w:tabs>
          <w:tab w:val="left" w:pos="5670"/>
        </w:tabs>
        <w:rPr>
          <w:lang w:val="en-US"/>
        </w:rPr>
      </w:pPr>
    </w:p>
    <w:sectPr w:rsidR="004A222E">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3BE" w:rsidRDefault="005D63BE">
      <w:r>
        <w:separator/>
      </w:r>
    </w:p>
  </w:endnote>
  <w:endnote w:type="continuationSeparator" w:id="0">
    <w:p w:rsidR="005D63BE" w:rsidRDefault="005D6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SimHei">
    <w:altName w:val="黑体"/>
    <w:panose1 w:val="02010609060101010101"/>
    <w:charset w:val="86"/>
    <w:family w:val="modern"/>
    <w:pitch w:val="fixed"/>
    <w:sig w:usb0="800002BF" w:usb1="38CF7CFA"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3BE" w:rsidRDefault="005D63BE">
      <w:r>
        <w:rPr>
          <w:b/>
        </w:rPr>
        <w:t>_______________</w:t>
      </w:r>
    </w:p>
  </w:footnote>
  <w:footnote w:type="continuationSeparator" w:id="0">
    <w:p w:rsidR="005D63BE" w:rsidRDefault="005D6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2406B">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A2406B" w:rsidRDefault="00A2406B">
          <w:pPr>
            <w:pStyle w:val="HeaderRegProc"/>
            <w:rPr>
              <w:rFonts w:hint="eastAsia"/>
              <w:lang w:eastAsia="zh-CN"/>
            </w:rPr>
          </w:pPr>
          <w:r>
            <w:rPr>
              <w:rFonts w:hint="eastAsia"/>
              <w:lang w:eastAsia="zh-CN"/>
            </w:rPr>
            <w:t xml:space="preserve">B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2406B" w:rsidRDefault="00A2406B">
          <w:pPr>
            <w:pStyle w:val="HeaderRegProc"/>
            <w:rPr>
              <w:rFonts w:hint="eastAsia"/>
              <w:lang w:val="fr-FR" w:eastAsia="zh-CN"/>
            </w:rPr>
          </w:pPr>
          <w:r>
            <w:rPr>
              <w:rFonts w:hint="eastAsia"/>
              <w:lang w:eastAsia="zh-CN"/>
            </w:rPr>
            <w:t>B3</w:t>
          </w:r>
        </w:p>
      </w:tc>
      <w:tc>
        <w:tcPr>
          <w:tcW w:w="1701" w:type="dxa"/>
          <w:tcBorders>
            <w:top w:val="single" w:sz="6" w:space="0" w:color="auto"/>
            <w:left w:val="single" w:sz="6" w:space="0" w:color="auto"/>
            <w:bottom w:val="single" w:sz="6" w:space="0" w:color="auto"/>
            <w:right w:val="single" w:sz="6" w:space="0" w:color="auto"/>
          </w:tcBorders>
        </w:tcPr>
        <w:p w:rsidR="00A2406B" w:rsidRDefault="00A2406B">
          <w:pPr>
            <w:pStyle w:val="HeaderRegProc"/>
            <w:rPr>
              <w:rFonts w:hint="eastAsia"/>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9E726A">
            <w:rPr>
              <w:rStyle w:val="PageNumber"/>
              <w:noProof/>
            </w:rPr>
            <w:t>14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A2406B" w:rsidRDefault="00A2406B">
          <w:pPr>
            <w:pStyle w:val="HeaderRegProc"/>
            <w:rPr>
              <w:lang w:val="fr-CH" w:eastAsia="zh-CN"/>
            </w:rPr>
          </w:pPr>
          <w:r>
            <w:rPr>
              <w:rFonts w:hint="eastAsia"/>
              <w:lang w:val="fr-CH" w:eastAsia="zh-CN"/>
            </w:rPr>
            <w:t>修订</w:t>
          </w:r>
          <w:r>
            <w:rPr>
              <w:lang w:val="fr-CH" w:eastAsia="zh-CN"/>
            </w:rPr>
            <w:t xml:space="preserve"> -</w:t>
          </w:r>
        </w:p>
      </w:tc>
    </w:tr>
  </w:tbl>
  <w:p w:rsidR="00A2406B" w:rsidRDefault="00A2406B">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2406B">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A2406B" w:rsidRPr="00114AF8" w:rsidRDefault="00A2406B">
          <w:pPr>
            <w:pStyle w:val="HeaderRegProc"/>
            <w:rPr>
              <w:rFonts w:hint="eastAsia"/>
              <w:lang w:eastAsia="zh-CN"/>
            </w:rPr>
          </w:pPr>
          <w:r>
            <w:rPr>
              <w:rFonts w:hint="eastAsia"/>
              <w:lang w:eastAsia="zh-CN"/>
            </w:rPr>
            <w:t xml:space="preserve">B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2406B" w:rsidRDefault="00A2406B">
          <w:pPr>
            <w:pStyle w:val="HeaderRegProc"/>
            <w:rPr>
              <w:rFonts w:hint="eastAsia"/>
              <w:lang w:val="fr-FR" w:eastAsia="zh-CN"/>
            </w:rPr>
          </w:pPr>
          <w:r>
            <w:rPr>
              <w:rFonts w:hint="eastAsia"/>
              <w:lang w:eastAsia="zh-CN"/>
            </w:rPr>
            <w:t>B3</w:t>
          </w:r>
        </w:p>
      </w:tc>
      <w:tc>
        <w:tcPr>
          <w:tcW w:w="1701" w:type="dxa"/>
          <w:tcBorders>
            <w:top w:val="single" w:sz="6" w:space="0" w:color="auto"/>
            <w:left w:val="single" w:sz="6" w:space="0" w:color="auto"/>
            <w:bottom w:val="single" w:sz="6" w:space="0" w:color="auto"/>
            <w:right w:val="single" w:sz="6" w:space="0" w:color="auto"/>
          </w:tcBorders>
        </w:tcPr>
        <w:p w:rsidR="00A2406B" w:rsidRDefault="00A2406B">
          <w:pPr>
            <w:pStyle w:val="HeaderRegProc"/>
            <w:rPr>
              <w:rFonts w:hint="eastAsia"/>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9E726A">
            <w:rPr>
              <w:rStyle w:val="PageNumber"/>
              <w:noProof/>
            </w:rPr>
            <w:t>13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A2406B" w:rsidRDefault="00A2406B">
          <w:pPr>
            <w:pStyle w:val="HeaderRegProc"/>
            <w:rPr>
              <w:lang w:val="fr-CH" w:eastAsia="zh-CN"/>
            </w:rPr>
          </w:pPr>
          <w:r>
            <w:rPr>
              <w:rFonts w:hint="eastAsia"/>
              <w:lang w:val="fr-CH" w:eastAsia="zh-CN"/>
            </w:rPr>
            <w:t>修订</w:t>
          </w:r>
          <w:r>
            <w:rPr>
              <w:lang w:val="fr-CH" w:eastAsia="zh-CN"/>
            </w:rPr>
            <w:t xml:space="preserve"> -</w:t>
          </w:r>
        </w:p>
      </w:tc>
    </w:tr>
  </w:tbl>
  <w:p w:rsidR="00A2406B" w:rsidRDefault="00A240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844F3B"/>
    <w:multiLevelType w:val="hybridMultilevel"/>
    <w:tmpl w:val="0102E238"/>
    <w:lvl w:ilvl="0" w:tplc="FFFFFFFF">
      <w:start w:val="1"/>
      <w:numFmt w:val="bullet"/>
      <w:lvlText w:val="-"/>
      <w:lvlJc w:val="left"/>
      <w:pPr>
        <w:tabs>
          <w:tab w:val="num" w:pos="360"/>
        </w:tabs>
        <w:ind w:left="360" w:hanging="360"/>
      </w:pPr>
      <w:rPr>
        <w:rFonts w:ascii="Arial" w:eastAsia="Times New Roman" w:hAnsi="Arial" w:cs="Arial" w:hint="default"/>
        <w:b/>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nsid w:val="543B1BE4"/>
    <w:multiLevelType w:val="hybridMultilevel"/>
    <w:tmpl w:val="5E4CE9E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22E"/>
    <w:rsid w:val="00050DA7"/>
    <w:rsid w:val="00065B37"/>
    <w:rsid w:val="00114AF8"/>
    <w:rsid w:val="001E082E"/>
    <w:rsid w:val="002377B0"/>
    <w:rsid w:val="002C219A"/>
    <w:rsid w:val="003B03A9"/>
    <w:rsid w:val="004A222E"/>
    <w:rsid w:val="004C3B71"/>
    <w:rsid w:val="00541684"/>
    <w:rsid w:val="005D63BE"/>
    <w:rsid w:val="006175F6"/>
    <w:rsid w:val="00620AC3"/>
    <w:rsid w:val="006440F2"/>
    <w:rsid w:val="006D3FBE"/>
    <w:rsid w:val="007A46B1"/>
    <w:rsid w:val="007C3B07"/>
    <w:rsid w:val="00806EBC"/>
    <w:rsid w:val="00812178"/>
    <w:rsid w:val="009E726A"/>
    <w:rsid w:val="00A2406B"/>
    <w:rsid w:val="00B23425"/>
    <w:rsid w:val="00D46475"/>
    <w:rsid w:val="00DE2C72"/>
    <w:rsid w:val="00FB28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Equationlegend0">
    <w:name w:val="Equation_legend"/>
    <w:basedOn w:val="Normal"/>
    <w:pPr>
      <w:tabs>
        <w:tab w:val="clear" w:pos="1134"/>
        <w:tab w:val="clear" w:pos="1871"/>
        <w:tab w:val="clear" w:pos="2268"/>
        <w:tab w:val="right" w:pos="1814"/>
        <w:tab w:val="left" w:pos="1985"/>
      </w:tabs>
      <w:spacing w:before="80"/>
      <w:ind w:left="1985" w:hanging="1985"/>
      <w:jc w:val="left"/>
    </w:pPr>
  </w:style>
  <w:style w:type="paragraph" w:customStyle="1" w:styleId="Tabletitle0">
    <w:name w:val="Table_title"/>
    <w:basedOn w:val="Normal"/>
    <w:next w:val="Tablehead0"/>
    <w:pPr>
      <w:keepNext/>
      <w:keepLines/>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customStyle="1" w:styleId="1">
    <w:name w:val="正文1"/>
    <w:basedOn w:val="Normalaftertitle"/>
    <w:rsid w:val="00D46475"/>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D46475"/>
    <w:pPr>
      <w:ind w:left="420" w:hangingChars="200" w:hanging="420"/>
    </w:pPr>
  </w:style>
  <w:style w:type="paragraph" w:customStyle="1" w:styleId="2">
    <w:name w:val="正文2"/>
    <w:basedOn w:val="1"/>
    <w:rsid w:val="00D46475"/>
    <w:pPr>
      <w:ind w:firstLine="42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Equationlegend0">
    <w:name w:val="Equation_legend"/>
    <w:basedOn w:val="Normal"/>
    <w:pPr>
      <w:tabs>
        <w:tab w:val="clear" w:pos="1134"/>
        <w:tab w:val="clear" w:pos="1871"/>
        <w:tab w:val="clear" w:pos="2268"/>
        <w:tab w:val="right" w:pos="1814"/>
        <w:tab w:val="left" w:pos="1985"/>
      </w:tabs>
      <w:spacing w:before="80"/>
      <w:ind w:left="1985" w:hanging="1985"/>
      <w:jc w:val="left"/>
    </w:pPr>
  </w:style>
  <w:style w:type="paragraph" w:customStyle="1" w:styleId="Tabletitle0">
    <w:name w:val="Table_title"/>
    <w:basedOn w:val="Normal"/>
    <w:next w:val="Tablehead0"/>
    <w:pPr>
      <w:keepNext/>
      <w:keepLines/>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customStyle="1" w:styleId="1">
    <w:name w:val="正文1"/>
    <w:basedOn w:val="Normalaftertitle"/>
    <w:rsid w:val="00D46475"/>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D46475"/>
    <w:pPr>
      <w:ind w:left="420" w:hangingChars="200" w:hanging="420"/>
    </w:pPr>
  </w:style>
  <w:style w:type="paragraph" w:customStyle="1" w:styleId="2">
    <w:name w:val="正文2"/>
    <w:basedOn w:val="1"/>
    <w:rsid w:val="00D46475"/>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4.wmf"/><Relationship Id="rId21" Type="http://schemas.openxmlformats.org/officeDocument/2006/relationships/image" Target="media/image7.wmf"/><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18.wmf"/><Relationship Id="rId50" Type="http://schemas.openxmlformats.org/officeDocument/2006/relationships/oleObject" Target="embeddings/oleObject24.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8.bin"/><Relationship Id="rId46" Type="http://schemas.openxmlformats.org/officeDocument/2006/relationships/oleObject" Target="embeddings/oleObject22.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3.bin"/><Relationship Id="rId41" Type="http://schemas.openxmlformats.org/officeDocument/2006/relationships/image" Target="media/image15.wmf"/><Relationship Id="rId54"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image" Target="media/image17.wmf"/><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oleObject" Target="embeddings/oleObject17.bin"/><Relationship Id="rId49" Type="http://schemas.openxmlformats.org/officeDocument/2006/relationships/image" Target="media/image19.wmf"/><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0.wmf"/><Relationship Id="rId44" Type="http://schemas.openxmlformats.org/officeDocument/2006/relationships/oleObject" Target="embeddings/oleObject21.bin"/><Relationship Id="rId52"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3.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0.wmf"/><Relationship Id="rId3"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10</TotalTime>
  <Pages>15</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Règles de procédures Edition 2005  Part B SECB3 du RR</vt:lpstr>
    </vt:vector>
  </TitlesOfParts>
  <Manager>CP   3342  /  CI</Manager>
  <Company>ITU</Company>
  <LinksUpToDate>false</LinksUpToDate>
  <CharactersWithSpaces>8386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B SECB3 du RR</dc:title>
  <dc:subject>Template</dc:subject>
  <dc:creator>Composition des Publications</dc:creator>
  <cp:keywords>FOLIOS:  1  -  14</cp:keywords>
  <dc:description>Saisie  formatage  MEP      12.05.2005  / CI_x000d_
1er Corr.                           18.05.2005  /  CI_x000d_
2e Corr.                             03.06.2005  /  CI_x000d_
3e Corr. ULT                      08.06.2005  /  CI</dc:description>
  <cp:lastModifiedBy>Gao, Lili</cp:lastModifiedBy>
  <cp:revision>3</cp:revision>
  <cp:lastPrinted>2005-06-03T14:16:00Z</cp:lastPrinted>
  <dcterms:created xsi:type="dcterms:W3CDTF">2012-09-06T14:43:00Z</dcterms:created>
  <dcterms:modified xsi:type="dcterms:W3CDTF">2012-09-06T14:52:00Z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