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5.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8.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9.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DC8" w:rsidRPr="00B77DC8" w:rsidRDefault="00B77DC8" w:rsidP="00276C93">
      <w:pPr>
        <w:pStyle w:val="Heading1"/>
        <w:spacing w:before="480"/>
        <w:jc w:val="center"/>
        <w:rPr>
          <w:lang w:eastAsia="zh-CN"/>
        </w:rPr>
      </w:pPr>
      <w:r w:rsidRPr="00B77DC8">
        <w:rPr>
          <w:rFonts w:hAnsi="SimSun"/>
          <w:lang w:eastAsia="zh-CN"/>
        </w:rPr>
        <w:t>关于《无线电规则》</w:t>
      </w:r>
    </w:p>
    <w:p w:rsidR="00B77DC8" w:rsidRPr="00B77DC8" w:rsidRDefault="00B77DC8" w:rsidP="00512342">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EF4E0A" w:rsidRPr="00EF4E0A">
        <w:rPr>
          <w:rStyle w:val="FootnoteReference"/>
          <w:b w:val="0"/>
          <w:position w:val="0"/>
          <w:sz w:val="28"/>
          <w:szCs w:val="28"/>
          <w:vertAlign w:val="superscript"/>
        </w:rPr>
        <w:footnoteReference w:id="1"/>
      </w:r>
    </w:p>
    <w:p w:rsidR="00C57C96" w:rsidRPr="003613D8" w:rsidRDefault="00C57C96" w:rsidP="00C57C96">
      <w:pPr>
        <w:rPr>
          <w:lang w:eastAsia="zh-CN"/>
        </w:rPr>
      </w:pPr>
      <w:r>
        <w:rPr>
          <w:sz w:val="16"/>
          <w:szCs w:val="16"/>
          <w:lang w:eastAsia="zh-CN"/>
        </w:rPr>
        <w:t>(ADD RRB13/62)</w:t>
      </w:r>
    </w:p>
    <w:p w:rsidR="00C57C96" w:rsidRDefault="00C57C96" w:rsidP="00C57C96">
      <w:pPr>
        <w:pStyle w:val="AnnexTitle"/>
        <w:rPr>
          <w:rFonts w:hAnsi="Times New Roman Bold"/>
          <w:bCs/>
          <w:lang w:eastAsia="zh-CN"/>
        </w:rPr>
      </w:pPr>
      <w:r>
        <w:rPr>
          <w:rFonts w:hAnsi="Times New Roman Bold" w:hint="eastAsia"/>
          <w:bCs/>
          <w:lang w:eastAsia="zh-CN"/>
        </w:rPr>
        <w:t>根据理事会第</w:t>
      </w:r>
      <w:r>
        <w:rPr>
          <w:rFonts w:hAnsi="Times New Roman Bold"/>
          <w:bCs/>
          <w:lang w:eastAsia="zh-CN"/>
        </w:rPr>
        <w:t>482</w:t>
      </w:r>
      <w:r>
        <w:rPr>
          <w:rFonts w:hAnsi="Times New Roman Bold" w:hint="eastAsia"/>
          <w:bCs/>
          <w:lang w:eastAsia="zh-CN"/>
        </w:rPr>
        <w:t>号决定关于延期支付成本回收费用和</w:t>
      </w:r>
      <w:r>
        <w:rPr>
          <w:rFonts w:hAnsi="Times New Roman Bold"/>
          <w:bCs/>
          <w:lang w:eastAsia="zh-CN"/>
        </w:rPr>
        <w:br/>
      </w:r>
      <w:r>
        <w:rPr>
          <w:rFonts w:hAnsi="Times New Roman Bold" w:hint="eastAsia"/>
          <w:bCs/>
          <w:lang w:eastAsia="zh-CN"/>
        </w:rPr>
        <w:t>因未支付成本回收费用而取消</w:t>
      </w:r>
      <w:r>
        <w:rPr>
          <w:rFonts w:hAnsi="Times New Roman Bold"/>
          <w:bCs/>
          <w:lang w:eastAsia="zh-CN"/>
        </w:rPr>
        <w:br/>
      </w:r>
      <w:r>
        <w:rPr>
          <w:rFonts w:hAnsi="Times New Roman Bold" w:hint="eastAsia"/>
          <w:bCs/>
          <w:lang w:eastAsia="zh-CN"/>
        </w:rPr>
        <w:t>卫星网络申报的程序规则</w:t>
      </w:r>
    </w:p>
    <w:p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7A7766">
        <w:rPr>
          <w:rFonts w:hint="eastAsia"/>
          <w:lang w:eastAsia="zh-CN"/>
        </w:rPr>
        <w:t>9</w:t>
      </w:r>
      <w:r w:rsidRPr="007A7766">
        <w:rPr>
          <w:rFonts w:hint="eastAsia"/>
          <w:lang w:eastAsia="zh-CN"/>
        </w:rPr>
        <w:t>条第</w:t>
      </w:r>
      <w:r w:rsidRPr="007A7766">
        <w:rPr>
          <w:rFonts w:hint="eastAsia"/>
          <w:lang w:eastAsia="zh-CN"/>
        </w:rPr>
        <w:t>9.2B.1</w:t>
      </w:r>
      <w:r w:rsidRPr="007A7766">
        <w:rPr>
          <w:rFonts w:hint="eastAsia"/>
          <w:lang w:eastAsia="zh-CN"/>
        </w:rPr>
        <w:t>和</w:t>
      </w:r>
      <w:r w:rsidRPr="007A7766">
        <w:rPr>
          <w:rFonts w:hint="eastAsia"/>
          <w:lang w:eastAsia="zh-CN"/>
        </w:rPr>
        <w:t>9.38.1</w:t>
      </w:r>
      <w:r w:rsidRPr="007A7766">
        <w:rPr>
          <w:rFonts w:hint="eastAsia"/>
          <w:lang w:eastAsia="zh-CN"/>
        </w:rPr>
        <w:t>款、第</w:t>
      </w:r>
      <w:r w:rsidRPr="007A7766">
        <w:rPr>
          <w:rFonts w:hint="eastAsia"/>
          <w:lang w:eastAsia="zh-CN"/>
        </w:rPr>
        <w:t>11</w:t>
      </w:r>
      <w:r w:rsidRPr="007A7766">
        <w:rPr>
          <w:rFonts w:hint="eastAsia"/>
          <w:lang w:eastAsia="zh-CN"/>
        </w:rPr>
        <w:t>条</w:t>
      </w:r>
      <w:r w:rsidRPr="007A7766">
        <w:rPr>
          <w:rFonts w:hint="eastAsia"/>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7A7766">
        <w:rPr>
          <w:rFonts w:hint="eastAsia"/>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7A7766">
        <w:rPr>
          <w:rFonts w:hint="eastAsia"/>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7A7766">
        <w:rPr>
          <w:rFonts w:hint="eastAsia"/>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rsidR="00C57C96" w:rsidRDefault="00C57C96" w:rsidP="00C57C96">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rsidR="00A451A4" w:rsidRPr="00A451A4" w:rsidRDefault="00A451A4" w:rsidP="00C57C96">
      <w:pPr>
        <w:rPr>
          <w:lang w:val="en-US" w:eastAsia="zh-CN"/>
        </w:rPr>
      </w:pPr>
    </w:p>
    <w:p w:rsidR="00C57C96" w:rsidRDefault="00C57C96" w:rsidP="00C57C96">
      <w:pPr>
        <w:rPr>
          <w:lang w:val="en-US" w:eastAsia="zh-CN"/>
        </w:rPr>
        <w:sectPr w:rsidR="00C57C96" w:rsidSect="00FE3E26">
          <w:headerReference w:type="even" r:id="rId8"/>
          <w:headerReference w:type="default" r:id="rId9"/>
          <w:footnotePr>
            <w:pos w:val="beneathText"/>
            <w:numRestart w:val="eachPage"/>
          </w:footnotePr>
          <w:pgSz w:w="11907" w:h="16840" w:code="9"/>
          <w:pgMar w:top="1701" w:right="851" w:bottom="1134" w:left="1985" w:header="720" w:footer="482" w:gutter="0"/>
          <w:cols w:space="720"/>
          <w:vAlign w:val="both"/>
        </w:sectPr>
      </w:pPr>
    </w:p>
    <w:p w:rsidR="00B77DC8" w:rsidRDefault="00B77DC8" w:rsidP="008C6B87">
      <w:pPr>
        <w:pStyle w:val="Heading1"/>
        <w:rPr>
          <w:lang w:val="en-US" w:eastAsia="zh-CN"/>
        </w:rPr>
      </w:pPr>
      <w:r w:rsidRPr="00024627">
        <w:rPr>
          <w:lang w:eastAsia="zh-CN"/>
        </w:rPr>
        <w:lastRenderedPageBreak/>
        <w:t>提前公布（第</w:t>
      </w:r>
      <w:r w:rsidRPr="00024627">
        <w:rPr>
          <w:lang w:eastAsia="zh-CN"/>
        </w:rPr>
        <w:t>9</w:t>
      </w:r>
      <w:r w:rsidRPr="00024627">
        <w:rPr>
          <w:lang w:eastAsia="zh-CN"/>
        </w:rPr>
        <w:t>条第一节）</w:t>
      </w:r>
    </w:p>
    <w:p w:rsidR="00D8199C" w:rsidRPr="00D8199C" w:rsidRDefault="00D8199C" w:rsidP="00D8199C">
      <w:pPr>
        <w:rPr>
          <w:lang w:val="en-US" w:eastAsia="zh-CN"/>
        </w:rPr>
      </w:pPr>
      <w:r>
        <w:rPr>
          <w:sz w:val="16"/>
          <w:szCs w:val="16"/>
          <w:lang w:eastAsia="zh-CN"/>
        </w:rPr>
        <w:t>(MOD RRB12/61)</w:t>
      </w:r>
    </w:p>
    <w:p w:rsidR="00B77DC8" w:rsidRDefault="00B77DC8" w:rsidP="00B77DC8">
      <w:pPr>
        <w:pStyle w:val="Heading8"/>
        <w:rPr>
          <w:lang w:eastAsia="zh-CN"/>
        </w:rPr>
      </w:pPr>
      <w:r>
        <w:rPr>
          <w:lang w:eastAsia="zh-CN"/>
        </w:rPr>
        <w:t>9.2</w:t>
      </w:r>
    </w:p>
    <w:p w:rsidR="00B77DC8" w:rsidRPr="00B77DC8" w:rsidRDefault="00B77DC8" w:rsidP="00024627">
      <w:pPr>
        <w:rPr>
          <w:szCs w:val="24"/>
          <w:lang w:eastAsia="zh-CN"/>
        </w:rPr>
      </w:pPr>
      <w:r w:rsidRPr="00B77DC8">
        <w:rPr>
          <w:lang w:eastAsia="zh-CN"/>
        </w:rPr>
        <w:t>1</w:t>
      </w:r>
      <w:r w:rsidRPr="00B77DC8">
        <w:rPr>
          <w:rFonts w:hint="eastAsia"/>
          <w:lang w:eastAsia="zh-CN"/>
        </w:rPr>
        <w:tab/>
      </w:r>
      <w:r w:rsidR="00D8199C" w:rsidRPr="00B77DC8">
        <w:rPr>
          <w:lang w:eastAsia="zh-CN"/>
        </w:rPr>
        <w:t>可能产生的问题是，对地静止卫星网络轨道位置最多</w:t>
      </w:r>
      <w:r w:rsidR="00D8199C" w:rsidRPr="00B77DC8">
        <w:rPr>
          <w:lang w:val="en-US" w:eastAsia="zh-CN"/>
        </w:rPr>
        <w:t>±</w:t>
      </w:r>
      <w:r w:rsidR="00D8199C" w:rsidRPr="00B77DC8">
        <w:rPr>
          <w:lang w:eastAsia="zh-CN"/>
        </w:rPr>
        <w:t>6°</w:t>
      </w:r>
      <w:r w:rsidR="00D8199C" w:rsidRPr="00B77DC8">
        <w:rPr>
          <w:lang w:eastAsia="zh-CN"/>
        </w:rPr>
        <w:t>的改变在网络的整个协调处理过程（也就是提前公布程序（第</w:t>
      </w:r>
      <w:r w:rsidR="00D8199C" w:rsidRPr="00B77DC8">
        <w:rPr>
          <w:b/>
          <w:bCs/>
          <w:lang w:eastAsia="zh-CN"/>
        </w:rPr>
        <w:t>9</w:t>
      </w:r>
      <w:r w:rsidR="00D8199C" w:rsidRPr="00B77DC8">
        <w:rPr>
          <w:lang w:eastAsia="zh-CN"/>
        </w:rPr>
        <w:t>条第一节）、协调程序（第</w:t>
      </w:r>
      <w:r w:rsidR="00D8199C" w:rsidRPr="00B77DC8">
        <w:rPr>
          <w:b/>
          <w:bCs/>
          <w:lang w:eastAsia="zh-CN"/>
        </w:rPr>
        <w:t>9</w:t>
      </w:r>
      <w:r w:rsidR="00D8199C" w:rsidRPr="00B77DC8">
        <w:rPr>
          <w:lang w:eastAsia="zh-CN"/>
        </w:rPr>
        <w:t>条第二节）和</w:t>
      </w:r>
      <w:r w:rsidR="00D8199C">
        <w:rPr>
          <w:rFonts w:hint="eastAsia"/>
          <w:lang w:eastAsia="zh-CN"/>
        </w:rPr>
        <w:t>通知</w:t>
      </w:r>
      <w:r w:rsidR="00D8199C" w:rsidRPr="00B77DC8">
        <w:rPr>
          <w:lang w:eastAsia="zh-CN"/>
        </w:rPr>
        <w:t>程序（第</w:t>
      </w:r>
      <w:r w:rsidR="00D8199C" w:rsidRPr="00B77DC8">
        <w:rPr>
          <w:b/>
          <w:bCs/>
          <w:lang w:eastAsia="zh-CN"/>
        </w:rPr>
        <w:t>11</w:t>
      </w:r>
      <w:r w:rsidR="00D8199C" w:rsidRPr="00B77DC8">
        <w:rPr>
          <w:lang w:eastAsia="zh-CN"/>
        </w:rPr>
        <w:t>条））中是不是累加的。无线电规则委员会认为一个对地静止卫星网络在整个</w:t>
      </w:r>
      <w:r w:rsidR="00D8199C">
        <w:rPr>
          <w:rFonts w:hint="eastAsia"/>
          <w:lang w:eastAsia="zh-CN"/>
        </w:rPr>
        <w:t>网络的规则</w:t>
      </w:r>
      <w:r w:rsidR="00D8199C" w:rsidRPr="00B77DC8">
        <w:rPr>
          <w:lang w:eastAsia="zh-CN"/>
        </w:rPr>
        <w:t>处理过程中</w:t>
      </w:r>
      <w:r w:rsidR="00D8199C">
        <w:rPr>
          <w:rFonts w:hint="eastAsia"/>
          <w:lang w:eastAsia="zh-CN"/>
        </w:rPr>
        <w:t>相对于</w:t>
      </w:r>
      <w:r w:rsidR="00D8199C" w:rsidRPr="00B77DC8">
        <w:rPr>
          <w:lang w:eastAsia="zh-CN"/>
        </w:rPr>
        <w:t>基准轨道位置（</w:t>
      </w:r>
      <w:r w:rsidR="00D8199C">
        <w:rPr>
          <w:rFonts w:hint="eastAsia"/>
          <w:lang w:eastAsia="zh-CN"/>
        </w:rPr>
        <w:t>即</w:t>
      </w:r>
      <w:r w:rsidR="00D8199C" w:rsidRPr="00B77DC8">
        <w:rPr>
          <w:lang w:eastAsia="zh-CN"/>
        </w:rPr>
        <w:t>网络的第一次提前公布程序中的标称轨道位置）的修改</w:t>
      </w:r>
      <w:r w:rsidR="00D8199C">
        <w:rPr>
          <w:rFonts w:hint="eastAsia"/>
          <w:lang w:eastAsia="zh-CN"/>
        </w:rPr>
        <w:t>只要不超过</w:t>
      </w:r>
      <w:r w:rsidR="00D8199C" w:rsidRPr="00B77DC8">
        <w:rPr>
          <w:lang w:val="en-US" w:eastAsia="zh-CN"/>
        </w:rPr>
        <w:t>±</w:t>
      </w:r>
      <w:r w:rsidR="00D8199C" w:rsidRPr="00B77DC8">
        <w:rPr>
          <w:lang w:eastAsia="zh-CN"/>
        </w:rPr>
        <w:t>6°</w:t>
      </w:r>
      <w:r w:rsidR="00D8199C" w:rsidRPr="00B77DC8">
        <w:rPr>
          <w:lang w:eastAsia="zh-CN"/>
        </w:rPr>
        <w:t>，</w:t>
      </w:r>
      <w:r w:rsidR="00D8199C">
        <w:rPr>
          <w:rFonts w:hint="eastAsia"/>
          <w:lang w:eastAsia="zh-CN"/>
        </w:rPr>
        <w:t>即</w:t>
      </w:r>
      <w:r w:rsidR="00D8199C" w:rsidRPr="00B77DC8">
        <w:rPr>
          <w:lang w:eastAsia="zh-CN"/>
        </w:rPr>
        <w:t>不必进行新的提前公布程序。</w:t>
      </w:r>
    </w:p>
    <w:p w:rsidR="00B77DC8" w:rsidRDefault="00D8199C" w:rsidP="00512342">
      <w:pPr>
        <w:rPr>
          <w:lang w:val="en-US" w:eastAsia="zh-CN"/>
        </w:rPr>
      </w:pPr>
      <w:r>
        <w:rPr>
          <w:lang w:eastAsia="zh-CN"/>
        </w:rPr>
        <w:t>2</w:t>
      </w:r>
      <w:r w:rsidR="00B77DC8">
        <w:rPr>
          <w:rFonts w:hint="eastAsia"/>
          <w:lang w:eastAsia="zh-CN"/>
        </w:rPr>
        <w:tab/>
      </w:r>
      <w:r w:rsidR="00B77DC8">
        <w:rPr>
          <w:rFonts w:hint="eastAsia"/>
          <w:lang w:eastAsia="zh-CN"/>
        </w:rPr>
        <w:t>轨道位置的改变介于</w:t>
      </w:r>
      <w:r w:rsidR="00B77DC8">
        <w:rPr>
          <w:lang w:eastAsia="zh-CN"/>
        </w:rPr>
        <w:t>6°</w:t>
      </w:r>
      <w:r w:rsidR="00B77DC8">
        <w:rPr>
          <w:rFonts w:hint="eastAsia"/>
          <w:lang w:eastAsia="zh-CN"/>
        </w:rPr>
        <w:t>到</w:t>
      </w:r>
      <w:r w:rsidR="00B77DC8">
        <w:rPr>
          <w:lang w:eastAsia="zh-CN"/>
        </w:rPr>
        <w:t>12°</w:t>
      </w:r>
      <w:r w:rsidR="00B77DC8">
        <w:rPr>
          <w:rFonts w:hint="eastAsia"/>
          <w:lang w:eastAsia="zh-CN"/>
        </w:rPr>
        <w:t>之间的，报送时间在</w:t>
      </w:r>
      <w:r w:rsidR="00B77DC8">
        <w:rPr>
          <w:lang w:eastAsia="zh-CN"/>
        </w:rPr>
        <w:t>2000</w:t>
      </w:r>
      <w:r w:rsidR="00B77DC8">
        <w:rPr>
          <w:rFonts w:hint="eastAsia"/>
          <w:lang w:eastAsia="zh-CN"/>
        </w:rPr>
        <w:t>年</w:t>
      </w:r>
      <w:r w:rsidR="00B77DC8">
        <w:rPr>
          <w:lang w:eastAsia="zh-CN"/>
        </w:rPr>
        <w:t>6</w:t>
      </w:r>
      <w:r w:rsidR="00B77DC8">
        <w:rPr>
          <w:rFonts w:hint="eastAsia"/>
          <w:lang w:eastAsia="zh-CN"/>
        </w:rPr>
        <w:t>月</w:t>
      </w:r>
      <w:r w:rsidR="00B77DC8">
        <w:rPr>
          <w:lang w:eastAsia="zh-CN"/>
        </w:rPr>
        <w:t>3</w:t>
      </w:r>
      <w:r w:rsidR="00B77DC8">
        <w:rPr>
          <w:rFonts w:hint="eastAsia"/>
          <w:lang w:eastAsia="zh-CN"/>
        </w:rPr>
        <w:t>日</w:t>
      </w:r>
      <w:r w:rsidR="00F63AC6">
        <w:rPr>
          <w:lang w:val="en-US" w:eastAsia="zh-CN"/>
        </w:rPr>
        <w:t xml:space="preserve"> </w:t>
      </w:r>
      <w:r w:rsidR="00B77DC8">
        <w:rPr>
          <w:rFonts w:hint="eastAsia"/>
          <w:lang w:eastAsia="zh-CN"/>
        </w:rPr>
        <w:t>-</w:t>
      </w:r>
      <w:r w:rsidR="00F63AC6">
        <w:rPr>
          <w:lang w:val="en-US" w:eastAsia="zh-CN"/>
        </w:rPr>
        <w:t xml:space="preserve"> </w:t>
      </w:r>
      <w:r w:rsidR="00B77DC8">
        <w:rPr>
          <w:lang w:eastAsia="zh-CN"/>
        </w:rPr>
        <w:t>2003</w:t>
      </w:r>
      <w:r w:rsidR="00B77DC8">
        <w:rPr>
          <w:rFonts w:hint="eastAsia"/>
          <w:lang w:eastAsia="zh-CN"/>
        </w:rPr>
        <w:t>年</w:t>
      </w:r>
      <w:r w:rsidR="00B77DC8">
        <w:rPr>
          <w:lang w:eastAsia="zh-CN"/>
        </w:rPr>
        <w:t>7</w:t>
      </w:r>
      <w:r w:rsidR="00B77DC8">
        <w:rPr>
          <w:rFonts w:hint="eastAsia"/>
          <w:lang w:eastAsia="zh-CN"/>
        </w:rPr>
        <w:t>月</w:t>
      </w:r>
      <w:r w:rsidR="00B77DC8">
        <w:rPr>
          <w:lang w:eastAsia="zh-CN"/>
        </w:rPr>
        <w:t>4</w:t>
      </w:r>
      <w:r w:rsidR="00B77DC8">
        <w:rPr>
          <w:rFonts w:hint="eastAsia"/>
          <w:lang w:eastAsia="zh-CN"/>
        </w:rPr>
        <w:t>日的卫星系统，可以保留该位置，也可以在基准位置的方向进行更改。一旦其轨道位置在基准位置的</w:t>
      </w:r>
      <w:r w:rsidR="00512342">
        <w:rPr>
          <w:rFonts w:ascii="SimSun" w:hAnsi="SimSun" w:hint="eastAsia"/>
          <w:szCs w:val="24"/>
          <w:lang w:val="en-US" w:eastAsia="zh-CN"/>
        </w:rPr>
        <w:t>±</w:t>
      </w:r>
      <w:r w:rsidR="00B77DC8">
        <w:rPr>
          <w:lang w:eastAsia="zh-CN"/>
        </w:rPr>
        <w:t>6°</w:t>
      </w:r>
      <w:r w:rsidR="00B77DC8">
        <w:rPr>
          <w:rFonts w:hint="eastAsia"/>
          <w:lang w:eastAsia="zh-CN"/>
        </w:rPr>
        <w:t>的弧段，进一步的修改只能限制在该弧段。</w:t>
      </w:r>
    </w:p>
    <w:p w:rsidR="005C20DA" w:rsidRDefault="005C20DA" w:rsidP="005C20DA">
      <w:pPr>
        <w:pStyle w:val="Heading8"/>
      </w:pPr>
      <w:r>
        <w:t>9.2B</w:t>
      </w:r>
      <w:r>
        <w:tab/>
      </w:r>
      <w:r>
        <w:tab/>
      </w:r>
      <w:r w:rsidRPr="004B6D10">
        <w:rPr>
          <w:b w:val="0"/>
          <w:bCs/>
          <w:sz w:val="16"/>
          <w:szCs w:val="16"/>
          <w:lang w:eastAsia="zh-CN"/>
        </w:rPr>
        <w:t>(ADD RRB14/66)</w:t>
      </w:r>
    </w:p>
    <w:p w:rsidR="005C20DA" w:rsidRPr="005C20DA" w:rsidRDefault="005C20DA" w:rsidP="005C20DA">
      <w:pPr>
        <w:tabs>
          <w:tab w:val="left" w:pos="794"/>
          <w:tab w:val="left" w:pos="1191"/>
          <w:tab w:val="left" w:pos="1588"/>
          <w:tab w:val="left" w:pos="1985"/>
        </w:tabs>
        <w:spacing w:before="240"/>
        <w:ind w:firstLineChars="200" w:firstLine="480"/>
        <w:rPr>
          <w:szCs w:val="22"/>
          <w:lang w:eastAsia="zh-CN"/>
        </w:rPr>
      </w:pPr>
      <w:r w:rsidRPr="005C20DA">
        <w:rPr>
          <w:szCs w:val="22"/>
        </w:rPr>
        <w:t>根据第</w:t>
      </w:r>
      <w:r w:rsidRPr="005C20DA">
        <w:rPr>
          <w:b/>
          <w:bCs/>
          <w:szCs w:val="22"/>
        </w:rPr>
        <w:t>908</w:t>
      </w:r>
      <w:r w:rsidRPr="005C20DA">
        <w:rPr>
          <w:szCs w:val="22"/>
        </w:rPr>
        <w:t>号决议（</w:t>
      </w:r>
      <w:r w:rsidRPr="005C20DA">
        <w:rPr>
          <w:b/>
          <w:bCs/>
          <w:szCs w:val="22"/>
        </w:rPr>
        <w:t>WRC-12</w:t>
      </w:r>
      <w:r w:rsidRPr="005C20DA">
        <w:rPr>
          <w:szCs w:val="22"/>
        </w:rPr>
        <w:t>）</w:t>
      </w:r>
      <w:r w:rsidR="008E6C81" w:rsidRPr="008E6C81">
        <w:rPr>
          <w:rFonts w:ascii="SimSun" w:hAnsi="SimSun"/>
          <w:szCs w:val="22"/>
        </w:rPr>
        <w:t>“</w:t>
      </w:r>
      <w:r w:rsidRPr="005C20DA">
        <w:rPr>
          <w:rFonts w:eastAsia="STKaiti"/>
          <w:szCs w:val="22"/>
        </w:rPr>
        <w:t>责成无线电通信局主任</w:t>
      </w:r>
      <w:r w:rsidR="008E6C81" w:rsidRPr="008E6C81">
        <w:rPr>
          <w:rFonts w:ascii="SimSun" w:hAnsi="SimSun"/>
          <w:szCs w:val="22"/>
        </w:rPr>
        <w:t>”</w:t>
      </w:r>
      <w:r w:rsidRPr="005C20DA">
        <w:rPr>
          <w:szCs w:val="22"/>
        </w:rPr>
        <w:t>部分，须适用第</w:t>
      </w:r>
      <w:r w:rsidRPr="005C20DA">
        <w:rPr>
          <w:b/>
          <w:bCs/>
          <w:szCs w:val="22"/>
        </w:rPr>
        <w:t>9</w:t>
      </w:r>
      <w:r w:rsidRPr="005C20DA">
        <w:rPr>
          <w:szCs w:val="22"/>
        </w:rPr>
        <w:t>条第</w:t>
      </w:r>
      <w:r w:rsidRPr="005C20DA">
        <w:rPr>
          <w:szCs w:val="22"/>
        </w:rPr>
        <w:t>II</w:t>
      </w:r>
      <w:r w:rsidRPr="005C20DA">
        <w:rPr>
          <w:szCs w:val="22"/>
        </w:rPr>
        <w:t>节协调程序、通过国际电联</w:t>
      </w:r>
      <w:r w:rsidRPr="005C20DA">
        <w:rPr>
          <w:szCs w:val="22"/>
        </w:rPr>
        <w:t>SpaceWISC</w:t>
      </w:r>
      <w:r w:rsidRPr="005C20DA">
        <w:rPr>
          <w:szCs w:val="22"/>
        </w:rPr>
        <w:t>网页界面提交的卫星网络或卫星系统的提前公布资料通知单，须在三个月内在</w:t>
      </w:r>
      <w:r w:rsidRPr="005C20DA">
        <w:rPr>
          <w:szCs w:val="22"/>
        </w:rPr>
        <w:t>SpaceWISC</w:t>
      </w:r>
      <w:r w:rsidRPr="005C20DA">
        <w:rPr>
          <w:szCs w:val="22"/>
        </w:rPr>
        <w:t>网站</w:t>
      </w:r>
      <w:hyperlink r:id="rId10" w:history="1">
        <w:r w:rsidRPr="005C20DA">
          <w:rPr>
            <w:color w:val="0000FF"/>
            <w:u w:val="single"/>
          </w:rPr>
          <w:t>https://extranet.itu.int/itu-r/spacewisc</w:t>
        </w:r>
      </w:hyperlink>
      <w:r w:rsidRPr="005C20DA">
        <w:rPr>
          <w:szCs w:val="22"/>
        </w:rPr>
        <w:t>上作为一个特节公布。</w:t>
      </w:r>
      <w:r w:rsidRPr="005C20DA">
        <w:rPr>
          <w:szCs w:val="22"/>
          <w:lang w:eastAsia="zh-CN"/>
        </w:rPr>
        <w:t>还须在相关</w:t>
      </w:r>
      <w:r w:rsidRPr="005C20DA">
        <w:rPr>
          <w:szCs w:val="22"/>
          <w:lang w:eastAsia="zh-CN"/>
        </w:rPr>
        <w:t>BR IFIC</w:t>
      </w:r>
      <w:r w:rsidRPr="005C20DA">
        <w:rPr>
          <w:szCs w:val="22"/>
          <w:lang w:eastAsia="zh-CN"/>
        </w:rPr>
        <w:t>（空间业务）的目录中对该出版项目进行链接。</w:t>
      </w:r>
    </w:p>
    <w:p w:rsidR="00D8199C" w:rsidRDefault="00D8199C" w:rsidP="00512342">
      <w:pPr>
        <w:rPr>
          <w:lang w:val="en-US" w:eastAsia="zh-CN"/>
        </w:rPr>
      </w:pPr>
    </w:p>
    <w:p w:rsidR="00C57C96" w:rsidRDefault="00C57C96" w:rsidP="00512342">
      <w:pPr>
        <w:rPr>
          <w:lang w:val="en-US" w:eastAsia="zh-CN"/>
        </w:rPr>
      </w:pPr>
    </w:p>
    <w:p w:rsidR="00C57C96" w:rsidRDefault="00C57C96" w:rsidP="00512342">
      <w:pPr>
        <w:rPr>
          <w:lang w:val="en-US" w:eastAsia="zh-CN"/>
        </w:rPr>
      </w:pPr>
    </w:p>
    <w:p w:rsidR="00C57C96" w:rsidRDefault="00C57C96" w:rsidP="00512342">
      <w:pPr>
        <w:rPr>
          <w:lang w:val="en-US" w:eastAsia="zh-CN"/>
        </w:rPr>
      </w:pPr>
    </w:p>
    <w:p w:rsidR="00C57C96" w:rsidRDefault="00C57C96" w:rsidP="00512342">
      <w:pPr>
        <w:rPr>
          <w:lang w:val="en-US" w:eastAsia="zh-CN"/>
        </w:rPr>
      </w:pPr>
    </w:p>
    <w:p w:rsidR="00C57C96" w:rsidRDefault="00C57C96" w:rsidP="00512342">
      <w:pPr>
        <w:rPr>
          <w:lang w:val="en-US" w:eastAsia="zh-CN"/>
        </w:rPr>
      </w:pPr>
    </w:p>
    <w:p w:rsidR="00C57C96" w:rsidRDefault="00C57C96">
      <w:pPr>
        <w:tabs>
          <w:tab w:val="clear" w:pos="1134"/>
          <w:tab w:val="clear" w:pos="1871"/>
          <w:tab w:val="clear" w:pos="2268"/>
        </w:tabs>
        <w:overflowPunct/>
        <w:autoSpaceDE/>
        <w:autoSpaceDN/>
        <w:adjustRightInd/>
        <w:spacing w:before="0"/>
        <w:jc w:val="left"/>
        <w:textAlignment w:val="auto"/>
        <w:rPr>
          <w:lang w:val="en-US" w:eastAsia="zh-CN"/>
        </w:rPr>
        <w:sectPr w:rsidR="00C57C96" w:rsidSect="00FE3E26">
          <w:headerReference w:type="even" r:id="rId11"/>
          <w:footnotePr>
            <w:pos w:val="beneathText"/>
            <w:numRestart w:val="eachPage"/>
          </w:footnotePr>
          <w:pgSz w:w="11907" w:h="16840" w:code="9"/>
          <w:pgMar w:top="1701" w:right="851" w:bottom="1134" w:left="1985" w:header="720" w:footer="482" w:gutter="0"/>
          <w:cols w:space="720"/>
          <w:vAlign w:val="both"/>
        </w:sectPr>
      </w:pPr>
    </w:p>
    <w:p w:rsidR="00B77DC8" w:rsidRDefault="00B77DC8" w:rsidP="00B77DC8">
      <w:pPr>
        <w:pStyle w:val="Heading8"/>
        <w:rPr>
          <w:lang w:eastAsia="zh-CN"/>
        </w:rPr>
      </w:pPr>
      <w:r>
        <w:rPr>
          <w:lang w:eastAsia="zh-CN"/>
        </w:rPr>
        <w:lastRenderedPageBreak/>
        <w:t>9.3</w:t>
      </w:r>
    </w:p>
    <w:p w:rsidR="00B77DC8" w:rsidRDefault="00B77DC8" w:rsidP="00024627">
      <w:pPr>
        <w:ind w:firstLine="567"/>
        <w:rPr>
          <w:rFonts w:cs="Arial"/>
          <w:lang w:eastAsia="zh-CN"/>
        </w:rPr>
      </w:pPr>
      <w:r>
        <w:rPr>
          <w:rFonts w:hint="eastAsia"/>
          <w:lang w:eastAsia="zh-CN"/>
        </w:rPr>
        <w:t>见关于领土排除内容的第</w:t>
      </w:r>
      <w:r>
        <w:rPr>
          <w:b/>
          <w:bCs/>
          <w:lang w:eastAsia="zh-CN"/>
        </w:rPr>
        <w:t>9.50</w:t>
      </w:r>
      <w:r>
        <w:rPr>
          <w:rFonts w:hint="eastAsia"/>
          <w:lang w:eastAsia="zh-CN"/>
        </w:rPr>
        <w:t>款的程序规则的说明。</w:t>
      </w:r>
    </w:p>
    <w:p w:rsidR="00B77DC8" w:rsidRDefault="00B77DC8" w:rsidP="00B77DC8">
      <w:pPr>
        <w:pStyle w:val="Heading8"/>
        <w:rPr>
          <w:lang w:eastAsia="zh-CN"/>
        </w:rPr>
      </w:pPr>
      <w:r>
        <w:rPr>
          <w:lang w:eastAsia="zh-CN"/>
        </w:rPr>
        <w:t>9.5</w:t>
      </w:r>
    </w:p>
    <w:p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rsidR="00B77DC8" w:rsidRDefault="00B77DC8" w:rsidP="00B77DC8">
      <w:pPr>
        <w:pStyle w:val="Heading8"/>
        <w:rPr>
          <w:lang w:eastAsia="zh-CN"/>
        </w:rPr>
      </w:pPr>
      <w:r>
        <w:rPr>
          <w:lang w:eastAsia="zh-CN"/>
        </w:rPr>
        <w:t>9.5B</w:t>
      </w:r>
    </w:p>
    <w:p w:rsidR="005C20DA" w:rsidRPr="005C20DA" w:rsidRDefault="005C20DA" w:rsidP="001B5927">
      <w:pPr>
        <w:rPr>
          <w:lang w:eastAsia="zh-CN"/>
        </w:rPr>
      </w:pPr>
      <w:r w:rsidRPr="005C20DA">
        <w:rPr>
          <w:lang w:eastAsia="zh-CN"/>
        </w:rPr>
        <w:t>1</w:t>
      </w:r>
      <w:r w:rsidRPr="005C20DA">
        <w:rPr>
          <w:lang w:eastAsia="zh-CN"/>
        </w:rPr>
        <w:tab/>
      </w:r>
      <w:r w:rsidRPr="005C20DA">
        <w:rPr>
          <w:lang w:eastAsia="zh-CN"/>
        </w:rPr>
        <w:t>参见有关根据第</w:t>
      </w:r>
      <w:r w:rsidRPr="005C20DA">
        <w:rPr>
          <w:b/>
          <w:bCs/>
          <w:lang w:eastAsia="zh-CN"/>
        </w:rPr>
        <w:t>9.50</w:t>
      </w:r>
      <w:r w:rsidRPr="005C20DA">
        <w:rPr>
          <w:lang w:eastAsia="zh-CN"/>
        </w:rPr>
        <w:t>款程序规则要求将其领土排除在外的意见。</w:t>
      </w:r>
    </w:p>
    <w:p w:rsidR="005C20DA" w:rsidRPr="005C20DA" w:rsidRDefault="005C20DA" w:rsidP="001B5927">
      <w:r w:rsidRPr="005C20DA">
        <w:t>2</w:t>
      </w:r>
      <w:r w:rsidRPr="005C20DA">
        <w:tab/>
      </w:r>
      <w:r w:rsidRPr="005C20DA">
        <w:t>各主管部门根据第</w:t>
      </w:r>
      <w:r w:rsidRPr="005C20DA">
        <w:rPr>
          <w:b/>
          <w:bCs/>
        </w:rPr>
        <w:t>9.5B</w:t>
      </w:r>
      <w:r w:rsidRPr="005C20DA">
        <w:t>款，通过国际电联</w:t>
      </w:r>
      <w:r w:rsidRPr="005C20DA">
        <w:t>SpaceWISC</w:t>
      </w:r>
      <w:r w:rsidRPr="005C20DA">
        <w:t>网页界面提交的任何意</w:t>
      </w:r>
      <w:r>
        <w:br/>
      </w:r>
      <w:r w:rsidRPr="005C20DA">
        <w:t>见，须视为《无线电规则》第</w:t>
      </w:r>
      <w:r w:rsidRPr="005C20DA">
        <w:rPr>
          <w:b/>
          <w:bCs/>
        </w:rPr>
        <w:t>9.5B</w:t>
      </w:r>
      <w:r w:rsidRPr="005C20DA">
        <w:t>款所述的</w:t>
      </w:r>
      <w:r w:rsidRPr="005C20DA">
        <w:rPr>
          <w:rFonts w:ascii="SimSun" w:hAnsi="SimSun"/>
        </w:rPr>
        <w:t>“</w:t>
      </w:r>
      <w:r w:rsidRPr="005C20DA">
        <w:t>这些意见的副本亦应寄送给无线电通信局</w:t>
      </w:r>
      <w:r w:rsidRPr="005C20DA">
        <w:rPr>
          <w:rFonts w:ascii="SimSun" w:hAnsi="SimSun"/>
        </w:rPr>
        <w:t>”</w:t>
      </w:r>
      <w:r w:rsidRPr="005C20DA">
        <w:t>并将在</w:t>
      </w:r>
      <w:r w:rsidRPr="005C20DA">
        <w:t>SpaceWISC</w:t>
      </w:r>
      <w:r w:rsidRPr="005C20DA">
        <w:t>网站</w:t>
      </w:r>
      <w:hyperlink r:id="rId12" w:history="1">
        <w:r w:rsidRPr="005C20DA">
          <w:rPr>
            <w:color w:val="0000FF"/>
            <w:u w:val="single"/>
          </w:rPr>
          <w:t>https://extranet.itu.int/itu-r/spacewisc</w:t>
        </w:r>
      </w:hyperlink>
      <w:r w:rsidRPr="005C20DA">
        <w:t>上公布。</w:t>
      </w:r>
      <w:r>
        <w:rPr>
          <w:rFonts w:hint="eastAsia"/>
        </w:rPr>
        <w:t>  </w:t>
      </w:r>
      <w:r w:rsidRPr="005C20DA">
        <w:rPr>
          <w:rFonts w:eastAsia="Times New Roman"/>
          <w:sz w:val="16"/>
          <w:szCs w:val="16"/>
        </w:rPr>
        <w:t>(MOD RRB14/66)</w:t>
      </w:r>
    </w:p>
    <w:p w:rsidR="00B77DC8" w:rsidRDefault="00B77DC8" w:rsidP="00B77DC8">
      <w:pPr>
        <w:pStyle w:val="Heading8"/>
        <w:rPr>
          <w:lang w:eastAsia="zh-CN"/>
        </w:rPr>
      </w:pPr>
      <w:r>
        <w:rPr>
          <w:lang w:eastAsia="zh-CN"/>
        </w:rPr>
        <w:t>9.5D</w:t>
      </w:r>
    </w:p>
    <w:p w:rsidR="00D8199C" w:rsidRDefault="00B77DC8" w:rsidP="00024627">
      <w:pPr>
        <w:rPr>
          <w:lang w:val="en-US" w:eastAsia="zh-CN"/>
        </w:rPr>
      </w:pPr>
      <w:r>
        <w:rPr>
          <w:lang w:eastAsia="zh-CN"/>
        </w:rPr>
        <w:t>1</w:t>
      </w:r>
      <w:r>
        <w:rPr>
          <w:rFonts w:hint="eastAsia"/>
          <w:lang w:eastAsia="zh-CN"/>
        </w:rPr>
        <w:tab/>
      </w:r>
      <w:r>
        <w:rPr>
          <w:rFonts w:hint="eastAsia"/>
          <w:lang w:eastAsia="zh-CN"/>
        </w:rPr>
        <w:t>根据第</w:t>
      </w:r>
      <w:r>
        <w:rPr>
          <w:b/>
          <w:bCs/>
          <w:lang w:eastAsia="zh-CN"/>
        </w:rPr>
        <w:t>9.5D</w:t>
      </w:r>
      <w:r>
        <w:rPr>
          <w:rFonts w:hint="eastAsia"/>
          <w:lang w:eastAsia="zh-CN"/>
        </w:rPr>
        <w:t>款的规定，自一个须实施第</w:t>
      </w:r>
      <w:r w:rsidRPr="00802077">
        <w:rPr>
          <w:rFonts w:hint="eastAsia"/>
          <w:b/>
          <w:bCs/>
          <w:lang w:eastAsia="zh-CN"/>
        </w:rPr>
        <w:t>9</w:t>
      </w:r>
      <w:r>
        <w:rPr>
          <w:rFonts w:hint="eastAsia"/>
          <w:lang w:eastAsia="zh-CN"/>
        </w:rPr>
        <w:t>条第二节协调程序的卫星网络的提前公布资料的收到日期起</w:t>
      </w:r>
      <w:r>
        <w:rPr>
          <w:rFonts w:hint="eastAsia"/>
          <w:lang w:eastAsia="zh-CN"/>
        </w:rPr>
        <w:t>24</w:t>
      </w:r>
      <w:r>
        <w:rPr>
          <w:rFonts w:hint="eastAsia"/>
          <w:lang w:eastAsia="zh-CN"/>
        </w:rPr>
        <w:t>个月之内，第</w:t>
      </w:r>
      <w:r>
        <w:rPr>
          <w:b/>
          <w:bCs/>
          <w:lang w:eastAsia="zh-CN"/>
        </w:rPr>
        <w:t>9.30</w:t>
      </w:r>
      <w:r>
        <w:rPr>
          <w:rFonts w:hint="eastAsia"/>
          <w:lang w:eastAsia="zh-CN"/>
        </w:rPr>
        <w:t>和第</w:t>
      </w:r>
      <w:r>
        <w:rPr>
          <w:b/>
          <w:bCs/>
          <w:lang w:eastAsia="zh-CN"/>
        </w:rPr>
        <w:t>9.32</w:t>
      </w:r>
      <w:r>
        <w:rPr>
          <w:rFonts w:hint="eastAsia"/>
          <w:lang w:eastAsia="zh-CN"/>
        </w:rPr>
        <w:t>款提及的含有卫星网络协调要求的附录</w:t>
      </w:r>
      <w:r>
        <w:rPr>
          <w:b/>
          <w:bCs/>
          <w:lang w:eastAsia="zh-CN"/>
        </w:rPr>
        <w:t>4</w:t>
      </w:r>
      <w:r>
        <w:rPr>
          <w:rFonts w:hint="eastAsia"/>
          <w:lang w:eastAsia="zh-CN"/>
        </w:rPr>
        <w:t>通知单必须提交无线电通信局。在</w:t>
      </w:r>
      <w:r>
        <w:rPr>
          <w:lang w:eastAsia="zh-CN"/>
        </w:rPr>
        <w:t>24</w:t>
      </w:r>
      <w:r>
        <w:rPr>
          <w:rFonts w:hint="eastAsia"/>
          <w:lang w:eastAsia="zh-CN"/>
        </w:rPr>
        <w:t>个月的期限截止日期至少</w:t>
      </w:r>
      <w:r>
        <w:rPr>
          <w:lang w:eastAsia="zh-CN"/>
        </w:rPr>
        <w:t>3</w:t>
      </w:r>
      <w:r>
        <w:rPr>
          <w:rFonts w:hint="eastAsia"/>
          <w:lang w:eastAsia="zh-CN"/>
        </w:rPr>
        <w:t>个月前，无线电通信局将向提交提前公布资料的负责的主管部门</w:t>
      </w:r>
      <w:r w:rsidR="00836F00">
        <w:rPr>
          <w:rFonts w:hint="eastAsia"/>
          <w:lang w:eastAsia="zh-CN"/>
        </w:rPr>
        <w:t>发出此款要求的提醒函，要求其对该卫星网络的</w:t>
      </w:r>
      <w:r>
        <w:rPr>
          <w:rFonts w:hint="eastAsia"/>
          <w:lang w:eastAsia="zh-CN"/>
        </w:rPr>
        <w:t>状态做出澄清。如果包含有卫星网络协调要求时间的（附录</w:t>
      </w:r>
      <w:r>
        <w:rPr>
          <w:b/>
          <w:bCs/>
          <w:lang w:eastAsia="zh-CN"/>
        </w:rPr>
        <w:t>4</w:t>
      </w:r>
      <w:r>
        <w:rPr>
          <w:rFonts w:hint="eastAsia"/>
          <w:bCs/>
          <w:lang w:eastAsia="zh-CN"/>
        </w:rPr>
        <w:t>）</w:t>
      </w:r>
      <w:r>
        <w:rPr>
          <w:rFonts w:hint="eastAsia"/>
          <w:lang w:eastAsia="zh-CN"/>
        </w:rPr>
        <w:t>通知单在</w:t>
      </w:r>
      <w:r>
        <w:rPr>
          <w:lang w:eastAsia="zh-CN"/>
        </w:rPr>
        <w:t>24</w:t>
      </w:r>
      <w:r>
        <w:rPr>
          <w:rFonts w:hint="eastAsia"/>
          <w:lang w:eastAsia="zh-CN"/>
        </w:rPr>
        <w:t>个月内没有提交给无线电通信局，无线电通信局将从其数据库中删除提前公布资料。对于提交协调资料而言，关于能否受理的一般程序规则适用。</w:t>
      </w:r>
    </w:p>
    <w:p w:rsidR="00D8199C" w:rsidRPr="00D8199C" w:rsidRDefault="00D8199C" w:rsidP="00024627">
      <w:pPr>
        <w:rPr>
          <w:lang w:val="en-US" w:eastAsia="zh-CN"/>
        </w:rPr>
        <w:sectPr w:rsidR="00D8199C" w:rsidRPr="00D8199C" w:rsidSect="00C57C96">
          <w:headerReference w:type="even" r:id="rId13"/>
          <w:headerReference w:type="default" r:id="rId14"/>
          <w:footnotePr>
            <w:pos w:val="beneathText"/>
            <w:numRestart w:val="eachPage"/>
          </w:footnotePr>
          <w:pgSz w:w="11907" w:h="16840" w:code="9"/>
          <w:pgMar w:top="1701" w:right="851" w:bottom="1134" w:left="1985" w:header="720" w:footer="482" w:gutter="0"/>
          <w:pgNumType w:start="2"/>
          <w:cols w:space="720"/>
          <w:vAlign w:val="both"/>
        </w:sectPr>
      </w:pPr>
    </w:p>
    <w:p w:rsidR="00B77DC8" w:rsidRDefault="00B77DC8" w:rsidP="00024627">
      <w:pPr>
        <w:ind w:firstLine="567"/>
        <w:rPr>
          <w:lang w:val="en-US" w:eastAsia="zh-CN"/>
        </w:rPr>
      </w:pPr>
      <w:r>
        <w:rPr>
          <w:rFonts w:hint="eastAsia"/>
          <w:lang w:eastAsia="zh-CN"/>
        </w:rPr>
        <w:lastRenderedPageBreak/>
        <w:t>在上述</w:t>
      </w:r>
      <w:r>
        <w:rPr>
          <w:lang w:eastAsia="zh-CN"/>
        </w:rPr>
        <w:t>24</w:t>
      </w:r>
      <w:r>
        <w:rPr>
          <w:rFonts w:hint="eastAsia"/>
          <w:lang w:eastAsia="zh-CN"/>
        </w:rPr>
        <w:t>个月之后收到的协调要求应视为提前公布资料，同时应按照第</w:t>
      </w:r>
      <w:r>
        <w:rPr>
          <w:b/>
          <w:bCs/>
          <w:lang w:eastAsia="zh-CN"/>
        </w:rPr>
        <w:t>9.1</w:t>
      </w:r>
      <w:r>
        <w:rPr>
          <w:rFonts w:hint="eastAsia"/>
          <w:lang w:eastAsia="zh-CN"/>
        </w:rPr>
        <w:t>款提交协调数据。须按新的收到日期重新启动提前公布程序，且协调程序的生效日期应不早于提交资料收到日期之后</w:t>
      </w:r>
      <w:r>
        <w:rPr>
          <w:lang w:eastAsia="zh-CN"/>
        </w:rPr>
        <w:t>6</w:t>
      </w:r>
      <w:r>
        <w:rPr>
          <w:rFonts w:hint="eastAsia"/>
          <w:lang w:eastAsia="zh-CN"/>
        </w:rPr>
        <w:t>个月。</w:t>
      </w:r>
    </w:p>
    <w:p w:rsidR="00B77DC8" w:rsidRPr="00024627" w:rsidRDefault="00B77DC8" w:rsidP="00024627">
      <w:pPr>
        <w:rPr>
          <w:lang w:eastAsia="zh-CN"/>
        </w:rPr>
      </w:pPr>
      <w:r>
        <w:rPr>
          <w:lang w:eastAsia="zh-CN"/>
        </w:rPr>
        <w:t>2</w:t>
      </w:r>
      <w:r>
        <w:rPr>
          <w:rFonts w:hint="eastAsia"/>
          <w:lang w:eastAsia="zh-CN"/>
        </w:rPr>
        <w:tab/>
      </w:r>
      <w:r>
        <w:rPr>
          <w:rFonts w:hint="eastAsia"/>
          <w:lang w:eastAsia="zh-CN"/>
        </w:rPr>
        <w:t>第</w:t>
      </w:r>
      <w:r>
        <w:rPr>
          <w:b/>
          <w:bCs/>
          <w:lang w:eastAsia="zh-CN"/>
        </w:rPr>
        <w:t>9.23</w:t>
      </w:r>
      <w:r>
        <w:rPr>
          <w:rFonts w:hint="eastAsia"/>
          <w:lang w:eastAsia="zh-CN"/>
        </w:rPr>
        <w:t>款</w:t>
      </w:r>
      <w:r w:rsidRPr="00024627">
        <w:rPr>
          <w:rFonts w:hint="eastAsia"/>
          <w:lang w:eastAsia="zh-CN"/>
        </w:rPr>
        <w:t>规定应按照第</w:t>
      </w:r>
      <w:r w:rsidRPr="00024627">
        <w:rPr>
          <w:b/>
          <w:lang w:eastAsia="zh-CN"/>
        </w:rPr>
        <w:t>9.7</w:t>
      </w:r>
      <w:r w:rsidRPr="00024627">
        <w:rPr>
          <w:rFonts w:hint="eastAsia"/>
          <w:lang w:eastAsia="zh-CN"/>
        </w:rPr>
        <w:t>至第</w:t>
      </w:r>
      <w:r w:rsidRPr="00024627">
        <w:rPr>
          <w:b/>
          <w:lang w:eastAsia="zh-CN"/>
        </w:rPr>
        <w:t>9.14</w:t>
      </w:r>
      <w:r w:rsidRPr="00024627">
        <w:rPr>
          <w:rFonts w:hint="eastAsia"/>
          <w:lang w:eastAsia="zh-CN"/>
        </w:rPr>
        <w:t>和第</w:t>
      </w:r>
      <w:r w:rsidRPr="00024627">
        <w:rPr>
          <w:b/>
          <w:lang w:eastAsia="zh-CN"/>
        </w:rPr>
        <w:t>9.21</w:t>
      </w:r>
      <w:r w:rsidRPr="00024627">
        <w:rPr>
          <w:rFonts w:hint="eastAsia"/>
          <w:lang w:eastAsia="zh-CN"/>
        </w:rPr>
        <w:t>款适当明确协调要求，并尽快寄送无线电通信局，合适时应同时公布。因此无线电规则委员会决定，在提前公布资料收到日期之后的</w:t>
      </w:r>
      <w:r w:rsidRPr="00024627">
        <w:rPr>
          <w:lang w:eastAsia="zh-CN"/>
        </w:rPr>
        <w:t>24</w:t>
      </w:r>
      <w:r w:rsidRPr="00024627">
        <w:rPr>
          <w:rFonts w:hint="eastAsia"/>
          <w:lang w:eastAsia="zh-CN"/>
        </w:rPr>
        <w:t>个月内，无线电通信局至少收到一种协调模式的协调要求时，提前公布资料不应被删除。</w:t>
      </w:r>
    </w:p>
    <w:p w:rsidR="00B77DC8" w:rsidRPr="00024627" w:rsidRDefault="00B77DC8" w:rsidP="00024627">
      <w:pPr>
        <w:rPr>
          <w:lang w:eastAsia="zh-CN"/>
        </w:rPr>
      </w:pPr>
      <w:r w:rsidRPr="00024627">
        <w:rPr>
          <w:lang w:eastAsia="zh-CN"/>
        </w:rPr>
        <w:t>3</w:t>
      </w:r>
      <w:r w:rsidRPr="00024627">
        <w:rPr>
          <w:rFonts w:hint="eastAsia"/>
          <w:lang w:eastAsia="zh-CN"/>
        </w:rPr>
        <w:tab/>
      </w:r>
      <w:r w:rsidRPr="00024627">
        <w:rPr>
          <w:rFonts w:hint="eastAsia"/>
          <w:lang w:eastAsia="zh-CN"/>
        </w:rPr>
        <w:t>无线电通信局在上述的时间期限内收到的根据第</w:t>
      </w:r>
      <w:r w:rsidRPr="00024627">
        <w:rPr>
          <w:b/>
          <w:lang w:eastAsia="zh-CN"/>
        </w:rPr>
        <w:t>9.30</w:t>
      </w:r>
      <w:r w:rsidRPr="00024627">
        <w:rPr>
          <w:rFonts w:hint="eastAsia"/>
          <w:lang w:eastAsia="zh-CN"/>
        </w:rPr>
        <w:t>和第</w:t>
      </w:r>
      <w:r w:rsidRPr="00024627">
        <w:rPr>
          <w:b/>
          <w:lang w:eastAsia="zh-CN"/>
        </w:rPr>
        <w:t>9.32</w:t>
      </w:r>
      <w:r w:rsidRPr="00024627">
        <w:rPr>
          <w:rFonts w:hint="eastAsia"/>
          <w:lang w:eastAsia="zh-CN"/>
        </w:rPr>
        <w:t>款（视情况而定）提供的资料只涉及一种协调模式（例如第</w:t>
      </w:r>
      <w:r w:rsidRPr="00D06956">
        <w:rPr>
          <w:b/>
          <w:bCs/>
          <w:lang w:eastAsia="zh-CN"/>
        </w:rPr>
        <w:t>9.7</w:t>
      </w:r>
      <w:r w:rsidRPr="00024627">
        <w:rPr>
          <w:rFonts w:hint="eastAsia"/>
          <w:lang w:eastAsia="zh-CN"/>
        </w:rPr>
        <w:t>款），则在需要按照第</w:t>
      </w:r>
      <w:r w:rsidRPr="00024627">
        <w:rPr>
          <w:b/>
          <w:lang w:eastAsia="zh-CN"/>
        </w:rPr>
        <w:t>9.30</w:t>
      </w:r>
      <w:r w:rsidRPr="00024627">
        <w:rPr>
          <w:rFonts w:hint="eastAsia"/>
          <w:lang w:eastAsia="zh-CN"/>
        </w:rPr>
        <w:t>和第</w:t>
      </w:r>
      <w:r w:rsidRPr="00024627">
        <w:rPr>
          <w:b/>
          <w:lang w:eastAsia="zh-CN"/>
        </w:rPr>
        <w:t>9.32</w:t>
      </w:r>
      <w:r w:rsidRPr="00024627">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接着处理关于第</w:t>
      </w:r>
      <w:r w:rsidRPr="00024627">
        <w:rPr>
          <w:rFonts w:hint="eastAsia"/>
          <w:b/>
          <w:lang w:eastAsia="zh-CN"/>
        </w:rPr>
        <w:t>9.34</w:t>
      </w:r>
      <w:r w:rsidRPr="00024627">
        <w:rPr>
          <w:rFonts w:hint="eastAsia"/>
          <w:lang w:eastAsia="zh-CN"/>
        </w:rPr>
        <w:t>/</w:t>
      </w:r>
      <w:r w:rsidRPr="00024627">
        <w:rPr>
          <w:rFonts w:hint="eastAsia"/>
          <w:b/>
          <w:lang w:eastAsia="zh-CN"/>
        </w:rPr>
        <w:t>9.38</w:t>
      </w:r>
      <w:r w:rsidRPr="00024627">
        <w:rPr>
          <w:rFonts w:hint="eastAsia"/>
          <w:lang w:eastAsia="zh-CN"/>
        </w:rPr>
        <w:t>款要求的同样资料的出版物，则更为有效、快捷和方便。</w:t>
      </w:r>
    </w:p>
    <w:p w:rsidR="00B77DC8" w:rsidRPr="00024627" w:rsidRDefault="00B77DC8" w:rsidP="00024627">
      <w:pPr>
        <w:ind w:firstLine="567"/>
        <w:rPr>
          <w:lang w:eastAsia="zh-CN"/>
        </w:rPr>
      </w:pPr>
      <w:r w:rsidRPr="00024627">
        <w:rPr>
          <w:rFonts w:hint="eastAsia"/>
          <w:lang w:eastAsia="zh-CN"/>
        </w:rPr>
        <w:t>考虑到上述情况，无线电规则委员会决定采用如下实际的操作方法。无线电通信局尽快明确根据第</w:t>
      </w:r>
      <w:r w:rsidRPr="00024627">
        <w:rPr>
          <w:b/>
          <w:lang w:eastAsia="zh-CN"/>
        </w:rPr>
        <w:t>9.7</w:t>
      </w:r>
      <w:r w:rsidRPr="00024627">
        <w:rPr>
          <w:rFonts w:hint="eastAsia"/>
          <w:lang w:eastAsia="zh-CN"/>
        </w:rPr>
        <w:t>至第</w:t>
      </w:r>
      <w:r w:rsidRPr="00024627">
        <w:rPr>
          <w:b/>
          <w:lang w:eastAsia="zh-CN"/>
        </w:rPr>
        <w:t>9.14</w:t>
      </w:r>
      <w:r w:rsidRPr="00024627">
        <w:rPr>
          <w:rFonts w:hint="eastAsia"/>
          <w:lang w:eastAsia="zh-CN"/>
        </w:rPr>
        <w:t>和第</w:t>
      </w:r>
      <w:r w:rsidRPr="00024627">
        <w:rPr>
          <w:b/>
          <w:lang w:eastAsia="zh-CN"/>
        </w:rPr>
        <w:t>9.21</w:t>
      </w:r>
      <w:r w:rsidRPr="00024627">
        <w:rPr>
          <w:rFonts w:hint="eastAsia"/>
          <w:lang w:eastAsia="zh-CN"/>
        </w:rPr>
        <w:t>款（视情况而定）需要协调的主管部门协调要</w:t>
      </w:r>
      <w:r w:rsidR="00024627">
        <w:rPr>
          <w:lang w:eastAsia="zh-CN"/>
        </w:rPr>
        <w:br/>
      </w:r>
      <w:r w:rsidRPr="00024627">
        <w:rPr>
          <w:rFonts w:hint="eastAsia"/>
          <w:lang w:eastAsia="zh-CN"/>
        </w:rPr>
        <w:t>求，并将其名单纳入出版物，尽管无线电通信局尚未收到具体形式的协调要求。如果在公布之日起</w:t>
      </w:r>
      <w:r w:rsidRPr="00024627">
        <w:rPr>
          <w:lang w:eastAsia="zh-CN"/>
        </w:rPr>
        <w:t>4</w:t>
      </w:r>
      <w:r w:rsidRPr="00024627">
        <w:rPr>
          <w:rFonts w:hint="eastAsia"/>
          <w:lang w:eastAsia="zh-CN"/>
        </w:rPr>
        <w:t>个月内没有收到负责的主管部门的任何意见，那么就认为根据提交国的要求，这一公布的内容将被执行，并且相应的协调要求已经确定。</w:t>
      </w:r>
    </w:p>
    <w:p w:rsidR="00B77DC8" w:rsidRDefault="00B77DC8" w:rsidP="008C6B87">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rsidR="00B77DC8" w:rsidRDefault="00B77DC8" w:rsidP="00B77DC8">
      <w:pPr>
        <w:pStyle w:val="Heading8"/>
        <w:rPr>
          <w:lang w:eastAsia="zh-CN"/>
        </w:rPr>
      </w:pPr>
      <w:r>
        <w:rPr>
          <w:lang w:eastAsia="zh-CN"/>
        </w:rPr>
        <w:t>9.6</w:t>
      </w:r>
    </w:p>
    <w:p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rsidR="00B77DC8" w:rsidRDefault="00B77DC8" w:rsidP="00836F00">
      <w:pPr>
        <w:pStyle w:val="enumlev1"/>
        <w:rPr>
          <w:lang w:eastAsia="zh-CN"/>
        </w:rPr>
      </w:pPr>
      <w:r>
        <w:rPr>
          <w:lang w:eastAsia="zh-CN"/>
        </w:rPr>
        <w:br w:type="page"/>
      </w:r>
      <w:r>
        <w:rPr>
          <w:i/>
          <w:iCs/>
          <w:lang w:eastAsia="zh-CN"/>
        </w:rPr>
        <w:lastRenderedPageBreak/>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sidR="00024627">
        <w:rPr>
          <w:rFonts w:hint="eastAsia"/>
          <w:b/>
          <w:lang w:eastAsia="zh-CN"/>
        </w:rPr>
        <w:br/>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rsidR="00B77DC8" w:rsidRDefault="00B77DC8" w:rsidP="00024627">
      <w:pPr>
        <w:pStyle w:val="enumlev1"/>
        <w:rPr>
          <w:lang w:eastAsia="zh-CN"/>
        </w:rPr>
      </w:pPr>
      <w:r>
        <w:rPr>
          <w:i/>
          <w:iCs/>
          <w:lang w:eastAsia="zh-CN"/>
        </w:rPr>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rsidR="00B77DC8" w:rsidRDefault="00B77DC8" w:rsidP="00024627">
      <w:pPr>
        <w:rPr>
          <w:lang w:eastAsia="zh-CN"/>
        </w:rPr>
      </w:pPr>
      <w:r>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Pr>
          <w:rFonts w:hint="eastAsia"/>
          <w:b/>
          <w:bCs/>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rsidR="00B77DC8" w:rsidRDefault="00B77DC8" w:rsidP="00B77DC8">
      <w:pPr>
        <w:pStyle w:val="Heading8"/>
        <w:rPr>
          <w:lang w:eastAsia="zh-CN"/>
        </w:rPr>
      </w:pPr>
      <w:r>
        <w:rPr>
          <w:lang w:eastAsia="zh-CN"/>
        </w:rPr>
        <w:t>9.11A</w:t>
      </w:r>
    </w:p>
    <w:p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业务和卫星无线电测定业务以及非</w:t>
      </w:r>
      <w:r>
        <w:rPr>
          <w:rFonts w:hint="eastAsia"/>
          <w:lang w:eastAsia="zh-CN"/>
        </w:rPr>
        <w:t xml:space="preserve">GSO </w:t>
      </w:r>
      <w:r>
        <w:rPr>
          <w:lang w:eastAsia="zh-CN"/>
        </w:rPr>
        <w:t>MSS</w:t>
      </w:r>
      <w:r>
        <w:rPr>
          <w:rFonts w:hint="eastAsia"/>
          <w:lang w:eastAsia="zh-CN"/>
        </w:rPr>
        <w:t>业务馈线链路和非</w:t>
      </w:r>
      <w:r>
        <w:rPr>
          <w:rFonts w:hint="eastAsia"/>
          <w:lang w:eastAsia="zh-CN"/>
        </w:rPr>
        <w:t xml:space="preserve">GSO </w:t>
      </w:r>
      <w:r>
        <w:rPr>
          <w:lang w:eastAsia="zh-CN"/>
        </w:rPr>
        <w:t>FSS</w:t>
      </w:r>
      <w:r>
        <w:rPr>
          <w:rFonts w:hint="eastAsia"/>
          <w:lang w:eastAsia="zh-CN"/>
        </w:rPr>
        <w:t>业务）外，对于其他没有在适当脚注中具体提及的地面和空间业务，程序是否适用是个问题。</w:t>
      </w:r>
    </w:p>
    <w:p w:rsidR="00B77DC8"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和卫星无线电测定业务以及非</w:t>
      </w:r>
      <w:r w:rsidR="00230FEE">
        <w:rPr>
          <w:rFonts w:hint="eastAsia"/>
          <w:lang w:eastAsia="zh-CN"/>
        </w:rPr>
        <w:t>GSO MSS</w:t>
      </w:r>
      <w:r w:rsidR="00230FEE">
        <w:rPr>
          <w:rFonts w:hint="eastAsia"/>
          <w:lang w:eastAsia="zh-CN"/>
        </w:rPr>
        <w:t>馈线链路和非</w:t>
      </w:r>
      <w:r w:rsidR="00230FEE">
        <w:rPr>
          <w:rFonts w:hint="eastAsia"/>
          <w:lang w:eastAsia="zh-CN"/>
        </w:rPr>
        <w:t>GSO FSS</w:t>
      </w:r>
      <w:r w:rsidR="00230FEE">
        <w:rPr>
          <w:rFonts w:hint="eastAsia"/>
          <w:lang w:eastAsia="zh-CN"/>
        </w:rPr>
        <w:t>之外</w:t>
      </w:r>
      <w:r w:rsidR="00836F00">
        <w:rPr>
          <w:rFonts w:hint="eastAsia"/>
          <w:lang w:eastAsia="zh-CN"/>
        </w:rPr>
        <w:t>，</w:t>
      </w:r>
      <w:r w:rsidR="00230FEE">
        <w:rPr>
          <w:rFonts w:hint="eastAsia"/>
          <w:lang w:eastAsia="zh-CN"/>
        </w:rPr>
        <w:t>）该协调程序还适用的那些其他空间业务。其</w:t>
      </w:r>
      <w:r w:rsidR="00836F00">
        <w:rPr>
          <w:rFonts w:hint="eastAsia"/>
          <w:lang w:eastAsia="zh-CN"/>
        </w:rPr>
        <w:t>应用</w:t>
      </w:r>
      <w:r w:rsidR="00230FEE">
        <w:rPr>
          <w:rFonts w:hint="eastAsia"/>
          <w:lang w:eastAsia="zh-CN"/>
        </w:rPr>
        <w:t>须遵守与脚注中具体提到的空间业务相同的条件，例如，相对于地面业务而言，只有超过附录</w:t>
      </w:r>
      <w:r w:rsidR="00230FEE">
        <w:rPr>
          <w:rFonts w:hint="eastAsia"/>
          <w:b/>
          <w:lang w:eastAsia="zh-CN"/>
        </w:rPr>
        <w:t>5</w:t>
      </w:r>
      <w:r w:rsidR="00230FEE">
        <w:rPr>
          <w:rFonts w:hint="eastAsia"/>
          <w:lang w:eastAsia="zh-CN"/>
        </w:rPr>
        <w:t>附件</w:t>
      </w:r>
      <w:r w:rsidR="00230FEE">
        <w:rPr>
          <w:rFonts w:hint="eastAsia"/>
          <w:lang w:eastAsia="zh-CN"/>
        </w:rPr>
        <w:t>1</w:t>
      </w:r>
      <w:r w:rsidR="00230FEE">
        <w:rPr>
          <w:rFonts w:hint="eastAsia"/>
          <w:lang w:eastAsia="zh-CN"/>
        </w:rPr>
        <w:t>指出的门限值时才需要对其他空间业务（空对地）的空间站进行协调</w:t>
      </w:r>
      <w:r>
        <w:rPr>
          <w:rFonts w:hint="eastAsia"/>
          <w:lang w:eastAsia="zh-CN"/>
        </w:rPr>
        <w:t>。</w:t>
      </w:r>
    </w:p>
    <w:p w:rsidR="00230FEE" w:rsidRDefault="004E099B" w:rsidP="00230FEE">
      <w:pPr>
        <w:rPr>
          <w:color w:val="000000"/>
          <w:lang w:val="en-US" w:eastAsia="zh-CN"/>
        </w:rPr>
      </w:pPr>
      <w:r>
        <w:rPr>
          <w:color w:val="000000"/>
          <w:lang w:val="en-US" w:eastAsia="zh-CN"/>
        </w:rPr>
        <w:br w:type="page"/>
      </w:r>
      <w:r w:rsidR="00230FEE">
        <w:rPr>
          <w:color w:val="000000"/>
          <w:lang w:val="en-US" w:eastAsia="zh-CN"/>
        </w:rPr>
        <w:lastRenderedPageBreak/>
        <w:t>2.4</w:t>
      </w:r>
      <w:r w:rsidR="00230FEE">
        <w:rPr>
          <w:color w:val="000000"/>
          <w:lang w:val="en-US" w:eastAsia="zh-CN"/>
        </w:rPr>
        <w:tab/>
      </w:r>
      <w:r w:rsidR="00230FEE">
        <w:rPr>
          <w:lang w:eastAsia="zh-CN"/>
        </w:rPr>
        <w:t>WRC-2000</w:t>
      </w:r>
      <w:r w:rsidR="00230FEE">
        <w:rPr>
          <w:rFonts w:hint="eastAsia"/>
          <w:lang w:eastAsia="zh-CN"/>
        </w:rPr>
        <w:t>按照下列考虑决定删除附录</w:t>
      </w:r>
      <w:r w:rsidR="00230FEE">
        <w:rPr>
          <w:b/>
          <w:bCs/>
          <w:lang w:eastAsia="zh-CN"/>
        </w:rPr>
        <w:t>S5</w:t>
      </w:r>
      <w:r w:rsidR="00230FEE">
        <w:rPr>
          <w:rFonts w:hint="eastAsia"/>
          <w:lang w:eastAsia="zh-CN"/>
        </w:rPr>
        <w:t>中的表</w:t>
      </w:r>
      <w:r w:rsidR="00230FEE">
        <w:rPr>
          <w:lang w:eastAsia="zh-CN"/>
        </w:rPr>
        <w:t>S5-1A</w:t>
      </w:r>
      <w:r w:rsidR="00230FEE">
        <w:rPr>
          <w:rFonts w:hint="eastAsia"/>
          <w:lang w:eastAsia="zh-CN"/>
        </w:rPr>
        <w:t>，条件是做适当的修改（例如包含地面业务等）后纳入程序规则（见全</w:t>
      </w:r>
      <w:r w:rsidR="00E30C82">
        <w:rPr>
          <w:rFonts w:hint="eastAsia"/>
          <w:lang w:eastAsia="zh-CN"/>
        </w:rPr>
        <w:t>体</w:t>
      </w:r>
      <w:r w:rsidR="00230FEE">
        <w:rPr>
          <w:rFonts w:hint="eastAsia"/>
          <w:lang w:eastAsia="zh-CN"/>
        </w:rPr>
        <w:t>会</w:t>
      </w:r>
      <w:r w:rsidR="00E30C82">
        <w:rPr>
          <w:rFonts w:hint="eastAsia"/>
          <w:lang w:eastAsia="zh-CN"/>
        </w:rPr>
        <w:t>议</w:t>
      </w:r>
      <w:r w:rsidR="00230FEE">
        <w:rPr>
          <w:rFonts w:hint="eastAsia"/>
          <w:lang w:eastAsia="zh-CN"/>
        </w:rPr>
        <w:t>记录（</w:t>
      </w:r>
      <w:r w:rsidR="00230FEE">
        <w:rPr>
          <w:lang w:eastAsia="zh-CN"/>
        </w:rPr>
        <w:t>B.17</w:t>
      </w:r>
      <w:r w:rsidR="00230FEE">
        <w:rPr>
          <w:rFonts w:hint="eastAsia"/>
          <w:lang w:eastAsia="zh-CN"/>
        </w:rPr>
        <w:t>））。基于以下考虑对上述提及的表作了扩展，包含在表</w:t>
      </w:r>
      <w:r w:rsidR="00230FEE">
        <w:rPr>
          <w:lang w:eastAsia="zh-CN"/>
        </w:rPr>
        <w:t>9.11A-1</w:t>
      </w:r>
      <w:r w:rsidR="00230FEE">
        <w:rPr>
          <w:rFonts w:hint="eastAsia"/>
          <w:lang w:eastAsia="zh-CN"/>
        </w:rPr>
        <w:t>和</w:t>
      </w:r>
      <w:r w:rsidR="00230FEE">
        <w:rPr>
          <w:lang w:eastAsia="zh-CN"/>
        </w:rPr>
        <w:t>9.11A-2</w:t>
      </w:r>
      <w:r w:rsidR="00230FEE">
        <w:rPr>
          <w:rFonts w:hint="eastAsia"/>
          <w:lang w:eastAsia="zh-CN"/>
        </w:rPr>
        <w:t>中：</w:t>
      </w:r>
    </w:p>
    <w:p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内与空间和地面业务享有同等权利的非</w:t>
      </w:r>
      <w:r w:rsidR="00230FEE">
        <w:rPr>
          <w:rFonts w:hint="eastAsia"/>
          <w:lang w:eastAsia="zh-CN"/>
        </w:rPr>
        <w:t>GSO</w:t>
      </w:r>
      <w:r w:rsidR="00230FEE">
        <w:rPr>
          <w:rFonts w:hint="eastAsia"/>
          <w:lang w:eastAsia="zh-CN"/>
        </w:rPr>
        <w:t>卫星网络，其中空间业务（非</w:t>
      </w:r>
      <w:r w:rsidR="00230FEE">
        <w:rPr>
          <w:rFonts w:hint="eastAsia"/>
          <w:lang w:eastAsia="zh-CN"/>
        </w:rPr>
        <w:t>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款，即，发射地球站与接收地面站之间的协调和接收地球站与发射地面站之间的协调（如果非</w:t>
      </w:r>
      <w:r w:rsidR="00230FEE">
        <w:rPr>
          <w:rFonts w:hint="eastAsia"/>
          <w:lang w:eastAsia="zh-CN"/>
        </w:rPr>
        <w:t>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内与空间和地面业务享有同等权利的地面业务发射站，其中空间业务（非</w:t>
      </w:r>
      <w:r w:rsidR="00230FEE">
        <w:rPr>
          <w:rFonts w:hint="eastAsia"/>
          <w:lang w:eastAsia="zh-CN"/>
        </w:rPr>
        <w:t>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款，即，在非</w:t>
      </w:r>
      <w:r w:rsidR="00230FEE">
        <w:rPr>
          <w:rFonts w:hint="eastAsia"/>
          <w:lang w:eastAsia="zh-CN"/>
        </w:rPr>
        <w:t>GSO</w:t>
      </w:r>
      <w:r w:rsidR="00230FEE">
        <w:rPr>
          <w:rFonts w:hint="eastAsia"/>
          <w:lang w:eastAsia="zh-CN"/>
        </w:rPr>
        <w:t>卫星网络接收地球站协调区之内的发射地面站的协调。</w:t>
      </w:r>
    </w:p>
    <w:p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rsidR="00B97056" w:rsidRDefault="00230FEE" w:rsidP="005C18C3">
      <w:pPr>
        <w:rPr>
          <w:lang w:eastAsia="zh-CN"/>
        </w:rPr>
      </w:pPr>
      <w:r>
        <w:rPr>
          <w:color w:val="000000"/>
          <w:lang w:val="en-US" w:eastAsia="zh-CN"/>
        </w:rPr>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w:t>
      </w:r>
    </w:p>
    <w:p w:rsidR="00B97056" w:rsidRDefault="00B9705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30FEE" w:rsidRDefault="00230FEE" w:rsidP="005C18C3">
      <w:pPr>
        <w:rPr>
          <w:color w:val="000000"/>
          <w:lang w:val="en-US" w:eastAsia="zh-CN"/>
        </w:rPr>
      </w:pPr>
      <w:r>
        <w:rPr>
          <w:rFonts w:hint="eastAsia"/>
          <w:lang w:eastAsia="zh-CN"/>
        </w:rPr>
        <w:lastRenderedPageBreak/>
        <w:t>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rsidR="00230FEE" w:rsidRDefault="00230FEE" w:rsidP="00230FEE">
      <w:pPr>
        <w:rPr>
          <w:color w:val="000000"/>
          <w:lang w:val="en-US" w:eastAsia="zh-CN"/>
        </w:rPr>
      </w:pPr>
      <w:r>
        <w:rPr>
          <w:color w:val="000000"/>
          <w:lang w:val="en-US" w:eastAsia="zh-CN"/>
        </w:rPr>
        <w:t>3.3</w:t>
      </w:r>
      <w:r>
        <w:rPr>
          <w:color w:val="000000"/>
          <w:lang w:val="en-US" w:eastAsia="zh-CN"/>
        </w:rPr>
        <w:tab/>
      </w:r>
      <w:r>
        <w:rPr>
          <w:rFonts w:hint="eastAsia"/>
          <w:lang w:eastAsia="zh-CN"/>
        </w:rPr>
        <w:t>在协调要求中，考虑频率指配是否符合频率划分表是通过第</w:t>
      </w:r>
      <w:r>
        <w:rPr>
          <w:b/>
          <w:bCs/>
          <w:lang w:eastAsia="zh-CN"/>
        </w:rPr>
        <w:t>9.35</w:t>
      </w:r>
      <w:r>
        <w:rPr>
          <w:rFonts w:hint="eastAsia"/>
          <w:lang w:eastAsia="zh-CN"/>
        </w:rPr>
        <w:t>款的审查完成的（审查与第</w:t>
      </w:r>
      <w:r>
        <w:rPr>
          <w:b/>
          <w:bCs/>
          <w:lang w:eastAsia="zh-CN"/>
        </w:rPr>
        <w:t>11.31</w:t>
      </w:r>
      <w:r>
        <w:rPr>
          <w:rFonts w:hint="eastAsia"/>
          <w:lang w:eastAsia="zh-CN"/>
        </w:rPr>
        <w:t>款是否符合），无线电通信局的审查结论将反映这个频率分配在划分中的地位。无线电通信局决定，应就有关的日期形成下述类别的第</w:t>
      </w:r>
      <w:r>
        <w:rPr>
          <w:b/>
          <w:bCs/>
          <w:lang w:eastAsia="zh-CN"/>
        </w:rPr>
        <w:t>11.31</w:t>
      </w:r>
      <w:r>
        <w:rPr>
          <w:rFonts w:hint="eastAsia"/>
          <w:lang w:eastAsia="zh-CN"/>
        </w:rPr>
        <w:t>款审查结论：</w:t>
      </w:r>
    </w:p>
    <w:p w:rsidR="00230FEE" w:rsidRDefault="00230FEE" w:rsidP="00230FEE">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如果在无线电通信局收到协调要求的日期频率划分已生效，则审查结论为合格；</w:t>
      </w:r>
    </w:p>
    <w:p w:rsidR="00230FEE" w:rsidRDefault="00230FEE" w:rsidP="00230FEE">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如果在无线电通信局收到协调要求的日期频率划分尚未生效且在规划的投入使用日期前指配不会生效，则审查结论为不合格；</w:t>
      </w:r>
    </w:p>
    <w:p w:rsidR="00B77DC8" w:rsidRDefault="00230FEE" w:rsidP="00230FEE">
      <w:pPr>
        <w:pStyle w:val="enumlev1"/>
        <w:rPr>
          <w:lang w:eastAsia="zh-CN"/>
        </w:rPr>
      </w:pPr>
      <w:r>
        <w:rPr>
          <w:i/>
          <w:color w:val="000000"/>
          <w:lang w:val="en-US" w:eastAsia="zh-CN"/>
        </w:rPr>
        <w:t>c)</w:t>
      </w:r>
      <w:r>
        <w:rPr>
          <w:color w:val="000000"/>
          <w:lang w:val="en-US" w:eastAsia="zh-CN"/>
        </w:rPr>
        <w:tab/>
      </w:r>
      <w:r>
        <w:rPr>
          <w:rFonts w:hint="eastAsia"/>
          <w:lang w:eastAsia="zh-CN"/>
        </w:rPr>
        <w:t>如果在无线电通信局收到协调要求的日期频率划分尚未生效，但在规划的投入使用日期前指配会生效，则审查结论为“有条件合格”（在划分生效后会转为合格）。这一审查结论允许有关的网络协调其指配，并在实施第</w:t>
      </w:r>
      <w:r>
        <w:rPr>
          <w:b/>
          <w:bCs/>
          <w:lang w:eastAsia="zh-CN"/>
        </w:rPr>
        <w:t>9.27</w:t>
      </w:r>
      <w:r>
        <w:rPr>
          <w:rFonts w:hint="eastAsia"/>
          <w:lang w:eastAsia="zh-CN"/>
        </w:rPr>
        <w:t>款时顾及该网络。</w:t>
      </w:r>
    </w:p>
    <w:p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rsidR="00230FEE" w:rsidRPr="001B73AE" w:rsidRDefault="00230FEE" w:rsidP="004E099B">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B97056" w:rsidRPr="005C18C3">
        <w:rPr>
          <w:rStyle w:val="FootnoteReference"/>
          <w:lang w:eastAsia="zh-CN"/>
        </w:rPr>
        <w:footnoteReference w:customMarkFollows="1" w:id="5"/>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资料已报送无线电通信局），一些非</w:t>
      </w:r>
      <w:r>
        <w:rPr>
          <w:rFonts w:hint="eastAsia"/>
          <w:lang w:eastAsia="zh-CN"/>
        </w:rPr>
        <w:t>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B97056" w:rsidRPr="005C18C3">
        <w:rPr>
          <w:rStyle w:val="FootnoteReference"/>
          <w:rFonts w:hint="eastAsia"/>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段的程序（“启动”协调）。也就是说，根据第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rsidR="00B97056" w:rsidRPr="00B97056" w:rsidRDefault="00B77DC8" w:rsidP="004E099B">
      <w:pPr>
        <w:pStyle w:val="enumlev1"/>
        <w:rPr>
          <w:spacing w:val="8"/>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B97056" w:rsidRPr="005C18C3">
        <w:rPr>
          <w:rStyle w:val="FootnoteReference"/>
          <w:rFonts w:hint="eastAsia"/>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p>
    <w:p w:rsidR="00B97056" w:rsidRDefault="00B9705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77DC8" w:rsidRDefault="00B97056" w:rsidP="00833B68">
      <w:pPr>
        <w:pStyle w:val="enumlev1"/>
        <w:rPr>
          <w:lang w:val="en-US" w:eastAsia="zh-CN"/>
        </w:rPr>
      </w:pPr>
      <w:r>
        <w:rPr>
          <w:lang w:eastAsia="zh-CN"/>
        </w:rPr>
        <w:lastRenderedPageBreak/>
        <w:tab/>
      </w:r>
      <w:r w:rsidR="00B77DC8">
        <w:rPr>
          <w:rFonts w:hint="eastAsia"/>
          <w:lang w:eastAsia="zh-CN"/>
        </w:rPr>
        <w:t>13</w:t>
      </w:r>
      <w:r w:rsidR="00B77DC8">
        <w:rPr>
          <w:rFonts w:hint="eastAsia"/>
          <w:lang w:eastAsia="zh-CN"/>
        </w:rPr>
        <w:t>条</w:t>
      </w:r>
      <w:r w:rsidR="00B77DC8">
        <w:rPr>
          <w:lang w:eastAsia="zh-CN"/>
        </w:rPr>
        <w:t>）</w:t>
      </w:r>
      <w:r w:rsidR="00B77DC8">
        <w:rPr>
          <w:rFonts w:hint="eastAsia"/>
          <w:lang w:eastAsia="zh-CN"/>
        </w:rPr>
        <w:t>程序</w:t>
      </w:r>
      <w:r w:rsidR="00B77DC8">
        <w:rPr>
          <w:lang w:eastAsia="zh-CN"/>
        </w:rPr>
        <w:t>（</w:t>
      </w:r>
      <w:r w:rsidR="00B77DC8">
        <w:rPr>
          <w:rFonts w:hint="eastAsia"/>
          <w:lang w:eastAsia="zh-CN"/>
        </w:rPr>
        <w:t>完整的附录</w:t>
      </w:r>
      <w:r w:rsidR="00B77DC8">
        <w:rPr>
          <w:b/>
          <w:bCs/>
          <w:lang w:eastAsia="zh-CN"/>
        </w:rPr>
        <w:t>S4</w:t>
      </w:r>
      <w:r w:rsidR="00B77DC8">
        <w:rPr>
          <w:lang w:eastAsia="zh-CN"/>
        </w:rPr>
        <w:t>/3</w:t>
      </w:r>
      <w:r w:rsidR="00B77DC8">
        <w:rPr>
          <w:rFonts w:hint="eastAsia"/>
          <w:lang w:eastAsia="zh-CN"/>
        </w:rPr>
        <w:t>资料已于</w:t>
      </w:r>
      <w:r w:rsidR="00B77DC8">
        <w:rPr>
          <w:lang w:eastAsia="zh-CN"/>
        </w:rPr>
        <w:t>199</w:t>
      </w:r>
      <w:r w:rsidR="00B77DC8">
        <w:rPr>
          <w:rFonts w:hint="eastAsia"/>
          <w:lang w:eastAsia="zh-CN"/>
        </w:rPr>
        <w:t>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日前报送无线电通信局</w:t>
      </w:r>
      <w:r w:rsidR="00B77DC8">
        <w:rPr>
          <w:lang w:eastAsia="zh-CN"/>
        </w:rPr>
        <w:t>），</w:t>
      </w:r>
      <w:r w:rsidR="00B77DC8">
        <w:rPr>
          <w:rFonts w:hint="eastAsia"/>
          <w:lang w:eastAsia="zh-CN"/>
        </w:rPr>
        <w:t>一些非</w:t>
      </w:r>
      <w:r w:rsidR="00B77DC8">
        <w:rPr>
          <w:rFonts w:hint="eastAsia"/>
          <w:lang w:eastAsia="zh-CN"/>
        </w:rPr>
        <w:t>GSO</w:t>
      </w:r>
      <w:r w:rsidR="00B77DC8">
        <w:rPr>
          <w:rFonts w:hint="eastAsia"/>
          <w:lang w:eastAsia="zh-CN"/>
        </w:rPr>
        <w:t>卫星系统在履行进入国际频率总表程序</w:t>
      </w:r>
      <w:r w:rsidR="00B77DC8">
        <w:rPr>
          <w:lang w:eastAsia="zh-CN"/>
        </w:rPr>
        <w:t>，（</w:t>
      </w:r>
      <w:r w:rsidR="00B77DC8">
        <w:rPr>
          <w:rFonts w:hint="eastAsia"/>
          <w:lang w:eastAsia="zh-CN"/>
        </w:rPr>
        <w:t>完整的附录</w:t>
      </w:r>
      <w:r w:rsidR="00B77DC8">
        <w:rPr>
          <w:b/>
          <w:bCs/>
          <w:lang w:eastAsia="zh-CN"/>
        </w:rPr>
        <w:t>S4</w:t>
      </w:r>
      <w:r w:rsidR="00B77DC8">
        <w:rPr>
          <w:lang w:eastAsia="zh-CN"/>
        </w:rPr>
        <w:t>/3</w:t>
      </w:r>
      <w:r w:rsidR="00B77DC8">
        <w:rPr>
          <w:rFonts w:hint="eastAsia"/>
          <w:lang w:eastAsia="zh-CN"/>
        </w:rPr>
        <w:t>资料已根据《无线电规则》原第</w:t>
      </w:r>
      <w:r w:rsidR="00B77DC8">
        <w:rPr>
          <w:rFonts w:hint="eastAsia"/>
          <w:lang w:eastAsia="zh-CN"/>
        </w:rPr>
        <w:t>13</w:t>
      </w:r>
      <w:r w:rsidR="00B77DC8">
        <w:rPr>
          <w:rFonts w:hint="eastAsia"/>
          <w:lang w:eastAsia="zh-CN"/>
        </w:rPr>
        <w:t>条于</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日报送无线电通信局</w:t>
      </w:r>
      <w:r w:rsidR="00B77DC8">
        <w:rPr>
          <w:lang w:eastAsia="zh-CN"/>
        </w:rPr>
        <w:t>）</w:t>
      </w:r>
      <w:r w:rsidR="00B77DC8">
        <w:rPr>
          <w:rFonts w:hint="eastAsia"/>
          <w:lang w:eastAsia="zh-CN"/>
        </w:rPr>
        <w:t>。根据</w:t>
      </w:r>
      <w:r w:rsidR="00B77DC8">
        <w:rPr>
          <w:lang w:eastAsia="zh-CN"/>
        </w:rPr>
        <w:t>WRC-97</w:t>
      </w:r>
      <w:r w:rsidR="00B77DC8">
        <w:rPr>
          <w:rFonts w:hint="eastAsia"/>
          <w:lang w:eastAsia="zh-CN"/>
        </w:rPr>
        <w:t>大会的决定（第</w:t>
      </w:r>
      <w:r w:rsidR="00B77DC8">
        <w:rPr>
          <w:b/>
          <w:bCs/>
          <w:lang w:eastAsia="zh-CN"/>
        </w:rPr>
        <w:t>132</w:t>
      </w:r>
      <w:r w:rsidR="00B77DC8">
        <w:rPr>
          <w:rFonts w:hint="eastAsia"/>
          <w:lang w:eastAsia="zh-CN"/>
        </w:rPr>
        <w:t>号决议</w:t>
      </w:r>
      <w:r w:rsidR="00B77DC8" w:rsidRPr="00922D85">
        <w:rPr>
          <w:rFonts w:hint="eastAsia"/>
          <w:b/>
          <w:lang w:eastAsia="zh-CN"/>
        </w:rPr>
        <w:t>（</w:t>
      </w:r>
      <w:r w:rsidR="00B77DC8" w:rsidRPr="00922D85">
        <w:rPr>
          <w:b/>
          <w:bCs/>
          <w:lang w:eastAsia="zh-CN"/>
        </w:rPr>
        <w:t>WRC-97</w:t>
      </w:r>
      <w:r w:rsidR="00B77DC8" w:rsidRPr="00922D85">
        <w:rPr>
          <w:rFonts w:hint="eastAsia"/>
          <w:b/>
          <w:lang w:eastAsia="zh-CN"/>
        </w:rPr>
        <w:t>）</w:t>
      </w:r>
      <w:r w:rsidR="00833B68" w:rsidRPr="005C18C3">
        <w:rPr>
          <w:rStyle w:val="FootnoteReference"/>
          <w:lang w:eastAsia="zh-CN"/>
        </w:rPr>
        <w:footnoteReference w:customMarkFollows="1" w:id="6"/>
        <w:sym w:font="Symbol" w:char="F02A"/>
      </w:r>
      <w:r w:rsidR="00B77DC8">
        <w:rPr>
          <w:rFonts w:hint="eastAsia"/>
          <w:lang w:eastAsia="zh-CN"/>
        </w:rPr>
        <w:t>的</w:t>
      </w:r>
      <w:r w:rsidR="00B77DC8" w:rsidRPr="00A818BB">
        <w:rPr>
          <w:rFonts w:eastAsia="STKaiti" w:hAnsi="STKaiti"/>
          <w:lang w:eastAsia="zh-CN"/>
        </w:rPr>
        <w:t>做出决议</w:t>
      </w:r>
      <w:r w:rsidR="00B77DC8" w:rsidRPr="00A818BB">
        <w:rPr>
          <w:rFonts w:eastAsia="STKaiti"/>
          <w:lang w:eastAsia="zh-CN"/>
        </w:rPr>
        <w:t>1</w:t>
      </w:r>
      <w:r w:rsidR="00B77DC8">
        <w:rPr>
          <w:rFonts w:hint="eastAsia"/>
          <w:lang w:eastAsia="zh-CN"/>
        </w:rPr>
        <w:t>和</w:t>
      </w:r>
      <w:r w:rsidR="00B77DC8">
        <w:rPr>
          <w:rFonts w:ascii="STKaiti" w:eastAsia="STKaiti" w:hAnsi="STKaiti" w:hint="eastAsia"/>
          <w:lang w:eastAsia="zh-CN"/>
        </w:rPr>
        <w:t>责成</w:t>
      </w:r>
      <w:r w:rsidR="00B77DC8">
        <w:rPr>
          <w:rFonts w:hint="eastAsia"/>
          <w:lang w:eastAsia="zh-CN"/>
        </w:rPr>
        <w:t>无线电通信局以及第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833B68" w:rsidRPr="00833B68">
        <w:rPr>
          <w:rStyle w:val="FootnoteReference"/>
          <w:lang w:eastAsia="zh-CN"/>
        </w:rPr>
        <w:footnoteReference w:customMarkFollows="1" w:id="7"/>
        <w:sym w:font="Symbol" w:char="F02A"/>
      </w:r>
      <w:r w:rsidR="00833B68" w:rsidRPr="00833B68">
        <w:rPr>
          <w:rStyle w:val="FootnoteReference"/>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段的程序（“启动”协调）。也就是说，根据第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无线电通信局不会在特节中公布在上述日期（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rsidR="00B77DC8" w:rsidRDefault="00230FEE" w:rsidP="00230FEE">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8"/>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和非</w:t>
      </w:r>
      <w:r w:rsidR="00B77DC8">
        <w:rPr>
          <w:rFonts w:hint="eastAsia"/>
          <w:lang w:val="en-US" w:eastAsia="zh-CN"/>
        </w:rPr>
        <w:t>GSO</w:t>
      </w:r>
      <w:r w:rsidR="00B77DC8">
        <w:rPr>
          <w:rFonts w:hint="eastAsia"/>
          <w:lang w:val="en-US" w:eastAsia="zh-CN"/>
        </w:rPr>
        <w:t>卫星通信系统须实施第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833B68" w:rsidRPr="005C18C3">
        <w:rPr>
          <w:rStyle w:val="FootnoteReference"/>
          <w:rFonts w:hint="eastAsia"/>
        </w:rPr>
        <w:sym w:font="Symbol" w:char="F02A"/>
      </w:r>
      <w:r w:rsidR="00833B68" w:rsidRPr="005C18C3">
        <w:rPr>
          <w:rStyle w:val="FootnoteReference"/>
          <w:rFonts w:hint="eastAsia"/>
        </w:rPr>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段的程序（“启动”协调）。也就是说，根据第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833B68" w:rsidRPr="005C18C3">
        <w:rPr>
          <w:rStyle w:val="FootnoteReference"/>
          <w:rFonts w:hint="eastAsia"/>
        </w:rPr>
        <w:sym w:font="Symbol" w:char="F02A"/>
      </w:r>
      <w:r w:rsidR="00B77DC8">
        <w:rPr>
          <w:rFonts w:hint="eastAsia"/>
          <w:lang w:val="en-US" w:eastAsia="zh-CN"/>
        </w:rPr>
        <w:t>的过程中，无线电通信局将在特节中公布在上述时段、上述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rsidR="00B77DC8" w:rsidRDefault="00B77DC8" w:rsidP="00230FEE">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和非</w:t>
      </w:r>
      <w:r>
        <w:rPr>
          <w:rFonts w:hint="eastAsia"/>
          <w:lang w:eastAsia="zh-CN"/>
        </w:rPr>
        <w:t>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rsidR="00B77DC8"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款的规定确立了非</w:t>
      </w:r>
      <w:r>
        <w:rPr>
          <w:rFonts w:hint="eastAsia"/>
          <w:lang w:eastAsia="zh-CN"/>
        </w:rPr>
        <w:t>GSO</w:t>
      </w:r>
      <w:r>
        <w:rPr>
          <w:lang w:eastAsia="zh-CN"/>
        </w:rPr>
        <w:t xml:space="preserve"> 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rsidR="004E099B" w:rsidRPr="004E099B" w:rsidRDefault="004E099B" w:rsidP="00230FEE">
      <w:pPr>
        <w:rPr>
          <w:lang w:val="en-US" w:eastAsia="zh-CN"/>
        </w:rPr>
      </w:pPr>
    </w:p>
    <w:p w:rsidR="00B77DC8" w:rsidRDefault="00B77DC8" w:rsidP="00B77DC8">
      <w:pPr>
        <w:rPr>
          <w:sz w:val="18"/>
          <w:lang w:val="en-US" w:eastAsia="zh-CN"/>
        </w:rPr>
      </w:pPr>
    </w:p>
    <w:p w:rsidR="00B77DC8" w:rsidRPr="00107396" w:rsidRDefault="00B77DC8" w:rsidP="00B77DC8">
      <w:pPr>
        <w:rPr>
          <w:sz w:val="18"/>
          <w:lang w:val="en-US" w:eastAsia="zh-CN"/>
        </w:rPr>
        <w:sectPr w:rsidR="00B77DC8" w:rsidRPr="00107396" w:rsidSect="00FE3E26">
          <w:headerReference w:type="even" r:id="rId15"/>
          <w:headerReference w:type="default" r:id="rId16"/>
          <w:footnotePr>
            <w:pos w:val="beneathText"/>
            <w:numRestart w:val="eachPage"/>
          </w:footnotePr>
          <w:pgSz w:w="11907" w:h="16840" w:code="9"/>
          <w:pgMar w:top="1701" w:right="851" w:bottom="1134" w:left="1985" w:header="720" w:footer="482" w:gutter="0"/>
          <w:cols w:space="720"/>
          <w:vAlign w:val="both"/>
        </w:sectPr>
      </w:pPr>
    </w:p>
    <w:p w:rsidR="00B77DC8" w:rsidRPr="006C61AB" w:rsidRDefault="00B77DC8" w:rsidP="00E14DD9">
      <w:pPr>
        <w:pStyle w:val="Table"/>
        <w:spacing w:before="0"/>
        <w:rPr>
          <w:lang w:eastAsia="zh-CN"/>
        </w:rPr>
      </w:pPr>
      <w:r w:rsidRPr="00131E04">
        <w:rPr>
          <w:rFonts w:hint="eastAsia"/>
          <w:bCs/>
          <w:lang w:eastAsia="zh-CN"/>
        </w:rPr>
        <w:lastRenderedPageBreak/>
        <w:t>表</w:t>
      </w:r>
      <w:r w:rsidRPr="00131E04">
        <w:rPr>
          <w:bCs/>
          <w:lang w:eastAsia="zh-CN"/>
        </w:rPr>
        <w:t>9.11A-1</w:t>
      </w:r>
    </w:p>
    <w:p w:rsidR="00B77DC8" w:rsidRPr="00357AC5" w:rsidRDefault="00B77DC8" w:rsidP="004B799C">
      <w:pPr>
        <w:pStyle w:val="TableTitle"/>
        <w:rPr>
          <w:lang w:eastAsia="zh-CN"/>
        </w:rPr>
      </w:pPr>
      <w:r w:rsidRPr="00357AC5">
        <w:rPr>
          <w:lang w:eastAsia="zh-CN"/>
        </w:rPr>
        <w:t>第</w:t>
      </w:r>
      <w:r w:rsidRPr="00357AC5">
        <w:rPr>
          <w:lang w:eastAsia="zh-CN"/>
        </w:rPr>
        <w:t>9.11A</w:t>
      </w:r>
      <w:r w:rsidRPr="00357AC5">
        <w:rPr>
          <w:lang w:eastAsia="zh-CN"/>
        </w:rPr>
        <w:t>至第</w:t>
      </w:r>
      <w:r>
        <w:rPr>
          <w:lang w:eastAsia="zh-CN"/>
        </w:rPr>
        <w:t>9.1</w:t>
      </w:r>
      <w:r>
        <w:rPr>
          <w:rFonts w:hint="eastAsia"/>
          <w:lang w:eastAsia="zh-CN"/>
        </w:rPr>
        <w:t>4</w:t>
      </w:r>
      <w:r w:rsidRPr="00357AC5">
        <w:rPr>
          <w:lang w:eastAsia="zh-CN"/>
        </w:rPr>
        <w:t>款的规定对空间业务电台的适用性</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438"/>
        <w:gridCol w:w="1235"/>
        <w:gridCol w:w="2060"/>
        <w:gridCol w:w="420"/>
        <w:gridCol w:w="2263"/>
        <w:gridCol w:w="415"/>
        <w:gridCol w:w="2253"/>
        <w:gridCol w:w="3354"/>
        <w:gridCol w:w="574"/>
      </w:tblGrid>
      <w:tr w:rsidR="00B77DC8" w:rsidTr="00C26CA8">
        <w:trPr>
          <w:trHeight w:val="280"/>
        </w:trPr>
        <w:tc>
          <w:tcPr>
            <w:tcW w:w="1438" w:type="dxa"/>
            <w:tcBorders>
              <w:top w:val="double" w:sz="4" w:space="0" w:color="auto"/>
              <w:bottom w:val="double" w:sz="4" w:space="0" w:color="auto"/>
            </w:tcBorders>
            <w:noWrap/>
            <w:tcMar>
              <w:top w:w="20" w:type="dxa"/>
              <w:left w:w="57" w:type="dxa"/>
              <w:bottom w:w="0" w:type="dxa"/>
              <w:right w:w="57" w:type="dxa"/>
            </w:tcMar>
          </w:tcPr>
          <w:p w:rsidR="00B77DC8" w:rsidRDefault="00B77DC8" w:rsidP="00FE3E26">
            <w:pPr>
              <w:spacing w:beforeLines="20" w:before="48"/>
              <w:jc w:val="center"/>
              <w:rPr>
                <w:b/>
                <w:bCs/>
                <w:sz w:val="18"/>
                <w:lang w:eastAsia="zh-CN"/>
              </w:rPr>
            </w:pPr>
            <w:r>
              <w:rPr>
                <w:b/>
                <w:bCs/>
                <w:sz w:val="18"/>
                <w:lang w:eastAsia="zh-CN"/>
              </w:rPr>
              <w:t>1</w:t>
            </w:r>
          </w:p>
        </w:tc>
        <w:tc>
          <w:tcPr>
            <w:tcW w:w="1235" w:type="dxa"/>
            <w:tcBorders>
              <w:top w:val="double" w:sz="4" w:space="0" w:color="auto"/>
              <w:bottom w:val="double" w:sz="4" w:space="0" w:color="auto"/>
            </w:tcBorders>
            <w:noWrap/>
            <w:tcMar>
              <w:top w:w="20" w:type="dxa"/>
              <w:left w:w="57" w:type="dxa"/>
              <w:bottom w:w="0" w:type="dxa"/>
              <w:right w:w="57" w:type="dxa"/>
            </w:tcMar>
          </w:tcPr>
          <w:p w:rsidR="00B77DC8" w:rsidRDefault="00B77DC8" w:rsidP="00FE3E26">
            <w:pPr>
              <w:spacing w:beforeLines="20" w:before="48"/>
              <w:jc w:val="center"/>
              <w:rPr>
                <w:b/>
                <w:bCs/>
                <w:sz w:val="18"/>
                <w:lang w:eastAsia="zh-CN"/>
              </w:rPr>
            </w:pPr>
            <w:r>
              <w:rPr>
                <w:b/>
                <w:bCs/>
                <w:sz w:val="18"/>
                <w:lang w:eastAsia="zh-CN"/>
              </w:rPr>
              <w:t>2</w:t>
            </w:r>
          </w:p>
        </w:tc>
        <w:tc>
          <w:tcPr>
            <w:tcW w:w="2480" w:type="dxa"/>
            <w:gridSpan w:val="2"/>
            <w:tcBorders>
              <w:top w:val="double" w:sz="4" w:space="0" w:color="auto"/>
              <w:bottom w:val="double" w:sz="4" w:space="0" w:color="auto"/>
            </w:tcBorders>
            <w:noWrap/>
            <w:tcMar>
              <w:top w:w="20" w:type="dxa"/>
              <w:left w:w="57" w:type="dxa"/>
              <w:bottom w:w="0" w:type="dxa"/>
              <w:right w:w="57" w:type="dxa"/>
            </w:tcMar>
          </w:tcPr>
          <w:p w:rsidR="00B77DC8" w:rsidRDefault="00B77DC8" w:rsidP="00FE3E26">
            <w:pPr>
              <w:spacing w:beforeLines="20" w:before="48"/>
              <w:jc w:val="center"/>
              <w:rPr>
                <w:b/>
                <w:bCs/>
                <w:sz w:val="18"/>
                <w:lang w:eastAsia="zh-CN"/>
              </w:rPr>
            </w:pPr>
            <w:r>
              <w:rPr>
                <w:b/>
                <w:bCs/>
                <w:sz w:val="18"/>
                <w:lang w:eastAsia="zh-CN"/>
              </w:rPr>
              <w:t>3</w:t>
            </w:r>
          </w:p>
        </w:tc>
        <w:tc>
          <w:tcPr>
            <w:tcW w:w="2678" w:type="dxa"/>
            <w:gridSpan w:val="2"/>
            <w:tcBorders>
              <w:top w:val="double" w:sz="4" w:space="0" w:color="auto"/>
              <w:bottom w:val="double" w:sz="4" w:space="0" w:color="auto"/>
            </w:tcBorders>
            <w:noWrap/>
            <w:tcMar>
              <w:top w:w="20" w:type="dxa"/>
              <w:left w:w="57" w:type="dxa"/>
              <w:bottom w:w="0" w:type="dxa"/>
              <w:right w:w="57" w:type="dxa"/>
            </w:tcMar>
          </w:tcPr>
          <w:p w:rsidR="00B77DC8" w:rsidRDefault="00B77DC8" w:rsidP="00FE3E26">
            <w:pPr>
              <w:spacing w:beforeLines="20" w:before="48"/>
              <w:jc w:val="center"/>
              <w:rPr>
                <w:b/>
                <w:bCs/>
                <w:sz w:val="18"/>
                <w:lang w:eastAsia="zh-CN"/>
              </w:rPr>
            </w:pPr>
            <w:r>
              <w:rPr>
                <w:b/>
                <w:bCs/>
                <w:sz w:val="18"/>
                <w:lang w:eastAsia="zh-CN"/>
              </w:rPr>
              <w:t>4</w:t>
            </w:r>
          </w:p>
        </w:tc>
        <w:tc>
          <w:tcPr>
            <w:tcW w:w="2253" w:type="dxa"/>
            <w:tcBorders>
              <w:top w:val="double" w:sz="4" w:space="0" w:color="auto"/>
              <w:bottom w:val="double" w:sz="4" w:space="0" w:color="auto"/>
            </w:tcBorders>
            <w:noWrap/>
            <w:tcMar>
              <w:top w:w="20" w:type="dxa"/>
              <w:left w:w="57" w:type="dxa"/>
              <w:bottom w:w="0" w:type="dxa"/>
              <w:right w:w="57" w:type="dxa"/>
            </w:tcMar>
          </w:tcPr>
          <w:p w:rsidR="00B77DC8" w:rsidRDefault="00B77DC8" w:rsidP="00FE3E26">
            <w:pPr>
              <w:spacing w:beforeLines="20" w:before="48"/>
              <w:jc w:val="center"/>
              <w:rPr>
                <w:b/>
                <w:bCs/>
                <w:sz w:val="18"/>
                <w:lang w:eastAsia="zh-CN"/>
              </w:rPr>
            </w:pPr>
            <w:r>
              <w:rPr>
                <w:b/>
                <w:bCs/>
                <w:sz w:val="18"/>
                <w:lang w:eastAsia="zh-CN"/>
              </w:rPr>
              <w:t>5</w:t>
            </w:r>
          </w:p>
        </w:tc>
        <w:tc>
          <w:tcPr>
            <w:tcW w:w="3354" w:type="dxa"/>
            <w:tcBorders>
              <w:top w:val="double" w:sz="4" w:space="0" w:color="auto"/>
              <w:bottom w:val="double" w:sz="4" w:space="0" w:color="auto"/>
            </w:tcBorders>
            <w:noWrap/>
            <w:tcMar>
              <w:top w:w="20" w:type="dxa"/>
              <w:left w:w="57" w:type="dxa"/>
              <w:bottom w:w="0" w:type="dxa"/>
              <w:right w:w="57" w:type="dxa"/>
            </w:tcMar>
          </w:tcPr>
          <w:p w:rsidR="00B77DC8" w:rsidRDefault="00B77DC8" w:rsidP="00FE3E26">
            <w:pPr>
              <w:spacing w:beforeLines="20" w:before="48"/>
              <w:jc w:val="center"/>
              <w:rPr>
                <w:b/>
                <w:bCs/>
                <w:sz w:val="18"/>
                <w:lang w:eastAsia="zh-CN"/>
              </w:rPr>
            </w:pPr>
            <w:r>
              <w:rPr>
                <w:b/>
                <w:bCs/>
                <w:sz w:val="18"/>
                <w:lang w:eastAsia="zh-CN"/>
              </w:rPr>
              <w:t>6</w:t>
            </w:r>
          </w:p>
        </w:tc>
        <w:tc>
          <w:tcPr>
            <w:tcW w:w="574" w:type="dxa"/>
            <w:tcBorders>
              <w:top w:val="double" w:sz="4" w:space="0" w:color="auto"/>
              <w:bottom w:val="double" w:sz="4" w:space="0" w:color="auto"/>
            </w:tcBorders>
            <w:noWrap/>
            <w:tcMar>
              <w:top w:w="20" w:type="dxa"/>
              <w:left w:w="57" w:type="dxa"/>
              <w:bottom w:w="0" w:type="dxa"/>
              <w:right w:w="57" w:type="dxa"/>
            </w:tcMar>
          </w:tcPr>
          <w:p w:rsidR="00B77DC8" w:rsidRDefault="00B77DC8" w:rsidP="00FE3E26">
            <w:pPr>
              <w:spacing w:beforeLines="20" w:before="48"/>
              <w:jc w:val="center"/>
              <w:rPr>
                <w:b/>
                <w:bCs/>
                <w:sz w:val="18"/>
                <w:lang w:eastAsia="zh-CN"/>
              </w:rPr>
            </w:pPr>
            <w:r>
              <w:rPr>
                <w:b/>
                <w:bCs/>
                <w:sz w:val="18"/>
                <w:lang w:eastAsia="zh-CN"/>
              </w:rPr>
              <w:t>7</w:t>
            </w:r>
          </w:p>
        </w:tc>
      </w:tr>
      <w:tr w:rsidR="00B77DC8" w:rsidTr="00E14DD9">
        <w:tc>
          <w:tcPr>
            <w:tcW w:w="1438" w:type="dxa"/>
            <w:tcBorders>
              <w:top w:val="double" w:sz="4" w:space="0" w:color="auto"/>
              <w:bottom w:val="single" w:sz="6" w:space="0" w:color="auto"/>
              <w:right w:val="single" w:sz="6" w:space="0" w:color="auto"/>
            </w:tcBorders>
            <w:tcMar>
              <w:top w:w="20" w:type="dxa"/>
              <w:left w:w="57" w:type="dxa"/>
              <w:bottom w:w="0" w:type="dxa"/>
              <w:right w:w="57" w:type="dxa"/>
            </w:tcMar>
          </w:tcPr>
          <w:p w:rsidR="00B77DC8" w:rsidRPr="004B799C" w:rsidRDefault="00024627" w:rsidP="00E14DD9">
            <w:pPr>
              <w:pStyle w:val="TableText"/>
              <w:spacing w:after="0"/>
              <w:jc w:val="center"/>
              <w:rPr>
                <w:sz w:val="16"/>
                <w:szCs w:val="16"/>
                <w:lang w:eastAsia="zh-CN"/>
              </w:rPr>
            </w:pPr>
            <w:r w:rsidRPr="004B799C">
              <w:rPr>
                <w:rFonts w:hint="eastAsia"/>
                <w:sz w:val="16"/>
                <w:szCs w:val="16"/>
                <w:lang w:eastAsia="zh-CN"/>
              </w:rPr>
              <w:t>频段</w:t>
            </w:r>
            <w:r w:rsidR="00B77DC8" w:rsidRPr="004B799C">
              <w:rPr>
                <w:rFonts w:hint="eastAsia"/>
                <w:sz w:val="16"/>
                <w:szCs w:val="16"/>
                <w:lang w:eastAsia="zh-CN"/>
              </w:rPr>
              <w:t>（</w:t>
            </w:r>
            <w:r w:rsidR="00B77DC8" w:rsidRPr="004B799C">
              <w:rPr>
                <w:sz w:val="16"/>
                <w:szCs w:val="16"/>
                <w:lang w:eastAsia="zh-CN"/>
              </w:rPr>
              <w:t>MHz</w:t>
            </w:r>
            <w:r w:rsidR="00B77DC8" w:rsidRPr="004B799C">
              <w:rPr>
                <w:rFonts w:hint="eastAsia"/>
                <w:sz w:val="16"/>
                <w:szCs w:val="16"/>
                <w:lang w:eastAsia="zh-CN"/>
              </w:rPr>
              <w:t>）</w:t>
            </w:r>
          </w:p>
        </w:tc>
        <w:tc>
          <w:tcPr>
            <w:tcW w:w="1235"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after="0"/>
              <w:jc w:val="center"/>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rsidR="00B77DC8" w:rsidRPr="004B799C" w:rsidRDefault="00B77DC8" w:rsidP="00E14DD9">
            <w:pPr>
              <w:pStyle w:val="TableText"/>
              <w:spacing w:after="0"/>
              <w:jc w:val="center"/>
              <w:rPr>
                <w:sz w:val="16"/>
                <w:szCs w:val="16"/>
                <w:lang w:val="en-US" w:eastAsia="zh-CN"/>
              </w:rPr>
            </w:pPr>
            <w:r w:rsidRPr="004B799C">
              <w:rPr>
                <w:rFonts w:hint="eastAsia"/>
                <w:sz w:val="16"/>
                <w:szCs w:val="16"/>
                <w:lang w:eastAsia="zh-CN"/>
              </w:rPr>
              <w:t>脚注编号</w:t>
            </w:r>
          </w:p>
        </w:tc>
        <w:tc>
          <w:tcPr>
            <w:tcW w:w="2480"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after="0"/>
              <w:jc w:val="center"/>
              <w:rPr>
                <w:sz w:val="16"/>
                <w:szCs w:val="16"/>
                <w:lang w:eastAsia="zh-CN"/>
              </w:rPr>
            </w:pPr>
            <w:r w:rsidRPr="004B799C">
              <w:rPr>
                <w:rFonts w:hint="eastAsia"/>
                <w:sz w:val="16"/>
                <w:szCs w:val="16"/>
                <w:lang w:eastAsia="zh-CN"/>
              </w:rPr>
              <w:t>酌情在引证第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B799C">
              <w:rPr>
                <w:rFonts w:hint="eastAsia"/>
                <w:b/>
                <w:bCs/>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678"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after="0"/>
              <w:jc w:val="center"/>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2253"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after="0"/>
              <w:jc w:val="center"/>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354"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rsidR="00B77DC8" w:rsidRPr="004B799C" w:rsidRDefault="00B77DC8" w:rsidP="00E14DD9">
            <w:pPr>
              <w:pStyle w:val="TableText"/>
              <w:spacing w:after="0"/>
              <w:jc w:val="center"/>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after="0"/>
              <w:jc w:val="center"/>
              <w:rPr>
                <w:sz w:val="16"/>
                <w:szCs w:val="16"/>
                <w:lang w:eastAsia="zh-CN"/>
              </w:rPr>
            </w:pPr>
            <w:r w:rsidRPr="004B799C">
              <w:rPr>
                <w:rFonts w:hint="eastAsia"/>
                <w:sz w:val="16"/>
                <w:szCs w:val="16"/>
                <w:lang w:eastAsia="zh-CN"/>
              </w:rPr>
              <w:t>注释</w:t>
            </w:r>
          </w:p>
        </w:tc>
      </w:tr>
      <w:tr w:rsidR="00B77DC8" w:rsidTr="00E14DD9">
        <w:tc>
          <w:tcPr>
            <w:tcW w:w="1438" w:type="dxa"/>
            <w:tcBorders>
              <w:top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r w:rsidRPr="004B799C">
              <w:rPr>
                <w:sz w:val="16"/>
                <w:szCs w:val="16"/>
                <w:lang w:eastAsia="zh-CN"/>
              </w:rPr>
              <w:br/>
              <w:t>137.175-137.825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5.208</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4E099B" w:rsidP="00E14DD9">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ascii="SimSun" w:hAnsi="SimSun" w:hint="eastAsia"/>
                <w:sz w:val="16"/>
                <w:szCs w:val="16"/>
                <w:lang w:eastAsia="zh-CN"/>
              </w:rPr>
              <w:t>空间操作</w:t>
            </w:r>
            <w:r w:rsidR="004B799C">
              <w:rPr>
                <w:rFonts w:ascii="SimSun" w:hAnsi="SimSun"/>
                <w:sz w:val="16"/>
                <w:szCs w:val="16"/>
                <w:lang w:eastAsia="zh-CN"/>
              </w:rPr>
              <w:br/>
            </w:r>
            <w:r w:rsidRPr="004B799C">
              <w:rPr>
                <w:rFonts w:ascii="SimSun" w:hAnsi="SimSun" w:hint="eastAsia"/>
                <w:sz w:val="16"/>
                <w:szCs w:val="16"/>
                <w:lang w:eastAsia="zh-CN"/>
              </w:rPr>
              <w:t>卫星气象</w:t>
            </w:r>
            <w:r w:rsidR="004B799C">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4E099B" w:rsidP="00E14DD9">
            <w:pPr>
              <w:pStyle w:val="TableText"/>
              <w:spacing w:before="20" w:after="20"/>
              <w:jc w:val="center"/>
              <w:rPr>
                <w:sz w:val="16"/>
                <w:szCs w:val="16"/>
                <w:lang w:eastAsia="zh-CN"/>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b/>
                <w:bCs/>
                <w:sz w:val="16"/>
                <w:szCs w:val="16"/>
                <w:lang w:eastAsia="zh-CN"/>
              </w:rPr>
            </w:pPr>
            <w:r w:rsidRPr="004B799C">
              <w:rPr>
                <w:rFonts w:hint="eastAsia"/>
                <w:b/>
                <w:bCs/>
                <w:sz w:val="16"/>
                <w:szCs w:val="16"/>
                <w:lang w:eastAsia="zh-CN"/>
              </w:rPr>
              <w:t>9.12, 9.12A, 9.13, 9.14</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ascii="SimSun" w:hAnsi="SimSun" w:hint="eastAsia"/>
                <w:sz w:val="16"/>
                <w:szCs w:val="16"/>
                <w:lang w:eastAsia="zh-CN"/>
              </w:rPr>
              <w:t>固定</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sidR="004B799C">
              <w:rPr>
                <w:sz w:val="16"/>
                <w:szCs w:val="16"/>
                <w:lang w:eastAsia="zh-CN"/>
              </w:rPr>
              <w:br/>
            </w:r>
            <w:r w:rsidRPr="004B799C">
              <w:rPr>
                <w:rFonts w:ascii="SimSun" w:hAnsi="SimSun" w:hint="eastAsia"/>
                <w:sz w:val="16"/>
                <w:szCs w:val="16"/>
                <w:lang w:eastAsia="zh-CN"/>
              </w:rPr>
              <w:t>陆地移动</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sidR="004B799C">
              <w:rPr>
                <w:sz w:val="16"/>
                <w:szCs w:val="16"/>
                <w:lang w:eastAsia="zh-CN"/>
              </w:rPr>
              <w:br/>
            </w:r>
            <w:r w:rsidRPr="004B799C">
              <w:rPr>
                <w:rFonts w:ascii="SimSun" w:hAnsi="SimSun" w:hint="eastAsia"/>
                <w:sz w:val="16"/>
                <w:szCs w:val="16"/>
                <w:lang w:eastAsia="zh-CN"/>
              </w:rPr>
              <w:t>水上移动</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sidR="004B799C">
              <w:rPr>
                <w:sz w:val="16"/>
                <w:szCs w:val="16"/>
                <w:lang w:eastAsia="zh-CN"/>
              </w:rPr>
              <w:br/>
            </w:r>
            <w:r w:rsidRPr="004B799C">
              <w:rPr>
                <w:rFonts w:ascii="SimSun" w:hAnsi="SimSun" w:hint="eastAsia"/>
                <w:sz w:val="16"/>
                <w:szCs w:val="16"/>
                <w:lang w:eastAsia="zh-CN"/>
              </w:rPr>
              <w:t>航空移动</w:t>
            </w:r>
            <w:r w:rsidRPr="004B799C">
              <w:rPr>
                <w:rFonts w:hint="eastAsia"/>
                <w:sz w:val="16"/>
                <w:szCs w:val="16"/>
                <w:lang w:eastAsia="zh-CN"/>
              </w:rPr>
              <w:t>（</w:t>
            </w:r>
            <w:r w:rsidRPr="004B799C">
              <w:rPr>
                <w:sz w:val="16"/>
                <w:szCs w:val="16"/>
                <w:lang w:eastAsia="zh-CN"/>
              </w:rPr>
              <w:t>OR</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5.206</w:t>
            </w:r>
            <w:r w:rsidRPr="004B799C">
              <w:rPr>
                <w:rFonts w:hint="eastAsia"/>
                <w:sz w:val="16"/>
                <w:szCs w:val="16"/>
                <w:lang w:eastAsia="zh-CN"/>
              </w:rPr>
              <w:t>）</w:t>
            </w:r>
            <w:r w:rsidR="004B799C">
              <w:rPr>
                <w:sz w:val="16"/>
                <w:szCs w:val="16"/>
                <w:lang w:eastAsia="zh-CN"/>
              </w:rPr>
              <w:br/>
            </w:r>
            <w:r w:rsidRPr="004B799C">
              <w:rPr>
                <w:rFonts w:ascii="SimSun" w:hAnsi="SimSun" w:hint="eastAsia"/>
                <w:sz w:val="16"/>
                <w:szCs w:val="16"/>
                <w:lang w:eastAsia="zh-CN"/>
              </w:rPr>
              <w:t>广播</w:t>
            </w:r>
            <w:r w:rsidRPr="004B799C">
              <w:rPr>
                <w:rFonts w:hint="eastAsia"/>
                <w:sz w:val="16"/>
                <w:szCs w:val="16"/>
                <w:lang w:eastAsia="zh-CN"/>
              </w:rPr>
              <w:t>（</w:t>
            </w:r>
            <w:r w:rsidRPr="004B799C">
              <w:rPr>
                <w:b/>
                <w:bCs/>
                <w:sz w:val="16"/>
                <w:szCs w:val="16"/>
                <w:lang w:eastAsia="zh-CN"/>
              </w:rPr>
              <w:t>5.207</w:t>
            </w: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sz w:val="16"/>
                <w:szCs w:val="16"/>
                <w:lang w:eastAsia="zh-CN"/>
              </w:rPr>
              <w:t>1</w:t>
            </w:r>
          </w:p>
        </w:tc>
      </w:tr>
      <w:tr w:rsidR="00B77DC8" w:rsidTr="00E14DD9">
        <w:tc>
          <w:tcPr>
            <w:tcW w:w="1438" w:type="dxa"/>
            <w:tcBorders>
              <w:top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left"/>
              <w:rPr>
                <w:sz w:val="16"/>
                <w:szCs w:val="16"/>
                <w:lang w:eastAsia="zh-CN"/>
              </w:rPr>
            </w:pPr>
            <w:r w:rsidRPr="004B799C">
              <w:rPr>
                <w:sz w:val="16"/>
                <w:szCs w:val="16"/>
                <w:lang w:eastAsia="zh-CN"/>
              </w:rPr>
              <w:t>137.025-137.175</w:t>
            </w:r>
            <w:r w:rsidRPr="004B799C">
              <w:rPr>
                <w:sz w:val="16"/>
                <w:szCs w:val="16"/>
                <w:lang w:eastAsia="zh-CN"/>
              </w:rPr>
              <w:br/>
              <w:t>137.825-138</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5.208</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4E099B" w:rsidP="00E14DD9">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4E099B" w:rsidP="00E14DD9">
            <w:pPr>
              <w:pStyle w:val="TableText"/>
              <w:spacing w:before="20" w:after="20"/>
              <w:jc w:val="center"/>
              <w:rPr>
                <w:sz w:val="16"/>
                <w:szCs w:val="16"/>
                <w:lang w:eastAsia="zh-CN"/>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b/>
                <w:bCs/>
                <w:sz w:val="16"/>
                <w:szCs w:val="16"/>
                <w:lang w:eastAsia="zh-CN"/>
              </w:rPr>
              <w:t>9.12, 9.14</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固定（在不同于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sidRPr="004B799C">
              <w:rPr>
                <w:rFonts w:hint="eastAsia"/>
                <w:sz w:val="16"/>
                <w:szCs w:val="16"/>
                <w:lang w:eastAsia="zh-CN"/>
              </w:rPr>
              <w:t>所列的国家内）</w:t>
            </w:r>
            <w:r w:rsidR="004B799C">
              <w:rPr>
                <w:sz w:val="16"/>
                <w:szCs w:val="16"/>
                <w:lang w:eastAsia="zh-CN"/>
              </w:rPr>
              <w:br/>
            </w:r>
            <w:r w:rsidRPr="004B799C">
              <w:rPr>
                <w:rFonts w:hint="eastAsia"/>
                <w:sz w:val="16"/>
                <w:szCs w:val="16"/>
                <w:lang w:eastAsia="zh-CN"/>
              </w:rPr>
              <w:t>陆地移动（在不同于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sidR="00E30C82">
              <w:rPr>
                <w:rFonts w:hint="eastAsia"/>
                <w:b/>
                <w:bCs/>
                <w:sz w:val="16"/>
                <w:szCs w:val="16"/>
                <w:lang w:eastAsia="zh-CN"/>
              </w:rPr>
              <w:br/>
            </w:r>
            <w:r w:rsidRPr="004B799C">
              <w:rPr>
                <w:rFonts w:hint="eastAsia"/>
                <w:sz w:val="16"/>
                <w:szCs w:val="16"/>
                <w:lang w:eastAsia="zh-CN"/>
              </w:rPr>
              <w:t>所列的国家内）</w:t>
            </w:r>
            <w:r w:rsidR="004B799C">
              <w:rPr>
                <w:sz w:val="16"/>
                <w:szCs w:val="16"/>
                <w:lang w:eastAsia="zh-CN"/>
              </w:rPr>
              <w:br/>
            </w:r>
            <w:r w:rsidRPr="004B799C">
              <w:rPr>
                <w:rFonts w:hint="eastAsia"/>
                <w:sz w:val="16"/>
                <w:szCs w:val="16"/>
                <w:lang w:eastAsia="zh-CN"/>
              </w:rPr>
              <w:t>水上移动（在不同于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sidR="00E30C82">
              <w:rPr>
                <w:rFonts w:hint="eastAsia"/>
                <w:b/>
                <w:bCs/>
                <w:sz w:val="16"/>
                <w:szCs w:val="16"/>
                <w:lang w:eastAsia="zh-CN"/>
              </w:rPr>
              <w:br/>
            </w:r>
            <w:r w:rsidRPr="004B799C">
              <w:rPr>
                <w:rFonts w:hint="eastAsia"/>
                <w:sz w:val="16"/>
                <w:szCs w:val="16"/>
                <w:lang w:eastAsia="zh-CN"/>
              </w:rPr>
              <w:t>所列的国家内）</w:t>
            </w:r>
            <w:r w:rsidR="004B799C">
              <w:rPr>
                <w:sz w:val="16"/>
                <w:szCs w:val="16"/>
                <w:lang w:eastAsia="zh-CN"/>
              </w:rPr>
              <w:br/>
            </w:r>
            <w:r w:rsidRPr="004B799C">
              <w:rPr>
                <w:rFonts w:hint="eastAsia"/>
                <w:sz w:val="16"/>
                <w:szCs w:val="16"/>
                <w:lang w:eastAsia="zh-CN"/>
              </w:rPr>
              <w:t>航空移动（</w:t>
            </w:r>
            <w:r w:rsidRPr="004B799C">
              <w:rPr>
                <w:sz w:val="16"/>
                <w:szCs w:val="16"/>
                <w:lang w:eastAsia="zh-CN"/>
              </w:rPr>
              <w:t>OR</w:t>
            </w:r>
            <w:r w:rsidRPr="004B799C">
              <w:rPr>
                <w:rFonts w:hint="eastAsia"/>
                <w:sz w:val="16"/>
                <w:szCs w:val="16"/>
                <w:lang w:eastAsia="zh-CN"/>
              </w:rPr>
              <w:t>）（在不同于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5.206</w:t>
            </w:r>
            <w:r w:rsidR="00E30C82">
              <w:rPr>
                <w:rFonts w:hint="eastAsia"/>
                <w:b/>
                <w:bCs/>
                <w:sz w:val="16"/>
                <w:szCs w:val="16"/>
                <w:lang w:eastAsia="zh-CN"/>
              </w:rPr>
              <w:br/>
            </w:r>
            <w:r w:rsidRPr="004B799C">
              <w:rPr>
                <w:rFonts w:hint="eastAsia"/>
                <w:sz w:val="16"/>
                <w:szCs w:val="16"/>
                <w:lang w:eastAsia="zh-CN"/>
              </w:rPr>
              <w:t>所列的国家内）</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p>
        </w:tc>
      </w:tr>
      <w:tr w:rsidR="00B77DC8" w:rsidTr="00E14DD9">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sz w:val="16"/>
                <w:szCs w:val="16"/>
                <w:lang w:eastAsia="zh-CN"/>
              </w:rPr>
            </w:pPr>
            <w:r w:rsidRPr="004B799C">
              <w:rPr>
                <w:sz w:val="16"/>
                <w:szCs w:val="16"/>
                <w:lang w:eastAsia="zh-CN"/>
              </w:rPr>
              <w:t>148-149.9</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5.219</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E099B" w:rsidRDefault="004E099B" w:rsidP="00E14DD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b/>
                <w:bCs/>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p>
        </w:tc>
      </w:tr>
      <w:tr w:rsidR="00B77DC8" w:rsidTr="00E14DD9">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sz w:val="16"/>
                <w:szCs w:val="16"/>
                <w:lang w:eastAsia="zh-CN"/>
              </w:rPr>
            </w:pPr>
            <w:r w:rsidRPr="004B799C">
              <w:rPr>
                <w:sz w:val="16"/>
                <w:szCs w:val="16"/>
                <w:lang w:eastAsia="zh-CN"/>
              </w:rPr>
              <w:t>149.9-150.05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5.220</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r w:rsidRPr="004B799C">
              <w:rPr>
                <w:rFonts w:hint="eastAsia"/>
                <w:sz w:val="16"/>
                <w:szCs w:val="16"/>
                <w:lang w:eastAsia="zh-CN"/>
              </w:rPr>
              <w:t>*</w:t>
            </w:r>
            <w:r w:rsidR="004B799C">
              <w:rPr>
                <w:sz w:val="16"/>
                <w:szCs w:val="16"/>
                <w:lang w:eastAsia="zh-CN"/>
              </w:rPr>
              <w:br/>
            </w:r>
            <w:r w:rsidRPr="004B799C">
              <w:rPr>
                <w:rFonts w:hint="eastAsia"/>
                <w:sz w:val="16"/>
                <w:szCs w:val="16"/>
                <w:lang w:eastAsia="zh-CN"/>
              </w:rPr>
              <w:t>*2015</w:t>
            </w:r>
            <w:r w:rsidRPr="004B799C">
              <w:rPr>
                <w:rFonts w:hint="eastAsia"/>
                <w:sz w:val="16"/>
                <w:szCs w:val="16"/>
                <w:lang w:eastAsia="zh-CN"/>
              </w:rPr>
              <w:t>年</w:t>
            </w:r>
            <w:r w:rsidRPr="004B799C">
              <w:rPr>
                <w:rFonts w:hint="eastAsia"/>
                <w:sz w:val="16"/>
                <w:szCs w:val="16"/>
                <w:lang w:eastAsia="zh-CN"/>
              </w:rPr>
              <w:t>1</w:t>
            </w:r>
            <w:r w:rsidRPr="004B799C">
              <w:rPr>
                <w:rFonts w:hint="eastAsia"/>
                <w:sz w:val="16"/>
                <w:szCs w:val="16"/>
                <w:lang w:eastAsia="zh-CN"/>
              </w:rPr>
              <w:t>月</w:t>
            </w:r>
            <w:r w:rsidRPr="004B799C">
              <w:rPr>
                <w:rFonts w:hint="eastAsia"/>
                <w:sz w:val="16"/>
                <w:szCs w:val="16"/>
                <w:lang w:eastAsia="zh-CN"/>
              </w:rPr>
              <w:t>1</w:t>
            </w:r>
            <w:r w:rsidRPr="004B799C">
              <w:rPr>
                <w:rFonts w:hint="eastAsia"/>
                <w:sz w:val="16"/>
                <w:szCs w:val="16"/>
                <w:lang w:eastAsia="zh-CN"/>
              </w:rPr>
              <w:t>日之前限于</w:t>
            </w:r>
            <w:r w:rsidRPr="004B799C">
              <w:rPr>
                <w:rFonts w:hint="eastAsia"/>
                <w:sz w:val="16"/>
                <w:szCs w:val="16"/>
                <w:lang w:eastAsia="zh-CN"/>
              </w:rPr>
              <w:t>LMSS</w:t>
            </w:r>
            <w:r w:rsidRPr="004B799C">
              <w:rPr>
                <w:rFonts w:hint="eastAsia"/>
                <w:sz w:val="16"/>
                <w:szCs w:val="16"/>
                <w:lang w:eastAsia="zh-CN"/>
              </w:rPr>
              <w:t>系统</w:t>
            </w:r>
          </w:p>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（见第</w:t>
            </w:r>
            <w:r w:rsidRPr="00E30C82">
              <w:rPr>
                <w:rFonts w:hint="eastAsia"/>
                <w:b/>
                <w:bCs/>
                <w:sz w:val="16"/>
                <w:szCs w:val="16"/>
                <w:lang w:eastAsia="zh-CN"/>
              </w:rPr>
              <w:t>5.224A</w:t>
            </w:r>
            <w:r w:rsidRPr="004B799C">
              <w:rPr>
                <w:rFonts w:hint="eastAsia"/>
                <w:sz w:val="16"/>
                <w:szCs w:val="16"/>
                <w:lang w:eastAsia="zh-CN"/>
              </w:rPr>
              <w:t>款）</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E099B" w:rsidRDefault="004E099B" w:rsidP="00E14DD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val="en-US"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5.220</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b/>
                <w:bCs/>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p>
        </w:tc>
      </w:tr>
      <w:tr w:rsidR="00B77DC8" w:rsidTr="00E14DD9">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sz w:val="16"/>
                <w:szCs w:val="16"/>
                <w:lang w:eastAsia="zh-CN"/>
              </w:rPr>
            </w:pPr>
            <w:r w:rsidRPr="004B799C">
              <w:rPr>
                <w:sz w:val="16"/>
                <w:szCs w:val="16"/>
                <w:lang w:eastAsia="zh-CN"/>
              </w:rPr>
              <w:t>312-315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5.255</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E099B" w:rsidRDefault="004E099B" w:rsidP="00E14DD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E099B" w:rsidRDefault="004E099B" w:rsidP="00E14DD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p>
        </w:tc>
      </w:tr>
      <w:tr w:rsidR="00B77DC8" w:rsidTr="00E14DD9">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sz w:val="16"/>
                <w:szCs w:val="16"/>
                <w:lang w:eastAsia="zh-CN"/>
              </w:rPr>
            </w:pPr>
            <w:r w:rsidRPr="004B799C">
              <w:rPr>
                <w:sz w:val="16"/>
                <w:szCs w:val="16"/>
                <w:lang w:eastAsia="zh-CN"/>
              </w:rPr>
              <w:t>312-315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5.255</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E099B" w:rsidRDefault="004E099B" w:rsidP="00E14DD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r w:rsidRPr="004B799C">
              <w:rPr>
                <w:sz w:val="16"/>
                <w:szCs w:val="16"/>
                <w:lang w:eastAsia="zh-CN"/>
              </w:rPr>
              <w:br w:type="page"/>
            </w:r>
          </w:p>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E099B" w:rsidRDefault="004E099B" w:rsidP="00E14DD9">
            <w:pPr>
              <w:pStyle w:val="TableText"/>
              <w:spacing w:before="20" w:after="20"/>
              <w:jc w:val="center"/>
              <w:rPr>
                <w:rFonts w:ascii="Symbol" w:hAnsi="Symbol"/>
                <w:color w:val="000000"/>
                <w:sz w:val="16"/>
              </w:rPr>
            </w:pPr>
            <w:r>
              <w:rPr>
                <w:rFonts w:ascii="Symbol" w:hAnsi="Symbol"/>
                <w:color w:val="000000"/>
                <w:sz w:val="16"/>
              </w:rPr>
              <w:t></w:t>
            </w:r>
          </w:p>
          <w:p w:rsidR="00B77DC8" w:rsidRPr="004B799C" w:rsidRDefault="004E099B" w:rsidP="00E14DD9">
            <w:pPr>
              <w:pStyle w:val="TableText"/>
              <w:spacing w:before="20" w:after="20"/>
              <w:jc w:val="center"/>
              <w:rPr>
                <w:sz w:val="16"/>
                <w:szCs w:val="16"/>
                <w:lang w:eastAsia="zh-CN"/>
              </w:rPr>
            </w:pPr>
            <w:r>
              <w:rPr>
                <w:rFonts w:ascii="Symbol" w:hAnsi="Symbol"/>
                <w:color w:val="000000"/>
                <w:sz w:val="16"/>
              </w:rPr>
              <w:t></w:t>
            </w: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2</w:t>
            </w:r>
          </w:p>
        </w:tc>
      </w:tr>
      <w:tr w:rsidR="00B77DC8" w:rsidTr="00E14DD9">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sz w:val="16"/>
                <w:szCs w:val="16"/>
                <w:lang w:eastAsia="zh-CN"/>
              </w:rPr>
            </w:pPr>
            <w:r w:rsidRPr="004B799C">
              <w:rPr>
                <w:sz w:val="16"/>
                <w:szCs w:val="16"/>
                <w:lang w:eastAsia="zh-CN"/>
              </w:rPr>
              <w:t>387-390</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5.255</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E099B" w:rsidRDefault="004E099B" w:rsidP="00E14DD9">
            <w:pPr>
              <w:pStyle w:val="TableText"/>
              <w:spacing w:before="20" w:after="20"/>
              <w:jc w:val="center"/>
              <w:rPr>
                <w:sz w:val="16"/>
                <w:szCs w:val="16"/>
                <w:lang w:eastAsia="zh-CN"/>
              </w:rPr>
            </w:pPr>
            <w:r w:rsidRPr="004E099B">
              <w:rPr>
                <w:rFonts w:ascii="Symbol" w:hAnsi="Symbol"/>
                <w:color w:val="000000"/>
                <w:sz w:val="16"/>
                <w:szCs w:val="16"/>
              </w:rPr>
              <w:t></w:t>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4E099B" w:rsidP="00E14DD9">
            <w:pPr>
              <w:pStyle w:val="TableText"/>
              <w:spacing w:before="20" w:after="20"/>
              <w:jc w:val="center"/>
              <w:rPr>
                <w:sz w:val="16"/>
                <w:szCs w:val="16"/>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rPr>
            </w:pPr>
          </w:p>
        </w:tc>
      </w:tr>
      <w:tr w:rsidR="00B77DC8" w:rsidTr="00E14DD9">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sz w:val="16"/>
                <w:szCs w:val="16"/>
              </w:rPr>
            </w:pPr>
            <w:r w:rsidRPr="004B799C">
              <w:rPr>
                <w:sz w:val="16"/>
                <w:szCs w:val="16"/>
              </w:rPr>
              <w:t>387-390</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5.255</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4E099B" w:rsidP="00E14DD9">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4E099B" w:rsidP="00E14DD9">
            <w:pPr>
              <w:pStyle w:val="TableText"/>
              <w:spacing w:before="20" w:after="20"/>
              <w:jc w:val="center"/>
              <w:rPr>
                <w:sz w:val="16"/>
                <w:szCs w:val="16"/>
                <w:lang w:eastAsia="zh-CN"/>
              </w:rPr>
            </w:pPr>
            <w:r w:rsidRPr="004E099B">
              <w:rPr>
                <w:rFonts w:ascii="Symbol" w:hAnsi="Symbol"/>
                <w:color w:val="000000"/>
                <w:sz w:val="16"/>
                <w:szCs w:val="16"/>
              </w:rPr>
              <w:sym w:font="Symbol" w:char="F0AD"/>
            </w:r>
            <w:r w:rsidR="00B77DC8" w:rsidRPr="004B799C">
              <w:rPr>
                <w:sz w:val="16"/>
                <w:szCs w:val="16"/>
                <w:lang w:eastAsia="zh-CN"/>
              </w:rPr>
              <w:br/>
            </w:r>
            <w:r>
              <w:rPr>
                <w:rFonts w:ascii="Symbol" w:hAnsi="Symbol"/>
                <w:color w:val="000000"/>
                <w:sz w:val="16"/>
              </w:rPr>
              <w:t></w:t>
            </w: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2</w:t>
            </w:r>
          </w:p>
        </w:tc>
      </w:tr>
      <w:tr w:rsidR="00B77DC8" w:rsidTr="00E14DD9">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sz w:val="16"/>
                <w:szCs w:val="16"/>
                <w:lang w:eastAsia="zh-CN"/>
              </w:rPr>
            </w:pPr>
            <w:r w:rsidRPr="004B799C">
              <w:rPr>
                <w:sz w:val="16"/>
                <w:szCs w:val="16"/>
                <w:lang w:eastAsia="zh-CN"/>
              </w:rPr>
              <w:t>399.9-400.05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left"/>
              <w:rPr>
                <w:b/>
                <w:bCs/>
                <w:sz w:val="16"/>
                <w:szCs w:val="16"/>
                <w:lang w:eastAsia="zh-CN"/>
              </w:rPr>
            </w:pPr>
            <w:r w:rsidRPr="004B799C">
              <w:rPr>
                <w:b/>
                <w:bCs/>
                <w:sz w:val="16"/>
                <w:szCs w:val="16"/>
                <w:lang w:eastAsia="zh-CN"/>
              </w:rPr>
              <w:t>5.220</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r w:rsidRPr="004B799C">
              <w:rPr>
                <w:rFonts w:hint="eastAsia"/>
                <w:sz w:val="16"/>
                <w:szCs w:val="16"/>
                <w:lang w:eastAsia="zh-CN"/>
              </w:rPr>
              <w:t>*</w:t>
            </w:r>
            <w:r w:rsidR="004B799C">
              <w:rPr>
                <w:sz w:val="16"/>
                <w:szCs w:val="16"/>
                <w:lang w:eastAsia="zh-CN"/>
              </w:rPr>
              <w:br/>
            </w:r>
            <w:r w:rsidRPr="004B799C">
              <w:rPr>
                <w:rFonts w:hint="eastAsia"/>
                <w:sz w:val="16"/>
                <w:szCs w:val="16"/>
                <w:lang w:eastAsia="zh-CN"/>
              </w:rPr>
              <w:t>*2015</w:t>
            </w:r>
            <w:r w:rsidRPr="004B799C">
              <w:rPr>
                <w:rFonts w:hint="eastAsia"/>
                <w:sz w:val="16"/>
                <w:szCs w:val="16"/>
                <w:lang w:eastAsia="zh-CN"/>
              </w:rPr>
              <w:t>年</w:t>
            </w:r>
            <w:r w:rsidRPr="004B799C">
              <w:rPr>
                <w:rFonts w:hint="eastAsia"/>
                <w:sz w:val="16"/>
                <w:szCs w:val="16"/>
                <w:lang w:eastAsia="zh-CN"/>
              </w:rPr>
              <w:t>1</w:t>
            </w:r>
            <w:r w:rsidRPr="004B799C">
              <w:rPr>
                <w:rFonts w:hint="eastAsia"/>
                <w:sz w:val="16"/>
                <w:szCs w:val="16"/>
                <w:lang w:eastAsia="zh-CN"/>
              </w:rPr>
              <w:t>月</w:t>
            </w:r>
            <w:r w:rsidRPr="004B799C">
              <w:rPr>
                <w:rFonts w:hint="eastAsia"/>
                <w:sz w:val="16"/>
                <w:szCs w:val="16"/>
                <w:lang w:eastAsia="zh-CN"/>
              </w:rPr>
              <w:t>1</w:t>
            </w:r>
            <w:r w:rsidRPr="004B799C">
              <w:rPr>
                <w:rFonts w:hint="eastAsia"/>
                <w:sz w:val="16"/>
                <w:szCs w:val="16"/>
                <w:lang w:eastAsia="zh-CN"/>
              </w:rPr>
              <w:t>日之前限于</w:t>
            </w:r>
            <w:r w:rsidRPr="004B799C">
              <w:rPr>
                <w:rFonts w:hint="eastAsia"/>
                <w:sz w:val="16"/>
                <w:szCs w:val="16"/>
                <w:lang w:eastAsia="zh-CN"/>
              </w:rPr>
              <w:t>LMSS</w:t>
            </w:r>
            <w:r w:rsidRPr="004B799C">
              <w:rPr>
                <w:rFonts w:hint="eastAsia"/>
                <w:sz w:val="16"/>
                <w:szCs w:val="16"/>
                <w:lang w:eastAsia="zh-CN"/>
              </w:rPr>
              <w:t>系统</w:t>
            </w:r>
          </w:p>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（见第</w:t>
            </w:r>
            <w:r w:rsidRPr="00E30C82">
              <w:rPr>
                <w:rFonts w:hint="eastAsia"/>
                <w:b/>
                <w:bCs/>
                <w:sz w:val="16"/>
                <w:szCs w:val="16"/>
                <w:lang w:eastAsia="zh-CN"/>
              </w:rPr>
              <w:t>5.224A</w:t>
            </w:r>
            <w:r w:rsidRPr="004B799C">
              <w:rPr>
                <w:rFonts w:hint="eastAsia"/>
                <w:sz w:val="16"/>
                <w:szCs w:val="16"/>
                <w:lang w:eastAsia="zh-CN"/>
              </w:rPr>
              <w:t>款）</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E099B" w:rsidRDefault="004E099B" w:rsidP="00E14DD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w:t>
            </w:r>
            <w:r w:rsidRPr="004B799C">
              <w:rPr>
                <w:b/>
                <w:bCs/>
                <w:sz w:val="16"/>
                <w:szCs w:val="16"/>
                <w:lang w:eastAsia="zh-CN"/>
              </w:rPr>
              <w:t>5.220</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B77DC8" w:rsidRPr="004B799C" w:rsidRDefault="00B77DC8" w:rsidP="00E14DD9">
            <w:pPr>
              <w:pStyle w:val="TableText"/>
              <w:spacing w:before="20" w:after="20"/>
              <w:jc w:val="center"/>
              <w:rPr>
                <w:sz w:val="16"/>
                <w:szCs w:val="16"/>
                <w:lang w:eastAsia="zh-CN"/>
              </w:rPr>
            </w:pPr>
          </w:p>
        </w:tc>
      </w:tr>
    </w:tbl>
    <w:p w:rsidR="00FE3E26" w:rsidRPr="004B799C" w:rsidRDefault="00FE3E26" w:rsidP="00FE3E26">
      <w:pPr>
        <w:pStyle w:val="TableText"/>
        <w:spacing w:before="20" w:after="20"/>
        <w:jc w:val="left"/>
        <w:rPr>
          <w:sz w:val="16"/>
          <w:szCs w:val="16"/>
          <w:lang w:eastAsia="zh-CN"/>
        </w:rPr>
      </w:pPr>
    </w:p>
    <w:p w:rsidR="00E14DD9" w:rsidRDefault="00E14DD9" w:rsidP="004E099B">
      <w:pPr>
        <w:pStyle w:val="Table"/>
        <w:sectPr w:rsidR="00E14DD9" w:rsidSect="00E14DD9">
          <w:headerReference w:type="even" r:id="rId17"/>
          <w:headerReference w:type="default" r:id="rId18"/>
          <w:footerReference w:type="even" r:id="rId19"/>
          <w:footerReference w:type="default" r:id="rId20"/>
          <w:footnotePr>
            <w:pos w:val="beneathText"/>
          </w:footnotePr>
          <w:pgSz w:w="16840" w:h="11907" w:orient="landscape" w:code="9"/>
          <w:pgMar w:top="851" w:right="1701" w:bottom="1985" w:left="1134" w:header="720" w:footer="482" w:gutter="0"/>
          <w:cols w:space="720"/>
        </w:sectPr>
      </w:pPr>
    </w:p>
    <w:p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rPr>
        <w:t xml:space="preserve"> </w:t>
      </w:r>
      <w:r w:rsidRPr="00131E04">
        <w:rPr>
          <w:rFonts w:hint="eastAsia"/>
          <w:lang w:eastAsia="zh-CN"/>
        </w:rPr>
        <w:t>（</w:t>
      </w:r>
      <w:r w:rsidRPr="00131E04">
        <w:rPr>
          <w:rFonts w:eastAsia="STKaiti" w:hint="eastAsia"/>
          <w:lang w:eastAsia="zh-CN"/>
        </w:rPr>
        <w:t>续</w:t>
      </w:r>
      <w:r w:rsidRPr="00131E04">
        <w:rPr>
          <w:rFonts w:hint="eastAsia"/>
          <w:lang w:eastAsia="zh-CN"/>
        </w:rPr>
        <w:t>）</w:t>
      </w:r>
    </w:p>
    <w:tbl>
      <w:tblPr>
        <w:tblW w:w="14012" w:type="dxa"/>
        <w:tblLayout w:type="fixed"/>
        <w:tblCellMar>
          <w:left w:w="0" w:type="dxa"/>
          <w:right w:w="0" w:type="dxa"/>
        </w:tblCellMar>
        <w:tblLook w:val="0000" w:firstRow="0" w:lastRow="0" w:firstColumn="0" w:lastColumn="0" w:noHBand="0" w:noVBand="0"/>
      </w:tblPr>
      <w:tblGrid>
        <w:gridCol w:w="1382"/>
        <w:gridCol w:w="1291"/>
        <w:gridCol w:w="2060"/>
        <w:gridCol w:w="420"/>
        <w:gridCol w:w="2252"/>
        <w:gridCol w:w="426"/>
        <w:gridCol w:w="2253"/>
        <w:gridCol w:w="3354"/>
        <w:gridCol w:w="574"/>
      </w:tblGrid>
      <w:tr w:rsidR="00B77DC8" w:rsidRPr="00131E04" w:rsidTr="00C26CA8">
        <w:tc>
          <w:tcPr>
            <w:tcW w:w="1382"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1</w:t>
            </w:r>
          </w:p>
        </w:tc>
        <w:tc>
          <w:tcPr>
            <w:tcW w:w="1291"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2</w:t>
            </w:r>
          </w:p>
        </w:tc>
        <w:tc>
          <w:tcPr>
            <w:tcW w:w="2480"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3</w:t>
            </w:r>
          </w:p>
        </w:tc>
        <w:tc>
          <w:tcPr>
            <w:tcW w:w="2678"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4</w:t>
            </w:r>
          </w:p>
        </w:tc>
        <w:tc>
          <w:tcPr>
            <w:tcW w:w="2253"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5</w:t>
            </w:r>
          </w:p>
        </w:tc>
        <w:tc>
          <w:tcPr>
            <w:tcW w:w="3354"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7</w:t>
            </w:r>
          </w:p>
        </w:tc>
      </w:tr>
      <w:tr w:rsidR="00B77DC8" w:rsidRPr="00131E04" w:rsidTr="00C26CA8">
        <w:tc>
          <w:tcPr>
            <w:tcW w:w="1382"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B77DC8" w:rsidRPr="00131E04" w:rsidRDefault="00024627" w:rsidP="00360B8E">
            <w:pPr>
              <w:framePr w:hSpace="180" w:wrap="around" w:vAnchor="text" w:hAnchor="text" w:x="57" w:y="1"/>
              <w:spacing w:before="0" w:line="200" w:lineRule="exact"/>
              <w:jc w:val="center"/>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291"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rsidR="00B77DC8" w:rsidRPr="00131E04" w:rsidRDefault="00B77DC8" w:rsidP="00360B8E">
            <w:pPr>
              <w:pStyle w:val="a0"/>
              <w:framePr w:hSpace="180" w:wrap="around" w:vAnchor="text" w:hAnchor="text" w:x="57" w:y="1"/>
              <w:spacing w:before="0" w:line="200" w:lineRule="exact"/>
              <w:jc w:val="left"/>
              <w:rPr>
                <w:sz w:val="16"/>
                <w:szCs w:val="16"/>
                <w:lang w:val="en-US" w:eastAsia="zh-CN"/>
              </w:rPr>
            </w:pPr>
            <w:r w:rsidRPr="00131E04">
              <w:rPr>
                <w:rFonts w:hint="eastAsia"/>
                <w:sz w:val="16"/>
                <w:szCs w:val="16"/>
                <w:lang w:eastAsia="zh-CN"/>
              </w:rPr>
              <w:t>脚注编号</w:t>
            </w:r>
          </w:p>
        </w:tc>
        <w:tc>
          <w:tcPr>
            <w:tcW w:w="2480"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0" w:line="200" w:lineRule="exact"/>
              <w:jc w:val="left"/>
              <w:rPr>
                <w:sz w:val="16"/>
                <w:szCs w:val="16"/>
                <w:lang w:eastAsia="zh-CN"/>
              </w:rPr>
            </w:pPr>
            <w:r w:rsidRPr="00131E04">
              <w:rPr>
                <w:rFonts w:hint="eastAsia"/>
                <w:sz w:val="16"/>
                <w:szCs w:val="16"/>
                <w:lang w:eastAsia="zh-CN"/>
              </w:rPr>
              <w:t>酌情在引证第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131E04">
              <w:rPr>
                <w:rFonts w:hint="eastAsia"/>
                <w:b/>
                <w:bCs/>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pStyle w:val="TableRef"/>
              <w:keepNext w:val="0"/>
              <w:framePr w:hSpace="180" w:wrap="around" w:vAnchor="text" w:hAnchor="text" w:x="57" w:y="1"/>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pStyle w:val="TableRef"/>
              <w:keepNext w:val="0"/>
              <w:framePr w:hSpace="180" w:wrap="around" w:vAnchor="text" w:hAnchor="text" w:x="57" w:y="1"/>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w:t>
            </w:r>
            <w:r w:rsidRPr="00131E04">
              <w:rPr>
                <w:bCs/>
                <w:sz w:val="16"/>
                <w:szCs w:val="16"/>
                <w:lang w:eastAsia="zh-CN"/>
              </w:rPr>
              <w:br/>
            </w:r>
            <w:r w:rsidRPr="00131E04">
              <w:rPr>
                <w:rFonts w:hint="eastAsia"/>
                <w:bCs/>
                <w:sz w:val="16"/>
                <w:szCs w:val="16"/>
                <w:lang w:eastAsia="zh-CN"/>
              </w:rPr>
              <w:t>适用</w:t>
            </w:r>
          </w:p>
        </w:tc>
        <w:tc>
          <w:tcPr>
            <w:tcW w:w="33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0" w:line="200" w:lineRule="exact"/>
              <w:jc w:val="center"/>
              <w:rPr>
                <w:sz w:val="16"/>
                <w:szCs w:val="16"/>
                <w:lang w:eastAsia="zh-CN"/>
              </w:rPr>
            </w:pPr>
            <w:r w:rsidRPr="00131E04">
              <w:rPr>
                <w:rFonts w:hint="eastAsia"/>
                <w:sz w:val="16"/>
                <w:szCs w:val="16"/>
                <w:lang w:eastAsia="zh-CN"/>
              </w:rPr>
              <w:t>注释</w:t>
            </w: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400.15-401</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5.264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（非</w:t>
            </w:r>
            <w:r w:rsidRPr="00131E04">
              <w:rPr>
                <w:rFonts w:hint="eastAsia"/>
                <w:sz w:val="16"/>
                <w:szCs w:val="16"/>
                <w:lang w:eastAsia="zh-CN"/>
              </w:rPr>
              <w:t>GSO</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pStyle w:val="a0"/>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卫星气象</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空间研究</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A05FEA" w:rsidP="00360B8E">
            <w:pPr>
              <w:pStyle w:val="TableRef"/>
              <w:keepNext w:val="0"/>
              <w:framePr w:hSpace="180" w:wrap="around" w:vAnchor="text" w:hAnchor="text" w:x="57" w:y="1"/>
              <w:spacing w:beforeLines="1" w:before="2"/>
              <w:rPr>
                <w:sz w:val="16"/>
                <w:szCs w:val="16"/>
              </w:rPr>
            </w:pPr>
            <w:r>
              <w:rPr>
                <w:rFonts w:ascii="Symbol" w:hAnsi="Symbol"/>
                <w:color w:val="000000"/>
                <w:sz w:val="16"/>
              </w:rPr>
              <w:t></w:t>
            </w:r>
          </w:p>
        </w:tc>
        <w:tc>
          <w:tcPr>
            <w:tcW w:w="225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pStyle w:val="a0"/>
              <w:framePr w:hSpace="180" w:wrap="around" w:vAnchor="text" w:hAnchor="text" w:x="57" w:y="1"/>
              <w:spacing w:beforeLines="1" w:before="2"/>
              <w:rPr>
                <w:rFonts w:ascii="SimSun" w:hAnsi="SimSun"/>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5.262</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移动</w:t>
            </w:r>
            <w:r w:rsidRPr="00131E04">
              <w:rPr>
                <w:rFonts w:hint="eastAsia"/>
                <w:sz w:val="16"/>
                <w:szCs w:val="16"/>
                <w:lang w:eastAsia="zh-CN"/>
              </w:rPr>
              <w:t>（</w:t>
            </w:r>
            <w:r w:rsidRPr="00131E04">
              <w:rPr>
                <w:b/>
                <w:bCs/>
                <w:sz w:val="16"/>
                <w:szCs w:val="16"/>
                <w:lang w:eastAsia="zh-CN"/>
              </w:rPr>
              <w:t>5.262</w:t>
            </w:r>
            <w:r w:rsidRPr="00131E04">
              <w:rPr>
                <w:rFonts w:hint="eastAsia"/>
                <w:sz w:val="16"/>
                <w:szCs w:val="16"/>
                <w:lang w:eastAsia="zh-CN"/>
              </w:rPr>
              <w:t>）</w:t>
            </w:r>
          </w:p>
          <w:p w:rsidR="00B77DC8" w:rsidRPr="00131E04" w:rsidRDefault="00B77DC8" w:rsidP="00360B8E">
            <w:pPr>
              <w:pStyle w:val="a0"/>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气象辅助</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r w:rsidRPr="00131E04">
              <w:rPr>
                <w:sz w:val="16"/>
                <w:szCs w:val="16"/>
              </w:rPr>
              <w:t>1</w:t>
            </w: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sz w:val="16"/>
                <w:szCs w:val="16"/>
              </w:rPr>
              <w:t>454-455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rPr>
            </w:pPr>
            <w:r w:rsidRPr="00131E04">
              <w:rPr>
                <w:b/>
                <w:bCs/>
                <w:sz w:val="16"/>
                <w:szCs w:val="16"/>
              </w:rPr>
              <w:t>5.286A</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520BBA">
            <w:pPr>
              <w:framePr w:hSpace="180" w:wrap="around" w:vAnchor="text" w:hAnchor="text" w:x="57" w:y="1"/>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（非</w:t>
            </w:r>
            <w:r w:rsidRPr="00131E04">
              <w:rPr>
                <w:rFonts w:hint="eastAsia"/>
                <w:sz w:val="16"/>
                <w:szCs w:val="16"/>
                <w:lang w:eastAsia="zh-CN"/>
              </w:rPr>
              <w:t>GSO</w:t>
            </w:r>
            <w:r w:rsidRPr="00131E04">
              <w:rPr>
                <w:rFonts w:hint="eastAsia"/>
                <w:sz w:val="16"/>
                <w:szCs w:val="16"/>
                <w:lang w:eastAsia="zh-CN"/>
              </w:rPr>
              <w:t>）</w:t>
            </w:r>
            <w:r w:rsidRPr="00131E04">
              <w:rPr>
                <w:sz w:val="16"/>
                <w:szCs w:val="16"/>
                <w:lang w:eastAsia="zh-CN"/>
              </w:rPr>
              <w:br/>
            </w:r>
            <w:r w:rsidRPr="00131E04">
              <w:rPr>
                <w:rFonts w:hint="eastAsia"/>
                <w:sz w:val="16"/>
                <w:szCs w:val="16"/>
                <w:lang w:eastAsia="zh-CN"/>
              </w:rPr>
              <w:t>（</w:t>
            </w:r>
            <w:r w:rsidRPr="00131E04">
              <w:rPr>
                <w:b/>
                <w:bCs/>
                <w:sz w:val="16"/>
                <w:szCs w:val="16"/>
                <w:lang w:eastAsia="zh-CN"/>
              </w:rPr>
              <w:t>5.286D</w:t>
            </w:r>
            <w:r w:rsidRPr="00131E04">
              <w:rPr>
                <w:rFonts w:hint="eastAsia"/>
                <w:sz w:val="16"/>
                <w:szCs w:val="16"/>
                <w:lang w:eastAsia="zh-CN"/>
              </w:rPr>
              <w:t>，</w:t>
            </w:r>
            <w:r w:rsidRPr="00131E04">
              <w:rPr>
                <w:b/>
                <w:bCs/>
                <w:sz w:val="16"/>
                <w:szCs w:val="16"/>
                <w:lang w:eastAsia="zh-CN"/>
              </w:rPr>
              <w:t>5.286E</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D70BC1" w:rsidRDefault="004E099B" w:rsidP="00360B8E">
            <w:pPr>
              <w:framePr w:hSpace="180" w:wrap="around" w:vAnchor="text" w:hAnchor="text" w:x="57" w:y="1"/>
              <w:spacing w:beforeLines="1" w:before="2"/>
              <w:jc w:val="center"/>
              <w:rPr>
                <w:sz w:val="16"/>
                <w:szCs w:val="16"/>
              </w:rPr>
            </w:pPr>
            <w:r w:rsidRPr="00D70BC1">
              <w:rPr>
                <w:rFonts w:ascii="Symbol" w:hAnsi="Symbol"/>
                <w:color w:val="000000"/>
                <w:sz w:val="16"/>
                <w:szCs w:val="16"/>
              </w:rPr>
              <w:sym w:font="Symbol" w:char="F0AD"/>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b/>
                <w:bCs/>
                <w:sz w:val="16"/>
                <w:szCs w:val="16"/>
                <w:lang w:eastAsia="zh-CN"/>
              </w:rPr>
              <w:t>5.286B</w:t>
            </w:r>
            <w:r w:rsidRPr="00131E04">
              <w:rPr>
                <w:rFonts w:hint="eastAsia"/>
                <w:sz w:val="16"/>
                <w:szCs w:val="16"/>
                <w:lang w:eastAsia="zh-CN"/>
              </w:rPr>
              <w:t>和</w:t>
            </w:r>
            <w:r w:rsidRPr="00131E04">
              <w:rPr>
                <w:b/>
                <w:bCs/>
                <w:sz w:val="16"/>
                <w:szCs w:val="16"/>
                <w:lang w:eastAsia="zh-CN"/>
              </w:rPr>
              <w:t>5.286C</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rPr>
              <w:t>455-456</w:t>
            </w:r>
          </w:p>
          <w:p w:rsidR="00B77DC8" w:rsidRPr="00131E04" w:rsidRDefault="00B77DC8" w:rsidP="00360B8E">
            <w:pPr>
              <w:framePr w:hSpace="180" w:wrap="around" w:vAnchor="text" w:hAnchor="text" w:x="57" w:y="1"/>
              <w:spacing w:beforeLines="1" w:before="2"/>
              <w:rPr>
                <w:sz w:val="16"/>
                <w:szCs w:val="16"/>
              </w:rPr>
            </w:pPr>
            <w:r w:rsidRPr="00131E04">
              <w:rPr>
                <w:sz w:val="16"/>
                <w:szCs w:val="16"/>
              </w:rPr>
              <w:t>459-460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rPr>
            </w:pPr>
            <w:r w:rsidRPr="00131E04">
              <w:rPr>
                <w:b/>
                <w:bCs/>
                <w:sz w:val="16"/>
                <w:szCs w:val="16"/>
              </w:rPr>
              <w:t>5.286A</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520BBA">
            <w:pPr>
              <w:framePr w:hSpace="180" w:wrap="around" w:vAnchor="text" w:hAnchor="text" w:x="57" w:y="1"/>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（非</w:t>
            </w:r>
            <w:r w:rsidRPr="00131E04">
              <w:rPr>
                <w:rFonts w:hint="eastAsia"/>
                <w:sz w:val="16"/>
                <w:szCs w:val="16"/>
                <w:lang w:eastAsia="zh-CN"/>
              </w:rPr>
              <w:t>GSO</w:t>
            </w:r>
            <w:r w:rsidRPr="00131E04">
              <w:rPr>
                <w:rFonts w:hint="eastAsia"/>
                <w:sz w:val="16"/>
                <w:szCs w:val="16"/>
                <w:lang w:eastAsia="zh-CN"/>
              </w:rPr>
              <w:t>）</w:t>
            </w:r>
            <w:r w:rsidRPr="00131E04">
              <w:rPr>
                <w:sz w:val="16"/>
                <w:szCs w:val="16"/>
                <w:lang w:eastAsia="zh-CN"/>
              </w:rPr>
              <w:br/>
            </w:r>
            <w:r w:rsidRPr="00131E04">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31E04">
              <w:rPr>
                <w:rFonts w:hint="eastAsia"/>
                <w:sz w:val="16"/>
                <w:szCs w:val="16"/>
                <w:lang w:eastAsia="zh-CN"/>
              </w:rPr>
              <w:t>（</w:t>
            </w:r>
            <w:r w:rsidRPr="00131E04">
              <w:rPr>
                <w:b/>
                <w:bCs/>
                <w:sz w:val="16"/>
                <w:szCs w:val="16"/>
                <w:lang w:eastAsia="zh-CN"/>
              </w:rPr>
              <w:t>5.286E</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D70BC1" w:rsidRDefault="004E099B" w:rsidP="00360B8E">
            <w:pPr>
              <w:framePr w:hSpace="180" w:wrap="around" w:vAnchor="text" w:hAnchor="text" w:x="57" w:y="1"/>
              <w:spacing w:beforeLines="1" w:before="2"/>
              <w:jc w:val="center"/>
              <w:rPr>
                <w:sz w:val="16"/>
                <w:szCs w:val="16"/>
              </w:rPr>
            </w:pPr>
            <w:r w:rsidRPr="00D70BC1">
              <w:rPr>
                <w:rFonts w:ascii="Symbol" w:hAnsi="Symbol"/>
                <w:color w:val="000000"/>
                <w:sz w:val="16"/>
                <w:szCs w:val="16"/>
              </w:rPr>
              <w:sym w:font="Symbol" w:char="F0AD"/>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b/>
                <w:bCs/>
                <w:sz w:val="16"/>
                <w:szCs w:val="16"/>
                <w:lang w:eastAsia="zh-CN"/>
              </w:rPr>
              <w:t>5.286B</w:t>
            </w:r>
            <w:r w:rsidRPr="00131E04">
              <w:rPr>
                <w:rFonts w:hint="eastAsia"/>
                <w:sz w:val="16"/>
                <w:szCs w:val="16"/>
                <w:lang w:eastAsia="zh-CN"/>
              </w:rPr>
              <w:t>和</w:t>
            </w:r>
            <w:r w:rsidRPr="00131E04">
              <w:rPr>
                <w:b/>
                <w:bCs/>
                <w:sz w:val="16"/>
                <w:szCs w:val="16"/>
                <w:lang w:eastAsia="zh-CN"/>
              </w:rPr>
              <w:t>5.286C</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1 164-1 215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5.328B</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sz w:val="16"/>
                <w:szCs w:val="16"/>
              </w:rPr>
              <w:t>1 215-1 260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rPr>
            </w:pPr>
            <w:r w:rsidRPr="00131E04">
              <w:rPr>
                <w:b/>
                <w:bCs/>
                <w:sz w:val="16"/>
                <w:szCs w:val="16"/>
              </w:rPr>
              <w:t>5.328B</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pStyle w:val="a0"/>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1 215-1 300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5.328B</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1 260-1 300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5.328B</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1 518-1 525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5.348</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520BBA">
            <w:pPr>
              <w:framePr w:hSpace="180" w:wrap="around" w:vAnchor="text" w:hAnchor="text" w:x="57" w:y="1"/>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固定</w:t>
            </w:r>
          </w:p>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移动</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1 525-1 530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pStyle w:val="a0"/>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E30C82" w:rsidRDefault="00B77DC8" w:rsidP="00360B8E">
            <w:pPr>
              <w:framePr w:hSpace="180" w:wrap="around" w:vAnchor="text" w:hAnchor="text" w:x="57" w:y="1"/>
              <w:spacing w:beforeLines="1" w:before="2"/>
              <w:rPr>
                <w:sz w:val="16"/>
                <w:szCs w:val="16"/>
                <w:lang w:eastAsia="zh-CN"/>
              </w:rPr>
            </w:pPr>
            <w:r w:rsidRPr="00E30C82">
              <w:rPr>
                <w:rFonts w:hAnsi="SimSun"/>
                <w:sz w:val="16"/>
                <w:szCs w:val="16"/>
                <w:lang w:eastAsia="zh-CN"/>
              </w:rPr>
              <w:t>空间操作</w:t>
            </w:r>
          </w:p>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663BD"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1 530-1 535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A05FEA"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1 535-1 545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1 545-1 550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r w:rsidRPr="00131E04">
              <w:rPr>
                <w:rFonts w:hint="eastAsia"/>
                <w:sz w:val="16"/>
                <w:szCs w:val="16"/>
                <w:lang w:eastAsia="zh-CN"/>
              </w:rPr>
              <w:t>3</w:t>
            </w: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1 550-1 555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r w:rsidRPr="00131E04">
              <w:rPr>
                <w:rFonts w:hint="eastAsia"/>
                <w:sz w:val="16"/>
                <w:szCs w:val="16"/>
                <w:lang w:eastAsia="zh-CN"/>
              </w:rPr>
              <w:t>3</w:t>
            </w: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1 555-1 559</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rPr>
              <w:t>固定（</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1 559-1 610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5.328B</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sz w:val="16"/>
                <w:szCs w:val="16"/>
              </w:rPr>
              <w:t>1 559-1 610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rPr>
            </w:pPr>
            <w:r w:rsidRPr="00131E04">
              <w:rPr>
                <w:b/>
                <w:bCs/>
                <w:sz w:val="16"/>
                <w:szCs w:val="16"/>
              </w:rPr>
              <w:t>5.328B</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p>
        </w:tc>
      </w:tr>
    </w:tbl>
    <w:p w:rsidR="00B77DC8" w:rsidRDefault="00B77DC8" w:rsidP="00B77DC8"/>
    <w:p w:rsidR="00E14DD9" w:rsidRDefault="00E14DD9" w:rsidP="00D70BC1">
      <w:pPr>
        <w:pStyle w:val="Table"/>
        <w:rPr>
          <w:lang w:eastAsia="zh-CN"/>
        </w:rPr>
      </w:pPr>
    </w:p>
    <w:p w:rsidR="00416D54" w:rsidRPr="00416D54" w:rsidRDefault="00416D54" w:rsidP="00416D54">
      <w:pPr>
        <w:pStyle w:val="TableText"/>
        <w:rPr>
          <w:lang w:eastAsia="zh-CN"/>
        </w:rPr>
        <w:sectPr w:rsidR="00416D54" w:rsidRPr="00416D54" w:rsidSect="00ED78FE">
          <w:headerReference w:type="even" r:id="rId21"/>
          <w:headerReference w:type="default" r:id="rId22"/>
          <w:footnotePr>
            <w:pos w:val="beneathText"/>
          </w:footnotePr>
          <w:pgSz w:w="16840" w:h="11907" w:orient="landscape" w:code="9"/>
          <w:pgMar w:top="1985" w:right="1701" w:bottom="851" w:left="1134" w:header="720" w:footer="482" w:gutter="0"/>
          <w:cols w:space="720"/>
        </w:sectPr>
      </w:pPr>
    </w:p>
    <w:p w:rsidR="00D9528C" w:rsidRDefault="00D9528C" w:rsidP="00ED78FE">
      <w:pPr>
        <w:pStyle w:val="Table"/>
        <w:spacing w:before="12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 xml:space="preserve"> </w:t>
      </w:r>
      <w:r w:rsidRPr="006C61AB">
        <w:rPr>
          <w:rFonts w:hint="eastAsia"/>
          <w:szCs w:val="21"/>
        </w:rPr>
        <w:t>（</w:t>
      </w:r>
      <w:r w:rsidRPr="00131E04">
        <w:rPr>
          <w:rFonts w:eastAsia="STKaiti" w:hint="eastAsia"/>
          <w:szCs w:val="21"/>
        </w:rPr>
        <w:t>续</w:t>
      </w:r>
      <w:r w:rsidRPr="006C61AB">
        <w:rPr>
          <w:rFonts w:hint="eastAsia"/>
          <w:szCs w:val="21"/>
        </w:rPr>
        <w:t>）</w:t>
      </w:r>
      <w:r w:rsidR="00BA120D" w:rsidRPr="00C32E2A">
        <w:rPr>
          <w:sz w:val="16"/>
          <w:szCs w:val="16"/>
        </w:rPr>
        <w:t>(MOD RRB12/</w:t>
      </w:r>
      <w:r w:rsidR="00BA120D">
        <w:rPr>
          <w:sz w:val="16"/>
          <w:szCs w:val="16"/>
        </w:rPr>
        <w:t>61</w:t>
      </w:r>
      <w:r w:rsidR="00BA120D" w:rsidRPr="00C32E2A">
        <w:rPr>
          <w:sz w:val="16"/>
          <w:szCs w:val="16"/>
        </w:rPr>
        <w:t>)</w:t>
      </w:r>
    </w:p>
    <w:tbl>
      <w:tblPr>
        <w:tblW w:w="14012" w:type="dxa"/>
        <w:tblLayout w:type="fixed"/>
        <w:tblCellMar>
          <w:left w:w="0" w:type="dxa"/>
          <w:right w:w="0" w:type="dxa"/>
        </w:tblCellMar>
        <w:tblLook w:val="0000" w:firstRow="0" w:lastRow="0" w:firstColumn="0" w:lastColumn="0" w:noHBand="0" w:noVBand="0"/>
      </w:tblPr>
      <w:tblGrid>
        <w:gridCol w:w="1386"/>
        <w:gridCol w:w="1288"/>
        <w:gridCol w:w="2058"/>
        <w:gridCol w:w="434"/>
        <w:gridCol w:w="2169"/>
        <w:gridCol w:w="490"/>
        <w:gridCol w:w="2254"/>
        <w:gridCol w:w="3373"/>
        <w:gridCol w:w="560"/>
      </w:tblGrid>
      <w:tr w:rsidR="00131E04" w:rsidRPr="00131E04" w:rsidTr="00C26CA8">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128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20" w:before="48" w:afterLines="20" w:after="48"/>
              <w:jc w:val="center"/>
              <w:rPr>
                <w:b/>
                <w:bCs/>
                <w:sz w:val="16"/>
                <w:szCs w:val="16"/>
                <w:lang w:eastAsia="zh-CN"/>
              </w:rPr>
            </w:pPr>
            <w:r w:rsidRPr="00131E04">
              <w:rPr>
                <w:b/>
                <w:bCs/>
                <w:sz w:val="16"/>
                <w:szCs w:val="16"/>
                <w:lang w:eastAsia="zh-CN"/>
              </w:rPr>
              <w:t>2</w:t>
            </w:r>
          </w:p>
        </w:tc>
        <w:tc>
          <w:tcPr>
            <w:tcW w:w="249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20" w:before="48" w:afterLines="20" w:after="48"/>
              <w:jc w:val="center"/>
              <w:rPr>
                <w:b/>
                <w:bCs/>
                <w:sz w:val="16"/>
                <w:szCs w:val="16"/>
                <w:lang w:eastAsia="zh-CN"/>
              </w:rPr>
            </w:pPr>
            <w:r w:rsidRPr="00131E04">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20" w:before="48" w:afterLines="20" w:after="48"/>
              <w:jc w:val="center"/>
              <w:rPr>
                <w:b/>
                <w:bCs/>
                <w:sz w:val="16"/>
                <w:szCs w:val="16"/>
                <w:lang w:eastAsia="zh-CN"/>
              </w:rPr>
            </w:pPr>
            <w:r w:rsidRPr="00131E04">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20" w:before="48" w:afterLines="20" w:after="48"/>
              <w:jc w:val="center"/>
              <w:rPr>
                <w:b/>
                <w:bCs/>
                <w:sz w:val="16"/>
                <w:szCs w:val="16"/>
                <w:lang w:eastAsia="zh-CN"/>
              </w:rPr>
            </w:pPr>
            <w:r w:rsidRPr="00131E04">
              <w:rPr>
                <w:b/>
                <w:bCs/>
                <w:sz w:val="16"/>
                <w:szCs w:val="16"/>
                <w:lang w:eastAsia="zh-CN"/>
              </w:rPr>
              <w:t>7</w:t>
            </w:r>
          </w:p>
        </w:tc>
      </w:tr>
      <w:tr w:rsidR="00131E04" w:rsidRPr="00131E04" w:rsidTr="00C26CA8">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131E04" w:rsidRPr="00131E04" w:rsidRDefault="00922D85" w:rsidP="00C4573A">
            <w:pPr>
              <w:framePr w:hSpace="180" w:wrap="around" w:vAnchor="text" w:hAnchor="text" w:y="1"/>
              <w:spacing w:before="0"/>
              <w:jc w:val="center"/>
              <w:rPr>
                <w:sz w:val="16"/>
                <w:szCs w:val="16"/>
                <w:lang w:eastAsia="zh-CN"/>
              </w:rPr>
            </w:pPr>
            <w:r>
              <w:rPr>
                <w:rFonts w:hint="eastAsia"/>
                <w:sz w:val="16"/>
                <w:szCs w:val="16"/>
                <w:lang w:eastAsia="zh-CN"/>
              </w:rPr>
              <w:t>频段</w:t>
            </w:r>
            <w:r w:rsidR="00131E04" w:rsidRPr="00131E04">
              <w:rPr>
                <w:rFonts w:hint="eastAsia"/>
                <w:sz w:val="16"/>
                <w:szCs w:val="16"/>
                <w:lang w:eastAsia="zh-CN"/>
              </w:rPr>
              <w:t>（</w:t>
            </w:r>
            <w:r w:rsidR="00131E04" w:rsidRPr="00131E04">
              <w:rPr>
                <w:sz w:val="16"/>
                <w:szCs w:val="16"/>
                <w:lang w:eastAsia="zh-CN"/>
              </w:rPr>
              <w:t>MHz</w:t>
            </w:r>
            <w:r w:rsidR="00131E04" w:rsidRPr="00131E04">
              <w:rPr>
                <w:rFonts w:hint="eastAsia"/>
                <w:sz w:val="16"/>
                <w:szCs w:val="16"/>
                <w:lang w:eastAsia="zh-CN"/>
              </w:rPr>
              <w:t>）</w:t>
            </w:r>
          </w:p>
        </w:tc>
        <w:tc>
          <w:tcPr>
            <w:tcW w:w="1288"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rsidR="00131E04" w:rsidRPr="00131E04" w:rsidRDefault="00131E04" w:rsidP="00C4573A">
            <w:pPr>
              <w:pStyle w:val="a0"/>
              <w:framePr w:hSpace="180" w:wrap="around" w:vAnchor="text" w:hAnchor="text" w:y="1"/>
              <w:spacing w:before="0"/>
              <w:jc w:val="left"/>
              <w:rPr>
                <w:sz w:val="16"/>
                <w:szCs w:val="16"/>
                <w:lang w:val="en-US" w:eastAsia="zh-CN"/>
              </w:rPr>
            </w:pPr>
            <w:r w:rsidRPr="00131E04">
              <w:rPr>
                <w:rFonts w:hint="eastAsia"/>
                <w:sz w:val="16"/>
                <w:szCs w:val="16"/>
                <w:lang w:eastAsia="zh-CN"/>
              </w:rPr>
              <w:t>脚注编号</w:t>
            </w:r>
          </w:p>
        </w:tc>
        <w:tc>
          <w:tcPr>
            <w:tcW w:w="249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E30C82">
            <w:pPr>
              <w:framePr w:hSpace="180" w:wrap="around" w:vAnchor="text" w:hAnchor="text" w:y="1"/>
              <w:spacing w:before="0"/>
              <w:jc w:val="left"/>
              <w:rPr>
                <w:sz w:val="16"/>
                <w:szCs w:val="16"/>
                <w:lang w:eastAsia="zh-CN"/>
              </w:rPr>
            </w:pPr>
            <w:r w:rsidRPr="00131E04">
              <w:rPr>
                <w:rFonts w:hint="eastAsia"/>
                <w:sz w:val="16"/>
                <w:szCs w:val="16"/>
                <w:lang w:eastAsia="zh-CN"/>
              </w:rPr>
              <w:t>酌情在引证第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131E04">
              <w:rPr>
                <w:rFonts w:hint="eastAsia"/>
                <w:b/>
                <w:bCs/>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w:t>
            </w:r>
            <w:r w:rsidR="00E30C82">
              <w:rPr>
                <w:sz w:val="16"/>
                <w:szCs w:val="16"/>
                <w:lang w:eastAsia="zh-CN"/>
              </w:rPr>
              <w:br/>
            </w:r>
            <w:r w:rsidRPr="00131E04">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pStyle w:val="TableRef"/>
              <w:keepNext w:val="0"/>
              <w:framePr w:hSpace="180" w:wrap="around" w:vAnchor="text" w:hAnchor="text" w:y="1"/>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pStyle w:val="TableRef"/>
              <w:keepNext w:val="0"/>
              <w:framePr w:hSpace="180" w:wrap="around" w:vAnchor="text" w:hAnchor="text" w:y="1"/>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w:t>
            </w:r>
            <w:r w:rsidRPr="00131E04">
              <w:rPr>
                <w:bCs/>
                <w:sz w:val="16"/>
                <w:szCs w:val="16"/>
                <w:lang w:eastAsia="zh-CN"/>
              </w:rPr>
              <w:br/>
            </w:r>
            <w:r w:rsidRPr="00131E04">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r w:rsidRPr="00131E04">
              <w:rPr>
                <w:rFonts w:hint="eastAsia"/>
                <w:sz w:val="16"/>
                <w:szCs w:val="16"/>
                <w:lang w:eastAsia="zh-CN"/>
              </w:rPr>
              <w:t>注释</w:t>
            </w: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pStyle w:val="a0"/>
              <w:framePr w:hSpace="180" w:wrap="around" w:vAnchor="text" w:hAnchor="text" w:y="1"/>
              <w:spacing w:before="0"/>
              <w:rPr>
                <w:sz w:val="16"/>
                <w:szCs w:val="16"/>
                <w:lang w:eastAsia="zh-CN"/>
              </w:rPr>
            </w:pPr>
            <w:r w:rsidRPr="00131E04">
              <w:rPr>
                <w:sz w:val="16"/>
                <w:szCs w:val="16"/>
                <w:lang w:eastAsia="zh-CN"/>
              </w:rPr>
              <w:t>1 610-1 626.5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b/>
                <w:bCs/>
                <w:sz w:val="16"/>
                <w:szCs w:val="16"/>
                <w:lang w:eastAsia="zh-CN"/>
              </w:rPr>
            </w:pPr>
            <w:r w:rsidRPr="00131E04">
              <w:rPr>
                <w:b/>
                <w:bCs/>
                <w:sz w:val="16"/>
                <w:szCs w:val="16"/>
                <w:lang w:eastAsia="zh-CN"/>
              </w:rPr>
              <w:t>5.364</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590A92">
            <w:pPr>
              <w:framePr w:hSpace="180" w:wrap="around" w:vAnchor="text" w:hAnchor="text" w:y="1"/>
              <w:spacing w:before="0"/>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w:t>
            </w:r>
            <w:r w:rsidRPr="00131E04">
              <w:rPr>
                <w:sz w:val="16"/>
                <w:szCs w:val="16"/>
                <w:lang w:eastAsia="zh-CN"/>
              </w:rPr>
              <w:t>S</w:t>
            </w:r>
            <w:r w:rsidRPr="00131E04">
              <w:rPr>
                <w:rFonts w:hint="eastAsia"/>
                <w:sz w:val="16"/>
                <w:szCs w:val="16"/>
                <w:lang w:eastAsia="zh-CN"/>
              </w:rPr>
              <w:t>除外），</w:t>
            </w:r>
            <w:r w:rsidRPr="00131E04">
              <w:rPr>
                <w:rFonts w:hint="eastAsia"/>
                <w:b/>
                <w:sz w:val="16"/>
                <w:szCs w:val="16"/>
                <w:lang w:eastAsia="zh-CN"/>
              </w:rPr>
              <w:t>（</w:t>
            </w:r>
            <w:r w:rsidRPr="00131E04">
              <w:rPr>
                <w:rFonts w:hint="eastAsia"/>
                <w:b/>
                <w:sz w:val="16"/>
                <w:szCs w:val="16"/>
                <w:lang w:eastAsia="zh-CN"/>
              </w:rPr>
              <w:t>5.363</w:t>
            </w:r>
            <w:r w:rsidRPr="00131E04">
              <w:rPr>
                <w:rFonts w:hint="eastAsia"/>
                <w:b/>
                <w:sz w:val="16"/>
                <w:szCs w:val="16"/>
                <w:lang w:eastAsia="zh-CN"/>
              </w:rPr>
              <w:t>）</w:t>
            </w:r>
            <w:r w:rsidRPr="00131E04">
              <w:rPr>
                <w:sz w:val="16"/>
                <w:szCs w:val="16"/>
                <w:lang w:eastAsia="zh-CN"/>
              </w:rPr>
              <w:br/>
            </w:r>
            <w:r w:rsidRPr="00131E04">
              <w:rPr>
                <w:rFonts w:ascii="SimSun" w:hAnsi="SimSun" w:hint="eastAsia"/>
                <w:sz w:val="16"/>
                <w:szCs w:val="16"/>
                <w:lang w:eastAsia="zh-CN"/>
              </w:rPr>
              <w:t>卫星无线电测定</w:t>
            </w:r>
            <w:r w:rsidRPr="00131E04">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31E04">
              <w:rPr>
                <w:rFonts w:hint="eastAsia"/>
                <w:sz w:val="16"/>
                <w:szCs w:val="16"/>
                <w:lang w:eastAsia="zh-CN"/>
              </w:rPr>
              <w:t>（</w:t>
            </w:r>
            <w:r w:rsidRPr="00131E04">
              <w:rPr>
                <w:b/>
                <w:bCs/>
                <w:sz w:val="16"/>
                <w:szCs w:val="16"/>
                <w:lang w:eastAsia="zh-CN"/>
              </w:rPr>
              <w:t>5.3</w:t>
            </w:r>
            <w:r w:rsidRPr="00131E04">
              <w:rPr>
                <w:rFonts w:hint="eastAsia"/>
                <w:b/>
                <w:bCs/>
                <w:sz w:val="16"/>
                <w:szCs w:val="16"/>
                <w:lang w:eastAsia="zh-CN"/>
              </w:rPr>
              <w:t>70</w:t>
            </w:r>
            <w:r w:rsidRPr="00131E04">
              <w:rPr>
                <w:rFonts w:hint="eastAsia"/>
                <w:sz w:val="16"/>
                <w:szCs w:val="16"/>
                <w:lang w:eastAsia="zh-CN"/>
              </w:rPr>
              <w:t>的国家除外），</w:t>
            </w:r>
            <w:r w:rsidRPr="00131E04">
              <w:rPr>
                <w:rFonts w:hint="eastAsia"/>
                <w:b/>
                <w:bCs/>
                <w:sz w:val="16"/>
                <w:szCs w:val="16"/>
                <w:lang w:eastAsia="zh-CN"/>
              </w:rPr>
              <w:t>5.369</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pStyle w:val="TableRef"/>
              <w:keepNext w:val="0"/>
              <w:framePr w:hSpace="180" w:wrap="around" w:vAnchor="text" w:hAnchor="text" w:y="1"/>
              <w:spacing w:before="0"/>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590A92">
            <w:pPr>
              <w:framePr w:hSpace="180" w:wrap="around" w:vAnchor="text" w:hAnchor="text" w:y="1"/>
              <w:spacing w:before="0"/>
              <w:jc w:val="left"/>
              <w:rPr>
                <w:sz w:val="16"/>
                <w:szCs w:val="16"/>
                <w:lang w:eastAsia="zh-CN"/>
              </w:rPr>
            </w:pPr>
            <w:r w:rsidRPr="00131E04">
              <w:rPr>
                <w:rFonts w:ascii="SimSun" w:hAnsi="SimSun" w:hint="eastAsia"/>
                <w:sz w:val="16"/>
                <w:szCs w:val="16"/>
                <w:lang w:eastAsia="zh-CN"/>
              </w:rPr>
              <w:t>卫星航空移动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5.367</w:t>
            </w: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pStyle w:val="TableRef"/>
              <w:keepNext w:val="0"/>
              <w:framePr w:hSpace="180" w:wrap="around" w:vAnchor="text" w:hAnchor="text" w:y="1"/>
              <w:spacing w:before="0"/>
              <w:rPr>
                <w:sz w:val="16"/>
                <w:szCs w:val="16"/>
                <w:lang w:eastAsia="zh-CN"/>
              </w:rPr>
            </w:pPr>
            <w:r>
              <w:rPr>
                <w:rFonts w:ascii="Symbol" w:hAnsi="Symbol"/>
                <w:color w:val="000000"/>
                <w:sz w:val="16"/>
              </w:rPr>
              <w:t></w:t>
            </w:r>
            <w:r>
              <w:rPr>
                <w:rFonts w:ascii="Symbol" w:hAnsi="Symbol"/>
                <w:color w:val="000000"/>
                <w:sz w:val="16"/>
              </w:rPr>
              <w:t></w:t>
            </w:r>
            <w:r w:rsidR="00131E04" w:rsidRPr="00131E04">
              <w:rPr>
                <w:sz w:val="16"/>
                <w:szCs w:val="16"/>
                <w:lang w:eastAsia="zh-CN"/>
              </w:rPr>
              <w:br/>
            </w:r>
            <w:r w:rsidR="00131E04" w:rsidRPr="00131E04">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pStyle w:val="TableRef"/>
              <w:keepNext w:val="0"/>
              <w:framePr w:hSpace="180" w:wrap="around" w:vAnchor="text" w:hAnchor="text" w:y="1"/>
              <w:spacing w:before="0"/>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sz w:val="16"/>
                <w:szCs w:val="16"/>
                <w:lang w:eastAsia="zh-CN"/>
              </w:rPr>
              <w:t>1 610-1 6</w:t>
            </w:r>
            <w:r w:rsidRPr="00131E04">
              <w:rPr>
                <w:rFonts w:hint="eastAsia"/>
                <w:sz w:val="16"/>
                <w:szCs w:val="16"/>
                <w:lang w:eastAsia="zh-CN"/>
              </w:rPr>
              <w:t>26.5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b/>
                <w:bCs/>
                <w:sz w:val="16"/>
                <w:szCs w:val="16"/>
                <w:lang w:eastAsia="zh-CN"/>
              </w:rPr>
            </w:pPr>
            <w:r w:rsidRPr="00131E04">
              <w:rPr>
                <w:b/>
                <w:bCs/>
                <w:sz w:val="16"/>
                <w:szCs w:val="16"/>
                <w:lang w:eastAsia="zh-CN"/>
              </w:rPr>
              <w:t>5.364</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590A92">
            <w:pPr>
              <w:framePr w:hSpace="180" w:wrap="around" w:vAnchor="text" w:hAnchor="text" w:y="1"/>
              <w:spacing w:before="0"/>
              <w:jc w:val="left"/>
              <w:rPr>
                <w:sz w:val="16"/>
                <w:szCs w:val="16"/>
                <w:lang w:eastAsia="zh-CN"/>
              </w:rPr>
            </w:pPr>
            <w:r w:rsidRPr="00131E04">
              <w:rPr>
                <w:rFonts w:hint="eastAsia"/>
                <w:sz w:val="16"/>
                <w:szCs w:val="16"/>
                <w:lang w:eastAsia="zh-CN"/>
              </w:rPr>
              <w:t>卫星无线电测定（</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w:t>
            </w:r>
            <w:r w:rsidRPr="00131E04">
              <w:rPr>
                <w:b/>
                <w:bCs/>
                <w:sz w:val="16"/>
                <w:szCs w:val="16"/>
                <w:lang w:eastAsia="zh-CN"/>
              </w:rPr>
              <w:t xml:space="preserve"> 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pStyle w:val="a0"/>
              <w:framePr w:hSpace="180" w:wrap="around" w:vAnchor="text" w:hAnchor="text" w:y="1"/>
              <w:spacing w:before="0"/>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sz w:val="16"/>
                <w:szCs w:val="16"/>
                <w:lang w:eastAsia="zh-CN"/>
              </w:rPr>
              <w:t>1 613.8-1 626.5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b/>
                <w:bCs/>
                <w:sz w:val="16"/>
                <w:szCs w:val="16"/>
                <w:lang w:eastAsia="zh-CN"/>
              </w:rPr>
            </w:pPr>
            <w:r w:rsidRPr="00131E04">
              <w:rPr>
                <w:b/>
                <w:bCs/>
                <w:sz w:val="16"/>
                <w:szCs w:val="16"/>
                <w:lang w:eastAsia="zh-CN"/>
              </w:rPr>
              <w:t>5.365</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D70BC1" w:rsidP="00C4573A">
            <w:pPr>
              <w:framePr w:hSpace="180" w:wrap="around" w:vAnchor="text" w:hAnchor="text" w:y="1"/>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rPr>
            </w:pPr>
            <w:r w:rsidRPr="00131E04">
              <w:rPr>
                <w:rFonts w:hint="eastAsia"/>
                <w:sz w:val="16"/>
                <w:szCs w:val="16"/>
              </w:rPr>
              <w:t>固定（</w:t>
            </w:r>
            <w:r w:rsidRPr="00131E04">
              <w:rPr>
                <w:b/>
                <w:bCs/>
                <w:sz w:val="16"/>
                <w:szCs w:val="16"/>
              </w:rPr>
              <w:t>5.355</w:t>
            </w:r>
            <w:r w:rsidRPr="00131E04">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sz w:val="16"/>
                <w:szCs w:val="16"/>
                <w:lang w:eastAsia="zh-CN"/>
              </w:rPr>
              <w:t>1 6</w:t>
            </w:r>
            <w:r w:rsidRPr="00131E04">
              <w:rPr>
                <w:rFonts w:hint="eastAsia"/>
                <w:sz w:val="16"/>
                <w:szCs w:val="16"/>
                <w:lang w:eastAsia="zh-CN"/>
              </w:rPr>
              <w:t>26</w:t>
            </w:r>
            <w:r w:rsidRPr="00131E04">
              <w:rPr>
                <w:sz w:val="16"/>
                <w:szCs w:val="16"/>
                <w:lang w:eastAsia="zh-CN"/>
              </w:rPr>
              <w:t>.</w:t>
            </w:r>
            <w:r w:rsidRPr="00131E04">
              <w:rPr>
                <w:rFonts w:hint="eastAsia"/>
                <w:sz w:val="16"/>
                <w:szCs w:val="16"/>
                <w:lang w:eastAsia="zh-CN"/>
              </w:rPr>
              <w:t>5</w:t>
            </w:r>
            <w:r w:rsidRPr="00131E04">
              <w:rPr>
                <w:sz w:val="16"/>
                <w:szCs w:val="16"/>
                <w:lang w:eastAsia="zh-CN"/>
              </w:rPr>
              <w:t>-1 66</w:t>
            </w:r>
            <w:r w:rsidRPr="00131E04">
              <w:rPr>
                <w:rFonts w:hint="eastAsia"/>
                <w:sz w:val="16"/>
                <w:szCs w:val="16"/>
                <w:lang w:eastAsia="zh-CN"/>
              </w:rPr>
              <w:t>0</w:t>
            </w:r>
            <w:r w:rsidRPr="00131E04">
              <w:rPr>
                <w:sz w:val="16"/>
                <w:szCs w:val="16"/>
                <w:lang w:eastAsia="zh-CN"/>
              </w:rPr>
              <w:t>.5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pStyle w:val="a0"/>
              <w:framePr w:hSpace="180" w:wrap="around" w:vAnchor="text" w:hAnchor="text" w:y="1"/>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sz w:val="16"/>
                <w:szCs w:val="16"/>
                <w:lang w:eastAsia="zh-CN"/>
              </w:rPr>
              <w:t>1 668-1 668.4</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b/>
                <w:bCs/>
                <w:sz w:val="16"/>
                <w:szCs w:val="16"/>
                <w:lang w:eastAsia="zh-CN"/>
              </w:rPr>
            </w:pPr>
            <w:r w:rsidRPr="00131E04">
              <w:rPr>
                <w:b/>
                <w:bCs/>
                <w:sz w:val="16"/>
                <w:szCs w:val="16"/>
                <w:lang w:eastAsia="zh-CN"/>
              </w:rPr>
              <w:t>5.379B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rFonts w:ascii="SimSun" w:hAnsi="SimSun"/>
                <w:sz w:val="16"/>
                <w:szCs w:val="16"/>
                <w:lang w:eastAsia="zh-CN"/>
              </w:rPr>
            </w:pPr>
            <w:r w:rsidRPr="00131E04">
              <w:rPr>
                <w:rFonts w:ascii="SimSun" w:hAnsi="SimSun" w:hint="eastAsia"/>
                <w:sz w:val="16"/>
                <w:szCs w:val="16"/>
                <w:lang w:eastAsia="zh-CN"/>
              </w:rPr>
              <w:t>空间研究</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pStyle w:val="a0"/>
              <w:framePr w:hSpace="180" w:wrap="around" w:vAnchor="text" w:hAnchor="text" w:y="1"/>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pStyle w:val="a0"/>
              <w:framePr w:hSpace="180" w:wrap="around" w:vAnchor="text" w:hAnchor="text" w:y="1"/>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sz w:val="16"/>
                <w:szCs w:val="16"/>
                <w:lang w:eastAsia="zh-CN"/>
              </w:rPr>
              <w:t>1 668.4-1 670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b/>
                <w:bCs/>
                <w:sz w:val="16"/>
                <w:szCs w:val="16"/>
                <w:lang w:eastAsia="zh-CN"/>
              </w:rPr>
            </w:pPr>
            <w:r w:rsidRPr="00131E04">
              <w:rPr>
                <w:b/>
                <w:bCs/>
                <w:sz w:val="16"/>
                <w:szCs w:val="16"/>
                <w:lang w:eastAsia="zh-CN"/>
              </w:rPr>
              <w:t>5.379B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rFonts w:ascii="SimSun" w:hAnsi="SimSun"/>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sz w:val="16"/>
                <w:szCs w:val="16"/>
                <w:lang w:eastAsia="zh-CN"/>
              </w:rPr>
              <w:t>1 670-1 675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b/>
                <w:bCs/>
                <w:sz w:val="16"/>
                <w:szCs w:val="16"/>
                <w:lang w:eastAsia="zh-CN"/>
              </w:rPr>
            </w:pPr>
            <w:r w:rsidRPr="00131E04">
              <w:rPr>
                <w:b/>
                <w:bCs/>
                <w:sz w:val="16"/>
                <w:szCs w:val="16"/>
                <w:lang w:eastAsia="zh-CN"/>
              </w:rPr>
              <w:t>5.379B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rFonts w:ascii="SimSun" w:hAnsi="SimSun"/>
                <w:sz w:val="16"/>
                <w:szCs w:val="16"/>
                <w:lang w:eastAsia="zh-CN"/>
              </w:rPr>
            </w:pPr>
            <w:r w:rsidRPr="00131E04">
              <w:rPr>
                <w:rFonts w:ascii="SimSun" w:hAnsi="SimSun" w:hint="eastAsia"/>
                <w:sz w:val="16"/>
                <w:szCs w:val="16"/>
                <w:lang w:eastAsia="zh-CN"/>
              </w:rPr>
              <w:t>卫星气象</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r w:rsidRPr="00131E04">
              <w:rPr>
                <w:rFonts w:hint="eastAsia"/>
                <w:sz w:val="16"/>
                <w:szCs w:val="16"/>
                <w:lang w:eastAsia="zh-CN"/>
              </w:rPr>
              <w:t>6</w:t>
            </w: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b/>
                <w:bCs/>
                <w:sz w:val="16"/>
                <w:szCs w:val="16"/>
                <w:lang w:eastAsia="zh-CN"/>
              </w:rPr>
            </w:pPr>
            <w:r w:rsidRPr="00131E04">
              <w:rPr>
                <w:b/>
                <w:bCs/>
                <w:sz w:val="16"/>
                <w:szCs w:val="16"/>
                <w:lang w:eastAsia="zh-CN"/>
              </w:rPr>
              <w:t>5.389A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0"/>
              <w:jc w:val="center"/>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sz w:val="16"/>
                <w:szCs w:val="16"/>
                <w:lang w:eastAsia="zh-CN"/>
              </w:rPr>
              <w:t>2 010-2 025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pStyle w:val="a0"/>
              <w:framePr w:hSpace="180" w:wrap="around" w:vAnchor="text" w:hAnchor="text" w:y="1"/>
              <w:spacing w:beforeLines="9" w:before="21" w:afterLines="9" w:after="21"/>
              <w:rPr>
                <w:b/>
                <w:bCs/>
                <w:sz w:val="16"/>
                <w:szCs w:val="16"/>
                <w:lang w:eastAsia="zh-CN"/>
              </w:rPr>
            </w:pPr>
            <w:r w:rsidRPr="00131E04">
              <w:rPr>
                <w:b/>
                <w:bCs/>
                <w:sz w:val="16"/>
                <w:szCs w:val="16"/>
                <w:lang w:eastAsia="zh-CN"/>
              </w:rPr>
              <w:t>5.389C</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861752" w:rsidRDefault="00131E04" w:rsidP="00C4573A">
            <w:pPr>
              <w:framePr w:hSpace="180" w:wrap="around" w:vAnchor="text" w:hAnchor="text" w:y="1"/>
              <w:spacing w:beforeLines="9" w:before="21" w:afterLines="9" w:after="21"/>
              <w:rPr>
                <w:sz w:val="16"/>
                <w:szCs w:val="16"/>
                <w:lang w:eastAsia="zh-CN"/>
              </w:rPr>
            </w:pPr>
            <w:r w:rsidRPr="00861752">
              <w:rPr>
                <w:rFonts w:hAnsi="SimSun"/>
                <w:sz w:val="16"/>
                <w:szCs w:val="16"/>
                <w:lang w:eastAsia="zh-CN"/>
              </w:rPr>
              <w:t>卫星移动（</w:t>
            </w:r>
            <w:r w:rsidR="00922D85" w:rsidRPr="00861752">
              <w:rPr>
                <w:sz w:val="16"/>
                <w:szCs w:val="16"/>
                <w:lang w:eastAsia="zh-CN"/>
              </w:rPr>
              <w:t>2</w:t>
            </w:r>
            <w:r w:rsidR="00922D85" w:rsidRPr="00861752">
              <w:rPr>
                <w:rFonts w:hAnsi="SimSun"/>
                <w:sz w:val="16"/>
                <w:szCs w:val="16"/>
                <w:lang w:eastAsia="zh-CN"/>
              </w:rPr>
              <w:t>区</w:t>
            </w:r>
            <w:r w:rsidRPr="00861752">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pStyle w:val="TableRef"/>
              <w:keepNext w:val="0"/>
              <w:framePr w:hSpace="180" w:wrap="around" w:vAnchor="text" w:hAnchor="text" w:y="1"/>
              <w:spacing w:beforeLines="9" w:before="21" w:afterLines="9" w:after="21"/>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pStyle w:val="TableRef"/>
              <w:keepNext w:val="0"/>
              <w:framePr w:hSpace="180" w:wrap="around" w:vAnchor="text" w:hAnchor="text" w:y="1"/>
              <w:spacing w:beforeLines="9" w:before="21" w:afterLines="9" w:after="21"/>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pStyle w:val="TableRef"/>
              <w:keepNext w:val="0"/>
              <w:framePr w:hSpace="180" w:wrap="around" w:vAnchor="text" w:hAnchor="text" w:y="1"/>
              <w:spacing w:beforeLines="9" w:before="21" w:afterLines="9" w:after="21"/>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sz w:val="16"/>
                <w:szCs w:val="16"/>
                <w:lang w:eastAsia="zh-CN"/>
              </w:rPr>
              <w:t>2 160-2 170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b/>
                <w:bCs/>
                <w:sz w:val="16"/>
                <w:szCs w:val="16"/>
                <w:lang w:eastAsia="zh-CN"/>
              </w:rPr>
            </w:pPr>
            <w:r w:rsidRPr="00131E04">
              <w:rPr>
                <w:b/>
                <w:bCs/>
                <w:sz w:val="16"/>
                <w:szCs w:val="16"/>
                <w:lang w:eastAsia="zh-CN"/>
              </w:rPr>
              <w:t>5.389C</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861752" w:rsidRDefault="00131E04" w:rsidP="00C4573A">
            <w:pPr>
              <w:framePr w:hSpace="180" w:wrap="around" w:vAnchor="text" w:hAnchor="text" w:y="1"/>
              <w:spacing w:beforeLines="9" w:before="21" w:afterLines="9" w:after="21"/>
              <w:rPr>
                <w:sz w:val="16"/>
                <w:szCs w:val="16"/>
                <w:lang w:eastAsia="zh-CN"/>
              </w:rPr>
            </w:pPr>
            <w:r w:rsidRPr="00861752">
              <w:rPr>
                <w:rFonts w:hAnsi="SimSun"/>
                <w:sz w:val="16"/>
                <w:szCs w:val="16"/>
                <w:lang w:eastAsia="zh-CN"/>
              </w:rPr>
              <w:t>卫星移动（</w:t>
            </w:r>
            <w:r w:rsidR="00922D85" w:rsidRPr="00861752">
              <w:rPr>
                <w:sz w:val="16"/>
                <w:szCs w:val="16"/>
                <w:lang w:eastAsia="zh-CN"/>
              </w:rPr>
              <w:t>2</w:t>
            </w:r>
            <w:r w:rsidR="00922D85" w:rsidRPr="00861752">
              <w:rPr>
                <w:rFonts w:hAnsi="SimSun"/>
                <w:sz w:val="16"/>
                <w:szCs w:val="16"/>
                <w:lang w:eastAsia="zh-CN"/>
              </w:rPr>
              <w:t>区</w:t>
            </w:r>
            <w:r w:rsidRPr="00861752">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E30C82" w:rsidRDefault="00131E04" w:rsidP="00ED78FE">
            <w:pPr>
              <w:framePr w:hSpace="180" w:wrap="around" w:vAnchor="text" w:hAnchor="text" w:y="1"/>
              <w:spacing w:before="0"/>
              <w:rPr>
                <w:sz w:val="16"/>
                <w:szCs w:val="16"/>
                <w:lang w:val="en-US" w:eastAsia="zh-CN"/>
              </w:rPr>
            </w:pPr>
            <w:r w:rsidRPr="00E30C82">
              <w:rPr>
                <w:rFonts w:hAnsi="SimSun"/>
                <w:sz w:val="16"/>
                <w:szCs w:val="16"/>
                <w:lang w:eastAsia="zh-CN"/>
              </w:rPr>
              <w:t>固定（</w:t>
            </w:r>
            <w:r w:rsidR="00922D85" w:rsidRPr="00E30C82">
              <w:rPr>
                <w:sz w:val="16"/>
                <w:szCs w:val="16"/>
                <w:lang w:eastAsia="zh-CN"/>
              </w:rPr>
              <w:t>2</w:t>
            </w:r>
            <w:r w:rsidR="00922D85" w:rsidRPr="00E30C82">
              <w:rPr>
                <w:rFonts w:hAnsi="SimSun"/>
                <w:sz w:val="16"/>
                <w:szCs w:val="16"/>
                <w:lang w:eastAsia="zh-CN"/>
              </w:rPr>
              <w:t>区</w:t>
            </w:r>
            <w:r w:rsidRPr="00E30C82">
              <w:rPr>
                <w:rFonts w:hAnsi="SimSun"/>
                <w:sz w:val="16"/>
                <w:szCs w:val="16"/>
                <w:lang w:eastAsia="zh-CN"/>
              </w:rPr>
              <w:t>）</w:t>
            </w:r>
          </w:p>
          <w:p w:rsidR="00131E04" w:rsidRPr="00E30C82" w:rsidRDefault="00131E04" w:rsidP="00ED78FE">
            <w:pPr>
              <w:framePr w:hSpace="180" w:wrap="around" w:vAnchor="text" w:hAnchor="text" w:y="1"/>
              <w:spacing w:before="0"/>
              <w:rPr>
                <w:sz w:val="16"/>
                <w:szCs w:val="16"/>
                <w:lang w:val="en-US" w:eastAsia="zh-CN"/>
              </w:rPr>
            </w:pPr>
            <w:r w:rsidRPr="00E30C82">
              <w:rPr>
                <w:rFonts w:hAnsi="SimSun"/>
                <w:sz w:val="16"/>
                <w:szCs w:val="16"/>
                <w:lang w:eastAsia="zh-CN"/>
              </w:rPr>
              <w:t>移动（</w:t>
            </w:r>
            <w:r w:rsidR="00922D85" w:rsidRPr="00E30C82">
              <w:rPr>
                <w:sz w:val="16"/>
                <w:szCs w:val="16"/>
                <w:lang w:eastAsia="zh-CN"/>
              </w:rPr>
              <w:t>2</w:t>
            </w:r>
            <w:r w:rsidR="00922D85" w:rsidRPr="00E30C82">
              <w:rPr>
                <w:rFonts w:hAnsi="SimSun"/>
                <w:sz w:val="16"/>
                <w:szCs w:val="16"/>
                <w:lang w:eastAsia="zh-CN"/>
              </w:rPr>
              <w:t>区</w:t>
            </w:r>
            <w:r w:rsidRPr="00E30C82">
              <w:rPr>
                <w:rFonts w:hAnsi="SimSun"/>
                <w:sz w:val="16"/>
                <w:szCs w:val="16"/>
                <w:lang w:eastAsia="zh-CN"/>
              </w:rPr>
              <w:t>）</w:t>
            </w:r>
          </w:p>
          <w:p w:rsidR="00131E04" w:rsidRPr="00131E04" w:rsidRDefault="00131E04" w:rsidP="00ED78FE">
            <w:pPr>
              <w:framePr w:hSpace="180" w:wrap="around" w:vAnchor="text" w:hAnchor="text" w:y="1"/>
              <w:spacing w:before="0"/>
              <w:rPr>
                <w:sz w:val="16"/>
                <w:szCs w:val="16"/>
                <w:lang w:eastAsia="zh-CN"/>
              </w:rPr>
            </w:pP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sz w:val="16"/>
                <w:szCs w:val="16"/>
                <w:lang w:eastAsia="zh-CN"/>
              </w:rPr>
              <w:t>2 170-2 200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b/>
                <w:bCs/>
                <w:sz w:val="16"/>
                <w:szCs w:val="16"/>
                <w:lang w:eastAsia="zh-CN"/>
              </w:rPr>
            </w:pPr>
            <w:r w:rsidRPr="00131E04">
              <w:rPr>
                <w:b/>
                <w:bCs/>
                <w:sz w:val="16"/>
                <w:szCs w:val="16"/>
                <w:lang w:eastAsia="zh-CN"/>
              </w:rPr>
              <w:t>5.389A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861752" w:rsidRDefault="00131E04" w:rsidP="00C4573A">
            <w:pPr>
              <w:framePr w:hSpace="180" w:wrap="around" w:vAnchor="text" w:hAnchor="text" w:y="1"/>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ED78FE">
            <w:pPr>
              <w:framePr w:hSpace="180" w:wrap="around" w:vAnchor="text" w:hAnchor="text" w:y="1"/>
              <w:spacing w:before="0"/>
              <w:rPr>
                <w:rFonts w:ascii="SimSun" w:hAnsi="SimSun"/>
                <w:sz w:val="16"/>
                <w:szCs w:val="16"/>
                <w:lang w:val="en-US" w:eastAsia="zh-CN"/>
              </w:rPr>
            </w:pPr>
            <w:r w:rsidRPr="00131E04">
              <w:rPr>
                <w:rFonts w:ascii="SimSun" w:hAnsi="SimSun" w:hint="eastAsia"/>
                <w:sz w:val="16"/>
                <w:szCs w:val="16"/>
                <w:lang w:eastAsia="zh-CN"/>
              </w:rPr>
              <w:t>固定</w:t>
            </w:r>
          </w:p>
          <w:p w:rsidR="00131E04" w:rsidRPr="00131E04" w:rsidRDefault="00131E04" w:rsidP="00ED78FE">
            <w:pPr>
              <w:framePr w:hSpace="180" w:wrap="around" w:vAnchor="text" w:hAnchor="text" w:y="1"/>
              <w:spacing w:before="0"/>
              <w:rPr>
                <w:rFonts w:ascii="SimSun" w:hAnsi="SimSun"/>
                <w:sz w:val="16"/>
                <w:szCs w:val="16"/>
                <w:lang w:val="en-US" w:eastAsia="zh-CN"/>
              </w:rPr>
            </w:pPr>
            <w:r w:rsidRPr="00131E04">
              <w:rPr>
                <w:rFonts w:ascii="SimSun" w:hAnsi="SimSun" w:hint="eastAsia"/>
                <w:sz w:val="16"/>
                <w:szCs w:val="16"/>
                <w:lang w:eastAsia="zh-CN"/>
              </w:rPr>
              <w:t>移动</w:t>
            </w:r>
          </w:p>
          <w:p w:rsidR="00131E04" w:rsidRPr="00131E04" w:rsidRDefault="00131E04" w:rsidP="00ED78FE">
            <w:pPr>
              <w:framePr w:hSpace="180" w:wrap="around" w:vAnchor="text" w:hAnchor="text" w:y="1"/>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sz w:val="16"/>
                <w:szCs w:val="16"/>
                <w:lang w:eastAsia="zh-CN"/>
              </w:rPr>
              <w:t>2 483.5-2 500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b/>
                <w:bCs/>
                <w:sz w:val="16"/>
                <w:szCs w:val="16"/>
                <w:lang w:eastAsia="zh-CN"/>
              </w:rPr>
            </w:pPr>
            <w:r w:rsidRPr="00131E04">
              <w:rPr>
                <w:b/>
                <w:bCs/>
                <w:sz w:val="16"/>
                <w:szCs w:val="16"/>
                <w:lang w:eastAsia="zh-CN"/>
              </w:rPr>
              <w:t>5.402</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861752" w:rsidRDefault="00897147" w:rsidP="00897147">
            <w:pPr>
              <w:framePr w:hSpace="180" w:wrap="around" w:vAnchor="text" w:hAnchor="text" w:y="1"/>
              <w:spacing w:beforeLines="9" w:before="21" w:afterLines="9" w:after="21"/>
              <w:rPr>
                <w:sz w:val="16"/>
                <w:szCs w:val="16"/>
                <w:lang w:val="en-US" w:eastAsia="zh-CN"/>
              </w:rPr>
            </w:pPr>
            <w:r w:rsidRPr="00861752">
              <w:rPr>
                <w:rFonts w:hAnsi="SimSun"/>
                <w:sz w:val="16"/>
                <w:szCs w:val="16"/>
                <w:lang w:eastAsia="zh-CN"/>
              </w:rPr>
              <w:t>卫星移动</w:t>
            </w:r>
          </w:p>
          <w:p w:rsidR="00131E04" w:rsidRPr="00861752" w:rsidRDefault="00897147" w:rsidP="00897147">
            <w:pPr>
              <w:framePr w:hSpace="180" w:wrap="around" w:vAnchor="text" w:hAnchor="text" w:y="1"/>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31E04" w:rsidRDefault="00897147" w:rsidP="00897147">
            <w:pPr>
              <w:framePr w:hSpace="180" w:wrap="around" w:vAnchor="text" w:hAnchor="text" w:y="1"/>
              <w:spacing w:before="0"/>
              <w:rPr>
                <w:rFonts w:ascii="SimSun" w:hAnsi="SimSun"/>
                <w:sz w:val="16"/>
                <w:szCs w:val="16"/>
                <w:lang w:val="en-US" w:eastAsia="zh-CN"/>
              </w:rPr>
            </w:pPr>
            <w:r w:rsidRPr="00131E04">
              <w:rPr>
                <w:rFonts w:ascii="SimSun" w:hAnsi="SimSun" w:hint="eastAsia"/>
                <w:sz w:val="16"/>
                <w:szCs w:val="16"/>
                <w:lang w:eastAsia="zh-CN"/>
              </w:rPr>
              <w:t>固定</w:t>
            </w:r>
          </w:p>
          <w:p w:rsidR="00897147" w:rsidRPr="00131E04" w:rsidRDefault="00897147" w:rsidP="00897147">
            <w:pPr>
              <w:framePr w:hSpace="180" w:wrap="around" w:vAnchor="text" w:hAnchor="text" w:y="1"/>
              <w:spacing w:before="0"/>
              <w:rPr>
                <w:rFonts w:ascii="SimSun" w:hAnsi="SimSun"/>
                <w:sz w:val="16"/>
                <w:szCs w:val="16"/>
                <w:lang w:val="en-US" w:eastAsia="zh-CN"/>
              </w:rPr>
            </w:pPr>
            <w:r w:rsidRPr="00131E04">
              <w:rPr>
                <w:rFonts w:ascii="SimSun" w:hAnsi="SimSun" w:hint="eastAsia"/>
                <w:sz w:val="16"/>
                <w:szCs w:val="16"/>
                <w:lang w:eastAsia="zh-CN"/>
              </w:rPr>
              <w:t>移动</w:t>
            </w:r>
          </w:p>
          <w:p w:rsidR="00131E04" w:rsidRPr="00131E04" w:rsidRDefault="00897147" w:rsidP="00897147">
            <w:pPr>
              <w:framePr w:hSpace="180" w:wrap="around" w:vAnchor="text" w:hAnchor="text" w:y="1"/>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131E04">
              <w:rPr>
                <w:b/>
                <w:bCs/>
                <w:sz w:val="16"/>
                <w:szCs w:val="16"/>
                <w:lang w:eastAsia="zh-CN"/>
              </w:rPr>
              <w:t xml:space="preserve"> </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sz w:val="16"/>
                <w:szCs w:val="16"/>
                <w:lang w:eastAsia="zh-CN"/>
              </w:rPr>
              <w:t>2 483.5-2 500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b/>
                <w:bCs/>
                <w:sz w:val="16"/>
                <w:szCs w:val="16"/>
                <w:lang w:eastAsia="zh-CN"/>
              </w:rPr>
            </w:pPr>
            <w:r w:rsidRPr="00131E04">
              <w:rPr>
                <w:b/>
                <w:bCs/>
                <w:sz w:val="16"/>
                <w:szCs w:val="16"/>
                <w:lang w:eastAsia="zh-CN"/>
              </w:rPr>
              <w:t>5.402</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861752" w:rsidRDefault="00131E04" w:rsidP="00861752">
            <w:pPr>
              <w:framePr w:hSpace="180" w:wrap="around" w:vAnchor="text" w:hAnchor="text" w:y="1"/>
              <w:spacing w:beforeLines="9" w:before="21" w:afterLines="9" w:after="21"/>
              <w:jc w:val="left"/>
              <w:rPr>
                <w:sz w:val="16"/>
                <w:szCs w:val="16"/>
                <w:lang w:eastAsia="zh-CN"/>
              </w:rPr>
            </w:pPr>
            <w:r w:rsidRPr="00861752">
              <w:rPr>
                <w:sz w:val="16"/>
                <w:szCs w:val="16"/>
                <w:lang w:eastAsia="zh-CN"/>
              </w:rPr>
              <w:t>卫星无线电测定（</w:t>
            </w:r>
            <w:r w:rsidR="00922D85" w:rsidRPr="00861752">
              <w:rPr>
                <w:sz w:val="16"/>
                <w:szCs w:val="16"/>
                <w:lang w:eastAsia="zh-CN"/>
              </w:rPr>
              <w:t>1</w:t>
            </w:r>
            <w:r w:rsidR="00922D85" w:rsidRPr="00861752">
              <w:rPr>
                <w:sz w:val="16"/>
                <w:szCs w:val="16"/>
                <w:lang w:eastAsia="zh-CN"/>
              </w:rPr>
              <w:t>区</w:t>
            </w:r>
            <w:r w:rsidR="00861752" w:rsidRPr="00861752">
              <w:rPr>
                <w:sz w:val="16"/>
                <w:szCs w:val="16"/>
                <w:lang w:val="en-US" w:eastAsia="zh-CN"/>
              </w:rPr>
              <w:br/>
            </w:r>
            <w:r w:rsidRPr="00861752">
              <w:rPr>
                <w:sz w:val="16"/>
                <w:szCs w:val="16"/>
                <w:lang w:eastAsia="zh-CN"/>
              </w:rPr>
              <w:t>和</w:t>
            </w:r>
            <w:r w:rsidR="00922D85" w:rsidRPr="00861752">
              <w:rPr>
                <w:sz w:val="16"/>
                <w:szCs w:val="16"/>
                <w:lang w:eastAsia="zh-CN"/>
              </w:rPr>
              <w:t>3</w:t>
            </w:r>
            <w:r w:rsidR="00922D85" w:rsidRPr="00861752">
              <w:rPr>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131E04" w:rsidP="00ED78FE">
            <w:pPr>
              <w:framePr w:hSpace="180" w:wrap="around" w:vAnchor="text" w:hAnchor="text" w:y="1"/>
              <w:spacing w:before="0"/>
              <w:rPr>
                <w:sz w:val="16"/>
                <w:szCs w:val="16"/>
                <w:lang w:eastAsia="zh-CN"/>
              </w:rPr>
            </w:pPr>
            <w:r w:rsidRPr="00131E04">
              <w:rPr>
                <w:rFonts w:hint="eastAsia"/>
                <w:b/>
                <w:sz w:val="16"/>
                <w:szCs w:val="16"/>
                <w:lang w:eastAsia="zh-CN"/>
              </w:rPr>
              <w:t>---</w:t>
            </w:r>
            <w:r w:rsidRPr="00131E04">
              <w:rPr>
                <w:rFonts w:hint="eastAsia"/>
                <w:sz w:val="16"/>
                <w:szCs w:val="16"/>
                <w:lang w:eastAsia="zh-CN"/>
              </w:rPr>
              <w:t>（见</w:t>
            </w:r>
            <w:r w:rsidRPr="00131E04">
              <w:rPr>
                <w:b/>
                <w:bCs/>
                <w:sz w:val="16"/>
                <w:szCs w:val="16"/>
                <w:lang w:eastAsia="zh-CN"/>
              </w:rPr>
              <w:t>5.399</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r>
      <w:tr w:rsidR="00131E04" w:rsidRPr="00131E04"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color w:val="000000"/>
                <w:sz w:val="16"/>
                <w:szCs w:val="16"/>
              </w:rPr>
              <w:t>2 500- 2520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b/>
                <w:bCs/>
                <w:sz w:val="16"/>
                <w:szCs w:val="16"/>
                <w:lang w:eastAsia="zh-CN"/>
              </w:rPr>
            </w:pPr>
            <w:r w:rsidRPr="00131E04">
              <w:rPr>
                <w:b/>
                <w:bCs/>
                <w:sz w:val="16"/>
                <w:szCs w:val="16"/>
                <w:lang w:eastAsia="zh-CN"/>
              </w:rPr>
              <w:t>5.414</w:t>
            </w:r>
          </w:p>
          <w:p w:rsidR="00131E04" w:rsidRPr="00131E04" w:rsidRDefault="00131E04" w:rsidP="00C4573A">
            <w:pPr>
              <w:framePr w:hSpace="180" w:wrap="around" w:vAnchor="text" w:hAnchor="text" w:y="1"/>
              <w:spacing w:beforeLines="9" w:before="21" w:afterLines="9" w:after="21"/>
              <w:rPr>
                <w:b/>
                <w:bCs/>
                <w:sz w:val="16"/>
                <w:szCs w:val="16"/>
                <w:lang w:eastAsia="zh-CN"/>
              </w:rPr>
            </w:pP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861752" w:rsidRDefault="00131E04" w:rsidP="00C4573A">
            <w:pPr>
              <w:framePr w:hSpace="180" w:wrap="around" w:vAnchor="text" w:hAnchor="text" w:y="1"/>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00922D85" w:rsidRPr="00861752">
              <w:rPr>
                <w:sz w:val="16"/>
                <w:szCs w:val="16"/>
                <w:lang w:eastAsia="zh-CN"/>
              </w:rPr>
              <w:t>2</w:t>
            </w:r>
            <w:r w:rsidR="00922D85" w:rsidRPr="00861752">
              <w:rPr>
                <w:rFonts w:hAnsi="SimSun"/>
                <w:sz w:val="16"/>
                <w:szCs w:val="16"/>
                <w:lang w:eastAsia="zh-CN"/>
              </w:rPr>
              <w:t>区</w:t>
            </w:r>
            <w:r w:rsidRPr="00861752">
              <w:rPr>
                <w:rFonts w:hAnsi="SimSun"/>
                <w:sz w:val="16"/>
                <w:szCs w:val="16"/>
                <w:lang w:eastAsia="zh-CN"/>
              </w:rPr>
              <w:t>和</w:t>
            </w:r>
            <w:r w:rsidR="00922D85" w:rsidRPr="00861752">
              <w:rPr>
                <w:sz w:val="16"/>
                <w:szCs w:val="16"/>
                <w:lang w:eastAsia="zh-CN"/>
              </w:rPr>
              <w:t>3</w:t>
            </w:r>
            <w:r w:rsidR="00922D85" w:rsidRPr="00861752">
              <w:rPr>
                <w:rFonts w:hAnsi="SimSun"/>
                <w:sz w:val="16"/>
                <w:szCs w:val="16"/>
                <w:lang w:eastAsia="zh-CN"/>
              </w:rPr>
              <w:t>区</w:t>
            </w:r>
            <w:r w:rsidRPr="00131E04">
              <w:rPr>
                <w:rFonts w:ascii="SimSun" w:hAnsi="SimSun" w:hint="eastAsia"/>
                <w:sz w:val="16"/>
                <w:szCs w:val="16"/>
                <w:lang w:eastAsia="zh-CN"/>
              </w:rPr>
              <w:t>）</w:t>
            </w:r>
          </w:p>
          <w:p w:rsidR="00131E04" w:rsidRPr="00131E04" w:rsidRDefault="00131E04" w:rsidP="00C4573A">
            <w:pPr>
              <w:framePr w:hSpace="180" w:wrap="around" w:vAnchor="text" w:hAnchor="text" w:y="1"/>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131E04" w:rsidRPr="00131E04" w:rsidRDefault="00D70BC1" w:rsidP="00C4573A">
            <w:pPr>
              <w:framePr w:hSpace="180" w:wrap="around" w:vAnchor="text" w:hAnchor="text" w:y="1"/>
              <w:spacing w:beforeLines="9" w:before="21" w:afterLines="9" w:after="21"/>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131E04" w:rsidRPr="00131E04" w:rsidRDefault="00131E04" w:rsidP="00C4573A">
            <w:pPr>
              <w:framePr w:hSpace="180" w:wrap="around" w:vAnchor="text" w:hAnchor="text" w:y="1"/>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rsidR="00131E04" w:rsidRPr="00131E04" w:rsidRDefault="00131E04" w:rsidP="00ED78FE">
            <w:pPr>
              <w:framePr w:hSpace="180" w:wrap="around" w:vAnchor="text" w:hAnchor="text" w:y="1"/>
              <w:tabs>
                <w:tab w:val="clear" w:pos="1134"/>
                <w:tab w:val="left" w:pos="255"/>
              </w:tabs>
              <w:spacing w:before="0"/>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31E04" w:rsidRDefault="00897147" w:rsidP="00897147">
            <w:pPr>
              <w:framePr w:hSpace="180" w:wrap="around" w:vAnchor="text" w:hAnchor="text" w:y="1"/>
              <w:spacing w:before="0"/>
              <w:rPr>
                <w:rFonts w:ascii="SimSun" w:hAnsi="SimSun"/>
                <w:sz w:val="16"/>
                <w:szCs w:val="16"/>
                <w:lang w:eastAsia="zh-CN"/>
              </w:rPr>
            </w:pPr>
            <w:r w:rsidRPr="00131E04">
              <w:rPr>
                <w:rFonts w:ascii="SimSun" w:hAnsi="SimSun" w:hint="eastAsia"/>
                <w:sz w:val="16"/>
                <w:szCs w:val="16"/>
                <w:lang w:eastAsia="zh-CN"/>
              </w:rPr>
              <w:t>固定</w:t>
            </w:r>
          </w:p>
          <w:p w:rsidR="00897147" w:rsidRPr="00131E04" w:rsidRDefault="00897147" w:rsidP="00897147">
            <w:pPr>
              <w:framePr w:hSpace="180" w:wrap="around" w:vAnchor="text" w:hAnchor="text" w:y="1"/>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rsidR="00131E04" w:rsidRPr="00131E04" w:rsidRDefault="00897147" w:rsidP="00897147">
            <w:pPr>
              <w:framePr w:hSpace="180" w:wrap="around" w:vAnchor="text" w:hAnchor="text" w:y="1"/>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131E04" w:rsidRPr="00131E04" w:rsidRDefault="00131E04" w:rsidP="00C4573A">
            <w:pPr>
              <w:framePr w:hSpace="180" w:wrap="around" w:vAnchor="text" w:hAnchor="text" w:y="1"/>
              <w:spacing w:beforeLines="9" w:before="21" w:afterLines="9" w:after="21"/>
              <w:jc w:val="center"/>
              <w:rPr>
                <w:sz w:val="16"/>
                <w:szCs w:val="16"/>
                <w:lang w:eastAsia="zh-CN"/>
              </w:rPr>
            </w:pPr>
          </w:p>
        </w:tc>
      </w:tr>
    </w:tbl>
    <w:p w:rsidR="00C4573A" w:rsidRPr="00503A2B" w:rsidRDefault="00C4573A" w:rsidP="00C4573A">
      <w:pPr>
        <w:pStyle w:val="TableFin"/>
        <w:tabs>
          <w:tab w:val="clear" w:pos="1871"/>
          <w:tab w:val="clear" w:pos="2268"/>
          <w:tab w:val="left" w:pos="198"/>
        </w:tabs>
        <w:snapToGrid w:val="0"/>
        <w:spacing w:before="80"/>
        <w:ind w:left="-85"/>
        <w:rPr>
          <w:sz w:val="16"/>
          <w:szCs w:val="16"/>
          <w:vertAlign w:val="superscript"/>
          <w:lang w:eastAsia="zh-CN"/>
        </w:rPr>
      </w:pPr>
    </w:p>
    <w:p w:rsidR="00E14DD9" w:rsidRDefault="00E14DD9" w:rsidP="00131E04">
      <w:pPr>
        <w:pStyle w:val="Table"/>
        <w:rPr>
          <w:lang w:eastAsia="zh-CN"/>
        </w:rPr>
        <w:sectPr w:rsidR="00E14DD9" w:rsidSect="00E14DD9">
          <w:headerReference w:type="even" r:id="rId23"/>
          <w:headerReference w:type="default" r:id="rId24"/>
          <w:footerReference w:type="even" r:id="rId25"/>
          <w:footnotePr>
            <w:pos w:val="beneathText"/>
          </w:footnotePr>
          <w:pgSz w:w="16840" w:h="11907" w:orient="landscape" w:code="9"/>
          <w:pgMar w:top="851" w:right="1701" w:bottom="1985" w:left="1134" w:header="720" w:footer="482" w:gutter="0"/>
          <w:cols w:space="720"/>
        </w:sectPr>
      </w:pPr>
    </w:p>
    <w:p w:rsidR="00D9528C" w:rsidRPr="006C61AB" w:rsidRDefault="00D9528C" w:rsidP="00511C24">
      <w:pPr>
        <w:pStyle w:val="Table"/>
        <w:spacing w:before="0"/>
      </w:pPr>
      <w:r w:rsidRPr="006C61AB">
        <w:rPr>
          <w:rFonts w:hint="eastAsia"/>
          <w:noProof/>
          <w:lang w:val="en-US"/>
        </w:rPr>
        <w:lastRenderedPageBreak/>
        <w:t>表</w:t>
      </w:r>
      <w:r w:rsidRPr="006C61AB">
        <w:rPr>
          <w:rFonts w:hint="eastAsia"/>
          <w:noProof/>
          <w:lang w:val="en-US"/>
        </w:rPr>
        <w:t xml:space="preserve"> </w:t>
      </w:r>
      <w:r w:rsidRPr="006C61AB">
        <w:t>9.11A-1</w:t>
      </w:r>
      <w:r w:rsidRPr="006C61AB">
        <w:rPr>
          <w:rFonts w:hint="eastAsia"/>
          <w:szCs w:val="21"/>
        </w:rPr>
        <w:t>（</w:t>
      </w:r>
      <w:r w:rsidRPr="00101E9F">
        <w:rPr>
          <w:rFonts w:eastAsia="STKaiti" w:hint="eastAsia"/>
          <w:szCs w:val="21"/>
        </w:rPr>
        <w:t>续</w:t>
      </w:r>
      <w:r w:rsidRPr="006C61AB">
        <w:rPr>
          <w:rFonts w:hint="eastAsia"/>
          <w:szCs w:val="21"/>
        </w:rPr>
        <w:t>）</w:t>
      </w:r>
      <w:r w:rsidR="00BA120D" w:rsidRPr="00C32E2A">
        <w:rPr>
          <w:sz w:val="16"/>
          <w:szCs w:val="16"/>
        </w:rPr>
        <w:t>(MOD RRB12/</w:t>
      </w:r>
      <w:r w:rsidR="00BA120D">
        <w:rPr>
          <w:sz w:val="16"/>
          <w:szCs w:val="16"/>
        </w:rPr>
        <w:t>61</w:t>
      </w:r>
      <w:r w:rsidR="00BA120D" w:rsidRPr="00C32E2A">
        <w:rPr>
          <w:sz w:val="16"/>
          <w:szCs w:val="16"/>
        </w:rPr>
        <w:t>)</w:t>
      </w:r>
    </w:p>
    <w:tbl>
      <w:tblPr>
        <w:tblW w:w="14012" w:type="dxa"/>
        <w:tblLayout w:type="fixed"/>
        <w:tblCellMar>
          <w:left w:w="0" w:type="dxa"/>
          <w:right w:w="0" w:type="dxa"/>
        </w:tblCellMar>
        <w:tblLook w:val="0000" w:firstRow="0" w:lastRow="0" w:firstColumn="0" w:lastColumn="0" w:noHBand="0" w:noVBand="0"/>
      </w:tblPr>
      <w:tblGrid>
        <w:gridCol w:w="1386"/>
        <w:gridCol w:w="1288"/>
        <w:gridCol w:w="2058"/>
        <w:gridCol w:w="434"/>
        <w:gridCol w:w="2281"/>
        <w:gridCol w:w="378"/>
        <w:gridCol w:w="2254"/>
        <w:gridCol w:w="3373"/>
        <w:gridCol w:w="560"/>
      </w:tblGrid>
      <w:tr w:rsidR="00101E9F" w:rsidRPr="00101E9F" w:rsidTr="00511C24">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101E9F" w:rsidRPr="00101E9F" w:rsidRDefault="00101E9F" w:rsidP="00511C24">
            <w:pPr>
              <w:framePr w:hSpace="180" w:wrap="around" w:vAnchor="text" w:hAnchor="text" w:y="1"/>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28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01E9F" w:rsidRPr="00101E9F" w:rsidRDefault="00101E9F" w:rsidP="00511C24">
            <w:pPr>
              <w:framePr w:hSpace="180" w:wrap="around" w:vAnchor="text" w:hAnchor="text" w:y="1"/>
              <w:spacing w:beforeLines="20" w:before="48" w:afterLines="20" w:after="48"/>
              <w:jc w:val="center"/>
              <w:rPr>
                <w:b/>
                <w:bCs/>
                <w:sz w:val="16"/>
                <w:szCs w:val="16"/>
                <w:lang w:eastAsia="zh-CN"/>
              </w:rPr>
            </w:pPr>
            <w:r w:rsidRPr="00101E9F">
              <w:rPr>
                <w:b/>
                <w:bCs/>
                <w:sz w:val="16"/>
                <w:szCs w:val="16"/>
                <w:lang w:eastAsia="zh-CN"/>
              </w:rPr>
              <w:t>2</w:t>
            </w:r>
          </w:p>
        </w:tc>
        <w:tc>
          <w:tcPr>
            <w:tcW w:w="249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01E9F" w:rsidRPr="00101E9F" w:rsidRDefault="00101E9F" w:rsidP="00511C24">
            <w:pPr>
              <w:framePr w:hSpace="180" w:wrap="around" w:vAnchor="text" w:hAnchor="text" w:y="1"/>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01E9F" w:rsidRPr="00101E9F" w:rsidRDefault="00101E9F" w:rsidP="00511C24">
            <w:pPr>
              <w:framePr w:hSpace="180" w:wrap="around" w:vAnchor="text" w:hAnchor="text" w:y="1"/>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01E9F" w:rsidRPr="00101E9F" w:rsidRDefault="00101E9F" w:rsidP="00511C24">
            <w:pPr>
              <w:framePr w:hSpace="180" w:wrap="around" w:vAnchor="text" w:hAnchor="text" w:y="1"/>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101E9F" w:rsidRPr="00101E9F" w:rsidRDefault="00101E9F" w:rsidP="00511C24">
            <w:pPr>
              <w:framePr w:hSpace="180" w:wrap="around" w:vAnchor="text" w:hAnchor="text" w:y="1"/>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rsidR="00101E9F" w:rsidRPr="00101E9F" w:rsidRDefault="00101E9F" w:rsidP="00511C24">
            <w:pPr>
              <w:framePr w:hSpace="180" w:wrap="around" w:vAnchor="text" w:hAnchor="text" w:y="1"/>
              <w:spacing w:beforeLines="20" w:before="48" w:afterLines="20" w:after="48"/>
              <w:jc w:val="center"/>
              <w:rPr>
                <w:b/>
                <w:bCs/>
                <w:sz w:val="16"/>
                <w:szCs w:val="16"/>
                <w:lang w:eastAsia="zh-CN"/>
              </w:rPr>
            </w:pPr>
            <w:r w:rsidRPr="00101E9F">
              <w:rPr>
                <w:b/>
                <w:bCs/>
                <w:sz w:val="16"/>
                <w:szCs w:val="16"/>
                <w:lang w:eastAsia="zh-CN"/>
              </w:rPr>
              <w:t>7</w:t>
            </w:r>
          </w:p>
        </w:tc>
      </w:tr>
      <w:tr w:rsidR="00101E9F" w:rsidRPr="00101E9F" w:rsidTr="00511C24">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101E9F" w:rsidRPr="00101E9F" w:rsidRDefault="00922D85" w:rsidP="00511C24">
            <w:pPr>
              <w:framePr w:hSpace="180" w:wrap="around" w:vAnchor="text" w:hAnchor="text" w:y="1"/>
              <w:spacing w:before="0"/>
              <w:jc w:val="left"/>
              <w:rPr>
                <w:sz w:val="16"/>
                <w:szCs w:val="16"/>
                <w:lang w:eastAsia="zh-CN"/>
              </w:rPr>
            </w:pPr>
            <w:r>
              <w:rPr>
                <w:rFonts w:hint="eastAsia"/>
                <w:sz w:val="16"/>
                <w:szCs w:val="16"/>
                <w:lang w:eastAsia="zh-CN"/>
              </w:rPr>
              <w:t>频段</w:t>
            </w:r>
            <w:r w:rsidR="00101E9F" w:rsidRPr="00101E9F">
              <w:rPr>
                <w:rFonts w:hint="eastAsia"/>
                <w:sz w:val="16"/>
                <w:szCs w:val="16"/>
                <w:lang w:eastAsia="zh-CN"/>
              </w:rPr>
              <w:t>（</w:t>
            </w:r>
            <w:r w:rsidR="00101E9F" w:rsidRPr="00101E9F">
              <w:rPr>
                <w:sz w:val="16"/>
                <w:szCs w:val="16"/>
                <w:lang w:eastAsia="zh-CN"/>
              </w:rPr>
              <w:t>MHz</w:t>
            </w:r>
            <w:r w:rsidR="00101E9F" w:rsidRPr="00101E9F">
              <w:rPr>
                <w:rFonts w:hint="eastAsia"/>
                <w:sz w:val="16"/>
                <w:szCs w:val="16"/>
                <w:lang w:eastAsia="zh-CN"/>
              </w:rPr>
              <w:t>）</w:t>
            </w:r>
          </w:p>
        </w:tc>
        <w:tc>
          <w:tcPr>
            <w:tcW w:w="1288"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101E9F" w:rsidRPr="00101E9F" w:rsidRDefault="00101E9F" w:rsidP="00511C24">
            <w:pPr>
              <w:framePr w:hSpace="180" w:wrap="around" w:vAnchor="text" w:hAnchor="text" w:y="1"/>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rsidR="00101E9F" w:rsidRPr="00101E9F" w:rsidRDefault="00101E9F" w:rsidP="00511C24">
            <w:pPr>
              <w:pStyle w:val="a0"/>
              <w:framePr w:hSpace="180" w:wrap="around" w:vAnchor="text" w:hAnchor="text" w:y="1"/>
              <w:spacing w:before="0"/>
              <w:jc w:val="left"/>
              <w:rPr>
                <w:sz w:val="16"/>
                <w:szCs w:val="16"/>
                <w:lang w:val="en-US" w:eastAsia="zh-CN"/>
              </w:rPr>
            </w:pPr>
            <w:r w:rsidRPr="00101E9F">
              <w:rPr>
                <w:rFonts w:hint="eastAsia"/>
                <w:sz w:val="16"/>
                <w:szCs w:val="16"/>
                <w:lang w:eastAsia="zh-CN"/>
              </w:rPr>
              <w:t>脚注编号</w:t>
            </w:r>
          </w:p>
        </w:tc>
        <w:tc>
          <w:tcPr>
            <w:tcW w:w="249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101E9F" w:rsidRPr="00101E9F" w:rsidRDefault="00101E9F" w:rsidP="00511C24">
            <w:pPr>
              <w:framePr w:hSpace="180" w:wrap="around" w:vAnchor="text" w:hAnchor="text" w:y="1"/>
              <w:spacing w:before="0"/>
              <w:jc w:val="left"/>
              <w:rPr>
                <w:sz w:val="16"/>
                <w:szCs w:val="16"/>
                <w:lang w:eastAsia="zh-CN"/>
              </w:rPr>
            </w:pPr>
            <w:r w:rsidRPr="00101E9F">
              <w:rPr>
                <w:rFonts w:hint="eastAsia"/>
                <w:sz w:val="16"/>
                <w:szCs w:val="16"/>
                <w:lang w:eastAsia="zh-CN"/>
              </w:rPr>
              <w:t>酌情在引证第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101E9F">
              <w:rPr>
                <w:rFonts w:hint="eastAsia"/>
                <w:b/>
                <w:bCs/>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E8490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101E9F" w:rsidRPr="00101E9F" w:rsidRDefault="00101E9F" w:rsidP="00511C24">
            <w:pPr>
              <w:pStyle w:val="TableRef"/>
              <w:keepNext w:val="0"/>
              <w:framePr w:hSpace="180" w:wrap="around" w:vAnchor="text" w:hAnchor="text" w:y="1"/>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101E9F" w:rsidRPr="00101E9F" w:rsidRDefault="00101E9F" w:rsidP="00511C24">
            <w:pPr>
              <w:pStyle w:val="TableRef"/>
              <w:keepNext w:val="0"/>
              <w:framePr w:hSpace="180" w:wrap="around" w:vAnchor="text" w:hAnchor="text" w:y="1"/>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101E9F" w:rsidRPr="00101E9F" w:rsidRDefault="00101E9F" w:rsidP="00511C24">
            <w:pPr>
              <w:framePr w:hSpace="180" w:wrap="around" w:vAnchor="text" w:hAnchor="text" w:y="1"/>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101E9F" w:rsidRPr="00101E9F" w:rsidRDefault="00101E9F" w:rsidP="00511C24">
            <w:pPr>
              <w:framePr w:hSpace="180" w:wrap="around" w:vAnchor="text" w:hAnchor="text" w:y="1"/>
              <w:spacing w:before="0"/>
              <w:jc w:val="left"/>
              <w:rPr>
                <w:sz w:val="16"/>
                <w:szCs w:val="16"/>
                <w:lang w:eastAsia="zh-CN"/>
              </w:rPr>
            </w:pPr>
            <w:r w:rsidRPr="00101E9F">
              <w:rPr>
                <w:rFonts w:hint="eastAsia"/>
                <w:sz w:val="16"/>
                <w:szCs w:val="16"/>
                <w:lang w:eastAsia="zh-CN"/>
              </w:rPr>
              <w:t>注释</w:t>
            </w: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lang w:eastAsia="zh-CN"/>
              </w:rPr>
              <w:t>2 520-2 535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lang w:eastAsia="zh-CN"/>
              </w:rPr>
            </w:pPr>
            <w:r w:rsidRPr="00101E9F">
              <w:rPr>
                <w:b/>
                <w:bCs/>
                <w:sz w:val="16"/>
                <w:szCs w:val="16"/>
                <w:lang w:eastAsia="zh-CN"/>
              </w:rPr>
              <w:t>5.403</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B676A9" w:rsidRDefault="00897147" w:rsidP="00897147">
            <w:pPr>
              <w:framePr w:hSpace="180" w:wrap="around" w:vAnchor="text" w:hAnchor="text" w:y="1"/>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rsidR="00897147" w:rsidRPr="00101E9F" w:rsidRDefault="00897147" w:rsidP="00897147">
            <w:pPr>
              <w:framePr w:hSpace="180" w:wrap="around" w:vAnchor="text" w:hAnchor="text" w:y="1"/>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pStyle w:val="a0"/>
              <w:framePr w:hSpace="180" w:wrap="around" w:vAnchor="text" w:hAnchor="text" w:y="1"/>
              <w:spacing w:before="0"/>
              <w:jc w:val="left"/>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rsidR="00897147" w:rsidRPr="00101E9F" w:rsidRDefault="00897147" w:rsidP="00897147">
            <w:pPr>
              <w:framePr w:hSpace="180" w:wrap="around" w:vAnchor="text" w:hAnchor="text" w:y="1"/>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FB772F" w:rsidRDefault="00897147" w:rsidP="00897147">
            <w:pPr>
              <w:keepNext/>
              <w:keepLines/>
              <w:framePr w:hSpace="180" w:wrap="around" w:vAnchor="text" w:hAnchor="text" w:y="1"/>
              <w:spacing w:before="0"/>
              <w:rPr>
                <w:sz w:val="16"/>
                <w:szCs w:val="16"/>
                <w:lang w:eastAsia="zh-CN"/>
              </w:rPr>
            </w:pPr>
            <w:r w:rsidRPr="00FB772F">
              <w:rPr>
                <w:rFonts w:hint="eastAsia"/>
                <w:sz w:val="16"/>
                <w:szCs w:val="16"/>
                <w:lang w:eastAsia="zh-CN"/>
              </w:rPr>
              <w:t>固定</w:t>
            </w:r>
          </w:p>
          <w:p w:rsidR="00897147" w:rsidRPr="00FB772F" w:rsidRDefault="00897147" w:rsidP="00897147">
            <w:pPr>
              <w:framePr w:hSpace="180" w:wrap="around" w:vAnchor="text" w:hAnchor="text" w:y="1"/>
              <w:spacing w:before="0"/>
              <w:rPr>
                <w:sz w:val="16"/>
                <w:szCs w:val="16"/>
                <w:lang w:eastAsia="zh-CN"/>
              </w:rPr>
            </w:pPr>
            <w:r w:rsidRPr="00FB772F">
              <w:rPr>
                <w:rFonts w:hint="eastAsia"/>
                <w:sz w:val="16"/>
                <w:szCs w:val="16"/>
                <w:lang w:eastAsia="zh-CN"/>
              </w:rPr>
              <w:t>陆地移动</w:t>
            </w:r>
          </w:p>
          <w:p w:rsidR="00897147" w:rsidRPr="00101E9F" w:rsidRDefault="00897147" w:rsidP="00897147">
            <w:pPr>
              <w:framePr w:hSpace="180" w:wrap="around" w:vAnchor="text" w:hAnchor="text" w:y="1"/>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9" w:before="21" w:afterLines="9" w:after="21"/>
              <w:jc w:val="left"/>
              <w:rPr>
                <w:sz w:val="16"/>
                <w:szCs w:val="16"/>
                <w:lang w:eastAsia="zh-CN"/>
              </w:rPr>
            </w:pP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rsidR="00897147" w:rsidRPr="00101E9F" w:rsidRDefault="00897147" w:rsidP="00897147">
            <w:pPr>
              <w:pStyle w:val="a0"/>
              <w:framePr w:hSpace="180" w:wrap="around" w:vAnchor="text" w:hAnchor="text" w:y="1"/>
              <w:spacing w:before="0"/>
              <w:jc w:val="left"/>
              <w:rPr>
                <w:sz w:val="16"/>
                <w:szCs w:val="16"/>
                <w:lang w:eastAsia="zh-CN"/>
              </w:rPr>
            </w:pPr>
            <w:r w:rsidRPr="00101E9F">
              <w:rPr>
                <w:sz w:val="16"/>
                <w:szCs w:val="16"/>
                <w:lang w:eastAsia="zh-CN"/>
              </w:rPr>
              <w:t>2 605-2 630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pStyle w:val="a0"/>
              <w:framePr w:hSpace="180" w:wrap="around" w:vAnchor="text" w:hAnchor="text" w:y="1"/>
              <w:spacing w:before="0"/>
              <w:jc w:val="left"/>
              <w:rPr>
                <w:b/>
                <w:bCs/>
                <w:sz w:val="16"/>
                <w:szCs w:val="16"/>
                <w:lang w:eastAsia="zh-CN"/>
              </w:rPr>
            </w:pPr>
            <w:r w:rsidRPr="00101E9F">
              <w:rPr>
                <w:b/>
                <w:bCs/>
                <w:sz w:val="16"/>
                <w:szCs w:val="16"/>
                <w:lang w:eastAsia="zh-CN"/>
              </w:rPr>
              <w:t>5.417B</w:t>
            </w:r>
            <w:r w:rsidRPr="00101E9F">
              <w:rPr>
                <w:b/>
                <w:bCs/>
                <w:sz w:val="16"/>
                <w:szCs w:val="16"/>
                <w:lang w:eastAsia="zh-CN"/>
              </w:rPr>
              <w:br/>
              <w:t>5.417C</w:t>
            </w:r>
            <w:r w:rsidRPr="00101E9F">
              <w:rPr>
                <w:b/>
                <w:bCs/>
                <w:sz w:val="16"/>
                <w:szCs w:val="16"/>
                <w:lang w:eastAsia="zh-CN"/>
              </w:rPr>
              <w:br/>
              <w:t>5.417D</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5.417A</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rsidR="00897147" w:rsidRPr="00101E9F" w:rsidRDefault="00897147" w:rsidP="00897147">
            <w:pPr>
              <w:framePr w:hSpace="180" w:wrap="around" w:vAnchor="text" w:hAnchor="text" w:y="1"/>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pStyle w:val="TableRef"/>
              <w:keepNext w:val="0"/>
              <w:framePr w:hSpace="180" w:wrap="around" w:vAnchor="text" w:hAnchor="text" w:y="1"/>
              <w:spacing w:beforeLines="7" w:before="16" w:afterLines="7" w:after="16"/>
              <w:jc w:val="left"/>
              <w:rPr>
                <w:sz w:val="16"/>
                <w:szCs w:val="16"/>
                <w:lang w:eastAsia="zh-CN"/>
              </w:rPr>
            </w:pPr>
            <w:r w:rsidRPr="00101E9F">
              <w:rPr>
                <w:rFonts w:hint="eastAsia"/>
                <w:sz w:val="16"/>
                <w:szCs w:val="16"/>
                <w:lang w:eastAsia="zh-CN"/>
              </w:rPr>
              <w:t>4,5</w:t>
            </w: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rsidR="00897147" w:rsidRPr="00101E9F" w:rsidRDefault="00897147" w:rsidP="00897147">
            <w:pPr>
              <w:pStyle w:val="a0"/>
              <w:framePr w:hSpace="180" w:wrap="around" w:vAnchor="text" w:hAnchor="text" w:y="1"/>
              <w:spacing w:before="0"/>
              <w:jc w:val="left"/>
              <w:rPr>
                <w:sz w:val="16"/>
                <w:szCs w:val="16"/>
                <w:lang w:eastAsia="zh-CN"/>
              </w:rPr>
            </w:pPr>
            <w:r w:rsidRPr="00101E9F">
              <w:rPr>
                <w:sz w:val="16"/>
                <w:szCs w:val="16"/>
              </w:rPr>
              <w:t xml:space="preserve">2 630-2 655 </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rsidR="00897147" w:rsidRPr="00101E9F" w:rsidRDefault="00897147" w:rsidP="00897147">
            <w:pPr>
              <w:framePr w:hSpace="180" w:wrap="around" w:vAnchor="text" w:hAnchor="text" w:y="1"/>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7" w:before="16" w:afterLines="7" w:after="16"/>
              <w:jc w:val="left"/>
              <w:rPr>
                <w:sz w:val="16"/>
                <w:szCs w:val="16"/>
                <w:lang w:eastAsia="zh-CN"/>
              </w:rPr>
            </w:pPr>
            <w:r w:rsidRPr="00101E9F">
              <w:rPr>
                <w:rFonts w:hint="eastAsia"/>
                <w:sz w:val="16"/>
                <w:szCs w:val="16"/>
                <w:lang w:eastAsia="zh-CN"/>
              </w:rPr>
              <w:t>4,5</w:t>
            </w: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lang w:eastAsia="zh-CN"/>
              </w:rPr>
              <w:t>2 655-2 670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lang w:eastAsia="zh-CN"/>
              </w:rPr>
            </w:pPr>
            <w:r w:rsidRPr="00101E9F">
              <w:rPr>
                <w:b/>
                <w:bCs/>
                <w:sz w:val="16"/>
                <w:szCs w:val="16"/>
                <w:lang w:eastAsia="zh-CN"/>
              </w:rPr>
              <w:t>5.420</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val="en-US" w:eastAsia="zh-CN"/>
              </w:rPr>
            </w:pPr>
            <w:r w:rsidRPr="00101E9F">
              <w:rPr>
                <w:rFonts w:ascii="SimSun" w:hAnsi="SimSun" w:hint="eastAsia"/>
                <w:sz w:val="16"/>
                <w:szCs w:val="16"/>
                <w:lang w:eastAsia="zh-CN"/>
              </w:rPr>
              <w:t>卫星广播</w:t>
            </w:r>
          </w:p>
          <w:p w:rsidR="00897147" w:rsidRPr="00101E9F" w:rsidRDefault="00897147" w:rsidP="00897147">
            <w:pPr>
              <w:framePr w:hSpace="180" w:wrap="around" w:vAnchor="text" w:hAnchor="text" w:y="1"/>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rsidR="00897147" w:rsidRPr="00101E9F" w:rsidRDefault="00897147" w:rsidP="00897147">
            <w:pPr>
              <w:framePr w:hSpace="180" w:wrap="around" w:vAnchor="text" w:hAnchor="text" w:y="1"/>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7" w:before="16" w:afterLines="7" w:after="16"/>
              <w:jc w:val="left"/>
              <w:rPr>
                <w:sz w:val="16"/>
                <w:szCs w:val="16"/>
                <w:lang w:eastAsia="zh-CN"/>
              </w:rPr>
            </w:pP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lang w:eastAsia="zh-CN"/>
              </w:rPr>
              <w:t>2 670-2 690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7" w:before="16" w:afterLines="7" w:after="16"/>
              <w:jc w:val="left"/>
              <w:rPr>
                <w:sz w:val="16"/>
                <w:szCs w:val="16"/>
                <w:lang w:eastAsia="zh-CN"/>
              </w:rPr>
            </w:pP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lang w:eastAsia="zh-CN"/>
              </w:rPr>
              <w:t>5 010-5 030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lang w:eastAsia="zh-CN"/>
              </w:rPr>
            </w:pPr>
            <w:r w:rsidRPr="00101E9F">
              <w:rPr>
                <w:b/>
                <w:bCs/>
                <w:sz w:val="16"/>
                <w:szCs w:val="16"/>
                <w:lang w:eastAsia="zh-CN"/>
              </w:rPr>
              <w:t>5.328B</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F92A31">
            <w:pPr>
              <w:framePr w:hSpace="180" w:wrap="around" w:vAnchor="text" w:hAnchor="text" w:y="1"/>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7" w:before="16" w:afterLines="7" w:after="16"/>
              <w:jc w:val="left"/>
              <w:rPr>
                <w:sz w:val="16"/>
                <w:szCs w:val="16"/>
              </w:rPr>
            </w:pPr>
          </w:p>
        </w:tc>
      </w:tr>
      <w:tr w:rsidR="00F92A31"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F92A31" w:rsidRPr="00101E9F" w:rsidRDefault="00F92A31" w:rsidP="00897147">
            <w:pPr>
              <w:framePr w:hSpace="180" w:wrap="around" w:vAnchor="text" w:hAnchor="text" w:y="1"/>
              <w:spacing w:before="0"/>
              <w:jc w:val="left"/>
              <w:rPr>
                <w:sz w:val="16"/>
                <w:szCs w:val="16"/>
                <w:lang w:eastAsia="zh-CN"/>
              </w:rPr>
            </w:pPr>
            <w:r w:rsidRPr="00A81700">
              <w:rPr>
                <w:color w:val="000000"/>
                <w:sz w:val="16"/>
                <w:szCs w:val="16"/>
                <w:lang w:val="fr-FR"/>
              </w:rPr>
              <w:t>5 030- 5 091</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F92A31" w:rsidRPr="00101E9F" w:rsidRDefault="00F92A31" w:rsidP="00897147">
            <w:pPr>
              <w:framePr w:hSpace="180" w:wrap="around" w:vAnchor="text" w:hAnchor="text" w:y="1"/>
              <w:spacing w:before="0"/>
              <w:jc w:val="left"/>
              <w:rPr>
                <w:b/>
                <w:bCs/>
                <w:sz w:val="16"/>
                <w:szCs w:val="16"/>
                <w:lang w:eastAsia="zh-CN"/>
              </w:rPr>
            </w:pPr>
            <w:r>
              <w:rPr>
                <w:rStyle w:val="Artref"/>
                <w:b/>
                <w:color w:val="000000"/>
                <w:sz w:val="16"/>
              </w:rPr>
              <w:t>5.443D</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F92A31" w:rsidRPr="00101E9F" w:rsidRDefault="00BA120D" w:rsidP="00897147">
            <w:pPr>
              <w:framePr w:hSpace="180" w:wrap="around" w:vAnchor="text" w:hAnchor="text" w:y="1"/>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F92A31" w:rsidRPr="00230B0C" w:rsidRDefault="00BA120D" w:rsidP="00897147">
            <w:pPr>
              <w:framePr w:hSpace="180" w:wrap="around" w:vAnchor="text" w:hAnchor="text" w:y="1"/>
              <w:spacing w:before="0"/>
              <w:jc w:val="left"/>
              <w:rPr>
                <w:rFonts w:ascii="Symbol" w:hAnsi="Symbol"/>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F92A31" w:rsidRPr="00101E9F" w:rsidRDefault="00BA120D" w:rsidP="00F92A31">
            <w:pPr>
              <w:framePr w:hSpace="180" w:wrap="around" w:vAnchor="text" w:hAnchor="text" w:y="1"/>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F92A31" w:rsidRPr="00230B0C" w:rsidRDefault="00F92A31" w:rsidP="00897147">
            <w:pPr>
              <w:framePr w:hSpace="180" w:wrap="around" w:vAnchor="text" w:hAnchor="text" w:y="1"/>
              <w:spacing w:before="0"/>
              <w:jc w:val="left"/>
              <w:rPr>
                <w:rFonts w:ascii="Symbol" w:hAnsi="Symbol"/>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F92A31" w:rsidRPr="00BA120D" w:rsidRDefault="00BA120D" w:rsidP="00897147">
            <w:pPr>
              <w:framePr w:hSpace="180" w:wrap="around" w:vAnchor="text" w:hAnchor="text" w:y="1"/>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F92A31" w:rsidRPr="00101E9F" w:rsidRDefault="00BA120D" w:rsidP="00897147">
            <w:pPr>
              <w:framePr w:hSpace="180" w:wrap="around" w:vAnchor="text" w:hAnchor="text" w:y="1"/>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F92A31" w:rsidRPr="00101E9F" w:rsidRDefault="00F92A31" w:rsidP="00897147">
            <w:pPr>
              <w:framePr w:hSpace="180" w:wrap="around" w:vAnchor="text" w:hAnchor="text" w:y="1"/>
              <w:spacing w:beforeLines="7" w:before="16" w:afterLines="7" w:after="16"/>
              <w:jc w:val="left"/>
              <w:rPr>
                <w:sz w:val="16"/>
                <w:szCs w:val="16"/>
              </w:rPr>
            </w:pP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lang w:eastAsia="zh-CN"/>
              </w:rPr>
              <w:t>5 091-5 150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lang w:eastAsia="zh-CN"/>
              </w:rPr>
            </w:pPr>
            <w:r w:rsidRPr="00101E9F">
              <w:rPr>
                <w:b/>
                <w:bCs/>
                <w:sz w:val="16"/>
                <w:szCs w:val="16"/>
                <w:lang w:eastAsia="zh-CN"/>
              </w:rPr>
              <w:t>5.444A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（限于非</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BA120D">
            <w:pPr>
              <w:framePr w:hSpace="180" w:wrap="around" w:vAnchor="text" w:hAnchor="text" w:y="1"/>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7" w:before="16" w:afterLines="7" w:after="16"/>
              <w:jc w:val="left"/>
              <w:rPr>
                <w:sz w:val="16"/>
                <w:szCs w:val="16"/>
              </w:rPr>
            </w:pP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rPr>
            </w:pPr>
            <w:r w:rsidRPr="00101E9F">
              <w:rPr>
                <w:sz w:val="16"/>
                <w:szCs w:val="16"/>
              </w:rPr>
              <w:t>5 150-5 216</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rsidR="00897147" w:rsidRPr="00101E9F" w:rsidRDefault="00897147" w:rsidP="00897147">
            <w:pPr>
              <w:framePr w:hSpace="180" w:wrap="around" w:vAnchor="text" w:hAnchor="text" w:y="1"/>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rFonts w:hAnsi="SimSun"/>
                <w:sz w:val="16"/>
                <w:szCs w:val="16"/>
                <w:lang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rsidR="00897147" w:rsidRPr="00101E9F" w:rsidRDefault="00897147" w:rsidP="00897147">
            <w:pPr>
              <w:framePr w:hSpace="180" w:wrap="around" w:vAnchor="text" w:hAnchor="text" w:y="1"/>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eastAsia="zh-CN"/>
              </w:rPr>
            </w:pPr>
            <w:r w:rsidRPr="00101E9F">
              <w:rPr>
                <w:rFonts w:ascii="SimSun" w:hAnsi="SimSun" w:hint="eastAsia"/>
                <w:sz w:val="16"/>
                <w:szCs w:val="16"/>
                <w:lang w:eastAsia="zh-CN"/>
              </w:rPr>
              <w:t>卫星无线电测定（非GSO）</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7" w:before="16" w:afterLines="7" w:after="16"/>
              <w:jc w:val="left"/>
              <w:rPr>
                <w:spacing w:val="-10"/>
                <w:sz w:val="16"/>
                <w:szCs w:val="16"/>
              </w:rPr>
            </w:pP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rPr>
            </w:pPr>
            <w:r w:rsidRPr="00101E9F">
              <w:rPr>
                <w:sz w:val="16"/>
                <w:szCs w:val="16"/>
              </w:rPr>
              <w:t>5 216-5 250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rPr>
            </w:pPr>
            <w:r w:rsidRPr="00101E9F">
              <w:rPr>
                <w:b/>
                <w:bCs/>
                <w:sz w:val="16"/>
                <w:szCs w:val="16"/>
              </w:rPr>
              <w:t>5.447A</w:t>
            </w:r>
            <w:r w:rsidRPr="00101E9F">
              <w:rPr>
                <w:b/>
                <w:bCs/>
                <w:sz w:val="16"/>
                <w:szCs w:val="16"/>
              </w:rPr>
              <w:br/>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rFonts w:hAnsi="SimSun"/>
                <w:sz w:val="16"/>
                <w:szCs w:val="16"/>
                <w:lang w:eastAsia="zh-CN"/>
              </w:rPr>
            </w:pPr>
            <w:r w:rsidRPr="00101E9F">
              <w:rPr>
                <w:rFonts w:hAnsi="SimSun" w:hint="eastAsia"/>
                <w:sz w:val="16"/>
                <w:szCs w:val="16"/>
                <w:lang w:eastAsia="zh-CN"/>
              </w:rPr>
              <w:t>卫星固定（限于非</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D70BC1" w:rsidRDefault="00897147" w:rsidP="00897147">
            <w:pPr>
              <w:framePr w:hSpace="180" w:wrap="around" w:vAnchor="text" w:hAnchor="text" w:y="1"/>
              <w:spacing w:before="0"/>
              <w:jc w:val="left"/>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7" w:before="16" w:afterLines="7" w:after="16"/>
              <w:jc w:val="left"/>
              <w:rPr>
                <w:spacing w:val="-10"/>
                <w:sz w:val="16"/>
                <w:szCs w:val="16"/>
              </w:rPr>
            </w:pPr>
          </w:p>
        </w:tc>
      </w:tr>
      <w:tr w:rsidR="00897147" w:rsidRPr="00101E9F" w:rsidTr="00511C24">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rPr>
            </w:pPr>
            <w:r w:rsidRPr="00101E9F">
              <w:rPr>
                <w:sz w:val="16"/>
                <w:szCs w:val="16"/>
              </w:rPr>
              <w:t>6 700-7 075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b/>
                <w:bCs/>
                <w:sz w:val="16"/>
                <w:szCs w:val="16"/>
              </w:rPr>
            </w:pPr>
            <w:r w:rsidRPr="00101E9F">
              <w:rPr>
                <w:b/>
                <w:bCs/>
                <w:sz w:val="16"/>
                <w:szCs w:val="16"/>
              </w:rPr>
              <w:t>5.458B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rFonts w:hAnsi="SimSun"/>
                <w:sz w:val="16"/>
                <w:szCs w:val="16"/>
                <w:lang w:eastAsia="zh-CN"/>
              </w:rPr>
            </w:pPr>
            <w:r w:rsidRPr="00101E9F">
              <w:rPr>
                <w:rFonts w:hAnsi="SimSun" w:hint="eastAsia"/>
                <w:sz w:val="16"/>
                <w:szCs w:val="16"/>
                <w:lang w:eastAsia="zh-CN"/>
              </w:rPr>
              <w:t>卫星固定（限于非</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spacing w:before="0"/>
              <w:ind w:left="210" w:hanging="170"/>
              <w:jc w:val="left"/>
              <w:rPr>
                <w:sz w:val="16"/>
                <w:szCs w:val="16"/>
                <w:lang w:eastAsia="zh-CN"/>
              </w:rPr>
            </w:pPr>
            <w:r w:rsidRPr="00101E9F">
              <w:rPr>
                <w:sz w:val="16"/>
                <w:szCs w:val="16"/>
                <w:lang w:eastAsia="zh-CN"/>
              </w:rPr>
              <w:t xml:space="preserve">6 </w:t>
            </w:r>
            <w:r w:rsidRPr="00590A92">
              <w:rPr>
                <w:rFonts w:ascii="SimSun" w:hAnsi="SimSun"/>
                <w:sz w:val="16"/>
                <w:szCs w:val="16"/>
                <w:lang w:eastAsia="zh-CN"/>
              </w:rPr>
              <w:t>700</w:t>
            </w:r>
            <w:r w:rsidRPr="00101E9F">
              <w:rPr>
                <w:sz w:val="16"/>
                <w:szCs w:val="16"/>
                <w:lang w:eastAsia="zh-CN"/>
              </w:rPr>
              <w:t>-6 725 MHz</w:t>
            </w:r>
            <w:r w:rsidRPr="00101E9F">
              <w:rPr>
                <w:rFonts w:hAnsi="SimSun"/>
                <w:sz w:val="16"/>
                <w:szCs w:val="16"/>
                <w:lang w:eastAsia="zh-CN"/>
              </w:rPr>
              <w:t>和</w:t>
            </w:r>
            <w:r w:rsidRPr="00101E9F">
              <w:rPr>
                <w:sz w:val="16"/>
                <w:szCs w:val="16"/>
                <w:lang w:eastAsia="zh-CN"/>
              </w:rPr>
              <w:t>7 025-</w:t>
            </w:r>
            <w:r w:rsidRPr="00101E9F">
              <w:rPr>
                <w:sz w:val="16"/>
                <w:szCs w:val="16"/>
                <w:lang w:eastAsia="zh-CN"/>
              </w:rPr>
              <w:br/>
              <w:t>7 075 MHz</w:t>
            </w:r>
            <w:r>
              <w:rPr>
                <w:rFonts w:hAnsi="SimSun"/>
                <w:sz w:val="16"/>
                <w:szCs w:val="16"/>
                <w:lang w:eastAsia="zh-CN"/>
              </w:rPr>
              <w:t>频段</w:t>
            </w:r>
            <w:r w:rsidRPr="00101E9F">
              <w:rPr>
                <w:rFonts w:hAnsi="SimSun"/>
                <w:sz w:val="16"/>
                <w:szCs w:val="16"/>
                <w:lang w:eastAsia="zh-CN"/>
              </w:rPr>
              <w:t>的非</w:t>
            </w:r>
            <w:r w:rsidRPr="00101E9F">
              <w:rPr>
                <w:sz w:val="16"/>
                <w:szCs w:val="16"/>
                <w:lang w:eastAsia="zh-CN"/>
              </w:rPr>
              <w:t>GSO</w:t>
            </w:r>
            <w:r w:rsidRPr="00101E9F">
              <w:rPr>
                <w:rFonts w:hAnsi="SimSun"/>
                <w:sz w:val="16"/>
                <w:szCs w:val="16"/>
                <w:lang w:eastAsia="zh-CN"/>
              </w:rPr>
              <w:t>卫星固定（亦见</w:t>
            </w:r>
            <w:r w:rsidRPr="00101E9F">
              <w:rPr>
                <w:b/>
                <w:bCs/>
                <w:sz w:val="16"/>
                <w:szCs w:val="16"/>
                <w:lang w:eastAsia="zh-CN"/>
              </w:rPr>
              <w:t>5.458C</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0"/>
              <w:jc w:val="left"/>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897147" w:rsidRPr="00101E9F" w:rsidRDefault="00897147" w:rsidP="00897147">
            <w:pPr>
              <w:framePr w:hSpace="180" w:wrap="around" w:vAnchor="text" w:hAnchor="text" w:y="1"/>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897147" w:rsidRPr="00101E9F" w:rsidRDefault="00897147" w:rsidP="00897147">
            <w:pPr>
              <w:framePr w:hSpace="180" w:wrap="around" w:vAnchor="text" w:hAnchor="text" w:y="1"/>
              <w:spacing w:beforeLines="7" w:before="16" w:afterLines="7" w:after="16"/>
              <w:jc w:val="left"/>
              <w:rPr>
                <w:spacing w:val="-10"/>
                <w:sz w:val="16"/>
                <w:szCs w:val="16"/>
              </w:rPr>
            </w:pPr>
          </w:p>
        </w:tc>
      </w:tr>
    </w:tbl>
    <w:p w:rsidR="00511C24" w:rsidRPr="00101E9F" w:rsidRDefault="00511C24" w:rsidP="00511C24">
      <w:pPr>
        <w:spacing w:beforeLines="7" w:before="16" w:afterLines="7" w:after="16"/>
        <w:jc w:val="left"/>
        <w:rPr>
          <w:spacing w:val="-10"/>
          <w:sz w:val="16"/>
          <w:szCs w:val="16"/>
        </w:rPr>
      </w:pPr>
    </w:p>
    <w:p w:rsidR="00511C24" w:rsidRDefault="00511C24" w:rsidP="00B77DC8">
      <w:pPr>
        <w:rPr>
          <w:lang w:eastAsia="zh-CN"/>
        </w:rPr>
        <w:sectPr w:rsidR="00511C24" w:rsidSect="00ED78FE">
          <w:headerReference w:type="even" r:id="rId26"/>
          <w:headerReference w:type="default" r:id="rId27"/>
          <w:footerReference w:type="default" r:id="rId28"/>
          <w:footnotePr>
            <w:pos w:val="beneathText"/>
          </w:footnotePr>
          <w:pgSz w:w="16840" w:h="11907" w:orient="landscape" w:code="9"/>
          <w:pgMar w:top="1985" w:right="1701" w:bottom="851" w:left="1134" w:header="720" w:footer="482" w:gutter="0"/>
          <w:cols w:space="720"/>
        </w:sectPr>
      </w:pPr>
    </w:p>
    <w:p w:rsidR="00D9528C" w:rsidRPr="006C61AB" w:rsidRDefault="00D9528C" w:rsidP="00511C24">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p>
    <w:tbl>
      <w:tblPr>
        <w:tblW w:w="14012" w:type="dxa"/>
        <w:tblLayout w:type="fixed"/>
        <w:tblCellMar>
          <w:left w:w="0" w:type="dxa"/>
          <w:right w:w="0" w:type="dxa"/>
        </w:tblCellMar>
        <w:tblLook w:val="0000" w:firstRow="0" w:lastRow="0" w:firstColumn="0" w:lastColumn="0" w:noHBand="0" w:noVBand="0"/>
      </w:tblPr>
      <w:tblGrid>
        <w:gridCol w:w="1386"/>
        <w:gridCol w:w="1288"/>
        <w:gridCol w:w="2058"/>
        <w:gridCol w:w="434"/>
        <w:gridCol w:w="2281"/>
        <w:gridCol w:w="378"/>
        <w:gridCol w:w="2254"/>
        <w:gridCol w:w="3373"/>
        <w:gridCol w:w="560"/>
      </w:tblGrid>
      <w:tr w:rsidR="00D9528C" w:rsidRPr="00101E9F" w:rsidTr="00C26CA8">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28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49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rsidTr="00C26CA8">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D9528C" w:rsidRPr="00101E9F" w:rsidRDefault="00024627" w:rsidP="00360B8E">
            <w:pPr>
              <w:framePr w:hSpace="180" w:wrap="around" w:vAnchor="text" w:hAnchor="text" w:x="57" w:y="1"/>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288"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rsidR="00D9528C" w:rsidRPr="00101E9F" w:rsidRDefault="00D9528C" w:rsidP="00360B8E">
            <w:pPr>
              <w:pStyle w:val="a0"/>
              <w:framePr w:hSpace="180" w:wrap="around" w:vAnchor="text" w:hAnchor="text" w:x="57" w:y="1"/>
              <w:spacing w:before="0" w:line="200" w:lineRule="exact"/>
              <w:jc w:val="left"/>
              <w:rPr>
                <w:sz w:val="16"/>
                <w:szCs w:val="16"/>
                <w:lang w:val="en-US" w:eastAsia="zh-CN"/>
              </w:rPr>
            </w:pPr>
            <w:r w:rsidRPr="00101E9F">
              <w:rPr>
                <w:rFonts w:hint="eastAsia"/>
                <w:sz w:val="16"/>
                <w:szCs w:val="16"/>
                <w:lang w:eastAsia="zh-CN"/>
              </w:rPr>
              <w:t>脚注编号</w:t>
            </w:r>
          </w:p>
        </w:tc>
        <w:tc>
          <w:tcPr>
            <w:tcW w:w="249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酌情在引证第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101E9F">
              <w:rPr>
                <w:rFonts w:hint="eastAsia"/>
                <w:b/>
                <w:bCs/>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TableRef"/>
              <w:keepNext w:val="0"/>
              <w:framePr w:hSpace="180" w:wrap="around" w:vAnchor="text" w:hAnchor="text" w:x="57" w:y="1"/>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TableRef"/>
              <w:keepNext w:val="0"/>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center"/>
              <w:rPr>
                <w:sz w:val="16"/>
                <w:szCs w:val="16"/>
                <w:lang w:eastAsia="zh-CN"/>
              </w:rPr>
            </w:pPr>
            <w:r w:rsidRPr="00101E9F">
              <w:rPr>
                <w:rFonts w:hint="eastAsia"/>
                <w:sz w:val="16"/>
                <w:szCs w:val="16"/>
                <w:lang w:eastAsia="zh-CN"/>
              </w:rPr>
              <w:t>注释</w:t>
            </w: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10.7-11.7</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a0"/>
              <w:framePr w:hSpace="180" w:wrap="around" w:vAnchor="text" w:hAnchor="text" w:x="57" w:y="1"/>
              <w:spacing w:beforeLines="1" w:before="2" w:afterLines="1" w:after="2"/>
              <w:rPr>
                <w:b/>
                <w:bCs/>
                <w:sz w:val="16"/>
                <w:szCs w:val="16"/>
              </w:rPr>
            </w:pPr>
            <w:r w:rsidRPr="00101E9F">
              <w:rPr>
                <w:b/>
                <w:bCs/>
                <w:sz w:val="16"/>
                <w:szCs w:val="16"/>
              </w:rPr>
              <w:t>5.441</w:t>
            </w:r>
            <w:r w:rsidRPr="00101E9F">
              <w:rPr>
                <w:b/>
                <w:bCs/>
                <w:sz w:val="16"/>
                <w:szCs w:val="16"/>
              </w:rPr>
              <w:b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pStyle w:val="TableRef"/>
              <w:keepNext w:val="0"/>
              <w:framePr w:hSpace="180" w:wrap="around" w:vAnchor="text" w:hAnchor="text" w:x="57" w:y="1"/>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A05FEA" w:rsidP="00360B8E">
            <w:pPr>
              <w:pStyle w:val="TableRef"/>
              <w:keepNext w:val="0"/>
              <w:framePr w:hSpace="180" w:wrap="around" w:vAnchor="text" w:hAnchor="text" w:x="57" w:y="1"/>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11.7-12.2</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rPr>
            </w:pPr>
            <w:r w:rsidRPr="00101E9F">
              <w:rPr>
                <w:b/>
                <w:bCs/>
                <w:sz w:val="16"/>
                <w:szCs w:val="16"/>
              </w:rPr>
              <w:t>5.488</w:t>
            </w:r>
            <w:r w:rsidRPr="00101E9F">
              <w:rPr>
                <w:rFonts w:hint="eastAsia"/>
                <w:sz w:val="16"/>
                <w:szCs w:val="16"/>
              </w:rPr>
              <w:t>和</w:t>
            </w:r>
          </w:p>
          <w:p w:rsidR="00D9528C" w:rsidRPr="00101E9F" w:rsidRDefault="00D9528C" w:rsidP="00360B8E">
            <w:pPr>
              <w:framePr w:hSpace="180" w:wrap="around" w:vAnchor="text" w:hAnchor="text" w:x="57" w:y="1"/>
              <w:spacing w:beforeLines="1" w:before="2" w:afterLines="1" w:after="2"/>
              <w:jc w:val="left"/>
              <w:rPr>
                <w:b/>
                <w:bCs/>
                <w:sz w:val="16"/>
                <w:szCs w:val="16"/>
              </w:rPr>
            </w:pPr>
            <w:r w:rsidRPr="00101E9F">
              <w:rPr>
                <w:rFonts w:hint="eastAsia"/>
                <w:sz w:val="16"/>
                <w:szCs w:val="16"/>
                <w:lang w:eastAsia="zh-CN"/>
              </w:rPr>
              <w:t>第</w:t>
            </w:r>
            <w:r w:rsidRPr="00101E9F">
              <w:rPr>
                <w:b/>
                <w:bCs/>
                <w:sz w:val="16"/>
                <w:szCs w:val="16"/>
              </w:rPr>
              <w:t>142</w:t>
            </w:r>
            <w:r w:rsidRPr="00101E9F">
              <w:rPr>
                <w:rFonts w:hint="eastAsia"/>
                <w:sz w:val="16"/>
                <w:szCs w:val="16"/>
                <w:lang w:eastAsia="zh-CN"/>
              </w:rPr>
              <w:t>号决议</w:t>
            </w:r>
            <w:r w:rsidRPr="00101E9F">
              <w:rPr>
                <w:b/>
                <w:bCs/>
                <w:sz w:val="16"/>
                <w:szCs w:val="16"/>
              </w:rPr>
              <w:br/>
              <w:t>(WRC-03)</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pStyle w:val="a0"/>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11.7-12.5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12.5-12.7</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卫星广播（</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12.7-12.75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 xml:space="preserve">5.484A </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tabs>
                <w:tab w:val="left" w:pos="1670"/>
              </w:tabs>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卫星广播（</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12.75-13.25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5.441</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13.75-14.5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15.43-15.63</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5.511A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p w:rsidR="00D9528C" w:rsidRPr="00101E9F" w:rsidRDefault="00D9528C" w:rsidP="00360B8E">
            <w:pPr>
              <w:framePr w:hSpace="180" w:wrap="around" w:vAnchor="text" w:hAnchor="text" w:x="57" w:y="1"/>
              <w:spacing w:beforeLines="1" w:before="2" w:afterLines="1" w:after="2"/>
              <w:rPr>
                <w:sz w:val="16"/>
                <w:szCs w:val="16"/>
                <w:lang w:eastAsia="zh-CN"/>
              </w:rPr>
            </w:pP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15.63-15.65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5.511D</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卫星固定</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sz w:val="16"/>
                <w:szCs w:val="16"/>
                <w:lang w:eastAsia="zh-CN"/>
              </w:rPr>
              <w:t>航空无线电导航（亦见</w:t>
            </w:r>
            <w:r w:rsidRPr="00101E9F">
              <w:rPr>
                <w:rFonts w:hint="eastAsia"/>
                <w:sz w:val="16"/>
                <w:szCs w:val="16"/>
                <w:lang w:eastAsia="zh-CN"/>
              </w:rPr>
              <w:t>5.511D</w:t>
            </w:r>
            <w:r w:rsidRPr="00101E9F">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17.3-17.7</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5.516</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sz w:val="16"/>
                <w:szCs w:val="16"/>
                <w:lang w:eastAsia="zh-CN"/>
              </w:rPr>
              <w:t>卫星固定（</w:t>
            </w:r>
            <w:r w:rsidRPr="00101E9F">
              <w:rPr>
                <w:sz w:val="16"/>
                <w:szCs w:val="16"/>
                <w:lang w:eastAsia="zh-CN"/>
              </w:rPr>
              <w:t>非</w:t>
            </w:r>
            <w:r w:rsidRPr="00101E9F">
              <w:rPr>
                <w:sz w:val="16"/>
                <w:szCs w:val="16"/>
                <w:lang w:eastAsia="zh-CN"/>
              </w:rPr>
              <w:t>GSO</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17.7-17.8</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5.516</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00922D85">
              <w:rPr>
                <w:rFonts w:hint="eastAsia"/>
                <w:sz w:val="16"/>
                <w:szCs w:val="16"/>
                <w:lang w:eastAsia="zh-CN"/>
              </w:rPr>
              <w:t>3</w:t>
            </w:r>
            <w:r w:rsidR="00922D85">
              <w:rPr>
                <w:rFonts w:hint="eastAsia"/>
                <w:sz w:val="16"/>
                <w:szCs w:val="16"/>
                <w:lang w:eastAsia="zh-CN"/>
              </w:rPr>
              <w:t>区</w:t>
            </w:r>
            <w:r w:rsidRPr="00101E9F">
              <w:rPr>
                <w:rFonts w:hint="eastAsia"/>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卫星广播（</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17.8-18.1</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5.484A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18.8-19.3</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5.523A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bl>
    <w:p w:rsidR="00360B8E" w:rsidRPr="00101E9F" w:rsidRDefault="00360B8E" w:rsidP="00360B8E">
      <w:pPr>
        <w:spacing w:beforeLines="1" w:before="2" w:afterLines="1" w:after="2"/>
        <w:jc w:val="left"/>
        <w:rPr>
          <w:sz w:val="16"/>
          <w:szCs w:val="16"/>
          <w:lang w:eastAsia="zh-CN"/>
        </w:rPr>
      </w:pPr>
    </w:p>
    <w:p w:rsidR="00511C24" w:rsidRDefault="00511C24" w:rsidP="00E65AB8">
      <w:pPr>
        <w:sectPr w:rsidR="00511C24" w:rsidSect="00511C24">
          <w:headerReference w:type="even" r:id="rId29"/>
          <w:headerReference w:type="default" r:id="rId30"/>
          <w:footnotePr>
            <w:pos w:val="beneathText"/>
          </w:footnotePr>
          <w:pgSz w:w="16840" w:h="11907" w:orient="landscape" w:code="9"/>
          <w:pgMar w:top="851" w:right="1701" w:bottom="1985" w:left="1134" w:header="720" w:footer="482" w:gutter="0"/>
          <w:cols w:space="720"/>
        </w:sectPr>
      </w:pPr>
    </w:p>
    <w:p w:rsidR="00B77DC8" w:rsidRPr="00C4573A" w:rsidRDefault="00B77DC8" w:rsidP="00E65AB8">
      <w:pPr>
        <w:rPr>
          <w:sz w:val="2"/>
          <w:szCs w:val="2"/>
        </w:rPr>
      </w:pPr>
    </w:p>
    <w:p w:rsidR="00D9528C" w:rsidRDefault="00D9528C" w:rsidP="00101E9F">
      <w:pPr>
        <w:pStyle w:val="Table"/>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 xml:space="preserve"> </w:t>
      </w:r>
      <w:r w:rsidRPr="006C61AB">
        <w:rPr>
          <w:rFonts w:hint="eastAsia"/>
        </w:rPr>
        <w:t>（</w:t>
      </w:r>
      <w:r w:rsidRPr="00101E9F">
        <w:rPr>
          <w:rFonts w:eastAsia="STKaiti" w:hint="eastAsia"/>
          <w:lang w:eastAsia="zh-CN"/>
        </w:rPr>
        <w:t>完</w:t>
      </w:r>
      <w:r w:rsidRPr="006C61AB">
        <w:rPr>
          <w:rFonts w:hint="eastAsia"/>
        </w:rPr>
        <w:t>）</w:t>
      </w:r>
    </w:p>
    <w:tbl>
      <w:tblPr>
        <w:tblW w:w="14012" w:type="dxa"/>
        <w:tblLayout w:type="fixed"/>
        <w:tblCellMar>
          <w:left w:w="0" w:type="dxa"/>
          <w:right w:w="0" w:type="dxa"/>
        </w:tblCellMar>
        <w:tblLook w:val="0000" w:firstRow="0" w:lastRow="0" w:firstColumn="0" w:lastColumn="0" w:noHBand="0" w:noVBand="0"/>
      </w:tblPr>
      <w:tblGrid>
        <w:gridCol w:w="1386"/>
        <w:gridCol w:w="1288"/>
        <w:gridCol w:w="2058"/>
        <w:gridCol w:w="434"/>
        <w:gridCol w:w="2267"/>
        <w:gridCol w:w="392"/>
        <w:gridCol w:w="2254"/>
        <w:gridCol w:w="3373"/>
        <w:gridCol w:w="560"/>
      </w:tblGrid>
      <w:tr w:rsidR="00D9528C" w:rsidRPr="00101E9F" w:rsidTr="00C26CA8">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28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49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rsidTr="00C26CA8">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D9528C" w:rsidRPr="00101E9F" w:rsidRDefault="00024627" w:rsidP="00360B8E">
            <w:pPr>
              <w:framePr w:hSpace="180" w:wrap="around" w:vAnchor="text" w:hAnchor="text" w:x="57" w:y="1"/>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288"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rsidR="00D9528C" w:rsidRPr="00101E9F" w:rsidRDefault="00D9528C" w:rsidP="00360B8E">
            <w:pPr>
              <w:pStyle w:val="a0"/>
              <w:framePr w:hSpace="180" w:wrap="around" w:vAnchor="text" w:hAnchor="text" w:x="57" w:y="1"/>
              <w:spacing w:before="0" w:line="200" w:lineRule="exact"/>
              <w:jc w:val="left"/>
              <w:rPr>
                <w:sz w:val="16"/>
                <w:szCs w:val="16"/>
                <w:lang w:val="en-US" w:eastAsia="zh-CN"/>
              </w:rPr>
            </w:pPr>
            <w:r w:rsidRPr="00101E9F">
              <w:rPr>
                <w:rFonts w:hint="eastAsia"/>
                <w:sz w:val="16"/>
                <w:szCs w:val="16"/>
                <w:lang w:eastAsia="zh-CN"/>
              </w:rPr>
              <w:t>脚注编号</w:t>
            </w:r>
          </w:p>
        </w:tc>
        <w:tc>
          <w:tcPr>
            <w:tcW w:w="249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酌情在引证第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101E9F">
              <w:rPr>
                <w:rFonts w:hint="eastAsia"/>
                <w:b/>
                <w:bCs/>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TableRef"/>
              <w:keepNext w:val="0"/>
              <w:framePr w:hSpace="180" w:wrap="around" w:vAnchor="text" w:hAnchor="text" w:x="57" w:y="1"/>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TableRef"/>
              <w:keepNext w:val="0"/>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center"/>
              <w:rPr>
                <w:sz w:val="16"/>
                <w:szCs w:val="16"/>
                <w:lang w:eastAsia="zh-CN"/>
              </w:rPr>
            </w:pPr>
            <w:r w:rsidRPr="00101E9F">
              <w:rPr>
                <w:rFonts w:hint="eastAsia"/>
                <w:sz w:val="16"/>
                <w:szCs w:val="16"/>
                <w:lang w:eastAsia="zh-CN"/>
              </w:rPr>
              <w:t>注释</w:t>
            </w:r>
          </w:p>
        </w:tc>
      </w:tr>
      <w:tr w:rsidR="00D9528C" w:rsidRPr="00101E9F" w:rsidTr="00C26CA8">
        <w:trPr>
          <w:trHeight w:val="540"/>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lang w:eastAsia="zh-CN"/>
              </w:rPr>
              <w:t>19.3-19.6</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val="en-US"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rsidR="00D9528C" w:rsidRPr="00101E9F" w:rsidRDefault="00D9528C" w:rsidP="00360B8E">
            <w:pPr>
              <w:pStyle w:val="a0"/>
              <w:framePr w:hSpace="180" w:wrap="around" w:vAnchor="text" w:hAnchor="text" w:x="57" w:y="1"/>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rPr>
              <w:t>---</w:t>
            </w:r>
          </w:p>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r>
      <w:tr w:rsidR="00D9528C" w:rsidRPr="00101E9F" w:rsidTr="00C26CA8">
        <w:trPr>
          <w:trHeight w:val="1365"/>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0"/>
              <w:rPr>
                <w:b/>
                <w:bCs/>
                <w:sz w:val="16"/>
                <w:szCs w:val="16"/>
                <w:lang w:eastAsia="zh-CN"/>
              </w:rPr>
            </w:pPr>
            <w:r w:rsidRPr="00101E9F">
              <w:rPr>
                <w:b/>
                <w:bCs/>
                <w:sz w:val="16"/>
                <w:szCs w:val="16"/>
                <w:lang w:eastAsia="zh-CN"/>
              </w:rPr>
              <w:t>5.523D</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a0"/>
              <w:framePr w:hSpace="180" w:wrap="around" w:vAnchor="text" w:hAnchor="text" w:x="57" w:y="1"/>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lang w:eastAsia="zh-CN"/>
              </w:rPr>
              <w:t>19.6-19.7</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lang w:eastAsia="zh-CN"/>
              </w:rPr>
            </w:pPr>
            <w:r w:rsidRPr="00101E9F">
              <w:rPr>
                <w:b/>
                <w:bCs/>
                <w:sz w:val="16"/>
                <w:szCs w:val="16"/>
                <w:lang w:eastAsia="zh-CN"/>
              </w:rPr>
              <w:t>5.523D</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19.7-20.1</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20.1-20.2</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27.5-28.6</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的非</w:t>
            </w:r>
            <w:r w:rsidRPr="00101E9F">
              <w:rPr>
                <w:sz w:val="16"/>
                <w:szCs w:val="16"/>
                <w:lang w:eastAsia="zh-CN"/>
              </w:rPr>
              <w:t>GSO</w:t>
            </w:r>
            <w:r w:rsidRPr="00101E9F">
              <w:rPr>
                <w:rFonts w:hAnsi="SimSun"/>
                <w:sz w:val="16"/>
                <w:szCs w:val="16"/>
                <w:lang w:eastAsia="zh-CN"/>
              </w:rPr>
              <w:t>卫星</w:t>
            </w:r>
            <w:r w:rsidRPr="00101E9F">
              <w:rPr>
                <w:sz w:val="16"/>
                <w:szCs w:val="16"/>
                <w:lang w:eastAsia="zh-CN"/>
              </w:rPr>
              <w:br w:type="page"/>
            </w:r>
            <w:r w:rsidRPr="00101E9F">
              <w:rPr>
                <w:rFonts w:hAnsi="SimSun"/>
                <w:sz w:val="16"/>
                <w:szCs w:val="16"/>
                <w:lang w:eastAsia="zh-CN"/>
              </w:rPr>
              <w:t>固定（</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28.6-29.1</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5.523A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29.1-29.5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5.535A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）和非</w:t>
            </w:r>
            <w:r w:rsidRPr="00101E9F">
              <w:rPr>
                <w:rFonts w:hAnsi="SimSun"/>
                <w:sz w:val="16"/>
                <w:szCs w:val="16"/>
                <w:lang w:eastAsia="zh-CN"/>
              </w:rPr>
              <w:t>GSO</w:t>
            </w:r>
            <w:r w:rsidRPr="00101E9F">
              <w:rPr>
                <w:rFonts w:hAnsi="SimSun"/>
                <w:sz w:val="16"/>
                <w:szCs w:val="16"/>
                <w:lang w:eastAsia="zh-CN"/>
              </w:rPr>
              <w:t>卫星移动业务馈线链路</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29.5-29.9</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卫星移动（</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rPr>
              <w:t>29.9-30</w:t>
            </w:r>
          </w:p>
        </w:tc>
        <w:tc>
          <w:tcPr>
            <w:tcW w:w="128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hint="eastAsia"/>
                <w:sz w:val="16"/>
                <w:szCs w:val="16"/>
                <w:lang w:eastAsia="zh-CN"/>
              </w:rPr>
              <w:t>卫星固定（非</w:t>
            </w:r>
            <w:r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卫星移动</w:t>
            </w:r>
          </w:p>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的非</w:t>
            </w:r>
            <w:r w:rsidRPr="00101E9F">
              <w:rPr>
                <w:rFonts w:hint="eastAsia"/>
                <w:sz w:val="16"/>
                <w:szCs w:val="16"/>
                <w:lang w:eastAsia="zh-CN"/>
              </w:rPr>
              <w:t>GSO</w:t>
            </w:r>
            <w:r w:rsidRPr="00101E9F">
              <w:rPr>
                <w:sz w:val="16"/>
                <w:szCs w:val="16"/>
                <w:lang w:eastAsia="zh-CN"/>
              </w:rPr>
              <w:t>卫星固定（</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rPr>
                <w:sz w:val="16"/>
                <w:szCs w:val="16"/>
              </w:rPr>
            </w:pP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bl>
    <w:p w:rsidR="00360B8E" w:rsidRPr="00101E9F" w:rsidRDefault="00360B8E" w:rsidP="00360B8E">
      <w:pPr>
        <w:snapToGrid w:val="0"/>
        <w:spacing w:before="20"/>
        <w:jc w:val="left"/>
        <w:rPr>
          <w:sz w:val="16"/>
          <w:szCs w:val="16"/>
        </w:rPr>
      </w:pPr>
    </w:p>
    <w:p w:rsidR="00B77DC8" w:rsidRDefault="00B77DC8" w:rsidP="00B77DC8">
      <w:pPr>
        <w:rPr>
          <w:sz w:val="18"/>
          <w:lang w:val="en-US" w:eastAsia="zh-CN"/>
        </w:rPr>
        <w:sectPr w:rsidR="00B77DC8" w:rsidSect="00ED78FE">
          <w:headerReference w:type="even" r:id="rId31"/>
          <w:headerReference w:type="default" r:id="rId32"/>
          <w:footerReference w:type="default" r:id="rId33"/>
          <w:footnotePr>
            <w:pos w:val="beneathText"/>
          </w:footnotePr>
          <w:pgSz w:w="16840" w:h="11907" w:orient="landscape" w:code="9"/>
          <w:pgMar w:top="1985" w:right="1701" w:bottom="851" w:left="1134" w:header="720" w:footer="482" w:gutter="0"/>
          <w:cols w:space="720"/>
        </w:sectPr>
      </w:pPr>
    </w:p>
    <w:p w:rsidR="00101E9F" w:rsidRDefault="00101E9F" w:rsidP="002C3494">
      <w:pPr>
        <w:rPr>
          <w:sz w:val="20"/>
          <w:lang w:eastAsia="zh-CN"/>
        </w:rPr>
      </w:pPr>
      <w:r w:rsidRPr="00B663BD">
        <w:rPr>
          <w:rFonts w:eastAsia="STKaiti" w:hint="eastAsia"/>
          <w:sz w:val="20"/>
        </w:rPr>
        <w:lastRenderedPageBreak/>
        <w:t>表</w:t>
      </w:r>
      <w:r w:rsidRPr="00101E9F">
        <w:rPr>
          <w:sz w:val="20"/>
        </w:rPr>
        <w:t>9.11A-1</w:t>
      </w:r>
      <w:r w:rsidRPr="00B663BD">
        <w:rPr>
          <w:rFonts w:eastAsia="STKaiti" w:hint="eastAsia"/>
          <w:sz w:val="20"/>
        </w:rPr>
        <w:t>的注释</w:t>
      </w:r>
      <w:r w:rsidRPr="00101E9F">
        <w:rPr>
          <w:rFonts w:hint="eastAsia"/>
          <w:sz w:val="20"/>
        </w:rPr>
        <w:t>：</w:t>
      </w:r>
    </w:p>
    <w:p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Pr="00101E9F">
        <w:rPr>
          <w:rFonts w:hint="eastAsia"/>
          <w:lang w:eastAsia="zh-CN"/>
        </w:rPr>
        <w:t>关于这一附加划分相对于其它业务的地位，见第</w:t>
      </w:r>
      <w:r w:rsidRPr="004F5D9B">
        <w:rPr>
          <w:b/>
          <w:lang w:eastAsia="zh-CN"/>
        </w:rPr>
        <w:t>5.254</w:t>
      </w:r>
      <w:r w:rsidRPr="00101E9F">
        <w:rPr>
          <w:rFonts w:hint="eastAsia"/>
          <w:lang w:eastAsia="zh-CN"/>
        </w:rPr>
        <w:t>款。</w:t>
      </w:r>
    </w:p>
    <w:p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rsidR="00101E9F" w:rsidRPr="00101E9F" w:rsidRDefault="00101E9F" w:rsidP="00CB5AED">
      <w:pPr>
        <w:pStyle w:val="TableLegend"/>
        <w:ind w:left="284" w:hanging="284"/>
        <w:rPr>
          <w:lang w:eastAsia="zh-CN"/>
        </w:rPr>
      </w:pPr>
      <w:r w:rsidRPr="004F5D9B">
        <w:rPr>
          <w:vertAlign w:val="superscript"/>
          <w:lang w:eastAsia="zh-CN"/>
        </w:rPr>
        <w:t>4</w:t>
      </w:r>
      <w:r w:rsidRPr="00101E9F">
        <w:rPr>
          <w:rFonts w:hint="eastAsia"/>
          <w:lang w:eastAsia="zh-CN"/>
        </w:rPr>
        <w:tab/>
      </w:r>
      <w:r w:rsidRPr="00101E9F">
        <w:rPr>
          <w:rFonts w:hint="eastAsia"/>
          <w:lang w:eastAsia="zh-CN"/>
        </w:rPr>
        <w:t>非</w:t>
      </w:r>
      <w:r w:rsidRPr="00101E9F">
        <w:rPr>
          <w:rFonts w:hint="eastAsia"/>
          <w:lang w:eastAsia="zh-CN"/>
        </w:rPr>
        <w:t>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Pr="004F5D9B">
        <w:rPr>
          <w:b/>
          <w:lang w:eastAsia="zh-CN"/>
        </w:rPr>
        <w:t>WRC-03</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rsidR="00036FEA" w:rsidRDefault="00036FEA" w:rsidP="00101E9F">
      <w:pPr>
        <w:rPr>
          <w:lang w:eastAsia="zh-CN"/>
        </w:rPr>
      </w:pPr>
    </w:p>
    <w:p w:rsidR="00036FEA" w:rsidRPr="00B86B95" w:rsidRDefault="00036FEA" w:rsidP="00D12B37">
      <w:pPr>
        <w:pStyle w:val="Table"/>
        <w:rPr>
          <w:szCs w:val="24"/>
          <w:lang w:eastAsia="zh-CN"/>
        </w:rPr>
      </w:pPr>
      <w:r w:rsidRPr="00B86B95">
        <w:rPr>
          <w:rFonts w:hint="eastAsia"/>
          <w:szCs w:val="24"/>
          <w:lang w:eastAsia="zh-CN"/>
        </w:rPr>
        <w:t>表</w:t>
      </w:r>
      <w:r w:rsidRPr="00B86B95">
        <w:rPr>
          <w:szCs w:val="24"/>
          <w:lang w:eastAsia="zh-CN"/>
        </w:rPr>
        <w:t>9.11A-2</w:t>
      </w:r>
    </w:p>
    <w:p w:rsidR="00036FEA" w:rsidRPr="00B86B95" w:rsidRDefault="00036FEA" w:rsidP="004F5D9B">
      <w:pPr>
        <w:pStyle w:val="TableTitle"/>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Pr="00B86B95">
        <w:rPr>
          <w:szCs w:val="24"/>
          <w:lang w:eastAsia="zh-CN"/>
        </w:rPr>
        <w:t>第</w:t>
      </w:r>
      <w:r w:rsidRPr="00B86B95">
        <w:rPr>
          <w:szCs w:val="24"/>
          <w:lang w:eastAsia="zh-CN"/>
        </w:rPr>
        <w:t>9.16</w:t>
      </w:r>
      <w:r w:rsidRPr="00B86B95">
        <w:rPr>
          <w:szCs w:val="24"/>
          <w:lang w:eastAsia="zh-CN"/>
        </w:rPr>
        <w:t>款对地面业务电台的适用性</w:t>
      </w:r>
    </w:p>
    <w:p w:rsidR="004F5D9B" w:rsidRPr="004F5D9B" w:rsidRDefault="004F5D9B" w:rsidP="004F5D9B">
      <w:pPr>
        <w:pStyle w:val="TableText"/>
        <w:rPr>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0"/>
        <w:gridCol w:w="1050"/>
        <w:gridCol w:w="2105"/>
        <w:gridCol w:w="2113"/>
        <w:gridCol w:w="360"/>
        <w:gridCol w:w="1559"/>
        <w:gridCol w:w="581"/>
      </w:tblGrid>
      <w:tr w:rsidR="004F5D9B" w:rsidTr="00C26CA8">
        <w:tc>
          <w:tcPr>
            <w:tcW w:w="1330" w:type="dxa"/>
            <w:tcBorders>
              <w:top w:val="double" w:sz="4" w:space="0" w:color="auto"/>
              <w:left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1050"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rsidTr="00C26CA8">
        <w:tc>
          <w:tcPr>
            <w:tcW w:w="1330" w:type="dxa"/>
            <w:tcBorders>
              <w:top w:val="double" w:sz="4" w:space="0" w:color="auto"/>
              <w:left w:val="double" w:sz="4" w:space="0" w:color="auto"/>
            </w:tcBorders>
          </w:tcPr>
          <w:p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rsidR="004F5D9B" w:rsidRDefault="004F5D9B" w:rsidP="00C26CA8">
            <w:pPr>
              <w:framePr w:hSpace="180" w:wrap="around" w:vAnchor="text" w:hAnchor="text" w:y="1"/>
              <w:spacing w:beforeLines="10" w:before="24" w:afterLines="10" w:after="24"/>
              <w:jc w:val="left"/>
              <w:rPr>
                <w:sz w:val="18"/>
                <w:lang w:eastAsia="zh-CN"/>
              </w:rPr>
            </w:pPr>
          </w:p>
        </w:tc>
        <w:tc>
          <w:tcPr>
            <w:tcW w:w="1050" w:type="dxa"/>
            <w:tcBorders>
              <w:top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rsidTr="00C26CA8">
        <w:tc>
          <w:tcPr>
            <w:tcW w:w="1330" w:type="dxa"/>
            <w:tcBorders>
              <w:left w:val="double" w:sz="4" w:space="0" w:color="auto"/>
            </w:tcBorders>
          </w:tcPr>
          <w:p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1050" w:type="dxa"/>
          </w:tcPr>
          <w:p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水上移动（</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航空移动（</w:t>
            </w:r>
            <w:r w:rsidRPr="00404D32">
              <w:rPr>
                <w:sz w:val="18"/>
                <w:lang w:eastAsia="zh-CN"/>
              </w:rPr>
              <w:t>OR</w:t>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卫星移动（非</w:t>
            </w:r>
            <w:r w:rsidRPr="00404D32">
              <w:rPr>
                <w:sz w:val="18"/>
                <w:lang w:eastAsia="zh-CN"/>
              </w:rPr>
              <w:t>GSO</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rsidTr="00C26CA8">
        <w:tc>
          <w:tcPr>
            <w:tcW w:w="1330" w:type="dxa"/>
            <w:tcBorders>
              <w:left w:val="double" w:sz="4" w:space="0" w:color="auto"/>
            </w:tcBorders>
          </w:tcPr>
          <w:p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1050" w:type="dxa"/>
          </w:tcPr>
          <w:p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卫星移动（非</w:t>
            </w:r>
            <w:r>
              <w:rPr>
                <w:rFonts w:hint="eastAsia"/>
                <w:sz w:val="18"/>
                <w:lang w:eastAsia="zh-CN"/>
              </w:rPr>
              <w:t>GSO</w:t>
            </w:r>
            <w:r>
              <w:rPr>
                <w:rFonts w:hint="eastAsia"/>
                <w:sz w:val="18"/>
                <w:lang w:eastAsia="zh-CN"/>
              </w:rPr>
              <w:t>（</w:t>
            </w:r>
            <w:r>
              <w:rPr>
                <w:b/>
                <w:bCs/>
                <w:sz w:val="18"/>
                <w:lang w:eastAsia="zh-CN"/>
              </w:rPr>
              <w:t>5.209</w:t>
            </w:r>
            <w:r>
              <w:rPr>
                <w:rFonts w:hint="eastAsia"/>
                <w:sz w:val="18"/>
                <w:lang w:eastAsia="zh-CN"/>
              </w:rPr>
              <w:t>））</w:t>
            </w:r>
          </w:p>
        </w:tc>
        <w:tc>
          <w:tcPr>
            <w:tcW w:w="360" w:type="dxa"/>
          </w:tcPr>
          <w:p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rsidR="00511B3B" w:rsidRDefault="00511B3B" w:rsidP="000D5795">
      <w:pPr>
        <w:spacing w:beforeLines="10" w:before="24" w:afterLines="10" w:after="24"/>
        <w:jc w:val="left"/>
        <w:rPr>
          <w:sz w:val="18"/>
          <w:lang w:eastAsia="zh-CN"/>
        </w:rPr>
      </w:pPr>
    </w:p>
    <w:p w:rsidR="00511B3B" w:rsidRDefault="00511B3B" w:rsidP="000D5795">
      <w:pPr>
        <w:spacing w:beforeLines="10" w:before="24" w:afterLines="10" w:after="24"/>
        <w:jc w:val="left"/>
        <w:rPr>
          <w:sz w:val="18"/>
          <w:lang w:eastAsia="zh-CN"/>
        </w:rPr>
      </w:pPr>
    </w:p>
    <w:p w:rsidR="00511B3B" w:rsidRDefault="00511B3B" w:rsidP="000D5795">
      <w:pPr>
        <w:spacing w:beforeLines="10" w:before="24" w:afterLines="10" w:after="24"/>
        <w:jc w:val="left"/>
        <w:rPr>
          <w:sz w:val="18"/>
          <w:lang w:eastAsia="zh-CN"/>
        </w:rPr>
      </w:pPr>
    </w:p>
    <w:p w:rsidR="00511B3B" w:rsidRPr="00B86B95" w:rsidRDefault="00511B3B" w:rsidP="00ED59EE">
      <w:pPr>
        <w:pStyle w:val="Table"/>
        <w:spacing w:before="120"/>
        <w:rPr>
          <w:szCs w:val="24"/>
        </w:rPr>
      </w:pPr>
      <w:r>
        <w:rPr>
          <w:rFonts w:ascii="Symbol" w:hAnsi="Symbol"/>
          <w:color w:val="000000"/>
          <w:sz w:val="18"/>
        </w:rPr>
        <w:br w:type="page"/>
      </w: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B86B95">
        <w:rPr>
          <w:rFonts w:hint="eastAsia"/>
          <w:szCs w:val="24"/>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0"/>
        <w:gridCol w:w="1050"/>
        <w:gridCol w:w="2105"/>
        <w:gridCol w:w="2113"/>
        <w:gridCol w:w="360"/>
        <w:gridCol w:w="1559"/>
        <w:gridCol w:w="581"/>
      </w:tblGrid>
      <w:tr w:rsidR="00511B3B" w:rsidTr="00BC4689">
        <w:tc>
          <w:tcPr>
            <w:tcW w:w="1330" w:type="dxa"/>
            <w:tcBorders>
              <w:top w:val="double" w:sz="4" w:space="0" w:color="auto"/>
              <w:left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1050"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rsidTr="00BC4689">
        <w:tc>
          <w:tcPr>
            <w:tcW w:w="1330" w:type="dxa"/>
            <w:tcBorders>
              <w:top w:val="double" w:sz="4" w:space="0" w:color="auto"/>
              <w:left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rsidR="00511B3B" w:rsidRDefault="00511B3B" w:rsidP="00C26CA8">
            <w:pPr>
              <w:framePr w:hSpace="180" w:wrap="around" w:vAnchor="text" w:hAnchor="text" w:y="1"/>
              <w:spacing w:beforeLines="10" w:before="24" w:afterLines="10" w:after="24"/>
              <w:jc w:val="left"/>
              <w:rPr>
                <w:sz w:val="18"/>
                <w:lang w:eastAsia="zh-CN"/>
              </w:rPr>
            </w:pPr>
          </w:p>
        </w:tc>
        <w:tc>
          <w:tcPr>
            <w:tcW w:w="1050" w:type="dxa"/>
            <w:tcBorders>
              <w:top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rsidTr="00BC4689">
        <w:tc>
          <w:tcPr>
            <w:tcW w:w="1330" w:type="dxa"/>
            <w:tcBorders>
              <w:left w:val="doub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1050" w:type="dxa"/>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卫星移动（非</w:t>
            </w:r>
            <w:r w:rsidRPr="00B34F70">
              <w:rPr>
                <w:sz w:val="18"/>
                <w:lang w:eastAsia="zh-CN"/>
              </w:rPr>
              <w:t>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rsidTr="00BC4689">
        <w:tc>
          <w:tcPr>
            <w:tcW w:w="1330" w:type="dxa"/>
            <w:tcBorders>
              <w:left w:val="doub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1050" w:type="dxa"/>
          </w:tcPr>
          <w:p w:rsidR="00511B3B" w:rsidRDefault="00511B3B" w:rsidP="00C26CA8">
            <w:pPr>
              <w:framePr w:hSpace="180" w:wrap="around" w:vAnchor="text" w:hAnchor="text" w:y="1"/>
              <w:spacing w:beforeLines="10" w:before="24" w:afterLines="10" w:after="24"/>
              <w:jc w:val="left"/>
              <w:rPr>
                <w:b/>
                <w:bCs/>
                <w:sz w:val="18"/>
              </w:rPr>
            </w:pPr>
            <w:r>
              <w:rPr>
                <w:b/>
                <w:bCs/>
                <w:sz w:val="18"/>
              </w:rPr>
              <w:t>5.348</w:t>
            </w:r>
            <w:r>
              <w:rPr>
                <w:b/>
                <w:bCs/>
                <w:sz w:val="18"/>
              </w:rPr>
              <w:br w:type="page"/>
            </w:r>
            <w:r>
              <w:rPr>
                <w:b/>
                <w:bCs/>
                <w:sz w:val="18"/>
                <w:lang w:eastAsia="zh-CN"/>
              </w:rPr>
              <w:br/>
            </w:r>
            <w:r>
              <w:rPr>
                <w:b/>
                <w:bCs/>
                <w:sz w:val="18"/>
              </w:rPr>
              <w:t>5.348A</w:t>
            </w:r>
            <w:r>
              <w:rPr>
                <w:b/>
                <w:bCs/>
                <w:sz w:val="18"/>
              </w:rPr>
              <w:br w:type="page"/>
            </w:r>
            <w:r>
              <w:rPr>
                <w:rFonts w:hint="eastAsia"/>
                <w:b/>
                <w:bCs/>
                <w:sz w:val="18"/>
                <w:lang w:eastAsia="zh-CN"/>
              </w:rPr>
              <w:br/>
            </w:r>
            <w:r>
              <w:rPr>
                <w:b/>
                <w:bCs/>
                <w:sz w:val="18"/>
              </w:rPr>
              <w:t>5.348B</w:t>
            </w:r>
          </w:p>
        </w:tc>
        <w:tc>
          <w:tcPr>
            <w:tcW w:w="2105" w:type="dxa"/>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1 613.8-1 626.5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w:t>
            </w:r>
            <w:r>
              <w:rPr>
                <w:rFonts w:hint="eastAsia"/>
                <w:b/>
                <w:bCs/>
                <w:sz w:val="18"/>
                <w:lang w:eastAsia="zh-CN"/>
              </w:rPr>
              <w:t>65</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rsidR="00360B8E" w:rsidRDefault="00360B8E" w:rsidP="004F5D9B">
      <w:pPr>
        <w:spacing w:beforeLines="10" w:before="24" w:afterLines="10" w:after="24"/>
        <w:jc w:val="left"/>
        <w:rPr>
          <w:sz w:val="18"/>
          <w:lang w:eastAsia="zh-CN"/>
        </w:rPr>
      </w:pPr>
    </w:p>
    <w:p w:rsidR="00F63AC6" w:rsidRDefault="00F63AC6" w:rsidP="004F5D9B">
      <w:pPr>
        <w:spacing w:beforeLines="10" w:before="24" w:afterLines="10" w:after="24"/>
        <w:jc w:val="left"/>
        <w:rPr>
          <w:sz w:val="18"/>
          <w:lang w:eastAsia="zh-CN"/>
        </w:rPr>
      </w:pPr>
    </w:p>
    <w:p w:rsidR="00416D54" w:rsidRDefault="00416D54" w:rsidP="004F5D9B">
      <w:pPr>
        <w:spacing w:beforeLines="10" w:before="24" w:afterLines="10" w:after="24"/>
        <w:jc w:val="left"/>
        <w:rPr>
          <w:sz w:val="18"/>
          <w:lang w:eastAsia="zh-CN"/>
        </w:rPr>
      </w:pPr>
    </w:p>
    <w:p w:rsidR="00416D54" w:rsidRDefault="00416D54" w:rsidP="004F5D9B">
      <w:pPr>
        <w:spacing w:beforeLines="10" w:before="24" w:afterLines="10" w:after="24"/>
        <w:jc w:val="left"/>
        <w:rPr>
          <w:sz w:val="18"/>
          <w:lang w:eastAsia="zh-CN"/>
        </w:rPr>
      </w:pPr>
    </w:p>
    <w:p w:rsidR="00F63AC6" w:rsidRDefault="00F63AC6" w:rsidP="004F5D9B">
      <w:pPr>
        <w:spacing w:beforeLines="10" w:before="24" w:afterLines="10" w:after="24"/>
        <w:jc w:val="left"/>
        <w:rPr>
          <w:sz w:val="18"/>
          <w:lang w:eastAsia="zh-CN"/>
        </w:rPr>
      </w:pPr>
    </w:p>
    <w:p w:rsidR="00F63AC6" w:rsidRDefault="00F63AC6" w:rsidP="004F5D9B">
      <w:pPr>
        <w:spacing w:beforeLines="10" w:before="24" w:afterLines="10" w:after="24"/>
        <w:jc w:val="left"/>
        <w:rPr>
          <w:sz w:val="18"/>
          <w:lang w:eastAsia="zh-CN"/>
        </w:rPr>
      </w:pPr>
    </w:p>
    <w:p w:rsidR="00BA120D" w:rsidRDefault="00BA120D" w:rsidP="004F5D9B">
      <w:pPr>
        <w:spacing w:beforeLines="10" w:before="24" w:afterLines="10" w:after="24"/>
        <w:jc w:val="left"/>
        <w:rPr>
          <w:sz w:val="18"/>
          <w:lang w:eastAsia="zh-CN"/>
        </w:rPr>
        <w:sectPr w:rsidR="00BA120D" w:rsidSect="003607CC">
          <w:headerReference w:type="even" r:id="rId34"/>
          <w:headerReference w:type="default" r:id="rId35"/>
          <w:footerReference w:type="even" r:id="rId36"/>
          <w:footerReference w:type="default" r:id="rId37"/>
          <w:footnotePr>
            <w:pos w:val="beneathText"/>
          </w:footnotePr>
          <w:pgSz w:w="11907" w:h="16840" w:code="9"/>
          <w:pgMar w:top="1701" w:right="851" w:bottom="1134" w:left="1985" w:header="720" w:footer="482" w:gutter="0"/>
          <w:cols w:space="720"/>
          <w:vAlign w:val="both"/>
        </w:sectPr>
      </w:pPr>
    </w:p>
    <w:p w:rsidR="00036FEA" w:rsidRPr="00B86B95" w:rsidRDefault="00036FEA" w:rsidP="00ED59EE">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r w:rsidR="00802259" w:rsidRPr="00C32E2A">
        <w:rPr>
          <w:sz w:val="16"/>
          <w:szCs w:val="16"/>
        </w:rPr>
        <w:t>(MOD RRB12/</w:t>
      </w:r>
      <w:r w:rsidR="00802259">
        <w:rPr>
          <w:sz w:val="16"/>
          <w:szCs w:val="16"/>
        </w:rPr>
        <w:t>61</w:t>
      </w:r>
      <w:r w:rsidR="00802259" w:rsidRPr="00C32E2A">
        <w:rPr>
          <w:sz w:val="16"/>
          <w:szCs w:val="16"/>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Tr="00BC4689">
        <w:tc>
          <w:tcPr>
            <w:tcW w:w="1399" w:type="dxa"/>
            <w:tcBorders>
              <w:top w:val="double" w:sz="4" w:space="0" w:color="auto"/>
              <w:left w:val="doub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rsidTr="00BC4689">
        <w:tc>
          <w:tcPr>
            <w:tcW w:w="1399" w:type="dxa"/>
            <w:tcBorders>
              <w:top w:val="double" w:sz="4" w:space="0" w:color="auto"/>
              <w:left w:val="double" w:sz="4" w:space="0" w:color="auto"/>
              <w:bottom w:val="single" w:sz="4" w:space="0" w:color="auto"/>
              <w:right w:val="single" w:sz="4" w:space="0" w:color="auto"/>
            </w:tcBorders>
          </w:tcPr>
          <w:p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top w:val="single" w:sz="4" w:space="0" w:color="auto"/>
              <w:left w:val="double" w:sz="4" w:space="0" w:color="auto"/>
              <w:bottom w:val="single" w:sz="4" w:space="0" w:color="auto"/>
              <w:right w:val="sing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rFonts w:hint="eastAsia"/>
                <w:sz w:val="18"/>
                <w:lang w:eastAsia="zh-CN"/>
              </w:rPr>
              <w:t>2 655-2 670</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rFonts w:hint="eastAsia"/>
                <w:b/>
                <w:bCs/>
                <w:sz w:val="18"/>
                <w:lang w:eastAsia="zh-CN"/>
              </w:rPr>
              <w:t>5.420</w:t>
            </w:r>
          </w:p>
        </w:tc>
        <w:tc>
          <w:tcPr>
            <w:tcW w:w="2142" w:type="dxa"/>
            <w:gridSpan w:val="2"/>
          </w:tcPr>
          <w:p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rsidR="00B77DC8" w:rsidRDefault="00B77DC8" w:rsidP="00B77DC8"/>
    <w:p w:rsidR="00F63AC6" w:rsidRDefault="00F63AC6" w:rsidP="00B77DC8"/>
    <w:p w:rsidR="00036FEA" w:rsidRPr="00B86B95" w:rsidRDefault="00DB603C" w:rsidP="00ED59EE">
      <w:pPr>
        <w:pStyle w:val="Table"/>
        <w:spacing w:before="120"/>
        <w:rPr>
          <w:szCs w:val="24"/>
          <w:lang w:eastAsia="zh-CN"/>
        </w:rPr>
      </w:pPr>
      <w:r>
        <w:rPr>
          <w:lang w:eastAsia="zh-CN"/>
        </w:rPr>
        <w:br w:type="page"/>
      </w:r>
      <w:r w:rsidR="00036FEA" w:rsidRPr="00B86B95">
        <w:rPr>
          <w:rFonts w:hint="eastAsia"/>
          <w:szCs w:val="24"/>
          <w:lang w:eastAsia="zh-CN"/>
        </w:rPr>
        <w:lastRenderedPageBreak/>
        <w:t>表</w:t>
      </w:r>
      <w:r w:rsidR="00036FEA" w:rsidRPr="00B86B95">
        <w:rPr>
          <w:szCs w:val="24"/>
          <w:lang w:eastAsia="zh-CN"/>
        </w:rPr>
        <w:t>9.11A-2</w:t>
      </w:r>
      <w:r w:rsidR="00036FEA" w:rsidRPr="00B86B95">
        <w:rPr>
          <w:rFonts w:hint="eastAsia"/>
          <w:szCs w:val="24"/>
          <w:lang w:eastAsia="zh-CN"/>
        </w:rPr>
        <w:t>（</w:t>
      </w:r>
      <w:r w:rsidR="00036FEA" w:rsidRPr="00B86B95">
        <w:rPr>
          <w:rFonts w:ascii="STKaiti" w:eastAsia="STKaiti" w:hAnsi="STKaiti" w:hint="eastAsia"/>
          <w:kern w:val="21"/>
          <w:szCs w:val="24"/>
          <w:lang w:eastAsia="zh-CN"/>
        </w:rPr>
        <w:t>续</w:t>
      </w:r>
      <w:r w:rsidR="00036FEA" w:rsidRPr="00B86B95">
        <w:rPr>
          <w:rFonts w:hint="eastAsia"/>
          <w:szCs w:val="24"/>
          <w:lang w:eastAsia="zh-CN"/>
        </w:rPr>
        <w:t>）</w:t>
      </w:r>
      <w:r w:rsidR="00802259" w:rsidRPr="00C32E2A">
        <w:rPr>
          <w:sz w:val="16"/>
          <w:szCs w:val="16"/>
        </w:rPr>
        <w:t>(MOD RRB12/</w:t>
      </w:r>
      <w:r w:rsidR="00802259">
        <w:rPr>
          <w:sz w:val="16"/>
          <w:szCs w:val="16"/>
        </w:rPr>
        <w:t>61</w:t>
      </w:r>
      <w:r w:rsidR="00802259" w:rsidRPr="00C32E2A">
        <w:rPr>
          <w:sz w:val="16"/>
          <w:szCs w:val="16"/>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rsidTr="00BC4689">
        <w:tc>
          <w:tcPr>
            <w:tcW w:w="1399" w:type="dxa"/>
            <w:tcBorders>
              <w:top w:val="double" w:sz="4" w:space="0" w:color="auto"/>
              <w:left w:val="doub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rsidTr="00BC4689">
        <w:tc>
          <w:tcPr>
            <w:tcW w:w="1399" w:type="dxa"/>
            <w:tcBorders>
              <w:top w:val="double" w:sz="4" w:space="0" w:color="auto"/>
              <w:left w:val="double" w:sz="4" w:space="0" w:color="auto"/>
              <w:bottom w:val="single" w:sz="4" w:space="0" w:color="auto"/>
              <w:right w:val="single" w:sz="4" w:space="0" w:color="auto"/>
            </w:tcBorders>
          </w:tcPr>
          <w:p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rsidTr="00BC4689">
        <w:tc>
          <w:tcPr>
            <w:tcW w:w="1399" w:type="dxa"/>
            <w:tcBorders>
              <w:left w:val="double" w:sz="4" w:space="0" w:color="auto"/>
            </w:tcBorders>
          </w:tcPr>
          <w:p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rsidR="00802259" w:rsidRDefault="00802259" w:rsidP="00BC4689">
            <w:pPr>
              <w:framePr w:hSpace="180" w:wrap="around" w:vAnchor="text" w:hAnchor="text" w:y="1"/>
              <w:spacing w:beforeLines="10" w:before="24" w:afterLines="10" w:after="24"/>
              <w:jc w:val="center"/>
              <w:rPr>
                <w:rFonts w:ascii="Symbol" w:hAnsi="Symbol"/>
                <w:color w:val="000000"/>
                <w:sz w:val="18"/>
              </w:rPr>
            </w:pPr>
            <w:r w:rsidRPr="00FD2928">
              <w:rPr>
                <w:rFonts w:ascii="Symbol" w:hAnsi="Symbol"/>
                <w:color w:val="000000"/>
                <w:sz w:val="18"/>
              </w:rPr>
              <w:t></w:t>
            </w:r>
          </w:p>
        </w:tc>
        <w:tc>
          <w:tcPr>
            <w:tcW w:w="1559" w:type="dxa"/>
          </w:tcPr>
          <w:p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rsidTr="00BC4689">
        <w:tc>
          <w:tcPr>
            <w:tcW w:w="1399" w:type="dxa"/>
            <w:tcBorders>
              <w:left w:val="double" w:sz="4" w:space="0" w:color="auto"/>
            </w:tcBorders>
          </w:tcPr>
          <w:p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rsidR="00802259" w:rsidRDefault="00802259" w:rsidP="00BC4689">
            <w:pPr>
              <w:framePr w:hSpace="180" w:wrap="around" w:vAnchor="text" w:hAnchor="text" w:y="1"/>
              <w:spacing w:beforeLines="10" w:before="24" w:afterLines="10" w:after="24"/>
              <w:jc w:val="center"/>
              <w:rPr>
                <w:rFonts w:ascii="Symbol" w:hAnsi="Symbol"/>
                <w:color w:val="000000"/>
                <w:sz w:val="18"/>
              </w:rPr>
            </w:pPr>
            <w:r w:rsidRPr="00EA39BB">
              <w:rPr>
                <w:rFonts w:ascii="Symbol" w:hAnsi="Symbol"/>
                <w:color w:val="000000"/>
                <w:sz w:val="18"/>
              </w:rPr>
              <w:t></w:t>
            </w:r>
          </w:p>
        </w:tc>
        <w:tc>
          <w:tcPr>
            <w:tcW w:w="1559" w:type="dxa"/>
          </w:tcPr>
          <w:p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rsidTr="00BC4689">
        <w:tc>
          <w:tcPr>
            <w:tcW w:w="1399" w:type="dxa"/>
            <w:tcBorders>
              <w:left w:val="double" w:sz="4" w:space="0" w:color="auto"/>
            </w:tcBorders>
          </w:tcPr>
          <w:p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rsidR="004F5D9B" w:rsidRPr="00B34F70"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p w:rsidR="004F5D9B" w:rsidRPr="00B34F70" w:rsidRDefault="004F5D9B" w:rsidP="00BC4689">
            <w:pPr>
              <w:framePr w:hSpace="180" w:wrap="around" w:vAnchor="text" w:hAnchor="text" w:y="1"/>
              <w:spacing w:beforeLines="10" w:before="24" w:afterLines="10" w:after="24"/>
              <w:rPr>
                <w:sz w:val="18"/>
                <w:lang w:eastAsia="zh-CN"/>
              </w:rPr>
            </w:pPr>
          </w:p>
        </w:tc>
        <w:tc>
          <w:tcPr>
            <w:tcW w:w="360" w:type="dxa"/>
          </w:tcPr>
          <w:p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r w:rsidRPr="00B34F70">
              <w:rPr>
                <w:b/>
                <w:bCs/>
                <w:sz w:val="18"/>
                <w:lang w:eastAsia="zh-CN"/>
              </w:rPr>
              <w:t>5.511A</w:t>
            </w:r>
            <w:r w:rsidRPr="00B34F70">
              <w:rPr>
                <w:rFonts w:hAnsi="SimSun"/>
                <w:sz w:val="18"/>
                <w:lang w:eastAsia="zh-CN"/>
              </w:rPr>
              <w:t>））</w:t>
            </w:r>
          </w:p>
        </w:tc>
        <w:tc>
          <w:tcPr>
            <w:tcW w:w="360" w:type="dxa"/>
          </w:tcPr>
          <w:p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rsidR="0002319D" w:rsidRDefault="0002319D" w:rsidP="00BC4689">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6</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w:t>
            </w:r>
            <w:r w:rsidRPr="00B34F70">
              <w:rPr>
                <w:b/>
                <w:bCs/>
                <w:sz w:val="18"/>
                <w:lang w:eastAsia="zh-CN"/>
              </w:rPr>
              <w:t>5.511</w:t>
            </w:r>
            <w:r>
              <w:rPr>
                <w:rFonts w:hint="eastAsia"/>
                <w:b/>
                <w:bCs/>
                <w:sz w:val="18"/>
                <w:lang w:eastAsia="zh-CN"/>
              </w:rPr>
              <w:t>A</w:t>
            </w:r>
            <w:r w:rsidRPr="00B34F70">
              <w:rPr>
                <w:rFonts w:hAnsi="SimSun"/>
                <w:sz w:val="18"/>
                <w:lang w:eastAsia="zh-CN"/>
              </w:rPr>
              <w:t>））</w:t>
            </w:r>
          </w:p>
        </w:tc>
        <w:tc>
          <w:tcPr>
            <w:tcW w:w="360" w:type="dxa"/>
          </w:tcPr>
          <w:p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BC4689">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Pr>
                <w:sz w:val="18"/>
                <w:lang w:eastAsia="zh-CN"/>
              </w:rPr>
              <w:t>5</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15.63-15.65</w:t>
            </w:r>
          </w:p>
        </w:tc>
        <w:tc>
          <w:tcPr>
            <w:tcW w:w="952" w:type="dxa"/>
          </w:tcPr>
          <w:p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5.511D</w:t>
            </w:r>
          </w:p>
        </w:tc>
        <w:tc>
          <w:tcPr>
            <w:tcW w:w="2134"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w:t>
            </w:r>
            <w:r w:rsidRPr="00B34F70">
              <w:rPr>
                <w:b/>
                <w:bCs/>
                <w:sz w:val="18"/>
                <w:lang w:eastAsia="zh-CN"/>
              </w:rPr>
              <w:t>5.511</w:t>
            </w:r>
            <w:r>
              <w:rPr>
                <w:rFonts w:hint="eastAsia"/>
                <w:b/>
                <w:bCs/>
                <w:sz w:val="18"/>
                <w:lang w:eastAsia="zh-CN"/>
              </w:rPr>
              <w:t>D</w:t>
            </w:r>
            <w:r w:rsidRPr="00B34F70">
              <w:rPr>
                <w:rFonts w:hAnsi="SimSun"/>
                <w:sz w:val="18"/>
                <w:lang w:eastAsia="zh-CN"/>
              </w:rPr>
              <w:t>））</w:t>
            </w:r>
          </w:p>
        </w:tc>
        <w:tc>
          <w:tcPr>
            <w:tcW w:w="360" w:type="dxa"/>
          </w:tcPr>
          <w:p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rsidTr="00BC4689">
        <w:tc>
          <w:tcPr>
            <w:tcW w:w="1399" w:type="dxa"/>
            <w:tcBorders>
              <w:left w:val="double" w:sz="4" w:space="0" w:color="auto"/>
            </w:tcBorders>
          </w:tcPr>
          <w:p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rsidR="00C0146D" w:rsidRPr="00792ED8" w:rsidRDefault="00C0146D" w:rsidP="00C0146D">
      <w:pPr>
        <w:rPr>
          <w:rFonts w:eastAsia="STKaiti"/>
          <w:iCs/>
          <w:lang w:eastAsia="zh-CN"/>
        </w:rPr>
      </w:pPr>
    </w:p>
    <w:p w:rsidR="00F63AC6" w:rsidRDefault="00F63AC6" w:rsidP="00B77DC8">
      <w:pPr>
        <w:rPr>
          <w:lang w:eastAsia="zh-CN"/>
        </w:rPr>
      </w:pPr>
    </w:p>
    <w:p w:rsidR="00802259" w:rsidRDefault="00802259" w:rsidP="00B77DC8">
      <w:pPr>
        <w:rPr>
          <w:lang w:eastAsia="zh-CN"/>
        </w:rPr>
      </w:pPr>
    </w:p>
    <w:p w:rsidR="00F63AC6" w:rsidRDefault="00F63AC6" w:rsidP="00B77DC8">
      <w:pPr>
        <w:rPr>
          <w:lang w:eastAsia="zh-CN"/>
        </w:rPr>
      </w:pPr>
    </w:p>
    <w:p w:rsidR="00F63AC6" w:rsidRDefault="00F63AC6" w:rsidP="00B77DC8">
      <w:pPr>
        <w:rPr>
          <w:lang w:eastAsia="zh-CN"/>
        </w:rPr>
      </w:pPr>
    </w:p>
    <w:p w:rsidR="00A30E89" w:rsidRDefault="00A30E89" w:rsidP="00ED59EE">
      <w:pPr>
        <w:pStyle w:val="Table"/>
        <w:spacing w:before="120"/>
        <w:rPr>
          <w:lang w:eastAsia="zh-CN"/>
        </w:rPr>
        <w:sectPr w:rsidR="00A30E89" w:rsidSect="003607CC">
          <w:headerReference w:type="even" r:id="rId38"/>
          <w:headerReference w:type="default" r:id="rId39"/>
          <w:footnotePr>
            <w:pos w:val="beneathText"/>
          </w:footnotePr>
          <w:pgSz w:w="11907" w:h="16840" w:code="9"/>
          <w:pgMar w:top="1701" w:right="851" w:bottom="1134" w:left="1985" w:header="720" w:footer="482" w:gutter="0"/>
          <w:cols w:space="720"/>
          <w:vAlign w:val="both"/>
        </w:sectPr>
      </w:pPr>
    </w:p>
    <w:p w:rsidR="00036FEA" w:rsidRPr="00B86B95" w:rsidRDefault="00036FEA" w:rsidP="00ED59EE">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完</w:t>
      </w:r>
      <w:r w:rsidRPr="00B86B95">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rsidTr="00BC4689">
        <w:tc>
          <w:tcPr>
            <w:tcW w:w="1399"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rsidTr="00BC4689">
        <w:tc>
          <w:tcPr>
            <w:tcW w:w="1399" w:type="dxa"/>
            <w:tcBorders>
              <w:top w:val="double" w:sz="4" w:space="0" w:color="auto"/>
            </w:tcBorders>
          </w:tcPr>
          <w:p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p w:rsidR="004F5D9B" w:rsidRDefault="004F5D9B" w:rsidP="00360B8E">
            <w:pPr>
              <w:framePr w:hSpace="180" w:wrap="around" w:vAnchor="text" w:hAnchor="text" w:x="95" w:y="1"/>
              <w:spacing w:beforeLines="10" w:before="24" w:afterLines="10" w:after="24"/>
              <w:jc w:val="left"/>
              <w:rPr>
                <w:sz w:val="18"/>
                <w:lang w:eastAsia="zh-CN"/>
              </w:rPr>
            </w:pPr>
          </w:p>
        </w:tc>
        <w:tc>
          <w:tcPr>
            <w:tcW w:w="952" w:type="dxa"/>
            <w:tcBorders>
              <w:top w:val="double" w:sz="4" w:space="0" w:color="auto"/>
            </w:tcBorders>
          </w:tcPr>
          <w:p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r w:rsidRPr="00485A4B">
              <w:rPr>
                <w:rFonts w:hint="eastAsia"/>
                <w:sz w:val="18"/>
              </w:rPr>
              <w:t>注编号</w:t>
            </w:r>
          </w:p>
        </w:tc>
        <w:tc>
          <w:tcPr>
            <w:tcW w:w="2134" w:type="dxa"/>
            <w:tcBorders>
              <w:top w:val="double" w:sz="4" w:space="0" w:color="auto"/>
            </w:tcBorders>
          </w:tcPr>
          <w:p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rsidR="004F5D9B" w:rsidRDefault="004F5D9B" w:rsidP="00360B8E">
            <w:pPr>
              <w:framePr w:hSpace="180" w:wrap="around" w:vAnchor="text" w:hAnchor="text" w:x="95" w:y="1"/>
              <w:spacing w:beforeLines="10" w:before="24" w:afterLines="10" w:after="24"/>
              <w:jc w:val="center"/>
              <w:rPr>
                <w:sz w:val="18"/>
              </w:rPr>
            </w:pPr>
            <w:r>
              <w:rPr>
                <w:rFonts w:hint="eastAsia"/>
                <w:sz w:val="18"/>
              </w:rPr>
              <w:t>注释</w:t>
            </w:r>
          </w:p>
        </w:tc>
      </w:tr>
      <w:tr w:rsidR="004F5D9B" w:rsidTr="00BC4689">
        <w:tc>
          <w:tcPr>
            <w:tcW w:w="1399" w:type="dxa"/>
          </w:tcPr>
          <w:p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rsidTr="00BC4689">
        <w:tc>
          <w:tcPr>
            <w:tcW w:w="1399" w:type="dxa"/>
          </w:tcPr>
          <w:p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w:t>
            </w:r>
          </w:p>
        </w:tc>
        <w:tc>
          <w:tcPr>
            <w:tcW w:w="360" w:type="dxa"/>
          </w:tcPr>
          <w:p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rsidTr="00BC4689">
        <w:tc>
          <w:tcPr>
            <w:tcW w:w="1399" w:type="dxa"/>
          </w:tcPr>
          <w:p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卫星移动业务馈线链路）</w:t>
            </w:r>
          </w:p>
        </w:tc>
        <w:tc>
          <w:tcPr>
            <w:tcW w:w="360" w:type="dxa"/>
          </w:tcPr>
          <w:p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rsidR="00343BB9" w:rsidRPr="003D1010" w:rsidRDefault="00343BB9" w:rsidP="00343BB9">
      <w:pPr>
        <w:pStyle w:val="TableLegend"/>
        <w:ind w:left="284" w:hanging="284"/>
        <w:jc w:val="left"/>
        <w:rPr>
          <w:lang w:val="en-US"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Pr="003D1010">
        <w:rPr>
          <w:rFonts w:hint="eastAsia"/>
          <w:lang w:eastAsia="zh-CN"/>
        </w:rPr>
        <w:t>建议书中所示的功率限值</w:t>
      </w:r>
      <w:r>
        <w:rPr>
          <w:lang w:eastAsia="zh-CN"/>
        </w:rPr>
        <w:br/>
      </w:r>
      <w:r w:rsidRPr="003D1010">
        <w:rPr>
          <w:rFonts w:hint="eastAsia"/>
          <w:lang w:eastAsia="zh-CN"/>
        </w:rPr>
        <w:t>（见第</w:t>
      </w:r>
      <w:r w:rsidRPr="003D1010">
        <w:rPr>
          <w:b/>
          <w:bCs/>
          <w:lang w:eastAsia="zh-CN"/>
        </w:rPr>
        <w:t>5.511C</w:t>
      </w:r>
      <w:r w:rsidRPr="003D1010">
        <w:rPr>
          <w:rFonts w:hint="eastAsia"/>
          <w:lang w:eastAsia="zh-CN"/>
        </w:rPr>
        <w:t>款）。</w:t>
      </w:r>
    </w:p>
    <w:p w:rsidR="00036FEA" w:rsidRDefault="00036FEA" w:rsidP="00036FEA">
      <w:pPr>
        <w:rPr>
          <w:lang w:eastAsia="zh-CN"/>
        </w:rPr>
      </w:pPr>
    </w:p>
    <w:p w:rsidR="00F63AC6" w:rsidRDefault="00F63AC6" w:rsidP="00036FEA">
      <w:pPr>
        <w:rPr>
          <w:lang w:eastAsia="zh-CN"/>
        </w:rPr>
      </w:pPr>
    </w:p>
    <w:p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款的表述方式“以同等权利划分……的</w:t>
      </w:r>
      <w:r w:rsidR="00922D85">
        <w:rPr>
          <w:rFonts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，“以同等权利”这一条件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rsidR="00B77DC8" w:rsidRDefault="00B77DC8" w:rsidP="00B77DC8">
      <w:pPr>
        <w:pStyle w:val="Heading8"/>
        <w:rPr>
          <w:lang w:eastAsia="zh-CN"/>
        </w:rPr>
      </w:pPr>
      <w:r>
        <w:rPr>
          <w:lang w:eastAsia="zh-CN"/>
        </w:rPr>
        <w:t>9.18</w:t>
      </w:r>
    </w:p>
    <w:p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r w:rsidR="001A2B6B">
        <w:rPr>
          <w:rFonts w:hint="eastAsia"/>
          <w:lang w:eastAsia="zh-CN"/>
        </w:rPr>
        <w:t>划</w:t>
      </w:r>
      <w:r>
        <w:rPr>
          <w:rFonts w:hint="eastAsia"/>
          <w:lang w:eastAsia="zh-CN"/>
        </w:rPr>
        <w:t>分给空对地方向上的空间业务的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rsidR="00317D55" w:rsidRDefault="00317D55" w:rsidP="00ED59EE">
      <w:pPr>
        <w:tabs>
          <w:tab w:val="left" w:pos="567"/>
        </w:tabs>
        <w:spacing w:before="120"/>
        <w:ind w:firstLine="490"/>
        <w:rPr>
          <w:lang w:eastAsia="zh-CN"/>
        </w:rPr>
        <w:sectPr w:rsidR="00317D55" w:rsidSect="003607CC">
          <w:headerReference w:type="even" r:id="rId40"/>
          <w:footnotePr>
            <w:pos w:val="beneathText"/>
          </w:footnotePr>
          <w:pgSz w:w="11907" w:h="16840" w:code="9"/>
          <w:pgMar w:top="1701" w:right="851" w:bottom="1134" w:left="1985" w:header="720" w:footer="482" w:gutter="0"/>
          <w:cols w:space="720"/>
          <w:vAlign w:val="both"/>
        </w:sectPr>
      </w:pPr>
    </w:p>
    <w:p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则那个地面接收电台处于发射地球站协调区内的主管部门可以评估其电台所受干扰的程度，并决定该发射地球站是否可以与其地面电台的协调进行协调或可以完成协调。</w:t>
      </w:r>
    </w:p>
    <w:p w:rsidR="00B77DC8" w:rsidRDefault="00B77DC8" w:rsidP="00B77DC8">
      <w:pPr>
        <w:pStyle w:val="Heading8"/>
        <w:rPr>
          <w:lang w:eastAsia="zh-CN"/>
        </w:rPr>
      </w:pPr>
      <w:r>
        <w:rPr>
          <w:lang w:eastAsia="zh-CN"/>
        </w:rPr>
        <w:t>9.19</w:t>
      </w:r>
    </w:p>
    <w:p w:rsidR="00343BB9" w:rsidRDefault="00836F00" w:rsidP="00343BB9">
      <w:pPr>
        <w:tabs>
          <w:tab w:val="left" w:pos="567"/>
        </w:tabs>
        <w:ind w:firstLine="490"/>
        <w:rPr>
          <w:szCs w:val="24"/>
          <w:lang w:eastAsia="zh-CN"/>
        </w:rPr>
      </w:pPr>
      <w:r>
        <w:rPr>
          <w:rFonts w:hint="eastAsia"/>
          <w:lang w:eastAsia="zh-CN"/>
        </w:rPr>
        <w:t>此款</w:t>
      </w:r>
      <w:r w:rsidR="00343BB9">
        <w:rPr>
          <w:rFonts w:hint="eastAsia"/>
          <w:lang w:eastAsia="zh-CN"/>
        </w:rPr>
        <w:t>是关于发射地面电台和卫星固定业务地球站（地对空方向）关于典型</w:t>
      </w:r>
      <w:r w:rsidR="00343BB9">
        <w:rPr>
          <w:lang w:eastAsia="zh-CN"/>
        </w:rPr>
        <w:t>BSS</w:t>
      </w:r>
      <w:r w:rsidR="00343BB9">
        <w:rPr>
          <w:rFonts w:hint="eastAsia"/>
          <w:lang w:eastAsia="zh-CN"/>
        </w:rPr>
        <w:t>地球站的协调要求。需要说明的是，到目前为止，没有</w:t>
      </w:r>
      <w:r w:rsidR="00343BB9">
        <w:rPr>
          <w:lang w:eastAsia="zh-CN"/>
        </w:rPr>
        <w:t>ITU-R</w:t>
      </w:r>
      <w:r w:rsidR="00343BB9">
        <w:rPr>
          <w:rFonts w:hint="eastAsia"/>
          <w:lang w:eastAsia="zh-CN"/>
        </w:rPr>
        <w:t>的建议书规定地面电台和卫星固定业务发射地球站在非规划卫星广播业务服务区的边缘所产生的功率通量密度用以判别是否需要协调。在此之前，采用相关的计算方法和相关</w:t>
      </w:r>
      <w:r w:rsidR="00343BB9">
        <w:rPr>
          <w:lang w:eastAsia="zh-CN"/>
        </w:rPr>
        <w:t>ITU-R</w:t>
      </w:r>
      <w:r w:rsidR="00343BB9">
        <w:rPr>
          <w:rFonts w:hint="eastAsia"/>
          <w:lang w:eastAsia="zh-CN"/>
        </w:rPr>
        <w:t>的建议用于</w:t>
      </w:r>
      <w:r>
        <w:rPr>
          <w:rFonts w:hint="eastAsia"/>
          <w:lang w:eastAsia="zh-CN"/>
        </w:rPr>
        <w:t>此款</w:t>
      </w:r>
      <w:r w:rsidR="00343BB9">
        <w:rPr>
          <w:rFonts w:hint="eastAsia"/>
          <w:lang w:eastAsia="zh-CN"/>
        </w:rPr>
        <w:t>，用来鉴别受影响的主管部门。无线电通信局除了用频率是否重叠来判定外，还利用可用的临时性的，邻</w:t>
      </w:r>
      <w:r w:rsidR="00922D85">
        <w:rPr>
          <w:rFonts w:hint="eastAsia"/>
          <w:lang w:eastAsia="zh-CN"/>
        </w:rPr>
        <w:t>频段</w:t>
      </w:r>
      <w:r w:rsidR="00343BB9">
        <w:rPr>
          <w:rFonts w:hint="eastAsia"/>
          <w:lang w:eastAsia="zh-CN"/>
        </w:rPr>
        <w:t>的功率通量密度限值来判定。</w:t>
      </w:r>
    </w:p>
    <w:p w:rsidR="00B77DC8" w:rsidRDefault="00B77DC8" w:rsidP="00B77DC8">
      <w:pPr>
        <w:pStyle w:val="Heading8"/>
        <w:rPr>
          <w:lang w:eastAsia="zh-CN"/>
        </w:rPr>
      </w:pPr>
      <w:r>
        <w:rPr>
          <w:lang w:eastAsia="zh-CN"/>
        </w:rPr>
        <w:t>9.21</w:t>
      </w:r>
    </w:p>
    <w:p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rsidR="00343BB9" w:rsidRDefault="00343BB9" w:rsidP="00343BB9">
      <w:pPr>
        <w:tabs>
          <w:tab w:val="left" w:pos="567"/>
        </w:tabs>
        <w:ind w:firstLine="490"/>
        <w:rPr>
          <w:color w:val="000000"/>
          <w:lang w:val="en-US" w:eastAsia="zh-CN"/>
        </w:rPr>
      </w:pPr>
      <w:r>
        <w:rPr>
          <w:rFonts w:hint="eastAsia"/>
          <w:lang w:eastAsia="zh-CN"/>
        </w:rPr>
        <w:t>对于将要实施第</w:t>
      </w:r>
      <w:r>
        <w:rPr>
          <w:b/>
          <w:bCs/>
          <w:lang w:eastAsia="zh-CN"/>
        </w:rPr>
        <w:t>9.21</w:t>
      </w:r>
      <w:r>
        <w:rPr>
          <w:rFonts w:hint="eastAsia"/>
          <w:lang w:eastAsia="zh-CN"/>
        </w:rPr>
        <w:t>款协调程序的某个</w:t>
      </w:r>
      <w:r w:rsidR="00922D85">
        <w:rPr>
          <w:rFonts w:hint="eastAsia"/>
          <w:lang w:eastAsia="zh-CN"/>
        </w:rPr>
        <w:t>频段</w:t>
      </w:r>
      <w:r>
        <w:rPr>
          <w:rFonts w:hint="eastAsia"/>
          <w:lang w:eastAsia="zh-CN"/>
        </w:rPr>
        <w:t>，无线电通信局可在启动第</w:t>
      </w:r>
      <w:r>
        <w:rPr>
          <w:b/>
          <w:bCs/>
          <w:lang w:eastAsia="zh-CN"/>
        </w:rPr>
        <w:t>9.21</w:t>
      </w:r>
      <w:r>
        <w:rPr>
          <w:rFonts w:hint="eastAsia"/>
          <w:lang w:eastAsia="zh-CN"/>
        </w:rPr>
        <w:t>款程序之前的任何时刻或在实施该程序的过程中（见第</w:t>
      </w:r>
      <w:smartTag w:uri="urn:schemas-microsoft-com:office:smarttags" w:element="chsdate">
        <w:smartTagPr>
          <w:attr w:name="IsROCDate" w:val="False"/>
          <w:attr w:name="IsLunarDate" w:val="False"/>
          <w:attr w:name="Day" w:val="30"/>
          <w:attr w:name="Month" w:val="12"/>
          <w:attr w:name="Year" w:val="1899"/>
        </w:smartTagPr>
        <w:r w:rsidRPr="00A63BFB">
          <w:rPr>
            <w:rFonts w:hint="eastAsia"/>
            <w:b/>
            <w:lang w:eastAsia="zh-CN"/>
          </w:rPr>
          <w:t>11.31.1</w:t>
        </w:r>
      </w:smartTag>
      <w:r>
        <w:rPr>
          <w:rFonts w:hint="eastAsia"/>
          <w:lang w:eastAsia="zh-CN"/>
        </w:rPr>
        <w:t>款）受理按照引证第</w:t>
      </w:r>
      <w:r>
        <w:rPr>
          <w:b/>
          <w:bCs/>
          <w:lang w:eastAsia="zh-CN"/>
        </w:rPr>
        <w:t>4.4</w:t>
      </w:r>
      <w:r>
        <w:rPr>
          <w:rFonts w:hint="eastAsia"/>
          <w:lang w:eastAsia="zh-CN"/>
        </w:rPr>
        <w:t>款的第</w:t>
      </w:r>
      <w:r>
        <w:rPr>
          <w:b/>
          <w:bCs/>
          <w:lang w:eastAsia="zh-CN"/>
        </w:rPr>
        <w:t>11</w:t>
      </w:r>
      <w:r>
        <w:rPr>
          <w:rFonts w:hint="eastAsia"/>
          <w:lang w:eastAsia="zh-CN"/>
        </w:rPr>
        <w:t>条提交的通知。在第</w:t>
      </w:r>
      <w:r>
        <w:rPr>
          <w:b/>
          <w:bCs/>
          <w:lang w:eastAsia="zh-CN"/>
        </w:rPr>
        <w:t>9.21</w:t>
      </w:r>
      <w:r>
        <w:rPr>
          <w:rFonts w:hint="eastAsia"/>
          <w:lang w:eastAsia="zh-CN"/>
        </w:rPr>
        <w:t>款的协调程序已经启动但尚未最后完成的情况下，对于按照第</w:t>
      </w:r>
      <w:r>
        <w:rPr>
          <w:b/>
          <w:bCs/>
          <w:lang w:eastAsia="zh-CN"/>
        </w:rPr>
        <w:t>11</w:t>
      </w:r>
      <w:r>
        <w:rPr>
          <w:rFonts w:hint="eastAsia"/>
          <w:lang w:eastAsia="zh-CN"/>
        </w:rPr>
        <w:t>条提交的通知，见关于第</w:t>
      </w:r>
      <w:smartTag w:uri="urn:schemas-microsoft-com:office:smarttags" w:element="chsdate">
        <w:smartTagPr>
          <w:attr w:name="IsROCDate" w:val="False"/>
          <w:attr w:name="IsLunarDate" w:val="False"/>
          <w:attr w:name="Day" w:val="30"/>
          <w:attr w:name="Month" w:val="12"/>
          <w:attr w:name="Year" w:val="1899"/>
        </w:smartTagPr>
        <w:r>
          <w:rPr>
            <w:b/>
            <w:bCs/>
            <w:lang w:eastAsia="zh-CN"/>
          </w:rPr>
          <w:t>11.31.1</w:t>
        </w:r>
      </w:smartTag>
      <w:r>
        <w:rPr>
          <w:rFonts w:hint="eastAsia"/>
          <w:lang w:eastAsia="zh-CN"/>
        </w:rPr>
        <w:t>和第</w:t>
      </w:r>
      <w:r>
        <w:rPr>
          <w:b/>
          <w:bCs/>
          <w:lang w:eastAsia="zh-CN"/>
        </w:rPr>
        <w:t>11.37</w:t>
      </w:r>
      <w:r>
        <w:rPr>
          <w:rFonts w:hint="eastAsia"/>
          <w:lang w:eastAsia="zh-CN"/>
        </w:rPr>
        <w:t>款的程序规则的说明。</w:t>
      </w:r>
    </w:p>
    <w:p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rsidR="00343BB9" w:rsidRDefault="00317D55" w:rsidP="00343BB9">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r w:rsidR="00C965A0" w:rsidRPr="003D25A8">
        <w:rPr>
          <w:bCs/>
          <w:color w:val="000000"/>
          <w:lang w:eastAsia="zh-CN"/>
        </w:rPr>
        <w:t xml:space="preserve">  </w:t>
      </w:r>
      <w:r w:rsidR="00C965A0" w:rsidRPr="003D25A8">
        <w:rPr>
          <w:bCs/>
          <w:sz w:val="16"/>
          <w:szCs w:val="16"/>
          <w:lang w:eastAsia="zh-CN"/>
        </w:rPr>
        <w:t>(MOD RRB12/</w:t>
      </w:r>
      <w:r w:rsidR="00C965A0">
        <w:rPr>
          <w:bCs/>
          <w:sz w:val="16"/>
          <w:szCs w:val="16"/>
          <w:lang w:eastAsia="zh-CN"/>
        </w:rPr>
        <w:t>61</w:t>
      </w:r>
      <w:r w:rsidR="00C965A0" w:rsidRPr="003D25A8">
        <w:rPr>
          <w:bCs/>
          <w:sz w:val="16"/>
          <w:szCs w:val="16"/>
          <w:lang w:eastAsia="zh-CN"/>
        </w:rPr>
        <w:t>)</w:t>
      </w:r>
    </w:p>
    <w:p w:rsidR="00AB7FBA" w:rsidRPr="00AB7FBA" w:rsidRDefault="00317D55" w:rsidP="00AB7FBA">
      <w:pPr>
        <w:tabs>
          <w:tab w:val="clear" w:pos="1134"/>
          <w:tab w:val="clear" w:pos="1871"/>
          <w:tab w:val="clear" w:pos="2268"/>
        </w:tabs>
        <w:overflowPunct/>
        <w:autoSpaceDE/>
        <w:autoSpaceDN/>
        <w:adjustRightInd/>
        <w:spacing w:before="0"/>
        <w:ind w:firstLine="488"/>
        <w:jc w:val="left"/>
        <w:textAlignment w:val="auto"/>
        <w:rPr>
          <w:lang w:val="en-US" w:eastAsia="zh-CN"/>
        </w:rPr>
      </w:pPr>
      <w:r>
        <w:rPr>
          <w:rFonts w:hint="eastAsia"/>
          <w:lang w:eastAsia="zh-CN"/>
        </w:rPr>
        <w:t>如果涉及到提出协调要求的主管部门（</w:t>
      </w:r>
      <w:r>
        <w:rPr>
          <w:rFonts w:hint="eastAsia"/>
          <w:lang w:eastAsia="zh-CN"/>
        </w:rPr>
        <w:t>A</w:t>
      </w:r>
      <w:r>
        <w:rPr>
          <w:rFonts w:hint="eastAsia"/>
          <w:lang w:eastAsia="zh-CN"/>
        </w:rPr>
        <w:t>主管部门）须实施第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主管部门），不得考虑已经进入登记总表且须实施第</w:t>
      </w:r>
      <w:r>
        <w:rPr>
          <w:b/>
          <w:bCs/>
          <w:lang w:eastAsia="zh-CN"/>
        </w:rPr>
        <w:t>5.28</w:t>
      </w:r>
      <w:r>
        <w:rPr>
          <w:rFonts w:hint="eastAsia"/>
          <w:lang w:eastAsia="zh-CN"/>
        </w:rPr>
        <w:t>至第</w:t>
      </w:r>
      <w:r>
        <w:rPr>
          <w:b/>
          <w:bCs/>
          <w:lang w:eastAsia="zh-CN"/>
        </w:rPr>
        <w:t>5.31</w:t>
      </w:r>
      <w:r>
        <w:rPr>
          <w:rFonts w:hint="eastAsia"/>
          <w:lang w:eastAsia="zh-CN"/>
        </w:rPr>
        <w:t>款规定</w:t>
      </w:r>
      <w:r w:rsidR="00AB7FBA">
        <w:rPr>
          <w:lang w:val="en-US" w:eastAsia="zh-CN"/>
        </w:rPr>
        <w:br/>
      </w:r>
    </w:p>
    <w:p w:rsidR="00AB7FBA" w:rsidRDefault="00AB7FBA" w:rsidP="00AB7FBA">
      <w:pPr>
        <w:tabs>
          <w:tab w:val="clear" w:pos="1134"/>
          <w:tab w:val="clear" w:pos="1871"/>
          <w:tab w:val="clear" w:pos="2268"/>
        </w:tabs>
        <w:overflowPunct/>
        <w:autoSpaceDE/>
        <w:autoSpaceDN/>
        <w:adjustRightInd/>
        <w:spacing w:before="0"/>
        <w:ind w:firstLine="488"/>
        <w:jc w:val="left"/>
        <w:textAlignment w:val="auto"/>
        <w:rPr>
          <w:lang w:val="en-US" w:eastAsia="zh-CN"/>
        </w:rPr>
      </w:pPr>
    </w:p>
    <w:p w:rsidR="00AB7FBA" w:rsidRDefault="00AB7FBA" w:rsidP="00AB7FBA">
      <w:pPr>
        <w:tabs>
          <w:tab w:val="clear" w:pos="1134"/>
          <w:tab w:val="clear" w:pos="1871"/>
          <w:tab w:val="clear" w:pos="2268"/>
        </w:tabs>
        <w:overflowPunct/>
        <w:autoSpaceDE/>
        <w:autoSpaceDN/>
        <w:adjustRightInd/>
        <w:spacing w:before="0"/>
        <w:ind w:firstLine="488"/>
        <w:jc w:val="left"/>
        <w:textAlignment w:val="auto"/>
        <w:rPr>
          <w:lang w:eastAsia="zh-CN"/>
        </w:rPr>
        <w:sectPr w:rsidR="00AB7FBA" w:rsidSect="003607CC">
          <w:headerReference w:type="default" r:id="rId41"/>
          <w:footnotePr>
            <w:pos w:val="beneathText"/>
          </w:footnotePr>
          <w:pgSz w:w="11907" w:h="16840" w:code="9"/>
          <w:pgMar w:top="1701" w:right="851" w:bottom="1134" w:left="1985" w:header="720" w:footer="482" w:gutter="0"/>
          <w:cols w:space="720"/>
          <w:vAlign w:val="both"/>
        </w:sectPr>
      </w:pPr>
    </w:p>
    <w:p w:rsidR="00CB5AED" w:rsidRDefault="00AB7FBA">
      <w:pPr>
        <w:tabs>
          <w:tab w:val="clear" w:pos="1134"/>
          <w:tab w:val="clear" w:pos="1871"/>
          <w:tab w:val="clear" w:pos="2268"/>
        </w:tabs>
        <w:overflowPunct/>
        <w:autoSpaceDE/>
        <w:autoSpaceDN/>
        <w:adjustRightInd/>
        <w:spacing w:before="0"/>
        <w:jc w:val="left"/>
        <w:textAlignment w:val="auto"/>
        <w:rPr>
          <w:lang w:eastAsia="zh-CN"/>
        </w:rPr>
      </w:pPr>
      <w:r>
        <w:rPr>
          <w:rFonts w:hint="eastAsia"/>
          <w:lang w:eastAsia="zh-CN"/>
        </w:rPr>
        <w:lastRenderedPageBreak/>
        <w:t>的次要业</w:t>
      </w:r>
      <w:r w:rsidR="00317D55">
        <w:rPr>
          <w:rFonts w:hint="eastAsia"/>
          <w:lang w:eastAsia="zh-CN"/>
        </w:rPr>
        <w:t>务台站的指配。因此，在制定确定受影响主管部门的标准时，次要业务不得视为须得到应适用第</w:t>
      </w:r>
      <w:r w:rsidR="00317D55">
        <w:rPr>
          <w:b/>
          <w:bCs/>
          <w:lang w:eastAsia="zh-CN"/>
        </w:rPr>
        <w:t>9.21</w:t>
      </w:r>
      <w:r w:rsidR="00317D55">
        <w:rPr>
          <w:rFonts w:hint="eastAsia"/>
          <w:lang w:eastAsia="zh-CN"/>
        </w:rPr>
        <w:t>款协调程序的主要业务的保护。</w:t>
      </w:r>
    </w:p>
    <w:p w:rsidR="00343BB9" w:rsidRDefault="00343BB9" w:rsidP="00FF4235">
      <w:pPr>
        <w:pStyle w:val="Heading2"/>
        <w:spacing w:before="240"/>
        <w:rPr>
          <w:lang w:val="en-US" w:eastAsia="zh-CN"/>
        </w:rPr>
      </w:pPr>
      <w:r w:rsidRPr="004841A5">
        <w:rPr>
          <w:lang w:val="en-US" w:eastAsia="zh-CN"/>
        </w:rPr>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款规定，“未做出响应的主管部门</w:t>
      </w:r>
      <w:r w:rsidR="0019673A">
        <w:rPr>
          <w:lang w:eastAsia="zh-CN"/>
        </w:rPr>
        <w:t>...</w:t>
      </w:r>
      <w:r w:rsidRPr="00F65890">
        <w:rPr>
          <w:rFonts w:hint="eastAsia"/>
          <w:szCs w:val="24"/>
          <w:lang w:val="en-US" w:eastAsia="zh-CN"/>
        </w:rPr>
        <w:t>应视为未受到影响”。主管部门可能认为，应用第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rsidR="00B77DC8" w:rsidRDefault="00B77DC8" w:rsidP="00343BB9">
      <w:pPr>
        <w:pStyle w:val="Heading1"/>
        <w:rPr>
          <w:lang w:eastAsia="zh-CN"/>
        </w:rPr>
      </w:pPr>
      <w:r>
        <w:rPr>
          <w:lang w:eastAsia="zh-CN"/>
        </w:rPr>
        <w:t>3</w:t>
      </w:r>
      <w:r>
        <w:rPr>
          <w:rFonts w:hint="eastAsia"/>
          <w:lang w:eastAsia="zh-CN"/>
        </w:rPr>
        <w:tab/>
      </w:r>
      <w:r>
        <w:rPr>
          <w:rFonts w:hint="eastAsia"/>
          <w:lang w:eastAsia="zh-CN"/>
        </w:rPr>
        <w:t>卫星网络的协调</w:t>
      </w:r>
    </w:p>
    <w:p w:rsidR="0019673A" w:rsidRDefault="0019673A" w:rsidP="0019673A">
      <w:pPr>
        <w:tabs>
          <w:tab w:val="left" w:pos="567"/>
        </w:tabs>
        <w:ind w:firstLine="490"/>
        <w:rPr>
          <w:color w:val="000000"/>
          <w:lang w:val="en-US" w:eastAsia="zh-CN"/>
        </w:rPr>
      </w:pPr>
      <w:r>
        <w:rPr>
          <w:rFonts w:hint="eastAsia"/>
          <w:lang w:eastAsia="zh-CN"/>
        </w:rPr>
        <w:t>在某个主管部门报送附录</w:t>
      </w:r>
      <w:r>
        <w:rPr>
          <w:b/>
          <w:bCs/>
          <w:lang w:eastAsia="zh-CN"/>
        </w:rPr>
        <w:t>4</w:t>
      </w:r>
      <w:r>
        <w:rPr>
          <w:rFonts w:hint="eastAsia"/>
          <w:lang w:eastAsia="zh-CN"/>
        </w:rPr>
        <w:t>的卫星网络数据（</w:t>
      </w:r>
      <w:r>
        <w:rPr>
          <w:lang w:eastAsia="zh-CN"/>
        </w:rPr>
        <w:t>AP</w:t>
      </w:r>
      <w:r>
        <w:rPr>
          <w:b/>
          <w:bCs/>
          <w:lang w:eastAsia="zh-CN"/>
        </w:rPr>
        <w:t>4</w:t>
      </w:r>
      <w:r>
        <w:rPr>
          <w:lang w:eastAsia="zh-CN"/>
        </w:rPr>
        <w:t>/</w:t>
      </w:r>
      <w:r>
        <w:rPr>
          <w:rFonts w:hint="eastAsia"/>
          <w:lang w:eastAsia="zh-CN"/>
        </w:rPr>
        <w:t>II</w:t>
      </w:r>
      <w:r>
        <w:rPr>
          <w:rFonts w:hint="eastAsia"/>
          <w:lang w:eastAsia="zh-CN"/>
        </w:rPr>
        <w:t>通知单）以启动第</w:t>
      </w:r>
      <w:r>
        <w:rPr>
          <w:b/>
          <w:bCs/>
          <w:lang w:eastAsia="zh-CN"/>
        </w:rPr>
        <w:t>9.21</w:t>
      </w:r>
      <w:r>
        <w:rPr>
          <w:rFonts w:hint="eastAsia"/>
          <w:lang w:eastAsia="zh-CN"/>
        </w:rPr>
        <w:t>款协调程序时，无线电通信局将根据第</w:t>
      </w:r>
      <w:r>
        <w:rPr>
          <w:b/>
          <w:bCs/>
          <w:lang w:eastAsia="zh-CN"/>
        </w:rPr>
        <w:t>9.36</w:t>
      </w:r>
      <w:r>
        <w:rPr>
          <w:rFonts w:hint="eastAsia"/>
          <w:lang w:eastAsia="zh-CN"/>
        </w:rPr>
        <w:t>至第</w:t>
      </w:r>
      <w:r>
        <w:rPr>
          <w:b/>
          <w:bCs/>
          <w:lang w:eastAsia="zh-CN"/>
        </w:rPr>
        <w:t>9.38</w:t>
      </w:r>
      <w:r>
        <w:rPr>
          <w:rFonts w:hint="eastAsia"/>
          <w:lang w:eastAsia="zh-CN"/>
        </w:rPr>
        <w:t>款的规定，酌情对涉及其他卫星网络的该卫星网络或对涉及地面业务的该卫星网络的空间电台采取行动。</w:t>
      </w:r>
    </w:p>
    <w:p w:rsidR="0019673A" w:rsidRDefault="0019673A" w:rsidP="0019673A">
      <w:pPr>
        <w:tabs>
          <w:tab w:val="left" w:pos="567"/>
        </w:tabs>
        <w:ind w:firstLine="490"/>
        <w:rPr>
          <w:color w:val="000000"/>
          <w:lang w:val="en-US" w:eastAsia="zh-CN"/>
        </w:rPr>
      </w:pPr>
      <w:r>
        <w:rPr>
          <w:rFonts w:hint="eastAsia"/>
          <w:lang w:eastAsia="zh-CN"/>
        </w:rPr>
        <w:t>如果该主管部门还要求对该卫星网络的地球站启动第</w:t>
      </w:r>
      <w:r>
        <w:rPr>
          <w:b/>
          <w:bCs/>
          <w:lang w:eastAsia="zh-CN"/>
        </w:rPr>
        <w:t>9.21</w:t>
      </w:r>
      <w:r>
        <w:rPr>
          <w:rFonts w:hint="eastAsia"/>
          <w:lang w:eastAsia="zh-CN"/>
        </w:rPr>
        <w:t>款的协调程序，该要求应与</w:t>
      </w:r>
      <w:r>
        <w:rPr>
          <w:lang w:eastAsia="zh-CN"/>
        </w:rPr>
        <w:t>AP</w:t>
      </w:r>
      <w:r>
        <w:rPr>
          <w:b/>
          <w:bCs/>
          <w:lang w:eastAsia="zh-CN"/>
        </w:rPr>
        <w:t>4</w:t>
      </w:r>
      <w:r>
        <w:rPr>
          <w:lang w:eastAsia="zh-CN"/>
        </w:rPr>
        <w:t>/</w:t>
      </w:r>
      <w:r>
        <w:rPr>
          <w:rFonts w:hint="eastAsia"/>
          <w:lang w:eastAsia="zh-CN"/>
        </w:rPr>
        <w:t>III</w:t>
      </w:r>
      <w:r>
        <w:rPr>
          <w:rFonts w:hint="eastAsia"/>
          <w:lang w:eastAsia="zh-CN"/>
        </w:rPr>
        <w:t>通知单一起提交。无线电通信局将对位于该提出要求的主管部门领土内的特殊和</w:t>
      </w:r>
      <w:r>
        <w:rPr>
          <w:rFonts w:hint="eastAsia"/>
          <w:lang w:eastAsia="zh-CN"/>
        </w:rPr>
        <w:t>/</w:t>
      </w:r>
      <w:r>
        <w:rPr>
          <w:rFonts w:hint="eastAsia"/>
          <w:lang w:eastAsia="zh-CN"/>
        </w:rPr>
        <w:t>或典型地球站酌情确定协调和</w:t>
      </w:r>
      <w:r>
        <w:rPr>
          <w:rFonts w:hint="eastAsia"/>
          <w:lang w:eastAsia="zh-CN"/>
        </w:rPr>
        <w:t>/</w:t>
      </w:r>
      <w:r>
        <w:rPr>
          <w:rFonts w:hint="eastAsia"/>
          <w:lang w:eastAsia="zh-CN"/>
        </w:rPr>
        <w:t>或“协议”区，并按照第</w:t>
      </w:r>
      <w:r>
        <w:rPr>
          <w:b/>
          <w:bCs/>
          <w:lang w:eastAsia="zh-CN"/>
        </w:rPr>
        <w:t>9.38</w:t>
      </w:r>
      <w:r>
        <w:rPr>
          <w:rFonts w:hint="eastAsia"/>
          <w:lang w:eastAsia="zh-CN"/>
        </w:rPr>
        <w:t>款的要求公布该资料。在没有提供水平仰角数据的情况下以及对典型地球站而言，无线电通信局将设定水平仰角为</w:t>
      </w:r>
      <w:r>
        <w:rPr>
          <w:lang w:eastAsia="zh-CN"/>
        </w:rPr>
        <w:t>0°</w:t>
      </w:r>
      <w:r>
        <w:rPr>
          <w:rFonts w:hint="eastAsia"/>
          <w:lang w:eastAsia="zh-CN"/>
        </w:rPr>
        <w:t>。</w:t>
      </w:r>
    </w:p>
    <w:p w:rsidR="00B77DC8" w:rsidRDefault="00B77DC8" w:rsidP="00B77DC8">
      <w:pPr>
        <w:pStyle w:val="Heading8"/>
        <w:rPr>
          <w:lang w:eastAsia="zh-CN"/>
        </w:rPr>
      </w:pPr>
      <w:r>
        <w:rPr>
          <w:lang w:eastAsia="zh-CN"/>
        </w:rPr>
        <w:t>9.23</w:t>
      </w:r>
    </w:p>
    <w:p w:rsidR="00B77DC8" w:rsidRDefault="00B77DC8" w:rsidP="0019673A">
      <w:pPr>
        <w:tabs>
          <w:tab w:val="left" w:pos="567"/>
        </w:tabs>
        <w:ind w:firstLine="490"/>
        <w:rPr>
          <w:lang w:val="en-US" w:eastAsia="zh-CN"/>
        </w:rPr>
      </w:pPr>
      <w:r>
        <w:rPr>
          <w:rFonts w:hint="eastAsia"/>
          <w:lang w:eastAsia="zh-CN"/>
        </w:rPr>
        <w:t>见关于第</w:t>
      </w:r>
      <w:r>
        <w:rPr>
          <w:b/>
          <w:bCs/>
          <w:lang w:eastAsia="zh-CN"/>
        </w:rPr>
        <w:t>9.5D</w:t>
      </w:r>
      <w:r>
        <w:rPr>
          <w:rFonts w:hint="eastAsia"/>
          <w:lang w:eastAsia="zh-CN"/>
        </w:rPr>
        <w:t>款的程序规则的说明。</w:t>
      </w:r>
    </w:p>
    <w:p w:rsidR="00ED59EE" w:rsidRPr="00ED59EE" w:rsidRDefault="00ED59EE" w:rsidP="0019673A">
      <w:pPr>
        <w:tabs>
          <w:tab w:val="left" w:pos="567"/>
        </w:tabs>
        <w:ind w:firstLine="490"/>
        <w:rPr>
          <w:lang w:val="en-US" w:eastAsia="zh-CN"/>
        </w:rPr>
      </w:pPr>
    </w:p>
    <w:p w:rsidR="00C965A0" w:rsidRDefault="00C965A0" w:rsidP="00ED59EE">
      <w:pPr>
        <w:pStyle w:val="Heading8"/>
        <w:spacing w:before="120"/>
        <w:rPr>
          <w:lang w:eastAsia="zh-CN"/>
        </w:rPr>
        <w:sectPr w:rsidR="00C965A0" w:rsidSect="003607CC">
          <w:headerReference w:type="even" r:id="rId42"/>
          <w:footnotePr>
            <w:pos w:val="beneathText"/>
          </w:footnotePr>
          <w:pgSz w:w="11907" w:h="16840" w:code="9"/>
          <w:pgMar w:top="1701" w:right="851" w:bottom="1134" w:left="1985" w:header="720" w:footer="482" w:gutter="0"/>
          <w:cols w:space="720"/>
          <w:vAlign w:val="both"/>
        </w:sectPr>
      </w:pPr>
    </w:p>
    <w:p w:rsidR="00B77DC8" w:rsidRDefault="00B77DC8" w:rsidP="00ED59EE">
      <w:pPr>
        <w:pStyle w:val="Heading8"/>
        <w:spacing w:before="120"/>
        <w:rPr>
          <w:lang w:eastAsia="zh-CN"/>
        </w:rPr>
      </w:pPr>
      <w:r>
        <w:rPr>
          <w:lang w:eastAsia="zh-CN"/>
        </w:rPr>
        <w:lastRenderedPageBreak/>
        <w:t>9.27</w:t>
      </w:r>
    </w:p>
    <w:p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段（亦见关于第</w:t>
      </w:r>
      <w:r>
        <w:rPr>
          <w:b/>
          <w:bCs/>
          <w:lang w:eastAsia="zh-CN"/>
        </w:rPr>
        <w:t>9.36</w:t>
      </w:r>
      <w:r>
        <w:rPr>
          <w:rFonts w:hint="eastAsia"/>
          <w:lang w:eastAsia="zh-CN"/>
        </w:rPr>
        <w:t>款和附录</w:t>
      </w:r>
      <w:r>
        <w:rPr>
          <w:b/>
          <w:bCs/>
          <w:lang w:eastAsia="zh-CN"/>
        </w:rPr>
        <w:t>5</w:t>
      </w:r>
      <w:r>
        <w:rPr>
          <w:rFonts w:hint="eastAsia"/>
          <w:lang w:eastAsia="zh-CN"/>
        </w:rPr>
        <w:t>的程序规则）。</w:t>
      </w:r>
    </w:p>
    <w:p w:rsidR="00C965A0" w:rsidRDefault="00C965A0" w:rsidP="00C965A0">
      <w:pPr>
        <w:rPr>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Pr>
          <w:rFonts w:hint="eastAsia"/>
          <w:lang w:eastAsia="zh-CN"/>
        </w:rPr>
        <w:t>或第</w:t>
      </w:r>
      <w:r>
        <w:rPr>
          <w:b/>
          <w:bCs/>
          <w:lang w:eastAsia="zh-CN"/>
        </w:rPr>
        <w:t>9.2</w:t>
      </w:r>
      <w:r>
        <w:rPr>
          <w:rFonts w:hint="eastAsia"/>
          <w:lang w:eastAsia="zh-CN"/>
        </w:rPr>
        <w:t>款的规定收到卫星网络资料之日和这些卫</w:t>
      </w:r>
      <w:r w:rsidR="00317691">
        <w:rPr>
          <w:lang w:val="en-US" w:eastAsia="zh-CN"/>
        </w:rPr>
        <w:br/>
      </w:r>
      <w:r>
        <w:rPr>
          <w:rFonts w:hint="eastAsia"/>
          <w:lang w:eastAsia="zh-CN"/>
        </w:rPr>
        <w:t>星网络频率指配投入的使用日期之间的期限，根据第</w:t>
      </w:r>
      <w:r>
        <w:rPr>
          <w:b/>
          <w:bCs/>
          <w:lang w:eastAsia="zh-CN"/>
        </w:rPr>
        <w:t>11.44</w:t>
      </w:r>
      <w:r>
        <w:rPr>
          <w:rFonts w:hint="eastAsia"/>
          <w:lang w:eastAsia="zh-CN"/>
        </w:rPr>
        <w:t>款的规定不能超过七年。因此，按照第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Pr>
          <w:rFonts w:hint="eastAsia"/>
          <w:b/>
          <w:bCs/>
          <w:lang w:eastAsia="zh-CN"/>
        </w:rPr>
        <w:t>12</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522</w:t>
      </w:r>
      <w:r>
        <w:rPr>
          <w:rFonts w:hint="eastAsia"/>
          <w:bCs/>
          <w:lang w:eastAsia="zh-CN"/>
        </w:rPr>
        <w:t>号决议</w:t>
      </w:r>
      <w:r w:rsidR="00317691">
        <w:rPr>
          <w:bCs/>
          <w:lang w:val="en-US" w:eastAsia="zh-CN"/>
        </w:rPr>
        <w:br/>
      </w:r>
      <w:r>
        <w:rPr>
          <w:rFonts w:hint="eastAsia"/>
          <w:b/>
          <w:lang w:eastAsia="zh-CN"/>
        </w:rPr>
        <w:t>（</w:t>
      </w:r>
      <w:r>
        <w:rPr>
          <w:rFonts w:hint="eastAsia"/>
          <w:b/>
          <w:lang w:eastAsia="zh-CN"/>
        </w:rPr>
        <w:t>WRC-12</w:t>
      </w:r>
      <w:r>
        <w:rPr>
          <w:rFonts w:hint="eastAsia"/>
          <w:b/>
          <w:lang w:eastAsia="zh-CN"/>
        </w:rPr>
        <w:t>）</w:t>
      </w:r>
      <w:r>
        <w:rPr>
          <w:rFonts w:hint="eastAsia"/>
          <w:lang w:eastAsia="zh-CN"/>
        </w:rPr>
        <w:t>的规定）。</w:t>
      </w:r>
      <w:r>
        <w:rPr>
          <w:lang w:val="en-US" w:eastAsia="zh-CN"/>
        </w:rPr>
        <w:t>  </w:t>
      </w:r>
      <w:r w:rsidRPr="003D25A8">
        <w:rPr>
          <w:bCs/>
          <w:sz w:val="16"/>
          <w:szCs w:val="16"/>
          <w:lang w:eastAsia="zh-CN"/>
        </w:rPr>
        <w:t>(MOD RRB12/</w:t>
      </w:r>
      <w:r>
        <w:rPr>
          <w:bCs/>
          <w:sz w:val="16"/>
          <w:szCs w:val="16"/>
          <w:lang w:eastAsia="zh-CN"/>
        </w:rPr>
        <w:t>61</w:t>
      </w:r>
      <w:r w:rsidRPr="003D25A8">
        <w:rPr>
          <w:bCs/>
          <w:sz w:val="16"/>
          <w:szCs w:val="16"/>
          <w:lang w:eastAsia="zh-CN"/>
        </w:rPr>
        <w:t>)</w:t>
      </w:r>
    </w:p>
    <w:p w:rsidR="00B77DC8" w:rsidRPr="005547E8" w:rsidRDefault="00B77DC8" w:rsidP="0019673A">
      <w:pPr>
        <w:pStyle w:val="Heading1"/>
        <w:rPr>
          <w:lang w:val="en-US" w:eastAsia="zh-CN"/>
        </w:rPr>
      </w:pPr>
      <w:r>
        <w:rPr>
          <w:lang w:eastAsia="zh-CN"/>
        </w:rPr>
        <w:t>2</w:t>
      </w:r>
      <w:r>
        <w:rPr>
          <w:rFonts w:hint="eastAsia"/>
          <w:lang w:eastAsia="zh-CN"/>
        </w:rPr>
        <w:tab/>
      </w:r>
      <w:r>
        <w:rPr>
          <w:rFonts w:hint="eastAsia"/>
          <w:lang w:eastAsia="zh-CN"/>
        </w:rPr>
        <w:t>卫星网络处于协调阶段时网络特性参数的更改</w:t>
      </w:r>
    </w:p>
    <w:p w:rsidR="00B77DC8" w:rsidRDefault="00B77DC8" w:rsidP="0019673A">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sidR="00317691">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rsidR="00B77DC8" w:rsidRDefault="00B77DC8" w:rsidP="0019673A">
      <w:pPr>
        <w:rPr>
          <w:lang w:eastAsia="zh-CN"/>
        </w:rPr>
      </w:pPr>
      <w:r>
        <w:rPr>
          <w:lang w:eastAsia="zh-CN"/>
        </w:rPr>
        <w:t>2.2</w:t>
      </w:r>
      <w:r>
        <w:rPr>
          <w:rFonts w:hint="eastAsia"/>
          <w:lang w:eastAsia="zh-CN"/>
        </w:rPr>
        <w:tab/>
      </w:r>
      <w:r>
        <w:rPr>
          <w:rFonts w:hint="eastAsia"/>
          <w:lang w:eastAsia="zh-CN"/>
        </w:rPr>
        <w:t>处理这些修改的情况的原则：</w:t>
      </w:r>
    </w:p>
    <w:p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317691">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9"/>
        <w:t>2</w:t>
      </w:r>
      <w:r w:rsidR="006A6203">
        <w:rPr>
          <w:rFonts w:hint="eastAsia"/>
          <w:lang w:eastAsia="zh-CN"/>
        </w:rPr>
        <w:t>早于</w:t>
      </w:r>
      <w:r w:rsidR="006A6203">
        <w:rPr>
          <w:lang w:eastAsia="zh-CN"/>
        </w:rPr>
        <w:t>D1</w:t>
      </w:r>
      <w:r w:rsidR="00D67B2E">
        <w:rPr>
          <w:rStyle w:val="FootnoteReference"/>
          <w:lang w:eastAsia="zh-CN"/>
        </w:rPr>
        <w:footnoteReference w:customMarkFollows="1" w:id="10"/>
        <w:t>3</w:t>
      </w:r>
      <w:r>
        <w:rPr>
          <w:rFonts w:hint="eastAsia"/>
          <w:lang w:eastAsia="zh-CN"/>
        </w:rPr>
        <w:t>；</w:t>
      </w:r>
    </w:p>
    <w:p w:rsidR="00A30E89" w:rsidRDefault="00A30E89">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317691" w:rsidRDefault="00B77DC8" w:rsidP="00D67B2E">
      <w:pPr>
        <w:pStyle w:val="enumlev1"/>
        <w:rPr>
          <w:lang w:val="en-US" w:eastAsia="zh-CN"/>
        </w:rPr>
      </w:pPr>
      <w:r>
        <w:rPr>
          <w:i/>
          <w:iCs/>
          <w:lang w:eastAsia="zh-CN"/>
        </w:rPr>
        <w:lastRenderedPageBreak/>
        <w:t>b</w:t>
      </w:r>
      <w:r w:rsidR="00922D85">
        <w:rPr>
          <w:rFonts w:hint="eastAsia"/>
          <w:i/>
          <w:iCs/>
          <w:lang w:eastAsia="zh-CN"/>
        </w:rPr>
        <w:t>)</w:t>
      </w:r>
      <w:r>
        <w:rPr>
          <w:rFonts w:hint="eastAsia"/>
          <w:lang w:eastAsia="zh-CN"/>
        </w:rPr>
        <w:tab/>
      </w:r>
      <w:r w:rsidR="00CA1B45" w:rsidRPr="008012AB">
        <w:rPr>
          <w:rFonts w:hint="eastAsia"/>
          <w:lang w:eastAsia="zh-CN"/>
        </w:rPr>
        <w:t>网络的“</w:t>
      </w:r>
      <w:r w:rsidR="00CA1B45" w:rsidRPr="008012AB">
        <w:rPr>
          <w:lang w:eastAsia="zh-CN"/>
        </w:rPr>
        <w:t>2D</w:t>
      </w:r>
      <w:r w:rsidR="00CA1B45" w:rsidRPr="008012AB">
        <w:rPr>
          <w:rFonts w:hint="eastAsia"/>
          <w:lang w:eastAsia="zh-CN"/>
        </w:rPr>
        <w:t>日期”在</w:t>
      </w:r>
      <w:r w:rsidR="00CA1B45" w:rsidRPr="008012AB">
        <w:rPr>
          <w:lang w:eastAsia="zh-CN"/>
        </w:rPr>
        <w:t>D1</w:t>
      </w:r>
      <w:r w:rsidR="00CA1B45" w:rsidRPr="008012AB">
        <w:rPr>
          <w:rFonts w:hint="eastAsia"/>
          <w:lang w:eastAsia="zh-CN"/>
        </w:rPr>
        <w:t>和</w:t>
      </w:r>
      <w:r w:rsidR="00CA1B45" w:rsidRPr="008012AB">
        <w:rPr>
          <w:lang w:eastAsia="zh-CN"/>
        </w:rPr>
        <w:t>D2</w:t>
      </w:r>
      <w:r w:rsidR="00CA1B45" w:rsidRPr="00366F32">
        <w:rPr>
          <w:rStyle w:val="FootnoteReference"/>
          <w:rFonts w:eastAsia="Times New Roman"/>
          <w:color w:val="000000"/>
          <w:sz w:val="20"/>
          <w:lang w:val="fr-FR" w:eastAsia="zh-CN"/>
        </w:rPr>
        <w:footnoteReference w:customMarkFollows="1" w:id="11"/>
        <w:t>4</w:t>
      </w:r>
      <w:r w:rsidR="00CA1B45" w:rsidRPr="008012AB">
        <w:rPr>
          <w:rFonts w:hint="eastAsia"/>
          <w:lang w:eastAsia="zh-CN"/>
        </w:rPr>
        <w:t>之间，如果修改</w:t>
      </w:r>
      <w:r w:rsidR="00CA1B45">
        <w:rPr>
          <w:rFonts w:hint="eastAsia"/>
          <w:lang w:eastAsia="zh-CN"/>
        </w:rPr>
        <w:t>属于增加了这些网络指配产生的干扰或对这些网络指配产生的干扰（视情而定）</w:t>
      </w:r>
      <w:r w:rsidR="00CA1B45" w:rsidRPr="008012AB">
        <w:rPr>
          <w:rFonts w:hint="eastAsia"/>
          <w:lang w:eastAsia="zh-CN"/>
        </w:rPr>
        <w:t>。对于第</w:t>
      </w:r>
      <w:r w:rsidR="00CA1B45" w:rsidRPr="008012AB">
        <w:rPr>
          <w:b/>
          <w:bCs/>
          <w:lang w:eastAsia="zh-CN"/>
        </w:rPr>
        <w:t>9.7</w:t>
      </w:r>
      <w:r w:rsidR="00CA1B45" w:rsidRPr="008012AB">
        <w:rPr>
          <w:rFonts w:hint="eastAsia"/>
          <w:lang w:eastAsia="zh-CN"/>
        </w:rPr>
        <w:t>款所述的</w:t>
      </w:r>
      <w:r w:rsidR="00CA1B45" w:rsidRPr="008012AB">
        <w:rPr>
          <w:rFonts w:hint="eastAsia"/>
          <w:lang w:eastAsia="zh-CN"/>
        </w:rPr>
        <w:t>GSO</w:t>
      </w:r>
      <w:r w:rsidR="00CA1B45" w:rsidRPr="008012AB">
        <w:rPr>
          <w:rFonts w:hint="eastAsia"/>
          <w:lang w:eastAsia="zh-CN"/>
        </w:rPr>
        <w:t>卫星网络，包括那些适用协调弧方法的网络</w:t>
      </w:r>
      <w:r w:rsidR="00CA1B45">
        <w:rPr>
          <w:rFonts w:hint="eastAsia"/>
          <w:lang w:eastAsia="zh-CN"/>
        </w:rPr>
        <w:t>（</w:t>
      </w:r>
      <w:r w:rsidR="00CA1B45" w:rsidRPr="008012AB">
        <w:rPr>
          <w:rFonts w:hint="eastAsia"/>
          <w:lang w:eastAsia="zh-CN"/>
        </w:rPr>
        <w:t>见附录</w:t>
      </w:r>
      <w:r w:rsidR="00CA1B45" w:rsidRPr="008012AB">
        <w:rPr>
          <w:rFonts w:hint="eastAsia"/>
          <w:b/>
          <w:bCs/>
          <w:lang w:eastAsia="zh-CN"/>
        </w:rPr>
        <w:t>5</w:t>
      </w:r>
      <w:r w:rsidR="00CA1B45" w:rsidRPr="008012AB">
        <w:rPr>
          <w:rFonts w:hint="eastAsia"/>
          <w:lang w:eastAsia="zh-CN"/>
        </w:rPr>
        <w:t>表</w:t>
      </w:r>
      <w:r w:rsidR="00CA1B45" w:rsidRPr="008012AB">
        <w:rPr>
          <w:lang w:eastAsia="zh-CN"/>
        </w:rPr>
        <w:t>5</w:t>
      </w:r>
      <w:r w:rsidR="00CA1B45" w:rsidRPr="008012AB">
        <w:rPr>
          <w:rFonts w:hint="eastAsia"/>
          <w:lang w:eastAsia="zh-CN"/>
        </w:rPr>
        <w:t>-</w:t>
      </w:r>
      <w:r w:rsidR="00CA1B45" w:rsidRPr="008012AB">
        <w:rPr>
          <w:lang w:eastAsia="zh-CN"/>
        </w:rPr>
        <w:t>1</w:t>
      </w:r>
      <w:r w:rsidR="00CA1B45" w:rsidRPr="008012AB">
        <w:rPr>
          <w:rFonts w:hint="eastAsia"/>
          <w:lang w:eastAsia="zh-CN"/>
        </w:rPr>
        <w:t>的第</w:t>
      </w:r>
      <w:r w:rsidR="00CA1B45" w:rsidRPr="008012AB">
        <w:rPr>
          <w:b/>
          <w:bCs/>
          <w:lang w:eastAsia="zh-CN"/>
        </w:rPr>
        <w:t>9.7</w:t>
      </w:r>
      <w:r w:rsidR="00CA1B45" w:rsidRPr="008012AB">
        <w:rPr>
          <w:rFonts w:hint="eastAsia"/>
          <w:lang w:eastAsia="zh-CN"/>
        </w:rPr>
        <w:t>款部分</w:t>
      </w:r>
      <w:r w:rsidR="00CA1B45">
        <w:rPr>
          <w:rFonts w:hint="eastAsia"/>
          <w:lang w:eastAsia="zh-CN"/>
        </w:rPr>
        <w:t>）</w:t>
      </w:r>
      <w:r w:rsidR="00CA1B45" w:rsidRPr="008012AB">
        <w:rPr>
          <w:rFonts w:hint="eastAsia"/>
          <w:lang w:eastAsia="zh-CN"/>
        </w:rPr>
        <w:t>，其干扰的</w:t>
      </w:r>
      <w:r w:rsidR="00CA1B45">
        <w:rPr>
          <w:rFonts w:hint="eastAsia"/>
          <w:lang w:eastAsia="zh-CN"/>
        </w:rPr>
        <w:t>增加</w:t>
      </w:r>
      <w:r w:rsidR="00CA1B45" w:rsidRPr="008012AB">
        <w:rPr>
          <w:rFonts w:hint="eastAsia"/>
          <w:lang w:eastAsia="zh-CN"/>
        </w:rPr>
        <w:t>程度应由</w:t>
      </w:r>
      <w:r w:rsidR="00CA1B45" w:rsidRPr="00456FFD">
        <w:rPr>
          <w:color w:val="000000"/>
        </w:rPr>
        <w:sym w:font="Symbol" w:char="F044"/>
      </w:r>
      <w:r w:rsidR="00CA1B45" w:rsidRPr="00456FFD">
        <w:rPr>
          <w:i/>
          <w:iCs/>
          <w:color w:val="000000"/>
          <w:lang w:eastAsia="zh-CN"/>
        </w:rPr>
        <w:t>T</w:t>
      </w:r>
      <w:r w:rsidR="00CA1B45" w:rsidRPr="00456FFD">
        <w:rPr>
          <w:color w:val="000000"/>
          <w:lang w:eastAsia="zh-CN"/>
        </w:rPr>
        <w:t>/</w:t>
      </w:r>
      <w:r w:rsidR="00CA1B45" w:rsidRPr="00456FFD">
        <w:rPr>
          <w:i/>
          <w:iCs/>
          <w:color w:val="000000"/>
          <w:lang w:eastAsia="zh-CN"/>
        </w:rPr>
        <w:t>T</w:t>
      </w:r>
      <w:r w:rsidR="00CA1B45" w:rsidRPr="008012AB">
        <w:rPr>
          <w:rFonts w:hint="eastAsia"/>
          <w:lang w:eastAsia="zh-CN"/>
        </w:rPr>
        <w:t>的指标</w:t>
      </w:r>
      <w:r w:rsidR="00CA1B45">
        <w:rPr>
          <w:rFonts w:hint="eastAsia"/>
          <w:lang w:eastAsia="zh-CN"/>
        </w:rPr>
        <w:t>，或适用第</w:t>
      </w:r>
      <w:r w:rsidR="00CA1B45">
        <w:rPr>
          <w:rFonts w:hint="eastAsia"/>
          <w:b/>
          <w:bCs/>
          <w:lang w:eastAsia="zh-CN"/>
        </w:rPr>
        <w:t>553</w:t>
      </w:r>
      <w:r w:rsidR="00CA1B45">
        <w:rPr>
          <w:rFonts w:hint="eastAsia"/>
          <w:lang w:eastAsia="zh-CN"/>
        </w:rPr>
        <w:t>号决议</w:t>
      </w:r>
      <w:r w:rsidR="00CA1B45">
        <w:rPr>
          <w:rFonts w:hint="eastAsia"/>
          <w:b/>
          <w:bCs/>
          <w:lang w:eastAsia="zh-CN"/>
        </w:rPr>
        <w:t>（</w:t>
      </w:r>
      <w:r w:rsidR="00CA1B45">
        <w:rPr>
          <w:rFonts w:hint="eastAsia"/>
          <w:b/>
          <w:bCs/>
          <w:lang w:eastAsia="zh-CN"/>
        </w:rPr>
        <w:t>WRC-12</w:t>
      </w:r>
      <w:r w:rsidR="00CA1B45">
        <w:rPr>
          <w:rFonts w:hint="eastAsia"/>
          <w:b/>
          <w:bCs/>
          <w:lang w:eastAsia="zh-CN"/>
        </w:rPr>
        <w:t>）</w:t>
      </w:r>
      <w:r w:rsidR="00CA1B45">
        <w:rPr>
          <w:rFonts w:hint="eastAsia"/>
          <w:lang w:eastAsia="zh-CN"/>
        </w:rPr>
        <w:t>或第</w:t>
      </w:r>
      <w:r w:rsidR="00CA1B45">
        <w:rPr>
          <w:rFonts w:hint="eastAsia"/>
          <w:b/>
          <w:bCs/>
          <w:lang w:eastAsia="zh-CN"/>
        </w:rPr>
        <w:t>554</w:t>
      </w:r>
      <w:r w:rsidR="00CA1B45">
        <w:rPr>
          <w:rFonts w:hint="eastAsia"/>
          <w:lang w:eastAsia="zh-CN"/>
        </w:rPr>
        <w:t>号决议</w:t>
      </w:r>
      <w:r w:rsidR="00CA1B45">
        <w:rPr>
          <w:rFonts w:hint="eastAsia"/>
          <w:b/>
          <w:bCs/>
          <w:lang w:eastAsia="zh-CN"/>
        </w:rPr>
        <w:t>（</w:t>
      </w:r>
      <w:r w:rsidR="00CA1B45">
        <w:rPr>
          <w:rFonts w:hint="eastAsia"/>
          <w:b/>
          <w:bCs/>
          <w:lang w:eastAsia="zh-CN"/>
        </w:rPr>
        <w:t>WRC-12</w:t>
      </w:r>
      <w:r w:rsidR="00CA1B45">
        <w:rPr>
          <w:rFonts w:hint="eastAsia"/>
          <w:b/>
          <w:bCs/>
          <w:lang w:eastAsia="zh-CN"/>
        </w:rPr>
        <w:t>）</w:t>
      </w:r>
      <w:r w:rsidR="00CA1B45">
        <w:rPr>
          <w:rFonts w:hint="eastAsia"/>
          <w:lang w:eastAsia="zh-CN"/>
        </w:rPr>
        <w:t>时由</w:t>
      </w:r>
      <w:r w:rsidR="00CA1B45">
        <w:rPr>
          <w:rFonts w:hint="eastAsia"/>
          <w:lang w:eastAsia="zh-CN"/>
        </w:rPr>
        <w:t>pfd</w:t>
      </w:r>
      <w:r w:rsidR="00CA1B45">
        <w:rPr>
          <w:rFonts w:hint="eastAsia"/>
          <w:lang w:eastAsia="zh-CN"/>
        </w:rPr>
        <w:t>值</w:t>
      </w:r>
      <w:r w:rsidR="00CA1B45" w:rsidRPr="008012AB">
        <w:rPr>
          <w:rFonts w:hint="eastAsia"/>
          <w:lang w:eastAsia="zh-CN"/>
        </w:rPr>
        <w:t>来衡量。</w:t>
      </w:r>
      <w:r w:rsidR="00CA1B45">
        <w:rPr>
          <w:lang w:val="en-US" w:eastAsia="zh-CN"/>
        </w:rPr>
        <w:t>  </w:t>
      </w:r>
      <w:r w:rsidR="00CA1B45" w:rsidRPr="003D25A8">
        <w:rPr>
          <w:bCs/>
          <w:sz w:val="16"/>
          <w:szCs w:val="16"/>
          <w:lang w:eastAsia="zh-CN"/>
        </w:rPr>
        <w:t>(MOD RRB12/</w:t>
      </w:r>
      <w:r w:rsidR="00CA1B45">
        <w:rPr>
          <w:bCs/>
          <w:sz w:val="16"/>
          <w:szCs w:val="16"/>
          <w:lang w:eastAsia="zh-CN"/>
        </w:rPr>
        <w:t>61</w:t>
      </w:r>
      <w:r w:rsidR="00CA1B45" w:rsidRPr="003D25A8">
        <w:rPr>
          <w:bCs/>
          <w:sz w:val="16"/>
          <w:szCs w:val="16"/>
          <w:lang w:eastAsia="zh-CN"/>
        </w:rPr>
        <w:t>)</w:t>
      </w:r>
    </w:p>
    <w:p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r>
        <w:rPr>
          <w:i/>
          <w:iCs/>
          <w:lang w:eastAsia="zh-CN"/>
        </w:rPr>
        <w:t>b</w:t>
      </w:r>
      <w:r w:rsidR="00B60BA5">
        <w:rPr>
          <w:rFonts w:hint="eastAsia"/>
          <w:i/>
          <w:iCs/>
          <w:lang w:eastAsia="zh-CN"/>
        </w:rPr>
        <w:t>)</w:t>
      </w:r>
      <w:r>
        <w:rPr>
          <w:rFonts w:hint="eastAsia"/>
          <w:lang w:eastAsia="zh-CN"/>
        </w:rPr>
        <w:t>的任何网络，这个修改应以</w:t>
      </w:r>
      <w:r>
        <w:rPr>
          <w:lang w:eastAsia="zh-CN"/>
        </w:rPr>
        <w:t>D2</w:t>
      </w:r>
      <w:r>
        <w:rPr>
          <w:rFonts w:hint="eastAsia"/>
          <w:lang w:eastAsia="zh-CN"/>
        </w:rPr>
        <w:t>作为他们的“</w:t>
      </w:r>
      <w:r>
        <w:rPr>
          <w:lang w:eastAsia="zh-CN"/>
        </w:rPr>
        <w:t>2D</w:t>
      </w:r>
      <w:r>
        <w:rPr>
          <w:rFonts w:hint="eastAsia"/>
          <w:lang w:eastAsia="zh-CN"/>
        </w:rPr>
        <w:t>日期”。否则，将由</w:t>
      </w:r>
      <w:r>
        <w:rPr>
          <w:lang w:eastAsia="zh-CN"/>
        </w:rPr>
        <w:t>D1</w:t>
      </w:r>
      <w:r>
        <w:rPr>
          <w:rFonts w:hint="eastAsia"/>
          <w:lang w:eastAsia="zh-CN"/>
        </w:rPr>
        <w:t>作为他们的“</w:t>
      </w:r>
      <w:r>
        <w:rPr>
          <w:lang w:eastAsia="zh-CN"/>
        </w:rPr>
        <w:t>2D</w:t>
      </w:r>
      <w:r>
        <w:rPr>
          <w:rFonts w:hint="eastAsia"/>
          <w:lang w:eastAsia="zh-CN"/>
        </w:rPr>
        <w:t>日期”。</w:t>
      </w:r>
    </w:p>
    <w:p w:rsidR="00B77DC8" w:rsidRDefault="00B77DC8" w:rsidP="00123144">
      <w:pPr>
        <w:rPr>
          <w:lang w:eastAsia="zh-CN"/>
        </w:rPr>
      </w:pPr>
      <w:r>
        <w:rPr>
          <w:lang w:eastAsia="zh-CN"/>
        </w:rPr>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r>
        <w:rPr>
          <w:i/>
          <w:iCs/>
          <w:lang w:eastAsia="zh-CN"/>
        </w:rPr>
        <w:t>b</w:t>
      </w:r>
      <w:r w:rsidR="00B60BA5">
        <w:rPr>
          <w:rFonts w:hint="eastAsia"/>
          <w:i/>
          <w:iCs/>
          <w:lang w:eastAsia="zh-CN"/>
        </w:rPr>
        <w:t>)</w:t>
      </w:r>
      <w:r>
        <w:rPr>
          <w:rFonts w:hint="eastAsia"/>
          <w:lang w:eastAsia="zh-CN"/>
        </w:rPr>
        <w:t>的协调要求之内卫星网络的相互的干扰强度，则这些网络将不会被包含在该网络的本次修改的协调要求范围内。</w:t>
      </w:r>
    </w:p>
    <w:p w:rsidR="00B77DC8" w:rsidRPr="003D213F" w:rsidRDefault="00B77DC8" w:rsidP="00123144">
      <w:pPr>
        <w:rPr>
          <w:lang w:val="en-US" w:eastAsia="zh-CN"/>
        </w:rPr>
      </w:pPr>
      <w:r>
        <w:rPr>
          <w:lang w:eastAsia="zh-CN"/>
        </w:rPr>
        <w:t>2.3.3</w:t>
      </w:r>
      <w:r>
        <w:rPr>
          <w:rFonts w:hint="eastAsia"/>
          <w:lang w:eastAsia="zh-CN"/>
        </w:rPr>
        <w:tab/>
      </w:r>
      <w:r>
        <w:rPr>
          <w:rFonts w:hint="eastAsia"/>
          <w:lang w:eastAsia="zh-CN"/>
        </w:rPr>
        <w:t>如果不可能去验证干扰是否会增强（如缺少标准或计算模型），修改频率指配的“</w:t>
      </w:r>
      <w:r>
        <w:rPr>
          <w:lang w:eastAsia="zh-CN"/>
        </w:rPr>
        <w:t>2D</w:t>
      </w:r>
      <w:r>
        <w:rPr>
          <w:rFonts w:hint="eastAsia"/>
          <w:lang w:eastAsia="zh-CN"/>
        </w:rPr>
        <w:t>日期”即为</w:t>
      </w:r>
      <w:r>
        <w:rPr>
          <w:lang w:eastAsia="zh-CN"/>
        </w:rPr>
        <w:t>D2</w:t>
      </w:r>
      <w:r>
        <w:rPr>
          <w:rFonts w:hint="eastAsia"/>
          <w:lang w:eastAsia="zh-CN"/>
        </w:rPr>
        <w:t>。</w:t>
      </w:r>
    </w:p>
    <w:p w:rsidR="00B77DC8" w:rsidRDefault="00B77DC8" w:rsidP="00123144">
      <w:pPr>
        <w:rPr>
          <w:lang w:eastAsia="zh-CN"/>
        </w:rPr>
      </w:pPr>
      <w:r>
        <w:rPr>
          <w:lang w:eastAsia="zh-CN"/>
        </w:rPr>
        <w:t>2.4</w:t>
      </w:r>
      <w:r>
        <w:rPr>
          <w:rFonts w:hint="eastAsia"/>
          <w:lang w:eastAsia="zh-CN"/>
        </w:rPr>
        <w:tab/>
      </w:r>
      <w:r>
        <w:rPr>
          <w:rFonts w:hint="eastAsia"/>
          <w:lang w:eastAsia="zh-CN"/>
        </w:rPr>
        <w:t>如果已用上述的第</w:t>
      </w:r>
      <w:r>
        <w:rPr>
          <w:lang w:eastAsia="zh-CN"/>
        </w:rPr>
        <w:t>2.3</w:t>
      </w:r>
      <w:r>
        <w:rPr>
          <w:rFonts w:hint="eastAsia"/>
          <w:lang w:eastAsia="zh-CN"/>
        </w:rPr>
        <w:t>段对修改的网络进行了审查，无线电通信局会将在</w:t>
      </w:r>
      <w:r>
        <w:rPr>
          <w:lang w:eastAsia="zh-CN"/>
        </w:rPr>
        <w:t>4</w:t>
      </w:r>
      <w:r>
        <w:rPr>
          <w:rFonts w:hint="eastAsia"/>
          <w:lang w:eastAsia="zh-CN"/>
        </w:rPr>
        <w:t>个月期限内，在该主管部门适当的特节内公布这个修改，包括他的协调要求。公布的修改特性会替代最初的特性，后公布的特性会在第</w:t>
      </w:r>
      <w:r>
        <w:rPr>
          <w:b/>
          <w:bCs/>
          <w:lang w:eastAsia="zh-CN"/>
        </w:rPr>
        <w:t>9.36</w:t>
      </w:r>
      <w:r>
        <w:rPr>
          <w:rFonts w:hint="eastAsia"/>
          <w:lang w:eastAsia="zh-CN"/>
        </w:rPr>
        <w:t>款的应用中被采用。</w:t>
      </w:r>
    </w:p>
    <w:p w:rsidR="00B77DC8" w:rsidRDefault="00B77DC8" w:rsidP="008C6B87">
      <w:pPr>
        <w:pStyle w:val="Heading1"/>
        <w:rPr>
          <w:lang w:eastAsia="zh-CN"/>
        </w:rPr>
      </w:pPr>
      <w:r>
        <w:rPr>
          <w:lang w:eastAsia="zh-CN"/>
        </w:rPr>
        <w:t>3</w:t>
      </w:r>
      <w:r>
        <w:rPr>
          <w:rFonts w:hint="eastAsia"/>
          <w:lang w:eastAsia="zh-CN"/>
        </w:rPr>
        <w:tab/>
      </w:r>
      <w:r>
        <w:rPr>
          <w:rFonts w:hint="eastAsia"/>
          <w:lang w:eastAsia="zh-CN"/>
        </w:rPr>
        <w:t>地球站特性的更改</w:t>
      </w:r>
    </w:p>
    <w:p w:rsidR="00B77DC8" w:rsidRDefault="00B77DC8" w:rsidP="00123144">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r>
        <w:rPr>
          <w:lang w:eastAsia="zh-CN"/>
        </w:rPr>
        <w:t>pfd</w:t>
      </w:r>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rsidR="00B77DC8" w:rsidRDefault="00B77DC8" w:rsidP="00123144">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rsidR="00A30E89" w:rsidRDefault="00A30E89">
      <w:pPr>
        <w:tabs>
          <w:tab w:val="clear" w:pos="1134"/>
          <w:tab w:val="clear" w:pos="1871"/>
          <w:tab w:val="clear" w:pos="2268"/>
        </w:tabs>
        <w:overflowPunct/>
        <w:autoSpaceDE/>
        <w:autoSpaceDN/>
        <w:adjustRightInd/>
        <w:spacing w:before="0"/>
        <w:jc w:val="left"/>
        <w:textAlignment w:val="auto"/>
        <w:rPr>
          <w:lang w:eastAsia="zh-CN"/>
        </w:rPr>
        <w:sectPr w:rsidR="00A30E89" w:rsidSect="003607CC">
          <w:headerReference w:type="even" r:id="rId43"/>
          <w:headerReference w:type="default" r:id="rId44"/>
          <w:footnotePr>
            <w:pos w:val="beneathText"/>
          </w:footnotePr>
          <w:pgSz w:w="11907" w:h="16840" w:code="9"/>
          <w:pgMar w:top="1701" w:right="851" w:bottom="1134" w:left="1985" w:header="720" w:footer="482" w:gutter="0"/>
          <w:cols w:space="720"/>
          <w:vAlign w:val="both"/>
        </w:sectPr>
      </w:pPr>
    </w:p>
    <w:p w:rsidR="00B77DC8" w:rsidRDefault="00B77DC8" w:rsidP="008C6B87">
      <w:pPr>
        <w:pStyle w:val="Heading8"/>
        <w:jc w:val="left"/>
        <w:rPr>
          <w:lang w:eastAsia="zh-CN"/>
        </w:rPr>
      </w:pPr>
      <w:r>
        <w:rPr>
          <w:lang w:eastAsia="zh-CN"/>
        </w:rPr>
        <w:lastRenderedPageBreak/>
        <w:t>9.28</w:t>
      </w:r>
      <w:r w:rsidRPr="008C6B87">
        <w:rPr>
          <w:rFonts w:hint="eastAsia"/>
          <w:lang w:eastAsia="zh-CN"/>
        </w:rPr>
        <w:t>、</w:t>
      </w:r>
      <w:r w:rsidR="008C6B87">
        <w:rPr>
          <w:lang w:eastAsia="zh-CN"/>
        </w:rPr>
        <w:br/>
      </w:r>
      <w:r>
        <w:rPr>
          <w:lang w:eastAsia="zh-CN"/>
        </w:rPr>
        <w:t>9.29</w:t>
      </w:r>
      <w:r w:rsidR="008C6B87">
        <w:rPr>
          <w:rFonts w:hint="eastAsia"/>
          <w:lang w:eastAsia="zh-CN"/>
        </w:rPr>
        <w:br/>
      </w:r>
      <w:r>
        <w:rPr>
          <w:rFonts w:hint="eastAsia"/>
          <w:lang w:eastAsia="zh-CN"/>
        </w:rPr>
        <w:t>和</w:t>
      </w:r>
      <w:r>
        <w:rPr>
          <w:lang w:eastAsia="zh-CN"/>
        </w:rPr>
        <w:t>9.31</w:t>
      </w:r>
    </w:p>
    <w:p w:rsidR="00B77DC8" w:rsidRDefault="00546D89" w:rsidP="002C3494">
      <w:pPr>
        <w:rPr>
          <w:sz w:val="18"/>
          <w:lang w:eastAsia="zh-CN"/>
        </w:rPr>
      </w:pPr>
      <w:r>
        <w:rPr>
          <w:lang w:eastAsia="zh-CN"/>
        </w:rPr>
        <w:t>1</w:t>
      </w:r>
      <w:r w:rsidR="00B77DC8">
        <w:rPr>
          <w:rFonts w:hint="eastAsia"/>
          <w:lang w:eastAsia="zh-CN"/>
        </w:rPr>
        <w:tab/>
      </w:r>
      <w:r w:rsidR="00B77DC8">
        <w:rPr>
          <w:rFonts w:hint="eastAsia"/>
          <w:lang w:eastAsia="zh-CN"/>
        </w:rPr>
        <w:t>《无线电规则》的这几款确定，就其他地球站和地面业务电台而言，提出协调要求的主管</w:t>
      </w:r>
      <w:r w:rsidR="001A2B6B">
        <w:rPr>
          <w:rFonts w:hint="eastAsia"/>
          <w:lang w:eastAsia="zh-CN"/>
        </w:rPr>
        <w:t>部门对地面业务电台和卫星网络的地球站（具体</w:t>
      </w:r>
      <w:r w:rsidR="00B77DC8">
        <w:rPr>
          <w:rFonts w:hint="eastAsia"/>
          <w:lang w:eastAsia="zh-CN"/>
        </w:rPr>
        <w:t>或典型）的频率指配的协调负全责（见第</w:t>
      </w:r>
      <w:r w:rsidR="00B77DC8">
        <w:rPr>
          <w:b/>
          <w:bCs/>
          <w:lang w:eastAsia="zh-CN"/>
        </w:rPr>
        <w:t>9.15</w:t>
      </w:r>
      <w:r w:rsidR="00B77DC8">
        <w:rPr>
          <w:rFonts w:hint="eastAsia"/>
          <w:lang w:eastAsia="zh-CN"/>
        </w:rPr>
        <w:t>至第</w:t>
      </w:r>
      <w:r w:rsidR="00B77DC8">
        <w:rPr>
          <w:b/>
          <w:bCs/>
          <w:lang w:eastAsia="zh-CN"/>
        </w:rPr>
        <w:t>9.19</w:t>
      </w:r>
      <w:r w:rsidR="00B77DC8">
        <w:rPr>
          <w:rFonts w:hint="eastAsia"/>
          <w:lang w:eastAsia="zh-CN"/>
        </w:rPr>
        <w:t>款），无须无线电通信局参与，除非是第</w:t>
      </w:r>
      <w:r w:rsidR="00B77DC8">
        <w:rPr>
          <w:b/>
          <w:bCs/>
          <w:lang w:eastAsia="zh-CN"/>
        </w:rPr>
        <w:t>9.33</w:t>
      </w:r>
      <w:r w:rsidR="00B77DC8">
        <w:rPr>
          <w:rFonts w:hint="eastAsia"/>
          <w:lang w:eastAsia="zh-CN"/>
        </w:rPr>
        <w:t>和</w:t>
      </w:r>
      <w:r w:rsidR="00B77DC8">
        <w:rPr>
          <w:rFonts w:hint="eastAsia"/>
          <w:lang w:eastAsia="zh-CN"/>
        </w:rPr>
        <w:t>/</w:t>
      </w:r>
      <w:r w:rsidR="00B77DC8">
        <w:rPr>
          <w:rFonts w:hint="eastAsia"/>
          <w:lang w:eastAsia="zh-CN"/>
        </w:rPr>
        <w:t>或第</w:t>
      </w:r>
      <w:r w:rsidR="00B77DC8">
        <w:rPr>
          <w:b/>
          <w:bCs/>
          <w:lang w:eastAsia="zh-CN"/>
        </w:rPr>
        <w:t>9.52</w:t>
      </w:r>
      <w:r w:rsidR="00B77DC8">
        <w:rPr>
          <w:rFonts w:hint="eastAsia"/>
          <w:lang w:eastAsia="zh-CN"/>
        </w:rPr>
        <w:t>款中所说的情况。因此，无线电规则委员会认为这几款应由主管部门处理，无线电通信局不就此采取行动。</w:t>
      </w:r>
    </w:p>
    <w:p w:rsidR="00B77DC8" w:rsidRDefault="00B77DC8" w:rsidP="00123144">
      <w:pPr>
        <w:rPr>
          <w:sz w:val="18"/>
          <w:lang w:val="en-US" w:eastAsia="zh-CN"/>
        </w:rPr>
      </w:pPr>
      <w:r>
        <w:rPr>
          <w:lang w:eastAsia="zh-CN"/>
        </w:rPr>
        <w:t>2</w:t>
      </w:r>
      <w:r>
        <w:rPr>
          <w:rFonts w:hint="eastAsia"/>
          <w:lang w:eastAsia="zh-CN"/>
        </w:rPr>
        <w:tab/>
      </w:r>
      <w:r w:rsidR="001A2B6B">
        <w:rPr>
          <w:rFonts w:hint="eastAsia"/>
          <w:lang w:eastAsia="zh-CN"/>
        </w:rPr>
        <w:t>亦</w:t>
      </w:r>
      <w:r>
        <w:rPr>
          <w:rFonts w:hint="eastAsia"/>
          <w:lang w:eastAsia="zh-CN"/>
        </w:rPr>
        <w:t>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rsidR="00B77DC8" w:rsidRDefault="00B77DC8" w:rsidP="00B77DC8">
      <w:pPr>
        <w:pStyle w:val="Heading8"/>
        <w:rPr>
          <w:lang w:eastAsia="zh-CN"/>
        </w:rPr>
      </w:pPr>
      <w:r>
        <w:rPr>
          <w:lang w:eastAsia="zh-CN"/>
        </w:rPr>
        <w:t>9.36</w:t>
      </w:r>
    </w:p>
    <w:p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，由无线电通信局“确定需要与其进行协调的任何主管部门”。在针对第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A56E04">
        <w:rPr>
          <w:rStyle w:val="FootnoteReference"/>
          <w:lang w:eastAsia="zh-CN"/>
        </w:rPr>
        <w:footnoteReference w:customMarkFollows="1" w:id="12"/>
        <w:t>5</w:t>
      </w:r>
      <w:r>
        <w:rPr>
          <w:rFonts w:hint="eastAsia"/>
          <w:lang w:eastAsia="zh-CN"/>
        </w:rPr>
        <w:t>：</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空间网络与空间网络：附录</w:t>
      </w:r>
      <w:r w:rsidR="00B77DC8">
        <w:rPr>
          <w:b/>
          <w:bCs/>
          <w:lang w:eastAsia="zh-CN"/>
        </w:rPr>
        <w:t>8</w:t>
      </w:r>
      <w:r w:rsidR="00B77DC8">
        <w:rPr>
          <w:rFonts w:hint="eastAsia"/>
          <w:bCs/>
          <w:lang w:eastAsia="zh-CN"/>
        </w:rPr>
        <w:t>；</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地球站与地面电台或者相反情况，以及地球站与在相反发射方向操作的其他地球站：附录</w:t>
      </w:r>
      <w:r w:rsidR="00B77DC8">
        <w:rPr>
          <w:b/>
          <w:bCs/>
          <w:lang w:eastAsia="zh-CN"/>
        </w:rPr>
        <w:t>7</w:t>
      </w:r>
      <w:r w:rsidR="00B77DC8">
        <w:rPr>
          <w:rFonts w:hint="eastAsia"/>
          <w:bCs/>
          <w:lang w:eastAsia="zh-CN"/>
        </w:rPr>
        <w:t>；</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A56E04">
        <w:rPr>
          <w:rStyle w:val="FootnoteReference"/>
          <w:lang w:eastAsia="zh-CN"/>
        </w:rPr>
        <w:footnoteReference w:customMarkFollows="1" w:id="13"/>
        <w:t>6</w:t>
      </w:r>
      <w:r w:rsidR="00B77DC8">
        <w:rPr>
          <w:rFonts w:hint="eastAsia"/>
          <w:lang w:eastAsia="zh-CN"/>
        </w:rPr>
        <w:t>：</w:t>
      </w:r>
    </w:p>
    <w:p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p>
    <w:p w:rsidR="00B77DC8" w:rsidRDefault="00B77DC8" w:rsidP="00123144">
      <w:pPr>
        <w:rPr>
          <w:lang w:eastAsia="zh-CN"/>
        </w:rPr>
      </w:pPr>
      <w:r>
        <w:rPr>
          <w:lang w:eastAsia="zh-CN"/>
        </w:rPr>
        <w:t>2</w:t>
      </w:r>
      <w:r>
        <w:rPr>
          <w:rFonts w:hint="eastAsia"/>
          <w:lang w:eastAsia="zh-CN"/>
        </w:rPr>
        <w:tab/>
      </w:r>
      <w:r>
        <w:rPr>
          <w:rFonts w:hint="eastAsia"/>
          <w:lang w:eastAsia="zh-CN"/>
        </w:rPr>
        <w:t>对于第</w:t>
      </w:r>
      <w:r>
        <w:rPr>
          <w:b/>
          <w:bCs/>
          <w:lang w:eastAsia="zh-CN"/>
        </w:rPr>
        <w:t>9.11</w:t>
      </w:r>
      <w:r>
        <w:rPr>
          <w:rFonts w:hint="eastAsia"/>
          <w:lang w:eastAsia="zh-CN"/>
        </w:rPr>
        <w:t>至第</w:t>
      </w:r>
      <w:r>
        <w:rPr>
          <w:b/>
          <w:bCs/>
          <w:lang w:eastAsia="zh-CN"/>
        </w:rPr>
        <w:t>9.14</w:t>
      </w:r>
      <w:r>
        <w:rPr>
          <w:rFonts w:hint="eastAsia"/>
          <w:lang w:eastAsia="zh-CN"/>
        </w:rPr>
        <w:t>和第</w:t>
      </w:r>
      <w:r>
        <w:rPr>
          <w:b/>
          <w:bCs/>
          <w:lang w:eastAsia="zh-CN"/>
        </w:rPr>
        <w:t>9.21</w:t>
      </w:r>
      <w:r>
        <w:rPr>
          <w:rFonts w:hint="eastAsia"/>
          <w:bCs/>
          <w:lang w:eastAsia="zh-CN"/>
        </w:rPr>
        <w:t>款</w:t>
      </w:r>
      <w:r>
        <w:rPr>
          <w:rFonts w:hint="eastAsia"/>
          <w:lang w:eastAsia="zh-CN"/>
        </w:rPr>
        <w:t>的协调要求，需要指出的是，无论无线电通信局根据第</w:t>
      </w:r>
      <w:r>
        <w:rPr>
          <w:b/>
          <w:bCs/>
          <w:lang w:eastAsia="zh-CN"/>
        </w:rPr>
        <w:t>9.36</w:t>
      </w:r>
      <w:r>
        <w:rPr>
          <w:rFonts w:hint="eastAsia"/>
          <w:bCs/>
          <w:lang w:eastAsia="zh-CN"/>
        </w:rPr>
        <w:t>款</w:t>
      </w:r>
      <w:r>
        <w:rPr>
          <w:rFonts w:hint="eastAsia"/>
          <w:lang w:eastAsia="zh-CN"/>
        </w:rPr>
        <w:t>（见脚注</w:t>
      </w:r>
      <w:r>
        <w:rPr>
          <w:b/>
          <w:bCs/>
          <w:lang w:eastAsia="zh-CN"/>
        </w:rPr>
        <w:t>9.36.1</w:t>
      </w:r>
      <w:r w:rsidR="001A2B6B">
        <w:rPr>
          <w:rFonts w:hint="eastAsia"/>
          <w:lang w:eastAsia="zh-CN"/>
        </w:rPr>
        <w:t>）如何确定主管部门，任何主管部门，甚至未被确定的主管部门，均可</w:t>
      </w:r>
      <w:r>
        <w:rPr>
          <w:rFonts w:hint="eastAsia"/>
          <w:lang w:eastAsia="zh-CN"/>
        </w:rPr>
        <w:t>根据第</w:t>
      </w:r>
      <w:r>
        <w:rPr>
          <w:b/>
          <w:bCs/>
          <w:lang w:eastAsia="zh-CN"/>
        </w:rPr>
        <w:t>9.52</w:t>
      </w:r>
      <w:r>
        <w:rPr>
          <w:rFonts w:hint="eastAsia"/>
          <w:lang w:eastAsia="zh-CN"/>
        </w:rPr>
        <w:t>款对公布的指配提出反对意见。按照第</w:t>
      </w:r>
      <w:r>
        <w:rPr>
          <w:b/>
          <w:bCs/>
          <w:lang w:eastAsia="zh-CN"/>
        </w:rPr>
        <w:t>9.52C</w:t>
      </w:r>
      <w:r>
        <w:rPr>
          <w:rFonts w:hint="eastAsia"/>
          <w:bCs/>
          <w:lang w:eastAsia="zh-CN"/>
        </w:rPr>
        <w:t>款</w:t>
      </w:r>
      <w:r>
        <w:rPr>
          <w:rFonts w:hint="eastAsia"/>
          <w:lang w:eastAsia="zh-CN"/>
        </w:rPr>
        <w:t>，任何主管部门，包括由无线电通信局确定的主管部门，如果不在规定的时间限制内提出意见，均被认为不受该用途的影响。</w:t>
      </w:r>
    </w:p>
    <w:p w:rsidR="00B77DC8" w:rsidRPr="00123144" w:rsidRDefault="00B77DC8" w:rsidP="00123144">
      <w:pPr>
        <w:rPr>
          <w:lang w:eastAsia="zh-CN"/>
        </w:rPr>
      </w:pPr>
    </w:p>
    <w:p w:rsidR="00B77DC8" w:rsidRPr="00123144" w:rsidRDefault="00B77DC8" w:rsidP="00123144">
      <w:pPr>
        <w:rPr>
          <w:lang w:eastAsia="zh-CN"/>
        </w:rPr>
        <w:sectPr w:rsidR="00B77DC8" w:rsidRPr="00123144" w:rsidSect="003607CC">
          <w:headerReference w:type="default" r:id="rId45"/>
          <w:footnotePr>
            <w:pos w:val="beneathText"/>
          </w:footnotePr>
          <w:pgSz w:w="11907" w:h="16840" w:code="9"/>
          <w:pgMar w:top="1701" w:right="851" w:bottom="1134" w:left="1985" w:header="720" w:footer="482" w:gutter="0"/>
          <w:cols w:space="720"/>
          <w:vAlign w:val="both"/>
        </w:sectPr>
      </w:pPr>
    </w:p>
    <w:p w:rsidR="00B77DC8" w:rsidRPr="001F72F7" w:rsidRDefault="00B77DC8" w:rsidP="00123144">
      <w:pPr>
        <w:pStyle w:val="Annextitle0"/>
        <w:rPr>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tc>
          <w:tcPr>
            <w:tcW w:w="2040" w:type="dxa"/>
            <w:tcBorders>
              <w:top w:val="nil"/>
              <w:left w:val="nil"/>
            </w:tcBorders>
          </w:tcPr>
          <w:p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tc>
          <w:tcPr>
            <w:tcW w:w="2040" w:type="dxa"/>
          </w:tcPr>
          <w:p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tc>
          <w:tcPr>
            <w:tcW w:w="2040" w:type="dxa"/>
          </w:tcPr>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tc>
          <w:tcPr>
            <w:tcW w:w="2040" w:type="dxa"/>
          </w:tcPr>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tc>
          <w:tcPr>
            <w:tcW w:w="2040" w:type="dxa"/>
          </w:tcPr>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条，某脚注或某决议提到的）严格的</w:t>
            </w:r>
            <w:r>
              <w:rPr>
                <w:sz w:val="18"/>
                <w:lang w:eastAsia="zh-CN"/>
              </w:rPr>
              <w:t>pfd</w:t>
            </w:r>
            <w:r>
              <w:rPr>
                <w:rFonts w:hint="eastAsia"/>
                <w:sz w:val="18"/>
                <w:lang w:eastAsia="zh-CN"/>
              </w:rPr>
              <w:t>限值适用于空间业务</w:t>
            </w:r>
          </w:p>
        </w:tc>
        <w:tc>
          <w:tcPr>
            <w:tcW w:w="4055" w:type="dxa"/>
            <w:vAlign w:val="center"/>
          </w:tcPr>
          <w:p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tc>
          <w:tcPr>
            <w:tcW w:w="2040" w:type="dxa"/>
          </w:tcPr>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r>
              <w:rPr>
                <w:sz w:val="18"/>
                <w:lang w:eastAsia="zh-CN"/>
              </w:rPr>
              <w:t>pfd</w:t>
            </w:r>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tc>
          <w:tcPr>
            <w:tcW w:w="2040" w:type="dxa"/>
          </w:tcPr>
          <w:p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协议pfd门限值，用于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在特节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对地面业务与特节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r>
              <w:rPr>
                <w:rFonts w:hint="eastAsia"/>
                <w:sz w:val="18"/>
                <w:lang w:eastAsia="zh-CN"/>
              </w:rPr>
              <w:t>pfd</w:t>
            </w:r>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r>
              <w:rPr>
                <w:rFonts w:hint="eastAsia"/>
                <w:sz w:val="18"/>
                <w:lang w:eastAsia="zh-CN"/>
              </w:rPr>
              <w:t>pfd</w:t>
            </w:r>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，且协议程序不适用。</w:t>
            </w:r>
          </w:p>
        </w:tc>
        <w:tc>
          <w:tcPr>
            <w:tcW w:w="0" w:type="auto"/>
          </w:tcPr>
          <w:p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r w:rsidRPr="001F72F7">
              <w:rPr>
                <w:rFonts w:eastAsia="STKaiti"/>
                <w:sz w:val="18"/>
                <w:lang w:eastAsia="zh-CN"/>
              </w:rPr>
              <w:t>pfd</w:t>
            </w:r>
            <w:r w:rsidRPr="001F72F7">
              <w:rPr>
                <w:rFonts w:eastAsia="STKaiti" w:hAnsi="STKaiti"/>
                <w:sz w:val="18"/>
                <w:lang w:eastAsia="zh-CN"/>
              </w:rPr>
              <w:t>限值</w:t>
            </w:r>
          </w:p>
          <w:p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r>
              <w:rPr>
                <w:rFonts w:hint="eastAsia"/>
                <w:sz w:val="18"/>
                <w:lang w:eastAsia="zh-CN"/>
              </w:rPr>
              <w:t>pfd</w:t>
            </w:r>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r w:rsidRPr="001F72F7">
              <w:rPr>
                <w:rFonts w:eastAsia="STKaiti"/>
                <w:sz w:val="18"/>
                <w:lang w:eastAsia="zh-CN"/>
              </w:rPr>
              <w:t>pfd</w:t>
            </w:r>
            <w:r w:rsidRPr="001F72F7">
              <w:rPr>
                <w:rFonts w:eastAsia="STKaiti" w:hAnsi="STKaiti"/>
                <w:sz w:val="18"/>
                <w:lang w:eastAsia="zh-CN"/>
              </w:rPr>
              <w:t>限值</w:t>
            </w:r>
          </w:p>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rsidR="00B77DC8" w:rsidRDefault="00B77DC8" w:rsidP="00B77DC8">
      <w:pPr>
        <w:rPr>
          <w:lang w:val="en-US" w:eastAsia="zh-CN"/>
        </w:rPr>
      </w:pPr>
    </w:p>
    <w:p w:rsidR="00B77DC8" w:rsidRDefault="00B77DC8" w:rsidP="00B77DC8">
      <w:pPr>
        <w:pStyle w:val="Index1"/>
        <w:rPr>
          <w:lang w:val="en-US" w:eastAsia="zh-CN"/>
        </w:rPr>
        <w:sectPr w:rsidR="00B77DC8" w:rsidSect="009F0725">
          <w:headerReference w:type="even" r:id="rId46"/>
          <w:footerReference w:type="even" r:id="rId47"/>
          <w:footnotePr>
            <w:pos w:val="beneathText"/>
          </w:footnotePr>
          <w:pgSz w:w="16840" w:h="11907" w:orient="landscape" w:code="9"/>
          <w:pgMar w:top="851" w:right="1701" w:bottom="1985" w:left="1134" w:header="720" w:footer="482" w:gutter="0"/>
          <w:cols w:space="720"/>
        </w:sectPr>
      </w:pPr>
    </w:p>
    <w:p w:rsidR="00B77DC8" w:rsidRDefault="00B77DC8" w:rsidP="006822CB">
      <w:pPr>
        <w:pStyle w:val="Heading8"/>
        <w:spacing w:before="120"/>
        <w:rPr>
          <w:lang w:eastAsia="zh-CN"/>
        </w:rPr>
      </w:pPr>
      <w:r>
        <w:rPr>
          <w:lang w:eastAsia="zh-CN"/>
        </w:rPr>
        <w:lastRenderedPageBreak/>
        <w:t>9.41-9.42</w:t>
      </w:r>
    </w:p>
    <w:p w:rsidR="00B77DC8" w:rsidRDefault="00B77DC8" w:rsidP="00A767AE">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r w:rsidR="00492331" w:rsidRPr="003D25A8">
        <w:rPr>
          <w:bCs/>
          <w:sz w:val="16"/>
          <w:szCs w:val="16"/>
          <w:lang w:eastAsia="zh-CN"/>
        </w:rPr>
        <w:t>(MOD RRB12/</w:t>
      </w:r>
      <w:r w:rsidR="00492331">
        <w:rPr>
          <w:bCs/>
          <w:sz w:val="16"/>
          <w:szCs w:val="16"/>
          <w:lang w:eastAsia="zh-CN"/>
        </w:rPr>
        <w:t>61</w:t>
      </w:r>
      <w:r w:rsidR="00492331" w:rsidRPr="003D25A8">
        <w:rPr>
          <w:bCs/>
          <w:sz w:val="16"/>
          <w:szCs w:val="16"/>
          <w:lang w:eastAsia="zh-CN"/>
        </w:rPr>
        <w:t>)</w:t>
      </w:r>
    </w:p>
    <w:p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F32E1C" w:rsidRPr="003D25A8">
        <w:rPr>
          <w:bCs/>
          <w:sz w:val="16"/>
          <w:szCs w:val="16"/>
          <w:lang w:eastAsia="zh-CN"/>
        </w:rPr>
        <w:t>(MOD RRB12/</w:t>
      </w:r>
      <w:r w:rsidR="00F32E1C">
        <w:rPr>
          <w:bCs/>
          <w:sz w:val="16"/>
          <w:szCs w:val="16"/>
          <w:lang w:eastAsia="zh-CN"/>
        </w:rPr>
        <w:t>61</w:t>
      </w:r>
      <w:r w:rsidR="00F32E1C" w:rsidRPr="003D25A8">
        <w:rPr>
          <w:bCs/>
          <w:sz w:val="16"/>
          <w:szCs w:val="16"/>
          <w:lang w:eastAsia="zh-CN"/>
        </w:rPr>
        <w:t>)</w:t>
      </w:r>
    </w:p>
    <w:p w:rsidR="00CA1B45" w:rsidRDefault="00CA1B45" w:rsidP="00CA1B4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F32E1C" w:rsidRPr="003D25A8">
        <w:rPr>
          <w:bCs/>
          <w:sz w:val="16"/>
          <w:szCs w:val="16"/>
          <w:lang w:eastAsia="zh-CN"/>
        </w:rPr>
        <w:t>(MOD RRB12/</w:t>
      </w:r>
      <w:r w:rsidR="00F32E1C">
        <w:rPr>
          <w:bCs/>
          <w:sz w:val="16"/>
          <w:szCs w:val="16"/>
          <w:lang w:eastAsia="zh-CN"/>
        </w:rPr>
        <w:t>61</w:t>
      </w:r>
      <w:r w:rsidR="00F32E1C" w:rsidRPr="003D25A8">
        <w:rPr>
          <w:bCs/>
          <w:sz w:val="16"/>
          <w:szCs w:val="16"/>
          <w:lang w:eastAsia="zh-CN"/>
        </w:rPr>
        <w:t>)</w:t>
      </w:r>
    </w:p>
    <w:p w:rsidR="005C20DA" w:rsidRDefault="005C20DA" w:rsidP="005C20DA">
      <w:pPr>
        <w:pStyle w:val="Heading8"/>
        <w:rPr>
          <w:lang w:eastAsia="zh-CN"/>
        </w:rPr>
      </w:pPr>
      <w:r>
        <w:rPr>
          <w:lang w:eastAsia="zh-CN"/>
        </w:rPr>
        <w:t>9.47</w:t>
      </w:r>
      <w:r>
        <w:rPr>
          <w:lang w:eastAsia="zh-CN"/>
        </w:rPr>
        <w:tab/>
      </w:r>
      <w:r>
        <w:rPr>
          <w:lang w:eastAsia="zh-CN"/>
        </w:rPr>
        <w:tab/>
      </w:r>
      <w:r w:rsidRPr="005C20DA">
        <w:rPr>
          <w:rFonts w:eastAsia="Times New Roman"/>
          <w:b w:val="0"/>
          <w:color w:val="000000"/>
        </w:rPr>
        <w:tab/>
      </w:r>
      <w:r w:rsidRPr="005C20DA">
        <w:rPr>
          <w:rFonts w:eastAsia="Times New Roman"/>
          <w:b w:val="0"/>
          <w:sz w:val="16"/>
          <w:szCs w:val="16"/>
        </w:rPr>
        <w:t>(ADD RRB14/66)</w:t>
      </w:r>
    </w:p>
    <w:p w:rsidR="005C20DA" w:rsidRPr="005C20DA" w:rsidRDefault="005C20DA" w:rsidP="005C20DA">
      <w:pPr>
        <w:rPr>
          <w:lang w:eastAsia="zh-CN"/>
        </w:rPr>
      </w:pPr>
      <w:r w:rsidRPr="005C20DA">
        <w:rPr>
          <w:lang w:eastAsia="zh-CN"/>
        </w:rPr>
        <w:t>1</w:t>
      </w:r>
      <w:r w:rsidRPr="005C20DA">
        <w:rPr>
          <w:lang w:eastAsia="zh-CN"/>
        </w:rPr>
        <w:tab/>
      </w:r>
      <w:r w:rsidRPr="005C20DA">
        <w:rPr>
          <w:lang w:eastAsia="zh-CN"/>
        </w:rPr>
        <w:t>委员会做出结论，当无线电通信局在某个主管部门根据第</w:t>
      </w:r>
      <w:r w:rsidRPr="005C20DA">
        <w:rPr>
          <w:b/>
          <w:bCs/>
          <w:lang w:eastAsia="zh-CN"/>
        </w:rPr>
        <w:t>9.46</w:t>
      </w:r>
      <w:r w:rsidRPr="005C20DA">
        <w:rPr>
          <w:lang w:eastAsia="zh-CN"/>
        </w:rPr>
        <w:t>款要求给予协助，无线电通信局随后根据第</w:t>
      </w:r>
      <w:r w:rsidRPr="005C20DA">
        <w:rPr>
          <w:b/>
          <w:bCs/>
          <w:lang w:eastAsia="zh-CN"/>
        </w:rPr>
        <w:t>9.47</w:t>
      </w:r>
      <w:r w:rsidRPr="005C20DA">
        <w:rPr>
          <w:lang w:eastAsia="zh-CN"/>
        </w:rPr>
        <w:t>款采取行动时，如相关主管部门未在无线电通信局根据第</w:t>
      </w:r>
      <w:r w:rsidRPr="005C20DA">
        <w:rPr>
          <w:b/>
          <w:bCs/>
          <w:lang w:eastAsia="zh-CN"/>
        </w:rPr>
        <w:t>9.46</w:t>
      </w:r>
      <w:r w:rsidRPr="005C20DA">
        <w:rPr>
          <w:lang w:eastAsia="zh-CN"/>
        </w:rPr>
        <w:t>款发出传真的三十天内予以签收，则无线电通信局须立即寄送一份提醒函并另行规定十五天，供其签收。</w:t>
      </w:r>
    </w:p>
    <w:p w:rsidR="005C20DA" w:rsidRPr="005C20DA" w:rsidRDefault="005C20DA" w:rsidP="005C20DA">
      <w:pPr>
        <w:rPr>
          <w:lang w:eastAsia="zh-CN"/>
        </w:rPr>
      </w:pPr>
      <w:r w:rsidRPr="005C20DA">
        <w:rPr>
          <w:lang w:eastAsia="zh-CN"/>
        </w:rPr>
        <w:t>2</w:t>
      </w:r>
      <w:r w:rsidRPr="005C20DA">
        <w:rPr>
          <w:lang w:eastAsia="zh-CN"/>
        </w:rPr>
        <w:tab/>
      </w:r>
      <w:r w:rsidRPr="005C20DA">
        <w:rPr>
          <w:lang w:eastAsia="zh-CN"/>
        </w:rPr>
        <w:t>如在发出提醒函的十五天内未收到此签收，则须适用第</w:t>
      </w:r>
      <w:r w:rsidRPr="005C20DA">
        <w:rPr>
          <w:b/>
          <w:bCs/>
          <w:lang w:eastAsia="zh-CN"/>
        </w:rPr>
        <w:t>9.48</w:t>
      </w:r>
      <w:r w:rsidRPr="005C20DA">
        <w:rPr>
          <w:lang w:eastAsia="zh-CN"/>
        </w:rPr>
        <w:t>-</w:t>
      </w:r>
      <w:r w:rsidRPr="005C20DA">
        <w:rPr>
          <w:b/>
          <w:bCs/>
          <w:lang w:eastAsia="zh-CN"/>
        </w:rPr>
        <w:t>9.49</w:t>
      </w:r>
      <w:r w:rsidRPr="005C20DA">
        <w:rPr>
          <w:lang w:eastAsia="zh-CN"/>
        </w:rPr>
        <w:t>款。随后，无线电通信局须向相关主管部门告知适用了第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款并向要求给予协助的主管部门提供该函电的副本。</w:t>
      </w:r>
    </w:p>
    <w:p w:rsidR="005C20DA" w:rsidRDefault="005C20DA" w:rsidP="00CA1B45">
      <w:pPr>
        <w:rPr>
          <w:lang w:eastAsia="zh-CN"/>
        </w:rPr>
      </w:pPr>
    </w:p>
    <w:p w:rsidR="00546D89" w:rsidRDefault="00546D89" w:rsidP="00546D89">
      <w:pPr>
        <w:rPr>
          <w:lang w:eastAsia="zh-CN"/>
        </w:rPr>
      </w:pPr>
    </w:p>
    <w:p w:rsidR="00F32E1C" w:rsidRDefault="00F32E1C" w:rsidP="006A5325">
      <w:pPr>
        <w:pStyle w:val="Heading8"/>
        <w:spacing w:before="120"/>
        <w:rPr>
          <w:lang w:eastAsia="zh-CN"/>
        </w:rPr>
        <w:sectPr w:rsidR="00F32E1C" w:rsidSect="008E7AAF">
          <w:headerReference w:type="even" r:id="rId48"/>
          <w:headerReference w:type="default" r:id="rId49"/>
          <w:headerReference w:type="first" r:id="rId50"/>
          <w:footerReference w:type="first" r:id="rId51"/>
          <w:footnotePr>
            <w:pos w:val="beneathText"/>
          </w:footnotePr>
          <w:pgSz w:w="11907" w:h="16840" w:code="9"/>
          <w:pgMar w:top="1701" w:right="851" w:bottom="1134" w:left="1985" w:header="720" w:footer="482" w:gutter="0"/>
          <w:cols w:space="720"/>
          <w:vAlign w:val="both"/>
        </w:sectPr>
      </w:pPr>
    </w:p>
    <w:p w:rsidR="00B77DC8" w:rsidRPr="00546D89" w:rsidRDefault="00B77DC8" w:rsidP="006A5325">
      <w:pPr>
        <w:pStyle w:val="Heading8"/>
        <w:spacing w:before="120"/>
        <w:rPr>
          <w:lang w:eastAsia="zh-CN"/>
        </w:rPr>
      </w:pPr>
      <w:r w:rsidRPr="00546D89">
        <w:rPr>
          <w:lang w:eastAsia="zh-CN"/>
        </w:rPr>
        <w:lastRenderedPageBreak/>
        <w:t>9.48</w:t>
      </w:r>
    </w:p>
    <w:p w:rsidR="00B77DC8"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有频率指配仍加以保护。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rsidR="00B77DC8" w:rsidRDefault="00B77DC8" w:rsidP="00B77DC8">
      <w:pPr>
        <w:pStyle w:val="Heading8"/>
        <w:rPr>
          <w:lang w:eastAsia="zh-CN"/>
        </w:rPr>
      </w:pPr>
      <w:r>
        <w:rPr>
          <w:lang w:eastAsia="zh-CN"/>
        </w:rPr>
        <w:t>9.49</w:t>
      </w:r>
    </w:p>
    <w:p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。此</w:t>
      </w:r>
      <w:r>
        <w:rPr>
          <w:rFonts w:hint="eastAsia"/>
          <w:lang w:eastAsia="zh-CN"/>
        </w:rPr>
        <w:t>主管部门应承诺不对其他按照要求达成协议的电台造成干扰。</w:t>
      </w:r>
    </w:p>
    <w:p w:rsidR="00B77DC8" w:rsidRDefault="00B77DC8" w:rsidP="00B77DC8">
      <w:pPr>
        <w:pStyle w:val="Heading8"/>
        <w:rPr>
          <w:lang w:eastAsia="zh-CN"/>
        </w:rPr>
      </w:pPr>
      <w:r>
        <w:rPr>
          <w:lang w:eastAsia="zh-CN"/>
        </w:rPr>
        <w:t>9.50</w:t>
      </w:r>
    </w:p>
    <w:p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r w:rsidR="008E7AAF">
        <w:rPr>
          <w:rFonts w:hint="eastAsia"/>
          <w:lang w:eastAsia="zh-CN"/>
        </w:rPr>
        <w:t>一</w:t>
      </w:r>
      <w:r>
        <w:rPr>
          <w:rFonts w:hint="eastAsia"/>
          <w:lang w:eastAsia="zh-CN"/>
        </w:rPr>
        <w:t>空间站的服务区</w:t>
      </w:r>
      <w:r w:rsidR="008E7AAF">
        <w:rPr>
          <w:rFonts w:hint="eastAsia"/>
          <w:lang w:eastAsia="zh-CN"/>
        </w:rPr>
        <w:t>中</w:t>
      </w:r>
      <w:r>
        <w:rPr>
          <w:rFonts w:hint="eastAsia"/>
          <w:lang w:eastAsia="zh-CN"/>
        </w:rPr>
        <w:t>排除出去的意见的处理</w:t>
      </w:r>
    </w:p>
    <w:p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r w:rsidR="005B5C80">
        <w:rPr>
          <w:rFonts w:hint="eastAsia"/>
          <w:lang w:eastAsia="zh-CN"/>
        </w:rPr>
        <w:t>中</w:t>
      </w:r>
      <w:r w:rsidR="00B77DC8">
        <w:rPr>
          <w:rFonts w:hint="eastAsia"/>
          <w:lang w:eastAsia="zh-CN"/>
        </w:rPr>
        <w:t>的程序的协调地位；</w:t>
      </w:r>
    </w:p>
    <w:p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避免任何不兼容的问题，无须与地面业务协调；</w:t>
      </w:r>
    </w:p>
    <w:p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
    <w:p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“服务区”和“覆盖区”两个概念的基础上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规定“只要业务</w:t>
      </w:r>
      <w:r w:rsidR="00962688">
        <w:rPr>
          <w:rFonts w:hint="eastAsia"/>
          <w:lang w:eastAsia="zh-CN"/>
        </w:rPr>
        <w:t>性质</w:t>
      </w:r>
      <w:r w:rsidR="00B77DC8">
        <w:rPr>
          <w:rFonts w:hint="eastAsia"/>
          <w:lang w:eastAsia="zh-CN"/>
        </w:rPr>
        <w:t>许可，应尽可能利用定向天线</w:t>
      </w:r>
      <w:r w:rsidR="00962688">
        <w:rPr>
          <w:rFonts w:hint="eastAsia"/>
          <w:lang w:eastAsia="zh-CN"/>
        </w:rPr>
        <w:t>特</w:t>
      </w:r>
      <w:r w:rsidR="00B77DC8">
        <w:rPr>
          <w:rFonts w:hint="eastAsia"/>
          <w:lang w:eastAsia="zh-CN"/>
        </w:rPr>
        <w:t>性，</w:t>
      </w:r>
      <w:r w:rsidR="00962688">
        <w:rPr>
          <w:rFonts w:hint="eastAsia"/>
          <w:lang w:eastAsia="zh-CN"/>
        </w:rPr>
        <w:t>将对不必要方向的辐射和来自不必要方向的接收</w:t>
      </w:r>
      <w:r w:rsidR="00B77DC8">
        <w:rPr>
          <w:rFonts w:hint="eastAsia"/>
          <w:lang w:eastAsia="zh-CN"/>
        </w:rPr>
        <w:t>减至最低限度”。如果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
    <w:p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r w:rsidR="00EB084B">
        <w:rPr>
          <w:rFonts w:hint="eastAsia"/>
          <w:lang w:eastAsia="zh-CN"/>
        </w:rPr>
        <w:t>才能</w:t>
      </w:r>
      <w:r w:rsidR="00B77DC8">
        <w:rPr>
          <w:rFonts w:hint="eastAsia"/>
          <w:lang w:eastAsia="zh-CN"/>
        </w:rPr>
        <w:t>修改服务区</w:t>
      </w:r>
      <w:r w:rsidR="00EB084B">
        <w:rPr>
          <w:rFonts w:hint="eastAsia"/>
          <w:lang w:eastAsia="zh-CN"/>
        </w:rPr>
        <w:t>；</w:t>
      </w:r>
    </w:p>
    <w:p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，说明此情况；</w:t>
      </w:r>
    </w:p>
    <w:p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rsidR="00B77DC8" w:rsidRDefault="00B77DC8" w:rsidP="00B77DC8">
      <w:pPr>
        <w:pStyle w:val="Heading8"/>
        <w:rPr>
          <w:lang w:eastAsia="zh-CN"/>
        </w:rPr>
      </w:pPr>
      <w:r>
        <w:rPr>
          <w:lang w:eastAsia="zh-CN"/>
        </w:rPr>
        <w:t>9.50.2</w:t>
      </w:r>
    </w:p>
    <w:p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rsidR="00B77DC8" w:rsidRDefault="00A05FEA" w:rsidP="006A5325">
      <w:pPr>
        <w:pStyle w:val="Heading8"/>
        <w:spacing w:before="120"/>
        <w:rPr>
          <w:lang w:eastAsia="zh-CN"/>
        </w:rPr>
      </w:pPr>
      <w:r>
        <w:rPr>
          <w:lang w:eastAsia="zh-CN"/>
        </w:rPr>
        <w:br w:type="page"/>
      </w:r>
      <w:r w:rsidR="00B77DC8">
        <w:rPr>
          <w:lang w:eastAsia="zh-CN"/>
        </w:rPr>
        <w:lastRenderedPageBreak/>
        <w:t>9.52</w:t>
      </w:r>
    </w:p>
    <w:p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主管部门它不同意的原因，其中应特别说明“不同意见所涉及的指配”。</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r w:rsidR="00E663CE" w:rsidRPr="000F77A5">
        <w:rPr>
          <w:lang w:val="en-US" w:eastAsia="zh-CN"/>
        </w:rPr>
        <w:t>SpaceCom</w:t>
      </w:r>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r w:rsidR="00E663CE" w:rsidRPr="000F77A5">
        <w:rPr>
          <w:lang w:val="en-US" w:eastAsia="zh-CN"/>
        </w:rPr>
        <w:t>SpaceCom</w:t>
      </w:r>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“不同意见所涉及的指配”。此外，</w:t>
      </w:r>
      <w:r w:rsidR="00E663CE" w:rsidRPr="000F77A5">
        <w:rPr>
          <w:rFonts w:hint="eastAsia"/>
          <w:lang w:eastAsia="zh-CN"/>
        </w:rPr>
        <w:t>B</w:t>
      </w:r>
      <w:r w:rsidR="00E663CE" w:rsidRPr="000F77A5">
        <w:rPr>
          <w:rFonts w:hint="eastAsia"/>
          <w:lang w:eastAsia="zh-CN"/>
        </w:rPr>
        <w:t>主管部门也必须在</w:t>
      </w:r>
      <w:r w:rsidR="00E663CE" w:rsidRPr="000F77A5">
        <w:rPr>
          <w:lang w:val="en-US" w:eastAsia="zh-CN"/>
        </w:rPr>
        <w:t>SpaceCom</w:t>
      </w:r>
      <w:r w:rsidR="00E663CE" w:rsidRPr="000F77A5">
        <w:rPr>
          <w:rFonts w:hint="eastAsia"/>
          <w:lang w:val="en-US" w:eastAsia="zh-CN"/>
        </w:rPr>
        <w:t>软件可将其意见纳入到电子通知单前，向无线电通信据提交这些意见的副本。</w:t>
      </w:r>
    </w:p>
    <w:p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rsidR="00B77DC8" w:rsidRDefault="00E663CE" w:rsidP="00512342">
      <w:pPr>
        <w:rPr>
          <w:lang w:eastAsia="zh-CN"/>
        </w:rPr>
      </w:pPr>
      <w:r>
        <w:rPr>
          <w:rFonts w:hint="eastAsia"/>
          <w:lang w:val="en-US" w:eastAsia="zh-CN"/>
        </w:rPr>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rsidR="00111038" w:rsidRDefault="00111038" w:rsidP="00E663CE">
      <w:pPr>
        <w:rPr>
          <w:lang w:eastAsia="zh-CN"/>
        </w:rPr>
      </w:pPr>
    </w:p>
    <w:p w:rsidR="00B77DC8" w:rsidRDefault="00111038" w:rsidP="00B86B95">
      <w:pPr>
        <w:pStyle w:val="Heading1"/>
        <w:spacing w:before="120"/>
        <w:rPr>
          <w:lang w:eastAsia="zh-CN"/>
        </w:rPr>
      </w:pPr>
      <w:r>
        <w:rPr>
          <w:lang w:eastAsia="zh-CN"/>
        </w:rPr>
        <w:br w:type="page"/>
      </w:r>
      <w:r w:rsidR="00E663CE">
        <w:rPr>
          <w:rFonts w:hint="eastAsia"/>
          <w:lang w:eastAsia="zh-CN"/>
        </w:rPr>
        <w:lastRenderedPageBreak/>
        <w:t>5</w:t>
      </w:r>
      <w:r w:rsidR="00B77DC8">
        <w:rPr>
          <w:rFonts w:hint="eastAsia"/>
          <w:lang w:eastAsia="zh-CN"/>
        </w:rPr>
        <w:tab/>
      </w:r>
      <w:r w:rsidR="00B77DC8">
        <w:rPr>
          <w:rFonts w:hint="eastAsia"/>
          <w:lang w:eastAsia="zh-CN"/>
        </w:rPr>
        <w:t>主管部门做出答复的情况</w:t>
      </w:r>
    </w:p>
    <w:p w:rsidR="005D265F" w:rsidRDefault="00571F94" w:rsidP="00571F94">
      <w:pPr>
        <w:ind w:firstLine="567"/>
        <w:rPr>
          <w:lang w:eastAsia="zh-CN"/>
        </w:rPr>
      </w:pPr>
      <w:r>
        <w:rPr>
          <w:rFonts w:hint="eastAsia"/>
          <w:lang w:eastAsia="zh-CN"/>
        </w:rPr>
        <w:t>当</w:t>
      </w:r>
      <w:r w:rsidR="00B77DC8">
        <w:rPr>
          <w:rFonts w:hint="eastAsia"/>
          <w:lang w:eastAsia="zh-CN"/>
        </w:rPr>
        <w:t>一主管部门接受建议的用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w:t>
      </w:r>
      <w:bookmarkStart w:id="0" w:name="_GoBack"/>
      <w:bookmarkEnd w:id="0"/>
      <w:r w:rsidR="00B77DC8">
        <w:rPr>
          <w:rFonts w:hint="eastAsia"/>
          <w:lang w:eastAsia="zh-CN"/>
        </w:rPr>
        <w:t>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rsidR="00B77DC8" w:rsidRDefault="00B77DC8" w:rsidP="00B77DC8">
      <w:pPr>
        <w:pStyle w:val="Heading8"/>
        <w:rPr>
          <w:lang w:eastAsia="zh-CN"/>
        </w:rPr>
      </w:pPr>
      <w:r>
        <w:rPr>
          <w:lang w:eastAsia="zh-CN"/>
        </w:rPr>
        <w:t>9.52C</w:t>
      </w:r>
    </w:p>
    <w:p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rsidR="00B77DC8" w:rsidRDefault="003375A6" w:rsidP="003375A6">
      <w:pPr>
        <w:ind w:firstLine="567"/>
        <w:rPr>
          <w:lang w:eastAsia="zh-CN"/>
        </w:rPr>
      </w:pPr>
      <w:r>
        <w:rPr>
          <w:rFonts w:hint="eastAsia"/>
          <w:lang w:eastAsia="zh-CN"/>
        </w:rPr>
        <w:t>如果一</w:t>
      </w:r>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rsidR="00B77DC8" w:rsidRDefault="00B77DC8" w:rsidP="003375A6">
      <w:pPr>
        <w:pStyle w:val="Heading1"/>
        <w:rPr>
          <w:lang w:eastAsia="zh-CN"/>
        </w:rPr>
      </w:pPr>
      <w:r>
        <w:rPr>
          <w:lang w:eastAsia="zh-CN"/>
        </w:rPr>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rsidR="001B5927" w:rsidRDefault="001B5927" w:rsidP="003375A6">
      <w:pPr>
        <w:rPr>
          <w:lang w:eastAsia="zh-CN"/>
        </w:rPr>
      </w:pPr>
    </w:p>
    <w:p w:rsidR="001B5927" w:rsidRDefault="001B5927" w:rsidP="003375A6">
      <w:pPr>
        <w:rPr>
          <w:lang w:eastAsia="zh-CN"/>
        </w:rPr>
        <w:sectPr w:rsidR="001B5927" w:rsidSect="008E7AAF">
          <w:headerReference w:type="even" r:id="rId52"/>
          <w:headerReference w:type="default" r:id="rId53"/>
          <w:footnotePr>
            <w:pos w:val="beneathText"/>
          </w:footnotePr>
          <w:pgSz w:w="11907" w:h="16840" w:code="9"/>
          <w:pgMar w:top="1701" w:right="851" w:bottom="1134" w:left="1985" w:header="720" w:footer="482" w:gutter="0"/>
          <w:cols w:space="720"/>
          <w:vAlign w:val="both"/>
        </w:sectPr>
      </w:pPr>
    </w:p>
    <w:p w:rsidR="00B77DC8" w:rsidRDefault="00B77DC8" w:rsidP="008C6B87">
      <w:pPr>
        <w:rPr>
          <w:lang w:eastAsia="zh-CN"/>
        </w:rPr>
      </w:pPr>
      <w:r>
        <w:rPr>
          <w:lang w:eastAsia="zh-CN"/>
        </w:rPr>
        <w:lastRenderedPageBreak/>
        <w:t>2.2</w:t>
      </w:r>
      <w:r>
        <w:rPr>
          <w:rFonts w:hint="eastAsia"/>
          <w:lang w:eastAsia="zh-CN"/>
        </w:rPr>
        <w:tab/>
      </w:r>
      <w:r>
        <w:rPr>
          <w:rFonts w:hint="eastAsia"/>
          <w:lang w:eastAsia="zh-CN"/>
        </w:rPr>
        <w:t>适当的特节应包含有下述资料：</w:t>
      </w:r>
    </w:p>
    <w:p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rsidR="00B77DC8" w:rsidRDefault="00B77DC8" w:rsidP="00B77DC8">
      <w:pPr>
        <w:pStyle w:val="Heading8"/>
        <w:rPr>
          <w:lang w:eastAsia="zh-CN"/>
        </w:rPr>
      </w:pPr>
      <w:r>
        <w:rPr>
          <w:lang w:eastAsia="zh-CN"/>
        </w:rPr>
        <w:t>9.53</w:t>
      </w:r>
    </w:p>
    <w:p w:rsidR="00B77DC8" w:rsidRDefault="00B77DC8" w:rsidP="00111038">
      <w:pPr>
        <w:ind w:firstLine="567"/>
        <w:rPr>
          <w:lang w:eastAsia="zh-CN"/>
        </w:rPr>
      </w:pPr>
      <w:r>
        <w:rPr>
          <w:rFonts w:hint="eastAsia"/>
          <w:lang w:eastAsia="zh-CN"/>
        </w:rPr>
        <w:t>见关于第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rsidR="00B77DC8" w:rsidRPr="003D213F" w:rsidRDefault="00B77DC8" w:rsidP="00B77DC8">
      <w:pPr>
        <w:pStyle w:val="Heading8"/>
        <w:rPr>
          <w:lang w:val="en-US" w:eastAsia="zh-CN"/>
        </w:rPr>
      </w:pPr>
      <w:r>
        <w:rPr>
          <w:lang w:eastAsia="zh-CN"/>
        </w:rPr>
        <w:t>9.58</w:t>
      </w:r>
    </w:p>
    <w:p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段。在含有原始协调要求的修改特节中公布这些修改特性时，无线电通信局将按照第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rsidR="00B77DC8" w:rsidRDefault="00B77DC8" w:rsidP="00B77DC8">
      <w:pPr>
        <w:pStyle w:val="Heading8"/>
        <w:rPr>
          <w:lang w:eastAsia="zh-CN"/>
        </w:rPr>
      </w:pPr>
      <w:r>
        <w:rPr>
          <w:lang w:eastAsia="zh-CN"/>
        </w:rPr>
        <w:t>9.60</w:t>
      </w:r>
    </w:p>
    <w:p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r w:rsidR="00B77DC8">
        <w:rPr>
          <w:rFonts w:hint="eastAsia"/>
          <w:bCs/>
          <w:lang w:eastAsia="zh-CN"/>
        </w:rPr>
        <w:t>款</w:t>
      </w:r>
      <w:r w:rsidR="00B77DC8">
        <w:rPr>
          <w:rFonts w:hint="eastAsia"/>
          <w:lang w:eastAsia="zh-CN"/>
        </w:rPr>
        <w:t>程序的过程中，当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提供一</w:t>
      </w:r>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rsidR="00B77DC8" w:rsidRDefault="00B77DC8" w:rsidP="00B77DC8">
      <w:pPr>
        <w:pStyle w:val="Heading8"/>
        <w:rPr>
          <w:lang w:eastAsia="zh-CN"/>
        </w:rPr>
      </w:pPr>
      <w:r>
        <w:rPr>
          <w:lang w:eastAsia="zh-CN"/>
        </w:rPr>
        <w:t>9.62</w:t>
      </w:r>
      <w:r w:rsidR="00574EF2">
        <w:rPr>
          <w:lang w:eastAsia="zh-CN"/>
        </w:rPr>
        <w:tab/>
      </w:r>
      <w:r w:rsidR="00574EF2">
        <w:rPr>
          <w:color w:val="000000"/>
        </w:rPr>
        <w:tab/>
      </w:r>
      <w:r w:rsidR="00574EF2" w:rsidRPr="000E4A45">
        <w:rPr>
          <w:b w:val="0"/>
          <w:bCs/>
          <w:sz w:val="16"/>
          <w:szCs w:val="16"/>
        </w:rPr>
        <w:t>(MOD RRB1</w:t>
      </w:r>
      <w:r w:rsidR="00574EF2">
        <w:rPr>
          <w:b w:val="0"/>
          <w:bCs/>
          <w:sz w:val="16"/>
          <w:szCs w:val="16"/>
        </w:rPr>
        <w:t>4</w:t>
      </w:r>
      <w:r w:rsidR="00574EF2" w:rsidRPr="000E4A45">
        <w:rPr>
          <w:b w:val="0"/>
          <w:bCs/>
          <w:sz w:val="16"/>
          <w:szCs w:val="16"/>
        </w:rPr>
        <w:t>/6</w:t>
      </w:r>
      <w:r w:rsidR="00574EF2">
        <w:rPr>
          <w:b w:val="0"/>
          <w:bCs/>
          <w:sz w:val="16"/>
          <w:szCs w:val="16"/>
        </w:rPr>
        <w:t>6</w:t>
      </w:r>
      <w:r w:rsidR="00574EF2" w:rsidRPr="000E4A45">
        <w:rPr>
          <w:b w:val="0"/>
          <w:bCs/>
          <w:sz w:val="16"/>
          <w:szCs w:val="16"/>
        </w:rPr>
        <w:t>)</w:t>
      </w:r>
    </w:p>
    <w:p w:rsidR="00574EF2" w:rsidRPr="001D22EA" w:rsidRDefault="00574EF2" w:rsidP="00574EF2">
      <w:pPr>
        <w:rPr>
          <w:lang w:eastAsia="zh-CN"/>
        </w:rPr>
      </w:pPr>
      <w:r w:rsidRPr="001D22EA">
        <w:rPr>
          <w:lang w:eastAsia="zh-CN"/>
        </w:rPr>
        <w:t>1</w:t>
      </w:r>
      <w:r w:rsidRPr="001D22EA">
        <w:rPr>
          <w:lang w:eastAsia="zh-CN"/>
        </w:rPr>
        <w:tab/>
      </w:r>
      <w:r w:rsidRPr="001D22EA">
        <w:rPr>
          <w:rFonts w:hint="eastAsia"/>
          <w:lang w:eastAsia="zh-CN"/>
        </w:rPr>
        <w:t>委员会做出结论，当无线电通信局在某个主管部门根据第</w:t>
      </w:r>
      <w:r w:rsidRPr="001D22EA">
        <w:rPr>
          <w:b/>
          <w:bCs/>
          <w:lang w:eastAsia="zh-CN"/>
        </w:rPr>
        <w:t>9.6</w:t>
      </w:r>
      <w:r w:rsidRPr="001D22EA">
        <w:rPr>
          <w:rFonts w:hint="eastAsia"/>
          <w:b/>
          <w:bCs/>
          <w:lang w:eastAsia="zh-CN"/>
        </w:rPr>
        <w:t>0</w:t>
      </w:r>
      <w:r w:rsidRPr="001D22EA">
        <w:rPr>
          <w:rFonts w:hint="eastAsia"/>
          <w:lang w:eastAsia="zh-CN"/>
        </w:rPr>
        <w:t>款要求给予协助，无线电通信局随后根据第</w:t>
      </w:r>
      <w:r w:rsidRPr="001D22EA">
        <w:rPr>
          <w:b/>
          <w:bCs/>
          <w:lang w:eastAsia="zh-CN"/>
        </w:rPr>
        <w:t>9.</w:t>
      </w:r>
      <w:r w:rsidRPr="001D22EA">
        <w:rPr>
          <w:rFonts w:hint="eastAsia"/>
          <w:b/>
          <w:bCs/>
          <w:lang w:eastAsia="zh-CN"/>
        </w:rPr>
        <w:t>62</w:t>
      </w:r>
      <w:r w:rsidRPr="001D22EA">
        <w:rPr>
          <w:rFonts w:hint="eastAsia"/>
          <w:lang w:eastAsia="zh-CN"/>
        </w:rPr>
        <w:t>款采取行动时，如相关主管部门未在无线电通信局根据第</w:t>
      </w:r>
      <w:r w:rsidRPr="001D22EA">
        <w:rPr>
          <w:b/>
          <w:bCs/>
          <w:lang w:eastAsia="zh-CN"/>
        </w:rPr>
        <w:t>9.6</w:t>
      </w:r>
      <w:r w:rsidRPr="001D22EA">
        <w:rPr>
          <w:rFonts w:hint="eastAsia"/>
          <w:b/>
          <w:bCs/>
          <w:lang w:eastAsia="zh-CN"/>
        </w:rPr>
        <w:t>1</w:t>
      </w:r>
      <w:r w:rsidRPr="001D22EA">
        <w:rPr>
          <w:rFonts w:hint="eastAsia"/>
          <w:lang w:eastAsia="zh-CN"/>
        </w:rPr>
        <w:t>款发出传真的</w:t>
      </w:r>
      <w:r>
        <w:rPr>
          <w:rFonts w:hint="eastAsia"/>
          <w:lang w:eastAsia="zh-CN"/>
        </w:rPr>
        <w:t>三十</w:t>
      </w:r>
      <w:r w:rsidRPr="001D22EA">
        <w:rPr>
          <w:rFonts w:hint="eastAsia"/>
          <w:lang w:eastAsia="zh-CN"/>
        </w:rPr>
        <w:t>天内予以签收，则无线电通信局须立即寄送一份提醒函并另行规定</w:t>
      </w:r>
      <w:r>
        <w:rPr>
          <w:rFonts w:hint="eastAsia"/>
          <w:lang w:eastAsia="zh-CN"/>
        </w:rPr>
        <w:t>十五</w:t>
      </w:r>
      <w:r w:rsidRPr="001D22EA">
        <w:rPr>
          <w:rFonts w:hint="eastAsia"/>
          <w:lang w:eastAsia="zh-CN"/>
        </w:rPr>
        <w:t>天，供其回复。</w:t>
      </w:r>
    </w:p>
    <w:p w:rsidR="00574EF2" w:rsidRDefault="00574EF2" w:rsidP="00574EF2">
      <w:pPr>
        <w:rPr>
          <w:lang w:eastAsia="zh-CN"/>
        </w:rPr>
      </w:pPr>
      <w:r w:rsidRPr="001D22EA">
        <w:rPr>
          <w:lang w:eastAsia="zh-CN"/>
        </w:rPr>
        <w:t>2</w:t>
      </w:r>
      <w:r w:rsidRPr="001D22EA">
        <w:rPr>
          <w:lang w:eastAsia="zh-CN"/>
        </w:rPr>
        <w:tab/>
      </w:r>
      <w:r w:rsidRPr="001D22EA">
        <w:rPr>
          <w:rFonts w:hint="eastAsia"/>
          <w:lang w:eastAsia="zh-CN"/>
        </w:rPr>
        <w:t>如果该主管部门未能在提醒函发出后的</w:t>
      </w:r>
      <w:r>
        <w:rPr>
          <w:rFonts w:hint="eastAsia"/>
          <w:lang w:eastAsia="zh-CN"/>
        </w:rPr>
        <w:t>十五</w:t>
      </w:r>
      <w:r w:rsidRPr="001D22EA">
        <w:rPr>
          <w:rFonts w:hint="eastAsia"/>
          <w:lang w:eastAsia="zh-CN"/>
        </w:rPr>
        <w:t>天内告知无线电通信局它是否同意并提供与其不同意所依据的自身指配有关的信息，则须适用第</w:t>
      </w:r>
      <w:r w:rsidRPr="001D22EA">
        <w:rPr>
          <w:b/>
          <w:bCs/>
          <w:lang w:eastAsia="zh-CN"/>
        </w:rPr>
        <w:t>9.48</w:t>
      </w:r>
      <w:r w:rsidRPr="001D22EA">
        <w:rPr>
          <w:rFonts w:hint="eastAsia"/>
          <w:lang w:eastAsia="zh-CN"/>
        </w:rPr>
        <w:t>和第</w:t>
      </w:r>
      <w:r w:rsidRPr="001D22EA">
        <w:rPr>
          <w:b/>
          <w:bCs/>
          <w:lang w:eastAsia="zh-CN"/>
        </w:rPr>
        <w:t>9.49</w:t>
      </w:r>
      <w:r w:rsidRPr="001D22EA">
        <w:rPr>
          <w:rFonts w:hint="eastAsia"/>
          <w:lang w:eastAsia="zh-CN"/>
        </w:rPr>
        <w:t>款。随后，无线电通信局须向相关主管部门告知适用了第</w:t>
      </w:r>
      <w:r w:rsidRPr="001D22EA">
        <w:rPr>
          <w:b/>
          <w:bCs/>
          <w:lang w:eastAsia="zh-CN"/>
        </w:rPr>
        <w:t>9.48</w:t>
      </w:r>
      <w:r w:rsidRPr="001D22EA">
        <w:rPr>
          <w:rFonts w:hint="eastAsia"/>
          <w:lang w:eastAsia="zh-CN"/>
        </w:rPr>
        <w:t>和第</w:t>
      </w:r>
      <w:r w:rsidRPr="001D22EA">
        <w:rPr>
          <w:b/>
          <w:bCs/>
          <w:lang w:eastAsia="zh-CN"/>
        </w:rPr>
        <w:t>9.49</w:t>
      </w:r>
      <w:r w:rsidRPr="001D22EA">
        <w:rPr>
          <w:rFonts w:hint="eastAsia"/>
          <w:lang w:eastAsia="zh-CN"/>
        </w:rPr>
        <w:t>款并向要求给予协助的主管部门提供该函电的副本。</w:t>
      </w:r>
    </w:p>
    <w:p w:rsidR="00574EF2" w:rsidRDefault="00574EF2" w:rsidP="00574EF2">
      <w:pPr>
        <w:rPr>
          <w:lang w:eastAsia="zh-CN"/>
        </w:rPr>
      </w:pPr>
    </w:p>
    <w:p w:rsidR="00574EF2" w:rsidRDefault="00574EF2" w:rsidP="00574EF2">
      <w:pPr>
        <w:rPr>
          <w:lang w:eastAsia="zh-CN"/>
        </w:rPr>
      </w:pPr>
    </w:p>
    <w:p w:rsidR="00574EF2" w:rsidRDefault="00574EF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574EF2" w:rsidRPr="001D22EA" w:rsidRDefault="00574EF2" w:rsidP="00574EF2">
      <w:pPr>
        <w:rPr>
          <w:lang w:eastAsia="zh-CN"/>
        </w:rPr>
      </w:pPr>
      <w:r w:rsidRPr="001D22EA">
        <w:rPr>
          <w:lang w:eastAsia="zh-CN"/>
        </w:rPr>
        <w:lastRenderedPageBreak/>
        <w:t>3</w:t>
      </w:r>
      <w:r w:rsidRPr="001D22EA">
        <w:rPr>
          <w:lang w:eastAsia="zh-CN"/>
        </w:rPr>
        <w:tab/>
      </w:r>
      <w:r w:rsidRPr="001D22EA">
        <w:rPr>
          <w:rFonts w:hint="eastAsia"/>
          <w:lang w:eastAsia="zh-CN"/>
        </w:rPr>
        <w:t>因此，如果一主管部门不做出答复，已采用该程序的主管部门须视为已经成功地完成了本条与这些指配有关的程序，但没有得到答复。</w:t>
      </w:r>
    </w:p>
    <w:p w:rsidR="00574EF2" w:rsidRPr="001D22EA" w:rsidRDefault="00574EF2" w:rsidP="00574EF2">
      <w:pPr>
        <w:rPr>
          <w:lang w:eastAsia="zh-CN"/>
        </w:rPr>
      </w:pPr>
      <w:r w:rsidRPr="001D22EA">
        <w:rPr>
          <w:lang w:eastAsia="zh-CN"/>
        </w:rPr>
        <w:t>4</w:t>
      </w:r>
      <w:r w:rsidRPr="001D22EA">
        <w:rPr>
          <w:lang w:eastAsia="zh-CN"/>
        </w:rPr>
        <w:tab/>
      </w:r>
      <w:r w:rsidRPr="001D22EA">
        <w:rPr>
          <w:rFonts w:hint="eastAsia"/>
          <w:lang w:eastAsia="zh-CN"/>
        </w:rPr>
        <w:t>无线电通信局只能在要求与其进行协调的某个主管部门未能表示同意与否并提供其不同意所依据的自身指配的相关信息的情况下适用第</w:t>
      </w:r>
      <w:r w:rsidRPr="001D22EA">
        <w:rPr>
          <w:b/>
          <w:bCs/>
          <w:lang w:eastAsia="zh-CN"/>
        </w:rPr>
        <w:t>9.61</w:t>
      </w:r>
      <w:r w:rsidRPr="001D22EA">
        <w:rPr>
          <w:rFonts w:hint="eastAsia"/>
          <w:lang w:eastAsia="zh-CN"/>
        </w:rPr>
        <w:t>款。该信息可为以往公布资料（包括相关指配在内）的参引。对于因其他协调困难而要求给予协助的情况，须适用第</w:t>
      </w:r>
      <w:r w:rsidRPr="001D22EA">
        <w:rPr>
          <w:b/>
          <w:bCs/>
          <w:lang w:eastAsia="zh-CN"/>
        </w:rPr>
        <w:t>13.1</w:t>
      </w:r>
      <w:r w:rsidRPr="001D22EA">
        <w:rPr>
          <w:rFonts w:hint="eastAsia"/>
          <w:lang w:eastAsia="zh-CN"/>
        </w:rPr>
        <w:t>款。</w:t>
      </w:r>
    </w:p>
    <w:p w:rsidR="00B77DC8" w:rsidRDefault="00B77DC8" w:rsidP="00B77DC8">
      <w:pPr>
        <w:pStyle w:val="Heading8"/>
        <w:rPr>
          <w:lang w:eastAsia="zh-CN"/>
        </w:rPr>
      </w:pPr>
      <w:r>
        <w:rPr>
          <w:lang w:eastAsia="zh-CN"/>
        </w:rPr>
        <w:t>9.63</w:t>
      </w:r>
    </w:p>
    <w:p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，无线电通信局</w:t>
      </w:r>
      <w:r>
        <w:rPr>
          <w:rFonts w:hint="eastAsia"/>
          <w:lang w:eastAsia="zh-CN"/>
        </w:rPr>
        <w:t>须利</w:t>
      </w:r>
      <w:r w:rsidR="00B77DC8">
        <w:rPr>
          <w:rFonts w:hint="eastAsia"/>
          <w:lang w:eastAsia="zh-CN"/>
        </w:rPr>
        <w:t>用所能得到的资料。</w:t>
      </w:r>
    </w:p>
    <w:p w:rsidR="00B77DC8" w:rsidRDefault="00B77DC8" w:rsidP="00B77DC8">
      <w:pPr>
        <w:pStyle w:val="Heading8"/>
        <w:rPr>
          <w:lang w:eastAsia="zh-CN"/>
        </w:rPr>
      </w:pPr>
      <w:r>
        <w:rPr>
          <w:lang w:eastAsia="zh-CN"/>
        </w:rPr>
        <w:t>9.65</w:t>
      </w:r>
    </w:p>
    <w:p w:rsidR="00B77DC8" w:rsidRDefault="00B77DC8" w:rsidP="008C6B87">
      <w:pPr>
        <w:ind w:firstLine="567"/>
        <w:rPr>
          <w:lang w:eastAsia="zh-CN"/>
        </w:rPr>
      </w:pPr>
      <w:r>
        <w:rPr>
          <w:rFonts w:hint="eastAsia"/>
          <w:lang w:eastAsia="zh-CN"/>
        </w:rPr>
        <w:t>见关于第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rsidR="00512342" w:rsidRDefault="00512342">
      <w:pPr>
        <w:jc w:val="center"/>
      </w:pPr>
      <w:r>
        <w:t>______________</w:t>
      </w:r>
    </w:p>
    <w:p w:rsidR="00BF5D7A" w:rsidRDefault="00BF5D7A" w:rsidP="00000953">
      <w:pPr>
        <w:jc w:val="left"/>
        <w:rPr>
          <w:color w:val="000000"/>
          <w:lang w:eastAsia="zh-CN"/>
        </w:rPr>
      </w:pPr>
    </w:p>
    <w:p w:rsidR="00BF5D7A" w:rsidRDefault="00BF5D7A" w:rsidP="00000953">
      <w:pPr>
        <w:jc w:val="left"/>
        <w:rPr>
          <w:color w:val="000000"/>
          <w:lang w:eastAsia="zh-CN"/>
        </w:rPr>
      </w:pPr>
    </w:p>
    <w:p w:rsidR="00574EF2" w:rsidRDefault="00574EF2" w:rsidP="00000953">
      <w:pPr>
        <w:jc w:val="left"/>
        <w:rPr>
          <w:color w:val="000000"/>
          <w:lang w:eastAsia="zh-CN"/>
        </w:rPr>
      </w:pPr>
    </w:p>
    <w:p w:rsidR="00574EF2" w:rsidRDefault="00574EF2" w:rsidP="00000953">
      <w:pPr>
        <w:jc w:val="left"/>
        <w:rPr>
          <w:color w:val="000000"/>
          <w:lang w:eastAsia="zh-CN"/>
        </w:rPr>
      </w:pPr>
    </w:p>
    <w:p w:rsidR="00574EF2" w:rsidRDefault="00574EF2" w:rsidP="00000953">
      <w:pPr>
        <w:jc w:val="left"/>
        <w:rPr>
          <w:color w:val="000000"/>
          <w:lang w:eastAsia="zh-CN"/>
        </w:rPr>
      </w:pPr>
    </w:p>
    <w:p w:rsidR="00574EF2" w:rsidRDefault="00574EF2" w:rsidP="00000953">
      <w:pPr>
        <w:jc w:val="left"/>
        <w:rPr>
          <w:color w:val="000000"/>
          <w:lang w:eastAsia="zh-CN"/>
        </w:rPr>
      </w:pPr>
    </w:p>
    <w:p w:rsidR="00574EF2" w:rsidRDefault="00574EF2" w:rsidP="00000953">
      <w:pPr>
        <w:jc w:val="left"/>
        <w:rPr>
          <w:color w:val="000000"/>
          <w:lang w:eastAsia="zh-CN"/>
        </w:rPr>
        <w:sectPr w:rsidR="00574EF2" w:rsidSect="008E7AAF">
          <w:headerReference w:type="even" r:id="rId54"/>
          <w:headerReference w:type="default" r:id="rId55"/>
          <w:footnotePr>
            <w:pos w:val="beneathText"/>
          </w:footnotePr>
          <w:pgSz w:w="11907" w:h="16840" w:code="9"/>
          <w:pgMar w:top="1701" w:right="851" w:bottom="1134" w:left="1985" w:header="720" w:footer="482" w:gutter="0"/>
          <w:cols w:space="720"/>
          <w:vAlign w:val="both"/>
        </w:sectPr>
      </w:pPr>
    </w:p>
    <w:p w:rsidR="00000953" w:rsidRDefault="00000953" w:rsidP="00000953">
      <w:pPr>
        <w:jc w:val="left"/>
        <w:rPr>
          <w:color w:val="000000"/>
          <w:lang w:eastAsia="zh-CN"/>
        </w:rPr>
      </w:pPr>
    </w:p>
    <w:p w:rsidR="00000953" w:rsidRDefault="00000953" w:rsidP="00000953">
      <w:pPr>
        <w:jc w:val="left"/>
        <w:rPr>
          <w:color w:val="000000"/>
          <w:lang w:eastAsia="zh-CN"/>
        </w:rPr>
      </w:pPr>
    </w:p>
    <w:p w:rsidR="00000953" w:rsidRDefault="00000953" w:rsidP="00000953">
      <w:pPr>
        <w:jc w:val="left"/>
        <w:rPr>
          <w:color w:val="000000"/>
          <w:lang w:eastAsia="zh-CN"/>
        </w:rPr>
      </w:pPr>
    </w:p>
    <w:p w:rsidR="00000953" w:rsidRDefault="00000953" w:rsidP="008C6B87">
      <w:pPr>
        <w:jc w:val="center"/>
        <w:rPr>
          <w:color w:val="000000"/>
          <w:lang w:eastAsia="zh-CN"/>
        </w:rPr>
      </w:pPr>
    </w:p>
    <w:p w:rsidR="002168C9" w:rsidRDefault="002168C9" w:rsidP="00163172">
      <w:pPr>
        <w:jc w:val="center"/>
        <w:rPr>
          <w:lang w:eastAsia="zh-CN"/>
        </w:rPr>
      </w:pPr>
    </w:p>
    <w:sectPr w:rsidR="002168C9">
      <w:headerReference w:type="first" r:id="rId56"/>
      <w:footerReference w:type="first" r:id="rId57"/>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D91" w:rsidRDefault="00473D91">
      <w:r>
        <w:separator/>
      </w:r>
    </w:p>
  </w:endnote>
  <w:endnote w:type="continuationSeparator" w:id="0">
    <w:p w:rsidR="00473D91" w:rsidRDefault="0047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MT Extra Bold">
    <w:altName w:val="Times New Roman"/>
    <w:charset w:val="00"/>
    <w:family w:val="roman"/>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man">
    <w:panose1 w:val="00000000000000000000"/>
    <w:charset w:val="00"/>
    <w:family w:val="roman"/>
    <w:notTrueType/>
    <w:pitch w:val="variable"/>
    <w:sig w:usb0="00000003" w:usb1="00000000" w:usb2="00000000" w:usb3="00000000" w:csb0="00000001" w:csb1="00000000"/>
  </w:font>
  <w:font w:name="Proportional 1">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Pr="004D7505" w:rsidRDefault="005C20DA">
    <w:pPr>
      <w:pStyle w:val="Footer"/>
      <w:rPr>
        <w:sz w:val="20"/>
        <w:lang w:val="pt-PT" w:eastAsia="zh-C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D91" w:rsidRDefault="00473D91">
      <w:r>
        <w:rPr>
          <w:b/>
        </w:rPr>
        <w:t>_______________</w:t>
      </w:r>
    </w:p>
  </w:footnote>
  <w:footnote w:type="continuationSeparator" w:id="0">
    <w:p w:rsidR="00473D91" w:rsidRDefault="00473D91">
      <w:r>
        <w:continuationSeparator/>
      </w:r>
    </w:p>
  </w:footnote>
  <w:footnote w:id="1">
    <w:p w:rsidR="005C20DA" w:rsidRPr="00F9073A" w:rsidRDefault="005C20DA" w:rsidP="00EF4E0A">
      <w:pPr>
        <w:pStyle w:val="FootnoteText"/>
        <w:rPr>
          <w:lang w:eastAsia="zh-CN"/>
        </w:rPr>
      </w:pPr>
      <w:r>
        <w:rPr>
          <w:rStyle w:val="FootnoteReference"/>
        </w:rPr>
        <w:footnoteRef/>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7A7766">
        <w:rPr>
          <w:rFonts w:hint="eastAsia"/>
          <w:lang w:eastAsia="zh-CN"/>
        </w:rPr>
        <w:t>9</w:t>
      </w:r>
      <w:r w:rsidRPr="007A7766">
        <w:rPr>
          <w:rFonts w:hint="eastAsia"/>
          <w:lang w:eastAsia="zh-CN"/>
        </w:rPr>
        <w:t>和第</w:t>
      </w:r>
      <w:r w:rsidRPr="007A7766">
        <w:rPr>
          <w:rFonts w:hint="eastAsia"/>
          <w:lang w:eastAsia="zh-CN"/>
        </w:rPr>
        <w:t>11</w:t>
      </w:r>
      <w:r w:rsidRPr="007A7766">
        <w:rPr>
          <w:rFonts w:hint="eastAsia"/>
          <w:lang w:eastAsia="zh-CN"/>
        </w:rPr>
        <w:t>条，附录</w:t>
      </w:r>
      <w:r w:rsidRPr="007A7766">
        <w:rPr>
          <w:rFonts w:hint="eastAsia"/>
          <w:lang w:eastAsia="zh-CN"/>
        </w:rPr>
        <w:t>30</w:t>
      </w:r>
      <w:r w:rsidRPr="007A7766">
        <w:rPr>
          <w:rFonts w:hint="eastAsia"/>
          <w:lang w:eastAsia="zh-CN"/>
        </w:rPr>
        <w:t>和</w:t>
      </w:r>
      <w:r w:rsidRPr="007A7766">
        <w:rPr>
          <w:rFonts w:hint="eastAsia"/>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7A7766">
        <w:rPr>
          <w:rFonts w:hint="eastAsia"/>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r>
        <w:rPr>
          <w:lang w:val="en-US" w:eastAsia="zh-CN"/>
        </w:rPr>
        <w:t>   </w:t>
      </w:r>
      <w:r w:rsidRPr="007A7766">
        <w:rPr>
          <w:rFonts w:eastAsia="Times New Roman"/>
          <w:bCs/>
          <w:sz w:val="16"/>
          <w:szCs w:val="16"/>
          <w:lang w:eastAsia="zh-CN"/>
        </w:rPr>
        <w:t>(ADD RRB13/62)</w:t>
      </w:r>
    </w:p>
  </w:footnote>
  <w:footnote w:id="2">
    <w:p w:rsidR="005C20DA" w:rsidRPr="005C18C3" w:rsidRDefault="005C20DA"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rsidR="005C20DA" w:rsidRPr="005C18C3" w:rsidRDefault="005C20DA">
      <w:pPr>
        <w:pStyle w:val="FootnoteText"/>
        <w:rPr>
          <w:lang w:eastAsia="zh-CN"/>
        </w:rPr>
      </w:pPr>
      <w:r w:rsidRPr="005C18C3">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2000</w:t>
      </w:r>
      <w:r>
        <w:rPr>
          <w:rFonts w:hint="eastAsia"/>
          <w:lang w:eastAsia="zh-CN"/>
        </w:rPr>
        <w:t>删除</w:t>
      </w:r>
      <w:r>
        <w:rPr>
          <w:rFonts w:hint="eastAsia"/>
          <w:lang w:val="en-US" w:eastAsia="zh-CN"/>
        </w:rPr>
        <w:t>。</w:t>
      </w:r>
    </w:p>
  </w:footnote>
  <w:footnote w:id="4">
    <w:p w:rsidR="005C20DA" w:rsidRPr="005C18C3" w:rsidRDefault="005C20DA">
      <w:pPr>
        <w:pStyle w:val="FootnoteText"/>
        <w:rPr>
          <w:lang w:eastAsia="zh-CN"/>
        </w:rPr>
      </w:pPr>
      <w:r w:rsidRPr="005C18C3">
        <w:rPr>
          <w:rStyle w:val="FootnoteReference"/>
        </w:rPr>
        <w:sym w:font="Symbol" w:char="F02A"/>
      </w:r>
      <w:r w:rsidRPr="005C18C3">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5">
    <w:p w:rsidR="005C20DA" w:rsidRPr="005C18C3" w:rsidRDefault="005C20DA" w:rsidP="00B97056">
      <w:pPr>
        <w:pStyle w:val="FootnoteText"/>
        <w:rPr>
          <w:lang w:eastAsia="zh-CN"/>
        </w:rPr>
      </w:pPr>
      <w:r w:rsidRPr="005C18C3">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6">
    <w:p w:rsidR="005C20DA" w:rsidRPr="005C18C3" w:rsidRDefault="005C20DA" w:rsidP="00833B68">
      <w:pPr>
        <w:pStyle w:val="FootnoteText"/>
        <w:rPr>
          <w:lang w:eastAsia="zh-CN"/>
        </w:rPr>
      </w:pPr>
      <w:r w:rsidRPr="005C18C3">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07</w:t>
      </w:r>
      <w:r>
        <w:rPr>
          <w:rFonts w:hint="eastAsia"/>
          <w:lang w:eastAsia="zh-CN"/>
        </w:rPr>
        <w:t>删除</w:t>
      </w:r>
      <w:r>
        <w:rPr>
          <w:rFonts w:hint="eastAsia"/>
          <w:lang w:val="en-US" w:eastAsia="zh-CN"/>
        </w:rPr>
        <w:t>。</w:t>
      </w:r>
    </w:p>
  </w:footnote>
  <w:footnote w:id="7">
    <w:p w:rsidR="005C20DA" w:rsidRPr="00833B68" w:rsidRDefault="005C20DA" w:rsidP="00833B68">
      <w:pPr>
        <w:pStyle w:val="FootnoteText"/>
        <w:rPr>
          <w:lang w:eastAsia="zh-CN"/>
        </w:rPr>
      </w:pPr>
      <w:r w:rsidRPr="00833B68">
        <w:rPr>
          <w:rStyle w:val="FootnoteReference"/>
        </w:rPr>
        <w:sym w:font="Symbol" w:char="F02A"/>
      </w:r>
      <w:r w:rsidRPr="00833B68">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rsidR="005C20DA" w:rsidRDefault="005C20DA">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9">
    <w:p w:rsidR="005C20DA" w:rsidRPr="00D67B2E" w:rsidRDefault="005C20DA">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10">
    <w:p w:rsidR="005C20DA" w:rsidRPr="00D67B2E" w:rsidRDefault="005C20DA">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1">
    <w:p w:rsidR="005C20DA" w:rsidRPr="00D67B2E" w:rsidRDefault="005C20DA"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2">
    <w:p w:rsidR="005C20DA" w:rsidRPr="00A56E04" w:rsidRDefault="005C20DA">
      <w:pPr>
        <w:pStyle w:val="FootnoteText"/>
        <w:rPr>
          <w:lang w:val="en-US" w:eastAsia="zh-CN"/>
        </w:rPr>
      </w:pPr>
      <w:r>
        <w:rPr>
          <w:rStyle w:val="FootnoteReference"/>
          <w:lang w:eastAsia="zh-CN"/>
        </w:rPr>
        <w:t>5</w:t>
      </w:r>
      <w:r>
        <w:rPr>
          <w:lang w:eastAsia="zh-CN"/>
        </w:rPr>
        <w:t xml:space="preserve"> </w:t>
      </w:r>
      <w:r>
        <w:rPr>
          <w:color w:val="000000"/>
          <w:lang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3">
    <w:p w:rsidR="005C20DA" w:rsidRPr="00A56E04" w:rsidRDefault="005C20DA">
      <w:pPr>
        <w:pStyle w:val="FootnoteText"/>
        <w:rPr>
          <w:lang w:val="en-US" w:eastAsia="zh-CN"/>
        </w:rPr>
      </w:pPr>
      <w:r w:rsidRPr="00B86B95">
        <w:rPr>
          <w:rStyle w:val="FootnoteReference"/>
          <w:lang w:eastAsia="zh-CN"/>
        </w:rPr>
        <w:t>6</w:t>
      </w:r>
      <w:r>
        <w:rPr>
          <w:lang w:eastAsia="zh-CN"/>
        </w:rPr>
        <w:t xml:space="preserve"> </w:t>
      </w:r>
      <w:r>
        <w:rPr>
          <w:color w:val="000000"/>
          <w:lang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trPr>
        <w:cantSplit/>
      </w:trPr>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Pr>
              <w:rStyle w:val="PageNumber"/>
              <w:bCs w:val="0"/>
              <w:noProof/>
              <w:lang w:val="en-GB" w:eastAsia="zh-CN"/>
            </w:rPr>
            <w:t>2</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2</w:t>
          </w:r>
        </w:p>
      </w:tc>
    </w:tr>
  </w:tbl>
  <w:p w:rsidR="005C20DA" w:rsidRDefault="005C20DA" w:rsidP="00B77DC8">
    <w:pPr>
      <w:pStyle w:val="Header"/>
      <w:rPr>
        <w:lang w:eastAsia="zh-CN"/>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rsidP="00B77DC8">
    <w:pPr>
      <w:pStyle w:val="Header"/>
    </w:pPr>
    <w:r>
      <w:rPr>
        <w:noProof/>
        <w:lang w:val="en-US" w:eastAsia="zh-CN"/>
      </w:rPr>
      <mc:AlternateContent>
        <mc:Choice Requires="wps">
          <w:drawing>
            <wp:anchor distT="0" distB="0" distL="114300" distR="114300" simplePos="0" relativeHeight="251658240" behindDoc="0" locked="0" layoutInCell="1" allowOverlap="1" wp14:anchorId="55A51640" wp14:editId="3953833F">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w:t>
                                </w:r>
                              </w:p>
                            </w:tc>
                          </w:tr>
                        </w:tbl>
                        <w:p w:rsidR="005C20DA" w:rsidRDefault="005C20DA">
                          <w:pPr>
                            <w:rPr>
                              <w:lang w:eastAsia="zh-CN"/>
                            </w:rPr>
                          </w:pPr>
                        </w:p>
                        <w:p w:rsidR="005C20DA" w:rsidRDefault="005C20D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51640" id="_x0000_t202" coordsize="21600,21600" o:spt="202" path="m,l,21600r21600,l21600,xe">
              <v:stroke joinstyle="miter"/>
              <v:path gradientshapeok="t" o:connecttype="rect"/>
            </v:shapetype>
            <v:shape id="_x0000_s1028" type="#_x0000_t202" style="position:absolute;left:0;text-align:left;margin-left:714.4pt;margin-top:22.7pt;width:36pt;height:46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w:t>
                          </w:r>
                        </w:p>
                      </w:tc>
                    </w:tr>
                  </w:tbl>
                  <w:p w:rsidR="005C20DA" w:rsidRDefault="005C20DA">
                    <w:pPr>
                      <w:rPr>
                        <w:lang w:eastAsia="zh-CN"/>
                      </w:rPr>
                    </w:pPr>
                  </w:p>
                  <w:p w:rsidR="005C20DA" w:rsidRDefault="005C20DA">
                    <w:pPr>
                      <w:rPr>
                        <w:lang w:eastAsia="zh-CN"/>
                      </w:rPr>
                    </w:pP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E62" w:rsidRDefault="00F56E62">
    <w:pPr>
      <w:pStyle w:val="Header"/>
      <w:rPr>
        <w:lang w:val="fr-CH" w:eastAsia="zh-CN"/>
      </w:rPr>
    </w:pPr>
    <w:r>
      <w:rPr>
        <w:noProof/>
        <w:lang w:val="en-US" w:eastAsia="zh-CN"/>
      </w:rPr>
      <mc:AlternateContent>
        <mc:Choice Requires="wps">
          <w:drawing>
            <wp:anchor distT="0" distB="0" distL="114300" distR="114300" simplePos="0" relativeHeight="251665408" behindDoc="0" locked="0" layoutInCell="1" allowOverlap="1" wp14:anchorId="2F954C9E" wp14:editId="0DA906C5">
              <wp:simplePos x="0" y="0"/>
              <wp:positionH relativeFrom="column">
                <wp:posOffset>9072496</wp:posOffset>
              </wp:positionH>
              <wp:positionV relativeFrom="paragraph">
                <wp:posOffset>648586</wp:posOffset>
              </wp:positionV>
              <wp:extent cx="457200" cy="5858540"/>
              <wp:effectExtent l="0" t="0" r="0" b="8890"/>
              <wp:wrapNone/>
              <wp:docPr id="1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58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6E62" w:rsidRDefault="00F56E62">
                          <w:pPr>
                            <w:rPr>
                              <w:lang w:val="en-US"/>
                            </w:rPr>
                          </w:pPr>
                        </w:p>
                        <w:p w:rsidR="00F56E62" w:rsidRDefault="00F56E62">
                          <w:pPr>
                            <w:rPr>
                              <w:lang w:val="en-US"/>
                            </w:rPr>
                          </w:pPr>
                        </w:p>
                        <w:p w:rsidR="00F56E62" w:rsidRDefault="00F56E62">
                          <w:pPr>
                            <w:rPr>
                              <w:lang w:val="en-US"/>
                            </w:rPr>
                          </w:pPr>
                        </w:p>
                        <w:tbl>
                          <w:tblPr>
                            <w:tblStyle w:val="TableGrid"/>
                            <w:tblW w:w="0" w:type="auto"/>
                            <w:jc w:val="right"/>
                            <w:tblLook w:val="01E0" w:firstRow="1" w:lastRow="1" w:firstColumn="1" w:lastColumn="1" w:noHBand="0" w:noVBand="0"/>
                          </w:tblPr>
                          <w:tblGrid>
                            <w:gridCol w:w="289"/>
                          </w:tblGrid>
                          <w:tr w:rsidR="00F56E62" w:rsidTr="00414BEB">
                            <w:trPr>
                              <w:cantSplit/>
                              <w:trHeight w:val="1701"/>
                              <w:jc w:val="right"/>
                            </w:trPr>
                            <w:tc>
                              <w:tcPr>
                                <w:tcW w:w="255" w:type="dxa"/>
                                <w:tcMar>
                                  <w:top w:w="108" w:type="dxa"/>
                                  <w:left w:w="0" w:type="dxa"/>
                                  <w:bottom w:w="108" w:type="dxa"/>
                                  <w:right w:w="0" w:type="dxa"/>
                                </w:tcMar>
                                <w:textDirection w:val="tbRl"/>
                              </w:tcPr>
                              <w:p w:rsidR="00F56E62" w:rsidRPr="00414BEB" w:rsidRDefault="00F56E62" w:rsidP="00414BEB">
                                <w:pPr>
                                  <w:pStyle w:val="HeaderRegProc"/>
                                  <w:rPr>
                                    <w:lang w:eastAsia="zh-CN"/>
                                  </w:rPr>
                                </w:pPr>
                                <w:r>
                                  <w:t xml:space="preserve">A1 </w:t>
                                </w:r>
                                <w:r>
                                  <w:rPr>
                                    <w:rFonts w:hint="eastAsia"/>
                                    <w:lang w:eastAsia="zh-CN"/>
                                  </w:rPr>
                                  <w:t>部分</w:t>
                                </w:r>
                              </w:p>
                            </w:tc>
                          </w:tr>
                          <w:tr w:rsidR="00F56E62" w:rsidTr="00414BEB">
                            <w:trPr>
                              <w:cantSplit/>
                              <w:trHeight w:val="1701"/>
                              <w:jc w:val="right"/>
                            </w:trPr>
                            <w:tc>
                              <w:tcPr>
                                <w:tcW w:w="255" w:type="dxa"/>
                                <w:tcMar>
                                  <w:top w:w="108" w:type="dxa"/>
                                  <w:left w:w="0" w:type="dxa"/>
                                  <w:bottom w:w="108" w:type="dxa"/>
                                  <w:right w:w="0" w:type="dxa"/>
                                </w:tcMar>
                                <w:textDirection w:val="tbRl"/>
                              </w:tcPr>
                              <w:p w:rsidR="00F56E62" w:rsidRDefault="00F56E62" w:rsidP="00414BEB">
                                <w:pPr>
                                  <w:pStyle w:val="HeaderRegProc"/>
                                  <w:rPr>
                                    <w:lang w:eastAsia="zh-CN"/>
                                  </w:rPr>
                                </w:pPr>
                                <w:r>
                                  <w:rPr>
                                    <w:rFonts w:hint="eastAsia"/>
                                    <w:lang w:eastAsia="zh-CN"/>
                                  </w:rPr>
                                  <w:t>AR9</w:t>
                                </w:r>
                              </w:p>
                            </w:tc>
                          </w:tr>
                          <w:tr w:rsidR="00F56E62" w:rsidTr="00414BEB">
                            <w:trPr>
                              <w:cantSplit/>
                              <w:trHeight w:val="1701"/>
                              <w:jc w:val="right"/>
                            </w:trPr>
                            <w:tc>
                              <w:tcPr>
                                <w:tcW w:w="255" w:type="dxa"/>
                                <w:tcMar>
                                  <w:top w:w="108" w:type="dxa"/>
                                  <w:left w:w="0" w:type="dxa"/>
                                  <w:bottom w:w="108" w:type="dxa"/>
                                  <w:right w:w="0" w:type="dxa"/>
                                </w:tcMar>
                                <w:textDirection w:val="tbRl"/>
                              </w:tcPr>
                              <w:p w:rsidR="00F56E62" w:rsidRDefault="00F56E62"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8E6C81">
                                  <w:rPr>
                                    <w:rStyle w:val="PageNumber"/>
                                    <w:noProof/>
                                  </w:rPr>
                                  <w:t>9</w:t>
                                </w:r>
                                <w:r>
                                  <w:rPr>
                                    <w:rStyle w:val="PageNumber"/>
                                  </w:rPr>
                                  <w:fldChar w:fldCharType="end"/>
                                </w:r>
                                <w:r>
                                  <w:rPr>
                                    <w:lang w:eastAsia="zh-CN"/>
                                  </w:rPr>
                                  <w:t xml:space="preserve"> </w:t>
                                </w:r>
                                <w:r>
                                  <w:rPr>
                                    <w:rFonts w:hint="eastAsia"/>
                                    <w:lang w:eastAsia="zh-CN"/>
                                  </w:rPr>
                                  <w:t>页</w:t>
                                </w:r>
                              </w:p>
                            </w:tc>
                          </w:tr>
                          <w:tr w:rsidR="00F56E62" w:rsidTr="00414BEB">
                            <w:trPr>
                              <w:cantSplit/>
                              <w:trHeight w:val="1701"/>
                              <w:jc w:val="right"/>
                            </w:trPr>
                            <w:tc>
                              <w:tcPr>
                                <w:tcW w:w="255" w:type="dxa"/>
                                <w:tcMar>
                                  <w:top w:w="108" w:type="dxa"/>
                                  <w:left w:w="0" w:type="dxa"/>
                                  <w:bottom w:w="108" w:type="dxa"/>
                                  <w:right w:w="0" w:type="dxa"/>
                                </w:tcMar>
                                <w:textDirection w:val="tbRl"/>
                              </w:tcPr>
                              <w:p w:rsidR="00F56E62" w:rsidRDefault="00F56E62" w:rsidP="00414BEB">
                                <w:pPr>
                                  <w:pStyle w:val="HeaderRegProc"/>
                                  <w:rPr>
                                    <w:lang w:eastAsia="zh-CN"/>
                                  </w:rPr>
                                </w:pPr>
                                <w:r>
                                  <w:rPr>
                                    <w:rFonts w:hint="eastAsia"/>
                                    <w:lang w:eastAsia="zh-CN"/>
                                  </w:rPr>
                                  <w:t>修订</w:t>
                                </w:r>
                                <w:r>
                                  <w:rPr>
                                    <w:lang w:eastAsia="zh-CN"/>
                                  </w:rPr>
                                  <w:t xml:space="preserve"> -</w:t>
                                </w:r>
                              </w:p>
                            </w:tc>
                          </w:tr>
                        </w:tbl>
                        <w:p w:rsidR="00F56E62" w:rsidRPr="00B676A9" w:rsidRDefault="00F56E62">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954C9E" id="_x0000_t202" coordsize="21600,21600" o:spt="202" path="m,l,21600r21600,l21600,xe">
              <v:stroke joinstyle="miter"/>
              <v:path gradientshapeok="t" o:connecttype="rect"/>
            </v:shapetype>
            <v:shape id="_x0000_s1029" type="#_x0000_t202" style="position:absolute;left:0;text-align:left;margin-left:714.35pt;margin-top:51.05pt;width:36pt;height:46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" stroked="f">
              <v:textbox inset="0,0,0,0">
                <w:txbxContent>
                  <w:p w:rsidR="00F56E62" w:rsidRDefault="00F56E62">
                    <w:pPr>
                      <w:rPr>
                        <w:lang w:val="en-US"/>
                      </w:rPr>
                    </w:pPr>
                  </w:p>
                  <w:p w:rsidR="00F56E62" w:rsidRDefault="00F56E62">
                    <w:pPr>
                      <w:rPr>
                        <w:lang w:val="en-US"/>
                      </w:rPr>
                    </w:pPr>
                  </w:p>
                  <w:p w:rsidR="00F56E62" w:rsidRDefault="00F56E62">
                    <w:pPr>
                      <w:rPr>
                        <w:lang w:val="en-US"/>
                      </w:rPr>
                    </w:pPr>
                  </w:p>
                  <w:tbl>
                    <w:tblPr>
                      <w:tblStyle w:val="TableGrid"/>
                      <w:tblW w:w="0" w:type="auto"/>
                      <w:jc w:val="right"/>
                      <w:tblLook w:val="01E0" w:firstRow="1" w:lastRow="1" w:firstColumn="1" w:lastColumn="1" w:noHBand="0" w:noVBand="0"/>
                    </w:tblPr>
                    <w:tblGrid>
                      <w:gridCol w:w="289"/>
                    </w:tblGrid>
                    <w:tr w:rsidR="00F56E62" w:rsidTr="00414BEB">
                      <w:trPr>
                        <w:cantSplit/>
                        <w:trHeight w:val="1701"/>
                        <w:jc w:val="right"/>
                      </w:trPr>
                      <w:tc>
                        <w:tcPr>
                          <w:tcW w:w="255" w:type="dxa"/>
                          <w:tcMar>
                            <w:top w:w="108" w:type="dxa"/>
                            <w:left w:w="0" w:type="dxa"/>
                            <w:bottom w:w="108" w:type="dxa"/>
                            <w:right w:w="0" w:type="dxa"/>
                          </w:tcMar>
                          <w:textDirection w:val="tbRl"/>
                        </w:tcPr>
                        <w:p w:rsidR="00F56E62" w:rsidRPr="00414BEB" w:rsidRDefault="00F56E62" w:rsidP="00414BEB">
                          <w:pPr>
                            <w:pStyle w:val="HeaderRegProc"/>
                            <w:rPr>
                              <w:lang w:eastAsia="zh-CN"/>
                            </w:rPr>
                          </w:pPr>
                          <w:r>
                            <w:t xml:space="preserve">A1 </w:t>
                          </w:r>
                          <w:r>
                            <w:rPr>
                              <w:rFonts w:hint="eastAsia"/>
                              <w:lang w:eastAsia="zh-CN"/>
                            </w:rPr>
                            <w:t>部分</w:t>
                          </w:r>
                        </w:p>
                      </w:tc>
                    </w:tr>
                    <w:tr w:rsidR="00F56E62" w:rsidTr="00414BEB">
                      <w:trPr>
                        <w:cantSplit/>
                        <w:trHeight w:val="1701"/>
                        <w:jc w:val="right"/>
                      </w:trPr>
                      <w:tc>
                        <w:tcPr>
                          <w:tcW w:w="255" w:type="dxa"/>
                          <w:tcMar>
                            <w:top w:w="108" w:type="dxa"/>
                            <w:left w:w="0" w:type="dxa"/>
                            <w:bottom w:w="108" w:type="dxa"/>
                            <w:right w:w="0" w:type="dxa"/>
                          </w:tcMar>
                          <w:textDirection w:val="tbRl"/>
                        </w:tcPr>
                        <w:p w:rsidR="00F56E62" w:rsidRDefault="00F56E62" w:rsidP="00414BEB">
                          <w:pPr>
                            <w:pStyle w:val="HeaderRegProc"/>
                            <w:rPr>
                              <w:lang w:eastAsia="zh-CN"/>
                            </w:rPr>
                          </w:pPr>
                          <w:r>
                            <w:rPr>
                              <w:rFonts w:hint="eastAsia"/>
                              <w:lang w:eastAsia="zh-CN"/>
                            </w:rPr>
                            <w:t>AR9</w:t>
                          </w:r>
                        </w:p>
                      </w:tc>
                    </w:tr>
                    <w:tr w:rsidR="00F56E62" w:rsidTr="00414BEB">
                      <w:trPr>
                        <w:cantSplit/>
                        <w:trHeight w:val="1701"/>
                        <w:jc w:val="right"/>
                      </w:trPr>
                      <w:tc>
                        <w:tcPr>
                          <w:tcW w:w="255" w:type="dxa"/>
                          <w:tcMar>
                            <w:top w:w="108" w:type="dxa"/>
                            <w:left w:w="0" w:type="dxa"/>
                            <w:bottom w:w="108" w:type="dxa"/>
                            <w:right w:w="0" w:type="dxa"/>
                          </w:tcMar>
                          <w:textDirection w:val="tbRl"/>
                        </w:tcPr>
                        <w:p w:rsidR="00F56E62" w:rsidRDefault="00F56E62"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8E6C81">
                            <w:rPr>
                              <w:rStyle w:val="PageNumber"/>
                              <w:noProof/>
                            </w:rPr>
                            <w:t>9</w:t>
                          </w:r>
                          <w:r>
                            <w:rPr>
                              <w:rStyle w:val="PageNumber"/>
                            </w:rPr>
                            <w:fldChar w:fldCharType="end"/>
                          </w:r>
                          <w:r>
                            <w:rPr>
                              <w:lang w:eastAsia="zh-CN"/>
                            </w:rPr>
                            <w:t xml:space="preserve"> </w:t>
                          </w:r>
                          <w:r>
                            <w:rPr>
                              <w:rFonts w:hint="eastAsia"/>
                              <w:lang w:eastAsia="zh-CN"/>
                            </w:rPr>
                            <w:t>页</w:t>
                          </w:r>
                        </w:p>
                      </w:tc>
                    </w:tr>
                    <w:tr w:rsidR="00F56E62" w:rsidTr="00414BEB">
                      <w:trPr>
                        <w:cantSplit/>
                        <w:trHeight w:val="1701"/>
                        <w:jc w:val="right"/>
                      </w:trPr>
                      <w:tc>
                        <w:tcPr>
                          <w:tcW w:w="255" w:type="dxa"/>
                          <w:tcMar>
                            <w:top w:w="108" w:type="dxa"/>
                            <w:left w:w="0" w:type="dxa"/>
                            <w:bottom w:w="108" w:type="dxa"/>
                            <w:right w:w="0" w:type="dxa"/>
                          </w:tcMar>
                          <w:textDirection w:val="tbRl"/>
                        </w:tcPr>
                        <w:p w:rsidR="00F56E62" w:rsidRDefault="00F56E62" w:rsidP="00414BEB">
                          <w:pPr>
                            <w:pStyle w:val="HeaderRegProc"/>
                            <w:rPr>
                              <w:lang w:eastAsia="zh-CN"/>
                            </w:rPr>
                          </w:pPr>
                          <w:r>
                            <w:rPr>
                              <w:rFonts w:hint="eastAsia"/>
                              <w:lang w:eastAsia="zh-CN"/>
                            </w:rPr>
                            <w:t>修订</w:t>
                          </w:r>
                          <w:r>
                            <w:rPr>
                              <w:lang w:eastAsia="zh-CN"/>
                            </w:rPr>
                            <w:t xml:space="preserve"> -</w:t>
                          </w:r>
                        </w:p>
                      </w:tc>
                    </w:tr>
                  </w:tbl>
                  <w:p w:rsidR="00F56E62" w:rsidRPr="00B676A9" w:rsidRDefault="00F56E62">
                    <w:pPr>
                      <w:rPr>
                        <w:lang w:val="en-US"/>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rsidP="00B77DC8">
    <w:pPr>
      <w:pStyle w:val="Header"/>
    </w:pPr>
    <w:r>
      <w:rPr>
        <w:noProof/>
        <w:lang w:val="en-US" w:eastAsia="zh-CN"/>
      </w:rPr>
      <mc:AlternateContent>
        <mc:Choice Requires="wps">
          <w:drawing>
            <wp:anchor distT="0" distB="0" distL="114300" distR="114300" simplePos="0" relativeHeight="251656192" behindDoc="0" locked="0" layoutInCell="1" allowOverlap="1" wp14:anchorId="6ED3BB1F" wp14:editId="4BBE912B">
              <wp:simplePos x="0" y="0"/>
              <wp:positionH relativeFrom="column">
                <wp:posOffset>9072880</wp:posOffset>
              </wp:positionH>
              <wp:positionV relativeFrom="paragraph">
                <wp:posOffset>288290</wp:posOffset>
              </wp:positionV>
              <wp:extent cx="457200" cy="5886000"/>
              <wp:effectExtent l="0" t="0" r="0" b="635"/>
              <wp:wrapNone/>
              <wp:docPr id="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8E6C81">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2</w:t>
                                </w:r>
                              </w:p>
                            </w:tc>
                          </w:tr>
                        </w:tbl>
                        <w:p w:rsidR="005C20DA" w:rsidRDefault="005C20DA">
                          <w:pPr>
                            <w:rPr>
                              <w:lang w:eastAsia="zh-CN"/>
                            </w:rPr>
                          </w:pPr>
                        </w:p>
                        <w:p w:rsidR="005C20DA" w:rsidRDefault="005C20D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D3BB1F" id="_x0000_t202" coordsize="21600,21600" o:spt="202" path="m,l,21600r21600,l21600,xe">
              <v:stroke joinstyle="miter"/>
              <v:path gradientshapeok="t" o:connecttype="rect"/>
            </v:shapetype>
            <v:shape id="_x0000_s1030" type="#_x0000_t202" style="position:absolute;left:0;text-align:left;margin-left:714.4pt;margin-top:22.7pt;width:36pt;height:463.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8E6C81">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2</w:t>
                          </w:r>
                        </w:p>
                      </w:tc>
                    </w:tr>
                  </w:tbl>
                  <w:p w:rsidR="005C20DA" w:rsidRDefault="005C20DA">
                    <w:pPr>
                      <w:rPr>
                        <w:lang w:eastAsia="zh-CN"/>
                      </w:rPr>
                    </w:pPr>
                  </w:p>
                  <w:p w:rsidR="005C20DA" w:rsidRDefault="005C20DA">
                    <w:pPr>
                      <w:rPr>
                        <w:lang w:eastAsia="zh-CN"/>
                      </w:rPr>
                    </w:pP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Header"/>
      <w:rPr>
        <w:lang w:val="fr-CH" w:eastAsia="zh-CN"/>
      </w:rPr>
    </w:pPr>
    <w:r>
      <w:rPr>
        <w:noProof/>
        <w:lang w:val="en-US" w:eastAsia="zh-CN"/>
      </w:rPr>
      <mc:AlternateContent>
        <mc:Choice Requires="wps">
          <w:drawing>
            <wp:anchor distT="0" distB="0" distL="114300" distR="114300" simplePos="0" relativeHeight="251661312" behindDoc="0" locked="0" layoutInCell="1" allowOverlap="1" wp14:anchorId="4B9AA742" wp14:editId="070F5ACF">
              <wp:simplePos x="0" y="0"/>
              <wp:positionH relativeFrom="column">
                <wp:posOffset>9072496</wp:posOffset>
              </wp:positionH>
              <wp:positionV relativeFrom="paragraph">
                <wp:posOffset>648586</wp:posOffset>
              </wp:positionV>
              <wp:extent cx="457200" cy="5858540"/>
              <wp:effectExtent l="0" t="0" r="0" b="8890"/>
              <wp:wrapNone/>
              <wp:docPr id="1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58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w:t>
                                </w:r>
                              </w:p>
                            </w:tc>
                          </w:tr>
                        </w:tbl>
                        <w:p w:rsidR="005C20DA" w:rsidRPr="00B676A9" w:rsidRDefault="005C20D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AA742" id="_x0000_t202" coordsize="21600,21600" o:spt="202" path="m,l,21600r21600,l21600,xe">
              <v:stroke joinstyle="miter"/>
              <v:path gradientshapeok="t" o:connecttype="rect"/>
            </v:shapetype>
            <v:shape id="_x0000_s1031" type="#_x0000_t202" style="position:absolute;left:0;text-align:left;margin-left:714.35pt;margin-top:51.05pt;width:36pt;height:46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" stroked="f">
              <v:textbox inset="0,0,0,0">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w:t>
                          </w:r>
                        </w:p>
                      </w:tc>
                    </w:tr>
                  </w:tbl>
                  <w:p w:rsidR="005C20DA" w:rsidRPr="00B676A9" w:rsidRDefault="005C20DA">
                    <w:pPr>
                      <w:rPr>
                        <w:lang w:val="en-US"/>
                      </w:rPr>
                    </w:pP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rsidP="00B77DC8">
    <w:pPr>
      <w:pStyle w:val="Header"/>
    </w:pPr>
    <w:r>
      <w:rPr>
        <w:noProof/>
        <w:lang w:val="en-US" w:eastAsia="zh-CN"/>
      </w:rPr>
      <mc:AlternateContent>
        <mc:Choice Requires="wps">
          <w:drawing>
            <wp:anchor distT="0" distB="0" distL="114300" distR="114300" simplePos="0" relativeHeight="251662336" behindDoc="0" locked="0" layoutInCell="1" allowOverlap="1" wp14:anchorId="3C7A3310" wp14:editId="3705C574">
              <wp:simplePos x="0" y="0"/>
              <wp:positionH relativeFrom="column">
                <wp:posOffset>9072880</wp:posOffset>
              </wp:positionH>
              <wp:positionV relativeFrom="paragraph">
                <wp:posOffset>288290</wp:posOffset>
              </wp:positionV>
              <wp:extent cx="457200" cy="5886000"/>
              <wp:effectExtent l="0" t="0" r="0" b="635"/>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2</w:t>
                                </w:r>
                              </w:p>
                            </w:tc>
                          </w:tr>
                        </w:tbl>
                        <w:p w:rsidR="005C20DA" w:rsidRDefault="005C20DA">
                          <w:pPr>
                            <w:rPr>
                              <w:lang w:eastAsia="zh-CN"/>
                            </w:rPr>
                          </w:pPr>
                        </w:p>
                        <w:p w:rsidR="005C20DA" w:rsidRDefault="005C20D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A3310" id="_x0000_t202" coordsize="21600,21600" o:spt="202" path="m,l,21600r21600,l21600,xe">
              <v:stroke joinstyle="miter"/>
              <v:path gradientshapeok="t" o:connecttype="rect"/>
            </v:shapetype>
            <v:shape id="_x0000_s1032" type="#_x0000_t202" style="position:absolute;left:0;text-align:left;margin-left:714.4pt;margin-top:22.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2</w:t>
                          </w:r>
                        </w:p>
                      </w:tc>
                    </w:tr>
                  </w:tbl>
                  <w:p w:rsidR="005C20DA" w:rsidRDefault="005C20DA">
                    <w:pPr>
                      <w:rPr>
                        <w:lang w:eastAsia="zh-CN"/>
                      </w:rPr>
                    </w:pPr>
                  </w:p>
                  <w:p w:rsidR="005C20DA" w:rsidRDefault="005C20DA">
                    <w:pPr>
                      <w:rPr>
                        <w:lang w:eastAsia="zh-CN"/>
                      </w:rPr>
                    </w:pPr>
                  </w:p>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Header"/>
      <w:rPr>
        <w:lang w:val="fr-CH" w:eastAsia="zh-CN"/>
      </w:rPr>
    </w:pPr>
    <w:r>
      <w:rPr>
        <w:noProof/>
        <w:lang w:val="en-US" w:eastAsia="zh-CN"/>
      </w:rPr>
      <mc:AlternateContent>
        <mc:Choice Requires="wps">
          <w:drawing>
            <wp:anchor distT="0" distB="0" distL="114300" distR="114300" simplePos="0" relativeHeight="251655168" behindDoc="0" locked="0" layoutInCell="1" allowOverlap="1" wp14:anchorId="2EA8D180" wp14:editId="1D79FAA9">
              <wp:simplePos x="0" y="0"/>
              <wp:positionH relativeFrom="column">
                <wp:posOffset>9072496</wp:posOffset>
              </wp:positionH>
              <wp:positionV relativeFrom="paragraph">
                <wp:posOffset>648586</wp:posOffset>
              </wp:positionV>
              <wp:extent cx="457200" cy="5858540"/>
              <wp:effectExtent l="0" t="0" r="0" b="889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58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8E6C81">
                                  <w:rPr>
                                    <w:rStyle w:val="PageNumber"/>
                                    <w:noProof/>
                                  </w:rPr>
                                  <w:t>11</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2</w:t>
                                </w:r>
                              </w:p>
                            </w:tc>
                          </w:tr>
                        </w:tbl>
                        <w:p w:rsidR="005C20DA" w:rsidRPr="00B676A9" w:rsidRDefault="005C20D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A8D180" id="_x0000_t202" coordsize="21600,21600" o:spt="202" path="m,l,21600r21600,l21600,xe">
              <v:stroke joinstyle="miter"/>
              <v:path gradientshapeok="t" o:connecttype="rect"/>
            </v:shapetype>
            <v:shape id="_x0000_s1033" type="#_x0000_t202" style="position:absolute;left:0;text-align:left;margin-left:714.35pt;margin-top:51.05pt;width:36pt;height:461.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" stroked="f">
              <v:textbox inset="0,0,0,0">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8E6C81">
                            <w:rPr>
                              <w:rStyle w:val="PageNumber"/>
                              <w:noProof/>
                            </w:rPr>
                            <w:t>11</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2</w:t>
                          </w:r>
                        </w:p>
                      </w:tc>
                    </w:tr>
                  </w:tbl>
                  <w:p w:rsidR="005C20DA" w:rsidRPr="00B676A9" w:rsidRDefault="005C20DA">
                    <w:pPr>
                      <w:rPr>
                        <w:lang w:val="en-US"/>
                      </w:rPr>
                    </w:pPr>
                  </w:p>
                </w:txbxContent>
              </v:textbox>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rsidP="00B77DC8">
    <w:pPr>
      <w:pStyle w:val="Header"/>
    </w:pPr>
    <w:r>
      <w:rPr>
        <w:noProof/>
        <w:lang w:val="en-US" w:eastAsia="zh-CN"/>
      </w:rPr>
      <mc:AlternateContent>
        <mc:Choice Requires="wps">
          <w:drawing>
            <wp:anchor distT="0" distB="0" distL="114300" distR="114300" simplePos="0" relativeHeight="251654144" behindDoc="0" locked="0" layoutInCell="1" allowOverlap="1" wp14:anchorId="25BC3F12" wp14:editId="41CC4CC3">
              <wp:simplePos x="0" y="0"/>
              <wp:positionH relativeFrom="column">
                <wp:posOffset>9072880</wp:posOffset>
              </wp:positionH>
              <wp:positionV relativeFrom="paragraph">
                <wp:posOffset>288290</wp:posOffset>
              </wp:positionV>
              <wp:extent cx="457200" cy="5886000"/>
              <wp:effectExtent l="0" t="0" r="0" b="635"/>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8E6C81">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w:t>
                                </w:r>
                              </w:p>
                            </w:tc>
                          </w:tr>
                        </w:tbl>
                        <w:p w:rsidR="005C20DA" w:rsidRDefault="005C20DA">
                          <w:pPr>
                            <w:rPr>
                              <w:lang w:eastAsia="zh-CN"/>
                            </w:rPr>
                          </w:pPr>
                        </w:p>
                        <w:p w:rsidR="005C20DA" w:rsidRDefault="005C20D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BC3F12"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8E6C81">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w:t>
                          </w:r>
                        </w:p>
                      </w:tc>
                    </w:tr>
                  </w:tbl>
                  <w:p w:rsidR="005C20DA" w:rsidRDefault="005C20DA">
                    <w:pPr>
                      <w:rPr>
                        <w:lang w:eastAsia="zh-CN"/>
                      </w:rPr>
                    </w:pPr>
                  </w:p>
                  <w:p w:rsidR="005C20DA" w:rsidRDefault="005C20DA">
                    <w:pPr>
                      <w:rPr>
                        <w:lang w:eastAsia="zh-CN"/>
                      </w:rPr>
                    </w:pPr>
                  </w:p>
                </w:txbxContent>
              </v:textbox>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Header"/>
      <w:rPr>
        <w:lang w:val="fr-CH" w:eastAsia="zh-CN"/>
      </w:rPr>
    </w:pPr>
    <w:r>
      <w:rPr>
        <w:noProof/>
        <w:lang w:val="en-US" w:eastAsia="zh-CN"/>
      </w:rPr>
      <mc:AlternateContent>
        <mc:Choice Requires="wps">
          <w:drawing>
            <wp:anchor distT="0" distB="0" distL="114300" distR="114300" simplePos="0" relativeHeight="251663360" behindDoc="0" locked="0" layoutInCell="1" allowOverlap="1" wp14:anchorId="60EC9E8D" wp14:editId="708B6DB9">
              <wp:simplePos x="0" y="0"/>
              <wp:positionH relativeFrom="column">
                <wp:posOffset>9072496</wp:posOffset>
              </wp:positionH>
              <wp:positionV relativeFrom="paragraph">
                <wp:posOffset>648586</wp:posOffset>
              </wp:positionV>
              <wp:extent cx="457200" cy="5858540"/>
              <wp:effectExtent l="0" t="0" r="0" b="8890"/>
              <wp:wrapNone/>
              <wp:docPr id="1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58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2</w:t>
                                </w:r>
                              </w:p>
                            </w:tc>
                          </w:tr>
                        </w:tbl>
                        <w:p w:rsidR="005C20DA" w:rsidRPr="00B676A9" w:rsidRDefault="005C20D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EC9E8D" id="_x0000_t202" coordsize="21600,21600" o:spt="202" path="m,l,21600r21600,l21600,xe">
              <v:stroke joinstyle="miter"/>
              <v:path gradientshapeok="t" o:connecttype="rect"/>
            </v:shapetype>
            <v:shape id="_x0000_s1035" type="#_x0000_t202" style="position:absolute;left:0;text-align:left;margin-left:714.35pt;margin-top:51.05pt;width:36pt;height:46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" stroked="f">
              <v:textbox inset="0,0,0,0">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2</w:t>
                          </w:r>
                        </w:p>
                      </w:tc>
                    </w:tr>
                  </w:tbl>
                  <w:p w:rsidR="005C20DA" w:rsidRPr="00B676A9" w:rsidRDefault="005C20DA">
                    <w:pPr>
                      <w:rPr>
                        <w:lang w:val="en-US"/>
                      </w:rPr>
                    </w:pPr>
                  </w:p>
                </w:txbxContent>
              </v:textbox>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rsidP="00B77DC8">
    <w:pPr>
      <w:pStyle w:val="Header"/>
    </w:pPr>
    <w:r>
      <w:rPr>
        <w:noProof/>
        <w:lang w:val="en-US" w:eastAsia="zh-CN"/>
      </w:rPr>
      <mc:AlternateContent>
        <mc:Choice Requires="wps">
          <w:drawing>
            <wp:anchor distT="0" distB="0" distL="114300" distR="114300" simplePos="0" relativeHeight="251664384" behindDoc="0" locked="0" layoutInCell="1" allowOverlap="1" wp14:anchorId="7CA96A5C" wp14:editId="0A6241AA">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14</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w:t>
                                </w:r>
                              </w:p>
                            </w:tc>
                          </w:tr>
                        </w:tbl>
                        <w:p w:rsidR="005C20DA" w:rsidRDefault="005C20DA">
                          <w:pPr>
                            <w:rPr>
                              <w:lang w:eastAsia="zh-CN"/>
                            </w:rPr>
                          </w:pPr>
                        </w:p>
                        <w:p w:rsidR="005C20DA" w:rsidRDefault="005C20D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96A5C" id="_x0000_t202" coordsize="21600,21600" o:spt="202" path="m,l,21600r21600,l21600,xe">
              <v:stroke joinstyle="miter"/>
              <v:path gradientshapeok="t" o:connecttype="rect"/>
            </v:shapetype>
            <v:shape id="_x0000_s1036" type="#_x0000_t202" style="position:absolute;left:0;text-align:left;margin-left:714.4pt;margin-top:22.7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14</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w:t>
                          </w:r>
                        </w:p>
                      </w:tc>
                    </w:tr>
                  </w:tbl>
                  <w:p w:rsidR="005C20DA" w:rsidRDefault="005C20DA">
                    <w:pPr>
                      <w:rPr>
                        <w:lang w:eastAsia="zh-CN"/>
                      </w:rPr>
                    </w:pPr>
                  </w:p>
                  <w:p w:rsidR="005C20DA" w:rsidRDefault="005C20DA">
                    <w:pPr>
                      <w:rPr>
                        <w:lang w:eastAsia="zh-CN"/>
                      </w:rPr>
                    </w:pPr>
                  </w:p>
                </w:txbxContent>
              </v:textbox>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Header"/>
      <w:rPr>
        <w:lang w:val="fr-CH" w:eastAsia="zh-CN"/>
      </w:rPr>
    </w:pPr>
    <w:r>
      <w:rPr>
        <w:noProof/>
        <w:lang w:val="en-US" w:eastAsia="zh-CN"/>
      </w:rPr>
      <mc:AlternateContent>
        <mc:Choice Requires="wps">
          <w:drawing>
            <wp:anchor distT="0" distB="0" distL="114300" distR="114300" simplePos="0" relativeHeight="251659264" behindDoc="0" locked="0" layoutInCell="1" allowOverlap="1" wp14:anchorId="74320605" wp14:editId="3E1DE747">
              <wp:simplePos x="0" y="0"/>
              <wp:positionH relativeFrom="column">
                <wp:posOffset>9072496</wp:posOffset>
              </wp:positionH>
              <wp:positionV relativeFrom="paragraph">
                <wp:posOffset>648586</wp:posOffset>
              </wp:positionV>
              <wp:extent cx="457200" cy="5858540"/>
              <wp:effectExtent l="0" t="0" r="0" b="889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58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8E6C81">
                                  <w:rPr>
                                    <w:rStyle w:val="PageNumber"/>
                                    <w:noProof/>
                                  </w:rPr>
                                  <w:t>13</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w:t>
                                </w:r>
                              </w:p>
                            </w:tc>
                          </w:tr>
                        </w:tbl>
                        <w:p w:rsidR="005C20DA" w:rsidRPr="00B676A9" w:rsidRDefault="005C20D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20605" id="_x0000_t202" coordsize="21600,21600" o:spt="202" path="m,l,21600r21600,l21600,xe">
              <v:stroke joinstyle="miter"/>
              <v:path gradientshapeok="t" o:connecttype="rect"/>
            </v:shapetype>
            <v:shape id="_x0000_s1037" type="#_x0000_t202" style="position:absolute;left:0;text-align:left;margin-left:714.35pt;margin-top:51.05pt;width:36pt;height:46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" stroked="f">
              <v:textbox inset="0,0,0,0">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8E6C81">
                            <w:rPr>
                              <w:rStyle w:val="PageNumber"/>
                              <w:noProof/>
                            </w:rPr>
                            <w:t>13</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w:t>
                          </w:r>
                        </w:p>
                      </w:tc>
                    </w:tr>
                  </w:tbl>
                  <w:p w:rsidR="005C20DA" w:rsidRPr="00B676A9" w:rsidRDefault="005C20DA">
                    <w:pPr>
                      <w:rPr>
                        <w:lang w:val="en-US"/>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RPr="00000953">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sidR="008E6C81">
            <w:rPr>
              <w:rStyle w:val="PageNumber"/>
              <w:noProof/>
              <w:lang w:val="en-GB" w:eastAsia="zh-CN"/>
            </w:rPr>
            <w:t>1</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EE1D40" w:rsidRDefault="005C20DA" w:rsidP="00F63CE5">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3</w:t>
          </w:r>
        </w:p>
      </w:tc>
    </w:tr>
  </w:tbl>
  <w:p w:rsidR="005C20DA" w:rsidRDefault="005C20DA">
    <w:pPr>
      <w:pStyle w:val="Header"/>
      <w:rPr>
        <w:lang w:val="fr-CH" w:eastAsia="zh-CN"/>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RPr="00F639E6">
      <w:trPr>
        <w:cantSpli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val="en-US" w:eastAsia="zh-CN"/>
            </w:rPr>
          </w:pPr>
          <w:r w:rsidRPr="00F639E6">
            <w:rPr>
              <w:rFonts w:hint="eastAsia"/>
              <w:color w:val="000000"/>
              <w:lang w:eastAsia="zh-CN"/>
            </w:rPr>
            <w:t>A</w:t>
          </w:r>
          <w:r w:rsidRPr="00F639E6">
            <w:rPr>
              <w:color w:val="000000"/>
            </w:rPr>
            <w:t>R</w:t>
          </w:r>
          <w:r w:rsidRPr="00F639E6">
            <w:rPr>
              <w:rFonts w:hint="eastAsia"/>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14</w:t>
          </w:r>
          <w:r>
            <w:rPr>
              <w:rStyle w:val="PageNumber"/>
              <w:rFonts w:cs="Times New Roman"/>
              <w:bCs w:val="0"/>
              <w:lang w:val="en-GB"/>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bCs w:val="0"/>
              <w:color w:val="000000"/>
              <w:lang w:val="fr-CH" w:eastAsia="zh-CN"/>
            </w:rPr>
          </w:pPr>
          <w:r>
            <w:rPr>
              <w:rFonts w:hint="eastAsia"/>
              <w:bCs w:val="0"/>
              <w:color w:val="000000"/>
              <w:lang w:val="fr-CH" w:eastAsia="zh-CN"/>
            </w:rPr>
            <w:t>修订</w:t>
          </w:r>
          <w:r>
            <w:rPr>
              <w:rFonts w:hint="eastAsia"/>
              <w:bCs w:val="0"/>
              <w:color w:val="000000"/>
              <w:lang w:val="fr-CH" w:eastAsia="zh-CN"/>
            </w:rPr>
            <w:t xml:space="preserve"> -</w:t>
          </w:r>
        </w:p>
      </w:tc>
    </w:tr>
  </w:tbl>
  <w:p w:rsidR="005C20DA" w:rsidRDefault="005C20DA">
    <w:pPr>
      <w:pStyle w:val="Header"/>
      <w:rPr>
        <w:lang w:eastAsia="zh-CN"/>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15</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3607CC" w:rsidRDefault="005C20DA" w:rsidP="00F639E6">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5C20DA" w:rsidRDefault="005C20DA" w:rsidP="003607CC">
    <w:pPr>
      <w:pStyle w:val="Header"/>
      <w:jc w:val="left"/>
      <w:rPr>
        <w:lang w:val="fr-CH" w:eastAsia="zh-CN"/>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RPr="00F639E6">
      <w:trPr>
        <w:cantSpli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val="en-US" w:eastAsia="zh-CN"/>
            </w:rPr>
          </w:pPr>
          <w:r w:rsidRPr="00F639E6">
            <w:rPr>
              <w:rFonts w:hint="eastAsia"/>
              <w:color w:val="000000"/>
              <w:lang w:eastAsia="zh-CN"/>
            </w:rPr>
            <w:t>A</w:t>
          </w:r>
          <w:r w:rsidRPr="00F639E6">
            <w:rPr>
              <w:color w:val="000000"/>
            </w:rPr>
            <w:t>R</w:t>
          </w:r>
          <w:r w:rsidRPr="00F639E6">
            <w:rPr>
              <w:rFonts w:hint="eastAsia"/>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16</w:t>
          </w:r>
          <w:r>
            <w:rPr>
              <w:rStyle w:val="PageNumber"/>
              <w:rFonts w:cs="Times New Roman"/>
              <w:bCs w:val="0"/>
              <w:lang w:val="en-GB"/>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bCs w:val="0"/>
              <w:color w:val="000000"/>
              <w:lang w:val="fr-CH"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2</w:t>
          </w:r>
        </w:p>
      </w:tc>
    </w:tr>
  </w:tbl>
  <w:p w:rsidR="005C20DA" w:rsidRDefault="005C20DA">
    <w:pPr>
      <w:pStyle w:val="Header"/>
      <w:rPr>
        <w:lang w:eastAsia="zh-CN"/>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17</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3607CC" w:rsidRDefault="005C20DA" w:rsidP="00F639E6">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2</w:t>
          </w:r>
        </w:p>
      </w:tc>
    </w:tr>
  </w:tbl>
  <w:p w:rsidR="005C20DA" w:rsidRDefault="005C20DA" w:rsidP="003607CC">
    <w:pPr>
      <w:pStyle w:val="Header"/>
      <w:jc w:val="left"/>
      <w:rPr>
        <w:lang w:val="fr-CH" w:eastAsia="zh-CN"/>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RPr="00F639E6">
      <w:trPr>
        <w:cantSpli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val="en-US" w:eastAsia="zh-CN"/>
            </w:rPr>
          </w:pPr>
          <w:r w:rsidRPr="00F639E6">
            <w:rPr>
              <w:rFonts w:hint="eastAsia"/>
              <w:color w:val="000000"/>
              <w:lang w:eastAsia="zh-CN"/>
            </w:rPr>
            <w:t>A</w:t>
          </w:r>
          <w:r w:rsidRPr="00F639E6">
            <w:rPr>
              <w:color w:val="000000"/>
            </w:rPr>
            <w:t>R</w:t>
          </w:r>
          <w:r w:rsidRPr="00F639E6">
            <w:rPr>
              <w:rFonts w:hint="eastAsia"/>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18</w:t>
          </w:r>
          <w:r>
            <w:rPr>
              <w:rStyle w:val="PageNumber"/>
              <w:rFonts w:cs="Times New Roman"/>
              <w:bCs w:val="0"/>
              <w:lang w:val="en-GB"/>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A30E89">
          <w:pPr>
            <w:pStyle w:val="HeaderRegProc"/>
            <w:ind w:left="134"/>
            <w:rPr>
              <w:bCs w:val="0"/>
              <w:color w:val="000000"/>
              <w:lang w:val="fr-CH"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5C20DA" w:rsidRDefault="005C20DA">
    <w:pPr>
      <w:pStyle w:val="Header"/>
      <w:rPr>
        <w:lang w:eastAsia="zh-CN"/>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19</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3607CC" w:rsidRDefault="005C20DA" w:rsidP="00F639E6">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2</w:t>
          </w:r>
        </w:p>
      </w:tc>
    </w:tr>
  </w:tbl>
  <w:p w:rsidR="005C20DA" w:rsidRDefault="005C20DA" w:rsidP="003607CC">
    <w:pPr>
      <w:pStyle w:val="Header"/>
      <w:jc w:val="left"/>
      <w:rPr>
        <w:lang w:val="fr-CH" w:eastAsia="zh-CN"/>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56E62" w:rsidRPr="00F639E6">
      <w:trPr>
        <w:cantSplit/>
      </w:trPr>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34"/>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34"/>
            <w:rPr>
              <w:color w:val="000000"/>
              <w:lang w:val="en-US" w:eastAsia="zh-CN"/>
            </w:rPr>
          </w:pPr>
          <w:r w:rsidRPr="00F639E6">
            <w:rPr>
              <w:rFonts w:hint="eastAsia"/>
              <w:color w:val="000000"/>
              <w:lang w:eastAsia="zh-CN"/>
            </w:rPr>
            <w:t>A</w:t>
          </w:r>
          <w:r w:rsidRPr="00F639E6">
            <w:rPr>
              <w:color w:val="000000"/>
            </w:rPr>
            <w:t>R</w:t>
          </w:r>
          <w:r w:rsidRPr="00F639E6">
            <w:rPr>
              <w:rFonts w:hint="eastAsia"/>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34"/>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20</w:t>
          </w:r>
          <w:r>
            <w:rPr>
              <w:rStyle w:val="PageNumber"/>
              <w:rFonts w:cs="Times New Roman"/>
              <w:bCs w:val="0"/>
              <w:lang w:val="en-GB"/>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A30E89">
          <w:pPr>
            <w:pStyle w:val="HeaderRegProc"/>
            <w:ind w:left="134"/>
            <w:rPr>
              <w:bCs w:val="0"/>
              <w:color w:val="000000"/>
              <w:lang w:val="fr-CH"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F56E62" w:rsidRDefault="00F56E62">
    <w:pPr>
      <w:pStyle w:val="Header"/>
      <w:rPr>
        <w:lang w:eastAsia="zh-CN"/>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RPr="00F639E6">
      <w:trPr>
        <w:cantSpli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val="en-US" w:eastAsia="zh-CN"/>
            </w:rPr>
          </w:pPr>
          <w:r w:rsidRPr="00F639E6">
            <w:rPr>
              <w:rFonts w:hint="eastAsia"/>
              <w:color w:val="000000"/>
              <w:lang w:eastAsia="zh-CN"/>
            </w:rPr>
            <w:t>A</w:t>
          </w:r>
          <w:r w:rsidRPr="00F639E6">
            <w:rPr>
              <w:color w:val="000000"/>
            </w:rPr>
            <w:t>R</w:t>
          </w:r>
          <w:r w:rsidRPr="00F639E6">
            <w:rPr>
              <w:rFonts w:hint="eastAsia"/>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34"/>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22</w:t>
          </w:r>
          <w:r>
            <w:rPr>
              <w:rStyle w:val="PageNumber"/>
              <w:rFonts w:cs="Times New Roman"/>
              <w:bCs w:val="0"/>
              <w:lang w:val="en-GB"/>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A30E89">
          <w:pPr>
            <w:pStyle w:val="HeaderRegProc"/>
            <w:ind w:left="134"/>
            <w:rPr>
              <w:bCs w:val="0"/>
              <w:color w:val="000000"/>
              <w:lang w:val="fr-CH"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2</w:t>
          </w:r>
        </w:p>
      </w:tc>
    </w:tr>
  </w:tbl>
  <w:p w:rsidR="005C20DA" w:rsidRDefault="005C20DA">
    <w:pPr>
      <w:pStyle w:val="Header"/>
      <w:rPr>
        <w:lang w:eastAsia="zh-CN"/>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56E62"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F56E62" w:rsidRPr="003607CC" w:rsidRDefault="00F56E62" w:rsidP="00F639E6">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2</w:t>
          </w:r>
        </w:p>
      </w:tc>
    </w:tr>
  </w:tbl>
  <w:p w:rsidR="00F56E62" w:rsidRDefault="00F56E62" w:rsidP="003607CC">
    <w:pPr>
      <w:pStyle w:val="Header"/>
      <w:jc w:val="left"/>
      <w:rPr>
        <w:lang w:val="fr-CH" w:eastAsia="zh-CN"/>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23</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3607CC" w:rsidRDefault="005C20DA" w:rsidP="00F639E6">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5C20DA" w:rsidRDefault="005C20DA" w:rsidP="003607CC">
    <w:pPr>
      <w:pStyle w:val="Header"/>
      <w:jc w:val="left"/>
      <w:rPr>
        <w:lang w:val="fr-CH"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trPr>
        <w:cantSplit/>
      </w:trPr>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C57C96">
          <w:pPr>
            <w:pStyle w:val="HeaderRegProc"/>
            <w:ind w:left="120"/>
            <w:rPr>
              <w:bCs w:val="0"/>
              <w:color w:val="000000"/>
              <w:lang w:val="fr-CH"/>
            </w:rPr>
          </w:pPr>
          <w:r w:rsidRPr="00000953">
            <w:rPr>
              <w:rFonts w:hAnsi="SimSun"/>
              <w:bCs w:val="0"/>
              <w:color w:val="000000"/>
              <w:lang w:val="fr-FR" w:eastAsia="zh-CN"/>
            </w:rPr>
            <w:t>第</w:t>
          </w:r>
          <w:r>
            <w:rPr>
              <w:rFonts w:hAnsi="SimSun"/>
              <w:bCs w:val="0"/>
              <w:color w:val="000000"/>
              <w:lang w:val="fr-FR" w:eastAsia="zh-CN"/>
            </w:rPr>
            <w:t xml:space="preserve"> </w:t>
          </w:r>
          <w:r>
            <w:rPr>
              <w:rStyle w:val="PageNumber"/>
              <w:lang w:val="en-GB"/>
            </w:rPr>
            <w:t>1</w:t>
          </w:r>
          <w:r w:rsidRPr="00C57C96">
            <w:rPr>
              <w:rStyle w:val="PageNumber"/>
              <w:i/>
              <w:lang w:val="en-GB"/>
            </w:rPr>
            <w:t>bis</w:t>
          </w:r>
          <w:r>
            <w:rPr>
              <w:rStyle w:val="PageNumber"/>
              <w:lang w:val="en-GB"/>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fr-CH" w:eastAsia="zh-CN"/>
            </w:rPr>
          </w:pPr>
          <w:r w:rsidRPr="00000953">
            <w:rPr>
              <w:rFonts w:hAnsi="SimSun"/>
              <w:bCs w:val="0"/>
              <w:color w:val="000000"/>
              <w:lang w:val="fr-CH" w:eastAsia="zh-CN"/>
            </w:rPr>
            <w:t>修订</w:t>
          </w:r>
          <w:r w:rsidR="00F56E62">
            <w:rPr>
              <w:rFonts w:hAnsi="SimSun"/>
              <w:bCs w:val="0"/>
              <w:color w:val="000000"/>
              <w:lang w:val="fr-CH" w:eastAsia="zh-CN"/>
            </w:rPr>
            <w:t xml:space="preserve"> 6</w:t>
          </w:r>
        </w:p>
      </w:tc>
    </w:tr>
  </w:tbl>
  <w:p w:rsidR="005C20DA" w:rsidRDefault="005C20DA" w:rsidP="00B77DC8">
    <w:pPr>
      <w:pStyle w:val="Header"/>
      <w:rPr>
        <w:lang w:eastAsia="zh-CN"/>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Pr="007A2365" w:rsidRDefault="005C20DA" w:rsidP="007A2365">
    <w:pPr>
      <w:pStyle w:val="Header"/>
    </w:pPr>
    <w:r>
      <w:rPr>
        <w:noProof/>
        <w:lang w:val="en-US" w:eastAsia="zh-CN"/>
      </w:rPr>
      <mc:AlternateContent>
        <mc:Choice Requires="wps">
          <w:drawing>
            <wp:anchor distT="0" distB="0" distL="114300" distR="114300" simplePos="0" relativeHeight="251652096" behindDoc="0" locked="0" layoutInCell="0" allowOverlap="1" wp14:anchorId="766FE328" wp14:editId="3D6A6C4B">
              <wp:simplePos x="0" y="0"/>
              <wp:positionH relativeFrom="column">
                <wp:posOffset>9075917</wp:posOffset>
              </wp:positionH>
              <wp:positionV relativeFrom="paragraph">
                <wp:posOffset>288290</wp:posOffset>
              </wp:positionV>
              <wp:extent cx="457200" cy="5612400"/>
              <wp:effectExtent l="0" t="0" r="0" b="762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61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6822CB">
                                <w:pPr>
                                  <w:pStyle w:val="HeaderRegProc"/>
                                  <w:ind w:left="113"/>
                                  <w:rPr>
                                    <w:lang w:eastAsia="zh-CN"/>
                                  </w:rPr>
                                </w:pPr>
                                <w:r>
                                  <w:t xml:space="preserve">A1 </w:t>
                                </w:r>
                                <w:r>
                                  <w:rPr>
                                    <w:rFonts w:hint="eastAsia"/>
                                    <w:lang w:eastAsia="zh-CN"/>
                                  </w:rPr>
                                  <w:t>部分</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6822CB">
                                <w:pPr>
                                  <w:pStyle w:val="HeaderRegProc"/>
                                  <w:ind w:left="113"/>
                                  <w:rPr>
                                    <w:lang w:val="en-US"/>
                                  </w:rPr>
                                </w:pPr>
                                <w:r>
                                  <w:rPr>
                                    <w:lang w:val="en-US"/>
                                  </w:rPr>
                                  <w:t>AR9</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24</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6822CB">
                                <w:pPr>
                                  <w:pStyle w:val="HeaderRegProc"/>
                                  <w:ind w:left="113"/>
                                  <w:rPr>
                                    <w:lang w:val="en-US" w:eastAsia="zh-CN"/>
                                  </w:rPr>
                                </w:pPr>
                                <w:r>
                                  <w:rPr>
                                    <w:rFonts w:hint="eastAsia"/>
                                    <w:lang w:eastAsia="zh-CN"/>
                                  </w:rPr>
                                  <w:t>修订</w:t>
                                </w:r>
                                <w:r>
                                  <w:rPr>
                                    <w:lang w:val="en-US" w:eastAsia="zh-CN"/>
                                  </w:rPr>
                                  <w:t xml:space="preserve"> -</w:t>
                                </w:r>
                              </w:p>
                            </w:tc>
                          </w:tr>
                        </w:tbl>
                        <w:p w:rsidR="005C20DA" w:rsidRDefault="005C20D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6FE328" id="_x0000_t202" coordsize="21600,21600" o:spt="202" path="m,l,21600r21600,l21600,xe">
              <v:stroke joinstyle="miter"/>
              <v:path gradientshapeok="t" o:connecttype="rect"/>
            </v:shapetype>
            <v:shape id="Text Box 29" o:spid="_x0000_s1038" type="#_x0000_t202" style="position:absolute;left:0;text-align:left;margin-left:714.65pt;margin-top:22.7pt;width:36pt;height:441.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" o:allowincell="f" stroked="f">
              <v:textbox inset="0,0,0,0">
                <w:txbxContent>
                  <w:tbl>
                    <w:tblPr>
                      <w:tblStyle w:val="TableGrid"/>
                      <w:tblW w:w="0" w:type="auto"/>
                      <w:jc w:val="right"/>
                      <w:tblLook w:val="01E0" w:firstRow="1" w:lastRow="1" w:firstColumn="1" w:lastColumn="1" w:noHBand="0" w:noVBand="0"/>
                    </w:tblPr>
                    <w:tblGrid>
                      <w:gridCol w:w="289"/>
                    </w:tblGrid>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6822CB">
                          <w:pPr>
                            <w:pStyle w:val="HeaderRegProc"/>
                            <w:ind w:left="113"/>
                            <w:rPr>
                              <w:lang w:eastAsia="zh-CN"/>
                            </w:rPr>
                          </w:pPr>
                          <w:r>
                            <w:t xml:space="preserve">A1 </w:t>
                          </w:r>
                          <w:r>
                            <w:rPr>
                              <w:rFonts w:hint="eastAsia"/>
                              <w:lang w:eastAsia="zh-CN"/>
                            </w:rPr>
                            <w:t>部分</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6822CB">
                          <w:pPr>
                            <w:pStyle w:val="HeaderRegProc"/>
                            <w:ind w:left="113"/>
                            <w:rPr>
                              <w:lang w:val="en-US"/>
                            </w:rPr>
                          </w:pPr>
                          <w:r>
                            <w:rPr>
                              <w:lang w:val="en-US"/>
                            </w:rPr>
                            <w:t>AR9</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24</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6822CB">
                          <w:pPr>
                            <w:pStyle w:val="HeaderRegProc"/>
                            <w:ind w:left="113"/>
                            <w:rPr>
                              <w:lang w:val="en-US" w:eastAsia="zh-CN"/>
                            </w:rPr>
                          </w:pPr>
                          <w:r>
                            <w:rPr>
                              <w:rFonts w:hint="eastAsia"/>
                              <w:lang w:eastAsia="zh-CN"/>
                            </w:rPr>
                            <w:t>修订</w:t>
                          </w:r>
                          <w:r>
                            <w:rPr>
                              <w:lang w:val="en-US" w:eastAsia="zh-CN"/>
                            </w:rPr>
                            <w:t xml:space="preserve"> -</w:t>
                          </w:r>
                        </w:p>
                      </w:tc>
                    </w:tr>
                  </w:tbl>
                  <w:p w:rsidR="005C20DA" w:rsidRDefault="005C20DA"/>
                </w:txbxContent>
              </v:textbox>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Tr="008E7AAF">
      <w:trPr>
        <w:cantSpli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26</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3607CC" w:rsidRDefault="005C20DA" w:rsidP="005B5C80">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5C20DA" w:rsidRPr="007A2365" w:rsidRDefault="005C20DA" w:rsidP="007A2365">
    <w:pPr>
      <w:pStyle w:val="Header"/>
    </w:pPr>
    <w:r>
      <w:rPr>
        <w:noProof/>
        <w:lang w:val="en-US" w:eastAsia="zh-CN"/>
      </w:rPr>
      <mc:AlternateContent>
        <mc:Choice Requires="wps">
          <w:drawing>
            <wp:anchor distT="0" distB="0" distL="114300" distR="114300" simplePos="0" relativeHeight="251653120" behindDoc="0" locked="0" layoutInCell="0" allowOverlap="1" wp14:anchorId="2B6899E6" wp14:editId="66E4E950">
              <wp:simplePos x="0" y="0"/>
              <wp:positionH relativeFrom="column">
                <wp:posOffset>9145270</wp:posOffset>
              </wp:positionH>
              <wp:positionV relativeFrom="paragraph">
                <wp:posOffset>467995</wp:posOffset>
              </wp:positionV>
              <wp:extent cx="457200" cy="5900420"/>
              <wp:effectExtent l="0" t="0" r="0" b="0"/>
              <wp:wrapNone/>
              <wp:docPr id="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eastAsia="zh-CN"/>
                                  </w:rPr>
                                </w:pPr>
                                <w:r>
                                  <w:t xml:space="preserve">A1 </w:t>
                                </w:r>
                                <w:r>
                                  <w:rPr>
                                    <w:rFonts w:hint="eastAsia"/>
                                    <w:lang w:eastAsia="zh-CN"/>
                                  </w:rPr>
                                  <w:t>部分</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rPr>
                                </w:pPr>
                                <w:r>
                                  <w:rPr>
                                    <w:lang w:val="en-US"/>
                                  </w:rPr>
                                  <w:t>AR9</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rsidR="005C20DA" w:rsidRDefault="005C20D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899E6" id="_x0000_t202" coordsize="21600,21600" o:spt="202" path="m,l,21600r21600,l21600,xe">
              <v:stroke joinstyle="miter"/>
              <v:path gradientshapeok="t" o:connecttype="rect"/>
            </v:shapetype>
            <v:shape id="Text Box 30" o:spid="_x0000_s1039" type="#_x0000_t202" style="position:absolute;left:0;text-align:left;margin-left:720.1pt;margin-top:36.85pt;width:36pt;height:464.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" o:allowincell="f" stroked="f">
              <v:textbox inset="0,0,0,0">
                <w:txbxContent>
                  <w:tbl>
                    <w:tblPr>
                      <w:tblStyle w:val="TableGrid"/>
                      <w:tblW w:w="0" w:type="auto"/>
                      <w:jc w:val="right"/>
                      <w:tblLook w:val="01E0" w:firstRow="1" w:lastRow="1" w:firstColumn="1" w:lastColumn="1" w:noHBand="0" w:noVBand="0"/>
                    </w:tblPr>
                    <w:tblGrid>
                      <w:gridCol w:w="289"/>
                    </w:tblGrid>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eastAsia="zh-CN"/>
                            </w:rPr>
                          </w:pPr>
                          <w:r>
                            <w:t xml:space="preserve">A1 </w:t>
                          </w:r>
                          <w:r>
                            <w:rPr>
                              <w:rFonts w:hint="eastAsia"/>
                              <w:lang w:eastAsia="zh-CN"/>
                            </w:rPr>
                            <w:t>部分</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rPr>
                          </w:pPr>
                          <w:r>
                            <w:rPr>
                              <w:lang w:val="en-US"/>
                            </w:rPr>
                            <w:t>AR9</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rsidR="005C20DA" w:rsidRDefault="005C20DA"/>
                </w:txbxContent>
              </v:textbox>
            </v:shape>
          </w:pict>
        </mc:Fallback>
      </mc:AlternateConten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25</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3607CC" w:rsidRDefault="005C20DA" w:rsidP="00F639E6">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F56E62">
            <w:rPr>
              <w:bCs w:val="0"/>
              <w:color w:val="000000"/>
              <w:lang w:val="fr-CH" w:eastAsia="zh-CN"/>
            </w:rPr>
            <w:t>6</w:t>
          </w:r>
        </w:p>
      </w:tc>
    </w:tr>
  </w:tbl>
  <w:p w:rsidR="005C20DA" w:rsidRDefault="005C20DA" w:rsidP="003607CC">
    <w:pPr>
      <w:pStyle w:val="Header"/>
      <w:jc w:val="left"/>
      <w:rPr>
        <w:lang w:val="fr-CH" w:eastAsia="zh-CN"/>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RPr="00F639E6" w:rsidTr="001068E2">
      <w:trPr>
        <w:cantSpli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163172">
          <w:pPr>
            <w:pStyle w:val="HeaderRegProc"/>
            <w:ind w:left="0" w:firstLineChars="100" w:firstLine="200"/>
            <w:rPr>
              <w:color w:val="000000"/>
              <w:lang w:eastAsia="zh-CN"/>
            </w:rPr>
          </w:pPr>
          <w:r w:rsidRPr="00F639E6">
            <w:rPr>
              <w:color w:val="000000"/>
            </w:rPr>
            <w:t>A1</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163172">
          <w:pPr>
            <w:pStyle w:val="HeaderRegProc"/>
            <w:ind w:left="0" w:firstLineChars="100" w:firstLine="200"/>
            <w:rPr>
              <w:color w:val="000000"/>
              <w:lang w:val="en-US" w:eastAsia="zh-CN"/>
            </w:rPr>
          </w:pPr>
          <w:r w:rsidRPr="00F639E6">
            <w:rPr>
              <w:rFonts w:hint="eastAsia"/>
              <w:color w:val="000000"/>
              <w:lang w:eastAsia="zh-CN"/>
            </w:rPr>
            <w:t>A</w:t>
          </w:r>
          <w:r w:rsidRPr="00F639E6">
            <w:rPr>
              <w:color w:val="000000"/>
            </w:rPr>
            <w:t>R</w:t>
          </w:r>
          <w:r w:rsidRPr="00F639E6">
            <w:rPr>
              <w:rFonts w:hint="eastAsia"/>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163172">
          <w:pPr>
            <w:pStyle w:val="HeaderRegProc"/>
            <w:ind w:left="0" w:firstLineChars="98" w:firstLine="196"/>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25</w:t>
          </w:r>
          <w:r>
            <w:rPr>
              <w:rStyle w:val="PageNumber"/>
              <w:rFonts w:cs="Times New Roman"/>
              <w:bCs w:val="0"/>
              <w:lang w:val="en-GB"/>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163172">
          <w:pPr>
            <w:pStyle w:val="HeaderRegProc"/>
            <w:ind w:left="0" w:firstLineChars="98" w:firstLine="196"/>
            <w:rPr>
              <w:bCs w:val="0"/>
              <w:color w:val="000000"/>
              <w:lang w:val="fr-CH" w:eastAsia="zh-CN"/>
            </w:rPr>
          </w:pPr>
          <w:r w:rsidRPr="00F639E6">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5C20DA" w:rsidRDefault="005C20DA">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Tr="008E7AAF">
      <w:trPr>
        <w:cantSpli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28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3607CC" w:rsidRDefault="005C20DA" w:rsidP="005B5C80">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5C20DA" w:rsidRPr="007A2365" w:rsidRDefault="005C20DA" w:rsidP="007A2365">
    <w:pPr>
      <w:pStyle w:val="Header"/>
    </w:pPr>
    <w:r>
      <w:rPr>
        <w:noProof/>
        <w:lang w:val="en-US" w:eastAsia="zh-CN"/>
      </w:rPr>
      <mc:AlternateContent>
        <mc:Choice Requires="wps">
          <w:drawing>
            <wp:anchor distT="0" distB="0" distL="114300" distR="114300" simplePos="0" relativeHeight="251657216" behindDoc="0" locked="0" layoutInCell="0" allowOverlap="1" wp14:anchorId="765FF828" wp14:editId="5AC00A5E">
              <wp:simplePos x="0" y="0"/>
              <wp:positionH relativeFrom="column">
                <wp:posOffset>9145270</wp:posOffset>
              </wp:positionH>
              <wp:positionV relativeFrom="paragraph">
                <wp:posOffset>467995</wp:posOffset>
              </wp:positionV>
              <wp:extent cx="457200" cy="5900420"/>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eastAsia="zh-CN"/>
                                  </w:rPr>
                                </w:pPr>
                                <w:r>
                                  <w:t xml:space="preserve">A1 </w:t>
                                </w:r>
                                <w:r>
                                  <w:rPr>
                                    <w:rFonts w:hint="eastAsia"/>
                                    <w:lang w:eastAsia="zh-CN"/>
                                  </w:rPr>
                                  <w:t>部分</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rPr>
                                </w:pPr>
                                <w:r>
                                  <w:rPr>
                                    <w:lang w:val="en-US"/>
                                  </w:rPr>
                                  <w:t>AR9</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28</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rsidR="005C20DA" w:rsidRDefault="005C20D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5FF828" id="_x0000_t202" coordsize="21600,21600" o:spt="202" path="m,l,21600r21600,l21600,xe">
              <v:stroke joinstyle="miter"/>
              <v:path gradientshapeok="t" o:connecttype="rect"/>
            </v:shapetype>
            <v:shape id="_x0000_s1040" type="#_x0000_t202" style="position:absolute;left:0;text-align:left;margin-left:720.1pt;margin-top:36.85pt;width:36pt;height:46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" o:allowincell="f" stroked="f">
              <v:textbox inset="0,0,0,0">
                <w:txbxContent>
                  <w:tbl>
                    <w:tblPr>
                      <w:tblStyle w:val="TableGrid"/>
                      <w:tblW w:w="0" w:type="auto"/>
                      <w:jc w:val="right"/>
                      <w:tblLook w:val="01E0" w:firstRow="1" w:lastRow="1" w:firstColumn="1" w:lastColumn="1" w:noHBand="0" w:noVBand="0"/>
                    </w:tblPr>
                    <w:tblGrid>
                      <w:gridCol w:w="289"/>
                    </w:tblGrid>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eastAsia="zh-CN"/>
                            </w:rPr>
                          </w:pPr>
                          <w:r>
                            <w:t xml:space="preserve">A1 </w:t>
                          </w:r>
                          <w:r>
                            <w:rPr>
                              <w:rFonts w:hint="eastAsia"/>
                              <w:lang w:eastAsia="zh-CN"/>
                            </w:rPr>
                            <w:t>部分</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rPr>
                          </w:pPr>
                          <w:r>
                            <w:rPr>
                              <w:lang w:val="en-US"/>
                            </w:rPr>
                            <w:t>AR9</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28</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5C20DA" w:rsidTr="00050FEB">
                      <w:trPr>
                        <w:cantSplit/>
                        <w:trHeight w:hRule="exact" w:val="1701"/>
                        <w:jc w:val="right"/>
                      </w:trPr>
                      <w:tc>
                        <w:tcPr>
                          <w:tcW w:w="255" w:type="dxa"/>
                          <w:tcMar>
                            <w:top w:w="108" w:type="dxa"/>
                            <w:left w:w="0" w:type="dxa"/>
                            <w:bottom w:w="108" w:type="dxa"/>
                            <w:right w:w="0" w:type="dxa"/>
                          </w:tcMar>
                          <w:textDirection w:val="tbRl"/>
                        </w:tcPr>
                        <w:p w:rsidR="005C20DA" w:rsidRPr="001A2B6B" w:rsidRDefault="005C20DA"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rsidR="005C20DA" w:rsidRDefault="005C20DA"/>
                </w:txbxContent>
              </v:textbox>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F639E6" w:rsidRDefault="005C20D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29</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3607CC" w:rsidRDefault="005C20DA" w:rsidP="00F639E6">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5C20DA" w:rsidRDefault="005C20DA" w:rsidP="003607CC">
    <w:pPr>
      <w:pStyle w:val="Header"/>
      <w:jc w:val="left"/>
      <w:rPr>
        <w:lang w:val="fr-CH" w:eastAsia="zh-CN"/>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56E62" w:rsidTr="008E7AAF">
      <w:trPr>
        <w:cantSplit/>
      </w:trPr>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F56E62" w:rsidRPr="003607CC" w:rsidRDefault="00F56E62" w:rsidP="005B5C80">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6</w:t>
          </w:r>
        </w:p>
      </w:tc>
    </w:tr>
  </w:tbl>
  <w:p w:rsidR="00F56E62" w:rsidRPr="007A2365" w:rsidRDefault="00F56E62" w:rsidP="007A2365">
    <w:pPr>
      <w:pStyle w:val="Header"/>
    </w:pPr>
    <w:r>
      <w:rPr>
        <w:noProof/>
        <w:lang w:val="en-US" w:eastAsia="zh-CN"/>
      </w:rPr>
      <mc:AlternateContent>
        <mc:Choice Requires="wps">
          <w:drawing>
            <wp:anchor distT="0" distB="0" distL="114300" distR="114300" simplePos="0" relativeHeight="251660288" behindDoc="0" locked="0" layoutInCell="0" allowOverlap="1" wp14:anchorId="487C0855" wp14:editId="595870C8">
              <wp:simplePos x="0" y="0"/>
              <wp:positionH relativeFrom="column">
                <wp:posOffset>9145270</wp:posOffset>
              </wp:positionH>
              <wp:positionV relativeFrom="paragraph">
                <wp:posOffset>467995</wp:posOffset>
              </wp:positionV>
              <wp:extent cx="457200" cy="5900420"/>
              <wp:effectExtent l="0" t="0" r="0" b="0"/>
              <wp:wrapNone/>
              <wp:docPr id="1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F56E62" w:rsidTr="00050FEB">
                            <w:trPr>
                              <w:cantSplit/>
                              <w:trHeight w:hRule="exact" w:val="1701"/>
                              <w:jc w:val="right"/>
                            </w:trPr>
                            <w:tc>
                              <w:tcPr>
                                <w:tcW w:w="255" w:type="dxa"/>
                                <w:tcMar>
                                  <w:top w:w="108" w:type="dxa"/>
                                  <w:left w:w="0" w:type="dxa"/>
                                  <w:bottom w:w="108" w:type="dxa"/>
                                  <w:right w:w="0" w:type="dxa"/>
                                </w:tcMar>
                                <w:textDirection w:val="tbRl"/>
                              </w:tcPr>
                              <w:p w:rsidR="00F56E62" w:rsidRPr="001A2B6B" w:rsidRDefault="00F56E62" w:rsidP="00050FEB">
                                <w:pPr>
                                  <w:pStyle w:val="HeaderRegProc"/>
                                  <w:ind w:left="0" w:firstLineChars="100" w:firstLine="200"/>
                                  <w:rPr>
                                    <w:lang w:eastAsia="zh-CN"/>
                                  </w:rPr>
                                </w:pPr>
                                <w:r>
                                  <w:t xml:space="preserve">A1 </w:t>
                                </w:r>
                                <w:r>
                                  <w:rPr>
                                    <w:rFonts w:hint="eastAsia"/>
                                    <w:lang w:eastAsia="zh-CN"/>
                                  </w:rPr>
                                  <w:t>部分</w:t>
                                </w:r>
                              </w:p>
                            </w:tc>
                          </w:tr>
                          <w:tr w:rsidR="00F56E62" w:rsidTr="00050FEB">
                            <w:trPr>
                              <w:cantSplit/>
                              <w:trHeight w:hRule="exact" w:val="1701"/>
                              <w:jc w:val="right"/>
                            </w:trPr>
                            <w:tc>
                              <w:tcPr>
                                <w:tcW w:w="255" w:type="dxa"/>
                                <w:tcMar>
                                  <w:top w:w="108" w:type="dxa"/>
                                  <w:left w:w="0" w:type="dxa"/>
                                  <w:bottom w:w="108" w:type="dxa"/>
                                  <w:right w:w="0" w:type="dxa"/>
                                </w:tcMar>
                                <w:textDirection w:val="tbRl"/>
                              </w:tcPr>
                              <w:p w:rsidR="00F56E62" w:rsidRPr="001A2B6B" w:rsidRDefault="00F56E62" w:rsidP="00050FEB">
                                <w:pPr>
                                  <w:pStyle w:val="HeaderRegProc"/>
                                  <w:ind w:left="0" w:firstLineChars="100" w:firstLine="200"/>
                                  <w:rPr>
                                    <w:lang w:val="en-US"/>
                                  </w:rPr>
                                </w:pPr>
                                <w:r>
                                  <w:rPr>
                                    <w:lang w:val="en-US"/>
                                  </w:rPr>
                                  <w:t>AR9</w:t>
                                </w:r>
                              </w:p>
                            </w:tc>
                          </w:tr>
                          <w:tr w:rsidR="00F56E62" w:rsidTr="00050FEB">
                            <w:trPr>
                              <w:cantSplit/>
                              <w:trHeight w:hRule="exact" w:val="1701"/>
                              <w:jc w:val="right"/>
                            </w:trPr>
                            <w:tc>
                              <w:tcPr>
                                <w:tcW w:w="255" w:type="dxa"/>
                                <w:tcMar>
                                  <w:top w:w="108" w:type="dxa"/>
                                  <w:left w:w="0" w:type="dxa"/>
                                  <w:bottom w:w="108" w:type="dxa"/>
                                  <w:right w:w="0" w:type="dxa"/>
                                </w:tcMar>
                                <w:textDirection w:val="tbRl"/>
                              </w:tcPr>
                              <w:p w:rsidR="00F56E62" w:rsidRPr="001A2B6B" w:rsidRDefault="00F56E62"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F56E62" w:rsidTr="00050FEB">
                            <w:trPr>
                              <w:cantSplit/>
                              <w:trHeight w:hRule="exact" w:val="1701"/>
                              <w:jc w:val="right"/>
                            </w:trPr>
                            <w:tc>
                              <w:tcPr>
                                <w:tcW w:w="255" w:type="dxa"/>
                                <w:tcMar>
                                  <w:top w:w="108" w:type="dxa"/>
                                  <w:left w:w="0" w:type="dxa"/>
                                  <w:bottom w:w="108" w:type="dxa"/>
                                  <w:right w:w="0" w:type="dxa"/>
                                </w:tcMar>
                                <w:textDirection w:val="tbRl"/>
                              </w:tcPr>
                              <w:p w:rsidR="00F56E62" w:rsidRPr="001A2B6B" w:rsidRDefault="00F56E62"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rsidR="00F56E62" w:rsidRDefault="00F56E6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C0855" id="_x0000_t202" coordsize="21600,21600" o:spt="202" path="m,l,21600r21600,l21600,xe">
              <v:stroke joinstyle="miter"/>
              <v:path gradientshapeok="t" o:connecttype="rect"/>
            </v:shapetype>
            <v:shape id="_x0000_s1041" type="#_x0000_t202" style="position:absolute;left:0;text-align:left;margin-left:720.1pt;margin-top:36.85pt;width:36pt;height:46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" o:allowincell="f" stroked="f">
              <v:textbox inset="0,0,0,0">
                <w:txbxContent>
                  <w:tbl>
                    <w:tblPr>
                      <w:tblStyle w:val="TableGrid"/>
                      <w:tblW w:w="0" w:type="auto"/>
                      <w:jc w:val="right"/>
                      <w:tblLook w:val="01E0" w:firstRow="1" w:lastRow="1" w:firstColumn="1" w:lastColumn="1" w:noHBand="0" w:noVBand="0"/>
                    </w:tblPr>
                    <w:tblGrid>
                      <w:gridCol w:w="289"/>
                    </w:tblGrid>
                    <w:tr w:rsidR="00F56E62" w:rsidTr="00050FEB">
                      <w:trPr>
                        <w:cantSplit/>
                        <w:trHeight w:hRule="exact" w:val="1701"/>
                        <w:jc w:val="right"/>
                      </w:trPr>
                      <w:tc>
                        <w:tcPr>
                          <w:tcW w:w="255" w:type="dxa"/>
                          <w:tcMar>
                            <w:top w:w="108" w:type="dxa"/>
                            <w:left w:w="0" w:type="dxa"/>
                            <w:bottom w:w="108" w:type="dxa"/>
                            <w:right w:w="0" w:type="dxa"/>
                          </w:tcMar>
                          <w:textDirection w:val="tbRl"/>
                        </w:tcPr>
                        <w:p w:rsidR="00F56E62" w:rsidRPr="001A2B6B" w:rsidRDefault="00F56E62" w:rsidP="00050FEB">
                          <w:pPr>
                            <w:pStyle w:val="HeaderRegProc"/>
                            <w:ind w:left="0" w:firstLineChars="100" w:firstLine="200"/>
                            <w:rPr>
                              <w:lang w:eastAsia="zh-CN"/>
                            </w:rPr>
                          </w:pPr>
                          <w:r>
                            <w:t xml:space="preserve">A1 </w:t>
                          </w:r>
                          <w:r>
                            <w:rPr>
                              <w:rFonts w:hint="eastAsia"/>
                              <w:lang w:eastAsia="zh-CN"/>
                            </w:rPr>
                            <w:t>部分</w:t>
                          </w:r>
                        </w:p>
                      </w:tc>
                    </w:tr>
                    <w:tr w:rsidR="00F56E62" w:rsidTr="00050FEB">
                      <w:trPr>
                        <w:cantSplit/>
                        <w:trHeight w:hRule="exact" w:val="1701"/>
                        <w:jc w:val="right"/>
                      </w:trPr>
                      <w:tc>
                        <w:tcPr>
                          <w:tcW w:w="255" w:type="dxa"/>
                          <w:tcMar>
                            <w:top w:w="108" w:type="dxa"/>
                            <w:left w:w="0" w:type="dxa"/>
                            <w:bottom w:w="108" w:type="dxa"/>
                            <w:right w:w="0" w:type="dxa"/>
                          </w:tcMar>
                          <w:textDirection w:val="tbRl"/>
                        </w:tcPr>
                        <w:p w:rsidR="00F56E62" w:rsidRPr="001A2B6B" w:rsidRDefault="00F56E62" w:rsidP="00050FEB">
                          <w:pPr>
                            <w:pStyle w:val="HeaderRegProc"/>
                            <w:ind w:left="0" w:firstLineChars="100" w:firstLine="200"/>
                            <w:rPr>
                              <w:lang w:val="en-US"/>
                            </w:rPr>
                          </w:pPr>
                          <w:r>
                            <w:rPr>
                              <w:lang w:val="en-US"/>
                            </w:rPr>
                            <w:t>AR9</w:t>
                          </w:r>
                        </w:p>
                      </w:tc>
                    </w:tr>
                    <w:tr w:rsidR="00F56E62" w:rsidTr="00050FEB">
                      <w:trPr>
                        <w:cantSplit/>
                        <w:trHeight w:hRule="exact" w:val="1701"/>
                        <w:jc w:val="right"/>
                      </w:trPr>
                      <w:tc>
                        <w:tcPr>
                          <w:tcW w:w="255" w:type="dxa"/>
                          <w:tcMar>
                            <w:top w:w="108" w:type="dxa"/>
                            <w:left w:w="0" w:type="dxa"/>
                            <w:bottom w:w="108" w:type="dxa"/>
                            <w:right w:w="0" w:type="dxa"/>
                          </w:tcMar>
                          <w:textDirection w:val="tbRl"/>
                        </w:tcPr>
                        <w:p w:rsidR="00F56E62" w:rsidRPr="001A2B6B" w:rsidRDefault="00F56E62"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8E6C81">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F56E62" w:rsidTr="00050FEB">
                      <w:trPr>
                        <w:cantSplit/>
                        <w:trHeight w:hRule="exact" w:val="1701"/>
                        <w:jc w:val="right"/>
                      </w:trPr>
                      <w:tc>
                        <w:tcPr>
                          <w:tcW w:w="255" w:type="dxa"/>
                          <w:tcMar>
                            <w:top w:w="108" w:type="dxa"/>
                            <w:left w:w="0" w:type="dxa"/>
                            <w:bottom w:w="108" w:type="dxa"/>
                            <w:right w:w="0" w:type="dxa"/>
                          </w:tcMar>
                          <w:textDirection w:val="tbRl"/>
                        </w:tcPr>
                        <w:p w:rsidR="00F56E62" w:rsidRPr="001A2B6B" w:rsidRDefault="00F56E62"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rsidR="00F56E62" w:rsidRDefault="00F56E62"/>
                </w:txbxContent>
              </v:textbox>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56E62"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F56E62" w:rsidRPr="00F639E6" w:rsidRDefault="00F56E62"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8E6C81">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F56E62" w:rsidRPr="003607CC" w:rsidRDefault="00F56E62" w:rsidP="00F639E6">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6</w:t>
          </w:r>
        </w:p>
      </w:tc>
    </w:tr>
  </w:tbl>
  <w:p w:rsidR="00F56E62" w:rsidRDefault="00F56E62" w:rsidP="003607CC">
    <w:pPr>
      <w:pStyle w:val="Header"/>
      <w:jc w:val="left"/>
      <w:rPr>
        <w:lang w:val="fr-CH" w:eastAsia="zh-CN"/>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trPr>
        <w:cantSplit/>
      </w:trPr>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C57C96">
          <w:pPr>
            <w:pStyle w:val="HeaderRegProc"/>
            <w:ind w:left="120"/>
            <w:rPr>
              <w:bCs w:val="0"/>
              <w:color w:val="000000"/>
              <w:lang w:val="fr-CH"/>
            </w:rPr>
          </w:pPr>
          <w:r w:rsidRPr="00000953">
            <w:rPr>
              <w:rFonts w:hAnsi="SimSun"/>
              <w:bCs w:val="0"/>
              <w:color w:val="000000"/>
              <w:lang w:val="fr-FR" w:eastAsia="zh-CN"/>
            </w:rPr>
            <w:t>第</w:t>
          </w:r>
          <w:r>
            <w:rPr>
              <w:rStyle w:val="PageNumber"/>
              <w:lang w:val="en-GB"/>
            </w:rPr>
            <w:t xml:space="preserve"> </w:t>
          </w:r>
          <w:r w:rsidRPr="00C57C96">
            <w:rPr>
              <w:rStyle w:val="PageNumber"/>
              <w:lang w:val="en-GB"/>
            </w:rPr>
            <w:fldChar w:fldCharType="begin"/>
          </w:r>
          <w:r w:rsidRPr="00C57C96">
            <w:rPr>
              <w:rStyle w:val="PageNumber"/>
              <w:lang w:val="en-GB"/>
            </w:rPr>
            <w:instrText xml:space="preserve"> PAGE   \* MERGEFORMAT </w:instrText>
          </w:r>
          <w:r w:rsidRPr="00C57C96">
            <w:rPr>
              <w:rStyle w:val="PageNumber"/>
              <w:lang w:val="en-GB"/>
            </w:rPr>
            <w:fldChar w:fldCharType="separate"/>
          </w:r>
          <w:r w:rsidR="008E6C81">
            <w:rPr>
              <w:rStyle w:val="PageNumber"/>
              <w:noProof/>
              <w:lang w:val="en-GB"/>
            </w:rPr>
            <w:t>2</w:t>
          </w:r>
          <w:r w:rsidRPr="00C57C96">
            <w:rPr>
              <w:rStyle w:val="PageNumber"/>
              <w:noProof/>
              <w:lang w:val="en-GB"/>
            </w:rPr>
            <w:fldChar w:fldCharType="end"/>
          </w:r>
          <w:r>
            <w:rPr>
              <w:rStyle w:val="PageNumber"/>
              <w:noProof/>
              <w:lang w:val="en-GB"/>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fr-CH" w:eastAsia="zh-CN"/>
            </w:rPr>
          </w:pPr>
          <w:r w:rsidRPr="00000953">
            <w:rPr>
              <w:rFonts w:hAnsi="SimSun"/>
              <w:bCs w:val="0"/>
              <w:color w:val="000000"/>
              <w:lang w:val="fr-CH" w:eastAsia="zh-CN"/>
            </w:rPr>
            <w:t>修订</w:t>
          </w:r>
          <w:r w:rsidR="00F56E62">
            <w:rPr>
              <w:rFonts w:hAnsi="SimSun"/>
              <w:bCs w:val="0"/>
              <w:color w:val="000000"/>
              <w:lang w:val="fr-CH" w:eastAsia="zh-CN"/>
            </w:rPr>
            <w:t xml:space="preserve"> 6</w:t>
          </w:r>
        </w:p>
      </w:tc>
    </w:tr>
  </w:tbl>
  <w:p w:rsidR="005C20DA" w:rsidRDefault="005C20DA" w:rsidP="00B77DC8">
    <w:pPr>
      <w:pStyle w:val="Header"/>
      <w:rPr>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RPr="00000953">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3</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EE1D40" w:rsidRDefault="005C20DA" w:rsidP="00F63CE5">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2</w:t>
          </w:r>
        </w:p>
      </w:tc>
    </w:tr>
  </w:tbl>
  <w:p w:rsidR="005C20DA" w:rsidRDefault="005C20DA">
    <w:pPr>
      <w:pStyle w:val="Header"/>
      <w:rPr>
        <w:lang w:val="fr-CH"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trPr>
        <w:cantSplit/>
      </w:trPr>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sidR="008E6C81">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rsidR="005C20DA" w:rsidRDefault="005C20DA" w:rsidP="00B77DC8">
    <w:pPr>
      <w:pStyle w:val="Header"/>
      <w:rPr>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C20DA" w:rsidRPr="00000953">
      <w:trPr>
        <w:cantSplit/>
        <w:jc w:val="right"/>
      </w:trPr>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rsidR="005C20DA" w:rsidRPr="00000953" w:rsidRDefault="005C20DA"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sidR="008E6C81">
            <w:rPr>
              <w:rStyle w:val="PageNumber"/>
              <w:noProof/>
              <w:lang w:val="en-GB" w:eastAsia="zh-CN"/>
            </w:rPr>
            <w:t>7</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C20DA" w:rsidRPr="00EE1D40" w:rsidRDefault="005C20DA" w:rsidP="00F63CE5">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rsidR="005C20DA" w:rsidRDefault="005C20DA">
    <w:pPr>
      <w:pStyle w:val="Header"/>
      <w:rPr>
        <w:lang w:val="fr-CH"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rsidP="00B77DC8">
    <w:pPr>
      <w:pStyle w:val="Header"/>
    </w:pPr>
    <w:r>
      <w:rPr>
        <w:noProof/>
        <w:lang w:val="en-US" w:eastAsia="zh-CN"/>
      </w:rPr>
      <mc:AlternateContent>
        <mc:Choice Requires="wps">
          <w:drawing>
            <wp:anchor distT="0" distB="0" distL="114300" distR="114300" simplePos="0" relativeHeight="251650048" behindDoc="0" locked="0" layoutInCell="1" allowOverlap="1" wp14:anchorId="575227C4" wp14:editId="05CC811E">
              <wp:simplePos x="0" y="0"/>
              <wp:positionH relativeFrom="column">
                <wp:posOffset>9072880</wp:posOffset>
              </wp:positionH>
              <wp:positionV relativeFrom="paragraph">
                <wp:posOffset>288290</wp:posOffset>
              </wp:positionV>
              <wp:extent cx="457200" cy="5886000"/>
              <wp:effectExtent l="0" t="0" r="0" b="635"/>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8E6C81">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w:t>
                                </w:r>
                              </w:p>
                            </w:tc>
                          </w:tr>
                        </w:tbl>
                        <w:p w:rsidR="005C20DA" w:rsidRDefault="005C20DA">
                          <w:pPr>
                            <w:rPr>
                              <w:lang w:eastAsia="zh-CN"/>
                            </w:rPr>
                          </w:pPr>
                        </w:p>
                        <w:p w:rsidR="005C20DA" w:rsidRDefault="005C20D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5227C4"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eastAsia="zh-CN"/>
                            </w:rPr>
                            <w:t>A</w:t>
                          </w:r>
                          <w:r w:rsidRPr="006D1DF3">
                            <w:t>R</w:t>
                          </w:r>
                          <w:r w:rsidRPr="006D1DF3">
                            <w:rPr>
                              <w:lang w:val="en-US" w:eastAsia="zh-CN"/>
                            </w:rPr>
                            <w:t>9</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8E6C81">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5C20DA">
                      <w:trPr>
                        <w:cantSplit/>
                        <w:trHeight w:hRule="exact" w:val="1701"/>
                        <w:jc w:val="right"/>
                      </w:trPr>
                      <w:tc>
                        <w:tcPr>
                          <w:tcW w:w="255" w:type="dxa"/>
                          <w:textDirection w:val="tbRl"/>
                        </w:tcPr>
                        <w:p w:rsidR="005C20DA" w:rsidRPr="006D1DF3" w:rsidRDefault="005C20DA" w:rsidP="00414BEB">
                          <w:pPr>
                            <w:pStyle w:val="HeaderRegProc"/>
                            <w:rPr>
                              <w:lang w:eastAsia="zh-CN"/>
                            </w:rPr>
                          </w:pPr>
                          <w:r w:rsidRPr="006D1DF3">
                            <w:rPr>
                              <w:lang w:val="fr-CH" w:eastAsia="zh-CN"/>
                            </w:rPr>
                            <w:t>修订</w:t>
                          </w:r>
                          <w:r>
                            <w:rPr>
                              <w:lang w:val="fr-CH" w:eastAsia="zh-CN"/>
                            </w:rPr>
                            <w:t xml:space="preserve"> -</w:t>
                          </w:r>
                        </w:p>
                      </w:tc>
                    </w:tr>
                  </w:tbl>
                  <w:p w:rsidR="005C20DA" w:rsidRDefault="005C20DA">
                    <w:pPr>
                      <w:rPr>
                        <w:lang w:eastAsia="zh-CN"/>
                      </w:rPr>
                    </w:pPr>
                  </w:p>
                  <w:p w:rsidR="005C20DA" w:rsidRDefault="005C20DA">
                    <w:pPr>
                      <w:rPr>
                        <w:lang w:eastAsia="zh-CN"/>
                      </w:rPr>
                    </w:pP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0DA" w:rsidRDefault="005C20DA">
    <w:pPr>
      <w:pStyle w:val="Header"/>
      <w:rPr>
        <w:lang w:val="fr-CH" w:eastAsia="zh-CN"/>
      </w:rPr>
    </w:pPr>
    <w:r>
      <w:rPr>
        <w:noProof/>
        <w:lang w:val="en-US" w:eastAsia="zh-CN"/>
      </w:rPr>
      <mc:AlternateContent>
        <mc:Choice Requires="wps">
          <w:drawing>
            <wp:anchor distT="0" distB="0" distL="114300" distR="114300" simplePos="0" relativeHeight="251651072" behindDoc="0" locked="0" layoutInCell="1" allowOverlap="1">
              <wp:simplePos x="0" y="0"/>
              <wp:positionH relativeFrom="column">
                <wp:posOffset>9072496</wp:posOffset>
              </wp:positionH>
              <wp:positionV relativeFrom="paragraph">
                <wp:posOffset>648586</wp:posOffset>
              </wp:positionV>
              <wp:extent cx="457200" cy="5858540"/>
              <wp:effectExtent l="0" t="0" r="0" b="8890"/>
              <wp:wrapNone/>
              <wp:docPr id="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58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F56E62">
                                  <w:rPr>
                                    <w:rStyle w:val="PageNumber"/>
                                    <w:noProof/>
                                  </w:rPr>
                                  <w:t>9</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w:t>
                                </w:r>
                              </w:p>
                            </w:tc>
                          </w:tr>
                        </w:tbl>
                        <w:p w:rsidR="005C20DA" w:rsidRPr="00B676A9" w:rsidRDefault="005C20D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7" type="#_x0000_t202" style="position:absolute;left:0;text-align:left;margin-left:714.35pt;margin-top:51.05pt;width:36pt;height:461.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" stroked="f">
              <v:textbox inset="0,0,0,0">
                <w:txbxContent>
                  <w:p w:rsidR="005C20DA" w:rsidRDefault="005C20DA">
                    <w:pPr>
                      <w:rPr>
                        <w:lang w:val="en-US"/>
                      </w:rPr>
                    </w:pPr>
                  </w:p>
                  <w:p w:rsidR="005C20DA" w:rsidRDefault="005C20DA">
                    <w:pPr>
                      <w:rPr>
                        <w:lang w:val="en-US"/>
                      </w:rPr>
                    </w:pPr>
                  </w:p>
                  <w:p w:rsidR="005C20DA" w:rsidRDefault="005C20DA">
                    <w:pPr>
                      <w:rPr>
                        <w:lang w:val="en-US"/>
                      </w:rPr>
                    </w:pPr>
                  </w:p>
                  <w:tbl>
                    <w:tblPr>
                      <w:tblStyle w:val="TableGrid"/>
                      <w:tblW w:w="0" w:type="auto"/>
                      <w:jc w:val="right"/>
                      <w:tblLook w:val="01E0" w:firstRow="1" w:lastRow="1" w:firstColumn="1" w:lastColumn="1" w:noHBand="0" w:noVBand="0"/>
                    </w:tblPr>
                    <w:tblGrid>
                      <w:gridCol w:w="289"/>
                    </w:tblGrid>
                    <w:tr w:rsidR="005C20DA" w:rsidTr="00414BEB">
                      <w:trPr>
                        <w:cantSplit/>
                        <w:trHeight w:val="1701"/>
                        <w:jc w:val="right"/>
                      </w:trPr>
                      <w:tc>
                        <w:tcPr>
                          <w:tcW w:w="255" w:type="dxa"/>
                          <w:tcMar>
                            <w:top w:w="108" w:type="dxa"/>
                            <w:left w:w="0" w:type="dxa"/>
                            <w:bottom w:w="108" w:type="dxa"/>
                            <w:right w:w="0" w:type="dxa"/>
                          </w:tcMar>
                          <w:textDirection w:val="tbRl"/>
                        </w:tcPr>
                        <w:p w:rsidR="005C20DA" w:rsidRPr="00414BEB" w:rsidRDefault="005C20DA" w:rsidP="00414BEB">
                          <w:pPr>
                            <w:pStyle w:val="HeaderRegProc"/>
                            <w:rPr>
                              <w:lang w:eastAsia="zh-CN"/>
                            </w:rPr>
                          </w:pPr>
                          <w:r>
                            <w:t xml:space="preserve">A1 </w:t>
                          </w:r>
                          <w:r>
                            <w:rPr>
                              <w:rFonts w:hint="eastAsia"/>
                              <w:lang w:eastAsia="zh-CN"/>
                            </w:rPr>
                            <w:t>部分</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AR9</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F56E62">
                            <w:rPr>
                              <w:rStyle w:val="PageNumber"/>
                              <w:noProof/>
                            </w:rPr>
                            <w:t>9</w:t>
                          </w:r>
                          <w:r>
                            <w:rPr>
                              <w:rStyle w:val="PageNumber"/>
                            </w:rPr>
                            <w:fldChar w:fldCharType="end"/>
                          </w:r>
                          <w:r>
                            <w:rPr>
                              <w:lang w:eastAsia="zh-CN"/>
                            </w:rPr>
                            <w:t xml:space="preserve"> </w:t>
                          </w:r>
                          <w:r>
                            <w:rPr>
                              <w:rFonts w:hint="eastAsia"/>
                              <w:lang w:eastAsia="zh-CN"/>
                            </w:rPr>
                            <w:t>页</w:t>
                          </w:r>
                        </w:p>
                      </w:tc>
                    </w:tr>
                    <w:tr w:rsidR="005C20DA" w:rsidTr="00414BEB">
                      <w:trPr>
                        <w:cantSplit/>
                        <w:trHeight w:val="1701"/>
                        <w:jc w:val="right"/>
                      </w:trPr>
                      <w:tc>
                        <w:tcPr>
                          <w:tcW w:w="255" w:type="dxa"/>
                          <w:tcMar>
                            <w:top w:w="108" w:type="dxa"/>
                            <w:left w:w="0" w:type="dxa"/>
                            <w:bottom w:w="108" w:type="dxa"/>
                            <w:right w:w="0" w:type="dxa"/>
                          </w:tcMar>
                          <w:textDirection w:val="tbRl"/>
                        </w:tcPr>
                        <w:p w:rsidR="005C20DA" w:rsidRDefault="005C20DA" w:rsidP="00414BEB">
                          <w:pPr>
                            <w:pStyle w:val="HeaderRegProc"/>
                            <w:rPr>
                              <w:lang w:eastAsia="zh-CN"/>
                            </w:rPr>
                          </w:pPr>
                          <w:r>
                            <w:rPr>
                              <w:rFonts w:hint="eastAsia"/>
                              <w:lang w:eastAsia="zh-CN"/>
                            </w:rPr>
                            <w:t>修订</w:t>
                          </w:r>
                          <w:r>
                            <w:rPr>
                              <w:lang w:eastAsia="zh-CN"/>
                            </w:rPr>
                            <w:t xml:space="preserve"> -</w:t>
                          </w:r>
                        </w:p>
                      </w:tc>
                    </w:tr>
                  </w:tbl>
                  <w:p w:rsidR="005C20DA" w:rsidRPr="00B676A9" w:rsidRDefault="005C20DA">
                    <w:pPr>
                      <w:rPr>
                        <w:lang w:val="en-US"/>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8C9"/>
    <w:rsid w:val="00000953"/>
    <w:rsid w:val="00005835"/>
    <w:rsid w:val="0002319D"/>
    <w:rsid w:val="00024627"/>
    <w:rsid w:val="00036FEA"/>
    <w:rsid w:val="00050FEB"/>
    <w:rsid w:val="000555D3"/>
    <w:rsid w:val="000D5795"/>
    <w:rsid w:val="000F05A7"/>
    <w:rsid w:val="0010039B"/>
    <w:rsid w:val="00101E9F"/>
    <w:rsid w:val="001068E2"/>
    <w:rsid w:val="00111038"/>
    <w:rsid w:val="00117793"/>
    <w:rsid w:val="00123144"/>
    <w:rsid w:val="00123208"/>
    <w:rsid w:val="00131E04"/>
    <w:rsid w:val="00163172"/>
    <w:rsid w:val="00191CC7"/>
    <w:rsid w:val="0019673A"/>
    <w:rsid w:val="001A2B6B"/>
    <w:rsid w:val="001A6B59"/>
    <w:rsid w:val="001B5927"/>
    <w:rsid w:val="001D2680"/>
    <w:rsid w:val="00210AE1"/>
    <w:rsid w:val="002168C9"/>
    <w:rsid w:val="00230FEE"/>
    <w:rsid w:val="00276C93"/>
    <w:rsid w:val="00283057"/>
    <w:rsid w:val="002C044E"/>
    <w:rsid w:val="002C3494"/>
    <w:rsid w:val="002E587C"/>
    <w:rsid w:val="00317691"/>
    <w:rsid w:val="00317D55"/>
    <w:rsid w:val="003375A6"/>
    <w:rsid w:val="00343BB9"/>
    <w:rsid w:val="003607CC"/>
    <w:rsid w:val="00360B8E"/>
    <w:rsid w:val="00364D7B"/>
    <w:rsid w:val="003C4E79"/>
    <w:rsid w:val="003D213F"/>
    <w:rsid w:val="00414BEB"/>
    <w:rsid w:val="00416D54"/>
    <w:rsid w:val="00437BCC"/>
    <w:rsid w:val="0047187F"/>
    <w:rsid w:val="00473D91"/>
    <w:rsid w:val="00492331"/>
    <w:rsid w:val="004979D1"/>
    <w:rsid w:val="004B799C"/>
    <w:rsid w:val="004C7BFF"/>
    <w:rsid w:val="004D7505"/>
    <w:rsid w:val="004E099B"/>
    <w:rsid w:val="004F5D9B"/>
    <w:rsid w:val="00504A32"/>
    <w:rsid w:val="00506F88"/>
    <w:rsid w:val="00511B3B"/>
    <w:rsid w:val="00511C24"/>
    <w:rsid w:val="00512342"/>
    <w:rsid w:val="00520BBA"/>
    <w:rsid w:val="00546D89"/>
    <w:rsid w:val="0054700B"/>
    <w:rsid w:val="005547E8"/>
    <w:rsid w:val="00571F94"/>
    <w:rsid w:val="00574EF2"/>
    <w:rsid w:val="00590A92"/>
    <w:rsid w:val="005B4FF6"/>
    <w:rsid w:val="005B5C80"/>
    <w:rsid w:val="005C18C3"/>
    <w:rsid w:val="005C20DA"/>
    <w:rsid w:val="005C5AF4"/>
    <w:rsid w:val="005D265F"/>
    <w:rsid w:val="005D7B6E"/>
    <w:rsid w:val="00605DA4"/>
    <w:rsid w:val="0060603C"/>
    <w:rsid w:val="00620BC7"/>
    <w:rsid w:val="0064103C"/>
    <w:rsid w:val="00643D1F"/>
    <w:rsid w:val="006822CB"/>
    <w:rsid w:val="006A5325"/>
    <w:rsid w:val="006A6203"/>
    <w:rsid w:val="006B0AAF"/>
    <w:rsid w:val="006C22B8"/>
    <w:rsid w:val="006D1DF3"/>
    <w:rsid w:val="006E6234"/>
    <w:rsid w:val="0073474E"/>
    <w:rsid w:val="007A2365"/>
    <w:rsid w:val="007A7766"/>
    <w:rsid w:val="007E08E9"/>
    <w:rsid w:val="007F578E"/>
    <w:rsid w:val="007F7E31"/>
    <w:rsid w:val="00802259"/>
    <w:rsid w:val="00833B68"/>
    <w:rsid w:val="00836F00"/>
    <w:rsid w:val="00841EB0"/>
    <w:rsid w:val="00861752"/>
    <w:rsid w:val="00863863"/>
    <w:rsid w:val="0089299D"/>
    <w:rsid w:val="00897147"/>
    <w:rsid w:val="008A23A4"/>
    <w:rsid w:val="008A57E6"/>
    <w:rsid w:val="008C1DC4"/>
    <w:rsid w:val="008C6B87"/>
    <w:rsid w:val="008E6C81"/>
    <w:rsid w:val="008E7AAF"/>
    <w:rsid w:val="00922D85"/>
    <w:rsid w:val="009258C7"/>
    <w:rsid w:val="00944227"/>
    <w:rsid w:val="0096024C"/>
    <w:rsid w:val="00962688"/>
    <w:rsid w:val="009A4FF1"/>
    <w:rsid w:val="009C41AA"/>
    <w:rsid w:val="009D2DBE"/>
    <w:rsid w:val="009E28D8"/>
    <w:rsid w:val="009F0725"/>
    <w:rsid w:val="009F148E"/>
    <w:rsid w:val="00A02D0D"/>
    <w:rsid w:val="00A05FEA"/>
    <w:rsid w:val="00A30E89"/>
    <w:rsid w:val="00A42CA2"/>
    <w:rsid w:val="00A451A4"/>
    <w:rsid w:val="00A56E04"/>
    <w:rsid w:val="00A767AE"/>
    <w:rsid w:val="00A76841"/>
    <w:rsid w:val="00AA0A23"/>
    <w:rsid w:val="00AB4BF4"/>
    <w:rsid w:val="00AB7FBA"/>
    <w:rsid w:val="00AC19C2"/>
    <w:rsid w:val="00AE4F7A"/>
    <w:rsid w:val="00B31FE1"/>
    <w:rsid w:val="00B60BA5"/>
    <w:rsid w:val="00B64639"/>
    <w:rsid w:val="00B663BD"/>
    <w:rsid w:val="00B676A9"/>
    <w:rsid w:val="00B77DC8"/>
    <w:rsid w:val="00B84AD9"/>
    <w:rsid w:val="00B86B95"/>
    <w:rsid w:val="00B94DA1"/>
    <w:rsid w:val="00B97056"/>
    <w:rsid w:val="00BA09DF"/>
    <w:rsid w:val="00BA120D"/>
    <w:rsid w:val="00BA4E83"/>
    <w:rsid w:val="00BB251D"/>
    <w:rsid w:val="00BC4689"/>
    <w:rsid w:val="00BD6292"/>
    <w:rsid w:val="00BF5D7A"/>
    <w:rsid w:val="00C0146D"/>
    <w:rsid w:val="00C26CA8"/>
    <w:rsid w:val="00C271F4"/>
    <w:rsid w:val="00C4573A"/>
    <w:rsid w:val="00C57834"/>
    <w:rsid w:val="00C57C96"/>
    <w:rsid w:val="00C769BA"/>
    <w:rsid w:val="00C965A0"/>
    <w:rsid w:val="00C97278"/>
    <w:rsid w:val="00CA1B45"/>
    <w:rsid w:val="00CB5AED"/>
    <w:rsid w:val="00CC5114"/>
    <w:rsid w:val="00CF32CE"/>
    <w:rsid w:val="00D06956"/>
    <w:rsid w:val="00D12B37"/>
    <w:rsid w:val="00D65C51"/>
    <w:rsid w:val="00D67B2E"/>
    <w:rsid w:val="00D70BC1"/>
    <w:rsid w:val="00D8199C"/>
    <w:rsid w:val="00D9528C"/>
    <w:rsid w:val="00DB603C"/>
    <w:rsid w:val="00DE56CF"/>
    <w:rsid w:val="00DF6FC9"/>
    <w:rsid w:val="00E14DD9"/>
    <w:rsid w:val="00E16C40"/>
    <w:rsid w:val="00E30C82"/>
    <w:rsid w:val="00E61745"/>
    <w:rsid w:val="00E65AB8"/>
    <w:rsid w:val="00E663CE"/>
    <w:rsid w:val="00E84907"/>
    <w:rsid w:val="00E937C9"/>
    <w:rsid w:val="00EB084B"/>
    <w:rsid w:val="00ED0674"/>
    <w:rsid w:val="00ED59EE"/>
    <w:rsid w:val="00ED78FE"/>
    <w:rsid w:val="00EE1D40"/>
    <w:rsid w:val="00EF4E0A"/>
    <w:rsid w:val="00F2452A"/>
    <w:rsid w:val="00F32E1C"/>
    <w:rsid w:val="00F403E2"/>
    <w:rsid w:val="00F51DAC"/>
    <w:rsid w:val="00F56E62"/>
    <w:rsid w:val="00F639E6"/>
    <w:rsid w:val="00F63AC6"/>
    <w:rsid w:val="00F63CE5"/>
    <w:rsid w:val="00F92A31"/>
    <w:rsid w:val="00FD0686"/>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4.xml"/><Relationship Id="rId39" Type="http://schemas.openxmlformats.org/officeDocument/2006/relationships/header" Target="header23.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footer" Target="footer8.xml"/><Relationship Id="rId50" Type="http://schemas.openxmlformats.org/officeDocument/2006/relationships/header" Target="header33.xml"/><Relationship Id="rId55" Type="http://schemas.openxmlformats.org/officeDocument/2006/relationships/header" Target="header37.xml"/><Relationship Id="rId7" Type="http://schemas.openxmlformats.org/officeDocument/2006/relationships/endnotes" Target="endnotes.xml"/><Relationship Id="rId12" Type="http://schemas.openxmlformats.org/officeDocument/2006/relationships/hyperlink" Target="https://extranet.itu.int/itu-r/spacewisc" TargetMode="External"/><Relationship Id="rId17" Type="http://schemas.openxmlformats.org/officeDocument/2006/relationships/header" Target="header8.xm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2.xml"/><Relationship Id="rId29" Type="http://schemas.openxmlformats.org/officeDocument/2006/relationships/header" Target="header16.xml"/><Relationship Id="rId41" Type="http://schemas.openxmlformats.org/officeDocument/2006/relationships/header" Target="header25.xml"/><Relationship Id="rId54"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footer" Target="footer7.xml"/><Relationship Id="rId40" Type="http://schemas.openxmlformats.org/officeDocument/2006/relationships/header" Target="header24.xml"/><Relationship Id="rId45" Type="http://schemas.openxmlformats.org/officeDocument/2006/relationships/header" Target="header29.xml"/><Relationship Id="rId53" Type="http://schemas.openxmlformats.org/officeDocument/2006/relationships/header" Target="header35.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4.xml"/><Relationship Id="rId36" Type="http://schemas.openxmlformats.org/officeDocument/2006/relationships/footer" Target="footer6.xml"/><Relationship Id="rId49" Type="http://schemas.openxmlformats.org/officeDocument/2006/relationships/header" Target="header32.xml"/><Relationship Id="rId57" Type="http://schemas.openxmlformats.org/officeDocument/2006/relationships/footer" Target="footer10.xml"/><Relationship Id="rId10" Type="http://schemas.openxmlformats.org/officeDocument/2006/relationships/hyperlink" Target="https://extranet.itu.int/itu-r/spacewisc" TargetMode="External"/><Relationship Id="rId19"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header" Target="header38.xml"/><Relationship Id="rId8" Type="http://schemas.openxmlformats.org/officeDocument/2006/relationships/header" Target="header1.xml"/><Relationship Id="rId51" Type="http://schemas.openxmlformats.org/officeDocument/2006/relationships/footer" Target="footer9.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AC62-C8ED-4392-8498-B241A4BD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38</TotalTime>
  <Pages>35</Pages>
  <Words>4191</Words>
  <Characters>23889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Règles de procédures  Partie A1 Article 9</vt:lpstr>
    </vt:vector>
  </TitlesOfParts>
  <Manager>CP--3344/DD</Manager>
  <Company>ITU</Company>
  <LinksUpToDate>false</LinksUpToDate>
  <CharactersWithSpaces>28024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9</dc:title>
  <dc:subject>Edition 2005</dc:subject>
  <dc:creator>Composition des Publications</dc:creator>
  <cp:keywords>Folios: 1 - 2</cp:keywords>
  <dc:description>Saisie + MEP:                29.04.2005  /  DD_x000d_
1e Corr.:                       19.05.2005  /  DD_x000d_
2e Corr.                         03.06.2005  /  CI_x000d_
3e Corr.   ULT                08.06.2005  /  CI</dc:description>
  <cp:lastModifiedBy>Gao, Lili</cp:lastModifiedBy>
  <cp:revision>14</cp:revision>
  <cp:lastPrinted>2009-01-20T14:37:00Z</cp:lastPrinted>
  <dcterms:created xsi:type="dcterms:W3CDTF">2013-04-19T12:14:00Z</dcterms:created>
  <dcterms:modified xsi:type="dcterms:W3CDTF">2014-08-14T14:28:00Z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