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FEBF" w14:textId="77777777" w:rsidR="008D0479" w:rsidRPr="00D4420C" w:rsidRDefault="008D0479" w:rsidP="008D0479">
      <w:pPr>
        <w:pStyle w:val="QuestionNo"/>
        <w:rPr>
          <w:rFonts w:ascii="Times New Roman" w:hAnsi="Times New Roman"/>
          <w:rtl/>
        </w:rPr>
      </w:pPr>
      <w:r w:rsidRPr="00D4420C">
        <w:rPr>
          <w:rFonts w:ascii="Times New Roman" w:hAnsi="Times New Roman"/>
          <w:rtl/>
          <w:lang w:bidi="ar-SA"/>
        </w:rPr>
        <w:t xml:space="preserve">المسـألة </w:t>
      </w:r>
      <w:r w:rsidRPr="00D4420C">
        <w:rPr>
          <w:rFonts w:ascii="Times New Roman" w:hAnsi="Times New Roman"/>
          <w:lang w:val="en-GB"/>
        </w:rPr>
        <w:t>ITU-R 65/6</w:t>
      </w:r>
    </w:p>
    <w:p w14:paraId="27EEAD78" w14:textId="77777777" w:rsidR="008D0479" w:rsidRPr="00D4420C" w:rsidRDefault="008D0479" w:rsidP="008D0479">
      <w:pPr>
        <w:pStyle w:val="Questiontitle"/>
        <w:rPr>
          <w:rFonts w:ascii="Times New Roman" w:hAnsi="Times New Roman"/>
          <w:rtl/>
        </w:rPr>
      </w:pPr>
      <w:r w:rsidRPr="00D4420C">
        <w:rPr>
          <w:rFonts w:ascii="Times New Roman" w:hAnsi="Times New Roman" w:hint="cs"/>
          <w:rtl/>
          <w:lang w:bidi="ar-SA"/>
        </w:rPr>
        <w:t>المتطلبات من طيف الترددات لأغراض الإذاعة الصوتية</w:t>
      </w:r>
    </w:p>
    <w:p w14:paraId="0A81A465" w14:textId="77777777" w:rsidR="008D0479" w:rsidRPr="00D4420C" w:rsidRDefault="008D0479" w:rsidP="008D0479">
      <w:pPr>
        <w:pStyle w:val="Questiondate"/>
        <w:rPr>
          <w:rtl/>
          <w:lang w:val="en-US"/>
        </w:rPr>
      </w:pPr>
      <w:r w:rsidRPr="00D4420C">
        <w:rPr>
          <w:rFonts w:hint="cs"/>
          <w:noProof/>
          <w:rtl/>
          <w:lang w:val="en-US" w:bidi="ar-EG"/>
        </w:rPr>
        <w:t> </w:t>
      </w:r>
      <w:r w:rsidRPr="00D4420C">
        <w:rPr>
          <w:noProof/>
          <w:lang w:val="en-US" w:bidi="ar-EG"/>
        </w:rPr>
        <w:t>(1999)</w:t>
      </w:r>
    </w:p>
    <w:p w14:paraId="2A8C7B54" w14:textId="77777777" w:rsidR="008D0479" w:rsidRPr="00D4420C" w:rsidRDefault="008D0479" w:rsidP="008D0479">
      <w:pPr>
        <w:pStyle w:val="Normalaftertitle0"/>
        <w:rPr>
          <w:rtl/>
          <w:lang w:val="en-US" w:bidi="ar-EG"/>
        </w:rPr>
      </w:pPr>
      <w:r w:rsidRPr="00D4420C">
        <w:rPr>
          <w:rFonts w:hint="cs"/>
          <w:rtl/>
          <w:lang w:val="en-US" w:bidi="ar-EG"/>
        </w:rPr>
        <w:t>إن جمعية الاتصالات الراديوية للاتحاد الدولي للاتصالات،</w:t>
      </w:r>
    </w:p>
    <w:p w14:paraId="6A6407AD" w14:textId="77777777" w:rsidR="008D0479" w:rsidRPr="00D4420C" w:rsidRDefault="008D0479" w:rsidP="008D0479">
      <w:pPr>
        <w:pStyle w:val="Call"/>
        <w:rPr>
          <w:rFonts w:ascii="Times New Roman" w:hAnsi="Times New Roman"/>
          <w:rtl/>
          <w:lang w:bidi="ar-EG"/>
        </w:rPr>
      </w:pPr>
      <w:r w:rsidRPr="00D4420C">
        <w:rPr>
          <w:rFonts w:ascii="Times New Roman" w:hAnsi="Times New Roman" w:hint="cs"/>
          <w:rtl/>
          <w:lang w:bidi="ar-EG"/>
        </w:rPr>
        <w:t xml:space="preserve">إذ تضع </w:t>
      </w:r>
      <w:bookmarkStart w:id="0" w:name="_GoBack"/>
      <w:bookmarkEnd w:id="0"/>
      <w:r w:rsidRPr="00D4420C">
        <w:rPr>
          <w:rFonts w:ascii="Times New Roman" w:hAnsi="Times New Roman" w:hint="cs"/>
          <w:rtl/>
          <w:lang w:bidi="ar-EG"/>
        </w:rPr>
        <w:t>في اعتبارها</w:t>
      </w:r>
    </w:p>
    <w:p w14:paraId="1A87609A" w14:textId="77777777" w:rsidR="008D0479" w:rsidRPr="00D4420C" w:rsidRDefault="008D0479" w:rsidP="008D0479">
      <w:pPr>
        <w:rPr>
          <w:rFonts w:ascii="Times New Roman" w:hAnsi="Times New Roman"/>
          <w:rtl/>
          <w:lang w:bidi="ar-EG"/>
        </w:rPr>
      </w:pPr>
      <w:r w:rsidRPr="00D4420C">
        <w:rPr>
          <w:rFonts w:ascii="Times New Roman" w:hAnsi="Times New Roman" w:hint="cs"/>
          <w:rtl/>
          <w:lang w:bidi="ar-EG"/>
        </w:rPr>
        <w:t xml:space="preserve"> </w:t>
      </w:r>
      <w:proofErr w:type="gramStart"/>
      <w:r w:rsidRPr="00D4420C">
        <w:rPr>
          <w:rFonts w:ascii="Times New Roman" w:hAnsi="Times New Roman" w:hint="cs"/>
          <w:rtl/>
          <w:lang w:bidi="ar-EG"/>
        </w:rPr>
        <w:t>أ )</w:t>
      </w:r>
      <w:proofErr w:type="gramEnd"/>
      <w:r w:rsidRPr="00D4420C">
        <w:rPr>
          <w:rFonts w:ascii="Times New Roman" w:hAnsi="Times New Roman"/>
          <w:rtl/>
          <w:lang w:bidi="ar-EG"/>
        </w:rPr>
        <w:tab/>
      </w:r>
      <w:r w:rsidRPr="00D4420C">
        <w:rPr>
          <w:rFonts w:ascii="Times New Roman" w:hAnsi="Times New Roman" w:hint="cs"/>
          <w:rtl/>
          <w:lang w:bidi="ar-EG"/>
        </w:rPr>
        <w:t>أن الإذاعة الصوتية للأرض بدأت في الانتقال من الإرسال التماثلي إلى الإرسال الرقمي؛</w:t>
      </w:r>
    </w:p>
    <w:p w14:paraId="5691A4DF" w14:textId="77777777" w:rsidR="008D0479" w:rsidRPr="00D4420C" w:rsidRDefault="008D0479" w:rsidP="008D0479">
      <w:pPr>
        <w:rPr>
          <w:rFonts w:ascii="Times New Roman" w:hAnsi="Times New Roman"/>
          <w:rtl/>
          <w:lang w:bidi="ar-EG"/>
        </w:rPr>
      </w:pPr>
      <w:r w:rsidRPr="00D4420C">
        <w:rPr>
          <w:rFonts w:ascii="Times New Roman" w:hAnsi="Times New Roman" w:hint="cs"/>
          <w:rtl/>
          <w:lang w:bidi="ar-EG"/>
        </w:rPr>
        <w:t>ب)</w:t>
      </w:r>
      <w:r w:rsidRPr="00D4420C">
        <w:rPr>
          <w:rFonts w:ascii="Times New Roman" w:hAnsi="Times New Roman" w:hint="cs"/>
          <w:rtl/>
          <w:lang w:bidi="ar-EG"/>
        </w:rPr>
        <w:tab/>
        <w:t>أن التكنولوجيا الرقمية تحتاج إلى عرض نطاق أكبر على الرغم من أنها توفر سعة إجمالية أكبر للمعلومات من نظيرتها التماثلية داخل عرض نطاق معين؛</w:t>
      </w:r>
    </w:p>
    <w:p w14:paraId="2C6EF04E" w14:textId="77777777" w:rsidR="008D0479" w:rsidRPr="00D4420C" w:rsidRDefault="008D0479" w:rsidP="008D0479">
      <w:pPr>
        <w:rPr>
          <w:rFonts w:ascii="Times New Roman" w:hAnsi="Times New Roman"/>
          <w:rtl/>
          <w:lang w:bidi="ar-EG"/>
        </w:rPr>
      </w:pPr>
      <w:r w:rsidRPr="00D4420C">
        <w:rPr>
          <w:rFonts w:ascii="Times New Roman" w:hAnsi="Times New Roman" w:hint="cs"/>
          <w:rtl/>
          <w:lang w:bidi="ar-EG"/>
        </w:rPr>
        <w:t>ج)</w:t>
      </w:r>
      <w:r w:rsidRPr="00D4420C">
        <w:rPr>
          <w:rFonts w:ascii="Times New Roman" w:hAnsi="Times New Roman" w:hint="cs"/>
          <w:rtl/>
          <w:lang w:bidi="ar-EG"/>
        </w:rPr>
        <w:tab/>
        <w:t>أن لأنساق الإرسالات الرقمية متطلبات حماية تختلف عن تلك المحددة للإرسالات التماثلية؛</w:t>
      </w:r>
    </w:p>
    <w:p w14:paraId="3705AC64" w14:textId="77777777" w:rsidR="008D0479" w:rsidRPr="00D4420C" w:rsidRDefault="008D0479" w:rsidP="008D0479">
      <w:pPr>
        <w:rPr>
          <w:rFonts w:ascii="Times New Roman" w:hAnsi="Times New Roman"/>
          <w:rtl/>
          <w:lang w:bidi="ar-EG"/>
        </w:rPr>
      </w:pPr>
      <w:proofErr w:type="gramStart"/>
      <w:r w:rsidRPr="00D4420C">
        <w:rPr>
          <w:rFonts w:ascii="Times New Roman" w:hAnsi="Times New Roman" w:hint="cs"/>
          <w:rtl/>
          <w:lang w:bidi="ar-EG"/>
        </w:rPr>
        <w:t>د )</w:t>
      </w:r>
      <w:proofErr w:type="gramEnd"/>
      <w:r w:rsidRPr="00D4420C">
        <w:rPr>
          <w:rFonts w:ascii="Times New Roman" w:hAnsi="Times New Roman" w:hint="cs"/>
          <w:rtl/>
          <w:lang w:bidi="ar-EG"/>
        </w:rPr>
        <w:tab/>
        <w:t>أن الإرسال الرقمي يمكن أن يوفر فرصاً لأشكال جديدة من الإذاعة، بما في ذلك:</w:t>
      </w:r>
    </w:p>
    <w:p w14:paraId="6FB339D0" w14:textId="77777777" w:rsidR="008D0479" w:rsidRPr="00D4420C" w:rsidRDefault="008D0479" w:rsidP="008D0479">
      <w:pPr>
        <w:pStyle w:val="enemlev1"/>
        <w:rPr>
          <w:rFonts w:ascii="Times New Roman" w:hAnsi="Times New Roman"/>
          <w:rtl/>
        </w:rPr>
      </w:pPr>
      <w:r w:rsidRPr="00D4420C">
        <w:rPr>
          <w:rFonts w:ascii="Times New Roman" w:hAnsi="Times New Roman" w:hint="cs"/>
          <w:rtl/>
        </w:rPr>
        <w:t>-</w:t>
      </w:r>
      <w:r w:rsidRPr="00D4420C">
        <w:rPr>
          <w:rFonts w:ascii="Times New Roman" w:hAnsi="Times New Roman" w:hint="cs"/>
          <w:rtl/>
        </w:rPr>
        <w:tab/>
        <w:t>خدمات صوتية عالية الجودة؛</w:t>
      </w:r>
    </w:p>
    <w:p w14:paraId="49BDD753" w14:textId="77777777" w:rsidR="008D0479" w:rsidRPr="00D4420C" w:rsidRDefault="008D0479" w:rsidP="008D0479">
      <w:pPr>
        <w:pStyle w:val="enemlev1"/>
        <w:rPr>
          <w:rFonts w:ascii="Times New Roman" w:hAnsi="Times New Roman"/>
          <w:rtl/>
        </w:rPr>
      </w:pPr>
      <w:r w:rsidRPr="00D4420C">
        <w:rPr>
          <w:rFonts w:ascii="Times New Roman" w:hAnsi="Times New Roman" w:hint="cs"/>
          <w:rtl/>
        </w:rPr>
        <w:t>-</w:t>
      </w:r>
      <w:r w:rsidRPr="00D4420C">
        <w:rPr>
          <w:rFonts w:ascii="Times New Roman" w:hAnsi="Times New Roman" w:hint="cs"/>
          <w:rtl/>
        </w:rPr>
        <w:tab/>
        <w:t>خدمات إذاعة البيانات؛</w:t>
      </w:r>
    </w:p>
    <w:p w14:paraId="12FA613F" w14:textId="77777777" w:rsidR="008D0479" w:rsidRPr="00D4420C" w:rsidRDefault="008D0479" w:rsidP="008D0479">
      <w:pPr>
        <w:pStyle w:val="enemlev1"/>
        <w:rPr>
          <w:rFonts w:ascii="Times New Roman" w:hAnsi="Times New Roman"/>
          <w:rtl/>
        </w:rPr>
      </w:pPr>
      <w:r w:rsidRPr="00D4420C">
        <w:rPr>
          <w:rFonts w:ascii="Times New Roman" w:hAnsi="Times New Roman" w:hint="cs"/>
          <w:rtl/>
        </w:rPr>
        <w:t>-</w:t>
      </w:r>
      <w:r w:rsidRPr="00D4420C">
        <w:rPr>
          <w:rFonts w:ascii="Times New Roman" w:hAnsi="Times New Roman" w:hint="cs"/>
          <w:rtl/>
        </w:rPr>
        <w:tab/>
        <w:t>خدمات إذاعة الوسائط المتعددة؛</w:t>
      </w:r>
    </w:p>
    <w:p w14:paraId="2A717C6A" w14:textId="77777777" w:rsidR="008D0479" w:rsidRPr="00D4420C" w:rsidRDefault="008D0479" w:rsidP="008D0479">
      <w:pPr>
        <w:pStyle w:val="enemlev1"/>
        <w:rPr>
          <w:rFonts w:ascii="Times New Roman" w:hAnsi="Times New Roman"/>
          <w:rtl/>
        </w:rPr>
      </w:pPr>
      <w:r w:rsidRPr="00D4420C">
        <w:rPr>
          <w:rFonts w:ascii="Times New Roman" w:hAnsi="Times New Roman" w:hint="cs"/>
          <w:rtl/>
        </w:rPr>
        <w:t>-</w:t>
      </w:r>
      <w:r w:rsidRPr="00D4420C">
        <w:rPr>
          <w:rFonts w:ascii="Times New Roman" w:hAnsi="Times New Roman" w:hint="cs"/>
          <w:rtl/>
        </w:rPr>
        <w:tab/>
        <w:t>خدمات الإذاعة التماثلية؛</w:t>
      </w:r>
    </w:p>
    <w:p w14:paraId="5EBEAFC5" w14:textId="77777777" w:rsidR="008D0479" w:rsidRPr="00D4420C" w:rsidRDefault="008D0479" w:rsidP="008D0479">
      <w:pPr>
        <w:rPr>
          <w:rFonts w:ascii="Times New Roman" w:hAnsi="Times New Roman"/>
          <w:rtl/>
          <w:lang w:bidi="ar-EG"/>
        </w:rPr>
      </w:pPr>
      <w:proofErr w:type="gramStart"/>
      <w:r w:rsidRPr="00D4420C">
        <w:rPr>
          <w:rFonts w:ascii="Times New Roman" w:hAnsi="Times New Roman" w:hint="cs"/>
          <w:rtl/>
          <w:lang w:bidi="ar-EG"/>
        </w:rPr>
        <w:t>ﻫ )</w:t>
      </w:r>
      <w:proofErr w:type="gramEnd"/>
      <w:r w:rsidRPr="00D4420C">
        <w:rPr>
          <w:rFonts w:ascii="Times New Roman" w:hAnsi="Times New Roman" w:hint="cs"/>
          <w:rtl/>
          <w:lang w:bidi="ar-EG"/>
        </w:rPr>
        <w:tab/>
        <w:t xml:space="preserve">أن هناك اهتماماً كبيراً بتعظيم الاستعمال </w:t>
      </w:r>
      <w:r>
        <w:rPr>
          <w:rFonts w:ascii="Times New Roman" w:hAnsi="Times New Roman" w:hint="cs"/>
          <w:rtl/>
          <w:lang w:bidi="ar-EG"/>
        </w:rPr>
        <w:t>الفعّال</w:t>
      </w:r>
      <w:r w:rsidRPr="00D4420C">
        <w:rPr>
          <w:rFonts w:ascii="Times New Roman" w:hAnsi="Times New Roman" w:hint="cs"/>
          <w:rtl/>
          <w:lang w:bidi="ar-EG"/>
        </w:rPr>
        <w:t xml:space="preserve"> للطيف الترددي الإذاعي،</w:t>
      </w:r>
    </w:p>
    <w:p w14:paraId="5469FA6C" w14:textId="77777777" w:rsidR="008D0479" w:rsidRPr="00D4420C" w:rsidRDefault="008D0479" w:rsidP="008D0479">
      <w:pPr>
        <w:pStyle w:val="Call"/>
        <w:rPr>
          <w:rFonts w:ascii="Times New Roman" w:hAnsi="Times New Roman"/>
          <w:i w:val="0"/>
          <w:iCs w:val="0"/>
          <w:rtl/>
          <w:lang w:bidi="ar-EG"/>
        </w:rPr>
      </w:pPr>
      <w:r w:rsidRPr="00D4420C">
        <w:rPr>
          <w:rFonts w:ascii="Times New Roman" w:hAnsi="Times New Roman" w:hint="cs"/>
          <w:rtl/>
          <w:lang w:bidi="ar-EG"/>
        </w:rPr>
        <w:t>تقرر</w:t>
      </w:r>
      <w:r w:rsidRPr="00D4420C">
        <w:rPr>
          <w:rFonts w:ascii="Times New Roman" w:hAnsi="Times New Roman" w:hint="cs"/>
          <w:i w:val="0"/>
          <w:iCs w:val="0"/>
          <w:rtl/>
          <w:lang w:bidi="ar-EG"/>
        </w:rPr>
        <w:t xml:space="preserve"> أن تخضع المسألة التالية للدراسة</w:t>
      </w:r>
    </w:p>
    <w:p w14:paraId="00B8E39F" w14:textId="77777777" w:rsidR="008D0479" w:rsidRPr="00D4420C" w:rsidRDefault="008D0479" w:rsidP="008D0479">
      <w:pPr>
        <w:rPr>
          <w:rFonts w:ascii="Times New Roman" w:hAnsi="Times New Roman"/>
          <w:rtl/>
          <w:lang w:bidi="ar-EG"/>
        </w:rPr>
      </w:pPr>
      <w:r w:rsidRPr="00D4420C">
        <w:rPr>
          <w:rFonts w:ascii="Times New Roman" w:hAnsi="Times New Roman"/>
          <w:b/>
          <w:bCs/>
          <w:lang w:bidi="ar-EG"/>
        </w:rPr>
        <w:t>1</w:t>
      </w:r>
      <w:r w:rsidRPr="00D4420C">
        <w:rPr>
          <w:rFonts w:ascii="Times New Roman" w:hAnsi="Times New Roman"/>
          <w:rtl/>
          <w:lang w:bidi="ar-EG"/>
        </w:rPr>
        <w:tab/>
      </w:r>
      <w:r w:rsidRPr="00D4420C">
        <w:rPr>
          <w:rFonts w:ascii="Times New Roman" w:hAnsi="Times New Roman" w:hint="cs"/>
          <w:rtl/>
          <w:lang w:bidi="ar-EG"/>
        </w:rPr>
        <w:t>ما هو الطلب المتوقع من الطيف الترددي لتطبيقات الإذاعة الصوتية للأرض خلال وعقب الانتقال إلى الإرسال الرقمي مع مراعاة الأشكال الحالية والجديدة على السواء؟</w:t>
      </w:r>
    </w:p>
    <w:p w14:paraId="5000EAD5" w14:textId="77777777" w:rsidR="008D0479" w:rsidRPr="00D4420C" w:rsidRDefault="008D0479" w:rsidP="008D0479">
      <w:pPr>
        <w:rPr>
          <w:rFonts w:ascii="Times New Roman" w:hAnsi="Times New Roman"/>
          <w:rtl/>
          <w:lang w:bidi="ar-EG"/>
        </w:rPr>
      </w:pPr>
      <w:r w:rsidRPr="00D4420C">
        <w:rPr>
          <w:rFonts w:ascii="Times New Roman" w:hAnsi="Times New Roman"/>
          <w:b/>
          <w:bCs/>
          <w:lang w:bidi="ar-EG"/>
        </w:rPr>
        <w:t>2</w:t>
      </w:r>
      <w:r w:rsidRPr="00D4420C">
        <w:rPr>
          <w:rFonts w:ascii="Times New Roman" w:hAnsi="Times New Roman"/>
          <w:rtl/>
          <w:lang w:bidi="ar-EG"/>
        </w:rPr>
        <w:tab/>
      </w:r>
      <w:r w:rsidRPr="00D4420C">
        <w:rPr>
          <w:rFonts w:ascii="Times New Roman" w:hAnsi="Times New Roman" w:hint="cs"/>
          <w:rtl/>
          <w:lang w:bidi="ar-EG"/>
        </w:rPr>
        <w:t>ما هي متطلبات الحماية اللازمة لخدمات الإذاعة الصوتية الرقمية من خدمات الاتصالات الأخرى المحتملة التي يمكن أن تتقاسم استعمال النطاقات؟</w:t>
      </w:r>
    </w:p>
    <w:p w14:paraId="4E3DBD54" w14:textId="77777777" w:rsidR="008D0479" w:rsidRPr="00D4420C" w:rsidRDefault="008D0479" w:rsidP="008D0479">
      <w:pPr>
        <w:pStyle w:val="Call"/>
        <w:rPr>
          <w:rFonts w:ascii="Times New Roman" w:hAnsi="Times New Roman"/>
          <w:rtl/>
          <w:lang w:bidi="ar-EG"/>
        </w:rPr>
      </w:pPr>
      <w:r w:rsidRPr="00D4420C">
        <w:rPr>
          <w:rFonts w:ascii="Times New Roman" w:hAnsi="Times New Roman" w:hint="cs"/>
          <w:rtl/>
          <w:lang w:bidi="ar-EG"/>
        </w:rPr>
        <w:t>وتقرر كذلك</w:t>
      </w:r>
    </w:p>
    <w:p w14:paraId="31951D8D" w14:textId="77777777" w:rsidR="008D0479" w:rsidRPr="00D4420C" w:rsidRDefault="008D0479" w:rsidP="008D0479">
      <w:pPr>
        <w:rPr>
          <w:rFonts w:ascii="Times New Roman" w:hAnsi="Times New Roman"/>
          <w:rtl/>
          <w:lang w:bidi="ar-EG"/>
        </w:rPr>
      </w:pPr>
      <w:r w:rsidRPr="00D4420C">
        <w:rPr>
          <w:rFonts w:ascii="Times New Roman" w:hAnsi="Times New Roman"/>
          <w:b/>
          <w:bCs/>
          <w:lang w:bidi="ar-EG"/>
        </w:rPr>
        <w:t>1</w:t>
      </w:r>
      <w:r w:rsidRPr="00D4420C">
        <w:rPr>
          <w:rFonts w:ascii="Times New Roman" w:hAnsi="Times New Roman"/>
          <w:rtl/>
          <w:lang w:bidi="ar-EG"/>
        </w:rPr>
        <w:tab/>
      </w:r>
      <w:r w:rsidRPr="00D4420C">
        <w:rPr>
          <w:rFonts w:ascii="Times New Roman" w:hAnsi="Times New Roman" w:hint="cs"/>
          <w:rtl/>
          <w:lang w:bidi="ar-EG"/>
        </w:rPr>
        <w:t>ينبغي إدراج نتائج الدراسات أعلاه في توصية لإحالتها إلى جمعية الاتصالات الراديوية في الاتحاد والمؤتمر العالمي للاتصالات الراديوية ذي الصلة؛</w:t>
      </w:r>
    </w:p>
    <w:p w14:paraId="409B827D" w14:textId="77777777" w:rsidR="008D0479" w:rsidRPr="00D4420C" w:rsidRDefault="008D0479" w:rsidP="008D0479">
      <w:pPr>
        <w:rPr>
          <w:rFonts w:ascii="Times New Roman" w:hAnsi="Times New Roman"/>
          <w:noProof/>
          <w:rtl/>
          <w:lang w:bidi="ar-EG"/>
        </w:rPr>
      </w:pPr>
      <w:r w:rsidRPr="00D4420C">
        <w:rPr>
          <w:rFonts w:ascii="Times New Roman" w:hAnsi="Times New Roman"/>
          <w:b/>
          <w:bCs/>
          <w:lang w:bidi="ar-EG"/>
        </w:rPr>
        <w:t>2</w:t>
      </w:r>
      <w:r w:rsidRPr="00D4420C">
        <w:rPr>
          <w:rFonts w:ascii="Times New Roman" w:hAnsi="Times New Roman"/>
          <w:rtl/>
          <w:lang w:bidi="ar-EG"/>
        </w:rPr>
        <w:tab/>
      </w:r>
      <w:r w:rsidRPr="00D4420C">
        <w:rPr>
          <w:rFonts w:ascii="Times New Roman" w:hAnsi="Times New Roman" w:hint="cs"/>
          <w:rtl/>
          <w:lang w:bidi="ar-EG"/>
        </w:rPr>
        <w:t xml:space="preserve">ينبغي إنجاز الدراسات أعلاه بحلول عام </w:t>
      </w:r>
      <w:r w:rsidRPr="00D4420C">
        <w:rPr>
          <w:rFonts w:ascii="Times New Roman" w:hAnsi="Times New Roman"/>
          <w:lang w:bidi="ar-EG"/>
        </w:rPr>
        <w:t>2023</w:t>
      </w:r>
      <w:r w:rsidRPr="00D4420C">
        <w:rPr>
          <w:rFonts w:ascii="Times New Roman" w:hAnsi="Times New Roman" w:hint="cs"/>
          <w:rtl/>
          <w:lang w:bidi="ar-EG"/>
        </w:rPr>
        <w:t>.</w:t>
      </w:r>
    </w:p>
    <w:p w14:paraId="28E9CE34" w14:textId="77777777" w:rsidR="008D0479" w:rsidRPr="00D4420C" w:rsidRDefault="008D0479" w:rsidP="008D0479">
      <w:pPr>
        <w:rPr>
          <w:rFonts w:ascii="Times New Roman" w:hAnsi="Times New Roman"/>
          <w:noProof/>
          <w:rtl/>
          <w:lang w:bidi="ar-EG"/>
        </w:rPr>
      </w:pPr>
    </w:p>
    <w:p w14:paraId="6A4A5B1B" w14:textId="77600DE9" w:rsidR="00A17E61" w:rsidRPr="008D0479" w:rsidRDefault="008D0479" w:rsidP="008D0479">
      <w:pPr>
        <w:rPr>
          <w:rFonts w:ascii="Times New Roman" w:hAnsi="Times New Roman"/>
          <w:noProof/>
          <w:lang w:bidi="ar-EG"/>
        </w:rPr>
      </w:pPr>
      <w:r w:rsidRPr="00D4420C">
        <w:rPr>
          <w:rFonts w:ascii="Times New Roman" w:hAnsi="Times New Roman"/>
          <w:noProof/>
          <w:rtl/>
          <w:lang w:bidi="ar-EG"/>
        </w:rPr>
        <w:t xml:space="preserve">الفئة: </w:t>
      </w:r>
      <w:r w:rsidRPr="00D4420C">
        <w:rPr>
          <w:rFonts w:ascii="Times New Roman" w:hAnsi="Times New Roman"/>
          <w:noProof/>
          <w:lang w:bidi="ar-EG"/>
        </w:rPr>
        <w:t>S1</w:t>
      </w:r>
    </w:p>
    <w:sectPr w:rsidR="00A17E61" w:rsidRPr="008D0479" w:rsidSect="004D4AE6">
      <w:headerReference w:type="even" r:id="rId12"/>
      <w:footerReference w:type="default" r:id="rId13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4927D" w14:textId="77777777" w:rsidR="00487B93" w:rsidRDefault="00487B93" w:rsidP="002919E1">
      <w:r>
        <w:separator/>
      </w:r>
    </w:p>
    <w:p w14:paraId="13749E81" w14:textId="77777777" w:rsidR="00487B93" w:rsidRDefault="00487B93" w:rsidP="002919E1"/>
    <w:p w14:paraId="7BF16D36" w14:textId="77777777" w:rsidR="00487B93" w:rsidRDefault="00487B93" w:rsidP="002919E1"/>
    <w:p w14:paraId="77F7B337" w14:textId="77777777" w:rsidR="00487B93" w:rsidRDefault="00487B93"/>
  </w:endnote>
  <w:endnote w:type="continuationSeparator" w:id="0">
    <w:p w14:paraId="34578834" w14:textId="77777777" w:rsidR="00487B93" w:rsidRDefault="00487B93" w:rsidP="002919E1">
      <w:r>
        <w:continuationSeparator/>
      </w:r>
    </w:p>
    <w:p w14:paraId="1D111007" w14:textId="77777777" w:rsidR="00487B93" w:rsidRDefault="00487B93" w:rsidP="002919E1"/>
    <w:p w14:paraId="32A0ADEB" w14:textId="77777777" w:rsidR="00487B93" w:rsidRDefault="00487B93" w:rsidP="002919E1"/>
    <w:p w14:paraId="593CCDE3" w14:textId="77777777" w:rsidR="00487B93" w:rsidRDefault="00487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1491" w14:textId="77777777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55096">
      <w:rPr>
        <w:noProof/>
      </w:rPr>
      <w:t>Document2</w:t>
    </w:r>
    <w:r>
      <w:fldChar w:fldCharType="end"/>
    </w:r>
    <w:r w:rsidRPr="00A809E8">
      <w:t xml:space="preserve">   (</w:t>
    </w:r>
    <w:proofErr w:type="spellStart"/>
    <w:r>
      <w:t>xxxxxx</w:t>
    </w:r>
    <w:proofErr w:type="spellEnd"/>
    <w:r w:rsidRPr="00A809E8">
      <w:t>)</w:t>
    </w:r>
    <w:r w:rsidRPr="00A809E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555096">
      <w:rPr>
        <w:noProof/>
      </w:rPr>
      <w:t>00.00.00</w:t>
    </w:r>
    <w:r w:rsidRPr="00B12661">
      <w:fldChar w:fldCharType="end"/>
    </w:r>
    <w:r w:rsidRPr="00A809E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555096">
      <w:rPr>
        <w:noProof/>
      </w:rPr>
      <w:t>26.06.19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AF5F8" w14:textId="77777777" w:rsidR="00487B93" w:rsidRDefault="00487B93" w:rsidP="002919E1">
      <w:r>
        <w:t>___________________</w:t>
      </w:r>
    </w:p>
  </w:footnote>
  <w:footnote w:type="continuationSeparator" w:id="0">
    <w:p w14:paraId="45A259BF" w14:textId="77777777" w:rsidR="00487B93" w:rsidRDefault="00487B93" w:rsidP="002919E1">
      <w:r>
        <w:continuationSeparator/>
      </w:r>
    </w:p>
    <w:p w14:paraId="0059C863" w14:textId="77777777" w:rsidR="00487B93" w:rsidRDefault="00487B93" w:rsidP="002919E1"/>
    <w:p w14:paraId="0F6922D5" w14:textId="77777777" w:rsidR="00487B93" w:rsidRDefault="00487B93" w:rsidP="002919E1"/>
    <w:p w14:paraId="4F6A06F1" w14:textId="77777777" w:rsidR="00487B93" w:rsidRDefault="00487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3646" w14:textId="77777777" w:rsidR="00281F5F" w:rsidRDefault="00281F5F" w:rsidP="002919E1"/>
  <w:p w14:paraId="0224E90F" w14:textId="77777777" w:rsidR="00281F5F" w:rsidRDefault="00281F5F" w:rsidP="002919E1"/>
  <w:p w14:paraId="5D0D9ED1" w14:textId="77777777" w:rsidR="00281F5F" w:rsidRDefault="00281F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4EC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3E9A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E7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08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6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87B93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55096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4B15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0479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674EE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551F5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2A6A"/>
    <w:rsid w:val="00DF3B72"/>
    <w:rsid w:val="00E10821"/>
    <w:rsid w:val="00E2476B"/>
    <w:rsid w:val="00E2489D"/>
    <w:rsid w:val="00E258E4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0228A"/>
  <w15:docId w15:val="{1AD06041-B7B6-4826-BCB5-D8BCA135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479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tabs>
        <w:tab w:val="left" w:pos="1871"/>
        <w:tab w:val="left" w:pos="2268"/>
      </w:tabs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left" w:pos="1701"/>
        <w:tab w:val="left" w:leader="dot" w:pos="9072"/>
        <w:tab w:val="left" w:pos="9407"/>
      </w:tabs>
      <w:spacing w:before="80"/>
      <w:ind w:left="2835" w:right="567" w:hanging="1701"/>
    </w:pPr>
    <w:rPr>
      <w:rFonts w:ascii="Times New Roman" w:hAnsi="Times New Roman"/>
    </w:r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  <w:rPr>
      <w:rFonts w:ascii="Times New Roman" w:hAnsi="Times New Roman"/>
    </w:rPr>
  </w:style>
  <w:style w:type="paragraph" w:styleId="TOC1">
    <w:name w:val="toc 1"/>
    <w:basedOn w:val="Normal"/>
    <w:rsid w:val="00F42650"/>
    <w:pPr>
      <w:tabs>
        <w:tab w:val="clear" w:pos="1134"/>
        <w:tab w:val="left" w:pos="567"/>
        <w:tab w:val="left" w:leader="dot" w:pos="9072"/>
        <w:tab w:val="left" w:pos="9407"/>
      </w:tabs>
      <w:ind w:left="567" w:right="567" w:hanging="567"/>
    </w:pPr>
    <w:rPr>
      <w:rFonts w:ascii="Times New Roman" w:hAnsi="Times New Roman"/>
    </w:r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tabs>
        <w:tab w:val="left" w:pos="1871"/>
        <w:tab w:val="left" w:pos="2268"/>
      </w:tabs>
      <w:ind w:left="1698" w:right="1698"/>
    </w:pPr>
    <w:rPr>
      <w:rFonts w:ascii="Times New Roman" w:hAnsi="Times New Roman"/>
    </w:rPr>
  </w:style>
  <w:style w:type="paragraph" w:styleId="Index6">
    <w:name w:val="index 6"/>
    <w:basedOn w:val="Normal"/>
    <w:next w:val="Normal"/>
    <w:semiHidden/>
    <w:rsid w:val="00EE60E9"/>
    <w:pPr>
      <w:tabs>
        <w:tab w:val="left" w:pos="1871"/>
        <w:tab w:val="left" w:pos="2268"/>
      </w:tabs>
      <w:ind w:left="1415" w:right="1415"/>
    </w:pPr>
    <w:rPr>
      <w:rFonts w:ascii="Times New Roman" w:hAnsi="Times New Roman"/>
    </w:rPr>
  </w:style>
  <w:style w:type="paragraph" w:styleId="Index5">
    <w:name w:val="index 5"/>
    <w:basedOn w:val="Normal"/>
    <w:next w:val="Normal"/>
    <w:semiHidden/>
    <w:rsid w:val="00EE60E9"/>
    <w:pPr>
      <w:tabs>
        <w:tab w:val="left" w:pos="1871"/>
        <w:tab w:val="left" w:pos="2268"/>
      </w:tabs>
      <w:ind w:left="1132" w:right="1132"/>
    </w:pPr>
    <w:rPr>
      <w:rFonts w:ascii="Times New Roman" w:hAnsi="Times New Roman"/>
    </w:rPr>
  </w:style>
  <w:style w:type="paragraph" w:styleId="Index4">
    <w:name w:val="index 4"/>
    <w:basedOn w:val="Normal"/>
    <w:next w:val="Normal"/>
    <w:semiHidden/>
    <w:rsid w:val="00EE60E9"/>
    <w:pPr>
      <w:tabs>
        <w:tab w:val="left" w:pos="1871"/>
        <w:tab w:val="left" w:pos="2268"/>
      </w:tabs>
      <w:ind w:left="849" w:right="849"/>
    </w:pPr>
    <w:rPr>
      <w:rFonts w:ascii="Times New Roman" w:hAnsi="Times New Roman"/>
    </w:rPr>
  </w:style>
  <w:style w:type="paragraph" w:styleId="Index3">
    <w:name w:val="index 3"/>
    <w:basedOn w:val="Normal"/>
    <w:next w:val="Normal"/>
    <w:semiHidden/>
    <w:rsid w:val="00EE60E9"/>
    <w:pPr>
      <w:tabs>
        <w:tab w:val="left" w:pos="1871"/>
        <w:tab w:val="left" w:pos="2268"/>
      </w:tabs>
      <w:ind w:left="566" w:right="566"/>
    </w:pPr>
    <w:rPr>
      <w:rFonts w:ascii="Times New Roman" w:hAnsi="Times New Roman"/>
    </w:rPr>
  </w:style>
  <w:style w:type="paragraph" w:styleId="Index2">
    <w:name w:val="index 2"/>
    <w:basedOn w:val="Normal"/>
    <w:next w:val="Normal"/>
    <w:semiHidden/>
    <w:rsid w:val="00EE60E9"/>
    <w:pPr>
      <w:tabs>
        <w:tab w:val="left" w:pos="1871"/>
        <w:tab w:val="left" w:pos="2268"/>
      </w:tabs>
      <w:ind w:left="283" w:right="283"/>
    </w:pPr>
    <w:rPr>
      <w:rFonts w:ascii="Times New Roman" w:hAnsi="Times New Roman"/>
    </w:rPr>
  </w:style>
  <w:style w:type="paragraph" w:styleId="Index1">
    <w:name w:val="index 1"/>
    <w:basedOn w:val="Normal"/>
    <w:next w:val="Normal"/>
    <w:rsid w:val="00123AA6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styleId="IndexHeading">
    <w:name w:val="index heading"/>
    <w:basedOn w:val="Normal"/>
    <w:next w:val="Index1"/>
    <w:semiHidden/>
    <w:rsid w:val="000D06EB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A356BB"/>
    <w:pPr>
      <w:tabs>
        <w:tab w:val="left" w:pos="1871"/>
        <w:tab w:val="left" w:pos="2268"/>
        <w:tab w:val="left" w:pos="5812"/>
        <w:tab w:val="right" w:pos="9639"/>
      </w:tabs>
      <w:bidi w:val="0"/>
      <w:spacing w:before="6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  <w:tab w:val="left" w:pos="1871"/>
        <w:tab w:val="left" w:pos="2268"/>
      </w:tabs>
      <w:spacing w:before="60"/>
    </w:pPr>
    <w:rPr>
      <w:rFonts w:ascii="Times New Roman" w:hAnsi="Times New Roman"/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tabs>
        <w:tab w:val="left" w:pos="1871"/>
        <w:tab w:val="left" w:pos="2268"/>
      </w:tabs>
      <w:spacing w:before="280"/>
    </w:pPr>
    <w:rPr>
      <w:rFonts w:ascii="Times New Roman" w:hAnsi="Times New Roman"/>
    </w:r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left" w:pos="1871"/>
        <w:tab w:val="left" w:pos="2268"/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  <w:tab w:val="left" w:pos="1871"/>
        <w:tab w:val="left" w:pos="2268"/>
      </w:tabs>
    </w:pPr>
    <w:rPr>
      <w:rFonts w:ascii="Times New Roman" w:hAnsi="Times New Roman"/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tabs>
        <w:tab w:val="left" w:pos="1871"/>
        <w:tab w:val="left" w:pos="2268"/>
      </w:tabs>
      <w:ind w:left="794" w:right="794" w:hanging="794"/>
    </w:pPr>
    <w:rPr>
      <w:rFonts w:ascii="Times New Roman" w:hAnsi="Times New Roman"/>
    </w:r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customStyle="1" w:styleId="toc0">
    <w:name w:val="toc 0"/>
    <w:basedOn w:val="Normal"/>
    <w:next w:val="Normal"/>
    <w:rsid w:val="00F42650"/>
    <w:pPr>
      <w:tabs>
        <w:tab w:val="clear" w:pos="1134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  <w:tabs>
        <w:tab w:val="left" w:pos="1871"/>
        <w:tab w:val="left" w:pos="2268"/>
      </w:tabs>
    </w:pPr>
    <w:rPr>
      <w:rFonts w:ascii="Times New Roman" w:eastAsiaTheme="minorEastAsia" w:hAnsi="Times New Roman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187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tabs>
        <w:tab w:val="left" w:pos="1871"/>
        <w:tab w:val="left" w:pos="2268"/>
      </w:tabs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left" w:pos="1871"/>
        <w:tab w:val="left" w:pos="2608"/>
        <w:tab w:val="left" w:pos="3345"/>
      </w:tabs>
      <w:spacing w:before="80"/>
      <w:ind w:left="1134" w:hanging="1134"/>
    </w:pPr>
    <w:rPr>
      <w:rFonts w:ascii="Times New Roman" w:hAnsi="Times New Roman"/>
    </w:r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tabs>
        <w:tab w:val="left" w:pos="1871"/>
        <w:tab w:val="left" w:pos="2268"/>
      </w:tabs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1871"/>
        <w:tab w:val="left" w:pos="2268"/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pPr>
      <w:tabs>
        <w:tab w:val="left" w:pos="1871"/>
        <w:tab w:val="left" w:pos="2268"/>
      </w:tabs>
    </w:pPr>
    <w:rPr>
      <w:rFonts w:ascii="Times New Roman" w:hAnsi="Times New Roman"/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tabs>
        <w:tab w:val="left" w:pos="1871"/>
        <w:tab w:val="left" w:pos="2268"/>
      </w:tabs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tabs>
        <w:tab w:val="left" w:pos="1871"/>
        <w:tab w:val="left" w:pos="2268"/>
      </w:tabs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tabs>
        <w:tab w:val="left" w:pos="1871"/>
        <w:tab w:val="left" w:pos="2268"/>
      </w:tabs>
      <w:spacing w:before="360" w:after="120"/>
      <w:jc w:val="center"/>
    </w:pPr>
    <w:rPr>
      <w:rFonts w:ascii="Times New Roman" w:hAnsi="Times New Roman"/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tabs>
        <w:tab w:val="left" w:pos="1871"/>
        <w:tab w:val="left" w:pos="2268"/>
      </w:tabs>
      <w:spacing w:before="360" w:after="120"/>
      <w:jc w:val="center"/>
    </w:pPr>
    <w:rPr>
      <w:rFonts w:ascii="Times New Roman" w:hAnsi="Times New Roman"/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pPr>
      <w:tabs>
        <w:tab w:val="left" w:pos="1871"/>
        <w:tab w:val="left" w:pos="2268"/>
      </w:tabs>
    </w:pPr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tabs>
        <w:tab w:val="left" w:pos="1871"/>
        <w:tab w:val="left" w:pos="2268"/>
      </w:tabs>
      <w:spacing w:before="240" w:after="120"/>
      <w:jc w:val="center"/>
    </w:pPr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tabs>
        <w:tab w:val="left" w:pos="1871"/>
        <w:tab w:val="left" w:pos="2268"/>
      </w:tabs>
      <w:spacing w:before="360" w:after="120"/>
      <w:jc w:val="center"/>
    </w:pPr>
    <w:rPr>
      <w:rFonts w:ascii="Times New Roman" w:hAnsi="Times New Roman"/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871"/>
        <w:tab w:val="left" w:pos="1985"/>
        <w:tab w:val="left" w:pos="2268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pPr>
      <w:tabs>
        <w:tab w:val="left" w:pos="1871"/>
        <w:tab w:val="left" w:pos="2268"/>
      </w:tabs>
    </w:pPr>
    <w:rPr>
      <w:rFonts w:ascii="Times New Roman" w:hAnsi="Times New Roman"/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871"/>
        <w:tab w:val="left" w:pos="1985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</w:r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styleId="ListBullet5">
    <w:name w:val="List Bullet 5"/>
    <w:basedOn w:val="Normal"/>
    <w:semiHidden/>
    <w:rsid w:val="000D06EB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styleId="List3">
    <w:name w:val="List 3"/>
    <w:basedOn w:val="Normal"/>
    <w:semiHidden/>
    <w:rsid w:val="00EE60E9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styleId="ListNumber4">
    <w:name w:val="List Number 4"/>
    <w:basedOn w:val="Normal"/>
    <w:semiHidden/>
    <w:rsid w:val="00EE60E9"/>
    <w:pPr>
      <w:tabs>
        <w:tab w:val="num" w:pos="1209"/>
        <w:tab w:val="left" w:pos="1871"/>
        <w:tab w:val="left" w:pos="2268"/>
      </w:tabs>
      <w:ind w:left="1209" w:hanging="360"/>
      <w:contextualSpacing/>
    </w:pPr>
    <w:rPr>
      <w:rFonts w:ascii="Times New Roman" w:hAnsi="Times New Roman"/>
    </w:rPr>
  </w:style>
  <w:style w:type="paragraph" w:styleId="ListNumber5">
    <w:name w:val="List Number 5"/>
    <w:basedOn w:val="Normal"/>
    <w:semiHidden/>
    <w:rsid w:val="00EE60E9"/>
    <w:pPr>
      <w:tabs>
        <w:tab w:val="num" w:pos="1492"/>
        <w:tab w:val="left" w:pos="1871"/>
        <w:tab w:val="left" w:pos="2268"/>
      </w:tabs>
      <w:ind w:left="1492" w:hanging="360"/>
      <w:contextualSpacing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EE60E9"/>
    <w:pPr>
      <w:tabs>
        <w:tab w:val="left" w:pos="1871"/>
        <w:tab w:val="left" w:pos="2268"/>
      </w:tabs>
      <w:ind w:left="720"/>
      <w:contextualSpacing/>
    </w:pPr>
    <w:rPr>
      <w:rFonts w:ascii="Times New Roman" w:hAnsi="Times New Roman"/>
    </w:r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tabs>
        <w:tab w:val="left" w:pos="1871"/>
        <w:tab w:val="left" w:pos="2268"/>
      </w:tabs>
      <w:spacing w:before="600"/>
      <w:jc w:val="center"/>
    </w:pPr>
    <w:rPr>
      <w:rFonts w:ascii="Times New Roman" w:hAnsi="Times New Roman"/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rFonts w:ascii="Times New Roman" w:hAnsi="Times New Roman"/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1871"/>
        <w:tab w:val="left" w:pos="2041"/>
        <w:tab w:val="left" w:pos="2268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rFonts w:ascii="Times New Roman" w:hAnsi="Times New Roman"/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1871"/>
        <w:tab w:val="left" w:pos="2237"/>
        <w:tab w:val="left" w:pos="2268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rFonts w:ascii="Times New Roman" w:hAnsi="Times New Roman"/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tabs>
        <w:tab w:val="left" w:pos="1871"/>
        <w:tab w:val="left" w:pos="2268"/>
      </w:tabs>
      <w:ind w:left="720"/>
    </w:pPr>
    <w:rPr>
      <w:rFonts w:ascii="Times New Roman" w:hAnsi="Times New Roman"/>
    </w:rPr>
  </w:style>
  <w:style w:type="paragraph" w:customStyle="1" w:styleId="Tabletext">
    <w:name w:val="Table_text"/>
    <w:basedOn w:val="Normal"/>
    <w:rsid w:val="00F42650"/>
    <w:pPr>
      <w:tabs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rFonts w:ascii="Times New Roman" w:hAnsi="Times New Roman"/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tabs>
        <w:tab w:val="left" w:pos="1871"/>
        <w:tab w:val="left" w:pos="2268"/>
      </w:tabs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  <w:pPr>
      <w:tabs>
        <w:tab w:val="left" w:pos="1871"/>
        <w:tab w:val="left" w:pos="2268"/>
      </w:tabs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  <w:pPr>
      <w:tabs>
        <w:tab w:val="left" w:pos="1871"/>
        <w:tab w:val="left" w:pos="2268"/>
      </w:tabs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pPr>
      <w:tabs>
        <w:tab w:val="left" w:pos="1871"/>
        <w:tab w:val="left" w:pos="2268"/>
      </w:tabs>
    </w:pPr>
    <w:rPr>
      <w:rFonts w:ascii="Times New Roman" w:hAnsi="Times New Roman"/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tabs>
        <w:tab w:val="left" w:pos="1871"/>
        <w:tab w:val="left" w:pos="2268"/>
      </w:tabs>
      <w:ind w:left="357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tabs>
        <w:tab w:val="left" w:pos="1871"/>
        <w:tab w:val="left" w:pos="2268"/>
      </w:tabs>
      <w:ind w:left="357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tabs>
        <w:tab w:val="left" w:pos="1871"/>
        <w:tab w:val="left" w:pos="2268"/>
      </w:tabs>
      <w:ind w:left="357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tabs>
        <w:tab w:val="left" w:pos="1871"/>
        <w:tab w:val="left" w:pos="2268"/>
      </w:tabs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tabs>
        <w:tab w:val="left" w:pos="1871"/>
        <w:tab w:val="left" w:pos="2268"/>
      </w:tabs>
      <w:ind w:left="4321"/>
    </w:pPr>
    <w:rPr>
      <w:rFonts w:ascii="Times New Roman" w:hAnsi="Times New Roman"/>
    </w:r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pPr>
      <w:tabs>
        <w:tab w:val="left" w:pos="1871"/>
        <w:tab w:val="left" w:pos="2268"/>
      </w:tabs>
    </w:pPr>
    <w:rPr>
      <w:rFonts w:ascii="Times New Roman" w:hAnsi="Times New Roman"/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  <w:pPr>
      <w:tabs>
        <w:tab w:val="left" w:pos="1871"/>
        <w:tab w:val="left" w:pos="2268"/>
      </w:tabs>
    </w:pPr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pPr>
      <w:tabs>
        <w:tab w:val="left" w:pos="1871"/>
        <w:tab w:val="left" w:pos="2268"/>
      </w:tabs>
    </w:pPr>
    <w:rPr>
      <w:rFonts w:ascii="Times New Roman" w:hAnsi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  <w:pPr>
      <w:tabs>
        <w:tab w:val="left" w:pos="1871"/>
        <w:tab w:val="left" w:pos="2268"/>
      </w:tabs>
    </w:pPr>
    <w:rPr>
      <w:rFonts w:ascii="Times New Roman" w:hAnsi="Times New Roma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tabs>
        <w:tab w:val="left" w:pos="1871"/>
        <w:tab w:val="left" w:pos="2268"/>
      </w:tabs>
      <w:ind w:left="2880"/>
    </w:pPr>
    <w:rPr>
      <w:rFonts w:ascii="Times New Roman" w:eastAsiaTheme="majorEastAsia" w:hAnsi="Times New Roman"/>
      <w:sz w:val="24"/>
      <w:szCs w:val="32"/>
    </w:rPr>
  </w:style>
  <w:style w:type="paragraph" w:styleId="EnvelopeReturn">
    <w:name w:val="envelope return"/>
    <w:basedOn w:val="Normal"/>
    <w:unhideWhenUsed/>
    <w:rsid w:val="00A356BB"/>
    <w:pPr>
      <w:tabs>
        <w:tab w:val="left" w:pos="1871"/>
        <w:tab w:val="left" w:pos="2268"/>
      </w:tabs>
    </w:pPr>
    <w:rPr>
      <w:rFonts w:ascii="Times New Roman" w:eastAsiaTheme="majorEastAsia" w:hAnsi="Times New Roman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tabs>
        <w:tab w:val="left" w:pos="1871"/>
        <w:tab w:val="left" w:pos="2268"/>
      </w:tabs>
      <w:ind w:left="720" w:hanging="360"/>
      <w:contextualSpacing/>
    </w:pPr>
    <w:rPr>
      <w:rFonts w:ascii="Times New Roman" w:hAnsi="Times New Roman"/>
    </w:r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tabs>
        <w:tab w:val="left" w:pos="1871"/>
        <w:tab w:val="left" w:pos="2268"/>
      </w:tabs>
      <w:contextualSpacing/>
    </w:pPr>
    <w:rPr>
      <w:rFonts w:ascii="Times New Roman" w:hAnsi="Times New Roman"/>
    </w:r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871"/>
        <w:tab w:val="left" w:pos="2268"/>
      </w:tabs>
      <w:ind w:left="1077" w:hanging="1077"/>
    </w:pPr>
    <w:rPr>
      <w:rFonts w:ascii="Times New Roman" w:eastAsiaTheme="majorEastAsia" w:hAnsi="Times New Roman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tabs>
        <w:tab w:val="left" w:pos="1871"/>
        <w:tab w:val="left" w:pos="2268"/>
      </w:tabs>
      <w:spacing w:before="0" w:line="240" w:lineRule="auto"/>
    </w:pPr>
    <w:rPr>
      <w:rFonts w:ascii="Times New Roman" w:hAnsi="Times New Roman"/>
    </w:r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  <w:pPr>
      <w:tabs>
        <w:tab w:val="left" w:pos="1871"/>
        <w:tab w:val="left" w:pos="2268"/>
      </w:tabs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tabs>
        <w:tab w:val="left" w:pos="1871"/>
        <w:tab w:val="left" w:pos="2268"/>
      </w:tabs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tabs>
        <w:tab w:val="left" w:pos="1871"/>
        <w:tab w:val="left" w:pos="2268"/>
      </w:tabs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tabs>
        <w:tab w:val="left" w:pos="1871"/>
        <w:tab w:val="left" w:pos="2268"/>
      </w:tabs>
      <w:spacing w:before="600"/>
    </w:pPr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tabs>
        <w:tab w:val="left" w:pos="1871"/>
        <w:tab w:val="left" w:pos="2268"/>
      </w:tabs>
      <w:spacing w:before="960"/>
      <w:ind w:left="4321"/>
    </w:pPr>
    <w:rPr>
      <w:rFonts w:ascii="Times New Roman" w:hAnsi="Times New Roman"/>
    </w:r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</w:tabs>
      <w:ind w:left="238" w:hanging="238"/>
    </w:pPr>
    <w:rPr>
      <w:rFonts w:ascii="Times New Roman" w:hAnsi="Times New Roman"/>
    </w:r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</w:tabs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qFormat/>
    <w:rsid w:val="00F42650"/>
    <w:pPr>
      <w:keepNext/>
      <w:tabs>
        <w:tab w:val="left" w:pos="1871"/>
        <w:tab w:val="left" w:pos="2268"/>
      </w:tabs>
      <w:spacing w:before="360" w:after="120"/>
      <w:contextualSpacing/>
    </w:pPr>
    <w:rPr>
      <w:rFonts w:ascii="Times New Roman" w:eastAsiaTheme="majorEastAsia" w:hAnsi="Times New Roman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tabs>
        <w:tab w:val="left" w:pos="1871"/>
        <w:tab w:val="left" w:pos="2268"/>
      </w:tabs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Questiontitle">
    <w:name w:val="Question_title"/>
    <w:basedOn w:val="Normal"/>
    <w:next w:val="Normal"/>
    <w:link w:val="QuestiontitleChar"/>
    <w:qFormat/>
    <w:rsid w:val="008D047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8D0479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Normalaftertitle0">
    <w:name w:val="Normal_after_title"/>
    <w:basedOn w:val="Normal"/>
    <w:next w:val="Normal"/>
    <w:rsid w:val="008D047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SimSun" w:hAnsi="Times New Roman"/>
      <w:lang w:val="en-GB"/>
    </w:rPr>
  </w:style>
  <w:style w:type="paragraph" w:customStyle="1" w:styleId="Questiondate">
    <w:name w:val="Question_date"/>
    <w:basedOn w:val="Normal"/>
    <w:next w:val="Normalaftertitle0"/>
    <w:rsid w:val="008D0479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SimSun" w:hAnsi="Times New Roman"/>
      <w:lang w:val="en-GB"/>
    </w:rPr>
  </w:style>
  <w:style w:type="character" w:customStyle="1" w:styleId="QuestiontitleChar">
    <w:name w:val="Question_title Char"/>
    <w:basedOn w:val="DefaultParagraphFont"/>
    <w:link w:val="Questiontitle"/>
    <w:rsid w:val="008D0479"/>
    <w:rPr>
      <w:rFonts w:ascii="Calibri" w:hAnsi="Calibri" w:cs="Traditional Arabic"/>
      <w:b/>
      <w:bCs/>
      <w:sz w:val="28"/>
      <w:szCs w:val="40"/>
      <w:lang w:eastAsia="en-US" w:bidi="ar-EG"/>
    </w:rPr>
  </w:style>
  <w:style w:type="paragraph" w:customStyle="1" w:styleId="enemlev1">
    <w:name w:val="enemlev 1"/>
    <w:basedOn w:val="Normal"/>
    <w:qFormat/>
    <w:rsid w:val="008D0479"/>
    <w:pPr>
      <w:spacing w:before="80"/>
      <w:ind w:left="1134" w:hanging="1134"/>
    </w:pPr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6FFF22-D020-45CE-8F28-78BD0461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PA_WRC19.dotx</Template>
  <TotalTime>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Awad, Samy</dc:creator>
  <cp:keywords/>
  <cp:lastModifiedBy>Awad, Samy</cp:lastModifiedBy>
  <cp:revision>2</cp:revision>
  <cp:lastPrinted>2019-06-26T10:10:00Z</cp:lastPrinted>
  <dcterms:created xsi:type="dcterms:W3CDTF">2019-09-26T07:32:00Z</dcterms:created>
  <dcterms:modified xsi:type="dcterms:W3CDTF">2019-09-26T07:37:00Z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