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0D2C" w14:textId="77777777" w:rsidR="000365E3" w:rsidRDefault="000365E3" w:rsidP="00A95A5E">
      <w:pPr>
        <w:pStyle w:val="QuestionNoBR"/>
      </w:pPr>
      <w:r w:rsidRPr="00B51787">
        <w:t>Question UIT-R 1</w:t>
      </w:r>
      <w:r w:rsidRPr="00B51787">
        <w:rPr>
          <w:rFonts w:hint="eastAsia"/>
          <w:lang w:eastAsia="ja-JP"/>
        </w:rPr>
        <w:t>9</w:t>
      </w:r>
      <w:r>
        <w:rPr>
          <w:lang w:eastAsia="ja-JP"/>
        </w:rPr>
        <w:t>-1</w:t>
      </w:r>
      <w:r w:rsidRPr="00B51787">
        <w:t>/6</w:t>
      </w:r>
      <w:r>
        <w:rPr>
          <w:rStyle w:val="FootnoteReference"/>
        </w:rPr>
        <w:footnoteReference w:id="1"/>
      </w:r>
    </w:p>
    <w:p w14:paraId="61473F34" w14:textId="77777777" w:rsidR="000365E3" w:rsidRPr="000365E3" w:rsidRDefault="000365E3" w:rsidP="00A95A5E">
      <w:pPr>
        <w:pStyle w:val="Questiontitle"/>
        <w:rPr>
          <w:lang w:val="fr-FR"/>
        </w:rPr>
      </w:pPr>
      <w:r w:rsidRPr="000365E3">
        <w:rPr>
          <w:lang w:val="fr-FR"/>
        </w:rPr>
        <w:t>Codage, avec réduction du débit binaire, des signaux audio</w:t>
      </w:r>
      <w:r w:rsidRPr="000365E3">
        <w:rPr>
          <w:lang w:val="fr-FR"/>
        </w:rPr>
        <w:br/>
        <w:t>pour les applications de radiodiffusion</w:t>
      </w:r>
    </w:p>
    <w:p w14:paraId="05508F3A" w14:textId="77777777" w:rsidR="000365E3" w:rsidRPr="000365E3" w:rsidRDefault="000365E3" w:rsidP="00A95A5E">
      <w:pPr>
        <w:pStyle w:val="Questiondate"/>
        <w:spacing w:before="240"/>
        <w:rPr>
          <w:lang w:val="fr-FR"/>
        </w:rPr>
      </w:pPr>
      <w:r w:rsidRPr="000365E3">
        <w:rPr>
          <w:lang w:val="fr-FR"/>
        </w:rPr>
        <w:t>(1993-1995-2002-2009)</w:t>
      </w:r>
    </w:p>
    <w:p w14:paraId="7E9355AB" w14:textId="77777777" w:rsidR="000365E3" w:rsidRPr="000365E3" w:rsidRDefault="000365E3" w:rsidP="00A95A5E">
      <w:pPr>
        <w:pStyle w:val="Normalaftertitle0"/>
        <w:jc w:val="both"/>
        <w:rPr>
          <w:lang w:val="fr-FR"/>
        </w:rPr>
      </w:pPr>
      <w:r w:rsidRPr="000365E3">
        <w:rPr>
          <w:lang w:val="fr-FR"/>
        </w:rPr>
        <w:t>L'Assemblée des radiocommunications de l'UIT,</w:t>
      </w:r>
    </w:p>
    <w:p w14:paraId="754A8AC3" w14:textId="77777777" w:rsidR="000365E3" w:rsidRPr="000365E3" w:rsidRDefault="000365E3" w:rsidP="00A95A5E">
      <w:pPr>
        <w:pStyle w:val="Call"/>
        <w:jc w:val="both"/>
        <w:rPr>
          <w:lang w:val="fr-FR"/>
        </w:rPr>
      </w:pPr>
      <w:proofErr w:type="gramStart"/>
      <w:r w:rsidRPr="000365E3">
        <w:rPr>
          <w:lang w:val="fr-FR"/>
        </w:rPr>
        <w:t>considérant</w:t>
      </w:r>
      <w:proofErr w:type="gramEnd"/>
    </w:p>
    <w:p w14:paraId="47BA4E9B" w14:textId="77777777" w:rsidR="000365E3" w:rsidRPr="000365E3" w:rsidRDefault="000365E3" w:rsidP="00A95A5E">
      <w:pPr>
        <w:jc w:val="both"/>
        <w:rPr>
          <w:lang w:val="fr-FR"/>
        </w:rPr>
      </w:pPr>
      <w:r w:rsidRPr="000365E3">
        <w:rPr>
          <w:i/>
          <w:iCs/>
          <w:lang w:val="fr-FR"/>
        </w:rPr>
        <w:t>a)</w:t>
      </w:r>
      <w:r w:rsidRPr="000365E3">
        <w:rPr>
          <w:lang w:val="fr-FR"/>
        </w:rPr>
        <w:tab/>
        <w:t xml:space="preserve">qu'un certain nombre de systèmes de codage différents avec réduction du débit binaire ont été élaborés pour les applications </w:t>
      </w:r>
      <w:proofErr w:type="gramStart"/>
      <w:r w:rsidRPr="000365E3">
        <w:rPr>
          <w:lang w:val="fr-FR"/>
        </w:rPr>
        <w:t>audionumériques;</w:t>
      </w:r>
      <w:proofErr w:type="gramEnd"/>
    </w:p>
    <w:p w14:paraId="51665C36" w14:textId="77777777" w:rsidR="000365E3" w:rsidRPr="000365E3" w:rsidRDefault="000365E3" w:rsidP="00A95A5E">
      <w:pPr>
        <w:jc w:val="both"/>
        <w:rPr>
          <w:lang w:val="fr-FR"/>
        </w:rPr>
      </w:pPr>
      <w:r w:rsidRPr="000365E3">
        <w:rPr>
          <w:i/>
          <w:iCs/>
          <w:lang w:val="fr-FR"/>
        </w:rPr>
        <w:t>b)</w:t>
      </w:r>
      <w:r w:rsidRPr="000365E3">
        <w:rPr>
          <w:lang w:val="fr-FR"/>
        </w:rPr>
        <w:tab/>
        <w:t xml:space="preserve">que les spécifications concernant les systèmes de codage avec réduction du débit binaire qui sont utilisés en radiodiffusion sont définies dans la </w:t>
      </w:r>
      <w:r>
        <w:rPr>
          <w:lang w:val="fr-CH"/>
        </w:rPr>
        <w:t>Recommandation</w:t>
      </w:r>
      <w:r w:rsidRPr="000365E3">
        <w:rPr>
          <w:lang w:val="fr-FR"/>
        </w:rPr>
        <w:t xml:space="preserve"> UIT</w:t>
      </w:r>
      <w:r w:rsidRPr="000365E3">
        <w:rPr>
          <w:lang w:val="fr-FR"/>
        </w:rPr>
        <w:noBreakHyphen/>
        <w:t>R BS.</w:t>
      </w:r>
      <w:proofErr w:type="gramStart"/>
      <w:r w:rsidRPr="000365E3">
        <w:rPr>
          <w:lang w:val="fr-FR"/>
        </w:rPr>
        <w:t>1548;</w:t>
      </w:r>
      <w:proofErr w:type="gramEnd"/>
    </w:p>
    <w:p w14:paraId="5EEC5D88" w14:textId="77777777" w:rsidR="000365E3" w:rsidRPr="000365E3" w:rsidRDefault="000365E3" w:rsidP="00A95A5E">
      <w:pPr>
        <w:jc w:val="both"/>
        <w:rPr>
          <w:lang w:val="fr-FR"/>
        </w:rPr>
      </w:pPr>
      <w:r w:rsidRPr="000365E3">
        <w:rPr>
          <w:i/>
          <w:iCs/>
          <w:lang w:val="fr-FR"/>
        </w:rPr>
        <w:t>c)</w:t>
      </w:r>
      <w:r w:rsidRPr="000365E3">
        <w:rPr>
          <w:lang w:val="fr-FR"/>
        </w:rPr>
        <w:tab/>
        <w:t xml:space="preserve">que les progrès récents des techniques numériques de codage audio permettent de réduire considérablement le débit binaire tout en maintenant une qualité </w:t>
      </w:r>
      <w:proofErr w:type="gramStart"/>
      <w:r w:rsidRPr="000365E3">
        <w:rPr>
          <w:lang w:val="fr-FR"/>
        </w:rPr>
        <w:t>élevée;</w:t>
      </w:r>
      <w:proofErr w:type="gramEnd"/>
    </w:p>
    <w:p w14:paraId="2CCD030C" w14:textId="77777777" w:rsidR="000365E3" w:rsidRPr="000365E3" w:rsidRDefault="000365E3" w:rsidP="00A95A5E">
      <w:pPr>
        <w:jc w:val="both"/>
        <w:rPr>
          <w:lang w:val="fr-FR"/>
        </w:rPr>
      </w:pPr>
      <w:r w:rsidRPr="000365E3">
        <w:rPr>
          <w:i/>
          <w:iCs/>
          <w:lang w:val="fr-FR"/>
        </w:rPr>
        <w:t>d)</w:t>
      </w:r>
      <w:r w:rsidRPr="000365E3">
        <w:rPr>
          <w:lang w:val="fr-FR"/>
        </w:rPr>
        <w:tab/>
        <w:t xml:space="preserve">que les systèmes de codage audio avec réduction du débit binaire trouvent des applications pour la radiodiffusion audio numérique, le son en télévision et le stockage des </w:t>
      </w:r>
      <w:proofErr w:type="gramStart"/>
      <w:r w:rsidRPr="000365E3">
        <w:rPr>
          <w:lang w:val="fr-FR"/>
        </w:rPr>
        <w:t>signaux;</w:t>
      </w:r>
      <w:proofErr w:type="gramEnd"/>
    </w:p>
    <w:p w14:paraId="4FFAB8A1" w14:textId="77777777" w:rsidR="000365E3" w:rsidRPr="000365E3" w:rsidRDefault="000365E3" w:rsidP="00A95A5E">
      <w:pPr>
        <w:jc w:val="both"/>
        <w:rPr>
          <w:lang w:val="fr-FR"/>
        </w:rPr>
      </w:pPr>
      <w:r w:rsidRPr="000365E3">
        <w:rPr>
          <w:i/>
          <w:iCs/>
          <w:lang w:val="fr-FR"/>
        </w:rPr>
        <w:t>e)</w:t>
      </w:r>
      <w:r w:rsidRPr="000365E3">
        <w:rPr>
          <w:lang w:val="fr-FR"/>
        </w:rPr>
        <w:tab/>
        <w:t xml:space="preserve">que les exigences des différentes applications de radiodiffusion mentionnées au § </w:t>
      </w:r>
      <w:r w:rsidRPr="00A95A5E">
        <w:rPr>
          <w:i/>
          <w:iCs/>
          <w:lang w:val="fr-FR"/>
        </w:rPr>
        <w:t>c)</w:t>
      </w:r>
      <w:r w:rsidRPr="000365E3">
        <w:rPr>
          <w:lang w:val="fr-FR"/>
        </w:rPr>
        <w:t xml:space="preserve"> pourraient être très différentes et devraient être définies avec soin eu égard aux services </w:t>
      </w:r>
      <w:proofErr w:type="gramStart"/>
      <w:r w:rsidRPr="000365E3">
        <w:rPr>
          <w:lang w:val="fr-FR"/>
        </w:rPr>
        <w:t>prévus;</w:t>
      </w:r>
      <w:proofErr w:type="gramEnd"/>
    </w:p>
    <w:p w14:paraId="6089C716" w14:textId="77777777" w:rsidR="000365E3" w:rsidRPr="000365E3" w:rsidRDefault="000365E3" w:rsidP="00A95A5E">
      <w:pPr>
        <w:jc w:val="both"/>
        <w:rPr>
          <w:lang w:val="fr-FR"/>
        </w:rPr>
      </w:pPr>
      <w:r w:rsidRPr="000365E3">
        <w:rPr>
          <w:i/>
          <w:iCs/>
          <w:lang w:val="fr-FR"/>
        </w:rPr>
        <w:t>f)</w:t>
      </w:r>
      <w:r w:rsidRPr="000365E3">
        <w:rPr>
          <w:lang w:val="fr-FR"/>
        </w:rPr>
        <w:tab/>
        <w:t>que la qualité de fonctionnement de l'ensemble de la chaîne de radiodiffusion doit être prise en considération et qu'il convient d'éviter autant que possible le transcodage multiple entre les normes de codage avec réduction du débit binaire utilisées pour la production, les liaisons de transmission et pour la radiodiffusion,</w:t>
      </w:r>
    </w:p>
    <w:p w14:paraId="20A78597" w14:textId="77777777" w:rsidR="000365E3" w:rsidRPr="000365E3" w:rsidRDefault="000365E3" w:rsidP="00A95A5E">
      <w:pPr>
        <w:pStyle w:val="Call"/>
        <w:jc w:val="both"/>
        <w:rPr>
          <w:b/>
          <w:lang w:val="fr-FR"/>
        </w:rPr>
      </w:pPr>
      <w:proofErr w:type="gramStart"/>
      <w:r w:rsidRPr="000365E3">
        <w:rPr>
          <w:lang w:val="fr-FR"/>
        </w:rPr>
        <w:t>décide</w:t>
      </w:r>
      <w:proofErr w:type="gramEnd"/>
      <w:r w:rsidRPr="000365E3">
        <w:rPr>
          <w:i w:val="0"/>
          <w:iCs/>
          <w:lang w:val="fr-FR"/>
        </w:rPr>
        <w:t xml:space="preserve"> de mettre à l'étude les Questions suivantes</w:t>
      </w:r>
    </w:p>
    <w:p w14:paraId="55BCA93A" w14:textId="77777777" w:rsidR="000365E3" w:rsidRPr="000365E3" w:rsidRDefault="000365E3" w:rsidP="00A95A5E">
      <w:pPr>
        <w:jc w:val="both"/>
        <w:rPr>
          <w:lang w:val="fr-FR"/>
        </w:rPr>
      </w:pPr>
      <w:r w:rsidRPr="000365E3">
        <w:rPr>
          <w:bCs/>
          <w:lang w:val="fr-FR"/>
        </w:rPr>
        <w:t>1</w:t>
      </w:r>
      <w:r w:rsidRPr="000365E3">
        <w:rPr>
          <w:lang w:val="fr-FR"/>
        </w:rPr>
        <w:tab/>
        <w:t xml:space="preserve">Quelle qualité sonore et quelles autres exigences faut-il respecter pour la production, en particulier l'enregistrement, les liaisons de transmission et différentes applications de radiodiffusion par voie de terre et par satellite, y compris lors de l'utilisation des formats audio </w:t>
      </w:r>
      <w:proofErr w:type="gramStart"/>
      <w:r w:rsidRPr="000365E3">
        <w:rPr>
          <w:lang w:val="fr-FR"/>
        </w:rPr>
        <w:t>multicanaux?</w:t>
      </w:r>
      <w:proofErr w:type="gramEnd"/>
    </w:p>
    <w:p w14:paraId="41B4F8D3" w14:textId="77777777" w:rsidR="000365E3" w:rsidRPr="000365E3" w:rsidRDefault="000365E3" w:rsidP="00A95A5E">
      <w:pPr>
        <w:jc w:val="both"/>
        <w:rPr>
          <w:lang w:val="fr-FR"/>
        </w:rPr>
      </w:pPr>
      <w:r w:rsidRPr="000365E3">
        <w:rPr>
          <w:bCs/>
          <w:lang w:val="fr-FR"/>
        </w:rPr>
        <w:t>2</w:t>
      </w:r>
      <w:r w:rsidRPr="000365E3">
        <w:rPr>
          <w:lang w:val="fr-FR"/>
        </w:rPr>
        <w:tab/>
        <w:t xml:space="preserve">Quelles techniques de réduction du débit binaire permettraient d'obtenir le niveau de qualité requis et de répondre aux autres exigences pour chacune des applications énumérées au § 1, tout en utilisant efficacement les capacités de stockage ou les supports de </w:t>
      </w:r>
      <w:proofErr w:type="gramStart"/>
      <w:r w:rsidRPr="000365E3">
        <w:rPr>
          <w:lang w:val="fr-FR"/>
        </w:rPr>
        <w:t>transmission?</w:t>
      </w:r>
      <w:proofErr w:type="gramEnd"/>
    </w:p>
    <w:p w14:paraId="56BA9FED" w14:textId="77777777" w:rsidR="000365E3" w:rsidRPr="000365E3" w:rsidRDefault="000365E3" w:rsidP="00A95A5E">
      <w:pPr>
        <w:jc w:val="both"/>
        <w:rPr>
          <w:b/>
          <w:lang w:val="fr-FR"/>
        </w:rPr>
      </w:pPr>
      <w:r w:rsidRPr="000365E3">
        <w:rPr>
          <w:bCs/>
          <w:lang w:val="fr-FR"/>
        </w:rPr>
        <w:t>3</w:t>
      </w:r>
      <w:r w:rsidRPr="000365E3">
        <w:rPr>
          <w:b/>
          <w:lang w:val="fr-FR"/>
        </w:rPr>
        <w:tab/>
      </w:r>
      <w:r w:rsidRPr="000365E3">
        <w:rPr>
          <w:lang w:val="fr-FR"/>
        </w:rPr>
        <w:t xml:space="preserve">Quelles sont les techniques propres à maximiser l'interopérabilité entre les différentes parties de la chaîne de </w:t>
      </w:r>
      <w:proofErr w:type="gramStart"/>
      <w:r w:rsidRPr="000365E3">
        <w:rPr>
          <w:lang w:val="fr-FR"/>
        </w:rPr>
        <w:t>radiodiffusion?</w:t>
      </w:r>
      <w:proofErr w:type="gramEnd"/>
    </w:p>
    <w:p w14:paraId="509628CE" w14:textId="77777777" w:rsidR="000365E3" w:rsidRPr="000365E3" w:rsidRDefault="000365E3" w:rsidP="00A95A5E">
      <w:pPr>
        <w:jc w:val="both"/>
        <w:rPr>
          <w:lang w:val="fr-FR"/>
        </w:rPr>
      </w:pPr>
      <w:r w:rsidRPr="000365E3">
        <w:rPr>
          <w:bCs/>
          <w:lang w:val="fr-FR"/>
        </w:rPr>
        <w:t>4</w:t>
      </w:r>
      <w:r w:rsidRPr="000365E3">
        <w:rPr>
          <w:b/>
          <w:lang w:val="fr-FR"/>
        </w:rPr>
        <w:tab/>
      </w:r>
      <w:r w:rsidRPr="000365E3">
        <w:rPr>
          <w:lang w:val="fr-FR"/>
        </w:rPr>
        <w:t xml:space="preserve">Quelle est la nature des dégradations du signal imputables aux techniques de codage avec réduction du débit binaire, notamment après un certain nombre de codecs en </w:t>
      </w:r>
      <w:proofErr w:type="gramStart"/>
      <w:r w:rsidRPr="000365E3">
        <w:rPr>
          <w:lang w:val="fr-FR"/>
        </w:rPr>
        <w:t>cascade?</w:t>
      </w:r>
      <w:proofErr w:type="gramEnd"/>
    </w:p>
    <w:p w14:paraId="2BA83B48" w14:textId="77777777" w:rsidR="000365E3" w:rsidRPr="000365E3" w:rsidRDefault="000365E3" w:rsidP="00A95A5E">
      <w:pPr>
        <w:jc w:val="both"/>
        <w:rPr>
          <w:lang w:val="fr-FR"/>
        </w:rPr>
      </w:pPr>
      <w:r w:rsidRPr="000365E3">
        <w:rPr>
          <w:bCs/>
          <w:lang w:val="fr-FR"/>
        </w:rPr>
        <w:t>5</w:t>
      </w:r>
      <w:r w:rsidRPr="000365E3">
        <w:rPr>
          <w:lang w:val="fr-FR"/>
        </w:rPr>
        <w:tab/>
        <w:t xml:space="preserve">Quelles techniques de réduction du débit binaire n'occasionnant pas de perte pourraient être appliquées au codage audio, notamment pour les applications de studio et de </w:t>
      </w:r>
      <w:proofErr w:type="gramStart"/>
      <w:r w:rsidRPr="000365E3">
        <w:rPr>
          <w:lang w:val="fr-FR"/>
        </w:rPr>
        <w:t>stockage?</w:t>
      </w:r>
      <w:proofErr w:type="gramEnd"/>
    </w:p>
    <w:p w14:paraId="6FF707D4" w14:textId="77777777" w:rsidR="000365E3" w:rsidRPr="000365E3" w:rsidRDefault="000365E3" w:rsidP="00A95A5E">
      <w:pPr>
        <w:jc w:val="both"/>
        <w:rPr>
          <w:lang w:val="fr-FR"/>
        </w:rPr>
      </w:pPr>
      <w:r w:rsidRPr="000365E3">
        <w:rPr>
          <w:bCs/>
          <w:lang w:val="fr-FR"/>
        </w:rPr>
        <w:t>6</w:t>
      </w:r>
      <w:r w:rsidRPr="000365E3">
        <w:rPr>
          <w:lang w:val="fr-FR"/>
        </w:rPr>
        <w:tab/>
        <w:t xml:space="preserve">Quelles méthodes pourrait-on utiliser pour réduire au strict minimum les incompatibilités entre les diverses techniques de codage avec réduction du débit binaire et quelle interface peut être </w:t>
      </w:r>
      <w:r w:rsidRPr="000365E3">
        <w:rPr>
          <w:lang w:val="fr-FR"/>
        </w:rPr>
        <w:lastRenderedPageBreak/>
        <w:t xml:space="preserve">recommandée pour les signaux audio à débit binaire comprimé afin d'éviter le transcodage des signaux numériques en format </w:t>
      </w:r>
      <w:proofErr w:type="gramStart"/>
      <w:r w:rsidRPr="000365E3">
        <w:rPr>
          <w:lang w:val="fr-FR"/>
        </w:rPr>
        <w:t>linéaire?</w:t>
      </w:r>
      <w:proofErr w:type="gramEnd"/>
    </w:p>
    <w:p w14:paraId="72F44593" w14:textId="77777777" w:rsidR="000365E3" w:rsidRPr="000365E3" w:rsidRDefault="000365E3" w:rsidP="00A95A5E">
      <w:pPr>
        <w:jc w:val="both"/>
        <w:rPr>
          <w:lang w:val="fr-FR"/>
        </w:rPr>
      </w:pPr>
      <w:r w:rsidRPr="000365E3">
        <w:rPr>
          <w:bCs/>
          <w:lang w:val="fr-FR"/>
        </w:rPr>
        <w:t>7</w:t>
      </w:r>
      <w:r w:rsidRPr="000365E3">
        <w:rPr>
          <w:lang w:val="fr-FR"/>
        </w:rPr>
        <w:tab/>
        <w:t xml:space="preserve">Quelles méthodes de transcodage peut-on recommander entre les techniques de codage à faible débit binaire adoptées par l'UIT-R, si le transcodage est </w:t>
      </w:r>
      <w:proofErr w:type="gramStart"/>
      <w:r w:rsidRPr="000365E3">
        <w:rPr>
          <w:lang w:val="fr-FR"/>
        </w:rPr>
        <w:t>inévitable?</w:t>
      </w:r>
      <w:proofErr w:type="gramEnd"/>
    </w:p>
    <w:p w14:paraId="201E1875" w14:textId="77777777" w:rsidR="000365E3" w:rsidRPr="000365E3" w:rsidRDefault="000365E3" w:rsidP="00A95A5E">
      <w:pPr>
        <w:jc w:val="both"/>
        <w:rPr>
          <w:b/>
          <w:bCs/>
          <w:lang w:val="fr-FR"/>
        </w:rPr>
      </w:pPr>
      <w:r w:rsidRPr="000365E3">
        <w:rPr>
          <w:lang w:val="fr-FR"/>
        </w:rPr>
        <w:t>8</w:t>
      </w:r>
      <w:r w:rsidRPr="000365E3">
        <w:rPr>
          <w:b/>
          <w:bCs/>
          <w:lang w:val="fr-FR"/>
        </w:rPr>
        <w:tab/>
      </w:r>
      <w:r w:rsidRPr="000365E3">
        <w:rPr>
          <w:lang w:val="fr-FR"/>
        </w:rPr>
        <w:t xml:space="preserve">Quels systèmes de codage audio peuvent être utilisés dans les cas où l'interaction à distance est </w:t>
      </w:r>
      <w:proofErr w:type="gramStart"/>
      <w:r w:rsidRPr="000365E3">
        <w:rPr>
          <w:lang w:val="fr-FR"/>
        </w:rPr>
        <w:t>importante?</w:t>
      </w:r>
      <w:proofErr w:type="gramEnd"/>
    </w:p>
    <w:p w14:paraId="3D9D0451" w14:textId="77777777" w:rsidR="000365E3" w:rsidRPr="000365E3" w:rsidRDefault="000365E3" w:rsidP="00A95A5E">
      <w:pPr>
        <w:pStyle w:val="Call"/>
        <w:jc w:val="both"/>
        <w:rPr>
          <w:lang w:val="fr-FR"/>
        </w:rPr>
      </w:pPr>
      <w:proofErr w:type="gramStart"/>
      <w:r w:rsidRPr="000365E3">
        <w:rPr>
          <w:lang w:val="fr-FR"/>
        </w:rPr>
        <w:t>décide</w:t>
      </w:r>
      <w:proofErr w:type="gramEnd"/>
      <w:r w:rsidRPr="000365E3">
        <w:rPr>
          <w:lang w:val="fr-FR"/>
        </w:rPr>
        <w:t xml:space="preserve"> en outre</w:t>
      </w:r>
    </w:p>
    <w:p w14:paraId="4BBB59A9" w14:textId="77777777" w:rsidR="000365E3" w:rsidRPr="000365E3" w:rsidRDefault="000365E3" w:rsidP="00A95A5E">
      <w:pPr>
        <w:jc w:val="both"/>
        <w:rPr>
          <w:lang w:val="fr-FR"/>
        </w:rPr>
      </w:pPr>
      <w:r w:rsidRPr="000365E3">
        <w:rPr>
          <w:bCs/>
          <w:lang w:val="fr-FR"/>
        </w:rPr>
        <w:t>1</w:t>
      </w:r>
      <w:r w:rsidRPr="000365E3">
        <w:rPr>
          <w:lang w:val="fr-FR"/>
        </w:rPr>
        <w:tab/>
        <w:t xml:space="preserve">que les résultats de ces études devraient être inclus dans un ou plusieurs Rapports et/ou dans une ou plusieurs </w:t>
      </w:r>
      <w:proofErr w:type="gramStart"/>
      <w:r w:rsidRPr="000365E3">
        <w:rPr>
          <w:lang w:val="fr-FR"/>
        </w:rPr>
        <w:t>Recommandations;</w:t>
      </w:r>
      <w:proofErr w:type="gramEnd"/>
    </w:p>
    <w:p w14:paraId="6D6B981C" w14:textId="77777777" w:rsidR="000365E3" w:rsidRPr="000365E3" w:rsidRDefault="000365E3" w:rsidP="00A95A5E">
      <w:pPr>
        <w:jc w:val="both"/>
        <w:rPr>
          <w:lang w:val="fr-FR"/>
        </w:rPr>
      </w:pPr>
      <w:r w:rsidRPr="000365E3">
        <w:rPr>
          <w:bCs/>
          <w:lang w:val="fr-FR"/>
        </w:rPr>
        <w:t>2</w:t>
      </w:r>
      <w:r w:rsidRPr="000365E3">
        <w:rPr>
          <w:lang w:val="fr-FR"/>
        </w:rPr>
        <w:tab/>
        <w:t>que ces études devraient être achevées d'ici à 2027.</w:t>
      </w:r>
    </w:p>
    <w:p w14:paraId="6F83AD42" w14:textId="0CB6F775" w:rsidR="00BA3F70" w:rsidRPr="00525812" w:rsidRDefault="000365E3" w:rsidP="00A95A5E">
      <w:pPr>
        <w:spacing w:before="360"/>
        <w:jc w:val="both"/>
      </w:pPr>
      <w:proofErr w:type="spellStart"/>
      <w:r>
        <w:t>Catégorie</w:t>
      </w:r>
      <w:proofErr w:type="spellEnd"/>
      <w:r>
        <w:t>: S2</w:t>
      </w:r>
    </w:p>
    <w:sectPr w:rsidR="00BA3F70" w:rsidRPr="00525812"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3D78E235" w14:textId="77777777" w:rsidR="000365E3" w:rsidRPr="00161B70" w:rsidRDefault="000365E3" w:rsidP="00A95A5E">
      <w:pPr>
        <w:pStyle w:val="FootnoteText"/>
        <w:tabs>
          <w:tab w:val="clear" w:pos="255"/>
          <w:tab w:val="left" w:pos="284"/>
        </w:tabs>
        <w:ind w:left="284" w:hanging="284"/>
        <w:jc w:val="both"/>
        <w:rPr>
          <w:szCs w:val="24"/>
          <w:lang w:val="fr-CH"/>
        </w:rPr>
      </w:pPr>
      <w:r>
        <w:rPr>
          <w:rStyle w:val="FootnoteReference"/>
        </w:rPr>
        <w:footnoteRef/>
      </w:r>
      <w:r w:rsidRPr="000365E3">
        <w:rPr>
          <w:lang w:val="fr-FR"/>
        </w:rPr>
        <w:t xml:space="preserve"> </w:t>
      </w:r>
      <w:r w:rsidRPr="000365E3">
        <w:rPr>
          <w:lang w:val="fr-FR"/>
        </w:rPr>
        <w:tab/>
      </w:r>
      <w:r w:rsidRPr="00161B70">
        <w:rPr>
          <w:szCs w:val="24"/>
          <w:lang w:val="fr-CH"/>
        </w:rPr>
        <w:t>En 20</w:t>
      </w:r>
      <w:r>
        <w:rPr>
          <w:szCs w:val="24"/>
          <w:lang w:val="fr-CH"/>
        </w:rPr>
        <w:t>23</w:t>
      </w:r>
      <w:r w:rsidRPr="00161B70">
        <w:rPr>
          <w:szCs w:val="24"/>
          <w:lang w:val="fr-CH"/>
        </w:rPr>
        <w:t>, la Commission d'études 6 des radiocommunications a repoussé la date d'achèvement des études au titre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365E3"/>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95A5E"/>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rsid w:val="000365E3"/>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fr-FR"/>
    </w:rPr>
  </w:style>
  <w:style w:type="character" w:customStyle="1" w:styleId="CallChar">
    <w:name w:val="Call Char"/>
    <w:basedOn w:val="DefaultParagraphFont"/>
    <w:link w:val="Call"/>
    <w:locked/>
    <w:rsid w:val="000365E3"/>
    <w:rPr>
      <w:rFonts w:ascii="Times New Roman" w:hAnsi="Times New Roman"/>
      <w:i/>
      <w:sz w:val="24"/>
      <w:lang w:val="en-GB" w:eastAsia="en-US"/>
    </w:rPr>
  </w:style>
  <w:style w:type="character" w:customStyle="1" w:styleId="QuestiontitleChar">
    <w:name w:val="Question_title Char"/>
    <w:basedOn w:val="DefaultParagraphFont"/>
    <w:link w:val="Questiontitle"/>
    <w:rsid w:val="000365E3"/>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rsid w:val="000365E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491</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2023-09-20T12:02:00Z</dcterms:created>
  <dcterms:modified xsi:type="dcterms:W3CDTF">2023-09-20T12:03:00Z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