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5A" w:rsidRPr="003D2C79" w:rsidRDefault="0021465A" w:rsidP="003D2C79">
      <w:pPr>
        <w:pStyle w:val="QuestionNoBR"/>
      </w:pPr>
      <w:bookmarkStart w:id="0" w:name="_GoBack"/>
      <w:bookmarkEnd w:id="0"/>
      <w:r w:rsidRPr="003D2C79">
        <w:t>вопрос</w:t>
      </w:r>
      <w:r w:rsidRPr="003D2C79">
        <w:rPr>
          <w:rPrChange w:id="1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2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3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Pr="003D2C79">
        <w:t xml:space="preserve"> 132-1/6</w:t>
      </w:r>
      <w:r w:rsidRPr="003D2C79">
        <w:rPr>
          <w:rStyle w:val="FootnoteReference"/>
          <w:b/>
          <w:bCs/>
        </w:rPr>
        <w:footnoteReference w:customMarkFollows="1" w:id="1"/>
        <w:t>*</w:t>
      </w:r>
    </w:p>
    <w:p w:rsidR="0021465A" w:rsidRPr="003D2C79" w:rsidRDefault="0021465A" w:rsidP="003D2C79">
      <w:pPr>
        <w:pStyle w:val="Questiontitle"/>
      </w:pPr>
      <w:r w:rsidRPr="003D2C79">
        <w:t>Планирование цифрового наземного телевизионного радиовещания</w:t>
      </w:r>
    </w:p>
    <w:p w:rsidR="0021465A" w:rsidRPr="000579A5" w:rsidRDefault="0021465A" w:rsidP="003D2C79">
      <w:pPr>
        <w:pStyle w:val="QuestionTitleDate"/>
        <w:rPr>
          <w:lang w:val="ru-RU"/>
        </w:rPr>
      </w:pPr>
      <w:r w:rsidRPr="000579A5">
        <w:rPr>
          <w:lang w:val="ru-RU"/>
        </w:rPr>
        <w:t>(2010-2011)</w:t>
      </w:r>
    </w:p>
    <w:p w:rsidR="0021465A" w:rsidRPr="003D2C79" w:rsidRDefault="0021465A" w:rsidP="0021465A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21465A" w:rsidRPr="003D2C79" w:rsidRDefault="0021465A" w:rsidP="0021465A">
      <w:pPr>
        <w:pStyle w:val="Call"/>
      </w:pPr>
      <w:r w:rsidRPr="003D2C79">
        <w:t>учитывая</w:t>
      </w:r>
      <w:r w:rsidRPr="003D2C79">
        <w:rPr>
          <w:i w:val="0"/>
        </w:rPr>
        <w:t>,</w:t>
      </w:r>
    </w:p>
    <w:p w:rsidR="0021465A" w:rsidRPr="003D2C79" w:rsidRDefault="0021465A" w:rsidP="0021465A">
      <w:r w:rsidRPr="003D2C79">
        <w:t>a)</w:t>
      </w:r>
      <w:r w:rsidRPr="003D2C79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21465A" w:rsidRPr="003D2C79" w:rsidRDefault="0021465A" w:rsidP="0021465A">
      <w:r w:rsidRPr="003D2C79">
        <w:t>b)</w:t>
      </w:r>
      <w:r w:rsidRPr="003D2C79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21465A" w:rsidRPr="003D2C79" w:rsidRDefault="0021465A" w:rsidP="0021465A">
      <w:pPr>
        <w:pStyle w:val="Call"/>
      </w:pPr>
      <w:r w:rsidRPr="003D2C79"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:rsidR="0021465A" w:rsidRPr="003D2C79" w:rsidRDefault="0021465A" w:rsidP="00CA6A13">
      <w:r w:rsidRPr="003D2C79">
        <w:rPr>
          <w:b/>
          <w:bCs/>
        </w:rPr>
        <w:t>1</w:t>
      </w:r>
      <w:r w:rsidRPr="003D2C79">
        <w:tab/>
        <w:t>Каковы параметры частотного планирования для таких служб, включая, в том числе: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минимальные значения напряженности поля;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воздействие методов модуляции и излучения;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характеристики приемных и передающих антенн;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воздействие применения различных методов передачи и приема;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значения поправочного коэффициента местоположения;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значения изменчивости во времени;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одночастотные сети;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tab/>
        <w:t>диапазоны скоростей;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rPr>
          <w:szCs w:val="24"/>
        </w:rPr>
        <w:tab/>
        <w:t>шум окружающей среды и его воздействие на прием цифрового наземного телевидения;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rPr>
          <w:szCs w:val="24"/>
        </w:rPr>
        <w:tab/>
        <w:t>влияние влажного лиственного покрова на прием цифрового наземного телевидения;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rPr>
          <w:szCs w:val="24"/>
        </w:rPr>
        <w:tab/>
        <w:t>влияние ветряных ферм и рассеяния сигнала самолетом на прием цифрового наземного телевидения;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потери при проникновении в здание;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изменения поправочного коэффициента местоположения при приеме внутри помещений?</w:t>
      </w:r>
    </w:p>
    <w:p w:rsidR="0021465A" w:rsidRPr="003D2C79" w:rsidRDefault="0021465A" w:rsidP="00CA6A13">
      <w:r w:rsidRPr="003D2C79">
        <w:rPr>
          <w:b/>
        </w:rPr>
        <w:t>2</w:t>
      </w:r>
      <w:r w:rsidRPr="003D2C79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3D2C79">
        <w:rPr>
          <w:rStyle w:val="FootnoteReference"/>
        </w:rPr>
        <w:footnoteReference w:customMarkFollows="1" w:id="2"/>
        <w:t>1</w:t>
      </w:r>
      <w:r w:rsidRPr="003D2C79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3D2C79">
        <w:rPr>
          <w:rStyle w:val="FootnoteReference"/>
        </w:rPr>
        <w:footnoteReference w:id="3"/>
      </w:r>
      <w:r w:rsidRPr="003D2C79">
        <w:t xml:space="preserve"> параметры модуляции?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21465A" w:rsidRPr="003D2C79" w:rsidRDefault="0021465A" w:rsidP="00CA6A13">
      <w:r w:rsidRPr="003D2C79">
        <w:rPr>
          <w:b/>
          <w:bCs/>
        </w:rPr>
        <w:lastRenderedPageBreak/>
        <w:t>3</w:t>
      </w:r>
      <w:r w:rsidRPr="003D2C79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 том же канале;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 соседних каналах;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при перекрывающихся каналах;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 случае других соотношений, при которых возможно создание помех (например, канал изображения)?</w:t>
      </w:r>
    </w:p>
    <w:p w:rsidR="0021465A" w:rsidRPr="003D2C79" w:rsidRDefault="0021465A" w:rsidP="00CA6A13">
      <w:r w:rsidRPr="003D2C79">
        <w:rPr>
          <w:b/>
          <w:bCs/>
        </w:rPr>
        <w:t>4</w:t>
      </w:r>
      <w:r w:rsidRPr="003D2C79"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21465A" w:rsidRPr="003D2C79" w:rsidRDefault="0021465A" w:rsidP="00CA6A13">
      <w:r w:rsidRPr="003D2C79">
        <w:rPr>
          <w:b/>
          <w:bCs/>
        </w:rPr>
        <w:t>5</w:t>
      </w:r>
      <w:r w:rsidRPr="003D2C79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21465A" w:rsidRPr="003D2C79" w:rsidRDefault="0021465A" w:rsidP="00CA6A13">
      <w:r w:rsidRPr="003D2C79">
        <w:rPr>
          <w:b/>
          <w:bCs/>
        </w:rPr>
        <w:t>6</w:t>
      </w:r>
      <w:r w:rsidRPr="003D2C79">
        <w:tab/>
        <w:t>Какие методы могут использоваться для ослабления влияния помех?</w:t>
      </w:r>
    </w:p>
    <w:p w:rsidR="0021465A" w:rsidRPr="003D2C79" w:rsidRDefault="0021465A" w:rsidP="00CA6A13">
      <w:r w:rsidRPr="003D2C79">
        <w:rPr>
          <w:b/>
          <w:bCs/>
        </w:rPr>
        <w:t>7</w:t>
      </w:r>
      <w:r w:rsidRPr="003D2C79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21465A" w:rsidRPr="003D2C79" w:rsidRDefault="0021465A" w:rsidP="00CA6A13">
      <w:r w:rsidRPr="003D2C79">
        <w:rPr>
          <w:b/>
          <w:bCs/>
        </w:rPr>
        <w:t>8</w:t>
      </w:r>
      <w:r w:rsidRPr="003D2C79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21465A" w:rsidRPr="003D2C79" w:rsidRDefault="0021465A" w:rsidP="00CA6A13">
      <w:r w:rsidRPr="003D2C79">
        <w:rPr>
          <w:b/>
          <w:bCs/>
        </w:rPr>
        <w:t>9</w:t>
      </w:r>
      <w:r w:rsidRPr="003D2C79"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21465A" w:rsidRPr="003D2C79" w:rsidRDefault="0021465A" w:rsidP="00CA6A13">
      <w:r w:rsidRPr="003D2C79">
        <w:rPr>
          <w:b/>
          <w:bCs/>
        </w:rPr>
        <w:t>10</w:t>
      </w:r>
      <w:r w:rsidRPr="003D2C79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21465A" w:rsidRPr="003D2C79" w:rsidRDefault="0021465A" w:rsidP="00CA6A13">
      <w:r w:rsidRPr="003D2C79">
        <w:rPr>
          <w:b/>
          <w:bCs/>
        </w:rPr>
        <w:t>11</w:t>
      </w:r>
      <w:r w:rsidRPr="003D2C79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21465A" w:rsidRPr="003D2C79" w:rsidRDefault="0021465A" w:rsidP="00CA6A13">
      <w:r w:rsidRPr="003D2C79">
        <w:rPr>
          <w:b/>
        </w:rPr>
        <w:t>12</w:t>
      </w:r>
      <w:r w:rsidRPr="003D2C79"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21465A" w:rsidRPr="003D2C79" w:rsidRDefault="0021465A" w:rsidP="00CA6A13">
      <w:r w:rsidRPr="003D2C79">
        <w:rPr>
          <w:b/>
        </w:rPr>
        <w:t>13</w:t>
      </w:r>
      <w:r w:rsidRPr="003D2C79">
        <w:tab/>
        <w:t>Каковы соответствующие методы защиты от ошибок?</w:t>
      </w:r>
    </w:p>
    <w:p w:rsidR="0021465A" w:rsidRPr="003D2C79" w:rsidRDefault="0021465A" w:rsidP="00CA6A13">
      <w:r w:rsidRPr="003D2C79">
        <w:rPr>
          <w:b/>
        </w:rPr>
        <w:t>14</w:t>
      </w:r>
      <w:r w:rsidRPr="003D2C79"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21465A" w:rsidRPr="003D2C79" w:rsidRDefault="0021465A" w:rsidP="00CA6A13">
      <w:r w:rsidRPr="003D2C79">
        <w:rPr>
          <w:b/>
        </w:rPr>
        <w:t>15</w:t>
      </w:r>
      <w:r w:rsidRPr="003D2C79"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21465A" w:rsidRPr="003D2C79" w:rsidRDefault="0021465A" w:rsidP="00CA6A13">
      <w:r w:rsidRPr="003D2C79">
        <w:rPr>
          <w:b/>
          <w:bCs/>
        </w:rPr>
        <w:t>16</w:t>
      </w:r>
      <w:r w:rsidRPr="003D2C79">
        <w:rPr>
          <w:b/>
          <w:bCs/>
        </w:rPr>
        <w:tab/>
      </w:r>
      <w:r w:rsidRPr="003D2C79"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21465A" w:rsidRPr="003D2C79" w:rsidRDefault="0021465A" w:rsidP="00CA6A13">
      <w:r w:rsidRPr="003D2C79">
        <w:rPr>
          <w:b/>
        </w:rPr>
        <w:t>17</w:t>
      </w:r>
      <w:r w:rsidRPr="003D2C79"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21465A" w:rsidRPr="003D2C79" w:rsidRDefault="0021465A" w:rsidP="00CA6A13">
      <w:pPr>
        <w:pStyle w:val="Call"/>
      </w:pPr>
      <w:r w:rsidRPr="003D2C79">
        <w:lastRenderedPageBreak/>
        <w:t>решает далее</w:t>
      </w:r>
      <w:r w:rsidRPr="003D2C79">
        <w:rPr>
          <w:i w:val="0"/>
          <w:iCs/>
        </w:rPr>
        <w:t>,</w:t>
      </w:r>
    </w:p>
    <w:p w:rsidR="0021465A" w:rsidRPr="003D2C79" w:rsidRDefault="0021465A" w:rsidP="00CA6A13">
      <w:r w:rsidRPr="003D2C79">
        <w:rPr>
          <w:b/>
        </w:rPr>
        <w:t>1</w:t>
      </w:r>
      <w:r w:rsidRPr="003D2C79">
        <w:tab/>
        <w:t>что результаты вышеуказанных исследований следует включить в Отчет(ы) и/или Рекомендацию(и);</w:t>
      </w:r>
    </w:p>
    <w:p w:rsidR="0021465A" w:rsidRPr="003D2C79" w:rsidRDefault="0021465A" w:rsidP="00CA6A13">
      <w:r w:rsidRPr="003D2C79">
        <w:rPr>
          <w:b/>
          <w:bCs/>
        </w:rPr>
        <w:t>2</w:t>
      </w:r>
      <w:r w:rsidRPr="003D2C79">
        <w:tab/>
        <w:t>что вышеуказанные исследования следует завершить к 2015 году.</w:t>
      </w:r>
    </w:p>
    <w:p w:rsidR="00CA6A13" w:rsidRDefault="0021465A" w:rsidP="003D2C79">
      <w:pPr>
        <w:spacing w:before="360"/>
        <w:rPr>
          <w:lang w:val="fr-CH"/>
        </w:rPr>
      </w:pPr>
      <w:r w:rsidRPr="003D2C79">
        <w:t>Категория: S3</w:t>
      </w:r>
    </w:p>
    <w:p w:rsidR="000919D3" w:rsidRDefault="000919D3" w:rsidP="003D2C79">
      <w:pPr>
        <w:spacing w:before="360"/>
        <w:rPr>
          <w:lang w:val="fr-CH"/>
        </w:rPr>
      </w:pPr>
    </w:p>
    <w:sectPr w:rsidR="000919D3" w:rsidSect="00CA6A13">
      <w:footerReference w:type="firs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9" w:rsidRDefault="003D2C79">
      <w:r>
        <w:separator/>
      </w:r>
    </w:p>
  </w:endnote>
  <w:endnote w:type="continuationSeparator" w:id="0">
    <w:p w:rsidR="003D2C79" w:rsidRDefault="003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EA7F77" w:rsidRDefault="003D2C79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9" w:rsidRDefault="003D2C79">
      <w:r>
        <w:t>____________________</w:t>
      </w:r>
    </w:p>
  </w:footnote>
  <w:footnote w:type="continuationSeparator" w:id="0">
    <w:p w:rsidR="003D2C79" w:rsidRDefault="003D2C79">
      <w:r>
        <w:continuationSeparator/>
      </w:r>
    </w:p>
  </w:footnote>
  <w:footnote w:id="1">
    <w:p w:rsidR="003D2C79" w:rsidRPr="003243F7" w:rsidRDefault="003D2C79" w:rsidP="0021465A">
      <w:pPr>
        <w:pStyle w:val="FootnoteText"/>
        <w:spacing w:before="120"/>
      </w:pPr>
      <w:r w:rsidRPr="003243F7">
        <w:rPr>
          <w:rStyle w:val="FootnoteReference"/>
        </w:rPr>
        <w:t>*</w:t>
      </w:r>
      <w:r w:rsidRPr="00565859">
        <w:tab/>
      </w:r>
      <w:r w:rsidRPr="003243F7">
        <w:t>Настоящий Вопрос связан с исследованиями, касающимися внедрения цифровых наземных радиовещательных служб, которые не затрагивают Соглашение и План GE06.</w:t>
      </w:r>
    </w:p>
  </w:footnote>
  <w:footnote w:id="2">
    <w:p w:rsidR="003D2C79" w:rsidRPr="003243F7" w:rsidRDefault="003D2C79" w:rsidP="0021465A">
      <w:pPr>
        <w:pStyle w:val="FootnoteText"/>
      </w:pPr>
      <w:r w:rsidRPr="003243F7">
        <w:rPr>
          <w:rStyle w:val="FootnoteReference"/>
        </w:rPr>
        <w:t>1</w:t>
      </w:r>
      <w:r w:rsidRPr="00565859">
        <w:tab/>
      </w:r>
      <w:r w:rsidRPr="003243F7">
        <w:t>Например, DVB-T (Система В ЦНТР МСЭ-R).</w:t>
      </w:r>
    </w:p>
  </w:footnote>
  <w:footnote w:id="3">
    <w:p w:rsidR="003D2C79" w:rsidRDefault="003D2C79" w:rsidP="0021465A">
      <w:pPr>
        <w:pStyle w:val="FootnoteText"/>
      </w:pPr>
      <w:r w:rsidRPr="003243F7">
        <w:rPr>
          <w:rStyle w:val="FootnoteReference"/>
        </w:rPr>
        <w:footnoteRef/>
      </w:r>
      <w:r w:rsidRPr="0010022E">
        <w:tab/>
      </w:r>
      <w:r w:rsidRPr="003243F7">
        <w:t>Например, DVB-T2.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317"/>
    <w:rsid w:val="00016557"/>
    <w:rsid w:val="000579A5"/>
    <w:rsid w:val="00071EF0"/>
    <w:rsid w:val="000761B5"/>
    <w:rsid w:val="000919D3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31E6C"/>
    <w:rsid w:val="0014187E"/>
    <w:rsid w:val="00186510"/>
    <w:rsid w:val="00194742"/>
    <w:rsid w:val="00196C3E"/>
    <w:rsid w:val="001B59F4"/>
    <w:rsid w:val="001D3831"/>
    <w:rsid w:val="001E15AA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A6A13"/>
    <w:rsid w:val="00CB658E"/>
    <w:rsid w:val="00CD00EE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D0BED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A116-BEBA-4133-8AFA-04835770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3897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4420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3</cp:revision>
  <cp:lastPrinted>2011-03-15T15:06:00Z</cp:lastPrinted>
  <dcterms:created xsi:type="dcterms:W3CDTF">2011-03-17T14:31:00Z</dcterms:created>
  <dcterms:modified xsi:type="dcterms:W3CDTF">2011-03-17T14:32:00Z</dcterms:modified>
</cp:coreProperties>
</file>