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77" w:rsidRPr="0058576E" w:rsidRDefault="007C7D77" w:rsidP="007C7D77">
      <w:pPr>
        <w:pStyle w:val="QuestionNo"/>
        <w:tabs>
          <w:tab w:val="clear" w:pos="1134"/>
          <w:tab w:val="clear" w:pos="1871"/>
          <w:tab w:val="clear" w:pos="2268"/>
        </w:tabs>
        <w:rPr>
          <w:lang w:val="ru-RU" w:eastAsia="zh-CN"/>
        </w:rPr>
      </w:pPr>
      <w:bookmarkStart w:id="0" w:name="dtitle1" w:colFirst="0" w:colLast="0"/>
      <w:r w:rsidRPr="0058576E">
        <w:rPr>
          <w:szCs w:val="26"/>
          <w:lang w:val="ru-RU"/>
        </w:rPr>
        <w:t xml:space="preserve">ВОПРОС МСЭ-R </w:t>
      </w:r>
      <w:r w:rsidRPr="0058576E">
        <w:rPr>
          <w:lang w:val="ru-RU"/>
        </w:rPr>
        <w:t>77-7/5</w:t>
      </w:r>
      <w:r w:rsidRPr="0058576E">
        <w:rPr>
          <w:rStyle w:val="FootnoteReference"/>
          <w:lang w:val="ru-RU"/>
        </w:rPr>
        <w:footnoteReference w:customMarkFollows="1" w:id="1"/>
        <w:t>*</w:t>
      </w:r>
      <w:r w:rsidR="00F72F4E" w:rsidRPr="0058576E">
        <w:rPr>
          <w:rStyle w:val="FootnoteReference"/>
          <w:lang w:val="ru-RU"/>
        </w:rPr>
        <w:t xml:space="preserve">, </w:t>
      </w:r>
      <w:r w:rsidR="00F72F4E" w:rsidRPr="0058576E">
        <w:rPr>
          <w:rStyle w:val="FootnoteReference"/>
          <w:lang w:val="ru-RU"/>
        </w:rPr>
        <w:footnoteReference w:customMarkFollows="1" w:id="2"/>
        <w:t>**</w:t>
      </w:r>
    </w:p>
    <w:p w:rsidR="007C7D77" w:rsidRPr="0058576E" w:rsidRDefault="007C7D77" w:rsidP="0058576E">
      <w:pPr>
        <w:pStyle w:val="Questiontitle"/>
        <w:tabs>
          <w:tab w:val="clear" w:pos="1134"/>
          <w:tab w:val="clear" w:pos="1871"/>
          <w:tab w:val="clear" w:pos="2268"/>
        </w:tabs>
        <w:rPr>
          <w:lang w:val="ru-RU" w:eastAsia="zh-CN"/>
        </w:rPr>
      </w:pPr>
      <w:bookmarkStart w:id="1" w:name="dtitle2" w:colFirst="0" w:colLast="0"/>
      <w:bookmarkEnd w:id="0"/>
      <w:r w:rsidRPr="0058576E">
        <w:rPr>
          <w:lang w:val="ru-RU"/>
        </w:rPr>
        <w:t>Учет потребностей развивающихся стран при разработке и внедрении IMT</w:t>
      </w:r>
    </w:p>
    <w:bookmarkEnd w:id="1"/>
    <w:p w:rsidR="00F451F5" w:rsidRPr="0058576E" w:rsidRDefault="003F21F1" w:rsidP="00CC2B0F">
      <w:pPr>
        <w:pStyle w:val="Questiondate"/>
        <w:rPr>
          <w:lang w:val="ru-RU"/>
        </w:rPr>
      </w:pPr>
      <w:r w:rsidRPr="0058576E">
        <w:rPr>
          <w:lang w:val="ru-RU"/>
        </w:rPr>
        <w:t>(1986-1992-1993-1997-2000-2003-2007</w:t>
      </w:r>
      <w:r w:rsidR="007C7D77" w:rsidRPr="0058576E">
        <w:rPr>
          <w:lang w:val="ru-RU"/>
        </w:rPr>
        <w:t>-2012</w:t>
      </w:r>
      <w:r w:rsidRPr="0058576E">
        <w:rPr>
          <w:lang w:val="ru-RU"/>
        </w:rPr>
        <w:t>)</w:t>
      </w:r>
    </w:p>
    <w:p w:rsidR="007439D8" w:rsidRPr="0058576E" w:rsidRDefault="007439D8" w:rsidP="007439D8">
      <w:pPr>
        <w:pStyle w:val="Normalaftertitle"/>
        <w:rPr>
          <w:lang w:val="ru-RU"/>
        </w:rPr>
      </w:pPr>
      <w:r w:rsidRPr="0058576E">
        <w:rPr>
          <w:lang w:val="ru-RU"/>
        </w:rPr>
        <w:t>Ассамблея радиосвязи МСЭ,</w:t>
      </w:r>
    </w:p>
    <w:p w:rsidR="007439D8" w:rsidRPr="0058576E" w:rsidRDefault="007439D8" w:rsidP="007439D8">
      <w:pPr>
        <w:pStyle w:val="Call"/>
        <w:rPr>
          <w:lang w:val="ru-RU"/>
        </w:rPr>
      </w:pPr>
      <w:r w:rsidRPr="0058576E">
        <w:rPr>
          <w:lang w:val="ru-RU"/>
        </w:rPr>
        <w:t>учитывая</w:t>
      </w:r>
    </w:p>
    <w:p w:rsidR="007439D8" w:rsidRPr="0058576E" w:rsidRDefault="007439D8" w:rsidP="007439D8">
      <w:pPr>
        <w:rPr>
          <w:lang w:val="ru-RU"/>
        </w:rPr>
      </w:pPr>
      <w:r w:rsidRPr="0058576E">
        <w:rPr>
          <w:i/>
          <w:iCs/>
          <w:lang w:val="ru-RU"/>
        </w:rPr>
        <w:t>a)</w:t>
      </w:r>
      <w:r w:rsidRPr="0058576E">
        <w:rPr>
          <w:lang w:val="ru-RU"/>
        </w:rPr>
        <w:tab/>
        <w:t>работу, проведенную до настоящего времени Сектором радиосвязи, по системам подвижной радиосвязи, в частности по Международной подвижной электросвязи (IMT</w:t>
      </w:r>
      <w:r w:rsidR="005601C1" w:rsidRPr="0058576E">
        <w:rPr>
          <w:lang w:val="ru-RU"/>
        </w:rPr>
        <w:t>), и </w:t>
      </w:r>
      <w:r w:rsidRPr="0058576E">
        <w:rPr>
          <w:lang w:val="ru-RU"/>
        </w:rPr>
        <w:t>развитие систем подвижной связи первого и второго поколений до уровня IMT;</w:t>
      </w:r>
    </w:p>
    <w:p w:rsidR="007439D8" w:rsidRPr="0058576E" w:rsidRDefault="007439D8" w:rsidP="00BD47BD">
      <w:pPr>
        <w:rPr>
          <w:lang w:val="ru-RU"/>
        </w:rPr>
      </w:pPr>
      <w:r w:rsidRPr="0058576E">
        <w:rPr>
          <w:i/>
          <w:iCs/>
          <w:lang w:val="ru-RU"/>
        </w:rPr>
        <w:t>b)</w:t>
      </w:r>
      <w:r w:rsidRPr="0058576E">
        <w:rPr>
          <w:lang w:val="ru-RU"/>
        </w:rPr>
        <w:tab/>
        <w:t>Рекомендации МСЭ-R по IMT, в частности Рекомендации</w:t>
      </w:r>
      <w:r w:rsidR="006D5C39" w:rsidRPr="0058576E">
        <w:rPr>
          <w:lang w:val="ru-RU"/>
        </w:rPr>
        <w:t xml:space="preserve"> МСЭ-R M.819 по </w:t>
      </w:r>
      <w:r w:rsidRPr="0058576E">
        <w:rPr>
          <w:lang w:val="ru-RU"/>
        </w:rPr>
        <w:t>IMT</w:t>
      </w:r>
      <w:r w:rsidRPr="0058576E">
        <w:rPr>
          <w:lang w:val="ru-RU"/>
        </w:rPr>
        <w:noBreakHyphen/>
        <w:t>2000 для развивающихся стран, МСЭ-R M.1308 об эволюции сухопутной подвижной системы в направлении IMT-2000, МСЭ-R M.1457 о характеристиках наземного сегмента IMT</w:t>
      </w:r>
      <w:r w:rsidRPr="0058576E">
        <w:rPr>
          <w:lang w:val="ru-RU"/>
        </w:rPr>
        <w:noBreakHyphen/>
        <w:t>2000 и МСЭ</w:t>
      </w:r>
      <w:r w:rsidR="00BD47BD" w:rsidRPr="0058576E">
        <w:rPr>
          <w:lang w:val="ru-RU"/>
        </w:rPr>
        <w:noBreakHyphen/>
      </w:r>
      <w:r w:rsidRPr="0058576E">
        <w:rPr>
          <w:lang w:val="ru-RU"/>
        </w:rPr>
        <w:t>R</w:t>
      </w:r>
      <w:r w:rsidR="00BD47BD" w:rsidRPr="0058576E">
        <w:rPr>
          <w:lang w:val="ru-RU"/>
        </w:rPr>
        <w:t> </w:t>
      </w:r>
      <w:r w:rsidRPr="0058576E">
        <w:rPr>
          <w:lang w:val="ru-RU"/>
        </w:rPr>
        <w:t>M.</w:t>
      </w:r>
      <w:r w:rsidR="007C7D77" w:rsidRPr="0058576E">
        <w:rPr>
          <w:lang w:val="ru-RU"/>
        </w:rPr>
        <w:t>2012</w:t>
      </w:r>
      <w:r w:rsidRPr="0058576E">
        <w:rPr>
          <w:lang w:val="ru-RU"/>
        </w:rPr>
        <w:t xml:space="preserve"> о</w:t>
      </w:r>
      <w:r w:rsidR="005601C1" w:rsidRPr="0058576E">
        <w:rPr>
          <w:lang w:val="ru-RU"/>
        </w:rPr>
        <w:t> </w:t>
      </w:r>
      <w:r w:rsidRPr="0058576E">
        <w:rPr>
          <w:lang w:val="ru-RU"/>
        </w:rPr>
        <w:t>характеристиках наземного сегмента IMT</w:t>
      </w:r>
      <w:r w:rsidRPr="0058576E">
        <w:rPr>
          <w:lang w:val="ru-RU"/>
        </w:rPr>
        <w:noBreakHyphen/>
        <w:t>Advanced;</w:t>
      </w:r>
    </w:p>
    <w:p w:rsidR="007439D8" w:rsidRPr="0058576E" w:rsidRDefault="007439D8" w:rsidP="00E81F18">
      <w:pPr>
        <w:rPr>
          <w:lang w:val="ru-RU"/>
        </w:rPr>
      </w:pPr>
      <w:r w:rsidRPr="0058576E">
        <w:rPr>
          <w:i/>
          <w:iCs/>
          <w:lang w:val="ru-RU"/>
        </w:rPr>
        <w:t>с)</w:t>
      </w:r>
      <w:r w:rsidRPr="0058576E">
        <w:rPr>
          <w:lang w:val="ru-RU"/>
        </w:rPr>
        <w:tab/>
        <w:t>что в Регламенте радиосвязи (РР) определяются различные полосы частот для использования на всемирной, региональной или национальной основе администрациями, желающими внедрить системы IMT;</w:t>
      </w:r>
    </w:p>
    <w:p w:rsidR="007439D8" w:rsidRPr="0058576E" w:rsidRDefault="007439D8" w:rsidP="00F72F4E">
      <w:pPr>
        <w:rPr>
          <w:lang w:val="ru-RU"/>
        </w:rPr>
      </w:pPr>
      <w:r w:rsidRPr="0058576E">
        <w:rPr>
          <w:i/>
          <w:iCs/>
          <w:lang w:val="ru-RU"/>
        </w:rPr>
        <w:t>d)</w:t>
      </w:r>
      <w:r w:rsidRPr="0058576E">
        <w:rPr>
          <w:lang w:val="ru-RU"/>
        </w:rPr>
        <w:tab/>
        <w:t xml:space="preserve">Резолюцию 43 (ВКРЭ, Пересм. </w:t>
      </w:r>
      <w:r w:rsidR="00F72F4E" w:rsidRPr="0058576E">
        <w:rPr>
          <w:lang w:val="ru-RU"/>
        </w:rPr>
        <w:t>Дубай</w:t>
      </w:r>
      <w:r w:rsidRPr="0058576E">
        <w:rPr>
          <w:lang w:val="ru-RU"/>
        </w:rPr>
        <w:t xml:space="preserve">, </w:t>
      </w:r>
      <w:r w:rsidR="00F72F4E" w:rsidRPr="0058576E">
        <w:rPr>
          <w:lang w:val="ru-RU"/>
        </w:rPr>
        <w:t>2014</w:t>
      </w:r>
      <w:r w:rsidRPr="0058576E">
        <w:rPr>
          <w:lang w:val="ru-RU"/>
        </w:rPr>
        <w:t xml:space="preserve"> г.), которая поручает Директору БРЭ в сотрудничестве с Директором Бюро радиосвязи (БР) поощрять развивающиеся страны во внедрении систем IMT, оказывать помощь а</w:t>
      </w:r>
      <w:r w:rsidR="006D5C39" w:rsidRPr="0058576E">
        <w:rPr>
          <w:lang w:val="ru-RU"/>
        </w:rPr>
        <w:t>дминистрациям в использовании и </w:t>
      </w:r>
      <w:r w:rsidRPr="0058576E">
        <w:rPr>
          <w:lang w:val="ru-RU"/>
        </w:rPr>
        <w:t>толковании Рекомендаций МСЭ, относящихся к IMT</w:t>
      </w:r>
      <w:r w:rsidR="005601C1" w:rsidRPr="0058576E">
        <w:rPr>
          <w:lang w:val="ru-RU"/>
        </w:rPr>
        <w:t>, и </w:t>
      </w:r>
      <w:r w:rsidRPr="0058576E">
        <w:rPr>
          <w:lang w:val="ru-RU"/>
        </w:rPr>
        <w:t xml:space="preserve">предоставлять поддержку деятельности, связанной с Вопросом МСЭ-D </w:t>
      </w:r>
      <w:r w:rsidR="00F72F4E" w:rsidRPr="0058576E">
        <w:rPr>
          <w:lang w:val="ru-RU"/>
        </w:rPr>
        <w:t>2/1</w:t>
      </w:r>
      <w:r w:rsidRPr="0058576E">
        <w:rPr>
          <w:lang w:val="ru-RU"/>
        </w:rPr>
        <w:t xml:space="preserve"> "</w:t>
      </w:r>
      <w:r w:rsidR="00F72F4E" w:rsidRPr="0058576E">
        <w:rPr>
          <w:color w:val="000000"/>
          <w:lang w:val="ru-RU"/>
        </w:rPr>
        <w:t>Технологии широкополосного доступа, включая IMT, для развивающихся стран</w:t>
      </w:r>
      <w:r w:rsidRPr="0058576E">
        <w:rPr>
          <w:lang w:val="ru-RU"/>
        </w:rPr>
        <w:t>";</w:t>
      </w:r>
    </w:p>
    <w:p w:rsidR="007439D8" w:rsidRPr="0058576E" w:rsidRDefault="007439D8" w:rsidP="007439D8">
      <w:pPr>
        <w:rPr>
          <w:lang w:val="ru-RU"/>
        </w:rPr>
      </w:pPr>
      <w:r w:rsidRPr="0058576E">
        <w:rPr>
          <w:i/>
          <w:iCs/>
          <w:lang w:val="ru-RU"/>
        </w:rPr>
        <w:t>е)</w:t>
      </w:r>
      <w:r w:rsidRPr="0058576E">
        <w:rPr>
          <w:lang w:val="ru-RU"/>
        </w:rPr>
        <w:tab/>
        <w:t>Рекомендации МСЭ-Т и виды текущей деятельности, имеющие отношение к данной работе;</w:t>
      </w:r>
    </w:p>
    <w:p w:rsidR="007439D8" w:rsidRPr="0058576E" w:rsidRDefault="007439D8" w:rsidP="00F72F4E">
      <w:pPr>
        <w:rPr>
          <w:lang w:val="ru-RU"/>
        </w:rPr>
      </w:pPr>
      <w:r w:rsidRPr="0058576E">
        <w:rPr>
          <w:i/>
          <w:iCs/>
          <w:lang w:val="ru-RU"/>
        </w:rPr>
        <w:t>f)</w:t>
      </w:r>
      <w:r w:rsidRPr="0058576E">
        <w:rPr>
          <w:lang w:val="ru-RU"/>
        </w:rPr>
        <w:tab/>
      </w:r>
      <w:r w:rsidR="00F72F4E" w:rsidRPr="0058576E">
        <w:rPr>
          <w:lang w:val="ru-RU"/>
        </w:rPr>
        <w:t xml:space="preserve">что </w:t>
      </w:r>
      <w:r w:rsidRPr="0058576E">
        <w:rPr>
          <w:lang w:val="ru-RU"/>
        </w:rPr>
        <w:t>Справочник</w:t>
      </w:r>
      <w:r w:rsidR="00F72F4E" w:rsidRPr="0058576E">
        <w:rPr>
          <w:lang w:val="ru-RU"/>
        </w:rPr>
        <w:t>и</w:t>
      </w:r>
      <w:r w:rsidRPr="0058576E">
        <w:rPr>
          <w:lang w:val="ru-RU"/>
        </w:rPr>
        <w:t xml:space="preserve"> МСЭ </w:t>
      </w:r>
      <w:r w:rsidR="00F72F4E" w:rsidRPr="0058576E">
        <w:rPr>
          <w:lang w:val="ru-RU"/>
        </w:rPr>
        <w:t>"Р</w:t>
      </w:r>
      <w:r w:rsidRPr="0058576E">
        <w:rPr>
          <w:lang w:val="ru-RU"/>
        </w:rPr>
        <w:t>азвертывани</w:t>
      </w:r>
      <w:r w:rsidR="00F72F4E" w:rsidRPr="0058576E">
        <w:rPr>
          <w:lang w:val="ru-RU"/>
        </w:rPr>
        <w:t>е</w:t>
      </w:r>
      <w:r w:rsidRPr="0058576E">
        <w:rPr>
          <w:lang w:val="ru-RU"/>
        </w:rPr>
        <w:t xml:space="preserve"> систем IMT</w:t>
      </w:r>
      <w:r w:rsidR="00F72F4E" w:rsidRPr="0058576E">
        <w:rPr>
          <w:lang w:val="ru-RU"/>
        </w:rPr>
        <w:t xml:space="preserve">" и "Глобальные тенденции в области </w:t>
      </w:r>
      <w:r w:rsidR="00F72F4E" w:rsidRPr="0058576E">
        <w:rPr>
          <w:color w:val="000000"/>
          <w:lang w:val="ru-RU"/>
        </w:rPr>
        <w:t>IMT"</w:t>
      </w:r>
      <w:r w:rsidR="00F72F4E" w:rsidRPr="0058576E">
        <w:rPr>
          <w:lang w:val="ru-RU"/>
        </w:rPr>
        <w:t xml:space="preserve"> были разработаны совместными усилиями трех Секторов МСЭ</w:t>
      </w:r>
      <w:r w:rsidRPr="0058576E">
        <w:rPr>
          <w:lang w:val="ru-RU"/>
        </w:rPr>
        <w:t>;</w:t>
      </w:r>
    </w:p>
    <w:p w:rsidR="007439D8" w:rsidRPr="0058576E" w:rsidRDefault="007439D8" w:rsidP="00CD087C">
      <w:pPr>
        <w:rPr>
          <w:lang w:val="ru-RU"/>
        </w:rPr>
      </w:pPr>
      <w:r w:rsidRPr="0058576E">
        <w:rPr>
          <w:i/>
          <w:iCs/>
          <w:lang w:val="ru-RU"/>
        </w:rPr>
        <w:t>g)</w:t>
      </w:r>
      <w:r w:rsidRPr="0058576E">
        <w:rPr>
          <w:lang w:val="ru-RU"/>
        </w:rPr>
        <w:tab/>
        <w:t>возможное повышение темпов развертывания и предоставления базовых услуг электросвязи в развивающихся странах путем использования рентабельн</w:t>
      </w:r>
      <w:r w:rsidR="00CD087C" w:rsidRPr="0058576E">
        <w:rPr>
          <w:lang w:val="ru-RU"/>
        </w:rPr>
        <w:t>ой</w:t>
      </w:r>
      <w:r w:rsidRPr="0058576E">
        <w:rPr>
          <w:lang w:val="ru-RU"/>
        </w:rPr>
        <w:t xml:space="preserve"> технологии беспроводного доступа, включая IMT, для пользователей как фиксированной, так и подвижной служб,</w:t>
      </w:r>
    </w:p>
    <w:p w:rsidR="007439D8" w:rsidRPr="0058576E" w:rsidRDefault="007439D8" w:rsidP="007439D8">
      <w:pPr>
        <w:pStyle w:val="Call"/>
        <w:rPr>
          <w:lang w:val="ru-RU"/>
        </w:rPr>
      </w:pPr>
      <w:r w:rsidRPr="0058576E">
        <w:rPr>
          <w:lang w:val="ru-RU"/>
        </w:rPr>
        <w:t>решает</w:t>
      </w:r>
      <w:r w:rsidRPr="0058576E">
        <w:rPr>
          <w:i w:val="0"/>
          <w:iCs/>
          <w:lang w:val="ru-RU"/>
        </w:rPr>
        <w:t>, что должен быть исследован следующий Вопрос:</w:t>
      </w:r>
    </w:p>
    <w:p w:rsidR="007439D8" w:rsidRPr="0058576E" w:rsidRDefault="007439D8" w:rsidP="007439D8">
      <w:pPr>
        <w:rPr>
          <w:lang w:val="ru-RU"/>
        </w:rPr>
      </w:pPr>
      <w:r w:rsidRPr="0058576E">
        <w:rPr>
          <w:lang w:val="ru-RU"/>
        </w:rPr>
        <w:t>Каковы оптимальные технические и</w:t>
      </w:r>
      <w:r w:rsidR="006D5C39" w:rsidRPr="0058576E">
        <w:rPr>
          <w:lang w:val="ru-RU"/>
        </w:rPr>
        <w:t> </w:t>
      </w:r>
      <w:r w:rsidRPr="0058576E">
        <w:rPr>
          <w:lang w:val="ru-RU"/>
        </w:rPr>
        <w:t>эксплуатационные характеристики для IMT, способные удовлетворять неотложным потребностям развивающихся стран в эффективном по затратам широкополосном доступе к глобальным сетям электросвязи?</w:t>
      </w:r>
    </w:p>
    <w:p w:rsidR="007439D8" w:rsidRPr="0058576E" w:rsidRDefault="007439D8" w:rsidP="007439D8">
      <w:pPr>
        <w:pStyle w:val="Note"/>
        <w:rPr>
          <w:lang w:val="ru-RU"/>
        </w:rPr>
      </w:pPr>
      <w:r w:rsidRPr="0058576E">
        <w:rPr>
          <w:lang w:val="ru-RU"/>
        </w:rPr>
        <w:t>ПРИМЕЧАНИЕ 1. – При проведении вышеупомянутого исследования особое внимание должно уделяться следующим вопросам:</w:t>
      </w:r>
    </w:p>
    <w:p w:rsidR="007439D8" w:rsidRPr="0058576E" w:rsidRDefault="007439D8" w:rsidP="007C7D77">
      <w:pPr>
        <w:pStyle w:val="enumlev1"/>
        <w:rPr>
          <w:lang w:val="ru-RU"/>
        </w:rPr>
      </w:pPr>
      <w:r w:rsidRPr="0058576E">
        <w:rPr>
          <w:i/>
          <w:iCs/>
          <w:lang w:val="ru-RU"/>
        </w:rPr>
        <w:t>a)</w:t>
      </w:r>
      <w:r w:rsidRPr="0058576E">
        <w:rPr>
          <w:lang w:val="ru-RU"/>
        </w:rPr>
        <w:tab/>
        <w:t>необходимость обеспечения экономичной, надежной и высококачественной инфраструктуры электросвязи;</w:t>
      </w:r>
    </w:p>
    <w:p w:rsidR="007439D8" w:rsidRPr="0058576E" w:rsidRDefault="00CC2B0F" w:rsidP="007439D8">
      <w:pPr>
        <w:pStyle w:val="enumlev1"/>
        <w:rPr>
          <w:lang w:val="ru-RU"/>
        </w:rPr>
      </w:pPr>
      <w:r w:rsidRPr="0058576E">
        <w:rPr>
          <w:i/>
          <w:iCs/>
          <w:lang w:val="ru-RU"/>
        </w:rPr>
        <w:lastRenderedPageBreak/>
        <w:t>b)</w:t>
      </w:r>
      <w:r w:rsidR="007439D8" w:rsidRPr="0058576E">
        <w:rPr>
          <w:lang w:val="ru-RU"/>
        </w:rPr>
        <w:tab/>
        <w:t>потребность в модульной архитектуре (легко расширяемой) как аппаратного, так и</w:t>
      </w:r>
      <w:r w:rsidR="006D5C39" w:rsidRPr="0058576E">
        <w:rPr>
          <w:lang w:val="ru-RU"/>
        </w:rPr>
        <w:t> </w:t>
      </w:r>
      <w:r w:rsidR="007439D8" w:rsidRPr="0058576E">
        <w:rPr>
          <w:lang w:val="ru-RU"/>
        </w:rPr>
        <w:t>программного обеспечения, а также в простых и недорогих терминалах, позволяющих обеспечить гибкий рост числа пользователей и зон покрытия;</w:t>
      </w:r>
    </w:p>
    <w:p w:rsidR="007439D8" w:rsidRPr="0058576E" w:rsidRDefault="007439D8" w:rsidP="007439D8">
      <w:pPr>
        <w:pStyle w:val="enumlev1"/>
        <w:rPr>
          <w:lang w:val="ru-RU"/>
        </w:rPr>
      </w:pPr>
      <w:r w:rsidRPr="0058576E">
        <w:rPr>
          <w:i/>
          <w:iCs/>
          <w:lang w:val="ru-RU"/>
        </w:rPr>
        <w:t>c)</w:t>
      </w:r>
      <w:r w:rsidRPr="0058576E">
        <w:rPr>
          <w:lang w:val="ru-RU"/>
        </w:rPr>
        <w:tab/>
        <w:t>развитие и спрос на применения, обеспечиваемые IMT;</w:t>
      </w:r>
    </w:p>
    <w:p w:rsidR="007439D8" w:rsidRPr="0058576E" w:rsidRDefault="00E81F18" w:rsidP="007439D8">
      <w:pPr>
        <w:pStyle w:val="enumlev1"/>
        <w:rPr>
          <w:lang w:val="ru-RU"/>
        </w:rPr>
      </w:pPr>
      <w:r w:rsidRPr="0058576E">
        <w:rPr>
          <w:i/>
          <w:iCs/>
          <w:lang w:val="ru-RU"/>
        </w:rPr>
        <w:t>d)</w:t>
      </w:r>
      <w:r w:rsidR="007439D8" w:rsidRPr="0058576E">
        <w:rPr>
          <w:lang w:val="ru-RU"/>
        </w:rPr>
        <w:tab/>
        <w:t>возможность развития для обеспечения эффективного по затратам перехода от существующих систем подвижной связи к системам IMT, спроектированным на основе международных стандартов и протоколов для обеспечения функциональной совместимости с существующими сетями или между радиоинтерфейсами IMT;</w:t>
      </w:r>
    </w:p>
    <w:p w:rsidR="007439D8" w:rsidRPr="0058576E" w:rsidRDefault="00E81F18" w:rsidP="007439D8">
      <w:pPr>
        <w:pStyle w:val="enumlev1"/>
        <w:rPr>
          <w:lang w:val="ru-RU"/>
        </w:rPr>
      </w:pPr>
      <w:r w:rsidRPr="0058576E">
        <w:rPr>
          <w:i/>
          <w:iCs/>
          <w:lang w:val="ru-RU"/>
        </w:rPr>
        <w:t>e)</w:t>
      </w:r>
      <w:r w:rsidR="007439D8" w:rsidRPr="0058576E">
        <w:rPr>
          <w:lang w:val="ru-RU"/>
        </w:rPr>
        <w:tab/>
        <w:t>согласованное и эффективное, по мере возможности, использование полос частот для городских, сельских и отдаленных районов;</w:t>
      </w:r>
    </w:p>
    <w:p w:rsidR="007439D8" w:rsidRPr="0058576E" w:rsidRDefault="007439D8" w:rsidP="007C7D77">
      <w:pPr>
        <w:pStyle w:val="enumlev1"/>
        <w:rPr>
          <w:lang w:val="ru-RU"/>
        </w:rPr>
      </w:pPr>
      <w:r w:rsidRPr="0058576E">
        <w:rPr>
          <w:i/>
          <w:iCs/>
          <w:lang w:val="ru-RU"/>
        </w:rPr>
        <w:t>f)</w:t>
      </w:r>
      <w:r w:rsidRPr="0058576E">
        <w:rPr>
          <w:lang w:val="ru-RU"/>
        </w:rPr>
        <w:tab/>
        <w:t>проблемы распространения в строительных комплексах, в гористой местности, в</w:t>
      </w:r>
      <w:r w:rsidR="006D5C39" w:rsidRPr="0058576E">
        <w:rPr>
          <w:lang w:val="ru-RU"/>
        </w:rPr>
        <w:t> </w:t>
      </w:r>
      <w:r w:rsidRPr="0058576E">
        <w:rPr>
          <w:lang w:val="ru-RU"/>
        </w:rPr>
        <w:t>прибрежных и песчаных пустынных районах;</w:t>
      </w:r>
    </w:p>
    <w:p w:rsidR="007439D8" w:rsidRPr="0058576E" w:rsidRDefault="007439D8" w:rsidP="007C7D77">
      <w:pPr>
        <w:pStyle w:val="enumlev1"/>
        <w:rPr>
          <w:lang w:val="ru-RU"/>
        </w:rPr>
      </w:pPr>
      <w:r w:rsidRPr="0058576E">
        <w:rPr>
          <w:i/>
          <w:iCs/>
          <w:lang w:val="ru-RU"/>
        </w:rPr>
        <w:t>g)</w:t>
      </w:r>
      <w:r w:rsidRPr="0058576E">
        <w:rPr>
          <w:lang w:val="ru-RU"/>
        </w:rPr>
        <w:tab/>
        <w:t>возможность использования оборудования в самой различной окружающей среде, в том числе в чрезвычайно жаркой и холодной, с высоким уровнем влажности, пыльной, агрессивной атмосфере, а также в других условиях с вредным воздействием окружающей среды;</w:t>
      </w:r>
    </w:p>
    <w:p w:rsidR="007439D8" w:rsidRPr="0058576E" w:rsidRDefault="007439D8" w:rsidP="007C7D77">
      <w:pPr>
        <w:pStyle w:val="enumlev1"/>
        <w:rPr>
          <w:lang w:val="ru-RU"/>
        </w:rPr>
      </w:pPr>
      <w:r w:rsidRPr="0058576E">
        <w:rPr>
          <w:i/>
          <w:iCs/>
          <w:lang w:val="ru-RU"/>
        </w:rPr>
        <w:t>h)</w:t>
      </w:r>
      <w:r w:rsidRPr="0058576E">
        <w:rPr>
          <w:lang w:val="ru-RU"/>
        </w:rPr>
        <w:tab/>
        <w:t>потребность в общем доступе к службам связи в чрезвычайных ситуациях, поддерживаемым через IMT.</w:t>
      </w:r>
    </w:p>
    <w:p w:rsidR="007439D8" w:rsidRPr="0058576E" w:rsidRDefault="007439D8" w:rsidP="007439D8">
      <w:pPr>
        <w:pStyle w:val="Call"/>
        <w:rPr>
          <w:lang w:val="ru-RU"/>
        </w:rPr>
      </w:pPr>
      <w:r w:rsidRPr="0058576E">
        <w:rPr>
          <w:lang w:val="ru-RU"/>
        </w:rPr>
        <w:t>далее решает</w:t>
      </w:r>
      <w:r w:rsidRPr="0058576E">
        <w:rPr>
          <w:i w:val="0"/>
          <w:iCs/>
          <w:lang w:val="ru-RU"/>
        </w:rPr>
        <w:t>,</w:t>
      </w:r>
    </w:p>
    <w:p w:rsidR="007439D8" w:rsidRPr="0058576E" w:rsidRDefault="007439D8" w:rsidP="007439D8">
      <w:pPr>
        <w:rPr>
          <w:lang w:val="ru-RU"/>
        </w:rPr>
      </w:pPr>
      <w:r w:rsidRPr="0058576E">
        <w:rPr>
          <w:lang w:val="ru-RU"/>
        </w:rPr>
        <w:t>1</w:t>
      </w:r>
      <w:r w:rsidRPr="0058576E">
        <w:rPr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</w:t>
      </w:r>
      <w:r w:rsidRPr="0058576E">
        <w:rPr>
          <w:rStyle w:val="FootnoteReference"/>
          <w:lang w:val="ru-RU"/>
        </w:rPr>
        <w:footnoteReference w:customMarkFollows="1" w:id="3"/>
        <w:t>1</w:t>
      </w:r>
      <w:r w:rsidRPr="0058576E">
        <w:rPr>
          <w:lang w:val="ru-RU"/>
        </w:rPr>
        <w:t>;</w:t>
      </w:r>
    </w:p>
    <w:p w:rsidR="007439D8" w:rsidRPr="0058576E" w:rsidRDefault="007439D8" w:rsidP="00F72F4E">
      <w:pPr>
        <w:rPr>
          <w:lang w:val="ru-RU"/>
        </w:rPr>
      </w:pPr>
      <w:r w:rsidRPr="0058576E">
        <w:rPr>
          <w:lang w:val="ru-RU"/>
        </w:rPr>
        <w:t>2</w:t>
      </w:r>
      <w:r w:rsidRPr="0058576E">
        <w:rPr>
          <w:lang w:val="ru-RU"/>
        </w:rPr>
        <w:tab/>
        <w:t>что работа над упомянутыми исследованиями должна осуществляться в сотрудничестве с</w:t>
      </w:r>
      <w:r w:rsidR="006D5C39" w:rsidRPr="0058576E">
        <w:rPr>
          <w:lang w:val="ru-RU"/>
        </w:rPr>
        <w:t> </w:t>
      </w:r>
      <w:r w:rsidRPr="0058576E">
        <w:rPr>
          <w:lang w:val="ru-RU"/>
        </w:rPr>
        <w:t xml:space="preserve">деятельностью по Вопросу МСЭ-D </w:t>
      </w:r>
      <w:r w:rsidR="00F72F4E" w:rsidRPr="0058576E">
        <w:rPr>
          <w:lang w:val="ru-RU"/>
        </w:rPr>
        <w:t>2/1</w:t>
      </w:r>
      <w:r w:rsidRPr="0058576E">
        <w:rPr>
          <w:lang w:val="ru-RU"/>
        </w:rPr>
        <w:t>;</w:t>
      </w:r>
    </w:p>
    <w:p w:rsidR="007439D8" w:rsidRDefault="007439D8" w:rsidP="00F72F4E">
      <w:pPr>
        <w:rPr>
          <w:lang w:val="ru-RU"/>
        </w:rPr>
      </w:pPr>
      <w:r w:rsidRPr="0058576E">
        <w:rPr>
          <w:lang w:val="ru-RU"/>
        </w:rPr>
        <w:t>3</w:t>
      </w:r>
      <w:r w:rsidRPr="0058576E">
        <w:rPr>
          <w:lang w:val="ru-RU"/>
        </w:rPr>
        <w:tab/>
        <w:t xml:space="preserve">что вышеупомянутые исследования должны быть завершены к </w:t>
      </w:r>
      <w:r w:rsidR="00F72F4E" w:rsidRPr="0058576E">
        <w:rPr>
          <w:lang w:val="ru-RU"/>
        </w:rPr>
        <w:t xml:space="preserve">2019 </w:t>
      </w:r>
      <w:r w:rsidRPr="0058576E">
        <w:rPr>
          <w:lang w:val="ru-RU"/>
        </w:rPr>
        <w:t>году.</w:t>
      </w:r>
    </w:p>
    <w:p w:rsidR="0058576E" w:rsidRPr="0058576E" w:rsidRDefault="0058576E" w:rsidP="00F72F4E">
      <w:pPr>
        <w:rPr>
          <w:lang w:val="ru-RU"/>
        </w:rPr>
      </w:pPr>
    </w:p>
    <w:p w:rsidR="007439D8" w:rsidRPr="0058576E" w:rsidRDefault="007439D8" w:rsidP="0058576E">
      <w:pPr>
        <w:rPr>
          <w:lang w:val="ru-RU"/>
        </w:rPr>
      </w:pPr>
      <w:r w:rsidRPr="0058576E">
        <w:t>Категория</w:t>
      </w:r>
      <w:r w:rsidRPr="0058576E">
        <w:rPr>
          <w:lang w:val="ru-RU"/>
        </w:rPr>
        <w:t>: S2</w:t>
      </w:r>
      <w:bookmarkStart w:id="2" w:name="_GoBack"/>
      <w:bookmarkEnd w:id="2"/>
    </w:p>
    <w:sectPr w:rsidR="007439D8" w:rsidRPr="0058576E" w:rsidSect="0058576E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4E" w:rsidRDefault="00F72F4E">
      <w:r>
        <w:separator/>
      </w:r>
    </w:p>
  </w:endnote>
  <w:endnote w:type="continuationSeparator" w:id="0">
    <w:p w:rsidR="00F72F4E" w:rsidRDefault="00F7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4E" w:rsidRPr="00EE146A" w:rsidRDefault="00F72F4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P:\RUS\ITU-R\SG-R\SG05\1000\1003ANN02R.docx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953FE">
      <w:rPr>
        <w:noProof/>
      </w:rPr>
      <w:t>30.07.15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23.12.11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4E" w:rsidRDefault="00F72F4E">
      <w:r>
        <w:rPr>
          <w:b/>
        </w:rPr>
        <w:t>_______________</w:t>
      </w:r>
    </w:p>
  </w:footnote>
  <w:footnote w:type="continuationSeparator" w:id="0">
    <w:p w:rsidR="00F72F4E" w:rsidRDefault="00F72F4E">
      <w:r>
        <w:continuationSeparator/>
      </w:r>
    </w:p>
  </w:footnote>
  <w:footnote w:id="1">
    <w:p w:rsidR="00F72F4E" w:rsidRPr="00140410" w:rsidRDefault="00F72F4E" w:rsidP="00F72F4E">
      <w:pPr>
        <w:pStyle w:val="FootnoteText"/>
        <w:rPr>
          <w:lang w:val="ru-RU"/>
        </w:rPr>
      </w:pPr>
      <w:r w:rsidRPr="00140410">
        <w:rPr>
          <w:rStyle w:val="FootnoteReference"/>
          <w:lang w:val="ru-RU"/>
        </w:rPr>
        <w:t>*</w:t>
      </w:r>
      <w:r w:rsidRPr="00140410">
        <w:rPr>
          <w:lang w:val="ru-RU"/>
        </w:rPr>
        <w:tab/>
        <w:t>Настоящий Вопрос должен быть доведен до сведения 3-й Исследовательск</w:t>
      </w:r>
      <w:r>
        <w:rPr>
          <w:lang w:val="ru-RU"/>
        </w:rPr>
        <w:t>ой</w:t>
      </w:r>
      <w:r w:rsidRPr="00140410">
        <w:rPr>
          <w:lang w:val="ru-RU"/>
        </w:rPr>
        <w:t xml:space="preserve"> комисси</w:t>
      </w:r>
      <w:r w:rsidRPr="007C7D77">
        <w:rPr>
          <w:lang w:val="ru-RU"/>
        </w:rPr>
        <w:t>и</w:t>
      </w:r>
      <w:r w:rsidRPr="00140410">
        <w:rPr>
          <w:lang w:val="ru-RU"/>
        </w:rPr>
        <w:t xml:space="preserve"> по радиосвязи</w:t>
      </w:r>
      <w:r>
        <w:rPr>
          <w:lang w:val="ru-RU"/>
        </w:rPr>
        <w:t>, 13-й И</w:t>
      </w:r>
      <w:r w:rsidRPr="00140410">
        <w:rPr>
          <w:lang w:val="ru-RU"/>
        </w:rPr>
        <w:t xml:space="preserve">сследовательской комиссии по стандартизации электросвязи и </w:t>
      </w:r>
      <w:r>
        <w:rPr>
          <w:lang w:val="ru-RU"/>
        </w:rPr>
        <w:t>1</w:t>
      </w:r>
      <w:r w:rsidRPr="00140410">
        <w:rPr>
          <w:lang w:val="ru-RU"/>
        </w:rPr>
        <w:noBreakHyphen/>
        <w:t>й</w:t>
      </w:r>
      <w:r w:rsidRPr="006177F3">
        <w:t> </w:t>
      </w:r>
      <w:r w:rsidRPr="00140410">
        <w:rPr>
          <w:lang w:val="ru-RU"/>
        </w:rPr>
        <w:t>Исследовательской комиссии по развитию электросвязи.</w:t>
      </w:r>
    </w:p>
  </w:footnote>
  <w:footnote w:id="2">
    <w:p w:rsidR="00F72F4E" w:rsidRPr="00F72F4E" w:rsidRDefault="00F72F4E" w:rsidP="00F72F4E">
      <w:pPr>
        <w:pStyle w:val="FootnoteText"/>
        <w:rPr>
          <w:lang w:val="ru-RU"/>
        </w:rPr>
      </w:pPr>
      <w:r w:rsidRPr="00F72F4E">
        <w:rPr>
          <w:rStyle w:val="FootnoteReference"/>
          <w:lang w:val="ru-RU"/>
        </w:rPr>
        <w:t>**</w:t>
      </w:r>
      <w:r w:rsidRPr="00F72F4E">
        <w:rPr>
          <w:lang w:val="ru-RU"/>
        </w:rPr>
        <w:tab/>
      </w:r>
      <w:r>
        <w:rPr>
          <w:lang w:val="ru-RU"/>
        </w:rPr>
        <w:t>В</w:t>
      </w:r>
      <w:r w:rsidRPr="00F72F4E">
        <w:rPr>
          <w:lang w:val="ru-RU"/>
        </w:rPr>
        <w:t xml:space="preserve"> 2015 </w:t>
      </w:r>
      <w:r>
        <w:rPr>
          <w:lang w:val="ru-RU"/>
        </w:rPr>
        <w:t>году</w:t>
      </w:r>
      <w:r w:rsidRPr="00F72F4E">
        <w:rPr>
          <w:lang w:val="ru-RU"/>
        </w:rPr>
        <w:t xml:space="preserve"> 5-</w:t>
      </w:r>
      <w:r>
        <w:rPr>
          <w:lang w:val="ru-RU"/>
        </w:rPr>
        <w:t>я</w:t>
      </w:r>
      <w:r w:rsidRPr="00F72F4E">
        <w:rPr>
          <w:lang w:val="ru-RU"/>
        </w:rPr>
        <w:t xml:space="preserve"> </w:t>
      </w:r>
      <w:r>
        <w:rPr>
          <w:lang w:val="ru-RU"/>
        </w:rPr>
        <w:t>Исследовательская</w:t>
      </w:r>
      <w:r w:rsidRPr="00F72F4E">
        <w:rPr>
          <w:lang w:val="ru-RU"/>
        </w:rPr>
        <w:t xml:space="preserve"> </w:t>
      </w:r>
      <w:r>
        <w:rPr>
          <w:lang w:val="ru-RU"/>
        </w:rPr>
        <w:t>комиссия</w:t>
      </w:r>
      <w:r w:rsidRPr="00F72F4E">
        <w:rPr>
          <w:lang w:val="ru-RU"/>
        </w:rPr>
        <w:t xml:space="preserve"> </w:t>
      </w:r>
      <w:r>
        <w:rPr>
          <w:lang w:val="ru-RU"/>
        </w:rPr>
        <w:t>по</w:t>
      </w:r>
      <w:r w:rsidRPr="00F72F4E">
        <w:rPr>
          <w:lang w:val="ru-RU"/>
        </w:rPr>
        <w:t xml:space="preserve"> </w:t>
      </w:r>
      <w:r>
        <w:rPr>
          <w:lang w:val="ru-RU"/>
        </w:rPr>
        <w:t>радиосвязи</w:t>
      </w:r>
      <w:r w:rsidRPr="00F72F4E">
        <w:rPr>
          <w:lang w:val="ru-RU"/>
        </w:rPr>
        <w:t xml:space="preserve"> </w:t>
      </w:r>
      <w:r>
        <w:rPr>
          <w:lang w:val="ru-RU"/>
        </w:rPr>
        <w:t>внесла редак</w:t>
      </w:r>
      <w:r w:rsidR="0058576E">
        <w:rPr>
          <w:lang w:val="ru-RU"/>
        </w:rPr>
        <w:t>ционные поправки в этот Вопрос.</w:t>
      </w:r>
    </w:p>
  </w:footnote>
  <w:footnote w:id="3">
    <w:p w:rsidR="00F72F4E" w:rsidRPr="005C2B56" w:rsidRDefault="00F72F4E" w:rsidP="00F72F4E">
      <w:pPr>
        <w:pStyle w:val="FootnoteText"/>
        <w:rPr>
          <w:lang w:val="ru-RU"/>
        </w:rPr>
      </w:pPr>
      <w:r w:rsidRPr="00925C38">
        <w:rPr>
          <w:rStyle w:val="FootnoteReference"/>
          <w:szCs w:val="16"/>
          <w:lang w:val="ru-RU"/>
        </w:rPr>
        <w:t>1</w:t>
      </w:r>
      <w:r w:rsidRPr="005C2B56">
        <w:rPr>
          <w:lang w:val="ru-RU"/>
        </w:rPr>
        <w:tab/>
      </w:r>
      <w:r>
        <w:rPr>
          <w:lang w:val="ru-RU"/>
        </w:rPr>
        <w:t xml:space="preserve">Может быть целесообразно использовать материал, полученный в результате вышеупомянутых исследований, также для обновления соответствующих Справочников по </w:t>
      </w:r>
      <w:r>
        <w:t>IMT</w:t>
      </w:r>
      <w:r w:rsidRPr="005C2B5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4E" w:rsidRDefault="00F72F4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2F7359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C3"/>
    <w:rsid w:val="000777E2"/>
    <w:rsid w:val="00084390"/>
    <w:rsid w:val="001355A1"/>
    <w:rsid w:val="001B225D"/>
    <w:rsid w:val="00213F8F"/>
    <w:rsid w:val="00262BC3"/>
    <w:rsid w:val="002D0DD2"/>
    <w:rsid w:val="002F7359"/>
    <w:rsid w:val="0033784A"/>
    <w:rsid w:val="003506EC"/>
    <w:rsid w:val="00362C81"/>
    <w:rsid w:val="003953FE"/>
    <w:rsid w:val="003F21F1"/>
    <w:rsid w:val="00404F81"/>
    <w:rsid w:val="004844C1"/>
    <w:rsid w:val="004E3EB5"/>
    <w:rsid w:val="00541AC7"/>
    <w:rsid w:val="005601C1"/>
    <w:rsid w:val="0058576E"/>
    <w:rsid w:val="006238CE"/>
    <w:rsid w:val="00645B0F"/>
    <w:rsid w:val="00650A94"/>
    <w:rsid w:val="006D5C39"/>
    <w:rsid w:val="006F5F85"/>
    <w:rsid w:val="00700190"/>
    <w:rsid w:val="00703FFC"/>
    <w:rsid w:val="0071246B"/>
    <w:rsid w:val="007439D8"/>
    <w:rsid w:val="00756B1C"/>
    <w:rsid w:val="007B04E9"/>
    <w:rsid w:val="007C7D77"/>
    <w:rsid w:val="00845350"/>
    <w:rsid w:val="008B1239"/>
    <w:rsid w:val="00924577"/>
    <w:rsid w:val="0093456D"/>
    <w:rsid w:val="00943EBD"/>
    <w:rsid w:val="009447A3"/>
    <w:rsid w:val="009869DF"/>
    <w:rsid w:val="00A05CE9"/>
    <w:rsid w:val="00AC13BD"/>
    <w:rsid w:val="00AD4505"/>
    <w:rsid w:val="00BD47BD"/>
    <w:rsid w:val="00BE5003"/>
    <w:rsid w:val="00C52226"/>
    <w:rsid w:val="00C947AC"/>
    <w:rsid w:val="00CC04A0"/>
    <w:rsid w:val="00CC2B0F"/>
    <w:rsid w:val="00CD087C"/>
    <w:rsid w:val="00CD5841"/>
    <w:rsid w:val="00CE2365"/>
    <w:rsid w:val="00D104F4"/>
    <w:rsid w:val="00D35AF0"/>
    <w:rsid w:val="00D471A9"/>
    <w:rsid w:val="00D71720"/>
    <w:rsid w:val="00E622FD"/>
    <w:rsid w:val="00E81F18"/>
    <w:rsid w:val="00EE146A"/>
    <w:rsid w:val="00EE7B72"/>
    <w:rsid w:val="00EF0605"/>
    <w:rsid w:val="00F36624"/>
    <w:rsid w:val="00F451F5"/>
    <w:rsid w:val="00F52FFE"/>
    <w:rsid w:val="00F72F4E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57C80B8B-AFEB-45B6-BF78-3F7830D0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6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8576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58576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58576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58576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8576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8576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8576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8576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8576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58576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58576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8576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58576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8576E"/>
  </w:style>
  <w:style w:type="paragraph" w:customStyle="1" w:styleId="AppendixNo">
    <w:name w:val="Appendix_No"/>
    <w:basedOn w:val="AnnexNo"/>
    <w:next w:val="Annexref"/>
    <w:link w:val="AppendixNoCar"/>
    <w:rsid w:val="0058576E"/>
  </w:style>
  <w:style w:type="paragraph" w:customStyle="1" w:styleId="Appendixref">
    <w:name w:val="Appendix_ref"/>
    <w:basedOn w:val="Annexref"/>
    <w:next w:val="Annextitle"/>
    <w:rsid w:val="0058576E"/>
  </w:style>
  <w:style w:type="paragraph" w:customStyle="1" w:styleId="Appendixtitle">
    <w:name w:val="Appendix_title"/>
    <w:basedOn w:val="Annextitle"/>
    <w:next w:val="Normal"/>
    <w:link w:val="AppendixtitleChar"/>
    <w:rsid w:val="0058576E"/>
  </w:style>
  <w:style w:type="character" w:customStyle="1" w:styleId="Artdef">
    <w:name w:val="Art_def"/>
    <w:basedOn w:val="DefaultParagraphFont"/>
    <w:rsid w:val="0058576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58576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58576E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58576E"/>
  </w:style>
  <w:style w:type="paragraph" w:customStyle="1" w:styleId="Arttitle">
    <w:name w:val="Art_title"/>
    <w:basedOn w:val="Normal"/>
    <w:next w:val="Normal"/>
    <w:link w:val="ArttitleCar"/>
    <w:rsid w:val="0058576E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58576E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58576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576E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58576E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58576E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58576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58576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58576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58576E"/>
    <w:rPr>
      <w:b/>
    </w:rPr>
  </w:style>
  <w:style w:type="paragraph" w:customStyle="1" w:styleId="Chaptitle">
    <w:name w:val="Chap_title"/>
    <w:basedOn w:val="Arttitle"/>
    <w:next w:val="Normal"/>
    <w:link w:val="ChaptitleChar"/>
    <w:rsid w:val="0058576E"/>
  </w:style>
  <w:style w:type="character" w:styleId="EndnoteReference">
    <w:name w:val="endnote reference"/>
    <w:basedOn w:val="DefaultParagraphFont"/>
    <w:rsid w:val="0058576E"/>
    <w:rPr>
      <w:vertAlign w:val="superscript"/>
    </w:rPr>
  </w:style>
  <w:style w:type="paragraph" w:customStyle="1" w:styleId="enumlev1">
    <w:name w:val="enumlev1"/>
    <w:basedOn w:val="Normal"/>
    <w:link w:val="enumlev1Char"/>
    <w:rsid w:val="0058576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58576E"/>
    <w:pPr>
      <w:ind w:left="1871" w:hanging="737"/>
    </w:pPr>
  </w:style>
  <w:style w:type="paragraph" w:customStyle="1" w:styleId="enumlev3">
    <w:name w:val="enumlev3"/>
    <w:basedOn w:val="enumlev2"/>
    <w:rsid w:val="0058576E"/>
    <w:pPr>
      <w:ind w:left="2268" w:hanging="397"/>
    </w:pPr>
  </w:style>
  <w:style w:type="paragraph" w:customStyle="1" w:styleId="Equation">
    <w:name w:val="Equation"/>
    <w:basedOn w:val="Normal"/>
    <w:link w:val="EquationChar"/>
    <w:rsid w:val="0058576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58576E"/>
    <w:pPr>
      <w:ind w:left="1134"/>
    </w:pPr>
  </w:style>
  <w:style w:type="paragraph" w:customStyle="1" w:styleId="Equationlegend">
    <w:name w:val="Equation_legend"/>
    <w:basedOn w:val="NormalIndent"/>
    <w:rsid w:val="0058576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58576E"/>
    <w:pPr>
      <w:keepNext/>
      <w:keepLines/>
      <w:jc w:val="center"/>
    </w:pPr>
  </w:style>
  <w:style w:type="paragraph" w:customStyle="1" w:styleId="Figurelegend">
    <w:name w:val="Figure_legend"/>
    <w:basedOn w:val="Normal"/>
    <w:rsid w:val="0058576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58576E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link w:val="TabletitleChar"/>
    <w:rsid w:val="0058576E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58576E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58576E"/>
    <w:pPr>
      <w:keepNext w:val="0"/>
    </w:pPr>
  </w:style>
  <w:style w:type="paragraph" w:styleId="Footer">
    <w:name w:val="footer"/>
    <w:basedOn w:val="Normal"/>
    <w:link w:val="FooterChar"/>
    <w:rsid w:val="0058576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58576E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58576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8576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8576E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58576E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58576E"/>
    <w:rPr>
      <w:b w:val="0"/>
    </w:rPr>
  </w:style>
  <w:style w:type="paragraph" w:styleId="Header">
    <w:name w:val="header"/>
    <w:basedOn w:val="Normal"/>
    <w:link w:val="HeaderChar"/>
    <w:rsid w:val="0058576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58576E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58576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8576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58576E"/>
  </w:style>
  <w:style w:type="paragraph" w:styleId="Index2">
    <w:name w:val="index 2"/>
    <w:basedOn w:val="Normal"/>
    <w:next w:val="Normal"/>
    <w:rsid w:val="0058576E"/>
    <w:pPr>
      <w:ind w:left="283"/>
    </w:pPr>
  </w:style>
  <w:style w:type="paragraph" w:styleId="Index3">
    <w:name w:val="index 3"/>
    <w:basedOn w:val="Normal"/>
    <w:next w:val="Normal"/>
    <w:rsid w:val="0058576E"/>
    <w:pPr>
      <w:ind w:left="566"/>
    </w:pPr>
  </w:style>
  <w:style w:type="paragraph" w:styleId="Index4">
    <w:name w:val="index 4"/>
    <w:basedOn w:val="Normal"/>
    <w:next w:val="Normal"/>
    <w:rsid w:val="0058576E"/>
    <w:pPr>
      <w:ind w:left="849"/>
    </w:pPr>
  </w:style>
  <w:style w:type="paragraph" w:styleId="Index5">
    <w:name w:val="index 5"/>
    <w:basedOn w:val="Normal"/>
    <w:next w:val="Normal"/>
    <w:rsid w:val="0058576E"/>
    <w:pPr>
      <w:ind w:left="1132"/>
    </w:pPr>
  </w:style>
  <w:style w:type="paragraph" w:styleId="Index6">
    <w:name w:val="index 6"/>
    <w:basedOn w:val="Normal"/>
    <w:next w:val="Normal"/>
    <w:rsid w:val="0058576E"/>
    <w:pPr>
      <w:ind w:left="1415"/>
    </w:pPr>
  </w:style>
  <w:style w:type="paragraph" w:styleId="Index7">
    <w:name w:val="index 7"/>
    <w:basedOn w:val="Normal"/>
    <w:next w:val="Normal"/>
    <w:rsid w:val="0058576E"/>
    <w:pPr>
      <w:ind w:left="1698"/>
    </w:pPr>
  </w:style>
  <w:style w:type="paragraph" w:styleId="IndexHeading">
    <w:name w:val="index heading"/>
    <w:basedOn w:val="Normal"/>
    <w:next w:val="Index1"/>
    <w:rsid w:val="0058576E"/>
  </w:style>
  <w:style w:type="character" w:styleId="LineNumber">
    <w:name w:val="line number"/>
    <w:basedOn w:val="DefaultParagraphFont"/>
    <w:rsid w:val="0058576E"/>
  </w:style>
  <w:style w:type="paragraph" w:customStyle="1" w:styleId="Normalaftertitle">
    <w:name w:val="Normal after title"/>
    <w:basedOn w:val="Normal"/>
    <w:next w:val="Normal"/>
    <w:link w:val="NormalaftertitleChar"/>
    <w:rsid w:val="0058576E"/>
    <w:pPr>
      <w:spacing w:before="280"/>
    </w:pPr>
  </w:style>
  <w:style w:type="paragraph" w:customStyle="1" w:styleId="Normalaftertitle0">
    <w:name w:val="Normal_after_title"/>
    <w:basedOn w:val="Normal"/>
    <w:next w:val="Normal"/>
    <w:rsid w:val="0058576E"/>
    <w:pPr>
      <w:spacing w:before="360"/>
    </w:pPr>
  </w:style>
  <w:style w:type="paragraph" w:customStyle="1" w:styleId="Note">
    <w:name w:val="Note"/>
    <w:basedOn w:val="Normal"/>
    <w:link w:val="NoteChar"/>
    <w:rsid w:val="0058576E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58576E"/>
  </w:style>
  <w:style w:type="paragraph" w:customStyle="1" w:styleId="PartNo">
    <w:name w:val="Part_No"/>
    <w:basedOn w:val="AnnexNo"/>
    <w:next w:val="Normal"/>
    <w:rsid w:val="0058576E"/>
  </w:style>
  <w:style w:type="paragraph" w:styleId="TOC4">
    <w:name w:val="toc 4"/>
    <w:basedOn w:val="TOC3"/>
    <w:rsid w:val="0058576E"/>
  </w:style>
  <w:style w:type="paragraph" w:styleId="TOC5">
    <w:name w:val="toc 5"/>
    <w:basedOn w:val="TOC4"/>
    <w:rsid w:val="0058576E"/>
  </w:style>
  <w:style w:type="paragraph" w:styleId="TOC6">
    <w:name w:val="toc 6"/>
    <w:basedOn w:val="TOC4"/>
    <w:rsid w:val="0058576E"/>
  </w:style>
  <w:style w:type="paragraph" w:styleId="TOC7">
    <w:name w:val="toc 7"/>
    <w:basedOn w:val="TOC4"/>
    <w:rsid w:val="0058576E"/>
  </w:style>
  <w:style w:type="paragraph" w:styleId="TOC8">
    <w:name w:val="toc 8"/>
    <w:basedOn w:val="TOC4"/>
    <w:rsid w:val="0058576E"/>
  </w:style>
  <w:style w:type="paragraph" w:customStyle="1" w:styleId="Partref">
    <w:name w:val="Part_ref"/>
    <w:basedOn w:val="Annexref"/>
    <w:next w:val="Normal"/>
    <w:rsid w:val="0058576E"/>
  </w:style>
  <w:style w:type="paragraph" w:customStyle="1" w:styleId="Parttitle">
    <w:name w:val="Part_title"/>
    <w:basedOn w:val="Annextitle"/>
    <w:next w:val="Normalaftertitle"/>
    <w:rsid w:val="0058576E"/>
  </w:style>
  <w:style w:type="paragraph" w:customStyle="1" w:styleId="Proposal">
    <w:name w:val="Proposal"/>
    <w:basedOn w:val="Normal"/>
    <w:next w:val="Normal"/>
    <w:link w:val="ProposalChar"/>
    <w:rsid w:val="0058576E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link w:val="RecNoChar"/>
    <w:rsid w:val="0058576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58576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8576E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8576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8576E"/>
  </w:style>
  <w:style w:type="paragraph" w:customStyle="1" w:styleId="QuestionNo">
    <w:name w:val="Question_No"/>
    <w:basedOn w:val="RecNo"/>
    <w:next w:val="Normal"/>
    <w:rsid w:val="0058576E"/>
  </w:style>
  <w:style w:type="paragraph" w:customStyle="1" w:styleId="Questionref">
    <w:name w:val="Question_ref"/>
    <w:basedOn w:val="Recref"/>
    <w:next w:val="Questiondate"/>
    <w:rsid w:val="0058576E"/>
  </w:style>
  <w:style w:type="paragraph" w:customStyle="1" w:styleId="Questiontitle">
    <w:name w:val="Question_title"/>
    <w:basedOn w:val="Rectitle"/>
    <w:next w:val="Questionref"/>
    <w:rsid w:val="0058576E"/>
  </w:style>
  <w:style w:type="paragraph" w:customStyle="1" w:styleId="Reasons">
    <w:name w:val="Reasons"/>
    <w:basedOn w:val="Normal"/>
    <w:link w:val="ReasonsChar"/>
    <w:qFormat/>
    <w:rsid w:val="0058576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58576E"/>
    <w:rPr>
      <w:b/>
    </w:rPr>
  </w:style>
  <w:style w:type="paragraph" w:customStyle="1" w:styleId="Reftext">
    <w:name w:val="Ref_text"/>
    <w:basedOn w:val="Normal"/>
    <w:rsid w:val="0058576E"/>
    <w:pPr>
      <w:ind w:left="1134" w:hanging="1134"/>
    </w:pPr>
  </w:style>
  <w:style w:type="paragraph" w:customStyle="1" w:styleId="Reftitle">
    <w:name w:val="Ref_title"/>
    <w:basedOn w:val="Normal"/>
    <w:next w:val="Reftext"/>
    <w:rsid w:val="0058576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8576E"/>
  </w:style>
  <w:style w:type="paragraph" w:customStyle="1" w:styleId="RepNo">
    <w:name w:val="Rep_No"/>
    <w:basedOn w:val="RecNo"/>
    <w:next w:val="Normal"/>
    <w:rsid w:val="0058576E"/>
  </w:style>
  <w:style w:type="paragraph" w:customStyle="1" w:styleId="Repref">
    <w:name w:val="Rep_ref"/>
    <w:basedOn w:val="Recref"/>
    <w:next w:val="Repdate"/>
    <w:rsid w:val="0058576E"/>
  </w:style>
  <w:style w:type="paragraph" w:customStyle="1" w:styleId="Reptitle">
    <w:name w:val="Rep_title"/>
    <w:basedOn w:val="Rectitle"/>
    <w:next w:val="Repref"/>
    <w:rsid w:val="0058576E"/>
  </w:style>
  <w:style w:type="paragraph" w:customStyle="1" w:styleId="Resdate">
    <w:name w:val="Res_date"/>
    <w:basedOn w:val="Recdate"/>
    <w:next w:val="Normalaftertitle"/>
    <w:rsid w:val="0058576E"/>
  </w:style>
  <w:style w:type="character" w:customStyle="1" w:styleId="Resdef">
    <w:name w:val="Res_def"/>
    <w:basedOn w:val="DefaultParagraphFont"/>
    <w:rsid w:val="0058576E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58576E"/>
  </w:style>
  <w:style w:type="paragraph" w:customStyle="1" w:styleId="Resref">
    <w:name w:val="Res_ref"/>
    <w:basedOn w:val="Recref"/>
    <w:next w:val="Resdate"/>
    <w:rsid w:val="0058576E"/>
  </w:style>
  <w:style w:type="paragraph" w:customStyle="1" w:styleId="Restitle">
    <w:name w:val="Res_title"/>
    <w:basedOn w:val="Rectitle"/>
    <w:next w:val="Resref"/>
    <w:link w:val="RestitleChar"/>
    <w:rsid w:val="0058576E"/>
  </w:style>
  <w:style w:type="paragraph" w:customStyle="1" w:styleId="Section1">
    <w:name w:val="Section_1"/>
    <w:basedOn w:val="Normal"/>
    <w:link w:val="Section1Char"/>
    <w:rsid w:val="0058576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58576E"/>
    <w:rPr>
      <w:b w:val="0"/>
      <w:i/>
    </w:rPr>
  </w:style>
  <w:style w:type="paragraph" w:customStyle="1" w:styleId="Section3">
    <w:name w:val="Section_3"/>
    <w:basedOn w:val="Section1"/>
    <w:link w:val="Section3Char"/>
    <w:rsid w:val="0058576E"/>
    <w:rPr>
      <w:b w:val="0"/>
    </w:rPr>
  </w:style>
  <w:style w:type="paragraph" w:customStyle="1" w:styleId="SectionNo">
    <w:name w:val="Section_No"/>
    <w:basedOn w:val="AnnexNo"/>
    <w:next w:val="Normal"/>
    <w:rsid w:val="0058576E"/>
  </w:style>
  <w:style w:type="paragraph" w:customStyle="1" w:styleId="Sectiontitle">
    <w:name w:val="Section_title"/>
    <w:basedOn w:val="Annextitle"/>
    <w:next w:val="Normalaftertitle"/>
    <w:rsid w:val="0058576E"/>
  </w:style>
  <w:style w:type="paragraph" w:customStyle="1" w:styleId="Source">
    <w:name w:val="Source"/>
    <w:basedOn w:val="Normal"/>
    <w:next w:val="Normal"/>
    <w:link w:val="SourceChar"/>
    <w:rsid w:val="0058576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8576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58576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58576E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8576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58576E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58576E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58576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58576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58576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link w:val="Title1Char"/>
    <w:rsid w:val="0058576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58576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58576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8576E"/>
    <w:rPr>
      <w:b/>
    </w:rPr>
  </w:style>
  <w:style w:type="paragraph" w:customStyle="1" w:styleId="toc0">
    <w:name w:val="toc 0"/>
    <w:basedOn w:val="Normal"/>
    <w:next w:val="TOC1"/>
    <w:rsid w:val="0058576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58576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58576E"/>
    <w:pPr>
      <w:spacing w:before="120"/>
    </w:pPr>
  </w:style>
  <w:style w:type="paragraph" w:styleId="TOC3">
    <w:name w:val="toc 3"/>
    <w:basedOn w:val="TOC2"/>
    <w:rsid w:val="0058576E"/>
  </w:style>
  <w:style w:type="character" w:customStyle="1" w:styleId="SourceChar">
    <w:name w:val="Source Char"/>
    <w:basedOn w:val="DefaultParagraphFont"/>
    <w:link w:val="Source"/>
    <w:locked/>
    <w:rsid w:val="007439D8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7439D8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7439D8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7439D8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ArtNoChar">
    <w:name w:val="Art_No Char"/>
    <w:basedOn w:val="DefaultParagraphFont"/>
    <w:link w:val="ArtNo"/>
    <w:locked/>
    <w:rsid w:val="007439D8"/>
    <w:rPr>
      <w:rFonts w:ascii="Times New Roman" w:eastAsia="Times New Roman" w:hAnsi="Times New Roman"/>
      <w:caps/>
      <w:sz w:val="26"/>
      <w:lang w:val="en-GB" w:eastAsia="en-US"/>
    </w:rPr>
  </w:style>
  <w:style w:type="paragraph" w:customStyle="1" w:styleId="AppArtNo">
    <w:name w:val="App_Art_No"/>
    <w:basedOn w:val="ArtNo"/>
    <w:next w:val="AppArttitle"/>
    <w:qFormat/>
    <w:rsid w:val="007439D8"/>
  </w:style>
  <w:style w:type="character" w:customStyle="1" w:styleId="ArttitleCar">
    <w:name w:val="Art_title Car"/>
    <w:basedOn w:val="DefaultParagraphFont"/>
    <w:link w:val="Arttitle"/>
    <w:locked/>
    <w:rsid w:val="007439D8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AppArttitle">
    <w:name w:val="App_Art_title"/>
    <w:basedOn w:val="Arttitle"/>
    <w:next w:val="Normalaftertitle"/>
    <w:qFormat/>
    <w:rsid w:val="007439D8"/>
  </w:style>
  <w:style w:type="character" w:customStyle="1" w:styleId="AppendixNoCar">
    <w:name w:val="Appendix_No Car"/>
    <w:basedOn w:val="DefaultParagraphFont"/>
    <w:link w:val="AppendixNo"/>
    <w:locked/>
    <w:rsid w:val="007439D8"/>
    <w:rPr>
      <w:rFonts w:ascii="Times New Roman" w:eastAsia="Times New Roman" w:hAnsi="Times New Roman"/>
      <w:caps/>
      <w:sz w:val="26"/>
      <w:lang w:val="en-GB" w:eastAsia="en-US"/>
    </w:rPr>
  </w:style>
  <w:style w:type="paragraph" w:customStyle="1" w:styleId="ApptoAnnex">
    <w:name w:val="App_to_Annex"/>
    <w:basedOn w:val="AppendixNo"/>
    <w:qFormat/>
    <w:rsid w:val="007439D8"/>
  </w:style>
  <w:style w:type="character" w:customStyle="1" w:styleId="AppendixtitleChar">
    <w:name w:val="Appendix_title Char"/>
    <w:basedOn w:val="AnnextitleChar1"/>
    <w:link w:val="Appendixtitle"/>
    <w:locked/>
    <w:rsid w:val="007439D8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Booktitle">
    <w:name w:val="Book_title"/>
    <w:basedOn w:val="Normal"/>
    <w:qFormat/>
    <w:rsid w:val="007439D8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basedOn w:val="DefaultParagraphFont"/>
    <w:link w:val="Tabletext"/>
    <w:locked/>
    <w:rsid w:val="007439D8"/>
    <w:rPr>
      <w:rFonts w:ascii="Times New Roman" w:eastAsia="Times New Roman" w:hAnsi="Times New Roman"/>
      <w:sz w:val="18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7439D8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ChaptitleChar">
    <w:name w:val="Chap_title Char"/>
    <w:basedOn w:val="DefaultParagraphFont"/>
    <w:link w:val="Chaptitle"/>
    <w:locked/>
    <w:rsid w:val="007439D8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7439D8"/>
    <w:rPr>
      <w:rFonts w:ascii="Times New Roman" w:eastAsia="Times New Roman" w:hAnsi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439D8"/>
    <w:rPr>
      <w:rFonts w:ascii="Times New Roman" w:eastAsia="Times New Roman" w:hAnsi="Times New Roman"/>
      <w:sz w:val="22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7439D8"/>
    <w:rPr>
      <w:rFonts w:ascii="Times New Roman" w:eastAsia="Times New Roman" w:hAnsi="Times New Roman"/>
      <w:sz w:val="22"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7439D8"/>
    <w:rPr>
      <w:rFonts w:ascii="Times New Roman" w:eastAsia="Times New Roman" w:hAnsi="Times New Roman"/>
      <w:caps/>
      <w:sz w:val="18"/>
      <w:lang w:val="en-GB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7439D8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7439D8"/>
    <w:rPr>
      <w:rFonts w:ascii="Times New Roman" w:eastAsia="Times New Roman" w:hAnsi="Times New Roman"/>
      <w:b/>
      <w:sz w:val="18"/>
      <w:lang w:val="en-GB" w:eastAsia="en-US"/>
    </w:rPr>
  </w:style>
  <w:style w:type="paragraph" w:customStyle="1" w:styleId="FooterQP">
    <w:name w:val="Footer_QP"/>
    <w:basedOn w:val="Normal"/>
    <w:rsid w:val="007439D8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Heading1Char">
    <w:name w:val="Heading 1 Char"/>
    <w:basedOn w:val="DefaultParagraphFont"/>
    <w:link w:val="Heading1"/>
    <w:locked/>
    <w:rsid w:val="007439D8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7439D8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7439D8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7439D8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7439D8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7439D8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7439D8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7439D8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7439D8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7439D8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439D8"/>
    <w:rPr>
      <w:rFonts w:ascii="Times New Roman" w:eastAsia="Times New Roman" w:hAnsi="Times New Roman"/>
      <w:sz w:val="22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7439D8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7439D8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7439D8"/>
    <w:rPr>
      <w:rFonts w:ascii="Times New Roman" w:eastAsia="Times New Roman" w:hAnsi="Times New Roman" w:cs="Times New Roman Bold"/>
      <w:b/>
      <w:bCs/>
      <w:caps/>
      <w:sz w:val="22"/>
      <w:lang w:val="en-GB" w:eastAsia="en-US"/>
    </w:rPr>
  </w:style>
  <w:style w:type="character" w:customStyle="1" w:styleId="RecNoChar">
    <w:name w:val="Rec_No Char"/>
    <w:basedOn w:val="DefaultParagraphFont"/>
    <w:link w:val="RecNo"/>
    <w:locked/>
    <w:rsid w:val="007439D8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7439D8"/>
    <w:rPr>
      <w:rFonts w:ascii="Times New Roman" w:eastAsia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7439D8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7439D8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7439D8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7439D8"/>
    <w:rPr>
      <w:rFonts w:ascii="Times New Roman" w:eastAsia="Times New Roman" w:hAnsi="Times New Roman"/>
      <w:b w:val="0"/>
      <w:i/>
      <w:sz w:val="22"/>
      <w:lang w:val="en-GB" w:eastAsia="en-US"/>
    </w:rPr>
  </w:style>
  <w:style w:type="character" w:customStyle="1" w:styleId="Section3Char">
    <w:name w:val="Section_3 Char"/>
    <w:basedOn w:val="Section1Char"/>
    <w:link w:val="Section3"/>
    <w:locked/>
    <w:rsid w:val="007439D8"/>
    <w:rPr>
      <w:rFonts w:ascii="Times New Roman" w:eastAsia="Times New Roman" w:hAnsi="Times New Roman"/>
      <w:b w:val="0"/>
      <w:sz w:val="22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7439D8"/>
  </w:style>
  <w:style w:type="paragraph" w:customStyle="1" w:styleId="Tablefin">
    <w:name w:val="Table_fin"/>
    <w:basedOn w:val="Normal"/>
    <w:rsid w:val="007439D8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7439D8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7439D8"/>
    <w:rPr>
      <w:rFonts w:ascii="Times New Roman" w:eastAsia="Times New Roman" w:hAnsi="Times New Roman"/>
      <w:caps/>
      <w:sz w:val="18"/>
      <w:lang w:val="en-GB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7439D8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7439D8"/>
    <w:rPr>
      <w:rFonts w:ascii="Times New Roman" w:eastAsia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7439D8"/>
    <w:pPr>
      <w:jc w:val="center"/>
    </w:pPr>
    <w:rPr>
      <w:b/>
      <w:bCs/>
      <w:sz w:val="26"/>
      <w:szCs w:val="28"/>
    </w:rPr>
  </w:style>
  <w:style w:type="paragraph" w:styleId="EndnoteText">
    <w:name w:val="endnote text"/>
    <w:basedOn w:val="Normal"/>
    <w:link w:val="EndnoteTextChar"/>
    <w:rsid w:val="00362C81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62C81"/>
    <w:rPr>
      <w:rFonts w:ascii="Times New Roman" w:eastAsia="Times New Roman" w:hAnsi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050-0876-4147-92CC-01C8E6B3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1</TotalTime>
  <Pages>2</Pages>
  <Words>478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3824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Zhalnina, Anna</dc:creator>
  <cp:keywords/>
  <dc:description>Document /1004-E  For: _x000d_Document date: 30 March 2007_x000d_Saved by PCW43981 at 15:42:54 on 05.04.2007</dc:description>
  <cp:lastModifiedBy>Sir Bosson, Ana</cp:lastModifiedBy>
  <cp:revision>3</cp:revision>
  <cp:lastPrinted>2011-12-23T10:36:00Z</cp:lastPrinted>
  <dcterms:created xsi:type="dcterms:W3CDTF">2015-08-10T09:43:00Z</dcterms:created>
  <dcterms:modified xsi:type="dcterms:W3CDTF">2015-08-10T09:43:00Z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