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3F" w:rsidRPr="002B6650" w:rsidRDefault="0039583F" w:rsidP="002B6650">
      <w:pPr>
        <w:pStyle w:val="QuestionNoBR"/>
        <w:rPr>
          <w:w w:val="120"/>
          <w:szCs w:val="40"/>
          <w:rtl/>
          <w:lang w:bidi="ar-EG"/>
        </w:rPr>
      </w:pPr>
      <w:r w:rsidRPr="002B6650">
        <w:rPr>
          <w:rFonts w:hint="cs"/>
          <w:w w:val="120"/>
          <w:szCs w:val="40"/>
          <w:rtl/>
          <w:lang w:bidi="ar-EG"/>
        </w:rPr>
        <w:t xml:space="preserve">المسألة </w:t>
      </w:r>
      <w:r w:rsidRPr="002B6650">
        <w:rPr>
          <w:w w:val="120"/>
          <w:szCs w:val="40"/>
          <w:lang w:bidi="ar-EG"/>
        </w:rPr>
        <w:t>ITU-R 241-</w:t>
      </w:r>
      <w:r w:rsidR="002B6650">
        <w:rPr>
          <w:w w:val="120"/>
          <w:szCs w:val="40"/>
          <w:lang w:bidi="ar-EG"/>
        </w:rPr>
        <w:t>2</w:t>
      </w:r>
      <w:r w:rsidRPr="002B6650">
        <w:rPr>
          <w:w w:val="120"/>
          <w:szCs w:val="40"/>
          <w:lang w:bidi="ar-EG"/>
        </w:rPr>
        <w:t>/5</w:t>
      </w:r>
    </w:p>
    <w:p w:rsidR="0039583F" w:rsidRPr="002B6650" w:rsidRDefault="0039583F" w:rsidP="00EE452A">
      <w:pPr>
        <w:pStyle w:val="Questiontitle"/>
        <w:rPr>
          <w:w w:val="110"/>
          <w:sz w:val="28"/>
          <w:szCs w:val="40"/>
          <w:rtl/>
        </w:rPr>
      </w:pPr>
      <w:r w:rsidRPr="002B6650">
        <w:rPr>
          <w:rFonts w:hint="cs"/>
          <w:w w:val="110"/>
          <w:sz w:val="28"/>
          <w:szCs w:val="40"/>
          <w:rtl/>
        </w:rPr>
        <w:t>الأنظمة الراديوية الإدراكية في الخدمة المتنقلة</w:t>
      </w:r>
    </w:p>
    <w:p w:rsidR="0039583F" w:rsidRPr="00584C62" w:rsidRDefault="0039583F" w:rsidP="0039583F">
      <w:pPr>
        <w:pStyle w:val="Questiondate"/>
        <w:rPr>
          <w:rtl/>
          <w:lang w:val="en-US" w:bidi="ar-EG"/>
        </w:rPr>
      </w:pPr>
      <w:r w:rsidRPr="009A7E5D">
        <w:rPr>
          <w:lang w:val="en-US" w:bidi="ar-EG"/>
        </w:rPr>
        <w:t>(</w:t>
      </w:r>
      <w:r w:rsidR="002C7367">
        <w:rPr>
          <w:lang w:val="en-US" w:bidi="ar-EG"/>
        </w:rPr>
        <w:t>2012-</w:t>
      </w:r>
      <w:r w:rsidRPr="009A7E5D">
        <w:rPr>
          <w:lang w:val="en-US" w:bidi="ar-EG"/>
        </w:rPr>
        <w:t>2007-2007)</w:t>
      </w:r>
    </w:p>
    <w:p w:rsidR="0039583F" w:rsidRDefault="0039583F" w:rsidP="0039583F">
      <w:pPr>
        <w:pStyle w:val="Normalaftertitle0"/>
        <w:rPr>
          <w:rtl/>
          <w:lang w:val="en-US"/>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val="en-US" w:bidi="ar-EG"/>
        </w:rPr>
        <w:t xml:space="preserve"> أ )</w:t>
      </w:r>
      <w:r>
        <w:rPr>
          <w:rFonts w:hint="cs"/>
          <w:rtl/>
          <w:lang w:val="en-US" w:bidi="ar-EG"/>
        </w:rPr>
        <w:tab/>
        <w:t>أن استخدام الأنظمة الراديوية المتنقلة ينمو بمعدل متسارع على الصعيد</w:t>
      </w:r>
      <w:r>
        <w:rPr>
          <w:rFonts w:hint="eastAsia"/>
          <w:rtl/>
          <w:lang w:val="en-US" w:bidi="ar-EG"/>
        </w:rPr>
        <w:t> </w:t>
      </w:r>
      <w:r>
        <w:rPr>
          <w:rFonts w:hint="cs"/>
          <w:rtl/>
          <w:lang w:val="en-US" w:bidi="ar-EG"/>
        </w:rPr>
        <w:t>العالمي؛</w:t>
      </w:r>
    </w:p>
    <w:p w:rsidR="0039583F" w:rsidRDefault="0039583F" w:rsidP="0039583F">
      <w:pPr>
        <w:rPr>
          <w:rtl/>
          <w:lang w:val="en-US" w:bidi="ar-EG"/>
        </w:rPr>
      </w:pPr>
      <w:r w:rsidRPr="00370A4F">
        <w:rPr>
          <w:rFonts w:hint="cs"/>
          <w:i/>
          <w:iCs/>
          <w:rtl/>
          <w:lang w:val="en-US" w:bidi="ar-EG"/>
        </w:rPr>
        <w:t>ب)</w:t>
      </w:r>
      <w:r>
        <w:rPr>
          <w:rFonts w:hint="cs"/>
          <w:rtl/>
          <w:lang w:val="en-US" w:bidi="ar-EG"/>
        </w:rPr>
        <w:tab/>
        <w:t>أن تحسين كفاءة استخدام الطيف أمر أساسي للنمو المستمر لهذه الأنظمة؛</w:t>
      </w:r>
    </w:p>
    <w:p w:rsidR="0039583F" w:rsidRPr="00915E31" w:rsidRDefault="0039583F" w:rsidP="0039583F">
      <w:pPr>
        <w:rPr>
          <w:spacing w:val="-4"/>
          <w:rtl/>
          <w:lang w:val="en-US" w:bidi="ar-EG"/>
        </w:rPr>
      </w:pPr>
      <w:r w:rsidRPr="00370A4F">
        <w:rPr>
          <w:rFonts w:hint="cs"/>
          <w:i/>
          <w:iCs/>
          <w:rtl/>
          <w:lang w:val="en-US" w:bidi="ar-EG"/>
        </w:rPr>
        <w:t>ج)</w:t>
      </w:r>
      <w:r>
        <w:rPr>
          <w:rFonts w:hint="cs"/>
          <w:rtl/>
          <w:lang w:val="en-US" w:bidi="ar-EG"/>
        </w:rPr>
        <w:tab/>
      </w:r>
      <w:r w:rsidRPr="00915E31">
        <w:rPr>
          <w:rFonts w:hint="cs"/>
          <w:spacing w:val="-4"/>
          <w:rtl/>
          <w:lang w:val="en-US" w:bidi="ar-EG"/>
        </w:rPr>
        <w:t xml:space="preserve">أن من شأن الأنظمة الراديوية الإدراكية </w:t>
      </w:r>
      <w:r w:rsidRPr="00915E31">
        <w:rPr>
          <w:spacing w:val="-4"/>
          <w:lang w:val="en-US" w:bidi="ar-EG"/>
        </w:rPr>
        <w:t>(CRS)</w:t>
      </w:r>
      <w:r w:rsidRPr="00915E31">
        <w:rPr>
          <w:rFonts w:hint="cs"/>
          <w:spacing w:val="-4"/>
          <w:rtl/>
          <w:lang w:val="en-US" w:bidi="ar-EG"/>
        </w:rPr>
        <w:t xml:space="preserve"> أن تيسّر من تحسين كفاءة استخدام الطيف في الأنظمة الراديوية</w:t>
      </w:r>
      <w:r w:rsidRPr="00915E31">
        <w:rPr>
          <w:rFonts w:hint="eastAsia"/>
          <w:spacing w:val="-4"/>
          <w:rtl/>
          <w:lang w:val="en-US" w:bidi="ar-EG"/>
        </w:rPr>
        <w:t> </w:t>
      </w:r>
      <w:r w:rsidRPr="00915E31">
        <w:rPr>
          <w:rFonts w:hint="cs"/>
          <w:spacing w:val="-4"/>
          <w:rtl/>
          <w:lang w:val="en-US" w:bidi="ar-EG"/>
        </w:rPr>
        <w:t>المتنقلة؛</w:t>
      </w:r>
    </w:p>
    <w:p w:rsidR="0039583F" w:rsidRDefault="0039583F" w:rsidP="0039583F">
      <w:pPr>
        <w:rPr>
          <w:rtl/>
          <w:lang w:val="en-US" w:bidi="ar-EG"/>
        </w:rPr>
      </w:pPr>
      <w:r w:rsidRPr="00370A4F">
        <w:rPr>
          <w:rFonts w:hint="cs"/>
          <w:i/>
          <w:iCs/>
          <w:rtl/>
          <w:lang w:val="en-US" w:bidi="ar-EG"/>
        </w:rPr>
        <w:t>د )</w:t>
      </w:r>
      <w:r>
        <w:rPr>
          <w:rFonts w:hint="cs"/>
          <w:rtl/>
          <w:lang w:val="en-US" w:bidi="ar-EG"/>
        </w:rPr>
        <w:tab/>
        <w:t>أن من شأن الأنظمة الراديوية الإدراكية أن تزيد من مهارة ومرونة الأنظمة الراديوية المتنقلة وظيفياً</w:t>
      </w:r>
      <w:r>
        <w:rPr>
          <w:rFonts w:hint="eastAsia"/>
          <w:rtl/>
          <w:lang w:val="en-US" w:bidi="ar-EG"/>
        </w:rPr>
        <w:t> </w:t>
      </w:r>
      <w:r>
        <w:rPr>
          <w:rFonts w:hint="cs"/>
          <w:rtl/>
          <w:lang w:val="en-US" w:bidi="ar-EG"/>
        </w:rPr>
        <w:t>وتشغيلياً؛</w:t>
      </w:r>
    </w:p>
    <w:p w:rsidR="0039583F" w:rsidRDefault="0039583F" w:rsidP="0039583F">
      <w:pPr>
        <w:rPr>
          <w:rtl/>
          <w:lang w:val="en-US" w:bidi="ar-EG"/>
        </w:rPr>
      </w:pPr>
      <w:r w:rsidRPr="00370A4F">
        <w:rPr>
          <w:i/>
          <w:iCs/>
          <w:rtl/>
          <w:lang w:val="en-US" w:bidi="ar-EG"/>
        </w:rPr>
        <w:t>ﻫ</w:t>
      </w:r>
      <w:r w:rsidRPr="00370A4F">
        <w:rPr>
          <w:rFonts w:hint="cs"/>
          <w:i/>
          <w:iCs/>
          <w:rtl/>
          <w:lang w:val="en-US" w:bidi="ar-EG"/>
        </w:rPr>
        <w:t xml:space="preserve"> )</w:t>
      </w:r>
      <w:r>
        <w:rPr>
          <w:rFonts w:hint="cs"/>
          <w:rtl/>
          <w:lang w:val="en-US" w:bidi="ar-EG"/>
        </w:rPr>
        <w:tab/>
        <w:t>أن هناك الكثير من البحوث والتطوير في مجال الأنظمة الراديوية الإدراكية والتكنولوجيات الراديوية المتصلة</w:t>
      </w:r>
      <w:r>
        <w:rPr>
          <w:rFonts w:hint="eastAsia"/>
          <w:rtl/>
          <w:lang w:val="en-US" w:bidi="ar-EG"/>
        </w:rPr>
        <w:t> </w:t>
      </w:r>
      <w:r>
        <w:rPr>
          <w:rFonts w:hint="cs"/>
          <w:rtl/>
          <w:lang w:val="en-US" w:bidi="ar-EG"/>
        </w:rPr>
        <w:t>بها؛</w:t>
      </w:r>
    </w:p>
    <w:p w:rsidR="0039583F" w:rsidRDefault="0039583F" w:rsidP="00EE452A">
      <w:pPr>
        <w:rPr>
          <w:rtl/>
          <w:lang w:val="en-US"/>
        </w:rPr>
      </w:pPr>
      <w:r w:rsidRPr="00370A4F">
        <w:rPr>
          <w:rFonts w:hint="cs"/>
          <w:i/>
          <w:iCs/>
          <w:rtl/>
          <w:lang w:val="en-US" w:bidi="ar-EG"/>
        </w:rPr>
        <w:t>و )</w:t>
      </w:r>
      <w:r>
        <w:rPr>
          <w:rFonts w:hint="cs"/>
          <w:rtl/>
          <w:lang w:val="en-US" w:bidi="ar-EG"/>
        </w:rPr>
        <w:tab/>
        <w:t>أن من المفيد تحديد الخصائص التقنية</w:t>
      </w:r>
      <w:r>
        <w:rPr>
          <w:rFonts w:hint="eastAsia"/>
          <w:rtl/>
          <w:lang w:val="en-US" w:bidi="ar-EG"/>
        </w:rPr>
        <w:t> </w:t>
      </w:r>
      <w:r>
        <w:rPr>
          <w:rFonts w:hint="cs"/>
          <w:rtl/>
          <w:lang w:val="en-US" w:bidi="ar-EG"/>
        </w:rPr>
        <w:t>والتشغيلية للأنظمة </w:t>
      </w:r>
      <w:r>
        <w:rPr>
          <w:lang w:val="en-US" w:bidi="ar-EG"/>
        </w:rPr>
        <w:t>CRS</w:t>
      </w:r>
      <w:r>
        <w:rPr>
          <w:rFonts w:hint="cs"/>
          <w:rtl/>
          <w:lang w:val="en-US" w:bidi="ar-EG"/>
        </w:rPr>
        <w:t>؛</w:t>
      </w:r>
    </w:p>
    <w:p w:rsidR="0039583F" w:rsidRDefault="0039583F" w:rsidP="00EE452A">
      <w:pPr>
        <w:rPr>
          <w:rtl/>
          <w:lang w:val="en-US"/>
        </w:rPr>
      </w:pPr>
      <w:r w:rsidRPr="00370A4F">
        <w:rPr>
          <w:rFonts w:hint="cs"/>
          <w:i/>
          <w:iCs/>
          <w:rtl/>
          <w:lang w:val="en-US"/>
        </w:rPr>
        <w:t>ز )</w:t>
      </w:r>
      <w:r>
        <w:rPr>
          <w:rFonts w:hint="cs"/>
          <w:rtl/>
          <w:lang w:val="en-US"/>
        </w:rPr>
        <w:tab/>
        <w:t xml:space="preserve">أن التقرير </w:t>
      </w:r>
      <w:r>
        <w:rPr>
          <w:lang w:val="en-US"/>
        </w:rPr>
        <w:t>ITU</w:t>
      </w:r>
      <w:r>
        <w:rPr>
          <w:lang w:val="en-US"/>
        </w:rPr>
        <w:noBreakHyphen/>
        <w:t>R SM.2152</w:t>
      </w:r>
      <w:r>
        <w:rPr>
          <w:rFonts w:hint="cs"/>
          <w:rtl/>
          <w:lang w:val="en-US"/>
        </w:rPr>
        <w:t xml:space="preserve"> يتضمن تعريف قطاع الاتصالات الراديوية للنظام الراديوي الإدراكي؛</w:t>
      </w:r>
    </w:p>
    <w:p w:rsidR="0039583F" w:rsidRDefault="0039583F" w:rsidP="0039583F">
      <w:pPr>
        <w:rPr>
          <w:rtl/>
          <w:lang w:val="en-US" w:bidi="ar-EG"/>
        </w:rPr>
      </w:pPr>
      <w:r w:rsidRPr="00370A4F">
        <w:rPr>
          <w:rFonts w:hint="cs"/>
          <w:i/>
          <w:iCs/>
          <w:rtl/>
          <w:lang w:val="en-US" w:bidi="ar-EG"/>
        </w:rPr>
        <w:t>ح)</w:t>
      </w:r>
      <w:r>
        <w:rPr>
          <w:rFonts w:hint="cs"/>
          <w:rtl/>
          <w:lang w:val="en-US" w:bidi="ar-EG"/>
        </w:rPr>
        <w:tab/>
        <w:t>أن التقارير و/أو التوصيات الخاصة بالأنظمة الراديوية الإدراكية الصادرة عن قطاع الاتصالات الراديوية ستكون مكملة لتوصيات قطاع الاتصالات الراديوية الأخرى بشأن الأنظمة الراديوية</w:t>
      </w:r>
      <w:r>
        <w:rPr>
          <w:rFonts w:hint="eastAsia"/>
          <w:rtl/>
          <w:lang w:val="en-US" w:bidi="ar-EG"/>
        </w:rPr>
        <w:t> </w:t>
      </w:r>
      <w:r>
        <w:rPr>
          <w:rFonts w:hint="cs"/>
          <w:rtl/>
          <w:lang w:val="en-US" w:bidi="ar-EG"/>
        </w:rPr>
        <w:t>المتنقلة،</w:t>
      </w:r>
    </w:p>
    <w:p w:rsidR="0039583F" w:rsidRPr="00DF70D2" w:rsidRDefault="0039583F" w:rsidP="00DF70D2">
      <w:pPr>
        <w:pStyle w:val="Call"/>
        <w:rPr>
          <w:i w:val="0"/>
          <w:iCs/>
          <w:rtl/>
        </w:rPr>
      </w:pPr>
      <w:r w:rsidRPr="00DF70D2">
        <w:rPr>
          <w:rFonts w:hint="cs"/>
          <w:i w:val="0"/>
          <w:iCs/>
          <w:rtl/>
        </w:rPr>
        <w:t>وإذ تلاحظ</w:t>
      </w:r>
    </w:p>
    <w:p w:rsidR="0039583F" w:rsidRDefault="0039583F" w:rsidP="0039583F">
      <w:pPr>
        <w:rPr>
          <w:rtl/>
          <w:lang w:val="en-US" w:bidi="ar-EG"/>
        </w:rPr>
      </w:pPr>
      <w:r>
        <w:rPr>
          <w:rFonts w:hint="cs"/>
          <w:rtl/>
          <w:lang w:val="en-US" w:bidi="ar-EG"/>
        </w:rPr>
        <w:t>أن هناك جوانب شبكية تتعلق بالتحكم في الأنظمة الراديوية الإدراكية،</w:t>
      </w:r>
    </w:p>
    <w:p w:rsidR="0039583F" w:rsidRPr="00DF70D2" w:rsidRDefault="0039583F" w:rsidP="00DF70D2">
      <w:pPr>
        <w:pStyle w:val="Call"/>
        <w:rPr>
          <w:i w:val="0"/>
          <w:iCs/>
          <w:rtl/>
        </w:rPr>
      </w:pPr>
      <w:r w:rsidRPr="00DF70D2">
        <w:rPr>
          <w:rFonts w:hint="cs"/>
          <w:i w:val="0"/>
          <w:iCs/>
          <w:rtl/>
        </w:rPr>
        <w:t>وإذ تدرك</w:t>
      </w:r>
    </w:p>
    <w:p w:rsidR="0039583F" w:rsidRDefault="0039583F" w:rsidP="0039583F">
      <w:pPr>
        <w:rPr>
          <w:rtl/>
          <w:lang w:val="en-US"/>
        </w:rPr>
      </w:pPr>
      <w:r>
        <w:rPr>
          <w:rFonts w:hint="cs"/>
          <w:rtl/>
          <w:lang w:val="en-US" w:bidi="ar-EG"/>
        </w:rPr>
        <w:t>أن أي نظام راديوي يطبق تكنولوجيا </w:t>
      </w:r>
      <w:r>
        <w:rPr>
          <w:lang w:val="en-US" w:bidi="ar-EG"/>
        </w:rPr>
        <w:t>CRS</w:t>
      </w:r>
      <w:r>
        <w:rPr>
          <w:rFonts w:hint="cs"/>
          <w:rtl/>
          <w:lang w:val="en-US"/>
        </w:rPr>
        <w:t xml:space="preserve"> ضمن أي خدمة من خدمات الاتصالات الراديوية يجب أن يعمل وفقاً لأحكام لوائح الراديو المطبقة لهذه الخدمة المحددة في نطاق التردد المعني،</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D56AA" w:rsidRDefault="0039583F" w:rsidP="0039583F">
      <w:pPr>
        <w:rPr>
          <w:rtl/>
          <w:lang w:val="en-US" w:bidi="ar-EG"/>
        </w:rPr>
      </w:pPr>
      <w:r w:rsidRPr="002C7367">
        <w:rPr>
          <w:rFonts w:asciiTheme="majorBidi" w:hAnsiTheme="majorBidi" w:cstheme="majorBidi"/>
          <w:szCs w:val="22"/>
          <w:rtl/>
          <w:lang w:val="en-US" w:bidi="ar-EG"/>
        </w:rPr>
        <w:t>1</w:t>
      </w:r>
      <w:r>
        <w:rPr>
          <w:rFonts w:hint="cs"/>
          <w:rtl/>
          <w:lang w:val="en-US" w:bidi="ar-EG"/>
        </w:rPr>
        <w:tab/>
        <w:t>ما هي التكنولوجيات الراديوية ذات الصلة الوثيقة (مثال ذلك النظام الراديوي الذكي والنظام الراديوي القابل لإعادة التشكيل والنظام الراديوي التكيفي محدد السياسة وآليات التحكم المرتبطة بها) ووظائفها التي قد تكون جزءاً من الأنظمة الراديوية</w:t>
      </w:r>
      <w:r>
        <w:rPr>
          <w:rFonts w:hint="eastAsia"/>
          <w:rtl/>
          <w:lang w:val="en-US" w:bidi="ar-EG"/>
        </w:rPr>
        <w:t> </w:t>
      </w:r>
      <w:r>
        <w:rPr>
          <w:rFonts w:hint="cs"/>
          <w:rtl/>
          <w:lang w:val="en-US" w:bidi="ar-EG"/>
        </w:rPr>
        <w:t>الإدراكية؟</w:t>
      </w:r>
    </w:p>
    <w:p w:rsidR="003D56AA" w:rsidRDefault="003D56A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Default="0039583F" w:rsidP="0039583F">
      <w:pPr>
        <w:rPr>
          <w:rtl/>
          <w:lang w:val="en-US" w:bidi="ar-EG"/>
        </w:rPr>
      </w:pPr>
      <w:r w:rsidRPr="002C7367">
        <w:rPr>
          <w:rFonts w:asciiTheme="majorBidi" w:hAnsiTheme="majorBidi" w:cstheme="majorBidi"/>
          <w:szCs w:val="22"/>
          <w:rtl/>
          <w:lang w:val="en-US" w:bidi="ar-EG"/>
        </w:rPr>
        <w:lastRenderedPageBreak/>
        <w:t>2</w:t>
      </w:r>
      <w:r>
        <w:rPr>
          <w:rtl/>
          <w:lang w:val="en-US" w:bidi="ar-EG"/>
        </w:rPr>
        <w:tab/>
      </w:r>
      <w:r>
        <w:rPr>
          <w:rFonts w:hint="cs"/>
          <w:rtl/>
          <w:lang w:val="en-US" w:bidi="ar-EG"/>
        </w:rPr>
        <w:t>ما هي الخصائص التقنية والمتطلبات وجوانب تحسين الأداء و/أو الفوائد الرئيسية الأخرى المرتبطة بتنفيذ الأنظمة الراديوية</w:t>
      </w:r>
      <w:r>
        <w:rPr>
          <w:rFonts w:hint="eastAsia"/>
          <w:rtl/>
          <w:lang w:val="en-US" w:bidi="ar-EG"/>
        </w:rPr>
        <w:t> </w:t>
      </w:r>
      <w:r>
        <w:rPr>
          <w:rFonts w:hint="cs"/>
          <w:rtl/>
          <w:lang w:val="en-US" w:bidi="ar-EG"/>
        </w:rPr>
        <w:t>الإدراكية؟</w:t>
      </w:r>
    </w:p>
    <w:p w:rsidR="0039583F" w:rsidRDefault="0039583F" w:rsidP="0039583F">
      <w:pPr>
        <w:rPr>
          <w:rtl/>
          <w:lang w:val="en-US" w:bidi="ar-EG"/>
        </w:rPr>
      </w:pPr>
      <w:r w:rsidRPr="002C7367">
        <w:rPr>
          <w:lang w:val="en-US" w:bidi="ar-EG"/>
        </w:rPr>
        <w:t>3</w:t>
      </w:r>
      <w:r w:rsidRPr="001C5449">
        <w:rPr>
          <w:rFonts w:hint="cs"/>
          <w:b/>
          <w:bCs/>
          <w:rtl/>
          <w:lang w:val="en-US" w:bidi="ar-EG"/>
        </w:rPr>
        <w:tab/>
      </w:r>
      <w:r>
        <w:rPr>
          <w:rFonts w:hint="cs"/>
          <w:rtl/>
          <w:lang w:val="en-US" w:bidi="ar-EG"/>
        </w:rPr>
        <w:t>ما هي التطبيقات المحتملة للأنظمة الراديوية الإدراكية وما هو أثرها في إدارة</w:t>
      </w:r>
      <w:r>
        <w:rPr>
          <w:rFonts w:hint="eastAsia"/>
          <w:rtl/>
          <w:lang w:val="en-US" w:bidi="ar-EG"/>
        </w:rPr>
        <w:t> </w:t>
      </w:r>
      <w:r>
        <w:rPr>
          <w:rFonts w:hint="cs"/>
          <w:rtl/>
          <w:lang w:val="en-US" w:bidi="ar-EG"/>
        </w:rPr>
        <w:t>الطيف؟</w:t>
      </w:r>
    </w:p>
    <w:p w:rsidR="0039583F" w:rsidRDefault="0039583F" w:rsidP="00EE452A">
      <w:pPr>
        <w:rPr>
          <w:rtl/>
          <w:lang w:val="en-US"/>
        </w:rPr>
      </w:pPr>
      <w:r w:rsidRPr="002C7367">
        <w:rPr>
          <w:lang w:val="en-US" w:bidi="ar-EG"/>
        </w:rPr>
        <w:t>4</w:t>
      </w:r>
      <w:r>
        <w:rPr>
          <w:rFonts w:hint="cs"/>
          <w:rtl/>
          <w:lang w:val="en-US"/>
        </w:rPr>
        <w:tab/>
        <w:t>كيف يمكن للأنظمة الراديوية الإدراكية النهوض باستعمال الموارد الراديوية بكفاءة؟</w:t>
      </w:r>
    </w:p>
    <w:p w:rsidR="0039583F" w:rsidRDefault="0039583F" w:rsidP="0039583F">
      <w:pPr>
        <w:rPr>
          <w:rtl/>
          <w:lang w:val="en-US" w:bidi="ar-EG"/>
        </w:rPr>
      </w:pPr>
      <w:r w:rsidRPr="002C7367">
        <w:rPr>
          <w:lang w:val="en-US" w:bidi="ar-EG"/>
        </w:rPr>
        <w:t>5</w:t>
      </w:r>
      <w:r>
        <w:rPr>
          <w:rFonts w:hint="cs"/>
          <w:rtl/>
          <w:lang w:val="en-US" w:bidi="ar-EG"/>
        </w:rPr>
        <w:tab/>
        <w:t>ما هي التداعيات التشغيلية (بما في ذلك الخصوصية والاستيقان) للأنظمة الراديوية</w:t>
      </w:r>
      <w:r>
        <w:rPr>
          <w:rFonts w:hint="eastAsia"/>
          <w:rtl/>
          <w:lang w:val="en-US" w:bidi="ar-EG"/>
        </w:rPr>
        <w:t> </w:t>
      </w:r>
      <w:r>
        <w:rPr>
          <w:rFonts w:hint="cs"/>
          <w:rtl/>
          <w:lang w:val="en-US" w:bidi="ar-EG"/>
        </w:rPr>
        <w:t>الإدراكية؟</w:t>
      </w:r>
    </w:p>
    <w:p w:rsidR="0039583F" w:rsidRDefault="0039583F" w:rsidP="00EE452A">
      <w:pPr>
        <w:rPr>
          <w:rtl/>
          <w:lang w:val="en-US" w:bidi="ar-EG"/>
        </w:rPr>
      </w:pPr>
      <w:r w:rsidRPr="002C7367">
        <w:rPr>
          <w:lang w:val="en-US" w:bidi="ar-EG"/>
        </w:rPr>
        <w:t>6</w:t>
      </w:r>
      <w:r>
        <w:rPr>
          <w:rFonts w:hint="cs"/>
          <w:rtl/>
          <w:lang w:val="en-US" w:bidi="ar-EG"/>
        </w:rPr>
        <w:tab/>
        <w:t xml:space="preserve">ما هي القدرات الإدراكية والتكنولوجيات </w:t>
      </w:r>
      <w:r>
        <w:rPr>
          <w:lang w:val="en-US" w:bidi="ar-EG"/>
        </w:rPr>
        <w:t>CRS</w:t>
      </w:r>
      <w:r>
        <w:rPr>
          <w:rFonts w:hint="cs"/>
          <w:rtl/>
          <w:lang w:val="en-US"/>
        </w:rPr>
        <w:t xml:space="preserve"> </w:t>
      </w:r>
      <w:r>
        <w:rPr>
          <w:rFonts w:hint="cs"/>
          <w:rtl/>
          <w:lang w:val="en-US" w:bidi="ar-EG"/>
        </w:rPr>
        <w:t>التي تيسّر التقاسم بين الخدمة المتنقلة وغيرها من الخدمات مثل الخدمات الإذاعية أو المتنقلة الساتلية أو</w:t>
      </w:r>
      <w:r>
        <w:rPr>
          <w:rFonts w:hint="eastAsia"/>
          <w:rtl/>
          <w:lang w:val="en-US" w:bidi="ar-EG"/>
        </w:rPr>
        <w:t> </w:t>
      </w:r>
      <w:r>
        <w:rPr>
          <w:rFonts w:hint="cs"/>
          <w:rtl/>
          <w:lang w:val="en-US" w:bidi="ar-EG"/>
        </w:rPr>
        <w:t xml:space="preserve">الثابتة </w:t>
      </w:r>
      <w:r>
        <w:rPr>
          <w:rFonts w:hint="cs"/>
          <w:rtl/>
          <w:lang w:val="en-US"/>
        </w:rPr>
        <w:t>فضلاً عن الخدمات المتنقلة والخدمات الفضائية (فضاء</w:t>
      </w:r>
      <w:r>
        <w:rPr>
          <w:rFonts w:hint="cs"/>
          <w:rtl/>
          <w:lang w:val="en-US"/>
        </w:rPr>
        <w:noBreakHyphen/>
        <w:t>أرض) وخدمات السلامة، مع مراعاة خصوصية هذه الخدمات كافة</w:t>
      </w:r>
      <w:r>
        <w:rPr>
          <w:rFonts w:hint="cs"/>
          <w:rtl/>
          <w:lang w:val="en-US" w:bidi="ar-EG"/>
        </w:rPr>
        <w:t>؟</w:t>
      </w:r>
    </w:p>
    <w:p w:rsidR="0039583F" w:rsidRPr="00B94774" w:rsidRDefault="0039583F" w:rsidP="007D1990">
      <w:pPr>
        <w:rPr>
          <w:rtl/>
          <w:lang w:val="en-US" w:bidi="ar-EG"/>
        </w:rPr>
      </w:pPr>
      <w:r w:rsidRPr="002C7367">
        <w:rPr>
          <w:lang w:val="en-US" w:bidi="ar-EG"/>
        </w:rPr>
        <w:t>7</w:t>
      </w:r>
      <w:r w:rsidRPr="0023678C">
        <w:rPr>
          <w:rtl/>
          <w:lang w:val="en-US" w:bidi="ar-EG"/>
        </w:rPr>
        <w:tab/>
      </w:r>
      <w:r w:rsidRPr="00B94774">
        <w:rPr>
          <w:rFonts w:hint="cs"/>
          <w:rtl/>
          <w:lang w:val="en-US" w:bidi="ar-EG"/>
        </w:rPr>
        <w:t xml:space="preserve">ما هي القدرات </w:t>
      </w:r>
      <w:r w:rsidR="007D1990">
        <w:rPr>
          <w:rFonts w:hint="cs"/>
          <w:rtl/>
          <w:lang w:val="en-US" w:bidi="ar-EG"/>
        </w:rPr>
        <w:t>الإدراكية</w:t>
      </w:r>
      <w:r w:rsidRPr="00B94774">
        <w:rPr>
          <w:rFonts w:hint="cs"/>
          <w:rtl/>
          <w:lang w:val="en-US" w:bidi="ar-EG"/>
        </w:rPr>
        <w:t xml:space="preserve"> والتكنولوجيات </w:t>
      </w:r>
      <w:r w:rsidRPr="00B94774">
        <w:rPr>
          <w:lang w:val="en-US" w:bidi="ar-EG"/>
        </w:rPr>
        <w:t>CRS</w:t>
      </w:r>
      <w:r w:rsidRPr="00B94774">
        <w:rPr>
          <w:rFonts w:hint="cs"/>
          <w:rtl/>
          <w:lang w:val="en-US"/>
        </w:rPr>
        <w:t xml:space="preserve"> التي يمكن أن تيسر التعايش بين الأنظمة العاملة في</w:t>
      </w:r>
      <w:r w:rsidRPr="00B94774">
        <w:rPr>
          <w:rFonts w:hint="eastAsia"/>
          <w:rtl/>
          <w:lang w:val="en-US"/>
        </w:rPr>
        <w:t> </w:t>
      </w:r>
      <w:r w:rsidRPr="00B94774">
        <w:rPr>
          <w:rFonts w:hint="cs"/>
          <w:rtl/>
          <w:lang w:val="en-US"/>
        </w:rPr>
        <w:t>الخدمة المتنقلة</w:t>
      </w:r>
      <w:r w:rsidRPr="00B94774">
        <w:rPr>
          <w:rFonts w:hint="cs"/>
          <w:rtl/>
          <w:lang w:val="en-US" w:bidi="ar-EG"/>
        </w:rPr>
        <w:t>؟</w:t>
      </w:r>
    </w:p>
    <w:p w:rsidR="0039583F" w:rsidRDefault="0039583F" w:rsidP="00EE452A">
      <w:pPr>
        <w:rPr>
          <w:rtl/>
          <w:lang w:val="en-US" w:bidi="ar-EG"/>
        </w:rPr>
      </w:pPr>
      <w:r w:rsidRPr="002C7367">
        <w:rPr>
          <w:lang w:val="en-US" w:bidi="ar-EG"/>
        </w:rPr>
        <w:t>8</w:t>
      </w:r>
      <w:r w:rsidRPr="0023678C">
        <w:rPr>
          <w:rtl/>
          <w:lang w:val="en-US" w:bidi="ar-EG"/>
        </w:rPr>
        <w:tab/>
      </w:r>
      <w:r>
        <w:rPr>
          <w:rFonts w:hint="cs"/>
          <w:rtl/>
          <w:lang w:val="en-US" w:bidi="ar-EG"/>
        </w:rPr>
        <w:t xml:space="preserve">ما هي العوامل الواجب مراعاتها عند إدخال التكنولوجيات </w:t>
      </w:r>
      <w:r>
        <w:rPr>
          <w:lang w:val="en-US" w:bidi="ar-EG"/>
        </w:rPr>
        <w:t>CRS</w:t>
      </w:r>
      <w:r>
        <w:rPr>
          <w:rFonts w:hint="cs"/>
          <w:rtl/>
          <w:lang w:val="en-US"/>
        </w:rPr>
        <w:t xml:space="preserve"> في الخدمة المتنقلة البرية</w:t>
      </w:r>
      <w:r w:rsidRPr="0023678C">
        <w:rPr>
          <w:rFonts w:hint="cs"/>
          <w:rtl/>
          <w:lang w:val="en-US" w:bidi="ar-EG"/>
        </w:rPr>
        <w:t>؟</w:t>
      </w:r>
    </w:p>
    <w:p w:rsidR="0039583F" w:rsidRPr="00DF70D2" w:rsidRDefault="0039583F" w:rsidP="00DF70D2">
      <w:pPr>
        <w:pStyle w:val="Call"/>
        <w:rPr>
          <w:i w:val="0"/>
          <w:iCs/>
          <w:rtl/>
        </w:rPr>
      </w:pPr>
      <w:r w:rsidRPr="00DF70D2">
        <w:rPr>
          <w:rFonts w:hint="cs"/>
          <w:i w:val="0"/>
          <w:iCs/>
          <w:rtl/>
        </w:rPr>
        <w:t>تقرر كذلك</w:t>
      </w:r>
    </w:p>
    <w:p w:rsidR="0039583F" w:rsidRPr="0023678C" w:rsidRDefault="0039583F" w:rsidP="0039583F">
      <w:pPr>
        <w:rPr>
          <w:rtl/>
          <w:lang w:val="en-US" w:bidi="ar-EG"/>
        </w:rPr>
      </w:pPr>
      <w:r w:rsidRPr="002C7367">
        <w:rPr>
          <w:lang w:val="en-US" w:bidi="ar-EG"/>
        </w:rPr>
        <w:t>1</w:t>
      </w:r>
      <w:r w:rsidRPr="0023678C">
        <w:rPr>
          <w:rFonts w:hint="cs"/>
          <w:rtl/>
          <w:lang w:val="en-US" w:bidi="ar-EG"/>
        </w:rPr>
        <w:tab/>
        <w:t>أن تدرج نتائج الدراسات سالفة الذكر في توصية أو تقرير أو كتيِّب أو</w:t>
      </w:r>
      <w:r>
        <w:rPr>
          <w:rFonts w:hint="eastAsia"/>
          <w:rtl/>
          <w:lang w:val="en-US" w:bidi="ar-EG"/>
        </w:rPr>
        <w:t> </w:t>
      </w:r>
      <w:r w:rsidRPr="0023678C">
        <w:rPr>
          <w:rFonts w:hint="cs"/>
          <w:rtl/>
          <w:lang w:val="en-US" w:bidi="ar-EG"/>
        </w:rPr>
        <w:t>أكثر؛</w:t>
      </w:r>
    </w:p>
    <w:p w:rsidR="0039583F" w:rsidRPr="0023678C" w:rsidRDefault="0039583F" w:rsidP="00EE452A">
      <w:pPr>
        <w:rPr>
          <w:rtl/>
          <w:lang w:val="en-US" w:bidi="ar-EG"/>
        </w:rPr>
      </w:pPr>
      <w:proofErr w:type="gramStart"/>
      <w:r w:rsidRPr="002C7367">
        <w:rPr>
          <w:lang w:val="en-US" w:bidi="ar-EG"/>
        </w:rPr>
        <w:t>2</w:t>
      </w:r>
      <w:r w:rsidRPr="0023678C">
        <w:rPr>
          <w:rtl/>
          <w:lang w:val="en-US" w:bidi="ar-EG"/>
        </w:rPr>
        <w:tab/>
      </w:r>
      <w:r w:rsidRPr="0023678C">
        <w:rPr>
          <w:rFonts w:hint="cs"/>
          <w:rtl/>
          <w:lang w:val="en-US" w:bidi="ar-EG"/>
        </w:rPr>
        <w:t>أنه ينبغي إنجاز الدراسات سالفة الذكر بحلول عام</w:t>
      </w:r>
      <w:r>
        <w:rPr>
          <w:rFonts w:hint="eastAsia"/>
          <w:rtl/>
          <w:lang w:val="en-US" w:bidi="ar-EG"/>
        </w:rPr>
        <w:t> </w:t>
      </w:r>
      <w:r w:rsidRPr="0023678C">
        <w:rPr>
          <w:lang w:val="en-US" w:bidi="ar-EG"/>
        </w:rPr>
        <w:t>201</w:t>
      </w:r>
      <w:r>
        <w:rPr>
          <w:lang w:val="en-US" w:bidi="ar-EG"/>
        </w:rPr>
        <w:t>5</w:t>
      </w:r>
      <w:r w:rsidRPr="0023678C">
        <w:rPr>
          <w:rFonts w:hint="cs"/>
          <w:rtl/>
          <w:lang w:val="en-US" w:bidi="ar-EG"/>
        </w:rPr>
        <w:t>.</w:t>
      </w:r>
      <w:proofErr w:type="gramEnd"/>
    </w:p>
    <w:p w:rsidR="0039583F" w:rsidRDefault="0039583F" w:rsidP="00AC7B58">
      <w:pPr>
        <w:spacing w:before="480"/>
        <w:rPr>
          <w:rtl/>
          <w:lang w:val="en-US" w:bidi="ar-EG"/>
        </w:rPr>
      </w:pPr>
      <w:r w:rsidRPr="0023678C">
        <w:rPr>
          <w:rFonts w:hint="cs"/>
          <w:rtl/>
          <w:lang w:val="en-US" w:bidi="ar-EG"/>
        </w:rPr>
        <w:t xml:space="preserve">الفئة: </w:t>
      </w:r>
      <w:r w:rsidRPr="0023678C">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bookmarkStart w:id="0" w:name="_GoBack"/>
      <w:bookmarkEnd w:id="0"/>
    </w:p>
    <w:sectPr w:rsidR="0039583F" w:rsidSect="007B5BD9">
      <w:headerReference w:type="default" r:id="rId9"/>
      <w:footerReference w:type="first" r:id="rId10"/>
      <w:footnotePr>
        <w:numFmt w:val="chicago"/>
      </w:footnotePr>
      <w:pgSz w:w="11907" w:h="16834" w:code="9"/>
      <w:pgMar w:top="130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8F" w:rsidRDefault="00122E8F">
      <w:r>
        <w:separator/>
      </w:r>
    </w:p>
  </w:endnote>
  <w:endnote w:type="continuationSeparator" w:id="0">
    <w:p w:rsidR="00122E8F" w:rsidRDefault="0012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8F" w:rsidRPr="00B60F3C" w:rsidRDefault="00122E8F">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8F" w:rsidRDefault="00122E8F">
      <w:r>
        <w:t>____________________</w:t>
      </w:r>
    </w:p>
  </w:footnote>
  <w:footnote w:type="continuationSeparator" w:id="0">
    <w:p w:rsidR="00122E8F" w:rsidRDefault="00122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8F" w:rsidRPr="00123964" w:rsidRDefault="00122E8F">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6367AE">
      <w:rPr>
        <w:rStyle w:val="PageNumber"/>
        <w:noProof/>
        <w:sz w:val="22"/>
        <w:szCs w:val="22"/>
      </w:rPr>
      <w:t>2</w:t>
    </w:r>
    <w:r w:rsidRPr="00123964">
      <w:rPr>
        <w:rStyle w:val="PageNumber"/>
        <w:sz w:val="22"/>
        <w:szCs w:val="22"/>
      </w:rPr>
      <w:fldChar w:fldCharType="end"/>
    </w:r>
    <w:r w:rsidRPr="00123964">
      <w:rPr>
        <w:rStyle w:val="PageNumbe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D26"/>
    <w:rsid w:val="00017D41"/>
    <w:rsid w:val="00033CDB"/>
    <w:rsid w:val="000648F9"/>
    <w:rsid w:val="00071E97"/>
    <w:rsid w:val="000817F4"/>
    <w:rsid w:val="00085484"/>
    <w:rsid w:val="00092268"/>
    <w:rsid w:val="000976A4"/>
    <w:rsid w:val="00097B7B"/>
    <w:rsid w:val="000A0238"/>
    <w:rsid w:val="000A5989"/>
    <w:rsid w:val="000B2264"/>
    <w:rsid w:val="000B7DBC"/>
    <w:rsid w:val="000C2275"/>
    <w:rsid w:val="000D6E5E"/>
    <w:rsid w:val="000E1001"/>
    <w:rsid w:val="000E7B3F"/>
    <w:rsid w:val="000F1637"/>
    <w:rsid w:val="000F2BF6"/>
    <w:rsid w:val="00122E8F"/>
    <w:rsid w:val="00123964"/>
    <w:rsid w:val="00144BF0"/>
    <w:rsid w:val="0014690D"/>
    <w:rsid w:val="001534F3"/>
    <w:rsid w:val="0015472E"/>
    <w:rsid w:val="0017387F"/>
    <w:rsid w:val="001763A9"/>
    <w:rsid w:val="001860EE"/>
    <w:rsid w:val="00190175"/>
    <w:rsid w:val="0019077C"/>
    <w:rsid w:val="001A2CAA"/>
    <w:rsid w:val="001B6D99"/>
    <w:rsid w:val="001B7038"/>
    <w:rsid w:val="001B76C6"/>
    <w:rsid w:val="001D1759"/>
    <w:rsid w:val="001D69CB"/>
    <w:rsid w:val="001E31A1"/>
    <w:rsid w:val="001F667B"/>
    <w:rsid w:val="00217417"/>
    <w:rsid w:val="002222D2"/>
    <w:rsid w:val="002245D5"/>
    <w:rsid w:val="002341D1"/>
    <w:rsid w:val="002421E2"/>
    <w:rsid w:val="00245391"/>
    <w:rsid w:val="00255BF0"/>
    <w:rsid w:val="00265035"/>
    <w:rsid w:val="00272D2E"/>
    <w:rsid w:val="00276176"/>
    <w:rsid w:val="00277642"/>
    <w:rsid w:val="002800C3"/>
    <w:rsid w:val="00282E7D"/>
    <w:rsid w:val="0028456A"/>
    <w:rsid w:val="00284627"/>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312B"/>
    <w:rsid w:val="00303BD5"/>
    <w:rsid w:val="0030559C"/>
    <w:rsid w:val="00310423"/>
    <w:rsid w:val="0033452F"/>
    <w:rsid w:val="0034259C"/>
    <w:rsid w:val="00362E50"/>
    <w:rsid w:val="00370A4F"/>
    <w:rsid w:val="00370A55"/>
    <w:rsid w:val="00386200"/>
    <w:rsid w:val="0038752D"/>
    <w:rsid w:val="00394225"/>
    <w:rsid w:val="0039583F"/>
    <w:rsid w:val="003A46EA"/>
    <w:rsid w:val="003A5971"/>
    <w:rsid w:val="003A656C"/>
    <w:rsid w:val="003B601A"/>
    <w:rsid w:val="003B6D4C"/>
    <w:rsid w:val="003C51F3"/>
    <w:rsid w:val="003C5E9E"/>
    <w:rsid w:val="003D2FE1"/>
    <w:rsid w:val="003D56AA"/>
    <w:rsid w:val="003E10AF"/>
    <w:rsid w:val="003E4FE0"/>
    <w:rsid w:val="003E6E31"/>
    <w:rsid w:val="003F5E37"/>
    <w:rsid w:val="0040115B"/>
    <w:rsid w:val="00412514"/>
    <w:rsid w:val="0041280C"/>
    <w:rsid w:val="00414B16"/>
    <w:rsid w:val="0043420B"/>
    <w:rsid w:val="0044028A"/>
    <w:rsid w:val="00442E36"/>
    <w:rsid w:val="004455A5"/>
    <w:rsid w:val="00471DA9"/>
    <w:rsid w:val="00473EBF"/>
    <w:rsid w:val="004746FC"/>
    <w:rsid w:val="004747B5"/>
    <w:rsid w:val="004805AF"/>
    <w:rsid w:val="0048272A"/>
    <w:rsid w:val="00486F30"/>
    <w:rsid w:val="004A52CD"/>
    <w:rsid w:val="004B1341"/>
    <w:rsid w:val="004B3CFC"/>
    <w:rsid w:val="004C7BBF"/>
    <w:rsid w:val="004D1993"/>
    <w:rsid w:val="004E51DB"/>
    <w:rsid w:val="004E6007"/>
    <w:rsid w:val="004F2D72"/>
    <w:rsid w:val="004F2FEF"/>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6EE7"/>
    <w:rsid w:val="005A305F"/>
    <w:rsid w:val="005B4F63"/>
    <w:rsid w:val="005B6344"/>
    <w:rsid w:val="005C6007"/>
    <w:rsid w:val="005D685B"/>
    <w:rsid w:val="005D7231"/>
    <w:rsid w:val="005E1BD4"/>
    <w:rsid w:val="005F700A"/>
    <w:rsid w:val="00611360"/>
    <w:rsid w:val="0061258A"/>
    <w:rsid w:val="00630E91"/>
    <w:rsid w:val="006332A5"/>
    <w:rsid w:val="00635E6E"/>
    <w:rsid w:val="006367AE"/>
    <w:rsid w:val="00644B1A"/>
    <w:rsid w:val="00646427"/>
    <w:rsid w:val="00652077"/>
    <w:rsid w:val="00665397"/>
    <w:rsid w:val="00673CC9"/>
    <w:rsid w:val="00681BB8"/>
    <w:rsid w:val="006855AD"/>
    <w:rsid w:val="006947CB"/>
    <w:rsid w:val="00695E1A"/>
    <w:rsid w:val="006A285F"/>
    <w:rsid w:val="006A7AE5"/>
    <w:rsid w:val="006B6AF4"/>
    <w:rsid w:val="006C3E1B"/>
    <w:rsid w:val="006C581B"/>
    <w:rsid w:val="006D542E"/>
    <w:rsid w:val="006E6EC0"/>
    <w:rsid w:val="00704490"/>
    <w:rsid w:val="00705E79"/>
    <w:rsid w:val="0071036D"/>
    <w:rsid w:val="00711AE1"/>
    <w:rsid w:val="00720D73"/>
    <w:rsid w:val="00720DFC"/>
    <w:rsid w:val="00722EF2"/>
    <w:rsid w:val="007317EB"/>
    <w:rsid w:val="00731D88"/>
    <w:rsid w:val="00732E22"/>
    <w:rsid w:val="007434E4"/>
    <w:rsid w:val="00757994"/>
    <w:rsid w:val="007633BF"/>
    <w:rsid w:val="007737E3"/>
    <w:rsid w:val="00776029"/>
    <w:rsid w:val="0077707E"/>
    <w:rsid w:val="00784CCD"/>
    <w:rsid w:val="00785F8F"/>
    <w:rsid w:val="00792751"/>
    <w:rsid w:val="00792FF3"/>
    <w:rsid w:val="007946C0"/>
    <w:rsid w:val="007A1671"/>
    <w:rsid w:val="007A68C2"/>
    <w:rsid w:val="007B5BD9"/>
    <w:rsid w:val="007C3532"/>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80131"/>
    <w:rsid w:val="008821D4"/>
    <w:rsid w:val="008901D7"/>
    <w:rsid w:val="0089589F"/>
    <w:rsid w:val="008A4706"/>
    <w:rsid w:val="008B4002"/>
    <w:rsid w:val="008D0DE6"/>
    <w:rsid w:val="008D7D55"/>
    <w:rsid w:val="008E3CC0"/>
    <w:rsid w:val="008F0FCA"/>
    <w:rsid w:val="00904593"/>
    <w:rsid w:val="00906600"/>
    <w:rsid w:val="00907D16"/>
    <w:rsid w:val="00917B22"/>
    <w:rsid w:val="00927AF2"/>
    <w:rsid w:val="00935615"/>
    <w:rsid w:val="009365E9"/>
    <w:rsid w:val="009403A5"/>
    <w:rsid w:val="00955B7A"/>
    <w:rsid w:val="0096297C"/>
    <w:rsid w:val="00962AF9"/>
    <w:rsid w:val="00967DE6"/>
    <w:rsid w:val="00993234"/>
    <w:rsid w:val="00993A11"/>
    <w:rsid w:val="009948DB"/>
    <w:rsid w:val="009C5DD3"/>
    <w:rsid w:val="009C6D97"/>
    <w:rsid w:val="009D4B7A"/>
    <w:rsid w:val="009F41E8"/>
    <w:rsid w:val="00A015D4"/>
    <w:rsid w:val="00A05D94"/>
    <w:rsid w:val="00A170CE"/>
    <w:rsid w:val="00A23784"/>
    <w:rsid w:val="00A27C93"/>
    <w:rsid w:val="00A51914"/>
    <w:rsid w:val="00A52F7D"/>
    <w:rsid w:val="00A56DA1"/>
    <w:rsid w:val="00A60550"/>
    <w:rsid w:val="00A64582"/>
    <w:rsid w:val="00A64AC5"/>
    <w:rsid w:val="00A659FB"/>
    <w:rsid w:val="00A6718E"/>
    <w:rsid w:val="00A742F7"/>
    <w:rsid w:val="00A8128F"/>
    <w:rsid w:val="00A83367"/>
    <w:rsid w:val="00A93713"/>
    <w:rsid w:val="00AA1B48"/>
    <w:rsid w:val="00AB1F50"/>
    <w:rsid w:val="00AB6E64"/>
    <w:rsid w:val="00AC7B58"/>
    <w:rsid w:val="00AD2956"/>
    <w:rsid w:val="00AE3E0A"/>
    <w:rsid w:val="00AF26F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B1D"/>
    <w:rsid w:val="00BD3D3C"/>
    <w:rsid w:val="00BD5032"/>
    <w:rsid w:val="00BE210D"/>
    <w:rsid w:val="00BE539B"/>
    <w:rsid w:val="00BF0890"/>
    <w:rsid w:val="00BF0D30"/>
    <w:rsid w:val="00BF4776"/>
    <w:rsid w:val="00BF4B64"/>
    <w:rsid w:val="00C149F9"/>
    <w:rsid w:val="00C16697"/>
    <w:rsid w:val="00C21112"/>
    <w:rsid w:val="00C22CF3"/>
    <w:rsid w:val="00C37075"/>
    <w:rsid w:val="00C375AF"/>
    <w:rsid w:val="00C435D6"/>
    <w:rsid w:val="00C610E4"/>
    <w:rsid w:val="00C6631D"/>
    <w:rsid w:val="00C676F2"/>
    <w:rsid w:val="00C717AA"/>
    <w:rsid w:val="00C71C57"/>
    <w:rsid w:val="00C7467E"/>
    <w:rsid w:val="00C861A8"/>
    <w:rsid w:val="00CB7D1A"/>
    <w:rsid w:val="00CD0425"/>
    <w:rsid w:val="00CD1E2A"/>
    <w:rsid w:val="00CD595C"/>
    <w:rsid w:val="00CD68B1"/>
    <w:rsid w:val="00CE2511"/>
    <w:rsid w:val="00D13C0F"/>
    <w:rsid w:val="00D14081"/>
    <w:rsid w:val="00D14A1D"/>
    <w:rsid w:val="00D1758F"/>
    <w:rsid w:val="00D25607"/>
    <w:rsid w:val="00D27592"/>
    <w:rsid w:val="00D322A2"/>
    <w:rsid w:val="00D35CE4"/>
    <w:rsid w:val="00D50FAC"/>
    <w:rsid w:val="00D51975"/>
    <w:rsid w:val="00D57BA6"/>
    <w:rsid w:val="00D72767"/>
    <w:rsid w:val="00D81C13"/>
    <w:rsid w:val="00D83547"/>
    <w:rsid w:val="00D84510"/>
    <w:rsid w:val="00D8649A"/>
    <w:rsid w:val="00D961D2"/>
    <w:rsid w:val="00DC1D86"/>
    <w:rsid w:val="00DC297A"/>
    <w:rsid w:val="00DC2A1C"/>
    <w:rsid w:val="00DC5213"/>
    <w:rsid w:val="00DC70D0"/>
    <w:rsid w:val="00DD1B0E"/>
    <w:rsid w:val="00DE5F07"/>
    <w:rsid w:val="00DF42AE"/>
    <w:rsid w:val="00DF70D2"/>
    <w:rsid w:val="00E011E4"/>
    <w:rsid w:val="00E02109"/>
    <w:rsid w:val="00E05C2F"/>
    <w:rsid w:val="00E07FB7"/>
    <w:rsid w:val="00E10C6F"/>
    <w:rsid w:val="00E25A00"/>
    <w:rsid w:val="00E3584E"/>
    <w:rsid w:val="00E40D1E"/>
    <w:rsid w:val="00E4547F"/>
    <w:rsid w:val="00E4560C"/>
    <w:rsid w:val="00E5216F"/>
    <w:rsid w:val="00E53368"/>
    <w:rsid w:val="00E5482D"/>
    <w:rsid w:val="00E607F6"/>
    <w:rsid w:val="00E63192"/>
    <w:rsid w:val="00E63D84"/>
    <w:rsid w:val="00E709F4"/>
    <w:rsid w:val="00E76D80"/>
    <w:rsid w:val="00E871A3"/>
    <w:rsid w:val="00EB3B99"/>
    <w:rsid w:val="00EB4590"/>
    <w:rsid w:val="00ED25DB"/>
    <w:rsid w:val="00ED60C4"/>
    <w:rsid w:val="00EE452A"/>
    <w:rsid w:val="00EF5DE1"/>
    <w:rsid w:val="00EF78F5"/>
    <w:rsid w:val="00F00A3D"/>
    <w:rsid w:val="00F05C97"/>
    <w:rsid w:val="00F10078"/>
    <w:rsid w:val="00F12D9C"/>
    <w:rsid w:val="00F17FE9"/>
    <w:rsid w:val="00F261B4"/>
    <w:rsid w:val="00F26342"/>
    <w:rsid w:val="00F4026F"/>
    <w:rsid w:val="00F532B7"/>
    <w:rsid w:val="00F54101"/>
    <w:rsid w:val="00F561A0"/>
    <w:rsid w:val="00F8602A"/>
    <w:rsid w:val="00F86995"/>
    <w:rsid w:val="00F87D6E"/>
    <w:rsid w:val="00F948D6"/>
    <w:rsid w:val="00FA53D1"/>
    <w:rsid w:val="00FC2375"/>
    <w:rsid w:val="00FD1D43"/>
    <w:rsid w:val="00FD6C79"/>
    <w:rsid w:val="00FE10DD"/>
    <w:rsid w:val="00FE11EC"/>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DB82479-CB2A-4E5B-90CB-23627B12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0</TotalTime>
  <Pages>2</Pages>
  <Words>391</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2516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mostyn</cp:lastModifiedBy>
  <cp:revision>3</cp:revision>
  <cp:lastPrinted>2012-04-02T09:10:00Z</cp:lastPrinted>
  <dcterms:created xsi:type="dcterms:W3CDTF">2012-04-03T15:51:00Z</dcterms:created>
  <dcterms:modified xsi:type="dcterms:W3CDTF">2012-04-03T15:51:00Z</dcterms:modified>
</cp:coreProperties>
</file>