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891D" w14:textId="77777777" w:rsidR="0046225F" w:rsidRPr="00AC611E" w:rsidRDefault="0046225F" w:rsidP="005F53BD">
      <w:pPr>
        <w:pStyle w:val="QuestionNoBR"/>
        <w:rPr>
          <w:noProof/>
          <w:rtl/>
          <w:lang w:val="en-US"/>
        </w:rPr>
      </w:pPr>
      <w:r>
        <w:rPr>
          <w:b/>
          <w:noProof/>
          <w:rtl/>
          <w:lang w:val="en-US"/>
        </w:rPr>
        <w:t xml:space="preserve">المسألة </w:t>
      </w:r>
      <w:r>
        <w:rPr>
          <w:b/>
          <w:noProof/>
          <w:lang w:val="en-US"/>
        </w:rPr>
        <w:t xml:space="preserve"> </w:t>
      </w:r>
      <w:r w:rsidRPr="00AC611E">
        <w:rPr>
          <w:b/>
          <w:noProof/>
          <w:lang w:val="en-US"/>
        </w:rPr>
        <w:t>ITU-R 285/4</w:t>
      </w:r>
    </w:p>
    <w:p w14:paraId="7A56E188" w14:textId="77777777" w:rsidR="0046225F" w:rsidRPr="00AC611E" w:rsidRDefault="0046225F" w:rsidP="005F53BD">
      <w:pPr>
        <w:pStyle w:val="Questiontitle"/>
        <w:rPr>
          <w:bCs w:val="0"/>
          <w:noProof/>
          <w:rtl/>
        </w:rPr>
      </w:pPr>
      <w:r w:rsidRPr="00AC611E">
        <w:rPr>
          <w:rFonts w:hint="eastAsia"/>
          <w:b w:val="0"/>
          <w:noProof/>
          <w:rtl/>
        </w:rPr>
        <w:t>الإذاعة</w:t>
      </w:r>
      <w:r w:rsidRPr="00AC611E">
        <w:rPr>
          <w:b w:val="0"/>
          <w:noProof/>
          <w:rtl/>
        </w:rPr>
        <w:t xml:space="preserve"> </w:t>
      </w:r>
      <w:r w:rsidRPr="00AC611E">
        <w:rPr>
          <w:rFonts w:hint="eastAsia"/>
          <w:b w:val="0"/>
          <w:noProof/>
          <w:rtl/>
        </w:rPr>
        <w:t>الرقمية</w:t>
      </w:r>
      <w:r w:rsidRPr="00AC611E">
        <w:rPr>
          <w:b w:val="0"/>
          <w:noProof/>
          <w:rtl/>
        </w:rPr>
        <w:t xml:space="preserve"> </w:t>
      </w:r>
      <w:r w:rsidRPr="00AC611E">
        <w:rPr>
          <w:rFonts w:hint="eastAsia"/>
          <w:b w:val="0"/>
          <w:noProof/>
          <w:rtl/>
        </w:rPr>
        <w:t>لعدة</w:t>
      </w:r>
      <w:r w:rsidRPr="00AC611E">
        <w:rPr>
          <w:b w:val="0"/>
          <w:noProof/>
          <w:rtl/>
        </w:rPr>
        <w:t xml:space="preserve"> </w:t>
      </w:r>
      <w:r w:rsidRPr="00AC611E">
        <w:rPr>
          <w:rFonts w:hint="eastAsia"/>
          <w:b w:val="0"/>
          <w:noProof/>
          <w:rtl/>
        </w:rPr>
        <w:t>خدمات</w:t>
      </w:r>
      <w:r w:rsidRPr="00AC611E">
        <w:rPr>
          <w:b w:val="0"/>
          <w:noProof/>
          <w:rtl/>
        </w:rPr>
        <w:t xml:space="preserve"> </w:t>
      </w:r>
      <w:r w:rsidRPr="00AC611E">
        <w:rPr>
          <w:rFonts w:hint="eastAsia"/>
          <w:b w:val="0"/>
          <w:noProof/>
          <w:rtl/>
        </w:rPr>
        <w:t>وبرامج</w:t>
      </w:r>
      <w:r w:rsidRPr="00AC611E">
        <w:rPr>
          <w:b w:val="0"/>
          <w:noProof/>
          <w:rtl/>
        </w:rPr>
        <w:t xml:space="preserve"> </w:t>
      </w:r>
      <w:r w:rsidRPr="00AC611E">
        <w:rPr>
          <w:rFonts w:hint="eastAsia"/>
          <w:b w:val="0"/>
          <w:noProof/>
          <w:rtl/>
        </w:rPr>
        <w:t>في</w:t>
      </w:r>
      <w:r w:rsidRPr="00AC611E">
        <w:rPr>
          <w:b w:val="0"/>
          <w:noProof/>
          <w:rtl/>
        </w:rPr>
        <w:t xml:space="preserve"> </w:t>
      </w:r>
      <w:r w:rsidRPr="00AC611E">
        <w:rPr>
          <w:rFonts w:hint="eastAsia"/>
          <w:b w:val="0"/>
          <w:noProof/>
          <w:rtl/>
        </w:rPr>
        <w:t>الخدمة</w:t>
      </w:r>
      <w:r w:rsidRPr="00AC611E">
        <w:rPr>
          <w:b w:val="0"/>
          <w:noProof/>
          <w:rtl/>
        </w:rPr>
        <w:t xml:space="preserve"> </w:t>
      </w:r>
      <w:r w:rsidRPr="00AC611E">
        <w:rPr>
          <w:rFonts w:hint="eastAsia"/>
          <w:b w:val="0"/>
          <w:noProof/>
          <w:rtl/>
        </w:rPr>
        <w:t>الإذاعية</w:t>
      </w:r>
      <w:r w:rsidRPr="00AC611E">
        <w:rPr>
          <w:b w:val="0"/>
          <w:noProof/>
          <w:rtl/>
        </w:rPr>
        <w:t xml:space="preserve"> </w:t>
      </w:r>
      <w:r w:rsidRPr="00AC611E">
        <w:rPr>
          <w:rFonts w:hint="eastAsia"/>
          <w:b w:val="0"/>
          <w:noProof/>
          <w:rtl/>
        </w:rPr>
        <w:t>الساتلية</w:t>
      </w:r>
    </w:p>
    <w:p w14:paraId="7217053E" w14:textId="77777777" w:rsidR="0046225F" w:rsidRPr="005F53BD" w:rsidRDefault="0046225F" w:rsidP="005F53BD">
      <w:pPr>
        <w:pStyle w:val="Questiondate"/>
        <w:rPr>
          <w:bCs/>
          <w:i/>
          <w:iCs/>
          <w:noProof/>
        </w:rPr>
      </w:pPr>
      <w:r w:rsidRPr="005F53BD">
        <w:rPr>
          <w:bCs/>
          <w:iCs/>
          <w:noProof/>
        </w:rPr>
        <w:t>(2009)</w:t>
      </w:r>
    </w:p>
    <w:p w14:paraId="7831143B" w14:textId="77777777" w:rsidR="0046225F" w:rsidRDefault="0046225F" w:rsidP="005F53BD">
      <w:pPr>
        <w:pStyle w:val="Normalaftertitle0"/>
        <w:rPr>
          <w:noProof/>
          <w:rtl/>
        </w:rPr>
      </w:pPr>
      <w:r>
        <w:rPr>
          <w:b/>
          <w:noProof/>
          <w:rtl/>
        </w:rPr>
        <w:t xml:space="preserve">إن جمعية الاتصالات الراديوية </w:t>
      </w:r>
      <w:r>
        <w:rPr>
          <w:b/>
          <w:noProof/>
          <w:rtl/>
          <w:lang w:val="fr-CH"/>
        </w:rPr>
        <w:t>للاتحاد الدولي للاتصالات</w:t>
      </w:r>
      <w:r>
        <w:rPr>
          <w:b/>
          <w:noProof/>
          <w:rtl/>
        </w:rPr>
        <w:t>،</w:t>
      </w:r>
    </w:p>
    <w:p w14:paraId="0DE20D41" w14:textId="77777777" w:rsidR="0046225F" w:rsidRPr="0067028F" w:rsidRDefault="0046225F" w:rsidP="005F53BD">
      <w:pPr>
        <w:pStyle w:val="Call"/>
        <w:tabs>
          <w:tab w:val="left" w:pos="2762"/>
        </w:tabs>
        <w:spacing w:before="120"/>
        <w:rPr>
          <w:i w:val="0"/>
          <w:iCs w:val="0"/>
          <w:noProof/>
          <w:rtl/>
        </w:rPr>
      </w:pPr>
      <w:r w:rsidRPr="0067028F">
        <w:rPr>
          <w:b/>
          <w:i w:val="0"/>
          <w:noProof/>
          <w:rtl/>
        </w:rPr>
        <w:t>إذ تضع في اعتبارها</w:t>
      </w:r>
    </w:p>
    <w:p w14:paraId="342326CB" w14:textId="77777777" w:rsidR="0046225F" w:rsidRPr="00061304" w:rsidRDefault="0046225F" w:rsidP="005F53BD">
      <w:pPr>
        <w:ind w:left="794" w:hanging="794"/>
        <w:rPr>
          <w:noProof/>
          <w:rtl/>
        </w:rPr>
      </w:pPr>
      <w:r w:rsidRPr="005F53BD">
        <w:rPr>
          <w:b/>
          <w:i/>
          <w:iCs/>
          <w:noProof/>
          <w:rtl/>
        </w:rPr>
        <w:t xml:space="preserve"> أ )</w:t>
      </w:r>
      <w:r>
        <w:rPr>
          <w:noProof/>
          <w:rtl/>
        </w:rPr>
        <w:tab/>
      </w:r>
      <w:r>
        <w:rPr>
          <w:b/>
          <w:noProof/>
          <w:rtl/>
        </w:rPr>
        <w:t>أن البحث يجري باستمرار عن وسائل تحسّن المرونة والفعّالية في استخدام طيف الترددات الراديوية؛</w:t>
      </w:r>
    </w:p>
    <w:p w14:paraId="43940BB8" w14:textId="77777777" w:rsidR="0046225F" w:rsidRPr="0067028F" w:rsidRDefault="0046225F" w:rsidP="005F53BD">
      <w:pPr>
        <w:rPr>
          <w:noProof/>
          <w:spacing w:val="-4"/>
          <w:rtl/>
        </w:rPr>
      </w:pPr>
      <w:r w:rsidRPr="005F53BD">
        <w:rPr>
          <w:b/>
          <w:i/>
          <w:iCs/>
          <w:noProof/>
          <w:spacing w:val="-4"/>
          <w:rtl/>
        </w:rPr>
        <w:t>ب)</w:t>
      </w:r>
      <w:r w:rsidRPr="0067028F">
        <w:rPr>
          <w:noProof/>
          <w:spacing w:val="-4"/>
          <w:rtl/>
        </w:rPr>
        <w:tab/>
      </w:r>
      <w:r w:rsidRPr="0067028F">
        <w:rPr>
          <w:b/>
          <w:noProof/>
          <w:spacing w:val="-4"/>
          <w:rtl/>
        </w:rPr>
        <w:t xml:space="preserve">أن تقدماً مهماً قد أحرز في مجال فعّالية تقنيات التشكيل وتشفير القناة، ولا سيما في الأنساق التي تستعمل تقنيات التشكيل بزحزحة الطور رباعي الحالات </w:t>
      </w:r>
      <w:r w:rsidRPr="005F53BD">
        <w:rPr>
          <w:bCs/>
          <w:noProof/>
          <w:spacing w:val="-4"/>
        </w:rPr>
        <w:t>(QPSK)</w:t>
      </w:r>
      <w:r w:rsidRPr="0067028F">
        <w:rPr>
          <w:b/>
          <w:noProof/>
          <w:spacing w:val="-4"/>
          <w:rtl/>
        </w:rPr>
        <w:t xml:space="preserve"> والتشكيل بزحزحة الطور ثماني الحالات </w:t>
      </w:r>
      <w:r w:rsidRPr="005F53BD">
        <w:rPr>
          <w:bCs/>
          <w:noProof/>
          <w:spacing w:val="-4"/>
        </w:rPr>
        <w:t>(8PSK)</w:t>
      </w:r>
      <w:r w:rsidRPr="0067028F">
        <w:rPr>
          <w:b/>
          <w:noProof/>
          <w:spacing w:val="-4"/>
          <w:rtl/>
        </w:rPr>
        <w:t>، وليس فقط في هذه الأنساق؛</w:t>
      </w:r>
    </w:p>
    <w:p w14:paraId="219260BF" w14:textId="77777777" w:rsidR="0046225F" w:rsidRPr="00061304" w:rsidRDefault="0046225F" w:rsidP="005F53BD">
      <w:pPr>
        <w:rPr>
          <w:noProof/>
          <w:rtl/>
        </w:rPr>
      </w:pPr>
      <w:r w:rsidRPr="005F53BD">
        <w:rPr>
          <w:b/>
          <w:i/>
          <w:iCs/>
          <w:noProof/>
          <w:rtl/>
        </w:rPr>
        <w:t>ج)</w:t>
      </w:r>
      <w:r>
        <w:rPr>
          <w:noProof/>
          <w:rtl/>
        </w:rPr>
        <w:tab/>
      </w:r>
      <w:r>
        <w:rPr>
          <w:b/>
          <w:noProof/>
          <w:rtl/>
        </w:rPr>
        <w:t>أن التقدم الذي أحرز في مجال تقنيات الضغط الفيديوي والسمعي قد أثبت إمكانية إرسال عدة خدمات تلفزيونية و/أو سمعية و/أو للمعطيات على كل مستجيب في ساتل؛</w:t>
      </w:r>
    </w:p>
    <w:p w14:paraId="07963D22" w14:textId="77777777" w:rsidR="0046225F" w:rsidRPr="00061304" w:rsidRDefault="0046225F" w:rsidP="005F53BD">
      <w:pPr>
        <w:rPr>
          <w:noProof/>
          <w:rtl/>
        </w:rPr>
      </w:pPr>
      <w:r w:rsidRPr="005F53BD">
        <w:rPr>
          <w:b/>
          <w:i/>
          <w:iCs/>
          <w:noProof/>
          <w:rtl/>
        </w:rPr>
        <w:t>د )</w:t>
      </w:r>
      <w:r>
        <w:rPr>
          <w:noProof/>
          <w:rtl/>
        </w:rPr>
        <w:tab/>
      </w:r>
      <w:r>
        <w:rPr>
          <w:b/>
          <w:noProof/>
          <w:rtl/>
        </w:rPr>
        <w:t>أنه بالنظر إلى الطبيعة الحقيقية للإرسالات الرقمية والتقدم المهم الحديث في مجال تقنيات تعدد الإرسال، قد أصبح من الممكن إرسال خدمات متنوعة جداً، مشفرة رقمياً ومدمجة بشكل نظامي، إرسالاً مرناً ومتآوناً، في مستجيب ساتلي وحيد بفضل هذه التقنيات الإذاعية الساتلية المتعددة الخدمات؛</w:t>
      </w:r>
    </w:p>
    <w:p w14:paraId="29B3E83E" w14:textId="77777777" w:rsidR="0046225F" w:rsidRPr="00061304" w:rsidRDefault="0046225F" w:rsidP="005F53BD">
      <w:pPr>
        <w:rPr>
          <w:noProof/>
          <w:rtl/>
        </w:rPr>
      </w:pPr>
      <w:r w:rsidRPr="005F53BD">
        <w:rPr>
          <w:rFonts w:hint="cs"/>
          <w:b/>
          <w:i/>
          <w:iCs/>
          <w:noProof/>
          <w:rtl/>
        </w:rPr>
        <w:t>ﻫ</w:t>
      </w:r>
      <w:r w:rsidRPr="005F53BD">
        <w:rPr>
          <w:b/>
          <w:i/>
          <w:iCs/>
          <w:noProof/>
          <w:rtl/>
        </w:rPr>
        <w:t xml:space="preserve"> )</w:t>
      </w:r>
      <w:r>
        <w:rPr>
          <w:noProof/>
          <w:rtl/>
        </w:rPr>
        <w:tab/>
      </w:r>
      <w:r>
        <w:rPr>
          <w:b/>
          <w:noProof/>
          <w:rtl/>
        </w:rPr>
        <w:t>أن خدمات الفيديو والسمعيات والصور الثابتة والتلتكست والفاكس مع أنواع مفيدة من خدمات المعطيات، بما فيها خدمات توزيع البرمجيات أو خدمات الوسائط المتعددة التفاعلية، يمكن دمجها في هذه الأنماط من الإذاعة؛</w:t>
      </w:r>
    </w:p>
    <w:p w14:paraId="75E15069" w14:textId="77777777" w:rsidR="0046225F" w:rsidRPr="00061304" w:rsidRDefault="0046225F" w:rsidP="005F53BD">
      <w:pPr>
        <w:ind w:left="794" w:hanging="794"/>
        <w:rPr>
          <w:noProof/>
          <w:rtl/>
        </w:rPr>
      </w:pPr>
      <w:r w:rsidRPr="005F53BD">
        <w:rPr>
          <w:b/>
          <w:i/>
          <w:iCs/>
          <w:noProof/>
          <w:rtl/>
        </w:rPr>
        <w:t>و )</w:t>
      </w:r>
      <w:r>
        <w:rPr>
          <w:noProof/>
          <w:rtl/>
        </w:rPr>
        <w:tab/>
      </w:r>
      <w:r>
        <w:rPr>
          <w:b/>
          <w:noProof/>
          <w:rtl/>
        </w:rPr>
        <w:t>أن المواصفات الخاصة بالجودة والتيسر لهذه الخدمات المختلفة، تختلف تبعاً لتطبيقها؛</w:t>
      </w:r>
    </w:p>
    <w:p w14:paraId="5FD6CDB2" w14:textId="77777777" w:rsidR="0046225F" w:rsidRPr="00061304" w:rsidRDefault="0046225F" w:rsidP="005F53BD">
      <w:pPr>
        <w:ind w:left="794" w:hanging="794"/>
        <w:rPr>
          <w:noProof/>
          <w:rtl/>
        </w:rPr>
      </w:pPr>
      <w:r w:rsidRPr="005F53BD">
        <w:rPr>
          <w:b/>
          <w:i/>
          <w:iCs/>
          <w:noProof/>
          <w:rtl/>
        </w:rPr>
        <w:t>ز )</w:t>
      </w:r>
      <w:r>
        <w:rPr>
          <w:noProof/>
          <w:rtl/>
        </w:rPr>
        <w:tab/>
      </w:r>
      <w:r>
        <w:rPr>
          <w:b/>
          <w:noProof/>
          <w:rtl/>
        </w:rPr>
        <w:t>أن إذاعة خدمات الوسائط المتعددة سوف تعمم في المستقبل؛</w:t>
      </w:r>
    </w:p>
    <w:p w14:paraId="4E9E01C0" w14:textId="77777777" w:rsidR="0046225F" w:rsidRPr="00061304" w:rsidRDefault="0046225F" w:rsidP="005F53BD">
      <w:pPr>
        <w:ind w:left="794" w:hanging="794"/>
        <w:rPr>
          <w:noProof/>
          <w:rtl/>
        </w:rPr>
      </w:pPr>
      <w:r w:rsidRPr="005F53BD">
        <w:rPr>
          <w:b/>
          <w:i/>
          <w:iCs/>
          <w:noProof/>
          <w:rtl/>
        </w:rPr>
        <w:t>ح)</w:t>
      </w:r>
      <w:r>
        <w:rPr>
          <w:noProof/>
          <w:rtl/>
        </w:rPr>
        <w:tab/>
      </w:r>
      <w:r>
        <w:rPr>
          <w:b/>
          <w:noProof/>
          <w:rtl/>
        </w:rPr>
        <w:t xml:space="preserve">أن تعدد إرسال هذه الخدمات يمكن تسميته الإذاعة الرقمية متكاملة الخدمات أو </w:t>
      </w:r>
      <w:r w:rsidRPr="005F53BD">
        <w:rPr>
          <w:bCs/>
          <w:noProof/>
        </w:rPr>
        <w:t>ISDB</w:t>
      </w:r>
      <w:r>
        <w:rPr>
          <w:b/>
          <w:noProof/>
          <w:rtl/>
        </w:rPr>
        <w:t>؛</w:t>
      </w:r>
    </w:p>
    <w:p w14:paraId="1EB605A8" w14:textId="77777777" w:rsidR="0046225F" w:rsidRPr="00061304" w:rsidRDefault="0046225F" w:rsidP="005F53BD">
      <w:pPr>
        <w:ind w:left="794" w:hanging="794"/>
        <w:rPr>
          <w:noProof/>
          <w:rtl/>
        </w:rPr>
      </w:pPr>
      <w:r w:rsidRPr="005F53BD">
        <w:rPr>
          <w:b/>
          <w:i/>
          <w:iCs/>
          <w:noProof/>
          <w:rtl/>
        </w:rPr>
        <w:t>ط)</w:t>
      </w:r>
      <w:r>
        <w:rPr>
          <w:noProof/>
          <w:rtl/>
        </w:rPr>
        <w:tab/>
      </w:r>
      <w:r>
        <w:rPr>
          <w:b/>
          <w:noProof/>
          <w:rtl/>
        </w:rPr>
        <w:t>أن قنوات الإذاعة الساتلية تشكل وسيلة فعّالة لإرسال خدمات الإذاعة الرقمية متكاملة الخدمات؛</w:t>
      </w:r>
    </w:p>
    <w:p w14:paraId="4803CEE1" w14:textId="77777777" w:rsidR="0046225F" w:rsidRPr="00061304" w:rsidRDefault="0046225F" w:rsidP="005F53BD">
      <w:pPr>
        <w:rPr>
          <w:noProof/>
          <w:rtl/>
        </w:rPr>
      </w:pPr>
      <w:r w:rsidRPr="005F53BD">
        <w:rPr>
          <w:b/>
          <w:i/>
          <w:iCs/>
          <w:noProof/>
          <w:rtl/>
        </w:rPr>
        <w:t>ي)</w:t>
      </w:r>
      <w:r>
        <w:rPr>
          <w:noProof/>
          <w:rtl/>
        </w:rPr>
        <w:tab/>
      </w:r>
      <w:r>
        <w:rPr>
          <w:b/>
          <w:noProof/>
          <w:rtl/>
        </w:rPr>
        <w:t>أن إرسال عدة خدمات فيديوية أو سمعية أو للمعطيات في المستجيب الواحد يمكنه أن يخفض تكاليف البرنامج الواحد لكل قناة، ويسهل تزايد عدد الخدمات، ويوفر خدمة شاملة جذابة أكثر؛</w:t>
      </w:r>
    </w:p>
    <w:p w14:paraId="55246734" w14:textId="77777777" w:rsidR="0046225F" w:rsidRPr="00061304" w:rsidRDefault="0046225F" w:rsidP="005F53BD">
      <w:pPr>
        <w:rPr>
          <w:noProof/>
          <w:rtl/>
        </w:rPr>
      </w:pPr>
      <w:r w:rsidRPr="005F53BD">
        <w:rPr>
          <w:b/>
          <w:i/>
          <w:iCs/>
          <w:noProof/>
          <w:rtl/>
        </w:rPr>
        <w:t>ك)</w:t>
      </w:r>
      <w:r>
        <w:rPr>
          <w:noProof/>
          <w:rtl/>
        </w:rPr>
        <w:tab/>
      </w:r>
      <w:r>
        <w:rPr>
          <w:b/>
          <w:noProof/>
          <w:rtl/>
        </w:rPr>
        <w:t>أن التطور التقني في الدارات المتكاملة على المقياس الكبير، وفي التقنيات الرقمية لمعالجة المعلومات، وتقنيات تخصيص معدل البتات، وخاصة في الإشارات الفيديوية والصوتية، يسهّل التنفيذ الاقتصادي لأنظمة الإذاعة الساتلية متعددة الخدمات، من أجل تقديم خدمات إذاعية محسّنة للجمهور؛</w:t>
      </w:r>
    </w:p>
    <w:p w14:paraId="70980B15" w14:textId="77777777" w:rsidR="0046225F" w:rsidRPr="00061304" w:rsidRDefault="0046225F" w:rsidP="005F53BD">
      <w:pPr>
        <w:rPr>
          <w:noProof/>
          <w:rtl/>
        </w:rPr>
      </w:pPr>
      <w:r w:rsidRPr="005F53BD">
        <w:rPr>
          <w:b/>
          <w:i/>
          <w:iCs/>
          <w:noProof/>
          <w:rtl/>
        </w:rPr>
        <w:t>ل )</w:t>
      </w:r>
      <w:r>
        <w:rPr>
          <w:noProof/>
          <w:rtl/>
        </w:rPr>
        <w:tab/>
      </w:r>
      <w:r>
        <w:rPr>
          <w:b/>
          <w:noProof/>
          <w:rtl/>
        </w:rPr>
        <w:t xml:space="preserve">أن أنظمة الإذاعة الساتلية متعددة الخدمات تستعمل أيضاً لخدمة المنشآت المهنية الكبلية وذات الهوائي الجماعي للاستقبال التلفزيوني الساتلي </w:t>
      </w:r>
      <w:r w:rsidRPr="005F53BD">
        <w:rPr>
          <w:bCs/>
          <w:noProof/>
        </w:rPr>
        <w:t>(SMATV)</w:t>
      </w:r>
      <w:r>
        <w:rPr>
          <w:b/>
          <w:noProof/>
          <w:rtl/>
        </w:rPr>
        <w:t>، بغية مزيد من التوزيع الأرضي، وأن درجة عالية من التوافق بين الإشارات المشفرة رقمياً والمستعملة للإذاعة وبين خدمات الاتصال سوف تقدم مزيداً من المزايا،</w:t>
      </w:r>
    </w:p>
    <w:p w14:paraId="13EE12A0" w14:textId="77777777" w:rsidR="0046225F" w:rsidRPr="00A8113E" w:rsidRDefault="0046225F" w:rsidP="005F53BD">
      <w:pPr>
        <w:pStyle w:val="Call"/>
        <w:spacing w:before="120"/>
        <w:rPr>
          <w:noProof/>
          <w:rtl/>
        </w:rPr>
      </w:pPr>
      <w:r w:rsidRPr="0067028F">
        <w:rPr>
          <w:b/>
          <w:i w:val="0"/>
          <w:noProof/>
          <w:rtl/>
        </w:rPr>
        <w:t>تقرر</w:t>
      </w:r>
      <w:r>
        <w:rPr>
          <w:b/>
          <w:noProof/>
          <w:rtl/>
        </w:rPr>
        <w:t xml:space="preserve"> </w:t>
      </w:r>
      <w:r w:rsidRPr="00A8113E">
        <w:rPr>
          <w:b/>
          <w:noProof/>
          <w:rtl/>
        </w:rPr>
        <w:t>طرح المسائل التالية للدراسة</w:t>
      </w:r>
    </w:p>
    <w:p w14:paraId="2F4D507A" w14:textId="77777777" w:rsidR="0046225F" w:rsidRPr="002618C0" w:rsidRDefault="0046225F" w:rsidP="005F53BD">
      <w:pPr>
        <w:rPr>
          <w:noProof/>
          <w:rtl/>
        </w:rPr>
      </w:pPr>
      <w:r w:rsidRPr="002618C0">
        <w:rPr>
          <w:bCs/>
          <w:noProof/>
        </w:rPr>
        <w:t>1</w:t>
      </w:r>
      <w:r w:rsidRPr="002618C0">
        <w:rPr>
          <w:noProof/>
          <w:rtl/>
        </w:rPr>
        <w:tab/>
      </w:r>
      <w:r w:rsidRPr="002618C0">
        <w:rPr>
          <w:b/>
          <w:noProof/>
          <w:rtl/>
        </w:rPr>
        <w:t>ما هي تقنيات التشكيل وتشفير القناة التي تناسب و/أو التي هي المثلى للإذاعة الساتلية متعددة الخدمات، وما هي معدلات الإرسال العملية في القناة (السعة)، وما هي جودة الأداء التي يمكن الحصول عليها (مثل معدل الخطأ في</w:t>
      </w:r>
      <w:r>
        <w:rPr>
          <w:b/>
          <w:noProof/>
          <w:rtl/>
        </w:rPr>
        <w:br/>
      </w:r>
      <w:r w:rsidRPr="002618C0">
        <w:rPr>
          <w:b/>
          <w:noProof/>
          <w:rtl/>
        </w:rPr>
        <w:t xml:space="preserve">البتات </w:t>
      </w:r>
      <w:r w:rsidRPr="005F53BD">
        <w:rPr>
          <w:bCs/>
          <w:noProof/>
        </w:rPr>
        <w:t>(BER)</w:t>
      </w:r>
      <w:r w:rsidRPr="002618C0">
        <w:rPr>
          <w:b/>
          <w:noProof/>
          <w:rtl/>
        </w:rPr>
        <w:t xml:space="preserve"> بدلالة نسبة الموجة الحاملة إلى الضوضاء </w:t>
      </w:r>
      <w:r w:rsidRPr="005F53BD">
        <w:rPr>
          <w:bCs/>
          <w:noProof/>
        </w:rPr>
        <w:t>(</w:t>
      </w:r>
      <w:r w:rsidRPr="005F53BD">
        <w:rPr>
          <w:bCs/>
          <w:i/>
          <w:iCs/>
          <w:noProof/>
        </w:rPr>
        <w:t>C/N</w:t>
      </w:r>
      <w:r w:rsidRPr="005F53BD">
        <w:rPr>
          <w:bCs/>
          <w:noProof/>
        </w:rPr>
        <w:t>)</w:t>
      </w:r>
      <w:r w:rsidRPr="002618C0">
        <w:rPr>
          <w:b/>
          <w:noProof/>
          <w:rtl/>
        </w:rPr>
        <w:t xml:space="preserve"> ونسبة الموجة الحاملة إلى التداخل </w:t>
      </w:r>
      <w:r w:rsidRPr="005F53BD">
        <w:rPr>
          <w:bCs/>
          <w:noProof/>
        </w:rPr>
        <w:t>(</w:t>
      </w:r>
      <w:r w:rsidRPr="005F53BD">
        <w:rPr>
          <w:bCs/>
          <w:i/>
          <w:iCs/>
          <w:noProof/>
        </w:rPr>
        <w:t>C/I</w:t>
      </w:r>
      <w:r w:rsidRPr="005F53BD">
        <w:rPr>
          <w:bCs/>
          <w:noProof/>
        </w:rPr>
        <w:t>)</w:t>
      </w:r>
      <w:r w:rsidRPr="002618C0">
        <w:rPr>
          <w:b/>
          <w:noProof/>
          <w:rtl/>
        </w:rPr>
        <w:t>)؟</w:t>
      </w:r>
    </w:p>
    <w:p w14:paraId="441535AE" w14:textId="77777777" w:rsidR="0046225F" w:rsidRPr="002618C0" w:rsidRDefault="0046225F" w:rsidP="005F53BD">
      <w:pPr>
        <w:rPr>
          <w:noProof/>
          <w:rtl/>
        </w:rPr>
      </w:pPr>
      <w:r w:rsidRPr="002618C0">
        <w:rPr>
          <w:bCs/>
          <w:noProof/>
        </w:rPr>
        <w:t>2</w:t>
      </w:r>
      <w:r>
        <w:rPr>
          <w:noProof/>
          <w:rtl/>
        </w:rPr>
        <w:tab/>
      </w:r>
      <w:r>
        <w:rPr>
          <w:b/>
          <w:noProof/>
          <w:rtl/>
        </w:rPr>
        <w:t>ما</w:t>
      </w:r>
      <w:r w:rsidRPr="002618C0">
        <w:rPr>
          <w:b/>
          <w:noProof/>
          <w:rtl/>
        </w:rPr>
        <w:t xml:space="preserve"> هي </w:t>
      </w:r>
      <w:r>
        <w:rPr>
          <w:b/>
          <w:noProof/>
          <w:rtl/>
        </w:rPr>
        <w:t>نوعية</w:t>
      </w:r>
      <w:r w:rsidRPr="002618C0">
        <w:rPr>
          <w:b/>
          <w:noProof/>
          <w:rtl/>
        </w:rPr>
        <w:t xml:space="preserve"> الأداء المطلوبة من حيث التيسر وما هو معدل الخطأ في البتات المطلوب للإرسال في هذه الأنظمة الإذاعية الساتلية المتعددة الخدمات؟</w:t>
      </w:r>
    </w:p>
    <w:p w14:paraId="7CB93A7C" w14:textId="77777777" w:rsidR="0046225F" w:rsidRPr="002618C0" w:rsidRDefault="0046225F" w:rsidP="005F53BD">
      <w:pPr>
        <w:rPr>
          <w:noProof/>
          <w:rtl/>
        </w:rPr>
      </w:pPr>
      <w:r w:rsidRPr="002618C0">
        <w:rPr>
          <w:bCs/>
          <w:noProof/>
        </w:rPr>
        <w:t>3</w:t>
      </w:r>
      <w:r>
        <w:rPr>
          <w:noProof/>
          <w:rtl/>
        </w:rPr>
        <w:tab/>
      </w:r>
      <w:r>
        <w:rPr>
          <w:b/>
          <w:noProof/>
          <w:rtl/>
        </w:rPr>
        <w:t>ما</w:t>
      </w:r>
      <w:r w:rsidRPr="002618C0">
        <w:rPr>
          <w:b/>
          <w:noProof/>
          <w:rtl/>
        </w:rPr>
        <w:t xml:space="preserve"> هي طرائق التشفير مع تصحيح الأخطاء و/أو أساليب حجب الأخطاء التي تتيح استمثال معلمات الجودة وعرض النطاق والتكلفة؟</w:t>
      </w:r>
    </w:p>
    <w:p w14:paraId="6905A4ED" w14:textId="77777777" w:rsidR="0046225F" w:rsidRPr="002618C0" w:rsidRDefault="0046225F" w:rsidP="005F53BD">
      <w:pPr>
        <w:rPr>
          <w:noProof/>
          <w:rtl/>
        </w:rPr>
      </w:pPr>
      <w:r w:rsidRPr="002618C0">
        <w:rPr>
          <w:bCs/>
          <w:noProof/>
        </w:rPr>
        <w:lastRenderedPageBreak/>
        <w:t>4</w:t>
      </w:r>
      <w:r>
        <w:rPr>
          <w:noProof/>
          <w:rtl/>
        </w:rPr>
        <w:tab/>
      </w:r>
      <w:r>
        <w:rPr>
          <w:b/>
          <w:noProof/>
          <w:rtl/>
        </w:rPr>
        <w:t>ما</w:t>
      </w:r>
      <w:r w:rsidRPr="002618C0">
        <w:rPr>
          <w:b/>
          <w:noProof/>
          <w:rtl/>
        </w:rPr>
        <w:t xml:space="preserve"> </w:t>
      </w:r>
      <w:r>
        <w:rPr>
          <w:b/>
          <w:noProof/>
          <w:rtl/>
        </w:rPr>
        <w:t xml:space="preserve">هي نسب </w:t>
      </w:r>
      <w:r w:rsidRPr="002618C0">
        <w:rPr>
          <w:b/>
          <w:noProof/>
          <w:rtl/>
        </w:rPr>
        <w:t xml:space="preserve">الحماية اللازمة بين إشارتين رقميتين </w:t>
      </w:r>
      <w:r>
        <w:rPr>
          <w:b/>
          <w:noProof/>
          <w:rtl/>
        </w:rPr>
        <w:t>و</w:t>
      </w:r>
      <w:r w:rsidRPr="002618C0">
        <w:rPr>
          <w:b/>
          <w:noProof/>
          <w:rtl/>
        </w:rPr>
        <w:t>بين إشارة رقمية وأنماط أخرى من الإشارات يحتمل إرسالها في النطاق الموزع للخدمة الإذاعية الساتلية؟</w:t>
      </w:r>
    </w:p>
    <w:p w14:paraId="1894F7EF" w14:textId="77777777" w:rsidR="0046225F" w:rsidRPr="002618C0" w:rsidRDefault="0046225F" w:rsidP="005F53BD">
      <w:pPr>
        <w:rPr>
          <w:noProof/>
          <w:rtl/>
        </w:rPr>
      </w:pPr>
      <w:r w:rsidRPr="002618C0">
        <w:rPr>
          <w:bCs/>
          <w:noProof/>
        </w:rPr>
        <w:t>5</w:t>
      </w:r>
      <w:r>
        <w:rPr>
          <w:noProof/>
          <w:rtl/>
        </w:rPr>
        <w:tab/>
      </w:r>
      <w:r>
        <w:rPr>
          <w:b/>
          <w:noProof/>
          <w:rtl/>
        </w:rPr>
        <w:t>ما هو نمط بنية تعدد الإرسال المثلى للنقل المرن للخدمات المتعددة في مستجيب الساتل؟ وما هو نمط بنية تعدد الإرسال المثلى للنقل المرن لأنماط الخدمات المختلفة</w:t>
      </w:r>
      <w:r w:rsidRPr="002618C0">
        <w:rPr>
          <w:b/>
          <w:noProof/>
          <w:rtl/>
        </w:rPr>
        <w:t>؟</w:t>
      </w:r>
    </w:p>
    <w:p w14:paraId="25F84B84" w14:textId="77777777" w:rsidR="0046225F" w:rsidRPr="002618C0" w:rsidRDefault="0046225F" w:rsidP="005F53BD">
      <w:pPr>
        <w:rPr>
          <w:noProof/>
          <w:rtl/>
        </w:rPr>
      </w:pPr>
      <w:r w:rsidRPr="006931D7">
        <w:rPr>
          <w:bCs/>
          <w:noProof/>
          <w:lang w:val="fr-FR"/>
        </w:rPr>
        <w:t>6</w:t>
      </w:r>
      <w:r>
        <w:rPr>
          <w:noProof/>
          <w:rtl/>
        </w:rPr>
        <w:tab/>
      </w:r>
      <w:r>
        <w:rPr>
          <w:b/>
          <w:noProof/>
          <w:rtl/>
        </w:rPr>
        <w:t>ما</w:t>
      </w:r>
      <w:r w:rsidRPr="002618C0">
        <w:rPr>
          <w:b/>
          <w:noProof/>
          <w:rtl/>
        </w:rPr>
        <w:t xml:space="preserve"> هي المعلمات المثلى للأنظمة الساتلية، مثل معدل البتات للإرسال الرقمي (وتشفير القناة ومعدل تصحيح </w:t>
      </w:r>
      <w:r>
        <w:rPr>
          <w:b/>
          <w:noProof/>
          <w:rtl/>
        </w:rPr>
        <w:t>الخطأ المصاحب</w:t>
      </w:r>
      <w:r w:rsidRPr="002618C0">
        <w:rPr>
          <w:b/>
          <w:noProof/>
          <w:rtl/>
        </w:rPr>
        <w:t xml:space="preserve">)، لمراعاة الأداء الحالي للشبكات الكبلية ومنشآت الهوائي الجماعي للاستقبال التلفزيوني الساتلي </w:t>
      </w:r>
      <w:r w:rsidRPr="005F53BD">
        <w:rPr>
          <w:bCs/>
          <w:noProof/>
        </w:rPr>
        <w:t>(SMATV)</w:t>
      </w:r>
      <w:r w:rsidRPr="002618C0">
        <w:rPr>
          <w:b/>
          <w:noProof/>
          <w:rtl/>
        </w:rPr>
        <w:t>؟</w:t>
      </w:r>
    </w:p>
    <w:p w14:paraId="4175C991" w14:textId="77777777" w:rsidR="0046225F" w:rsidRPr="009C5B26" w:rsidRDefault="0046225F" w:rsidP="005F53BD">
      <w:pPr>
        <w:rPr>
          <w:noProof/>
          <w:sz w:val="20"/>
          <w:szCs w:val="26"/>
          <w:rtl/>
        </w:rPr>
      </w:pPr>
      <w:r w:rsidRPr="009C5B26">
        <w:rPr>
          <w:bCs/>
          <w:noProof/>
          <w:sz w:val="20"/>
          <w:szCs w:val="26"/>
          <w:rtl/>
        </w:rPr>
        <w:t xml:space="preserve">الملاحظة </w:t>
      </w:r>
      <w:r w:rsidRPr="009C5B26">
        <w:rPr>
          <w:b/>
          <w:noProof/>
          <w:sz w:val="20"/>
          <w:szCs w:val="26"/>
          <w:rtl/>
        </w:rPr>
        <w:t xml:space="preserve">- انظر التقرير </w:t>
      </w:r>
      <w:r w:rsidRPr="005F53BD">
        <w:rPr>
          <w:bCs/>
          <w:noProof/>
          <w:sz w:val="20"/>
          <w:szCs w:val="26"/>
        </w:rPr>
        <w:t>ITU-R BO.2008</w:t>
      </w:r>
      <w:r w:rsidRPr="009C5B26">
        <w:rPr>
          <w:b/>
          <w:noProof/>
          <w:sz w:val="20"/>
          <w:szCs w:val="26"/>
          <w:rtl/>
        </w:rPr>
        <w:t xml:space="preserve"> والتوصيتين </w:t>
      </w:r>
      <w:r w:rsidRPr="005F53BD">
        <w:rPr>
          <w:bCs/>
          <w:noProof/>
          <w:sz w:val="20"/>
          <w:szCs w:val="26"/>
        </w:rPr>
        <w:t>ITU-R BO.1408</w:t>
      </w:r>
      <w:r w:rsidRPr="009C5B26">
        <w:rPr>
          <w:b/>
          <w:noProof/>
          <w:sz w:val="20"/>
          <w:szCs w:val="26"/>
          <w:rtl/>
        </w:rPr>
        <w:t xml:space="preserve"> و</w:t>
      </w:r>
      <w:r w:rsidRPr="005F53BD">
        <w:rPr>
          <w:bCs/>
          <w:noProof/>
          <w:sz w:val="20"/>
          <w:szCs w:val="26"/>
        </w:rPr>
        <w:t>ITU-R BO.1516</w:t>
      </w:r>
      <w:r w:rsidRPr="009C5B26">
        <w:rPr>
          <w:b/>
          <w:noProof/>
          <w:sz w:val="20"/>
          <w:szCs w:val="26"/>
          <w:rtl/>
        </w:rPr>
        <w:t>،</w:t>
      </w:r>
    </w:p>
    <w:p w14:paraId="5EC28582" w14:textId="77777777" w:rsidR="0046225F" w:rsidRPr="0067028F" w:rsidRDefault="0046225F" w:rsidP="005F53BD">
      <w:pPr>
        <w:pStyle w:val="Call"/>
        <w:spacing w:before="120"/>
        <w:rPr>
          <w:i w:val="0"/>
          <w:iCs w:val="0"/>
          <w:noProof/>
          <w:rtl/>
        </w:rPr>
      </w:pPr>
      <w:r w:rsidRPr="0067028F">
        <w:rPr>
          <w:b/>
          <w:i w:val="0"/>
          <w:noProof/>
          <w:rtl/>
        </w:rPr>
        <w:t>وتقرر كذلك</w:t>
      </w:r>
    </w:p>
    <w:p w14:paraId="6788B127" w14:textId="77777777" w:rsidR="0046225F" w:rsidRDefault="0046225F" w:rsidP="005F53BD">
      <w:pPr>
        <w:rPr>
          <w:rtl/>
          <w:lang w:bidi="ar-EG"/>
        </w:rPr>
      </w:pPr>
      <w:r>
        <w:rPr>
          <w:lang w:bidi="ar-EG"/>
        </w:rPr>
        <w:t>1</w:t>
      </w:r>
      <w:r>
        <w:rPr>
          <w:rtl/>
          <w:lang w:bidi="ar-EG"/>
        </w:rPr>
        <w:tab/>
        <w:t>أن تدرج نتائج الدراسات سالفة الذكر في توصيات و/أو تقارير مناسبة؛</w:t>
      </w:r>
    </w:p>
    <w:p w14:paraId="020118B6" w14:textId="42ADEF0B" w:rsidR="0046225F" w:rsidRDefault="0046225F" w:rsidP="005F53BD">
      <w:pPr>
        <w:rPr>
          <w:noProof/>
          <w:rtl/>
        </w:rPr>
      </w:pPr>
      <w:r>
        <w:rPr>
          <w:lang w:bidi="ar-EG"/>
        </w:rPr>
        <w:t>2</w:t>
      </w:r>
      <w:r>
        <w:rPr>
          <w:rtl/>
          <w:lang w:bidi="ar-EG"/>
        </w:rPr>
        <w:tab/>
        <w:t xml:space="preserve">أنه ينبغي إنجاز الدراسات سالفة الذكر بحلول عام </w:t>
      </w:r>
      <w:r>
        <w:rPr>
          <w:lang w:bidi="ar-EG"/>
        </w:rPr>
        <w:t>202</w:t>
      </w:r>
      <w:bookmarkStart w:id="0" w:name="_GoBack"/>
      <w:bookmarkEnd w:id="0"/>
      <w:r w:rsidR="00BE501C">
        <w:rPr>
          <w:lang w:bidi="ar-EG"/>
        </w:rPr>
        <w:t>5</w:t>
      </w:r>
      <w:r>
        <w:rPr>
          <w:rtl/>
          <w:lang w:bidi="ar-EG"/>
        </w:rPr>
        <w:t>.</w:t>
      </w:r>
    </w:p>
    <w:p w14:paraId="7F1DB509" w14:textId="77777777" w:rsidR="0046225F" w:rsidRPr="00561A1E" w:rsidRDefault="0046225F" w:rsidP="005F53BD">
      <w:pPr>
        <w:spacing w:before="240"/>
        <w:rPr>
          <w:noProof/>
          <w:lang w:val="fr-FR"/>
        </w:rPr>
      </w:pPr>
      <w:r>
        <w:rPr>
          <w:b/>
          <w:noProof/>
          <w:rtl/>
        </w:rPr>
        <w:t xml:space="preserve">الفئة: </w:t>
      </w:r>
      <w:r w:rsidRPr="005F53BD">
        <w:rPr>
          <w:bCs/>
          <w:noProof/>
          <w:lang w:val="fr-FR"/>
        </w:rPr>
        <w:t>S1</w:t>
      </w:r>
    </w:p>
    <w:p w14:paraId="67195573" w14:textId="77777777" w:rsidR="00F925E0" w:rsidRPr="00D84A3F" w:rsidRDefault="00F925E0" w:rsidP="00D84A3F"/>
    <w:sectPr w:rsidR="00F925E0" w:rsidRPr="00D84A3F"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72E63758"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BE501C">
          <w:t xml:space="preserve"> </w:t>
        </w:r>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BE501C">
          <w:rPr>
            <w:rFonts w:cs="Calibri"/>
            <w:noProof/>
            <w:sz w:val="20"/>
            <w:szCs w:val="20"/>
          </w:rPr>
          <w:t xml:space="preserve"> </w:t>
        </w:r>
        <w:r>
          <w:rPr>
            <w:rFonts w:cs="Calibri"/>
            <w:noProof/>
            <w:sz w:val="20"/>
            <w:szCs w:val="20"/>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6225F"/>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91F70"/>
    <w:rsid w:val="009D313F"/>
    <w:rsid w:val="00A12A36"/>
    <w:rsid w:val="00A47A5A"/>
    <w:rsid w:val="00A6683B"/>
    <w:rsid w:val="00A703C0"/>
    <w:rsid w:val="00A97F94"/>
    <w:rsid w:val="00AA7EA2"/>
    <w:rsid w:val="00AF0607"/>
    <w:rsid w:val="00B03099"/>
    <w:rsid w:val="00B05BC8"/>
    <w:rsid w:val="00B64B47"/>
    <w:rsid w:val="00BE501C"/>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uiPriority w:val="99"/>
    <w:rsid w:val="00F925E0"/>
    <w:rPr>
      <w:rFonts w:ascii="Dubai" w:hAnsi="Dubai" w:cs="Dubai"/>
      <w:b/>
      <w:bCs/>
      <w:sz w:val="28"/>
      <w:szCs w:val="28"/>
      <w:lang w:bidi="ar-SY"/>
    </w:rPr>
  </w:style>
  <w:style w:type="paragraph" w:customStyle="1" w:styleId="QuestionNoBR">
    <w:name w:val="Question_No_BR"/>
    <w:basedOn w:val="Normal"/>
    <w:next w:val="Questiontitle"/>
    <w:link w:val="QuestionNoBRChar"/>
    <w:rsid w:val="0046225F"/>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character" w:customStyle="1" w:styleId="QuestionNoBRChar">
    <w:name w:val="Question_No_BR Char"/>
    <w:basedOn w:val="DefaultParagraphFont"/>
    <w:link w:val="QuestionNoBR"/>
    <w:rsid w:val="0046225F"/>
    <w:rPr>
      <w:rFonts w:ascii="Times New Roman" w:eastAsia="Times New Roman" w:hAnsi="Times New Roman" w:cs="Traditional Arabic"/>
      <w:cap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Fernandez Jimenez, Virginia</cp:lastModifiedBy>
  <cp:revision>3</cp:revision>
  <dcterms:created xsi:type="dcterms:W3CDTF">2024-01-30T15:18:00Z</dcterms:created>
  <dcterms:modified xsi:type="dcterms:W3CDTF">2024-01-30T15:19:00Z</dcterms:modified>
</cp:coreProperties>
</file>