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DF6B" w14:textId="53E9AE47" w:rsidR="006D4AA8" w:rsidRPr="00920003" w:rsidRDefault="006D4AA8" w:rsidP="00920003">
      <w:pPr>
        <w:pStyle w:val="QuestionNo"/>
        <w:rPr>
          <w:rtl/>
        </w:rPr>
      </w:pPr>
      <w:r w:rsidRPr="00920003">
        <w:rPr>
          <w:rtl/>
        </w:rPr>
        <w:t xml:space="preserve">المسألة </w:t>
      </w:r>
      <w:r w:rsidRPr="00920003">
        <w:t xml:space="preserve">ITU-R </w:t>
      </w:r>
      <w:r w:rsidR="00323AB6" w:rsidRPr="00920003">
        <w:t>2</w:t>
      </w:r>
      <w:r w:rsidR="00F2533F" w:rsidRPr="00920003">
        <w:t>74</w:t>
      </w:r>
      <w:r w:rsidRPr="00920003">
        <w:t>/4</w:t>
      </w:r>
      <w:r w:rsidR="00F2533F" w:rsidRPr="00587014">
        <w:rPr>
          <w:rStyle w:val="FootnoteReference"/>
          <w:position w:val="0"/>
          <w:sz w:val="20"/>
          <w:szCs w:val="20"/>
          <w:rtl/>
        </w:rPr>
        <w:footnoteReference w:customMarkFollows="1" w:id="1"/>
        <w:t>*</w:t>
      </w:r>
    </w:p>
    <w:p w14:paraId="586CFF69" w14:textId="3DCC8EB5" w:rsidR="006D4AA8" w:rsidRPr="00E21E51" w:rsidRDefault="00884672" w:rsidP="00884672">
      <w:pPr>
        <w:pStyle w:val="Questiontitle"/>
      </w:pPr>
      <w:r w:rsidRPr="00884672">
        <w:rPr>
          <w:rtl/>
          <w:lang w:bidi="ar-EG"/>
        </w:rPr>
        <w:t>الطرائق التقنية لتحسين استعمال الطيف/المدار</w:t>
      </w:r>
    </w:p>
    <w:p w14:paraId="688F3C6E" w14:textId="763F6E5A" w:rsidR="006D4AA8" w:rsidRPr="00E21E51" w:rsidRDefault="006D4AA8" w:rsidP="00E21E51">
      <w:pPr>
        <w:pStyle w:val="Questiondate"/>
        <w:rPr>
          <w:rtl/>
        </w:rPr>
      </w:pPr>
      <w:r w:rsidRPr="00E21E51">
        <w:t>(</w:t>
      </w:r>
      <w:r w:rsidR="00113AF8">
        <w:t>20</w:t>
      </w:r>
      <w:r w:rsidR="00884672">
        <w:t>08</w:t>
      </w:r>
      <w:r w:rsidRPr="00E21E51">
        <w:t>)</w:t>
      </w:r>
    </w:p>
    <w:p w14:paraId="5A0E2745" w14:textId="77777777" w:rsidR="006D4AA8" w:rsidRDefault="006D4AA8" w:rsidP="00E21E51">
      <w:pPr>
        <w:pStyle w:val="Normalaftertitle"/>
        <w:rPr>
          <w:rtl/>
        </w:rPr>
      </w:pPr>
      <w:r>
        <w:rPr>
          <w:rtl/>
        </w:rPr>
        <w:t xml:space="preserve">إن جمعية الاتصالات الراديوية </w:t>
      </w:r>
      <w:r>
        <w:rPr>
          <w:rFonts w:hint="cs"/>
          <w:rtl/>
        </w:rPr>
        <w:t>ل</w:t>
      </w:r>
      <w:r w:rsidRPr="00EF5726">
        <w:rPr>
          <w:rtl/>
        </w:rPr>
        <w:t>لاتحاد الدولي للاتصالات</w:t>
      </w:r>
      <w:r>
        <w:rPr>
          <w:rtl/>
        </w:rPr>
        <w:t>،</w:t>
      </w:r>
    </w:p>
    <w:p w14:paraId="6C055DB4" w14:textId="77777777" w:rsidR="006D4AA8" w:rsidRPr="00E21E51" w:rsidRDefault="006D4AA8" w:rsidP="00E21E51">
      <w:pPr>
        <w:pStyle w:val="Call"/>
        <w:rPr>
          <w:rtl/>
        </w:rPr>
      </w:pPr>
      <w:r w:rsidRPr="00E21E51">
        <w:rPr>
          <w:rtl/>
        </w:rPr>
        <w:t>إذ تضع في اعتبارها</w:t>
      </w:r>
    </w:p>
    <w:p w14:paraId="29F4EA0C" w14:textId="113409FB" w:rsidR="00884672" w:rsidRPr="00A0028C" w:rsidRDefault="006D4AA8" w:rsidP="00884672">
      <w:pPr>
        <w:rPr>
          <w:spacing w:val="-4"/>
          <w:rtl/>
          <w:lang w:bidi="ar-EG"/>
        </w:rPr>
      </w:pPr>
      <w:r w:rsidRPr="00A0028C">
        <w:rPr>
          <w:rFonts w:hint="cs"/>
          <w:i/>
          <w:iCs/>
          <w:spacing w:val="-4"/>
          <w:rtl/>
          <w:lang w:bidi="ar-EG"/>
        </w:rPr>
        <w:t xml:space="preserve"> </w:t>
      </w:r>
      <w:r w:rsidRPr="00A0028C">
        <w:rPr>
          <w:i/>
          <w:iCs/>
          <w:spacing w:val="-4"/>
          <w:rtl/>
          <w:lang w:bidi="ar-EG"/>
        </w:rPr>
        <w:t>أ )</w:t>
      </w:r>
      <w:r w:rsidRPr="00A0028C">
        <w:rPr>
          <w:spacing w:val="-4"/>
          <w:rtl/>
          <w:lang w:bidi="ar-EG"/>
        </w:rPr>
        <w:tab/>
      </w:r>
      <w:r w:rsidR="00884672" w:rsidRPr="00A0028C">
        <w:rPr>
          <w:spacing w:val="-4"/>
          <w:rtl/>
          <w:lang w:bidi="ar-EG"/>
        </w:rPr>
        <w:t xml:space="preserve">أن هنالك حالياً نقصاً في </w:t>
      </w:r>
      <w:r w:rsidR="00884672" w:rsidRPr="00A0028C">
        <w:rPr>
          <w:rFonts w:hint="cs"/>
          <w:spacing w:val="-4"/>
          <w:rtl/>
          <w:lang w:bidi="ar-EG"/>
        </w:rPr>
        <w:t>ال</w:t>
      </w:r>
      <w:r w:rsidR="00884672" w:rsidRPr="00A0028C">
        <w:rPr>
          <w:spacing w:val="-4"/>
          <w:rtl/>
          <w:lang w:bidi="ar-EG"/>
        </w:rPr>
        <w:t xml:space="preserve">موارد </w:t>
      </w:r>
      <w:r w:rsidR="00884672" w:rsidRPr="00A0028C">
        <w:rPr>
          <w:rFonts w:hint="cs"/>
          <w:spacing w:val="-4"/>
          <w:rtl/>
          <w:lang w:bidi="ar-EG"/>
        </w:rPr>
        <w:t>الطيفية والمدارية</w:t>
      </w:r>
      <w:r w:rsidR="00884672" w:rsidRPr="00A0028C">
        <w:rPr>
          <w:spacing w:val="-4"/>
          <w:rtl/>
          <w:lang w:bidi="ar-EG"/>
        </w:rPr>
        <w:t xml:space="preserve"> المتاحة في بعض أجزاء </w:t>
      </w:r>
      <w:r w:rsidR="00884672" w:rsidRPr="00A0028C">
        <w:rPr>
          <w:rFonts w:hint="cs"/>
          <w:spacing w:val="-4"/>
          <w:rtl/>
          <w:lang w:bidi="ar-EG"/>
        </w:rPr>
        <w:t xml:space="preserve">المدار </w:t>
      </w:r>
      <w:proofErr w:type="spellStart"/>
      <w:r w:rsidR="00884672" w:rsidRPr="00A0028C">
        <w:rPr>
          <w:rFonts w:hint="cs"/>
          <w:spacing w:val="-4"/>
          <w:rtl/>
          <w:lang w:bidi="ar-EG"/>
        </w:rPr>
        <w:t>الساتلي</w:t>
      </w:r>
      <w:proofErr w:type="spellEnd"/>
      <w:r w:rsidR="00884672" w:rsidRPr="00A0028C">
        <w:rPr>
          <w:spacing w:val="-4"/>
          <w:rtl/>
          <w:lang w:bidi="ar-EG"/>
        </w:rPr>
        <w:t xml:space="preserve"> المستقر بالنسبة إلى الأرض</w:t>
      </w:r>
      <w:r w:rsidR="00A0028C">
        <w:rPr>
          <w:rFonts w:hint="cs"/>
          <w:spacing w:val="-4"/>
          <w:rtl/>
          <w:lang w:bidi="ar-EG"/>
        </w:rPr>
        <w:t> </w:t>
      </w:r>
      <w:r w:rsidR="00884672" w:rsidRPr="00A0028C">
        <w:rPr>
          <w:spacing w:val="-4"/>
          <w:lang w:bidi="ar-EG"/>
        </w:rPr>
        <w:t>(GSO)</w:t>
      </w:r>
      <w:r w:rsidR="00884672" w:rsidRPr="00A0028C">
        <w:rPr>
          <w:spacing w:val="-4"/>
          <w:rtl/>
          <w:lang w:bidi="ar-EG"/>
        </w:rPr>
        <w:t xml:space="preserve"> وفي بعض نطاقات التردد؛</w:t>
      </w:r>
    </w:p>
    <w:p w14:paraId="33C38D86" w14:textId="5E744E99" w:rsidR="00884672" w:rsidRDefault="00884672" w:rsidP="00884672">
      <w:pPr>
        <w:rPr>
          <w:rtl/>
          <w:lang w:bidi="ar-EG"/>
        </w:rPr>
      </w:pPr>
      <w:r w:rsidRPr="00E43547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تنسيق الأنظمة الساتلية العاملة في نفس نطاق التردد قد يكون عسيراً عندما يكون التباعد الزاوي </w:t>
      </w:r>
      <w:proofErr w:type="spellStart"/>
      <w:r>
        <w:rPr>
          <w:rtl/>
          <w:lang w:bidi="ar-EG"/>
        </w:rPr>
        <w:t>للسواتل</w:t>
      </w:r>
      <w:proofErr w:type="spellEnd"/>
      <w:r>
        <w:rPr>
          <w:rtl/>
          <w:lang w:bidi="ar-EG"/>
        </w:rPr>
        <w:t xml:space="preserve"> أقل </w:t>
      </w:r>
      <w:r w:rsidR="00A67C96">
        <w:rPr>
          <w:rFonts w:hint="cs"/>
          <w:rtl/>
          <w:lang w:bidi="ar-EG"/>
        </w:rPr>
        <w:t xml:space="preserve">من 2 في المائة </w:t>
      </w:r>
      <w:r w:rsidR="00A67C96">
        <w:rPr>
          <w:rtl/>
          <w:lang w:bidi="ar-EG"/>
        </w:rPr>
        <w:t>–</w:t>
      </w:r>
      <w:r w:rsidR="00A67C96">
        <w:rPr>
          <w:rFonts w:hint="cs"/>
          <w:rtl/>
          <w:lang w:bidi="ar-EG"/>
        </w:rPr>
        <w:t xml:space="preserve"> 3 في المائة</w:t>
      </w:r>
      <w:r>
        <w:rPr>
          <w:rtl/>
          <w:lang w:bidi="ar-EG"/>
        </w:rPr>
        <w:t>؛</w:t>
      </w:r>
    </w:p>
    <w:p w14:paraId="70192C3D" w14:textId="42A879C6" w:rsidR="00884672" w:rsidRDefault="00884672" w:rsidP="00884672">
      <w:pPr>
        <w:rPr>
          <w:rtl/>
          <w:lang w:bidi="ar-EG"/>
        </w:rPr>
      </w:pPr>
      <w:r w:rsidRPr="00E43547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الأنظمة الساتلية التي و</w:t>
      </w:r>
      <w:r w:rsidR="00BF1B3A">
        <w:rPr>
          <w:rFonts w:hint="cs"/>
          <w:rtl/>
          <w:lang w:bidi="ar-EG"/>
        </w:rPr>
        <w:t>ُ</w:t>
      </w:r>
      <w:r>
        <w:rPr>
          <w:rtl/>
          <w:lang w:bidi="ar-EG"/>
        </w:rPr>
        <w:t>ضعت في الخدمة تعاني من سويات متزايدة من التداخل الكلي؛</w:t>
      </w:r>
    </w:p>
    <w:p w14:paraId="413B0E03" w14:textId="51998820" w:rsidR="006D4AA8" w:rsidRDefault="00884672" w:rsidP="00884672">
      <w:pPr>
        <w:rPr>
          <w:rtl/>
          <w:lang w:bidi="ar-EG"/>
        </w:rPr>
      </w:pPr>
      <w:r w:rsidRPr="00E43547"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 xml:space="preserve">أن من الممكن، في بعض الحالات، استعمال طرائق متطورة لمعالجة الإشارات لإحداث تخفيض </w:t>
      </w:r>
      <w:r w:rsidR="00BF1B3A">
        <w:rPr>
          <w:rFonts w:hint="cs"/>
          <w:rtl/>
          <w:lang w:bidi="ar-EG"/>
        </w:rPr>
        <w:t>كبير</w:t>
      </w:r>
      <w:r>
        <w:rPr>
          <w:rtl/>
          <w:lang w:bidi="ar-EG"/>
        </w:rPr>
        <w:t xml:space="preserve"> في تأثير التداخل الناجم عن الأنظمة العاملة في نفس نطاقات التردد،</w:t>
      </w:r>
    </w:p>
    <w:p w14:paraId="1195536C" w14:textId="7F6D0B0E" w:rsidR="006D4AA8" w:rsidRPr="00920003" w:rsidRDefault="006D4AA8" w:rsidP="00920003">
      <w:pPr>
        <w:pStyle w:val="Call"/>
        <w:rPr>
          <w:rtl/>
        </w:rPr>
      </w:pPr>
      <w:r w:rsidRPr="00920003">
        <w:rPr>
          <w:rtl/>
        </w:rPr>
        <w:t xml:space="preserve">تقرر </w:t>
      </w:r>
      <w:r w:rsidR="00BF1B3A">
        <w:rPr>
          <w:rFonts w:hint="cs"/>
          <w:rtl/>
        </w:rPr>
        <w:t>أن تخضع المسائل</w:t>
      </w:r>
      <w:r w:rsidRPr="00920003">
        <w:rPr>
          <w:rtl/>
        </w:rPr>
        <w:t xml:space="preserve"> التالية للدراسة</w:t>
      </w:r>
    </w:p>
    <w:p w14:paraId="44E74E8F" w14:textId="0E27E4EA" w:rsidR="00884672" w:rsidRDefault="0027335D" w:rsidP="00884672">
      <w:pPr>
        <w:rPr>
          <w:rtl/>
          <w:lang w:bidi="ar-EG"/>
        </w:rPr>
      </w:pPr>
      <w:r w:rsidRPr="002B024F">
        <w:rPr>
          <w:lang w:bidi="ar-EG"/>
        </w:rPr>
        <w:t>1</w:t>
      </w:r>
      <w:r>
        <w:rPr>
          <w:rtl/>
          <w:lang w:bidi="ar-EG"/>
        </w:rPr>
        <w:tab/>
      </w:r>
      <w:r w:rsidR="00884672">
        <w:rPr>
          <w:rtl/>
          <w:lang w:bidi="ar-EG"/>
        </w:rPr>
        <w:t xml:space="preserve">ما هي </w:t>
      </w:r>
      <w:r w:rsidR="0001225E">
        <w:rPr>
          <w:rFonts w:hint="cs"/>
          <w:rtl/>
          <w:lang w:bidi="ar-EG"/>
        </w:rPr>
        <w:t>ال</w:t>
      </w:r>
      <w:r w:rsidR="00884672">
        <w:rPr>
          <w:rtl/>
          <w:lang w:bidi="ar-EG"/>
        </w:rPr>
        <w:t xml:space="preserve">تقنيات التي يمكن </w:t>
      </w:r>
      <w:r w:rsidR="0001225E">
        <w:rPr>
          <w:rFonts w:hint="cs"/>
          <w:rtl/>
          <w:lang w:bidi="ar-EG"/>
        </w:rPr>
        <w:t>أن تستعملها المحطات الأرضية</w:t>
      </w:r>
      <w:r w:rsidR="00884672">
        <w:rPr>
          <w:rtl/>
          <w:lang w:bidi="ar-EG"/>
        </w:rPr>
        <w:t xml:space="preserve"> لتخفيض التداخل بين مختلف </w:t>
      </w:r>
      <w:r w:rsidR="0001225E">
        <w:rPr>
          <w:rFonts w:hint="cs"/>
          <w:rtl/>
          <w:lang w:bidi="ar-EG"/>
        </w:rPr>
        <w:t>الشبكات</w:t>
      </w:r>
      <w:r w:rsidR="00884672">
        <w:rPr>
          <w:rtl/>
          <w:lang w:bidi="ar-EG"/>
        </w:rPr>
        <w:t xml:space="preserve"> الساتلية </w:t>
      </w:r>
      <w:r w:rsidR="0001225E">
        <w:rPr>
          <w:rFonts w:hint="cs"/>
          <w:rtl/>
          <w:lang w:bidi="ar-EG"/>
        </w:rPr>
        <w:t>المستقرة بالنسبة إلى الأرض العاملة</w:t>
      </w:r>
      <w:r w:rsidR="00884672">
        <w:rPr>
          <w:rtl/>
          <w:lang w:bidi="ar-EG"/>
        </w:rPr>
        <w:t xml:space="preserve"> في نفس نطاقات التردد والتي لها مواقع</w:t>
      </w:r>
      <w:r w:rsidR="0001225E">
        <w:rPr>
          <w:rFonts w:hint="cs"/>
          <w:rtl/>
          <w:lang w:bidi="ar-EG"/>
        </w:rPr>
        <w:t xml:space="preserve"> مدارية</w:t>
      </w:r>
      <w:r w:rsidR="00884672">
        <w:rPr>
          <w:rtl/>
          <w:lang w:bidi="ar-EG"/>
        </w:rPr>
        <w:t xml:space="preserve"> </w:t>
      </w:r>
      <w:r w:rsidR="00884672">
        <w:rPr>
          <w:rFonts w:hint="cs"/>
          <w:rtl/>
          <w:lang w:bidi="ar-EG"/>
        </w:rPr>
        <w:t>متقاربة</w:t>
      </w:r>
      <w:r w:rsidR="00884672">
        <w:rPr>
          <w:rtl/>
          <w:lang w:bidi="ar-EG"/>
        </w:rPr>
        <w:t>؟</w:t>
      </w:r>
    </w:p>
    <w:p w14:paraId="78BDA787" w14:textId="77777777" w:rsidR="00884672" w:rsidRDefault="00884672" w:rsidP="00884672">
      <w:pPr>
        <w:rPr>
          <w:rtl/>
          <w:lang w:bidi="ar-EG"/>
        </w:rPr>
      </w:pPr>
      <w:r w:rsidRPr="00E43547">
        <w:rPr>
          <w:lang w:bidi="ar-EG"/>
        </w:rPr>
        <w:t>2</w:t>
      </w:r>
      <w:r>
        <w:rPr>
          <w:rtl/>
          <w:lang w:bidi="ar-EG"/>
        </w:rPr>
        <w:tab/>
        <w:t xml:space="preserve">ما هو مقدار تخفيض التداخل بين مختلف الأنظمة الساتلية الذي يمكن التوصل إليه لدى تطبيق التقنيات الخاصة للمحطات الأرضية الرامية إلى تخفيض التداخل، مع مراعاة </w:t>
      </w:r>
      <w:r>
        <w:rPr>
          <w:rFonts w:hint="cs"/>
          <w:rtl/>
          <w:lang w:bidi="ar-EG"/>
        </w:rPr>
        <w:t>الحفاظ على موقع السواتل</w:t>
      </w:r>
      <w:r>
        <w:rPr>
          <w:rtl/>
          <w:lang w:bidi="ar-EG"/>
        </w:rPr>
        <w:t xml:space="preserve"> المستقرة بالنسبة إلى الأرض؟</w:t>
      </w:r>
    </w:p>
    <w:p w14:paraId="1ED0CF3F" w14:textId="77777777" w:rsidR="00884672" w:rsidRDefault="00884672" w:rsidP="00884672">
      <w:pPr>
        <w:rPr>
          <w:rtl/>
          <w:lang w:bidi="ar-EG"/>
        </w:rPr>
      </w:pPr>
      <w:r w:rsidRPr="00E43547">
        <w:rPr>
          <w:lang w:bidi="ar-EG"/>
        </w:rPr>
        <w:t>3</w:t>
      </w:r>
      <w:r>
        <w:rPr>
          <w:rtl/>
          <w:lang w:bidi="ar-EG"/>
        </w:rPr>
        <w:tab/>
        <w:t>ما هو مقدار إمكانية زيادة كفاءة استعمال موارد الطيف/المدارات (أي بتخفيض التباعد الزاوي) لدى تطبيق الطرائق المتطورة لمعالجة الإشارات في المحطات الأرضية؟</w:t>
      </w:r>
    </w:p>
    <w:p w14:paraId="4882A48D" w14:textId="4BAB5843" w:rsidR="0027335D" w:rsidRDefault="00884672" w:rsidP="00884672">
      <w:pPr>
        <w:rPr>
          <w:rtl/>
          <w:lang w:bidi="ar-EG"/>
        </w:rPr>
      </w:pPr>
      <w:r w:rsidRPr="00E43547">
        <w:rPr>
          <w:lang w:bidi="ar-EG"/>
        </w:rPr>
        <w:t>4</w:t>
      </w:r>
      <w:r>
        <w:rPr>
          <w:b/>
          <w:bCs/>
          <w:rtl/>
          <w:lang w:bidi="ar-EG"/>
        </w:rPr>
        <w:tab/>
      </w:r>
      <w:r>
        <w:rPr>
          <w:rtl/>
          <w:lang w:bidi="ar-EG"/>
        </w:rPr>
        <w:t xml:space="preserve">إلى أي حد يُنتقص من المزايا الناجمة عن استعمال تقنيات تخفيض التداخل من جراء </w:t>
      </w:r>
      <w:r>
        <w:rPr>
          <w:rFonts w:hint="cs"/>
          <w:rtl/>
          <w:lang w:bidi="ar-EG"/>
        </w:rPr>
        <w:t>مآخذ</w:t>
      </w:r>
      <w:r>
        <w:rPr>
          <w:rtl/>
          <w:lang w:bidi="ar-EG"/>
        </w:rPr>
        <w:t xml:space="preserve"> من قبيل زيادة تعقيد التشغيل والمرافق الإضافية للمحطات الأرضية وغير ذلك من الآثار التشغيلية </w:t>
      </w:r>
      <w:r>
        <w:rPr>
          <w:rFonts w:hint="cs"/>
          <w:rtl/>
          <w:lang w:bidi="ar-EG"/>
        </w:rPr>
        <w:t xml:space="preserve">غير </w:t>
      </w:r>
      <w:proofErr w:type="spellStart"/>
      <w:r>
        <w:rPr>
          <w:rFonts w:hint="cs"/>
          <w:rtl/>
          <w:lang w:bidi="ar-EG"/>
        </w:rPr>
        <w:t>المؤاتية</w:t>
      </w:r>
      <w:proofErr w:type="spellEnd"/>
      <w:r>
        <w:rPr>
          <w:rtl/>
          <w:lang w:bidi="ar-EG"/>
        </w:rPr>
        <w:t>؟</w:t>
      </w:r>
    </w:p>
    <w:p w14:paraId="56EF9EB8" w14:textId="77777777" w:rsidR="0027335D" w:rsidRPr="00920003" w:rsidRDefault="0027335D" w:rsidP="00920003">
      <w:pPr>
        <w:pStyle w:val="Call"/>
        <w:rPr>
          <w:rtl/>
        </w:rPr>
      </w:pPr>
      <w:r w:rsidRPr="00920003">
        <w:rPr>
          <w:rtl/>
        </w:rPr>
        <w:t>وتقرر كذلك</w:t>
      </w:r>
    </w:p>
    <w:p w14:paraId="3088A325" w14:textId="25721768" w:rsidR="00884672" w:rsidRDefault="0027335D" w:rsidP="0088467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BF1B3A">
        <w:rPr>
          <w:rFonts w:hint="cs"/>
          <w:rtl/>
          <w:lang w:bidi="ar-EG"/>
        </w:rPr>
        <w:t>إدراج</w:t>
      </w:r>
      <w:r w:rsidR="00884672">
        <w:rPr>
          <w:rtl/>
          <w:lang w:bidi="ar-EG"/>
        </w:rPr>
        <w:t xml:space="preserve"> نتائج الدراسات </w:t>
      </w:r>
      <w:r w:rsidR="00BF1B3A">
        <w:rPr>
          <w:rFonts w:hint="cs"/>
          <w:rtl/>
          <w:lang w:bidi="ar-EG"/>
        </w:rPr>
        <w:t>المذكورة أعلاه</w:t>
      </w:r>
      <w:r w:rsidR="00884672">
        <w:rPr>
          <w:rtl/>
          <w:lang w:bidi="ar-EG"/>
        </w:rPr>
        <w:t xml:space="preserve"> في توصيات و/أو تقارير </w:t>
      </w:r>
      <w:proofErr w:type="gramStart"/>
      <w:r w:rsidR="00884672">
        <w:rPr>
          <w:rtl/>
          <w:lang w:bidi="ar-EG"/>
        </w:rPr>
        <w:t>مناسبة؛</w:t>
      </w:r>
      <w:proofErr w:type="gramEnd"/>
    </w:p>
    <w:p w14:paraId="08F72397" w14:textId="599A1728" w:rsidR="0027335D" w:rsidRDefault="00884672" w:rsidP="00884672">
      <w:pPr>
        <w:rPr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إنجاز الدراسات </w:t>
      </w:r>
      <w:r w:rsidR="00BF1B3A">
        <w:rPr>
          <w:rFonts w:hint="cs"/>
          <w:rtl/>
          <w:lang w:bidi="ar-EG"/>
        </w:rPr>
        <w:t>المذكورة أعلاه</w:t>
      </w:r>
      <w:r w:rsidR="00BF1B3A">
        <w:rPr>
          <w:rtl/>
          <w:lang w:bidi="ar-EG"/>
        </w:rPr>
        <w:t xml:space="preserve"> </w:t>
      </w:r>
      <w:r>
        <w:rPr>
          <w:rtl/>
          <w:lang w:bidi="ar-EG"/>
        </w:rPr>
        <w:t xml:space="preserve">بحلول عام </w:t>
      </w:r>
      <w:r>
        <w:rPr>
          <w:lang w:bidi="ar-EG"/>
        </w:rPr>
        <w:t>202</w:t>
      </w:r>
      <w:r w:rsidR="00920003">
        <w:rPr>
          <w:lang w:bidi="ar-EG"/>
        </w:rPr>
        <w:t>5</w:t>
      </w:r>
      <w:r>
        <w:rPr>
          <w:rtl/>
          <w:lang w:bidi="ar-EG"/>
        </w:rPr>
        <w:t>.</w:t>
      </w:r>
    </w:p>
    <w:p w14:paraId="4FC75EE1" w14:textId="397DC65B" w:rsidR="0027335D" w:rsidRDefault="0027335D" w:rsidP="0027335D">
      <w:pPr>
        <w:spacing w:before="240"/>
        <w:rPr>
          <w:rtl/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</w:t>
      </w:r>
      <w:r w:rsidR="00884672">
        <w:rPr>
          <w:lang w:bidi="ar-EG"/>
        </w:rPr>
        <w:t>1</w:t>
      </w:r>
    </w:p>
    <w:p w14:paraId="12AE1982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28FA" w14:textId="77777777" w:rsidR="00220A73" w:rsidRDefault="00220A73" w:rsidP="006C3242">
      <w:pPr>
        <w:spacing w:before="0" w:line="240" w:lineRule="auto"/>
      </w:pPr>
      <w:r>
        <w:separator/>
      </w:r>
    </w:p>
  </w:endnote>
  <w:endnote w:type="continuationSeparator" w:id="0">
    <w:p w14:paraId="4579D710" w14:textId="77777777" w:rsidR="00220A73" w:rsidRDefault="00220A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FD23" w14:textId="4EC5616D" w:rsidR="006C3242" w:rsidRPr="001745B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s-ES"/>
      </w:rPr>
    </w:pPr>
    <w:r w:rsidRPr="0026373E">
      <w:rPr>
        <w:sz w:val="16"/>
        <w:szCs w:val="16"/>
        <w:lang w:val="fr-FR"/>
      </w:rPr>
      <w:fldChar w:fldCharType="begin"/>
    </w:r>
    <w:r w:rsidRPr="001745B6">
      <w:rPr>
        <w:sz w:val="16"/>
        <w:szCs w:val="16"/>
        <w:lang w:val="es-ES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04EDE" w:rsidRPr="001745B6">
      <w:rPr>
        <w:noProof/>
        <w:sz w:val="16"/>
        <w:szCs w:val="16"/>
        <w:lang w:val="es-ES"/>
      </w:rPr>
      <w:t>P:\ARA\ITU-R\BR\SGD\527982A.docx</w:t>
    </w:r>
    <w:r w:rsidRPr="0026373E">
      <w:rPr>
        <w:sz w:val="16"/>
        <w:szCs w:val="16"/>
      </w:rPr>
      <w:fldChar w:fldCharType="end"/>
    </w:r>
    <w:proofErr w:type="gramStart"/>
    <w:r w:rsidRPr="001745B6">
      <w:rPr>
        <w:sz w:val="16"/>
        <w:szCs w:val="16"/>
        <w:lang w:val="es-ES"/>
      </w:rPr>
      <w:t xml:space="preserve">   (</w:t>
    </w:r>
    <w:proofErr w:type="gramEnd"/>
    <w:r w:rsidR="00E21E51">
      <w:rPr>
        <w:rFonts w:hint="cs"/>
        <w:sz w:val="16"/>
        <w:szCs w:val="16"/>
        <w:rtl/>
        <w:lang w:val="fr-FR"/>
      </w:rPr>
      <w:t>527980</w:t>
    </w:r>
    <w:r w:rsidRPr="001745B6">
      <w:rPr>
        <w:sz w:val="16"/>
        <w:szCs w:val="16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E249" w14:textId="77777777" w:rsidR="00220A73" w:rsidRDefault="00220A73" w:rsidP="006C3242">
      <w:pPr>
        <w:spacing w:before="0" w:line="240" w:lineRule="auto"/>
      </w:pPr>
      <w:r>
        <w:separator/>
      </w:r>
    </w:p>
  </w:footnote>
  <w:footnote w:type="continuationSeparator" w:id="0">
    <w:p w14:paraId="7508732C" w14:textId="77777777" w:rsidR="00220A73" w:rsidRDefault="00220A73" w:rsidP="006C3242">
      <w:pPr>
        <w:spacing w:before="0" w:line="240" w:lineRule="auto"/>
      </w:pPr>
      <w:r>
        <w:continuationSeparator/>
      </w:r>
    </w:p>
  </w:footnote>
  <w:footnote w:id="1">
    <w:p w14:paraId="2EDF134C" w14:textId="55DAF00C" w:rsidR="00F2533F" w:rsidRPr="00F2533F" w:rsidRDefault="00F2533F" w:rsidP="00812982">
      <w:pPr>
        <w:pStyle w:val="FootnoteText"/>
        <w:tabs>
          <w:tab w:val="clear" w:pos="794"/>
          <w:tab w:val="left" w:pos="283"/>
        </w:tabs>
        <w:rPr>
          <w:sz w:val="18"/>
          <w:szCs w:val="18"/>
          <w:rtl/>
          <w:lang w:bidi="ar-EG"/>
        </w:rPr>
      </w:pPr>
      <w:r>
        <w:rPr>
          <w:rStyle w:val="FootnoteReference"/>
          <w:rtl/>
        </w:rPr>
        <w:t>*</w:t>
      </w:r>
      <w:r w:rsidRPr="00F2533F">
        <w:rPr>
          <w:sz w:val="18"/>
          <w:szCs w:val="18"/>
          <w:rtl/>
        </w:rPr>
        <w:tab/>
      </w:r>
      <w:r w:rsidR="00587014">
        <w:rPr>
          <w:rFonts w:hint="cs"/>
          <w:sz w:val="18"/>
          <w:szCs w:val="18"/>
          <w:rtl/>
        </w:rPr>
        <w:t xml:space="preserve">أدخلت لجنة الدراسات 4 للاتصالات الراديوية تعديلات </w:t>
      </w:r>
      <w:proofErr w:type="spellStart"/>
      <w:r w:rsidR="00587014">
        <w:rPr>
          <w:rFonts w:hint="cs"/>
          <w:sz w:val="18"/>
          <w:szCs w:val="18"/>
          <w:rtl/>
        </w:rPr>
        <w:t>صياغية</w:t>
      </w:r>
      <w:proofErr w:type="spellEnd"/>
      <w:r w:rsidR="00587014">
        <w:rPr>
          <w:rFonts w:hint="cs"/>
          <w:sz w:val="18"/>
          <w:szCs w:val="18"/>
          <w:rtl/>
        </w:rPr>
        <w:t xml:space="preserve"> على هذه المسألة في عام 2023، وفقاً للقرار </w:t>
      </w:r>
      <w:r w:rsidR="00587014">
        <w:rPr>
          <w:sz w:val="18"/>
          <w:szCs w:val="18"/>
        </w:rPr>
        <w:t>ITU-R 1</w:t>
      </w:r>
      <w:r w:rsidR="00587014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8626" w14:textId="77777777" w:rsidR="00447F32" w:rsidRPr="00447F32" w:rsidRDefault="001745B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73"/>
    <w:rsid w:val="0001225E"/>
    <w:rsid w:val="0006468A"/>
    <w:rsid w:val="0006762F"/>
    <w:rsid w:val="00090574"/>
    <w:rsid w:val="000C1C0E"/>
    <w:rsid w:val="000C548A"/>
    <w:rsid w:val="00113AF8"/>
    <w:rsid w:val="00150570"/>
    <w:rsid w:val="001745B6"/>
    <w:rsid w:val="001C0169"/>
    <w:rsid w:val="001D1D50"/>
    <w:rsid w:val="001D6745"/>
    <w:rsid w:val="001E446E"/>
    <w:rsid w:val="002154EE"/>
    <w:rsid w:val="00220A73"/>
    <w:rsid w:val="002276D2"/>
    <w:rsid w:val="0023283D"/>
    <w:rsid w:val="0026373E"/>
    <w:rsid w:val="00271C43"/>
    <w:rsid w:val="0027335D"/>
    <w:rsid w:val="00290728"/>
    <w:rsid w:val="002978F4"/>
    <w:rsid w:val="002B028D"/>
    <w:rsid w:val="002E6541"/>
    <w:rsid w:val="00323AB6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1E17"/>
    <w:rsid w:val="004E11DC"/>
    <w:rsid w:val="00525DDD"/>
    <w:rsid w:val="005409AC"/>
    <w:rsid w:val="0055516A"/>
    <w:rsid w:val="0058491B"/>
    <w:rsid w:val="00587014"/>
    <w:rsid w:val="00592EA5"/>
    <w:rsid w:val="00596822"/>
    <w:rsid w:val="005A3170"/>
    <w:rsid w:val="00677396"/>
    <w:rsid w:val="0069200F"/>
    <w:rsid w:val="006A65CB"/>
    <w:rsid w:val="006C3242"/>
    <w:rsid w:val="006C7CC0"/>
    <w:rsid w:val="006D4AA8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12982"/>
    <w:rsid w:val="0082358A"/>
    <w:rsid w:val="008235CD"/>
    <w:rsid w:val="008247DE"/>
    <w:rsid w:val="008339C0"/>
    <w:rsid w:val="00840B10"/>
    <w:rsid w:val="008513CB"/>
    <w:rsid w:val="00884672"/>
    <w:rsid w:val="008A7F84"/>
    <w:rsid w:val="0091702E"/>
    <w:rsid w:val="00920003"/>
    <w:rsid w:val="00923B0C"/>
    <w:rsid w:val="0094021C"/>
    <w:rsid w:val="00952F86"/>
    <w:rsid w:val="00982B28"/>
    <w:rsid w:val="009D313F"/>
    <w:rsid w:val="00A0028C"/>
    <w:rsid w:val="00A47A5A"/>
    <w:rsid w:val="00A6683B"/>
    <w:rsid w:val="00A67C96"/>
    <w:rsid w:val="00A77C3D"/>
    <w:rsid w:val="00A97F94"/>
    <w:rsid w:val="00AA7EA2"/>
    <w:rsid w:val="00AF0607"/>
    <w:rsid w:val="00B03099"/>
    <w:rsid w:val="00B05BC8"/>
    <w:rsid w:val="00B1446E"/>
    <w:rsid w:val="00B64B47"/>
    <w:rsid w:val="00BF1B3A"/>
    <w:rsid w:val="00C002DE"/>
    <w:rsid w:val="00C14F44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40FB"/>
    <w:rsid w:val="00D10CCF"/>
    <w:rsid w:val="00D77D0F"/>
    <w:rsid w:val="00DA1CF0"/>
    <w:rsid w:val="00DC1E02"/>
    <w:rsid w:val="00DC24B4"/>
    <w:rsid w:val="00DC41EF"/>
    <w:rsid w:val="00DC5FB0"/>
    <w:rsid w:val="00DF16DC"/>
    <w:rsid w:val="00E04EDE"/>
    <w:rsid w:val="00E21E51"/>
    <w:rsid w:val="00E45211"/>
    <w:rsid w:val="00E473C5"/>
    <w:rsid w:val="00E61BE8"/>
    <w:rsid w:val="00E92863"/>
    <w:rsid w:val="00EB796D"/>
    <w:rsid w:val="00EF58D6"/>
    <w:rsid w:val="00F058DC"/>
    <w:rsid w:val="00F24FC4"/>
    <w:rsid w:val="00F2533F"/>
    <w:rsid w:val="00F2676C"/>
    <w:rsid w:val="00F500F3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41CD3"/>
  <w15:chartTrackingRefBased/>
  <w15:docId w15:val="{E4579063-A303-40F2-9483-CFC5640E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6D4AA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D4AA8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</dc:creator>
  <cp:keywords/>
  <dc:description/>
  <cp:lastModifiedBy>BRSGD</cp:lastModifiedBy>
  <cp:revision>5</cp:revision>
  <dcterms:created xsi:type="dcterms:W3CDTF">2023-09-26T07:25:00Z</dcterms:created>
  <dcterms:modified xsi:type="dcterms:W3CDTF">2023-09-29T09:43:00Z</dcterms:modified>
</cp:coreProperties>
</file>