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DB33" w14:textId="77777777" w:rsidR="00AD79E8" w:rsidRPr="00B8696C" w:rsidRDefault="00AD79E8" w:rsidP="00AB6E95">
      <w:pPr>
        <w:pStyle w:val="QuestionNoBR"/>
        <w:rPr>
          <w:lang w:val="ru-RU"/>
        </w:rPr>
      </w:pPr>
      <w:bookmarkStart w:id="0" w:name="dletter"/>
      <w:bookmarkEnd w:id="0"/>
      <w:r w:rsidRPr="00B8696C">
        <w:rPr>
          <w:lang w:val="ru-RU"/>
        </w:rPr>
        <w:t>ВОПРОС МСЭ-R 268/4</w:t>
      </w:r>
    </w:p>
    <w:p w14:paraId="4ADFEE32" w14:textId="77777777" w:rsidR="00AD79E8" w:rsidRPr="00B8696C" w:rsidRDefault="00AD79E8" w:rsidP="00AB6E95">
      <w:pPr>
        <w:pStyle w:val="Questiontitle"/>
        <w:rPr>
          <w:lang w:val="ru-RU"/>
        </w:rPr>
      </w:pPr>
      <w:r w:rsidRPr="00B8696C">
        <w:rPr>
          <w:lang w:val="ru-RU"/>
        </w:rPr>
        <w:t>Разработка методик оценки уровней нежелательных спутниковых</w:t>
      </w:r>
      <w:r w:rsidRPr="00B8696C">
        <w:rPr>
          <w:lang w:val="ru-RU"/>
        </w:rPr>
        <w:br/>
        <w:t>излучений до запуска</w:t>
      </w:r>
    </w:p>
    <w:p w14:paraId="0BC1D6A0" w14:textId="77777777" w:rsidR="00AD79E8" w:rsidRPr="00AD79E8" w:rsidRDefault="00AD79E8" w:rsidP="00AB6E95">
      <w:pPr>
        <w:pStyle w:val="Questiondate"/>
        <w:rPr>
          <w:i w:val="0"/>
          <w:iCs/>
          <w:lang w:val="ru-RU"/>
        </w:rPr>
      </w:pPr>
      <w:r w:rsidRPr="00AD79E8">
        <w:rPr>
          <w:i w:val="0"/>
          <w:iCs/>
          <w:lang w:val="ru-RU"/>
        </w:rPr>
        <w:t>(2003)</w:t>
      </w:r>
    </w:p>
    <w:p w14:paraId="26535F2A" w14:textId="77777777" w:rsidR="00AD79E8" w:rsidRPr="00B8696C" w:rsidRDefault="00AD79E8" w:rsidP="00AB6E95">
      <w:pPr>
        <w:pStyle w:val="Normalaftertitle0"/>
        <w:jc w:val="both"/>
        <w:rPr>
          <w:szCs w:val="22"/>
        </w:rPr>
      </w:pPr>
      <w:r w:rsidRPr="00B8696C">
        <w:rPr>
          <w:szCs w:val="22"/>
        </w:rPr>
        <w:t>Ассамблея радиосвязи МСЭ,</w:t>
      </w:r>
    </w:p>
    <w:p w14:paraId="67769A15" w14:textId="77777777" w:rsidR="00AD79E8" w:rsidRPr="00CF5441" w:rsidRDefault="00AD79E8" w:rsidP="00AB6E95">
      <w:pPr>
        <w:pStyle w:val="Call"/>
        <w:jc w:val="both"/>
        <w:rPr>
          <w:i w:val="0"/>
          <w:szCs w:val="22"/>
          <w:lang w:val="ru-RU"/>
        </w:rPr>
      </w:pPr>
      <w:r w:rsidRPr="00B8696C">
        <w:rPr>
          <w:szCs w:val="22"/>
          <w:lang w:val="ru-RU"/>
        </w:rPr>
        <w:t>учитывая</w:t>
      </w:r>
    </w:p>
    <w:p w14:paraId="4C0210F0" w14:textId="77777777" w:rsidR="00AD79E8" w:rsidRPr="00B8696C" w:rsidRDefault="00AD79E8" w:rsidP="00AB6E95">
      <w:pPr>
        <w:jc w:val="both"/>
        <w:rPr>
          <w:lang w:val="ru-RU"/>
        </w:rPr>
      </w:pPr>
      <w:r w:rsidRPr="00AD79E8">
        <w:rPr>
          <w:i/>
          <w:iCs/>
          <w:lang w:val="ru-RU"/>
        </w:rPr>
        <w:t>a)</w:t>
      </w:r>
      <w:r w:rsidRPr="00B8696C">
        <w:rPr>
          <w:lang w:val="ru-RU"/>
        </w:rPr>
        <w:tab/>
        <w:t>что в Приложении 3 к Регламенту радиосвязи (РР) указываются максимально допустимые уровни побочных излучений исходя из уровня средней мощности сигнала любой побочной составляющей, подаваемого передатчиком в линию передачи к антенне;</w:t>
      </w:r>
    </w:p>
    <w:p w14:paraId="0650A3F4" w14:textId="77777777" w:rsidR="00AD79E8" w:rsidRPr="00B8696C" w:rsidRDefault="00AD79E8" w:rsidP="00AB6E95">
      <w:pPr>
        <w:jc w:val="both"/>
        <w:rPr>
          <w:lang w:val="ru-RU"/>
        </w:rPr>
      </w:pPr>
      <w:r w:rsidRPr="00AD79E8">
        <w:rPr>
          <w:i/>
          <w:iCs/>
          <w:lang w:val="ru-RU"/>
        </w:rPr>
        <w:t>b)</w:t>
      </w:r>
      <w:r w:rsidRPr="00B8696C">
        <w:rPr>
          <w:lang w:val="ru-RU"/>
        </w:rPr>
        <w:tab/>
        <w:t>что основная цель Приложения 3 к РР состоит в точном определении максимально допустимых уровней побочных излучений, при достижении которых обеспечивается защиты от вредных помех;</w:t>
      </w:r>
    </w:p>
    <w:p w14:paraId="5EAE762B" w14:textId="77777777" w:rsidR="00AD79E8" w:rsidRPr="00B8696C" w:rsidRDefault="00AD79E8" w:rsidP="00AB6E95">
      <w:pPr>
        <w:jc w:val="both"/>
        <w:rPr>
          <w:lang w:val="ru-RU"/>
        </w:rPr>
      </w:pPr>
      <w:r w:rsidRPr="00AD79E8">
        <w:rPr>
          <w:i/>
          <w:iCs/>
          <w:lang w:val="ru-RU"/>
        </w:rPr>
        <w:t>c)</w:t>
      </w:r>
      <w:r w:rsidRPr="00B8696C">
        <w:rPr>
          <w:lang w:val="ru-RU"/>
        </w:rPr>
        <w:tab/>
        <w:t>что завышенные уровни побочных излучений могут привести к возникновению вредных помех;</w:t>
      </w:r>
    </w:p>
    <w:p w14:paraId="65F8481B" w14:textId="77777777" w:rsidR="00AD79E8" w:rsidRPr="00B8696C" w:rsidRDefault="00AD79E8" w:rsidP="00AB6E95">
      <w:pPr>
        <w:jc w:val="both"/>
        <w:rPr>
          <w:lang w:val="ru-RU"/>
        </w:rPr>
      </w:pPr>
      <w:r w:rsidRPr="00AD79E8">
        <w:rPr>
          <w:i/>
          <w:iCs/>
          <w:lang w:val="ru-RU"/>
        </w:rPr>
        <w:t>d)</w:t>
      </w:r>
      <w:r w:rsidRPr="00B8696C">
        <w:rPr>
          <w:lang w:val="ru-RU"/>
        </w:rPr>
        <w:tab/>
      </w:r>
      <w:proofErr w:type="gramStart"/>
      <w:r w:rsidRPr="00B8696C">
        <w:rPr>
          <w:lang w:val="ru-RU"/>
        </w:rPr>
        <w:t>что в то время как</w:t>
      </w:r>
      <w:proofErr w:type="gramEnd"/>
      <w:r w:rsidRPr="00B8696C">
        <w:rPr>
          <w:lang w:val="ru-RU"/>
        </w:rPr>
        <w:t xml:space="preserve"> внеполосные излучения могут также привести к возникновению вредных помех, РР не предоставляет общих пределов в отношении этих излучений;</w:t>
      </w:r>
    </w:p>
    <w:p w14:paraId="00F310A6" w14:textId="77777777" w:rsidR="00AD79E8" w:rsidRPr="00B8696C" w:rsidRDefault="00AD79E8" w:rsidP="00AB6E95">
      <w:pPr>
        <w:jc w:val="both"/>
        <w:rPr>
          <w:lang w:val="ru-RU"/>
        </w:rPr>
      </w:pPr>
      <w:r w:rsidRPr="00AD79E8">
        <w:rPr>
          <w:i/>
          <w:iCs/>
          <w:lang w:val="ru-RU"/>
        </w:rPr>
        <w:t>e)</w:t>
      </w:r>
      <w:r w:rsidRPr="00B8696C">
        <w:rPr>
          <w:lang w:val="ru-RU"/>
        </w:rPr>
        <w:tab/>
        <w:t>что в то время как Приложение 3 к РР обычно применяется к средней мощности передатчика и его побочным излучениям, оно также учитывает разнообразие излучений, в отношение которых толкование термина "средняя мощность", а следовательно</w:t>
      </w:r>
      <w:r>
        <w:rPr>
          <w:lang w:val="ru-RU"/>
        </w:rPr>
        <w:t>,</w:t>
      </w:r>
      <w:r w:rsidRPr="00B8696C">
        <w:rPr>
          <w:lang w:val="ru-RU"/>
        </w:rPr>
        <w:t xml:space="preserve"> и ее количественное измерение, было бы сложным, особенно в случаях широкополосных систем с цифровой модуляцией, импульсной модуляцией и узкополосных передатчиков высокой мощности;</w:t>
      </w:r>
    </w:p>
    <w:p w14:paraId="07D265CF" w14:textId="77777777" w:rsidR="00AD79E8" w:rsidRPr="00B8696C" w:rsidRDefault="00AD79E8" w:rsidP="00AB6E95">
      <w:pPr>
        <w:jc w:val="both"/>
        <w:rPr>
          <w:lang w:val="ru-RU"/>
        </w:rPr>
      </w:pPr>
      <w:r w:rsidRPr="00AD79E8">
        <w:rPr>
          <w:i/>
          <w:iCs/>
          <w:lang w:val="ru-RU"/>
        </w:rPr>
        <w:t>f)</w:t>
      </w:r>
      <w:r w:rsidRPr="00B8696C">
        <w:rPr>
          <w:lang w:val="ru-RU"/>
        </w:rPr>
        <w:tab/>
        <w:t>что нежелательные излучения передатчиков, работающих на космических станциях, могут вызвать вредные помехи, особенно излучения широкополосных усилителей, которые нельзя скорректировать после запуска;</w:t>
      </w:r>
    </w:p>
    <w:p w14:paraId="2D985DD7" w14:textId="77777777" w:rsidR="00AD79E8" w:rsidRPr="00B8696C" w:rsidRDefault="00AD79E8" w:rsidP="00AB6E95">
      <w:pPr>
        <w:jc w:val="both"/>
        <w:rPr>
          <w:lang w:val="ru-RU"/>
        </w:rPr>
      </w:pPr>
      <w:r w:rsidRPr="00AD79E8">
        <w:rPr>
          <w:i/>
          <w:iCs/>
          <w:lang w:val="ru-RU"/>
        </w:rPr>
        <w:t>g)</w:t>
      </w:r>
      <w:r w:rsidRPr="00B8696C">
        <w:rPr>
          <w:lang w:val="ru-RU"/>
        </w:rPr>
        <w:tab/>
        <w:t>что нежелательные излучения могут создать вредные помехи службе безопасности, радиоастрономической службе и космическим службам, использующим пассивные датчики;</w:t>
      </w:r>
    </w:p>
    <w:p w14:paraId="4954C374" w14:textId="77777777" w:rsidR="00AD79E8" w:rsidRPr="00B8696C" w:rsidRDefault="00AD79E8" w:rsidP="00AB6E95">
      <w:pPr>
        <w:jc w:val="both"/>
        <w:rPr>
          <w:lang w:val="ru-RU"/>
        </w:rPr>
      </w:pPr>
      <w:r w:rsidRPr="00AD79E8">
        <w:rPr>
          <w:i/>
          <w:iCs/>
          <w:lang w:val="ru-RU"/>
        </w:rPr>
        <w:t>h)</w:t>
      </w:r>
      <w:r w:rsidRPr="00B8696C">
        <w:rPr>
          <w:lang w:val="ru-RU"/>
        </w:rPr>
        <w:tab/>
        <w:t>что во многих случаях уровень нежелательных излучений не может быть изменен после запуска комического корабля;</w:t>
      </w:r>
    </w:p>
    <w:p w14:paraId="53DB2021" w14:textId="77777777" w:rsidR="00AD79E8" w:rsidRPr="00B8696C" w:rsidRDefault="00AD79E8" w:rsidP="00AB6E95">
      <w:pPr>
        <w:jc w:val="both"/>
        <w:rPr>
          <w:lang w:val="ru-RU"/>
        </w:rPr>
      </w:pPr>
      <w:r w:rsidRPr="00AD79E8">
        <w:rPr>
          <w:i/>
          <w:iCs/>
          <w:lang w:val="ru-RU"/>
        </w:rPr>
        <w:t>j)</w:t>
      </w:r>
      <w:r w:rsidRPr="00B8696C">
        <w:rPr>
          <w:lang w:val="ru-RU"/>
        </w:rPr>
        <w:tab/>
        <w:t>что уровни нежелательных излучений обычно не измеряются до запуска,</w:t>
      </w:r>
    </w:p>
    <w:p w14:paraId="186C7233" w14:textId="77777777" w:rsidR="00AD79E8" w:rsidRPr="00CF5441" w:rsidRDefault="00AD79E8" w:rsidP="00AB6E95">
      <w:pPr>
        <w:pStyle w:val="Call"/>
        <w:jc w:val="both"/>
        <w:rPr>
          <w:szCs w:val="22"/>
          <w:lang w:val="ru-RU"/>
        </w:rPr>
      </w:pPr>
      <w:r w:rsidRPr="00B8696C">
        <w:rPr>
          <w:szCs w:val="22"/>
          <w:lang w:val="ru-RU"/>
        </w:rPr>
        <w:t>решает</w:t>
      </w:r>
      <w:r w:rsidRPr="00B8696C">
        <w:rPr>
          <w:i w:val="0"/>
          <w:iCs/>
          <w:szCs w:val="22"/>
          <w:lang w:val="ru-RU"/>
        </w:rPr>
        <w:t>, что надлежит изучить следующий Вопрос</w:t>
      </w:r>
    </w:p>
    <w:p w14:paraId="1365CAB3" w14:textId="77777777" w:rsidR="00AD79E8" w:rsidRPr="00B8696C" w:rsidRDefault="00AD79E8" w:rsidP="00AB6E95">
      <w:pPr>
        <w:jc w:val="both"/>
        <w:rPr>
          <w:lang w:val="ru-RU"/>
        </w:rPr>
      </w:pPr>
      <w:r w:rsidRPr="00B8696C">
        <w:rPr>
          <w:lang w:val="ru-RU"/>
        </w:rPr>
        <w:t>Каким образом следует до запуска измерять или по-другому оценивать уровни нежелательных излучений в целях недопущения неблагоприятного воздействия на приемники пассивных служб?</w:t>
      </w:r>
    </w:p>
    <w:p w14:paraId="431DE309" w14:textId="77777777" w:rsidR="00AD79E8" w:rsidRPr="00CF5441" w:rsidRDefault="00AD79E8" w:rsidP="00AB6E95">
      <w:pPr>
        <w:pStyle w:val="Call"/>
        <w:jc w:val="both"/>
        <w:rPr>
          <w:i w:val="0"/>
          <w:iCs/>
          <w:szCs w:val="22"/>
          <w:lang w:val="ru-RU"/>
        </w:rPr>
      </w:pPr>
      <w:r w:rsidRPr="00B8696C">
        <w:rPr>
          <w:szCs w:val="22"/>
          <w:lang w:val="ru-RU"/>
        </w:rPr>
        <w:t>решает далее</w:t>
      </w:r>
    </w:p>
    <w:p w14:paraId="6C9B97F9" w14:textId="77777777" w:rsidR="00AD79E8" w:rsidRPr="005E73EC" w:rsidRDefault="00AD79E8" w:rsidP="00AB6E95">
      <w:pPr>
        <w:jc w:val="both"/>
        <w:rPr>
          <w:szCs w:val="22"/>
          <w:lang w:val="ru-RU"/>
        </w:rPr>
      </w:pPr>
      <w:r w:rsidRPr="0093740C">
        <w:rPr>
          <w:bCs/>
          <w:szCs w:val="22"/>
          <w:lang w:val="ru-RU"/>
        </w:rPr>
        <w:t>1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28222524" w14:textId="49223165" w:rsidR="00AD79E8" w:rsidRPr="005E73EC" w:rsidRDefault="00AD79E8" w:rsidP="00AB6E95">
      <w:pPr>
        <w:jc w:val="both"/>
        <w:rPr>
          <w:szCs w:val="22"/>
          <w:lang w:val="ru-RU"/>
        </w:rPr>
      </w:pPr>
      <w:r w:rsidRPr="0093740C">
        <w:rPr>
          <w:bCs/>
          <w:szCs w:val="22"/>
          <w:lang w:val="ru-RU"/>
        </w:rPr>
        <w:t>2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вышеуказанные иссл</w:t>
      </w:r>
      <w:r w:rsidR="00EE402D">
        <w:rPr>
          <w:szCs w:val="22"/>
          <w:lang w:val="ru-RU"/>
        </w:rPr>
        <w:t>едования следует завершить к 20</w:t>
      </w:r>
      <w:r w:rsidR="00EE402D" w:rsidRPr="00AB6E95">
        <w:rPr>
          <w:szCs w:val="22"/>
          <w:lang w:val="ru-RU"/>
        </w:rPr>
        <w:t>2</w:t>
      </w:r>
      <w:r w:rsidR="00AB6E95" w:rsidRPr="00AB6E95">
        <w:rPr>
          <w:szCs w:val="22"/>
          <w:lang w:val="ru-RU"/>
        </w:rPr>
        <w:t>7</w:t>
      </w:r>
      <w:r w:rsidRPr="005E73EC">
        <w:rPr>
          <w:szCs w:val="22"/>
          <w:lang w:val="ru-RU"/>
        </w:rPr>
        <w:t xml:space="preserve"> году.</w:t>
      </w:r>
    </w:p>
    <w:p w14:paraId="40F7AF51" w14:textId="77777777" w:rsidR="00AD79E8" w:rsidRPr="00CF5441" w:rsidRDefault="00AD79E8" w:rsidP="00AB6E95">
      <w:pPr>
        <w:spacing w:before="360"/>
        <w:jc w:val="both"/>
        <w:rPr>
          <w:szCs w:val="22"/>
          <w:lang w:val="ru-RU"/>
        </w:rPr>
      </w:pPr>
      <w:r w:rsidRPr="00340E5B">
        <w:rPr>
          <w:szCs w:val="22"/>
          <w:lang w:val="ru-RU"/>
        </w:rPr>
        <w:t xml:space="preserve">Категория: </w:t>
      </w:r>
      <w:r w:rsidRPr="00340E5B">
        <w:rPr>
          <w:szCs w:val="22"/>
          <w:lang w:val="en-US"/>
        </w:rPr>
        <w:t>S</w:t>
      </w:r>
      <w:r w:rsidRPr="00CF5441">
        <w:rPr>
          <w:szCs w:val="22"/>
          <w:lang w:val="ru-RU"/>
        </w:rPr>
        <w:t>3</w:t>
      </w:r>
    </w:p>
    <w:sectPr w:rsidR="00AD79E8" w:rsidRPr="00CF5441" w:rsidSect="00BE7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E90AA" w14:textId="77777777" w:rsidR="00C61B3D" w:rsidRDefault="00C61B3D">
      <w:r>
        <w:separator/>
      </w:r>
    </w:p>
  </w:endnote>
  <w:endnote w:type="continuationSeparator" w:id="0">
    <w:p w14:paraId="26121EC6" w14:textId="77777777" w:rsidR="00C61B3D" w:rsidRDefault="00C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D6EB" w14:textId="77777777" w:rsidR="005A2E7A" w:rsidRDefault="005A2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C73A" w14:textId="77777777" w:rsidR="00C61B3D" w:rsidRPr="00FC778A" w:rsidRDefault="00AB6E95" w:rsidP="00FC778A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1F1882">
      <w:t>M:\BRSGD\TEXT2012\SG04\000\001r.docx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2B82" w14:textId="77777777" w:rsidR="00C61B3D" w:rsidRPr="00C27339" w:rsidRDefault="00C61B3D" w:rsidP="00C27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1C1A6" w14:textId="77777777" w:rsidR="00C61B3D" w:rsidRDefault="00C61B3D">
      <w:r>
        <w:t>____________________</w:t>
      </w:r>
    </w:p>
  </w:footnote>
  <w:footnote w:type="continuationSeparator" w:id="0">
    <w:p w14:paraId="4FA8B834" w14:textId="77777777" w:rsidR="00C61B3D" w:rsidRDefault="00C61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5C93" w14:textId="77777777" w:rsidR="005A2E7A" w:rsidRDefault="005A2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E484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974D4C"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29025473" w14:textId="77777777" w:rsidR="00C61B3D" w:rsidRDefault="00C27339" w:rsidP="00B815E7">
    <w:pPr>
      <w:pStyle w:val="Header"/>
      <w:spacing w:after="480"/>
    </w:pPr>
    <w:r>
      <w:t>4</w:t>
    </w:r>
    <w:r w:rsidR="00C61B3D">
      <w:t>/1-R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CC81" w14:textId="77777777" w:rsidR="005A2E7A" w:rsidRDefault="005A2E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8964492">
    <w:abstractNumId w:val="3"/>
  </w:num>
  <w:num w:numId="2" w16cid:durableId="638222296">
    <w:abstractNumId w:val="5"/>
  </w:num>
  <w:num w:numId="3" w16cid:durableId="765468954">
    <w:abstractNumId w:val="0"/>
  </w:num>
  <w:num w:numId="4" w16cid:durableId="1334986689">
    <w:abstractNumId w:val="4"/>
  </w:num>
  <w:num w:numId="5" w16cid:durableId="2004969083">
    <w:abstractNumId w:val="7"/>
  </w:num>
  <w:num w:numId="6" w16cid:durableId="332338835">
    <w:abstractNumId w:val="1"/>
  </w:num>
  <w:num w:numId="7" w16cid:durableId="1794403801">
    <w:abstractNumId w:val="8"/>
  </w:num>
  <w:num w:numId="8" w16cid:durableId="305553533">
    <w:abstractNumId w:val="6"/>
  </w:num>
  <w:num w:numId="9" w16cid:durableId="1038092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61"/>
    <w:rsid w:val="00006F77"/>
    <w:rsid w:val="000254B4"/>
    <w:rsid w:val="0004009F"/>
    <w:rsid w:val="00044980"/>
    <w:rsid w:val="00057F69"/>
    <w:rsid w:val="0007270D"/>
    <w:rsid w:val="000827A6"/>
    <w:rsid w:val="000924EC"/>
    <w:rsid w:val="000F373B"/>
    <w:rsid w:val="0012517E"/>
    <w:rsid w:val="0013691C"/>
    <w:rsid w:val="001433B7"/>
    <w:rsid w:val="00154B35"/>
    <w:rsid w:val="001968FF"/>
    <w:rsid w:val="001B3CC4"/>
    <w:rsid w:val="001B42BC"/>
    <w:rsid w:val="001B5C19"/>
    <w:rsid w:val="001E4380"/>
    <w:rsid w:val="001E7A2A"/>
    <w:rsid w:val="001F1882"/>
    <w:rsid w:val="00203E88"/>
    <w:rsid w:val="00214057"/>
    <w:rsid w:val="00293363"/>
    <w:rsid w:val="002D0376"/>
    <w:rsid w:val="0034275C"/>
    <w:rsid w:val="0035067B"/>
    <w:rsid w:val="00367EF3"/>
    <w:rsid w:val="00397131"/>
    <w:rsid w:val="003A6EC9"/>
    <w:rsid w:val="003C739F"/>
    <w:rsid w:val="003D1856"/>
    <w:rsid w:val="003F2DC8"/>
    <w:rsid w:val="003F7EAB"/>
    <w:rsid w:val="00415E4F"/>
    <w:rsid w:val="00442545"/>
    <w:rsid w:val="0044484E"/>
    <w:rsid w:val="004830D3"/>
    <w:rsid w:val="00491A1B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86358"/>
    <w:rsid w:val="005975A3"/>
    <w:rsid w:val="005A2E7A"/>
    <w:rsid w:val="005B1E5F"/>
    <w:rsid w:val="005C347E"/>
    <w:rsid w:val="005D5414"/>
    <w:rsid w:val="005E0713"/>
    <w:rsid w:val="005E1430"/>
    <w:rsid w:val="005E73EC"/>
    <w:rsid w:val="005F5BA1"/>
    <w:rsid w:val="006223AD"/>
    <w:rsid w:val="00624D22"/>
    <w:rsid w:val="00656F47"/>
    <w:rsid w:val="00662E04"/>
    <w:rsid w:val="006666DC"/>
    <w:rsid w:val="00690BBD"/>
    <w:rsid w:val="00693AF2"/>
    <w:rsid w:val="006A6DE7"/>
    <w:rsid w:val="006B3798"/>
    <w:rsid w:val="006E5646"/>
    <w:rsid w:val="007057C4"/>
    <w:rsid w:val="007067F2"/>
    <w:rsid w:val="00706AF3"/>
    <w:rsid w:val="00712141"/>
    <w:rsid w:val="00726A3D"/>
    <w:rsid w:val="00747E54"/>
    <w:rsid w:val="007915C7"/>
    <w:rsid w:val="007A0CC3"/>
    <w:rsid w:val="007D08E5"/>
    <w:rsid w:val="007E355A"/>
    <w:rsid w:val="008018F7"/>
    <w:rsid w:val="0080275E"/>
    <w:rsid w:val="00804F7F"/>
    <w:rsid w:val="0083065B"/>
    <w:rsid w:val="00837F0F"/>
    <w:rsid w:val="00840B1C"/>
    <w:rsid w:val="00881B4D"/>
    <w:rsid w:val="00882774"/>
    <w:rsid w:val="008838B2"/>
    <w:rsid w:val="008863D3"/>
    <w:rsid w:val="00895A11"/>
    <w:rsid w:val="008B2A4D"/>
    <w:rsid w:val="008F4DBC"/>
    <w:rsid w:val="00904980"/>
    <w:rsid w:val="00911C8E"/>
    <w:rsid w:val="009245ED"/>
    <w:rsid w:val="0093544E"/>
    <w:rsid w:val="0093740C"/>
    <w:rsid w:val="009439E3"/>
    <w:rsid w:val="00947E2C"/>
    <w:rsid w:val="009602F7"/>
    <w:rsid w:val="00962F37"/>
    <w:rsid w:val="00974D4C"/>
    <w:rsid w:val="009A7E8C"/>
    <w:rsid w:val="009B3CCD"/>
    <w:rsid w:val="009B4F35"/>
    <w:rsid w:val="009C7AD8"/>
    <w:rsid w:val="009E62CE"/>
    <w:rsid w:val="009F2ACB"/>
    <w:rsid w:val="009F5E49"/>
    <w:rsid w:val="00A0013D"/>
    <w:rsid w:val="00A03A81"/>
    <w:rsid w:val="00A3239B"/>
    <w:rsid w:val="00A6209D"/>
    <w:rsid w:val="00A659DB"/>
    <w:rsid w:val="00A76639"/>
    <w:rsid w:val="00A86F6C"/>
    <w:rsid w:val="00A972C6"/>
    <w:rsid w:val="00AB15E8"/>
    <w:rsid w:val="00AB6E95"/>
    <w:rsid w:val="00AC3545"/>
    <w:rsid w:val="00AC6B03"/>
    <w:rsid w:val="00AD79E8"/>
    <w:rsid w:val="00AE07F8"/>
    <w:rsid w:val="00AF0ADC"/>
    <w:rsid w:val="00B07D32"/>
    <w:rsid w:val="00B665E3"/>
    <w:rsid w:val="00B815E7"/>
    <w:rsid w:val="00B82B07"/>
    <w:rsid w:val="00B904CE"/>
    <w:rsid w:val="00B9554E"/>
    <w:rsid w:val="00B978F8"/>
    <w:rsid w:val="00BE4FE8"/>
    <w:rsid w:val="00BE7B06"/>
    <w:rsid w:val="00BF1F8E"/>
    <w:rsid w:val="00C20719"/>
    <w:rsid w:val="00C27339"/>
    <w:rsid w:val="00C42C2D"/>
    <w:rsid w:val="00C44EE0"/>
    <w:rsid w:val="00C554A1"/>
    <w:rsid w:val="00C61B3D"/>
    <w:rsid w:val="00C64B5A"/>
    <w:rsid w:val="00C67A0B"/>
    <w:rsid w:val="00C95A0A"/>
    <w:rsid w:val="00CC4A5C"/>
    <w:rsid w:val="00CC566F"/>
    <w:rsid w:val="00CD398F"/>
    <w:rsid w:val="00CE66F2"/>
    <w:rsid w:val="00CF5441"/>
    <w:rsid w:val="00D11B04"/>
    <w:rsid w:val="00D143A6"/>
    <w:rsid w:val="00D147F6"/>
    <w:rsid w:val="00D316DA"/>
    <w:rsid w:val="00D61487"/>
    <w:rsid w:val="00D63763"/>
    <w:rsid w:val="00DB0313"/>
    <w:rsid w:val="00DB1E89"/>
    <w:rsid w:val="00DC401E"/>
    <w:rsid w:val="00DC6561"/>
    <w:rsid w:val="00E11986"/>
    <w:rsid w:val="00E2657F"/>
    <w:rsid w:val="00E3358B"/>
    <w:rsid w:val="00E36B77"/>
    <w:rsid w:val="00E46D27"/>
    <w:rsid w:val="00E47270"/>
    <w:rsid w:val="00E57529"/>
    <w:rsid w:val="00E808F3"/>
    <w:rsid w:val="00E92BF0"/>
    <w:rsid w:val="00E9573D"/>
    <w:rsid w:val="00EA7797"/>
    <w:rsid w:val="00EB77E8"/>
    <w:rsid w:val="00EE402D"/>
    <w:rsid w:val="00F0742E"/>
    <w:rsid w:val="00F1515C"/>
    <w:rsid w:val="00F163A6"/>
    <w:rsid w:val="00F577D7"/>
    <w:rsid w:val="00F61B74"/>
    <w:rsid w:val="00F6693F"/>
    <w:rsid w:val="00FB2FD4"/>
    <w:rsid w:val="00FC3847"/>
    <w:rsid w:val="00FC4DBA"/>
    <w:rsid w:val="00FC68FE"/>
    <w:rsid w:val="00FC778A"/>
    <w:rsid w:val="00FD1E3F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7DA6A"/>
  <w15:docId w15:val="{DF7CF01A-4922-4ED0-90D6-501623F2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FB673-24E9-4165-BCD3-D66C450F4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Author</cp:lastModifiedBy>
  <cp:revision>5</cp:revision>
  <cp:lastPrinted>2012-03-15T14:58:00Z</cp:lastPrinted>
  <dcterms:created xsi:type="dcterms:W3CDTF">2012-05-02T15:09:00Z</dcterms:created>
  <dcterms:modified xsi:type="dcterms:W3CDTF">2024-01-29T14:49:00Z</dcterms:modified>
</cp:coreProperties>
</file>