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7C996" w14:textId="77777777" w:rsidR="00DA06F2" w:rsidRDefault="00DA06F2" w:rsidP="00DA06F2">
      <w:pPr>
        <w:pStyle w:val="QuestionNoBR"/>
      </w:pPr>
      <w:r>
        <w:t>QUESTION UIT-R 248/4</w:t>
      </w:r>
    </w:p>
    <w:p w14:paraId="3C5D5489" w14:textId="77777777" w:rsidR="00DA06F2" w:rsidRDefault="00DA06F2" w:rsidP="00DA06F2">
      <w:pPr>
        <w:pStyle w:val="Questiontitle"/>
      </w:pPr>
      <w:r>
        <w:t>Partage de fréquences entre systèmes du service fixe par satellite et réseaux numériques sans fil aux environs de 5 GHz</w:t>
      </w:r>
    </w:p>
    <w:p w14:paraId="6380EBD3" w14:textId="77777777" w:rsidR="00DA06F2" w:rsidRDefault="00DA06F2" w:rsidP="00DA06F2">
      <w:pPr>
        <w:pStyle w:val="Questiondate"/>
      </w:pPr>
      <w:r>
        <w:t>(1997)</w:t>
      </w:r>
    </w:p>
    <w:p w14:paraId="63E3F89C" w14:textId="77777777" w:rsidR="00DA06F2" w:rsidRDefault="00DA06F2" w:rsidP="008A4B34">
      <w:pPr>
        <w:pStyle w:val="Normalaftertitle0"/>
        <w:spacing w:before="280"/>
        <w:jc w:val="both"/>
      </w:pPr>
      <w:r>
        <w:t>L'Assemblée des radiocommunications de l’UIT,</w:t>
      </w:r>
    </w:p>
    <w:p w14:paraId="3BC55549" w14:textId="77777777" w:rsidR="00DA06F2" w:rsidRDefault="00DA06F2" w:rsidP="008A4B34">
      <w:pPr>
        <w:pStyle w:val="Call"/>
        <w:jc w:val="both"/>
      </w:pPr>
      <w:r>
        <w:t>considérant</w:t>
      </w:r>
    </w:p>
    <w:p w14:paraId="1C65987B" w14:textId="77777777" w:rsidR="00DA06F2" w:rsidRDefault="00DA06F2" w:rsidP="008A4B34">
      <w:pPr>
        <w:jc w:val="both"/>
      </w:pPr>
      <w:r w:rsidRPr="00DA06F2">
        <w:rPr>
          <w:i/>
          <w:iCs/>
        </w:rPr>
        <w:t>a)</w:t>
      </w:r>
      <w:r>
        <w:tab/>
        <w:t>qu'actuellement les liaisons de connexion entre stations terriennes fixes et stations spatiales d'un service de radiocommunication quelconque peuvent être assurées dans les bandes de fréquences attribuées au service fixe par satellite (SFS);</w:t>
      </w:r>
    </w:p>
    <w:p w14:paraId="00975AB0" w14:textId="77777777" w:rsidR="00DA06F2" w:rsidRDefault="00DA06F2" w:rsidP="008A4B34">
      <w:pPr>
        <w:jc w:val="both"/>
      </w:pPr>
      <w:r w:rsidRPr="00DA06F2">
        <w:rPr>
          <w:i/>
          <w:iCs/>
        </w:rPr>
        <w:t>b)</w:t>
      </w:r>
      <w:r>
        <w:tab/>
        <w:t>que, aux fins de la conservation du spectre, de nombreuses bandes de fréquences ont été attribuées en partage au SFS et aux services de Terre;</w:t>
      </w:r>
    </w:p>
    <w:p w14:paraId="497EC7A9" w14:textId="77777777" w:rsidR="00DA06F2" w:rsidRDefault="00DA06F2" w:rsidP="008A4B34">
      <w:pPr>
        <w:jc w:val="both"/>
      </w:pPr>
      <w:r w:rsidRPr="00DA06F2">
        <w:rPr>
          <w:i/>
          <w:iCs/>
        </w:rPr>
        <w:t>c)</w:t>
      </w:r>
      <w:r>
        <w:tab/>
        <w:t>que des systèmes du SFS peuvent partager des bandes de fréquences avec des réseaux numériques sans fil dans la gamme des fréquences voisines de 5 GHz;</w:t>
      </w:r>
    </w:p>
    <w:p w14:paraId="1FBE814E" w14:textId="77777777" w:rsidR="00DA06F2" w:rsidRDefault="00DA06F2" w:rsidP="008A4B34">
      <w:pPr>
        <w:jc w:val="both"/>
      </w:pPr>
      <w:r w:rsidRPr="00DA06F2">
        <w:rPr>
          <w:i/>
          <w:iCs/>
        </w:rPr>
        <w:t>d)</w:t>
      </w:r>
      <w:r>
        <w:tab/>
        <w:t>que des systèmes du SFS peuvent subir des brouillages cumulatifs dus au large déploiement de réseaux de transmission de données sans fil dans la gamme des fréquences voisines de 5 GHz;</w:t>
      </w:r>
    </w:p>
    <w:p w14:paraId="6A734348" w14:textId="77777777" w:rsidR="00DA06F2" w:rsidRDefault="00DA06F2" w:rsidP="008A4B34">
      <w:pPr>
        <w:jc w:val="both"/>
      </w:pPr>
      <w:r w:rsidRPr="00DA06F2">
        <w:rPr>
          <w:i/>
          <w:iCs/>
        </w:rPr>
        <w:t>e)</w:t>
      </w:r>
      <w:r>
        <w:tab/>
        <w:t>que les caractéristiques techniques des liaisons de connexion peuvent être très différentes de celles de liaisons entièrement incluses dans le SFS;</w:t>
      </w:r>
    </w:p>
    <w:p w14:paraId="62E918F7" w14:textId="77777777" w:rsidR="00DA06F2" w:rsidRDefault="00DA06F2" w:rsidP="008A4B34">
      <w:pPr>
        <w:jc w:val="both"/>
      </w:pPr>
      <w:r w:rsidRPr="00DA06F2">
        <w:rPr>
          <w:i/>
          <w:iCs/>
        </w:rPr>
        <w:t>f)</w:t>
      </w:r>
      <w:r>
        <w:tab/>
        <w:t>que le partage avec des services où aucune coordination n'est possible peut imposer des limitations spéciales quant à son étendue,</w:t>
      </w:r>
    </w:p>
    <w:p w14:paraId="236FA695" w14:textId="77777777" w:rsidR="00DA06F2" w:rsidRDefault="00DA06F2" w:rsidP="008A4B34">
      <w:pPr>
        <w:pStyle w:val="Call"/>
        <w:jc w:val="both"/>
      </w:pPr>
      <w:r>
        <w:t xml:space="preserve">décide </w:t>
      </w:r>
      <w:r>
        <w:rPr>
          <w:i w:val="0"/>
          <w:iCs/>
        </w:rPr>
        <w:t>de mettre à l'étude les Questions suivantes</w:t>
      </w:r>
    </w:p>
    <w:p w14:paraId="0D56565B" w14:textId="77777777" w:rsidR="00DA06F2" w:rsidRDefault="00DA06F2" w:rsidP="008A4B34">
      <w:pPr>
        <w:jc w:val="both"/>
      </w:pPr>
      <w:r w:rsidRPr="00DA06F2">
        <w:t>1</w:t>
      </w:r>
      <w:r>
        <w:tab/>
        <w:t>Quels sont les facteurs qui déterminent la densité maximale de puissance qui peut être rayonnée vers l'espace par l'ensemble des dispositifs d'un réseau numérique sans fil?</w:t>
      </w:r>
    </w:p>
    <w:p w14:paraId="443BABB0" w14:textId="77777777" w:rsidR="00DA06F2" w:rsidRDefault="00DA06F2" w:rsidP="008A4B34">
      <w:pPr>
        <w:jc w:val="both"/>
        <w:rPr>
          <w:b/>
          <w:bCs/>
        </w:rPr>
      </w:pPr>
      <w:r w:rsidRPr="00DA06F2">
        <w:t>2</w:t>
      </w:r>
      <w:r>
        <w:rPr>
          <w:b/>
          <w:bCs/>
        </w:rPr>
        <w:tab/>
      </w:r>
      <w:r>
        <w:t>Quelles sont les méthodes appropriées pour déterminer la probabilité de brouillage entre réseaux numériques sans fil et systèmes fixes par satellite?</w:t>
      </w:r>
    </w:p>
    <w:p w14:paraId="4036557B" w14:textId="77777777" w:rsidR="00DA06F2" w:rsidRDefault="00DA06F2" w:rsidP="008A4B34">
      <w:pPr>
        <w:jc w:val="both"/>
      </w:pPr>
      <w:r w:rsidRPr="00DA06F2">
        <w:t>3</w:t>
      </w:r>
      <w:r>
        <w:tab/>
        <w:t>Quels sont les critères appropriés au partage de fréquences entre systèmes du SFS et réseaux numériques sans fil?</w:t>
      </w:r>
    </w:p>
    <w:p w14:paraId="7F7A21A7" w14:textId="77777777" w:rsidR="00DA06F2" w:rsidRDefault="00DA06F2" w:rsidP="008A4B34">
      <w:pPr>
        <w:pStyle w:val="Call"/>
        <w:jc w:val="both"/>
      </w:pPr>
      <w:r>
        <w:t>décide en outre</w:t>
      </w:r>
    </w:p>
    <w:p w14:paraId="0B69F8EF" w14:textId="77777777" w:rsidR="00DA06F2" w:rsidRPr="00201C53" w:rsidRDefault="00DA06F2" w:rsidP="008A4B34">
      <w:pPr>
        <w:ind w:right="-142"/>
        <w:jc w:val="both"/>
        <w:rPr>
          <w:b/>
        </w:rPr>
      </w:pPr>
      <w:r w:rsidRPr="00025633">
        <w:rPr>
          <w:bCs/>
        </w:rPr>
        <w:t>1</w:t>
      </w:r>
      <w:r w:rsidRPr="00201C53">
        <w:tab/>
        <w:t xml:space="preserve">que les résultats des études </w:t>
      </w:r>
      <w:r>
        <w:t xml:space="preserve">susmentionnées </w:t>
      </w:r>
      <w:r w:rsidRPr="00201C53">
        <w:t xml:space="preserve">devraient être inclus dans </w:t>
      </w:r>
      <w:r>
        <w:t xml:space="preserve">des </w:t>
      </w:r>
      <w:r w:rsidRPr="00201C53">
        <w:t>Recommandations</w:t>
      </w:r>
      <w:r>
        <w:t xml:space="preserve"> et/ou Rapports appropriés</w:t>
      </w:r>
      <w:r w:rsidRPr="00201C53">
        <w:t>;</w:t>
      </w:r>
    </w:p>
    <w:p w14:paraId="7B7FA6A3" w14:textId="24729C87" w:rsidR="00DA06F2" w:rsidRPr="00201C53" w:rsidRDefault="00DA06F2" w:rsidP="008A4B34">
      <w:pPr>
        <w:jc w:val="both"/>
      </w:pPr>
      <w:r w:rsidRPr="00025633">
        <w:rPr>
          <w:bCs/>
        </w:rPr>
        <w:t>2</w:t>
      </w:r>
      <w:r w:rsidRPr="00201C53">
        <w:rPr>
          <w:b/>
        </w:rPr>
        <w:tab/>
      </w:r>
      <w:r w:rsidRPr="00201C53">
        <w:t xml:space="preserve">que </w:t>
      </w:r>
      <w:r>
        <w:t>l</w:t>
      </w:r>
      <w:r w:rsidRPr="00201C53">
        <w:t xml:space="preserve">es études </w:t>
      </w:r>
      <w:r>
        <w:t xml:space="preserve">susmentionnées </w:t>
      </w:r>
      <w:r w:rsidRPr="00201C53">
        <w:t>devraient être achevées d'ici à 20</w:t>
      </w:r>
      <w:r w:rsidR="00EA4F2F">
        <w:t>2</w:t>
      </w:r>
      <w:r w:rsidR="008A4B34">
        <w:t>7</w:t>
      </w:r>
      <w:r w:rsidRPr="00201C53">
        <w:t>.</w:t>
      </w:r>
    </w:p>
    <w:p w14:paraId="13D3333F" w14:textId="77777777" w:rsidR="00DA06F2" w:rsidRPr="005C23FE" w:rsidRDefault="00DA06F2" w:rsidP="008A4B34">
      <w:pPr>
        <w:spacing w:before="360"/>
      </w:pPr>
      <w:r w:rsidRPr="005C23FE">
        <w:t>Catégorie: S</w:t>
      </w:r>
      <w:r>
        <w:t>3</w:t>
      </w:r>
    </w:p>
    <w:sectPr w:rsidR="00DA06F2" w:rsidRPr="005C23FE">
      <w:headerReference w:type="even" r:id="rId8"/>
      <w:headerReference w:type="default" r:id="rId9"/>
      <w:footerReference w:type="even" r:id="rId10"/>
      <w:footerReference w:type="defaul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5809" w14:textId="77777777" w:rsidR="009653DA" w:rsidRDefault="009653DA">
      <w:r>
        <w:separator/>
      </w:r>
    </w:p>
  </w:endnote>
  <w:endnote w:type="continuationSeparator" w:id="0">
    <w:p w14:paraId="5B188D0F" w14:textId="77777777" w:rsidR="009653DA" w:rsidRDefault="0096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AFE9B" w14:textId="77777777" w:rsidR="009653DA" w:rsidRPr="00053E94" w:rsidRDefault="009653DA">
    <w:pPr>
      <w:pStyle w:val="Footer"/>
      <w:rPr>
        <w:lang w:val="pt-BR"/>
      </w:rPr>
    </w:pPr>
    <w:r>
      <w:fldChar w:fldCharType="begin"/>
    </w:r>
    <w:r w:rsidRPr="00053E94">
      <w:rPr>
        <w:lang w:val="pt-BR"/>
      </w:rPr>
      <w:instrText xml:space="preserve"> FILENAME \p \* MERGEFORMAT </w:instrText>
    </w:r>
    <w:r>
      <w:fldChar w:fldCharType="separate"/>
    </w:r>
    <w:r>
      <w:rPr>
        <w:lang w:val="pt-BR"/>
      </w:rPr>
      <w:t>M:\BRSGD\TEXT2012\SG04\000\001f.docx</w:t>
    </w:r>
    <w:r>
      <w:fldChar w:fldCharType="end"/>
    </w:r>
    <w:r w:rsidRPr="00053E94">
      <w:rPr>
        <w:lang w:val="pt-BR"/>
      </w:rPr>
      <w:tab/>
    </w:r>
    <w:r>
      <w:fldChar w:fldCharType="begin"/>
    </w:r>
    <w:r>
      <w:instrText xml:space="preserve"> savedate \@ dd.MM.yy </w:instrText>
    </w:r>
    <w:r>
      <w:fldChar w:fldCharType="separate"/>
    </w:r>
    <w:r w:rsidR="008A4B34">
      <w:t>15.09.19</w:t>
    </w:r>
    <w:r>
      <w:fldChar w:fldCharType="end"/>
    </w:r>
    <w:r w:rsidRPr="00053E94">
      <w:rPr>
        <w:lang w:val="pt-BR"/>
      </w:rPr>
      <w:tab/>
    </w:r>
    <w:r>
      <w:fldChar w:fldCharType="begin"/>
    </w:r>
    <w:r>
      <w:instrText xml:space="preserve"> printdate \@ dd.MM.yy </w:instrText>
    </w:r>
    <w:r>
      <w:fldChar w:fldCharType="separate"/>
    </w:r>
    <w:r>
      <w:t>09.03.12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82E2D" w14:textId="77777777" w:rsidR="009653DA" w:rsidRPr="00364C10" w:rsidRDefault="009653DA" w:rsidP="00364C10">
    <w:pPr>
      <w:pStyle w:val="Footer"/>
      <w:rPr>
        <w:lang w:val="en-US"/>
      </w:rPr>
    </w:pPr>
    <w:r>
      <w:fldChar w:fldCharType="begin"/>
    </w:r>
    <w:r w:rsidRPr="00364C10">
      <w:rPr>
        <w:lang w:val="en-US"/>
      </w:rPr>
      <w:instrText xml:space="preserve"> FILENAME  \p  \* MERGEFORMAT </w:instrText>
    </w:r>
    <w:r>
      <w:fldChar w:fldCharType="separate"/>
    </w:r>
    <w:r>
      <w:rPr>
        <w:lang w:val="en-US"/>
      </w:rPr>
      <w:t>M:\BRSGD\TEXT2012\SG04\000\001f.docx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4AF45" w14:textId="77777777" w:rsidR="009653DA" w:rsidRDefault="009653DA">
      <w:r>
        <w:t>____________________</w:t>
      </w:r>
    </w:p>
  </w:footnote>
  <w:footnote w:type="continuationSeparator" w:id="0">
    <w:p w14:paraId="5537D17B" w14:textId="77777777" w:rsidR="009653DA" w:rsidRDefault="00965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1301" w14:textId="77777777" w:rsidR="009653DA" w:rsidRDefault="009653DA"/>
  <w:p w14:paraId="5250B84C" w14:textId="77777777" w:rsidR="009653DA" w:rsidRDefault="009653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8926" w14:textId="77777777" w:rsidR="009653DA" w:rsidRDefault="009653DA"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C36A7">
      <w:rPr>
        <w:rStyle w:val="PageNumber"/>
        <w:noProof/>
      </w:rPr>
      <w:t>41</w:t>
    </w:r>
    <w:r>
      <w:rPr>
        <w:rStyle w:val="PageNumber"/>
      </w:rPr>
      <w:fldChar w:fldCharType="end"/>
    </w:r>
    <w:r>
      <w:rPr>
        <w:rStyle w:val="PageNumber"/>
      </w:rPr>
      <w:t xml:space="preserve"> -</w:t>
    </w:r>
  </w:p>
  <w:p w14:paraId="15A240C3" w14:textId="77777777" w:rsidR="009653DA" w:rsidRPr="00AA0686" w:rsidRDefault="009653DA" w:rsidP="008307BE">
    <w:pPr>
      <w:pStyle w:val="Header"/>
    </w:pPr>
    <w:r>
      <w:t>5/1</w:t>
    </w:r>
    <w:r w:rsidRPr="00AA0686">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925FF"/>
    <w:multiLevelType w:val="singleLevel"/>
    <w:tmpl w:val="1744CD52"/>
    <w:lvl w:ilvl="0">
      <w:start w:val="2"/>
      <w:numFmt w:val="lowerLetter"/>
      <w:lvlText w:val="%1) "/>
      <w:legacy w:legacy="1" w:legacySpace="0" w:legacyIndent="283"/>
      <w:lvlJc w:val="left"/>
      <w:pPr>
        <w:ind w:left="283" w:hanging="283"/>
      </w:pPr>
      <w:rPr>
        <w:b w:val="0"/>
        <w:i w:val="0"/>
        <w:sz w:val="24"/>
        <w:szCs w:val="24"/>
      </w:rPr>
    </w:lvl>
  </w:abstractNum>
  <w:abstractNum w:abstractNumId="1" w15:restartNumberingAfterBreak="0">
    <w:nsid w:val="5ED1337E"/>
    <w:multiLevelType w:val="hybridMultilevel"/>
    <w:tmpl w:val="131A287E"/>
    <w:lvl w:ilvl="0" w:tplc="F1BE98FA">
      <w:start w:val="3"/>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0216853">
    <w:abstractNumId w:val="0"/>
  </w:num>
  <w:num w:numId="2" w16cid:durableId="1021777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B78"/>
    <w:rsid w:val="0001697D"/>
    <w:rsid w:val="00020ECC"/>
    <w:rsid w:val="00025633"/>
    <w:rsid w:val="00025C15"/>
    <w:rsid w:val="00053B78"/>
    <w:rsid w:val="00053E94"/>
    <w:rsid w:val="00070F0E"/>
    <w:rsid w:val="000A312D"/>
    <w:rsid w:val="000C084C"/>
    <w:rsid w:val="000D1A93"/>
    <w:rsid w:val="000D5DFC"/>
    <w:rsid w:val="00100827"/>
    <w:rsid w:val="0010115B"/>
    <w:rsid w:val="00116812"/>
    <w:rsid w:val="0012623A"/>
    <w:rsid w:val="00131B35"/>
    <w:rsid w:val="00175C6B"/>
    <w:rsid w:val="00184B6B"/>
    <w:rsid w:val="0019444A"/>
    <w:rsid w:val="00196E05"/>
    <w:rsid w:val="001A0EF2"/>
    <w:rsid w:val="001A16D2"/>
    <w:rsid w:val="001A7D86"/>
    <w:rsid w:val="001B65B9"/>
    <w:rsid w:val="001B79E1"/>
    <w:rsid w:val="002023AC"/>
    <w:rsid w:val="00204EFD"/>
    <w:rsid w:val="002063E0"/>
    <w:rsid w:val="002541B6"/>
    <w:rsid w:val="0026481B"/>
    <w:rsid w:val="00266A14"/>
    <w:rsid w:val="002702D8"/>
    <w:rsid w:val="00272CBD"/>
    <w:rsid w:val="00292585"/>
    <w:rsid w:val="002949F5"/>
    <w:rsid w:val="002A20D5"/>
    <w:rsid w:val="002B1B00"/>
    <w:rsid w:val="002B2210"/>
    <w:rsid w:val="002E15AE"/>
    <w:rsid w:val="003171FF"/>
    <w:rsid w:val="00323FF9"/>
    <w:rsid w:val="003333B3"/>
    <w:rsid w:val="003433C5"/>
    <w:rsid w:val="003544CA"/>
    <w:rsid w:val="00364C10"/>
    <w:rsid w:val="00372989"/>
    <w:rsid w:val="00372C27"/>
    <w:rsid w:val="003A05FE"/>
    <w:rsid w:val="003A2F63"/>
    <w:rsid w:val="003B1A35"/>
    <w:rsid w:val="003C4715"/>
    <w:rsid w:val="003C5D60"/>
    <w:rsid w:val="003C6FD3"/>
    <w:rsid w:val="003D2FCB"/>
    <w:rsid w:val="003E062B"/>
    <w:rsid w:val="003E6B55"/>
    <w:rsid w:val="003F040D"/>
    <w:rsid w:val="004034B9"/>
    <w:rsid w:val="00442D4A"/>
    <w:rsid w:val="004610B7"/>
    <w:rsid w:val="004610FA"/>
    <w:rsid w:val="00463B07"/>
    <w:rsid w:val="00463BC6"/>
    <w:rsid w:val="00464F98"/>
    <w:rsid w:val="00475EEB"/>
    <w:rsid w:val="00487CFC"/>
    <w:rsid w:val="004B16D1"/>
    <w:rsid w:val="004B3CC9"/>
    <w:rsid w:val="004C5F1B"/>
    <w:rsid w:val="004D0291"/>
    <w:rsid w:val="004E1ACF"/>
    <w:rsid w:val="004E6856"/>
    <w:rsid w:val="005103C3"/>
    <w:rsid w:val="005206C2"/>
    <w:rsid w:val="005245AB"/>
    <w:rsid w:val="005363E1"/>
    <w:rsid w:val="0054213B"/>
    <w:rsid w:val="00570B74"/>
    <w:rsid w:val="0058066F"/>
    <w:rsid w:val="005964D2"/>
    <w:rsid w:val="005B18AD"/>
    <w:rsid w:val="005C24CF"/>
    <w:rsid w:val="005C528D"/>
    <w:rsid w:val="005C7C48"/>
    <w:rsid w:val="005D02D2"/>
    <w:rsid w:val="005E09E6"/>
    <w:rsid w:val="005E1706"/>
    <w:rsid w:val="005E21CE"/>
    <w:rsid w:val="005E239C"/>
    <w:rsid w:val="005E4E08"/>
    <w:rsid w:val="005F1B87"/>
    <w:rsid w:val="0060328F"/>
    <w:rsid w:val="006159F3"/>
    <w:rsid w:val="00623823"/>
    <w:rsid w:val="00643350"/>
    <w:rsid w:val="006527AC"/>
    <w:rsid w:val="00655511"/>
    <w:rsid w:val="00664A3E"/>
    <w:rsid w:val="00670F04"/>
    <w:rsid w:val="006736AA"/>
    <w:rsid w:val="00683786"/>
    <w:rsid w:val="00685243"/>
    <w:rsid w:val="006B2E37"/>
    <w:rsid w:val="006B685E"/>
    <w:rsid w:val="006C2275"/>
    <w:rsid w:val="006D010A"/>
    <w:rsid w:val="006D56EE"/>
    <w:rsid w:val="006E7DC4"/>
    <w:rsid w:val="00740805"/>
    <w:rsid w:val="007674D7"/>
    <w:rsid w:val="00782BA9"/>
    <w:rsid w:val="007A40C0"/>
    <w:rsid w:val="007A489D"/>
    <w:rsid w:val="007C24A9"/>
    <w:rsid w:val="007D142C"/>
    <w:rsid w:val="007E0C36"/>
    <w:rsid w:val="007E1E5D"/>
    <w:rsid w:val="007F1E1C"/>
    <w:rsid w:val="00812CB5"/>
    <w:rsid w:val="008307BE"/>
    <w:rsid w:val="00836719"/>
    <w:rsid w:val="008508CA"/>
    <w:rsid w:val="008909E3"/>
    <w:rsid w:val="00891158"/>
    <w:rsid w:val="00892815"/>
    <w:rsid w:val="008A4B34"/>
    <w:rsid w:val="008A6A93"/>
    <w:rsid w:val="008B1FCB"/>
    <w:rsid w:val="008C5B9E"/>
    <w:rsid w:val="008E184F"/>
    <w:rsid w:val="00912F52"/>
    <w:rsid w:val="00915EB8"/>
    <w:rsid w:val="00922388"/>
    <w:rsid w:val="009249CC"/>
    <w:rsid w:val="00927CA7"/>
    <w:rsid w:val="00930DE8"/>
    <w:rsid w:val="00933BDD"/>
    <w:rsid w:val="00940589"/>
    <w:rsid w:val="009653DA"/>
    <w:rsid w:val="009722F6"/>
    <w:rsid w:val="009A2432"/>
    <w:rsid w:val="009A6833"/>
    <w:rsid w:val="009A6EDA"/>
    <w:rsid w:val="009B2FE7"/>
    <w:rsid w:val="009E7722"/>
    <w:rsid w:val="009F2C22"/>
    <w:rsid w:val="00A105B6"/>
    <w:rsid w:val="00A15F8F"/>
    <w:rsid w:val="00A26136"/>
    <w:rsid w:val="00A30B1B"/>
    <w:rsid w:val="00A354FD"/>
    <w:rsid w:val="00A67122"/>
    <w:rsid w:val="00A673D8"/>
    <w:rsid w:val="00A74AF8"/>
    <w:rsid w:val="00A93A38"/>
    <w:rsid w:val="00A95403"/>
    <w:rsid w:val="00AA0686"/>
    <w:rsid w:val="00AC1CA3"/>
    <w:rsid w:val="00AC6053"/>
    <w:rsid w:val="00AC60C1"/>
    <w:rsid w:val="00AE2DD2"/>
    <w:rsid w:val="00AF5021"/>
    <w:rsid w:val="00AF6528"/>
    <w:rsid w:val="00B104AC"/>
    <w:rsid w:val="00B207AE"/>
    <w:rsid w:val="00B413DE"/>
    <w:rsid w:val="00B53038"/>
    <w:rsid w:val="00B72034"/>
    <w:rsid w:val="00B731C7"/>
    <w:rsid w:val="00BA22A4"/>
    <w:rsid w:val="00BA774C"/>
    <w:rsid w:val="00BB0C7D"/>
    <w:rsid w:val="00BC322B"/>
    <w:rsid w:val="00BC36A7"/>
    <w:rsid w:val="00BC5EA0"/>
    <w:rsid w:val="00BD2E2E"/>
    <w:rsid w:val="00BD4933"/>
    <w:rsid w:val="00C13ABE"/>
    <w:rsid w:val="00C16676"/>
    <w:rsid w:val="00C26367"/>
    <w:rsid w:val="00C811C0"/>
    <w:rsid w:val="00C84F63"/>
    <w:rsid w:val="00C93578"/>
    <w:rsid w:val="00CA099E"/>
    <w:rsid w:val="00CC3DA0"/>
    <w:rsid w:val="00CD0334"/>
    <w:rsid w:val="00CD3D4A"/>
    <w:rsid w:val="00CE064A"/>
    <w:rsid w:val="00CE077C"/>
    <w:rsid w:val="00CF1CA4"/>
    <w:rsid w:val="00CF3229"/>
    <w:rsid w:val="00CF481B"/>
    <w:rsid w:val="00D24ACE"/>
    <w:rsid w:val="00D30BC8"/>
    <w:rsid w:val="00D66F8A"/>
    <w:rsid w:val="00D7627C"/>
    <w:rsid w:val="00D77D92"/>
    <w:rsid w:val="00D8024F"/>
    <w:rsid w:val="00D8388B"/>
    <w:rsid w:val="00D946C1"/>
    <w:rsid w:val="00D94CD6"/>
    <w:rsid w:val="00DA06F2"/>
    <w:rsid w:val="00DA23D2"/>
    <w:rsid w:val="00DC09F4"/>
    <w:rsid w:val="00DE07B9"/>
    <w:rsid w:val="00DE0E13"/>
    <w:rsid w:val="00DE3382"/>
    <w:rsid w:val="00DE3D65"/>
    <w:rsid w:val="00DE5ABF"/>
    <w:rsid w:val="00DE6617"/>
    <w:rsid w:val="00DF271F"/>
    <w:rsid w:val="00E061BA"/>
    <w:rsid w:val="00E22013"/>
    <w:rsid w:val="00E5693C"/>
    <w:rsid w:val="00E62364"/>
    <w:rsid w:val="00E63F96"/>
    <w:rsid w:val="00E72686"/>
    <w:rsid w:val="00E90442"/>
    <w:rsid w:val="00EA4F2F"/>
    <w:rsid w:val="00EA7DC8"/>
    <w:rsid w:val="00EC2B1C"/>
    <w:rsid w:val="00EF1EE2"/>
    <w:rsid w:val="00F24D53"/>
    <w:rsid w:val="00F276EA"/>
    <w:rsid w:val="00F41719"/>
    <w:rsid w:val="00F43A13"/>
    <w:rsid w:val="00F521A9"/>
    <w:rsid w:val="00F72D47"/>
    <w:rsid w:val="00F95514"/>
    <w:rsid w:val="00FA10D1"/>
    <w:rsid w:val="00FC560D"/>
    <w:rsid w:val="00FC56F3"/>
    <w:rsid w:val="00FD0CAA"/>
    <w:rsid w:val="00FD5504"/>
    <w:rsid w:val="00FD73EF"/>
    <w:rsid w:val="00FF555B"/>
    <w:rsid w:val="00FF55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63AD6"/>
  <w15:docId w15:val="{0AC3E039-4676-47F2-B076-054385DE1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uiPriority w:val="99"/>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pPr>
      <w:keepNext w:val="0"/>
    </w:pPr>
  </w:style>
  <w:style w:type="paragraph" w:customStyle="1" w:styleId="FigureNo">
    <w:name w:val="Figure_No"/>
    <w:basedOn w:val="Normal"/>
    <w:next w:val="Figuretitle"/>
    <w:pPr>
      <w:keepNext/>
      <w:keepLines/>
      <w:spacing w:before="480" w:after="120"/>
      <w:jc w:val="center"/>
    </w:pPr>
    <w:rPr>
      <w:caps/>
    </w:rPr>
  </w:style>
  <w:style w:type="paragraph" w:customStyle="1" w:styleId="Normalaftertitle0">
    <w:name w:val="Normal after title"/>
    <w:basedOn w:val="Normal"/>
    <w:next w:val="Normal"/>
    <w:link w:val="NormalaftertitleChar0"/>
    <w:rsid w:val="00053B78"/>
    <w:pPr>
      <w:overflowPunct/>
      <w:autoSpaceDE/>
      <w:autoSpaceDN/>
      <w:adjustRightInd/>
      <w:spacing w:before="320"/>
      <w:textAlignment w:val="auto"/>
    </w:pPr>
  </w:style>
  <w:style w:type="character" w:styleId="Hyperlink">
    <w:name w:val="Hyperlink"/>
    <w:basedOn w:val="DefaultParagraphFont"/>
    <w:uiPriority w:val="99"/>
    <w:unhideWhenUsed/>
    <w:rsid w:val="00BC322B"/>
    <w:rPr>
      <w:color w:val="0000FF"/>
      <w:u w:val="single"/>
    </w:rPr>
  </w:style>
  <w:style w:type="character" w:customStyle="1" w:styleId="NormalaftertitleChar">
    <w:name w:val="Normal_after_title Char"/>
    <w:basedOn w:val="DefaultParagraphFont"/>
    <w:link w:val="Normalaftertitle"/>
    <w:rsid w:val="00053B78"/>
    <w:rPr>
      <w:sz w:val="24"/>
      <w:lang w:val="fr-FR" w:eastAsia="en-US" w:bidi="ar-SA"/>
    </w:rPr>
  </w:style>
  <w:style w:type="table" w:styleId="TableGrid">
    <w:name w:val="Table Grid"/>
    <w:basedOn w:val="TableNormal"/>
    <w:rsid w:val="007C24A9"/>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053E9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QuestionTitleDate">
    <w:name w:val="Question_Title/Date"/>
    <w:basedOn w:val="Normal"/>
    <w:next w:val="Normal"/>
    <w:rsid w:val="00053E94"/>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paragraph" w:customStyle="1" w:styleId="TableHead0">
    <w:name w:val="Table_Head"/>
    <w:basedOn w:val="Tabletext"/>
    <w:rsid w:val="00053E94"/>
    <w:pPr>
      <w:spacing w:before="113" w:after="113"/>
      <w:jc w:val="center"/>
    </w:pPr>
    <w:rPr>
      <w:b/>
      <w:sz w:val="24"/>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40589"/>
    <w:rPr>
      <w:sz w:val="22"/>
      <w:lang w:val="fr-FR" w:eastAsia="en-US" w:bidi="ar-SA"/>
    </w:rPr>
  </w:style>
  <w:style w:type="character" w:styleId="FollowedHyperlink">
    <w:name w:val="FollowedHyperlink"/>
    <w:basedOn w:val="DefaultParagraphFont"/>
    <w:rsid w:val="00DE0E13"/>
    <w:rPr>
      <w:color w:val="606420"/>
      <w:u w:val="single"/>
    </w:rPr>
  </w:style>
  <w:style w:type="paragraph" w:customStyle="1" w:styleId="call0">
    <w:name w:val="call"/>
    <w:basedOn w:val="Normal"/>
    <w:next w:val="Normal"/>
    <w:rsid w:val="00196E05"/>
    <w:pPr>
      <w:keepNext/>
      <w:keepLines/>
      <w:overflowPunct/>
      <w:autoSpaceDE/>
      <w:autoSpaceDN/>
      <w:adjustRightInd/>
      <w:spacing w:before="40"/>
      <w:ind w:left="794"/>
      <w:textAlignment w:val="auto"/>
    </w:pPr>
    <w:rPr>
      <w:i/>
    </w:rPr>
  </w:style>
  <w:style w:type="paragraph" w:customStyle="1" w:styleId="QuestionNoBR">
    <w:name w:val="Question_No_BR"/>
    <w:basedOn w:val="Normal"/>
    <w:next w:val="Questiontitle"/>
    <w:link w:val="QuestionNoBRChar"/>
    <w:rsid w:val="00196E05"/>
    <w:pPr>
      <w:keepNext/>
      <w:keepLines/>
      <w:spacing w:before="480"/>
      <w:jc w:val="center"/>
    </w:pPr>
    <w:rPr>
      <w:caps/>
      <w:sz w:val="28"/>
    </w:rPr>
  </w:style>
  <w:style w:type="paragraph" w:customStyle="1" w:styleId="Reasons">
    <w:name w:val="Reasons"/>
    <w:basedOn w:val="Normal"/>
    <w:qFormat/>
    <w:rsid w:val="00BC5EA0"/>
    <w:pPr>
      <w:tabs>
        <w:tab w:val="clear" w:pos="794"/>
        <w:tab w:val="clear" w:pos="1191"/>
        <w:tab w:val="left" w:pos="1134"/>
      </w:tabs>
    </w:pPr>
  </w:style>
  <w:style w:type="character" w:customStyle="1" w:styleId="NormalaftertitleChar0">
    <w:name w:val="Normal after title Char"/>
    <w:basedOn w:val="DefaultParagraphFont"/>
    <w:link w:val="Normalaftertitle0"/>
    <w:locked/>
    <w:rsid w:val="00BC5EA0"/>
    <w:rPr>
      <w:rFonts w:ascii="Times New Roman" w:hAnsi="Times New Roman"/>
      <w:sz w:val="24"/>
      <w:lang w:val="fr-FR" w:eastAsia="en-US"/>
    </w:rPr>
  </w:style>
  <w:style w:type="paragraph" w:customStyle="1" w:styleId="RecNoBR">
    <w:name w:val="Rec_No_BR"/>
    <w:basedOn w:val="Normal"/>
    <w:next w:val="Normal"/>
    <w:rsid w:val="008C5B9E"/>
    <w:pPr>
      <w:keepNext/>
      <w:keepLines/>
      <w:spacing w:before="480"/>
      <w:jc w:val="center"/>
    </w:pPr>
    <w:rPr>
      <w:caps/>
      <w:sz w:val="28"/>
    </w:rPr>
  </w:style>
  <w:style w:type="character" w:customStyle="1" w:styleId="CallChar">
    <w:name w:val="Call Char"/>
    <w:basedOn w:val="DefaultParagraphFont"/>
    <w:link w:val="Call"/>
    <w:rsid w:val="008C5B9E"/>
    <w:rPr>
      <w:rFonts w:ascii="Times New Roman" w:hAnsi="Times New Roman"/>
      <w:i/>
      <w:sz w:val="24"/>
      <w:lang w:val="fr-FR" w:eastAsia="en-US"/>
    </w:rPr>
  </w:style>
  <w:style w:type="paragraph" w:customStyle="1" w:styleId="RecTitleDate">
    <w:name w:val="Rec Title/Date"/>
    <w:basedOn w:val="Normal"/>
    <w:next w:val="Normal"/>
    <w:rsid w:val="005103C3"/>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character" w:customStyle="1" w:styleId="QuestiontitleChar">
    <w:name w:val="Question_title Char"/>
    <w:basedOn w:val="DefaultParagraphFont"/>
    <w:link w:val="Questiontitle"/>
    <w:locked/>
    <w:rsid w:val="00CF3229"/>
    <w:rPr>
      <w:rFonts w:ascii="Times New Roman" w:hAnsi="Times New Roman"/>
      <w:b/>
      <w:sz w:val="28"/>
      <w:lang w:val="fr-FR" w:eastAsia="en-US"/>
    </w:rPr>
  </w:style>
  <w:style w:type="character" w:customStyle="1" w:styleId="QuestionNoBRChar">
    <w:name w:val="Question_No_BR Char"/>
    <w:basedOn w:val="DefaultParagraphFont"/>
    <w:link w:val="QuestionNoBR"/>
    <w:rsid w:val="002A20D5"/>
    <w:rPr>
      <w:rFonts w:ascii="Times New Roman" w:hAnsi="Times New Roman"/>
      <w:caps/>
      <w:sz w:val="28"/>
      <w:lang w:val="fr-FR" w:eastAsia="en-US"/>
    </w:rPr>
  </w:style>
  <w:style w:type="paragraph" w:styleId="BodyText2">
    <w:name w:val="Body Text 2"/>
    <w:basedOn w:val="Normal"/>
    <w:link w:val="BodyText2Char"/>
    <w:rsid w:val="009F2C22"/>
    <w:pPr>
      <w:overflowPunct/>
      <w:autoSpaceDE/>
      <w:autoSpaceDN/>
      <w:adjustRightInd/>
      <w:ind w:right="142"/>
      <w:textAlignment w:val="auto"/>
    </w:pPr>
  </w:style>
  <w:style w:type="character" w:customStyle="1" w:styleId="BodyText2Char">
    <w:name w:val="Body Text 2 Char"/>
    <w:basedOn w:val="DefaultParagraphFont"/>
    <w:link w:val="BodyText2"/>
    <w:rsid w:val="009F2C22"/>
    <w:rPr>
      <w:rFonts w:ascii="Times New Roman" w:hAnsi="Times New Roman"/>
      <w:sz w:val="24"/>
      <w:lang w:val="fr-FR" w:eastAsia="en-US"/>
    </w:rPr>
  </w:style>
  <w:style w:type="paragraph" w:customStyle="1" w:styleId="AnnexNotitle0">
    <w:name w:val="Annex_No &amp; title"/>
    <w:basedOn w:val="Normal"/>
    <w:next w:val="Normal"/>
    <w:rsid w:val="004E6856"/>
    <w:pPr>
      <w:keepNext/>
      <w:keepLines/>
      <w:spacing w:before="480"/>
      <w:jc w:val="center"/>
    </w:pPr>
    <w:rPr>
      <w:b/>
      <w:sz w:val="28"/>
    </w:rPr>
  </w:style>
  <w:style w:type="paragraph" w:customStyle="1" w:styleId="Annextitle">
    <w:name w:val="Annex_title"/>
    <w:basedOn w:val="Normal"/>
    <w:next w:val="Normal"/>
    <w:rsid w:val="006D56E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styleId="Strong">
    <w:name w:val="Strong"/>
    <w:basedOn w:val="DefaultParagraphFont"/>
    <w:uiPriority w:val="22"/>
    <w:qFormat/>
    <w:rsid w:val="006D56EE"/>
    <w:rPr>
      <w:b/>
      <w:bCs/>
    </w:rPr>
  </w:style>
  <w:style w:type="paragraph" w:styleId="NormalWeb">
    <w:name w:val="Normal (Web)"/>
    <w:basedOn w:val="Normal"/>
    <w:uiPriority w:val="99"/>
    <w:unhideWhenUsed/>
    <w:rsid w:val="006D56EE"/>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zh-CN"/>
    </w:rPr>
  </w:style>
  <w:style w:type="paragraph" w:customStyle="1" w:styleId="AnnexNo">
    <w:name w:val="Annex_No"/>
    <w:basedOn w:val="Normal"/>
    <w:next w:val="Normal"/>
    <w:rsid w:val="00CC3DA0"/>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FooterChar">
    <w:name w:val="Footer Char"/>
    <w:basedOn w:val="DefaultParagraphFont"/>
    <w:link w:val="Footer"/>
    <w:rsid w:val="00CC3DA0"/>
    <w:rPr>
      <w:rFonts w:ascii="Times New Roman" w:hAnsi="Times New Roman"/>
      <w:caps/>
      <w:noProof/>
      <w:sz w:val="16"/>
      <w:lang w:val="fr-FR" w:eastAsia="en-US"/>
    </w:rPr>
  </w:style>
  <w:style w:type="character" w:customStyle="1" w:styleId="HeaderChar">
    <w:name w:val="Header Char"/>
    <w:basedOn w:val="DefaultParagraphFont"/>
    <w:link w:val="Header"/>
    <w:rsid w:val="00CC3DA0"/>
    <w:rPr>
      <w:rFonts w:ascii="Times New Roman" w:hAnsi="Times New Roman"/>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CEFD6-37DF-4E55-A28A-F3A384A9F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PF_BR.DOT</Template>
  <TotalTime>2</TotalTime>
  <Pages>1</Pages>
  <Words>298</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Commissions d'études des radiocommunications</vt:lpstr>
    </vt:vector>
  </TitlesOfParts>
  <Manager>General Secretariat - Pool</Manager>
  <Company>International Telecommunication Union (ITU)</Company>
  <LinksUpToDate>false</LinksUpToDate>
  <CharactersWithSpaces>1935</CharactersWithSpaces>
  <SharedDoc>false</SharedDoc>
  <HLinks>
    <vt:vector size="270" baseType="variant">
      <vt:variant>
        <vt:i4>2359355</vt:i4>
      </vt:variant>
      <vt:variant>
        <vt:i4>132</vt:i4>
      </vt:variant>
      <vt:variant>
        <vt:i4>0</vt:i4>
      </vt:variant>
      <vt:variant>
        <vt:i4>5</vt:i4>
      </vt:variant>
      <vt:variant>
        <vt:lpwstr>http://www.itu.int/pub/R-QUE-SG09/              publications.aspx?lang=en&amp;parent=R-QUE-SG09.241</vt:lpwstr>
      </vt:variant>
      <vt:variant>
        <vt:lpwstr/>
      </vt:variant>
      <vt:variant>
        <vt:i4>2293819</vt:i4>
      </vt:variant>
      <vt:variant>
        <vt:i4>129</vt:i4>
      </vt:variant>
      <vt:variant>
        <vt:i4>0</vt:i4>
      </vt:variant>
      <vt:variant>
        <vt:i4>5</vt:i4>
      </vt:variant>
      <vt:variant>
        <vt:lpwstr>http://www.itu.int/pub/R-QUE-SG09/              publications.aspx?lang=en&amp;parent=R-QUE-SG09.237</vt:lpwstr>
      </vt:variant>
      <vt:variant>
        <vt:lpwstr/>
      </vt:variant>
      <vt:variant>
        <vt:i4>2228283</vt:i4>
      </vt:variant>
      <vt:variant>
        <vt:i4>126</vt:i4>
      </vt:variant>
      <vt:variant>
        <vt:i4>0</vt:i4>
      </vt:variant>
      <vt:variant>
        <vt:i4>5</vt:i4>
      </vt:variant>
      <vt:variant>
        <vt:lpwstr>http://www.itu.int/pub/R-QUE-SG09/              publications.aspx?lang=en&amp;parent=R-QUE-SG09.225</vt:lpwstr>
      </vt:variant>
      <vt:variant>
        <vt:lpwstr/>
      </vt:variant>
      <vt:variant>
        <vt:i4>2162747</vt:i4>
      </vt:variant>
      <vt:variant>
        <vt:i4>123</vt:i4>
      </vt:variant>
      <vt:variant>
        <vt:i4>0</vt:i4>
      </vt:variant>
      <vt:variant>
        <vt:i4>5</vt:i4>
      </vt:variant>
      <vt:variant>
        <vt:lpwstr>http://www.itu.int/pub/R-QUE-SG09/              publications.aspx?lang=en&amp;parent=R-QUE-SG09.216</vt:lpwstr>
      </vt:variant>
      <vt:variant>
        <vt:lpwstr/>
      </vt:variant>
      <vt:variant>
        <vt:i4>2097211</vt:i4>
      </vt:variant>
      <vt:variant>
        <vt:i4>120</vt:i4>
      </vt:variant>
      <vt:variant>
        <vt:i4>0</vt:i4>
      </vt:variant>
      <vt:variant>
        <vt:i4>5</vt:i4>
      </vt:variant>
      <vt:variant>
        <vt:lpwstr>http://www.itu.int/pub/R-QUE-SG09/              publications.aspx?lang=en&amp;parent=R-QUE-SG09.202</vt:lpwstr>
      </vt:variant>
      <vt:variant>
        <vt:lpwstr/>
      </vt:variant>
      <vt:variant>
        <vt:i4>4259855</vt:i4>
      </vt:variant>
      <vt:variant>
        <vt:i4>117</vt:i4>
      </vt:variant>
      <vt:variant>
        <vt:i4>0</vt:i4>
      </vt:variant>
      <vt:variant>
        <vt:i4>5</vt:i4>
      </vt:variant>
      <vt:variant>
        <vt:lpwstr>http://www.itu.int/publ/R-QUE-SG05.241-1-2007/en</vt:lpwstr>
      </vt:variant>
      <vt:variant>
        <vt:lpwstr/>
      </vt:variant>
      <vt:variant>
        <vt:i4>2359355</vt:i4>
      </vt:variant>
      <vt:variant>
        <vt:i4>114</vt:i4>
      </vt:variant>
      <vt:variant>
        <vt:i4>0</vt:i4>
      </vt:variant>
      <vt:variant>
        <vt:i4>5</vt:i4>
      </vt:variant>
      <vt:variant>
        <vt:lpwstr>http://www.itu.int/pub/R-QUE-SG08/              publications.aspx?lang=en&amp;parent=R-QUE-SG08.240</vt:lpwstr>
      </vt:variant>
      <vt:variant>
        <vt:lpwstr/>
      </vt:variant>
      <vt:variant>
        <vt:i4>4718600</vt:i4>
      </vt:variant>
      <vt:variant>
        <vt:i4>111</vt:i4>
      </vt:variant>
      <vt:variant>
        <vt:i4>0</vt:i4>
      </vt:variant>
      <vt:variant>
        <vt:i4>5</vt:i4>
      </vt:variant>
      <vt:variant>
        <vt:lpwstr>http://www.itu.int/publ/R-QUE-SG05.238-1-2007/en</vt:lpwstr>
      </vt:variant>
      <vt:variant>
        <vt:lpwstr/>
      </vt:variant>
      <vt:variant>
        <vt:i4>2293819</vt:i4>
      </vt:variant>
      <vt:variant>
        <vt:i4>108</vt:i4>
      </vt:variant>
      <vt:variant>
        <vt:i4>0</vt:i4>
      </vt:variant>
      <vt:variant>
        <vt:i4>5</vt:i4>
      </vt:variant>
      <vt:variant>
        <vt:lpwstr>http://www.itu.int/pub/R-QUE-SG08/              publications.aspx?lang=en&amp;parent=R-QUE-SG08.237</vt:lpwstr>
      </vt:variant>
      <vt:variant>
        <vt:lpwstr/>
      </vt:variant>
      <vt:variant>
        <vt:i4>2293819</vt:i4>
      </vt:variant>
      <vt:variant>
        <vt:i4>105</vt:i4>
      </vt:variant>
      <vt:variant>
        <vt:i4>0</vt:i4>
      </vt:variant>
      <vt:variant>
        <vt:i4>5</vt:i4>
      </vt:variant>
      <vt:variant>
        <vt:lpwstr>http://www.itu.int/pub/R-QUE-SG09/              publications.aspx?lang=en&amp;parent=R-QUE-SG09.233</vt:lpwstr>
      </vt:variant>
      <vt:variant>
        <vt:lpwstr/>
      </vt:variant>
      <vt:variant>
        <vt:i4>2293819</vt:i4>
      </vt:variant>
      <vt:variant>
        <vt:i4>102</vt:i4>
      </vt:variant>
      <vt:variant>
        <vt:i4>0</vt:i4>
      </vt:variant>
      <vt:variant>
        <vt:i4>5</vt:i4>
      </vt:variant>
      <vt:variant>
        <vt:lpwstr>http://www.itu.int/pub/R-QUE-SG08/              publications.aspx?lang=en&amp;parent=R-QUE-SG08.232</vt:lpwstr>
      </vt:variant>
      <vt:variant>
        <vt:lpwstr/>
      </vt:variant>
      <vt:variant>
        <vt:i4>2293819</vt:i4>
      </vt:variant>
      <vt:variant>
        <vt:i4>99</vt:i4>
      </vt:variant>
      <vt:variant>
        <vt:i4>0</vt:i4>
      </vt:variant>
      <vt:variant>
        <vt:i4>5</vt:i4>
      </vt:variant>
      <vt:variant>
        <vt:lpwstr>http://www.itu.int/pub/R-QUE-SG08/              publications.aspx?lang=en&amp;parent=R-QUE-SG08.231</vt:lpwstr>
      </vt:variant>
      <vt:variant>
        <vt:lpwstr/>
      </vt:variant>
      <vt:variant>
        <vt:i4>4390920</vt:i4>
      </vt:variant>
      <vt:variant>
        <vt:i4>96</vt:i4>
      </vt:variant>
      <vt:variant>
        <vt:i4>0</vt:i4>
      </vt:variant>
      <vt:variant>
        <vt:i4>5</vt:i4>
      </vt:variant>
      <vt:variant>
        <vt:lpwstr>http://www.itu.int/publ/R-QUE-SG05.230-2-2007/en</vt:lpwstr>
      </vt:variant>
      <vt:variant>
        <vt:lpwstr/>
      </vt:variant>
      <vt:variant>
        <vt:i4>2228283</vt:i4>
      </vt:variant>
      <vt:variant>
        <vt:i4>93</vt:i4>
      </vt:variant>
      <vt:variant>
        <vt:i4>0</vt:i4>
      </vt:variant>
      <vt:variant>
        <vt:i4>5</vt:i4>
      </vt:variant>
      <vt:variant>
        <vt:lpwstr>http://www.itu.int/pub/R-QUE-SG08/              publications.aspx?lang=en&amp;parent=R-QUE-SG08.229</vt:lpwstr>
      </vt:variant>
      <vt:variant>
        <vt:lpwstr/>
      </vt:variant>
      <vt:variant>
        <vt:i4>2228283</vt:i4>
      </vt:variant>
      <vt:variant>
        <vt:i4>90</vt:i4>
      </vt:variant>
      <vt:variant>
        <vt:i4>0</vt:i4>
      </vt:variant>
      <vt:variant>
        <vt:i4>5</vt:i4>
      </vt:variant>
      <vt:variant>
        <vt:lpwstr>http://www.itu.int/pub/R-QUE-SG08/              publications.aspx?lang=en&amp;parent=R-QUE-SG08.226</vt:lpwstr>
      </vt:variant>
      <vt:variant>
        <vt:lpwstr/>
      </vt:variant>
      <vt:variant>
        <vt:i4>2228283</vt:i4>
      </vt:variant>
      <vt:variant>
        <vt:i4>87</vt:i4>
      </vt:variant>
      <vt:variant>
        <vt:i4>0</vt:i4>
      </vt:variant>
      <vt:variant>
        <vt:i4>5</vt:i4>
      </vt:variant>
      <vt:variant>
        <vt:lpwstr>http://www.itu.int/pub/R-QUE-SG08/              publications.aspx?lang=en&amp;parent=R-QUE-SG08.225</vt:lpwstr>
      </vt:variant>
      <vt:variant>
        <vt:lpwstr/>
      </vt:variant>
      <vt:variant>
        <vt:i4>4653065</vt:i4>
      </vt:variant>
      <vt:variant>
        <vt:i4>84</vt:i4>
      </vt:variant>
      <vt:variant>
        <vt:i4>0</vt:i4>
      </vt:variant>
      <vt:variant>
        <vt:i4>5</vt:i4>
      </vt:variant>
      <vt:variant>
        <vt:lpwstr>http://www.itu.int/publ/R-QUE-SG05.224-2-2007/en</vt:lpwstr>
      </vt:variant>
      <vt:variant>
        <vt:lpwstr/>
      </vt:variant>
      <vt:variant>
        <vt:i4>4194313</vt:i4>
      </vt:variant>
      <vt:variant>
        <vt:i4>81</vt:i4>
      </vt:variant>
      <vt:variant>
        <vt:i4>0</vt:i4>
      </vt:variant>
      <vt:variant>
        <vt:i4>5</vt:i4>
      </vt:variant>
      <vt:variant>
        <vt:lpwstr>http://www.itu.int/publ/R-QUE-SG05.223-2-2007/en</vt:lpwstr>
      </vt:variant>
      <vt:variant>
        <vt:lpwstr/>
      </vt:variant>
      <vt:variant>
        <vt:i4>2162747</vt:i4>
      </vt:variant>
      <vt:variant>
        <vt:i4>78</vt:i4>
      </vt:variant>
      <vt:variant>
        <vt:i4>0</vt:i4>
      </vt:variant>
      <vt:variant>
        <vt:i4>5</vt:i4>
      </vt:variant>
      <vt:variant>
        <vt:lpwstr>http://www.itu.int/pub/R-QUE-SG08/              publications.aspx?lang=en&amp;parent=R-QUE-SG08.216</vt:lpwstr>
      </vt:variant>
      <vt:variant>
        <vt:lpwstr/>
      </vt:variant>
      <vt:variant>
        <vt:i4>4587530</vt:i4>
      </vt:variant>
      <vt:variant>
        <vt:i4>75</vt:i4>
      </vt:variant>
      <vt:variant>
        <vt:i4>0</vt:i4>
      </vt:variant>
      <vt:variant>
        <vt:i4>5</vt:i4>
      </vt:variant>
      <vt:variant>
        <vt:lpwstr>http://www.itu.int/publ/R-QUE-SG05.215-2-2007/en</vt:lpwstr>
      </vt:variant>
      <vt:variant>
        <vt:lpwstr/>
      </vt:variant>
      <vt:variant>
        <vt:i4>4194314</vt:i4>
      </vt:variant>
      <vt:variant>
        <vt:i4>72</vt:i4>
      </vt:variant>
      <vt:variant>
        <vt:i4>0</vt:i4>
      </vt:variant>
      <vt:variant>
        <vt:i4>5</vt:i4>
      </vt:variant>
      <vt:variant>
        <vt:lpwstr>http://www.itu.int/publ/R-QUE-SG05.212-3-2007/en</vt:lpwstr>
      </vt:variant>
      <vt:variant>
        <vt:lpwstr/>
      </vt:variant>
      <vt:variant>
        <vt:i4>4915211</vt:i4>
      </vt:variant>
      <vt:variant>
        <vt:i4>69</vt:i4>
      </vt:variant>
      <vt:variant>
        <vt:i4>0</vt:i4>
      </vt:variant>
      <vt:variant>
        <vt:i4>5</vt:i4>
      </vt:variant>
      <vt:variant>
        <vt:lpwstr>http://www.itu.int/publ/R-QUE-SG05.209-3-2007/en</vt:lpwstr>
      </vt:variant>
      <vt:variant>
        <vt:lpwstr/>
      </vt:variant>
      <vt:variant>
        <vt:i4>4718603</vt:i4>
      </vt:variant>
      <vt:variant>
        <vt:i4>66</vt:i4>
      </vt:variant>
      <vt:variant>
        <vt:i4>0</vt:i4>
      </vt:variant>
      <vt:variant>
        <vt:i4>5</vt:i4>
      </vt:variant>
      <vt:variant>
        <vt:lpwstr>http://www.itu.int/publ/R-QUE-SG05.208-1-2007/en</vt:lpwstr>
      </vt:variant>
      <vt:variant>
        <vt:lpwstr/>
      </vt:variant>
      <vt:variant>
        <vt:i4>4194315</vt:i4>
      </vt:variant>
      <vt:variant>
        <vt:i4>63</vt:i4>
      </vt:variant>
      <vt:variant>
        <vt:i4>0</vt:i4>
      </vt:variant>
      <vt:variant>
        <vt:i4>5</vt:i4>
      </vt:variant>
      <vt:variant>
        <vt:lpwstr>http://www.itu.int/publ/R-QUE-SG05.205-4-2007/en</vt:lpwstr>
      </vt:variant>
      <vt:variant>
        <vt:lpwstr/>
      </vt:variant>
      <vt:variant>
        <vt:i4>2097211</vt:i4>
      </vt:variant>
      <vt:variant>
        <vt:i4>60</vt:i4>
      </vt:variant>
      <vt:variant>
        <vt:i4>0</vt:i4>
      </vt:variant>
      <vt:variant>
        <vt:i4>5</vt:i4>
      </vt:variant>
      <vt:variant>
        <vt:lpwstr>http://www.itu.int/pub/R-QUE-SG08/              publications.aspx?lang=en&amp;parent=R-QUE-SG08.202</vt:lpwstr>
      </vt:variant>
      <vt:variant>
        <vt:lpwstr/>
      </vt:variant>
      <vt:variant>
        <vt:i4>2424888</vt:i4>
      </vt:variant>
      <vt:variant>
        <vt:i4>57</vt:i4>
      </vt:variant>
      <vt:variant>
        <vt:i4>0</vt:i4>
      </vt:variant>
      <vt:variant>
        <vt:i4>5</vt:i4>
      </vt:variant>
      <vt:variant>
        <vt:lpwstr>http://www.itu.int/pub/R-QUE-SG09/              publications.aspx?lang=en&amp;parent=R-QUE-SG09.158</vt:lpwstr>
      </vt:variant>
      <vt:variant>
        <vt:lpwstr/>
      </vt:variant>
      <vt:variant>
        <vt:i4>2359352</vt:i4>
      </vt:variant>
      <vt:variant>
        <vt:i4>54</vt:i4>
      </vt:variant>
      <vt:variant>
        <vt:i4>0</vt:i4>
      </vt:variant>
      <vt:variant>
        <vt:i4>5</vt:i4>
      </vt:variant>
      <vt:variant>
        <vt:lpwstr>http://www.itu.int/pub/R-QUE-SG09/              publications.aspx?lang=en&amp;parent=R-QUE-SG09.145</vt:lpwstr>
      </vt:variant>
      <vt:variant>
        <vt:lpwstr/>
      </vt:variant>
      <vt:variant>
        <vt:i4>2293816</vt:i4>
      </vt:variant>
      <vt:variant>
        <vt:i4>51</vt:i4>
      </vt:variant>
      <vt:variant>
        <vt:i4>0</vt:i4>
      </vt:variant>
      <vt:variant>
        <vt:i4>5</vt:i4>
      </vt:variant>
      <vt:variant>
        <vt:lpwstr>http://www.itu.int/pub/R-QUE-SG09/              publications.aspx?lang=en&amp;parent=R-QUE-SG09.133</vt:lpwstr>
      </vt:variant>
      <vt:variant>
        <vt:lpwstr/>
      </vt:variant>
      <vt:variant>
        <vt:i4>2162744</vt:i4>
      </vt:variant>
      <vt:variant>
        <vt:i4>48</vt:i4>
      </vt:variant>
      <vt:variant>
        <vt:i4>0</vt:i4>
      </vt:variant>
      <vt:variant>
        <vt:i4>5</vt:i4>
      </vt:variant>
      <vt:variant>
        <vt:lpwstr>http://www.itu.int/pub/R-QUE-SG09/              publications.aspx?lang=en&amp;parent=R-QUE-SG09.118</vt:lpwstr>
      </vt:variant>
      <vt:variant>
        <vt:lpwstr/>
      </vt:variant>
      <vt:variant>
        <vt:i4>2162744</vt:i4>
      </vt:variant>
      <vt:variant>
        <vt:i4>45</vt:i4>
      </vt:variant>
      <vt:variant>
        <vt:i4>0</vt:i4>
      </vt:variant>
      <vt:variant>
        <vt:i4>5</vt:i4>
      </vt:variant>
      <vt:variant>
        <vt:lpwstr>http://www.itu.int/pub/R-QUE-SG09/              publications.aspx?lang=en&amp;parent=R-QUE-SG09.113</vt:lpwstr>
      </vt:variant>
      <vt:variant>
        <vt:lpwstr/>
      </vt:variant>
      <vt:variant>
        <vt:i4>2162744</vt:i4>
      </vt:variant>
      <vt:variant>
        <vt:i4>42</vt:i4>
      </vt:variant>
      <vt:variant>
        <vt:i4>0</vt:i4>
      </vt:variant>
      <vt:variant>
        <vt:i4>5</vt:i4>
      </vt:variant>
      <vt:variant>
        <vt:lpwstr>http://www.itu.int/pub/R-QUE-SG09/              publications.aspx?lang=en&amp;parent=R-QUE-SG09.111</vt:lpwstr>
      </vt:variant>
      <vt:variant>
        <vt:lpwstr/>
      </vt:variant>
      <vt:variant>
        <vt:i4>2162744</vt:i4>
      </vt:variant>
      <vt:variant>
        <vt:i4>39</vt:i4>
      </vt:variant>
      <vt:variant>
        <vt:i4>0</vt:i4>
      </vt:variant>
      <vt:variant>
        <vt:i4>5</vt:i4>
      </vt:variant>
      <vt:variant>
        <vt:lpwstr>http://www.itu.int/pub/R-QUE-SG09/              publications.aspx?lang=en&amp;parent=R-QUE-SG09.110</vt:lpwstr>
      </vt:variant>
      <vt:variant>
        <vt:lpwstr/>
      </vt:variant>
      <vt:variant>
        <vt:i4>4521995</vt:i4>
      </vt:variant>
      <vt:variant>
        <vt:i4>36</vt:i4>
      </vt:variant>
      <vt:variant>
        <vt:i4>0</vt:i4>
      </vt:variant>
      <vt:variant>
        <vt:i4>5</vt:i4>
      </vt:variant>
      <vt:variant>
        <vt:lpwstr>http://www.itu.int/publ/R-QUE-SG05.106-1-2007/en</vt:lpwstr>
      </vt:variant>
      <vt:variant>
        <vt:lpwstr/>
      </vt:variant>
      <vt:variant>
        <vt:i4>4653067</vt:i4>
      </vt:variant>
      <vt:variant>
        <vt:i4>33</vt:i4>
      </vt:variant>
      <vt:variant>
        <vt:i4>0</vt:i4>
      </vt:variant>
      <vt:variant>
        <vt:i4>5</vt:i4>
      </vt:variant>
      <vt:variant>
        <vt:lpwstr>http://www.itu.int/publ/R-QUE-SG05.101-4-2007/en</vt:lpwstr>
      </vt:variant>
      <vt:variant>
        <vt:lpwstr/>
      </vt:variant>
      <vt:variant>
        <vt:i4>7012476</vt:i4>
      </vt:variant>
      <vt:variant>
        <vt:i4>30</vt:i4>
      </vt:variant>
      <vt:variant>
        <vt:i4>0</vt:i4>
      </vt:variant>
      <vt:variant>
        <vt:i4>5</vt:i4>
      </vt:variant>
      <vt:variant>
        <vt:lpwstr>http://www.itu.int/publ/R-QUE-SG05.99-1-2007/en</vt:lpwstr>
      </vt:variant>
      <vt:variant>
        <vt:lpwstr/>
      </vt:variant>
      <vt:variant>
        <vt:i4>2621488</vt:i4>
      </vt:variant>
      <vt:variant>
        <vt:i4>27</vt:i4>
      </vt:variant>
      <vt:variant>
        <vt:i4>0</vt:i4>
      </vt:variant>
      <vt:variant>
        <vt:i4>5</vt:i4>
      </vt:variant>
      <vt:variant>
        <vt:lpwstr>http://www.itu.int/pub/R-QUE-SG08/              publications.aspx?lang=en&amp;parent=R-QUE-SG08.98</vt:lpwstr>
      </vt:variant>
      <vt:variant>
        <vt:lpwstr/>
      </vt:variant>
      <vt:variant>
        <vt:i4>2490416</vt:i4>
      </vt:variant>
      <vt:variant>
        <vt:i4>24</vt:i4>
      </vt:variant>
      <vt:variant>
        <vt:i4>0</vt:i4>
      </vt:variant>
      <vt:variant>
        <vt:i4>5</vt:i4>
      </vt:variant>
      <vt:variant>
        <vt:lpwstr>http://www.itu.int/pub/R-QUE-SG08/              publications.aspx?lang=en&amp;parent=R-QUE-SG08.96</vt:lpwstr>
      </vt:variant>
      <vt:variant>
        <vt:lpwstr/>
      </vt:variant>
      <vt:variant>
        <vt:i4>2293808</vt:i4>
      </vt:variant>
      <vt:variant>
        <vt:i4>21</vt:i4>
      </vt:variant>
      <vt:variant>
        <vt:i4>0</vt:i4>
      </vt:variant>
      <vt:variant>
        <vt:i4>5</vt:i4>
      </vt:variant>
      <vt:variant>
        <vt:lpwstr>http://www.itu.int/pub/R-QUE-SG08/              publications.aspx?lang=en&amp;parent=R-QUE-SG08.93</vt:lpwstr>
      </vt:variant>
      <vt:variant>
        <vt:lpwstr/>
      </vt:variant>
      <vt:variant>
        <vt:i4>6619253</vt:i4>
      </vt:variant>
      <vt:variant>
        <vt:i4>18</vt:i4>
      </vt:variant>
      <vt:variant>
        <vt:i4>0</vt:i4>
      </vt:variant>
      <vt:variant>
        <vt:i4>5</vt:i4>
      </vt:variant>
      <vt:variant>
        <vt:lpwstr>http://www.itu.int/publ/R-QUE-SG05.77-6-2007/en</vt:lpwstr>
      </vt:variant>
      <vt:variant>
        <vt:lpwstr/>
      </vt:variant>
      <vt:variant>
        <vt:i4>2228287</vt:i4>
      </vt:variant>
      <vt:variant>
        <vt:i4>15</vt:i4>
      </vt:variant>
      <vt:variant>
        <vt:i4>0</vt:i4>
      </vt:variant>
      <vt:variant>
        <vt:i4>5</vt:i4>
      </vt:variant>
      <vt:variant>
        <vt:lpwstr>http://www.itu.int/pub/R-QUE-SG08/              publications.aspx?lang=en&amp;parent=R-QUE-SG08.62</vt:lpwstr>
      </vt:variant>
      <vt:variant>
        <vt:lpwstr/>
      </vt:variant>
      <vt:variant>
        <vt:i4>6684794</vt:i4>
      </vt:variant>
      <vt:variant>
        <vt:i4>12</vt:i4>
      </vt:variant>
      <vt:variant>
        <vt:i4>0</vt:i4>
      </vt:variant>
      <vt:variant>
        <vt:i4>5</vt:i4>
      </vt:variant>
      <vt:variant>
        <vt:lpwstr>http://www.itu.int/publ/R-QUE-SG05.48-6-2007/en</vt:lpwstr>
      </vt:variant>
      <vt:variant>
        <vt:lpwstr/>
      </vt:variant>
      <vt:variant>
        <vt:i4>6357110</vt:i4>
      </vt:variant>
      <vt:variant>
        <vt:i4>9</vt:i4>
      </vt:variant>
      <vt:variant>
        <vt:i4>0</vt:i4>
      </vt:variant>
      <vt:variant>
        <vt:i4>5</vt:i4>
      </vt:variant>
      <vt:variant>
        <vt:lpwstr>http://www.itu.int/publ/R-QUE-SG05.37-5-2007/en</vt:lpwstr>
      </vt:variant>
      <vt:variant>
        <vt:lpwstr/>
      </vt:variant>
      <vt:variant>
        <vt:i4>2424890</vt:i4>
      </vt:variant>
      <vt:variant>
        <vt:i4>6</vt:i4>
      </vt:variant>
      <vt:variant>
        <vt:i4>0</vt:i4>
      </vt:variant>
      <vt:variant>
        <vt:i4>5</vt:i4>
      </vt:variant>
      <vt:variant>
        <vt:lpwstr>http://www.itu.int/pub/R-QUE-SG08/              publications.aspx?lang=en&amp;parent=R-QUE-SG08.35</vt:lpwstr>
      </vt:variant>
      <vt:variant>
        <vt:lpwstr/>
      </vt:variant>
      <vt:variant>
        <vt:i4>7471163</vt:i4>
      </vt:variant>
      <vt:variant>
        <vt:i4>3</vt:i4>
      </vt:variant>
      <vt:variant>
        <vt:i4>0</vt:i4>
      </vt:variant>
      <vt:variant>
        <vt:i4>5</vt:i4>
      </vt:variant>
      <vt:variant>
        <vt:lpwstr>http://www.itu.int/publ/R-QUE-SG05.7-6-2007/en</vt:lpwstr>
      </vt:variant>
      <vt:variant>
        <vt:lpwstr/>
      </vt:variant>
      <vt:variant>
        <vt:i4>7733307</vt:i4>
      </vt:variant>
      <vt:variant>
        <vt:i4>0</vt:i4>
      </vt:variant>
      <vt:variant>
        <vt:i4>0</vt:i4>
      </vt:variant>
      <vt:variant>
        <vt:i4>5</vt:i4>
      </vt:variant>
      <vt:variant>
        <vt:lpwstr>http://www.itu.int/publ/R-QUE-SG05.1-4-2007/en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Commissions d'études des radiocommunications</dc:title>
  <dc:subject>Commissions d'études des radiocommunications </dc:subject>
  <dc:creator>POOL</dc:creator>
  <cp:keywords/>
  <dc:description>PF_BR.DOT  For: _x000d_Document date: _x000d_Saved by TRA44246 at 11:03:42 on 05.08.2008</dc:description>
  <cp:lastModifiedBy>Author1</cp:lastModifiedBy>
  <cp:revision>4</cp:revision>
  <cp:lastPrinted>2012-03-09T12:32:00Z</cp:lastPrinted>
  <dcterms:created xsi:type="dcterms:W3CDTF">2012-04-26T12:42:00Z</dcterms:created>
  <dcterms:modified xsi:type="dcterms:W3CDTF">2024-01-29T13:20:00Z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