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913E6" w14:textId="77777777" w:rsidR="00823906" w:rsidRPr="009A2A4B" w:rsidRDefault="00823906" w:rsidP="00823906">
      <w:pPr>
        <w:pStyle w:val="QuestionNoBR"/>
        <w:spacing w:before="0"/>
      </w:pPr>
      <w:r w:rsidRPr="009A2A4B">
        <w:t>вопрос мсэ-R 208-1/1</w:t>
      </w:r>
      <w:r w:rsidR="00CF4C73">
        <w:rPr>
          <w:rStyle w:val="FootnoteReference"/>
        </w:rPr>
        <w:footnoteReference w:customMarkFollows="1" w:id="1"/>
        <w:t>*</w:t>
      </w:r>
    </w:p>
    <w:p w14:paraId="6EED328C" w14:textId="77777777" w:rsidR="00823906" w:rsidRPr="009A2A4B" w:rsidRDefault="00823906" w:rsidP="00823906">
      <w:pPr>
        <w:pStyle w:val="Questiontitle"/>
      </w:pPr>
      <w:r w:rsidRPr="009A2A4B">
        <w:t xml:space="preserve">Альтернативные методы управления использованием спектра </w:t>
      </w:r>
      <w:r w:rsidRPr="009A2A4B">
        <w:br/>
        <w:t>на национальном уровне</w:t>
      </w:r>
    </w:p>
    <w:p w14:paraId="1CB91674" w14:textId="77777777" w:rsidR="00823906" w:rsidRPr="009A2A4B" w:rsidRDefault="00823906" w:rsidP="00823906">
      <w:pPr>
        <w:pStyle w:val="Questiondate"/>
      </w:pPr>
      <w:r w:rsidRPr="009A2A4B">
        <w:t>(1995-2015)</w:t>
      </w:r>
    </w:p>
    <w:p w14:paraId="039F21B5" w14:textId="77777777" w:rsidR="00823906" w:rsidRPr="009A2A4B" w:rsidRDefault="00823906" w:rsidP="00AF314E">
      <w:pPr>
        <w:pStyle w:val="Normalaftertitle"/>
        <w:spacing w:before="360"/>
      </w:pPr>
      <w:r w:rsidRPr="009A2A4B">
        <w:t>Ассамблея радиосвязи МСЭ,</w:t>
      </w:r>
    </w:p>
    <w:p w14:paraId="0ADCCDC3" w14:textId="77777777" w:rsidR="00823906" w:rsidRPr="009A2A4B" w:rsidRDefault="00823906" w:rsidP="00823906">
      <w:pPr>
        <w:pStyle w:val="Call"/>
      </w:pPr>
      <w:r w:rsidRPr="009A2A4B">
        <w:t>учитывая</w:t>
      </w:r>
      <w:r w:rsidRPr="009A2A4B">
        <w:rPr>
          <w:i w:val="0"/>
        </w:rPr>
        <w:t>,</w:t>
      </w:r>
    </w:p>
    <w:p w14:paraId="53CE5D5F" w14:textId="77777777" w:rsidR="00823906" w:rsidRPr="009A2A4B" w:rsidRDefault="00823906" w:rsidP="00A631C4">
      <w:pPr>
        <w:jc w:val="both"/>
      </w:pPr>
      <w:r w:rsidRPr="009A2A4B">
        <w:rPr>
          <w:i/>
          <w:iCs/>
        </w:rPr>
        <w:t>a)</w:t>
      </w:r>
      <w:r w:rsidRPr="009A2A4B">
        <w:tab/>
        <w:t>что 1-я Исследовательская комиссия должна учитывать особые потребности организаций, занимающихся управлением использованием спектра на национальном уровне, из развивающихся стран и уделять особое внимание этим вопросам во время регулярно проводимых собраний исследовательской комиссии и ее рабочих групп;</w:t>
      </w:r>
    </w:p>
    <w:p w14:paraId="2EE0F3CF" w14:textId="77777777" w:rsidR="00823906" w:rsidRPr="009A2A4B" w:rsidRDefault="00823906" w:rsidP="00A631C4">
      <w:pPr>
        <w:jc w:val="both"/>
      </w:pPr>
      <w:r w:rsidRPr="009A2A4B">
        <w:rPr>
          <w:i/>
          <w:iCs/>
        </w:rPr>
        <w:t>b)</w:t>
      </w:r>
      <w:r w:rsidRPr="009A2A4B">
        <w:tab/>
        <w:t>что управление использованием спектра становится все более сложным делом;</w:t>
      </w:r>
    </w:p>
    <w:p w14:paraId="06F60E11" w14:textId="77777777" w:rsidR="00823906" w:rsidRPr="009A2A4B" w:rsidRDefault="00823906" w:rsidP="00A631C4">
      <w:pPr>
        <w:jc w:val="both"/>
      </w:pPr>
      <w:r w:rsidRPr="009A2A4B">
        <w:rPr>
          <w:i/>
          <w:iCs/>
        </w:rPr>
        <w:t>с)</w:t>
      </w:r>
      <w:r w:rsidRPr="009A2A4B">
        <w:tab/>
        <w:t>что с увеличением потребностей в использовании радиочастотного спектра необходимо разрабатывать альтернативные методы управления использованием спектра;</w:t>
      </w:r>
    </w:p>
    <w:p w14:paraId="288648B1" w14:textId="77777777" w:rsidR="00823906" w:rsidRPr="009A2A4B" w:rsidRDefault="00823906" w:rsidP="00A631C4">
      <w:pPr>
        <w:jc w:val="both"/>
      </w:pPr>
      <w:r w:rsidRPr="009A2A4B">
        <w:rPr>
          <w:i/>
          <w:iCs/>
        </w:rPr>
        <w:t>d)</w:t>
      </w:r>
      <w:r w:rsidRPr="009A2A4B">
        <w:tab/>
        <w:t>что многие администрации изучают и/или внедряют альтернативные решения для урегулирования проблем в области управления использованием спектра, включая использование некоммерческих групп пользователей и организаций, занимающихся управлением использованием спектра, из частного сектора,</w:t>
      </w:r>
    </w:p>
    <w:p w14:paraId="429F6FB7" w14:textId="77777777" w:rsidR="00823906" w:rsidRPr="009A2A4B" w:rsidRDefault="00823906" w:rsidP="00A631C4">
      <w:pPr>
        <w:pStyle w:val="Call"/>
        <w:jc w:val="both"/>
        <w:rPr>
          <w:i w:val="0"/>
        </w:rPr>
      </w:pPr>
      <w:r w:rsidRPr="009A2A4B">
        <w:rPr>
          <w:iCs/>
        </w:rPr>
        <w:t>решает</w:t>
      </w:r>
      <w:r w:rsidRPr="009A2A4B">
        <w:rPr>
          <w:i w:val="0"/>
          <w:iCs/>
        </w:rPr>
        <w:t xml:space="preserve">, </w:t>
      </w:r>
      <w:r w:rsidRPr="009A2A4B">
        <w:rPr>
          <w:i w:val="0"/>
        </w:rPr>
        <w:t>что необходимо изучить следующи</w:t>
      </w:r>
      <w:r w:rsidR="00886471">
        <w:rPr>
          <w:i w:val="0"/>
        </w:rPr>
        <w:t>е</w:t>
      </w:r>
      <w:r w:rsidRPr="009A2A4B">
        <w:rPr>
          <w:i w:val="0"/>
        </w:rPr>
        <w:t xml:space="preserve"> Вопрос</w:t>
      </w:r>
      <w:r w:rsidR="00886471">
        <w:rPr>
          <w:i w:val="0"/>
        </w:rPr>
        <w:t>ы</w:t>
      </w:r>
      <w:r w:rsidRPr="009A2A4B">
        <w:rPr>
          <w:i w:val="0"/>
        </w:rPr>
        <w:t>:</w:t>
      </w:r>
    </w:p>
    <w:p w14:paraId="798D88E8" w14:textId="77777777" w:rsidR="00823906" w:rsidRPr="009A2A4B" w:rsidRDefault="00823906" w:rsidP="00A631C4">
      <w:pPr>
        <w:jc w:val="both"/>
      </w:pPr>
      <w:r w:rsidRPr="00CF4C73">
        <w:t>1</w:t>
      </w:r>
      <w:r w:rsidRPr="009A2A4B">
        <w:tab/>
        <w:t>Каковы альтернативные подходы к управлению использованием спектра, включая привлечение некоммерческих групп пользователей и организаций из частного сектора, занимающихся управлением использованием спектра?</w:t>
      </w:r>
    </w:p>
    <w:p w14:paraId="45CA2CC9" w14:textId="77777777" w:rsidR="00823906" w:rsidRPr="009A2A4B" w:rsidRDefault="00823906" w:rsidP="00A631C4">
      <w:pPr>
        <w:jc w:val="both"/>
      </w:pPr>
      <w:r w:rsidRPr="00CF4C73">
        <w:t>2</w:t>
      </w:r>
      <w:r w:rsidRPr="009A2A4B">
        <w:tab/>
        <w:t>Каким образом можно классифицировать эти подходы?</w:t>
      </w:r>
    </w:p>
    <w:p w14:paraId="7824E246" w14:textId="77777777" w:rsidR="00823906" w:rsidRPr="009A2A4B" w:rsidRDefault="00823906" w:rsidP="00A631C4">
      <w:pPr>
        <w:jc w:val="both"/>
      </w:pPr>
      <w:r w:rsidRPr="00CF4C73">
        <w:t>3</w:t>
      </w:r>
      <w:r w:rsidRPr="009A2A4B">
        <w:tab/>
        <w:t>Какие из этих альтернативных подходов к управлению использованием спектра отвечали бы потребностям развивающихся стран, а также наименее развитых стран?</w:t>
      </w:r>
    </w:p>
    <w:p w14:paraId="3A098DAB" w14:textId="77777777" w:rsidR="00823906" w:rsidRPr="009A2A4B" w:rsidRDefault="00823906" w:rsidP="00A631C4">
      <w:pPr>
        <w:jc w:val="both"/>
      </w:pPr>
      <w:r w:rsidRPr="00CF4C73">
        <w:t>4</w:t>
      </w:r>
      <w:r w:rsidRPr="009A2A4B">
        <w:tab/>
        <w:t xml:space="preserve">Какие меры технического, эксплуатационного и регуляторного характера потребовались бы той или иной администрации для рассмотрения вопросов о внедрении при принятии одного или нескольких подходов к управлению использованием спектра в контексте: </w:t>
      </w:r>
    </w:p>
    <w:p w14:paraId="1B8CA4E0" w14:textId="77777777" w:rsidR="00823906" w:rsidRPr="009A2A4B" w:rsidRDefault="00823906" w:rsidP="00A631C4">
      <w:pPr>
        <w:pStyle w:val="enumlev1"/>
        <w:jc w:val="both"/>
      </w:pPr>
      <w:r w:rsidRPr="009A2A4B">
        <w:t>–</w:t>
      </w:r>
      <w:r w:rsidRPr="009A2A4B">
        <w:tab/>
        <w:t>имеющейся в стране инфраструктуры;</w:t>
      </w:r>
    </w:p>
    <w:p w14:paraId="7D9DF159" w14:textId="77777777" w:rsidR="00823906" w:rsidRPr="009A2A4B" w:rsidRDefault="00823906" w:rsidP="00A631C4">
      <w:pPr>
        <w:pStyle w:val="enumlev1"/>
        <w:jc w:val="both"/>
      </w:pPr>
      <w:r w:rsidRPr="009A2A4B">
        <w:t>–</w:t>
      </w:r>
      <w:r w:rsidRPr="009A2A4B">
        <w:tab/>
        <w:t>управления использованием спектра на национальном уровне;</w:t>
      </w:r>
    </w:p>
    <w:p w14:paraId="2F40EA94" w14:textId="77777777" w:rsidR="00823906" w:rsidRPr="009A2A4B" w:rsidRDefault="00823906" w:rsidP="00A631C4">
      <w:pPr>
        <w:pStyle w:val="enumlev1"/>
        <w:jc w:val="both"/>
      </w:pPr>
      <w:r w:rsidRPr="009A2A4B">
        <w:t>–</w:t>
      </w:r>
      <w:r w:rsidRPr="009A2A4B">
        <w:tab/>
        <w:t>региональных и международных аспектов (например, заявление, координация, мониторинг)?</w:t>
      </w:r>
    </w:p>
    <w:p w14:paraId="6874045C" w14:textId="77777777" w:rsidR="00823906" w:rsidRPr="009A2A4B" w:rsidRDefault="00823906" w:rsidP="00A631C4">
      <w:pPr>
        <w:pStyle w:val="Call"/>
        <w:jc w:val="both"/>
      </w:pPr>
      <w:r w:rsidRPr="009A2A4B">
        <w:t>решает далее</w:t>
      </w:r>
      <w:r w:rsidRPr="009A2A4B">
        <w:rPr>
          <w:i w:val="0"/>
        </w:rPr>
        <w:t>,</w:t>
      </w:r>
    </w:p>
    <w:p w14:paraId="45D81A09" w14:textId="77777777" w:rsidR="00823906" w:rsidRPr="009A2A4B" w:rsidRDefault="00823906" w:rsidP="00A631C4">
      <w:pPr>
        <w:jc w:val="both"/>
      </w:pPr>
      <w:r w:rsidRPr="009A2A4B">
        <w:t>1</w:t>
      </w:r>
      <w:r w:rsidRPr="009A2A4B">
        <w:tab/>
        <w:t xml:space="preserve">что результаты вышеуказанных исследований следует включить в Рекомендацию(и) и/или Отчет(ы) или Справочник(и); </w:t>
      </w:r>
    </w:p>
    <w:p w14:paraId="0E6B923B" w14:textId="525A666B" w:rsidR="00823906" w:rsidRPr="009A2A4B" w:rsidRDefault="00823906" w:rsidP="00A631C4">
      <w:pPr>
        <w:jc w:val="both"/>
      </w:pPr>
      <w:r w:rsidRPr="009A2A4B">
        <w:t>2</w:t>
      </w:r>
      <w:r w:rsidRPr="009A2A4B">
        <w:tab/>
        <w:t xml:space="preserve">что вышеуказанные исследования следует завершить к </w:t>
      </w:r>
      <w:r w:rsidR="00384F95">
        <w:t>2027</w:t>
      </w:r>
      <w:r w:rsidR="00384F95" w:rsidRPr="009A2A4B">
        <w:t xml:space="preserve"> </w:t>
      </w:r>
      <w:r w:rsidRPr="009A2A4B">
        <w:t>году.</w:t>
      </w:r>
    </w:p>
    <w:p w14:paraId="4FD5956F" w14:textId="77777777" w:rsidR="00AF314E" w:rsidRPr="00971A4B" w:rsidRDefault="00823906" w:rsidP="00A631C4">
      <w:pPr>
        <w:spacing w:before="480"/>
        <w:jc w:val="both"/>
      </w:pPr>
      <w:r w:rsidRPr="009A2A4B">
        <w:t>Категория: S2</w:t>
      </w:r>
    </w:p>
    <w:sectPr w:rsidR="00AF314E" w:rsidRPr="00971A4B" w:rsidSect="009447A3">
      <w:headerReference w:type="default" r:id="rId8"/>
      <w:footerReference w:type="even" r:id="rId9"/>
      <w:footerReference w:type="default" r:id="rId10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ED245" w14:textId="77777777" w:rsidR="00DF4F0C" w:rsidRDefault="00DF4F0C">
      <w:r>
        <w:separator/>
      </w:r>
    </w:p>
    <w:p w14:paraId="67A574AF" w14:textId="77777777" w:rsidR="00DF4F0C" w:rsidRDefault="00DF4F0C"/>
  </w:endnote>
  <w:endnote w:type="continuationSeparator" w:id="0">
    <w:p w14:paraId="5CC3001B" w14:textId="77777777" w:rsidR="00DF4F0C" w:rsidRDefault="00DF4F0C">
      <w:r>
        <w:continuationSeparator/>
      </w:r>
    </w:p>
    <w:p w14:paraId="3FE7E14D" w14:textId="77777777" w:rsidR="00DF4F0C" w:rsidRDefault="00DF4F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C9D2" w14:textId="5FEB575B" w:rsidR="00F52FFE" w:rsidRPr="00EE146A" w:rsidRDefault="00F52FFE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AF314E">
      <w:rPr>
        <w:noProof/>
        <w:lang w:val="fr-FR"/>
      </w:rPr>
      <w:t>P:\RUS\ITU-R\DIVERS\456815R.docx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23849">
      <w:rPr>
        <w:noProof/>
      </w:rPr>
      <w:t>21.06.23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F314E">
      <w:rPr>
        <w:noProof/>
      </w:rPr>
      <w:t>12.06.19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CC80" w14:textId="412FBECB" w:rsidR="00F52FFE" w:rsidRPr="00EE146A" w:rsidRDefault="00F52FFE" w:rsidP="00F36624">
    <w:pPr>
      <w:pStyle w:val="Footer"/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AF314E">
      <w:rPr>
        <w:lang w:val="fr-FR"/>
      </w:rPr>
      <w:t>P:\RUS\ITU-R\DIVERS\456815R.docx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23849">
      <w:t>21.06.23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F314E">
      <w:t>12.06.19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A620C" w14:textId="77777777" w:rsidR="00DF4F0C" w:rsidRDefault="00DF4F0C" w:rsidP="00CB5638">
      <w:r>
        <w:rPr>
          <w:b/>
        </w:rPr>
        <w:t>_______________</w:t>
      </w:r>
    </w:p>
  </w:footnote>
  <w:footnote w:type="continuationSeparator" w:id="0">
    <w:p w14:paraId="54A28381" w14:textId="77777777" w:rsidR="00DF4F0C" w:rsidRDefault="00DF4F0C">
      <w:r>
        <w:continuationSeparator/>
      </w:r>
    </w:p>
    <w:p w14:paraId="799BC10E" w14:textId="77777777" w:rsidR="00DF4F0C" w:rsidRDefault="00DF4F0C"/>
  </w:footnote>
  <w:footnote w:id="1">
    <w:p w14:paraId="3AE909F1" w14:textId="6FAD39CF" w:rsidR="00CF4C73" w:rsidRDefault="00CF4C73" w:rsidP="00CF4C73">
      <w:pPr>
        <w:pStyle w:val="FootnoteText"/>
      </w:pPr>
      <w:r>
        <w:rPr>
          <w:rStyle w:val="FootnoteReference"/>
        </w:rPr>
        <w:t>*</w:t>
      </w:r>
      <w:r>
        <w:tab/>
        <w:t>В 2019</w:t>
      </w:r>
      <w:r w:rsidR="00384F95">
        <w:rPr>
          <w:lang w:val="en-US"/>
        </w:rPr>
        <w:t xml:space="preserve"> </w:t>
      </w:r>
      <w:r w:rsidR="00384F95">
        <w:t>и 2023</w:t>
      </w:r>
      <w:r w:rsidRPr="00203029">
        <w:t xml:space="preserve"> год</w:t>
      </w:r>
      <w:r w:rsidR="00523849">
        <w:t>ах</w:t>
      </w:r>
      <w:r w:rsidRPr="00203029">
        <w:t xml:space="preserve"> 1-я Исследовательская комиссия по радиосвязи перенесла дату завершения исследований по этому Вопросу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6C8D" w14:textId="77777777" w:rsidR="00621EDC" w:rsidRPr="00AF314E" w:rsidRDefault="00F52FFE" w:rsidP="00AF314E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AF314E">
      <w:rPr>
        <w:noProof/>
        <w:lang w:val="en-US"/>
      </w:rPr>
      <w:t>2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1373573807">
    <w:abstractNumId w:val="0"/>
  </w:num>
  <w:num w:numId="2" w16cid:durableId="193528414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A24"/>
    <w:rsid w:val="00014820"/>
    <w:rsid w:val="0007259F"/>
    <w:rsid w:val="001355A1"/>
    <w:rsid w:val="00150CF5"/>
    <w:rsid w:val="001A484C"/>
    <w:rsid w:val="001B225D"/>
    <w:rsid w:val="00213F8F"/>
    <w:rsid w:val="002C3E03"/>
    <w:rsid w:val="00305E44"/>
    <w:rsid w:val="00384F95"/>
    <w:rsid w:val="003E26B6"/>
    <w:rsid w:val="00432094"/>
    <w:rsid w:val="004844C1"/>
    <w:rsid w:val="004B6A24"/>
    <w:rsid w:val="00523849"/>
    <w:rsid w:val="00541AC7"/>
    <w:rsid w:val="00621EDC"/>
    <w:rsid w:val="00645B0F"/>
    <w:rsid w:val="00700190"/>
    <w:rsid w:val="00703FFC"/>
    <w:rsid w:val="0071246B"/>
    <w:rsid w:val="00713989"/>
    <w:rsid w:val="00714DB7"/>
    <w:rsid w:val="00756B1C"/>
    <w:rsid w:val="00823906"/>
    <w:rsid w:val="00845350"/>
    <w:rsid w:val="00886471"/>
    <w:rsid w:val="008B1239"/>
    <w:rsid w:val="00943EBD"/>
    <w:rsid w:val="009447A3"/>
    <w:rsid w:val="00971A4B"/>
    <w:rsid w:val="00A05CE9"/>
    <w:rsid w:val="00A631C4"/>
    <w:rsid w:val="00AD4505"/>
    <w:rsid w:val="00AF314E"/>
    <w:rsid w:val="00B02B34"/>
    <w:rsid w:val="00B660DD"/>
    <w:rsid w:val="00BE5003"/>
    <w:rsid w:val="00C52226"/>
    <w:rsid w:val="00CB5638"/>
    <w:rsid w:val="00CF4C73"/>
    <w:rsid w:val="00D35AF0"/>
    <w:rsid w:val="00D471A9"/>
    <w:rsid w:val="00DF4F0C"/>
    <w:rsid w:val="00EE146A"/>
    <w:rsid w:val="00EE7B72"/>
    <w:rsid w:val="00F36624"/>
    <w:rsid w:val="00F451F5"/>
    <w:rsid w:val="00F4625D"/>
    <w:rsid w:val="00F52FFE"/>
    <w:rsid w:val="00F579FC"/>
    <w:rsid w:val="00F80DF5"/>
    <w:rsid w:val="00F9578C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64300EB"/>
  <w15:docId w15:val="{497F69F2-960C-4E7E-A978-F81AB2BB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E44"/>
    <w:pPr>
      <w:tabs>
        <w:tab w:val="left" w:pos="1134"/>
      </w:tabs>
      <w:spacing w:before="120"/>
    </w:pPr>
    <w:rPr>
      <w:rFonts w:ascii="Times New Roman" w:eastAsia="Times New Roman" w:hAnsi="Times New Roman"/>
      <w:sz w:val="22"/>
      <w:szCs w:val="24"/>
      <w:lang w:val="ru-RU" w:eastAsia="en-US"/>
    </w:rPr>
  </w:style>
  <w:style w:type="paragraph" w:styleId="Heading1">
    <w:name w:val="heading 1"/>
    <w:basedOn w:val="Normal"/>
    <w:next w:val="Normal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36624"/>
    <w:pPr>
      <w:outlineLvl w:val="3"/>
    </w:pPr>
  </w:style>
  <w:style w:type="paragraph" w:styleId="Heading5">
    <w:name w:val="heading 5"/>
    <w:basedOn w:val="Heading4"/>
    <w:next w:val="Normal"/>
    <w:qFormat/>
    <w:rsid w:val="00F36624"/>
    <w:pPr>
      <w:outlineLvl w:val="4"/>
    </w:pPr>
  </w:style>
  <w:style w:type="paragraph" w:styleId="Heading6">
    <w:name w:val="heading 6"/>
    <w:basedOn w:val="Heading4"/>
    <w:next w:val="Normal"/>
    <w:qFormat/>
    <w:rsid w:val="00F36624"/>
    <w:pPr>
      <w:outlineLvl w:val="5"/>
    </w:pPr>
  </w:style>
  <w:style w:type="paragraph" w:styleId="Heading7">
    <w:name w:val="heading 7"/>
    <w:basedOn w:val="Heading6"/>
    <w:next w:val="Normal"/>
    <w:qFormat/>
    <w:rsid w:val="00F36624"/>
    <w:pPr>
      <w:outlineLvl w:val="6"/>
    </w:pPr>
  </w:style>
  <w:style w:type="paragraph" w:styleId="Heading8">
    <w:name w:val="heading 8"/>
    <w:basedOn w:val="Heading6"/>
    <w:next w:val="Normal"/>
    <w:qFormat/>
    <w:rsid w:val="00F36624"/>
    <w:pPr>
      <w:outlineLvl w:val="7"/>
    </w:pPr>
  </w:style>
  <w:style w:type="paragraph" w:styleId="Heading9">
    <w:name w:val="heading 9"/>
    <w:basedOn w:val="Heading6"/>
    <w:next w:val="Normal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305E4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link w:val="enumlev1Char"/>
    <w:rsid w:val="00F36624"/>
    <w:pPr>
      <w:tabs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rsid w:val="00F36624"/>
    <w:pPr>
      <w:tabs>
        <w:tab w:val="clear" w:pos="1134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spacing w:before="40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36624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B02B34"/>
    <w:pPr>
      <w:keepLines/>
      <w:tabs>
        <w:tab w:val="left" w:pos="284"/>
      </w:tabs>
      <w:spacing w:before="6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02B34"/>
    <w:rPr>
      <w:rFonts w:ascii="Times New Roman" w:eastAsia="Times New Roman" w:hAnsi="Times New Roman"/>
      <w:sz w:val="22"/>
      <w:lang w:val="ru-RU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link w:val="NormalaftertitleChar"/>
    <w:rsid w:val="00F36624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semiHidden/>
    <w:rsid w:val="00F36624"/>
  </w:style>
  <w:style w:type="paragraph" w:styleId="TOC8">
    <w:name w:val="toc 8"/>
    <w:basedOn w:val="TOC4"/>
    <w:semiHidden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link w:val="QuestiontitleChar"/>
    <w:rsid w:val="00F36624"/>
  </w:style>
  <w:style w:type="paragraph" w:customStyle="1" w:styleId="Reasons">
    <w:name w:val="Reasons"/>
    <w:basedOn w:val="Normal"/>
    <w:rsid w:val="00F36624"/>
    <w:pPr>
      <w:tabs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spacing w:before="480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  <w:style w:type="paragraph" w:customStyle="1" w:styleId="Headingsplit">
    <w:name w:val="Heading_split"/>
    <w:basedOn w:val="Headingi"/>
    <w:qFormat/>
    <w:rsid w:val="002C3E03"/>
    <w:pPr>
      <w:keepNext w:val="0"/>
    </w:pPr>
    <w:rPr>
      <w:lang w:val="en-US"/>
    </w:rPr>
  </w:style>
  <w:style w:type="paragraph" w:customStyle="1" w:styleId="Normalsplit">
    <w:name w:val="Normal_split"/>
    <w:basedOn w:val="Normal"/>
    <w:qFormat/>
    <w:rsid w:val="002C3E03"/>
    <w:rPr>
      <w:sz w:val="24"/>
    </w:rPr>
  </w:style>
  <w:style w:type="character" w:customStyle="1" w:styleId="Provsplit">
    <w:name w:val="Prov_split"/>
    <w:basedOn w:val="DefaultParagraphFont"/>
    <w:qFormat/>
    <w:rsid w:val="002C3E03"/>
    <w:rPr>
      <w:rFonts w:ascii="Times New Roman" w:hAnsi="Times New Roman"/>
      <w:b w:val="0"/>
    </w:rPr>
  </w:style>
  <w:style w:type="paragraph" w:customStyle="1" w:styleId="QuestionNoBR">
    <w:name w:val="Question_No_BR"/>
    <w:basedOn w:val="Normal"/>
    <w:next w:val="Questiontitle"/>
    <w:link w:val="QuestionNoBRChar"/>
    <w:rsid w:val="004B6A24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6"/>
    </w:rPr>
  </w:style>
  <w:style w:type="character" w:customStyle="1" w:styleId="CallChar">
    <w:name w:val="Call Char"/>
    <w:basedOn w:val="DefaultParagraphFont"/>
    <w:link w:val="Call"/>
    <w:locked/>
    <w:rsid w:val="00305E44"/>
    <w:rPr>
      <w:rFonts w:ascii="Times New Roman" w:eastAsia="Times New Roman" w:hAnsi="Times New Roman"/>
      <w:i/>
      <w:sz w:val="22"/>
      <w:szCs w:val="24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uiPriority w:val="99"/>
    <w:locked/>
    <w:rsid w:val="004B6A24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4B6A24"/>
    <w:rPr>
      <w:rFonts w:ascii="Times New Roman" w:eastAsia="Times New Roman" w:hAnsi="Times New Roman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823906"/>
    <w:rPr>
      <w:rFonts w:ascii="Times New Roman" w:eastAsia="Times New Roman" w:hAnsi="Times New Roman"/>
      <w:sz w:val="22"/>
      <w:szCs w:val="24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823906"/>
    <w:rPr>
      <w:rFonts w:ascii="Times New Roman" w:eastAsia="Times New Roman" w:hAnsi="Times New Roman"/>
      <w:b/>
      <w:sz w:val="26"/>
      <w:szCs w:val="24"/>
      <w:lang w:val="ru-RU" w:eastAsia="en-US"/>
    </w:rPr>
  </w:style>
  <w:style w:type="paragraph" w:styleId="Revision">
    <w:name w:val="Revision"/>
    <w:hidden/>
    <w:uiPriority w:val="99"/>
    <w:semiHidden/>
    <w:rsid w:val="00384F95"/>
    <w:rPr>
      <w:rFonts w:ascii="Times New Roman" w:eastAsia="Times New Roman" w:hAnsi="Times New Roman"/>
      <w:sz w:val="22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RA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53995-A9F5-40B9-A477-FD0F3DFD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PR_RA19.dotx</Template>
  <TotalTime>9</TotalTime>
  <Pages>1</Pages>
  <Words>240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2078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Komissarova, Olga</dc:creator>
  <cp:keywords/>
  <dc:description>Document /1004-E  For: _x000d_Document date: 30 March 2007_x000d_Saved by PCW43981 at 15:42:54 on 05.04.2007</dc:description>
  <cp:lastModifiedBy>Chamova, Alisa</cp:lastModifiedBy>
  <cp:revision>9</cp:revision>
  <cp:lastPrinted>2019-06-12T17:13:00Z</cp:lastPrinted>
  <dcterms:created xsi:type="dcterms:W3CDTF">2019-06-12T17:10:00Z</dcterms:created>
  <dcterms:modified xsi:type="dcterms:W3CDTF">2023-06-22T09:13:00Z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