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93ABB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4406C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D93ABB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D93ABB" w:rsidRDefault="00E53DCE" w:rsidP="004406C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D93ABB" w:rsidRDefault="00E53DCE" w:rsidP="004406C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D93ABB" w:rsidTr="000B1843">
        <w:tc>
          <w:tcPr>
            <w:tcW w:w="7054" w:type="dxa"/>
            <w:gridSpan w:val="2"/>
            <w:shd w:val="clear" w:color="auto" w:fill="auto"/>
          </w:tcPr>
          <w:p w:rsidR="00E53DCE" w:rsidRPr="00D93ABB" w:rsidRDefault="00B96F4C" w:rsidP="004406C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Lettre c</w:t>
            </w:r>
            <w:r w:rsidR="00E53DCE" w:rsidRPr="00D93ABB">
              <w:rPr>
                <w:szCs w:val="24"/>
                <w:lang w:val="fr-FR"/>
              </w:rPr>
              <w:t>irculaire</w:t>
            </w:r>
          </w:p>
          <w:p w:rsidR="00E53DCE" w:rsidRPr="00D93ABB" w:rsidRDefault="002641BD" w:rsidP="004406C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D93ABB">
              <w:rPr>
                <w:b/>
                <w:bCs/>
                <w:szCs w:val="24"/>
                <w:lang w:val="fr-FR"/>
              </w:rPr>
              <w:t>CR</w:t>
            </w:r>
            <w:r w:rsidR="00E53DCE" w:rsidRPr="00D93ABB">
              <w:rPr>
                <w:b/>
                <w:bCs/>
                <w:szCs w:val="24"/>
                <w:lang w:val="fr-FR"/>
              </w:rPr>
              <w:t>/</w:t>
            </w:r>
            <w:r w:rsidRPr="00D93ABB">
              <w:rPr>
                <w:b/>
                <w:bCs/>
                <w:szCs w:val="24"/>
                <w:lang w:val="fr-FR"/>
              </w:rPr>
              <w:t>36</w:t>
            </w:r>
            <w:r w:rsidR="000F6AD0">
              <w:rPr>
                <w:b/>
                <w:bCs/>
                <w:szCs w:val="24"/>
                <w:lang w:val="fr-FR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D93ABB" w:rsidRDefault="006950BA" w:rsidP="004F7C7D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</w:t>
            </w:r>
            <w:r w:rsidR="00E53DCE" w:rsidRPr="00D93ABB">
              <w:rPr>
                <w:szCs w:val="24"/>
                <w:lang w:val="fr-FR"/>
              </w:rPr>
              <w:t>e</w:t>
            </w:r>
            <w:r w:rsidR="00CA0288">
              <w:rPr>
                <w:rFonts w:cs="Arial"/>
                <w:szCs w:val="24"/>
                <w:lang w:val="fr-FR"/>
              </w:rPr>
              <w:t xml:space="preserve"> </w:t>
            </w:r>
            <w:r w:rsidR="004F7C7D">
              <w:rPr>
                <w:rFonts w:cs="Arial"/>
                <w:szCs w:val="24"/>
                <w:lang w:val="fr-FR"/>
              </w:rPr>
              <w:t>11</w:t>
            </w:r>
            <w:r w:rsidR="000F6AD0">
              <w:rPr>
                <w:rFonts w:cs="Arial"/>
                <w:szCs w:val="24"/>
                <w:lang w:val="fr-FR"/>
              </w:rPr>
              <w:t xml:space="preserve"> avril</w:t>
            </w:r>
            <w:r w:rsidR="00CA0288">
              <w:rPr>
                <w:rFonts w:cs="Arial"/>
                <w:szCs w:val="24"/>
                <w:lang w:val="fr-FR"/>
              </w:rPr>
              <w:t xml:space="preserve"> 2014</w:t>
            </w:r>
          </w:p>
        </w:tc>
      </w:tr>
      <w:tr w:rsidR="00E53DCE" w:rsidRPr="00D93ABB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4406C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D93ABB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4406C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F7C7D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E1A57" w:rsidP="004406C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93ABB">
              <w:rPr>
                <w:b/>
                <w:bCs/>
                <w:szCs w:val="24"/>
                <w:lang w:val="fr-FR"/>
              </w:rPr>
              <w:t>Aux Administrations des Etats Membres de l'UIT</w:t>
            </w:r>
          </w:p>
          <w:p w:rsidR="00E53DCE" w:rsidRPr="00D93ABB" w:rsidRDefault="00E53DCE" w:rsidP="004406C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F7C7D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4406C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F7C7D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4406C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F7C7D" w:rsidTr="000B1843">
        <w:tc>
          <w:tcPr>
            <w:tcW w:w="1526" w:type="dxa"/>
            <w:shd w:val="clear" w:color="auto" w:fill="auto"/>
          </w:tcPr>
          <w:p w:rsidR="00E53DCE" w:rsidRPr="00D93ABB" w:rsidRDefault="00A02C87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>
              <w:rPr>
                <w:lang w:val="fr-CH"/>
              </w:rPr>
              <w:t>Ob</w:t>
            </w:r>
            <w:r w:rsidRPr="009E7DB5">
              <w:rPr>
                <w:lang w:val="fr-CH"/>
              </w:rPr>
              <w:t>jet</w:t>
            </w:r>
            <w:r w:rsidRPr="000E63A5">
              <w:rPr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F6AD0" w:rsidRDefault="000F6AD0" w:rsidP="00204DD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FR"/>
              </w:rPr>
              <w:t xml:space="preserve">Soumission et publication </w:t>
            </w:r>
            <w:r w:rsidR="00D21C31">
              <w:rPr>
                <w:b/>
                <w:bCs/>
                <w:szCs w:val="24"/>
                <w:lang w:val="fr-FR"/>
              </w:rPr>
              <w:t>en ligne</w:t>
            </w:r>
            <w:r w:rsidR="00004F59">
              <w:rPr>
                <w:b/>
                <w:bCs/>
                <w:szCs w:val="24"/>
                <w:lang w:val="fr-FR"/>
              </w:rPr>
              <w:t>, d'une part,</w:t>
            </w:r>
            <w:r>
              <w:rPr>
                <w:b/>
                <w:bCs/>
                <w:szCs w:val="24"/>
                <w:lang w:val="fr-FR"/>
              </w:rPr>
              <w:t xml:space="preserve"> des </w:t>
            </w:r>
            <w:r w:rsidRPr="000F6AD0">
              <w:rPr>
                <w:b/>
                <w:bCs/>
                <w:szCs w:val="24"/>
                <w:lang w:val="fr-FR"/>
              </w:rPr>
              <w:t>fiche</w:t>
            </w:r>
            <w:r>
              <w:rPr>
                <w:b/>
                <w:bCs/>
                <w:szCs w:val="24"/>
                <w:lang w:val="fr-FR"/>
              </w:rPr>
              <w:t>s</w:t>
            </w:r>
            <w:r w:rsidRPr="000F6AD0">
              <w:rPr>
                <w:b/>
                <w:bCs/>
                <w:szCs w:val="24"/>
                <w:lang w:val="fr-FR"/>
              </w:rPr>
              <w:t xml:space="preserve"> de notification </w:t>
            </w:r>
            <w:r w:rsidR="00CC354B">
              <w:rPr>
                <w:b/>
                <w:bCs/>
                <w:szCs w:val="24"/>
                <w:lang w:val="fr-FR"/>
              </w:rPr>
              <w:t>pour</w:t>
            </w:r>
            <w:r w:rsidRPr="000F6AD0">
              <w:rPr>
                <w:b/>
                <w:bCs/>
                <w:szCs w:val="24"/>
                <w:lang w:val="fr-FR"/>
              </w:rPr>
              <w:t xml:space="preserve"> la publication anticipée</w:t>
            </w:r>
            <w:r>
              <w:rPr>
                <w:b/>
                <w:bCs/>
                <w:szCs w:val="24"/>
                <w:lang w:val="fr-FR"/>
              </w:rPr>
              <w:t xml:space="preserve"> </w:t>
            </w:r>
            <w:r w:rsidR="004B4296">
              <w:rPr>
                <w:b/>
                <w:bCs/>
                <w:szCs w:val="24"/>
                <w:lang w:val="fr-FR"/>
              </w:rPr>
              <w:t xml:space="preserve">(API) </w:t>
            </w:r>
            <w:r w:rsidR="00004F59">
              <w:rPr>
                <w:b/>
                <w:bCs/>
                <w:szCs w:val="24"/>
                <w:lang w:val="fr-FR"/>
              </w:rPr>
              <w:t xml:space="preserve">pour les réseaux à satellite ou les systèmes à satellites assujettis à la procédure de coordination </w:t>
            </w:r>
            <w:r>
              <w:rPr>
                <w:b/>
                <w:bCs/>
                <w:szCs w:val="24"/>
                <w:lang w:val="fr-FR"/>
              </w:rPr>
              <w:t>et</w:t>
            </w:r>
            <w:r w:rsidR="00004F59">
              <w:rPr>
                <w:b/>
                <w:bCs/>
                <w:szCs w:val="24"/>
                <w:lang w:val="fr-FR"/>
              </w:rPr>
              <w:t>, d'autre part,</w:t>
            </w:r>
            <w:r>
              <w:rPr>
                <w:b/>
                <w:bCs/>
                <w:szCs w:val="24"/>
                <w:lang w:val="fr-FR"/>
              </w:rPr>
              <w:t xml:space="preserve"> des observations formulées par les administrations en vertu du numéro 9.5B (</w:t>
            </w:r>
            <w:proofErr w:type="spellStart"/>
            <w:r>
              <w:rPr>
                <w:b/>
                <w:bCs/>
                <w:szCs w:val="24"/>
                <w:lang w:val="fr-FR"/>
              </w:rPr>
              <w:t>SpaceW</w:t>
            </w:r>
            <w:r w:rsidR="00EE5CF6">
              <w:rPr>
                <w:b/>
                <w:bCs/>
                <w:szCs w:val="24"/>
                <w:lang w:val="fr-FR"/>
              </w:rPr>
              <w:t>ISC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) </w:t>
            </w:r>
          </w:p>
        </w:tc>
      </w:tr>
      <w:tr w:rsidR="00E53DCE" w:rsidRPr="004F7C7D" w:rsidTr="000B1843">
        <w:tc>
          <w:tcPr>
            <w:tcW w:w="1526" w:type="dxa"/>
            <w:shd w:val="clear" w:color="auto" w:fill="auto"/>
          </w:tcPr>
          <w:p w:rsidR="00E53DCE" w:rsidRPr="00D93ABB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93ABB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F7C7D" w:rsidTr="000B1843">
        <w:tc>
          <w:tcPr>
            <w:tcW w:w="1526" w:type="dxa"/>
            <w:shd w:val="clear" w:color="auto" w:fill="auto"/>
          </w:tcPr>
          <w:p w:rsidR="00E53DCE" w:rsidRPr="00D93ABB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93ABB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F7C7D" w:rsidTr="000B1843">
        <w:tc>
          <w:tcPr>
            <w:tcW w:w="9889" w:type="dxa"/>
            <w:gridSpan w:val="3"/>
            <w:shd w:val="clear" w:color="auto" w:fill="auto"/>
          </w:tcPr>
          <w:p w:rsidR="00E53DCE" w:rsidRPr="00D93ABB" w:rsidRDefault="00E53DCE" w:rsidP="004406C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:rsidR="000F6AD0" w:rsidRDefault="000F6AD0" w:rsidP="00DD39D9">
      <w:pPr>
        <w:rPr>
          <w:lang w:val="fr-FR"/>
        </w:rPr>
      </w:pPr>
      <w:r>
        <w:rPr>
          <w:lang w:val="fr-FR"/>
        </w:rPr>
        <w:t>La Conférence mondiale des radiocommunications (Genève, 2012) (CMR-12) a, par sa Résolution</w:t>
      </w:r>
      <w:r w:rsidR="00DD39D9">
        <w:rPr>
          <w:lang w:val="fr-FR"/>
        </w:rPr>
        <w:t> </w:t>
      </w:r>
      <w:r>
        <w:rPr>
          <w:b/>
          <w:bCs/>
          <w:lang w:val="fr-FR"/>
        </w:rPr>
        <w:t>907 (CMR-12)</w:t>
      </w:r>
      <w:r>
        <w:rPr>
          <w:lang w:val="fr-FR"/>
        </w:rPr>
        <w:t>, chargé le Bureau des radiocommunications (ci-après le Bureau):</w:t>
      </w:r>
    </w:p>
    <w:p w:rsidR="000F6AD0" w:rsidRPr="000F6AD0" w:rsidRDefault="000F6AD0" w:rsidP="004406C0">
      <w:pPr>
        <w:spacing w:before="120" w:line="240" w:lineRule="auto"/>
        <w:rPr>
          <w:rFonts w:cstheme="majorBidi"/>
          <w:i/>
          <w:iCs/>
          <w:szCs w:val="24"/>
          <w:lang w:val="fr-FR"/>
        </w:rPr>
      </w:pPr>
      <w:r w:rsidRPr="000F6AD0">
        <w:rPr>
          <w:rFonts w:cstheme="majorBidi"/>
          <w:i/>
          <w:iCs/>
          <w:szCs w:val="24"/>
          <w:lang w:val="fr-FR"/>
        </w:rPr>
        <w:t>«1</w:t>
      </w:r>
      <w:r w:rsidRPr="000F6AD0">
        <w:rPr>
          <w:rFonts w:cstheme="majorBidi"/>
          <w:i/>
          <w:iCs/>
          <w:szCs w:val="24"/>
          <w:lang w:val="fr-FR"/>
        </w:rPr>
        <w:tab/>
        <w:t>de fournir aux administrations les moyens techniques nécessaires pour faire en sorte que les moyens modernes de correspondance électronique entre les administrations et le Bureau des radiocommunications soient sécurisés;</w:t>
      </w:r>
    </w:p>
    <w:p w:rsidR="000F6AD0" w:rsidRPr="000F6AD0" w:rsidRDefault="000F6AD0" w:rsidP="004406C0">
      <w:pPr>
        <w:spacing w:before="120" w:line="240" w:lineRule="auto"/>
        <w:rPr>
          <w:rFonts w:cstheme="majorBidi"/>
          <w:i/>
          <w:iCs/>
          <w:szCs w:val="24"/>
          <w:lang w:val="fr-FR"/>
        </w:rPr>
      </w:pPr>
      <w:r w:rsidRPr="000F6AD0">
        <w:rPr>
          <w:rFonts w:cstheme="majorBidi"/>
          <w:i/>
          <w:iCs/>
          <w:szCs w:val="24"/>
          <w:lang w:val="fr-FR"/>
        </w:rPr>
        <w:t>2</w:t>
      </w:r>
      <w:r w:rsidRPr="000F6AD0">
        <w:rPr>
          <w:rFonts w:cstheme="majorBidi"/>
          <w:i/>
          <w:iCs/>
          <w:szCs w:val="24"/>
          <w:lang w:val="fr-FR"/>
        </w:rPr>
        <w:tab/>
        <w:t xml:space="preserve">d'informer les administrations de la disponibilité de tels moyens et du calendrier de leur mise en </w:t>
      </w:r>
      <w:r w:rsidR="00CC354B" w:rsidRPr="000F6AD0">
        <w:rPr>
          <w:rFonts w:cstheme="majorBidi"/>
          <w:i/>
          <w:iCs/>
          <w:szCs w:val="24"/>
          <w:lang w:val="fr-FR"/>
        </w:rPr>
        <w:t>œuvre</w:t>
      </w:r>
      <w:r w:rsidRPr="000F6AD0">
        <w:rPr>
          <w:rFonts w:cstheme="majorBidi"/>
          <w:i/>
          <w:iCs/>
          <w:szCs w:val="24"/>
          <w:lang w:val="fr-FR"/>
        </w:rPr>
        <w:t>;</w:t>
      </w:r>
    </w:p>
    <w:p w:rsidR="000F6AD0" w:rsidRPr="000F6AD0" w:rsidRDefault="000F6AD0" w:rsidP="004406C0">
      <w:pPr>
        <w:spacing w:before="120" w:line="240" w:lineRule="auto"/>
        <w:rPr>
          <w:rFonts w:cstheme="majorBidi"/>
          <w:i/>
          <w:iCs/>
          <w:szCs w:val="24"/>
          <w:lang w:val="fr-FR"/>
        </w:rPr>
      </w:pPr>
      <w:r w:rsidRPr="000F6AD0">
        <w:rPr>
          <w:rFonts w:cstheme="majorBidi"/>
          <w:i/>
          <w:iCs/>
          <w:szCs w:val="24"/>
          <w:lang w:val="fr-FR"/>
        </w:rPr>
        <w:t>3</w:t>
      </w:r>
      <w:r w:rsidRPr="000F6AD0">
        <w:rPr>
          <w:rFonts w:cstheme="majorBidi"/>
          <w:i/>
          <w:iCs/>
          <w:szCs w:val="24"/>
          <w:lang w:val="fr-FR"/>
        </w:rPr>
        <w:tab/>
        <w:t>d'accuser systématiquement réception de toute la correspondance électronique;</w:t>
      </w:r>
    </w:p>
    <w:p w:rsidR="000F6AD0" w:rsidRPr="000F6AD0" w:rsidRDefault="000F6AD0" w:rsidP="004406C0">
      <w:pPr>
        <w:spacing w:before="120" w:line="240" w:lineRule="auto"/>
        <w:rPr>
          <w:rFonts w:cstheme="majorBidi"/>
          <w:i/>
          <w:iCs/>
          <w:szCs w:val="24"/>
          <w:lang w:val="fr-FR"/>
        </w:rPr>
      </w:pPr>
      <w:r w:rsidRPr="000F6AD0">
        <w:rPr>
          <w:rFonts w:cstheme="majorBidi"/>
          <w:i/>
          <w:iCs/>
          <w:szCs w:val="24"/>
          <w:lang w:val="fr-FR"/>
        </w:rPr>
        <w:t>4</w:t>
      </w:r>
      <w:r w:rsidRPr="000F6AD0">
        <w:rPr>
          <w:rFonts w:cstheme="majorBidi"/>
          <w:i/>
          <w:iCs/>
          <w:szCs w:val="24"/>
          <w:lang w:val="fr-FR"/>
        </w:rPr>
        <w:tab/>
        <w:t>de faire rapport à la prochaine Conférence mondiale des radiocommunications sur l'expérience acquise dans l'application de la présente Résolution, en vue d'apporter en conséquence les modifications nécessaires au Règlement des radiocommunications.</w:t>
      </w:r>
      <w:r w:rsidR="004B4296" w:rsidRPr="004B4296">
        <w:rPr>
          <w:rFonts w:cstheme="majorBidi"/>
          <w:i/>
          <w:iCs/>
          <w:szCs w:val="24"/>
          <w:lang w:val="fr-FR"/>
        </w:rPr>
        <w:t>»</w:t>
      </w:r>
    </w:p>
    <w:p w:rsidR="004B4296" w:rsidRPr="004B4296" w:rsidRDefault="004B4296" w:rsidP="004406C0">
      <w:pPr>
        <w:spacing w:before="120" w:line="240" w:lineRule="auto"/>
        <w:rPr>
          <w:rFonts w:cstheme="majorBidi"/>
          <w:szCs w:val="24"/>
          <w:lang w:val="fr-FR"/>
        </w:rPr>
      </w:pPr>
      <w:r>
        <w:rPr>
          <w:rFonts w:cstheme="majorBidi"/>
          <w:szCs w:val="24"/>
          <w:lang w:val="fr-FR"/>
        </w:rPr>
        <w:t xml:space="preserve">La CMR-12 a également adopté la Résolution </w:t>
      </w:r>
      <w:r>
        <w:rPr>
          <w:rFonts w:cstheme="majorBidi"/>
          <w:b/>
          <w:bCs/>
          <w:szCs w:val="24"/>
          <w:lang w:val="fr-FR"/>
        </w:rPr>
        <w:t>908 (CMR-12)</w:t>
      </w:r>
      <w:r>
        <w:rPr>
          <w:rFonts w:cstheme="majorBidi"/>
          <w:szCs w:val="24"/>
          <w:lang w:val="fr-FR"/>
        </w:rPr>
        <w:t xml:space="preserve">, par laquelle </w:t>
      </w:r>
      <w:r w:rsidR="00D21C31">
        <w:rPr>
          <w:rFonts w:cstheme="majorBidi"/>
          <w:szCs w:val="24"/>
          <w:lang w:val="fr-FR"/>
        </w:rPr>
        <w:t xml:space="preserve">elle </w:t>
      </w:r>
      <w:r w:rsidR="008E1F74">
        <w:rPr>
          <w:rFonts w:cstheme="majorBidi"/>
          <w:szCs w:val="24"/>
          <w:lang w:val="fr-FR"/>
        </w:rPr>
        <w:t xml:space="preserve">a </w:t>
      </w:r>
      <w:r w:rsidR="00D21C31">
        <w:rPr>
          <w:rFonts w:cstheme="majorBidi"/>
          <w:szCs w:val="24"/>
          <w:lang w:val="fr-FR"/>
        </w:rPr>
        <w:t>charg</w:t>
      </w:r>
      <w:r w:rsidR="008E1F74">
        <w:rPr>
          <w:rFonts w:cstheme="majorBidi"/>
          <w:szCs w:val="24"/>
          <w:lang w:val="fr-FR"/>
        </w:rPr>
        <w:t>é</w:t>
      </w:r>
      <w:r w:rsidR="00D21C31">
        <w:rPr>
          <w:rFonts w:cstheme="majorBidi"/>
          <w:szCs w:val="24"/>
          <w:lang w:val="fr-FR"/>
        </w:rPr>
        <w:t xml:space="preserve"> </w:t>
      </w:r>
      <w:r>
        <w:rPr>
          <w:rFonts w:cstheme="majorBidi"/>
          <w:szCs w:val="24"/>
          <w:lang w:val="fr-FR"/>
        </w:rPr>
        <w:t>le Directeur du Bureau des radiocommunications «</w:t>
      </w:r>
      <w:r w:rsidRPr="004B4296">
        <w:rPr>
          <w:rFonts w:cstheme="majorBidi"/>
          <w:szCs w:val="24"/>
          <w:lang w:val="fr-FR"/>
        </w:rPr>
        <w:t xml:space="preserve">de mettre en </w:t>
      </w:r>
      <w:proofErr w:type="spellStart"/>
      <w:r w:rsidRPr="004B4296">
        <w:rPr>
          <w:rFonts w:cstheme="majorBidi"/>
          <w:szCs w:val="24"/>
          <w:lang w:val="fr-FR"/>
        </w:rPr>
        <w:t>oeuvre</w:t>
      </w:r>
      <w:proofErr w:type="spellEnd"/>
      <w:r w:rsidRPr="004B4296">
        <w:rPr>
          <w:rFonts w:cstheme="majorBidi"/>
          <w:szCs w:val="24"/>
          <w:lang w:val="fr-FR"/>
        </w:rPr>
        <w:t xml:space="preserve"> une méthode électronique sans papier sécurisée pour la soumission et la</w:t>
      </w:r>
      <w:r>
        <w:rPr>
          <w:rFonts w:cstheme="majorBidi"/>
          <w:szCs w:val="24"/>
          <w:lang w:val="fr-FR"/>
        </w:rPr>
        <w:t xml:space="preserve"> </w:t>
      </w:r>
      <w:r w:rsidRPr="004B4296">
        <w:rPr>
          <w:rFonts w:cstheme="majorBidi"/>
          <w:szCs w:val="24"/>
          <w:lang w:val="fr-FR"/>
        </w:rPr>
        <w:t>publication par voie électronique des renseignements API concernant les réseaux à satellite ou les</w:t>
      </w:r>
      <w:r>
        <w:rPr>
          <w:rFonts w:cstheme="majorBidi"/>
          <w:szCs w:val="24"/>
          <w:lang w:val="fr-FR"/>
        </w:rPr>
        <w:t xml:space="preserve"> </w:t>
      </w:r>
      <w:r w:rsidRPr="004B4296">
        <w:rPr>
          <w:rFonts w:cstheme="majorBidi"/>
          <w:szCs w:val="24"/>
          <w:lang w:val="fr-FR"/>
        </w:rPr>
        <w:t>systèmes à satellites assujettis à la coordination</w:t>
      </w:r>
      <w:r>
        <w:rPr>
          <w:rFonts w:cstheme="majorBidi"/>
          <w:szCs w:val="24"/>
          <w:lang w:val="fr-FR"/>
        </w:rPr>
        <w:t>…».</w:t>
      </w:r>
    </w:p>
    <w:p w:rsidR="000F6AD0" w:rsidRDefault="004B4296" w:rsidP="00DD39D9">
      <w:pPr>
        <w:rPr>
          <w:lang w:val="fr-FR"/>
        </w:rPr>
      </w:pPr>
      <w:r>
        <w:rPr>
          <w:lang w:val="fr-FR"/>
        </w:rPr>
        <w:t xml:space="preserve">Compte tenu des dispositions de la Résolution </w:t>
      </w:r>
      <w:r>
        <w:rPr>
          <w:b/>
          <w:bCs/>
          <w:lang w:val="fr-FR"/>
        </w:rPr>
        <w:t>907 (CMR-12)</w:t>
      </w:r>
      <w:r>
        <w:rPr>
          <w:lang w:val="fr-FR"/>
        </w:rPr>
        <w:t xml:space="preserve"> et conformément à la Résolution </w:t>
      </w:r>
      <w:r>
        <w:rPr>
          <w:b/>
          <w:bCs/>
          <w:lang w:val="fr-FR"/>
        </w:rPr>
        <w:t>908 (CMR-12)</w:t>
      </w:r>
      <w:r>
        <w:rPr>
          <w:lang w:val="fr-FR"/>
        </w:rPr>
        <w:t xml:space="preserve">, </w:t>
      </w:r>
      <w:r w:rsidR="00BC0464">
        <w:rPr>
          <w:lang w:val="fr-FR"/>
        </w:rPr>
        <w:t>le Bureau propose</w:t>
      </w:r>
      <w:r w:rsidR="00D21C31">
        <w:rPr>
          <w:lang w:val="fr-FR"/>
        </w:rPr>
        <w:t>,</w:t>
      </w:r>
      <w:r w:rsidR="00BC0464">
        <w:rPr>
          <w:lang w:val="fr-FR"/>
        </w:rPr>
        <w:t xml:space="preserve"> pour la soumission et la publication des fiches de notifications </w:t>
      </w:r>
      <w:r w:rsidR="00D21C31">
        <w:rPr>
          <w:lang w:val="fr-FR"/>
        </w:rPr>
        <w:t>aux fins de</w:t>
      </w:r>
      <w:r w:rsidR="00BC0464">
        <w:rPr>
          <w:lang w:val="fr-FR"/>
        </w:rPr>
        <w:t xml:space="preserve"> la publication anticipée (API) et des observations formulées en vertu du numéro </w:t>
      </w:r>
      <w:r w:rsidR="00BC0464">
        <w:rPr>
          <w:b/>
          <w:bCs/>
          <w:lang w:val="fr-FR"/>
        </w:rPr>
        <w:t>9.5B</w:t>
      </w:r>
      <w:r w:rsidR="00BC0464">
        <w:rPr>
          <w:lang w:val="fr-FR"/>
        </w:rPr>
        <w:t xml:space="preserve"> du Règlement des radiocommunications, </w:t>
      </w:r>
      <w:r w:rsidR="00D21C31">
        <w:rPr>
          <w:lang w:val="fr-FR"/>
        </w:rPr>
        <w:t>un</w:t>
      </w:r>
      <w:r w:rsidR="008E1F74">
        <w:rPr>
          <w:lang w:val="fr-FR"/>
        </w:rPr>
        <w:t>e</w:t>
      </w:r>
      <w:r w:rsidR="00D21C31">
        <w:rPr>
          <w:lang w:val="fr-FR"/>
        </w:rPr>
        <w:t xml:space="preserve"> méthode </w:t>
      </w:r>
      <w:r w:rsidR="00BC0464">
        <w:rPr>
          <w:lang w:val="fr-FR"/>
        </w:rPr>
        <w:t xml:space="preserve">électronique sans papier et sécurisée </w:t>
      </w:r>
      <w:r w:rsidR="008E1F74">
        <w:rPr>
          <w:lang w:val="fr-FR"/>
        </w:rPr>
        <w:t>reposant sur l'utilisation</w:t>
      </w:r>
      <w:r w:rsidR="00BC0464">
        <w:rPr>
          <w:lang w:val="fr-FR"/>
        </w:rPr>
        <w:t xml:space="preserve"> d</w:t>
      </w:r>
      <w:r w:rsidR="008E1F74">
        <w:rPr>
          <w:lang w:val="fr-FR"/>
        </w:rPr>
        <w:t>'</w:t>
      </w:r>
      <w:r w:rsidR="00BC0464">
        <w:rPr>
          <w:lang w:val="fr-FR"/>
        </w:rPr>
        <w:t xml:space="preserve">une interface logicielle baptisée </w:t>
      </w:r>
      <w:proofErr w:type="spellStart"/>
      <w:r w:rsidR="00BC0464">
        <w:rPr>
          <w:lang w:val="fr-FR"/>
        </w:rPr>
        <w:t>SpaceWISC</w:t>
      </w:r>
      <w:proofErr w:type="spellEnd"/>
      <w:r w:rsidR="00BC0464">
        <w:rPr>
          <w:lang w:val="fr-FR"/>
        </w:rPr>
        <w:t xml:space="preserve"> (</w:t>
      </w:r>
      <w:proofErr w:type="spellStart"/>
      <w:r w:rsidR="00BC0464">
        <w:rPr>
          <w:lang w:val="fr-FR"/>
        </w:rPr>
        <w:t>Space</w:t>
      </w:r>
      <w:proofErr w:type="spellEnd"/>
      <w:r w:rsidR="00BC0464">
        <w:rPr>
          <w:lang w:val="fr-FR"/>
        </w:rPr>
        <w:t xml:space="preserve"> </w:t>
      </w:r>
      <w:r w:rsidR="00BC0464" w:rsidRPr="00BC0464">
        <w:rPr>
          <w:b/>
          <w:bCs/>
          <w:lang w:val="fr-FR"/>
        </w:rPr>
        <w:t>W</w:t>
      </w:r>
      <w:r w:rsidR="00BC0464">
        <w:rPr>
          <w:lang w:val="fr-FR"/>
        </w:rPr>
        <w:t>eb-</w:t>
      </w:r>
      <w:proofErr w:type="spellStart"/>
      <w:r w:rsidR="00BC0464">
        <w:rPr>
          <w:lang w:val="fr-FR"/>
        </w:rPr>
        <w:t>based</w:t>
      </w:r>
      <w:proofErr w:type="spellEnd"/>
      <w:r w:rsidR="00BC0464">
        <w:rPr>
          <w:lang w:val="fr-FR"/>
        </w:rPr>
        <w:t xml:space="preserve"> </w:t>
      </w:r>
      <w:r w:rsidR="00BC0464" w:rsidRPr="00BC0464">
        <w:rPr>
          <w:b/>
          <w:bCs/>
          <w:lang w:val="fr-FR"/>
        </w:rPr>
        <w:t>I</w:t>
      </w:r>
      <w:r w:rsidR="00BC0464">
        <w:rPr>
          <w:lang w:val="fr-FR"/>
        </w:rPr>
        <w:t xml:space="preserve">nterface for </w:t>
      </w:r>
      <w:r w:rsidR="00BC0464" w:rsidRPr="00BC0464">
        <w:rPr>
          <w:b/>
          <w:bCs/>
          <w:lang w:val="fr-FR"/>
        </w:rPr>
        <w:t>S</w:t>
      </w:r>
      <w:r w:rsidR="00BC0464">
        <w:rPr>
          <w:lang w:val="fr-FR"/>
        </w:rPr>
        <w:t xml:space="preserve">ecure </w:t>
      </w:r>
      <w:r w:rsidR="00BC0464" w:rsidRPr="00BC0464">
        <w:rPr>
          <w:b/>
          <w:bCs/>
          <w:lang w:val="fr-FR"/>
        </w:rPr>
        <w:t>C</w:t>
      </w:r>
      <w:r w:rsidR="00BC0464">
        <w:rPr>
          <w:lang w:val="fr-FR"/>
        </w:rPr>
        <w:t xml:space="preserve">ommunication – </w:t>
      </w:r>
      <w:r w:rsidR="00BC0464" w:rsidRPr="00BC0464">
        <w:rPr>
          <w:lang w:val="fr-FR"/>
        </w:rPr>
        <w:t>Interface</w:t>
      </w:r>
      <w:r w:rsidR="00BC0464">
        <w:rPr>
          <w:lang w:val="fr-FR"/>
        </w:rPr>
        <w:t xml:space="preserve"> de communication sécurisée</w:t>
      </w:r>
      <w:r w:rsidR="00D21C31">
        <w:rPr>
          <w:lang w:val="fr-FR"/>
        </w:rPr>
        <w:t xml:space="preserve"> en ligne concernant les services spatiaux</w:t>
      </w:r>
      <w:r w:rsidR="00BC0464">
        <w:rPr>
          <w:lang w:val="fr-FR"/>
        </w:rPr>
        <w:t xml:space="preserve">). Cette nouvelle </w:t>
      </w:r>
      <w:r w:rsidR="008E1F74">
        <w:rPr>
          <w:lang w:val="fr-FR"/>
        </w:rPr>
        <w:t>méthode</w:t>
      </w:r>
      <w:r w:rsidR="00BC0464">
        <w:rPr>
          <w:lang w:val="fr-FR"/>
        </w:rPr>
        <w:t xml:space="preserve"> est </w:t>
      </w:r>
      <w:r w:rsidR="00D21C31">
        <w:rPr>
          <w:lang w:val="fr-FR"/>
        </w:rPr>
        <w:t>destin</w:t>
      </w:r>
      <w:r w:rsidR="00BC0464">
        <w:rPr>
          <w:lang w:val="fr-FR"/>
        </w:rPr>
        <w:t xml:space="preserve">ée à remplacer la soumission par voie électronique des </w:t>
      </w:r>
      <w:r w:rsidR="00BC0464" w:rsidRPr="004B4296">
        <w:rPr>
          <w:lang w:val="fr-FR"/>
        </w:rPr>
        <w:t xml:space="preserve">renseignements API </w:t>
      </w:r>
      <w:r w:rsidR="00D21C31">
        <w:rPr>
          <w:lang w:val="fr-FR"/>
        </w:rPr>
        <w:t>relatifs aux</w:t>
      </w:r>
      <w:r w:rsidR="00BC0464" w:rsidRPr="004B4296">
        <w:rPr>
          <w:lang w:val="fr-FR"/>
        </w:rPr>
        <w:t xml:space="preserve"> réseaux à satellite ou </w:t>
      </w:r>
      <w:r w:rsidR="00D21C31">
        <w:rPr>
          <w:lang w:val="fr-FR"/>
        </w:rPr>
        <w:t xml:space="preserve">aux </w:t>
      </w:r>
      <w:r w:rsidR="00BC0464" w:rsidRPr="004B4296">
        <w:rPr>
          <w:lang w:val="fr-FR"/>
        </w:rPr>
        <w:t xml:space="preserve">systèmes à satellites </w:t>
      </w:r>
      <w:r w:rsidR="00D21C31">
        <w:rPr>
          <w:lang w:val="fr-FR"/>
        </w:rPr>
        <w:t xml:space="preserve">soumis </w:t>
      </w:r>
      <w:r w:rsidR="00BC0464" w:rsidRPr="004B4296">
        <w:rPr>
          <w:lang w:val="fr-FR"/>
        </w:rPr>
        <w:t xml:space="preserve">à la </w:t>
      </w:r>
      <w:r w:rsidR="00BC0464">
        <w:rPr>
          <w:lang w:val="fr-FR"/>
        </w:rPr>
        <w:t xml:space="preserve">procédure de </w:t>
      </w:r>
      <w:r w:rsidR="00BC0464" w:rsidRPr="004B4296">
        <w:rPr>
          <w:lang w:val="fr-FR"/>
        </w:rPr>
        <w:t>coordination</w:t>
      </w:r>
      <w:r w:rsidR="00BC0464">
        <w:rPr>
          <w:lang w:val="fr-FR"/>
        </w:rPr>
        <w:t xml:space="preserve"> au titre de la Section II de l</w:t>
      </w:r>
      <w:r w:rsidR="008E1F74">
        <w:rPr>
          <w:lang w:val="fr-FR"/>
        </w:rPr>
        <w:t>'</w:t>
      </w:r>
      <w:r w:rsidR="00BC0464">
        <w:rPr>
          <w:lang w:val="fr-FR"/>
        </w:rPr>
        <w:t xml:space="preserve">article </w:t>
      </w:r>
      <w:r w:rsidR="00BC0464" w:rsidRPr="002C1BAF">
        <w:rPr>
          <w:b/>
          <w:bCs/>
          <w:lang w:val="fr-FR"/>
        </w:rPr>
        <w:t>9</w:t>
      </w:r>
      <w:r w:rsidR="00BC0464">
        <w:rPr>
          <w:lang w:val="fr-FR"/>
        </w:rPr>
        <w:t xml:space="preserve"> du RR</w:t>
      </w:r>
      <w:r w:rsidR="00667BEA">
        <w:rPr>
          <w:lang w:val="fr-FR"/>
        </w:rPr>
        <w:t xml:space="preserve">, qui </w:t>
      </w:r>
      <w:r w:rsidR="00D21C31">
        <w:rPr>
          <w:lang w:val="fr-FR"/>
        </w:rPr>
        <w:t>s</w:t>
      </w:r>
      <w:r w:rsidR="008E1F74">
        <w:rPr>
          <w:lang w:val="fr-FR"/>
        </w:rPr>
        <w:t>'</w:t>
      </w:r>
      <w:r w:rsidR="00D21C31">
        <w:rPr>
          <w:lang w:val="fr-FR"/>
        </w:rPr>
        <w:t>effectue</w:t>
      </w:r>
      <w:r w:rsidR="00667BEA">
        <w:rPr>
          <w:lang w:val="fr-FR"/>
        </w:rPr>
        <w:t xml:space="preserve"> actuellement par courrier électronique (à l</w:t>
      </w:r>
      <w:r w:rsidR="008E1F74">
        <w:rPr>
          <w:lang w:val="fr-FR"/>
        </w:rPr>
        <w:t>'</w:t>
      </w:r>
      <w:r w:rsidR="00667BEA">
        <w:rPr>
          <w:lang w:val="fr-FR"/>
        </w:rPr>
        <w:t xml:space="preserve">adresse </w:t>
      </w:r>
      <w:hyperlink r:id="rId9" w:history="1">
        <w:r w:rsidR="00667BEA" w:rsidRPr="008A6492">
          <w:rPr>
            <w:rStyle w:val="Hyperlink"/>
            <w:rFonts w:cstheme="majorBidi"/>
            <w:szCs w:val="24"/>
            <w:lang w:val="fr-FR"/>
          </w:rPr>
          <w:t>brmail@itu.int</w:t>
        </w:r>
      </w:hyperlink>
      <w:r w:rsidR="00667BEA">
        <w:rPr>
          <w:lang w:val="fr-FR"/>
        </w:rPr>
        <w:t>) avec confirmation par télécopie ou courrier postal conformément aux Règles de procédure relatives à la recevabilité</w:t>
      </w:r>
      <w:r w:rsidR="00BC0464">
        <w:rPr>
          <w:lang w:val="fr-FR"/>
        </w:rPr>
        <w:t>.</w:t>
      </w:r>
      <w:r w:rsidR="00667BEA">
        <w:rPr>
          <w:lang w:val="fr-FR"/>
        </w:rPr>
        <w:t xml:space="preserve"> </w:t>
      </w:r>
      <w:r w:rsidR="00D21C31">
        <w:rPr>
          <w:lang w:val="fr-FR"/>
        </w:rPr>
        <w:t xml:space="preserve">Cette </w:t>
      </w:r>
      <w:r w:rsidR="008E1F74">
        <w:rPr>
          <w:lang w:val="fr-FR"/>
        </w:rPr>
        <w:t xml:space="preserve">nouvelle </w:t>
      </w:r>
      <w:r w:rsidR="00D21C31">
        <w:rPr>
          <w:lang w:val="fr-FR"/>
        </w:rPr>
        <w:t>méthode</w:t>
      </w:r>
      <w:r w:rsidR="00667BEA">
        <w:rPr>
          <w:lang w:val="fr-FR"/>
        </w:rPr>
        <w:t xml:space="preserve"> facilitera également la formulation d</w:t>
      </w:r>
      <w:r w:rsidR="008E1F74">
        <w:rPr>
          <w:lang w:val="fr-FR"/>
        </w:rPr>
        <w:t>'</w:t>
      </w:r>
      <w:r w:rsidR="00667BEA">
        <w:rPr>
          <w:lang w:val="fr-FR"/>
        </w:rPr>
        <w:t xml:space="preserve">observations </w:t>
      </w:r>
      <w:r w:rsidR="0020008E">
        <w:rPr>
          <w:lang w:val="fr-FR"/>
        </w:rPr>
        <w:t xml:space="preserve">selon la procédure </w:t>
      </w:r>
      <w:r w:rsidR="001529AB">
        <w:rPr>
          <w:lang w:val="fr-FR"/>
        </w:rPr>
        <w:t xml:space="preserve">décrite au numéro </w:t>
      </w:r>
      <w:r w:rsidR="001529AB">
        <w:rPr>
          <w:b/>
          <w:bCs/>
          <w:lang w:val="fr-FR"/>
        </w:rPr>
        <w:t>9.5B</w:t>
      </w:r>
      <w:r w:rsidR="001529AB">
        <w:rPr>
          <w:lang w:val="fr-FR"/>
        </w:rPr>
        <w:t>.</w:t>
      </w:r>
    </w:p>
    <w:p w:rsidR="001529AB" w:rsidRDefault="00D21C31" w:rsidP="004406C0">
      <w:pPr>
        <w:spacing w:before="120" w:line="240" w:lineRule="auto"/>
        <w:rPr>
          <w:rFonts w:cstheme="majorBidi"/>
          <w:szCs w:val="24"/>
          <w:lang w:val="fr-FR"/>
        </w:rPr>
      </w:pPr>
      <w:r>
        <w:rPr>
          <w:rFonts w:cstheme="majorBidi"/>
          <w:szCs w:val="24"/>
          <w:lang w:val="fr-FR"/>
        </w:rPr>
        <w:lastRenderedPageBreak/>
        <w:t>L</w:t>
      </w:r>
      <w:r w:rsidR="001529AB">
        <w:rPr>
          <w:rFonts w:cstheme="majorBidi"/>
          <w:szCs w:val="24"/>
          <w:lang w:val="fr-FR"/>
        </w:rPr>
        <w:t xml:space="preserve">e Bureau a </w:t>
      </w:r>
      <w:r>
        <w:rPr>
          <w:rFonts w:cstheme="majorBidi"/>
          <w:szCs w:val="24"/>
          <w:lang w:val="fr-FR"/>
        </w:rPr>
        <w:t xml:space="preserve">par conséquent </w:t>
      </w:r>
      <w:r w:rsidR="001529AB">
        <w:rPr>
          <w:rFonts w:cstheme="majorBidi"/>
          <w:szCs w:val="24"/>
          <w:lang w:val="fr-FR"/>
        </w:rPr>
        <w:t xml:space="preserve">le plaisir de mettre à la disposition des </w:t>
      </w:r>
      <w:r>
        <w:rPr>
          <w:rFonts w:cstheme="majorBidi"/>
          <w:szCs w:val="24"/>
          <w:lang w:val="fr-FR"/>
        </w:rPr>
        <w:t>a</w:t>
      </w:r>
      <w:r w:rsidR="0020008E">
        <w:rPr>
          <w:rFonts w:cstheme="majorBidi"/>
          <w:szCs w:val="24"/>
          <w:lang w:val="fr-FR"/>
        </w:rPr>
        <w:t xml:space="preserve">dministrations </w:t>
      </w:r>
      <w:r w:rsidR="001529AB">
        <w:rPr>
          <w:rFonts w:cstheme="majorBidi"/>
          <w:szCs w:val="24"/>
          <w:lang w:val="fr-FR"/>
        </w:rPr>
        <w:t>une plate</w:t>
      </w:r>
      <w:r w:rsidR="008E1F74">
        <w:rPr>
          <w:rFonts w:cstheme="majorBidi"/>
          <w:szCs w:val="24"/>
          <w:lang w:val="fr-FR"/>
        </w:rPr>
        <w:noBreakHyphen/>
      </w:r>
      <w:r w:rsidR="001529AB">
        <w:rPr>
          <w:rFonts w:cstheme="majorBidi"/>
          <w:szCs w:val="24"/>
          <w:lang w:val="fr-FR"/>
        </w:rPr>
        <w:t xml:space="preserve">forme </w:t>
      </w:r>
      <w:r w:rsidR="008E1F74">
        <w:rPr>
          <w:rFonts w:cstheme="majorBidi"/>
          <w:szCs w:val="24"/>
          <w:lang w:val="fr-FR"/>
        </w:rPr>
        <w:t>comportant</w:t>
      </w:r>
      <w:r w:rsidR="001529AB">
        <w:rPr>
          <w:rFonts w:cstheme="majorBidi"/>
          <w:szCs w:val="24"/>
          <w:lang w:val="fr-FR"/>
        </w:rPr>
        <w:t xml:space="preserve"> une version beta du système </w:t>
      </w:r>
      <w:proofErr w:type="spellStart"/>
      <w:r w:rsidR="001529AB">
        <w:rPr>
          <w:rFonts w:cstheme="majorBidi"/>
          <w:szCs w:val="24"/>
          <w:lang w:val="fr-FR"/>
        </w:rPr>
        <w:t>SpaceWISC</w:t>
      </w:r>
      <w:proofErr w:type="spellEnd"/>
      <w:r w:rsidR="008E1F74">
        <w:rPr>
          <w:rFonts w:cstheme="majorBidi"/>
          <w:szCs w:val="24"/>
          <w:lang w:val="fr-FR"/>
        </w:rPr>
        <w:t xml:space="preserve"> destinée à être testée</w:t>
      </w:r>
      <w:r w:rsidR="001529AB">
        <w:rPr>
          <w:rFonts w:cstheme="majorBidi"/>
          <w:szCs w:val="24"/>
          <w:lang w:val="fr-FR"/>
        </w:rPr>
        <w:t>. Cette</w:t>
      </w:r>
      <w:r w:rsidR="008E1F74">
        <w:rPr>
          <w:rFonts w:cstheme="majorBidi"/>
          <w:szCs w:val="24"/>
          <w:lang w:val="fr-FR"/>
        </w:rPr>
        <w:t> </w:t>
      </w:r>
      <w:r w:rsidR="001529AB">
        <w:rPr>
          <w:rFonts w:cstheme="majorBidi"/>
          <w:szCs w:val="24"/>
          <w:lang w:val="fr-FR"/>
        </w:rPr>
        <w:t>plate</w:t>
      </w:r>
      <w:r w:rsidR="008E1F74">
        <w:rPr>
          <w:rFonts w:cstheme="majorBidi"/>
          <w:szCs w:val="24"/>
          <w:lang w:val="fr-FR"/>
        </w:rPr>
        <w:t>-</w:t>
      </w:r>
      <w:r w:rsidR="001529AB">
        <w:rPr>
          <w:rFonts w:cstheme="majorBidi"/>
          <w:szCs w:val="24"/>
          <w:lang w:val="fr-FR"/>
        </w:rPr>
        <w:t>forme se trouve à l</w:t>
      </w:r>
      <w:r w:rsidR="008E1F74">
        <w:rPr>
          <w:rFonts w:cstheme="majorBidi"/>
          <w:szCs w:val="24"/>
          <w:lang w:val="fr-FR"/>
        </w:rPr>
        <w:t>'</w:t>
      </w:r>
      <w:r w:rsidR="001529AB">
        <w:rPr>
          <w:rFonts w:cstheme="majorBidi"/>
          <w:szCs w:val="24"/>
          <w:lang w:val="fr-FR"/>
        </w:rPr>
        <w:t xml:space="preserve">adresse suivante: </w:t>
      </w:r>
      <w:hyperlink r:id="rId10" w:history="1">
        <w:r w:rsidR="001529AB" w:rsidRPr="008A6492">
          <w:rPr>
            <w:rStyle w:val="Hyperlink"/>
            <w:rFonts w:cstheme="majorBidi"/>
            <w:szCs w:val="24"/>
            <w:lang w:val="fr-FR"/>
          </w:rPr>
          <w:t>https://extranet.itu.int/itu-r/spacewisc</w:t>
        </w:r>
      </w:hyperlink>
      <w:r w:rsidR="001529AB">
        <w:rPr>
          <w:rFonts w:cstheme="majorBidi"/>
          <w:szCs w:val="24"/>
          <w:lang w:val="fr-FR"/>
        </w:rPr>
        <w:t xml:space="preserve">. </w:t>
      </w:r>
    </w:p>
    <w:p w:rsidR="001529AB" w:rsidRDefault="001529AB" w:rsidP="00EE5CF6">
      <w:pPr>
        <w:rPr>
          <w:lang w:val="fr-FR"/>
        </w:rPr>
      </w:pPr>
      <w:r>
        <w:rPr>
          <w:lang w:val="fr-FR"/>
        </w:rPr>
        <w:t>La plate</w:t>
      </w:r>
      <w:r w:rsidR="00D00F3E">
        <w:rPr>
          <w:lang w:val="fr-FR"/>
        </w:rPr>
        <w:t>-</w:t>
      </w:r>
      <w:r>
        <w:rPr>
          <w:lang w:val="fr-FR"/>
        </w:rPr>
        <w:t xml:space="preserve">forme expérimentale </w:t>
      </w:r>
      <w:r w:rsidR="00D00F3E">
        <w:rPr>
          <w:lang w:val="fr-FR"/>
        </w:rPr>
        <w:t>est</w:t>
      </w:r>
      <w:r>
        <w:rPr>
          <w:lang w:val="fr-FR"/>
        </w:rPr>
        <w:t xml:space="preserve"> accessible </w:t>
      </w:r>
      <w:r w:rsidR="00D21C31">
        <w:rPr>
          <w:lang w:val="fr-FR"/>
        </w:rPr>
        <w:t>depuis</w:t>
      </w:r>
      <w:r>
        <w:rPr>
          <w:lang w:val="fr-FR"/>
        </w:rPr>
        <w:t xml:space="preserve"> n</w:t>
      </w:r>
      <w:r w:rsidR="008E1F74">
        <w:rPr>
          <w:lang w:val="fr-FR"/>
        </w:rPr>
        <w:t>'</w:t>
      </w:r>
      <w:r>
        <w:rPr>
          <w:lang w:val="fr-FR"/>
        </w:rPr>
        <w:t xml:space="preserve">importe quel navigateur Internet, </w:t>
      </w:r>
      <w:r w:rsidR="00D21C31">
        <w:rPr>
          <w:lang w:val="fr-FR"/>
        </w:rPr>
        <w:t>sur</w:t>
      </w:r>
      <w:r>
        <w:rPr>
          <w:lang w:val="fr-FR"/>
        </w:rPr>
        <w:t xml:space="preserve"> PC (Windows), Mac ou tablette (</w:t>
      </w:r>
      <w:proofErr w:type="spellStart"/>
      <w:r>
        <w:rPr>
          <w:lang w:val="fr-FR"/>
        </w:rPr>
        <w:t>iOS</w:t>
      </w:r>
      <w:proofErr w:type="spellEnd"/>
      <w:r>
        <w:rPr>
          <w:lang w:val="fr-FR"/>
        </w:rPr>
        <w:t>, Android ou autre</w:t>
      </w:r>
      <w:r w:rsidR="009E7D67">
        <w:rPr>
          <w:lang w:val="fr-FR"/>
        </w:rPr>
        <w:t xml:space="preserve">). </w:t>
      </w:r>
      <w:r w:rsidR="0005513C">
        <w:rPr>
          <w:lang w:val="fr-FR"/>
        </w:rPr>
        <w:t>Afin d</w:t>
      </w:r>
      <w:r w:rsidR="008E1F74">
        <w:rPr>
          <w:lang w:val="fr-FR"/>
        </w:rPr>
        <w:t>'</w:t>
      </w:r>
      <w:r w:rsidR="0005513C">
        <w:rPr>
          <w:lang w:val="fr-FR"/>
        </w:rPr>
        <w:t>éviter les problèmes</w:t>
      </w:r>
      <w:r w:rsidR="00701565">
        <w:rPr>
          <w:lang w:val="fr-FR"/>
        </w:rPr>
        <w:t xml:space="preserve"> de compatibilité, </w:t>
      </w:r>
      <w:r w:rsidR="001D5BE7">
        <w:rPr>
          <w:lang w:val="fr-FR"/>
        </w:rPr>
        <w:t>il est recommandé aux</w:t>
      </w:r>
      <w:r w:rsidR="00701565">
        <w:rPr>
          <w:lang w:val="fr-FR"/>
        </w:rPr>
        <w:t xml:space="preserve"> utilisateurs </w:t>
      </w:r>
      <w:r w:rsidR="001D5BE7">
        <w:rPr>
          <w:lang w:val="fr-FR"/>
        </w:rPr>
        <w:t xml:space="preserve">de mettre à jour </w:t>
      </w:r>
      <w:r w:rsidR="00701565">
        <w:rPr>
          <w:lang w:val="fr-FR"/>
        </w:rPr>
        <w:t xml:space="preserve">leur navigateur. </w:t>
      </w:r>
      <w:r w:rsidR="00D00F3E">
        <w:rPr>
          <w:lang w:val="fr-FR"/>
        </w:rPr>
        <w:t>Aucune installation</w:t>
      </w:r>
      <w:r w:rsidR="001D5BE7">
        <w:rPr>
          <w:lang w:val="fr-FR"/>
        </w:rPr>
        <w:t xml:space="preserve"> </w:t>
      </w:r>
      <w:r w:rsidR="00D00F3E">
        <w:rPr>
          <w:lang w:val="fr-FR"/>
        </w:rPr>
        <w:t>d</w:t>
      </w:r>
      <w:r w:rsidR="001D5BE7">
        <w:rPr>
          <w:lang w:val="fr-FR"/>
        </w:rPr>
        <w:t>e logiciel</w:t>
      </w:r>
      <w:r w:rsidR="006850E3">
        <w:rPr>
          <w:lang w:val="fr-FR"/>
        </w:rPr>
        <w:t xml:space="preserve"> sur son poste de travail</w:t>
      </w:r>
      <w:r w:rsidR="00D00F3E">
        <w:rPr>
          <w:lang w:val="fr-FR"/>
        </w:rPr>
        <w:t xml:space="preserve"> n'est nécessaire</w:t>
      </w:r>
      <w:r w:rsidR="001D5BE7">
        <w:rPr>
          <w:lang w:val="fr-FR"/>
        </w:rPr>
        <w:t>.</w:t>
      </w:r>
    </w:p>
    <w:p w:rsidR="001D5BE7" w:rsidRDefault="001D5BE7" w:rsidP="00DD39D9">
      <w:pPr>
        <w:rPr>
          <w:lang w:val="fr-FR"/>
        </w:rPr>
      </w:pPr>
      <w:r>
        <w:rPr>
          <w:lang w:val="fr-FR"/>
        </w:rPr>
        <w:t xml:space="preserve">En plus de prendre en charge la saisie, la validation et la soumission au Bureau de fiches de notification API </w:t>
      </w:r>
      <w:r w:rsidR="00D21C31">
        <w:rPr>
          <w:lang w:val="fr-FR"/>
        </w:rPr>
        <w:t xml:space="preserve">par </w:t>
      </w:r>
      <w:r>
        <w:rPr>
          <w:lang w:val="fr-FR"/>
        </w:rPr>
        <w:t xml:space="preserve">une administration </w:t>
      </w:r>
      <w:proofErr w:type="spellStart"/>
      <w:r>
        <w:rPr>
          <w:lang w:val="fr-FR"/>
        </w:rPr>
        <w:t>notificatrice</w:t>
      </w:r>
      <w:proofErr w:type="spellEnd"/>
      <w:r>
        <w:rPr>
          <w:lang w:val="fr-FR"/>
        </w:rPr>
        <w:t xml:space="preserve">, </w:t>
      </w:r>
      <w:r w:rsidR="00F766FB">
        <w:rPr>
          <w:lang w:val="fr-FR"/>
        </w:rPr>
        <w:t xml:space="preserve">le système </w:t>
      </w:r>
      <w:proofErr w:type="spellStart"/>
      <w:r>
        <w:rPr>
          <w:lang w:val="fr-FR"/>
        </w:rPr>
        <w:t>SpaceWISC</w:t>
      </w:r>
      <w:proofErr w:type="spellEnd"/>
      <w:r>
        <w:rPr>
          <w:lang w:val="fr-FR"/>
        </w:rPr>
        <w:t xml:space="preserve"> permet également la saisie, la validation et la soumission</w:t>
      </w:r>
      <w:r w:rsidR="003B5650" w:rsidRPr="003B5650">
        <w:rPr>
          <w:lang w:val="fr-FR"/>
        </w:rPr>
        <w:t xml:space="preserve"> </w:t>
      </w:r>
      <w:r w:rsidR="00D21C31">
        <w:rPr>
          <w:lang w:val="fr-FR"/>
        </w:rPr>
        <w:t xml:space="preserve">à cette </w:t>
      </w:r>
      <w:r w:rsidR="003B5650">
        <w:rPr>
          <w:lang w:val="fr-FR"/>
        </w:rPr>
        <w:t>administration</w:t>
      </w:r>
      <w:r w:rsidR="00D21C31">
        <w:rPr>
          <w:lang w:val="fr-FR"/>
        </w:rPr>
        <w:t>,</w:t>
      </w:r>
      <w:r w:rsidR="003B5650">
        <w:rPr>
          <w:lang w:val="fr-FR"/>
        </w:rPr>
        <w:t xml:space="preserve"> </w:t>
      </w:r>
      <w:r w:rsidR="00C42068">
        <w:rPr>
          <w:lang w:val="fr-FR"/>
        </w:rPr>
        <w:t xml:space="preserve">par un opérateur, </w:t>
      </w:r>
      <w:r w:rsidR="003B5650">
        <w:rPr>
          <w:lang w:val="fr-FR"/>
        </w:rPr>
        <w:t>de fiches de notification</w:t>
      </w:r>
      <w:r w:rsidR="00DD39D9">
        <w:rPr>
          <w:lang w:val="fr-FR"/>
        </w:rPr>
        <w:t>,</w:t>
      </w:r>
      <w:r>
        <w:rPr>
          <w:lang w:val="fr-FR"/>
        </w:rPr>
        <w:t xml:space="preserve"> ainsi que le postage des fiches de notification API saisies hors ligne à l</w:t>
      </w:r>
      <w:r w:rsidR="008E1F74">
        <w:rPr>
          <w:lang w:val="fr-FR"/>
        </w:rPr>
        <w:t>'</w:t>
      </w:r>
      <w:r>
        <w:rPr>
          <w:lang w:val="fr-FR"/>
        </w:rPr>
        <w:t xml:space="preserve">aide du logiciel </w:t>
      </w:r>
      <w:proofErr w:type="spellStart"/>
      <w:r>
        <w:rPr>
          <w:lang w:val="fr-FR"/>
        </w:rPr>
        <w:t>SpaceCap</w:t>
      </w:r>
      <w:proofErr w:type="spellEnd"/>
      <w:r>
        <w:rPr>
          <w:lang w:val="fr-FR"/>
        </w:rPr>
        <w:t xml:space="preserve">. </w:t>
      </w:r>
    </w:p>
    <w:p w:rsidR="001D5BE7" w:rsidRDefault="001D5BE7" w:rsidP="00EE5CF6">
      <w:pPr>
        <w:rPr>
          <w:lang w:val="fr-FR"/>
        </w:rPr>
      </w:pPr>
      <w:r>
        <w:rPr>
          <w:lang w:val="fr-FR"/>
        </w:rPr>
        <w:t>Pour des raisons de sécurité, l</w:t>
      </w:r>
      <w:r w:rsidR="008E1F74">
        <w:rPr>
          <w:lang w:val="fr-FR"/>
        </w:rPr>
        <w:t>'</w:t>
      </w:r>
      <w:r>
        <w:rPr>
          <w:lang w:val="fr-FR"/>
        </w:rPr>
        <w:t>accès à la plate</w:t>
      </w:r>
      <w:r w:rsidR="00D00F3E">
        <w:rPr>
          <w:lang w:val="fr-FR"/>
        </w:rPr>
        <w:t>-</w:t>
      </w:r>
      <w:r>
        <w:rPr>
          <w:lang w:val="fr-FR"/>
        </w:rPr>
        <w:t xml:space="preserve">forme expérimentale </w:t>
      </w:r>
      <w:proofErr w:type="spellStart"/>
      <w:r>
        <w:rPr>
          <w:lang w:val="fr-FR"/>
        </w:rPr>
        <w:t>SpaceWISC</w:t>
      </w:r>
      <w:proofErr w:type="spellEnd"/>
      <w:r>
        <w:rPr>
          <w:lang w:val="fr-FR"/>
        </w:rPr>
        <w:t xml:space="preserve"> est réservé aux seuls titulaires d</w:t>
      </w:r>
      <w:r w:rsidR="008E1F74">
        <w:rPr>
          <w:lang w:val="fr-FR"/>
        </w:rPr>
        <w:t>'</w:t>
      </w:r>
      <w:r>
        <w:rPr>
          <w:lang w:val="fr-FR"/>
        </w:rPr>
        <w:t>un compte TIES</w:t>
      </w:r>
      <w:r w:rsidR="00833423">
        <w:rPr>
          <w:lang w:val="fr-FR"/>
        </w:rPr>
        <w:t xml:space="preserve"> dûment inscrits</w:t>
      </w:r>
      <w:r>
        <w:rPr>
          <w:lang w:val="fr-FR"/>
        </w:rPr>
        <w:t>.</w:t>
      </w:r>
    </w:p>
    <w:p w:rsidR="001D5BE7" w:rsidRDefault="001D5BE7" w:rsidP="00EE5CF6">
      <w:pPr>
        <w:rPr>
          <w:lang w:val="fr-FR"/>
        </w:rPr>
      </w:pPr>
      <w:r>
        <w:rPr>
          <w:lang w:val="fr-FR"/>
        </w:rPr>
        <w:t xml:space="preserve">Les </w:t>
      </w:r>
      <w:r w:rsidR="00C42068">
        <w:rPr>
          <w:lang w:val="fr-FR"/>
        </w:rPr>
        <w:t>a</w:t>
      </w:r>
      <w:r w:rsidR="003B5650">
        <w:rPr>
          <w:lang w:val="fr-FR"/>
        </w:rPr>
        <w:t xml:space="preserve">dministrations </w:t>
      </w:r>
      <w:r>
        <w:rPr>
          <w:lang w:val="fr-FR"/>
        </w:rPr>
        <w:t xml:space="preserve">souhaitant participer à </w:t>
      </w:r>
      <w:r w:rsidR="00254B70">
        <w:rPr>
          <w:lang w:val="fr-FR"/>
        </w:rPr>
        <w:t>l</w:t>
      </w:r>
      <w:r w:rsidR="008E1F74">
        <w:rPr>
          <w:lang w:val="fr-FR"/>
        </w:rPr>
        <w:t>'</w:t>
      </w:r>
      <w:r w:rsidR="00254B70">
        <w:rPr>
          <w:lang w:val="fr-FR"/>
        </w:rPr>
        <w:t xml:space="preserve">expérimentation </w:t>
      </w:r>
      <w:r w:rsidR="00F766FB">
        <w:rPr>
          <w:lang w:val="fr-FR"/>
        </w:rPr>
        <w:t>du système</w:t>
      </w:r>
      <w:r w:rsidR="00254B70">
        <w:rPr>
          <w:lang w:val="fr-FR"/>
        </w:rPr>
        <w:t xml:space="preserve"> </w:t>
      </w:r>
      <w:proofErr w:type="spellStart"/>
      <w:r w:rsidR="00254B70">
        <w:rPr>
          <w:lang w:val="fr-FR"/>
        </w:rPr>
        <w:t>SpaceWISC</w:t>
      </w:r>
      <w:proofErr w:type="spellEnd"/>
      <w:r w:rsidR="00254B70">
        <w:rPr>
          <w:lang w:val="fr-FR"/>
        </w:rPr>
        <w:t xml:space="preserve"> devront désigner des </w:t>
      </w:r>
      <w:r w:rsidR="003B5650">
        <w:rPr>
          <w:lang w:val="fr-FR"/>
        </w:rPr>
        <w:t>titulaires de compte</w:t>
      </w:r>
      <w:r w:rsidR="00254B70">
        <w:rPr>
          <w:lang w:val="fr-FR"/>
        </w:rPr>
        <w:t xml:space="preserve"> TIES </w:t>
      </w:r>
      <w:r w:rsidR="00C42068">
        <w:rPr>
          <w:lang w:val="fr-FR"/>
        </w:rPr>
        <w:t xml:space="preserve">auxquels </w:t>
      </w:r>
      <w:r w:rsidR="00D00F3E">
        <w:rPr>
          <w:lang w:val="fr-FR"/>
        </w:rPr>
        <w:t>attribuer</w:t>
      </w:r>
      <w:r w:rsidR="006E2B99">
        <w:rPr>
          <w:lang w:val="fr-FR"/>
        </w:rPr>
        <w:t xml:space="preserve"> </w:t>
      </w:r>
      <w:r w:rsidR="00C42068">
        <w:rPr>
          <w:lang w:val="fr-FR"/>
        </w:rPr>
        <w:t xml:space="preserve">un profil </w:t>
      </w:r>
      <w:r w:rsidR="00254B70">
        <w:rPr>
          <w:lang w:val="fr-FR"/>
        </w:rPr>
        <w:t>«</w:t>
      </w:r>
      <w:r w:rsidR="00E849E0">
        <w:rPr>
          <w:lang w:val="fr-FR"/>
        </w:rPr>
        <w:t>Manager</w:t>
      </w:r>
      <w:r w:rsidR="00254B70">
        <w:rPr>
          <w:lang w:val="fr-FR"/>
        </w:rPr>
        <w:t>»</w:t>
      </w:r>
      <w:r w:rsidR="00D00F3E">
        <w:rPr>
          <w:lang w:val="fr-FR"/>
        </w:rPr>
        <w:t xml:space="preserve"> (Gestionnaire)</w:t>
      </w:r>
      <w:r w:rsidR="00254B70">
        <w:rPr>
          <w:lang w:val="fr-FR"/>
        </w:rPr>
        <w:t>. Elles</w:t>
      </w:r>
      <w:r w:rsidR="00D00F3E">
        <w:rPr>
          <w:lang w:val="fr-FR"/>
        </w:rPr>
        <w:t> </w:t>
      </w:r>
      <w:r w:rsidR="00254B70">
        <w:rPr>
          <w:lang w:val="fr-FR"/>
        </w:rPr>
        <w:t>pourront également</w:t>
      </w:r>
      <w:r w:rsidR="006850E3">
        <w:rPr>
          <w:lang w:val="fr-FR"/>
        </w:rPr>
        <w:t>,</w:t>
      </w:r>
      <w:r w:rsidR="00254B70">
        <w:rPr>
          <w:lang w:val="fr-FR"/>
        </w:rPr>
        <w:t xml:space="preserve"> si elles le désirent</w:t>
      </w:r>
      <w:r w:rsidR="006850E3">
        <w:rPr>
          <w:lang w:val="fr-FR"/>
        </w:rPr>
        <w:t>, étendre l</w:t>
      </w:r>
      <w:r w:rsidR="008E1F74">
        <w:rPr>
          <w:lang w:val="fr-FR"/>
        </w:rPr>
        <w:t>'</w:t>
      </w:r>
      <w:r w:rsidR="006850E3">
        <w:rPr>
          <w:lang w:val="fr-FR"/>
        </w:rPr>
        <w:t xml:space="preserve">expérimentation aux </w:t>
      </w:r>
      <w:r w:rsidR="00254B70">
        <w:rPr>
          <w:lang w:val="fr-FR"/>
        </w:rPr>
        <w:t>opérateurs (voir l</w:t>
      </w:r>
      <w:r w:rsidR="008E1F74">
        <w:rPr>
          <w:lang w:val="fr-FR"/>
        </w:rPr>
        <w:t>'</w:t>
      </w:r>
      <w:r w:rsidR="00254B70" w:rsidRPr="00C42068">
        <w:rPr>
          <w:b/>
          <w:bCs/>
          <w:lang w:val="fr-FR"/>
        </w:rPr>
        <w:t>Annexe 1</w:t>
      </w:r>
      <w:r w:rsidR="00254B70">
        <w:rPr>
          <w:lang w:val="fr-FR"/>
        </w:rPr>
        <w:t xml:space="preserve"> pour plus de précisions au sujet des différentes catégories d</w:t>
      </w:r>
      <w:r w:rsidR="008E1F74">
        <w:rPr>
          <w:lang w:val="fr-FR"/>
        </w:rPr>
        <w:t>'</w:t>
      </w:r>
      <w:r w:rsidR="00254B70">
        <w:rPr>
          <w:lang w:val="fr-FR"/>
        </w:rPr>
        <w:t xml:space="preserve">utilisateurs </w:t>
      </w:r>
      <w:r w:rsidR="006850E3">
        <w:rPr>
          <w:lang w:val="fr-FR"/>
        </w:rPr>
        <w:t>prévues dans le</w:t>
      </w:r>
      <w:r w:rsidR="00F766FB">
        <w:rPr>
          <w:lang w:val="fr-FR"/>
        </w:rPr>
        <w:t xml:space="preserve"> système</w:t>
      </w:r>
      <w:r w:rsidR="00254B70">
        <w:rPr>
          <w:lang w:val="fr-FR"/>
        </w:rPr>
        <w:t xml:space="preserve"> </w:t>
      </w:r>
      <w:proofErr w:type="spellStart"/>
      <w:r w:rsidR="00254B70">
        <w:rPr>
          <w:lang w:val="fr-FR"/>
        </w:rPr>
        <w:t>SpaceWISC</w:t>
      </w:r>
      <w:proofErr w:type="spellEnd"/>
      <w:r w:rsidR="00254B70">
        <w:rPr>
          <w:lang w:val="fr-FR"/>
        </w:rPr>
        <w:t>).</w:t>
      </w:r>
    </w:p>
    <w:p w:rsidR="00254B70" w:rsidRDefault="00254B70" w:rsidP="004406C0">
      <w:pPr>
        <w:spacing w:before="120" w:line="240" w:lineRule="auto"/>
        <w:rPr>
          <w:rFonts w:cstheme="majorBidi"/>
          <w:szCs w:val="24"/>
          <w:lang w:val="fr-FR"/>
        </w:rPr>
      </w:pPr>
      <w:r>
        <w:rPr>
          <w:rFonts w:cstheme="majorBidi"/>
          <w:szCs w:val="24"/>
          <w:lang w:val="fr-FR"/>
        </w:rPr>
        <w:t>On trouvera à l</w:t>
      </w:r>
      <w:r w:rsidR="008E1F74">
        <w:rPr>
          <w:rFonts w:cstheme="majorBidi"/>
          <w:szCs w:val="24"/>
          <w:lang w:val="fr-FR"/>
        </w:rPr>
        <w:t>'</w:t>
      </w:r>
      <w:r w:rsidRPr="00254B70">
        <w:rPr>
          <w:rFonts w:cstheme="majorBidi"/>
          <w:b/>
          <w:bCs/>
          <w:szCs w:val="24"/>
          <w:lang w:val="fr-FR"/>
        </w:rPr>
        <w:t>Annexe 2</w:t>
      </w:r>
      <w:r>
        <w:rPr>
          <w:rFonts w:cstheme="majorBidi"/>
          <w:szCs w:val="24"/>
          <w:lang w:val="fr-FR"/>
        </w:rPr>
        <w:t xml:space="preserve"> des informations importantes concernant l</w:t>
      </w:r>
      <w:r w:rsidR="008E1F74">
        <w:rPr>
          <w:rFonts w:cstheme="majorBidi"/>
          <w:szCs w:val="24"/>
          <w:lang w:val="fr-FR"/>
        </w:rPr>
        <w:t>'</w:t>
      </w:r>
      <w:r>
        <w:rPr>
          <w:rFonts w:cstheme="majorBidi"/>
          <w:szCs w:val="24"/>
          <w:lang w:val="fr-FR"/>
        </w:rPr>
        <w:t>utilisation d</w:t>
      </w:r>
      <w:r w:rsidR="00F766FB">
        <w:rPr>
          <w:rFonts w:cstheme="majorBidi"/>
          <w:szCs w:val="24"/>
          <w:lang w:val="fr-FR"/>
        </w:rPr>
        <w:t>u système</w:t>
      </w:r>
      <w:r>
        <w:rPr>
          <w:rFonts w:cstheme="majorBidi"/>
          <w:szCs w:val="24"/>
          <w:lang w:val="fr-FR"/>
        </w:rPr>
        <w:t xml:space="preserve"> </w:t>
      </w:r>
      <w:proofErr w:type="spellStart"/>
      <w:r>
        <w:rPr>
          <w:rFonts w:cstheme="majorBidi"/>
          <w:szCs w:val="24"/>
          <w:lang w:val="fr-FR"/>
        </w:rPr>
        <w:t>SpaceWISC</w:t>
      </w:r>
      <w:proofErr w:type="spellEnd"/>
      <w:r>
        <w:rPr>
          <w:rFonts w:cstheme="majorBidi"/>
          <w:szCs w:val="24"/>
          <w:lang w:val="fr-FR"/>
        </w:rPr>
        <w:t xml:space="preserve"> (première connexion, </w:t>
      </w:r>
      <w:r w:rsidR="00C42068">
        <w:rPr>
          <w:rFonts w:cstheme="majorBidi"/>
          <w:szCs w:val="24"/>
          <w:lang w:val="fr-FR"/>
        </w:rPr>
        <w:t xml:space="preserve">gestion </w:t>
      </w:r>
      <w:r w:rsidR="00D00F3E">
        <w:rPr>
          <w:rFonts w:cstheme="majorBidi"/>
          <w:szCs w:val="24"/>
          <w:lang w:val="fr-FR"/>
        </w:rPr>
        <w:t>de l'expiration</w:t>
      </w:r>
      <w:r w:rsidR="006850E3">
        <w:rPr>
          <w:rFonts w:cstheme="majorBidi"/>
          <w:szCs w:val="24"/>
          <w:lang w:val="fr-FR"/>
        </w:rPr>
        <w:t xml:space="preserve"> des sessions</w:t>
      </w:r>
      <w:r>
        <w:rPr>
          <w:rFonts w:cstheme="majorBidi"/>
          <w:szCs w:val="24"/>
          <w:lang w:val="fr-FR"/>
        </w:rPr>
        <w:t xml:space="preserve"> </w:t>
      </w:r>
      <w:r w:rsidR="006850E3">
        <w:rPr>
          <w:rFonts w:cstheme="majorBidi"/>
          <w:szCs w:val="24"/>
          <w:lang w:val="fr-FR"/>
        </w:rPr>
        <w:t xml:space="preserve">par </w:t>
      </w:r>
      <w:r>
        <w:rPr>
          <w:rFonts w:cstheme="majorBidi"/>
          <w:szCs w:val="24"/>
          <w:lang w:val="fr-FR"/>
        </w:rPr>
        <w:t>le serveur)</w:t>
      </w:r>
      <w:r w:rsidR="00891EC6">
        <w:rPr>
          <w:rFonts w:cstheme="majorBidi"/>
          <w:szCs w:val="24"/>
          <w:lang w:val="fr-FR"/>
        </w:rPr>
        <w:t>.</w:t>
      </w:r>
    </w:p>
    <w:p w:rsidR="00891EC6" w:rsidRDefault="00891EC6" w:rsidP="00EE5CF6">
      <w:pPr>
        <w:rPr>
          <w:lang w:val="fr-FR"/>
        </w:rPr>
      </w:pPr>
      <w:r>
        <w:rPr>
          <w:lang w:val="fr-FR"/>
        </w:rPr>
        <w:t xml:space="preserve">Afin </w:t>
      </w:r>
      <w:r w:rsidR="000066DA">
        <w:rPr>
          <w:lang w:val="fr-FR"/>
        </w:rPr>
        <w:t>d</w:t>
      </w:r>
      <w:r w:rsidR="008E1F74">
        <w:rPr>
          <w:lang w:val="fr-FR"/>
        </w:rPr>
        <w:t>'</w:t>
      </w:r>
      <w:r w:rsidR="000066DA">
        <w:rPr>
          <w:lang w:val="fr-FR"/>
        </w:rPr>
        <w:t>accompagner les</w:t>
      </w:r>
      <w:r>
        <w:rPr>
          <w:lang w:val="fr-FR"/>
        </w:rPr>
        <w:t xml:space="preserve"> </w:t>
      </w:r>
      <w:r w:rsidR="00C42068">
        <w:rPr>
          <w:lang w:val="fr-FR"/>
        </w:rPr>
        <w:t>a</w:t>
      </w:r>
      <w:r w:rsidR="00EF37C5">
        <w:rPr>
          <w:lang w:val="fr-FR"/>
        </w:rPr>
        <w:t xml:space="preserve">dministrations </w:t>
      </w:r>
      <w:r>
        <w:rPr>
          <w:lang w:val="fr-FR"/>
        </w:rPr>
        <w:t xml:space="preserve">durant la </w:t>
      </w:r>
      <w:r w:rsidR="00F766FB">
        <w:rPr>
          <w:lang w:val="fr-FR"/>
        </w:rPr>
        <w:t>phase d</w:t>
      </w:r>
      <w:r w:rsidR="008E1F74">
        <w:rPr>
          <w:lang w:val="fr-FR"/>
        </w:rPr>
        <w:t>'</w:t>
      </w:r>
      <w:r w:rsidR="00F766FB">
        <w:rPr>
          <w:lang w:val="fr-FR"/>
        </w:rPr>
        <w:t>expérimentation</w:t>
      </w:r>
      <w:r>
        <w:rPr>
          <w:lang w:val="fr-FR"/>
        </w:rPr>
        <w:t xml:space="preserve"> d</w:t>
      </w:r>
      <w:r w:rsidR="00F766FB">
        <w:rPr>
          <w:lang w:val="fr-FR"/>
        </w:rPr>
        <w:t>u système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SpaceWISC</w:t>
      </w:r>
      <w:proofErr w:type="spellEnd"/>
      <w:r>
        <w:rPr>
          <w:lang w:val="fr-FR"/>
        </w:rPr>
        <w:t>, le Bureau mettra en place un service d</w:t>
      </w:r>
      <w:r w:rsidR="008E1F74">
        <w:rPr>
          <w:lang w:val="fr-FR"/>
        </w:rPr>
        <w:t>'</w:t>
      </w:r>
      <w:r>
        <w:rPr>
          <w:lang w:val="fr-FR"/>
        </w:rPr>
        <w:t xml:space="preserve">assistance </w:t>
      </w:r>
      <w:r w:rsidR="00C42068">
        <w:rPr>
          <w:lang w:val="fr-FR"/>
        </w:rPr>
        <w:t>que l</w:t>
      </w:r>
      <w:r w:rsidR="008E1F74">
        <w:rPr>
          <w:lang w:val="fr-FR"/>
        </w:rPr>
        <w:t>'</w:t>
      </w:r>
      <w:r w:rsidR="00C42068">
        <w:rPr>
          <w:lang w:val="fr-FR"/>
        </w:rPr>
        <w:t xml:space="preserve">on pourra contacter </w:t>
      </w:r>
      <w:r>
        <w:rPr>
          <w:lang w:val="fr-FR"/>
        </w:rPr>
        <w:t xml:space="preserve">par téléphone, au </w:t>
      </w:r>
      <w:r w:rsidR="000066DA">
        <w:rPr>
          <w:b/>
          <w:bCs/>
          <w:lang w:val="fr-FR"/>
        </w:rPr>
        <w:t>+41 22 730 </w:t>
      </w:r>
      <w:r>
        <w:rPr>
          <w:b/>
          <w:bCs/>
          <w:lang w:val="fr-FR"/>
        </w:rPr>
        <w:t xml:space="preserve">6777 </w:t>
      </w:r>
      <w:r>
        <w:rPr>
          <w:lang w:val="fr-FR"/>
        </w:rPr>
        <w:t>(de 9 heures à 17 heures, heure de Genève), ou par courrier électronique, à l</w:t>
      </w:r>
      <w:r w:rsidR="008E1F74">
        <w:rPr>
          <w:lang w:val="fr-FR"/>
        </w:rPr>
        <w:t>'</w:t>
      </w:r>
      <w:r>
        <w:rPr>
          <w:lang w:val="fr-FR"/>
        </w:rPr>
        <w:t xml:space="preserve">adresse </w:t>
      </w:r>
      <w:hyperlink r:id="rId11" w:history="1">
        <w:r w:rsidRPr="008A6492">
          <w:rPr>
            <w:rStyle w:val="Hyperlink"/>
            <w:rFonts w:cstheme="majorBidi"/>
            <w:szCs w:val="24"/>
            <w:lang w:val="fr-FR"/>
          </w:rPr>
          <w:t>spacewisc@itu.int</w:t>
        </w:r>
      </w:hyperlink>
      <w:r>
        <w:rPr>
          <w:lang w:val="fr-FR"/>
        </w:rPr>
        <w:t xml:space="preserve">. </w:t>
      </w:r>
      <w:r w:rsidR="00C42068">
        <w:rPr>
          <w:lang w:val="fr-FR"/>
        </w:rPr>
        <w:t xml:space="preserve">Vous trouverez </w:t>
      </w:r>
      <w:r w:rsidR="006E2B99">
        <w:rPr>
          <w:lang w:val="fr-FR"/>
        </w:rPr>
        <w:t>également</w:t>
      </w:r>
      <w:r w:rsidR="00C42068">
        <w:rPr>
          <w:lang w:val="fr-FR"/>
        </w:rPr>
        <w:t xml:space="preserve"> </w:t>
      </w:r>
      <w:r w:rsidR="00F766FB">
        <w:rPr>
          <w:lang w:val="fr-FR"/>
        </w:rPr>
        <w:t>de plus amples renseignements</w:t>
      </w:r>
      <w:r w:rsidR="00C42068">
        <w:rPr>
          <w:lang w:val="fr-FR"/>
        </w:rPr>
        <w:t xml:space="preserve"> </w:t>
      </w:r>
      <w:r w:rsidR="00BB1FCF">
        <w:rPr>
          <w:lang w:val="fr-FR"/>
        </w:rPr>
        <w:t>sur</w:t>
      </w:r>
      <w:r w:rsidR="006E2B99">
        <w:rPr>
          <w:lang w:val="fr-FR"/>
        </w:rPr>
        <w:t xml:space="preserve"> </w:t>
      </w:r>
      <w:r w:rsidR="00F766FB">
        <w:rPr>
          <w:lang w:val="fr-FR"/>
        </w:rPr>
        <w:t>la page d</w:t>
      </w:r>
      <w:r w:rsidR="008E1F74">
        <w:rPr>
          <w:lang w:val="fr-FR"/>
        </w:rPr>
        <w:t>'</w:t>
      </w:r>
      <w:r w:rsidR="00F766FB">
        <w:rPr>
          <w:lang w:val="fr-FR"/>
        </w:rPr>
        <w:t xml:space="preserve">aide en ligne consacrée au système </w:t>
      </w:r>
      <w:proofErr w:type="spellStart"/>
      <w:r w:rsidR="00F766FB">
        <w:rPr>
          <w:lang w:val="fr-FR"/>
        </w:rPr>
        <w:t>SpaceWISC</w:t>
      </w:r>
      <w:proofErr w:type="spellEnd"/>
      <w:r w:rsidR="00F766FB">
        <w:rPr>
          <w:lang w:val="fr-FR"/>
        </w:rPr>
        <w:t>, à l</w:t>
      </w:r>
      <w:r w:rsidR="008E1F74">
        <w:rPr>
          <w:lang w:val="fr-FR"/>
        </w:rPr>
        <w:t>'</w:t>
      </w:r>
      <w:r w:rsidR="00F766FB">
        <w:rPr>
          <w:lang w:val="fr-FR"/>
        </w:rPr>
        <w:t>adresse</w:t>
      </w:r>
      <w:r w:rsidR="00EF37C5">
        <w:rPr>
          <w:lang w:val="fr-FR"/>
        </w:rPr>
        <w:t xml:space="preserve"> suivante</w:t>
      </w:r>
      <w:r w:rsidR="00F766FB">
        <w:rPr>
          <w:lang w:val="fr-FR"/>
        </w:rPr>
        <w:t xml:space="preserve">: </w:t>
      </w:r>
      <w:hyperlink r:id="rId12" w:history="1">
        <w:r w:rsidR="00F766FB" w:rsidRPr="008A6492">
          <w:rPr>
            <w:rStyle w:val="Hyperlink"/>
            <w:rFonts w:cstheme="majorBidi"/>
            <w:szCs w:val="24"/>
            <w:lang w:val="fr-FR"/>
          </w:rPr>
          <w:t>http://www.itu.int/ITU-R/go/s-wisc/en</w:t>
        </w:r>
      </w:hyperlink>
      <w:r w:rsidR="00F766FB">
        <w:rPr>
          <w:lang w:val="fr-FR"/>
        </w:rPr>
        <w:t xml:space="preserve">. </w:t>
      </w:r>
    </w:p>
    <w:p w:rsidR="00F766FB" w:rsidRDefault="000066DA" w:rsidP="00EE5CF6">
      <w:pPr>
        <w:rPr>
          <w:lang w:val="fr-FR"/>
        </w:rPr>
      </w:pPr>
      <w:r>
        <w:rPr>
          <w:lang w:val="fr-FR"/>
        </w:rPr>
        <w:t>Par ailleurs, u</w:t>
      </w:r>
      <w:r w:rsidR="00F766FB">
        <w:rPr>
          <w:lang w:val="fr-FR"/>
        </w:rPr>
        <w:t>n Forum d</w:t>
      </w:r>
      <w:r w:rsidR="008E1F74">
        <w:rPr>
          <w:lang w:val="fr-FR"/>
        </w:rPr>
        <w:t>'</w:t>
      </w:r>
      <w:r w:rsidR="00F766FB">
        <w:rPr>
          <w:lang w:val="fr-FR"/>
        </w:rPr>
        <w:t xml:space="preserve">aide </w:t>
      </w:r>
      <w:r>
        <w:rPr>
          <w:lang w:val="fr-FR"/>
        </w:rPr>
        <w:t xml:space="preserve">sur le système </w:t>
      </w:r>
      <w:proofErr w:type="spellStart"/>
      <w:r>
        <w:rPr>
          <w:lang w:val="fr-FR"/>
        </w:rPr>
        <w:t>SpaceWISC</w:t>
      </w:r>
      <w:proofErr w:type="spellEnd"/>
      <w:r>
        <w:rPr>
          <w:lang w:val="fr-FR"/>
        </w:rPr>
        <w:t xml:space="preserve"> </w:t>
      </w:r>
      <w:r w:rsidR="006E2B99">
        <w:rPr>
          <w:lang w:val="fr-FR"/>
        </w:rPr>
        <w:t>sera</w:t>
      </w:r>
      <w:r w:rsidR="00F766FB">
        <w:rPr>
          <w:lang w:val="fr-FR"/>
        </w:rPr>
        <w:t xml:space="preserve"> accessible depuis le menu principal de l</w:t>
      </w:r>
      <w:r w:rsidR="008E1F74">
        <w:rPr>
          <w:lang w:val="fr-FR"/>
        </w:rPr>
        <w:t>'</w:t>
      </w:r>
      <w:r w:rsidR="00F766FB">
        <w:rPr>
          <w:lang w:val="fr-FR"/>
        </w:rPr>
        <w:t>application</w:t>
      </w:r>
      <w:r w:rsidR="006E2B99">
        <w:rPr>
          <w:lang w:val="fr-FR"/>
        </w:rPr>
        <w:t>.</w:t>
      </w:r>
      <w:r>
        <w:rPr>
          <w:lang w:val="fr-FR"/>
        </w:rPr>
        <w:t xml:space="preserve"> </w:t>
      </w:r>
      <w:r w:rsidR="006E2B99">
        <w:rPr>
          <w:lang w:val="fr-FR"/>
        </w:rPr>
        <w:t>L</w:t>
      </w:r>
      <w:r w:rsidR="00D573AA">
        <w:rPr>
          <w:lang w:val="fr-FR"/>
        </w:rPr>
        <w:t>es</w:t>
      </w:r>
      <w:r>
        <w:rPr>
          <w:lang w:val="fr-FR"/>
        </w:rPr>
        <w:t xml:space="preserve"> utilisateurs </w:t>
      </w:r>
      <w:r w:rsidR="00D573AA">
        <w:rPr>
          <w:lang w:val="fr-FR"/>
        </w:rPr>
        <w:t xml:space="preserve">trouveront </w:t>
      </w:r>
      <w:r w:rsidR="006E2B99">
        <w:rPr>
          <w:lang w:val="fr-FR"/>
        </w:rPr>
        <w:t xml:space="preserve">sur ce forum </w:t>
      </w:r>
      <w:r w:rsidR="002A5B56">
        <w:rPr>
          <w:lang w:val="fr-FR"/>
        </w:rPr>
        <w:t>un guide d</w:t>
      </w:r>
      <w:r w:rsidR="008E1F74">
        <w:rPr>
          <w:lang w:val="fr-FR"/>
        </w:rPr>
        <w:t>'</w:t>
      </w:r>
      <w:r w:rsidR="002A5B56">
        <w:rPr>
          <w:lang w:val="fr-FR"/>
        </w:rPr>
        <w:t>utilisation, une rubrique «Foire aux Questions»</w:t>
      </w:r>
      <w:r w:rsidR="00F766FB">
        <w:rPr>
          <w:lang w:val="fr-FR"/>
        </w:rPr>
        <w:t xml:space="preserve"> </w:t>
      </w:r>
      <w:r w:rsidR="002A5B56">
        <w:rPr>
          <w:lang w:val="fr-FR"/>
        </w:rPr>
        <w:t xml:space="preserve">(FAQ) et des vidéos explicatives </w:t>
      </w:r>
      <w:r>
        <w:rPr>
          <w:lang w:val="fr-FR"/>
        </w:rPr>
        <w:t>ainsi qu</w:t>
      </w:r>
      <w:r w:rsidR="008E1F74">
        <w:rPr>
          <w:lang w:val="fr-FR"/>
        </w:rPr>
        <w:t>'</w:t>
      </w:r>
      <w:r>
        <w:rPr>
          <w:lang w:val="fr-FR"/>
        </w:rPr>
        <w:t>u</w:t>
      </w:r>
      <w:r w:rsidR="002A5B56">
        <w:rPr>
          <w:lang w:val="fr-FR"/>
        </w:rPr>
        <w:t>n espace</w:t>
      </w:r>
      <w:r w:rsidR="00A041C2">
        <w:rPr>
          <w:lang w:val="fr-FR"/>
        </w:rPr>
        <w:t xml:space="preserve"> dédié à l</w:t>
      </w:r>
      <w:r w:rsidR="008E1F74">
        <w:rPr>
          <w:lang w:val="fr-FR"/>
        </w:rPr>
        <w:t>'</w:t>
      </w:r>
      <w:r w:rsidR="00A041C2">
        <w:rPr>
          <w:lang w:val="fr-FR"/>
        </w:rPr>
        <w:t>échange et au partage de données d</w:t>
      </w:r>
      <w:r w:rsidR="008E1F74">
        <w:rPr>
          <w:lang w:val="fr-FR"/>
        </w:rPr>
        <w:t>'</w:t>
      </w:r>
      <w:r w:rsidR="00D573AA">
        <w:rPr>
          <w:lang w:val="fr-FR"/>
        </w:rPr>
        <w:t xml:space="preserve">expérience </w:t>
      </w:r>
      <w:r w:rsidR="006E2B99">
        <w:rPr>
          <w:lang w:val="fr-FR"/>
        </w:rPr>
        <w:t xml:space="preserve">à travers </w:t>
      </w:r>
      <w:r w:rsidR="00D573AA">
        <w:rPr>
          <w:lang w:val="fr-FR"/>
        </w:rPr>
        <w:t xml:space="preserve">la publication de </w:t>
      </w:r>
      <w:r w:rsidR="002A5B56">
        <w:rPr>
          <w:lang w:val="fr-FR"/>
        </w:rPr>
        <w:t xml:space="preserve">messages écrits. </w:t>
      </w:r>
    </w:p>
    <w:p w:rsidR="002A5B56" w:rsidRDefault="002A5B56" w:rsidP="00EE5CF6">
      <w:pPr>
        <w:rPr>
          <w:lang w:val="fr-FR"/>
        </w:rPr>
      </w:pPr>
      <w:r>
        <w:rPr>
          <w:lang w:val="fr-FR"/>
        </w:rPr>
        <w:t xml:space="preserve">Les </w:t>
      </w:r>
      <w:r w:rsidR="006E2B99">
        <w:rPr>
          <w:lang w:val="fr-FR"/>
        </w:rPr>
        <w:t>a</w:t>
      </w:r>
      <w:r w:rsidR="00A041C2">
        <w:rPr>
          <w:lang w:val="fr-FR"/>
        </w:rPr>
        <w:t xml:space="preserve">dministrations </w:t>
      </w:r>
      <w:r>
        <w:rPr>
          <w:lang w:val="fr-FR"/>
        </w:rPr>
        <w:t xml:space="preserve">sont invitées </w:t>
      </w:r>
      <w:r w:rsidR="00A041C2">
        <w:rPr>
          <w:lang w:val="fr-FR"/>
        </w:rPr>
        <w:t>part</w:t>
      </w:r>
      <w:r w:rsidR="006E2B99">
        <w:rPr>
          <w:lang w:val="fr-FR"/>
        </w:rPr>
        <w:t>iciper</w:t>
      </w:r>
      <w:r w:rsidR="00A041C2">
        <w:rPr>
          <w:lang w:val="fr-FR"/>
        </w:rPr>
        <w:t xml:space="preserve"> active</w:t>
      </w:r>
      <w:r w:rsidR="006E2B99">
        <w:rPr>
          <w:lang w:val="fr-FR"/>
        </w:rPr>
        <w:t>ment</w:t>
      </w:r>
      <w:r w:rsidR="00A041C2">
        <w:rPr>
          <w:lang w:val="fr-FR"/>
        </w:rPr>
        <w:t xml:space="preserve"> </w:t>
      </w:r>
      <w:r>
        <w:rPr>
          <w:lang w:val="fr-FR"/>
        </w:rPr>
        <w:t>à l</w:t>
      </w:r>
      <w:r w:rsidR="008E1F74">
        <w:rPr>
          <w:lang w:val="fr-FR"/>
        </w:rPr>
        <w:t>'</w:t>
      </w:r>
      <w:r>
        <w:rPr>
          <w:lang w:val="fr-FR"/>
        </w:rPr>
        <w:t>expérimentation de la version beta de l</w:t>
      </w:r>
      <w:r w:rsidR="008E1F74">
        <w:rPr>
          <w:lang w:val="fr-FR"/>
        </w:rPr>
        <w:t>'</w:t>
      </w:r>
      <w:r>
        <w:rPr>
          <w:lang w:val="fr-FR"/>
        </w:rPr>
        <w:t xml:space="preserve">interface </w:t>
      </w:r>
      <w:proofErr w:type="spellStart"/>
      <w:r>
        <w:rPr>
          <w:lang w:val="fr-FR"/>
        </w:rPr>
        <w:t>SpaceWISC</w:t>
      </w:r>
      <w:proofErr w:type="spellEnd"/>
      <w:r>
        <w:rPr>
          <w:lang w:val="fr-FR"/>
        </w:rPr>
        <w:t xml:space="preserve"> et à faire part au Bureau, de préférence via le forum créé spécialement à cet effet, </w:t>
      </w:r>
      <w:r w:rsidR="005A4A30">
        <w:rPr>
          <w:lang w:val="fr-FR"/>
        </w:rPr>
        <w:t>de leurs éventuel</w:t>
      </w:r>
      <w:r w:rsidR="00A041C2">
        <w:rPr>
          <w:lang w:val="fr-FR"/>
        </w:rPr>
        <w:t>le</w:t>
      </w:r>
      <w:r w:rsidR="005A4A30">
        <w:rPr>
          <w:lang w:val="fr-FR"/>
        </w:rPr>
        <w:t xml:space="preserve">s </w:t>
      </w:r>
      <w:r w:rsidR="00A041C2">
        <w:rPr>
          <w:lang w:val="fr-FR"/>
        </w:rPr>
        <w:t>remarque</w:t>
      </w:r>
      <w:r w:rsidR="005A4A30">
        <w:rPr>
          <w:lang w:val="fr-FR"/>
        </w:rPr>
        <w:t>s, propositions ou suggestions d</w:t>
      </w:r>
      <w:r w:rsidR="008E1F74">
        <w:rPr>
          <w:lang w:val="fr-FR"/>
        </w:rPr>
        <w:t>'</w:t>
      </w:r>
      <w:r w:rsidR="005A4A30">
        <w:rPr>
          <w:lang w:val="fr-FR"/>
        </w:rPr>
        <w:t>amélioration.</w:t>
      </w:r>
    </w:p>
    <w:p w:rsidR="005A4A30" w:rsidRDefault="005A4A30" w:rsidP="00DD39D9">
      <w:pPr>
        <w:rPr>
          <w:lang w:val="fr-FR"/>
        </w:rPr>
      </w:pPr>
      <w:r>
        <w:rPr>
          <w:lang w:val="fr-FR"/>
        </w:rPr>
        <w:t>La phase d</w:t>
      </w:r>
      <w:r w:rsidR="008E1F74">
        <w:rPr>
          <w:lang w:val="fr-FR"/>
        </w:rPr>
        <w:t>'</w:t>
      </w:r>
      <w:r>
        <w:rPr>
          <w:lang w:val="fr-FR"/>
        </w:rPr>
        <w:t xml:space="preserve">expérimentation </w:t>
      </w:r>
      <w:r w:rsidR="006E2B99">
        <w:rPr>
          <w:lang w:val="fr-FR"/>
        </w:rPr>
        <w:t>doit s</w:t>
      </w:r>
      <w:r w:rsidR="008E1F74">
        <w:rPr>
          <w:lang w:val="fr-FR"/>
        </w:rPr>
        <w:t>'</w:t>
      </w:r>
      <w:r w:rsidR="006E2B99">
        <w:rPr>
          <w:lang w:val="fr-FR"/>
        </w:rPr>
        <w:t>étendre</w:t>
      </w:r>
      <w:r>
        <w:rPr>
          <w:lang w:val="fr-FR"/>
        </w:rPr>
        <w:t xml:space="preserve"> sur une période de trois mois à compter de la date d</w:t>
      </w:r>
      <w:r w:rsidR="008E1F74">
        <w:rPr>
          <w:lang w:val="fr-FR"/>
        </w:rPr>
        <w:t>'</w:t>
      </w:r>
      <w:r>
        <w:rPr>
          <w:lang w:val="fr-FR"/>
        </w:rPr>
        <w:t xml:space="preserve">envoi de la présente </w:t>
      </w:r>
      <w:r w:rsidR="00EC278B">
        <w:rPr>
          <w:lang w:val="fr-FR"/>
        </w:rPr>
        <w:t xml:space="preserve">Lettre </w:t>
      </w:r>
      <w:r>
        <w:rPr>
          <w:lang w:val="fr-FR"/>
        </w:rPr>
        <w:t xml:space="preserve">circulaire. </w:t>
      </w:r>
      <w:r w:rsidR="006E2B99">
        <w:rPr>
          <w:lang w:val="fr-FR"/>
        </w:rPr>
        <w:t>Parallèlement à cela</w:t>
      </w:r>
      <w:r>
        <w:rPr>
          <w:lang w:val="fr-FR"/>
        </w:rPr>
        <w:t xml:space="preserve">, le Bureau proposera un projet de modification des Règles de procédure relatives à la </w:t>
      </w:r>
      <w:r w:rsidR="002C1BAF">
        <w:rPr>
          <w:lang w:val="fr-FR"/>
        </w:rPr>
        <w:t>r</w:t>
      </w:r>
      <w:r w:rsidR="006E2B99">
        <w:rPr>
          <w:lang w:val="fr-FR"/>
        </w:rPr>
        <w:t>ecevabilité afin de tenir</w:t>
      </w:r>
      <w:r>
        <w:rPr>
          <w:lang w:val="fr-FR"/>
        </w:rPr>
        <w:t xml:space="preserve"> compte de la soumission des renseignements API à l</w:t>
      </w:r>
      <w:r w:rsidR="008E1F74">
        <w:rPr>
          <w:lang w:val="fr-FR"/>
        </w:rPr>
        <w:t>'</w:t>
      </w:r>
      <w:r>
        <w:rPr>
          <w:lang w:val="fr-FR"/>
        </w:rPr>
        <w:t xml:space="preserve">aide du système </w:t>
      </w:r>
      <w:proofErr w:type="spellStart"/>
      <w:r>
        <w:rPr>
          <w:lang w:val="fr-FR"/>
        </w:rPr>
        <w:t>SpaceWISC</w:t>
      </w:r>
      <w:proofErr w:type="spellEnd"/>
      <w:r w:rsidR="002C1BAF">
        <w:rPr>
          <w:lang w:val="fr-FR"/>
        </w:rPr>
        <w:t xml:space="preserve">, </w:t>
      </w:r>
      <w:r w:rsidR="00A041C2">
        <w:rPr>
          <w:lang w:val="fr-FR"/>
        </w:rPr>
        <w:t xml:space="preserve">projet </w:t>
      </w:r>
      <w:r w:rsidR="006E2B99">
        <w:rPr>
          <w:lang w:val="fr-FR"/>
        </w:rPr>
        <w:t>qui sera soumis en temps utile pour</w:t>
      </w:r>
      <w:r w:rsidR="002C1BAF">
        <w:rPr>
          <w:lang w:val="fr-FR"/>
        </w:rPr>
        <w:t xml:space="preserve"> être examiné lors de la prochaine réunion du Comité du Règlement des radiocommunications (RRB), </w:t>
      </w:r>
      <w:r w:rsidR="003574B6">
        <w:rPr>
          <w:lang w:val="fr-FR"/>
        </w:rPr>
        <w:t>prévue du 30</w:t>
      </w:r>
      <w:r w:rsidR="00F0005A">
        <w:rPr>
          <w:lang w:val="fr-FR"/>
        </w:rPr>
        <w:t> </w:t>
      </w:r>
      <w:r w:rsidR="003574B6">
        <w:rPr>
          <w:lang w:val="fr-FR"/>
        </w:rPr>
        <w:t xml:space="preserve">juillet </w:t>
      </w:r>
      <w:r w:rsidR="00F0005A">
        <w:rPr>
          <w:lang w:val="fr-FR"/>
        </w:rPr>
        <w:t>au 5 </w:t>
      </w:r>
      <w:r w:rsidR="003574B6">
        <w:rPr>
          <w:lang w:val="fr-FR"/>
        </w:rPr>
        <w:t>août</w:t>
      </w:r>
      <w:r w:rsidR="00F0005A">
        <w:rPr>
          <w:lang w:val="fr-FR"/>
        </w:rPr>
        <w:t> </w:t>
      </w:r>
      <w:r w:rsidR="002C1BAF">
        <w:rPr>
          <w:lang w:val="fr-FR"/>
        </w:rPr>
        <w:t xml:space="preserve">2014. Une fois les </w:t>
      </w:r>
      <w:r w:rsidR="00DD39D9">
        <w:rPr>
          <w:lang w:val="fr-FR"/>
        </w:rPr>
        <w:t>R</w:t>
      </w:r>
      <w:r w:rsidR="002C1BAF">
        <w:rPr>
          <w:lang w:val="fr-FR"/>
        </w:rPr>
        <w:t>ègles de procédure relatives à la recevabilité approuvées</w:t>
      </w:r>
      <w:r w:rsidR="00A041C2">
        <w:rPr>
          <w:lang w:val="fr-FR"/>
        </w:rPr>
        <w:t xml:space="preserve"> telles que modifiées</w:t>
      </w:r>
      <w:r w:rsidR="002C1BAF">
        <w:rPr>
          <w:lang w:val="fr-FR"/>
        </w:rPr>
        <w:t xml:space="preserve">, le Bureau publiera une nouvelle lettre circulaire </w:t>
      </w:r>
      <w:r w:rsidR="00A041C2">
        <w:rPr>
          <w:lang w:val="fr-FR"/>
        </w:rPr>
        <w:t xml:space="preserve">présentant </w:t>
      </w:r>
      <w:r w:rsidR="002C1BAF">
        <w:rPr>
          <w:lang w:val="fr-FR"/>
        </w:rPr>
        <w:t>des informations à jour</w:t>
      </w:r>
      <w:r>
        <w:rPr>
          <w:lang w:val="fr-FR"/>
        </w:rPr>
        <w:t xml:space="preserve"> </w:t>
      </w:r>
      <w:r w:rsidR="002C1BAF">
        <w:rPr>
          <w:lang w:val="fr-FR"/>
        </w:rPr>
        <w:t xml:space="preserve">sur le système </w:t>
      </w:r>
      <w:proofErr w:type="spellStart"/>
      <w:r w:rsidR="002C1BAF">
        <w:rPr>
          <w:lang w:val="fr-FR"/>
        </w:rPr>
        <w:t>SpaceWISC</w:t>
      </w:r>
      <w:proofErr w:type="spellEnd"/>
      <w:r w:rsidR="002C1BAF">
        <w:rPr>
          <w:lang w:val="fr-FR"/>
        </w:rPr>
        <w:t xml:space="preserve"> et </w:t>
      </w:r>
      <w:r w:rsidR="00A041C2">
        <w:rPr>
          <w:lang w:val="fr-FR"/>
        </w:rPr>
        <w:t xml:space="preserve">indiquant </w:t>
      </w:r>
      <w:r w:rsidR="002C1BAF">
        <w:rPr>
          <w:lang w:val="fr-FR"/>
        </w:rPr>
        <w:t>la date de mise en service</w:t>
      </w:r>
      <w:r w:rsidR="00A041C2">
        <w:rPr>
          <w:lang w:val="fr-FR"/>
        </w:rPr>
        <w:t xml:space="preserve"> de celui-ci</w:t>
      </w:r>
      <w:r w:rsidR="002C1BAF">
        <w:rPr>
          <w:lang w:val="fr-FR"/>
        </w:rPr>
        <w:t xml:space="preserve">. </w:t>
      </w:r>
    </w:p>
    <w:p w:rsidR="002C1BAF" w:rsidRPr="00EC278B" w:rsidRDefault="002C1BAF" w:rsidP="00EE5CF6">
      <w:pPr>
        <w:keepNext/>
        <w:keepLines/>
        <w:rPr>
          <w:lang w:val="fr-FR"/>
        </w:rPr>
      </w:pPr>
      <w:r>
        <w:rPr>
          <w:lang w:val="fr-FR"/>
        </w:rPr>
        <w:lastRenderedPageBreak/>
        <w:t xml:space="preserve">La procédure </w:t>
      </w:r>
      <w:r w:rsidR="00BB1FCF">
        <w:rPr>
          <w:lang w:val="fr-FR"/>
        </w:rPr>
        <w:t xml:space="preserve">actuelle de </w:t>
      </w:r>
      <w:r>
        <w:rPr>
          <w:lang w:val="fr-FR"/>
        </w:rPr>
        <w:t xml:space="preserve">soumission par </w:t>
      </w:r>
      <w:r w:rsidR="00EC278B">
        <w:rPr>
          <w:lang w:val="fr-FR"/>
        </w:rPr>
        <w:t>courrier</w:t>
      </w:r>
      <w:r>
        <w:rPr>
          <w:lang w:val="fr-FR"/>
        </w:rPr>
        <w:t xml:space="preserve"> électronique (à l</w:t>
      </w:r>
      <w:r w:rsidR="008E1F74">
        <w:rPr>
          <w:lang w:val="fr-FR"/>
        </w:rPr>
        <w:t>'</w:t>
      </w:r>
      <w:r>
        <w:rPr>
          <w:lang w:val="fr-FR"/>
        </w:rPr>
        <w:t xml:space="preserve">adresse </w:t>
      </w:r>
      <w:hyperlink r:id="rId13" w:history="1">
        <w:r w:rsidRPr="008B448A">
          <w:rPr>
            <w:rStyle w:val="Hyperlink"/>
            <w:szCs w:val="24"/>
            <w:lang w:val="fr-FR"/>
          </w:rPr>
          <w:t>brmail@itu.int</w:t>
        </w:r>
      </w:hyperlink>
      <w:r>
        <w:rPr>
          <w:lang w:val="fr-FR"/>
        </w:rPr>
        <w:t xml:space="preserve">) des renseignements API </w:t>
      </w:r>
      <w:r w:rsidR="00EC278B" w:rsidRPr="004B4296">
        <w:rPr>
          <w:lang w:val="fr-FR"/>
        </w:rPr>
        <w:t>concernant les réseaux à satellite ou les</w:t>
      </w:r>
      <w:r w:rsidR="00EC278B">
        <w:rPr>
          <w:lang w:val="fr-FR"/>
        </w:rPr>
        <w:t xml:space="preserve"> </w:t>
      </w:r>
      <w:r w:rsidR="00EC278B" w:rsidRPr="004B4296">
        <w:rPr>
          <w:lang w:val="fr-FR"/>
        </w:rPr>
        <w:t xml:space="preserve">systèmes à satellites </w:t>
      </w:r>
      <w:r w:rsidR="00BB1FCF">
        <w:rPr>
          <w:lang w:val="fr-FR"/>
        </w:rPr>
        <w:t>soumis</w:t>
      </w:r>
      <w:r w:rsidR="00EC278B" w:rsidRPr="004B4296">
        <w:rPr>
          <w:lang w:val="fr-FR"/>
        </w:rPr>
        <w:t xml:space="preserve"> à la </w:t>
      </w:r>
      <w:r w:rsidR="00EC278B">
        <w:rPr>
          <w:lang w:val="fr-FR"/>
        </w:rPr>
        <w:t xml:space="preserve">procédure de </w:t>
      </w:r>
      <w:r w:rsidR="00EC278B" w:rsidRPr="004B4296">
        <w:rPr>
          <w:lang w:val="fr-FR"/>
        </w:rPr>
        <w:t>coordination</w:t>
      </w:r>
      <w:r w:rsidR="00EC278B">
        <w:rPr>
          <w:lang w:val="fr-FR"/>
        </w:rPr>
        <w:t xml:space="preserve"> au titre de la Section II de l</w:t>
      </w:r>
      <w:r w:rsidR="008E1F74">
        <w:rPr>
          <w:lang w:val="fr-FR"/>
        </w:rPr>
        <w:t>'</w:t>
      </w:r>
      <w:r w:rsidR="00EC278B">
        <w:rPr>
          <w:lang w:val="fr-FR"/>
        </w:rPr>
        <w:t xml:space="preserve">article </w:t>
      </w:r>
      <w:r w:rsidR="00EC278B" w:rsidRPr="00EC278B">
        <w:rPr>
          <w:b/>
          <w:bCs/>
          <w:lang w:val="fr-FR"/>
        </w:rPr>
        <w:t>9</w:t>
      </w:r>
      <w:r w:rsidR="00EC278B">
        <w:rPr>
          <w:lang w:val="fr-FR"/>
        </w:rPr>
        <w:t xml:space="preserve"> du RR, conformément à la Résolution </w:t>
      </w:r>
      <w:r w:rsidR="00EC278B">
        <w:rPr>
          <w:b/>
          <w:bCs/>
          <w:lang w:val="fr-FR"/>
        </w:rPr>
        <w:t>55 (Rév.CMR-12)</w:t>
      </w:r>
      <w:r w:rsidR="00EC278B">
        <w:rPr>
          <w:lang w:val="fr-FR"/>
        </w:rPr>
        <w:t>, reste en vigueur jusqu</w:t>
      </w:r>
      <w:r w:rsidR="008E1F74">
        <w:rPr>
          <w:lang w:val="fr-FR"/>
        </w:rPr>
        <w:t>'</w:t>
      </w:r>
      <w:r w:rsidR="00EC278B">
        <w:rPr>
          <w:lang w:val="fr-FR"/>
        </w:rPr>
        <w:t>à nouvel avis.</w:t>
      </w:r>
    </w:p>
    <w:p w:rsidR="002641BD" w:rsidRPr="00700A26" w:rsidRDefault="002641BD" w:rsidP="004406C0">
      <w:pPr>
        <w:tabs>
          <w:tab w:val="clear" w:pos="794"/>
          <w:tab w:val="left" w:pos="900"/>
        </w:tabs>
        <w:spacing w:before="120" w:line="240" w:lineRule="auto"/>
        <w:jc w:val="left"/>
        <w:rPr>
          <w:rFonts w:cstheme="majorBidi"/>
          <w:szCs w:val="24"/>
          <w:lang w:val="fr-FR"/>
        </w:rPr>
      </w:pPr>
      <w:r w:rsidRPr="008B448A">
        <w:rPr>
          <w:rFonts w:cstheme="majorBidi"/>
          <w:szCs w:val="24"/>
          <w:lang w:val="fr-FR"/>
        </w:rPr>
        <w:t xml:space="preserve">Le Bureau reste à la disposition de votre </w:t>
      </w:r>
      <w:r w:rsidR="009A04F7" w:rsidRPr="008B448A">
        <w:rPr>
          <w:rFonts w:cstheme="majorBidi"/>
          <w:szCs w:val="24"/>
          <w:lang w:val="fr-FR"/>
        </w:rPr>
        <w:t>A</w:t>
      </w:r>
      <w:r w:rsidRPr="008B448A">
        <w:rPr>
          <w:rFonts w:cstheme="majorBidi"/>
          <w:szCs w:val="24"/>
          <w:lang w:val="fr-FR"/>
        </w:rPr>
        <w:t xml:space="preserve">dministration pour toute demande de précisions au sujet </w:t>
      </w:r>
      <w:r w:rsidR="00BB1FCF">
        <w:rPr>
          <w:rFonts w:cstheme="majorBidi"/>
          <w:szCs w:val="24"/>
          <w:lang w:val="fr-FR"/>
        </w:rPr>
        <w:t>du contenu de</w:t>
      </w:r>
      <w:r w:rsidRPr="008B448A">
        <w:rPr>
          <w:rFonts w:cstheme="majorBidi"/>
          <w:szCs w:val="24"/>
          <w:lang w:val="fr-FR"/>
        </w:rPr>
        <w:t xml:space="preserve"> la présente Lettre circulaire (écrire à l'adresse:</w:t>
      </w:r>
      <w:r w:rsidR="005B33FA" w:rsidRPr="008B448A">
        <w:rPr>
          <w:lang w:val="fr-CH"/>
        </w:rPr>
        <w:t xml:space="preserve"> </w:t>
      </w:r>
      <w:hyperlink r:id="rId14" w:history="1">
        <w:r w:rsidR="005B33FA" w:rsidRPr="008B448A">
          <w:rPr>
            <w:rStyle w:val="Hyperlink"/>
            <w:szCs w:val="24"/>
            <w:lang w:val="fr-FR"/>
          </w:rPr>
          <w:t>brmail@itu.int</w:t>
        </w:r>
      </w:hyperlink>
      <w:r w:rsidRPr="008B448A">
        <w:rPr>
          <w:rFonts w:cstheme="majorBidi"/>
          <w:szCs w:val="24"/>
          <w:lang w:val="fr-FR"/>
        </w:rPr>
        <w:t>).</w:t>
      </w:r>
    </w:p>
    <w:p w:rsidR="00031E64" w:rsidRDefault="00E53DCE" w:rsidP="004406C0">
      <w:pPr>
        <w:spacing w:before="840" w:line="240" w:lineRule="auto"/>
        <w:jc w:val="left"/>
        <w:rPr>
          <w:szCs w:val="24"/>
          <w:lang w:val="fr-FR"/>
        </w:rPr>
      </w:pPr>
      <w:r w:rsidRPr="00D93ABB">
        <w:rPr>
          <w:szCs w:val="24"/>
          <w:lang w:val="fr-FR"/>
        </w:rPr>
        <w:t xml:space="preserve">François </w:t>
      </w:r>
      <w:proofErr w:type="spellStart"/>
      <w:r w:rsidRPr="00D93ABB">
        <w:rPr>
          <w:szCs w:val="24"/>
          <w:lang w:val="fr-FR"/>
        </w:rPr>
        <w:t>Rancy</w:t>
      </w:r>
      <w:proofErr w:type="spellEnd"/>
      <w:r w:rsidRPr="00D93ABB">
        <w:rPr>
          <w:szCs w:val="24"/>
          <w:lang w:val="fr-FR"/>
        </w:rPr>
        <w:br/>
        <w:t xml:space="preserve">Directeur </w:t>
      </w:r>
    </w:p>
    <w:p w:rsidR="00CC74D3" w:rsidRPr="00CB2AEE" w:rsidRDefault="00CC74D3" w:rsidP="00EE5CF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280" w:line="240" w:lineRule="auto"/>
        <w:jc w:val="both"/>
        <w:rPr>
          <w:bCs/>
          <w:sz w:val="18"/>
          <w:szCs w:val="18"/>
          <w:u w:val="single"/>
          <w:lang w:val="fr-FR"/>
        </w:rPr>
      </w:pPr>
      <w:r w:rsidRPr="00CB2AEE">
        <w:rPr>
          <w:bCs/>
          <w:sz w:val="18"/>
          <w:szCs w:val="18"/>
          <w:u w:val="single"/>
          <w:lang w:val="fr-FR"/>
        </w:rPr>
        <w:t>Distribution</w:t>
      </w:r>
      <w:r w:rsidRPr="00B877BE">
        <w:rPr>
          <w:bCs/>
          <w:sz w:val="18"/>
          <w:szCs w:val="18"/>
          <w:lang w:val="fr-FR"/>
        </w:rPr>
        <w:t>:</w:t>
      </w:r>
    </w:p>
    <w:p w:rsidR="00CC74D3" w:rsidRPr="00CB2AEE" w:rsidRDefault="00CC74D3" w:rsidP="004406C0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CB2AEE">
        <w:rPr>
          <w:sz w:val="18"/>
          <w:szCs w:val="18"/>
          <w:lang w:val="fr-FR"/>
        </w:rPr>
        <w:t>–</w:t>
      </w:r>
      <w:r w:rsidRPr="00CB2AEE">
        <w:rPr>
          <w:sz w:val="18"/>
          <w:szCs w:val="18"/>
          <w:lang w:val="fr-FR"/>
        </w:rPr>
        <w:tab/>
        <w:t xml:space="preserve">Administrations des </w:t>
      </w:r>
      <w:r>
        <w:rPr>
          <w:sz w:val="18"/>
          <w:szCs w:val="18"/>
          <w:lang w:val="fr-FR"/>
        </w:rPr>
        <w:t>E</w:t>
      </w:r>
      <w:r w:rsidRPr="00CB2AEE">
        <w:rPr>
          <w:sz w:val="18"/>
          <w:szCs w:val="18"/>
          <w:lang w:val="fr-FR"/>
        </w:rPr>
        <w:t>tats Membres de l'UIT</w:t>
      </w:r>
    </w:p>
    <w:p w:rsidR="00EC278B" w:rsidRDefault="00CC74D3" w:rsidP="004406C0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FR"/>
        </w:rPr>
      </w:pPr>
      <w:r w:rsidRPr="00CB2AEE">
        <w:rPr>
          <w:sz w:val="18"/>
          <w:szCs w:val="18"/>
          <w:lang w:val="fr-FR"/>
        </w:rPr>
        <w:t>–</w:t>
      </w:r>
      <w:r w:rsidRPr="00CB2AEE">
        <w:rPr>
          <w:sz w:val="18"/>
          <w:szCs w:val="18"/>
          <w:lang w:val="fr-FR"/>
        </w:rPr>
        <w:tab/>
        <w:t>Membres</w:t>
      </w:r>
      <w:r w:rsidR="004406C0">
        <w:rPr>
          <w:sz w:val="18"/>
          <w:szCs w:val="18"/>
          <w:lang w:val="fr-FR"/>
        </w:rPr>
        <w:t xml:space="preserve"> </w:t>
      </w:r>
      <w:r w:rsidRPr="00CB2AEE">
        <w:rPr>
          <w:sz w:val="18"/>
          <w:szCs w:val="18"/>
          <w:lang w:val="fr-FR"/>
        </w:rPr>
        <w:t>du Comité du Règlement des radiocommunications</w:t>
      </w:r>
    </w:p>
    <w:p w:rsidR="00EC278B" w:rsidRDefault="00EC278B" w:rsidP="00440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br w:type="page"/>
      </w:r>
    </w:p>
    <w:p w:rsidR="00CC74D3" w:rsidRPr="00DD39D9" w:rsidRDefault="00EC278B" w:rsidP="00BA0371">
      <w:pPr>
        <w:pStyle w:val="AnnexNoTitle"/>
        <w:rPr>
          <w:b w:val="0"/>
          <w:bCs/>
          <w:lang w:val="fr-FR"/>
        </w:rPr>
      </w:pPr>
      <w:r w:rsidRPr="00DD39D9">
        <w:rPr>
          <w:b w:val="0"/>
          <w:bCs/>
          <w:lang w:val="fr-FR"/>
        </w:rPr>
        <w:lastRenderedPageBreak/>
        <w:t>ANNEXE 1</w:t>
      </w:r>
    </w:p>
    <w:p w:rsidR="00EC278B" w:rsidRDefault="00EC278B" w:rsidP="00DD39D9">
      <w:pPr>
        <w:pStyle w:val="AnnexNoTitle"/>
        <w:spacing w:before="240"/>
        <w:rPr>
          <w:lang w:val="fr-FR"/>
        </w:rPr>
      </w:pPr>
      <w:r>
        <w:rPr>
          <w:lang w:val="fr-FR"/>
        </w:rPr>
        <w:t xml:space="preserve">Catégories </w:t>
      </w:r>
      <w:r w:rsidRPr="00DD39D9">
        <w:rPr>
          <w:lang w:val="fr-CH"/>
        </w:rPr>
        <w:t>d</w:t>
      </w:r>
      <w:r w:rsidR="008E1F74" w:rsidRPr="00DD39D9">
        <w:rPr>
          <w:lang w:val="fr-CH"/>
        </w:rPr>
        <w:t>'</w:t>
      </w:r>
      <w:r w:rsidRPr="00DD39D9">
        <w:rPr>
          <w:lang w:val="fr-CH"/>
        </w:rPr>
        <w:t>utilisateurs</w:t>
      </w:r>
      <w:r>
        <w:rPr>
          <w:lang w:val="fr-FR"/>
        </w:rPr>
        <w:t xml:space="preserve"> du système </w:t>
      </w:r>
      <w:proofErr w:type="spellStart"/>
      <w:r>
        <w:rPr>
          <w:lang w:val="fr-FR"/>
        </w:rPr>
        <w:t>SpaceWISC</w:t>
      </w:r>
      <w:proofErr w:type="spellEnd"/>
    </w:p>
    <w:p w:rsidR="00EC278B" w:rsidRPr="00DD39D9" w:rsidRDefault="00EC278B" w:rsidP="00A34827">
      <w:pPr>
        <w:pStyle w:val="enumlev1"/>
        <w:spacing w:before="240"/>
        <w:rPr>
          <w:lang w:val="fr-CH"/>
        </w:rPr>
      </w:pPr>
      <w:r w:rsidRPr="00DD39D9">
        <w:rPr>
          <w:lang w:val="fr-CH"/>
        </w:rPr>
        <w:t>1.1</w:t>
      </w:r>
      <w:r w:rsidRPr="00DD39D9">
        <w:rPr>
          <w:lang w:val="fr-CH"/>
        </w:rPr>
        <w:tab/>
      </w:r>
      <w:r w:rsidR="005A673F" w:rsidRPr="00DD39D9">
        <w:rPr>
          <w:i/>
          <w:iCs/>
          <w:lang w:val="fr-CH"/>
        </w:rPr>
        <w:t xml:space="preserve">Profil </w:t>
      </w:r>
      <w:r w:rsidR="00E849E0" w:rsidRPr="00DD39D9">
        <w:rPr>
          <w:i/>
          <w:iCs/>
          <w:lang w:val="fr-CH"/>
        </w:rPr>
        <w:t>Manager</w:t>
      </w:r>
      <w:r w:rsidRPr="00DD39D9">
        <w:rPr>
          <w:lang w:val="fr-CH"/>
        </w:rPr>
        <w:t xml:space="preserve"> </w:t>
      </w:r>
      <w:r w:rsidR="00BB1FCF" w:rsidRPr="00DD39D9">
        <w:rPr>
          <w:lang w:val="fr-CH"/>
        </w:rPr>
        <w:t xml:space="preserve">(Gestionnaire) </w:t>
      </w:r>
      <w:r w:rsidRPr="00DD39D9">
        <w:rPr>
          <w:lang w:val="fr-CH"/>
        </w:rPr>
        <w:t xml:space="preserve">– ce </w:t>
      </w:r>
      <w:r w:rsidR="005A673F" w:rsidRPr="00DD39D9">
        <w:rPr>
          <w:lang w:val="fr-CH"/>
        </w:rPr>
        <w:t xml:space="preserve">profil </w:t>
      </w:r>
      <w:r w:rsidRPr="00DD39D9">
        <w:rPr>
          <w:lang w:val="fr-CH"/>
        </w:rPr>
        <w:t xml:space="preserve">sera </w:t>
      </w:r>
      <w:r w:rsidR="005A673F" w:rsidRPr="00DD39D9">
        <w:rPr>
          <w:lang w:val="fr-CH"/>
        </w:rPr>
        <w:t xml:space="preserve">attribué </w:t>
      </w:r>
      <w:r w:rsidRPr="00DD39D9">
        <w:rPr>
          <w:lang w:val="fr-CH"/>
        </w:rPr>
        <w:t xml:space="preserve">à un membre (ou </w:t>
      </w:r>
      <w:r w:rsidR="005A673F" w:rsidRPr="00DD39D9">
        <w:rPr>
          <w:lang w:val="fr-CH"/>
        </w:rPr>
        <w:t xml:space="preserve">à </w:t>
      </w:r>
      <w:r w:rsidRPr="00DD39D9">
        <w:rPr>
          <w:lang w:val="fr-CH"/>
        </w:rPr>
        <w:t>un représentant) d</w:t>
      </w:r>
      <w:r w:rsidR="008E1F74" w:rsidRPr="00DD39D9">
        <w:rPr>
          <w:lang w:val="fr-CH"/>
        </w:rPr>
        <w:t>'</w:t>
      </w:r>
      <w:r w:rsidRPr="00DD39D9">
        <w:rPr>
          <w:lang w:val="fr-CH"/>
        </w:rPr>
        <w:t xml:space="preserve">une administration qui </w:t>
      </w:r>
      <w:r w:rsidR="005A673F" w:rsidRPr="00DD39D9">
        <w:rPr>
          <w:lang w:val="fr-CH"/>
        </w:rPr>
        <w:t>dispose</w:t>
      </w:r>
      <w:r w:rsidRPr="00DD39D9">
        <w:rPr>
          <w:lang w:val="fr-CH"/>
        </w:rPr>
        <w:t xml:space="preserve">ra de tous les </w:t>
      </w:r>
      <w:r w:rsidR="006A6F36" w:rsidRPr="00DD39D9">
        <w:rPr>
          <w:lang w:val="fr-CH"/>
        </w:rPr>
        <w:t>droit</w:t>
      </w:r>
      <w:r w:rsidRPr="00DD39D9">
        <w:rPr>
          <w:lang w:val="fr-CH"/>
        </w:rPr>
        <w:t>s nécessaires pour créer des fiches de notification API, les soumettre au Bureau et gérer les droits d</w:t>
      </w:r>
      <w:r w:rsidR="008E1F74" w:rsidRPr="00DD39D9">
        <w:rPr>
          <w:lang w:val="fr-CH"/>
        </w:rPr>
        <w:t>'</w:t>
      </w:r>
      <w:r w:rsidRPr="00DD39D9">
        <w:rPr>
          <w:lang w:val="fr-CH"/>
        </w:rPr>
        <w:t xml:space="preserve">accès des autres membres de </w:t>
      </w:r>
      <w:r w:rsidR="00BB1FCF" w:rsidRPr="00DD39D9">
        <w:rPr>
          <w:lang w:val="fr-CH"/>
        </w:rPr>
        <w:t>son</w:t>
      </w:r>
      <w:r w:rsidR="006F76CE" w:rsidRPr="00DD39D9">
        <w:rPr>
          <w:lang w:val="fr-CH"/>
        </w:rPr>
        <w:t xml:space="preserve"> </w:t>
      </w:r>
      <w:r w:rsidRPr="00DD39D9">
        <w:rPr>
          <w:lang w:val="fr-CH"/>
        </w:rPr>
        <w:t>administration (</w:t>
      </w:r>
      <w:r w:rsidR="005A673F" w:rsidRPr="00DD39D9">
        <w:rPr>
          <w:lang w:val="fr-CH"/>
        </w:rPr>
        <w:t>c</w:t>
      </w:r>
      <w:r w:rsidR="008E1F74" w:rsidRPr="00DD39D9">
        <w:rPr>
          <w:lang w:val="fr-CH"/>
        </w:rPr>
        <w:t>'</w:t>
      </w:r>
      <w:r w:rsidR="005A673F" w:rsidRPr="00DD39D9">
        <w:rPr>
          <w:lang w:val="fr-CH"/>
        </w:rPr>
        <w:t>est-à-dire qu</w:t>
      </w:r>
      <w:r w:rsidR="008E1F74" w:rsidRPr="00DD39D9">
        <w:rPr>
          <w:lang w:val="fr-CH"/>
        </w:rPr>
        <w:t>'</w:t>
      </w:r>
      <w:r w:rsidR="005A673F" w:rsidRPr="00DD39D9">
        <w:rPr>
          <w:lang w:val="fr-CH"/>
        </w:rPr>
        <w:t xml:space="preserve">il sera habilité à </w:t>
      </w:r>
      <w:r w:rsidRPr="00DD39D9">
        <w:rPr>
          <w:lang w:val="fr-CH"/>
        </w:rPr>
        <w:t xml:space="preserve">ajouter ou supprimer </w:t>
      </w:r>
      <w:r w:rsidR="005A673F" w:rsidRPr="00DD39D9">
        <w:rPr>
          <w:lang w:val="fr-CH"/>
        </w:rPr>
        <w:t xml:space="preserve">des comptes </w:t>
      </w:r>
      <w:r w:rsidR="005A673F" w:rsidRPr="00DD39D9">
        <w:rPr>
          <w:i/>
          <w:iCs/>
          <w:lang w:val="fr-CH"/>
        </w:rPr>
        <w:t>Administration</w:t>
      </w:r>
      <w:r w:rsidR="005A673F" w:rsidRPr="00DD39D9">
        <w:rPr>
          <w:lang w:val="fr-CH"/>
        </w:rPr>
        <w:t xml:space="preserve"> </w:t>
      </w:r>
      <w:r w:rsidRPr="00DD39D9">
        <w:rPr>
          <w:lang w:val="fr-CH"/>
        </w:rPr>
        <w:t xml:space="preserve">ou </w:t>
      </w:r>
      <w:proofErr w:type="spellStart"/>
      <w:r w:rsidR="00E849E0" w:rsidRPr="00DD39D9">
        <w:rPr>
          <w:i/>
          <w:iCs/>
          <w:lang w:val="fr-CH"/>
        </w:rPr>
        <w:t>Ope</w:t>
      </w:r>
      <w:r w:rsidR="005A673F" w:rsidRPr="00DD39D9">
        <w:rPr>
          <w:i/>
          <w:iCs/>
          <w:lang w:val="fr-CH"/>
        </w:rPr>
        <w:t>rat</w:t>
      </w:r>
      <w:r w:rsidR="00E849E0" w:rsidRPr="00DD39D9">
        <w:rPr>
          <w:i/>
          <w:iCs/>
          <w:lang w:val="fr-CH"/>
        </w:rPr>
        <w:t>o</w:t>
      </w:r>
      <w:r w:rsidR="005A673F" w:rsidRPr="00DD39D9">
        <w:rPr>
          <w:i/>
          <w:iCs/>
          <w:lang w:val="fr-CH"/>
        </w:rPr>
        <w:t>r</w:t>
      </w:r>
      <w:proofErr w:type="spellEnd"/>
      <w:r w:rsidR="005A673F" w:rsidRPr="00DD39D9">
        <w:rPr>
          <w:i/>
          <w:iCs/>
          <w:lang w:val="fr-CH"/>
        </w:rPr>
        <w:t>/utilisateur</w:t>
      </w:r>
      <w:r w:rsidRPr="00DD39D9">
        <w:rPr>
          <w:lang w:val="fr-CH"/>
        </w:rPr>
        <w:t xml:space="preserve"> </w:t>
      </w:r>
      <w:r w:rsidR="00BB1FCF" w:rsidRPr="00DD39D9">
        <w:rPr>
          <w:lang w:val="fr-CH"/>
        </w:rPr>
        <w:t>au nom de celle-ci</w:t>
      </w:r>
      <w:r w:rsidR="002F6D56" w:rsidRPr="00DD39D9">
        <w:rPr>
          <w:lang w:val="fr-CH"/>
        </w:rPr>
        <w:t>)</w:t>
      </w:r>
      <w:r w:rsidR="00BB1FCF" w:rsidRPr="00DD39D9">
        <w:rPr>
          <w:lang w:val="fr-CH"/>
        </w:rPr>
        <w:t xml:space="preserve"> de même que </w:t>
      </w:r>
      <w:r w:rsidR="002F6D56" w:rsidRPr="00DD39D9">
        <w:rPr>
          <w:lang w:val="fr-CH"/>
        </w:rPr>
        <w:t xml:space="preserve">pour </w:t>
      </w:r>
      <w:r w:rsidR="005A673F" w:rsidRPr="00DD39D9">
        <w:rPr>
          <w:lang w:val="fr-CH"/>
        </w:rPr>
        <w:t>effectu</w:t>
      </w:r>
      <w:r w:rsidR="002F6D56" w:rsidRPr="00DD39D9">
        <w:rPr>
          <w:lang w:val="fr-CH"/>
        </w:rPr>
        <w:t xml:space="preserve">er </w:t>
      </w:r>
      <w:r w:rsidR="00BB1FCF" w:rsidRPr="00DD39D9">
        <w:rPr>
          <w:lang w:val="fr-CH"/>
        </w:rPr>
        <w:t>l</w:t>
      </w:r>
      <w:r w:rsidR="002F6D56" w:rsidRPr="00DD39D9">
        <w:rPr>
          <w:lang w:val="fr-CH"/>
        </w:rPr>
        <w:t>e</w:t>
      </w:r>
      <w:r w:rsidR="005A673F" w:rsidRPr="00DD39D9">
        <w:rPr>
          <w:lang w:val="fr-CH"/>
        </w:rPr>
        <w:t>s</w:t>
      </w:r>
      <w:r w:rsidR="002F6D56" w:rsidRPr="00DD39D9">
        <w:rPr>
          <w:lang w:val="fr-CH"/>
        </w:rPr>
        <w:t xml:space="preserve"> </w:t>
      </w:r>
      <w:r w:rsidR="005A673F" w:rsidRPr="00DD39D9">
        <w:rPr>
          <w:lang w:val="fr-CH"/>
        </w:rPr>
        <w:t>tâches correspondant aux profils</w:t>
      </w:r>
      <w:r w:rsidR="002F6D56" w:rsidRPr="00DD39D9">
        <w:rPr>
          <w:lang w:val="fr-CH"/>
        </w:rPr>
        <w:t xml:space="preserve"> </w:t>
      </w:r>
      <w:r w:rsidR="002F6D56" w:rsidRPr="00DD39D9">
        <w:rPr>
          <w:i/>
          <w:iCs/>
          <w:lang w:val="fr-CH"/>
        </w:rPr>
        <w:t>Administrat</w:t>
      </w:r>
      <w:r w:rsidR="005A673F" w:rsidRPr="00DD39D9">
        <w:rPr>
          <w:i/>
          <w:iCs/>
          <w:lang w:val="fr-CH"/>
        </w:rPr>
        <w:t>ion</w:t>
      </w:r>
      <w:r w:rsidR="002F6D56" w:rsidRPr="00DD39D9">
        <w:rPr>
          <w:lang w:val="fr-CH"/>
        </w:rPr>
        <w:t xml:space="preserve"> ou </w:t>
      </w:r>
      <w:proofErr w:type="spellStart"/>
      <w:r w:rsidR="002F6D56" w:rsidRPr="00DD39D9">
        <w:rPr>
          <w:i/>
          <w:iCs/>
          <w:lang w:val="fr-CH"/>
        </w:rPr>
        <w:t>Op</w:t>
      </w:r>
      <w:r w:rsidR="00E849E0" w:rsidRPr="00DD39D9">
        <w:rPr>
          <w:i/>
          <w:iCs/>
          <w:lang w:val="fr-CH"/>
        </w:rPr>
        <w:t>e</w:t>
      </w:r>
      <w:r w:rsidR="002F6D56" w:rsidRPr="00DD39D9">
        <w:rPr>
          <w:i/>
          <w:iCs/>
          <w:lang w:val="fr-CH"/>
        </w:rPr>
        <w:t>rat</w:t>
      </w:r>
      <w:r w:rsidR="00E849E0" w:rsidRPr="00DD39D9">
        <w:rPr>
          <w:i/>
          <w:iCs/>
          <w:lang w:val="fr-CH"/>
        </w:rPr>
        <w:t>o</w:t>
      </w:r>
      <w:r w:rsidR="002F6D56" w:rsidRPr="00DD39D9">
        <w:rPr>
          <w:i/>
          <w:iCs/>
          <w:lang w:val="fr-CH"/>
        </w:rPr>
        <w:t>r</w:t>
      </w:r>
      <w:proofErr w:type="spellEnd"/>
      <w:r w:rsidR="002F6D56" w:rsidRPr="00DD39D9">
        <w:rPr>
          <w:lang w:val="fr-CH"/>
        </w:rPr>
        <w:t>.</w:t>
      </w:r>
    </w:p>
    <w:p w:rsidR="002F6D56" w:rsidRPr="00DD39D9" w:rsidRDefault="002F6D56" w:rsidP="00A34827">
      <w:pPr>
        <w:pStyle w:val="enumlev1"/>
        <w:rPr>
          <w:lang w:val="fr-CH"/>
        </w:rPr>
      </w:pPr>
      <w:r w:rsidRPr="00DD39D9">
        <w:rPr>
          <w:lang w:val="fr-CH"/>
        </w:rPr>
        <w:t>1.2</w:t>
      </w:r>
      <w:r w:rsidRPr="00DD39D9">
        <w:rPr>
          <w:lang w:val="fr-CH"/>
        </w:rPr>
        <w:tab/>
      </w:r>
      <w:r w:rsidR="005A673F" w:rsidRPr="00DD39D9">
        <w:rPr>
          <w:i/>
          <w:iCs/>
          <w:lang w:val="fr-CH"/>
        </w:rPr>
        <w:t>Profil Administration</w:t>
      </w:r>
      <w:r w:rsidRPr="00DD39D9">
        <w:rPr>
          <w:lang w:val="fr-CH"/>
        </w:rPr>
        <w:t xml:space="preserve"> – ce </w:t>
      </w:r>
      <w:r w:rsidR="005A673F" w:rsidRPr="00DD39D9">
        <w:rPr>
          <w:lang w:val="fr-CH"/>
        </w:rPr>
        <w:t xml:space="preserve">profil </w:t>
      </w:r>
      <w:r w:rsidRPr="00DD39D9">
        <w:rPr>
          <w:lang w:val="fr-CH"/>
        </w:rPr>
        <w:t xml:space="preserve">sera </w:t>
      </w:r>
      <w:r w:rsidR="005A673F" w:rsidRPr="00DD39D9">
        <w:rPr>
          <w:lang w:val="fr-CH"/>
        </w:rPr>
        <w:t xml:space="preserve">attribué </w:t>
      </w:r>
      <w:r w:rsidRPr="00DD39D9">
        <w:rPr>
          <w:lang w:val="fr-CH"/>
        </w:rPr>
        <w:t>à plusieurs membres (ou représentants) de l</w:t>
      </w:r>
      <w:r w:rsidR="008E1F74" w:rsidRPr="00DD39D9">
        <w:rPr>
          <w:lang w:val="fr-CH"/>
        </w:rPr>
        <w:t>'</w:t>
      </w:r>
      <w:r w:rsidRPr="00DD39D9">
        <w:rPr>
          <w:lang w:val="fr-CH"/>
        </w:rPr>
        <w:t xml:space="preserve">administration qui seront responsables du traitement des fiches de notification API et </w:t>
      </w:r>
      <w:r w:rsidR="006F76CE" w:rsidRPr="00DD39D9">
        <w:rPr>
          <w:lang w:val="fr-CH"/>
        </w:rPr>
        <w:t xml:space="preserve">auront reçu </w:t>
      </w:r>
      <w:r w:rsidR="005A673F" w:rsidRPr="00DD39D9">
        <w:rPr>
          <w:lang w:val="fr-CH"/>
        </w:rPr>
        <w:t>pour cela l</w:t>
      </w:r>
      <w:r w:rsidR="008E1F74" w:rsidRPr="00DD39D9">
        <w:rPr>
          <w:lang w:val="fr-CH"/>
        </w:rPr>
        <w:t>'</w:t>
      </w:r>
      <w:r w:rsidR="005A673F" w:rsidRPr="00DD39D9">
        <w:rPr>
          <w:lang w:val="fr-CH"/>
        </w:rPr>
        <w:t xml:space="preserve">autorisation </w:t>
      </w:r>
      <w:r w:rsidR="006F76CE" w:rsidRPr="00DD39D9">
        <w:rPr>
          <w:lang w:val="fr-CH"/>
        </w:rPr>
        <w:t>du</w:t>
      </w:r>
      <w:r w:rsidRPr="00DD39D9">
        <w:rPr>
          <w:lang w:val="fr-CH"/>
        </w:rPr>
        <w:t xml:space="preserve"> membre de leur administration </w:t>
      </w:r>
      <w:r w:rsidR="005A673F" w:rsidRPr="00DD39D9">
        <w:rPr>
          <w:lang w:val="fr-CH"/>
        </w:rPr>
        <w:t xml:space="preserve">agissant en qualité </w:t>
      </w:r>
      <w:r w:rsidRPr="00DD39D9">
        <w:rPr>
          <w:lang w:val="fr-CH"/>
        </w:rPr>
        <w:t xml:space="preserve">de </w:t>
      </w:r>
      <w:r w:rsidR="00E849E0" w:rsidRPr="00DD39D9">
        <w:rPr>
          <w:lang w:val="fr-CH"/>
        </w:rPr>
        <w:t>Manager</w:t>
      </w:r>
      <w:r w:rsidRPr="00DD39D9">
        <w:rPr>
          <w:lang w:val="fr-CH"/>
        </w:rPr>
        <w:t xml:space="preserve">. Les titulaires </w:t>
      </w:r>
      <w:r w:rsidR="005F024F" w:rsidRPr="00DD39D9">
        <w:rPr>
          <w:lang w:val="fr-CH"/>
        </w:rPr>
        <w:t>de</w:t>
      </w:r>
      <w:r w:rsidRPr="00DD39D9">
        <w:rPr>
          <w:lang w:val="fr-CH"/>
        </w:rPr>
        <w:t xml:space="preserve"> compte</w:t>
      </w:r>
      <w:r w:rsidR="005F024F" w:rsidRPr="00DD39D9">
        <w:rPr>
          <w:lang w:val="fr-CH"/>
        </w:rPr>
        <w:t xml:space="preserve"> avec un profil</w:t>
      </w:r>
      <w:r w:rsidRPr="00DD39D9">
        <w:rPr>
          <w:lang w:val="fr-CH"/>
        </w:rPr>
        <w:t xml:space="preserve"> </w:t>
      </w:r>
      <w:r w:rsidR="00D4649E" w:rsidRPr="0069596D">
        <w:rPr>
          <w:i/>
          <w:iCs/>
          <w:lang w:val="fr-CH"/>
        </w:rPr>
        <w:t>Administrat</w:t>
      </w:r>
      <w:r w:rsidR="005A673F" w:rsidRPr="0069596D">
        <w:rPr>
          <w:i/>
          <w:iCs/>
          <w:lang w:val="fr-CH"/>
        </w:rPr>
        <w:t>ion</w:t>
      </w:r>
      <w:r w:rsidRPr="00DD39D9">
        <w:rPr>
          <w:lang w:val="fr-CH"/>
        </w:rPr>
        <w:t xml:space="preserve"> s</w:t>
      </w:r>
      <w:r w:rsidR="006F76CE" w:rsidRPr="00DD39D9">
        <w:rPr>
          <w:lang w:val="fr-CH"/>
        </w:rPr>
        <w:t>er</w:t>
      </w:r>
      <w:r w:rsidRPr="00DD39D9">
        <w:rPr>
          <w:lang w:val="fr-CH"/>
        </w:rPr>
        <w:t xml:space="preserve">ont habilités à créer </w:t>
      </w:r>
      <w:r w:rsidR="00BB1FCF" w:rsidRPr="00DD39D9">
        <w:rPr>
          <w:lang w:val="fr-CH"/>
        </w:rPr>
        <w:t xml:space="preserve">des fiches de notification API et à les soumettre au Bureau et pourront créer </w:t>
      </w:r>
      <w:r w:rsidRPr="00DD39D9">
        <w:rPr>
          <w:lang w:val="fr-CH"/>
        </w:rPr>
        <w:t>ou supprimer des comptes</w:t>
      </w:r>
      <w:r w:rsidR="00D83994" w:rsidRPr="00DD39D9">
        <w:rPr>
          <w:lang w:val="fr-CH"/>
        </w:rPr>
        <w:t xml:space="preserve"> avec un profil</w:t>
      </w:r>
      <w:r w:rsidRPr="00DD39D9">
        <w:rPr>
          <w:lang w:val="fr-CH"/>
        </w:rPr>
        <w:t xml:space="preserve"> </w:t>
      </w:r>
      <w:proofErr w:type="spellStart"/>
      <w:r w:rsidR="00E849E0" w:rsidRPr="0069596D">
        <w:rPr>
          <w:i/>
          <w:iCs/>
          <w:lang w:val="fr-CH"/>
        </w:rPr>
        <w:t>Ope</w:t>
      </w:r>
      <w:r w:rsidRPr="0069596D">
        <w:rPr>
          <w:i/>
          <w:iCs/>
          <w:lang w:val="fr-CH"/>
        </w:rPr>
        <w:t>rat</w:t>
      </w:r>
      <w:r w:rsidR="00E849E0" w:rsidRPr="0069596D">
        <w:rPr>
          <w:i/>
          <w:iCs/>
          <w:lang w:val="fr-CH"/>
        </w:rPr>
        <w:t>o</w:t>
      </w:r>
      <w:r w:rsidRPr="0069596D">
        <w:rPr>
          <w:i/>
          <w:iCs/>
          <w:lang w:val="fr-CH"/>
        </w:rPr>
        <w:t>r</w:t>
      </w:r>
      <w:proofErr w:type="spellEnd"/>
      <w:r w:rsidRPr="00DD39D9">
        <w:rPr>
          <w:lang w:val="fr-CH"/>
        </w:rPr>
        <w:t xml:space="preserve">. </w:t>
      </w:r>
      <w:r w:rsidR="006A6F36" w:rsidRPr="00DD39D9">
        <w:rPr>
          <w:lang w:val="fr-CH"/>
        </w:rPr>
        <w:t>Un même membre (ou représentant) d</w:t>
      </w:r>
      <w:r w:rsidR="008E1F74" w:rsidRPr="00DD39D9">
        <w:rPr>
          <w:lang w:val="fr-CH"/>
        </w:rPr>
        <w:t>'</w:t>
      </w:r>
      <w:r w:rsidR="006A6F36" w:rsidRPr="00DD39D9">
        <w:rPr>
          <w:lang w:val="fr-CH"/>
        </w:rPr>
        <w:t xml:space="preserve">une administration peut </w:t>
      </w:r>
      <w:r w:rsidR="005A673F" w:rsidRPr="00DD39D9">
        <w:rPr>
          <w:lang w:val="fr-CH"/>
        </w:rPr>
        <w:t>avoir à la fois un profil</w:t>
      </w:r>
      <w:r w:rsidR="006A6F36" w:rsidRPr="00DD39D9">
        <w:rPr>
          <w:lang w:val="fr-CH"/>
        </w:rPr>
        <w:t xml:space="preserve"> </w:t>
      </w:r>
      <w:r w:rsidR="00E849E0" w:rsidRPr="0069596D">
        <w:rPr>
          <w:i/>
          <w:iCs/>
          <w:lang w:val="fr-CH"/>
        </w:rPr>
        <w:t>Manager</w:t>
      </w:r>
      <w:r w:rsidR="006A6F36" w:rsidRPr="00DD39D9">
        <w:rPr>
          <w:lang w:val="fr-CH"/>
        </w:rPr>
        <w:t xml:space="preserve"> et </w:t>
      </w:r>
      <w:r w:rsidR="006A6F36" w:rsidRPr="0069596D">
        <w:rPr>
          <w:i/>
          <w:iCs/>
          <w:lang w:val="fr-CH"/>
        </w:rPr>
        <w:t>Administrat</w:t>
      </w:r>
      <w:r w:rsidR="005A673F" w:rsidRPr="0069596D">
        <w:rPr>
          <w:i/>
          <w:iCs/>
          <w:lang w:val="fr-CH"/>
        </w:rPr>
        <w:t>ion</w:t>
      </w:r>
      <w:r w:rsidR="006A6F36" w:rsidRPr="00DD39D9">
        <w:rPr>
          <w:lang w:val="fr-CH"/>
        </w:rPr>
        <w:t>.</w:t>
      </w:r>
    </w:p>
    <w:p w:rsidR="006A6F36" w:rsidRPr="00DD39D9" w:rsidRDefault="006A6F36" w:rsidP="00A34827">
      <w:pPr>
        <w:pStyle w:val="enumlev1"/>
        <w:rPr>
          <w:lang w:val="fr-CH"/>
        </w:rPr>
      </w:pPr>
      <w:r w:rsidRPr="00DD39D9">
        <w:rPr>
          <w:lang w:val="fr-CH"/>
        </w:rPr>
        <w:t>1.3</w:t>
      </w:r>
      <w:r w:rsidRPr="00DD39D9">
        <w:rPr>
          <w:lang w:val="fr-CH"/>
        </w:rPr>
        <w:tab/>
      </w:r>
      <w:r w:rsidR="005F024F" w:rsidRPr="00D46A71">
        <w:rPr>
          <w:i/>
          <w:iCs/>
          <w:lang w:val="fr-CH"/>
        </w:rPr>
        <w:t xml:space="preserve">Profil </w:t>
      </w:r>
      <w:proofErr w:type="spellStart"/>
      <w:r w:rsidRPr="00D46A71">
        <w:rPr>
          <w:i/>
          <w:iCs/>
          <w:lang w:val="fr-CH"/>
        </w:rPr>
        <w:t>Op</w:t>
      </w:r>
      <w:r w:rsidR="00E849E0" w:rsidRPr="00D46A71">
        <w:rPr>
          <w:i/>
          <w:iCs/>
          <w:lang w:val="fr-CH"/>
        </w:rPr>
        <w:t>e</w:t>
      </w:r>
      <w:r w:rsidRPr="00D46A71">
        <w:rPr>
          <w:i/>
          <w:iCs/>
          <w:lang w:val="fr-CH"/>
        </w:rPr>
        <w:t>rat</w:t>
      </w:r>
      <w:r w:rsidR="00E849E0" w:rsidRPr="00D46A71">
        <w:rPr>
          <w:i/>
          <w:iCs/>
          <w:lang w:val="fr-CH"/>
        </w:rPr>
        <w:t>o</w:t>
      </w:r>
      <w:r w:rsidRPr="00D46A71">
        <w:rPr>
          <w:i/>
          <w:iCs/>
          <w:lang w:val="fr-CH"/>
        </w:rPr>
        <w:t>r</w:t>
      </w:r>
      <w:proofErr w:type="spellEnd"/>
      <w:r w:rsidR="00BB1FCF" w:rsidRPr="00DD39D9">
        <w:rPr>
          <w:lang w:val="fr-CH"/>
        </w:rPr>
        <w:t xml:space="preserve"> (opérateur)</w:t>
      </w:r>
      <w:r w:rsidRPr="00DD39D9">
        <w:rPr>
          <w:lang w:val="fr-CH"/>
        </w:rPr>
        <w:t xml:space="preserve"> – les </w:t>
      </w:r>
      <w:r w:rsidR="00D83994" w:rsidRPr="00DD39D9">
        <w:rPr>
          <w:lang w:val="fr-CH"/>
        </w:rPr>
        <w:t>opérateurs</w:t>
      </w:r>
      <w:r w:rsidR="00D4649E" w:rsidRPr="00DD39D9">
        <w:rPr>
          <w:lang w:val="fr-CH"/>
        </w:rPr>
        <w:t xml:space="preserve"> </w:t>
      </w:r>
      <w:r w:rsidRPr="00DD39D9">
        <w:rPr>
          <w:lang w:val="fr-CH"/>
        </w:rPr>
        <w:t xml:space="preserve">seront autorisés à saisir, corriger et mettre à jour leurs propres fiches de notification API et, une fois ces fiches dûment complétées, à les soumettre à leur </w:t>
      </w:r>
      <w:r w:rsidR="005F024F" w:rsidRPr="00DD39D9">
        <w:rPr>
          <w:lang w:val="fr-CH"/>
        </w:rPr>
        <w:t>a</w:t>
      </w:r>
      <w:r w:rsidR="00820BB7" w:rsidRPr="00DD39D9">
        <w:rPr>
          <w:lang w:val="fr-CH"/>
        </w:rPr>
        <w:t>dministration</w:t>
      </w:r>
      <w:r w:rsidRPr="00DD39D9">
        <w:rPr>
          <w:lang w:val="fr-CH"/>
        </w:rPr>
        <w:t>. Les titulaires d</w:t>
      </w:r>
      <w:r w:rsidR="005F024F" w:rsidRPr="00DD39D9">
        <w:rPr>
          <w:lang w:val="fr-CH"/>
        </w:rPr>
        <w:t>e</w:t>
      </w:r>
      <w:r w:rsidRPr="00DD39D9">
        <w:rPr>
          <w:lang w:val="fr-CH"/>
        </w:rPr>
        <w:t xml:space="preserve"> compte</w:t>
      </w:r>
      <w:r w:rsidR="005F024F" w:rsidRPr="00DD39D9">
        <w:rPr>
          <w:lang w:val="fr-CH"/>
        </w:rPr>
        <w:t xml:space="preserve"> avec un profil</w:t>
      </w:r>
      <w:r w:rsidRPr="00DD39D9">
        <w:rPr>
          <w:lang w:val="fr-CH"/>
        </w:rPr>
        <w:t xml:space="preserve"> </w:t>
      </w:r>
      <w:proofErr w:type="spellStart"/>
      <w:r w:rsidR="00E849E0" w:rsidRPr="0069596D">
        <w:rPr>
          <w:i/>
          <w:iCs/>
          <w:lang w:val="fr-CH"/>
        </w:rPr>
        <w:t>Ope</w:t>
      </w:r>
      <w:r w:rsidRPr="0069596D">
        <w:rPr>
          <w:i/>
          <w:iCs/>
          <w:lang w:val="fr-CH"/>
        </w:rPr>
        <w:t>rat</w:t>
      </w:r>
      <w:r w:rsidR="00E849E0" w:rsidRPr="0069596D">
        <w:rPr>
          <w:i/>
          <w:iCs/>
          <w:lang w:val="fr-CH"/>
        </w:rPr>
        <w:t>o</w:t>
      </w:r>
      <w:r w:rsidRPr="0069596D">
        <w:rPr>
          <w:i/>
          <w:iCs/>
          <w:lang w:val="fr-CH"/>
        </w:rPr>
        <w:t>r</w:t>
      </w:r>
      <w:proofErr w:type="spellEnd"/>
      <w:r w:rsidRPr="00DD39D9">
        <w:rPr>
          <w:lang w:val="fr-CH"/>
        </w:rPr>
        <w:t xml:space="preserve"> ne</w:t>
      </w:r>
      <w:r w:rsidR="005F024F" w:rsidRPr="00DD39D9">
        <w:rPr>
          <w:lang w:val="fr-CH"/>
        </w:rPr>
        <w:t xml:space="preserve"> dispo</w:t>
      </w:r>
      <w:r w:rsidR="00820BB7" w:rsidRPr="00DD39D9">
        <w:rPr>
          <w:lang w:val="fr-CH"/>
        </w:rPr>
        <w:t xml:space="preserve">seront pas </w:t>
      </w:r>
      <w:r w:rsidR="005F024F" w:rsidRPr="00DD39D9">
        <w:rPr>
          <w:lang w:val="fr-CH"/>
        </w:rPr>
        <w:t>des droits nécessaires pour</w:t>
      </w:r>
      <w:r w:rsidRPr="00DD39D9">
        <w:rPr>
          <w:lang w:val="fr-CH"/>
        </w:rPr>
        <w:t xml:space="preserve"> soumettre </w:t>
      </w:r>
      <w:r w:rsidR="00820BB7" w:rsidRPr="00DD39D9">
        <w:rPr>
          <w:lang w:val="fr-CH"/>
        </w:rPr>
        <w:t xml:space="preserve">directement </w:t>
      </w:r>
      <w:r w:rsidRPr="00DD39D9">
        <w:rPr>
          <w:lang w:val="fr-CH"/>
        </w:rPr>
        <w:t>les fiches de notification API au Bureau.</w:t>
      </w:r>
    </w:p>
    <w:p w:rsidR="006A6F36" w:rsidRPr="00DD39D9" w:rsidRDefault="00B553D9" w:rsidP="00A34827">
      <w:pPr>
        <w:pStyle w:val="enumlev1"/>
        <w:rPr>
          <w:lang w:val="fr-CH"/>
        </w:rPr>
      </w:pPr>
      <w:r w:rsidRPr="00DD39D9">
        <w:rPr>
          <w:lang w:val="fr-CH"/>
        </w:rPr>
        <w:t>2</w:t>
      </w:r>
      <w:r w:rsidR="006A6F36" w:rsidRPr="00DD39D9">
        <w:rPr>
          <w:lang w:val="fr-CH"/>
        </w:rPr>
        <w:tab/>
      </w:r>
      <w:r w:rsidR="006A6F36" w:rsidRPr="0069596D">
        <w:rPr>
          <w:u w:val="single"/>
          <w:lang w:val="fr-CH"/>
        </w:rPr>
        <w:t xml:space="preserve">Il </w:t>
      </w:r>
      <w:r w:rsidR="006F5327" w:rsidRPr="0069596D">
        <w:rPr>
          <w:u w:val="single"/>
          <w:lang w:val="fr-CH"/>
        </w:rPr>
        <w:t>revient</w:t>
      </w:r>
      <w:r w:rsidR="006A6F36" w:rsidRPr="0069596D">
        <w:rPr>
          <w:u w:val="single"/>
          <w:lang w:val="fr-CH"/>
        </w:rPr>
        <w:t xml:space="preserve"> au Bureau d</w:t>
      </w:r>
      <w:r w:rsidR="008E1F74" w:rsidRPr="0069596D">
        <w:rPr>
          <w:u w:val="single"/>
          <w:lang w:val="fr-CH"/>
        </w:rPr>
        <w:t>'</w:t>
      </w:r>
      <w:r w:rsidR="006A6F36" w:rsidRPr="0069596D">
        <w:rPr>
          <w:u w:val="single"/>
          <w:lang w:val="fr-CH"/>
        </w:rPr>
        <w:t>enregistrer les comptes</w:t>
      </w:r>
      <w:r w:rsidR="00820BB7" w:rsidRPr="0069596D">
        <w:rPr>
          <w:u w:val="single"/>
          <w:lang w:val="fr-CH"/>
        </w:rPr>
        <w:t xml:space="preserve"> </w:t>
      </w:r>
      <w:r w:rsidR="005F024F" w:rsidRPr="0069596D">
        <w:rPr>
          <w:u w:val="single"/>
          <w:lang w:val="fr-CH"/>
        </w:rPr>
        <w:t xml:space="preserve">avec un profil </w:t>
      </w:r>
      <w:r w:rsidR="00E849E0" w:rsidRPr="0069596D">
        <w:rPr>
          <w:i/>
          <w:iCs/>
          <w:u w:val="single"/>
          <w:lang w:val="fr-CH"/>
        </w:rPr>
        <w:t>Manager</w:t>
      </w:r>
      <w:r w:rsidR="006A6F36" w:rsidRPr="00DD39D9">
        <w:rPr>
          <w:lang w:val="fr-CH"/>
        </w:rPr>
        <w:t xml:space="preserve">. </w:t>
      </w:r>
      <w:r w:rsidR="006F5327" w:rsidRPr="00DD39D9">
        <w:rPr>
          <w:lang w:val="fr-CH"/>
        </w:rPr>
        <w:t xml:space="preserve">A cette fin, les </w:t>
      </w:r>
      <w:r w:rsidR="005F024F" w:rsidRPr="00DD39D9">
        <w:rPr>
          <w:lang w:val="fr-CH"/>
        </w:rPr>
        <w:t>a</w:t>
      </w:r>
      <w:r w:rsidR="00820BB7" w:rsidRPr="00DD39D9">
        <w:rPr>
          <w:lang w:val="fr-CH"/>
        </w:rPr>
        <w:t xml:space="preserve">dministrations </w:t>
      </w:r>
      <w:r w:rsidR="006F5327" w:rsidRPr="00DD39D9">
        <w:rPr>
          <w:lang w:val="fr-CH"/>
        </w:rPr>
        <w:t>sont invitée</w:t>
      </w:r>
      <w:r w:rsidR="00820BB7" w:rsidRPr="00DD39D9">
        <w:rPr>
          <w:lang w:val="fr-CH"/>
        </w:rPr>
        <w:t>s à lui indiquer, par télécopie</w:t>
      </w:r>
      <w:r w:rsidR="006F5327" w:rsidRPr="00DD39D9">
        <w:rPr>
          <w:lang w:val="fr-CH"/>
        </w:rPr>
        <w:t xml:space="preserve"> </w:t>
      </w:r>
      <w:r w:rsidR="00820BB7" w:rsidRPr="00DD39D9">
        <w:rPr>
          <w:lang w:val="fr-CH"/>
        </w:rPr>
        <w:t>(</w:t>
      </w:r>
      <w:r w:rsidR="006F5327" w:rsidRPr="00DD39D9">
        <w:rPr>
          <w:lang w:val="fr-CH"/>
        </w:rPr>
        <w:t xml:space="preserve">au </w:t>
      </w:r>
      <w:r w:rsidR="006F5327" w:rsidRPr="0069596D">
        <w:rPr>
          <w:b/>
          <w:bCs/>
          <w:lang w:val="fr-CH"/>
        </w:rPr>
        <w:t>+41 22 730 5785</w:t>
      </w:r>
      <w:r w:rsidR="00820BB7" w:rsidRPr="00DD39D9">
        <w:rPr>
          <w:lang w:val="fr-CH"/>
        </w:rPr>
        <w:t>)</w:t>
      </w:r>
      <w:r w:rsidR="006F5327" w:rsidRPr="00DD39D9">
        <w:rPr>
          <w:lang w:val="fr-CH"/>
        </w:rPr>
        <w:t xml:space="preserve">, </w:t>
      </w:r>
      <w:r w:rsidR="00226E03" w:rsidRPr="00DD39D9">
        <w:rPr>
          <w:lang w:val="fr-CH"/>
        </w:rPr>
        <w:t>la ou les</w:t>
      </w:r>
      <w:r w:rsidR="006F5327" w:rsidRPr="00DD39D9">
        <w:rPr>
          <w:lang w:val="fr-CH"/>
        </w:rPr>
        <w:t xml:space="preserve"> </w:t>
      </w:r>
      <w:r w:rsidR="00226E03" w:rsidRPr="00DD39D9">
        <w:rPr>
          <w:lang w:val="fr-CH"/>
        </w:rPr>
        <w:t xml:space="preserve">personnes </w:t>
      </w:r>
      <w:r w:rsidR="006F5327" w:rsidRPr="00DD39D9">
        <w:rPr>
          <w:lang w:val="fr-CH"/>
        </w:rPr>
        <w:t xml:space="preserve">(ou entités) </w:t>
      </w:r>
      <w:r w:rsidR="00226E03" w:rsidRPr="00DD39D9">
        <w:rPr>
          <w:lang w:val="fr-CH"/>
        </w:rPr>
        <w:t xml:space="preserve">qui, les premières, se verront attribuer </w:t>
      </w:r>
      <w:r w:rsidR="005F024F" w:rsidRPr="00DD39D9">
        <w:rPr>
          <w:lang w:val="fr-CH"/>
        </w:rPr>
        <w:t xml:space="preserve">un </w:t>
      </w:r>
      <w:r w:rsidR="00BB1FCF" w:rsidRPr="00DD39D9">
        <w:rPr>
          <w:lang w:val="fr-CH"/>
        </w:rPr>
        <w:t xml:space="preserve">tel </w:t>
      </w:r>
      <w:r w:rsidR="005F024F" w:rsidRPr="00DD39D9">
        <w:rPr>
          <w:lang w:val="fr-CH"/>
        </w:rPr>
        <w:t>profil</w:t>
      </w:r>
      <w:r w:rsidR="006F5327" w:rsidRPr="00DD39D9">
        <w:rPr>
          <w:lang w:val="fr-CH"/>
        </w:rPr>
        <w:t xml:space="preserve">, en précisant leurs nom, titre, adresse électronique, numéro de téléphone et </w:t>
      </w:r>
      <w:r w:rsidR="006F5327" w:rsidRPr="0069596D">
        <w:rPr>
          <w:i/>
          <w:iCs/>
          <w:lang w:val="fr-CH"/>
        </w:rPr>
        <w:t>identifiant TIES</w:t>
      </w:r>
      <w:r w:rsidR="006F5327" w:rsidRPr="00DD39D9">
        <w:rPr>
          <w:lang w:val="fr-CH"/>
        </w:rPr>
        <w:t xml:space="preserve">. Les </w:t>
      </w:r>
      <w:r w:rsidR="005F024F" w:rsidRPr="00DD39D9">
        <w:rPr>
          <w:lang w:val="fr-CH"/>
        </w:rPr>
        <w:t>a</w:t>
      </w:r>
      <w:r w:rsidR="00820BB7" w:rsidRPr="00DD39D9">
        <w:rPr>
          <w:lang w:val="fr-CH"/>
        </w:rPr>
        <w:t xml:space="preserve">dministrations </w:t>
      </w:r>
      <w:r w:rsidR="006F5327" w:rsidRPr="00DD39D9">
        <w:rPr>
          <w:lang w:val="fr-CH"/>
        </w:rPr>
        <w:t xml:space="preserve">sont priées de tenir le Bureau informé de toute modification concernant les comptes </w:t>
      </w:r>
      <w:r w:rsidR="00E849E0" w:rsidRPr="00DD39D9">
        <w:rPr>
          <w:lang w:val="fr-CH"/>
        </w:rPr>
        <w:t>enregistrés dans sa base de données auxquels sont attachés l</w:t>
      </w:r>
      <w:r w:rsidR="00820BB7" w:rsidRPr="00DD39D9">
        <w:rPr>
          <w:lang w:val="fr-CH"/>
        </w:rPr>
        <w:t xml:space="preserve">es droits </w:t>
      </w:r>
      <w:r w:rsidR="00E849E0" w:rsidRPr="00DD39D9">
        <w:rPr>
          <w:lang w:val="fr-CH"/>
        </w:rPr>
        <w:t>correspondant au profil</w:t>
      </w:r>
      <w:r w:rsidR="00820BB7" w:rsidRPr="00DD39D9">
        <w:rPr>
          <w:lang w:val="fr-CH"/>
        </w:rPr>
        <w:t xml:space="preserve"> </w:t>
      </w:r>
      <w:r w:rsidR="00E849E0" w:rsidRPr="0069596D">
        <w:rPr>
          <w:i/>
          <w:iCs/>
          <w:lang w:val="fr-CH"/>
        </w:rPr>
        <w:t>Manager</w:t>
      </w:r>
      <w:r w:rsidR="006F5327" w:rsidRPr="00DD39D9">
        <w:rPr>
          <w:lang w:val="fr-CH"/>
        </w:rPr>
        <w:t>.</w:t>
      </w:r>
    </w:p>
    <w:p w:rsidR="006F5327" w:rsidRPr="00DD39D9" w:rsidRDefault="006F5327" w:rsidP="00A34827">
      <w:pPr>
        <w:pStyle w:val="enumlev1"/>
        <w:rPr>
          <w:lang w:val="fr-CH"/>
        </w:rPr>
      </w:pPr>
      <w:r w:rsidRPr="00DD39D9">
        <w:rPr>
          <w:lang w:val="fr-CH"/>
        </w:rPr>
        <w:t>2.1</w:t>
      </w:r>
      <w:r w:rsidRPr="00DD39D9">
        <w:rPr>
          <w:lang w:val="fr-CH"/>
        </w:rPr>
        <w:tab/>
        <w:t xml:space="preserve">Pour </w:t>
      </w:r>
      <w:r w:rsidR="00226E03" w:rsidRPr="00DD39D9">
        <w:rPr>
          <w:lang w:val="fr-CH"/>
        </w:rPr>
        <w:t>obtenir un profil</w:t>
      </w:r>
      <w:r w:rsidRPr="00DD39D9">
        <w:rPr>
          <w:lang w:val="fr-CH"/>
        </w:rPr>
        <w:t xml:space="preserve"> </w:t>
      </w:r>
      <w:r w:rsidR="00E849E0" w:rsidRPr="0069596D">
        <w:rPr>
          <w:i/>
          <w:iCs/>
          <w:lang w:val="fr-CH"/>
        </w:rPr>
        <w:t>Manager</w:t>
      </w:r>
      <w:r w:rsidRPr="00DD39D9">
        <w:rPr>
          <w:lang w:val="fr-CH"/>
        </w:rPr>
        <w:t xml:space="preserve">, </w:t>
      </w:r>
      <w:r w:rsidRPr="0069596D">
        <w:rPr>
          <w:i/>
          <w:iCs/>
          <w:lang w:val="fr-CH"/>
        </w:rPr>
        <w:t>Administrat</w:t>
      </w:r>
      <w:r w:rsidR="00226E03" w:rsidRPr="0069596D">
        <w:rPr>
          <w:i/>
          <w:iCs/>
          <w:lang w:val="fr-CH"/>
        </w:rPr>
        <w:t>ion</w:t>
      </w:r>
      <w:r w:rsidRPr="00DD39D9">
        <w:rPr>
          <w:lang w:val="fr-CH"/>
        </w:rPr>
        <w:t xml:space="preserve"> ou </w:t>
      </w:r>
      <w:proofErr w:type="spellStart"/>
      <w:r w:rsidRPr="0069596D">
        <w:rPr>
          <w:i/>
          <w:iCs/>
          <w:lang w:val="fr-CH"/>
        </w:rPr>
        <w:t>Op</w:t>
      </w:r>
      <w:r w:rsidR="00E849E0" w:rsidRPr="0069596D">
        <w:rPr>
          <w:i/>
          <w:iCs/>
          <w:lang w:val="fr-CH"/>
        </w:rPr>
        <w:t>e</w:t>
      </w:r>
      <w:r w:rsidRPr="0069596D">
        <w:rPr>
          <w:i/>
          <w:iCs/>
          <w:lang w:val="fr-CH"/>
        </w:rPr>
        <w:t>rat</w:t>
      </w:r>
      <w:r w:rsidR="00E849E0" w:rsidRPr="0069596D">
        <w:rPr>
          <w:i/>
          <w:iCs/>
          <w:lang w:val="fr-CH"/>
        </w:rPr>
        <w:t>o</w:t>
      </w:r>
      <w:r w:rsidRPr="0069596D">
        <w:rPr>
          <w:i/>
          <w:iCs/>
          <w:lang w:val="fr-CH"/>
        </w:rPr>
        <w:t>r</w:t>
      </w:r>
      <w:proofErr w:type="spellEnd"/>
      <w:r w:rsidRPr="00DD39D9">
        <w:rPr>
          <w:lang w:val="fr-CH"/>
        </w:rPr>
        <w:t>, il faut au préalable disposer d</w:t>
      </w:r>
      <w:r w:rsidR="008E1F74" w:rsidRPr="00DD39D9">
        <w:rPr>
          <w:lang w:val="fr-CH"/>
        </w:rPr>
        <w:t>'</w:t>
      </w:r>
      <w:r w:rsidR="00D4649E" w:rsidRPr="00DD39D9">
        <w:rPr>
          <w:lang w:val="fr-CH"/>
        </w:rPr>
        <w:t>un</w:t>
      </w:r>
      <w:r w:rsidRPr="00DD39D9">
        <w:rPr>
          <w:lang w:val="fr-CH"/>
        </w:rPr>
        <w:t xml:space="preserve"> compte TIES. </w:t>
      </w:r>
      <w:r w:rsidR="00BB1FCF" w:rsidRPr="00DD39D9">
        <w:rPr>
          <w:lang w:val="fr-CH"/>
        </w:rPr>
        <w:t>Pour</w:t>
      </w:r>
      <w:r w:rsidR="00D83994" w:rsidRPr="00DD39D9">
        <w:rPr>
          <w:lang w:val="fr-CH"/>
        </w:rPr>
        <w:t xml:space="preserve"> connaître la marche à suivre pour demander un tel compte, </w:t>
      </w:r>
      <w:proofErr w:type="spellStart"/>
      <w:r w:rsidR="00D83994" w:rsidRPr="00DD39D9">
        <w:rPr>
          <w:lang w:val="fr-CH"/>
        </w:rPr>
        <w:t>v</w:t>
      </w:r>
      <w:r w:rsidR="00226E03" w:rsidRPr="00DD39D9">
        <w:rPr>
          <w:lang w:val="fr-CH"/>
        </w:rPr>
        <w:t>euillez</w:t>
      </w:r>
      <w:r w:rsidR="004406C0" w:rsidRPr="00DD39D9">
        <w:rPr>
          <w:lang w:val="fr-CH"/>
        </w:rPr>
        <w:t xml:space="preserve"> </w:t>
      </w:r>
      <w:r w:rsidR="00D83994" w:rsidRPr="00DD39D9">
        <w:rPr>
          <w:lang w:val="fr-CH"/>
        </w:rPr>
        <w:t>vous</w:t>
      </w:r>
      <w:proofErr w:type="spellEnd"/>
      <w:r w:rsidR="00D83994" w:rsidRPr="00DD39D9">
        <w:rPr>
          <w:lang w:val="fr-CH"/>
        </w:rPr>
        <w:t xml:space="preserve"> reporter à </w:t>
      </w:r>
      <w:r w:rsidR="00226E03" w:rsidRPr="00DD39D9">
        <w:rPr>
          <w:lang w:val="fr-CH"/>
        </w:rPr>
        <w:t>la procédure indiquée</w:t>
      </w:r>
      <w:r w:rsidR="00D4649E" w:rsidRPr="00DD39D9">
        <w:rPr>
          <w:lang w:val="fr-CH"/>
        </w:rPr>
        <w:t xml:space="preserve"> à l</w:t>
      </w:r>
      <w:r w:rsidR="008E1F74" w:rsidRPr="00DD39D9">
        <w:rPr>
          <w:lang w:val="fr-CH"/>
        </w:rPr>
        <w:t>'</w:t>
      </w:r>
      <w:r w:rsidR="00D4649E" w:rsidRPr="00DD39D9">
        <w:rPr>
          <w:lang w:val="fr-CH"/>
        </w:rPr>
        <w:t xml:space="preserve">adresse </w:t>
      </w:r>
      <w:r w:rsidR="00D83994" w:rsidRPr="00DD39D9">
        <w:rPr>
          <w:lang w:val="fr-CH"/>
        </w:rPr>
        <w:t xml:space="preserve">suivante </w:t>
      </w:r>
      <w:hyperlink r:id="rId15" w:history="1">
        <w:r w:rsidR="00D83994" w:rsidRPr="00004F59">
          <w:rPr>
            <w:rStyle w:val="Hyperlink"/>
            <w:lang w:val="fr-CH"/>
          </w:rPr>
          <w:t>http://www.itu.int/TIES</w:t>
        </w:r>
      </w:hyperlink>
      <w:r w:rsidR="00D83994" w:rsidRPr="00DD39D9">
        <w:rPr>
          <w:lang w:val="fr-CH"/>
        </w:rPr>
        <w:t>.</w:t>
      </w:r>
    </w:p>
    <w:p w:rsidR="00D4649E" w:rsidRPr="00DD39D9" w:rsidRDefault="00D4649E" w:rsidP="00A34827">
      <w:pPr>
        <w:pStyle w:val="enumlev1"/>
        <w:rPr>
          <w:lang w:val="fr-CH"/>
        </w:rPr>
      </w:pPr>
      <w:r w:rsidRPr="00DD39D9">
        <w:rPr>
          <w:lang w:val="fr-CH"/>
        </w:rPr>
        <w:t>2.2</w:t>
      </w:r>
      <w:r w:rsidRPr="00DD39D9">
        <w:rPr>
          <w:lang w:val="fr-CH"/>
        </w:rPr>
        <w:tab/>
      </w:r>
      <w:r w:rsidR="00226E03" w:rsidRPr="00DD39D9">
        <w:rPr>
          <w:lang w:val="fr-CH"/>
        </w:rPr>
        <w:t>Les</w:t>
      </w:r>
      <w:r w:rsidRPr="00DD39D9">
        <w:rPr>
          <w:lang w:val="fr-CH"/>
        </w:rPr>
        <w:t xml:space="preserve"> personnes (ou entités) titulaires d</w:t>
      </w:r>
      <w:r w:rsidR="008E1F74" w:rsidRPr="00DD39D9">
        <w:rPr>
          <w:lang w:val="fr-CH"/>
        </w:rPr>
        <w:t>'</w:t>
      </w:r>
      <w:r w:rsidRPr="00DD39D9">
        <w:rPr>
          <w:lang w:val="fr-CH"/>
        </w:rPr>
        <w:t xml:space="preserve">un </w:t>
      </w:r>
      <w:r w:rsidR="00226E03" w:rsidRPr="00DD39D9">
        <w:rPr>
          <w:lang w:val="fr-CH"/>
        </w:rPr>
        <w:t>profil</w:t>
      </w:r>
      <w:r w:rsidRPr="00DD39D9">
        <w:rPr>
          <w:lang w:val="fr-CH"/>
        </w:rPr>
        <w:t xml:space="preserve"> </w:t>
      </w:r>
      <w:r w:rsidR="00E849E0" w:rsidRPr="0069596D">
        <w:rPr>
          <w:i/>
          <w:iCs/>
          <w:lang w:val="fr-CH"/>
        </w:rPr>
        <w:t>Manager</w:t>
      </w:r>
      <w:r w:rsidRPr="00DD39D9">
        <w:rPr>
          <w:lang w:val="fr-CH"/>
        </w:rPr>
        <w:t xml:space="preserve"> </w:t>
      </w:r>
      <w:r w:rsidR="00226E03" w:rsidRPr="00DD39D9">
        <w:rPr>
          <w:lang w:val="fr-CH"/>
        </w:rPr>
        <w:t xml:space="preserve">se chargeront de la création </w:t>
      </w:r>
      <w:r w:rsidRPr="00DD39D9">
        <w:rPr>
          <w:lang w:val="fr-CH"/>
        </w:rPr>
        <w:t xml:space="preserve">de comptes </w:t>
      </w:r>
      <w:r w:rsidRPr="0069596D">
        <w:rPr>
          <w:i/>
          <w:iCs/>
          <w:lang w:val="fr-CH"/>
        </w:rPr>
        <w:t>Administrat</w:t>
      </w:r>
      <w:r w:rsidR="00226E03" w:rsidRPr="0069596D">
        <w:rPr>
          <w:i/>
          <w:iCs/>
          <w:lang w:val="fr-CH"/>
        </w:rPr>
        <w:t>ion</w:t>
      </w:r>
      <w:r w:rsidRPr="00DD39D9">
        <w:rPr>
          <w:lang w:val="fr-CH"/>
        </w:rPr>
        <w:t xml:space="preserve"> ou </w:t>
      </w:r>
      <w:proofErr w:type="spellStart"/>
      <w:r w:rsidRPr="0069596D">
        <w:rPr>
          <w:i/>
          <w:iCs/>
          <w:lang w:val="fr-CH"/>
        </w:rPr>
        <w:t>Op</w:t>
      </w:r>
      <w:r w:rsidR="00E849E0" w:rsidRPr="0069596D">
        <w:rPr>
          <w:i/>
          <w:iCs/>
          <w:lang w:val="fr-CH"/>
        </w:rPr>
        <w:t>e</w:t>
      </w:r>
      <w:r w:rsidRPr="0069596D">
        <w:rPr>
          <w:i/>
          <w:iCs/>
          <w:lang w:val="fr-CH"/>
        </w:rPr>
        <w:t>rat</w:t>
      </w:r>
      <w:r w:rsidR="00E849E0" w:rsidRPr="0069596D">
        <w:rPr>
          <w:i/>
          <w:iCs/>
          <w:lang w:val="fr-CH"/>
        </w:rPr>
        <w:t>o</w:t>
      </w:r>
      <w:r w:rsidRPr="0069596D">
        <w:rPr>
          <w:i/>
          <w:iCs/>
          <w:lang w:val="fr-CH"/>
        </w:rPr>
        <w:t>r</w:t>
      </w:r>
      <w:proofErr w:type="spellEnd"/>
      <w:r w:rsidR="00BB1FCF" w:rsidRPr="00DD39D9">
        <w:rPr>
          <w:lang w:val="fr-CH"/>
        </w:rPr>
        <w:t xml:space="preserve"> ainsi que de leur suppression</w:t>
      </w:r>
      <w:r w:rsidRPr="00DD39D9">
        <w:rPr>
          <w:lang w:val="fr-CH"/>
        </w:rPr>
        <w:t>.</w:t>
      </w:r>
    </w:p>
    <w:p w:rsidR="004E2209" w:rsidRPr="00DD39D9" w:rsidRDefault="004E2209" w:rsidP="004406C0">
      <w:pPr>
        <w:pStyle w:val="Reasons"/>
        <w:rPr>
          <w:lang w:val="fr-CH"/>
        </w:rPr>
      </w:pPr>
    </w:p>
    <w:p w:rsidR="004E2209" w:rsidRDefault="004E2209" w:rsidP="004406C0">
      <w:pPr>
        <w:pStyle w:val="enumlev1"/>
        <w:tabs>
          <w:tab w:val="clear" w:pos="794"/>
          <w:tab w:val="left" w:pos="284"/>
        </w:tabs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</w:p>
    <w:p w:rsidR="00D4649E" w:rsidRDefault="00D4649E" w:rsidP="00440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FR"/>
        </w:rPr>
      </w:pPr>
      <w:r>
        <w:rPr>
          <w:rFonts w:asciiTheme="minorHAnsi" w:hAnsiTheme="minorHAnsi" w:cstheme="minorHAnsi"/>
          <w:szCs w:val="24"/>
          <w:lang w:val="fr-FR"/>
        </w:rPr>
        <w:br w:type="page"/>
      </w:r>
    </w:p>
    <w:p w:rsidR="00D4649E" w:rsidRPr="0069596D" w:rsidRDefault="00D4649E" w:rsidP="007D14C0">
      <w:pPr>
        <w:pStyle w:val="AnnexNoTitle"/>
        <w:rPr>
          <w:b w:val="0"/>
          <w:bCs/>
          <w:lang w:val="fr-CH"/>
        </w:rPr>
      </w:pPr>
      <w:r w:rsidRPr="0069596D">
        <w:rPr>
          <w:b w:val="0"/>
          <w:bCs/>
          <w:lang w:val="fr-CH"/>
        </w:rPr>
        <w:lastRenderedPageBreak/>
        <w:t>ANNEXE 2</w:t>
      </w:r>
    </w:p>
    <w:p w:rsidR="00D4649E" w:rsidRPr="00DD39D9" w:rsidRDefault="003D12DE" w:rsidP="0069596D">
      <w:pPr>
        <w:pStyle w:val="AnnexNoTitle"/>
        <w:keepNext w:val="0"/>
        <w:keepLines w:val="0"/>
        <w:spacing w:before="240"/>
        <w:rPr>
          <w:lang w:val="fr-CH"/>
        </w:rPr>
      </w:pPr>
      <w:r w:rsidRPr="00DD39D9">
        <w:rPr>
          <w:lang w:val="fr-CH"/>
        </w:rPr>
        <w:t>Utilisation</w:t>
      </w:r>
      <w:r w:rsidR="00D4649E" w:rsidRPr="00DD39D9">
        <w:rPr>
          <w:lang w:val="fr-CH"/>
        </w:rPr>
        <w:t xml:space="preserve"> du système </w:t>
      </w:r>
      <w:proofErr w:type="spellStart"/>
      <w:r w:rsidR="00D4649E" w:rsidRPr="00DD39D9">
        <w:rPr>
          <w:lang w:val="fr-CH"/>
        </w:rPr>
        <w:t>SpaceWISC</w:t>
      </w:r>
      <w:proofErr w:type="spellEnd"/>
    </w:p>
    <w:p w:rsidR="0069596D" w:rsidRDefault="0069596D" w:rsidP="00A34827">
      <w:pPr>
        <w:rPr>
          <w:lang w:val="fr-FR"/>
        </w:rPr>
      </w:pPr>
    </w:p>
    <w:p w:rsidR="00D4649E" w:rsidRDefault="00D4649E" w:rsidP="00A34827">
      <w:pPr>
        <w:rPr>
          <w:lang w:val="fr-FR"/>
        </w:rPr>
      </w:pPr>
      <w:r>
        <w:rPr>
          <w:lang w:val="fr-FR"/>
        </w:rPr>
        <w:t xml:space="preserve">La </w:t>
      </w:r>
      <w:r w:rsidRPr="00BB1FCF">
        <w:rPr>
          <w:u w:val="single"/>
          <w:lang w:val="fr-FR"/>
        </w:rPr>
        <w:t>première</w:t>
      </w:r>
      <w:r>
        <w:rPr>
          <w:lang w:val="fr-FR"/>
        </w:rPr>
        <w:t xml:space="preserve"> </w:t>
      </w:r>
      <w:r w:rsidR="00820BB7">
        <w:rPr>
          <w:lang w:val="fr-FR"/>
        </w:rPr>
        <w:t xml:space="preserve">connexion </w:t>
      </w:r>
      <w:r>
        <w:rPr>
          <w:lang w:val="fr-FR"/>
        </w:rPr>
        <w:t xml:space="preserve">au système </w:t>
      </w:r>
      <w:proofErr w:type="spellStart"/>
      <w:r>
        <w:rPr>
          <w:lang w:val="fr-FR"/>
        </w:rPr>
        <w:t>SpaceWISC</w:t>
      </w:r>
      <w:proofErr w:type="spellEnd"/>
      <w:r>
        <w:rPr>
          <w:lang w:val="fr-FR"/>
        </w:rPr>
        <w:t xml:space="preserve"> peut </w:t>
      </w:r>
      <w:r w:rsidR="003D12DE">
        <w:rPr>
          <w:lang w:val="fr-FR"/>
        </w:rPr>
        <w:t>demander</w:t>
      </w:r>
      <w:r>
        <w:rPr>
          <w:lang w:val="fr-FR"/>
        </w:rPr>
        <w:t xml:space="preserve"> un certain temps en raison des contrôles de sécurité que doit effectuer le système.</w:t>
      </w:r>
    </w:p>
    <w:p w:rsidR="00850D2F" w:rsidRDefault="00850D2F" w:rsidP="00A34827">
      <w:pPr>
        <w:rPr>
          <w:lang w:val="fr-FR"/>
        </w:rPr>
      </w:pPr>
      <w:r>
        <w:rPr>
          <w:lang w:val="fr-FR"/>
        </w:rPr>
        <w:t>Deux options sont proposées sur la page d</w:t>
      </w:r>
      <w:r w:rsidR="008E1F74">
        <w:rPr>
          <w:lang w:val="fr-FR"/>
        </w:rPr>
        <w:t>'</w:t>
      </w:r>
      <w:r>
        <w:rPr>
          <w:lang w:val="fr-FR"/>
        </w:rPr>
        <w:t xml:space="preserve">identification du système </w:t>
      </w:r>
      <w:proofErr w:type="spellStart"/>
      <w:r>
        <w:rPr>
          <w:lang w:val="fr-FR"/>
        </w:rPr>
        <w:t>SpaceW</w:t>
      </w:r>
      <w:r w:rsidR="00BB1FCF">
        <w:rPr>
          <w:lang w:val="fr-FR"/>
        </w:rPr>
        <w:t>ISC</w:t>
      </w:r>
      <w:proofErr w:type="spellEnd"/>
      <w:r>
        <w:rPr>
          <w:lang w:val="fr-FR"/>
        </w:rPr>
        <w:t>:</w:t>
      </w:r>
    </w:p>
    <w:p w:rsidR="00850D2F" w:rsidRPr="00DD39D9" w:rsidRDefault="00850D2F" w:rsidP="00A34827">
      <w:pPr>
        <w:pStyle w:val="enumlev1"/>
        <w:rPr>
          <w:lang w:val="fr-FR"/>
        </w:rPr>
      </w:pPr>
      <w:r w:rsidRPr="00DD39D9">
        <w:rPr>
          <w:lang w:val="fr-FR"/>
        </w:rPr>
        <w:t>1</w:t>
      </w:r>
      <w:r w:rsidR="00563719" w:rsidRPr="00DD39D9">
        <w:rPr>
          <w:lang w:val="fr-FR"/>
        </w:rPr>
        <w:t>)</w:t>
      </w:r>
      <w:r w:rsidRPr="00DD39D9">
        <w:rPr>
          <w:lang w:val="fr-FR"/>
        </w:rPr>
        <w:tab/>
      </w:r>
      <w:r w:rsidR="00820BB7" w:rsidRPr="0069596D">
        <w:rPr>
          <w:i/>
          <w:iCs/>
          <w:lang w:val="fr-FR"/>
        </w:rPr>
        <w:t xml:space="preserve">This </w:t>
      </w:r>
      <w:proofErr w:type="spellStart"/>
      <w:r w:rsidR="00820BB7" w:rsidRPr="0069596D">
        <w:rPr>
          <w:i/>
          <w:iCs/>
          <w:lang w:val="fr-FR"/>
        </w:rPr>
        <w:t>is</w:t>
      </w:r>
      <w:proofErr w:type="spellEnd"/>
      <w:r w:rsidR="00820BB7" w:rsidRPr="0069596D">
        <w:rPr>
          <w:i/>
          <w:iCs/>
          <w:lang w:val="fr-FR"/>
        </w:rPr>
        <w:t xml:space="preserve"> a public or </w:t>
      </w:r>
      <w:proofErr w:type="spellStart"/>
      <w:r w:rsidR="00820BB7" w:rsidRPr="0069596D">
        <w:rPr>
          <w:i/>
          <w:iCs/>
          <w:lang w:val="fr-FR"/>
        </w:rPr>
        <w:t>shared</w:t>
      </w:r>
      <w:proofErr w:type="spellEnd"/>
      <w:r w:rsidR="00820BB7" w:rsidRPr="0069596D">
        <w:rPr>
          <w:i/>
          <w:iCs/>
          <w:lang w:val="fr-FR"/>
        </w:rPr>
        <w:t xml:space="preserve"> computer</w:t>
      </w:r>
      <w:r w:rsidR="00820BB7" w:rsidRPr="00DD39D9">
        <w:rPr>
          <w:lang w:val="fr-FR"/>
        </w:rPr>
        <w:t xml:space="preserve"> (</w:t>
      </w:r>
      <w:r w:rsidR="00EE449D" w:rsidRPr="00DD39D9">
        <w:rPr>
          <w:lang w:val="fr-FR"/>
        </w:rPr>
        <w:t>Cet</w:t>
      </w:r>
      <w:r w:rsidRPr="00DD39D9">
        <w:rPr>
          <w:lang w:val="fr-FR"/>
        </w:rPr>
        <w:t xml:space="preserve"> ordinateur </w:t>
      </w:r>
      <w:r w:rsidR="00EE449D" w:rsidRPr="00DD39D9">
        <w:rPr>
          <w:lang w:val="fr-FR"/>
        </w:rPr>
        <w:t xml:space="preserve">est </w:t>
      </w:r>
      <w:r w:rsidRPr="00DD39D9">
        <w:rPr>
          <w:lang w:val="fr-FR"/>
        </w:rPr>
        <w:t>public ou partagé</w:t>
      </w:r>
      <w:r w:rsidR="00820BB7" w:rsidRPr="00DD39D9">
        <w:rPr>
          <w:lang w:val="fr-FR"/>
        </w:rPr>
        <w:t>)</w:t>
      </w:r>
      <w:r w:rsidR="0069596D">
        <w:rPr>
          <w:lang w:val="fr-FR"/>
        </w:rPr>
        <w:t>.</w:t>
      </w:r>
    </w:p>
    <w:p w:rsidR="00850D2F" w:rsidRPr="00DD39D9" w:rsidRDefault="00850D2F" w:rsidP="00A34827">
      <w:pPr>
        <w:pStyle w:val="enumlev1"/>
        <w:rPr>
          <w:lang w:val="fr-FR"/>
        </w:rPr>
      </w:pPr>
      <w:r w:rsidRPr="00DD39D9">
        <w:rPr>
          <w:lang w:val="fr-FR"/>
        </w:rPr>
        <w:t>2</w:t>
      </w:r>
      <w:r w:rsidR="00563719" w:rsidRPr="00DD39D9">
        <w:rPr>
          <w:lang w:val="fr-FR"/>
        </w:rPr>
        <w:t>)</w:t>
      </w:r>
      <w:r w:rsidRPr="00DD39D9">
        <w:rPr>
          <w:lang w:val="fr-FR"/>
        </w:rPr>
        <w:tab/>
      </w:r>
      <w:r w:rsidR="00820BB7" w:rsidRPr="0069596D">
        <w:rPr>
          <w:i/>
          <w:iCs/>
          <w:lang w:val="fr-FR"/>
        </w:rPr>
        <w:t xml:space="preserve">This </w:t>
      </w:r>
      <w:proofErr w:type="spellStart"/>
      <w:r w:rsidR="00820BB7" w:rsidRPr="0069596D">
        <w:rPr>
          <w:i/>
          <w:iCs/>
          <w:lang w:val="fr-FR"/>
        </w:rPr>
        <w:t>is</w:t>
      </w:r>
      <w:proofErr w:type="spellEnd"/>
      <w:r w:rsidR="00820BB7" w:rsidRPr="0069596D">
        <w:rPr>
          <w:i/>
          <w:iCs/>
          <w:lang w:val="fr-FR"/>
        </w:rPr>
        <w:t xml:space="preserve"> a </w:t>
      </w:r>
      <w:proofErr w:type="spellStart"/>
      <w:r w:rsidR="00820BB7" w:rsidRPr="0069596D">
        <w:rPr>
          <w:i/>
          <w:iCs/>
          <w:lang w:val="fr-FR"/>
        </w:rPr>
        <w:t>private</w:t>
      </w:r>
      <w:proofErr w:type="spellEnd"/>
      <w:r w:rsidR="00820BB7" w:rsidRPr="0069596D">
        <w:rPr>
          <w:i/>
          <w:iCs/>
          <w:lang w:val="fr-FR"/>
        </w:rPr>
        <w:t xml:space="preserve"> computer</w:t>
      </w:r>
      <w:r w:rsidR="00820BB7" w:rsidRPr="00DD39D9">
        <w:rPr>
          <w:lang w:val="fr-FR"/>
        </w:rPr>
        <w:t xml:space="preserve"> (</w:t>
      </w:r>
      <w:r w:rsidR="00EE449D" w:rsidRPr="00DD39D9">
        <w:rPr>
          <w:lang w:val="fr-FR"/>
        </w:rPr>
        <w:t xml:space="preserve">Cet </w:t>
      </w:r>
      <w:r w:rsidRPr="00DD39D9">
        <w:rPr>
          <w:lang w:val="fr-FR"/>
        </w:rPr>
        <w:t xml:space="preserve">ordinateur </w:t>
      </w:r>
      <w:r w:rsidR="00EE449D" w:rsidRPr="00DD39D9">
        <w:rPr>
          <w:lang w:val="fr-FR"/>
        </w:rPr>
        <w:t>est privé</w:t>
      </w:r>
      <w:r w:rsidR="00820BB7" w:rsidRPr="00DD39D9">
        <w:rPr>
          <w:lang w:val="fr-FR"/>
        </w:rPr>
        <w:t>)</w:t>
      </w:r>
      <w:r w:rsidR="0069596D">
        <w:rPr>
          <w:lang w:val="fr-FR"/>
        </w:rPr>
        <w:t>.</w:t>
      </w:r>
    </w:p>
    <w:p w:rsidR="00B1791B" w:rsidRDefault="00EE449D" w:rsidP="00A34827">
      <w:pPr>
        <w:rPr>
          <w:lang w:val="fr-FR"/>
        </w:rPr>
      </w:pPr>
      <w:r>
        <w:rPr>
          <w:lang w:val="fr-FR"/>
        </w:rPr>
        <w:t xml:space="preserve">Il est conseillé aux utilisateurs </w:t>
      </w:r>
      <w:r w:rsidR="00D83994">
        <w:rPr>
          <w:lang w:val="fr-FR"/>
        </w:rPr>
        <w:t>de prendre</w:t>
      </w:r>
      <w:r>
        <w:rPr>
          <w:lang w:val="fr-FR"/>
        </w:rPr>
        <w:t xml:space="preserve"> la seconde option </w:t>
      </w:r>
      <w:r w:rsidR="00820BB7">
        <w:rPr>
          <w:lang w:val="fr-FR"/>
        </w:rPr>
        <w:t>(«</w:t>
      </w:r>
      <w:r w:rsidR="00820BB7" w:rsidRPr="00820BB7">
        <w:rPr>
          <w:i/>
          <w:iCs/>
          <w:lang w:val="fr-FR"/>
        </w:rPr>
        <w:t xml:space="preserve">This </w:t>
      </w:r>
      <w:proofErr w:type="spellStart"/>
      <w:r w:rsidR="00820BB7" w:rsidRPr="00820BB7">
        <w:rPr>
          <w:i/>
          <w:iCs/>
          <w:lang w:val="fr-FR"/>
        </w:rPr>
        <w:t>is</w:t>
      </w:r>
      <w:proofErr w:type="spellEnd"/>
      <w:r w:rsidR="00820BB7" w:rsidRPr="00820BB7">
        <w:rPr>
          <w:i/>
          <w:iCs/>
          <w:lang w:val="fr-FR"/>
        </w:rPr>
        <w:t xml:space="preserve"> a </w:t>
      </w:r>
      <w:proofErr w:type="spellStart"/>
      <w:r w:rsidR="00820BB7" w:rsidRPr="00820BB7">
        <w:rPr>
          <w:i/>
          <w:iCs/>
          <w:lang w:val="fr-FR"/>
        </w:rPr>
        <w:t>private</w:t>
      </w:r>
      <w:proofErr w:type="spellEnd"/>
      <w:r w:rsidR="00820BB7" w:rsidRPr="00820BB7">
        <w:rPr>
          <w:i/>
          <w:iCs/>
          <w:lang w:val="fr-FR"/>
        </w:rPr>
        <w:t xml:space="preserve"> computer</w:t>
      </w:r>
      <w:r>
        <w:rPr>
          <w:lang w:val="fr-FR"/>
        </w:rPr>
        <w:t xml:space="preserve">»). Toutefois, </w:t>
      </w:r>
      <w:r w:rsidR="00BB1FCF">
        <w:rPr>
          <w:lang w:val="fr-FR"/>
        </w:rPr>
        <w:t>un</w:t>
      </w:r>
      <w:r w:rsidR="00D83994">
        <w:rPr>
          <w:lang w:val="fr-FR"/>
        </w:rPr>
        <w:t xml:space="preserve"> utilisateur </w:t>
      </w:r>
      <w:r w:rsidR="009B795D">
        <w:rPr>
          <w:lang w:val="fr-FR"/>
        </w:rPr>
        <w:t>se connect</w:t>
      </w:r>
      <w:r w:rsidR="00BB1FCF">
        <w:rPr>
          <w:lang w:val="fr-FR"/>
        </w:rPr>
        <w:t>ant</w:t>
      </w:r>
      <w:r w:rsidR="009B795D">
        <w:rPr>
          <w:lang w:val="fr-FR"/>
        </w:rPr>
        <w:t xml:space="preserve"> </w:t>
      </w:r>
      <w:r w:rsidR="00D83994">
        <w:rPr>
          <w:lang w:val="fr-FR"/>
        </w:rPr>
        <w:t>depuis un ordinateur public</w:t>
      </w:r>
      <w:r w:rsidR="00BB1FCF">
        <w:rPr>
          <w:lang w:val="fr-FR"/>
        </w:rPr>
        <w:t xml:space="preserve"> devra</w:t>
      </w:r>
      <w:r>
        <w:rPr>
          <w:lang w:val="fr-FR"/>
        </w:rPr>
        <w:t xml:space="preserve"> </w:t>
      </w:r>
      <w:r w:rsidR="00D83994">
        <w:rPr>
          <w:lang w:val="fr-FR"/>
        </w:rPr>
        <w:t xml:space="preserve">sélectionner </w:t>
      </w:r>
      <w:r>
        <w:rPr>
          <w:lang w:val="fr-FR"/>
        </w:rPr>
        <w:t>la première option («</w:t>
      </w:r>
      <w:r w:rsidR="00820BB7" w:rsidRPr="00820BB7">
        <w:rPr>
          <w:i/>
          <w:iCs/>
          <w:lang w:val="fr-FR"/>
        </w:rPr>
        <w:t xml:space="preserve">This </w:t>
      </w:r>
      <w:proofErr w:type="spellStart"/>
      <w:r w:rsidR="00820BB7" w:rsidRPr="00820BB7">
        <w:rPr>
          <w:i/>
          <w:iCs/>
          <w:lang w:val="fr-FR"/>
        </w:rPr>
        <w:t>is</w:t>
      </w:r>
      <w:proofErr w:type="spellEnd"/>
      <w:r w:rsidR="00820BB7" w:rsidRPr="00820BB7">
        <w:rPr>
          <w:i/>
          <w:iCs/>
          <w:lang w:val="fr-FR"/>
        </w:rPr>
        <w:t xml:space="preserve"> a public or </w:t>
      </w:r>
      <w:proofErr w:type="spellStart"/>
      <w:r w:rsidR="00820BB7" w:rsidRPr="00820BB7">
        <w:rPr>
          <w:i/>
          <w:iCs/>
          <w:lang w:val="fr-FR"/>
        </w:rPr>
        <w:t>shared</w:t>
      </w:r>
      <w:proofErr w:type="spellEnd"/>
      <w:r w:rsidR="00820BB7" w:rsidRPr="00820BB7">
        <w:rPr>
          <w:i/>
          <w:iCs/>
          <w:lang w:val="fr-FR"/>
        </w:rPr>
        <w:t xml:space="preserve"> computer</w:t>
      </w:r>
      <w:r>
        <w:rPr>
          <w:lang w:val="fr-FR"/>
        </w:rPr>
        <w:t>»)</w:t>
      </w:r>
      <w:r w:rsidR="004B2F12">
        <w:rPr>
          <w:lang w:val="fr-FR"/>
        </w:rPr>
        <w:t xml:space="preserve"> et </w:t>
      </w:r>
      <w:r w:rsidR="00BB1FCF">
        <w:rPr>
          <w:lang w:val="fr-FR"/>
        </w:rPr>
        <w:t xml:space="preserve">il lui faudra </w:t>
      </w:r>
      <w:r w:rsidR="00D83994">
        <w:rPr>
          <w:lang w:val="fr-FR"/>
        </w:rPr>
        <w:t>s</w:t>
      </w:r>
      <w:r w:rsidR="008E1F74">
        <w:rPr>
          <w:lang w:val="fr-FR"/>
        </w:rPr>
        <w:t>'</w:t>
      </w:r>
      <w:r w:rsidR="00D83994">
        <w:rPr>
          <w:lang w:val="fr-FR"/>
        </w:rPr>
        <w:t xml:space="preserve">attendre </w:t>
      </w:r>
      <w:r w:rsidR="004B2F12">
        <w:rPr>
          <w:lang w:val="fr-FR"/>
        </w:rPr>
        <w:t>dans ce cas</w:t>
      </w:r>
      <w:r w:rsidR="004406C0">
        <w:rPr>
          <w:lang w:val="fr-FR"/>
        </w:rPr>
        <w:t xml:space="preserve"> </w:t>
      </w:r>
      <w:r w:rsidR="004B2F12">
        <w:rPr>
          <w:lang w:val="fr-FR"/>
        </w:rPr>
        <w:t xml:space="preserve">à de fréquentes </w:t>
      </w:r>
      <w:r w:rsidR="00BB1FCF">
        <w:rPr>
          <w:lang w:val="fr-FR"/>
        </w:rPr>
        <w:t>expirations</w:t>
      </w:r>
      <w:r w:rsidR="004B2F12">
        <w:rPr>
          <w:lang w:val="fr-FR"/>
        </w:rPr>
        <w:t xml:space="preserve"> de session par le serveur, </w:t>
      </w:r>
      <w:r w:rsidR="009B795D">
        <w:rPr>
          <w:lang w:val="fr-FR"/>
        </w:rPr>
        <w:t>qui nécessiteront</w:t>
      </w:r>
      <w:r w:rsidR="004B2F12">
        <w:rPr>
          <w:lang w:val="fr-FR"/>
        </w:rPr>
        <w:t xml:space="preserve"> à chaque fois </w:t>
      </w:r>
      <w:r w:rsidR="00B1791B">
        <w:rPr>
          <w:lang w:val="fr-FR"/>
        </w:rPr>
        <w:t xml:space="preserve">de se reconnecter au système </w:t>
      </w:r>
      <w:proofErr w:type="spellStart"/>
      <w:r w:rsidR="00B1791B">
        <w:rPr>
          <w:lang w:val="fr-FR"/>
        </w:rPr>
        <w:t>SpaceWISC</w:t>
      </w:r>
      <w:proofErr w:type="spellEnd"/>
      <w:r w:rsidR="00B1791B">
        <w:rPr>
          <w:lang w:val="fr-FR"/>
        </w:rPr>
        <w:t>.</w:t>
      </w:r>
    </w:p>
    <w:p w:rsidR="00850D2F" w:rsidRDefault="00BB1FCF" w:rsidP="00A34827">
      <w:pPr>
        <w:rPr>
          <w:lang w:val="fr-FR"/>
        </w:rPr>
      </w:pPr>
      <w:r>
        <w:rPr>
          <w:lang w:val="fr-FR"/>
        </w:rPr>
        <w:t xml:space="preserve">En cas de perte de </w:t>
      </w:r>
      <w:r w:rsidR="00B1791B">
        <w:rPr>
          <w:lang w:val="fr-FR"/>
        </w:rPr>
        <w:t xml:space="preserve">la connexion Internet ou </w:t>
      </w:r>
      <w:r>
        <w:rPr>
          <w:lang w:val="fr-FR"/>
        </w:rPr>
        <w:t xml:space="preserve">de </w:t>
      </w:r>
      <w:r w:rsidR="00B1791B">
        <w:rPr>
          <w:lang w:val="fr-FR"/>
        </w:rPr>
        <w:t>la connexion au serveur</w:t>
      </w:r>
      <w:r w:rsidR="00EE449D">
        <w:rPr>
          <w:lang w:val="fr-FR"/>
        </w:rPr>
        <w:t xml:space="preserve"> </w:t>
      </w:r>
      <w:proofErr w:type="spellStart"/>
      <w:r w:rsidR="00B1791B">
        <w:rPr>
          <w:lang w:val="fr-FR"/>
        </w:rPr>
        <w:t>SpaceWISC</w:t>
      </w:r>
      <w:proofErr w:type="spellEnd"/>
      <w:r w:rsidR="00B1791B">
        <w:rPr>
          <w:lang w:val="fr-FR"/>
        </w:rPr>
        <w:t xml:space="preserve"> (par exemple en raison d</w:t>
      </w:r>
      <w:r w:rsidR="008E1F74">
        <w:rPr>
          <w:lang w:val="fr-FR"/>
        </w:rPr>
        <w:t>'</w:t>
      </w:r>
      <w:r w:rsidR="00B1791B">
        <w:rPr>
          <w:lang w:val="fr-FR"/>
        </w:rPr>
        <w:t xml:space="preserve">une </w:t>
      </w:r>
      <w:r>
        <w:rPr>
          <w:lang w:val="fr-FR"/>
        </w:rPr>
        <w:t>expiration</w:t>
      </w:r>
      <w:r w:rsidR="00B1791B">
        <w:rPr>
          <w:lang w:val="fr-FR"/>
        </w:rPr>
        <w:t xml:space="preserve"> de session) </w:t>
      </w:r>
      <w:r w:rsidR="009B795D">
        <w:rPr>
          <w:lang w:val="fr-FR"/>
        </w:rPr>
        <w:t>pendant la saisie d</w:t>
      </w:r>
      <w:r w:rsidR="008E1F74">
        <w:rPr>
          <w:lang w:val="fr-FR"/>
        </w:rPr>
        <w:t>'</w:t>
      </w:r>
      <w:r w:rsidR="00B1791B">
        <w:rPr>
          <w:lang w:val="fr-FR"/>
        </w:rPr>
        <w:t xml:space="preserve">une fiche de notification API, cette fiche sera sauvegardée par le système et pourra être récupérée </w:t>
      </w:r>
      <w:r w:rsidR="009B795D">
        <w:rPr>
          <w:lang w:val="fr-FR"/>
        </w:rPr>
        <w:t>à partir du menu</w:t>
      </w:r>
      <w:r w:rsidR="00B1791B">
        <w:rPr>
          <w:lang w:val="fr-FR"/>
        </w:rPr>
        <w:t xml:space="preserve"> «</w:t>
      </w:r>
      <w:proofErr w:type="spellStart"/>
      <w:r w:rsidR="00B1791B">
        <w:rPr>
          <w:lang w:val="fr-FR"/>
        </w:rPr>
        <w:t>Draft</w:t>
      </w:r>
      <w:proofErr w:type="spellEnd"/>
      <w:r w:rsidR="00B1791B">
        <w:rPr>
          <w:lang w:val="fr-FR"/>
        </w:rPr>
        <w:t xml:space="preserve"> </w:t>
      </w:r>
      <w:proofErr w:type="spellStart"/>
      <w:r w:rsidR="00B1791B">
        <w:rPr>
          <w:lang w:val="fr-FR"/>
        </w:rPr>
        <w:t>Filings</w:t>
      </w:r>
      <w:proofErr w:type="spellEnd"/>
      <w:r w:rsidR="00B1791B">
        <w:rPr>
          <w:lang w:val="fr-FR"/>
        </w:rPr>
        <w:t>»</w:t>
      </w:r>
      <w:r w:rsidR="00563719">
        <w:rPr>
          <w:lang w:val="fr-FR"/>
        </w:rPr>
        <w:t xml:space="preserve"> (Projets de fiches de notification)</w:t>
      </w:r>
      <w:r w:rsidR="00B1791B">
        <w:rPr>
          <w:lang w:val="fr-FR"/>
        </w:rPr>
        <w:t>.</w:t>
      </w:r>
    </w:p>
    <w:p w:rsidR="00DD6BEE" w:rsidRDefault="005028AF" w:rsidP="00A34827">
      <w:pPr>
        <w:rPr>
          <w:lang w:val="fr-FR"/>
        </w:rPr>
      </w:pPr>
      <w:r>
        <w:rPr>
          <w:lang w:val="fr-FR"/>
        </w:rPr>
        <w:t>Lorsqu</w:t>
      </w:r>
      <w:r w:rsidR="008E1F74">
        <w:rPr>
          <w:lang w:val="fr-FR"/>
        </w:rPr>
        <w:t>'</w:t>
      </w:r>
      <w:r>
        <w:rPr>
          <w:lang w:val="fr-FR"/>
        </w:rPr>
        <w:t xml:space="preserve">un utilisateur renseigne une fiche de notification API, </w:t>
      </w:r>
      <w:r w:rsidR="0068438F">
        <w:rPr>
          <w:lang w:val="fr-FR"/>
        </w:rPr>
        <w:t>l</w:t>
      </w:r>
      <w:r w:rsidR="008E1F74">
        <w:rPr>
          <w:lang w:val="fr-FR"/>
        </w:rPr>
        <w:t>'</w:t>
      </w:r>
      <w:r w:rsidR="0068438F">
        <w:rPr>
          <w:lang w:val="fr-FR"/>
        </w:rPr>
        <w:t xml:space="preserve">accès à </w:t>
      </w:r>
      <w:r>
        <w:rPr>
          <w:lang w:val="fr-FR"/>
        </w:rPr>
        <w:t xml:space="preserve">cette fiche est, par défaut, </w:t>
      </w:r>
      <w:r w:rsidR="0068438F">
        <w:rPr>
          <w:lang w:val="fr-FR"/>
        </w:rPr>
        <w:t>verrouillé</w:t>
      </w:r>
      <w:r w:rsidR="00A04679">
        <w:rPr>
          <w:lang w:val="fr-FR"/>
        </w:rPr>
        <w:t>,</w:t>
      </w:r>
      <w:r w:rsidR="0068438F">
        <w:rPr>
          <w:lang w:val="fr-FR"/>
        </w:rPr>
        <w:t xml:space="preserve"> de sorte que seul cet utilisateur peut apporter des modifications</w:t>
      </w:r>
      <w:r>
        <w:rPr>
          <w:lang w:val="fr-FR"/>
        </w:rPr>
        <w:t xml:space="preserve">. </w:t>
      </w:r>
      <w:r w:rsidR="00563719">
        <w:rPr>
          <w:lang w:val="fr-FR"/>
        </w:rPr>
        <w:t>Pour</w:t>
      </w:r>
      <w:r>
        <w:rPr>
          <w:lang w:val="fr-FR"/>
        </w:rPr>
        <w:t xml:space="preserve"> «</w:t>
      </w:r>
      <w:r w:rsidR="0068438F">
        <w:rPr>
          <w:lang w:val="fr-FR"/>
        </w:rPr>
        <w:t>déver</w:t>
      </w:r>
      <w:r>
        <w:rPr>
          <w:lang w:val="fr-FR"/>
        </w:rPr>
        <w:t>rouiller» l</w:t>
      </w:r>
      <w:r w:rsidR="008E1F74">
        <w:rPr>
          <w:lang w:val="fr-FR"/>
        </w:rPr>
        <w:t>'</w:t>
      </w:r>
      <w:r>
        <w:rPr>
          <w:lang w:val="fr-FR"/>
        </w:rPr>
        <w:t>accès à cette fiche afin que d</w:t>
      </w:r>
      <w:r w:rsidR="008E1F74">
        <w:rPr>
          <w:lang w:val="fr-FR"/>
        </w:rPr>
        <w:t>'</w:t>
      </w:r>
      <w:r>
        <w:rPr>
          <w:lang w:val="fr-FR"/>
        </w:rPr>
        <w:t>autres utilisateur</w:t>
      </w:r>
      <w:r w:rsidR="0068438F">
        <w:rPr>
          <w:lang w:val="fr-FR"/>
        </w:rPr>
        <w:t>s</w:t>
      </w:r>
      <w:r>
        <w:rPr>
          <w:lang w:val="fr-FR"/>
        </w:rPr>
        <w:t xml:space="preserve"> autorisés puissent la modifier, le «API </w:t>
      </w:r>
      <w:proofErr w:type="spellStart"/>
      <w:r>
        <w:rPr>
          <w:lang w:val="fr-FR"/>
        </w:rPr>
        <w:t>f</w:t>
      </w:r>
      <w:r w:rsidR="00A04679">
        <w:rPr>
          <w:lang w:val="fr-FR"/>
        </w:rPr>
        <w:t>il</w:t>
      </w:r>
      <w:r>
        <w:rPr>
          <w:lang w:val="fr-FR"/>
        </w:rPr>
        <w:t>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owner</w:t>
      </w:r>
      <w:proofErr w:type="spellEnd"/>
      <w:r>
        <w:rPr>
          <w:lang w:val="fr-FR"/>
        </w:rPr>
        <w:t xml:space="preserve">» </w:t>
      </w:r>
      <w:r w:rsidR="00563719">
        <w:rPr>
          <w:lang w:val="fr-FR"/>
        </w:rPr>
        <w:t xml:space="preserve">(Responsable de la fiche de notification API) </w:t>
      </w:r>
      <w:r>
        <w:rPr>
          <w:lang w:val="fr-FR"/>
        </w:rPr>
        <w:t>doit cliquer sur le bouton «</w:t>
      </w:r>
      <w:proofErr w:type="spellStart"/>
      <w:r>
        <w:rPr>
          <w:lang w:val="fr-FR"/>
        </w:rPr>
        <w:t>Unlock</w:t>
      </w:r>
      <w:proofErr w:type="spellEnd"/>
      <w:r>
        <w:rPr>
          <w:lang w:val="fr-FR"/>
        </w:rPr>
        <w:t>»</w:t>
      </w:r>
      <w:r w:rsidR="0068438F">
        <w:rPr>
          <w:lang w:val="fr-FR"/>
        </w:rPr>
        <w:t>. Les autres utilisateurs relevant de la même administration trouveront alors cette fiche «déverrouillée» dans le menu «</w:t>
      </w:r>
      <w:proofErr w:type="spellStart"/>
      <w:r w:rsidR="0068438F">
        <w:rPr>
          <w:lang w:val="fr-FR"/>
        </w:rPr>
        <w:t>Draft</w:t>
      </w:r>
      <w:proofErr w:type="spellEnd"/>
      <w:r w:rsidR="0068438F">
        <w:rPr>
          <w:lang w:val="fr-FR"/>
        </w:rPr>
        <w:t xml:space="preserve"> </w:t>
      </w:r>
      <w:proofErr w:type="spellStart"/>
      <w:r w:rsidR="0068438F">
        <w:rPr>
          <w:lang w:val="fr-FR"/>
        </w:rPr>
        <w:t>Filings</w:t>
      </w:r>
      <w:proofErr w:type="spellEnd"/>
      <w:r w:rsidR="0068438F">
        <w:rPr>
          <w:lang w:val="fr-FR"/>
        </w:rPr>
        <w:t>» et pourront la modifier, la valider ou la soumettre au Bureau, selon le cas.</w:t>
      </w:r>
    </w:p>
    <w:p w:rsidR="0068438F" w:rsidRDefault="00F72DCB" w:rsidP="006568AE">
      <w:pPr>
        <w:rPr>
          <w:lang w:val="fr-FR"/>
        </w:rPr>
      </w:pPr>
      <w:r>
        <w:rPr>
          <w:lang w:val="fr-FR"/>
        </w:rPr>
        <w:t>L</w:t>
      </w:r>
      <w:r w:rsidR="0068438F">
        <w:rPr>
          <w:lang w:val="fr-FR"/>
        </w:rPr>
        <w:t>a version beta</w:t>
      </w:r>
      <w:r>
        <w:rPr>
          <w:lang w:val="fr-FR"/>
        </w:rPr>
        <w:t xml:space="preserve"> du</w:t>
      </w:r>
      <w:r w:rsidR="0068438F">
        <w:rPr>
          <w:lang w:val="fr-FR"/>
        </w:rPr>
        <w:t xml:space="preserve"> système </w:t>
      </w:r>
      <w:proofErr w:type="spellStart"/>
      <w:r w:rsidR="0068438F">
        <w:rPr>
          <w:lang w:val="fr-FR"/>
        </w:rPr>
        <w:t>SpaceW</w:t>
      </w:r>
      <w:r w:rsidR="00563719">
        <w:rPr>
          <w:lang w:val="fr-FR"/>
        </w:rPr>
        <w:t>ISC</w:t>
      </w:r>
      <w:proofErr w:type="spellEnd"/>
      <w:r w:rsidR="0068438F">
        <w:rPr>
          <w:lang w:val="fr-FR"/>
        </w:rPr>
        <w:t xml:space="preserve"> ne prend en charge que la soumission de nouvelles fiches de notification API. </w:t>
      </w:r>
      <w:r w:rsidR="00FD4EB2">
        <w:rPr>
          <w:lang w:val="fr-FR"/>
        </w:rPr>
        <w:t xml:space="preserve">Les fonctionnalités </w:t>
      </w:r>
      <w:r w:rsidR="009B795D">
        <w:rPr>
          <w:lang w:val="fr-FR"/>
        </w:rPr>
        <w:t>permett</w:t>
      </w:r>
      <w:r w:rsidR="00FD4EB2">
        <w:rPr>
          <w:lang w:val="fr-FR"/>
        </w:rPr>
        <w:t xml:space="preserve">ant la modification des fiches de notification API déjà soumises au Bureau </w:t>
      </w:r>
      <w:bookmarkStart w:id="0" w:name="_GoBack"/>
      <w:bookmarkEnd w:id="0"/>
      <w:r w:rsidR="00FD4EB2">
        <w:rPr>
          <w:lang w:val="fr-FR"/>
        </w:rPr>
        <w:t>seront intégrées dans une version ultérieure du logiciel.</w:t>
      </w:r>
    </w:p>
    <w:p w:rsidR="004E2209" w:rsidRPr="00DD39D9" w:rsidRDefault="004E2209" w:rsidP="004406C0">
      <w:pPr>
        <w:pStyle w:val="Reasons"/>
        <w:rPr>
          <w:lang w:val="fr-CH"/>
        </w:rPr>
      </w:pPr>
    </w:p>
    <w:p w:rsidR="004E2209" w:rsidRDefault="004E2209" w:rsidP="004406C0">
      <w:pPr>
        <w:spacing w:line="240" w:lineRule="auto"/>
        <w:jc w:val="center"/>
      </w:pPr>
      <w:r>
        <w:t>______________</w:t>
      </w:r>
    </w:p>
    <w:p w:rsidR="004E2209" w:rsidRPr="00A04679" w:rsidRDefault="004E2209" w:rsidP="004406C0">
      <w:pPr>
        <w:pStyle w:val="enumlev1"/>
        <w:tabs>
          <w:tab w:val="clear" w:pos="794"/>
          <w:tab w:val="left" w:pos="567"/>
        </w:tabs>
        <w:spacing w:before="0" w:line="240" w:lineRule="auto"/>
        <w:ind w:left="0" w:firstLine="0"/>
        <w:jc w:val="left"/>
        <w:rPr>
          <w:lang w:val="fr-FR"/>
        </w:rPr>
      </w:pPr>
    </w:p>
    <w:sectPr w:rsidR="004E2209" w:rsidRPr="00A04679" w:rsidSect="00031E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43" w:rsidRDefault="000B1843">
      <w:r>
        <w:separator/>
      </w:r>
    </w:p>
  </w:endnote>
  <w:endnote w:type="continuationSeparator" w:id="0">
    <w:p w:rsidR="000B1843" w:rsidRDefault="000B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C0" w:rsidRPr="004F7C7D" w:rsidRDefault="007D14C0" w:rsidP="004F7C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C0" w:rsidRPr="004F7C7D" w:rsidRDefault="007D14C0" w:rsidP="004F7C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Pr="00E53DCE" w:rsidRDefault="000B1843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1655A9">
      <w:fldChar w:fldCharType="begin"/>
    </w:r>
    <w:r w:rsidR="001655A9" w:rsidRPr="008B448A">
      <w:rPr>
        <w:lang w:val="fr-CH"/>
        <w:rPrChange w:id="1" w:author="Sane, Marie Henriette" w:date="2014-03-10T14:58:00Z">
          <w:rPr/>
        </w:rPrChange>
      </w:rPr>
      <w:instrText xml:space="preserve"> HYPERLINK "mailto:itumail@itu.int" </w:instrText>
    </w:r>
    <w:r w:rsidR="001655A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1655A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r w:rsidR="001655A9">
      <w:fldChar w:fldCharType="begin"/>
    </w:r>
    <w:r w:rsidR="001655A9" w:rsidRPr="008B448A">
      <w:rPr>
        <w:lang w:val="fr-CH"/>
        <w:rPrChange w:id="2" w:author="Sane, Marie Henriette" w:date="2014-03-10T14:58:00Z">
          <w:rPr/>
        </w:rPrChange>
      </w:rPr>
      <w:instrText xml:space="preserve"> HYPERLINK "http://www.itu.int/en/pages/default.aspx" </w:instrText>
    </w:r>
    <w:r w:rsidR="001655A9">
      <w:fldChar w:fldCharType="separate"/>
    </w:r>
    <w:r w:rsidRPr="00E53DCE">
      <w:rPr>
        <w:rStyle w:val="Hyperlink"/>
        <w:sz w:val="18"/>
        <w:szCs w:val="18"/>
        <w:lang w:val="fr-FR"/>
      </w:rPr>
      <w:t>www.itu.int</w:t>
    </w:r>
    <w:r w:rsidR="001655A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43" w:rsidRDefault="000B1843">
      <w:r>
        <w:t>____________________</w:t>
      </w:r>
    </w:p>
  </w:footnote>
  <w:footnote w:type="continuationSeparator" w:id="0">
    <w:p w:rsidR="000B1843" w:rsidRDefault="000B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Pr="00CC74D3" w:rsidRDefault="005D7CC6" w:rsidP="00CC74D3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0B1843" w:rsidRPr="00CC74D3">
      <w:rPr>
        <w:rStyle w:val="PageNumber"/>
        <w:sz w:val="18"/>
        <w:szCs w:val="18"/>
      </w:rPr>
      <w:fldChar w:fldCharType="begin"/>
    </w:r>
    <w:r w:rsidR="000B1843" w:rsidRPr="00CC74D3">
      <w:rPr>
        <w:rStyle w:val="PageNumber"/>
        <w:sz w:val="18"/>
        <w:szCs w:val="18"/>
      </w:rPr>
      <w:instrText xml:space="preserve"> PAGE </w:instrText>
    </w:r>
    <w:r w:rsidR="000B1843" w:rsidRPr="00CC74D3">
      <w:rPr>
        <w:rStyle w:val="PageNumber"/>
        <w:sz w:val="18"/>
        <w:szCs w:val="18"/>
      </w:rPr>
      <w:fldChar w:fldCharType="separate"/>
    </w:r>
    <w:r w:rsidR="006568AE">
      <w:rPr>
        <w:rStyle w:val="PageNumber"/>
        <w:noProof/>
        <w:sz w:val="18"/>
        <w:szCs w:val="18"/>
      </w:rPr>
      <w:t>4</w:t>
    </w:r>
    <w:r w:rsidR="000B1843" w:rsidRPr="00CC74D3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99" w:rsidRPr="00CC74D3" w:rsidRDefault="003B5B99" w:rsidP="003B5B99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Pr="00CC74D3">
      <w:rPr>
        <w:rStyle w:val="PageNumber"/>
        <w:sz w:val="18"/>
        <w:szCs w:val="18"/>
      </w:rPr>
      <w:fldChar w:fldCharType="begin"/>
    </w:r>
    <w:r w:rsidRPr="00CC74D3">
      <w:rPr>
        <w:rStyle w:val="PageNumber"/>
        <w:sz w:val="18"/>
        <w:szCs w:val="18"/>
      </w:rPr>
      <w:instrText xml:space="preserve"> PAGE </w:instrText>
    </w:r>
    <w:r w:rsidRPr="00CC74D3">
      <w:rPr>
        <w:rStyle w:val="PageNumber"/>
        <w:sz w:val="18"/>
        <w:szCs w:val="18"/>
      </w:rPr>
      <w:fldChar w:fldCharType="separate"/>
    </w:r>
    <w:r w:rsidR="006568AE">
      <w:rPr>
        <w:rStyle w:val="PageNumber"/>
        <w:noProof/>
        <w:sz w:val="18"/>
        <w:szCs w:val="18"/>
      </w:rPr>
      <w:t>5</w:t>
    </w:r>
    <w:r w:rsidRPr="00CC74D3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Pr="00EA15B3" w:rsidRDefault="000B1843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E26E200" wp14:editId="44B9004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41BD"/>
    <w:rsid w:val="00004F59"/>
    <w:rsid w:val="000066D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513C"/>
    <w:rsid w:val="00070258"/>
    <w:rsid w:val="0007323C"/>
    <w:rsid w:val="00086D03"/>
    <w:rsid w:val="000A096A"/>
    <w:rsid w:val="000A375E"/>
    <w:rsid w:val="000A7051"/>
    <w:rsid w:val="000B0AF6"/>
    <w:rsid w:val="000B0E9B"/>
    <w:rsid w:val="000B1843"/>
    <w:rsid w:val="000B2CAE"/>
    <w:rsid w:val="000C03C7"/>
    <w:rsid w:val="000C2AD0"/>
    <w:rsid w:val="000E3DEE"/>
    <w:rsid w:val="000F6AD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29AB"/>
    <w:rsid w:val="001655A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BE7"/>
    <w:rsid w:val="001D7070"/>
    <w:rsid w:val="001E4E6F"/>
    <w:rsid w:val="001F2170"/>
    <w:rsid w:val="001F3948"/>
    <w:rsid w:val="001F5A49"/>
    <w:rsid w:val="0020008E"/>
    <w:rsid w:val="00201097"/>
    <w:rsid w:val="00201B6E"/>
    <w:rsid w:val="00204DDE"/>
    <w:rsid w:val="00226E03"/>
    <w:rsid w:val="002302B3"/>
    <w:rsid w:val="00230C66"/>
    <w:rsid w:val="00235A29"/>
    <w:rsid w:val="00241526"/>
    <w:rsid w:val="002443A2"/>
    <w:rsid w:val="00254B70"/>
    <w:rsid w:val="00262CC9"/>
    <w:rsid w:val="002641BD"/>
    <w:rsid w:val="00266E74"/>
    <w:rsid w:val="00283C3B"/>
    <w:rsid w:val="002861E6"/>
    <w:rsid w:val="00287D18"/>
    <w:rsid w:val="002A2618"/>
    <w:rsid w:val="002A5B56"/>
    <w:rsid w:val="002A5DD7"/>
    <w:rsid w:val="002B0CAC"/>
    <w:rsid w:val="002B5452"/>
    <w:rsid w:val="002C1BAF"/>
    <w:rsid w:val="002D5A15"/>
    <w:rsid w:val="002D5BDD"/>
    <w:rsid w:val="002E3D27"/>
    <w:rsid w:val="002F0890"/>
    <w:rsid w:val="002F2531"/>
    <w:rsid w:val="002F4967"/>
    <w:rsid w:val="002F6D56"/>
    <w:rsid w:val="00316935"/>
    <w:rsid w:val="003266ED"/>
    <w:rsid w:val="00326C68"/>
    <w:rsid w:val="003370B8"/>
    <w:rsid w:val="00340A69"/>
    <w:rsid w:val="00345D38"/>
    <w:rsid w:val="00352097"/>
    <w:rsid w:val="003574B6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5650"/>
    <w:rsid w:val="003B5B99"/>
    <w:rsid w:val="003C2EA7"/>
    <w:rsid w:val="003C4471"/>
    <w:rsid w:val="003C7D41"/>
    <w:rsid w:val="003D12DE"/>
    <w:rsid w:val="003D4418"/>
    <w:rsid w:val="003D4A69"/>
    <w:rsid w:val="003E504F"/>
    <w:rsid w:val="003E78D6"/>
    <w:rsid w:val="00400573"/>
    <w:rsid w:val="004007A3"/>
    <w:rsid w:val="00406D71"/>
    <w:rsid w:val="00411CB3"/>
    <w:rsid w:val="00427836"/>
    <w:rsid w:val="004326DB"/>
    <w:rsid w:val="0043682E"/>
    <w:rsid w:val="004406C0"/>
    <w:rsid w:val="00447ECB"/>
    <w:rsid w:val="00451B83"/>
    <w:rsid w:val="00454AF6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2F12"/>
    <w:rsid w:val="004B4296"/>
    <w:rsid w:val="004B7C9A"/>
    <w:rsid w:val="004C6779"/>
    <w:rsid w:val="004D733B"/>
    <w:rsid w:val="004E0DC4"/>
    <w:rsid w:val="004E0FB5"/>
    <w:rsid w:val="004E2209"/>
    <w:rsid w:val="004E43BB"/>
    <w:rsid w:val="004E460D"/>
    <w:rsid w:val="004F178E"/>
    <w:rsid w:val="004F4543"/>
    <w:rsid w:val="004F57BB"/>
    <w:rsid w:val="004F7C7D"/>
    <w:rsid w:val="005028AF"/>
    <w:rsid w:val="00505309"/>
    <w:rsid w:val="0050789B"/>
    <w:rsid w:val="00511F30"/>
    <w:rsid w:val="005224A1"/>
    <w:rsid w:val="00534372"/>
    <w:rsid w:val="00543DF8"/>
    <w:rsid w:val="00546101"/>
    <w:rsid w:val="00553DD7"/>
    <w:rsid w:val="00563719"/>
    <w:rsid w:val="005638CF"/>
    <w:rsid w:val="0056741E"/>
    <w:rsid w:val="0057325A"/>
    <w:rsid w:val="0057469A"/>
    <w:rsid w:val="00575DC1"/>
    <w:rsid w:val="00580814"/>
    <w:rsid w:val="00583A0B"/>
    <w:rsid w:val="005A03A3"/>
    <w:rsid w:val="005A2B92"/>
    <w:rsid w:val="005A3F66"/>
    <w:rsid w:val="005A4A30"/>
    <w:rsid w:val="005A673F"/>
    <w:rsid w:val="005A79E9"/>
    <w:rsid w:val="005B214C"/>
    <w:rsid w:val="005B33FA"/>
    <w:rsid w:val="005B4CDA"/>
    <w:rsid w:val="005B535B"/>
    <w:rsid w:val="005B62F0"/>
    <w:rsid w:val="005D3669"/>
    <w:rsid w:val="005D7CC6"/>
    <w:rsid w:val="005E5EB3"/>
    <w:rsid w:val="005F024F"/>
    <w:rsid w:val="005F3CB6"/>
    <w:rsid w:val="005F657C"/>
    <w:rsid w:val="00602D53"/>
    <w:rsid w:val="006047E5"/>
    <w:rsid w:val="00640425"/>
    <w:rsid w:val="0064371D"/>
    <w:rsid w:val="00650543"/>
    <w:rsid w:val="00650B2A"/>
    <w:rsid w:val="00651777"/>
    <w:rsid w:val="006550F8"/>
    <w:rsid w:val="006568AE"/>
    <w:rsid w:val="00667BEA"/>
    <w:rsid w:val="006829F3"/>
    <w:rsid w:val="0068438F"/>
    <w:rsid w:val="006850E3"/>
    <w:rsid w:val="006950BA"/>
    <w:rsid w:val="0069596D"/>
    <w:rsid w:val="006A518B"/>
    <w:rsid w:val="006A6F36"/>
    <w:rsid w:val="006B0590"/>
    <w:rsid w:val="006B49DA"/>
    <w:rsid w:val="006C53F8"/>
    <w:rsid w:val="006C7CDE"/>
    <w:rsid w:val="006E2B99"/>
    <w:rsid w:val="006F5327"/>
    <w:rsid w:val="006F76CE"/>
    <w:rsid w:val="00700A26"/>
    <w:rsid w:val="00701565"/>
    <w:rsid w:val="007234B1"/>
    <w:rsid w:val="00723D08"/>
    <w:rsid w:val="00725FDA"/>
    <w:rsid w:val="0072655F"/>
    <w:rsid w:val="00727816"/>
    <w:rsid w:val="00730B9A"/>
    <w:rsid w:val="00750CFA"/>
    <w:rsid w:val="00751261"/>
    <w:rsid w:val="007553DA"/>
    <w:rsid w:val="00773F7E"/>
    <w:rsid w:val="00775DB8"/>
    <w:rsid w:val="00782354"/>
    <w:rsid w:val="007921A7"/>
    <w:rsid w:val="007B3DB1"/>
    <w:rsid w:val="007C2E1E"/>
    <w:rsid w:val="007D14C0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0BB7"/>
    <w:rsid w:val="00833423"/>
    <w:rsid w:val="00850D2F"/>
    <w:rsid w:val="00854131"/>
    <w:rsid w:val="0085652D"/>
    <w:rsid w:val="0087694B"/>
    <w:rsid w:val="00880F4D"/>
    <w:rsid w:val="00891EC6"/>
    <w:rsid w:val="008B35A3"/>
    <w:rsid w:val="008B37E1"/>
    <w:rsid w:val="008B448A"/>
    <w:rsid w:val="008B45F8"/>
    <w:rsid w:val="008C2B93"/>
    <w:rsid w:val="008C2E74"/>
    <w:rsid w:val="008D5409"/>
    <w:rsid w:val="008E006D"/>
    <w:rsid w:val="008E1F74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52A1"/>
    <w:rsid w:val="00946202"/>
    <w:rsid w:val="00947185"/>
    <w:rsid w:val="009518B3"/>
    <w:rsid w:val="00963D9D"/>
    <w:rsid w:val="0098013E"/>
    <w:rsid w:val="00981B54"/>
    <w:rsid w:val="009842C3"/>
    <w:rsid w:val="00984DAF"/>
    <w:rsid w:val="00985B01"/>
    <w:rsid w:val="009A009A"/>
    <w:rsid w:val="009A04F7"/>
    <w:rsid w:val="009A6BB6"/>
    <w:rsid w:val="009B3F43"/>
    <w:rsid w:val="009B5CFA"/>
    <w:rsid w:val="009B795D"/>
    <w:rsid w:val="009C161F"/>
    <w:rsid w:val="009C56B4"/>
    <w:rsid w:val="009D51A2"/>
    <w:rsid w:val="009E04A8"/>
    <w:rsid w:val="009E4AEC"/>
    <w:rsid w:val="009E5BD8"/>
    <w:rsid w:val="009E681E"/>
    <w:rsid w:val="009E7D67"/>
    <w:rsid w:val="00A02C87"/>
    <w:rsid w:val="00A041C2"/>
    <w:rsid w:val="00A04679"/>
    <w:rsid w:val="00A119E6"/>
    <w:rsid w:val="00A20FBC"/>
    <w:rsid w:val="00A31370"/>
    <w:rsid w:val="00A34827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791B"/>
    <w:rsid w:val="00B34CF9"/>
    <w:rsid w:val="00B37559"/>
    <w:rsid w:val="00B4054B"/>
    <w:rsid w:val="00B553D9"/>
    <w:rsid w:val="00B579B0"/>
    <w:rsid w:val="00B57D11"/>
    <w:rsid w:val="00B649D7"/>
    <w:rsid w:val="00B81C2F"/>
    <w:rsid w:val="00B90743"/>
    <w:rsid w:val="00B90C45"/>
    <w:rsid w:val="00B933BE"/>
    <w:rsid w:val="00B96F4C"/>
    <w:rsid w:val="00BA0371"/>
    <w:rsid w:val="00BB1024"/>
    <w:rsid w:val="00BB1FCF"/>
    <w:rsid w:val="00BC0464"/>
    <w:rsid w:val="00BD6738"/>
    <w:rsid w:val="00BD7E5E"/>
    <w:rsid w:val="00BE63DB"/>
    <w:rsid w:val="00BE6574"/>
    <w:rsid w:val="00C07319"/>
    <w:rsid w:val="00C16FD2"/>
    <w:rsid w:val="00C42068"/>
    <w:rsid w:val="00C4395E"/>
    <w:rsid w:val="00C47FFD"/>
    <w:rsid w:val="00C51E92"/>
    <w:rsid w:val="00C57E2C"/>
    <w:rsid w:val="00C608B7"/>
    <w:rsid w:val="00C66F24"/>
    <w:rsid w:val="00C76D7F"/>
    <w:rsid w:val="00C813AA"/>
    <w:rsid w:val="00C8718D"/>
    <w:rsid w:val="00C9291E"/>
    <w:rsid w:val="00CA0288"/>
    <w:rsid w:val="00CA3F44"/>
    <w:rsid w:val="00CA4E58"/>
    <w:rsid w:val="00CB3771"/>
    <w:rsid w:val="00CB44BF"/>
    <w:rsid w:val="00CB5153"/>
    <w:rsid w:val="00CC354B"/>
    <w:rsid w:val="00CC5272"/>
    <w:rsid w:val="00CC74D3"/>
    <w:rsid w:val="00CE076A"/>
    <w:rsid w:val="00CE463D"/>
    <w:rsid w:val="00D00F3E"/>
    <w:rsid w:val="00D10BA0"/>
    <w:rsid w:val="00D21694"/>
    <w:rsid w:val="00D21C31"/>
    <w:rsid w:val="00D24EB5"/>
    <w:rsid w:val="00D35AB9"/>
    <w:rsid w:val="00D41571"/>
    <w:rsid w:val="00D416A0"/>
    <w:rsid w:val="00D4649E"/>
    <w:rsid w:val="00D46A71"/>
    <w:rsid w:val="00D47672"/>
    <w:rsid w:val="00D5123C"/>
    <w:rsid w:val="00D55560"/>
    <w:rsid w:val="00D573AA"/>
    <w:rsid w:val="00D61C5A"/>
    <w:rsid w:val="00D6790C"/>
    <w:rsid w:val="00D73277"/>
    <w:rsid w:val="00D76586"/>
    <w:rsid w:val="00D82657"/>
    <w:rsid w:val="00D83994"/>
    <w:rsid w:val="00D87E20"/>
    <w:rsid w:val="00D93ABB"/>
    <w:rsid w:val="00DA4037"/>
    <w:rsid w:val="00DD39D9"/>
    <w:rsid w:val="00DD6BEE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9E0"/>
    <w:rsid w:val="00E915AF"/>
    <w:rsid w:val="00E96415"/>
    <w:rsid w:val="00EA15B3"/>
    <w:rsid w:val="00EA561E"/>
    <w:rsid w:val="00EB2358"/>
    <w:rsid w:val="00EB3EB8"/>
    <w:rsid w:val="00EC00EF"/>
    <w:rsid w:val="00EC02FE"/>
    <w:rsid w:val="00EC278B"/>
    <w:rsid w:val="00EC4A96"/>
    <w:rsid w:val="00EE03A0"/>
    <w:rsid w:val="00EE1A57"/>
    <w:rsid w:val="00EE449D"/>
    <w:rsid w:val="00EE5CF6"/>
    <w:rsid w:val="00EF37C5"/>
    <w:rsid w:val="00F0005A"/>
    <w:rsid w:val="00F424BF"/>
    <w:rsid w:val="00F44FC3"/>
    <w:rsid w:val="00F46107"/>
    <w:rsid w:val="00F468C5"/>
    <w:rsid w:val="00F52F39"/>
    <w:rsid w:val="00F6184F"/>
    <w:rsid w:val="00F66060"/>
    <w:rsid w:val="00F72DCB"/>
    <w:rsid w:val="00F766FB"/>
    <w:rsid w:val="00F8310E"/>
    <w:rsid w:val="00F914DD"/>
    <w:rsid w:val="00FA2358"/>
    <w:rsid w:val="00FB2592"/>
    <w:rsid w:val="00FB2810"/>
    <w:rsid w:val="00FB7A2C"/>
    <w:rsid w:val="00FC2947"/>
    <w:rsid w:val="00FD4EB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F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04F59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04F59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004F59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004F5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04F59"/>
    <w:pPr>
      <w:outlineLvl w:val="4"/>
    </w:pPr>
  </w:style>
  <w:style w:type="paragraph" w:styleId="Heading6">
    <w:name w:val="heading 6"/>
    <w:basedOn w:val="Heading4"/>
    <w:next w:val="Normal"/>
    <w:qFormat/>
    <w:rsid w:val="00004F5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04F59"/>
    <w:pPr>
      <w:outlineLvl w:val="6"/>
    </w:pPr>
  </w:style>
  <w:style w:type="paragraph" w:styleId="Heading8">
    <w:name w:val="heading 8"/>
    <w:basedOn w:val="Heading6"/>
    <w:next w:val="Normal"/>
    <w:qFormat/>
    <w:rsid w:val="00004F59"/>
    <w:pPr>
      <w:outlineLvl w:val="7"/>
    </w:pPr>
  </w:style>
  <w:style w:type="paragraph" w:styleId="Heading9">
    <w:name w:val="heading 9"/>
    <w:basedOn w:val="Heading6"/>
    <w:next w:val="Normal"/>
    <w:qFormat/>
    <w:rsid w:val="00004F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04F59"/>
  </w:style>
  <w:style w:type="paragraph" w:styleId="TOC4">
    <w:name w:val="toc 4"/>
    <w:basedOn w:val="TOC3"/>
    <w:semiHidden/>
    <w:rsid w:val="00004F59"/>
  </w:style>
  <w:style w:type="paragraph" w:styleId="TOC3">
    <w:name w:val="toc 3"/>
    <w:basedOn w:val="TOC2"/>
    <w:semiHidden/>
    <w:rsid w:val="00004F59"/>
  </w:style>
  <w:style w:type="paragraph" w:styleId="TOC2">
    <w:name w:val="toc 2"/>
    <w:basedOn w:val="TOC1"/>
    <w:semiHidden/>
    <w:rsid w:val="00004F59"/>
    <w:pPr>
      <w:spacing w:before="80"/>
      <w:ind w:left="1531" w:hanging="851"/>
    </w:pPr>
  </w:style>
  <w:style w:type="paragraph" w:styleId="TOC1">
    <w:name w:val="toc 1"/>
    <w:basedOn w:val="Normal"/>
    <w:semiHidden/>
    <w:rsid w:val="00004F5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04F59"/>
  </w:style>
  <w:style w:type="paragraph" w:styleId="TOC6">
    <w:name w:val="toc 6"/>
    <w:basedOn w:val="TOC4"/>
    <w:semiHidden/>
    <w:rsid w:val="00004F59"/>
  </w:style>
  <w:style w:type="paragraph" w:styleId="TOC5">
    <w:name w:val="toc 5"/>
    <w:basedOn w:val="TOC4"/>
    <w:semiHidden/>
    <w:rsid w:val="00004F59"/>
  </w:style>
  <w:style w:type="paragraph" w:styleId="Footer">
    <w:name w:val="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04F5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004F59"/>
    <w:rPr>
      <w:position w:val="6"/>
      <w:sz w:val="18"/>
    </w:rPr>
  </w:style>
  <w:style w:type="paragraph" w:styleId="FootnoteText">
    <w:name w:val="footnote text"/>
    <w:basedOn w:val="Note"/>
    <w:semiHidden/>
    <w:rsid w:val="00004F5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04F59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004F59"/>
    <w:pPr>
      <w:spacing w:before="80"/>
      <w:ind w:left="794" w:hanging="794"/>
    </w:pPr>
  </w:style>
  <w:style w:type="paragraph" w:customStyle="1" w:styleId="enumlev2">
    <w:name w:val="enumlev2"/>
    <w:basedOn w:val="enumlev1"/>
    <w:rsid w:val="00004F59"/>
    <w:pPr>
      <w:ind w:left="1191" w:hanging="397"/>
    </w:pPr>
  </w:style>
  <w:style w:type="paragraph" w:customStyle="1" w:styleId="enumlev3">
    <w:name w:val="enumlev3"/>
    <w:basedOn w:val="enumlev2"/>
    <w:rsid w:val="00004F59"/>
    <w:pPr>
      <w:ind w:left="1588"/>
    </w:pPr>
  </w:style>
  <w:style w:type="paragraph" w:customStyle="1" w:styleId="Equation">
    <w:name w:val="Equation"/>
    <w:basedOn w:val="Normal"/>
    <w:rsid w:val="00004F59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04F59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04F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04F59"/>
  </w:style>
  <w:style w:type="paragraph" w:customStyle="1" w:styleId="Chaptitle">
    <w:name w:val="Chap_title"/>
    <w:basedOn w:val="Normal"/>
    <w:next w:val="Normalafter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04F59"/>
    <w:pPr>
      <w:spacing w:before="400"/>
    </w:pPr>
  </w:style>
  <w:style w:type="character" w:styleId="PageNumber">
    <w:name w:val="page number"/>
    <w:basedOn w:val="DefaultParagraphFont"/>
    <w:rsid w:val="00004F59"/>
  </w:style>
  <w:style w:type="paragraph" w:customStyle="1" w:styleId="Reftitle">
    <w:name w:val="Ref_title"/>
    <w:basedOn w:val="Normal"/>
    <w:next w:val="Reftext"/>
    <w:rsid w:val="00004F59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004F59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004F59"/>
    <w:pPr>
      <w:jc w:val="left"/>
    </w:pPr>
  </w:style>
  <w:style w:type="paragraph" w:customStyle="1" w:styleId="Formal">
    <w:name w:val="Formal"/>
    <w:basedOn w:val="ASN1"/>
    <w:rsid w:val="00004F59"/>
    <w:rPr>
      <w:b w:val="0"/>
    </w:rPr>
  </w:style>
  <w:style w:type="paragraph" w:customStyle="1" w:styleId="AnnexNoTitle">
    <w:name w:val="Annex_NoTitle"/>
    <w:basedOn w:val="Normal"/>
    <w:next w:val="Normalaftertitle"/>
    <w:rsid w:val="00004F59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004F59"/>
  </w:style>
  <w:style w:type="paragraph" w:customStyle="1" w:styleId="Artheading">
    <w:name w:val="Art_heading"/>
    <w:basedOn w:val="Normal"/>
    <w:next w:val="Normalaftertitle"/>
    <w:rsid w:val="00004F5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04F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04F5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04F59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004F5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004F5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004F5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04F59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04F59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004F59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004F59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04F59"/>
    <w:pPr>
      <w:ind w:left="567"/>
      <w:jc w:val="left"/>
    </w:pPr>
  </w:style>
  <w:style w:type="paragraph" w:customStyle="1" w:styleId="PartNo">
    <w:name w:val="Part_No"/>
    <w:basedOn w:val="Normal"/>
    <w:next w:val="Partref"/>
    <w:rsid w:val="00004F59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004F5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04F59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04F59"/>
  </w:style>
  <w:style w:type="paragraph" w:customStyle="1" w:styleId="RecNo">
    <w:name w:val="Rec_No"/>
    <w:basedOn w:val="Normal"/>
    <w:next w:val="Rectitle"/>
    <w:rsid w:val="00004F59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04F59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04F59"/>
  </w:style>
  <w:style w:type="paragraph" w:customStyle="1" w:styleId="Questiontitle">
    <w:name w:val="Question_title"/>
    <w:basedOn w:val="Rectitle"/>
    <w:next w:val="Questionref"/>
    <w:rsid w:val="00004F59"/>
  </w:style>
  <w:style w:type="paragraph" w:customStyle="1" w:styleId="Questionref">
    <w:name w:val="Question_ref"/>
    <w:basedOn w:val="Recref"/>
    <w:next w:val="Questiondate"/>
    <w:rsid w:val="00004F59"/>
  </w:style>
  <w:style w:type="paragraph" w:customStyle="1" w:styleId="Recref">
    <w:name w:val="Rec_ref"/>
    <w:basedOn w:val="Normal"/>
    <w:next w:val="Recdat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004F59"/>
  </w:style>
  <w:style w:type="paragraph" w:customStyle="1" w:styleId="RepNo">
    <w:name w:val="Rep_No"/>
    <w:basedOn w:val="RecNo"/>
    <w:next w:val="Reptitle"/>
    <w:rsid w:val="00004F59"/>
  </w:style>
  <w:style w:type="paragraph" w:customStyle="1" w:styleId="Reptitle">
    <w:name w:val="Rep_title"/>
    <w:basedOn w:val="Rectitle"/>
    <w:next w:val="Repref"/>
    <w:rsid w:val="00004F59"/>
  </w:style>
  <w:style w:type="paragraph" w:customStyle="1" w:styleId="Repref">
    <w:name w:val="Rep_ref"/>
    <w:basedOn w:val="Recref"/>
    <w:next w:val="Repdate"/>
    <w:rsid w:val="00004F59"/>
  </w:style>
  <w:style w:type="paragraph" w:customStyle="1" w:styleId="Resdate">
    <w:name w:val="Res_date"/>
    <w:basedOn w:val="Recdate"/>
    <w:next w:val="Normalaftertitle"/>
    <w:rsid w:val="00004F59"/>
  </w:style>
  <w:style w:type="paragraph" w:customStyle="1" w:styleId="ResNo">
    <w:name w:val="Res_No"/>
    <w:basedOn w:val="RecNo"/>
    <w:next w:val="Restitle"/>
    <w:rsid w:val="00004F5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004F59"/>
  </w:style>
  <w:style w:type="paragraph" w:customStyle="1" w:styleId="Resref">
    <w:name w:val="Res_ref"/>
    <w:basedOn w:val="Recref"/>
    <w:next w:val="Resdate"/>
    <w:rsid w:val="00004F59"/>
  </w:style>
  <w:style w:type="paragraph" w:customStyle="1" w:styleId="SectionNo">
    <w:name w:val="Section_No"/>
    <w:basedOn w:val="Normal"/>
    <w:next w:val="Sectiontitle"/>
    <w:rsid w:val="00004F5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04F5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04F5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004F5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04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004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004F5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004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04F59"/>
  </w:style>
  <w:style w:type="paragraph" w:customStyle="1" w:styleId="Title3">
    <w:name w:val="Title 3"/>
    <w:basedOn w:val="Title2"/>
    <w:next w:val="Title4"/>
    <w:rsid w:val="00004F59"/>
    <w:rPr>
      <w:caps w:val="0"/>
    </w:rPr>
  </w:style>
  <w:style w:type="paragraph" w:customStyle="1" w:styleId="Title4">
    <w:name w:val="Title 4"/>
    <w:basedOn w:val="Title3"/>
    <w:next w:val="Heading1"/>
    <w:rsid w:val="00004F59"/>
    <w:rPr>
      <w:b/>
    </w:rPr>
  </w:style>
  <w:style w:type="paragraph" w:customStyle="1" w:styleId="Section1">
    <w:name w:val="Section_1"/>
    <w:basedOn w:val="Normal"/>
    <w:next w:val="Normal"/>
    <w:rsid w:val="00004F5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04F5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004F5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04F59"/>
    <w:rPr>
      <w:sz w:val="16"/>
      <w:szCs w:val="16"/>
    </w:rPr>
  </w:style>
  <w:style w:type="paragraph" w:styleId="CommentText">
    <w:name w:val="annotation text"/>
    <w:basedOn w:val="Normal"/>
    <w:semiHidden/>
    <w:rsid w:val="00004F59"/>
    <w:rPr>
      <w:sz w:val="20"/>
    </w:rPr>
  </w:style>
  <w:style w:type="character" w:customStyle="1" w:styleId="href">
    <w:name w:val="href"/>
    <w:basedOn w:val="DefaultParagraphFont"/>
    <w:rsid w:val="00004F59"/>
  </w:style>
  <w:style w:type="paragraph" w:customStyle="1" w:styleId="NormalIndent">
    <w:name w:val="Normal_Indent"/>
    <w:basedOn w:val="Normal"/>
    <w:rsid w:val="00004F59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004F59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04F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F59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F59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004F59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  <w:style w:type="character" w:styleId="FollowedHyperlink">
    <w:name w:val="FollowedHyperlink"/>
    <w:basedOn w:val="DefaultParagraphFont"/>
    <w:rsid w:val="00575DC1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E22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B5B99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F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04F59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04F59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004F59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004F5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04F59"/>
    <w:pPr>
      <w:outlineLvl w:val="4"/>
    </w:pPr>
  </w:style>
  <w:style w:type="paragraph" w:styleId="Heading6">
    <w:name w:val="heading 6"/>
    <w:basedOn w:val="Heading4"/>
    <w:next w:val="Normal"/>
    <w:qFormat/>
    <w:rsid w:val="00004F5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04F59"/>
    <w:pPr>
      <w:outlineLvl w:val="6"/>
    </w:pPr>
  </w:style>
  <w:style w:type="paragraph" w:styleId="Heading8">
    <w:name w:val="heading 8"/>
    <w:basedOn w:val="Heading6"/>
    <w:next w:val="Normal"/>
    <w:qFormat/>
    <w:rsid w:val="00004F59"/>
    <w:pPr>
      <w:outlineLvl w:val="7"/>
    </w:pPr>
  </w:style>
  <w:style w:type="paragraph" w:styleId="Heading9">
    <w:name w:val="heading 9"/>
    <w:basedOn w:val="Heading6"/>
    <w:next w:val="Normal"/>
    <w:qFormat/>
    <w:rsid w:val="00004F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04F59"/>
  </w:style>
  <w:style w:type="paragraph" w:styleId="TOC4">
    <w:name w:val="toc 4"/>
    <w:basedOn w:val="TOC3"/>
    <w:semiHidden/>
    <w:rsid w:val="00004F59"/>
  </w:style>
  <w:style w:type="paragraph" w:styleId="TOC3">
    <w:name w:val="toc 3"/>
    <w:basedOn w:val="TOC2"/>
    <w:semiHidden/>
    <w:rsid w:val="00004F59"/>
  </w:style>
  <w:style w:type="paragraph" w:styleId="TOC2">
    <w:name w:val="toc 2"/>
    <w:basedOn w:val="TOC1"/>
    <w:semiHidden/>
    <w:rsid w:val="00004F59"/>
    <w:pPr>
      <w:spacing w:before="80"/>
      <w:ind w:left="1531" w:hanging="851"/>
    </w:pPr>
  </w:style>
  <w:style w:type="paragraph" w:styleId="TOC1">
    <w:name w:val="toc 1"/>
    <w:basedOn w:val="Normal"/>
    <w:semiHidden/>
    <w:rsid w:val="00004F5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04F59"/>
  </w:style>
  <w:style w:type="paragraph" w:styleId="TOC6">
    <w:name w:val="toc 6"/>
    <w:basedOn w:val="TOC4"/>
    <w:semiHidden/>
    <w:rsid w:val="00004F59"/>
  </w:style>
  <w:style w:type="paragraph" w:styleId="TOC5">
    <w:name w:val="toc 5"/>
    <w:basedOn w:val="TOC4"/>
    <w:semiHidden/>
    <w:rsid w:val="00004F59"/>
  </w:style>
  <w:style w:type="paragraph" w:styleId="Footer">
    <w:name w:val="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04F5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004F59"/>
    <w:rPr>
      <w:position w:val="6"/>
      <w:sz w:val="18"/>
    </w:rPr>
  </w:style>
  <w:style w:type="paragraph" w:styleId="FootnoteText">
    <w:name w:val="footnote text"/>
    <w:basedOn w:val="Note"/>
    <w:semiHidden/>
    <w:rsid w:val="00004F5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04F59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004F59"/>
    <w:pPr>
      <w:spacing w:before="80"/>
      <w:ind w:left="794" w:hanging="794"/>
    </w:pPr>
  </w:style>
  <w:style w:type="paragraph" w:customStyle="1" w:styleId="enumlev2">
    <w:name w:val="enumlev2"/>
    <w:basedOn w:val="enumlev1"/>
    <w:rsid w:val="00004F59"/>
    <w:pPr>
      <w:ind w:left="1191" w:hanging="397"/>
    </w:pPr>
  </w:style>
  <w:style w:type="paragraph" w:customStyle="1" w:styleId="enumlev3">
    <w:name w:val="enumlev3"/>
    <w:basedOn w:val="enumlev2"/>
    <w:rsid w:val="00004F59"/>
    <w:pPr>
      <w:ind w:left="1588"/>
    </w:pPr>
  </w:style>
  <w:style w:type="paragraph" w:customStyle="1" w:styleId="Equation">
    <w:name w:val="Equation"/>
    <w:basedOn w:val="Normal"/>
    <w:rsid w:val="00004F59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04F59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04F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04F59"/>
  </w:style>
  <w:style w:type="paragraph" w:customStyle="1" w:styleId="Chaptitle">
    <w:name w:val="Chap_title"/>
    <w:basedOn w:val="Normal"/>
    <w:next w:val="Normalafter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04F59"/>
    <w:pPr>
      <w:spacing w:before="400"/>
    </w:pPr>
  </w:style>
  <w:style w:type="character" w:styleId="PageNumber">
    <w:name w:val="page number"/>
    <w:basedOn w:val="DefaultParagraphFont"/>
    <w:rsid w:val="00004F59"/>
  </w:style>
  <w:style w:type="paragraph" w:customStyle="1" w:styleId="Reftitle">
    <w:name w:val="Ref_title"/>
    <w:basedOn w:val="Normal"/>
    <w:next w:val="Reftext"/>
    <w:rsid w:val="00004F59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004F59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004F59"/>
    <w:pPr>
      <w:jc w:val="left"/>
    </w:pPr>
  </w:style>
  <w:style w:type="paragraph" w:customStyle="1" w:styleId="Formal">
    <w:name w:val="Formal"/>
    <w:basedOn w:val="ASN1"/>
    <w:rsid w:val="00004F59"/>
    <w:rPr>
      <w:b w:val="0"/>
    </w:rPr>
  </w:style>
  <w:style w:type="paragraph" w:customStyle="1" w:styleId="AnnexNoTitle">
    <w:name w:val="Annex_NoTitle"/>
    <w:basedOn w:val="Normal"/>
    <w:next w:val="Normalaftertitle"/>
    <w:rsid w:val="00004F59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004F59"/>
  </w:style>
  <w:style w:type="paragraph" w:customStyle="1" w:styleId="Artheading">
    <w:name w:val="Art_heading"/>
    <w:basedOn w:val="Normal"/>
    <w:next w:val="Normalaftertitle"/>
    <w:rsid w:val="00004F5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04F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04F5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04F59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004F5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004F5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004F5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04F59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04F59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004F59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004F59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04F59"/>
    <w:pPr>
      <w:ind w:left="567"/>
      <w:jc w:val="left"/>
    </w:pPr>
  </w:style>
  <w:style w:type="paragraph" w:customStyle="1" w:styleId="PartNo">
    <w:name w:val="Part_No"/>
    <w:basedOn w:val="Normal"/>
    <w:next w:val="Partref"/>
    <w:rsid w:val="00004F59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004F5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04F59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04F59"/>
  </w:style>
  <w:style w:type="paragraph" w:customStyle="1" w:styleId="RecNo">
    <w:name w:val="Rec_No"/>
    <w:basedOn w:val="Normal"/>
    <w:next w:val="Rectitle"/>
    <w:rsid w:val="00004F59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04F59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04F59"/>
  </w:style>
  <w:style w:type="paragraph" w:customStyle="1" w:styleId="Questiontitle">
    <w:name w:val="Question_title"/>
    <w:basedOn w:val="Rectitle"/>
    <w:next w:val="Questionref"/>
    <w:rsid w:val="00004F59"/>
  </w:style>
  <w:style w:type="paragraph" w:customStyle="1" w:styleId="Questionref">
    <w:name w:val="Question_ref"/>
    <w:basedOn w:val="Recref"/>
    <w:next w:val="Questiondate"/>
    <w:rsid w:val="00004F59"/>
  </w:style>
  <w:style w:type="paragraph" w:customStyle="1" w:styleId="Recref">
    <w:name w:val="Rec_ref"/>
    <w:basedOn w:val="Normal"/>
    <w:next w:val="Recdate"/>
    <w:rsid w:val="00004F5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004F59"/>
  </w:style>
  <w:style w:type="paragraph" w:customStyle="1" w:styleId="RepNo">
    <w:name w:val="Rep_No"/>
    <w:basedOn w:val="RecNo"/>
    <w:next w:val="Reptitle"/>
    <w:rsid w:val="00004F59"/>
  </w:style>
  <w:style w:type="paragraph" w:customStyle="1" w:styleId="Reptitle">
    <w:name w:val="Rep_title"/>
    <w:basedOn w:val="Rectitle"/>
    <w:next w:val="Repref"/>
    <w:rsid w:val="00004F59"/>
  </w:style>
  <w:style w:type="paragraph" w:customStyle="1" w:styleId="Repref">
    <w:name w:val="Rep_ref"/>
    <w:basedOn w:val="Recref"/>
    <w:next w:val="Repdate"/>
    <w:rsid w:val="00004F59"/>
  </w:style>
  <w:style w:type="paragraph" w:customStyle="1" w:styleId="Resdate">
    <w:name w:val="Res_date"/>
    <w:basedOn w:val="Recdate"/>
    <w:next w:val="Normalaftertitle"/>
    <w:rsid w:val="00004F59"/>
  </w:style>
  <w:style w:type="paragraph" w:customStyle="1" w:styleId="ResNo">
    <w:name w:val="Res_No"/>
    <w:basedOn w:val="RecNo"/>
    <w:next w:val="Restitle"/>
    <w:rsid w:val="00004F5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004F59"/>
  </w:style>
  <w:style w:type="paragraph" w:customStyle="1" w:styleId="Resref">
    <w:name w:val="Res_ref"/>
    <w:basedOn w:val="Recref"/>
    <w:next w:val="Resdate"/>
    <w:rsid w:val="00004F59"/>
  </w:style>
  <w:style w:type="paragraph" w:customStyle="1" w:styleId="SectionNo">
    <w:name w:val="Section_No"/>
    <w:basedOn w:val="Normal"/>
    <w:next w:val="Sectiontitle"/>
    <w:rsid w:val="00004F5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04F5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04F5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004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004F5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004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004F5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004F5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004F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04F59"/>
  </w:style>
  <w:style w:type="paragraph" w:customStyle="1" w:styleId="Title3">
    <w:name w:val="Title 3"/>
    <w:basedOn w:val="Title2"/>
    <w:next w:val="Title4"/>
    <w:rsid w:val="00004F59"/>
    <w:rPr>
      <w:caps w:val="0"/>
    </w:rPr>
  </w:style>
  <w:style w:type="paragraph" w:customStyle="1" w:styleId="Title4">
    <w:name w:val="Title 4"/>
    <w:basedOn w:val="Title3"/>
    <w:next w:val="Heading1"/>
    <w:rsid w:val="00004F59"/>
    <w:rPr>
      <w:b/>
    </w:rPr>
  </w:style>
  <w:style w:type="paragraph" w:customStyle="1" w:styleId="Section1">
    <w:name w:val="Section_1"/>
    <w:basedOn w:val="Normal"/>
    <w:next w:val="Normal"/>
    <w:rsid w:val="00004F5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04F5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004F5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04F59"/>
    <w:rPr>
      <w:sz w:val="16"/>
      <w:szCs w:val="16"/>
    </w:rPr>
  </w:style>
  <w:style w:type="paragraph" w:styleId="CommentText">
    <w:name w:val="annotation text"/>
    <w:basedOn w:val="Normal"/>
    <w:semiHidden/>
    <w:rsid w:val="00004F59"/>
    <w:rPr>
      <w:sz w:val="20"/>
    </w:rPr>
  </w:style>
  <w:style w:type="character" w:customStyle="1" w:styleId="href">
    <w:name w:val="href"/>
    <w:basedOn w:val="DefaultParagraphFont"/>
    <w:rsid w:val="00004F59"/>
  </w:style>
  <w:style w:type="paragraph" w:customStyle="1" w:styleId="NormalIndent">
    <w:name w:val="Normal_Indent"/>
    <w:basedOn w:val="Normal"/>
    <w:rsid w:val="00004F59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004F59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04F5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F59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F59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004F5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004F59"/>
    <w:rPr>
      <w:b/>
      <w:bCs/>
    </w:rPr>
  </w:style>
  <w:style w:type="paragraph" w:styleId="BodyText">
    <w:name w:val="Body Text"/>
    <w:basedOn w:val="Normal"/>
    <w:link w:val="BodyTextChar"/>
    <w:rsid w:val="002641B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2641BD"/>
    <w:rPr>
      <w:sz w:val="22"/>
      <w:szCs w:val="22"/>
      <w:lang w:val="en-US" w:eastAsia="en-US"/>
    </w:rPr>
  </w:style>
  <w:style w:type="paragraph" w:customStyle="1" w:styleId="Default">
    <w:name w:val="Default"/>
    <w:rsid w:val="002641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2641BD"/>
    <w:rPr>
      <w:color w:val="000000"/>
    </w:rPr>
  </w:style>
  <w:style w:type="character" w:styleId="FollowedHyperlink">
    <w:name w:val="FollowedHyperlink"/>
    <w:basedOn w:val="DefaultParagraphFont"/>
    <w:rsid w:val="00575DC1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4E22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B5B9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s-wisc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acewisc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TI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xtranet.itu.int/itu-r/spacewis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23C6-7C80-464D-B7BE-39523174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0</TotalTime>
  <Pages>5</Pages>
  <Words>1712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12016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Mondino, Martine</cp:lastModifiedBy>
  <cp:revision>4</cp:revision>
  <cp:lastPrinted>2014-04-09T21:06:00Z</cp:lastPrinted>
  <dcterms:created xsi:type="dcterms:W3CDTF">2014-04-10T08:02:00Z</dcterms:created>
  <dcterms:modified xsi:type="dcterms:W3CDTF">2014-04-10T13:47:00Z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