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F0736" w:rsidRPr="00A825AE" w:rsidTr="00D64C0A">
        <w:tc>
          <w:tcPr>
            <w:tcW w:w="8188" w:type="dxa"/>
            <w:vAlign w:val="center"/>
          </w:tcPr>
          <w:p w:rsidR="004F0736" w:rsidRPr="00A825AE" w:rsidRDefault="004F0736" w:rsidP="00D64C0A">
            <w:pPr>
              <w:spacing w:before="0"/>
              <w:rPr>
                <w:lang w:bidi="ar-EG"/>
              </w:rPr>
            </w:pPr>
            <w:r w:rsidRPr="00A825AE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F0736" w:rsidRPr="00A825AE" w:rsidRDefault="004F0736" w:rsidP="00D64C0A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F0736" w:rsidRPr="00A825AE" w:rsidTr="00D64C0A">
        <w:trPr>
          <w:cantSplit/>
        </w:trPr>
        <w:tc>
          <w:tcPr>
            <w:tcW w:w="5075" w:type="dxa"/>
          </w:tcPr>
          <w:p w:rsidR="004F0736" w:rsidRPr="00A825AE" w:rsidRDefault="004F0736" w:rsidP="00D64C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A825AE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4F0736" w:rsidRPr="00A825AE" w:rsidRDefault="004F0736" w:rsidP="004F0736">
      <w:pPr>
        <w:tabs>
          <w:tab w:val="left" w:pos="7513"/>
        </w:tabs>
        <w:rPr>
          <w:lang w:bidi="ar-EG"/>
        </w:rPr>
      </w:pPr>
    </w:p>
    <w:p w:rsidR="004F0736" w:rsidRPr="00A825AE" w:rsidRDefault="004F0736" w:rsidP="004F0736">
      <w:pPr>
        <w:tabs>
          <w:tab w:val="left" w:pos="7513"/>
        </w:tabs>
        <w:rPr>
          <w:lang w:bidi="ar-EG"/>
        </w:rPr>
      </w:pPr>
    </w:p>
    <w:tbl>
      <w:tblPr>
        <w:bidiVisual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F0736" w:rsidRPr="00A825AE" w:rsidTr="00A0160F">
        <w:trPr>
          <w:cantSplit/>
        </w:trPr>
        <w:tc>
          <w:tcPr>
            <w:tcW w:w="2410" w:type="dxa"/>
          </w:tcPr>
          <w:p w:rsidR="004F0736" w:rsidRPr="00A825AE" w:rsidRDefault="004F0736" w:rsidP="00CF468B">
            <w:pPr>
              <w:jc w:val="center"/>
              <w:rPr>
                <w:rtl/>
                <w:lang w:val="en-US" w:bidi="ar-EG"/>
              </w:rPr>
            </w:pPr>
            <w:bookmarkStart w:id="0" w:name="dletter"/>
            <w:bookmarkEnd w:id="0"/>
            <w:r>
              <w:rPr>
                <w:rtl/>
                <w:lang w:val="en-US" w:bidi="ar-EG"/>
              </w:rPr>
              <w:t>الرسالة</w:t>
            </w:r>
            <w:r w:rsidRPr="00A825AE">
              <w:rPr>
                <w:rtl/>
                <w:lang w:val="en-US" w:bidi="ar-EG"/>
              </w:rPr>
              <w:t xml:space="preserve"> ال</w:t>
            </w:r>
            <w:r w:rsidR="00676A2B">
              <w:rPr>
                <w:rFonts w:hint="cs"/>
                <w:rtl/>
                <w:lang w:val="en-US" w:bidi="ar-EG"/>
              </w:rPr>
              <w:t>‍</w:t>
            </w:r>
            <w:r w:rsidRPr="00A825AE">
              <w:rPr>
                <w:rtl/>
                <w:lang w:val="en-US" w:bidi="ar-EG"/>
              </w:rPr>
              <w:t>معممة</w:t>
            </w:r>
            <w:r>
              <w:rPr>
                <w:rtl/>
                <w:lang w:val="en-US" w:bidi="ar-EG"/>
              </w:rPr>
              <w:br/>
            </w:r>
            <w:bookmarkStart w:id="1" w:name="dnum"/>
            <w:bookmarkEnd w:id="1"/>
            <w:r w:rsidRPr="000A2947">
              <w:rPr>
                <w:b/>
                <w:bCs/>
                <w:lang w:bidi="ar-EG"/>
              </w:rPr>
              <w:t>CR/</w:t>
            </w:r>
            <w:r w:rsidR="00CF468B">
              <w:rPr>
                <w:b/>
                <w:bCs/>
                <w:lang w:val="en-US" w:bidi="ar-EG"/>
              </w:rPr>
              <w:t>343</w:t>
            </w:r>
          </w:p>
        </w:tc>
        <w:tc>
          <w:tcPr>
            <w:tcW w:w="7229" w:type="dxa"/>
          </w:tcPr>
          <w:p w:rsidR="004F0736" w:rsidRPr="00A825AE" w:rsidRDefault="00CF468B" w:rsidP="00CF468B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rFonts w:hint="cs"/>
                <w:szCs w:val="22"/>
                <w:rtl/>
                <w:lang w:val="en-US" w:bidi="ar-EG"/>
              </w:rPr>
              <w:t>31</w:t>
            </w:r>
            <w:r w:rsidR="004F0736" w:rsidRPr="00A825AE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يناير</w:t>
            </w:r>
            <w:r w:rsidR="004F0736" w:rsidRPr="00A825AE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2013</w:t>
            </w:r>
          </w:p>
        </w:tc>
      </w:tr>
    </w:tbl>
    <w:p w:rsidR="004F0736" w:rsidRPr="00A825AE" w:rsidRDefault="004F0736" w:rsidP="00676A2B">
      <w:pPr>
        <w:pStyle w:val="Arttitle"/>
        <w:spacing w:before="480" w:after="480"/>
        <w:rPr>
          <w:rtl/>
          <w:lang w:bidi="ar-EG"/>
        </w:rPr>
      </w:pPr>
      <w:r w:rsidRPr="00A825AE">
        <w:rPr>
          <w:rtl/>
          <w:lang w:bidi="ar-EG"/>
        </w:rPr>
        <w:t>إلى إدارات الدول الأعضاء في الات</w:t>
      </w:r>
      <w:r w:rsidR="00516F95">
        <w:rPr>
          <w:rFonts w:hint="cs"/>
          <w:rtl/>
          <w:lang w:bidi="ar-EG"/>
        </w:rPr>
        <w:t>‍</w:t>
      </w:r>
      <w:r w:rsidRPr="00A825AE">
        <w:rPr>
          <w:rtl/>
          <w:lang w:bidi="ar-EG"/>
        </w:rPr>
        <w:t>حاد الدولي للاتصالات</w:t>
      </w:r>
    </w:p>
    <w:p w:rsidR="004F0736" w:rsidRPr="00676A2B" w:rsidRDefault="004F0736" w:rsidP="00681A8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0"/>
        <w:ind w:left="1440" w:hanging="1440"/>
        <w:rPr>
          <w:spacing w:val="-2"/>
          <w:rtl/>
          <w:lang w:val="fr-FR" w:bidi="ar-EG"/>
        </w:rPr>
      </w:pPr>
      <w:r w:rsidRPr="000524BA">
        <w:rPr>
          <w:b/>
          <w:bCs/>
          <w:rtl/>
          <w:lang w:bidi="ar-EG"/>
        </w:rPr>
        <w:t>الموضوع:</w:t>
      </w:r>
      <w:r w:rsidRPr="000524BA">
        <w:rPr>
          <w:lang w:bidi="ar-EG"/>
        </w:rPr>
        <w:tab/>
      </w:r>
      <w:bookmarkStart w:id="3" w:name="dtitle1"/>
      <w:bookmarkEnd w:id="3"/>
      <w:r w:rsidRPr="00676A2B">
        <w:rPr>
          <w:spacing w:val="-2"/>
          <w:rtl/>
          <w:lang w:bidi="ar-EG"/>
        </w:rPr>
        <w:t>تنفيذ</w:t>
      </w:r>
      <w:r w:rsidR="00CF468B" w:rsidRPr="00676A2B">
        <w:rPr>
          <w:rFonts w:hint="cs"/>
          <w:spacing w:val="-2"/>
          <w:rtl/>
          <w:lang w:bidi="ar-EG"/>
        </w:rPr>
        <w:t xml:space="preserve"> الأحكام ال</w:t>
      </w:r>
      <w:r w:rsidR="00676A2B" w:rsidRPr="00676A2B">
        <w:rPr>
          <w:rFonts w:hint="cs"/>
          <w:spacing w:val="-2"/>
          <w:rtl/>
          <w:lang w:bidi="ar-EG"/>
        </w:rPr>
        <w:t>‍</w:t>
      </w:r>
      <w:r w:rsidR="00CF468B" w:rsidRPr="00676A2B">
        <w:rPr>
          <w:rFonts w:hint="cs"/>
          <w:spacing w:val="-2"/>
          <w:rtl/>
          <w:lang w:bidi="ar-EG"/>
        </w:rPr>
        <w:t>متعلقة</w:t>
      </w:r>
      <w:r w:rsidRPr="00676A2B">
        <w:rPr>
          <w:spacing w:val="-2"/>
          <w:rtl/>
          <w:lang w:bidi="ar-EG"/>
        </w:rPr>
        <w:t xml:space="preserve"> </w:t>
      </w:r>
      <w:r w:rsidR="00676A2B" w:rsidRPr="00676A2B">
        <w:rPr>
          <w:rFonts w:hint="cs"/>
          <w:spacing w:val="-2"/>
          <w:rtl/>
          <w:lang w:bidi="ar-SY"/>
        </w:rPr>
        <w:t>بوضع ت‍خصيص تردد</w:t>
      </w:r>
      <w:r w:rsidR="00CF468B" w:rsidRPr="00676A2B">
        <w:rPr>
          <w:rFonts w:hint="cs"/>
          <w:spacing w:val="-2"/>
          <w:rtl/>
          <w:lang w:bidi="ar-SY"/>
        </w:rPr>
        <w:t xml:space="preserve"> ل</w:t>
      </w:r>
      <w:r w:rsidR="00676A2B" w:rsidRPr="00676A2B">
        <w:rPr>
          <w:rFonts w:hint="cs"/>
          <w:spacing w:val="-2"/>
          <w:rtl/>
          <w:lang w:bidi="ar-SY"/>
        </w:rPr>
        <w:t>‍</w:t>
      </w:r>
      <w:r w:rsidR="00CF468B" w:rsidRPr="00676A2B">
        <w:rPr>
          <w:rFonts w:hint="cs"/>
          <w:spacing w:val="-2"/>
          <w:rtl/>
          <w:lang w:bidi="ar-SY"/>
        </w:rPr>
        <w:t>محطة فضائية مستقرة بالنسبة إلى الأرض في ال</w:t>
      </w:r>
      <w:r w:rsidR="00676A2B" w:rsidRPr="00676A2B">
        <w:rPr>
          <w:rFonts w:hint="cs"/>
          <w:spacing w:val="-2"/>
          <w:rtl/>
          <w:lang w:bidi="ar-SY"/>
        </w:rPr>
        <w:t>‍</w:t>
      </w:r>
      <w:r w:rsidR="00CF468B" w:rsidRPr="00676A2B">
        <w:rPr>
          <w:rFonts w:hint="cs"/>
          <w:spacing w:val="-2"/>
          <w:rtl/>
          <w:lang w:bidi="ar-SY"/>
        </w:rPr>
        <w:t>خدمة</w:t>
      </w:r>
      <w:r w:rsidR="00CF468B" w:rsidRPr="00676A2B">
        <w:rPr>
          <w:rFonts w:hint="cs"/>
          <w:spacing w:val="-2"/>
          <w:rtl/>
          <w:lang w:val="fr-FR" w:bidi="ar-SY"/>
        </w:rPr>
        <w:t xml:space="preserve"> وتعليقه</w:t>
      </w:r>
    </w:p>
    <w:p w:rsidR="004F0736" w:rsidRPr="000524BA" w:rsidRDefault="004F0736" w:rsidP="00272ACA">
      <w:pPr>
        <w:spacing w:before="960"/>
        <w:rPr>
          <w:b/>
          <w:bCs/>
          <w:sz w:val="30"/>
          <w:rtl/>
          <w:lang w:val="en-US" w:bidi="ar-EG"/>
        </w:rPr>
      </w:pPr>
      <w:r w:rsidRPr="000524BA">
        <w:rPr>
          <w:b/>
          <w:bCs/>
          <w:sz w:val="30"/>
          <w:rtl/>
          <w:lang w:val="en-US" w:bidi="ar-EG"/>
        </w:rPr>
        <w:t>إلى ال</w:t>
      </w:r>
      <w:r w:rsidR="008D1418">
        <w:rPr>
          <w:rFonts w:hint="cs"/>
          <w:b/>
          <w:bCs/>
          <w:sz w:val="30"/>
          <w:rtl/>
          <w:lang w:val="en-US" w:bidi="ar-EG"/>
        </w:rPr>
        <w:t>‍</w:t>
      </w:r>
      <w:r w:rsidRPr="000524BA">
        <w:rPr>
          <w:b/>
          <w:bCs/>
          <w:sz w:val="30"/>
          <w:rtl/>
          <w:lang w:val="en-US" w:bidi="ar-EG"/>
        </w:rPr>
        <w:t>مدير العام</w:t>
      </w:r>
    </w:p>
    <w:p w:rsidR="004F0736" w:rsidRDefault="005F0B40" w:rsidP="00ED5FA8">
      <w:pPr>
        <w:spacing w:before="600"/>
        <w:rPr>
          <w:rtl/>
          <w:lang w:val="en-US" w:bidi="ar-EG"/>
        </w:rPr>
      </w:pPr>
      <w:r>
        <w:rPr>
          <w:rtl/>
          <w:lang w:val="en-US" w:bidi="ar-EG"/>
        </w:rPr>
        <w:t>الس</w:t>
      </w:r>
      <w:r>
        <w:rPr>
          <w:rFonts w:hint="cs"/>
          <w:rtl/>
          <w:lang w:val="en-US" w:bidi="ar-EG"/>
        </w:rPr>
        <w:t>ي</w:t>
      </w:r>
      <w:r>
        <w:rPr>
          <w:rtl/>
          <w:lang w:val="en-US" w:bidi="ar-EG"/>
        </w:rPr>
        <w:t>د</w:t>
      </w:r>
      <w:r>
        <w:rPr>
          <w:rFonts w:hint="cs"/>
          <w:rtl/>
          <w:lang w:val="en-US" w:bidi="ar-EG"/>
        </w:rPr>
        <w:t xml:space="preserve"> ال</w:t>
      </w:r>
      <w:r w:rsidR="008D1418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محترم/</w:t>
      </w:r>
      <w:r>
        <w:rPr>
          <w:rtl/>
          <w:lang w:val="en-US" w:bidi="ar-EG"/>
        </w:rPr>
        <w:t>السيد</w:t>
      </w:r>
      <w:r>
        <w:rPr>
          <w:rFonts w:hint="cs"/>
          <w:rtl/>
          <w:lang w:val="en-US" w:bidi="ar-EG"/>
        </w:rPr>
        <w:t>ة ال</w:t>
      </w:r>
      <w:r w:rsidR="008D1418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محترمة</w:t>
      </w:r>
      <w:r w:rsidR="004F0736" w:rsidRPr="00A825AE">
        <w:rPr>
          <w:rtl/>
          <w:lang w:val="en-US" w:bidi="ar-EG"/>
        </w:rPr>
        <w:t>،</w:t>
      </w:r>
    </w:p>
    <w:p w:rsidR="000F3DAA" w:rsidRDefault="000F3DAA" w:rsidP="00FA7AFD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ت‍حية طيبة </w:t>
      </w:r>
      <w:proofErr w:type="gramStart"/>
      <w:r>
        <w:rPr>
          <w:rFonts w:hint="cs"/>
          <w:rtl/>
          <w:lang w:val="en-US" w:bidi="ar-EG"/>
        </w:rPr>
        <w:t>وبعد</w:t>
      </w:r>
      <w:proofErr w:type="gramEnd"/>
      <w:r>
        <w:rPr>
          <w:rFonts w:hint="cs"/>
          <w:rtl/>
          <w:lang w:val="en-US" w:bidi="ar-EG"/>
        </w:rPr>
        <w:t>،</w:t>
      </w:r>
    </w:p>
    <w:p w:rsidR="00CF468B" w:rsidRPr="00FA7AFD" w:rsidRDefault="00CF468B" w:rsidP="00FA7AFD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fr-FR" w:bidi="ar-EG"/>
        </w:rPr>
      </w:pPr>
      <w:r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1</w:t>
      </w:r>
      <w:r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ab/>
        <w:t>مقدمة</w:t>
      </w:r>
    </w:p>
    <w:p w:rsidR="00CF468B" w:rsidRPr="00EE3A55" w:rsidRDefault="009D07FD" w:rsidP="000F43D5">
      <w:pPr>
        <w:rPr>
          <w:spacing w:val="-2"/>
          <w:rtl/>
          <w:lang w:val="en-US" w:bidi="ar-EG"/>
        </w:rPr>
      </w:pPr>
      <w:r>
        <w:rPr>
          <w:lang w:val="en-US" w:bidi="ar-EG"/>
        </w:rPr>
        <w:t>1.1</w:t>
      </w:r>
      <w:r w:rsidR="004F0736" w:rsidRPr="008E1232">
        <w:rPr>
          <w:rtl/>
          <w:lang w:val="en-US" w:bidi="ar-EG"/>
        </w:rPr>
        <w:tab/>
      </w:r>
      <w:r w:rsidR="004943D4" w:rsidRPr="00EE3A55">
        <w:rPr>
          <w:rFonts w:hint="cs"/>
          <w:spacing w:val="-2"/>
          <w:rtl/>
          <w:lang w:val="en-US" w:bidi="ar-EG"/>
        </w:rPr>
        <w:t>أدخل ال</w:t>
      </w:r>
      <w:r w:rsidR="000F2CEC" w:rsidRPr="00EE3A55">
        <w:rPr>
          <w:rFonts w:hint="cs"/>
          <w:spacing w:val="-2"/>
          <w:rtl/>
          <w:lang w:val="en-US" w:bidi="ar-EG"/>
        </w:rPr>
        <w:t>‍</w:t>
      </w:r>
      <w:r w:rsidR="004943D4" w:rsidRPr="00EE3A55">
        <w:rPr>
          <w:rFonts w:hint="cs"/>
          <w:spacing w:val="-2"/>
          <w:rtl/>
          <w:lang w:val="en-US" w:bidi="ar-EG"/>
        </w:rPr>
        <w:t>مؤت</w:t>
      </w:r>
      <w:r w:rsidR="00D90154" w:rsidRPr="00EE3A55">
        <w:rPr>
          <w:rFonts w:hint="cs"/>
          <w:spacing w:val="-2"/>
          <w:rtl/>
          <w:lang w:val="en-US" w:bidi="ar-EG"/>
        </w:rPr>
        <w:t>‍</w:t>
      </w:r>
      <w:r w:rsidR="004943D4" w:rsidRPr="00EE3A55">
        <w:rPr>
          <w:rFonts w:hint="cs"/>
          <w:spacing w:val="-2"/>
          <w:rtl/>
          <w:lang w:val="en-US" w:bidi="ar-EG"/>
        </w:rPr>
        <w:t>مر العال</w:t>
      </w:r>
      <w:r w:rsidR="000F2CEC" w:rsidRPr="00EE3A55">
        <w:rPr>
          <w:rFonts w:hint="cs"/>
          <w:spacing w:val="-2"/>
          <w:rtl/>
          <w:lang w:val="en-US" w:bidi="ar-EG"/>
        </w:rPr>
        <w:t>‍</w:t>
      </w:r>
      <w:r w:rsidR="004943D4" w:rsidRPr="00EE3A55">
        <w:rPr>
          <w:rFonts w:hint="cs"/>
          <w:spacing w:val="-2"/>
          <w:rtl/>
          <w:lang w:val="en-US" w:bidi="ar-EG"/>
        </w:rPr>
        <w:t xml:space="preserve">مي للاتصالات الراديوية (جنيف، </w:t>
      </w:r>
      <w:r w:rsidR="004943D4" w:rsidRPr="00EE3A55">
        <w:rPr>
          <w:spacing w:val="-2"/>
          <w:lang w:val="en-US" w:bidi="ar-EG"/>
        </w:rPr>
        <w:t>(2012</w:t>
      </w:r>
      <w:r w:rsidR="004943D4" w:rsidRPr="00EE3A55">
        <w:rPr>
          <w:rFonts w:hint="cs"/>
          <w:spacing w:val="-2"/>
          <w:rtl/>
          <w:lang w:val="en-US" w:bidi="ar-EG"/>
        </w:rPr>
        <w:t xml:space="preserve"> </w:t>
      </w:r>
      <w:r w:rsidR="004943D4" w:rsidRPr="00EE3A55">
        <w:rPr>
          <w:spacing w:val="-2"/>
          <w:lang w:val="en-US" w:bidi="ar-EG"/>
        </w:rPr>
        <w:t>(WRC-12)</w:t>
      </w:r>
      <w:r w:rsidR="004943D4" w:rsidRPr="00EE3A55">
        <w:rPr>
          <w:rFonts w:hint="cs"/>
          <w:spacing w:val="-2"/>
          <w:rtl/>
          <w:lang w:val="en-US" w:bidi="ar-EG"/>
        </w:rPr>
        <w:t xml:space="preserve"> أحكاماً إضافية في لوائح الراديو، </w:t>
      </w:r>
      <w:r w:rsidR="00B76AAB" w:rsidRPr="00EE3A55">
        <w:rPr>
          <w:rFonts w:hint="cs"/>
          <w:spacing w:val="-2"/>
          <w:rtl/>
          <w:lang w:val="en-US" w:bidi="ar-EG"/>
        </w:rPr>
        <w:t>فأدخل</w:t>
      </w:r>
      <w:r w:rsidR="000F2CEC" w:rsidRPr="00EE3A55">
        <w:rPr>
          <w:rFonts w:hint="eastAsia"/>
          <w:spacing w:val="-2"/>
          <w:rtl/>
          <w:lang w:val="en-US" w:bidi="ar-EG"/>
        </w:rPr>
        <w:t> </w:t>
      </w:r>
      <w:r w:rsidR="004943D4" w:rsidRPr="00EE3A55">
        <w:rPr>
          <w:rFonts w:hint="cs"/>
          <w:spacing w:val="-2"/>
          <w:rtl/>
          <w:lang w:val="en-US" w:bidi="ar-EG"/>
        </w:rPr>
        <w:t>ت</w:t>
      </w:r>
      <w:r w:rsidR="004D3C78" w:rsidRPr="00EE3A55">
        <w:rPr>
          <w:rFonts w:hint="cs"/>
          <w:spacing w:val="-2"/>
          <w:rtl/>
          <w:lang w:val="en-US" w:bidi="ar-EG"/>
        </w:rPr>
        <w:t>‍</w:t>
      </w:r>
      <w:r w:rsidR="004943D4" w:rsidRPr="00EE3A55">
        <w:rPr>
          <w:rFonts w:hint="cs"/>
          <w:spacing w:val="-2"/>
          <w:rtl/>
          <w:lang w:val="en-US" w:bidi="ar-EG"/>
        </w:rPr>
        <w:t>حديداً الرقمين</w:t>
      </w:r>
      <w:r w:rsidR="00B76AAB" w:rsidRPr="00EE3A55">
        <w:rPr>
          <w:rFonts w:hint="eastAsia"/>
          <w:spacing w:val="-2"/>
          <w:rtl/>
          <w:lang w:val="en-US" w:bidi="ar-EG"/>
        </w:rPr>
        <w:t> </w:t>
      </w:r>
      <w:r w:rsidR="004943D4" w:rsidRPr="00EE3A55">
        <w:rPr>
          <w:b/>
          <w:bCs/>
          <w:spacing w:val="-2"/>
          <w:lang w:val="en-US" w:bidi="ar-EG"/>
        </w:rPr>
        <w:t>2.44.11</w:t>
      </w:r>
      <w:r w:rsidR="004943D4" w:rsidRPr="00EE3A55">
        <w:rPr>
          <w:rFonts w:hint="cs"/>
          <w:spacing w:val="-2"/>
          <w:rtl/>
          <w:lang w:val="en-US" w:bidi="ar-EG"/>
        </w:rPr>
        <w:t xml:space="preserve"> و</w:t>
      </w:r>
      <w:r w:rsidR="004943D4" w:rsidRPr="00EE3A55">
        <w:rPr>
          <w:b/>
          <w:bCs/>
          <w:spacing w:val="-2"/>
          <w:lang w:val="en-US" w:bidi="ar-EG"/>
        </w:rPr>
        <w:t>44B.11</w:t>
      </w:r>
      <w:r w:rsidR="004943D4" w:rsidRPr="00EE3A55">
        <w:rPr>
          <w:rFonts w:hint="cs"/>
          <w:spacing w:val="-2"/>
          <w:rtl/>
          <w:lang w:val="en-US" w:bidi="ar-EG"/>
        </w:rPr>
        <w:t xml:space="preserve"> وذلك </w:t>
      </w:r>
      <w:r w:rsidR="009026A1" w:rsidRPr="00EE3A55">
        <w:rPr>
          <w:rFonts w:hint="cs"/>
          <w:spacing w:val="-2"/>
          <w:rtl/>
          <w:lang w:val="en-US" w:bidi="ar-EG"/>
        </w:rPr>
        <w:t xml:space="preserve">لتحديد تعريف أفضل لوضع </w:t>
      </w:r>
      <w:r w:rsidR="009026A1" w:rsidRPr="00EE3A55">
        <w:rPr>
          <w:rFonts w:hint="cs"/>
          <w:spacing w:val="-2"/>
          <w:rtl/>
          <w:lang w:bidi="ar-SY"/>
        </w:rPr>
        <w:t>ت</w:t>
      </w:r>
      <w:r w:rsidR="000F2CEC" w:rsidRPr="00EE3A55">
        <w:rPr>
          <w:rFonts w:hint="cs"/>
          <w:spacing w:val="-2"/>
          <w:rtl/>
          <w:lang w:bidi="ar-SY"/>
        </w:rPr>
        <w:t>‍خصيص تردد</w:t>
      </w:r>
      <w:r w:rsidR="009026A1" w:rsidRPr="00EE3A55">
        <w:rPr>
          <w:rFonts w:hint="cs"/>
          <w:spacing w:val="-2"/>
          <w:rtl/>
          <w:lang w:bidi="ar-SY"/>
        </w:rPr>
        <w:t xml:space="preserve"> ل</w:t>
      </w:r>
      <w:r w:rsidR="000F2CEC" w:rsidRPr="00EE3A55">
        <w:rPr>
          <w:rFonts w:hint="cs"/>
          <w:spacing w:val="-2"/>
          <w:rtl/>
          <w:lang w:bidi="ar-SY"/>
        </w:rPr>
        <w:t>‍</w:t>
      </w:r>
      <w:r w:rsidR="009026A1" w:rsidRPr="00EE3A55">
        <w:rPr>
          <w:rFonts w:hint="cs"/>
          <w:spacing w:val="-2"/>
          <w:rtl/>
          <w:lang w:bidi="ar-SY"/>
        </w:rPr>
        <w:t>محطة فضائية مستقرة بالنسبة إلى الأرض</w:t>
      </w:r>
      <w:r w:rsidR="00C22E60" w:rsidRPr="00EE3A55">
        <w:rPr>
          <w:rFonts w:hint="eastAsia"/>
          <w:spacing w:val="-2"/>
          <w:rtl/>
          <w:lang w:bidi="ar-SY"/>
        </w:rPr>
        <w:t> </w:t>
      </w:r>
      <w:r w:rsidR="00C22E60" w:rsidRPr="00EE3A55">
        <w:rPr>
          <w:spacing w:val="-2"/>
          <w:lang w:val="en-US" w:bidi="ar-SY"/>
        </w:rPr>
        <w:t>(GSO)</w:t>
      </w:r>
      <w:r w:rsidR="009026A1" w:rsidRPr="00EE3A55">
        <w:rPr>
          <w:rFonts w:hint="cs"/>
          <w:spacing w:val="-2"/>
          <w:rtl/>
          <w:lang w:bidi="ar-SY"/>
        </w:rPr>
        <w:t xml:space="preserve"> في</w:t>
      </w:r>
      <w:r w:rsidR="00B76AAB" w:rsidRPr="00EE3A55">
        <w:rPr>
          <w:rFonts w:hint="eastAsia"/>
          <w:spacing w:val="-2"/>
          <w:rtl/>
          <w:lang w:bidi="ar-SY"/>
        </w:rPr>
        <w:t> </w:t>
      </w:r>
      <w:r w:rsidR="009026A1" w:rsidRPr="00EE3A55">
        <w:rPr>
          <w:rFonts w:hint="cs"/>
          <w:spacing w:val="-2"/>
          <w:rtl/>
          <w:lang w:bidi="ar-SY"/>
        </w:rPr>
        <w:t>ال</w:t>
      </w:r>
      <w:r w:rsidR="00287A0D" w:rsidRPr="00EE3A55">
        <w:rPr>
          <w:rFonts w:hint="cs"/>
          <w:spacing w:val="-2"/>
          <w:rtl/>
          <w:lang w:bidi="ar-SY"/>
        </w:rPr>
        <w:t>‍</w:t>
      </w:r>
      <w:r w:rsidR="009026A1" w:rsidRPr="00EE3A55">
        <w:rPr>
          <w:rFonts w:hint="cs"/>
          <w:spacing w:val="-2"/>
          <w:rtl/>
          <w:lang w:bidi="ar-SY"/>
        </w:rPr>
        <w:t>خدمة</w:t>
      </w:r>
      <w:r w:rsidR="009026A1" w:rsidRPr="00EE3A55">
        <w:rPr>
          <w:rFonts w:hint="cs"/>
          <w:spacing w:val="-2"/>
          <w:rtl/>
          <w:lang w:val="en-US" w:bidi="ar-EG"/>
        </w:rPr>
        <w:t xml:space="preserve">. وإضافة إلى ذلك، عُدل </w:t>
      </w:r>
      <w:r w:rsidR="009026A1" w:rsidRPr="00EE3A55">
        <w:rPr>
          <w:rFonts w:hint="cs"/>
          <w:spacing w:val="-2"/>
          <w:rtl/>
          <w:lang w:bidi="ar-SY"/>
        </w:rPr>
        <w:t>البند</w:t>
      </w:r>
      <w:r w:rsidR="009026A1" w:rsidRPr="00EE3A55">
        <w:rPr>
          <w:rFonts w:hint="eastAsia"/>
          <w:spacing w:val="-2"/>
          <w:rtl/>
        </w:rPr>
        <w:t> </w:t>
      </w:r>
      <w:r w:rsidR="009026A1" w:rsidRPr="00EE3A55">
        <w:rPr>
          <w:spacing w:val="-2"/>
        </w:rPr>
        <w:t>.2.A</w:t>
      </w:r>
      <w:r w:rsidR="009026A1" w:rsidRPr="00EE3A55">
        <w:rPr>
          <w:spacing w:val="-2"/>
          <w:rtl/>
        </w:rPr>
        <w:t>أ</w:t>
      </w:r>
      <w:r w:rsidR="009026A1" w:rsidRPr="00EE3A55">
        <w:rPr>
          <w:rFonts w:hint="cs"/>
          <w:spacing w:val="-2"/>
          <w:rtl/>
        </w:rPr>
        <w:t xml:space="preserve"> </w:t>
      </w:r>
      <w:r w:rsidR="00A532A0" w:rsidRPr="00EE3A55">
        <w:rPr>
          <w:rFonts w:hint="cs"/>
          <w:spacing w:val="-2"/>
          <w:rtl/>
        </w:rPr>
        <w:t>الوارد في</w:t>
      </w:r>
      <w:r w:rsidR="009026A1" w:rsidRPr="00EE3A55">
        <w:rPr>
          <w:rFonts w:hint="cs"/>
          <w:spacing w:val="-2"/>
          <w:rtl/>
        </w:rPr>
        <w:t xml:space="preserve"> </w:t>
      </w:r>
      <w:r w:rsidR="009026A1" w:rsidRPr="00EE3A55">
        <w:rPr>
          <w:rFonts w:hint="cs"/>
          <w:spacing w:val="-2"/>
          <w:rtl/>
          <w:lang w:bidi="ar-SY"/>
        </w:rPr>
        <w:t>التذييل </w:t>
      </w:r>
      <w:r w:rsidR="009026A1" w:rsidRPr="00EE3A55">
        <w:rPr>
          <w:b/>
          <w:bCs/>
          <w:spacing w:val="-2"/>
        </w:rPr>
        <w:t>4</w:t>
      </w:r>
      <w:r w:rsidR="009026A1" w:rsidRPr="00EE3A55">
        <w:rPr>
          <w:rFonts w:hint="cs"/>
          <w:spacing w:val="-2"/>
          <w:rtl/>
          <w:lang w:bidi="ar-EG"/>
        </w:rPr>
        <w:t xml:space="preserve"> </w:t>
      </w:r>
      <w:r w:rsidR="000030CB" w:rsidRPr="00EE3A55">
        <w:rPr>
          <w:rFonts w:hint="cs"/>
          <w:spacing w:val="-2"/>
          <w:rtl/>
          <w:lang w:bidi="ar-EG"/>
        </w:rPr>
        <w:t>ل</w:t>
      </w:r>
      <w:r w:rsidR="009026A1" w:rsidRPr="00EE3A55">
        <w:rPr>
          <w:rFonts w:hint="cs"/>
          <w:spacing w:val="-2"/>
          <w:rtl/>
          <w:lang w:bidi="ar-EG"/>
        </w:rPr>
        <w:t>لإشارة إلى الرقمين</w:t>
      </w:r>
      <w:r w:rsidR="000F2CEC" w:rsidRPr="00EE3A55">
        <w:rPr>
          <w:rFonts w:hint="eastAsia"/>
          <w:spacing w:val="-2"/>
          <w:rtl/>
          <w:lang w:bidi="ar-EG"/>
        </w:rPr>
        <w:t> </w:t>
      </w:r>
      <w:r w:rsidR="009026A1" w:rsidRPr="00EE3A55">
        <w:rPr>
          <w:b/>
          <w:bCs/>
          <w:spacing w:val="-2"/>
          <w:lang w:val="en-US" w:bidi="ar-EG"/>
        </w:rPr>
        <w:t>2.44.11</w:t>
      </w:r>
      <w:r w:rsidR="009026A1" w:rsidRPr="00EE3A55">
        <w:rPr>
          <w:rFonts w:hint="cs"/>
          <w:spacing w:val="-2"/>
          <w:rtl/>
          <w:lang w:val="en-US" w:bidi="ar-EG"/>
        </w:rPr>
        <w:t xml:space="preserve"> و</w:t>
      </w:r>
      <w:r w:rsidR="009026A1" w:rsidRPr="00EE3A55">
        <w:rPr>
          <w:b/>
          <w:bCs/>
          <w:spacing w:val="-2"/>
          <w:lang w:val="en-US" w:bidi="ar-EG"/>
        </w:rPr>
        <w:t>44B.11</w:t>
      </w:r>
      <w:r w:rsidR="009026A1" w:rsidRPr="00EE3A55">
        <w:rPr>
          <w:rFonts w:hint="cs"/>
          <w:spacing w:val="-2"/>
          <w:rtl/>
          <w:lang w:val="en-US" w:bidi="ar-EG"/>
        </w:rPr>
        <w:t xml:space="preserve"> </w:t>
      </w:r>
      <w:r w:rsidR="000030CB" w:rsidRPr="00EE3A55">
        <w:rPr>
          <w:rFonts w:hint="cs"/>
          <w:spacing w:val="-2"/>
          <w:rtl/>
          <w:lang w:val="en-US" w:bidi="ar-EG"/>
        </w:rPr>
        <w:t xml:space="preserve">في </w:t>
      </w:r>
      <w:r w:rsidR="009026A1" w:rsidRPr="00EE3A55">
        <w:rPr>
          <w:rFonts w:hint="cs"/>
          <w:spacing w:val="-2"/>
          <w:rtl/>
          <w:lang w:val="en-US" w:bidi="ar-EG"/>
        </w:rPr>
        <w:t>ت</w:t>
      </w:r>
      <w:r w:rsidR="0076621B" w:rsidRPr="00EE3A55">
        <w:rPr>
          <w:rFonts w:hint="cs"/>
          <w:spacing w:val="-2"/>
          <w:rtl/>
          <w:lang w:val="en-US" w:bidi="ar-EG"/>
        </w:rPr>
        <w:t>‍</w:t>
      </w:r>
      <w:r w:rsidR="009026A1" w:rsidRPr="00EE3A55">
        <w:rPr>
          <w:rFonts w:hint="cs"/>
          <w:spacing w:val="-2"/>
          <w:rtl/>
          <w:lang w:val="en-US" w:bidi="ar-EG"/>
        </w:rPr>
        <w:t xml:space="preserve">حديد تاريخ وضع </w:t>
      </w:r>
      <w:r w:rsidR="0015014A" w:rsidRPr="00EE3A55">
        <w:rPr>
          <w:rFonts w:hint="cs"/>
          <w:spacing w:val="-2"/>
          <w:rtl/>
          <w:lang w:bidi="ar-SY"/>
        </w:rPr>
        <w:t>ت‍خصيص تردد</w:t>
      </w:r>
      <w:r w:rsidR="009026A1" w:rsidRPr="00EE3A55">
        <w:rPr>
          <w:rFonts w:hint="cs"/>
          <w:spacing w:val="-2"/>
          <w:rtl/>
          <w:lang w:bidi="ar-SY"/>
        </w:rPr>
        <w:t xml:space="preserve"> ل</w:t>
      </w:r>
      <w:r w:rsidR="0015014A" w:rsidRPr="00EE3A55">
        <w:rPr>
          <w:rFonts w:hint="cs"/>
          <w:spacing w:val="-2"/>
          <w:rtl/>
          <w:lang w:bidi="ar-SY"/>
        </w:rPr>
        <w:t>‍</w:t>
      </w:r>
      <w:r w:rsidR="009026A1" w:rsidRPr="00EE3A55">
        <w:rPr>
          <w:rFonts w:hint="cs"/>
          <w:spacing w:val="-2"/>
          <w:rtl/>
          <w:lang w:bidi="ar-SY"/>
        </w:rPr>
        <w:t>محطة فضائية مستقرة بالنسبة إلى الأرض في ال</w:t>
      </w:r>
      <w:r w:rsidR="0015014A" w:rsidRPr="00EE3A55">
        <w:rPr>
          <w:rFonts w:hint="cs"/>
          <w:spacing w:val="-2"/>
          <w:rtl/>
          <w:lang w:bidi="ar-SY"/>
        </w:rPr>
        <w:t>‍</w:t>
      </w:r>
      <w:r w:rsidR="009026A1" w:rsidRPr="00EE3A55">
        <w:rPr>
          <w:rFonts w:hint="cs"/>
          <w:spacing w:val="-2"/>
          <w:rtl/>
          <w:lang w:bidi="ar-SY"/>
        </w:rPr>
        <w:t>خدمة</w:t>
      </w:r>
      <w:r w:rsidR="009026A1" w:rsidRPr="00EE3A55">
        <w:rPr>
          <w:rFonts w:hint="cs"/>
          <w:spacing w:val="-2"/>
          <w:rtl/>
          <w:lang w:val="en-US" w:bidi="ar-SY"/>
        </w:rPr>
        <w:t>، ب</w:t>
      </w:r>
      <w:r w:rsidR="0015014A" w:rsidRPr="00EE3A55">
        <w:rPr>
          <w:rFonts w:hint="cs"/>
          <w:spacing w:val="-2"/>
          <w:rtl/>
          <w:lang w:val="en-US" w:bidi="ar-SY"/>
        </w:rPr>
        <w:t>‍</w:t>
      </w:r>
      <w:r w:rsidR="009026A1" w:rsidRPr="00EE3A55">
        <w:rPr>
          <w:rFonts w:hint="cs"/>
          <w:spacing w:val="-2"/>
          <w:rtl/>
          <w:lang w:val="en-US" w:bidi="ar-SY"/>
        </w:rPr>
        <w:t>ما في ذلك ت</w:t>
      </w:r>
      <w:r w:rsidR="0015014A" w:rsidRPr="00EE3A55">
        <w:rPr>
          <w:rFonts w:hint="cs"/>
          <w:spacing w:val="-2"/>
          <w:rtl/>
          <w:lang w:val="en-US" w:bidi="ar-SY"/>
        </w:rPr>
        <w:t>‍</w:t>
      </w:r>
      <w:r w:rsidR="009026A1" w:rsidRPr="00EE3A55">
        <w:rPr>
          <w:rFonts w:hint="cs"/>
          <w:spacing w:val="-2"/>
          <w:rtl/>
          <w:lang w:val="en-US" w:bidi="ar-SY"/>
        </w:rPr>
        <w:t>خصيصات التردد الواردة في التذييلات</w:t>
      </w:r>
      <w:r w:rsidR="00D90154" w:rsidRPr="00EE3A55">
        <w:rPr>
          <w:rFonts w:hint="eastAsia"/>
          <w:spacing w:val="-2"/>
          <w:rtl/>
          <w:lang w:val="en-US" w:bidi="ar-SY"/>
        </w:rPr>
        <w:t> </w:t>
      </w:r>
      <w:r w:rsidR="009026A1" w:rsidRPr="00EE3A55">
        <w:rPr>
          <w:b/>
          <w:bCs/>
          <w:spacing w:val="-2"/>
          <w:lang w:val="en-US" w:bidi="ar-SY"/>
        </w:rPr>
        <w:t>30</w:t>
      </w:r>
      <w:r w:rsidR="009026A1" w:rsidRPr="00EE3A55">
        <w:rPr>
          <w:rFonts w:hint="cs"/>
          <w:spacing w:val="-2"/>
          <w:rtl/>
          <w:lang w:val="en-US" w:bidi="ar-EG"/>
        </w:rPr>
        <w:t xml:space="preserve"> و</w:t>
      </w:r>
      <w:r w:rsidR="009026A1" w:rsidRPr="00EE3A55">
        <w:rPr>
          <w:b/>
          <w:bCs/>
          <w:spacing w:val="-2"/>
          <w:lang w:val="en-US" w:bidi="ar-EG"/>
        </w:rPr>
        <w:t>30A</w:t>
      </w:r>
      <w:r w:rsidR="009026A1" w:rsidRPr="00EE3A55">
        <w:rPr>
          <w:rFonts w:hint="cs"/>
          <w:spacing w:val="-2"/>
          <w:rtl/>
          <w:lang w:val="en-US" w:bidi="ar-EG"/>
        </w:rPr>
        <w:t xml:space="preserve"> و</w:t>
      </w:r>
      <w:r w:rsidR="009026A1" w:rsidRPr="00EE3A55">
        <w:rPr>
          <w:b/>
          <w:bCs/>
          <w:spacing w:val="-2"/>
          <w:lang w:val="en-US" w:bidi="ar-EG"/>
        </w:rPr>
        <w:t>30B</w:t>
      </w:r>
      <w:r w:rsidR="009026A1" w:rsidRPr="00EE3A55">
        <w:rPr>
          <w:rFonts w:hint="cs"/>
          <w:spacing w:val="-2"/>
          <w:rtl/>
          <w:lang w:val="en-US" w:bidi="ar-EG"/>
        </w:rPr>
        <w:t xml:space="preserve">. </w:t>
      </w:r>
      <w:r w:rsidR="00163AE0" w:rsidRPr="00EE3A55">
        <w:rPr>
          <w:rFonts w:hint="cs"/>
          <w:spacing w:val="-2"/>
          <w:rtl/>
          <w:lang w:val="en-US" w:bidi="ar-EG"/>
        </w:rPr>
        <w:t>وعدّل هذا ال</w:t>
      </w:r>
      <w:r w:rsidR="00D90154" w:rsidRPr="00EE3A55">
        <w:rPr>
          <w:rFonts w:hint="cs"/>
          <w:spacing w:val="-2"/>
          <w:rtl/>
          <w:lang w:val="en-US" w:bidi="ar-EG"/>
        </w:rPr>
        <w:t>‍</w:t>
      </w:r>
      <w:r w:rsidR="00163AE0" w:rsidRPr="00EE3A55">
        <w:rPr>
          <w:rFonts w:hint="cs"/>
          <w:spacing w:val="-2"/>
          <w:rtl/>
          <w:lang w:val="en-US" w:bidi="ar-EG"/>
        </w:rPr>
        <w:t>مؤت</w:t>
      </w:r>
      <w:r w:rsidR="0015014A" w:rsidRPr="00EE3A55">
        <w:rPr>
          <w:rFonts w:hint="cs"/>
          <w:spacing w:val="-2"/>
          <w:rtl/>
          <w:lang w:val="en-US" w:bidi="ar-EG"/>
        </w:rPr>
        <w:t>‍</w:t>
      </w:r>
      <w:r w:rsidR="00163AE0" w:rsidRPr="00EE3A55">
        <w:rPr>
          <w:rFonts w:hint="cs"/>
          <w:spacing w:val="-2"/>
          <w:rtl/>
          <w:lang w:val="en-US" w:bidi="ar-EG"/>
        </w:rPr>
        <w:t xml:space="preserve">مر أيضاً </w:t>
      </w:r>
      <w:r w:rsidR="007E7508" w:rsidRPr="00EE3A55">
        <w:rPr>
          <w:rFonts w:hint="cs"/>
          <w:spacing w:val="-2"/>
          <w:rtl/>
          <w:lang w:val="en-US" w:bidi="ar-EG"/>
        </w:rPr>
        <w:t>الرقم</w:t>
      </w:r>
      <w:r w:rsidR="0015014A" w:rsidRPr="00EE3A55">
        <w:rPr>
          <w:rFonts w:hint="eastAsia"/>
          <w:spacing w:val="-2"/>
          <w:rtl/>
          <w:lang w:val="en-US" w:bidi="ar-EG"/>
        </w:rPr>
        <w:t> </w:t>
      </w:r>
      <w:r w:rsidR="007E7508" w:rsidRPr="00EE3A55">
        <w:rPr>
          <w:b/>
          <w:bCs/>
          <w:spacing w:val="-2"/>
          <w:lang w:val="en-US" w:bidi="ar-EG"/>
        </w:rPr>
        <w:t>49.11</w:t>
      </w:r>
      <w:r w:rsidR="007E7508" w:rsidRPr="00EE3A55">
        <w:rPr>
          <w:rFonts w:hint="cs"/>
          <w:spacing w:val="-2"/>
          <w:rtl/>
          <w:lang w:val="en-US" w:bidi="ar-EG"/>
        </w:rPr>
        <w:t xml:space="preserve"> وأضاف الرقم</w:t>
      </w:r>
      <w:r w:rsidR="0015014A" w:rsidRPr="00EE3A55">
        <w:rPr>
          <w:rFonts w:hint="eastAsia"/>
          <w:spacing w:val="-2"/>
          <w:rtl/>
          <w:lang w:val="en-US" w:bidi="ar-EG"/>
        </w:rPr>
        <w:t> </w:t>
      </w:r>
      <w:r w:rsidR="007E7508" w:rsidRPr="00EE3A55">
        <w:rPr>
          <w:b/>
          <w:bCs/>
          <w:spacing w:val="-2"/>
          <w:lang w:val="en-US" w:bidi="ar-EG"/>
        </w:rPr>
        <w:t>1.49.11</w:t>
      </w:r>
      <w:r w:rsidR="007E7508" w:rsidRPr="00EE3A55">
        <w:rPr>
          <w:rFonts w:hint="cs"/>
          <w:spacing w:val="-2"/>
          <w:rtl/>
          <w:lang w:val="en-US" w:bidi="ar-EG"/>
        </w:rPr>
        <w:t xml:space="preserve"> من أجل ت</w:t>
      </w:r>
      <w:r w:rsidR="00D90154" w:rsidRPr="00EE3A55">
        <w:rPr>
          <w:rFonts w:hint="cs"/>
          <w:spacing w:val="-2"/>
          <w:rtl/>
          <w:lang w:val="en-US" w:bidi="ar-EG"/>
        </w:rPr>
        <w:t>‍</w:t>
      </w:r>
      <w:r w:rsidR="007E7508" w:rsidRPr="00EE3A55">
        <w:rPr>
          <w:rFonts w:hint="cs"/>
          <w:spacing w:val="-2"/>
          <w:rtl/>
          <w:lang w:val="en-US" w:bidi="ar-EG"/>
        </w:rPr>
        <w:t>مديد الفترة ال</w:t>
      </w:r>
      <w:r w:rsidR="00D37199" w:rsidRPr="00EE3A55">
        <w:rPr>
          <w:rFonts w:hint="cs"/>
          <w:spacing w:val="-2"/>
          <w:rtl/>
          <w:lang w:val="en-US" w:bidi="ar-EG"/>
        </w:rPr>
        <w:t>‍</w:t>
      </w:r>
      <w:r w:rsidR="007E7508" w:rsidRPr="00EE3A55">
        <w:rPr>
          <w:rFonts w:hint="cs"/>
          <w:spacing w:val="-2"/>
          <w:rtl/>
          <w:lang w:val="en-US" w:bidi="ar-EG"/>
        </w:rPr>
        <w:t>مسمو</w:t>
      </w:r>
      <w:r w:rsidR="0015014A" w:rsidRPr="00EE3A55">
        <w:rPr>
          <w:rFonts w:hint="cs"/>
          <w:spacing w:val="-2"/>
          <w:rtl/>
          <w:lang w:val="en-US" w:bidi="ar-EG"/>
        </w:rPr>
        <w:t>ح بها لتعليق استعمال ت‍خصيص تردد</w:t>
      </w:r>
      <w:r w:rsidR="007E7508" w:rsidRPr="00EE3A55">
        <w:rPr>
          <w:rFonts w:hint="cs"/>
          <w:spacing w:val="-2"/>
          <w:rtl/>
          <w:lang w:val="en-US" w:bidi="ar-EG"/>
        </w:rPr>
        <w:t xml:space="preserve"> ل</w:t>
      </w:r>
      <w:r w:rsidR="0015014A" w:rsidRPr="00EE3A55">
        <w:rPr>
          <w:rFonts w:hint="cs"/>
          <w:spacing w:val="-2"/>
          <w:rtl/>
          <w:lang w:val="en-US" w:bidi="ar-EG"/>
        </w:rPr>
        <w:t>‍</w:t>
      </w:r>
      <w:r w:rsidR="007E7508" w:rsidRPr="00EE3A55">
        <w:rPr>
          <w:rFonts w:hint="cs"/>
          <w:spacing w:val="-2"/>
          <w:rtl/>
          <w:lang w:val="en-US" w:bidi="ar-EG"/>
        </w:rPr>
        <w:t xml:space="preserve">محطة فضائية إلى ثلاث </w:t>
      </w:r>
      <w:r w:rsidR="007E7508" w:rsidRPr="00EE3A55">
        <w:rPr>
          <w:spacing w:val="-2"/>
          <w:lang w:val="en-US" w:bidi="ar-EG"/>
        </w:rPr>
        <w:t>(3)</w:t>
      </w:r>
      <w:r w:rsidR="000F43D5" w:rsidRPr="00EE3A55">
        <w:rPr>
          <w:rFonts w:hint="eastAsia"/>
          <w:spacing w:val="-2"/>
          <w:rtl/>
          <w:lang w:val="en-US" w:bidi="ar-EG"/>
        </w:rPr>
        <w:t> </w:t>
      </w:r>
      <w:r w:rsidR="007E7508" w:rsidRPr="00EE3A55">
        <w:rPr>
          <w:rFonts w:hint="cs"/>
          <w:spacing w:val="-2"/>
          <w:rtl/>
          <w:lang w:val="en-US" w:bidi="ar-EG"/>
        </w:rPr>
        <w:t>سنوات</w:t>
      </w:r>
      <w:r w:rsidR="006466E5" w:rsidRPr="00EE3A55">
        <w:rPr>
          <w:rFonts w:hint="cs"/>
          <w:spacing w:val="-2"/>
          <w:rtl/>
          <w:lang w:val="en-US" w:bidi="ar-EG"/>
        </w:rPr>
        <w:t>،</w:t>
      </w:r>
      <w:r w:rsidR="007E7508" w:rsidRPr="00EE3A55">
        <w:rPr>
          <w:rFonts w:hint="cs"/>
          <w:spacing w:val="-2"/>
          <w:rtl/>
          <w:lang w:val="en-US" w:bidi="ar-EG"/>
        </w:rPr>
        <w:t xml:space="preserve"> وفي نفس الوقت </w:t>
      </w:r>
      <w:r w:rsidR="00954AA6" w:rsidRPr="00EE3A55">
        <w:rPr>
          <w:rFonts w:hint="cs"/>
          <w:spacing w:val="-2"/>
          <w:rtl/>
          <w:lang w:val="en-US" w:bidi="ar-EG"/>
        </w:rPr>
        <w:t>ل</w:t>
      </w:r>
      <w:r w:rsidR="007E7508" w:rsidRPr="00EE3A55">
        <w:rPr>
          <w:rFonts w:hint="cs"/>
          <w:spacing w:val="-2"/>
          <w:rtl/>
          <w:lang w:val="en-US" w:bidi="ar-EG"/>
        </w:rPr>
        <w:t xml:space="preserve">تحديد </w:t>
      </w:r>
      <w:r w:rsidR="002A2B8B" w:rsidRPr="00EE3A55">
        <w:rPr>
          <w:rFonts w:hint="cs"/>
          <w:spacing w:val="-2"/>
          <w:rtl/>
          <w:lang w:val="en-US" w:bidi="ar-EG"/>
        </w:rPr>
        <w:t>شروط</w:t>
      </w:r>
      <w:r w:rsidR="007E7508" w:rsidRPr="00EE3A55">
        <w:rPr>
          <w:rFonts w:hint="cs"/>
          <w:spacing w:val="-2"/>
          <w:rtl/>
          <w:lang w:val="en-US" w:bidi="ar-EG"/>
        </w:rPr>
        <w:t xml:space="preserve"> إعادة وضع ت</w:t>
      </w:r>
      <w:r w:rsidR="0015014A" w:rsidRPr="00EE3A55">
        <w:rPr>
          <w:rFonts w:hint="cs"/>
          <w:spacing w:val="-2"/>
          <w:rtl/>
          <w:lang w:val="en-US" w:bidi="ar-EG"/>
        </w:rPr>
        <w:t>‍خصيص تردد</w:t>
      </w:r>
      <w:r w:rsidR="007E7508" w:rsidRPr="00EE3A55">
        <w:rPr>
          <w:rFonts w:hint="cs"/>
          <w:spacing w:val="-2"/>
          <w:rtl/>
          <w:lang w:val="en-US" w:bidi="ar-EG"/>
        </w:rPr>
        <w:t xml:space="preserve"> مسجل </w:t>
      </w:r>
      <w:r w:rsidR="002A2B8B" w:rsidRPr="00EE3A55">
        <w:rPr>
          <w:rFonts w:hint="cs"/>
          <w:spacing w:val="-2"/>
          <w:rtl/>
          <w:lang w:val="en-US" w:bidi="ar-EG"/>
        </w:rPr>
        <w:t>في</w:t>
      </w:r>
      <w:r w:rsidR="007E7508" w:rsidRPr="00EE3A55">
        <w:rPr>
          <w:rFonts w:hint="cs"/>
          <w:spacing w:val="-2"/>
          <w:rtl/>
          <w:lang w:val="en-US" w:bidi="ar-EG"/>
        </w:rPr>
        <w:t xml:space="preserve"> ال</w:t>
      </w:r>
      <w:r w:rsidR="0015014A" w:rsidRPr="00EE3A55">
        <w:rPr>
          <w:rFonts w:hint="cs"/>
          <w:spacing w:val="-2"/>
          <w:rtl/>
          <w:lang w:val="en-US" w:bidi="ar-EG"/>
        </w:rPr>
        <w:t>‍</w:t>
      </w:r>
      <w:r w:rsidR="007E7508" w:rsidRPr="00EE3A55">
        <w:rPr>
          <w:rFonts w:hint="cs"/>
          <w:spacing w:val="-2"/>
          <w:rtl/>
          <w:lang w:val="en-US" w:bidi="ar-EG"/>
        </w:rPr>
        <w:t>خدمة.</w:t>
      </w:r>
      <w:r w:rsidR="009B19CA" w:rsidRPr="00EE3A55">
        <w:rPr>
          <w:rFonts w:hint="cs"/>
          <w:spacing w:val="-2"/>
          <w:rtl/>
          <w:lang w:val="en-US" w:bidi="ar-EG"/>
        </w:rPr>
        <w:t xml:space="preserve"> وبال</w:t>
      </w:r>
      <w:r w:rsidR="00D90154" w:rsidRPr="00EE3A55">
        <w:rPr>
          <w:rFonts w:hint="cs"/>
          <w:spacing w:val="-2"/>
          <w:rtl/>
          <w:lang w:val="en-US" w:bidi="ar-EG"/>
        </w:rPr>
        <w:t>‍</w:t>
      </w:r>
      <w:r w:rsidR="009B19CA" w:rsidRPr="00EE3A55">
        <w:rPr>
          <w:rFonts w:hint="cs"/>
          <w:spacing w:val="-2"/>
          <w:rtl/>
          <w:lang w:val="en-US" w:bidi="ar-EG"/>
        </w:rPr>
        <w:t>مثل، أضيفت الفقرتان</w:t>
      </w:r>
      <w:r w:rsidR="0015014A" w:rsidRPr="00EE3A55">
        <w:rPr>
          <w:rFonts w:hint="eastAsia"/>
          <w:spacing w:val="-2"/>
          <w:rtl/>
          <w:lang w:val="en-US" w:bidi="ar-EG"/>
        </w:rPr>
        <w:t> </w:t>
      </w:r>
      <w:r w:rsidR="009B19CA" w:rsidRPr="00EE3A55">
        <w:rPr>
          <w:spacing w:val="-2"/>
          <w:lang w:val="en-US" w:bidi="ar-EG"/>
        </w:rPr>
        <w:t>10.2.5</w:t>
      </w:r>
      <w:r w:rsidR="009B19CA" w:rsidRPr="00EE3A55">
        <w:rPr>
          <w:rFonts w:hint="cs"/>
          <w:spacing w:val="-2"/>
          <w:rtl/>
          <w:lang w:val="en-US" w:bidi="ar-EG"/>
        </w:rPr>
        <w:t xml:space="preserve"> و</w:t>
      </w:r>
      <w:r w:rsidR="009B19CA" w:rsidRPr="00EE3A55">
        <w:rPr>
          <w:spacing w:val="-2"/>
          <w:lang w:val="en-US" w:bidi="ar-EG"/>
        </w:rPr>
        <w:t>11.2.5</w:t>
      </w:r>
      <w:r w:rsidR="009B19CA" w:rsidRPr="00EE3A55">
        <w:rPr>
          <w:rFonts w:hint="cs"/>
          <w:spacing w:val="-2"/>
          <w:rtl/>
          <w:lang w:val="en-US" w:bidi="ar-EG"/>
        </w:rPr>
        <w:t xml:space="preserve"> وال</w:t>
      </w:r>
      <w:r w:rsidR="009216AC" w:rsidRPr="00EE3A55">
        <w:rPr>
          <w:rFonts w:hint="cs"/>
          <w:spacing w:val="-2"/>
          <w:rtl/>
          <w:lang w:val="en-US" w:bidi="ar-EG"/>
        </w:rPr>
        <w:t>‍</w:t>
      </w:r>
      <w:r w:rsidR="009B19CA" w:rsidRPr="00EE3A55">
        <w:rPr>
          <w:rFonts w:hint="cs"/>
          <w:spacing w:val="-2"/>
          <w:rtl/>
          <w:lang w:val="en-US" w:bidi="ar-EG"/>
        </w:rPr>
        <w:t>حاشية</w:t>
      </w:r>
      <w:r w:rsidR="0015014A" w:rsidRPr="00EE3A55">
        <w:rPr>
          <w:rFonts w:hint="eastAsia"/>
          <w:spacing w:val="-2"/>
          <w:rtl/>
          <w:lang w:val="en-US" w:bidi="ar-EG"/>
        </w:rPr>
        <w:t> </w:t>
      </w:r>
      <w:r w:rsidR="009B19CA" w:rsidRPr="00EE3A55">
        <w:rPr>
          <w:spacing w:val="-2"/>
          <w:lang w:val="en-US" w:bidi="ar-EG"/>
        </w:rPr>
        <w:t>20</w:t>
      </w:r>
      <w:r w:rsidR="009B19CA" w:rsidRPr="00EE3A55">
        <w:rPr>
          <w:rFonts w:hint="cs"/>
          <w:spacing w:val="-2"/>
          <w:rtl/>
          <w:lang w:val="en-US" w:bidi="ar-EG"/>
        </w:rPr>
        <w:t>مكرراً إلى التذييل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9B19CA" w:rsidRPr="00EE3A55">
        <w:rPr>
          <w:b/>
          <w:bCs/>
          <w:spacing w:val="-2"/>
          <w:lang w:val="en-US" w:bidi="ar-EG"/>
        </w:rPr>
        <w:t>30</w:t>
      </w:r>
      <w:r w:rsidR="009B19CA" w:rsidRPr="00EE3A55">
        <w:rPr>
          <w:rFonts w:hint="cs"/>
          <w:spacing w:val="-2"/>
          <w:rtl/>
          <w:lang w:val="en-US" w:bidi="ar-EG"/>
        </w:rPr>
        <w:t xml:space="preserve"> والفقرتان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9B19CA" w:rsidRPr="00EE3A55">
        <w:rPr>
          <w:spacing w:val="-2"/>
          <w:lang w:val="en-US" w:bidi="ar-EG"/>
        </w:rPr>
        <w:t>10.2.5</w:t>
      </w:r>
      <w:r w:rsidR="009B19CA" w:rsidRPr="00EE3A55">
        <w:rPr>
          <w:rFonts w:hint="cs"/>
          <w:spacing w:val="-2"/>
          <w:rtl/>
          <w:lang w:val="en-US" w:bidi="ar-EG"/>
        </w:rPr>
        <w:t xml:space="preserve"> و</w:t>
      </w:r>
      <w:r w:rsidR="009B19CA" w:rsidRPr="00EE3A55">
        <w:rPr>
          <w:spacing w:val="-2"/>
          <w:lang w:val="en-US" w:bidi="ar-EG"/>
        </w:rPr>
        <w:t>11.2.5</w:t>
      </w:r>
      <w:r w:rsidR="009B19CA" w:rsidRPr="00EE3A55">
        <w:rPr>
          <w:rFonts w:hint="cs"/>
          <w:spacing w:val="-2"/>
          <w:rtl/>
          <w:lang w:val="en-US" w:bidi="ar-EG"/>
        </w:rPr>
        <w:t xml:space="preserve"> وال</w:t>
      </w:r>
      <w:r w:rsidR="009216AC" w:rsidRPr="00EE3A55">
        <w:rPr>
          <w:rFonts w:hint="cs"/>
          <w:spacing w:val="-2"/>
          <w:rtl/>
          <w:lang w:val="en-US" w:bidi="ar-EG"/>
        </w:rPr>
        <w:t>‍</w:t>
      </w:r>
      <w:r w:rsidR="009B19CA" w:rsidRPr="00EE3A55">
        <w:rPr>
          <w:rFonts w:hint="cs"/>
          <w:spacing w:val="-2"/>
          <w:rtl/>
          <w:lang w:val="en-US" w:bidi="ar-EG"/>
        </w:rPr>
        <w:t>حاشية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9B19CA" w:rsidRPr="00EE3A55">
        <w:rPr>
          <w:spacing w:val="-2"/>
          <w:lang w:val="en-US" w:bidi="ar-EG"/>
        </w:rPr>
        <w:t>24</w:t>
      </w:r>
      <w:r w:rsidR="009B19CA" w:rsidRPr="00EE3A55">
        <w:rPr>
          <w:rFonts w:hint="cs"/>
          <w:spacing w:val="-2"/>
          <w:rtl/>
          <w:lang w:val="en-US" w:bidi="ar-EG"/>
        </w:rPr>
        <w:t>مكرراً إلى التذييل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9B19CA" w:rsidRPr="00EE3A55">
        <w:rPr>
          <w:b/>
          <w:bCs/>
          <w:spacing w:val="-2"/>
          <w:lang w:val="en-US" w:bidi="ar-EG"/>
        </w:rPr>
        <w:t>30A</w:t>
      </w:r>
      <w:r w:rsidR="009B19CA" w:rsidRPr="00EE3A55">
        <w:rPr>
          <w:rFonts w:hint="cs"/>
          <w:spacing w:val="-2"/>
          <w:rtl/>
          <w:lang w:val="en-US" w:bidi="ar-EG"/>
        </w:rPr>
        <w:t xml:space="preserve"> فيما يتعلق بتعليق استعمال ت</w:t>
      </w:r>
      <w:r w:rsidR="009216AC" w:rsidRPr="00EE3A55">
        <w:rPr>
          <w:rFonts w:hint="cs"/>
          <w:spacing w:val="-2"/>
          <w:rtl/>
          <w:lang w:val="en-US" w:bidi="ar-EG"/>
        </w:rPr>
        <w:t>‍خصيص تردد</w:t>
      </w:r>
      <w:r w:rsidR="009B19CA" w:rsidRPr="00EE3A55">
        <w:rPr>
          <w:rFonts w:hint="cs"/>
          <w:spacing w:val="-2"/>
          <w:rtl/>
          <w:lang w:val="en-US" w:bidi="ar-EG"/>
        </w:rPr>
        <w:t xml:space="preserve"> وارد في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9B19CA" w:rsidRPr="00EE3A55">
        <w:rPr>
          <w:rFonts w:hint="cs"/>
          <w:spacing w:val="-2"/>
          <w:rtl/>
          <w:lang w:val="en-US" w:bidi="ar-EG"/>
        </w:rPr>
        <w:t>القائمة.</w:t>
      </w:r>
      <w:r w:rsidR="00076DD6" w:rsidRPr="00EE3A55">
        <w:rPr>
          <w:rFonts w:hint="cs"/>
          <w:spacing w:val="-2"/>
          <w:rtl/>
          <w:lang w:val="en-US" w:bidi="ar-EG"/>
        </w:rPr>
        <w:t xml:space="preserve"> وعلاوة على ذلك، عدّل ال</w:t>
      </w:r>
      <w:r w:rsidR="009216AC" w:rsidRPr="00EE3A55">
        <w:rPr>
          <w:rFonts w:hint="cs"/>
          <w:spacing w:val="-2"/>
          <w:rtl/>
          <w:lang w:val="en-US" w:bidi="ar-EG"/>
        </w:rPr>
        <w:t>‍</w:t>
      </w:r>
      <w:r w:rsidR="00076DD6" w:rsidRPr="00EE3A55">
        <w:rPr>
          <w:rFonts w:hint="cs"/>
          <w:spacing w:val="-2"/>
          <w:rtl/>
          <w:lang w:val="en-US" w:bidi="ar-EG"/>
        </w:rPr>
        <w:t>مؤت</w:t>
      </w:r>
      <w:r w:rsidR="009216AC" w:rsidRPr="00EE3A55">
        <w:rPr>
          <w:rFonts w:hint="cs"/>
          <w:spacing w:val="-2"/>
          <w:rtl/>
          <w:lang w:val="en-US" w:bidi="ar-EG"/>
        </w:rPr>
        <w:t>‍</w:t>
      </w:r>
      <w:r w:rsidR="00076DD6" w:rsidRPr="00EE3A55">
        <w:rPr>
          <w:rFonts w:hint="cs"/>
          <w:spacing w:val="-2"/>
          <w:rtl/>
          <w:lang w:val="en-US" w:bidi="ar-EG"/>
        </w:rPr>
        <w:t>مر أحكام الرقم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076DD6" w:rsidRPr="00EE3A55">
        <w:rPr>
          <w:b/>
          <w:bCs/>
          <w:spacing w:val="-2"/>
          <w:lang w:val="en-US" w:bidi="ar-EG"/>
        </w:rPr>
        <w:t>41.11</w:t>
      </w:r>
      <w:r w:rsidR="00076DD6" w:rsidRPr="00EE3A55">
        <w:rPr>
          <w:rFonts w:hint="cs"/>
          <w:spacing w:val="-2"/>
          <w:rtl/>
          <w:lang w:val="en-US" w:bidi="ar-EG"/>
        </w:rPr>
        <w:t xml:space="preserve"> وأضاف الرقم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076DD6" w:rsidRPr="00EE3A55">
        <w:rPr>
          <w:b/>
          <w:bCs/>
          <w:spacing w:val="-2"/>
          <w:lang w:val="en-US" w:bidi="ar-EG"/>
        </w:rPr>
        <w:t>2.41.11</w:t>
      </w:r>
      <w:r w:rsidR="00076DD6" w:rsidRPr="00EE3A55">
        <w:rPr>
          <w:rFonts w:hint="cs"/>
          <w:spacing w:val="-2"/>
          <w:rtl/>
          <w:lang w:val="en-US" w:bidi="ar-EG"/>
        </w:rPr>
        <w:t xml:space="preserve"> من أجل ت</w:t>
      </w:r>
      <w:r w:rsidR="009216AC" w:rsidRPr="00EE3A55">
        <w:rPr>
          <w:rFonts w:hint="cs"/>
          <w:spacing w:val="-2"/>
          <w:rtl/>
          <w:lang w:val="en-US" w:bidi="ar-EG"/>
        </w:rPr>
        <w:t>‍</w:t>
      </w:r>
      <w:r w:rsidR="00076DD6" w:rsidRPr="00EE3A55">
        <w:rPr>
          <w:rFonts w:hint="cs"/>
          <w:spacing w:val="-2"/>
          <w:rtl/>
          <w:lang w:val="en-US" w:bidi="ar-EG"/>
        </w:rPr>
        <w:t>حديد الالتزامات التي يتعين على الإدارة ال</w:t>
      </w:r>
      <w:r w:rsidR="00433E55" w:rsidRPr="00EE3A55">
        <w:rPr>
          <w:rFonts w:hint="cs"/>
          <w:spacing w:val="-2"/>
          <w:rtl/>
          <w:lang w:val="en-US" w:bidi="ar-EG"/>
        </w:rPr>
        <w:t>‍</w:t>
      </w:r>
      <w:r w:rsidR="00076DD6" w:rsidRPr="00EE3A55">
        <w:rPr>
          <w:rFonts w:hint="cs"/>
          <w:spacing w:val="-2"/>
          <w:rtl/>
          <w:lang w:val="en-US" w:bidi="ar-EG"/>
        </w:rPr>
        <w:t>مبلِّغة الوفاء بها عند تقديم</w:t>
      </w:r>
      <w:r w:rsidR="00433E55" w:rsidRPr="00EE3A55">
        <w:rPr>
          <w:rFonts w:hint="cs"/>
          <w:spacing w:val="-2"/>
          <w:rtl/>
          <w:lang w:val="en-US" w:bidi="ar-EG"/>
        </w:rPr>
        <w:t xml:space="preserve"> بطاقة</w:t>
      </w:r>
      <w:r w:rsidR="00076DD6" w:rsidRPr="00EE3A55">
        <w:rPr>
          <w:rFonts w:hint="cs"/>
          <w:spacing w:val="-2"/>
          <w:rtl/>
          <w:lang w:val="en-US" w:bidi="ar-EG"/>
        </w:rPr>
        <w:t xml:space="preserve"> تبليغ تطبيقاً للرقم</w:t>
      </w:r>
      <w:r w:rsidR="009216AC" w:rsidRPr="00EE3A55">
        <w:rPr>
          <w:rFonts w:hint="eastAsia"/>
          <w:spacing w:val="-2"/>
          <w:rtl/>
          <w:lang w:val="en-US" w:bidi="ar-EG"/>
        </w:rPr>
        <w:t> </w:t>
      </w:r>
      <w:r w:rsidR="00076DD6" w:rsidRPr="00EE3A55">
        <w:rPr>
          <w:b/>
          <w:bCs/>
          <w:spacing w:val="-2"/>
          <w:lang w:val="en-US" w:bidi="ar-EG"/>
        </w:rPr>
        <w:t>41.11</w:t>
      </w:r>
      <w:r w:rsidR="00076DD6" w:rsidRPr="00EE3A55">
        <w:rPr>
          <w:rFonts w:hint="cs"/>
          <w:spacing w:val="-2"/>
          <w:rtl/>
          <w:lang w:val="en-US" w:bidi="ar-EG"/>
        </w:rPr>
        <w:t>.</w:t>
      </w:r>
    </w:p>
    <w:p w:rsidR="00CF468B" w:rsidRPr="00811454" w:rsidRDefault="009D07FD" w:rsidP="00811454">
      <w:pPr>
        <w:rPr>
          <w:spacing w:val="-2"/>
          <w:rtl/>
          <w:lang w:val="en-US" w:bidi="ar-EG"/>
        </w:rPr>
      </w:pPr>
      <w:proofErr w:type="gramStart"/>
      <w:r>
        <w:rPr>
          <w:lang w:val="en-US" w:bidi="ar-EG"/>
        </w:rPr>
        <w:t>2.1</w:t>
      </w:r>
      <w:r>
        <w:rPr>
          <w:rFonts w:hint="cs"/>
          <w:rtl/>
          <w:lang w:val="en-US" w:bidi="ar-EG"/>
        </w:rPr>
        <w:tab/>
      </w:r>
      <w:r w:rsidR="003A69CA" w:rsidRPr="00811454">
        <w:rPr>
          <w:rFonts w:hint="cs"/>
          <w:spacing w:val="-2"/>
          <w:rtl/>
          <w:lang w:val="en-US" w:bidi="ar-EG"/>
        </w:rPr>
        <w:t>وافقت ل</w:t>
      </w:r>
      <w:r w:rsidR="00ED77EF" w:rsidRPr="00811454">
        <w:rPr>
          <w:rFonts w:hint="cs"/>
          <w:spacing w:val="-2"/>
          <w:rtl/>
          <w:lang w:val="en-US" w:bidi="ar-EG"/>
        </w:rPr>
        <w:t>‍</w:t>
      </w:r>
      <w:r w:rsidR="003A69CA" w:rsidRPr="00811454">
        <w:rPr>
          <w:rFonts w:hint="cs"/>
          <w:spacing w:val="-2"/>
          <w:rtl/>
          <w:lang w:val="en-US" w:bidi="ar-EG"/>
        </w:rPr>
        <w:t>جنة لوائح الراديو في اجتماعها ال</w:t>
      </w:r>
      <w:r w:rsidR="00ED77EF" w:rsidRPr="00811454">
        <w:rPr>
          <w:rFonts w:hint="cs"/>
          <w:spacing w:val="-2"/>
          <w:rtl/>
          <w:lang w:val="en-US" w:bidi="ar-EG"/>
        </w:rPr>
        <w:t>‍</w:t>
      </w:r>
      <w:r w:rsidR="003A69CA" w:rsidRPr="00811454">
        <w:rPr>
          <w:rFonts w:hint="cs"/>
          <w:spacing w:val="-2"/>
          <w:rtl/>
          <w:lang w:val="en-US" w:bidi="ar-EG"/>
        </w:rPr>
        <w:t>حادي والستين على القواعد الإجرائية ال</w:t>
      </w:r>
      <w:r w:rsidR="00ED77EF" w:rsidRPr="00811454">
        <w:rPr>
          <w:rFonts w:hint="cs"/>
          <w:spacing w:val="-2"/>
          <w:rtl/>
          <w:lang w:val="en-US" w:bidi="ar-EG"/>
        </w:rPr>
        <w:t>‍</w:t>
      </w:r>
      <w:r w:rsidR="003A69CA" w:rsidRPr="00811454">
        <w:rPr>
          <w:rFonts w:hint="cs"/>
          <w:spacing w:val="-2"/>
          <w:rtl/>
          <w:lang w:val="en-US" w:bidi="ar-EG"/>
        </w:rPr>
        <w:t>متصلة بالرقمين</w:t>
      </w:r>
      <w:r w:rsidR="009216AC" w:rsidRPr="00811454">
        <w:rPr>
          <w:rFonts w:hint="eastAsia"/>
          <w:spacing w:val="-2"/>
          <w:rtl/>
          <w:lang w:val="en-US" w:bidi="ar-EG"/>
        </w:rPr>
        <w:t> </w:t>
      </w:r>
      <w:r w:rsidR="003A69CA" w:rsidRPr="00811454">
        <w:rPr>
          <w:b/>
          <w:bCs/>
          <w:spacing w:val="-2"/>
          <w:lang w:val="en-US" w:bidi="ar-EG"/>
        </w:rPr>
        <w:t>44B.11</w:t>
      </w:r>
      <w:r w:rsidR="003A69CA" w:rsidRPr="00811454">
        <w:rPr>
          <w:rFonts w:hint="cs"/>
          <w:spacing w:val="-2"/>
          <w:rtl/>
          <w:lang w:val="en-US" w:bidi="ar-EG"/>
        </w:rPr>
        <w:t xml:space="preserve"> و</w:t>
      </w:r>
      <w:r w:rsidR="003A69CA" w:rsidRPr="00811454">
        <w:rPr>
          <w:b/>
          <w:bCs/>
          <w:spacing w:val="-2"/>
          <w:lang w:val="en-US" w:bidi="ar-EG"/>
        </w:rPr>
        <w:t>49.11</w:t>
      </w:r>
      <w:r w:rsidR="00B83255" w:rsidRPr="00811454">
        <w:rPr>
          <w:rFonts w:hint="cs"/>
          <w:spacing w:val="-2"/>
          <w:rtl/>
          <w:lang w:val="en-US" w:bidi="ar-EG"/>
        </w:rPr>
        <w:t xml:space="preserve"> التي أصبحت سارية ال</w:t>
      </w:r>
      <w:r w:rsidR="009216AC" w:rsidRPr="00811454">
        <w:rPr>
          <w:rFonts w:hint="cs"/>
          <w:spacing w:val="-2"/>
          <w:rtl/>
          <w:lang w:val="en-US" w:bidi="ar-EG"/>
        </w:rPr>
        <w:t>‍</w:t>
      </w:r>
      <w:r w:rsidR="00B83255" w:rsidRPr="00811454">
        <w:rPr>
          <w:rFonts w:hint="cs"/>
          <w:spacing w:val="-2"/>
          <w:rtl/>
          <w:lang w:val="en-US" w:bidi="ar-EG"/>
        </w:rPr>
        <w:t>مفعول في</w:t>
      </w:r>
      <w:r w:rsidR="005E2100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spacing w:val="-2"/>
          <w:lang w:val="en-US" w:bidi="ar-EG"/>
        </w:rPr>
        <w:t>1</w:t>
      </w:r>
      <w:r w:rsidR="005E2100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rFonts w:hint="cs"/>
          <w:spacing w:val="-2"/>
          <w:rtl/>
          <w:lang w:val="en-US" w:bidi="ar-EG"/>
        </w:rPr>
        <w:t>يناير</w:t>
      </w:r>
      <w:r w:rsidR="005E2100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spacing w:val="-2"/>
          <w:lang w:val="en-US" w:bidi="ar-EG"/>
        </w:rPr>
        <w:t>2013</w:t>
      </w:r>
      <w:r w:rsidR="00B83255" w:rsidRPr="00811454">
        <w:rPr>
          <w:rFonts w:hint="cs"/>
          <w:spacing w:val="-2"/>
          <w:rtl/>
          <w:lang w:val="en-US" w:bidi="ar-EG"/>
        </w:rPr>
        <w:t>.</w:t>
      </w:r>
      <w:proofErr w:type="gramEnd"/>
      <w:r w:rsidR="00B83255" w:rsidRPr="00811454">
        <w:rPr>
          <w:rFonts w:hint="cs"/>
          <w:spacing w:val="-2"/>
          <w:rtl/>
          <w:lang w:val="en-US" w:bidi="ar-EG"/>
        </w:rPr>
        <w:t xml:space="preserve"> وعلى غرار ذلك، وافقت اللجنة في اجتماعها الستين على القواعد الإجرائية ال</w:t>
      </w:r>
      <w:r w:rsidR="00ED77EF" w:rsidRPr="00811454">
        <w:rPr>
          <w:rFonts w:hint="cs"/>
          <w:spacing w:val="-2"/>
          <w:rtl/>
          <w:lang w:val="en-US" w:bidi="ar-EG"/>
        </w:rPr>
        <w:t>‍</w:t>
      </w:r>
      <w:r w:rsidR="00B83255" w:rsidRPr="00811454">
        <w:rPr>
          <w:rFonts w:hint="cs"/>
          <w:spacing w:val="-2"/>
          <w:rtl/>
          <w:lang w:val="en-US" w:bidi="ar-EG"/>
        </w:rPr>
        <w:t>متصلة بالفقرة</w:t>
      </w:r>
      <w:r w:rsidR="009216AC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spacing w:val="-2"/>
          <w:lang w:val="en-US" w:bidi="ar-EG"/>
        </w:rPr>
        <w:t>17.</w:t>
      </w:r>
      <w:proofErr w:type="gramStart"/>
      <w:r w:rsidR="00B83255" w:rsidRPr="00811454">
        <w:rPr>
          <w:spacing w:val="-2"/>
          <w:lang w:val="en-US" w:bidi="ar-EG"/>
        </w:rPr>
        <w:t>8</w:t>
      </w:r>
      <w:r w:rsidR="00B83255" w:rsidRPr="00811454">
        <w:rPr>
          <w:rFonts w:hint="cs"/>
          <w:spacing w:val="-2"/>
          <w:rtl/>
          <w:lang w:val="en-US" w:bidi="ar-EG"/>
        </w:rPr>
        <w:t xml:space="preserve"> من ال</w:t>
      </w:r>
      <w:r w:rsidR="00647AA1" w:rsidRPr="00811454">
        <w:rPr>
          <w:rFonts w:hint="cs"/>
          <w:spacing w:val="-2"/>
          <w:rtl/>
          <w:lang w:val="en-US" w:bidi="ar-EG"/>
        </w:rPr>
        <w:t>‍</w:t>
      </w:r>
      <w:r w:rsidR="00B83255" w:rsidRPr="00811454">
        <w:rPr>
          <w:rFonts w:hint="cs"/>
          <w:spacing w:val="-2"/>
          <w:rtl/>
          <w:lang w:val="en-US" w:bidi="ar-EG"/>
        </w:rPr>
        <w:t>مادة</w:t>
      </w:r>
      <w:r w:rsidR="009216AC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spacing w:val="-2"/>
          <w:lang w:val="en-US" w:bidi="ar-EG"/>
        </w:rPr>
        <w:t>8</w:t>
      </w:r>
      <w:r w:rsidR="00B83255" w:rsidRPr="00811454">
        <w:rPr>
          <w:rFonts w:hint="cs"/>
          <w:spacing w:val="-2"/>
          <w:rtl/>
          <w:lang w:val="en-US" w:bidi="ar-EG"/>
        </w:rPr>
        <w:t xml:space="preserve"> بالتذييل</w:t>
      </w:r>
      <w:r w:rsidR="009216AC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b/>
          <w:bCs/>
          <w:spacing w:val="-2"/>
          <w:lang w:val="en-US" w:bidi="ar-EG"/>
        </w:rPr>
        <w:t>30B</w:t>
      </w:r>
      <w:r w:rsidR="00B83255" w:rsidRPr="00811454">
        <w:rPr>
          <w:rFonts w:hint="cs"/>
          <w:spacing w:val="-2"/>
          <w:rtl/>
          <w:lang w:val="en-US" w:bidi="ar-EG"/>
        </w:rPr>
        <w:t xml:space="preserve">، التي توضح </w:t>
      </w:r>
      <w:r w:rsidR="00954AA6" w:rsidRPr="00811454">
        <w:rPr>
          <w:rFonts w:hint="cs"/>
          <w:spacing w:val="-2"/>
          <w:rtl/>
          <w:lang w:val="en-US" w:bidi="ar-EG"/>
        </w:rPr>
        <w:t>إجراء التعليق</w:t>
      </w:r>
      <w:r w:rsidR="0072320B" w:rsidRPr="00811454">
        <w:rPr>
          <w:rFonts w:hint="cs"/>
          <w:spacing w:val="-2"/>
          <w:rtl/>
          <w:lang w:val="en-US" w:bidi="ar-EG"/>
        </w:rPr>
        <w:t xml:space="preserve"> </w:t>
      </w:r>
      <w:r w:rsidR="00426988" w:rsidRPr="00811454">
        <w:rPr>
          <w:rFonts w:hint="cs"/>
          <w:spacing w:val="-2"/>
          <w:rtl/>
          <w:lang w:val="en-US" w:bidi="ar-EG"/>
        </w:rPr>
        <w:t>بالإشارة إلى</w:t>
      </w:r>
      <w:r w:rsidR="00B83255" w:rsidRPr="00811454">
        <w:rPr>
          <w:rFonts w:hint="cs"/>
          <w:spacing w:val="-2"/>
          <w:rtl/>
          <w:lang w:val="en-US" w:bidi="ar-EG"/>
        </w:rPr>
        <w:t xml:space="preserve"> ال</w:t>
      </w:r>
      <w:r w:rsidR="00ED77EF" w:rsidRPr="00811454">
        <w:rPr>
          <w:rFonts w:hint="cs"/>
          <w:spacing w:val="-2"/>
          <w:rtl/>
          <w:lang w:val="en-US" w:bidi="ar-EG"/>
        </w:rPr>
        <w:t>‍</w:t>
      </w:r>
      <w:r w:rsidR="00B83255" w:rsidRPr="00811454">
        <w:rPr>
          <w:rFonts w:hint="cs"/>
          <w:spacing w:val="-2"/>
          <w:rtl/>
          <w:lang w:val="en-US" w:bidi="ar-EG"/>
        </w:rPr>
        <w:t>حاشيتين ال</w:t>
      </w:r>
      <w:r w:rsidR="00ED77EF" w:rsidRPr="00811454">
        <w:rPr>
          <w:rFonts w:hint="cs"/>
          <w:spacing w:val="-2"/>
          <w:rtl/>
          <w:lang w:val="en-US" w:bidi="ar-EG"/>
        </w:rPr>
        <w:t>‍</w:t>
      </w:r>
      <w:r w:rsidR="00B83255" w:rsidRPr="00811454">
        <w:rPr>
          <w:rFonts w:hint="cs"/>
          <w:spacing w:val="-2"/>
          <w:rtl/>
          <w:lang w:val="en-US" w:bidi="ar-EG"/>
        </w:rPr>
        <w:t>جديدتين في</w:t>
      </w:r>
      <w:r w:rsidR="00811454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rFonts w:hint="cs"/>
          <w:spacing w:val="-2"/>
          <w:rtl/>
          <w:lang w:val="en-US" w:bidi="ar-EG"/>
        </w:rPr>
        <w:t>التذييلين</w:t>
      </w:r>
      <w:r w:rsidR="009216AC" w:rsidRPr="00811454">
        <w:rPr>
          <w:rFonts w:hint="eastAsia"/>
          <w:spacing w:val="-2"/>
          <w:rtl/>
          <w:lang w:val="en-US" w:bidi="ar-EG"/>
        </w:rPr>
        <w:t> </w:t>
      </w:r>
      <w:r w:rsidR="00B83255" w:rsidRPr="00811454">
        <w:rPr>
          <w:b/>
          <w:bCs/>
          <w:spacing w:val="-2"/>
          <w:lang w:val="en-US" w:bidi="ar-EG"/>
        </w:rPr>
        <w:t>30</w:t>
      </w:r>
      <w:r w:rsidR="00B83255" w:rsidRPr="00811454">
        <w:rPr>
          <w:rFonts w:hint="cs"/>
          <w:spacing w:val="-2"/>
          <w:rtl/>
          <w:lang w:val="en-US" w:bidi="ar-EG"/>
        </w:rPr>
        <w:t xml:space="preserve"> و</w:t>
      </w:r>
      <w:r w:rsidR="00B83255" w:rsidRPr="00811454">
        <w:rPr>
          <w:b/>
          <w:bCs/>
          <w:spacing w:val="-2"/>
          <w:lang w:val="en-US" w:bidi="ar-EG"/>
        </w:rPr>
        <w:t>30A</w:t>
      </w:r>
      <w:r w:rsidR="00B83255" w:rsidRPr="00811454">
        <w:rPr>
          <w:rFonts w:hint="cs"/>
          <w:spacing w:val="-2"/>
          <w:rtl/>
          <w:lang w:val="en-US" w:bidi="ar-EG"/>
        </w:rPr>
        <w:t xml:space="preserve"> ال</w:t>
      </w:r>
      <w:r w:rsidR="00ED77EF" w:rsidRPr="00811454">
        <w:rPr>
          <w:rFonts w:hint="cs"/>
          <w:spacing w:val="-2"/>
          <w:rtl/>
          <w:lang w:val="en-US" w:bidi="ar-EG"/>
        </w:rPr>
        <w:t>‍</w:t>
      </w:r>
      <w:r w:rsidR="00B83255" w:rsidRPr="00811454">
        <w:rPr>
          <w:rFonts w:hint="cs"/>
          <w:spacing w:val="-2"/>
          <w:rtl/>
          <w:lang w:val="en-US" w:bidi="ar-EG"/>
        </w:rPr>
        <w:t>مذكورتين أعلاه.</w:t>
      </w:r>
      <w:proofErr w:type="gramEnd"/>
    </w:p>
    <w:p w:rsidR="00CF468B" w:rsidRDefault="00F1438C" w:rsidP="00A7376D">
      <w:pPr>
        <w:rPr>
          <w:rtl/>
          <w:lang w:val="en-US" w:bidi="ar-EG"/>
        </w:rPr>
      </w:pPr>
      <w:proofErr w:type="gramStart"/>
      <w:r>
        <w:rPr>
          <w:lang w:val="en-US" w:bidi="ar-EG"/>
        </w:rPr>
        <w:lastRenderedPageBreak/>
        <w:t>3.1</w:t>
      </w:r>
      <w:r>
        <w:rPr>
          <w:rFonts w:hint="cs"/>
          <w:rtl/>
          <w:lang w:val="en-US" w:bidi="ar-EG"/>
        </w:rPr>
        <w:tab/>
      </w:r>
      <w:r w:rsidR="00F934AE">
        <w:rPr>
          <w:rFonts w:hint="cs"/>
          <w:rtl/>
          <w:lang w:val="en-US" w:bidi="ar-EG"/>
        </w:rPr>
        <w:t>والغرض من هذه الرسالة ال</w:t>
      </w:r>
      <w:r w:rsidR="009216AC">
        <w:rPr>
          <w:rFonts w:hint="cs"/>
          <w:rtl/>
          <w:lang w:val="en-US" w:bidi="ar-EG"/>
        </w:rPr>
        <w:t>‍</w:t>
      </w:r>
      <w:r w:rsidR="00F934AE">
        <w:rPr>
          <w:rFonts w:hint="cs"/>
          <w:rtl/>
          <w:lang w:val="en-US" w:bidi="ar-EG"/>
        </w:rPr>
        <w:t>معممة تزويد الإدارات ب</w:t>
      </w:r>
      <w:r w:rsidR="009216AC">
        <w:rPr>
          <w:rFonts w:hint="cs"/>
          <w:rtl/>
          <w:lang w:val="en-US" w:bidi="ar-EG"/>
        </w:rPr>
        <w:t>‍</w:t>
      </w:r>
      <w:r w:rsidR="00F934AE">
        <w:rPr>
          <w:rFonts w:hint="cs"/>
          <w:rtl/>
          <w:lang w:val="en-US" w:bidi="ar-EG"/>
        </w:rPr>
        <w:t>معلومات بشأن تنفيذ مكتب الاتصالات الراديوية للأحكام ال</w:t>
      </w:r>
      <w:r w:rsidR="009216AC">
        <w:rPr>
          <w:rFonts w:hint="cs"/>
          <w:rtl/>
          <w:lang w:val="en-US" w:bidi="ar-EG"/>
        </w:rPr>
        <w:t>‍</w:t>
      </w:r>
      <w:r w:rsidR="00F934AE">
        <w:rPr>
          <w:rFonts w:hint="cs"/>
          <w:rtl/>
          <w:lang w:val="en-US" w:bidi="ar-EG"/>
        </w:rPr>
        <w:t>مشار إليها</w:t>
      </w:r>
      <w:r w:rsidR="009216AC">
        <w:rPr>
          <w:rFonts w:hint="eastAsia"/>
          <w:rtl/>
          <w:lang w:val="en-US" w:bidi="ar-EG"/>
        </w:rPr>
        <w:t> </w:t>
      </w:r>
      <w:r w:rsidR="00F934AE">
        <w:rPr>
          <w:rFonts w:hint="cs"/>
          <w:rtl/>
          <w:lang w:val="en-US" w:bidi="ar-EG"/>
        </w:rPr>
        <w:t>أعلاه.</w:t>
      </w:r>
      <w:proofErr w:type="gramEnd"/>
    </w:p>
    <w:p w:rsidR="003E7E69" w:rsidRPr="00FA7AFD" w:rsidRDefault="003E7E69" w:rsidP="00FA7AFD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fr-FR" w:bidi="ar-EG"/>
        </w:rPr>
      </w:pPr>
      <w:r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2</w:t>
      </w:r>
      <w:r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ab/>
        <w:t>الوضع في الخدمة</w:t>
      </w:r>
    </w:p>
    <w:p w:rsidR="00CF468B" w:rsidRPr="00AC4530" w:rsidRDefault="00AC4530" w:rsidP="00A7376D">
      <w:pPr>
        <w:rPr>
          <w:rtl/>
          <w:lang w:val="en-US" w:bidi="ar-EG"/>
        </w:rPr>
      </w:pPr>
      <w:proofErr w:type="gramStart"/>
      <w:r>
        <w:rPr>
          <w:lang w:val="en-US" w:bidi="ar-EG"/>
        </w:rPr>
        <w:t>1.2</w:t>
      </w:r>
      <w:r>
        <w:rPr>
          <w:rFonts w:hint="cs"/>
          <w:rtl/>
          <w:lang w:val="en-US" w:bidi="ar-EG"/>
        </w:rPr>
        <w:tab/>
        <w:t>ي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حدد الرقم</w:t>
      </w:r>
      <w:r w:rsidR="00433E55">
        <w:rPr>
          <w:rFonts w:hint="eastAsia"/>
          <w:rtl/>
          <w:lang w:val="en-US" w:bidi="ar-EG"/>
        </w:rPr>
        <w:t> </w:t>
      </w:r>
      <w:r w:rsidRPr="00344AFD">
        <w:rPr>
          <w:b/>
          <w:bCs/>
          <w:lang w:val="en-US" w:bidi="ar-EG"/>
        </w:rPr>
        <w:t>44.11</w:t>
      </w:r>
      <w:r>
        <w:rPr>
          <w:rFonts w:hint="cs"/>
          <w:rtl/>
          <w:lang w:val="en-US" w:bidi="ar-EG"/>
        </w:rPr>
        <w:t xml:space="preserve"> والفقرتان</w:t>
      </w:r>
      <w:r w:rsidR="00433E55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3.1.4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6.2.4</w:t>
      </w:r>
      <w:r>
        <w:rPr>
          <w:rFonts w:hint="cs"/>
          <w:rtl/>
          <w:lang w:val="en-US" w:bidi="ar-EG"/>
        </w:rPr>
        <w:t xml:space="preserve"> من التذييلين</w:t>
      </w:r>
      <w:r w:rsidR="00433E55">
        <w:rPr>
          <w:rFonts w:hint="eastAsia"/>
          <w:rtl/>
          <w:lang w:val="en-US" w:bidi="ar-EG"/>
        </w:rPr>
        <w:t> </w:t>
      </w:r>
      <w:r w:rsidRPr="00344AFD">
        <w:rPr>
          <w:b/>
          <w:bCs/>
          <w:lang w:val="en-US" w:bidi="ar-EG"/>
        </w:rPr>
        <w:t>30</w:t>
      </w:r>
      <w:r>
        <w:rPr>
          <w:rFonts w:hint="cs"/>
          <w:rtl/>
          <w:lang w:val="en-US" w:bidi="ar-EG"/>
        </w:rPr>
        <w:t xml:space="preserve"> و</w:t>
      </w:r>
      <w:r w:rsidRPr="00344AFD">
        <w:rPr>
          <w:b/>
          <w:bCs/>
          <w:lang w:val="en-US" w:bidi="ar-EG"/>
        </w:rPr>
        <w:t>30A</w:t>
      </w:r>
      <w:r>
        <w:rPr>
          <w:rFonts w:hint="cs"/>
          <w:rtl/>
          <w:lang w:val="en-US" w:bidi="ar-EG"/>
        </w:rPr>
        <w:t xml:space="preserve"> والفقرة</w:t>
      </w:r>
      <w:r w:rsidR="00433E55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1.6</w:t>
      </w:r>
      <w:r>
        <w:rPr>
          <w:rFonts w:hint="cs"/>
          <w:rtl/>
          <w:lang w:val="en-US" w:bidi="ar-EG"/>
        </w:rPr>
        <w:t xml:space="preserve"> من التذييل</w:t>
      </w:r>
      <w:r w:rsidR="00433E55">
        <w:rPr>
          <w:rFonts w:hint="eastAsia"/>
          <w:rtl/>
          <w:lang w:val="en-US" w:bidi="ar-EG"/>
        </w:rPr>
        <w:t> </w:t>
      </w:r>
      <w:r w:rsidRPr="00344AFD">
        <w:rPr>
          <w:b/>
          <w:bCs/>
          <w:lang w:val="en-US" w:bidi="ar-EG"/>
        </w:rPr>
        <w:t>30B</w:t>
      </w:r>
      <w:r>
        <w:rPr>
          <w:rFonts w:hint="cs"/>
          <w:rtl/>
          <w:lang w:val="en-US" w:bidi="ar-EG"/>
        </w:rPr>
        <w:t xml:space="preserve"> ال</w:t>
      </w:r>
      <w:r w:rsidR="00D17B2C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مهلة الزمنية</w:t>
      </w:r>
      <w:r w:rsidR="000D43E8">
        <w:rPr>
          <w:rStyle w:val="FootnoteReference"/>
          <w:rtl/>
          <w:lang w:val="en-US" w:bidi="ar-EG"/>
        </w:rPr>
        <w:footnoteReference w:id="1"/>
      </w:r>
      <w:r>
        <w:rPr>
          <w:rFonts w:hint="cs"/>
          <w:rtl/>
          <w:lang w:val="en-US" w:bidi="ar-EG"/>
        </w:rPr>
        <w:t xml:space="preserve"> التنظيمية لوضع ت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خصيص تردد 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محطة فضائية </w:t>
      </w:r>
      <w:r w:rsidR="00C45497">
        <w:rPr>
          <w:rFonts w:hint="cs"/>
          <w:rtl/>
          <w:lang w:val="en-US" w:bidi="ar-EG"/>
        </w:rPr>
        <w:t>تابعة لشبكة ساتلية في ال</w:t>
      </w:r>
      <w:r w:rsidR="00ED77EF">
        <w:rPr>
          <w:rFonts w:hint="cs"/>
          <w:rtl/>
          <w:lang w:val="en-US" w:bidi="ar-EG"/>
        </w:rPr>
        <w:t>‍</w:t>
      </w:r>
      <w:r w:rsidR="00C45497">
        <w:rPr>
          <w:rFonts w:hint="cs"/>
          <w:rtl/>
          <w:lang w:val="en-US" w:bidi="ar-EG"/>
        </w:rPr>
        <w:t>خدمة.</w:t>
      </w:r>
      <w:proofErr w:type="gramEnd"/>
    </w:p>
    <w:p w:rsidR="00CF468B" w:rsidRDefault="00344AFD" w:rsidP="00A7376D">
      <w:pPr>
        <w:rPr>
          <w:rtl/>
          <w:lang w:val="en-US" w:bidi="ar-EG"/>
        </w:rPr>
      </w:pPr>
      <w:r>
        <w:rPr>
          <w:lang w:val="en-US" w:bidi="ar-EG"/>
        </w:rPr>
        <w:t>2.2</w:t>
      </w:r>
      <w:r>
        <w:rPr>
          <w:rFonts w:hint="cs"/>
          <w:rtl/>
          <w:lang w:val="en-US" w:bidi="ar-EG"/>
        </w:rPr>
        <w:tab/>
      </w:r>
      <w:r w:rsidR="002846DF">
        <w:rPr>
          <w:rFonts w:hint="cs"/>
          <w:rtl/>
          <w:lang w:val="en-US" w:bidi="ar-EG"/>
        </w:rPr>
        <w:t>فيما يتعلق</w:t>
      </w:r>
      <w:r w:rsidR="00BF1989">
        <w:rPr>
          <w:rFonts w:hint="cs"/>
          <w:rtl/>
          <w:lang w:val="en-US" w:bidi="ar-EG"/>
        </w:rPr>
        <w:t xml:space="preserve"> </w:t>
      </w:r>
      <w:r w:rsidR="002846DF">
        <w:rPr>
          <w:rFonts w:hint="cs"/>
          <w:rtl/>
          <w:lang w:val="en-US" w:bidi="ar-EG"/>
        </w:rPr>
        <w:t>ب</w:t>
      </w:r>
      <w:r w:rsidR="00975638">
        <w:rPr>
          <w:rFonts w:hint="cs"/>
          <w:rtl/>
          <w:lang w:val="en-US" w:bidi="ar-EG"/>
        </w:rPr>
        <w:t>تخصيص تردد</w:t>
      </w:r>
      <w:r w:rsidR="00B516CF">
        <w:rPr>
          <w:rFonts w:hint="cs"/>
          <w:rtl/>
          <w:lang w:val="en-US" w:bidi="ar-EG"/>
        </w:rPr>
        <w:t xml:space="preserve"> ل</w:t>
      </w:r>
      <w:r w:rsidR="00907A2E">
        <w:rPr>
          <w:rFonts w:hint="cs"/>
          <w:rtl/>
          <w:lang w:val="en-US" w:bidi="ar-EG"/>
        </w:rPr>
        <w:t>‍</w:t>
      </w:r>
      <w:r w:rsidR="00B516CF">
        <w:rPr>
          <w:rFonts w:hint="cs"/>
          <w:rtl/>
          <w:lang w:val="en-US" w:bidi="ar-EG"/>
        </w:rPr>
        <w:t xml:space="preserve">محطة فضائية مستقرة بالنسبة إلى الأرض، </w:t>
      </w:r>
      <w:r w:rsidR="002846DF">
        <w:rPr>
          <w:rFonts w:hint="cs"/>
          <w:rtl/>
          <w:lang w:val="en-US" w:bidi="ar-EG"/>
        </w:rPr>
        <w:t>سيعال</w:t>
      </w:r>
      <w:r w:rsidR="00ED77EF">
        <w:rPr>
          <w:rFonts w:hint="cs"/>
          <w:rtl/>
          <w:lang w:val="en-US" w:bidi="ar-EG"/>
        </w:rPr>
        <w:t>‍</w:t>
      </w:r>
      <w:r w:rsidR="002846DF">
        <w:rPr>
          <w:rFonts w:hint="cs"/>
          <w:rtl/>
          <w:lang w:val="en-US" w:bidi="ar-EG"/>
        </w:rPr>
        <w:t>ج</w:t>
      </w:r>
      <w:r w:rsidR="00B516CF">
        <w:rPr>
          <w:rFonts w:hint="cs"/>
          <w:rtl/>
          <w:lang w:val="en-US" w:bidi="ar-EG"/>
        </w:rPr>
        <w:t xml:space="preserve"> ال</w:t>
      </w:r>
      <w:r w:rsidR="00ED77EF">
        <w:rPr>
          <w:rFonts w:hint="cs"/>
          <w:rtl/>
          <w:lang w:val="en-US" w:bidi="ar-EG"/>
        </w:rPr>
        <w:t>‍</w:t>
      </w:r>
      <w:r w:rsidR="00B516CF">
        <w:rPr>
          <w:rFonts w:hint="cs"/>
          <w:rtl/>
          <w:lang w:val="en-US" w:bidi="ar-EG"/>
        </w:rPr>
        <w:t xml:space="preserve">مكتب </w:t>
      </w:r>
      <w:r w:rsidR="002846DF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2846DF">
        <w:rPr>
          <w:rFonts w:hint="cs"/>
          <w:rtl/>
          <w:lang w:val="en-US" w:bidi="ar-EG"/>
        </w:rPr>
        <w:t>معلومات بشأن</w:t>
      </w:r>
      <w:r w:rsidR="00B516CF">
        <w:rPr>
          <w:rFonts w:hint="cs"/>
          <w:rtl/>
          <w:lang w:val="en-US" w:bidi="ar-EG"/>
        </w:rPr>
        <w:t xml:space="preserve"> الوضع في</w:t>
      </w:r>
      <w:r w:rsidR="00433E55">
        <w:rPr>
          <w:rFonts w:hint="eastAsia"/>
          <w:rtl/>
          <w:lang w:val="en-US" w:bidi="ar-EG"/>
        </w:rPr>
        <w:t> </w:t>
      </w:r>
      <w:r w:rsidR="00B516CF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B516CF">
        <w:rPr>
          <w:rFonts w:hint="cs"/>
          <w:rtl/>
          <w:lang w:val="en-US" w:bidi="ar-EG"/>
        </w:rPr>
        <w:t xml:space="preserve">خدمة </w:t>
      </w:r>
      <w:r w:rsidR="005A7442">
        <w:rPr>
          <w:rFonts w:hint="cs"/>
          <w:rtl/>
          <w:lang w:val="en-US" w:bidi="ar-EG"/>
        </w:rPr>
        <w:t>وفقاً</w:t>
      </w:r>
      <w:r w:rsidR="00B516CF">
        <w:rPr>
          <w:rFonts w:hint="cs"/>
          <w:rtl/>
          <w:lang w:val="en-US" w:bidi="ar-EG"/>
        </w:rPr>
        <w:t xml:space="preserve"> </w:t>
      </w:r>
      <w:r w:rsidR="005A7442">
        <w:rPr>
          <w:rFonts w:hint="cs"/>
          <w:rtl/>
          <w:lang w:val="en-US" w:bidi="ar-EG"/>
        </w:rPr>
        <w:t>ل</w:t>
      </w:r>
      <w:r w:rsidR="00ED77EF">
        <w:rPr>
          <w:rFonts w:hint="cs"/>
          <w:rtl/>
          <w:lang w:val="en-US" w:bidi="ar-EG"/>
        </w:rPr>
        <w:t>‍</w:t>
      </w:r>
      <w:r w:rsidR="00B516CF">
        <w:rPr>
          <w:rFonts w:hint="cs"/>
          <w:rtl/>
          <w:lang w:val="en-US" w:bidi="ar-EG"/>
        </w:rPr>
        <w:t xml:space="preserve">مرحلتين: </w:t>
      </w:r>
      <w:r w:rsidR="002846DF">
        <w:rPr>
          <w:rFonts w:hint="cs"/>
          <w:rtl/>
          <w:lang w:val="en-US" w:bidi="ar-EG"/>
        </w:rPr>
        <w:t>مرحلة ال</w:t>
      </w:r>
      <w:r w:rsidR="00ED77EF">
        <w:rPr>
          <w:rFonts w:hint="cs"/>
          <w:rtl/>
          <w:lang w:val="en-US" w:bidi="ar-EG"/>
        </w:rPr>
        <w:t>‍</w:t>
      </w:r>
      <w:r w:rsidR="002846DF">
        <w:rPr>
          <w:rFonts w:hint="cs"/>
          <w:rtl/>
          <w:lang w:val="en-US" w:bidi="ar-EG"/>
        </w:rPr>
        <w:t>معلومات</w:t>
      </w:r>
      <w:r w:rsidR="00B516CF">
        <w:rPr>
          <w:rFonts w:hint="cs"/>
          <w:rtl/>
          <w:lang w:val="en-US" w:bidi="ar-EG"/>
        </w:rPr>
        <w:t xml:space="preserve"> الأولي</w:t>
      </w:r>
      <w:r w:rsidR="002846DF">
        <w:rPr>
          <w:rFonts w:hint="cs"/>
          <w:rtl/>
          <w:lang w:val="en-US" w:bidi="ar-EG"/>
        </w:rPr>
        <w:t>ة</w:t>
      </w:r>
      <w:r w:rsidR="00B516CF">
        <w:rPr>
          <w:rFonts w:hint="cs"/>
          <w:rtl/>
          <w:lang w:val="en-US" w:bidi="ar-EG"/>
        </w:rPr>
        <w:t xml:space="preserve"> و</w:t>
      </w:r>
      <w:r w:rsidR="002846DF">
        <w:rPr>
          <w:rFonts w:hint="cs"/>
          <w:rtl/>
          <w:lang w:val="en-US" w:bidi="ar-EG"/>
        </w:rPr>
        <w:t xml:space="preserve">مرحلة </w:t>
      </w:r>
      <w:r w:rsidR="00B516CF">
        <w:rPr>
          <w:rFonts w:hint="cs"/>
          <w:rtl/>
          <w:lang w:val="en-US" w:bidi="ar-EG"/>
        </w:rPr>
        <w:t>التأكيد.</w:t>
      </w:r>
    </w:p>
    <w:p w:rsidR="00B516CF" w:rsidRPr="00697BDB" w:rsidRDefault="00B516CF" w:rsidP="00697BDB">
      <w:pPr>
        <w:rPr>
          <w:rtl/>
          <w:lang w:val="en-US" w:bidi="ar-EG"/>
        </w:rPr>
      </w:pPr>
      <w:r>
        <w:rPr>
          <w:lang w:val="en-US" w:bidi="ar-EG"/>
        </w:rPr>
        <w:t>3.2</w:t>
      </w:r>
      <w:r>
        <w:rPr>
          <w:rFonts w:hint="cs"/>
          <w:rtl/>
          <w:lang w:val="en-US" w:bidi="ar-EG"/>
        </w:rPr>
        <w:tab/>
      </w:r>
      <w:r w:rsidR="00D24BFB" w:rsidRPr="00697BDB">
        <w:rPr>
          <w:rFonts w:hint="cs"/>
          <w:rtl/>
          <w:lang w:val="en-US" w:bidi="ar-EG"/>
        </w:rPr>
        <w:t>ي</w:t>
      </w:r>
      <w:r w:rsidR="00ED77EF" w:rsidRPr="00697BDB">
        <w:rPr>
          <w:rFonts w:hint="cs"/>
          <w:rtl/>
          <w:lang w:val="en-US" w:bidi="ar-EG"/>
        </w:rPr>
        <w:t>‍</w:t>
      </w:r>
      <w:r w:rsidR="00D24BFB" w:rsidRPr="00697BDB">
        <w:rPr>
          <w:rFonts w:hint="cs"/>
          <w:rtl/>
          <w:lang w:val="en-US" w:bidi="ar-EG"/>
        </w:rPr>
        <w:t xml:space="preserve">مكن </w:t>
      </w:r>
      <w:r w:rsidR="002640C1" w:rsidRPr="00697BDB">
        <w:rPr>
          <w:rFonts w:hint="cs"/>
          <w:rtl/>
          <w:lang w:val="en-US" w:bidi="ar-EG"/>
        </w:rPr>
        <w:t>تبليغ</w:t>
      </w:r>
      <w:r w:rsidR="00D24BFB" w:rsidRPr="00697BDB">
        <w:rPr>
          <w:rFonts w:hint="cs"/>
          <w:rtl/>
          <w:lang w:val="en-US" w:bidi="ar-EG"/>
        </w:rPr>
        <w:t xml:space="preserve"> ال</w:t>
      </w:r>
      <w:r w:rsidR="008E6401" w:rsidRPr="00697BDB">
        <w:rPr>
          <w:rFonts w:hint="cs"/>
          <w:rtl/>
          <w:lang w:val="en-US" w:bidi="ar-EG"/>
        </w:rPr>
        <w:t>‍</w:t>
      </w:r>
      <w:r w:rsidR="00D24BFB" w:rsidRPr="00697BDB">
        <w:rPr>
          <w:rFonts w:hint="cs"/>
          <w:rtl/>
          <w:lang w:val="en-US" w:bidi="ar-EG"/>
        </w:rPr>
        <w:t xml:space="preserve">مكتب </w:t>
      </w:r>
      <w:r w:rsidR="006613DB" w:rsidRPr="00697BDB">
        <w:rPr>
          <w:rFonts w:hint="cs"/>
          <w:rtl/>
          <w:lang w:val="en-US" w:bidi="ar-EG"/>
        </w:rPr>
        <w:t>بال</w:t>
      </w:r>
      <w:r w:rsidR="00725FE3" w:rsidRPr="00697BDB">
        <w:rPr>
          <w:rFonts w:hint="cs"/>
          <w:rtl/>
          <w:lang w:val="en-US" w:bidi="ar-EG"/>
        </w:rPr>
        <w:t>‍</w:t>
      </w:r>
      <w:r w:rsidR="006613DB" w:rsidRPr="00697BDB">
        <w:rPr>
          <w:rFonts w:hint="cs"/>
          <w:rtl/>
          <w:lang w:val="en-US" w:bidi="ar-EG"/>
        </w:rPr>
        <w:t>معلومات ال</w:t>
      </w:r>
      <w:r w:rsidR="00725FE3" w:rsidRPr="00697BDB">
        <w:rPr>
          <w:rFonts w:hint="cs"/>
          <w:rtl/>
          <w:lang w:val="en-US" w:bidi="ar-EG"/>
        </w:rPr>
        <w:t>‍</w:t>
      </w:r>
      <w:r w:rsidR="006613DB" w:rsidRPr="00697BDB">
        <w:rPr>
          <w:rFonts w:hint="cs"/>
          <w:rtl/>
          <w:lang w:val="en-US" w:bidi="ar-EG"/>
        </w:rPr>
        <w:t>متعلقة</w:t>
      </w:r>
      <w:r w:rsidR="00D24BFB" w:rsidRPr="00697BDB">
        <w:rPr>
          <w:rFonts w:hint="cs"/>
          <w:rtl/>
          <w:lang w:val="en-US" w:bidi="ar-EG"/>
        </w:rPr>
        <w:t xml:space="preserve"> </w:t>
      </w:r>
      <w:r w:rsidR="006613DB" w:rsidRPr="00697BDB">
        <w:rPr>
          <w:rFonts w:hint="cs"/>
          <w:rtl/>
          <w:lang w:val="en-US" w:bidi="ar-EG"/>
        </w:rPr>
        <w:t>ب</w:t>
      </w:r>
      <w:r w:rsidR="00D24BFB" w:rsidRPr="00697BDB">
        <w:rPr>
          <w:rFonts w:hint="cs"/>
          <w:rtl/>
          <w:lang w:val="en-US" w:bidi="ar-EG"/>
        </w:rPr>
        <w:t xml:space="preserve">وضع </w:t>
      </w:r>
      <w:r w:rsidR="00975638" w:rsidRPr="00697BDB">
        <w:rPr>
          <w:rFonts w:hint="cs"/>
          <w:rtl/>
          <w:lang w:val="en-US" w:bidi="ar-EG"/>
        </w:rPr>
        <w:t>ت</w:t>
      </w:r>
      <w:r w:rsidR="00ED77EF" w:rsidRPr="00697BDB">
        <w:rPr>
          <w:rFonts w:hint="cs"/>
          <w:rtl/>
          <w:lang w:val="en-US" w:bidi="ar-EG"/>
        </w:rPr>
        <w:t>‍</w:t>
      </w:r>
      <w:r w:rsidR="00975638" w:rsidRPr="00697BDB">
        <w:rPr>
          <w:rFonts w:hint="cs"/>
          <w:rtl/>
          <w:lang w:val="en-US" w:bidi="ar-EG"/>
        </w:rPr>
        <w:t>خصيص تردد</w:t>
      </w:r>
      <w:r w:rsidR="00D24BFB" w:rsidRPr="00697BDB">
        <w:rPr>
          <w:rFonts w:hint="cs"/>
          <w:rtl/>
          <w:lang w:val="en-US" w:bidi="ar-EG"/>
        </w:rPr>
        <w:t xml:space="preserve"> في ال</w:t>
      </w:r>
      <w:r w:rsidR="00ED77EF" w:rsidRPr="00697BDB">
        <w:rPr>
          <w:rFonts w:hint="cs"/>
          <w:rtl/>
          <w:lang w:val="en-US" w:bidi="ar-EG"/>
        </w:rPr>
        <w:t>‍</w:t>
      </w:r>
      <w:r w:rsidR="00D24BFB" w:rsidRPr="00697BDB">
        <w:rPr>
          <w:rFonts w:hint="cs"/>
          <w:rtl/>
          <w:lang w:val="en-US" w:bidi="ar-EG"/>
        </w:rPr>
        <w:t xml:space="preserve">خدمة </w:t>
      </w:r>
      <w:r w:rsidR="002640C1" w:rsidRPr="00697BDB">
        <w:rPr>
          <w:rFonts w:hint="cs"/>
          <w:rtl/>
          <w:lang w:val="en-US" w:bidi="ar-EG"/>
        </w:rPr>
        <w:t>من خلال طريقتين</w:t>
      </w:r>
      <w:r w:rsidR="00D24BFB" w:rsidRPr="00697BDB">
        <w:rPr>
          <w:rFonts w:hint="cs"/>
          <w:rtl/>
          <w:lang w:val="en-US" w:bidi="ar-EG"/>
        </w:rPr>
        <w:t xml:space="preserve"> على النحو ال</w:t>
      </w:r>
      <w:r w:rsidR="00697BDB" w:rsidRPr="00697BDB">
        <w:rPr>
          <w:rFonts w:hint="cs"/>
          <w:rtl/>
          <w:lang w:val="en-US" w:bidi="ar-EG"/>
        </w:rPr>
        <w:t>‍</w:t>
      </w:r>
      <w:r w:rsidR="00D24BFB" w:rsidRPr="00697BDB">
        <w:rPr>
          <w:rFonts w:hint="cs"/>
          <w:rtl/>
          <w:lang w:val="en-US" w:bidi="ar-EG"/>
        </w:rPr>
        <w:t>مبين</w:t>
      </w:r>
      <w:r w:rsidR="00697BDB">
        <w:rPr>
          <w:rFonts w:hint="eastAsia"/>
          <w:rtl/>
          <w:lang w:val="en-US" w:bidi="ar-EG"/>
        </w:rPr>
        <w:t> </w:t>
      </w:r>
      <w:r w:rsidR="00D24BFB" w:rsidRPr="00697BDB">
        <w:rPr>
          <w:rFonts w:hint="cs"/>
          <w:rtl/>
          <w:lang w:val="en-US" w:bidi="ar-EG"/>
        </w:rPr>
        <w:t>أدناه:</w:t>
      </w:r>
    </w:p>
    <w:p w:rsidR="00A366CE" w:rsidRPr="00265F5C" w:rsidRDefault="00A366CE" w:rsidP="00A7376D">
      <w:pPr>
        <w:rPr>
          <w:rtl/>
          <w:lang w:val="en-US" w:bidi="ar-EG"/>
        </w:rPr>
      </w:pPr>
      <w:r>
        <w:rPr>
          <w:lang w:val="en-US" w:bidi="ar-EG"/>
        </w:rPr>
        <w:t>1.3.2</w:t>
      </w:r>
      <w:r>
        <w:rPr>
          <w:rFonts w:hint="cs"/>
          <w:rtl/>
          <w:lang w:val="en-US" w:bidi="ar-EG"/>
        </w:rPr>
        <w:tab/>
      </w:r>
      <w:r w:rsidR="00265F5C">
        <w:rPr>
          <w:rFonts w:hint="cs"/>
          <w:rtl/>
          <w:lang w:val="en-US" w:bidi="ar-EG"/>
        </w:rPr>
        <w:t>فيما يتعلق</w:t>
      </w:r>
      <w:r w:rsidR="002F7688">
        <w:rPr>
          <w:rFonts w:hint="cs"/>
          <w:rtl/>
          <w:lang w:val="en-US" w:bidi="ar-EG"/>
        </w:rPr>
        <w:t xml:space="preserve"> </w:t>
      </w:r>
      <w:r w:rsidR="00265F5C">
        <w:rPr>
          <w:rFonts w:hint="cs"/>
          <w:rtl/>
          <w:lang w:val="en-US" w:bidi="ar-EG"/>
        </w:rPr>
        <w:t>ب</w:t>
      </w:r>
      <w:r w:rsidR="002F7688">
        <w:rPr>
          <w:rFonts w:hint="cs"/>
          <w:rtl/>
          <w:lang w:val="en-US" w:bidi="ar-EG"/>
        </w:rPr>
        <w:t xml:space="preserve">التبليغ عن </w:t>
      </w:r>
      <w:r w:rsidR="00975638">
        <w:rPr>
          <w:rFonts w:hint="cs"/>
          <w:rtl/>
          <w:lang w:val="en-US" w:bidi="ar-EG"/>
        </w:rPr>
        <w:t>ت</w:t>
      </w:r>
      <w:r w:rsidR="00ED77EF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2F7688">
        <w:rPr>
          <w:rFonts w:hint="cs"/>
          <w:rtl/>
          <w:lang w:val="en-US" w:bidi="ar-EG"/>
        </w:rPr>
        <w:t xml:space="preserve"> لشبكة ساتلية مستقرة بالنسبة إلى الأرض ب</w:t>
      </w:r>
      <w:r w:rsidR="00ED77EF">
        <w:rPr>
          <w:rFonts w:hint="cs"/>
          <w:rtl/>
          <w:lang w:val="en-US" w:bidi="ar-EG"/>
        </w:rPr>
        <w:t>‍</w:t>
      </w:r>
      <w:r w:rsidR="002F7688">
        <w:rPr>
          <w:rFonts w:hint="cs"/>
          <w:rtl/>
          <w:lang w:val="en-US" w:bidi="ar-EG"/>
        </w:rPr>
        <w:t>موجب المادة</w:t>
      </w:r>
      <w:r w:rsidR="00433E55">
        <w:rPr>
          <w:rFonts w:hint="eastAsia"/>
          <w:rtl/>
          <w:lang w:val="en-US" w:bidi="ar-EG"/>
        </w:rPr>
        <w:t> </w:t>
      </w:r>
      <w:r w:rsidR="002F7688" w:rsidRPr="002F7688">
        <w:rPr>
          <w:b/>
          <w:bCs/>
          <w:lang w:val="en-US" w:bidi="ar-EG"/>
        </w:rPr>
        <w:t>11</w:t>
      </w:r>
      <w:r w:rsidR="002F7688">
        <w:rPr>
          <w:rFonts w:hint="cs"/>
          <w:rtl/>
          <w:lang w:val="en-US" w:bidi="ar-EG"/>
        </w:rPr>
        <w:t xml:space="preserve">، </w:t>
      </w:r>
      <w:r w:rsidR="005710D6">
        <w:rPr>
          <w:rFonts w:hint="cs"/>
          <w:rtl/>
          <w:lang w:val="en-US" w:bidi="ar-EG"/>
        </w:rPr>
        <w:t>تنص</w:t>
      </w:r>
      <w:r w:rsidR="002F7688">
        <w:rPr>
          <w:rFonts w:hint="cs"/>
          <w:rtl/>
          <w:lang w:val="en-US" w:bidi="ar-EG"/>
        </w:rPr>
        <w:t xml:space="preserve"> المادة</w:t>
      </w:r>
      <w:r w:rsidR="00433E55">
        <w:rPr>
          <w:rFonts w:hint="eastAsia"/>
          <w:rtl/>
          <w:lang w:val="en-US" w:bidi="ar-EG"/>
        </w:rPr>
        <w:t> </w:t>
      </w:r>
      <w:r w:rsidR="002F7688">
        <w:rPr>
          <w:lang w:val="en-US" w:bidi="ar-EG"/>
        </w:rPr>
        <w:t>5</w:t>
      </w:r>
      <w:r w:rsidR="002F7688">
        <w:rPr>
          <w:rFonts w:hint="cs"/>
          <w:rtl/>
          <w:lang w:val="en-US" w:bidi="ar-EG"/>
        </w:rPr>
        <w:t xml:space="preserve"> من التذييلين</w:t>
      </w:r>
      <w:r w:rsidR="00433E55">
        <w:rPr>
          <w:rFonts w:hint="eastAsia"/>
          <w:rtl/>
          <w:lang w:val="en-US" w:bidi="ar-EG"/>
        </w:rPr>
        <w:t> </w:t>
      </w:r>
      <w:r w:rsidR="002F7688" w:rsidRPr="002F7688">
        <w:rPr>
          <w:b/>
          <w:bCs/>
          <w:lang w:val="en-US" w:bidi="ar-EG"/>
        </w:rPr>
        <w:t>30</w:t>
      </w:r>
      <w:r w:rsidR="002F7688">
        <w:rPr>
          <w:rFonts w:hint="cs"/>
          <w:rtl/>
          <w:lang w:val="en-US" w:bidi="ar-EG"/>
        </w:rPr>
        <w:t xml:space="preserve"> و</w:t>
      </w:r>
      <w:r w:rsidR="002F7688" w:rsidRPr="002F7688">
        <w:rPr>
          <w:b/>
          <w:bCs/>
          <w:lang w:val="en-US" w:bidi="ar-EG"/>
        </w:rPr>
        <w:t>30A</w:t>
      </w:r>
      <w:r w:rsidR="002F7688">
        <w:rPr>
          <w:rFonts w:hint="cs"/>
          <w:rtl/>
          <w:lang w:val="en-US" w:bidi="ar-EG"/>
        </w:rPr>
        <w:t xml:space="preserve"> والمادة</w:t>
      </w:r>
      <w:r w:rsidR="00433E55">
        <w:rPr>
          <w:rFonts w:hint="eastAsia"/>
          <w:rtl/>
          <w:lang w:val="en-US" w:bidi="ar-EG"/>
        </w:rPr>
        <w:t> </w:t>
      </w:r>
      <w:r w:rsidR="002F7688">
        <w:rPr>
          <w:lang w:val="en-US" w:bidi="ar-EG"/>
        </w:rPr>
        <w:t>8</w:t>
      </w:r>
      <w:r w:rsidR="002F7688">
        <w:rPr>
          <w:rFonts w:hint="cs"/>
          <w:rtl/>
          <w:lang w:val="en-US" w:bidi="ar-EG"/>
        </w:rPr>
        <w:t xml:space="preserve"> من التذييل</w:t>
      </w:r>
      <w:r w:rsidR="00433E55">
        <w:rPr>
          <w:rFonts w:hint="eastAsia"/>
          <w:rtl/>
          <w:lang w:val="en-US" w:bidi="ar-EG"/>
        </w:rPr>
        <w:t> </w:t>
      </w:r>
      <w:r w:rsidR="002F7688" w:rsidRPr="00FC54C8">
        <w:rPr>
          <w:b/>
          <w:bCs/>
          <w:lang w:val="en-US" w:bidi="ar-EG"/>
        </w:rPr>
        <w:t>30B</w:t>
      </w:r>
      <w:r w:rsidR="002F7688">
        <w:rPr>
          <w:rFonts w:hint="cs"/>
          <w:rtl/>
          <w:lang w:val="en-US" w:bidi="ar-EG"/>
        </w:rPr>
        <w:t xml:space="preserve"> </w:t>
      </w:r>
      <w:r w:rsidR="005710D6">
        <w:rPr>
          <w:rFonts w:hint="cs"/>
          <w:rtl/>
          <w:lang w:val="en-US" w:bidi="ar-EG"/>
        </w:rPr>
        <w:t xml:space="preserve">على </w:t>
      </w:r>
      <w:r w:rsidR="00497946">
        <w:rPr>
          <w:rFonts w:hint="cs"/>
          <w:rtl/>
          <w:lang w:val="en-US" w:bidi="ar-EG"/>
        </w:rPr>
        <w:t>تاريخ</w:t>
      </w:r>
      <w:r w:rsidR="00265F5C">
        <w:rPr>
          <w:rFonts w:hint="cs"/>
          <w:rtl/>
          <w:lang w:val="en-US" w:bidi="ar-EG"/>
        </w:rPr>
        <w:t xml:space="preserve"> للوضع في ال</w:t>
      </w:r>
      <w:r w:rsidR="00ED77EF">
        <w:rPr>
          <w:rFonts w:hint="cs"/>
          <w:rtl/>
          <w:lang w:val="en-US" w:bidi="ar-EG"/>
        </w:rPr>
        <w:t>‍</w:t>
      </w:r>
      <w:r w:rsidR="00265F5C">
        <w:rPr>
          <w:rFonts w:hint="cs"/>
          <w:rtl/>
          <w:lang w:val="en-US" w:bidi="ar-EG"/>
        </w:rPr>
        <w:t xml:space="preserve">خدمة </w:t>
      </w:r>
      <w:r w:rsidR="00433E55">
        <w:rPr>
          <w:rFonts w:hint="cs"/>
          <w:rtl/>
          <w:lang w:val="en-US" w:bidi="ar-EG"/>
        </w:rPr>
        <w:t>قبل</w:t>
      </w:r>
      <w:r w:rsidR="00265F5C">
        <w:rPr>
          <w:rFonts w:hint="cs"/>
          <w:rtl/>
          <w:lang w:val="en-US" w:bidi="ar-EG"/>
        </w:rPr>
        <w:t xml:space="preserve"> </w:t>
      </w:r>
      <w:r w:rsidR="00497946">
        <w:rPr>
          <w:rFonts w:hint="cs"/>
          <w:rtl/>
          <w:lang w:val="en-US" w:bidi="ar-EG"/>
        </w:rPr>
        <w:t>التاريخ</w:t>
      </w:r>
      <w:r w:rsidR="00265F5C">
        <w:rPr>
          <w:rFonts w:hint="cs"/>
          <w:rtl/>
          <w:lang w:val="en-US" w:bidi="ar-EG"/>
        </w:rPr>
        <w:t xml:space="preserve"> ال</w:t>
      </w:r>
      <w:r w:rsidR="00840DEC">
        <w:rPr>
          <w:rFonts w:hint="cs"/>
          <w:rtl/>
          <w:lang w:val="en-US" w:bidi="ar-EG"/>
        </w:rPr>
        <w:t>‍</w:t>
      </w:r>
      <w:r w:rsidR="00265F5C">
        <w:rPr>
          <w:rFonts w:hint="cs"/>
          <w:rtl/>
          <w:lang w:val="en-US" w:bidi="ar-EG"/>
        </w:rPr>
        <w:t>محدد لاستلام</w:t>
      </w:r>
      <w:r w:rsidR="00433E55">
        <w:rPr>
          <w:rFonts w:hint="cs"/>
          <w:rtl/>
          <w:lang w:val="en-US" w:bidi="ar-EG"/>
        </w:rPr>
        <w:t xml:space="preserve"> بطاقة</w:t>
      </w:r>
      <w:r w:rsidR="00265F5C">
        <w:rPr>
          <w:rFonts w:hint="cs"/>
          <w:rtl/>
          <w:lang w:val="en-US" w:bidi="ar-EG"/>
        </w:rPr>
        <w:t xml:space="preserve"> التبليغ، </w:t>
      </w:r>
      <w:r w:rsidR="00433E55">
        <w:rPr>
          <w:rFonts w:hint="cs"/>
          <w:rtl/>
          <w:lang w:val="en-US" w:bidi="ar-EG"/>
        </w:rPr>
        <w:t>وعليه</w:t>
      </w:r>
      <w:r w:rsidR="00840DEC">
        <w:rPr>
          <w:rFonts w:hint="eastAsia"/>
          <w:rtl/>
          <w:lang w:val="en-US" w:bidi="ar-EG"/>
        </w:rPr>
        <w:t> </w:t>
      </w:r>
      <w:r w:rsidR="000E1D40">
        <w:rPr>
          <w:rFonts w:hint="cs"/>
          <w:rtl/>
          <w:lang w:val="en-US" w:bidi="ar-EG"/>
        </w:rPr>
        <w:t>تُعتبر</w:t>
      </w:r>
      <w:r w:rsidR="00265F5C">
        <w:rPr>
          <w:rFonts w:hint="cs"/>
          <w:rtl/>
          <w:lang w:val="en-US" w:bidi="ar-EG"/>
        </w:rPr>
        <w:t xml:space="preserve"> </w:t>
      </w:r>
      <w:r w:rsidR="000E1D40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0E1D40">
        <w:rPr>
          <w:rFonts w:hint="cs"/>
          <w:rtl/>
          <w:lang w:val="en-US" w:bidi="ar-EG"/>
        </w:rPr>
        <w:t>معلومات الأولية</w:t>
      </w:r>
      <w:r w:rsidR="00265F5C">
        <w:rPr>
          <w:rFonts w:hint="cs"/>
          <w:rtl/>
          <w:lang w:val="en-US" w:bidi="ar-EG"/>
        </w:rPr>
        <w:t xml:space="preserve"> </w:t>
      </w:r>
      <w:r w:rsidR="000E1D40">
        <w:rPr>
          <w:rFonts w:hint="cs"/>
          <w:rtl/>
          <w:lang w:val="en-US" w:bidi="ar-EG"/>
        </w:rPr>
        <w:t>أنها</w:t>
      </w:r>
      <w:r w:rsidR="00265F5C">
        <w:rPr>
          <w:rFonts w:hint="cs"/>
          <w:rtl/>
          <w:lang w:val="en-US" w:bidi="ar-EG"/>
        </w:rPr>
        <w:t xml:space="preserve"> ورد</w:t>
      </w:r>
      <w:r w:rsidR="000E1D40">
        <w:rPr>
          <w:rFonts w:hint="cs"/>
          <w:rtl/>
          <w:lang w:val="en-US" w:bidi="ar-EG"/>
        </w:rPr>
        <w:t>ت</w:t>
      </w:r>
      <w:r w:rsidR="00265F5C">
        <w:rPr>
          <w:rFonts w:hint="cs"/>
          <w:rtl/>
          <w:lang w:val="en-US" w:bidi="ar-EG"/>
        </w:rPr>
        <w:t xml:space="preserve"> إلى ال</w:t>
      </w:r>
      <w:r w:rsidR="00913EF9">
        <w:rPr>
          <w:rFonts w:hint="cs"/>
          <w:rtl/>
          <w:lang w:val="en-US" w:bidi="ar-EG"/>
        </w:rPr>
        <w:t>‍</w:t>
      </w:r>
      <w:r w:rsidR="00265F5C">
        <w:rPr>
          <w:rFonts w:hint="cs"/>
          <w:rtl/>
          <w:lang w:val="en-US" w:bidi="ar-EG"/>
        </w:rPr>
        <w:t>مكتب عندما تزود الإدارة ال</w:t>
      </w:r>
      <w:r w:rsidR="00ED77EF">
        <w:rPr>
          <w:rFonts w:hint="cs"/>
          <w:rtl/>
          <w:lang w:val="en-US" w:bidi="ar-EG"/>
        </w:rPr>
        <w:t>‍</w:t>
      </w:r>
      <w:r w:rsidR="00265F5C">
        <w:rPr>
          <w:rFonts w:hint="cs"/>
          <w:rtl/>
          <w:lang w:val="en-US" w:bidi="ar-EG"/>
        </w:rPr>
        <w:t>مبل</w:t>
      </w:r>
      <w:r w:rsidR="00C907F4">
        <w:rPr>
          <w:rFonts w:hint="cs"/>
          <w:rtl/>
          <w:lang w:val="en-US" w:bidi="ar-EG"/>
        </w:rPr>
        <w:t>ِّ</w:t>
      </w:r>
      <w:r w:rsidR="00265F5C">
        <w:rPr>
          <w:rFonts w:hint="cs"/>
          <w:rtl/>
          <w:lang w:val="en-US" w:bidi="ar-EG"/>
        </w:rPr>
        <w:t>غة ال</w:t>
      </w:r>
      <w:r w:rsidR="00ED77EF">
        <w:rPr>
          <w:rFonts w:hint="cs"/>
          <w:rtl/>
          <w:lang w:val="en-US" w:bidi="ar-EG"/>
        </w:rPr>
        <w:t>‍</w:t>
      </w:r>
      <w:r w:rsidR="00265F5C">
        <w:rPr>
          <w:rFonts w:hint="cs"/>
          <w:rtl/>
          <w:lang w:val="en-US" w:bidi="ar-EG"/>
        </w:rPr>
        <w:t xml:space="preserve">مكتب </w:t>
      </w:r>
      <w:r w:rsidR="00433E55">
        <w:rPr>
          <w:rFonts w:hint="cs"/>
          <w:rtl/>
          <w:lang w:val="en-US" w:bidi="ar-EG"/>
        </w:rPr>
        <w:t>بالتاريخ</w:t>
      </w:r>
      <w:r w:rsidR="00A505B7">
        <w:rPr>
          <w:rFonts w:hint="cs"/>
          <w:rtl/>
          <w:lang w:val="en-US" w:bidi="ar-EG"/>
        </w:rPr>
        <w:t xml:space="preserve"> ال</w:t>
      </w:r>
      <w:r w:rsidR="00BA4A69">
        <w:rPr>
          <w:rFonts w:hint="cs"/>
          <w:rtl/>
          <w:lang w:val="en-US" w:bidi="ar-EG"/>
        </w:rPr>
        <w:t>‍</w:t>
      </w:r>
      <w:r w:rsidR="00A505B7">
        <w:rPr>
          <w:rFonts w:hint="cs"/>
          <w:rtl/>
          <w:lang w:val="en-US" w:bidi="ar-EG"/>
        </w:rPr>
        <w:t>مبلغ عنه</w:t>
      </w:r>
      <w:r w:rsidR="00A505B7" w:rsidRPr="00C907F4">
        <w:rPr>
          <w:rFonts w:hint="cs"/>
          <w:rtl/>
          <w:lang w:val="en-US" w:bidi="ar-EG"/>
        </w:rPr>
        <w:t xml:space="preserve"> </w:t>
      </w:r>
      <w:r w:rsidR="00A505B7">
        <w:rPr>
          <w:rFonts w:hint="cs"/>
          <w:rtl/>
          <w:lang w:val="en-US" w:bidi="ar-EG"/>
        </w:rPr>
        <w:t>ل</w:t>
      </w:r>
      <w:r w:rsidR="00433E55">
        <w:rPr>
          <w:rFonts w:hint="cs"/>
          <w:rtl/>
          <w:lang w:val="en-US" w:bidi="ar-EG"/>
        </w:rPr>
        <w:t xml:space="preserve">وضع </w:t>
      </w:r>
      <w:r w:rsidR="00975638">
        <w:rPr>
          <w:rFonts w:hint="cs"/>
          <w:rtl/>
          <w:lang w:val="en-US" w:bidi="ar-EG"/>
        </w:rPr>
        <w:t>ت</w:t>
      </w:r>
      <w:r w:rsidR="00ED77EF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0E1D40">
        <w:rPr>
          <w:rFonts w:hint="cs"/>
          <w:rtl/>
          <w:lang w:val="en-US" w:bidi="ar-EG"/>
        </w:rPr>
        <w:t xml:space="preserve"> </w:t>
      </w:r>
      <w:r w:rsidR="00433E55">
        <w:rPr>
          <w:rFonts w:hint="cs"/>
          <w:rtl/>
          <w:lang w:val="en-US" w:bidi="ar-EG"/>
        </w:rPr>
        <w:t>في</w:t>
      </w:r>
      <w:r w:rsidR="00721624">
        <w:rPr>
          <w:rFonts w:hint="eastAsia"/>
          <w:rtl/>
          <w:lang w:val="en-US" w:bidi="ar-EG"/>
        </w:rPr>
        <w:t> </w:t>
      </w:r>
      <w:r w:rsidR="00433E55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433E55">
        <w:rPr>
          <w:rFonts w:hint="cs"/>
          <w:rtl/>
          <w:lang w:val="en-US" w:bidi="ar-EG"/>
        </w:rPr>
        <w:t xml:space="preserve">خدمة، </w:t>
      </w:r>
      <w:r w:rsidR="00265F5C">
        <w:rPr>
          <w:rFonts w:hint="cs"/>
          <w:rtl/>
          <w:lang w:val="en-US" w:bidi="ar-EG"/>
        </w:rPr>
        <w:t>ب</w:t>
      </w:r>
      <w:r w:rsidR="00433E55">
        <w:rPr>
          <w:rFonts w:hint="cs"/>
          <w:rtl/>
          <w:lang w:val="en-US" w:bidi="ar-EG"/>
        </w:rPr>
        <w:t>‍</w:t>
      </w:r>
      <w:r w:rsidR="00265F5C">
        <w:rPr>
          <w:rFonts w:hint="cs"/>
          <w:rtl/>
          <w:lang w:val="en-US" w:bidi="ar-EG"/>
        </w:rPr>
        <w:t>موجب الرقمين</w:t>
      </w:r>
      <w:r w:rsidR="00433E55">
        <w:rPr>
          <w:rFonts w:hint="eastAsia"/>
          <w:rtl/>
          <w:lang w:val="en-US" w:bidi="ar-EG"/>
        </w:rPr>
        <w:t> </w:t>
      </w:r>
      <w:r w:rsidR="00265F5C" w:rsidRPr="00081C3A">
        <w:rPr>
          <w:b/>
          <w:bCs/>
          <w:lang w:val="en-US" w:bidi="ar-EG"/>
        </w:rPr>
        <w:t>25.11/15.11</w:t>
      </w:r>
      <w:r w:rsidR="00265F5C">
        <w:rPr>
          <w:rFonts w:hint="cs"/>
          <w:rtl/>
          <w:lang w:val="en-US" w:bidi="ar-EG"/>
        </w:rPr>
        <w:t xml:space="preserve"> والفقرة</w:t>
      </w:r>
      <w:r w:rsidR="00433E55">
        <w:rPr>
          <w:rFonts w:hint="eastAsia"/>
          <w:rtl/>
          <w:lang w:val="en-US" w:bidi="ar-EG"/>
        </w:rPr>
        <w:t> </w:t>
      </w:r>
      <w:r w:rsidR="00265F5C">
        <w:rPr>
          <w:lang w:val="en-US" w:bidi="ar-EG"/>
        </w:rPr>
        <w:t>3.1.5</w:t>
      </w:r>
      <w:r w:rsidR="00265F5C">
        <w:rPr>
          <w:rFonts w:hint="cs"/>
          <w:rtl/>
          <w:lang w:val="en-US" w:bidi="ar-EG"/>
        </w:rPr>
        <w:t xml:space="preserve"> من التذييل</w:t>
      </w:r>
      <w:r w:rsidR="00433E55">
        <w:rPr>
          <w:rFonts w:hint="eastAsia"/>
          <w:rtl/>
          <w:lang w:val="en-US" w:bidi="ar-EG"/>
        </w:rPr>
        <w:t> </w:t>
      </w:r>
      <w:r w:rsidR="00265F5C" w:rsidRPr="00081C3A">
        <w:rPr>
          <w:b/>
          <w:bCs/>
          <w:lang w:val="en-US" w:bidi="ar-EG"/>
        </w:rPr>
        <w:t>30</w:t>
      </w:r>
      <w:r w:rsidR="00265F5C">
        <w:rPr>
          <w:rFonts w:hint="cs"/>
          <w:rtl/>
          <w:lang w:val="en-US" w:bidi="ar-EG"/>
        </w:rPr>
        <w:t xml:space="preserve"> والفقرة</w:t>
      </w:r>
      <w:r w:rsidR="00433E55">
        <w:rPr>
          <w:rFonts w:hint="eastAsia"/>
          <w:rtl/>
          <w:lang w:val="en-US" w:bidi="ar-EG"/>
        </w:rPr>
        <w:t> </w:t>
      </w:r>
      <w:r w:rsidR="00265F5C">
        <w:rPr>
          <w:lang w:val="en-US" w:bidi="ar-EG"/>
        </w:rPr>
        <w:t>7.1.5</w:t>
      </w:r>
      <w:r w:rsidR="00265F5C">
        <w:rPr>
          <w:rFonts w:hint="cs"/>
          <w:rtl/>
          <w:lang w:val="en-US" w:bidi="ar-EG"/>
        </w:rPr>
        <w:t xml:space="preserve"> من التذييل</w:t>
      </w:r>
      <w:r w:rsidR="00433E55">
        <w:rPr>
          <w:rFonts w:hint="eastAsia"/>
          <w:rtl/>
          <w:lang w:val="en-US" w:bidi="ar-EG"/>
        </w:rPr>
        <w:t> </w:t>
      </w:r>
      <w:r w:rsidR="00265F5C" w:rsidRPr="00081C3A">
        <w:rPr>
          <w:b/>
          <w:bCs/>
          <w:lang w:val="en-US" w:bidi="ar-EG"/>
        </w:rPr>
        <w:t>30A</w:t>
      </w:r>
      <w:r w:rsidR="00265F5C">
        <w:rPr>
          <w:rFonts w:hint="cs"/>
          <w:rtl/>
          <w:lang w:val="en-US" w:bidi="ar-EG"/>
        </w:rPr>
        <w:t xml:space="preserve"> والفقرة</w:t>
      </w:r>
      <w:r w:rsidR="00433E55">
        <w:rPr>
          <w:rFonts w:hint="eastAsia"/>
          <w:rtl/>
          <w:lang w:val="en-US" w:bidi="ar-EG"/>
        </w:rPr>
        <w:t> </w:t>
      </w:r>
      <w:r w:rsidR="00265F5C">
        <w:rPr>
          <w:lang w:val="en-US" w:bidi="ar-EG"/>
        </w:rPr>
        <w:t>1.8</w:t>
      </w:r>
      <w:r w:rsidR="00265F5C">
        <w:rPr>
          <w:rFonts w:hint="cs"/>
          <w:rtl/>
          <w:lang w:val="en-US" w:bidi="ar-EG"/>
        </w:rPr>
        <w:t xml:space="preserve"> من التذييل</w:t>
      </w:r>
      <w:r w:rsidR="00433E55">
        <w:rPr>
          <w:rFonts w:hint="eastAsia"/>
          <w:rtl/>
          <w:lang w:val="en-US" w:bidi="ar-EG"/>
        </w:rPr>
        <w:t> </w:t>
      </w:r>
      <w:r w:rsidR="00265F5C" w:rsidRPr="00081C3A">
        <w:rPr>
          <w:b/>
          <w:bCs/>
          <w:lang w:val="en-US" w:bidi="ar-EG"/>
        </w:rPr>
        <w:t>30B</w:t>
      </w:r>
      <w:r w:rsidR="00265F5C">
        <w:rPr>
          <w:rFonts w:hint="cs"/>
          <w:rtl/>
          <w:lang w:val="en-US" w:bidi="ar-EG"/>
        </w:rPr>
        <w:t>.</w:t>
      </w:r>
    </w:p>
    <w:p w:rsidR="00CF468B" w:rsidRPr="00D479E2" w:rsidRDefault="00BB261C" w:rsidP="009314BB">
      <w:pPr>
        <w:rPr>
          <w:rtl/>
          <w:lang w:val="en-US" w:bidi="ar-EG"/>
        </w:rPr>
      </w:pPr>
      <w:r>
        <w:rPr>
          <w:lang w:val="en-US" w:bidi="ar-EG"/>
        </w:rPr>
        <w:t>2.3.2</w:t>
      </w:r>
      <w:r>
        <w:rPr>
          <w:rFonts w:hint="cs"/>
          <w:rtl/>
          <w:lang w:val="en-US" w:bidi="ar-EG"/>
        </w:rPr>
        <w:tab/>
      </w:r>
      <w:r w:rsidR="000D43E8">
        <w:rPr>
          <w:rFonts w:hint="cs"/>
          <w:rtl/>
          <w:lang w:val="en-US" w:bidi="ar-EG"/>
        </w:rPr>
        <w:t xml:space="preserve">فيما يتعلق بالتبليغ عن </w:t>
      </w:r>
      <w:r w:rsidR="00975638">
        <w:rPr>
          <w:rFonts w:hint="cs"/>
          <w:rtl/>
          <w:lang w:val="en-US" w:bidi="ar-EG"/>
        </w:rPr>
        <w:t>ت</w:t>
      </w:r>
      <w:r w:rsidR="00ED77EF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0D43E8">
        <w:rPr>
          <w:rFonts w:hint="cs"/>
          <w:rtl/>
          <w:lang w:val="en-US" w:bidi="ar-EG"/>
        </w:rPr>
        <w:t xml:space="preserve"> لشبكة ساتلية مستقرة بالنسبة إلى الأرض ب</w:t>
      </w:r>
      <w:r w:rsidR="00ED77EF">
        <w:rPr>
          <w:rFonts w:hint="cs"/>
          <w:rtl/>
          <w:lang w:val="en-US" w:bidi="ar-EG"/>
        </w:rPr>
        <w:t>‍</w:t>
      </w:r>
      <w:r w:rsidR="000D43E8">
        <w:rPr>
          <w:rFonts w:hint="cs"/>
          <w:rtl/>
          <w:lang w:val="en-US" w:bidi="ar-EG"/>
        </w:rPr>
        <w:t>موجب المادة</w:t>
      </w:r>
      <w:r w:rsidR="00EE5D51">
        <w:rPr>
          <w:rFonts w:hint="eastAsia"/>
          <w:rtl/>
          <w:lang w:val="en-US" w:bidi="ar-EG"/>
        </w:rPr>
        <w:t> </w:t>
      </w:r>
      <w:r w:rsidR="000D43E8" w:rsidRPr="0093586E">
        <w:rPr>
          <w:lang w:val="en-US" w:bidi="ar-EG"/>
        </w:rPr>
        <w:t>11</w:t>
      </w:r>
      <w:r w:rsidR="000D43E8">
        <w:rPr>
          <w:rFonts w:hint="cs"/>
          <w:rtl/>
          <w:lang w:val="en-US" w:bidi="ar-EG"/>
        </w:rPr>
        <w:t xml:space="preserve">، </w:t>
      </w:r>
      <w:r w:rsidR="00400D7F">
        <w:rPr>
          <w:rFonts w:hint="cs"/>
          <w:rtl/>
          <w:lang w:val="en-US" w:bidi="ar-EG"/>
        </w:rPr>
        <w:t>تنص</w:t>
      </w:r>
      <w:r w:rsidR="000D43E8">
        <w:rPr>
          <w:rFonts w:hint="cs"/>
          <w:rtl/>
          <w:lang w:val="en-US" w:bidi="ar-EG"/>
        </w:rPr>
        <w:t xml:space="preserve"> المادة</w:t>
      </w:r>
      <w:r w:rsidR="00EE5D51">
        <w:rPr>
          <w:rFonts w:hint="eastAsia"/>
          <w:rtl/>
          <w:lang w:val="en-US" w:bidi="ar-EG"/>
        </w:rPr>
        <w:t> </w:t>
      </w:r>
      <w:r w:rsidR="000D43E8">
        <w:rPr>
          <w:lang w:val="en-US" w:bidi="ar-EG"/>
        </w:rPr>
        <w:t>5</w:t>
      </w:r>
      <w:r w:rsidR="000D43E8">
        <w:rPr>
          <w:rFonts w:hint="cs"/>
          <w:rtl/>
          <w:lang w:val="en-US" w:bidi="ar-EG"/>
        </w:rPr>
        <w:t xml:space="preserve"> من التذييلين</w:t>
      </w:r>
      <w:r w:rsidR="00EE5D51">
        <w:rPr>
          <w:rFonts w:hint="eastAsia"/>
          <w:rtl/>
          <w:lang w:val="en-US" w:bidi="ar-EG"/>
        </w:rPr>
        <w:t> </w:t>
      </w:r>
      <w:r w:rsidR="000D43E8" w:rsidRPr="002F7688">
        <w:rPr>
          <w:b/>
          <w:bCs/>
          <w:lang w:val="en-US" w:bidi="ar-EG"/>
        </w:rPr>
        <w:t>30</w:t>
      </w:r>
      <w:r w:rsidR="000D43E8">
        <w:rPr>
          <w:rFonts w:hint="cs"/>
          <w:rtl/>
          <w:lang w:val="en-US" w:bidi="ar-EG"/>
        </w:rPr>
        <w:t xml:space="preserve"> و</w:t>
      </w:r>
      <w:r w:rsidR="000D43E8" w:rsidRPr="002F7688">
        <w:rPr>
          <w:b/>
          <w:bCs/>
          <w:lang w:val="en-US" w:bidi="ar-EG"/>
        </w:rPr>
        <w:t>30A</w:t>
      </w:r>
      <w:r w:rsidR="000D43E8">
        <w:rPr>
          <w:rFonts w:hint="cs"/>
          <w:rtl/>
          <w:lang w:val="en-US" w:bidi="ar-EG"/>
        </w:rPr>
        <w:t xml:space="preserve"> والمادة</w:t>
      </w:r>
      <w:r w:rsidR="009314BB">
        <w:rPr>
          <w:rFonts w:hint="eastAsia"/>
          <w:rtl/>
          <w:lang w:val="en-US" w:bidi="ar-EG"/>
        </w:rPr>
        <w:t> </w:t>
      </w:r>
      <w:r w:rsidR="000D43E8">
        <w:rPr>
          <w:lang w:val="en-US" w:bidi="ar-EG"/>
        </w:rPr>
        <w:t>8</w:t>
      </w:r>
      <w:r w:rsidR="000D43E8">
        <w:rPr>
          <w:rFonts w:hint="cs"/>
          <w:rtl/>
          <w:lang w:val="en-US" w:bidi="ar-EG"/>
        </w:rPr>
        <w:t xml:space="preserve"> من التذييل</w:t>
      </w:r>
      <w:r w:rsidR="00EE5D51">
        <w:rPr>
          <w:rFonts w:hint="eastAsia"/>
          <w:rtl/>
          <w:lang w:val="en-US" w:bidi="ar-EG"/>
        </w:rPr>
        <w:t> </w:t>
      </w:r>
      <w:r w:rsidR="000D43E8" w:rsidRPr="00FC54C8">
        <w:rPr>
          <w:b/>
          <w:bCs/>
          <w:lang w:val="en-US" w:bidi="ar-EG"/>
        </w:rPr>
        <w:t>30B</w:t>
      </w:r>
      <w:r w:rsidR="000D43E8">
        <w:rPr>
          <w:rFonts w:hint="cs"/>
          <w:rtl/>
          <w:lang w:val="en-US" w:bidi="ar-EG"/>
        </w:rPr>
        <w:t xml:space="preserve"> </w:t>
      </w:r>
      <w:r w:rsidR="00400D7F">
        <w:rPr>
          <w:rFonts w:hint="cs"/>
          <w:rtl/>
          <w:lang w:val="en-US" w:bidi="ar-EG"/>
        </w:rPr>
        <w:t xml:space="preserve">على أن </w:t>
      </w:r>
      <w:r w:rsidR="000D43E8">
        <w:rPr>
          <w:rFonts w:hint="cs"/>
          <w:rtl/>
          <w:lang w:val="en-US" w:bidi="ar-EG"/>
        </w:rPr>
        <w:t xml:space="preserve">تاريخ </w:t>
      </w:r>
      <w:r w:rsidR="00400D7F">
        <w:rPr>
          <w:rFonts w:hint="cs"/>
          <w:rtl/>
          <w:lang w:val="en-US" w:bidi="ar-EG"/>
        </w:rPr>
        <w:t>ا</w:t>
      </w:r>
      <w:r w:rsidR="000D43E8">
        <w:rPr>
          <w:rFonts w:hint="cs"/>
          <w:rtl/>
          <w:lang w:val="en-US" w:bidi="ar-EG"/>
        </w:rPr>
        <w:t>لوضع في ال</w:t>
      </w:r>
      <w:r w:rsidR="00ED77EF">
        <w:rPr>
          <w:rFonts w:hint="cs"/>
          <w:rtl/>
          <w:lang w:val="en-US" w:bidi="ar-EG"/>
        </w:rPr>
        <w:t>‍</w:t>
      </w:r>
      <w:r w:rsidR="000D43E8">
        <w:rPr>
          <w:rFonts w:hint="cs"/>
          <w:rtl/>
          <w:lang w:val="en-US" w:bidi="ar-EG"/>
        </w:rPr>
        <w:t xml:space="preserve">خدمة </w:t>
      </w:r>
      <w:r w:rsidR="00400D7F">
        <w:rPr>
          <w:rFonts w:hint="cs"/>
          <w:rtl/>
          <w:lang w:val="en-US" w:bidi="ar-EG"/>
        </w:rPr>
        <w:t xml:space="preserve">يكون </w:t>
      </w:r>
      <w:r w:rsidR="000D43E8">
        <w:rPr>
          <w:rFonts w:hint="cs"/>
          <w:rtl/>
          <w:lang w:val="en-US" w:bidi="ar-EG"/>
        </w:rPr>
        <w:t>بعد تاريخ استلام</w:t>
      </w:r>
      <w:r w:rsidR="00AB0A37">
        <w:rPr>
          <w:rFonts w:hint="cs"/>
          <w:rtl/>
          <w:lang w:val="en-US" w:bidi="ar-EG"/>
        </w:rPr>
        <w:t xml:space="preserve"> بطاقة</w:t>
      </w:r>
      <w:r w:rsidR="000D43E8">
        <w:rPr>
          <w:rFonts w:hint="cs"/>
          <w:rtl/>
          <w:lang w:val="en-US" w:bidi="ar-EG"/>
        </w:rPr>
        <w:t xml:space="preserve"> التبليغ،</w:t>
      </w:r>
      <w:r w:rsidR="00D479E2">
        <w:rPr>
          <w:rFonts w:hint="cs"/>
          <w:rtl/>
          <w:lang w:val="en-US" w:bidi="ar-EG"/>
        </w:rPr>
        <w:t xml:space="preserve"> و</w:t>
      </w:r>
      <w:r w:rsidR="00AB0A37">
        <w:rPr>
          <w:rFonts w:hint="cs"/>
          <w:rtl/>
          <w:lang w:val="en-US" w:bidi="ar-EG"/>
        </w:rPr>
        <w:t>عليه </w:t>
      </w:r>
      <w:r w:rsidR="00FC5A8E">
        <w:rPr>
          <w:rFonts w:hint="cs"/>
          <w:rtl/>
          <w:lang w:val="en-US" w:bidi="ar-EG"/>
        </w:rPr>
        <w:t xml:space="preserve">سيعالج </w:t>
      </w:r>
      <w:r w:rsidR="00D479E2">
        <w:rPr>
          <w:rFonts w:hint="cs"/>
          <w:rtl/>
          <w:lang w:val="en-US" w:bidi="ar-EG"/>
        </w:rPr>
        <w:t>ت</w:t>
      </w:r>
      <w:r w:rsidR="00D814FA">
        <w:rPr>
          <w:rFonts w:hint="cs"/>
          <w:rtl/>
          <w:lang w:val="en-US" w:bidi="ar-EG"/>
        </w:rPr>
        <w:t>‍</w:t>
      </w:r>
      <w:r w:rsidR="00D479E2">
        <w:rPr>
          <w:rFonts w:hint="cs"/>
          <w:rtl/>
          <w:lang w:val="en-US" w:bidi="ar-EG"/>
        </w:rPr>
        <w:t>خصيص التردد وفقاً للرقم</w:t>
      </w:r>
      <w:r w:rsidR="00EE5D51">
        <w:rPr>
          <w:rFonts w:hint="eastAsia"/>
          <w:rtl/>
          <w:lang w:val="en-US" w:bidi="ar-EG"/>
        </w:rPr>
        <w:t> </w:t>
      </w:r>
      <w:r w:rsidR="00D479E2" w:rsidRPr="004141CE">
        <w:rPr>
          <w:b/>
          <w:bCs/>
          <w:lang w:val="en-US" w:bidi="ar-EG"/>
        </w:rPr>
        <w:t>47.11</w:t>
      </w:r>
      <w:r w:rsidR="00D479E2">
        <w:rPr>
          <w:rFonts w:hint="cs"/>
          <w:rtl/>
          <w:lang w:val="en-US" w:bidi="ar-EG"/>
        </w:rPr>
        <w:t xml:space="preserve"> والفقرة</w:t>
      </w:r>
      <w:r w:rsidR="00EE5D51">
        <w:rPr>
          <w:rFonts w:hint="eastAsia"/>
          <w:rtl/>
          <w:lang w:val="en-US" w:bidi="ar-EG"/>
        </w:rPr>
        <w:t> </w:t>
      </w:r>
      <w:r w:rsidR="00D479E2">
        <w:rPr>
          <w:lang w:val="en-US" w:bidi="ar-EG"/>
        </w:rPr>
        <w:t>1.3.5</w:t>
      </w:r>
      <w:r w:rsidR="00D479E2">
        <w:rPr>
          <w:rFonts w:hint="cs"/>
          <w:rtl/>
          <w:lang w:val="en-US" w:bidi="ar-EG"/>
        </w:rPr>
        <w:t xml:space="preserve"> من التذييلين</w:t>
      </w:r>
      <w:r w:rsidR="00EE5D51">
        <w:rPr>
          <w:rFonts w:hint="eastAsia"/>
          <w:rtl/>
          <w:lang w:val="en-US" w:bidi="ar-EG"/>
        </w:rPr>
        <w:t> </w:t>
      </w:r>
      <w:r w:rsidR="00D479E2" w:rsidRPr="009E6E28">
        <w:rPr>
          <w:b/>
          <w:bCs/>
          <w:lang w:val="en-US" w:bidi="ar-EG"/>
        </w:rPr>
        <w:t>30</w:t>
      </w:r>
      <w:r w:rsidR="00D479E2">
        <w:rPr>
          <w:rFonts w:hint="cs"/>
          <w:rtl/>
          <w:lang w:val="en-US" w:bidi="ar-EG"/>
        </w:rPr>
        <w:t xml:space="preserve"> و</w:t>
      </w:r>
      <w:r w:rsidR="00D479E2" w:rsidRPr="009E6E28">
        <w:rPr>
          <w:b/>
          <w:bCs/>
          <w:lang w:val="en-US" w:bidi="ar-EG"/>
        </w:rPr>
        <w:t>30A</w:t>
      </w:r>
      <w:r w:rsidR="00D479E2">
        <w:rPr>
          <w:rFonts w:hint="cs"/>
          <w:rtl/>
          <w:lang w:val="en-US" w:bidi="ar-EG"/>
        </w:rPr>
        <w:t xml:space="preserve"> والفقرة</w:t>
      </w:r>
      <w:r w:rsidR="00EE5D51">
        <w:rPr>
          <w:rFonts w:hint="eastAsia"/>
          <w:rtl/>
          <w:lang w:val="en-US" w:bidi="ar-EG"/>
        </w:rPr>
        <w:t> </w:t>
      </w:r>
      <w:r w:rsidR="00D479E2">
        <w:rPr>
          <w:lang w:val="en-US" w:bidi="ar-EG"/>
        </w:rPr>
        <w:t>16.8</w:t>
      </w:r>
      <w:r w:rsidR="00D479E2">
        <w:rPr>
          <w:rFonts w:hint="cs"/>
          <w:rtl/>
          <w:lang w:val="en-US" w:bidi="ar-EG"/>
        </w:rPr>
        <w:t xml:space="preserve"> من التذييل</w:t>
      </w:r>
      <w:r w:rsidR="00EE5D51">
        <w:rPr>
          <w:rFonts w:hint="eastAsia"/>
          <w:rtl/>
          <w:lang w:val="en-US" w:bidi="ar-EG"/>
        </w:rPr>
        <w:t> </w:t>
      </w:r>
      <w:r w:rsidR="00D479E2" w:rsidRPr="009E6E28">
        <w:rPr>
          <w:b/>
          <w:bCs/>
          <w:lang w:val="en-US" w:bidi="ar-EG"/>
        </w:rPr>
        <w:t>30B</w:t>
      </w:r>
      <w:r w:rsidR="00D479E2">
        <w:rPr>
          <w:rFonts w:hint="cs"/>
          <w:rtl/>
          <w:lang w:val="en-US" w:bidi="ar-EG"/>
        </w:rPr>
        <w:t>، حسب الاقتضاء م</w:t>
      </w:r>
      <w:r w:rsidR="00ED77EF">
        <w:rPr>
          <w:rFonts w:hint="cs"/>
          <w:rtl/>
          <w:lang w:val="en-US" w:bidi="ar-EG"/>
        </w:rPr>
        <w:t>‍</w:t>
      </w:r>
      <w:r w:rsidR="00D479E2">
        <w:rPr>
          <w:rFonts w:hint="cs"/>
          <w:rtl/>
          <w:lang w:val="en-US" w:bidi="ar-EG"/>
        </w:rPr>
        <w:t>ما يؤدي إلى إدخال</w:t>
      </w:r>
      <w:r w:rsidR="00D814FA">
        <w:rPr>
          <w:rFonts w:hint="cs"/>
          <w:rtl/>
          <w:lang w:val="en-US" w:bidi="ar-EG"/>
        </w:rPr>
        <w:t>ه</w:t>
      </w:r>
      <w:r w:rsidR="00D479E2">
        <w:rPr>
          <w:rFonts w:hint="cs"/>
          <w:rtl/>
          <w:lang w:val="en-US" w:bidi="ar-EG"/>
        </w:rPr>
        <w:t xml:space="preserve"> مؤقت</w:t>
      </w:r>
      <w:r w:rsidR="00D814FA">
        <w:rPr>
          <w:rFonts w:hint="cs"/>
          <w:rtl/>
          <w:lang w:val="en-US" w:bidi="ar-EG"/>
        </w:rPr>
        <w:t>اً</w:t>
      </w:r>
      <w:r w:rsidR="00D479E2">
        <w:rPr>
          <w:rFonts w:hint="cs"/>
          <w:rtl/>
          <w:lang w:val="en-US" w:bidi="ar-EG"/>
        </w:rPr>
        <w:t xml:space="preserve"> في السجل الأساسي.</w:t>
      </w:r>
    </w:p>
    <w:p w:rsidR="003B4CC1" w:rsidRDefault="00F81B15" w:rsidP="00A7376D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وبعد ذلك، </w:t>
      </w:r>
      <w:r w:rsidR="0032614E">
        <w:rPr>
          <w:rFonts w:hint="cs"/>
          <w:rtl/>
          <w:lang w:val="en-US" w:bidi="ar-EG"/>
        </w:rPr>
        <w:t>س</w:t>
      </w:r>
      <w:r>
        <w:rPr>
          <w:rFonts w:hint="cs"/>
          <w:rtl/>
          <w:lang w:val="en-US" w:bidi="ar-EG"/>
        </w:rPr>
        <w:t>تبلغ الإدارة ال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مكتب بالتاريخ </w:t>
      </w:r>
      <w:r w:rsidR="00F074D9">
        <w:rPr>
          <w:rFonts w:hint="cs"/>
          <w:rtl/>
          <w:lang w:val="en-US" w:bidi="ar-EG"/>
        </w:rPr>
        <w:t xml:space="preserve">الفعلي لوضع </w:t>
      </w:r>
      <w:r>
        <w:rPr>
          <w:rFonts w:hint="cs"/>
          <w:rtl/>
          <w:lang w:val="en-US" w:bidi="ar-EG"/>
        </w:rPr>
        <w:t>ت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خصيص </w:t>
      </w:r>
      <w:r w:rsidR="00F074D9">
        <w:rPr>
          <w:rFonts w:hint="cs"/>
          <w:rtl/>
          <w:lang w:val="en-US" w:bidi="ar-EG"/>
        </w:rPr>
        <w:t>ا</w:t>
      </w:r>
      <w:r>
        <w:rPr>
          <w:rFonts w:hint="cs"/>
          <w:rtl/>
          <w:lang w:val="en-US" w:bidi="ar-EG"/>
        </w:rPr>
        <w:t>لشبكة الساتلية في ال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خدمة، </w:t>
      </w:r>
      <w:r w:rsidR="00463BDC">
        <w:rPr>
          <w:rFonts w:hint="cs"/>
          <w:rtl/>
          <w:lang w:val="en-US" w:bidi="ar-EG"/>
        </w:rPr>
        <w:t>م</w:t>
      </w:r>
      <w:r w:rsidR="00ED77EF">
        <w:rPr>
          <w:rFonts w:hint="cs"/>
          <w:rtl/>
          <w:lang w:val="en-US" w:bidi="ar-EG"/>
        </w:rPr>
        <w:t>‍</w:t>
      </w:r>
      <w:r w:rsidR="00463BDC">
        <w:rPr>
          <w:rFonts w:hint="cs"/>
          <w:rtl/>
          <w:lang w:val="en-US" w:bidi="ar-EG"/>
        </w:rPr>
        <w:t xml:space="preserve">ما </w:t>
      </w:r>
      <w:r w:rsidR="00B02494">
        <w:rPr>
          <w:rFonts w:hint="cs"/>
          <w:rtl/>
          <w:lang w:val="en-US" w:bidi="ar-EG"/>
        </w:rPr>
        <w:t>يسمح</w:t>
      </w:r>
      <w:r w:rsidR="00463BDC">
        <w:rPr>
          <w:rFonts w:hint="cs"/>
          <w:rtl/>
          <w:lang w:val="en-US" w:bidi="ar-EG"/>
        </w:rPr>
        <w:t xml:space="preserve"> </w:t>
      </w:r>
      <w:r w:rsidR="00B02494">
        <w:rPr>
          <w:rFonts w:hint="cs"/>
          <w:rtl/>
          <w:lang w:val="en-US" w:bidi="ar-EG"/>
        </w:rPr>
        <w:t>ب</w:t>
      </w:r>
      <w:r w:rsidR="00463BDC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463BDC">
        <w:rPr>
          <w:rFonts w:hint="cs"/>
          <w:rtl/>
          <w:lang w:val="en-US" w:bidi="ar-EG"/>
        </w:rPr>
        <w:t>حصول على تاريخ م</w:t>
      </w:r>
      <w:r w:rsidR="00ED77EF">
        <w:rPr>
          <w:rFonts w:hint="cs"/>
          <w:rtl/>
          <w:lang w:val="en-US" w:bidi="ar-EG"/>
        </w:rPr>
        <w:t>‍</w:t>
      </w:r>
      <w:r w:rsidR="00463BDC">
        <w:rPr>
          <w:rFonts w:hint="cs"/>
          <w:rtl/>
          <w:lang w:val="en-US" w:bidi="ar-EG"/>
        </w:rPr>
        <w:t>حدث أو مؤكد للوضع في ال</w:t>
      </w:r>
      <w:r w:rsidR="00ED77EF">
        <w:rPr>
          <w:rFonts w:hint="cs"/>
          <w:rtl/>
          <w:lang w:val="en-US" w:bidi="ar-EG"/>
        </w:rPr>
        <w:t>‍</w:t>
      </w:r>
      <w:r w:rsidR="00463BDC">
        <w:rPr>
          <w:rFonts w:hint="cs"/>
          <w:rtl/>
          <w:lang w:val="en-US" w:bidi="ar-EG"/>
        </w:rPr>
        <w:t>خدمة.</w:t>
      </w:r>
      <w:r w:rsidR="00951502">
        <w:rPr>
          <w:rFonts w:hint="cs"/>
          <w:rtl/>
          <w:lang w:val="en-US" w:bidi="ar-EG"/>
        </w:rPr>
        <w:t xml:space="preserve"> و</w:t>
      </w:r>
      <w:r w:rsidR="004D2C44">
        <w:rPr>
          <w:rFonts w:hint="cs"/>
          <w:rtl/>
          <w:lang w:val="en-US" w:bidi="ar-EG"/>
        </w:rPr>
        <w:t>س</w:t>
      </w:r>
      <w:r w:rsidR="00951502">
        <w:rPr>
          <w:rFonts w:hint="cs"/>
          <w:rtl/>
          <w:lang w:val="en-US" w:bidi="ar-EG"/>
        </w:rPr>
        <w:t>يعتبر هذا التبليغ "</w:t>
      </w:r>
      <w:proofErr w:type="gramStart"/>
      <w:r w:rsidR="004D2C44">
        <w:rPr>
          <w:rFonts w:hint="cs"/>
          <w:rtl/>
          <w:lang w:val="en-US" w:bidi="ar-EG"/>
        </w:rPr>
        <w:t>معلومات</w:t>
      </w:r>
      <w:proofErr w:type="gramEnd"/>
      <w:r w:rsidR="004D2C44">
        <w:rPr>
          <w:rFonts w:hint="cs"/>
          <w:rtl/>
          <w:lang w:val="en-US" w:bidi="ar-EG"/>
        </w:rPr>
        <w:t xml:space="preserve"> أولية</w:t>
      </w:r>
      <w:r w:rsidR="00951502">
        <w:rPr>
          <w:rFonts w:hint="cs"/>
          <w:rtl/>
          <w:lang w:val="en-US" w:bidi="ar-EG"/>
        </w:rPr>
        <w:t xml:space="preserve">". </w:t>
      </w:r>
      <w:r w:rsidR="002B2ED1">
        <w:rPr>
          <w:rFonts w:hint="cs"/>
          <w:rtl/>
          <w:lang w:val="en-US" w:bidi="ar-EG"/>
        </w:rPr>
        <w:t>وي</w:t>
      </w:r>
      <w:r w:rsidR="00ED77EF">
        <w:rPr>
          <w:rFonts w:hint="cs"/>
          <w:rtl/>
          <w:lang w:val="en-US" w:bidi="ar-EG"/>
        </w:rPr>
        <w:t>‍</w:t>
      </w:r>
      <w:r w:rsidR="002B2ED1">
        <w:rPr>
          <w:rFonts w:hint="cs"/>
          <w:rtl/>
          <w:lang w:val="en-US" w:bidi="ar-EG"/>
        </w:rPr>
        <w:t>جب</w:t>
      </w:r>
      <w:r w:rsidR="00951502">
        <w:rPr>
          <w:rFonts w:hint="cs"/>
          <w:rtl/>
          <w:lang w:val="en-US" w:bidi="ar-EG"/>
        </w:rPr>
        <w:t xml:space="preserve"> أن يستلم ال</w:t>
      </w:r>
      <w:r w:rsidR="00ED77EF">
        <w:rPr>
          <w:rFonts w:hint="cs"/>
          <w:rtl/>
          <w:lang w:val="en-US" w:bidi="ar-EG"/>
        </w:rPr>
        <w:t>‍</w:t>
      </w:r>
      <w:r w:rsidR="00951502">
        <w:rPr>
          <w:rFonts w:hint="cs"/>
          <w:rtl/>
          <w:lang w:val="en-US" w:bidi="ar-EG"/>
        </w:rPr>
        <w:t xml:space="preserve">مكتب </w:t>
      </w:r>
      <w:r w:rsidR="002B2ED1">
        <w:rPr>
          <w:rFonts w:hint="cs"/>
          <w:rtl/>
          <w:lang w:val="en-US" w:bidi="ar-EG"/>
        </w:rPr>
        <w:t>هذه ال</w:t>
      </w:r>
      <w:r w:rsidR="00ED77EF">
        <w:rPr>
          <w:rFonts w:hint="cs"/>
          <w:rtl/>
          <w:lang w:val="en-US" w:bidi="ar-EG"/>
        </w:rPr>
        <w:t>‍</w:t>
      </w:r>
      <w:r w:rsidR="002B2ED1">
        <w:rPr>
          <w:rFonts w:hint="cs"/>
          <w:rtl/>
          <w:lang w:val="en-US" w:bidi="ar-EG"/>
        </w:rPr>
        <w:t>معلومات الأولية بشأن</w:t>
      </w:r>
      <w:r w:rsidR="00951502">
        <w:rPr>
          <w:rFonts w:hint="cs"/>
          <w:rtl/>
          <w:lang w:val="en-US" w:bidi="ar-EG"/>
        </w:rPr>
        <w:t xml:space="preserve"> </w:t>
      </w:r>
      <w:r w:rsidR="002B2ED1">
        <w:rPr>
          <w:rFonts w:hint="cs"/>
          <w:rtl/>
          <w:lang w:val="en-US" w:bidi="ar-EG"/>
        </w:rPr>
        <w:t>ا</w:t>
      </w:r>
      <w:r w:rsidR="00951502">
        <w:rPr>
          <w:rFonts w:hint="cs"/>
          <w:rtl/>
          <w:lang w:val="en-US" w:bidi="ar-EG"/>
        </w:rPr>
        <w:t>لوضع في ال</w:t>
      </w:r>
      <w:r w:rsidR="00ED77EF">
        <w:rPr>
          <w:rFonts w:hint="cs"/>
          <w:rtl/>
          <w:lang w:val="en-US" w:bidi="ar-EG"/>
        </w:rPr>
        <w:t>‍</w:t>
      </w:r>
      <w:r w:rsidR="00951502">
        <w:rPr>
          <w:rFonts w:hint="cs"/>
          <w:rtl/>
          <w:lang w:val="en-US" w:bidi="ar-EG"/>
        </w:rPr>
        <w:t xml:space="preserve">خدمة </w:t>
      </w:r>
      <w:r w:rsidR="002B2ED1">
        <w:rPr>
          <w:rFonts w:hint="cs"/>
          <w:rtl/>
          <w:lang w:val="en-US" w:bidi="ar-EG"/>
        </w:rPr>
        <w:t>بعد</w:t>
      </w:r>
      <w:r w:rsidR="00951502">
        <w:rPr>
          <w:rFonts w:hint="cs"/>
          <w:rtl/>
          <w:lang w:val="en-US" w:bidi="ar-EG"/>
        </w:rPr>
        <w:t xml:space="preserve"> ال</w:t>
      </w:r>
      <w:r w:rsidR="00ED77EF">
        <w:rPr>
          <w:rFonts w:hint="cs"/>
          <w:rtl/>
          <w:lang w:val="en-US" w:bidi="ar-EG"/>
        </w:rPr>
        <w:t>‍</w:t>
      </w:r>
      <w:r w:rsidR="00951502">
        <w:rPr>
          <w:rFonts w:hint="cs"/>
          <w:rtl/>
          <w:lang w:val="en-US" w:bidi="ar-EG"/>
        </w:rPr>
        <w:t>مهلة الزمنية التنظيمية</w:t>
      </w:r>
      <w:r w:rsidR="002B2ED1">
        <w:rPr>
          <w:rFonts w:hint="cs"/>
          <w:rtl/>
          <w:lang w:val="en-US" w:bidi="ar-EG"/>
        </w:rPr>
        <w:t xml:space="preserve"> ال</w:t>
      </w:r>
      <w:r w:rsidR="00ED77EF">
        <w:rPr>
          <w:rFonts w:hint="cs"/>
          <w:rtl/>
          <w:lang w:val="en-US" w:bidi="ar-EG"/>
        </w:rPr>
        <w:t>‍</w:t>
      </w:r>
      <w:r w:rsidR="002B2ED1">
        <w:rPr>
          <w:rFonts w:hint="cs"/>
          <w:rtl/>
          <w:lang w:val="en-US" w:bidi="ar-EG"/>
        </w:rPr>
        <w:t>مطبقة</w:t>
      </w:r>
      <w:r w:rsidR="00951502">
        <w:rPr>
          <w:rFonts w:hint="cs"/>
          <w:rtl/>
          <w:lang w:val="en-US" w:bidi="ar-EG"/>
        </w:rPr>
        <w:t xml:space="preserve"> </w:t>
      </w:r>
      <w:r w:rsidR="002B2ED1">
        <w:rPr>
          <w:rFonts w:hint="cs"/>
          <w:rtl/>
          <w:lang w:val="en-US" w:bidi="ar-EG"/>
        </w:rPr>
        <w:t>بفترة لا</w:t>
      </w:r>
      <w:r w:rsidR="00EE5D51">
        <w:rPr>
          <w:rFonts w:hint="eastAsia"/>
          <w:rtl/>
          <w:lang w:val="en-US" w:bidi="ar-EG"/>
        </w:rPr>
        <w:t> </w:t>
      </w:r>
      <w:r w:rsidR="002B2ED1">
        <w:rPr>
          <w:rFonts w:hint="cs"/>
          <w:rtl/>
          <w:lang w:val="en-US" w:bidi="ar-EG"/>
        </w:rPr>
        <w:t xml:space="preserve">تتجاوز </w:t>
      </w:r>
      <w:r w:rsidR="002B2ED1">
        <w:rPr>
          <w:lang w:val="en-US" w:bidi="ar-EG"/>
        </w:rPr>
        <w:t>30</w:t>
      </w:r>
      <w:r w:rsidR="00EE5D51">
        <w:rPr>
          <w:rFonts w:hint="eastAsia"/>
          <w:rtl/>
          <w:lang w:val="en-US" w:bidi="ar-EG"/>
        </w:rPr>
        <w:t> </w:t>
      </w:r>
      <w:r w:rsidR="002B2ED1">
        <w:rPr>
          <w:rFonts w:hint="cs"/>
          <w:rtl/>
          <w:lang w:val="en-US" w:bidi="ar-EG"/>
        </w:rPr>
        <w:t xml:space="preserve">يوماً </w:t>
      </w:r>
      <w:r w:rsidR="008F4530">
        <w:rPr>
          <w:rFonts w:hint="cs"/>
          <w:rtl/>
          <w:lang w:val="en-US" w:bidi="ar-EG"/>
        </w:rPr>
        <w:t>(</w:t>
      </w:r>
      <w:r w:rsidR="0035293D">
        <w:rPr>
          <w:rFonts w:hint="cs"/>
          <w:rtl/>
          <w:lang w:val="en-US" w:bidi="ar-EG"/>
        </w:rPr>
        <w:t xml:space="preserve">انظر </w:t>
      </w:r>
      <w:r w:rsidR="008F4530">
        <w:rPr>
          <w:rFonts w:hint="cs"/>
          <w:rtl/>
          <w:lang w:val="en-US" w:bidi="ar-EG"/>
        </w:rPr>
        <w:t>الرقم</w:t>
      </w:r>
      <w:r w:rsidR="00EE5D51">
        <w:rPr>
          <w:rFonts w:hint="eastAsia"/>
          <w:rtl/>
          <w:lang w:val="en-US" w:bidi="ar-EG"/>
        </w:rPr>
        <w:t> </w:t>
      </w:r>
      <w:r w:rsidR="008F4530" w:rsidRPr="0035293D">
        <w:rPr>
          <w:b/>
          <w:bCs/>
          <w:lang w:val="en-US" w:bidi="ar-EG"/>
        </w:rPr>
        <w:t>47.11</w:t>
      </w:r>
      <w:r w:rsidR="008F4530">
        <w:rPr>
          <w:rFonts w:hint="cs"/>
          <w:rtl/>
          <w:lang w:val="en-US" w:bidi="ar-EG"/>
        </w:rPr>
        <w:t xml:space="preserve"> والفقرة</w:t>
      </w:r>
      <w:r w:rsidR="00EE5D51">
        <w:rPr>
          <w:rFonts w:hint="eastAsia"/>
          <w:rtl/>
          <w:lang w:val="en-US" w:bidi="ar-EG"/>
        </w:rPr>
        <w:t> </w:t>
      </w:r>
      <w:r w:rsidR="008F4530">
        <w:rPr>
          <w:lang w:val="en-US" w:bidi="ar-EG"/>
        </w:rPr>
        <w:t>1.3.5</w:t>
      </w:r>
      <w:r w:rsidR="008F4530">
        <w:rPr>
          <w:rFonts w:hint="cs"/>
          <w:rtl/>
          <w:lang w:val="en-US" w:bidi="ar-EG"/>
        </w:rPr>
        <w:t xml:space="preserve"> من التذييلين</w:t>
      </w:r>
      <w:r w:rsidR="00EE5D51">
        <w:rPr>
          <w:rFonts w:hint="eastAsia"/>
          <w:rtl/>
          <w:lang w:val="en-US" w:bidi="ar-EG"/>
        </w:rPr>
        <w:t> </w:t>
      </w:r>
      <w:r w:rsidR="008F4530" w:rsidRPr="0035293D">
        <w:rPr>
          <w:b/>
          <w:bCs/>
          <w:lang w:val="en-US" w:bidi="ar-EG"/>
        </w:rPr>
        <w:t>30</w:t>
      </w:r>
      <w:r w:rsidR="008F4530">
        <w:rPr>
          <w:rFonts w:hint="cs"/>
          <w:rtl/>
          <w:lang w:val="en-US" w:bidi="ar-EG"/>
        </w:rPr>
        <w:t xml:space="preserve"> و</w:t>
      </w:r>
      <w:r w:rsidR="008F4530" w:rsidRPr="0035293D">
        <w:rPr>
          <w:b/>
          <w:bCs/>
          <w:lang w:val="en-US" w:bidi="ar-EG"/>
        </w:rPr>
        <w:t>30A</w:t>
      </w:r>
      <w:r w:rsidR="008F4530">
        <w:rPr>
          <w:rFonts w:hint="cs"/>
          <w:rtl/>
          <w:lang w:val="en-US" w:bidi="ar-EG"/>
        </w:rPr>
        <w:t xml:space="preserve"> والفقرة</w:t>
      </w:r>
      <w:r w:rsidR="00EE5D51">
        <w:rPr>
          <w:rFonts w:hint="eastAsia"/>
          <w:rtl/>
          <w:lang w:val="en-US" w:bidi="ar-EG"/>
        </w:rPr>
        <w:t> </w:t>
      </w:r>
      <w:r w:rsidR="008F4530">
        <w:rPr>
          <w:lang w:val="en-US" w:bidi="ar-EG"/>
        </w:rPr>
        <w:t>16.8</w:t>
      </w:r>
      <w:r w:rsidR="008F4530">
        <w:rPr>
          <w:rFonts w:hint="cs"/>
          <w:rtl/>
          <w:lang w:val="en-US" w:bidi="ar-EG"/>
        </w:rPr>
        <w:t xml:space="preserve"> من التذييل</w:t>
      </w:r>
      <w:r w:rsidR="00EE5D51">
        <w:rPr>
          <w:rFonts w:hint="eastAsia"/>
          <w:rtl/>
          <w:lang w:val="en-US" w:bidi="ar-EG"/>
        </w:rPr>
        <w:t> </w:t>
      </w:r>
      <w:r w:rsidR="008F4530" w:rsidRPr="0035293D">
        <w:rPr>
          <w:b/>
          <w:bCs/>
          <w:lang w:val="en-US" w:bidi="ar-EG"/>
        </w:rPr>
        <w:t>30B</w:t>
      </w:r>
      <w:proofErr w:type="gramStart"/>
      <w:r w:rsidR="008F4530">
        <w:rPr>
          <w:rFonts w:hint="cs"/>
          <w:rtl/>
          <w:lang w:val="en-US" w:bidi="ar-EG"/>
        </w:rPr>
        <w:t>)</w:t>
      </w:r>
      <w:r w:rsidR="00DB1EDC">
        <w:rPr>
          <w:rFonts w:hint="cs"/>
          <w:rtl/>
          <w:lang w:val="en-US" w:bidi="ar-EG"/>
        </w:rPr>
        <w:t>،</w:t>
      </w:r>
      <w:proofErr w:type="gramEnd"/>
      <w:r w:rsidR="00673DFA">
        <w:rPr>
          <w:rFonts w:hint="cs"/>
          <w:rtl/>
          <w:lang w:val="en-US" w:bidi="ar-EG"/>
        </w:rPr>
        <w:t xml:space="preserve"> وي</w:t>
      </w:r>
      <w:r w:rsidR="00ED77EF">
        <w:rPr>
          <w:rFonts w:hint="cs"/>
          <w:rtl/>
          <w:lang w:val="en-US" w:bidi="ar-EG"/>
        </w:rPr>
        <w:t>‍</w:t>
      </w:r>
      <w:r w:rsidR="00673DFA">
        <w:rPr>
          <w:rFonts w:hint="cs"/>
          <w:rtl/>
          <w:lang w:val="en-US" w:bidi="ar-EG"/>
        </w:rPr>
        <w:t>جب أن يكون تاريخ الوضع في ال</w:t>
      </w:r>
      <w:r w:rsidR="00ED77EF">
        <w:rPr>
          <w:rFonts w:hint="cs"/>
          <w:rtl/>
          <w:lang w:val="en-US" w:bidi="ar-EG"/>
        </w:rPr>
        <w:t>‍</w:t>
      </w:r>
      <w:r w:rsidR="00673DFA">
        <w:rPr>
          <w:rFonts w:hint="cs"/>
          <w:rtl/>
          <w:lang w:val="en-US" w:bidi="ar-EG"/>
        </w:rPr>
        <w:t>خدمة ضمن ال</w:t>
      </w:r>
      <w:r w:rsidR="00ED77EF">
        <w:rPr>
          <w:rFonts w:hint="cs"/>
          <w:rtl/>
          <w:lang w:val="en-US" w:bidi="ar-EG"/>
        </w:rPr>
        <w:t>‍</w:t>
      </w:r>
      <w:r w:rsidR="00673DFA">
        <w:rPr>
          <w:rFonts w:hint="cs"/>
          <w:rtl/>
          <w:lang w:val="en-US" w:bidi="ar-EG"/>
        </w:rPr>
        <w:t>مهلة الزمنية التنظيمية.</w:t>
      </w:r>
      <w:r w:rsidR="003B4CC1">
        <w:rPr>
          <w:rFonts w:hint="cs"/>
          <w:rtl/>
          <w:lang w:val="en-US" w:bidi="ar-EG"/>
        </w:rPr>
        <w:t xml:space="preserve"> وإلا سيلغي ال</w:t>
      </w:r>
      <w:r w:rsidR="00ED77EF">
        <w:rPr>
          <w:rFonts w:hint="cs"/>
          <w:rtl/>
          <w:lang w:val="en-US" w:bidi="ar-EG"/>
        </w:rPr>
        <w:t>‍</w:t>
      </w:r>
      <w:r w:rsidR="003B4CC1">
        <w:rPr>
          <w:rFonts w:hint="cs"/>
          <w:rtl/>
          <w:lang w:val="en-US" w:bidi="ar-EG"/>
        </w:rPr>
        <w:t xml:space="preserve">مكتب </w:t>
      </w:r>
      <w:r w:rsidR="00923911">
        <w:rPr>
          <w:rFonts w:hint="cs"/>
          <w:rtl/>
          <w:lang w:val="en-US" w:bidi="ar-EG"/>
        </w:rPr>
        <w:t>التخصيص</w:t>
      </w:r>
      <w:r w:rsidR="003B4CC1">
        <w:rPr>
          <w:rFonts w:hint="cs"/>
          <w:rtl/>
          <w:lang w:val="en-US" w:bidi="ar-EG"/>
        </w:rPr>
        <w:t xml:space="preserve"> من السجل الأساسي وفقاً للرقم</w:t>
      </w:r>
      <w:r w:rsidR="00EE5D51">
        <w:rPr>
          <w:rFonts w:hint="eastAsia"/>
          <w:rtl/>
          <w:lang w:val="en-US" w:bidi="ar-EG"/>
        </w:rPr>
        <w:t> </w:t>
      </w:r>
      <w:r w:rsidR="003B4CC1" w:rsidRPr="00BD6B85">
        <w:rPr>
          <w:b/>
          <w:bCs/>
          <w:lang w:val="en-US" w:bidi="ar-EG"/>
        </w:rPr>
        <w:t>47.</w:t>
      </w:r>
      <w:proofErr w:type="gramStart"/>
      <w:r w:rsidR="003B4CC1" w:rsidRPr="00BD6B85">
        <w:rPr>
          <w:b/>
          <w:bCs/>
          <w:lang w:val="en-US" w:bidi="ar-EG"/>
        </w:rPr>
        <w:t>11</w:t>
      </w:r>
      <w:r w:rsidR="003B4CC1">
        <w:rPr>
          <w:rFonts w:hint="cs"/>
          <w:rtl/>
          <w:lang w:val="en-US" w:bidi="ar-EG"/>
        </w:rPr>
        <w:t xml:space="preserve"> والفقرة</w:t>
      </w:r>
      <w:r w:rsidR="00EE5D51">
        <w:rPr>
          <w:rFonts w:hint="eastAsia"/>
          <w:rtl/>
          <w:lang w:val="en-US" w:bidi="ar-EG"/>
        </w:rPr>
        <w:t> </w:t>
      </w:r>
      <w:r w:rsidR="003B4CC1">
        <w:rPr>
          <w:lang w:val="en-US" w:bidi="ar-EG"/>
        </w:rPr>
        <w:t>1.3.5</w:t>
      </w:r>
      <w:r w:rsidR="003B4CC1">
        <w:rPr>
          <w:rFonts w:hint="cs"/>
          <w:rtl/>
          <w:lang w:val="en-US" w:bidi="ar-EG"/>
        </w:rPr>
        <w:t xml:space="preserve"> من التذييلين</w:t>
      </w:r>
      <w:r w:rsidR="00EE5D51">
        <w:rPr>
          <w:rFonts w:hint="eastAsia"/>
          <w:rtl/>
          <w:lang w:val="en-US" w:bidi="ar-EG"/>
        </w:rPr>
        <w:t> </w:t>
      </w:r>
      <w:r w:rsidR="003B4CC1" w:rsidRPr="00525949">
        <w:rPr>
          <w:b/>
          <w:bCs/>
          <w:lang w:val="en-US" w:bidi="ar-EG"/>
        </w:rPr>
        <w:t>30</w:t>
      </w:r>
      <w:r w:rsidR="003B4CC1">
        <w:rPr>
          <w:rFonts w:hint="cs"/>
          <w:rtl/>
          <w:lang w:val="en-US" w:bidi="ar-EG"/>
        </w:rPr>
        <w:t xml:space="preserve"> و</w:t>
      </w:r>
      <w:r w:rsidR="003B4CC1" w:rsidRPr="00525949">
        <w:rPr>
          <w:b/>
          <w:bCs/>
          <w:lang w:val="en-US" w:bidi="ar-EG"/>
        </w:rPr>
        <w:t>30A</w:t>
      </w:r>
      <w:r w:rsidR="003B4CC1">
        <w:rPr>
          <w:rFonts w:hint="cs"/>
          <w:rtl/>
          <w:lang w:val="en-US" w:bidi="ar-EG"/>
        </w:rPr>
        <w:t xml:space="preserve"> والفقرة</w:t>
      </w:r>
      <w:r w:rsidR="00EE5D51">
        <w:rPr>
          <w:rFonts w:hint="eastAsia"/>
          <w:rtl/>
          <w:lang w:val="en-US" w:bidi="ar-EG"/>
        </w:rPr>
        <w:t> </w:t>
      </w:r>
      <w:r w:rsidR="003B4CC1">
        <w:rPr>
          <w:lang w:val="en-US" w:bidi="ar-EG"/>
        </w:rPr>
        <w:t>16.8</w:t>
      </w:r>
      <w:r w:rsidR="003B4CC1">
        <w:rPr>
          <w:rFonts w:hint="cs"/>
          <w:rtl/>
          <w:lang w:val="en-US" w:bidi="ar-EG"/>
        </w:rPr>
        <w:t xml:space="preserve"> من التذييل</w:t>
      </w:r>
      <w:r w:rsidR="00EE5D51">
        <w:rPr>
          <w:rFonts w:hint="eastAsia"/>
          <w:rtl/>
          <w:lang w:val="en-US" w:bidi="ar-EG"/>
        </w:rPr>
        <w:t> </w:t>
      </w:r>
      <w:r w:rsidR="003B4CC1" w:rsidRPr="00525949">
        <w:rPr>
          <w:b/>
          <w:bCs/>
          <w:lang w:val="en-US" w:bidi="ar-EG"/>
        </w:rPr>
        <w:t>30B</w:t>
      </w:r>
      <w:r w:rsidR="003B4CC1">
        <w:rPr>
          <w:rFonts w:hint="cs"/>
          <w:rtl/>
          <w:lang w:val="en-US" w:bidi="ar-EG"/>
        </w:rPr>
        <w:t>، بعد إبلاغ الإدارة ال</w:t>
      </w:r>
      <w:r w:rsidR="00EE45E8">
        <w:rPr>
          <w:rFonts w:hint="cs"/>
          <w:rtl/>
          <w:lang w:val="en-US" w:bidi="ar-EG"/>
        </w:rPr>
        <w:t>‍</w:t>
      </w:r>
      <w:r w:rsidR="003B4CC1">
        <w:rPr>
          <w:rFonts w:hint="cs"/>
          <w:rtl/>
          <w:lang w:val="en-US" w:bidi="ar-EG"/>
        </w:rPr>
        <w:t>معنية.</w:t>
      </w:r>
      <w:proofErr w:type="gramEnd"/>
    </w:p>
    <w:p w:rsidR="00D97FC7" w:rsidRPr="003B27C2" w:rsidRDefault="00BD6B85" w:rsidP="00A7376D">
      <w:pPr>
        <w:rPr>
          <w:rtl/>
          <w:lang w:val="en-US" w:bidi="ar-EG"/>
        </w:rPr>
      </w:pPr>
      <w:r>
        <w:rPr>
          <w:lang w:val="en-US" w:bidi="ar-EG"/>
        </w:rPr>
        <w:t>3</w:t>
      </w:r>
      <w:r w:rsidR="00D97FC7">
        <w:rPr>
          <w:lang w:val="en-US" w:bidi="ar-EG"/>
        </w:rPr>
        <w:t>.3.2</w:t>
      </w:r>
      <w:r w:rsidR="00D97FC7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وس</w:t>
      </w:r>
      <w:r w:rsidR="003B27C2">
        <w:rPr>
          <w:rFonts w:hint="cs"/>
          <w:rtl/>
          <w:lang w:val="en-US" w:bidi="ar-EG"/>
        </w:rPr>
        <w:t>يُدخل</w:t>
      </w:r>
      <w:r w:rsidR="00D9455F">
        <w:rPr>
          <w:rFonts w:hint="cs"/>
          <w:rtl/>
          <w:lang w:val="en-US" w:bidi="ar-EG"/>
        </w:rPr>
        <w:t xml:space="preserve"> ال</w:t>
      </w:r>
      <w:r w:rsidR="00923911">
        <w:rPr>
          <w:rFonts w:hint="cs"/>
          <w:rtl/>
          <w:lang w:val="en-US" w:bidi="ar-EG"/>
        </w:rPr>
        <w:t>‍</w:t>
      </w:r>
      <w:r w:rsidR="00D9455F">
        <w:rPr>
          <w:rFonts w:hint="cs"/>
          <w:rtl/>
          <w:lang w:val="en-US" w:bidi="ar-EG"/>
        </w:rPr>
        <w:t xml:space="preserve">مكتب </w:t>
      </w:r>
      <w:r w:rsidR="00D03485">
        <w:rPr>
          <w:rFonts w:hint="cs"/>
          <w:rtl/>
          <w:lang w:val="en-US" w:bidi="ar-EG"/>
        </w:rPr>
        <w:t>حالة</w:t>
      </w:r>
      <w:r w:rsidR="00FC5A8E">
        <w:rPr>
          <w:rFonts w:hint="cs"/>
          <w:rtl/>
          <w:lang w:val="en-US" w:bidi="ar-EG"/>
        </w:rPr>
        <w:t xml:space="preserve"> ت</w:t>
      </w:r>
      <w:r w:rsidR="00923911">
        <w:rPr>
          <w:rFonts w:hint="cs"/>
          <w:rtl/>
          <w:lang w:val="en-US" w:bidi="ar-EG"/>
        </w:rPr>
        <w:t>‍</w:t>
      </w:r>
      <w:r w:rsidR="00FC5A8E">
        <w:rPr>
          <w:rFonts w:hint="cs"/>
          <w:rtl/>
          <w:lang w:val="en-US" w:bidi="ar-EG"/>
        </w:rPr>
        <w:t>خصيص التردد</w:t>
      </w:r>
      <w:r w:rsidR="00D9455F">
        <w:rPr>
          <w:rFonts w:hint="cs"/>
          <w:rtl/>
          <w:lang w:val="en-US" w:bidi="ar-EG"/>
        </w:rPr>
        <w:t xml:space="preserve"> في </w:t>
      </w:r>
      <w:r w:rsidR="00923911">
        <w:rPr>
          <w:rFonts w:hint="cs"/>
          <w:rtl/>
          <w:lang w:val="en-US" w:bidi="ar-EG"/>
        </w:rPr>
        <w:t>قاعدة بيانات الشبكات</w:t>
      </w:r>
      <w:r w:rsidR="00B0481E">
        <w:rPr>
          <w:rFonts w:hint="cs"/>
          <w:rtl/>
          <w:lang w:val="en-US" w:bidi="ar-EG"/>
        </w:rPr>
        <w:t xml:space="preserve"> الفضائية (</w:t>
      </w:r>
      <w:r w:rsidR="008918EF">
        <w:rPr>
          <w:szCs w:val="24"/>
        </w:rPr>
        <w:t>SNS </w:t>
      </w:r>
      <w:r w:rsidR="00B0481E">
        <w:rPr>
          <w:szCs w:val="24"/>
        </w:rPr>
        <w:t>[</w:t>
      </w:r>
      <w:proofErr w:type="spellStart"/>
      <w:r w:rsidR="00B0481E">
        <w:rPr>
          <w:szCs w:val="24"/>
        </w:rPr>
        <w:t>grp.f_biu</w:t>
      </w:r>
      <w:proofErr w:type="spellEnd"/>
      <w:r w:rsidR="00B0481E">
        <w:rPr>
          <w:szCs w:val="24"/>
        </w:rPr>
        <w:t>=</w:t>
      </w:r>
      <w:r w:rsidR="00B0481E" w:rsidRPr="00ED1B89">
        <w:rPr>
          <w:szCs w:val="24"/>
        </w:rPr>
        <w:t>“I”</w:t>
      </w:r>
      <w:r w:rsidR="00B0481E">
        <w:rPr>
          <w:szCs w:val="24"/>
        </w:rPr>
        <w:t>]</w:t>
      </w:r>
      <w:proofErr w:type="gramStart"/>
      <w:r w:rsidR="00B0481E">
        <w:rPr>
          <w:rFonts w:hint="cs"/>
          <w:szCs w:val="24"/>
          <w:rtl/>
        </w:rPr>
        <w:t>)</w:t>
      </w:r>
      <w:r w:rsidR="003B27C2">
        <w:rPr>
          <w:rFonts w:hint="cs"/>
          <w:rtl/>
          <w:lang w:val="en-US" w:bidi="ar-EG"/>
        </w:rPr>
        <w:t>،</w:t>
      </w:r>
      <w:proofErr w:type="gramEnd"/>
      <w:r w:rsidR="003B27C2">
        <w:rPr>
          <w:rFonts w:hint="cs"/>
          <w:rtl/>
          <w:lang w:val="en-US" w:bidi="ar-EG"/>
        </w:rPr>
        <w:t xml:space="preserve"> وينشر</w:t>
      </w:r>
      <w:r w:rsidR="00C92D71">
        <w:rPr>
          <w:rFonts w:hint="eastAsia"/>
          <w:rtl/>
          <w:lang w:val="en-US" w:bidi="ar-EG"/>
        </w:rPr>
        <w:t> </w:t>
      </w:r>
      <w:proofErr w:type="spellStart"/>
      <w:r w:rsidR="003B27C2">
        <w:rPr>
          <w:rFonts w:hint="cs"/>
          <w:rtl/>
          <w:lang w:val="en-US" w:bidi="ar-EG"/>
        </w:rPr>
        <w:t>ال</w:t>
      </w:r>
      <w:r w:rsidR="00C92D71">
        <w:rPr>
          <w:rFonts w:hint="cs"/>
          <w:rtl/>
          <w:lang w:val="en-US" w:bidi="ar-EG"/>
        </w:rPr>
        <w:t>‍</w:t>
      </w:r>
      <w:r w:rsidR="003B27C2">
        <w:rPr>
          <w:rFonts w:hint="cs"/>
          <w:rtl/>
          <w:lang w:val="en-US" w:bidi="ar-EG"/>
        </w:rPr>
        <w:t>معلومات</w:t>
      </w:r>
      <w:proofErr w:type="spellEnd"/>
      <w:r w:rsidR="003B27C2">
        <w:rPr>
          <w:rFonts w:hint="cs"/>
          <w:rtl/>
          <w:lang w:val="en-US" w:bidi="ar-EG"/>
        </w:rPr>
        <w:t xml:space="preserve"> في </w:t>
      </w:r>
      <w:proofErr w:type="spellStart"/>
      <w:r w:rsidR="003B27C2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3B27C2">
        <w:rPr>
          <w:rFonts w:hint="cs"/>
          <w:rtl/>
          <w:lang w:val="en-US" w:bidi="ar-EG"/>
        </w:rPr>
        <w:t>موقع</w:t>
      </w:r>
      <w:proofErr w:type="spellEnd"/>
      <w:r w:rsidR="003B27C2">
        <w:rPr>
          <w:rFonts w:hint="cs"/>
          <w:rtl/>
          <w:lang w:val="en-US" w:bidi="ar-EG"/>
        </w:rPr>
        <w:t xml:space="preserve"> الإلكتروني لقطاع الاتصالات الراديوية</w:t>
      </w:r>
      <w:r w:rsidR="00E82BA2">
        <w:rPr>
          <w:rFonts w:hint="cs"/>
          <w:rtl/>
          <w:lang w:val="en-US" w:bidi="ar-EG"/>
        </w:rPr>
        <w:t xml:space="preserve"> للات‍حاد</w:t>
      </w:r>
      <w:r w:rsidR="003B27C2">
        <w:rPr>
          <w:rFonts w:hint="cs"/>
          <w:rtl/>
          <w:lang w:val="en-US" w:bidi="ar-EG"/>
        </w:rPr>
        <w:t xml:space="preserve"> مع وضع علامة </w:t>
      </w:r>
      <w:r w:rsidR="003B27C2">
        <w:rPr>
          <w:lang w:val="en-US" w:bidi="ar-EG"/>
        </w:rPr>
        <w:t>“I”</w:t>
      </w:r>
      <w:r w:rsidR="003B27C2">
        <w:rPr>
          <w:rFonts w:hint="cs"/>
          <w:rtl/>
          <w:lang w:val="en-US" w:bidi="ar-EG"/>
        </w:rPr>
        <w:t xml:space="preserve"> في </w:t>
      </w:r>
      <w:r w:rsidR="00D03485">
        <w:rPr>
          <w:rFonts w:hint="cs"/>
          <w:rtl/>
          <w:lang w:val="en-US" w:bidi="ar-EG"/>
        </w:rPr>
        <w:t>عمود ال</w:t>
      </w:r>
      <w:r w:rsidR="00ED77EF">
        <w:rPr>
          <w:rFonts w:hint="cs"/>
          <w:rtl/>
          <w:lang w:val="en-US" w:bidi="ar-EG"/>
        </w:rPr>
        <w:t>‍</w:t>
      </w:r>
      <w:r w:rsidR="00D03485">
        <w:rPr>
          <w:rFonts w:hint="cs"/>
          <w:rtl/>
          <w:lang w:val="en-US" w:bidi="ar-EG"/>
        </w:rPr>
        <w:t>حالة</w:t>
      </w:r>
      <w:r w:rsidR="003B27C2">
        <w:rPr>
          <w:rFonts w:hint="cs"/>
          <w:rtl/>
          <w:lang w:val="en-US" w:bidi="ar-EG"/>
        </w:rPr>
        <w:t xml:space="preserve"> للإشارة إلى </w:t>
      </w:r>
      <w:r w:rsidR="006D288C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6D288C">
        <w:rPr>
          <w:rFonts w:hint="cs"/>
          <w:rtl/>
          <w:lang w:val="en-US" w:bidi="ar-EG"/>
        </w:rPr>
        <w:t>معلومات</w:t>
      </w:r>
      <w:r w:rsidR="003B27C2">
        <w:rPr>
          <w:rFonts w:hint="cs"/>
          <w:rtl/>
          <w:lang w:val="en-US" w:bidi="ar-EG"/>
        </w:rPr>
        <w:t xml:space="preserve"> </w:t>
      </w:r>
      <w:r w:rsidR="006D288C">
        <w:rPr>
          <w:rFonts w:hint="cs"/>
          <w:rtl/>
          <w:lang w:val="en-US" w:bidi="ar-EG"/>
        </w:rPr>
        <w:t>الأولية بشأن</w:t>
      </w:r>
      <w:r w:rsidR="003B27C2">
        <w:rPr>
          <w:rFonts w:hint="cs"/>
          <w:rtl/>
          <w:lang w:val="en-US" w:bidi="ar-EG"/>
        </w:rPr>
        <w:t xml:space="preserve"> </w:t>
      </w:r>
      <w:r w:rsidR="006D288C">
        <w:rPr>
          <w:rFonts w:hint="cs"/>
          <w:rtl/>
          <w:lang w:val="en-US" w:bidi="ar-EG"/>
        </w:rPr>
        <w:t>ا</w:t>
      </w:r>
      <w:r w:rsidR="003B27C2">
        <w:rPr>
          <w:rFonts w:hint="cs"/>
          <w:rtl/>
          <w:lang w:val="en-US" w:bidi="ar-EG"/>
        </w:rPr>
        <w:t>لوضع في ال</w:t>
      </w:r>
      <w:r w:rsidR="00ED77EF">
        <w:rPr>
          <w:rFonts w:hint="cs"/>
          <w:rtl/>
          <w:lang w:val="en-US" w:bidi="ar-EG"/>
        </w:rPr>
        <w:t>‍</w:t>
      </w:r>
      <w:r w:rsidR="003B27C2">
        <w:rPr>
          <w:rFonts w:hint="cs"/>
          <w:rtl/>
          <w:lang w:val="en-US" w:bidi="ar-EG"/>
        </w:rPr>
        <w:t>خدمة.</w:t>
      </w:r>
    </w:p>
    <w:p w:rsidR="00CF468B" w:rsidRPr="00135B28" w:rsidRDefault="009D07D2" w:rsidP="00A7376D">
      <w:pPr>
        <w:rPr>
          <w:rtl/>
          <w:lang w:val="en-US" w:bidi="ar-EG"/>
        </w:rPr>
      </w:pPr>
      <w:r>
        <w:rPr>
          <w:lang w:val="en-US" w:bidi="ar-EG"/>
        </w:rPr>
        <w:t>4</w:t>
      </w:r>
      <w:r w:rsidR="000F0B3C">
        <w:rPr>
          <w:lang w:val="en-US" w:bidi="ar-EG"/>
        </w:rPr>
        <w:t>.3.2</w:t>
      </w:r>
      <w:r w:rsidR="000F0B3C">
        <w:rPr>
          <w:rFonts w:hint="cs"/>
          <w:rtl/>
          <w:lang w:val="en-US" w:bidi="ar-EG"/>
        </w:rPr>
        <w:tab/>
      </w:r>
      <w:r w:rsidR="00135B28">
        <w:rPr>
          <w:rFonts w:hint="cs"/>
          <w:rtl/>
          <w:lang w:val="en-US" w:bidi="ar-EG"/>
        </w:rPr>
        <w:t xml:space="preserve">وسيكون </w:t>
      </w:r>
      <w:r w:rsidR="00890DCA">
        <w:rPr>
          <w:rFonts w:hint="cs"/>
          <w:rtl/>
          <w:lang w:val="en-US" w:bidi="ar-EG"/>
        </w:rPr>
        <w:t>ال</w:t>
      </w:r>
      <w:r w:rsidR="00135B28">
        <w:rPr>
          <w:rFonts w:hint="cs"/>
          <w:rtl/>
          <w:lang w:val="en-US" w:bidi="ar-EG"/>
        </w:rPr>
        <w:t xml:space="preserve">تاريخ </w:t>
      </w:r>
      <w:r w:rsidR="00890DCA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890DCA">
        <w:rPr>
          <w:rFonts w:hint="cs"/>
          <w:rtl/>
          <w:lang w:val="en-US" w:bidi="ar-EG"/>
        </w:rPr>
        <w:t>مبلغ عنه ل</w:t>
      </w:r>
      <w:r w:rsidR="00135B28">
        <w:rPr>
          <w:rFonts w:hint="cs"/>
          <w:rtl/>
          <w:lang w:val="en-US" w:bidi="ar-EG"/>
        </w:rPr>
        <w:t>لوضع في ال</w:t>
      </w:r>
      <w:r w:rsidR="00ED77EF">
        <w:rPr>
          <w:rFonts w:hint="cs"/>
          <w:rtl/>
          <w:lang w:val="en-US" w:bidi="ar-EG"/>
        </w:rPr>
        <w:t>‍</w:t>
      </w:r>
      <w:r w:rsidR="00135B28">
        <w:rPr>
          <w:rFonts w:hint="cs"/>
          <w:rtl/>
          <w:lang w:val="en-US" w:bidi="ar-EG"/>
        </w:rPr>
        <w:t xml:space="preserve">خدمة </w:t>
      </w:r>
      <w:r w:rsidR="00890DCA">
        <w:rPr>
          <w:rFonts w:hint="cs"/>
          <w:rtl/>
          <w:lang w:val="en-US" w:bidi="ar-EG"/>
        </w:rPr>
        <w:t>وال</w:t>
      </w:r>
      <w:r w:rsidR="00ED77EF">
        <w:rPr>
          <w:rFonts w:hint="cs"/>
          <w:rtl/>
          <w:lang w:val="en-US" w:bidi="ar-EG"/>
        </w:rPr>
        <w:t>‍</w:t>
      </w:r>
      <w:r w:rsidR="00890DCA">
        <w:rPr>
          <w:rFonts w:hint="cs"/>
          <w:rtl/>
          <w:lang w:val="en-US" w:bidi="ar-EG"/>
        </w:rPr>
        <w:t>مؤكد</w:t>
      </w:r>
      <w:r w:rsidR="00135B28">
        <w:rPr>
          <w:rFonts w:hint="cs"/>
          <w:rtl/>
          <w:lang w:val="en-US" w:bidi="ar-EG"/>
        </w:rPr>
        <w:t xml:space="preserve"> في مرحلة </w:t>
      </w:r>
      <w:r w:rsidR="006A62C6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6A62C6">
        <w:rPr>
          <w:rFonts w:hint="cs"/>
          <w:rtl/>
          <w:lang w:val="en-US" w:bidi="ar-EG"/>
        </w:rPr>
        <w:t>معلومات الأولية</w:t>
      </w:r>
      <w:r w:rsidR="00135B28">
        <w:rPr>
          <w:rFonts w:hint="cs"/>
          <w:rtl/>
          <w:lang w:val="en-US" w:bidi="ar-EG"/>
        </w:rPr>
        <w:t xml:space="preserve"> هو تاريخ بدء </w:t>
      </w:r>
      <w:r w:rsidR="00694446">
        <w:rPr>
          <w:rFonts w:hint="cs"/>
          <w:rtl/>
          <w:lang w:val="en-US" w:bidi="ar-EG"/>
        </w:rPr>
        <w:t>فترة التسعين</w:t>
      </w:r>
      <w:r w:rsidR="00135B28">
        <w:rPr>
          <w:rFonts w:hint="cs"/>
          <w:rtl/>
          <w:lang w:val="en-US" w:bidi="ar-EG"/>
        </w:rPr>
        <w:t xml:space="preserve"> يوماً </w:t>
      </w:r>
      <w:r w:rsidR="00694446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694446">
        <w:rPr>
          <w:rFonts w:hint="cs"/>
          <w:rtl/>
          <w:lang w:val="en-US" w:bidi="ar-EG"/>
        </w:rPr>
        <w:t>منصوص عليها</w:t>
      </w:r>
      <w:r w:rsidR="00135B28">
        <w:rPr>
          <w:rFonts w:hint="cs"/>
          <w:rtl/>
          <w:lang w:val="en-US" w:bidi="ar-EG"/>
        </w:rPr>
        <w:t xml:space="preserve"> في الرقم</w:t>
      </w:r>
      <w:r w:rsidR="00BC410D">
        <w:rPr>
          <w:rFonts w:hint="eastAsia"/>
          <w:rtl/>
          <w:lang w:val="en-US" w:bidi="ar-EG"/>
        </w:rPr>
        <w:t> </w:t>
      </w:r>
      <w:r w:rsidR="00135B28" w:rsidRPr="00064F42">
        <w:rPr>
          <w:b/>
          <w:bCs/>
          <w:lang w:val="en-US" w:bidi="ar-EG"/>
        </w:rPr>
        <w:t>2.44.11</w:t>
      </w:r>
      <w:r w:rsidR="00135B28">
        <w:rPr>
          <w:rFonts w:hint="cs"/>
          <w:rtl/>
          <w:lang w:val="en-US" w:bidi="ar-EG"/>
        </w:rPr>
        <w:t>.</w:t>
      </w:r>
    </w:p>
    <w:p w:rsidR="008F2F6C" w:rsidRPr="0043170E" w:rsidRDefault="00401BFE" w:rsidP="00A7376D">
      <w:pPr>
        <w:rPr>
          <w:rtl/>
          <w:lang w:val="en-US" w:bidi="ar-EG"/>
        </w:rPr>
      </w:pPr>
      <w:r>
        <w:rPr>
          <w:lang w:val="en-US" w:bidi="ar-EG"/>
        </w:rPr>
        <w:t>5</w:t>
      </w:r>
      <w:r w:rsidR="0007556A">
        <w:rPr>
          <w:lang w:val="en-US" w:bidi="ar-EG"/>
        </w:rPr>
        <w:t>.</w:t>
      </w:r>
      <w:r w:rsidR="002923DF">
        <w:rPr>
          <w:lang w:val="en-US" w:bidi="ar-EG"/>
        </w:rPr>
        <w:t>3</w:t>
      </w:r>
      <w:r w:rsidR="0007556A">
        <w:rPr>
          <w:lang w:val="en-US" w:bidi="ar-EG"/>
        </w:rPr>
        <w:t>.</w:t>
      </w:r>
      <w:r w:rsidR="002923DF">
        <w:rPr>
          <w:lang w:val="en-US" w:bidi="ar-EG"/>
        </w:rPr>
        <w:t>2</w:t>
      </w:r>
      <w:r w:rsidR="0007556A">
        <w:rPr>
          <w:rFonts w:hint="cs"/>
          <w:rtl/>
          <w:lang w:val="en-US" w:bidi="ar-EG"/>
        </w:rPr>
        <w:tab/>
      </w:r>
      <w:r w:rsidR="008F2F6C">
        <w:rPr>
          <w:rFonts w:hint="cs"/>
          <w:rtl/>
          <w:lang w:val="en-US" w:bidi="ar-EG"/>
        </w:rPr>
        <w:t>بغية الامتثال لأحكام الرقم</w:t>
      </w:r>
      <w:r w:rsidR="00BC410D">
        <w:rPr>
          <w:rFonts w:hint="eastAsia"/>
          <w:rtl/>
          <w:lang w:val="en-US" w:bidi="ar-EG"/>
        </w:rPr>
        <w:t> </w:t>
      </w:r>
      <w:r w:rsidR="008F2F6C" w:rsidRPr="001217CA">
        <w:rPr>
          <w:b/>
          <w:bCs/>
          <w:lang w:val="en-US" w:bidi="ar-EG"/>
        </w:rPr>
        <w:t>44B.11</w:t>
      </w:r>
      <w:r w:rsidR="0043170E">
        <w:rPr>
          <w:rFonts w:hint="cs"/>
          <w:rtl/>
          <w:lang w:val="en-US" w:bidi="ar-EG"/>
        </w:rPr>
        <w:t xml:space="preserve"> </w:t>
      </w:r>
      <w:r w:rsidR="00BD7CDE">
        <w:rPr>
          <w:rFonts w:hint="cs"/>
          <w:rtl/>
          <w:lang w:val="en-US" w:bidi="ar-EG"/>
        </w:rPr>
        <w:t>بشأن</w:t>
      </w:r>
      <w:r w:rsidR="0043170E">
        <w:rPr>
          <w:rFonts w:hint="cs"/>
          <w:rtl/>
          <w:lang w:val="en-US" w:bidi="ar-EG"/>
        </w:rPr>
        <w:t xml:space="preserve"> </w:t>
      </w:r>
      <w:r w:rsidR="008F2F6C">
        <w:rPr>
          <w:rFonts w:hint="cs"/>
          <w:rtl/>
          <w:lang w:val="en-US" w:bidi="ar-EG"/>
        </w:rPr>
        <w:t>التأكيد الذي ينبغي تقدي</w:t>
      </w:r>
      <w:r w:rsidR="00ED77EF">
        <w:rPr>
          <w:rFonts w:hint="cs"/>
          <w:rtl/>
          <w:lang w:val="en-US" w:bidi="ar-EG"/>
        </w:rPr>
        <w:t>‍</w:t>
      </w:r>
      <w:r w:rsidR="008F2F6C">
        <w:rPr>
          <w:rFonts w:hint="cs"/>
          <w:rtl/>
          <w:lang w:val="en-US" w:bidi="ar-EG"/>
        </w:rPr>
        <w:t xml:space="preserve">مه في غضون </w:t>
      </w:r>
      <w:r w:rsidR="008F2F6C">
        <w:rPr>
          <w:lang w:val="en-US" w:bidi="ar-EG"/>
        </w:rPr>
        <w:t>30</w:t>
      </w:r>
      <w:r w:rsidR="00A2411F">
        <w:rPr>
          <w:rFonts w:hint="eastAsia"/>
          <w:rtl/>
          <w:lang w:val="en-US" w:bidi="ar-EG"/>
        </w:rPr>
        <w:t> </w:t>
      </w:r>
      <w:r w:rsidR="008F2F6C">
        <w:rPr>
          <w:rFonts w:hint="cs"/>
          <w:rtl/>
          <w:lang w:val="en-US" w:bidi="ar-EG"/>
        </w:rPr>
        <w:t xml:space="preserve">يوماً بعد </w:t>
      </w:r>
      <w:r w:rsidR="00BC410D">
        <w:rPr>
          <w:rFonts w:hint="cs"/>
          <w:rtl/>
          <w:lang w:val="en-US" w:bidi="ar-EG"/>
        </w:rPr>
        <w:t>فترة التسعين</w:t>
      </w:r>
      <w:r w:rsidR="008F2F6C">
        <w:rPr>
          <w:rFonts w:hint="cs"/>
          <w:rtl/>
          <w:lang w:val="en-US" w:bidi="ar-EG"/>
        </w:rPr>
        <w:t xml:space="preserve"> يوماً، </w:t>
      </w:r>
      <w:r w:rsidR="00C77106">
        <w:rPr>
          <w:rFonts w:hint="cs"/>
          <w:rtl/>
          <w:lang w:val="en-US" w:bidi="ar-EG"/>
        </w:rPr>
        <w:t>لا</w:t>
      </w:r>
      <w:r w:rsidR="00BC410D">
        <w:rPr>
          <w:rFonts w:hint="eastAsia"/>
          <w:rtl/>
          <w:lang w:val="en-US" w:bidi="ar-EG"/>
        </w:rPr>
        <w:t> </w:t>
      </w:r>
      <w:r w:rsidR="00C77106">
        <w:rPr>
          <w:rFonts w:hint="cs"/>
          <w:rtl/>
          <w:lang w:val="en-US" w:bidi="ar-EG"/>
        </w:rPr>
        <w:t>ي</w:t>
      </w:r>
      <w:r w:rsidR="00BC410D">
        <w:rPr>
          <w:rFonts w:hint="cs"/>
          <w:rtl/>
          <w:lang w:val="en-US" w:bidi="ar-EG"/>
        </w:rPr>
        <w:t>‍</w:t>
      </w:r>
      <w:r w:rsidR="00C77106">
        <w:rPr>
          <w:rFonts w:hint="cs"/>
          <w:rtl/>
          <w:lang w:val="en-US" w:bidi="ar-EG"/>
        </w:rPr>
        <w:t>مكن أن يكون</w:t>
      </w:r>
      <w:r w:rsidR="008F2F6C">
        <w:rPr>
          <w:rFonts w:hint="cs"/>
          <w:rtl/>
          <w:lang w:val="en-US" w:bidi="ar-EG"/>
        </w:rPr>
        <w:t xml:space="preserve"> تاريخ بدء </w:t>
      </w:r>
      <w:r w:rsidR="005C0655">
        <w:rPr>
          <w:rFonts w:hint="cs"/>
          <w:rtl/>
          <w:lang w:val="en-US" w:bidi="ar-EG"/>
        </w:rPr>
        <w:t>فترة التسعين</w:t>
      </w:r>
      <w:r w:rsidR="008F2F6C">
        <w:rPr>
          <w:rFonts w:hint="cs"/>
          <w:rtl/>
          <w:lang w:val="en-US" w:bidi="ar-EG"/>
        </w:rPr>
        <w:t xml:space="preserve"> يوماً قبل تاريخ استلام التبليغ </w:t>
      </w:r>
      <w:r w:rsidR="0025592D">
        <w:rPr>
          <w:rFonts w:hint="cs"/>
          <w:rtl/>
          <w:lang w:val="en-US" w:bidi="ar-EG"/>
        </w:rPr>
        <w:t>ب</w:t>
      </w:r>
      <w:r w:rsidR="002C5BA8">
        <w:rPr>
          <w:rFonts w:hint="cs"/>
          <w:rtl/>
          <w:lang w:val="en-US" w:bidi="ar-EG"/>
        </w:rPr>
        <w:t>‍</w:t>
      </w:r>
      <w:r w:rsidR="0025592D">
        <w:rPr>
          <w:rFonts w:hint="cs"/>
          <w:rtl/>
          <w:lang w:val="en-US" w:bidi="ar-EG"/>
        </w:rPr>
        <w:t>موجب الرقم</w:t>
      </w:r>
      <w:r w:rsidR="00BC410D">
        <w:rPr>
          <w:rFonts w:hint="eastAsia"/>
          <w:rtl/>
          <w:lang w:val="en-US" w:bidi="ar-EG"/>
        </w:rPr>
        <w:t> </w:t>
      </w:r>
      <w:r w:rsidR="0025592D" w:rsidRPr="004C56B4">
        <w:rPr>
          <w:b/>
          <w:bCs/>
          <w:lang w:val="en-US" w:bidi="ar-EG"/>
        </w:rPr>
        <w:t>15.11</w:t>
      </w:r>
      <w:r w:rsidR="0025592D">
        <w:rPr>
          <w:rFonts w:hint="cs"/>
          <w:rtl/>
          <w:lang w:val="en-US" w:bidi="ar-EG"/>
        </w:rPr>
        <w:t xml:space="preserve"> والفقرة</w:t>
      </w:r>
      <w:r w:rsidR="00BC410D">
        <w:rPr>
          <w:rFonts w:hint="eastAsia"/>
          <w:rtl/>
          <w:lang w:val="en-US" w:bidi="ar-EG"/>
        </w:rPr>
        <w:t> </w:t>
      </w:r>
      <w:r w:rsidR="0025592D">
        <w:rPr>
          <w:lang w:val="en-US" w:bidi="ar-EG"/>
        </w:rPr>
        <w:t>3.1.5</w:t>
      </w:r>
      <w:r w:rsidR="0025592D">
        <w:rPr>
          <w:rFonts w:hint="cs"/>
          <w:rtl/>
          <w:lang w:val="en-US" w:bidi="ar-EG"/>
        </w:rPr>
        <w:t xml:space="preserve"> من التذييل</w:t>
      </w:r>
      <w:r w:rsidR="00BC410D">
        <w:rPr>
          <w:rFonts w:hint="eastAsia"/>
          <w:rtl/>
          <w:lang w:val="en-US" w:bidi="ar-EG"/>
        </w:rPr>
        <w:t> </w:t>
      </w:r>
      <w:r w:rsidR="0025592D" w:rsidRPr="001217CA">
        <w:rPr>
          <w:b/>
          <w:bCs/>
          <w:lang w:val="en-US" w:bidi="ar-EG"/>
        </w:rPr>
        <w:t>30</w:t>
      </w:r>
      <w:r w:rsidR="0025592D">
        <w:rPr>
          <w:rFonts w:hint="cs"/>
          <w:rtl/>
          <w:lang w:val="en-US" w:bidi="ar-EG"/>
        </w:rPr>
        <w:t xml:space="preserve"> والفقرة</w:t>
      </w:r>
      <w:r w:rsidR="00BC410D">
        <w:rPr>
          <w:rFonts w:hint="eastAsia"/>
          <w:rtl/>
          <w:lang w:val="en-US" w:bidi="ar-EG"/>
        </w:rPr>
        <w:t> </w:t>
      </w:r>
      <w:r w:rsidR="009220CF">
        <w:rPr>
          <w:lang w:val="en-US" w:bidi="ar-EG"/>
        </w:rPr>
        <w:t>7.1.5</w:t>
      </w:r>
      <w:r w:rsidR="009220CF">
        <w:rPr>
          <w:rFonts w:hint="cs"/>
          <w:rtl/>
          <w:lang w:val="en-US" w:bidi="ar-EG"/>
        </w:rPr>
        <w:t xml:space="preserve"> من التذييل</w:t>
      </w:r>
      <w:r w:rsidR="00BC410D">
        <w:rPr>
          <w:rFonts w:hint="eastAsia"/>
          <w:rtl/>
          <w:lang w:val="en-US" w:bidi="ar-EG"/>
        </w:rPr>
        <w:t> </w:t>
      </w:r>
      <w:r w:rsidR="009220CF" w:rsidRPr="001217CA">
        <w:rPr>
          <w:b/>
          <w:bCs/>
          <w:lang w:val="en-US" w:bidi="ar-EG"/>
        </w:rPr>
        <w:t>30A</w:t>
      </w:r>
      <w:r w:rsidR="009220CF">
        <w:rPr>
          <w:rFonts w:hint="cs"/>
          <w:rtl/>
          <w:lang w:val="en-US" w:bidi="ar-EG"/>
        </w:rPr>
        <w:t xml:space="preserve"> والفقرة</w:t>
      </w:r>
      <w:r w:rsidR="00BC410D">
        <w:rPr>
          <w:rFonts w:hint="eastAsia"/>
          <w:rtl/>
          <w:lang w:val="en-US" w:bidi="ar-EG"/>
        </w:rPr>
        <w:t> </w:t>
      </w:r>
      <w:r w:rsidR="009220CF">
        <w:rPr>
          <w:lang w:val="en-US" w:bidi="ar-EG"/>
        </w:rPr>
        <w:t>1.8</w:t>
      </w:r>
      <w:r w:rsidR="009220CF">
        <w:rPr>
          <w:rFonts w:hint="cs"/>
          <w:rtl/>
          <w:lang w:val="en-US" w:bidi="ar-EG"/>
        </w:rPr>
        <w:t xml:space="preserve"> من التذييل</w:t>
      </w:r>
      <w:r w:rsidR="00BC410D">
        <w:rPr>
          <w:rFonts w:hint="eastAsia"/>
          <w:rtl/>
          <w:lang w:val="en-US" w:bidi="ar-EG"/>
        </w:rPr>
        <w:t> </w:t>
      </w:r>
      <w:r w:rsidR="009220CF" w:rsidRPr="001217CA">
        <w:rPr>
          <w:b/>
          <w:bCs/>
          <w:lang w:val="en-US" w:bidi="ar-EG"/>
        </w:rPr>
        <w:t>30B</w:t>
      </w:r>
      <w:r w:rsidR="0043170E">
        <w:rPr>
          <w:rFonts w:hint="cs"/>
          <w:rtl/>
          <w:lang w:val="en-US" w:bidi="ar-EG"/>
        </w:rPr>
        <w:t xml:space="preserve"> بفترة </w:t>
      </w:r>
      <w:r w:rsidR="00C77106">
        <w:rPr>
          <w:rFonts w:hint="cs"/>
          <w:rtl/>
          <w:lang w:val="en-US" w:bidi="ar-EG"/>
        </w:rPr>
        <w:t>تزيد عن</w:t>
      </w:r>
      <w:r w:rsidR="00BD7CDE">
        <w:rPr>
          <w:rFonts w:hint="cs"/>
          <w:rtl/>
          <w:lang w:val="en-US" w:bidi="ar-EG"/>
        </w:rPr>
        <w:t xml:space="preserve"> </w:t>
      </w:r>
      <w:r w:rsidR="0043170E">
        <w:rPr>
          <w:lang w:val="en-US" w:bidi="ar-EG"/>
        </w:rPr>
        <w:t>120</w:t>
      </w:r>
      <w:r w:rsidR="00BC410D">
        <w:rPr>
          <w:rFonts w:hint="eastAsia"/>
          <w:rtl/>
          <w:lang w:val="en-US" w:bidi="ar-EG"/>
        </w:rPr>
        <w:t> </w:t>
      </w:r>
      <w:r w:rsidR="0043170E">
        <w:rPr>
          <w:rFonts w:hint="cs"/>
          <w:rtl/>
          <w:lang w:val="en-US" w:bidi="ar-EG"/>
        </w:rPr>
        <w:t>يوماً.</w:t>
      </w:r>
    </w:p>
    <w:p w:rsidR="008F2F6C" w:rsidRPr="00440D02" w:rsidRDefault="00757ACA" w:rsidP="00A7376D">
      <w:pPr>
        <w:rPr>
          <w:rtl/>
          <w:lang w:val="en-US" w:bidi="ar-EG"/>
        </w:rPr>
      </w:pPr>
      <w:r>
        <w:rPr>
          <w:lang w:val="en-US" w:bidi="ar-EG"/>
        </w:rPr>
        <w:t>4.2</w:t>
      </w:r>
      <w:r>
        <w:rPr>
          <w:rFonts w:hint="cs"/>
          <w:rtl/>
          <w:lang w:val="en-US" w:bidi="ar-EG"/>
        </w:rPr>
        <w:tab/>
      </w:r>
      <w:r w:rsidR="00174597">
        <w:rPr>
          <w:rFonts w:hint="cs"/>
          <w:rtl/>
          <w:lang w:val="en-US" w:bidi="ar-EG"/>
        </w:rPr>
        <w:t>س</w:t>
      </w:r>
      <w:r w:rsidR="00066611">
        <w:rPr>
          <w:rFonts w:hint="cs"/>
          <w:rtl/>
          <w:lang w:val="en-US" w:bidi="ar-EG"/>
        </w:rPr>
        <w:t xml:space="preserve">يعتبر التأكيد </w:t>
      </w:r>
      <w:r w:rsidR="00174597">
        <w:rPr>
          <w:rFonts w:hint="cs"/>
          <w:rtl/>
          <w:lang w:val="en-US" w:bidi="ar-EG"/>
        </w:rPr>
        <w:t xml:space="preserve">بشأن </w:t>
      </w:r>
      <w:r w:rsidR="00066611">
        <w:rPr>
          <w:rFonts w:hint="cs"/>
          <w:rtl/>
          <w:lang w:val="en-US" w:bidi="ar-EG"/>
        </w:rPr>
        <w:t xml:space="preserve">وضع </w:t>
      </w:r>
      <w:r w:rsidR="00975638">
        <w:rPr>
          <w:rFonts w:hint="cs"/>
          <w:rtl/>
          <w:lang w:val="en-US" w:bidi="ar-EG"/>
        </w:rPr>
        <w:t>ت</w:t>
      </w:r>
      <w:r w:rsidR="00ED77EF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066611">
        <w:rPr>
          <w:rFonts w:hint="cs"/>
          <w:rtl/>
          <w:lang w:val="en-US" w:bidi="ar-EG"/>
        </w:rPr>
        <w:t xml:space="preserve"> في ال</w:t>
      </w:r>
      <w:r w:rsidR="008643CA">
        <w:rPr>
          <w:rFonts w:hint="cs"/>
          <w:rtl/>
          <w:lang w:val="en-US" w:bidi="ar-EG"/>
        </w:rPr>
        <w:t>‍</w:t>
      </w:r>
      <w:r w:rsidR="00066611">
        <w:rPr>
          <w:rFonts w:hint="cs"/>
          <w:rtl/>
          <w:lang w:val="en-US" w:bidi="ar-EG"/>
        </w:rPr>
        <w:t xml:space="preserve">خدمة أنه </w:t>
      </w:r>
      <w:r w:rsidR="00CB165D">
        <w:rPr>
          <w:rFonts w:hint="cs"/>
          <w:rtl/>
          <w:lang w:val="en-US" w:bidi="ar-EG"/>
        </w:rPr>
        <w:t>ورد</w:t>
      </w:r>
      <w:r w:rsidR="00066611">
        <w:rPr>
          <w:rFonts w:hint="cs"/>
          <w:rtl/>
          <w:lang w:val="en-US" w:bidi="ar-EG"/>
        </w:rPr>
        <w:t xml:space="preserve"> إلى ال</w:t>
      </w:r>
      <w:r w:rsidR="00ED77EF">
        <w:rPr>
          <w:rFonts w:hint="cs"/>
          <w:rtl/>
          <w:lang w:val="en-US" w:bidi="ar-EG"/>
        </w:rPr>
        <w:t>‍</w:t>
      </w:r>
      <w:r w:rsidR="00066611">
        <w:rPr>
          <w:rFonts w:hint="cs"/>
          <w:rtl/>
          <w:lang w:val="en-US" w:bidi="ar-EG"/>
        </w:rPr>
        <w:t>مكتب عندما تُعلم الإدارة ال</w:t>
      </w:r>
      <w:r w:rsidR="00ED77EF">
        <w:rPr>
          <w:rFonts w:hint="cs"/>
          <w:rtl/>
          <w:lang w:val="en-US" w:bidi="ar-EG"/>
        </w:rPr>
        <w:t>‍</w:t>
      </w:r>
      <w:r w:rsidR="00066611">
        <w:rPr>
          <w:rFonts w:hint="cs"/>
          <w:rtl/>
          <w:lang w:val="en-US" w:bidi="ar-EG"/>
        </w:rPr>
        <w:t xml:space="preserve">مكتب أن </w:t>
      </w:r>
      <w:r w:rsidR="00440D02" w:rsidRPr="00754E47">
        <w:rPr>
          <w:rFonts w:hint="cs"/>
          <w:sz w:val="30"/>
          <w:rtl/>
        </w:rPr>
        <w:t>م</w:t>
      </w:r>
      <w:r w:rsidR="00ED77EF">
        <w:rPr>
          <w:rFonts w:hint="cs"/>
          <w:sz w:val="30"/>
          <w:rtl/>
        </w:rPr>
        <w:t>‍</w:t>
      </w:r>
      <w:r w:rsidR="00440D02" w:rsidRPr="00754E47">
        <w:rPr>
          <w:rFonts w:hint="cs"/>
          <w:sz w:val="30"/>
          <w:rtl/>
        </w:rPr>
        <w:t xml:space="preserve">حطة فضائية مستقرة بالنسبة إلى الأرض قادرة على </w:t>
      </w:r>
      <w:r w:rsidR="000A3471">
        <w:rPr>
          <w:rFonts w:hint="cs"/>
          <w:sz w:val="30"/>
          <w:rtl/>
        </w:rPr>
        <w:t>ال</w:t>
      </w:r>
      <w:r w:rsidR="00440D02" w:rsidRPr="00754E47">
        <w:rPr>
          <w:sz w:val="30"/>
          <w:rtl/>
        </w:rPr>
        <w:t xml:space="preserve">إرسال أو </w:t>
      </w:r>
      <w:r w:rsidR="000A3471">
        <w:rPr>
          <w:rFonts w:hint="cs"/>
          <w:sz w:val="30"/>
          <w:rtl/>
        </w:rPr>
        <w:t>ال</w:t>
      </w:r>
      <w:r w:rsidR="00440D02" w:rsidRPr="00754E47">
        <w:rPr>
          <w:sz w:val="30"/>
          <w:rtl/>
        </w:rPr>
        <w:t>استقبال</w:t>
      </w:r>
      <w:r w:rsidR="000A3471">
        <w:rPr>
          <w:rFonts w:hint="cs"/>
          <w:sz w:val="30"/>
          <w:rtl/>
        </w:rPr>
        <w:t xml:space="preserve"> باستعمال</w:t>
      </w:r>
      <w:r w:rsidR="00440D02" w:rsidRPr="00754E47">
        <w:rPr>
          <w:rFonts w:hint="cs"/>
          <w:sz w:val="30"/>
          <w:rtl/>
        </w:rPr>
        <w:t xml:space="preserve"> هذا التخصيص</w:t>
      </w:r>
      <w:r w:rsidR="00440D02" w:rsidRPr="00754E47">
        <w:rPr>
          <w:sz w:val="30"/>
          <w:rtl/>
        </w:rPr>
        <w:t xml:space="preserve">، </w:t>
      </w:r>
      <w:r w:rsidR="00440D02" w:rsidRPr="00754E47">
        <w:rPr>
          <w:rFonts w:hint="cs"/>
          <w:sz w:val="30"/>
          <w:rtl/>
        </w:rPr>
        <w:t xml:space="preserve">قد </w:t>
      </w:r>
      <w:r w:rsidR="00D33EF6">
        <w:rPr>
          <w:rFonts w:hint="cs"/>
          <w:sz w:val="30"/>
          <w:rtl/>
        </w:rPr>
        <w:t>ت</w:t>
      </w:r>
      <w:r w:rsidR="000C4EC6">
        <w:rPr>
          <w:rFonts w:hint="cs"/>
          <w:sz w:val="30"/>
          <w:rtl/>
        </w:rPr>
        <w:t>‍</w:t>
      </w:r>
      <w:r w:rsidR="00D33EF6">
        <w:rPr>
          <w:rFonts w:hint="cs"/>
          <w:sz w:val="30"/>
          <w:rtl/>
        </w:rPr>
        <w:t>م تشغيلها</w:t>
      </w:r>
      <w:r w:rsidR="00440D02" w:rsidRPr="00754E47">
        <w:rPr>
          <w:rFonts w:hint="cs"/>
          <w:sz w:val="30"/>
          <w:rtl/>
        </w:rPr>
        <w:t xml:space="preserve"> </w:t>
      </w:r>
      <w:r w:rsidR="00440D02" w:rsidRPr="00754E47">
        <w:rPr>
          <w:sz w:val="30"/>
          <w:rtl/>
        </w:rPr>
        <w:t>في ال</w:t>
      </w:r>
      <w:r w:rsidR="00ED77EF">
        <w:rPr>
          <w:rFonts w:hint="cs"/>
          <w:sz w:val="30"/>
          <w:rtl/>
        </w:rPr>
        <w:t>‍</w:t>
      </w:r>
      <w:r w:rsidR="00440D02" w:rsidRPr="00754E47">
        <w:rPr>
          <w:sz w:val="30"/>
          <w:rtl/>
        </w:rPr>
        <w:t>موقع ال</w:t>
      </w:r>
      <w:r w:rsidR="00ED77EF">
        <w:rPr>
          <w:rFonts w:hint="cs"/>
          <w:sz w:val="30"/>
          <w:rtl/>
        </w:rPr>
        <w:t>‍</w:t>
      </w:r>
      <w:r w:rsidR="00440D02" w:rsidRPr="00754E47">
        <w:rPr>
          <w:sz w:val="30"/>
          <w:rtl/>
        </w:rPr>
        <w:t xml:space="preserve">مداري </w:t>
      </w:r>
      <w:r w:rsidR="00440D02" w:rsidRPr="00754E47">
        <w:rPr>
          <w:rFonts w:hint="cs"/>
          <w:sz w:val="30"/>
          <w:rtl/>
        </w:rPr>
        <w:t>ال</w:t>
      </w:r>
      <w:r w:rsidR="00ED77EF">
        <w:rPr>
          <w:rFonts w:hint="cs"/>
          <w:sz w:val="30"/>
          <w:rtl/>
        </w:rPr>
        <w:t>‍</w:t>
      </w:r>
      <w:r w:rsidR="00440D02" w:rsidRPr="00754E47">
        <w:rPr>
          <w:rFonts w:hint="cs"/>
          <w:sz w:val="30"/>
          <w:rtl/>
        </w:rPr>
        <w:t xml:space="preserve">مبلَّغ عنه </w:t>
      </w:r>
      <w:r w:rsidR="00D33EF6">
        <w:rPr>
          <w:rFonts w:hint="cs"/>
          <w:sz w:val="30"/>
          <w:rtl/>
        </w:rPr>
        <w:t>وظلت</w:t>
      </w:r>
      <w:r w:rsidR="00440D02" w:rsidRPr="00754E47">
        <w:rPr>
          <w:rFonts w:hint="cs"/>
          <w:sz w:val="30"/>
          <w:rtl/>
        </w:rPr>
        <w:t xml:space="preserve"> في ذلك ال</w:t>
      </w:r>
      <w:r w:rsidR="00ED77EF">
        <w:rPr>
          <w:rFonts w:hint="cs"/>
          <w:sz w:val="30"/>
          <w:rtl/>
        </w:rPr>
        <w:t>‍</w:t>
      </w:r>
      <w:r w:rsidR="00440D02" w:rsidRPr="00754E47">
        <w:rPr>
          <w:rFonts w:hint="cs"/>
          <w:sz w:val="30"/>
          <w:rtl/>
        </w:rPr>
        <w:t>موقع ل</w:t>
      </w:r>
      <w:r w:rsidR="00ED77EF">
        <w:rPr>
          <w:rFonts w:hint="cs"/>
          <w:sz w:val="30"/>
          <w:rtl/>
        </w:rPr>
        <w:t>‍</w:t>
      </w:r>
      <w:r w:rsidR="00440D02" w:rsidRPr="00754E47">
        <w:rPr>
          <w:rFonts w:hint="cs"/>
          <w:sz w:val="30"/>
          <w:rtl/>
        </w:rPr>
        <w:t>مدة تسعين يوماً متواصلة</w:t>
      </w:r>
      <w:r w:rsidR="00440D02" w:rsidRPr="00754E47">
        <w:rPr>
          <w:rFonts w:hint="cs"/>
          <w:sz w:val="30"/>
          <w:rtl/>
          <w:lang w:val="en-US"/>
        </w:rPr>
        <w:t>،</w:t>
      </w:r>
      <w:r w:rsidR="00440D02">
        <w:rPr>
          <w:rFonts w:hint="cs"/>
          <w:rtl/>
          <w:lang w:val="en-US"/>
        </w:rPr>
        <w:t xml:space="preserve"> على النحو ال</w:t>
      </w:r>
      <w:r w:rsidR="00ED77EF">
        <w:rPr>
          <w:rFonts w:hint="cs"/>
          <w:rtl/>
          <w:lang w:val="en-US"/>
        </w:rPr>
        <w:t>‍</w:t>
      </w:r>
      <w:r w:rsidR="00440D02">
        <w:rPr>
          <w:rFonts w:hint="cs"/>
          <w:rtl/>
          <w:lang w:val="en-US"/>
        </w:rPr>
        <w:t>موضح في الرقم</w:t>
      </w:r>
      <w:r w:rsidR="00ED77EF">
        <w:rPr>
          <w:rFonts w:hint="eastAsia"/>
          <w:rtl/>
          <w:lang w:val="en-US"/>
        </w:rPr>
        <w:t> </w:t>
      </w:r>
      <w:r w:rsidR="00440D02" w:rsidRPr="0004335E">
        <w:rPr>
          <w:b/>
          <w:bCs/>
          <w:lang w:val="en-US"/>
        </w:rPr>
        <w:t>44B.11</w:t>
      </w:r>
      <w:r w:rsidR="00440D02">
        <w:rPr>
          <w:rFonts w:hint="cs"/>
          <w:rtl/>
          <w:lang w:val="en-US" w:bidi="ar-EG"/>
        </w:rPr>
        <w:t>.</w:t>
      </w:r>
    </w:p>
    <w:p w:rsidR="008F2F6C" w:rsidRPr="00C677A0" w:rsidRDefault="008F4928" w:rsidP="00A7376D">
      <w:pPr>
        <w:rPr>
          <w:spacing w:val="2"/>
          <w:rtl/>
          <w:lang w:val="en-US" w:bidi="ar-EG"/>
        </w:rPr>
      </w:pPr>
      <w:r>
        <w:rPr>
          <w:lang w:val="en-US" w:bidi="ar-EG"/>
        </w:rPr>
        <w:t>1.4.2</w:t>
      </w:r>
      <w:r>
        <w:rPr>
          <w:rFonts w:hint="cs"/>
          <w:rtl/>
          <w:lang w:val="en-US" w:bidi="ar-EG"/>
        </w:rPr>
        <w:tab/>
      </w:r>
      <w:r w:rsidR="00A5323E" w:rsidRPr="00C677A0">
        <w:rPr>
          <w:rFonts w:hint="cs"/>
          <w:spacing w:val="2"/>
          <w:rtl/>
          <w:lang w:val="en-US" w:bidi="ar-EG"/>
        </w:rPr>
        <w:t>بغية تفادي سوء تفسير م</w:t>
      </w:r>
      <w:r w:rsidR="00ED77EF" w:rsidRPr="00C677A0">
        <w:rPr>
          <w:rFonts w:hint="cs"/>
          <w:spacing w:val="2"/>
          <w:rtl/>
          <w:lang w:val="en-US" w:bidi="ar-EG"/>
        </w:rPr>
        <w:t>‍</w:t>
      </w:r>
      <w:r w:rsidR="00A5323E" w:rsidRPr="00C677A0">
        <w:rPr>
          <w:rFonts w:hint="cs"/>
          <w:spacing w:val="2"/>
          <w:rtl/>
          <w:lang w:val="en-US" w:bidi="ar-EG"/>
        </w:rPr>
        <w:t xml:space="preserve">حتمل </w:t>
      </w:r>
      <w:r w:rsidR="00754E47" w:rsidRPr="00C677A0">
        <w:rPr>
          <w:rFonts w:hint="cs"/>
          <w:spacing w:val="2"/>
          <w:rtl/>
          <w:lang w:val="en-US" w:bidi="ar-EG"/>
        </w:rPr>
        <w:t>ل</w:t>
      </w:r>
      <w:r w:rsidR="005378CE" w:rsidRPr="00C677A0">
        <w:rPr>
          <w:rFonts w:hint="cs"/>
          <w:spacing w:val="2"/>
          <w:rtl/>
          <w:lang w:val="en-US" w:bidi="ar-EG"/>
        </w:rPr>
        <w:t>‍</w:t>
      </w:r>
      <w:r w:rsidR="00754E47" w:rsidRPr="00C677A0">
        <w:rPr>
          <w:rFonts w:hint="cs"/>
          <w:spacing w:val="2"/>
          <w:rtl/>
          <w:lang w:val="en-US" w:bidi="ar-EG"/>
        </w:rPr>
        <w:t xml:space="preserve">معنى </w:t>
      </w:r>
      <w:r w:rsidR="00D33EF6" w:rsidRPr="00C677A0">
        <w:rPr>
          <w:rFonts w:hint="cs"/>
          <w:spacing w:val="2"/>
          <w:rtl/>
          <w:lang w:val="en-US" w:bidi="ar-EG"/>
        </w:rPr>
        <w:t>عبارة</w:t>
      </w:r>
      <w:r w:rsidR="00A5323E" w:rsidRPr="00C677A0">
        <w:rPr>
          <w:rFonts w:hint="cs"/>
          <w:spacing w:val="2"/>
          <w:rtl/>
          <w:lang w:val="en-US" w:bidi="ar-EG"/>
        </w:rPr>
        <w:t xml:space="preserve"> "</w:t>
      </w:r>
      <w:r w:rsidR="00A5323E" w:rsidRPr="00C677A0">
        <w:rPr>
          <w:rFonts w:hint="cs"/>
          <w:spacing w:val="2"/>
          <w:sz w:val="30"/>
          <w:rtl/>
        </w:rPr>
        <w:t xml:space="preserve">قادرة على </w:t>
      </w:r>
      <w:r w:rsidR="00D33EF6" w:rsidRPr="00C677A0">
        <w:rPr>
          <w:rFonts w:hint="cs"/>
          <w:spacing w:val="2"/>
          <w:sz w:val="30"/>
          <w:rtl/>
        </w:rPr>
        <w:t>ال</w:t>
      </w:r>
      <w:r w:rsidR="00A5323E" w:rsidRPr="00C677A0">
        <w:rPr>
          <w:spacing w:val="2"/>
          <w:sz w:val="30"/>
          <w:rtl/>
        </w:rPr>
        <w:t xml:space="preserve">إرسال أو </w:t>
      </w:r>
      <w:r w:rsidR="00D33EF6" w:rsidRPr="00C677A0">
        <w:rPr>
          <w:rFonts w:hint="cs"/>
          <w:spacing w:val="2"/>
          <w:sz w:val="30"/>
          <w:rtl/>
        </w:rPr>
        <w:t>ال</w:t>
      </w:r>
      <w:r w:rsidR="00A5323E" w:rsidRPr="00C677A0">
        <w:rPr>
          <w:spacing w:val="2"/>
          <w:sz w:val="30"/>
          <w:rtl/>
        </w:rPr>
        <w:t>استقبال</w:t>
      </w:r>
      <w:r w:rsidR="00D33EF6" w:rsidRPr="00C677A0">
        <w:rPr>
          <w:rFonts w:hint="cs"/>
          <w:spacing w:val="2"/>
          <w:sz w:val="30"/>
          <w:rtl/>
        </w:rPr>
        <w:t xml:space="preserve"> باستعمال</w:t>
      </w:r>
      <w:r w:rsidR="00A5323E" w:rsidRPr="00C677A0">
        <w:rPr>
          <w:rFonts w:hint="cs"/>
          <w:spacing w:val="2"/>
          <w:sz w:val="30"/>
          <w:rtl/>
        </w:rPr>
        <w:t xml:space="preserve"> هذا التخصيص</w:t>
      </w:r>
      <w:r w:rsidR="00A5323E" w:rsidRPr="00C677A0">
        <w:rPr>
          <w:rFonts w:hint="cs"/>
          <w:spacing w:val="2"/>
          <w:sz w:val="30"/>
          <w:rtl/>
          <w:lang w:val="en-US"/>
        </w:rPr>
        <w:t>"</w:t>
      </w:r>
      <w:r w:rsidR="00A5323E" w:rsidRPr="00C677A0">
        <w:rPr>
          <w:rFonts w:hint="cs"/>
          <w:spacing w:val="2"/>
          <w:rtl/>
          <w:lang w:val="en-US"/>
        </w:rPr>
        <w:t xml:space="preserve"> و</w:t>
      </w:r>
      <w:r w:rsidR="00A5323E" w:rsidRPr="00C677A0">
        <w:rPr>
          <w:rFonts w:hint="cs"/>
          <w:spacing w:val="2"/>
          <w:rtl/>
          <w:lang w:val="en-US" w:bidi="ar-EG"/>
        </w:rPr>
        <w:t xml:space="preserve">توضيح الطريقة التي </w:t>
      </w:r>
      <w:r w:rsidR="00F46682" w:rsidRPr="00C677A0">
        <w:rPr>
          <w:rFonts w:hint="cs"/>
          <w:spacing w:val="2"/>
          <w:rtl/>
          <w:lang w:val="en-US" w:bidi="ar-EG"/>
        </w:rPr>
        <w:t>سيطبق</w:t>
      </w:r>
      <w:r w:rsidR="00A5323E" w:rsidRPr="00C677A0">
        <w:rPr>
          <w:rFonts w:hint="cs"/>
          <w:spacing w:val="2"/>
          <w:rtl/>
          <w:lang w:val="en-US" w:bidi="ar-EG"/>
        </w:rPr>
        <w:t xml:space="preserve"> بها ال</w:t>
      </w:r>
      <w:r w:rsidR="00ED77EF" w:rsidRPr="00C677A0">
        <w:rPr>
          <w:rFonts w:hint="cs"/>
          <w:spacing w:val="2"/>
          <w:rtl/>
          <w:lang w:val="en-US" w:bidi="ar-EG"/>
        </w:rPr>
        <w:t>‍</w:t>
      </w:r>
      <w:r w:rsidR="00A5323E" w:rsidRPr="00C677A0">
        <w:rPr>
          <w:rFonts w:hint="cs"/>
          <w:spacing w:val="2"/>
          <w:rtl/>
          <w:lang w:val="en-US" w:bidi="ar-EG"/>
        </w:rPr>
        <w:t>مكتب هذا ال</w:t>
      </w:r>
      <w:r w:rsidR="00ED77EF" w:rsidRPr="00C677A0">
        <w:rPr>
          <w:rFonts w:hint="cs"/>
          <w:spacing w:val="2"/>
          <w:rtl/>
          <w:lang w:val="en-US" w:bidi="ar-EG"/>
        </w:rPr>
        <w:t>‍</w:t>
      </w:r>
      <w:r w:rsidR="00A5323E" w:rsidRPr="00C677A0">
        <w:rPr>
          <w:rFonts w:hint="cs"/>
          <w:spacing w:val="2"/>
          <w:rtl/>
          <w:lang w:val="en-US" w:bidi="ar-EG"/>
        </w:rPr>
        <w:t>حكم، أعد ال</w:t>
      </w:r>
      <w:r w:rsidR="00ED77EF" w:rsidRPr="00C677A0">
        <w:rPr>
          <w:rFonts w:hint="cs"/>
          <w:spacing w:val="2"/>
          <w:rtl/>
          <w:lang w:val="en-US" w:bidi="ar-EG"/>
        </w:rPr>
        <w:t>‍</w:t>
      </w:r>
      <w:r w:rsidR="00A5323E" w:rsidRPr="00C677A0">
        <w:rPr>
          <w:rFonts w:hint="cs"/>
          <w:spacing w:val="2"/>
          <w:rtl/>
          <w:lang w:val="en-US" w:bidi="ar-EG"/>
        </w:rPr>
        <w:t xml:space="preserve">مكتب قائمة غير شاملة </w:t>
      </w:r>
      <w:r w:rsidR="00AD6987" w:rsidRPr="00C677A0">
        <w:rPr>
          <w:rFonts w:hint="cs"/>
          <w:spacing w:val="2"/>
          <w:rtl/>
          <w:lang w:val="en-US" w:bidi="ar-EG"/>
        </w:rPr>
        <w:t>بال</w:t>
      </w:r>
      <w:r w:rsidR="00A5323E" w:rsidRPr="00C677A0">
        <w:rPr>
          <w:rFonts w:hint="cs"/>
          <w:spacing w:val="2"/>
          <w:rtl/>
          <w:lang w:val="en-US" w:bidi="ar-EG"/>
        </w:rPr>
        <w:t>أنواع ال</w:t>
      </w:r>
      <w:r w:rsidR="00ED77EF" w:rsidRPr="00C677A0">
        <w:rPr>
          <w:rFonts w:hint="cs"/>
          <w:spacing w:val="2"/>
          <w:rtl/>
          <w:lang w:val="en-US" w:bidi="ar-EG"/>
        </w:rPr>
        <w:t>‍</w:t>
      </w:r>
      <w:r w:rsidR="00A5323E" w:rsidRPr="00C677A0">
        <w:rPr>
          <w:rFonts w:hint="cs"/>
          <w:spacing w:val="2"/>
          <w:rtl/>
          <w:lang w:val="en-US" w:bidi="ar-EG"/>
        </w:rPr>
        <w:t>محتملة للمعلومات التي قد تكون مطلوبة للتحقق من قدرة الإرسال والاستقبال لساتل ما، بعد استلام تاريخ الوضع في ال</w:t>
      </w:r>
      <w:r w:rsidR="00ED77EF" w:rsidRPr="00C677A0">
        <w:rPr>
          <w:rFonts w:hint="cs"/>
          <w:spacing w:val="2"/>
          <w:rtl/>
          <w:lang w:val="en-US" w:bidi="ar-EG"/>
        </w:rPr>
        <w:t>‍</w:t>
      </w:r>
      <w:r w:rsidR="00A5323E" w:rsidRPr="00C677A0">
        <w:rPr>
          <w:rFonts w:hint="cs"/>
          <w:spacing w:val="2"/>
          <w:rtl/>
          <w:lang w:val="en-US" w:bidi="ar-EG"/>
        </w:rPr>
        <w:t>خدمة</w:t>
      </w:r>
      <w:r w:rsidR="007F375A" w:rsidRPr="00C677A0">
        <w:rPr>
          <w:rFonts w:hint="cs"/>
          <w:spacing w:val="2"/>
          <w:rtl/>
          <w:lang w:val="en-US" w:bidi="ar-EG"/>
        </w:rPr>
        <w:t xml:space="preserve"> ال</w:t>
      </w:r>
      <w:r w:rsidR="001E585F">
        <w:rPr>
          <w:rFonts w:hint="cs"/>
          <w:spacing w:val="2"/>
          <w:rtl/>
          <w:lang w:val="en-US" w:bidi="ar-EG"/>
        </w:rPr>
        <w:t>‍</w:t>
      </w:r>
      <w:r w:rsidR="007F375A" w:rsidRPr="00C677A0">
        <w:rPr>
          <w:rFonts w:hint="cs"/>
          <w:spacing w:val="2"/>
          <w:rtl/>
          <w:lang w:val="en-US" w:bidi="ar-EG"/>
        </w:rPr>
        <w:t>مبلغ عنه</w:t>
      </w:r>
      <w:r w:rsidR="00A5323E" w:rsidRPr="00C677A0">
        <w:rPr>
          <w:rFonts w:hint="cs"/>
          <w:spacing w:val="2"/>
          <w:rtl/>
          <w:lang w:val="en-US" w:bidi="ar-EG"/>
        </w:rPr>
        <w:t>، وتشمل هذه القائمة ما</w:t>
      </w:r>
      <w:r w:rsidR="00ED77EF" w:rsidRPr="00C677A0">
        <w:rPr>
          <w:rFonts w:hint="eastAsia"/>
          <w:spacing w:val="2"/>
          <w:rtl/>
          <w:lang w:val="en-US" w:bidi="ar-EG"/>
        </w:rPr>
        <w:t> </w:t>
      </w:r>
      <w:r w:rsidR="00A5323E" w:rsidRPr="00C677A0">
        <w:rPr>
          <w:rFonts w:hint="cs"/>
          <w:spacing w:val="2"/>
          <w:rtl/>
          <w:lang w:val="en-US" w:bidi="ar-EG"/>
        </w:rPr>
        <w:t>يلي:</w:t>
      </w:r>
    </w:p>
    <w:p w:rsidR="008A2AC3" w:rsidRDefault="008A2AC3" w:rsidP="00784785">
      <w:pPr>
        <w:pStyle w:val="enumlev1"/>
        <w:spacing w:before="120"/>
        <w:rPr>
          <w:rtl/>
          <w:lang w:val="en-US" w:bidi="ar-EG"/>
        </w:rPr>
      </w:pPr>
      <w:r>
        <w:rPr>
          <w:rFonts w:hint="cs"/>
          <w:lang w:val="en-US" w:bidi="ar-EG"/>
        </w:rPr>
        <w:sym w:font="Symbol" w:char="F0B7"/>
      </w:r>
      <w:r w:rsidR="00502AB8">
        <w:rPr>
          <w:rFonts w:hint="cs"/>
          <w:rtl/>
          <w:lang w:val="en-US" w:bidi="ar-EG"/>
        </w:rPr>
        <w:tab/>
        <w:t>الاسم التجاري للساتل؛</w:t>
      </w:r>
    </w:p>
    <w:p w:rsidR="008A2AC3" w:rsidRDefault="008A2AC3" w:rsidP="00784785">
      <w:pPr>
        <w:pStyle w:val="enumlev1"/>
        <w:spacing w:before="120"/>
        <w:rPr>
          <w:rtl/>
          <w:lang w:val="en-US" w:bidi="ar-EG"/>
        </w:rPr>
      </w:pPr>
      <w:r>
        <w:rPr>
          <w:rFonts w:hint="cs"/>
          <w:lang w:val="en-US" w:bidi="ar-EG"/>
        </w:rPr>
        <w:sym w:font="Symbol" w:char="F0B7"/>
      </w:r>
      <w:r>
        <w:rPr>
          <w:rFonts w:hint="cs"/>
          <w:rtl/>
          <w:lang w:val="en-US" w:bidi="ar-EG"/>
        </w:rPr>
        <w:tab/>
        <w:t>خطة ترددات مقدمة ومعتمدة من ال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جهة ال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مصنعة </w:t>
      </w:r>
      <w:r w:rsidR="00CE0515">
        <w:rPr>
          <w:rFonts w:hint="cs"/>
          <w:rtl/>
          <w:lang w:val="en-US" w:bidi="ar-EG"/>
        </w:rPr>
        <w:t>ب</w:t>
      </w:r>
      <w:r w:rsidR="00ED77EF">
        <w:rPr>
          <w:rFonts w:hint="cs"/>
          <w:rtl/>
          <w:lang w:val="en-US" w:bidi="ar-EG"/>
        </w:rPr>
        <w:t>‍</w:t>
      </w:r>
      <w:r w:rsidR="00CE0515">
        <w:rPr>
          <w:rFonts w:hint="cs"/>
          <w:rtl/>
          <w:lang w:val="en-US" w:bidi="ar-EG"/>
        </w:rPr>
        <w:t>خصوص</w:t>
      </w:r>
      <w:r>
        <w:rPr>
          <w:rFonts w:hint="cs"/>
          <w:rtl/>
          <w:lang w:val="en-US" w:bidi="ar-EG"/>
        </w:rPr>
        <w:t xml:space="preserve"> الساتل، أو أي معلومات </w:t>
      </w:r>
      <w:r w:rsidR="00DC228D">
        <w:rPr>
          <w:rFonts w:hint="cs"/>
          <w:rtl/>
          <w:lang w:val="en-US" w:bidi="ar-EG"/>
        </w:rPr>
        <w:t>تتعلق</w:t>
      </w:r>
      <w:r>
        <w:rPr>
          <w:rFonts w:hint="cs"/>
          <w:rtl/>
          <w:lang w:val="en-US" w:bidi="ar-EG"/>
        </w:rPr>
        <w:t xml:space="preserve"> </w:t>
      </w:r>
      <w:r w:rsidR="00DC228D">
        <w:rPr>
          <w:rFonts w:hint="cs"/>
          <w:rtl/>
          <w:lang w:val="en-US" w:bidi="ar-EG"/>
        </w:rPr>
        <w:t>ب</w:t>
      </w:r>
      <w:r>
        <w:rPr>
          <w:rFonts w:hint="cs"/>
          <w:rtl/>
          <w:lang w:val="en-US" w:bidi="ar-EG"/>
        </w:rPr>
        <w:t>وصف ال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حمولة النافعة (م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خطط </w:t>
      </w:r>
      <w:r w:rsidR="00502AB8">
        <w:rPr>
          <w:rFonts w:hint="cs"/>
          <w:rtl/>
          <w:lang w:val="en-US" w:bidi="ar-EG"/>
        </w:rPr>
        <w:t>إجمالي</w:t>
      </w:r>
      <w:r>
        <w:rPr>
          <w:rFonts w:hint="cs"/>
          <w:rtl/>
          <w:lang w:val="en-US" w:bidi="ar-EG"/>
        </w:rPr>
        <w:t>، خطة التردد</w:t>
      </w:r>
      <w:r w:rsidR="00502AB8">
        <w:rPr>
          <w:rFonts w:hint="cs"/>
          <w:rtl/>
          <w:lang w:val="en-US" w:bidi="ar-EG"/>
        </w:rPr>
        <w:t>ات</w:t>
      </w:r>
      <w:r>
        <w:rPr>
          <w:rFonts w:hint="cs"/>
          <w:rtl/>
          <w:lang w:val="en-US" w:bidi="ar-EG"/>
        </w:rPr>
        <w:t xml:space="preserve">، </w:t>
      </w:r>
      <w:r w:rsidR="00502AB8">
        <w:rPr>
          <w:rFonts w:hint="cs"/>
          <w:rtl/>
          <w:lang w:val="en-US" w:bidi="ar-EG"/>
        </w:rPr>
        <w:t>قدرة ال</w:t>
      </w:r>
      <w:r w:rsidR="00ED77EF">
        <w:rPr>
          <w:rFonts w:hint="cs"/>
          <w:rtl/>
          <w:lang w:val="en-US" w:bidi="ar-EG"/>
        </w:rPr>
        <w:t>‍</w:t>
      </w:r>
      <w:r w:rsidR="00502AB8">
        <w:rPr>
          <w:rFonts w:hint="cs"/>
          <w:rtl/>
          <w:lang w:val="en-US" w:bidi="ar-EG"/>
        </w:rPr>
        <w:t>مكبرات ذات الأنابيب العاملة</w:t>
      </w:r>
      <w:r>
        <w:rPr>
          <w:rFonts w:hint="cs"/>
          <w:rtl/>
          <w:lang w:val="en-US" w:bidi="ar-EG"/>
        </w:rPr>
        <w:t xml:space="preserve"> ب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موجات متنقلة، </w:t>
      </w:r>
      <w:r w:rsidR="00502AB8">
        <w:rPr>
          <w:rFonts w:hint="cs"/>
          <w:rtl/>
          <w:lang w:val="en-US" w:bidi="ar-EG"/>
        </w:rPr>
        <w:t>عدد ال</w:t>
      </w:r>
      <w:r w:rsidR="00ED77EF">
        <w:rPr>
          <w:rFonts w:hint="cs"/>
          <w:rtl/>
          <w:lang w:val="en-US" w:bidi="ar-EG"/>
        </w:rPr>
        <w:t>‍</w:t>
      </w:r>
      <w:r w:rsidR="00502AB8">
        <w:rPr>
          <w:rFonts w:hint="cs"/>
          <w:rtl/>
          <w:lang w:val="en-US" w:bidi="ar-EG"/>
        </w:rPr>
        <w:t>مرسلات ال</w:t>
      </w:r>
      <w:r w:rsidR="00ED77EF">
        <w:rPr>
          <w:rFonts w:hint="cs"/>
          <w:rtl/>
          <w:lang w:val="en-US" w:bidi="ar-EG"/>
        </w:rPr>
        <w:t>‍</w:t>
      </w:r>
      <w:r w:rsidR="00502AB8">
        <w:rPr>
          <w:rFonts w:hint="cs"/>
          <w:rtl/>
          <w:lang w:val="en-US" w:bidi="ar-EG"/>
        </w:rPr>
        <w:t>مستجيبة، عرض النطاق ال</w:t>
      </w:r>
      <w:r w:rsidR="0088226E">
        <w:rPr>
          <w:rFonts w:hint="cs"/>
          <w:rtl/>
          <w:lang w:val="en-US" w:bidi="ar-EG"/>
        </w:rPr>
        <w:t>‍</w:t>
      </w:r>
      <w:r w:rsidR="00502AB8">
        <w:rPr>
          <w:rFonts w:hint="cs"/>
          <w:rtl/>
          <w:lang w:val="en-US" w:bidi="ar-EG"/>
        </w:rPr>
        <w:t>مستخدم للمرسلات ال</w:t>
      </w:r>
      <w:r w:rsidR="00F960C1">
        <w:rPr>
          <w:rFonts w:hint="cs"/>
          <w:rtl/>
          <w:lang w:val="en-US" w:bidi="ar-EG"/>
        </w:rPr>
        <w:t>‍</w:t>
      </w:r>
      <w:r w:rsidR="00502AB8">
        <w:rPr>
          <w:rFonts w:hint="cs"/>
          <w:rtl/>
          <w:lang w:val="en-US" w:bidi="ar-EG"/>
        </w:rPr>
        <w:t xml:space="preserve">مستجيبة، </w:t>
      </w:r>
      <w:r>
        <w:rPr>
          <w:rFonts w:hint="cs"/>
          <w:rtl/>
          <w:lang w:val="en-US" w:bidi="ar-EG"/>
        </w:rPr>
        <w:t>العمر ال</w:t>
      </w:r>
      <w:r w:rsidR="004754C2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متوقع للمهمة ال</w:t>
      </w:r>
      <w:r w:rsidR="004604ED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مدارية</w:t>
      </w:r>
      <w:r w:rsidR="006F284A">
        <w:rPr>
          <w:rFonts w:hint="cs"/>
          <w:rtl/>
          <w:lang w:val="en-US" w:bidi="ar-EG"/>
        </w:rPr>
        <w:t>،</w:t>
      </w:r>
      <w:r>
        <w:rPr>
          <w:rFonts w:hint="cs"/>
          <w:rtl/>
          <w:lang w:val="en-US" w:bidi="ar-EG"/>
        </w:rPr>
        <w:t xml:space="preserve"> إلخ.)</w:t>
      </w:r>
      <w:r w:rsidR="002C6AC0">
        <w:rPr>
          <w:rFonts w:hint="cs"/>
          <w:rtl/>
          <w:lang w:val="en-US" w:bidi="ar-EG"/>
        </w:rPr>
        <w:t>؛</w:t>
      </w:r>
    </w:p>
    <w:p w:rsidR="002C6AC0" w:rsidRDefault="00AF7AC6" w:rsidP="00784785">
      <w:pPr>
        <w:pStyle w:val="enumlev1"/>
        <w:spacing w:before="120"/>
        <w:rPr>
          <w:rtl/>
          <w:lang w:val="en-US" w:bidi="ar-EG"/>
        </w:rPr>
      </w:pPr>
      <w:r>
        <w:rPr>
          <w:rFonts w:hint="cs"/>
          <w:lang w:val="en-US" w:bidi="ar-EG"/>
        </w:rPr>
        <w:sym w:font="Symbol" w:char="F0B7"/>
      </w:r>
      <w:r>
        <w:rPr>
          <w:rFonts w:hint="cs"/>
          <w:rtl/>
          <w:lang w:val="en-US" w:bidi="ar-EG"/>
        </w:rPr>
        <w:tab/>
        <w:t>نتائج</w:t>
      </w:r>
      <w:r w:rsidR="00C54E4E">
        <w:rPr>
          <w:rFonts w:hint="cs"/>
          <w:rtl/>
          <w:lang w:val="en-US" w:bidi="ar-EG"/>
        </w:rPr>
        <w:t xml:space="preserve"> اختبار</w:t>
      </w:r>
      <w:r>
        <w:rPr>
          <w:rFonts w:hint="cs"/>
          <w:rtl/>
          <w:lang w:val="en-US" w:bidi="ar-EG"/>
        </w:rPr>
        <w:t xml:space="preserve"> </w:t>
      </w:r>
      <w:r w:rsidR="00C54E4E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C54E4E">
        <w:rPr>
          <w:rFonts w:hint="cs"/>
          <w:rtl/>
          <w:lang w:val="en-US" w:bidi="ar-EG"/>
        </w:rPr>
        <w:t>حمولة النافعة</w:t>
      </w:r>
      <w:r w:rsidR="006F284A">
        <w:rPr>
          <w:rFonts w:hint="cs"/>
          <w:rtl/>
          <w:lang w:val="en-US" w:bidi="ar-EG"/>
        </w:rPr>
        <w:t>/ال</w:t>
      </w:r>
      <w:r w:rsidR="00F960C1">
        <w:rPr>
          <w:rFonts w:hint="cs"/>
          <w:rtl/>
          <w:lang w:val="en-US" w:bidi="ar-EG"/>
        </w:rPr>
        <w:t>‍</w:t>
      </w:r>
      <w:r w:rsidR="006F284A">
        <w:rPr>
          <w:rFonts w:hint="cs"/>
          <w:rtl/>
          <w:lang w:val="en-US" w:bidi="ar-EG"/>
        </w:rPr>
        <w:t>مرسلا</w:t>
      </w:r>
      <w:r w:rsidR="0016747E">
        <w:rPr>
          <w:rFonts w:hint="cs"/>
          <w:rtl/>
          <w:lang w:val="en-US" w:bidi="ar-EG"/>
        </w:rPr>
        <w:t xml:space="preserve">ت </w:t>
      </w:r>
      <w:r w:rsidR="006F284A">
        <w:rPr>
          <w:rFonts w:hint="cs"/>
          <w:rtl/>
          <w:lang w:val="en-US" w:bidi="ar-EG"/>
        </w:rPr>
        <w:t>ال</w:t>
      </w:r>
      <w:r w:rsidR="00F960C1">
        <w:rPr>
          <w:rFonts w:hint="cs"/>
          <w:rtl/>
          <w:lang w:val="en-US" w:bidi="ar-EG"/>
        </w:rPr>
        <w:t>‍</w:t>
      </w:r>
      <w:r w:rsidR="006F284A">
        <w:rPr>
          <w:rFonts w:hint="cs"/>
          <w:rtl/>
          <w:lang w:val="en-US" w:bidi="ar-EG"/>
        </w:rPr>
        <w:t>مستجيبة</w:t>
      </w:r>
      <w:r w:rsidR="00C54E4E">
        <w:rPr>
          <w:rFonts w:hint="cs"/>
          <w:rtl/>
          <w:lang w:val="en-US" w:bidi="ar-EG"/>
        </w:rPr>
        <w:t xml:space="preserve"> </w:t>
      </w:r>
      <w:r w:rsidR="006F284A">
        <w:rPr>
          <w:rFonts w:hint="cs"/>
          <w:rtl/>
          <w:lang w:val="en-US" w:bidi="ar-EG"/>
        </w:rPr>
        <w:t>في</w:t>
      </w:r>
      <w:r w:rsidR="00C54E4E">
        <w:rPr>
          <w:rFonts w:hint="cs"/>
          <w:rtl/>
          <w:lang w:val="en-US" w:bidi="ar-EG"/>
        </w:rPr>
        <w:t xml:space="preserve"> ال</w:t>
      </w:r>
      <w:r w:rsidR="00ED77EF">
        <w:rPr>
          <w:rFonts w:hint="cs"/>
          <w:rtl/>
          <w:lang w:val="en-US" w:bidi="ar-EG"/>
        </w:rPr>
        <w:t>‍</w:t>
      </w:r>
      <w:r w:rsidR="00C54E4E">
        <w:rPr>
          <w:rFonts w:hint="cs"/>
          <w:rtl/>
          <w:lang w:val="en-US" w:bidi="ar-EG"/>
        </w:rPr>
        <w:t>مدار التي أجريت عند تسليم الساتل؛</w:t>
      </w:r>
    </w:p>
    <w:p w:rsidR="00C54E4E" w:rsidRDefault="00C54E4E" w:rsidP="00784785">
      <w:pPr>
        <w:pStyle w:val="enumlev1"/>
        <w:spacing w:before="120"/>
        <w:rPr>
          <w:rtl/>
          <w:lang w:val="en-US" w:bidi="ar-EG"/>
        </w:rPr>
      </w:pPr>
      <w:r>
        <w:rPr>
          <w:rFonts w:hint="cs"/>
          <w:lang w:val="en-US" w:bidi="ar-EG"/>
        </w:rPr>
        <w:sym w:font="Symbol" w:char="F0B7"/>
      </w:r>
      <w:r>
        <w:rPr>
          <w:rFonts w:hint="cs"/>
          <w:rtl/>
          <w:lang w:val="en-US" w:bidi="ar-EG"/>
        </w:rPr>
        <w:tab/>
        <w:t xml:space="preserve">طلب </w:t>
      </w:r>
      <w:r w:rsidR="00BD0B86">
        <w:rPr>
          <w:rFonts w:hint="cs"/>
          <w:rtl/>
          <w:lang w:val="en-US" w:bidi="ar-EG"/>
        </w:rPr>
        <w:t>الترخيص ل</w:t>
      </w:r>
      <w:r w:rsidR="00ED77EF">
        <w:rPr>
          <w:rFonts w:hint="cs"/>
          <w:rtl/>
          <w:lang w:val="en-US" w:bidi="ar-EG"/>
        </w:rPr>
        <w:t>‍</w:t>
      </w:r>
      <w:r w:rsidR="00BD0B86">
        <w:rPr>
          <w:rFonts w:hint="cs"/>
          <w:rtl/>
          <w:lang w:val="en-US" w:bidi="ar-EG"/>
        </w:rPr>
        <w:t>مشغلي</w:t>
      </w:r>
      <w:r>
        <w:rPr>
          <w:rFonts w:hint="cs"/>
          <w:rtl/>
          <w:lang w:val="en-US" w:bidi="ar-EG"/>
        </w:rPr>
        <w:t xml:space="preserve"> الشبكة الساتلية </w:t>
      </w:r>
      <w:r w:rsidR="00D118AA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D118AA">
        <w:rPr>
          <w:rFonts w:hint="cs"/>
          <w:rtl/>
          <w:lang w:val="en-US" w:bidi="ar-EG"/>
        </w:rPr>
        <w:t>مقدم إلى</w:t>
      </w:r>
      <w:r>
        <w:rPr>
          <w:rFonts w:hint="cs"/>
          <w:rtl/>
          <w:lang w:val="en-US" w:bidi="ar-EG"/>
        </w:rPr>
        <w:t xml:space="preserve"> الإدارة؛</w:t>
      </w:r>
    </w:p>
    <w:p w:rsidR="008F2F6C" w:rsidRDefault="00BD0B86" w:rsidP="00784785">
      <w:pPr>
        <w:pStyle w:val="enumlev1"/>
        <w:spacing w:before="120"/>
        <w:rPr>
          <w:rtl/>
          <w:lang w:val="en-US" w:bidi="ar-EG"/>
        </w:rPr>
      </w:pPr>
      <w:r>
        <w:rPr>
          <w:rFonts w:hint="cs"/>
          <w:lang w:val="en-US" w:bidi="ar-EG"/>
        </w:rPr>
        <w:sym w:font="Symbol" w:char="F0B7"/>
      </w:r>
      <w:r>
        <w:rPr>
          <w:rFonts w:hint="cs"/>
          <w:rtl/>
          <w:lang w:val="en-US" w:bidi="ar-EG"/>
        </w:rPr>
        <w:tab/>
        <w:t>عقود الإي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جار </w:t>
      </w:r>
      <w:r w:rsidR="00164C7D">
        <w:rPr>
          <w:rFonts w:hint="cs"/>
          <w:rtl/>
          <w:lang w:val="en-US" w:bidi="ar-EG"/>
        </w:rPr>
        <w:t>ال</w:t>
      </w:r>
      <w:r w:rsidR="0059098B">
        <w:rPr>
          <w:rFonts w:hint="cs"/>
          <w:rtl/>
          <w:lang w:val="en-US" w:bidi="ar-EG"/>
        </w:rPr>
        <w:t>‍</w:t>
      </w:r>
      <w:r w:rsidR="00164C7D">
        <w:rPr>
          <w:rFonts w:hint="cs"/>
          <w:rtl/>
          <w:lang w:val="en-US" w:bidi="ar-EG"/>
        </w:rPr>
        <w:t>متعلقة با</w:t>
      </w:r>
      <w:r>
        <w:rPr>
          <w:rFonts w:hint="cs"/>
          <w:rtl/>
          <w:lang w:val="en-US" w:bidi="ar-EG"/>
        </w:rPr>
        <w:t>ل</w:t>
      </w:r>
      <w:r w:rsidR="007A11D7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مرسل</w:t>
      </w:r>
      <w:r w:rsidR="007A11D7">
        <w:rPr>
          <w:rFonts w:hint="cs"/>
          <w:rtl/>
          <w:lang w:val="en-US" w:bidi="ar-EG"/>
        </w:rPr>
        <w:t xml:space="preserve">ات </w:t>
      </w:r>
      <w:r>
        <w:rPr>
          <w:rFonts w:hint="cs"/>
          <w:rtl/>
          <w:lang w:val="en-US" w:bidi="ar-EG"/>
        </w:rPr>
        <w:t>ال</w:t>
      </w:r>
      <w:r w:rsidR="007A11D7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مستجيب</w:t>
      </w:r>
      <w:r w:rsidR="007A11D7">
        <w:rPr>
          <w:rFonts w:hint="cs"/>
          <w:rtl/>
          <w:lang w:val="en-US" w:bidi="ar-EG"/>
        </w:rPr>
        <w:t>ة</w:t>
      </w:r>
      <w:r w:rsidR="001B09F0">
        <w:rPr>
          <w:rFonts w:hint="cs"/>
          <w:rtl/>
          <w:lang w:val="en-US" w:bidi="ar-EG"/>
        </w:rPr>
        <w:t>؛ إلخ.</w:t>
      </w:r>
    </w:p>
    <w:p w:rsidR="008F2F6C" w:rsidRPr="00E41CAF" w:rsidRDefault="005C35EF" w:rsidP="00A7376D">
      <w:pPr>
        <w:rPr>
          <w:spacing w:val="-4"/>
          <w:rtl/>
          <w:lang w:val="en-US" w:bidi="ar-EG"/>
        </w:rPr>
      </w:pPr>
      <w:r>
        <w:rPr>
          <w:lang w:val="en-US" w:bidi="ar-EG"/>
        </w:rPr>
        <w:t>2.4.2</w:t>
      </w:r>
      <w:r>
        <w:rPr>
          <w:rFonts w:hint="cs"/>
          <w:rtl/>
          <w:lang w:val="en-US" w:bidi="ar-EG"/>
        </w:rPr>
        <w:tab/>
      </w:r>
      <w:r w:rsidR="00D95F8B" w:rsidRPr="00E41CAF">
        <w:rPr>
          <w:rFonts w:hint="cs"/>
          <w:spacing w:val="-4"/>
          <w:rtl/>
          <w:lang w:val="en-US" w:bidi="ar-EG"/>
        </w:rPr>
        <w:t>ويدرك</w:t>
      </w:r>
      <w:r w:rsidRPr="00E41CAF">
        <w:rPr>
          <w:rFonts w:hint="cs"/>
          <w:spacing w:val="-4"/>
          <w:rtl/>
          <w:lang w:val="en-US" w:bidi="ar-EG"/>
        </w:rPr>
        <w:t xml:space="preserve"> ال</w:t>
      </w:r>
      <w:r w:rsidR="00230CE8" w:rsidRPr="00E41CAF">
        <w:rPr>
          <w:rFonts w:hint="cs"/>
          <w:spacing w:val="-4"/>
          <w:rtl/>
          <w:lang w:val="en-US" w:bidi="ar-EG"/>
        </w:rPr>
        <w:t>‍</w:t>
      </w:r>
      <w:r w:rsidRPr="00E41CAF">
        <w:rPr>
          <w:rFonts w:hint="cs"/>
          <w:spacing w:val="-4"/>
          <w:rtl/>
          <w:lang w:val="en-US" w:bidi="ar-EG"/>
        </w:rPr>
        <w:t>مكتب حساسية بعض ال</w:t>
      </w:r>
      <w:r w:rsidR="0059098B" w:rsidRPr="00E41CAF">
        <w:rPr>
          <w:rFonts w:hint="cs"/>
          <w:spacing w:val="-4"/>
          <w:rtl/>
          <w:lang w:val="en-US" w:bidi="ar-EG"/>
        </w:rPr>
        <w:t>‍</w:t>
      </w:r>
      <w:r w:rsidRPr="00E41CAF">
        <w:rPr>
          <w:rFonts w:hint="cs"/>
          <w:spacing w:val="-4"/>
          <w:rtl/>
          <w:lang w:val="en-US" w:bidi="ar-EG"/>
        </w:rPr>
        <w:t>معلومات ال</w:t>
      </w:r>
      <w:r w:rsidR="0059098B" w:rsidRPr="00E41CAF">
        <w:rPr>
          <w:rFonts w:hint="cs"/>
          <w:spacing w:val="-4"/>
          <w:rtl/>
          <w:lang w:val="en-US" w:bidi="ar-EG"/>
        </w:rPr>
        <w:t>‍</w:t>
      </w:r>
      <w:r w:rsidRPr="00E41CAF">
        <w:rPr>
          <w:rFonts w:hint="cs"/>
          <w:spacing w:val="-4"/>
          <w:rtl/>
          <w:lang w:val="en-US" w:bidi="ar-EG"/>
        </w:rPr>
        <w:t xml:space="preserve">مذكورة أعلاه، وسيكون على استعداد </w:t>
      </w:r>
      <w:r w:rsidR="00F70033" w:rsidRPr="00E41CAF">
        <w:rPr>
          <w:rFonts w:hint="cs"/>
          <w:spacing w:val="-4"/>
          <w:rtl/>
          <w:lang w:val="en-US" w:bidi="ar-EG"/>
        </w:rPr>
        <w:t>لاعتبار أن</w:t>
      </w:r>
      <w:r w:rsidRPr="00E41CAF">
        <w:rPr>
          <w:rFonts w:hint="cs"/>
          <w:spacing w:val="-4"/>
          <w:rtl/>
          <w:lang w:val="en-US" w:bidi="ar-EG"/>
        </w:rPr>
        <w:t xml:space="preserve"> بعض هذه ال</w:t>
      </w:r>
      <w:r w:rsidR="0059098B" w:rsidRPr="00E41CAF">
        <w:rPr>
          <w:rFonts w:hint="cs"/>
          <w:spacing w:val="-4"/>
          <w:rtl/>
          <w:lang w:val="en-US" w:bidi="ar-EG"/>
        </w:rPr>
        <w:t>‍</w:t>
      </w:r>
      <w:r w:rsidRPr="00E41CAF">
        <w:rPr>
          <w:rFonts w:hint="cs"/>
          <w:spacing w:val="-4"/>
          <w:rtl/>
          <w:lang w:val="en-US" w:bidi="ar-EG"/>
        </w:rPr>
        <w:t xml:space="preserve">معلومات </w:t>
      </w:r>
      <w:r w:rsidR="00F70033" w:rsidRPr="00E41CAF">
        <w:rPr>
          <w:rFonts w:hint="cs"/>
          <w:spacing w:val="-4"/>
          <w:rtl/>
          <w:lang w:val="en-US" w:bidi="ar-EG"/>
        </w:rPr>
        <w:t xml:space="preserve">مقدمة </w:t>
      </w:r>
      <w:r w:rsidRPr="00E41CAF">
        <w:rPr>
          <w:rFonts w:hint="cs"/>
          <w:spacing w:val="-4"/>
          <w:rtl/>
          <w:lang w:val="en-US" w:bidi="ar-EG"/>
        </w:rPr>
        <w:t xml:space="preserve">على أساس اتفاق </w:t>
      </w:r>
      <w:r w:rsidR="00625C47" w:rsidRPr="00E41CAF">
        <w:rPr>
          <w:rFonts w:hint="cs"/>
          <w:spacing w:val="-4"/>
          <w:rtl/>
          <w:lang w:val="en-US" w:bidi="ar-EG"/>
        </w:rPr>
        <w:t>سرية</w:t>
      </w:r>
      <w:r w:rsidR="00F70033" w:rsidRPr="00E41CAF">
        <w:rPr>
          <w:rFonts w:hint="cs"/>
          <w:spacing w:val="-4"/>
          <w:rtl/>
          <w:lang w:val="en-US" w:bidi="ar-EG"/>
        </w:rPr>
        <w:t xml:space="preserve"> </w:t>
      </w:r>
      <w:r w:rsidRPr="00E41CAF">
        <w:rPr>
          <w:rFonts w:hint="cs"/>
          <w:spacing w:val="-4"/>
          <w:rtl/>
          <w:lang w:val="en-US" w:bidi="ar-EG"/>
        </w:rPr>
        <w:t>مبرم بين الإدارة وال</w:t>
      </w:r>
      <w:r w:rsidR="00ED77EF" w:rsidRPr="00E41CAF">
        <w:rPr>
          <w:rFonts w:hint="cs"/>
          <w:spacing w:val="-4"/>
          <w:rtl/>
          <w:lang w:val="en-US" w:bidi="ar-EG"/>
        </w:rPr>
        <w:t>‍</w:t>
      </w:r>
      <w:r w:rsidRPr="00E41CAF">
        <w:rPr>
          <w:rFonts w:hint="cs"/>
          <w:spacing w:val="-4"/>
          <w:rtl/>
          <w:lang w:val="en-US" w:bidi="ar-EG"/>
        </w:rPr>
        <w:t>مكتب.</w:t>
      </w:r>
    </w:p>
    <w:p w:rsidR="00C97A82" w:rsidRPr="000C010A" w:rsidRDefault="00ED4D2E" w:rsidP="00B205C8">
      <w:pPr>
        <w:rPr>
          <w:spacing w:val="-2"/>
          <w:rtl/>
          <w:lang w:val="en-US" w:bidi="ar-EG"/>
        </w:rPr>
      </w:pPr>
      <w:r>
        <w:rPr>
          <w:lang w:val="en-US" w:bidi="ar-EG"/>
        </w:rPr>
        <w:t>3.4.2</w:t>
      </w:r>
      <w:r>
        <w:rPr>
          <w:rFonts w:hint="cs"/>
          <w:rtl/>
          <w:lang w:val="en-US" w:bidi="ar-EG"/>
        </w:rPr>
        <w:tab/>
      </w:r>
      <w:r w:rsidR="0071252F" w:rsidRPr="000C010A">
        <w:rPr>
          <w:rFonts w:hint="cs"/>
          <w:spacing w:val="-2"/>
          <w:rtl/>
          <w:lang w:val="en-US" w:bidi="ar-EG"/>
        </w:rPr>
        <w:t>عند استلام التأكيد بشأن تاريخ الوضع في ال</w:t>
      </w:r>
      <w:r w:rsidR="0059098B" w:rsidRPr="000C010A">
        <w:rPr>
          <w:rFonts w:hint="cs"/>
          <w:spacing w:val="-2"/>
          <w:rtl/>
          <w:lang w:val="en-US" w:bidi="ar-EG"/>
        </w:rPr>
        <w:t>‍</w:t>
      </w:r>
      <w:r w:rsidR="0071252F" w:rsidRPr="000C010A">
        <w:rPr>
          <w:rFonts w:hint="cs"/>
          <w:spacing w:val="-2"/>
          <w:rtl/>
          <w:lang w:val="en-US" w:bidi="ar-EG"/>
        </w:rPr>
        <w:t xml:space="preserve">خدمة من إدارة </w:t>
      </w:r>
      <w:r w:rsidR="00057D2F" w:rsidRPr="000C010A">
        <w:rPr>
          <w:rFonts w:hint="cs"/>
          <w:spacing w:val="-2"/>
          <w:rtl/>
          <w:lang w:val="en-US" w:bidi="ar-EG"/>
        </w:rPr>
        <w:t>ما</w:t>
      </w:r>
      <w:r w:rsidR="0071252F" w:rsidRPr="000C010A">
        <w:rPr>
          <w:rFonts w:hint="cs"/>
          <w:spacing w:val="-2"/>
          <w:rtl/>
          <w:lang w:val="en-US" w:bidi="ar-EG"/>
        </w:rPr>
        <w:t xml:space="preserve"> في غضون </w:t>
      </w:r>
      <w:r w:rsidR="00A60245" w:rsidRPr="000C010A">
        <w:rPr>
          <w:spacing w:val="-2"/>
          <w:lang w:val="en-US" w:bidi="ar-EG"/>
        </w:rPr>
        <w:t>120</w:t>
      </w:r>
      <w:r w:rsidR="00B205C8">
        <w:rPr>
          <w:rFonts w:hint="eastAsia"/>
          <w:spacing w:val="-2"/>
          <w:rtl/>
          <w:lang w:val="en-US" w:bidi="ar-EG"/>
        </w:rPr>
        <w:t> </w:t>
      </w:r>
      <w:r w:rsidR="00A60245" w:rsidRPr="000C010A">
        <w:rPr>
          <w:rFonts w:hint="cs"/>
          <w:spacing w:val="-2"/>
          <w:rtl/>
          <w:lang w:val="en-US" w:bidi="ar-EG"/>
        </w:rPr>
        <w:t>يوماً بعد ال</w:t>
      </w:r>
      <w:r w:rsidR="0059098B" w:rsidRPr="000C010A">
        <w:rPr>
          <w:rFonts w:hint="cs"/>
          <w:spacing w:val="-2"/>
          <w:rtl/>
          <w:lang w:val="en-US" w:bidi="ar-EG"/>
        </w:rPr>
        <w:t>‍</w:t>
      </w:r>
      <w:r w:rsidR="00A60245" w:rsidRPr="000C010A">
        <w:rPr>
          <w:rFonts w:hint="cs"/>
          <w:spacing w:val="-2"/>
          <w:rtl/>
          <w:lang w:val="en-US" w:bidi="ar-EG"/>
        </w:rPr>
        <w:t>مهلة الزمنية التنظيمية</w:t>
      </w:r>
      <w:r w:rsidR="00C97A82" w:rsidRPr="000C010A">
        <w:rPr>
          <w:rFonts w:hint="cs"/>
          <w:spacing w:val="-2"/>
          <w:rtl/>
          <w:lang w:val="en-US" w:bidi="ar-EG"/>
        </w:rPr>
        <w:t>، سيبادر ال</w:t>
      </w:r>
      <w:r w:rsidR="00ED77EF" w:rsidRPr="000C010A">
        <w:rPr>
          <w:rFonts w:hint="cs"/>
          <w:spacing w:val="-2"/>
          <w:rtl/>
          <w:lang w:val="en-US" w:bidi="ar-EG"/>
        </w:rPr>
        <w:t>‍</w:t>
      </w:r>
      <w:r w:rsidR="00C97A82" w:rsidRPr="000C010A">
        <w:rPr>
          <w:rFonts w:hint="cs"/>
          <w:spacing w:val="-2"/>
          <w:rtl/>
          <w:lang w:val="en-US" w:bidi="ar-EG"/>
        </w:rPr>
        <w:t>مكتب إلى ت</w:t>
      </w:r>
      <w:r w:rsidR="00ED77EF" w:rsidRPr="000C010A">
        <w:rPr>
          <w:rFonts w:hint="cs"/>
          <w:spacing w:val="-2"/>
          <w:rtl/>
          <w:lang w:val="en-US" w:bidi="ar-EG"/>
        </w:rPr>
        <w:t>‍</w:t>
      </w:r>
      <w:r w:rsidR="00C97A82" w:rsidRPr="000C010A">
        <w:rPr>
          <w:rFonts w:hint="cs"/>
          <w:spacing w:val="-2"/>
          <w:rtl/>
          <w:lang w:val="en-US" w:bidi="ar-EG"/>
        </w:rPr>
        <w:t xml:space="preserve">حديث </w:t>
      </w:r>
      <w:r w:rsidR="00D03485" w:rsidRPr="000C010A">
        <w:rPr>
          <w:rFonts w:hint="cs"/>
          <w:spacing w:val="-2"/>
          <w:rtl/>
          <w:lang w:val="en-US" w:bidi="ar-EG"/>
        </w:rPr>
        <w:t>حالة</w:t>
      </w:r>
      <w:r w:rsidR="00C97A82" w:rsidRPr="000C010A">
        <w:rPr>
          <w:rFonts w:hint="cs"/>
          <w:spacing w:val="-2"/>
          <w:rtl/>
          <w:lang w:val="en-US" w:bidi="ar-EG"/>
        </w:rPr>
        <w:t xml:space="preserve"> الشبكة الساتلية في قاعدة البيانات </w:t>
      </w:r>
      <w:r w:rsidR="00C97A82" w:rsidRPr="000C010A">
        <w:rPr>
          <w:spacing w:val="-2"/>
        </w:rPr>
        <w:t>SNS [</w:t>
      </w:r>
      <w:proofErr w:type="spellStart"/>
      <w:r w:rsidR="00C97A82" w:rsidRPr="000C010A">
        <w:rPr>
          <w:spacing w:val="-2"/>
        </w:rPr>
        <w:t>grp.f_biu</w:t>
      </w:r>
      <w:proofErr w:type="spellEnd"/>
      <w:r w:rsidR="00C97A82" w:rsidRPr="000C010A">
        <w:rPr>
          <w:spacing w:val="-2"/>
        </w:rPr>
        <w:t>=C</w:t>
      </w:r>
      <w:proofErr w:type="gramStart"/>
      <w:r w:rsidR="00C97A82" w:rsidRPr="000C010A">
        <w:rPr>
          <w:spacing w:val="-2"/>
        </w:rPr>
        <w:t>]</w:t>
      </w:r>
      <w:r w:rsidR="00C97A82" w:rsidRPr="000C010A">
        <w:rPr>
          <w:rFonts w:hint="cs"/>
          <w:spacing w:val="-2"/>
          <w:rtl/>
        </w:rPr>
        <w:t>،</w:t>
      </w:r>
      <w:proofErr w:type="gramEnd"/>
      <w:r w:rsidR="00C97A82" w:rsidRPr="000C010A">
        <w:rPr>
          <w:rFonts w:hint="cs"/>
          <w:spacing w:val="-2"/>
          <w:rtl/>
        </w:rPr>
        <w:t xml:space="preserve"> و</w:t>
      </w:r>
      <w:r w:rsidR="008924CE" w:rsidRPr="000C010A">
        <w:rPr>
          <w:rFonts w:hint="cs"/>
          <w:spacing w:val="-2"/>
          <w:rtl/>
        </w:rPr>
        <w:t>سي</w:t>
      </w:r>
      <w:r w:rsidR="00C97A82" w:rsidRPr="000C010A">
        <w:rPr>
          <w:rFonts w:hint="cs"/>
          <w:spacing w:val="-2"/>
          <w:rtl/>
        </w:rPr>
        <w:t xml:space="preserve">نشر </w:t>
      </w:r>
      <w:proofErr w:type="spellStart"/>
      <w:r w:rsidR="00C97A82" w:rsidRPr="000C010A">
        <w:rPr>
          <w:rFonts w:hint="cs"/>
          <w:spacing w:val="-2"/>
          <w:rtl/>
        </w:rPr>
        <w:t>ال</w:t>
      </w:r>
      <w:r w:rsidR="00ED77EF" w:rsidRPr="000C010A">
        <w:rPr>
          <w:rFonts w:hint="cs"/>
          <w:spacing w:val="-2"/>
          <w:rtl/>
        </w:rPr>
        <w:t>‍</w:t>
      </w:r>
      <w:r w:rsidR="00C97A82" w:rsidRPr="000C010A">
        <w:rPr>
          <w:rFonts w:hint="cs"/>
          <w:spacing w:val="-2"/>
          <w:rtl/>
        </w:rPr>
        <w:t>معلومات</w:t>
      </w:r>
      <w:proofErr w:type="spellEnd"/>
      <w:r w:rsidR="00C97A82" w:rsidRPr="000C010A">
        <w:rPr>
          <w:rFonts w:hint="cs"/>
          <w:spacing w:val="-2"/>
          <w:rtl/>
        </w:rPr>
        <w:t xml:space="preserve"> في </w:t>
      </w:r>
      <w:r w:rsidR="00C97A82" w:rsidRPr="000C010A">
        <w:rPr>
          <w:rFonts w:hint="cs"/>
          <w:spacing w:val="-2"/>
          <w:rtl/>
          <w:lang w:val="en-US" w:bidi="ar-EG"/>
        </w:rPr>
        <w:t>ال</w:t>
      </w:r>
      <w:r w:rsidR="00ED77EF" w:rsidRPr="000C010A">
        <w:rPr>
          <w:rFonts w:hint="cs"/>
          <w:spacing w:val="-2"/>
          <w:rtl/>
          <w:lang w:val="en-US" w:bidi="ar-EG"/>
        </w:rPr>
        <w:t>‍</w:t>
      </w:r>
      <w:r w:rsidR="00C97A82" w:rsidRPr="000C010A">
        <w:rPr>
          <w:rFonts w:hint="cs"/>
          <w:spacing w:val="-2"/>
          <w:rtl/>
          <w:lang w:val="en-US" w:bidi="ar-EG"/>
        </w:rPr>
        <w:t xml:space="preserve">موقع الإلكتروني لقطاع الاتصالات الراديوية مع وضع علامة </w:t>
      </w:r>
      <w:r w:rsidR="00C97A82" w:rsidRPr="000C010A">
        <w:rPr>
          <w:spacing w:val="-2"/>
          <w:lang w:val="en-US" w:bidi="ar-EG"/>
        </w:rPr>
        <w:t>“</w:t>
      </w:r>
      <w:r w:rsidR="009A606C" w:rsidRPr="000C010A">
        <w:rPr>
          <w:spacing w:val="-2"/>
          <w:lang w:val="en-US" w:bidi="ar-EG"/>
        </w:rPr>
        <w:t>Y</w:t>
      </w:r>
      <w:r w:rsidR="00C97A82" w:rsidRPr="000C010A">
        <w:rPr>
          <w:spacing w:val="-2"/>
          <w:lang w:val="en-US" w:bidi="ar-EG"/>
        </w:rPr>
        <w:t>”</w:t>
      </w:r>
      <w:r w:rsidR="00C97A82" w:rsidRPr="000C010A">
        <w:rPr>
          <w:rFonts w:hint="cs"/>
          <w:spacing w:val="-2"/>
          <w:rtl/>
          <w:lang w:val="en-US" w:bidi="ar-EG"/>
        </w:rPr>
        <w:t xml:space="preserve"> في </w:t>
      </w:r>
      <w:r w:rsidR="00D03485" w:rsidRPr="000C010A">
        <w:rPr>
          <w:rFonts w:hint="cs"/>
          <w:spacing w:val="-2"/>
          <w:rtl/>
          <w:lang w:val="en-US" w:bidi="ar-EG"/>
        </w:rPr>
        <w:t>عمود الحالة</w:t>
      </w:r>
      <w:r w:rsidR="00C97A82" w:rsidRPr="000C010A">
        <w:rPr>
          <w:rFonts w:hint="cs"/>
          <w:spacing w:val="-2"/>
          <w:rtl/>
          <w:lang w:val="en-US" w:bidi="ar-EG"/>
        </w:rPr>
        <w:t xml:space="preserve"> </w:t>
      </w:r>
      <w:r w:rsidR="00E4182E" w:rsidRPr="000C010A">
        <w:rPr>
          <w:rFonts w:hint="cs"/>
          <w:spacing w:val="-2"/>
          <w:rtl/>
          <w:lang w:val="en-US" w:bidi="ar-EG"/>
        </w:rPr>
        <w:t>لتبيان</w:t>
      </w:r>
      <w:r w:rsidR="00C97A82" w:rsidRPr="000C010A">
        <w:rPr>
          <w:rFonts w:hint="cs"/>
          <w:spacing w:val="-2"/>
          <w:rtl/>
          <w:lang w:val="en-US" w:bidi="ar-EG"/>
        </w:rPr>
        <w:t xml:space="preserve"> </w:t>
      </w:r>
      <w:r w:rsidR="009A606C" w:rsidRPr="000C010A">
        <w:rPr>
          <w:rFonts w:hint="cs"/>
          <w:spacing w:val="-2"/>
          <w:rtl/>
          <w:lang w:val="en-US" w:bidi="ar-EG"/>
        </w:rPr>
        <w:t>تأكيد</w:t>
      </w:r>
      <w:r w:rsidR="00C97A82" w:rsidRPr="000C010A">
        <w:rPr>
          <w:rFonts w:hint="cs"/>
          <w:spacing w:val="-2"/>
          <w:rtl/>
          <w:lang w:val="en-US" w:bidi="ar-EG"/>
        </w:rPr>
        <w:t xml:space="preserve"> الوضع في ال</w:t>
      </w:r>
      <w:r w:rsidR="0059098B" w:rsidRPr="000C010A">
        <w:rPr>
          <w:rFonts w:hint="cs"/>
          <w:spacing w:val="-2"/>
          <w:rtl/>
          <w:lang w:val="en-US" w:bidi="ar-EG"/>
        </w:rPr>
        <w:t>‍</w:t>
      </w:r>
      <w:r w:rsidR="00C97A82" w:rsidRPr="000C010A">
        <w:rPr>
          <w:rFonts w:hint="cs"/>
          <w:spacing w:val="-2"/>
          <w:rtl/>
          <w:lang w:val="en-US" w:bidi="ar-EG"/>
        </w:rPr>
        <w:t>خدمة.</w:t>
      </w:r>
      <w:r w:rsidR="003338F7" w:rsidRPr="000C010A">
        <w:rPr>
          <w:rFonts w:hint="cs"/>
          <w:spacing w:val="-2"/>
          <w:rtl/>
          <w:lang w:val="en-US" w:bidi="ar-EG"/>
        </w:rPr>
        <w:t xml:space="preserve"> وسينشر ال</w:t>
      </w:r>
      <w:r w:rsidR="0059098B" w:rsidRPr="000C010A">
        <w:rPr>
          <w:rFonts w:hint="cs"/>
          <w:spacing w:val="-2"/>
          <w:rtl/>
          <w:lang w:val="en-US" w:bidi="ar-EG"/>
        </w:rPr>
        <w:t>‍</w:t>
      </w:r>
      <w:r w:rsidR="003338F7" w:rsidRPr="000C010A">
        <w:rPr>
          <w:rFonts w:hint="cs"/>
          <w:spacing w:val="-2"/>
          <w:rtl/>
          <w:lang w:val="en-US" w:bidi="ar-EG"/>
        </w:rPr>
        <w:t>مكتب هذه ال</w:t>
      </w:r>
      <w:r w:rsidR="00ED77EF" w:rsidRPr="000C010A">
        <w:rPr>
          <w:rFonts w:hint="cs"/>
          <w:spacing w:val="-2"/>
          <w:rtl/>
          <w:lang w:val="en-US" w:bidi="ar-EG"/>
        </w:rPr>
        <w:t>‍</w:t>
      </w:r>
      <w:r w:rsidR="003338F7" w:rsidRPr="000C010A">
        <w:rPr>
          <w:rFonts w:hint="cs"/>
          <w:spacing w:val="-2"/>
          <w:rtl/>
          <w:lang w:val="en-US" w:bidi="ar-EG"/>
        </w:rPr>
        <w:t>معلومات في</w:t>
      </w:r>
      <w:r w:rsidR="00E80346" w:rsidRPr="000C010A">
        <w:rPr>
          <w:rFonts w:hint="eastAsia"/>
          <w:spacing w:val="-2"/>
          <w:rtl/>
          <w:lang w:val="en-US" w:bidi="ar-EG"/>
        </w:rPr>
        <w:t> القرص</w:t>
      </w:r>
      <w:r w:rsidR="00543A33" w:rsidRPr="000C010A">
        <w:rPr>
          <w:rFonts w:hint="eastAsia"/>
          <w:spacing w:val="-2"/>
          <w:rtl/>
          <w:lang w:val="en-US" w:bidi="ar-EG"/>
        </w:rPr>
        <w:t> </w:t>
      </w:r>
      <w:r w:rsidR="00DA267C" w:rsidRPr="000C010A">
        <w:rPr>
          <w:spacing w:val="-2"/>
          <w:lang w:val="en-US" w:bidi="ar-EG"/>
        </w:rPr>
        <w:t>DVD</w:t>
      </w:r>
      <w:r w:rsidR="00DA267C" w:rsidRPr="000C010A">
        <w:rPr>
          <w:rFonts w:hint="cs"/>
          <w:spacing w:val="-2"/>
          <w:rtl/>
          <w:lang w:val="en-US" w:bidi="ar-EG"/>
        </w:rPr>
        <w:t xml:space="preserve"> الذي يتضمن</w:t>
      </w:r>
      <w:r w:rsidR="003338F7" w:rsidRPr="000C010A">
        <w:rPr>
          <w:rFonts w:hint="cs"/>
          <w:spacing w:val="-2"/>
          <w:rtl/>
          <w:lang w:val="en-US" w:bidi="ar-EG"/>
        </w:rPr>
        <w:t xml:space="preserve"> الجزء</w:t>
      </w:r>
      <w:r w:rsidR="00DA267C" w:rsidRPr="000C010A">
        <w:rPr>
          <w:rFonts w:hint="eastAsia"/>
          <w:spacing w:val="-2"/>
          <w:rtl/>
          <w:lang w:val="en-US" w:bidi="ar-EG"/>
        </w:rPr>
        <w:t> </w:t>
      </w:r>
      <w:r w:rsidR="003338F7" w:rsidRPr="000C010A">
        <w:rPr>
          <w:spacing w:val="-2"/>
          <w:lang w:val="en-US" w:bidi="ar-EG"/>
        </w:rPr>
        <w:t>II-S</w:t>
      </w:r>
      <w:r w:rsidR="003338F7" w:rsidRPr="000C010A">
        <w:rPr>
          <w:rFonts w:hint="cs"/>
          <w:spacing w:val="-2"/>
          <w:rtl/>
          <w:lang w:val="en-US" w:bidi="ar-EG"/>
        </w:rPr>
        <w:t xml:space="preserve"> </w:t>
      </w:r>
      <w:r w:rsidR="00712F40" w:rsidRPr="000C010A">
        <w:rPr>
          <w:rFonts w:hint="cs"/>
          <w:spacing w:val="-2"/>
          <w:rtl/>
          <w:lang w:val="en-US" w:bidi="ar-EG"/>
        </w:rPr>
        <w:t>من ا</w:t>
      </w:r>
      <w:r w:rsidR="003338F7" w:rsidRPr="000C010A">
        <w:rPr>
          <w:rFonts w:hint="cs"/>
          <w:spacing w:val="-2"/>
          <w:rtl/>
          <w:lang w:val="en-US" w:bidi="ar-EG"/>
        </w:rPr>
        <w:t>لنشرة الإعلامية الدولية للترددات (ال</w:t>
      </w:r>
      <w:r w:rsidR="0059098B" w:rsidRPr="000C010A">
        <w:rPr>
          <w:rFonts w:hint="cs"/>
          <w:spacing w:val="-2"/>
          <w:rtl/>
          <w:lang w:val="en-US" w:bidi="ar-EG"/>
        </w:rPr>
        <w:t>‍</w:t>
      </w:r>
      <w:r w:rsidR="003338F7" w:rsidRPr="000C010A">
        <w:rPr>
          <w:rFonts w:hint="cs"/>
          <w:spacing w:val="-2"/>
          <w:rtl/>
          <w:lang w:val="en-US" w:bidi="ar-EG"/>
        </w:rPr>
        <w:t>خدمات الفضائية)</w:t>
      </w:r>
      <w:r w:rsidR="00712F40" w:rsidRPr="000C010A">
        <w:rPr>
          <w:rFonts w:hint="cs"/>
          <w:spacing w:val="-2"/>
          <w:rtl/>
          <w:lang w:val="en-US" w:bidi="ar-EG"/>
        </w:rPr>
        <w:t>.</w:t>
      </w:r>
    </w:p>
    <w:p w:rsidR="00245930" w:rsidRPr="00992F28" w:rsidRDefault="00245930" w:rsidP="007C2C44">
      <w:pPr>
        <w:rPr>
          <w:rtl/>
          <w:lang w:val="en-US" w:bidi="ar-EG"/>
        </w:rPr>
      </w:pPr>
      <w:r>
        <w:rPr>
          <w:lang w:val="en-US" w:bidi="ar-EG"/>
        </w:rPr>
        <w:t>4.4.2</w:t>
      </w:r>
      <w:r>
        <w:rPr>
          <w:rFonts w:hint="cs"/>
          <w:rtl/>
          <w:lang w:val="en-US" w:bidi="ar-EG"/>
        </w:rPr>
        <w:tab/>
      </w:r>
      <w:r w:rsidR="00F43026">
        <w:rPr>
          <w:rFonts w:hint="cs"/>
          <w:rtl/>
          <w:lang w:val="en-US" w:bidi="ar-EG"/>
        </w:rPr>
        <w:t>وفي حال عدم استلام</w:t>
      </w:r>
      <w:r>
        <w:rPr>
          <w:rFonts w:hint="cs"/>
          <w:rtl/>
          <w:lang w:val="en-US" w:bidi="ar-EG"/>
        </w:rPr>
        <w:t xml:space="preserve"> 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معلومات </w:t>
      </w:r>
      <w:r w:rsidR="009B0D86">
        <w:rPr>
          <w:rFonts w:hint="cs"/>
          <w:rtl/>
          <w:lang w:val="en-US" w:bidi="ar-EG"/>
        </w:rPr>
        <w:t>ولا</w:t>
      </w:r>
      <w:r w:rsidR="0059098B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 xml:space="preserve">التأكيد من الإدارة في غضون </w:t>
      </w:r>
      <w:r>
        <w:rPr>
          <w:lang w:val="en-US" w:bidi="ar-EG"/>
        </w:rPr>
        <w:t>120</w:t>
      </w:r>
      <w:r w:rsidR="00A109FE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يوماً بعد 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مهلة الزمنية التنظيمية، يلغي</w:t>
      </w:r>
      <w:r w:rsidR="009B0D86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مكتب التخصيصات ال</w:t>
      </w:r>
      <w:r w:rsidR="005851B0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مقابلة ال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منشورة ب</w:t>
      </w:r>
      <w:r w:rsidR="007C27E3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موجب المادة</w:t>
      </w:r>
      <w:r w:rsidR="00A109FE">
        <w:rPr>
          <w:rFonts w:hint="eastAsia"/>
          <w:rtl/>
          <w:lang w:val="en-US" w:bidi="ar-EG"/>
        </w:rPr>
        <w:t> </w:t>
      </w:r>
      <w:r w:rsidRPr="00245930">
        <w:rPr>
          <w:b/>
          <w:bCs/>
          <w:lang w:val="en-US" w:bidi="ar-EG"/>
        </w:rPr>
        <w:t>9</w:t>
      </w:r>
      <w:r>
        <w:rPr>
          <w:rFonts w:hint="cs"/>
          <w:rtl/>
          <w:lang w:val="en-US" w:bidi="ar-EG"/>
        </w:rPr>
        <w:t xml:space="preserve"> وفقاً للرقم</w:t>
      </w:r>
      <w:r w:rsidR="00A109FE">
        <w:rPr>
          <w:rFonts w:hint="eastAsia"/>
          <w:rtl/>
          <w:lang w:val="en-US" w:bidi="ar-EG"/>
        </w:rPr>
        <w:t> </w:t>
      </w:r>
      <w:r w:rsidRPr="00245930">
        <w:rPr>
          <w:b/>
          <w:bCs/>
          <w:lang w:val="en-US" w:bidi="ar-EG"/>
        </w:rPr>
        <w:t>48.11</w:t>
      </w:r>
      <w:r>
        <w:rPr>
          <w:rFonts w:hint="cs"/>
          <w:rtl/>
          <w:lang w:val="en-US" w:bidi="ar-EG"/>
        </w:rPr>
        <w:t>، وب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موجب 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مادة</w:t>
      </w:r>
      <w:r w:rsidR="00A109FE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4</w:t>
      </w:r>
      <w:r>
        <w:rPr>
          <w:rFonts w:hint="cs"/>
          <w:rtl/>
          <w:lang w:val="en-US" w:bidi="ar-EG"/>
        </w:rPr>
        <w:t xml:space="preserve"> من التذييل</w:t>
      </w:r>
      <w:r w:rsidR="002F494F">
        <w:rPr>
          <w:rFonts w:hint="cs"/>
          <w:rtl/>
          <w:lang w:val="en-US" w:bidi="ar-EG"/>
        </w:rPr>
        <w:t>ين</w:t>
      </w:r>
      <w:r w:rsidR="00A109FE">
        <w:rPr>
          <w:rFonts w:hint="eastAsia"/>
          <w:rtl/>
          <w:lang w:val="en-US" w:bidi="ar-EG"/>
        </w:rPr>
        <w:t> </w:t>
      </w:r>
      <w:r w:rsidRPr="00992F28">
        <w:rPr>
          <w:b/>
          <w:bCs/>
          <w:lang w:val="en-US" w:bidi="ar-EG"/>
        </w:rPr>
        <w:t>30</w:t>
      </w:r>
      <w:r>
        <w:rPr>
          <w:rFonts w:hint="cs"/>
          <w:rtl/>
          <w:lang w:val="en-US" w:bidi="ar-EG"/>
        </w:rPr>
        <w:t xml:space="preserve"> و</w:t>
      </w:r>
      <w:r w:rsidRPr="00992F28">
        <w:rPr>
          <w:b/>
          <w:bCs/>
          <w:lang w:val="en-US" w:bidi="ar-EG"/>
        </w:rPr>
        <w:t>30A</w:t>
      </w:r>
      <w:r>
        <w:rPr>
          <w:rFonts w:hint="cs"/>
          <w:rtl/>
          <w:lang w:val="en-US" w:bidi="ar-EG"/>
        </w:rPr>
        <w:t xml:space="preserve"> وفقاً للفقرتين</w:t>
      </w:r>
      <w:r w:rsidR="00A109FE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3.1.4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6.2.4</w:t>
      </w:r>
      <w:r>
        <w:rPr>
          <w:rFonts w:hint="cs"/>
          <w:rtl/>
          <w:lang w:val="en-US" w:bidi="ar-EG"/>
        </w:rPr>
        <w:t xml:space="preserve"> </w:t>
      </w:r>
      <w:r w:rsidR="00992F28">
        <w:rPr>
          <w:rFonts w:hint="cs"/>
          <w:rtl/>
          <w:lang w:val="en-US" w:bidi="ar-EG"/>
        </w:rPr>
        <w:t>من التذييلين</w:t>
      </w:r>
      <w:r w:rsidR="00A109FE">
        <w:rPr>
          <w:rFonts w:hint="eastAsia"/>
          <w:rtl/>
          <w:lang w:val="en-US" w:bidi="ar-EG"/>
        </w:rPr>
        <w:t> </w:t>
      </w:r>
      <w:r w:rsidR="00992F28" w:rsidRPr="00AE1EAB">
        <w:rPr>
          <w:b/>
          <w:bCs/>
          <w:lang w:val="en-US" w:bidi="ar-EG"/>
        </w:rPr>
        <w:t>30</w:t>
      </w:r>
      <w:r w:rsidR="00992F28">
        <w:rPr>
          <w:rFonts w:hint="cs"/>
          <w:rtl/>
          <w:lang w:val="en-US" w:bidi="ar-EG"/>
        </w:rPr>
        <w:t xml:space="preserve"> و</w:t>
      </w:r>
      <w:r w:rsidR="00992F28" w:rsidRPr="00AE1EAB">
        <w:rPr>
          <w:b/>
          <w:bCs/>
          <w:lang w:val="en-US" w:bidi="ar-EG"/>
        </w:rPr>
        <w:t>30A</w:t>
      </w:r>
      <w:r w:rsidR="00992F28">
        <w:rPr>
          <w:rFonts w:hint="cs"/>
          <w:rtl/>
          <w:lang w:val="en-US" w:bidi="ar-EG"/>
        </w:rPr>
        <w:t xml:space="preserve"> وب</w:t>
      </w:r>
      <w:r w:rsidR="0059098B">
        <w:rPr>
          <w:rFonts w:hint="cs"/>
          <w:rtl/>
          <w:lang w:val="en-US" w:bidi="ar-EG"/>
        </w:rPr>
        <w:t>‍</w:t>
      </w:r>
      <w:r w:rsidR="00992F28">
        <w:rPr>
          <w:rFonts w:hint="cs"/>
          <w:rtl/>
          <w:lang w:val="en-US" w:bidi="ar-EG"/>
        </w:rPr>
        <w:t>موجب المادة</w:t>
      </w:r>
      <w:r w:rsidR="00A109FE">
        <w:rPr>
          <w:rFonts w:hint="eastAsia"/>
          <w:rtl/>
          <w:lang w:val="en-US" w:bidi="ar-EG"/>
        </w:rPr>
        <w:t> </w:t>
      </w:r>
      <w:r w:rsidR="00992F28">
        <w:rPr>
          <w:lang w:val="en-US" w:bidi="ar-EG"/>
        </w:rPr>
        <w:t>6</w:t>
      </w:r>
      <w:r w:rsidR="00992F28">
        <w:rPr>
          <w:rFonts w:hint="cs"/>
          <w:rtl/>
          <w:lang w:val="en-US" w:bidi="ar-EG"/>
        </w:rPr>
        <w:t xml:space="preserve"> وفقاً للفقرة</w:t>
      </w:r>
      <w:r w:rsidR="00A109FE">
        <w:rPr>
          <w:rFonts w:hint="eastAsia"/>
          <w:rtl/>
          <w:lang w:val="en-US" w:bidi="ar-EG"/>
        </w:rPr>
        <w:t> </w:t>
      </w:r>
      <w:r w:rsidR="00992F28">
        <w:rPr>
          <w:lang w:val="en-US" w:bidi="ar-EG"/>
        </w:rPr>
        <w:t>33.6</w:t>
      </w:r>
      <w:r w:rsidR="00992F28">
        <w:rPr>
          <w:rFonts w:hint="cs"/>
          <w:rtl/>
          <w:lang w:val="en-US" w:bidi="ar-EG"/>
        </w:rPr>
        <w:t xml:space="preserve"> من التذييل</w:t>
      </w:r>
      <w:r w:rsidR="00A109FE">
        <w:rPr>
          <w:rFonts w:hint="eastAsia"/>
          <w:rtl/>
          <w:lang w:val="en-US" w:bidi="ar-EG"/>
        </w:rPr>
        <w:t> </w:t>
      </w:r>
      <w:r w:rsidR="00992F28" w:rsidRPr="00AE1EAB">
        <w:rPr>
          <w:b/>
          <w:bCs/>
          <w:lang w:val="en-US" w:bidi="ar-EG"/>
        </w:rPr>
        <w:t>30B</w:t>
      </w:r>
      <w:r w:rsidR="00992F28">
        <w:rPr>
          <w:rFonts w:hint="cs"/>
          <w:rtl/>
          <w:lang w:val="en-US" w:bidi="ar-EG"/>
        </w:rPr>
        <w:t>.</w:t>
      </w:r>
      <w:r w:rsidR="00AE1EAB">
        <w:rPr>
          <w:rFonts w:hint="cs"/>
          <w:rtl/>
          <w:lang w:val="en-US" w:bidi="ar-EG"/>
        </w:rPr>
        <w:t xml:space="preserve"> </w:t>
      </w:r>
      <w:proofErr w:type="gramStart"/>
      <w:r w:rsidR="00AE1EAB">
        <w:rPr>
          <w:rFonts w:hint="cs"/>
          <w:rtl/>
          <w:lang w:val="en-US" w:bidi="ar-EG"/>
        </w:rPr>
        <w:t>ونتيجة</w:t>
      </w:r>
      <w:proofErr w:type="gramEnd"/>
      <w:r w:rsidR="007C2C44">
        <w:rPr>
          <w:rFonts w:hint="eastAsia"/>
          <w:rtl/>
          <w:lang w:val="en-US" w:bidi="ar-EG"/>
        </w:rPr>
        <w:t> </w:t>
      </w:r>
      <w:r w:rsidR="00AE1EAB">
        <w:rPr>
          <w:rFonts w:hint="cs"/>
          <w:rtl/>
          <w:lang w:val="en-US" w:bidi="ar-EG"/>
        </w:rPr>
        <w:t>لذلك، يُلغى أيضاً التدوين في السجل الأساسي إن وجد.</w:t>
      </w:r>
    </w:p>
    <w:p w:rsidR="008F2F6C" w:rsidRDefault="00A30A91" w:rsidP="00FF216F">
      <w:pPr>
        <w:rPr>
          <w:rtl/>
          <w:lang w:val="en-US" w:bidi="ar-EG"/>
        </w:rPr>
      </w:pPr>
      <w:proofErr w:type="gramStart"/>
      <w:r>
        <w:rPr>
          <w:lang w:val="en-US" w:bidi="ar-EG"/>
        </w:rPr>
        <w:t>5.2</w:t>
      </w:r>
      <w:r>
        <w:rPr>
          <w:rFonts w:hint="cs"/>
          <w:rtl/>
          <w:lang w:val="en-US" w:bidi="ar-EG"/>
        </w:rPr>
        <w:tab/>
      </w:r>
      <w:r w:rsidR="00D516EA">
        <w:rPr>
          <w:rFonts w:hint="cs"/>
          <w:rtl/>
          <w:lang w:val="en-US" w:bidi="ar-EG"/>
        </w:rPr>
        <w:t>بعد</w:t>
      </w:r>
      <w:r w:rsidR="00722F54">
        <w:rPr>
          <w:rFonts w:hint="cs"/>
          <w:rtl/>
          <w:lang w:val="en-US" w:bidi="ar-EG"/>
        </w:rPr>
        <w:t xml:space="preserve"> </w:t>
      </w:r>
      <w:r w:rsidR="00D516EA">
        <w:rPr>
          <w:rFonts w:hint="cs"/>
          <w:rtl/>
          <w:lang w:val="en-US" w:bidi="ar-EG"/>
        </w:rPr>
        <w:t>تقدي</w:t>
      </w:r>
      <w:r w:rsidR="00F0592A">
        <w:rPr>
          <w:rFonts w:hint="cs"/>
          <w:rtl/>
          <w:lang w:val="en-US" w:bidi="ar-EG"/>
        </w:rPr>
        <w:t>‍</w:t>
      </w:r>
      <w:r w:rsidR="00D516EA">
        <w:rPr>
          <w:rFonts w:hint="cs"/>
          <w:rtl/>
          <w:lang w:val="en-US" w:bidi="ar-EG"/>
        </w:rPr>
        <w:t>م</w:t>
      </w:r>
      <w:r w:rsidR="00722F54">
        <w:rPr>
          <w:rFonts w:hint="cs"/>
          <w:rtl/>
          <w:lang w:val="en-US" w:bidi="ar-EG"/>
        </w:rPr>
        <w:t xml:space="preserve"> ال</w:t>
      </w:r>
      <w:r w:rsidR="0059098B">
        <w:rPr>
          <w:rFonts w:hint="cs"/>
          <w:rtl/>
          <w:lang w:val="en-US" w:bidi="ar-EG"/>
        </w:rPr>
        <w:t>‍</w:t>
      </w:r>
      <w:r w:rsidR="00722F54">
        <w:rPr>
          <w:rFonts w:hint="cs"/>
          <w:rtl/>
          <w:lang w:val="en-US" w:bidi="ar-EG"/>
        </w:rPr>
        <w:t xml:space="preserve">معلومات الأولية، </w:t>
      </w:r>
      <w:r w:rsidR="00D516EA">
        <w:rPr>
          <w:rFonts w:hint="cs"/>
          <w:rtl/>
          <w:lang w:val="en-US" w:bidi="ar-EG"/>
        </w:rPr>
        <w:t>تُرسل</w:t>
      </w:r>
      <w:r w:rsidR="00722F54">
        <w:rPr>
          <w:rFonts w:hint="cs"/>
          <w:rtl/>
          <w:lang w:val="en-US" w:bidi="ar-EG"/>
        </w:rPr>
        <w:t xml:space="preserve"> رسالة تذكير </w:t>
      </w:r>
      <w:r w:rsidR="001A51A1">
        <w:rPr>
          <w:rFonts w:hint="cs"/>
          <w:rtl/>
          <w:lang w:val="en-US" w:bidi="ar-EG"/>
        </w:rPr>
        <w:t xml:space="preserve">إلى الإدارة </w:t>
      </w:r>
      <w:r w:rsidR="00D516EA">
        <w:rPr>
          <w:rFonts w:hint="cs"/>
          <w:rtl/>
          <w:lang w:val="en-US" w:bidi="ar-EG"/>
        </w:rPr>
        <w:t>بشأن</w:t>
      </w:r>
      <w:r w:rsidR="00722F54">
        <w:rPr>
          <w:rFonts w:hint="cs"/>
          <w:rtl/>
          <w:lang w:val="en-US" w:bidi="ar-EG"/>
        </w:rPr>
        <w:t xml:space="preserve"> التأكيد ب</w:t>
      </w:r>
      <w:r w:rsidR="0059098B">
        <w:rPr>
          <w:rFonts w:hint="cs"/>
          <w:rtl/>
          <w:lang w:val="en-US" w:bidi="ar-EG"/>
        </w:rPr>
        <w:t>‍</w:t>
      </w:r>
      <w:r w:rsidR="00722F54">
        <w:rPr>
          <w:rFonts w:hint="cs"/>
          <w:rtl/>
          <w:lang w:val="en-US" w:bidi="ar-EG"/>
        </w:rPr>
        <w:t>موجب الرقم</w:t>
      </w:r>
      <w:r w:rsidR="00A109FE">
        <w:rPr>
          <w:rFonts w:hint="eastAsia"/>
          <w:rtl/>
          <w:lang w:val="en-US" w:bidi="ar-EG"/>
        </w:rPr>
        <w:t> </w:t>
      </w:r>
      <w:r w:rsidR="00722F54" w:rsidRPr="00415A80">
        <w:rPr>
          <w:b/>
          <w:bCs/>
          <w:lang w:val="en-US" w:bidi="ar-EG"/>
        </w:rPr>
        <w:t>44B.11</w:t>
      </w:r>
      <w:r w:rsidR="00722F54">
        <w:rPr>
          <w:rFonts w:hint="cs"/>
          <w:rtl/>
          <w:lang w:val="en-US" w:bidi="ar-EG"/>
        </w:rPr>
        <w:t xml:space="preserve"> </w:t>
      </w:r>
      <w:r w:rsidR="00FF216F">
        <w:rPr>
          <w:rFonts w:hint="cs"/>
          <w:rtl/>
          <w:lang w:val="en-US" w:bidi="ar-EG"/>
        </w:rPr>
        <w:t xml:space="preserve">وذلك </w:t>
      </w:r>
      <w:r w:rsidR="00DB6ED0">
        <w:rPr>
          <w:rFonts w:hint="cs"/>
          <w:rtl/>
          <w:lang w:val="en-US" w:bidi="ar-EG"/>
        </w:rPr>
        <w:t>تسعين</w:t>
      </w:r>
      <w:r w:rsidR="00A109FE">
        <w:rPr>
          <w:rFonts w:hint="eastAsia"/>
          <w:rtl/>
          <w:lang w:val="en-US" w:bidi="ar-EG"/>
        </w:rPr>
        <w:t> </w:t>
      </w:r>
      <w:r w:rsidR="00DB6ED0">
        <w:rPr>
          <w:lang w:val="en-US" w:bidi="ar-EG"/>
        </w:rPr>
        <w:t>(</w:t>
      </w:r>
      <w:r w:rsidR="00415A80">
        <w:rPr>
          <w:lang w:val="en-US" w:bidi="ar-EG"/>
        </w:rPr>
        <w:t>90</w:t>
      </w:r>
      <w:r w:rsidR="00DB6ED0">
        <w:rPr>
          <w:lang w:val="en-US" w:bidi="ar-EG"/>
        </w:rPr>
        <w:t>)</w:t>
      </w:r>
      <w:r w:rsidR="00A109FE">
        <w:rPr>
          <w:rFonts w:hint="eastAsia"/>
          <w:rtl/>
          <w:lang w:val="en-US" w:bidi="ar-EG"/>
        </w:rPr>
        <w:t> </w:t>
      </w:r>
      <w:r w:rsidR="00415A80">
        <w:rPr>
          <w:rFonts w:hint="cs"/>
          <w:rtl/>
          <w:lang w:val="en-US" w:bidi="ar-EG"/>
        </w:rPr>
        <w:t>يوماً بعد تاريخ الوضع في ال</w:t>
      </w:r>
      <w:r w:rsidR="00ED77EF">
        <w:rPr>
          <w:rFonts w:hint="cs"/>
          <w:rtl/>
          <w:lang w:val="en-US" w:bidi="ar-EG"/>
        </w:rPr>
        <w:t>‍</w:t>
      </w:r>
      <w:r w:rsidR="00415A80">
        <w:rPr>
          <w:rFonts w:hint="cs"/>
          <w:rtl/>
          <w:lang w:val="en-US" w:bidi="ar-EG"/>
        </w:rPr>
        <w:t>خدمة ال</w:t>
      </w:r>
      <w:r w:rsidR="00FF216F">
        <w:rPr>
          <w:rFonts w:hint="cs"/>
          <w:rtl/>
          <w:lang w:val="en-US" w:bidi="ar-EG"/>
        </w:rPr>
        <w:t>‍</w:t>
      </w:r>
      <w:r w:rsidR="00415A80">
        <w:rPr>
          <w:rFonts w:hint="cs"/>
          <w:rtl/>
          <w:lang w:val="en-US" w:bidi="ar-EG"/>
        </w:rPr>
        <w:t xml:space="preserve">مبلغ عنه، </w:t>
      </w:r>
      <w:r w:rsidR="00075359">
        <w:rPr>
          <w:rFonts w:hint="cs"/>
          <w:rtl/>
          <w:lang w:val="en-US" w:bidi="ar-EG"/>
        </w:rPr>
        <w:t>باستثناء</w:t>
      </w:r>
      <w:r w:rsidR="00415A80">
        <w:rPr>
          <w:rFonts w:hint="cs"/>
          <w:rtl/>
          <w:lang w:val="en-US" w:bidi="ar-EG"/>
        </w:rPr>
        <w:t xml:space="preserve"> ال</w:t>
      </w:r>
      <w:r w:rsidR="00ED77EF">
        <w:rPr>
          <w:rFonts w:hint="cs"/>
          <w:rtl/>
          <w:lang w:val="en-US" w:bidi="ar-EG"/>
        </w:rPr>
        <w:t>‍</w:t>
      </w:r>
      <w:r w:rsidR="00415A80">
        <w:rPr>
          <w:rFonts w:hint="cs"/>
          <w:rtl/>
          <w:lang w:val="en-US" w:bidi="ar-EG"/>
        </w:rPr>
        <w:t>حالات التي يُستلم فيها التبليغ بعد تاريخ الوضع في</w:t>
      </w:r>
      <w:r w:rsidR="00ED77EF">
        <w:rPr>
          <w:rFonts w:hint="eastAsia"/>
          <w:rtl/>
          <w:lang w:val="en-US" w:bidi="ar-EG"/>
        </w:rPr>
        <w:t> </w:t>
      </w:r>
      <w:r w:rsidR="00415A80">
        <w:rPr>
          <w:rFonts w:hint="cs"/>
          <w:rtl/>
          <w:lang w:val="en-US" w:bidi="ar-EG"/>
        </w:rPr>
        <w:t>ال</w:t>
      </w:r>
      <w:r w:rsidR="00ED77EF">
        <w:rPr>
          <w:rFonts w:hint="cs"/>
          <w:rtl/>
          <w:lang w:val="en-US" w:bidi="ar-EG"/>
        </w:rPr>
        <w:t>‍</w:t>
      </w:r>
      <w:r w:rsidR="00415A80">
        <w:rPr>
          <w:rFonts w:hint="cs"/>
          <w:rtl/>
          <w:lang w:val="en-US" w:bidi="ar-EG"/>
        </w:rPr>
        <w:t>خدمة بتسعين</w:t>
      </w:r>
      <w:r w:rsidR="00A109FE">
        <w:rPr>
          <w:rFonts w:hint="eastAsia"/>
          <w:rtl/>
          <w:lang w:val="en-US" w:bidi="ar-EG"/>
        </w:rPr>
        <w:t> </w:t>
      </w:r>
      <w:r w:rsidR="00415A80">
        <w:rPr>
          <w:lang w:val="en-US" w:bidi="ar-EG"/>
        </w:rPr>
        <w:t>(90)</w:t>
      </w:r>
      <w:r w:rsidR="00A109FE">
        <w:rPr>
          <w:rFonts w:hint="eastAsia"/>
          <w:rtl/>
          <w:lang w:val="en-US" w:bidi="ar-EG"/>
        </w:rPr>
        <w:t> </w:t>
      </w:r>
      <w:r w:rsidR="00415A80">
        <w:rPr>
          <w:rFonts w:hint="cs"/>
          <w:rtl/>
          <w:lang w:val="en-US" w:bidi="ar-EG"/>
        </w:rPr>
        <w:t>يوماً (انظر أيضاً البند</w:t>
      </w:r>
      <w:r w:rsidR="00A109FE">
        <w:rPr>
          <w:rFonts w:hint="eastAsia"/>
          <w:rtl/>
          <w:lang w:val="en-US" w:bidi="ar-EG"/>
        </w:rPr>
        <w:t> </w:t>
      </w:r>
      <w:r w:rsidR="00415A80">
        <w:rPr>
          <w:lang w:val="en-US" w:bidi="ar-EG"/>
        </w:rPr>
        <w:t>4.3.2</w:t>
      </w:r>
      <w:r w:rsidR="00415A80">
        <w:rPr>
          <w:rFonts w:hint="cs"/>
          <w:rtl/>
          <w:lang w:val="en-US" w:bidi="ar-EG"/>
        </w:rPr>
        <w:t xml:space="preserve"> أعلاه).</w:t>
      </w:r>
      <w:proofErr w:type="gramEnd"/>
    </w:p>
    <w:p w:rsidR="00484065" w:rsidRPr="004247FF" w:rsidRDefault="00461394" w:rsidP="00516FC6">
      <w:pPr>
        <w:rPr>
          <w:rtl/>
          <w:lang w:bidi="ar-EG"/>
        </w:rPr>
      </w:pPr>
      <w:r w:rsidRPr="004247FF">
        <w:rPr>
          <w:lang w:val="en-US" w:bidi="ar-EG"/>
        </w:rPr>
        <w:t>6.2</w:t>
      </w:r>
      <w:r w:rsidRPr="004247FF">
        <w:rPr>
          <w:rFonts w:hint="cs"/>
          <w:rtl/>
          <w:lang w:val="en-US" w:bidi="ar-EG"/>
        </w:rPr>
        <w:tab/>
      </w:r>
      <w:r w:rsidR="00D8711A" w:rsidRPr="004247FF">
        <w:rPr>
          <w:rFonts w:hint="cs"/>
          <w:rtl/>
          <w:lang w:val="en-US" w:bidi="ar-EG"/>
        </w:rPr>
        <w:t>وال</w:t>
      </w:r>
      <w:r w:rsidR="0059098B" w:rsidRPr="004247FF">
        <w:rPr>
          <w:rFonts w:hint="cs"/>
          <w:rtl/>
          <w:lang w:val="en-US" w:bidi="ar-EG"/>
        </w:rPr>
        <w:t>‍</w:t>
      </w:r>
      <w:r w:rsidR="00D8711A" w:rsidRPr="004247FF">
        <w:rPr>
          <w:rFonts w:hint="cs"/>
          <w:rtl/>
          <w:lang w:val="en-US" w:bidi="ar-EG"/>
        </w:rPr>
        <w:t>موقع الإلكتروني لقطاع الاتصالات الراديوية</w:t>
      </w:r>
      <w:r w:rsidR="004247FF" w:rsidRPr="004247FF">
        <w:rPr>
          <w:rFonts w:hint="cs"/>
          <w:rtl/>
          <w:lang w:val="en-US" w:bidi="ar-EG"/>
        </w:rPr>
        <w:t xml:space="preserve"> للات‍حاد</w:t>
      </w:r>
      <w:r w:rsidR="00D8711A" w:rsidRPr="004247FF">
        <w:rPr>
          <w:rFonts w:hint="cs"/>
          <w:rtl/>
          <w:lang w:val="en-US" w:bidi="ar-EG"/>
        </w:rPr>
        <w:t xml:space="preserve"> الذي ينشر فيه ال</w:t>
      </w:r>
      <w:r w:rsidR="0059098B" w:rsidRPr="004247FF">
        <w:rPr>
          <w:rFonts w:hint="cs"/>
          <w:rtl/>
          <w:lang w:val="en-US" w:bidi="ar-EG"/>
        </w:rPr>
        <w:t>‍</w:t>
      </w:r>
      <w:r w:rsidR="00D8711A" w:rsidRPr="004247FF">
        <w:rPr>
          <w:rFonts w:hint="cs"/>
          <w:rtl/>
          <w:lang w:val="en-US" w:bidi="ar-EG"/>
        </w:rPr>
        <w:t>مكتب ال</w:t>
      </w:r>
      <w:r w:rsidR="0059098B" w:rsidRPr="004247FF">
        <w:rPr>
          <w:rFonts w:hint="cs"/>
          <w:rtl/>
          <w:lang w:val="en-US" w:bidi="ar-EG"/>
        </w:rPr>
        <w:t>‍</w:t>
      </w:r>
      <w:r w:rsidR="00D8711A" w:rsidRPr="004247FF">
        <w:rPr>
          <w:rFonts w:hint="cs"/>
          <w:rtl/>
          <w:lang w:val="en-US" w:bidi="ar-EG"/>
        </w:rPr>
        <w:t>معلومات ال</w:t>
      </w:r>
      <w:r w:rsidR="0059098B" w:rsidRPr="004247FF">
        <w:rPr>
          <w:rFonts w:hint="cs"/>
          <w:rtl/>
          <w:lang w:val="en-US" w:bidi="ar-EG"/>
        </w:rPr>
        <w:t>‍</w:t>
      </w:r>
      <w:r w:rsidR="00D8711A" w:rsidRPr="004247FF">
        <w:rPr>
          <w:rFonts w:hint="cs"/>
          <w:rtl/>
          <w:lang w:val="en-US" w:bidi="ar-EG"/>
        </w:rPr>
        <w:t>متعلقة ب</w:t>
      </w:r>
      <w:r w:rsidR="0059098B" w:rsidRPr="004247FF">
        <w:rPr>
          <w:rFonts w:hint="cs"/>
          <w:rtl/>
          <w:lang w:val="en-US" w:bidi="ar-EG"/>
        </w:rPr>
        <w:t>‍</w:t>
      </w:r>
      <w:r w:rsidR="00D8711A" w:rsidRPr="004247FF">
        <w:rPr>
          <w:rFonts w:hint="cs"/>
          <w:rtl/>
          <w:lang w:val="en-US" w:bidi="ar-EG"/>
        </w:rPr>
        <w:t xml:space="preserve">حالة </w:t>
      </w:r>
      <w:r w:rsidR="00BA1025" w:rsidRPr="004247FF">
        <w:rPr>
          <w:rFonts w:hint="cs"/>
          <w:rtl/>
          <w:lang w:val="en-US" w:bidi="ar-EG"/>
        </w:rPr>
        <w:t>ال</w:t>
      </w:r>
      <w:r w:rsidR="00D8711A" w:rsidRPr="004247FF">
        <w:rPr>
          <w:rFonts w:hint="cs"/>
          <w:rtl/>
          <w:lang w:val="en-US" w:bidi="ar-EG"/>
        </w:rPr>
        <w:t>وضع</w:t>
      </w:r>
      <w:r w:rsidR="00516FC6">
        <w:rPr>
          <w:rFonts w:hint="eastAsia"/>
          <w:rtl/>
          <w:lang w:val="en-US" w:bidi="ar-EG"/>
        </w:rPr>
        <w:t> </w:t>
      </w:r>
      <w:r w:rsidR="00BA1025" w:rsidRPr="004247FF">
        <w:rPr>
          <w:rFonts w:hint="cs"/>
          <w:rtl/>
          <w:lang w:val="en-US" w:bidi="ar-EG"/>
        </w:rPr>
        <w:t>في</w:t>
      </w:r>
      <w:r w:rsidR="004247FF" w:rsidRPr="004247FF">
        <w:rPr>
          <w:rFonts w:hint="eastAsia"/>
          <w:rtl/>
          <w:lang w:val="en-US" w:bidi="ar-EG"/>
        </w:rPr>
        <w:t> </w:t>
      </w:r>
      <w:r w:rsidR="00BA1025" w:rsidRPr="004247FF">
        <w:rPr>
          <w:rFonts w:hint="cs"/>
          <w:rtl/>
          <w:lang w:val="en-US" w:bidi="ar-EG"/>
        </w:rPr>
        <w:t>ال</w:t>
      </w:r>
      <w:r w:rsidR="0059098B" w:rsidRPr="004247FF">
        <w:rPr>
          <w:rFonts w:hint="cs"/>
          <w:rtl/>
          <w:lang w:val="en-US" w:bidi="ar-EG"/>
        </w:rPr>
        <w:t>‍</w:t>
      </w:r>
      <w:r w:rsidR="00BA1025" w:rsidRPr="004247FF">
        <w:rPr>
          <w:rFonts w:hint="cs"/>
          <w:rtl/>
          <w:lang w:val="en-US" w:bidi="ar-EG"/>
        </w:rPr>
        <w:t>خدمة</w:t>
      </w:r>
      <w:r w:rsidR="00D8711A" w:rsidRPr="004247FF">
        <w:rPr>
          <w:rFonts w:hint="cs"/>
          <w:rtl/>
          <w:lang w:val="en-US" w:bidi="ar-EG"/>
        </w:rPr>
        <w:t xml:space="preserve"> </w:t>
      </w:r>
      <w:r w:rsidR="00BA1025" w:rsidRPr="004247FF">
        <w:rPr>
          <w:rFonts w:hint="cs"/>
          <w:rtl/>
          <w:lang w:val="en-US" w:bidi="ar-EG"/>
        </w:rPr>
        <w:t>ل</w:t>
      </w:r>
      <w:r w:rsidR="00D8711A" w:rsidRPr="004247FF">
        <w:rPr>
          <w:rFonts w:hint="cs"/>
          <w:rtl/>
          <w:lang w:val="en-US" w:bidi="ar-EG"/>
        </w:rPr>
        <w:t xml:space="preserve">تخصيصات </w:t>
      </w:r>
      <w:r w:rsidR="009B0D86" w:rsidRPr="004247FF">
        <w:rPr>
          <w:rFonts w:hint="cs"/>
          <w:rtl/>
          <w:lang w:val="en-US" w:bidi="ar-EG"/>
        </w:rPr>
        <w:t>الشبكات الساتلية ال</w:t>
      </w:r>
      <w:r w:rsidR="0059098B" w:rsidRPr="004247FF">
        <w:rPr>
          <w:rFonts w:hint="cs"/>
          <w:rtl/>
          <w:lang w:val="en-US" w:bidi="ar-EG"/>
        </w:rPr>
        <w:t>‍</w:t>
      </w:r>
      <w:r w:rsidR="009B0D86" w:rsidRPr="004247FF">
        <w:rPr>
          <w:rFonts w:hint="cs"/>
          <w:rtl/>
          <w:lang w:val="en-US" w:bidi="ar-EG"/>
        </w:rPr>
        <w:t>مستقرة</w:t>
      </w:r>
      <w:r w:rsidR="00D8711A" w:rsidRPr="004247FF">
        <w:rPr>
          <w:rFonts w:hint="cs"/>
          <w:rtl/>
          <w:lang w:val="en-US" w:bidi="ar-EG"/>
        </w:rPr>
        <w:t xml:space="preserve"> بالنسبة إلى الأرض هو: </w:t>
      </w:r>
      <w:hyperlink r:id="rId10" w:history="1">
        <w:r w:rsidR="00E01064" w:rsidRPr="004247FF">
          <w:rPr>
            <w:rStyle w:val="Hyperlink"/>
          </w:rPr>
          <w:t>http://www.itu.int/net/ITU-R/space/snl/listinuse/index.asp</w:t>
        </w:r>
      </w:hyperlink>
      <w:r w:rsidR="00E01064" w:rsidRPr="004247FF">
        <w:rPr>
          <w:rFonts w:hint="cs"/>
          <w:rtl/>
          <w:lang w:bidi="ar-EG"/>
        </w:rPr>
        <w:t>.</w:t>
      </w:r>
      <w:r w:rsidR="00F33221" w:rsidRPr="004247FF">
        <w:rPr>
          <w:rFonts w:hint="cs"/>
          <w:rtl/>
          <w:lang w:bidi="ar-EG"/>
        </w:rPr>
        <w:t xml:space="preserve"> </w:t>
      </w:r>
      <w:r w:rsidR="004B4C44" w:rsidRPr="004247FF">
        <w:rPr>
          <w:rFonts w:hint="cs"/>
          <w:rtl/>
          <w:lang w:bidi="ar-EG"/>
        </w:rPr>
        <w:t>و</w:t>
      </w:r>
      <w:r w:rsidR="00F33221" w:rsidRPr="004247FF">
        <w:rPr>
          <w:rFonts w:hint="cs"/>
          <w:rtl/>
          <w:lang w:bidi="ar-EG"/>
        </w:rPr>
        <w:t>تستخدم الرموز التالية في عمود حالة الوضع في ال</w:t>
      </w:r>
      <w:r w:rsidR="0059098B" w:rsidRPr="004247FF">
        <w:rPr>
          <w:rFonts w:hint="cs"/>
          <w:rtl/>
          <w:lang w:bidi="ar-EG"/>
        </w:rPr>
        <w:t>‍</w:t>
      </w:r>
      <w:r w:rsidR="00F33221" w:rsidRPr="004247FF">
        <w:rPr>
          <w:rFonts w:hint="cs"/>
          <w:rtl/>
          <w:lang w:bidi="ar-EG"/>
        </w:rPr>
        <w:t>خدمة</w:t>
      </w:r>
      <w:r w:rsidR="00E0732C" w:rsidRPr="004247FF">
        <w:rPr>
          <w:rFonts w:hint="cs"/>
          <w:rtl/>
          <w:lang w:bidi="ar-EG"/>
        </w:rPr>
        <w:t>:</w:t>
      </w:r>
    </w:p>
    <w:p w:rsidR="008F2F6C" w:rsidRDefault="00263E45" w:rsidP="00497F3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lang w:val="en-US" w:bidi="ar-EG"/>
        </w:rPr>
        <w:t>N</w:t>
      </w:r>
      <w:r>
        <w:rPr>
          <w:rFonts w:hint="cs"/>
          <w:rtl/>
          <w:lang w:val="en-US" w:bidi="ar-EG"/>
        </w:rPr>
        <w:t>:</w:t>
      </w:r>
      <w:r w:rsidR="00497F3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ل</w:t>
      </w:r>
      <w:r w:rsidR="008A5DDC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م </w:t>
      </w:r>
      <w:r w:rsidR="008A5DDC">
        <w:rPr>
          <w:rFonts w:hint="cs"/>
          <w:rtl/>
          <w:lang w:val="en-US" w:bidi="ar-EG"/>
        </w:rPr>
        <w:t>يتحقق بعد وضعها في ال</w:t>
      </w:r>
      <w:r w:rsidR="00ED77EF">
        <w:rPr>
          <w:rFonts w:hint="cs"/>
          <w:rtl/>
          <w:lang w:val="en-US" w:bidi="ar-EG"/>
        </w:rPr>
        <w:t>‍</w:t>
      </w:r>
      <w:r w:rsidR="008A5DDC">
        <w:rPr>
          <w:rFonts w:hint="cs"/>
          <w:rtl/>
          <w:lang w:val="en-US" w:bidi="ar-EG"/>
        </w:rPr>
        <w:t>خدمة</w:t>
      </w:r>
    </w:p>
    <w:p w:rsidR="00263E45" w:rsidRDefault="00263E45" w:rsidP="00497F3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lang w:val="en-US" w:bidi="ar-EG"/>
        </w:rPr>
        <w:t>I</w:t>
      </w:r>
      <w:r>
        <w:rPr>
          <w:rFonts w:hint="cs"/>
          <w:rtl/>
          <w:lang w:val="en-US" w:bidi="ar-EG"/>
        </w:rPr>
        <w:t>:</w:t>
      </w:r>
      <w:r w:rsidR="00497F3B">
        <w:rPr>
          <w:rFonts w:hint="cs"/>
          <w:rtl/>
          <w:lang w:val="en-US" w:bidi="ar-EG"/>
        </w:rPr>
        <w:tab/>
      </w:r>
      <w:r w:rsidR="002C0DD6">
        <w:rPr>
          <w:rFonts w:hint="cs"/>
          <w:rtl/>
          <w:lang w:val="en-US" w:bidi="ar-EG"/>
        </w:rPr>
        <w:t xml:space="preserve">معلومات أولية بشأن </w:t>
      </w:r>
      <w:r w:rsidR="008A5DDC">
        <w:rPr>
          <w:rFonts w:hint="cs"/>
          <w:rtl/>
          <w:lang w:val="en-US" w:bidi="ar-EG"/>
        </w:rPr>
        <w:t>وضعها</w:t>
      </w:r>
      <w:r w:rsidR="002C0DD6">
        <w:rPr>
          <w:rFonts w:hint="cs"/>
          <w:rtl/>
          <w:lang w:val="en-US" w:bidi="ar-EG"/>
        </w:rPr>
        <w:t xml:space="preserve"> في ال</w:t>
      </w:r>
      <w:r w:rsidR="00ED77EF">
        <w:rPr>
          <w:rFonts w:hint="cs"/>
          <w:rtl/>
          <w:lang w:val="en-US" w:bidi="ar-EG"/>
        </w:rPr>
        <w:t>‍</w:t>
      </w:r>
      <w:r w:rsidR="002C0DD6">
        <w:rPr>
          <w:rFonts w:hint="cs"/>
          <w:rtl/>
          <w:lang w:val="en-US" w:bidi="ar-EG"/>
        </w:rPr>
        <w:t>خدمة</w:t>
      </w:r>
    </w:p>
    <w:p w:rsidR="002C0DD6" w:rsidRDefault="002C0DD6" w:rsidP="00497F3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lang w:val="en-US" w:bidi="ar-EG"/>
        </w:rPr>
        <w:t>C</w:t>
      </w:r>
      <w:r>
        <w:rPr>
          <w:rFonts w:hint="cs"/>
          <w:rtl/>
          <w:lang w:val="en-US" w:bidi="ar-EG"/>
        </w:rPr>
        <w:t>:</w:t>
      </w:r>
      <w:r w:rsidR="00497F3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تأكيد الوضع في ال</w:t>
      </w:r>
      <w:r w:rsidR="00ED77EF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خدمة، </w:t>
      </w:r>
      <w:r w:rsidR="00862E68">
        <w:rPr>
          <w:rFonts w:hint="cs"/>
          <w:rtl/>
          <w:lang w:val="en-US" w:bidi="ar-EG"/>
        </w:rPr>
        <w:t>استُوفيت</w:t>
      </w:r>
      <w:r>
        <w:rPr>
          <w:rFonts w:hint="cs"/>
          <w:rtl/>
          <w:lang w:val="en-US" w:bidi="ar-EG"/>
        </w:rPr>
        <w:t xml:space="preserve"> شروط </w:t>
      </w:r>
      <w:r w:rsidR="006A4ABA">
        <w:rPr>
          <w:rFonts w:hint="cs"/>
          <w:rtl/>
          <w:lang w:val="en-US" w:bidi="ar-EG"/>
        </w:rPr>
        <w:t>الرقم</w:t>
      </w:r>
      <w:r w:rsidR="006A4ABA">
        <w:rPr>
          <w:rFonts w:hint="eastAsia"/>
          <w:rtl/>
          <w:lang w:val="en-US" w:bidi="ar-EG"/>
        </w:rPr>
        <w:t> </w:t>
      </w:r>
      <w:r w:rsidRPr="00DD7623">
        <w:rPr>
          <w:b/>
          <w:bCs/>
          <w:lang w:val="en-US" w:bidi="ar-EG"/>
        </w:rPr>
        <w:t>44B.11</w:t>
      </w:r>
      <w:r>
        <w:rPr>
          <w:rFonts w:hint="cs"/>
          <w:rtl/>
          <w:lang w:val="en-US" w:bidi="ar-EG"/>
        </w:rPr>
        <w:t>.</w:t>
      </w:r>
    </w:p>
    <w:p w:rsidR="008F2F6C" w:rsidRPr="00FA7AFD" w:rsidRDefault="00AA168B" w:rsidP="00784785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fr-FR" w:bidi="ar-EG"/>
        </w:rPr>
      </w:pPr>
      <w:r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3</w:t>
      </w:r>
      <w:r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ab/>
        <w:t>التعليق</w:t>
      </w:r>
    </w:p>
    <w:p w:rsidR="00AA168B" w:rsidRPr="000C6DDD" w:rsidRDefault="007C0568" w:rsidP="00784785">
      <w:pPr>
        <w:keepNext/>
        <w:keepLines/>
        <w:rPr>
          <w:rtl/>
          <w:lang w:val="en-US" w:bidi="ar-EG"/>
        </w:rPr>
      </w:pPr>
      <w:r>
        <w:rPr>
          <w:lang w:val="en-US" w:bidi="ar-EG"/>
        </w:rPr>
        <w:t>1.3</w:t>
      </w:r>
      <w:r>
        <w:rPr>
          <w:rFonts w:hint="cs"/>
          <w:rtl/>
          <w:lang w:val="en-US" w:bidi="ar-EG"/>
        </w:rPr>
        <w:tab/>
        <w:t>عملاً بأحكام الرقم</w:t>
      </w:r>
      <w:r w:rsidR="00A868F2">
        <w:rPr>
          <w:rFonts w:hint="eastAsia"/>
          <w:rtl/>
          <w:lang w:val="en-US" w:bidi="ar-EG"/>
        </w:rPr>
        <w:t> </w:t>
      </w:r>
      <w:r w:rsidRPr="00CB1C8C">
        <w:rPr>
          <w:b/>
          <w:bCs/>
          <w:lang w:val="en-US" w:bidi="ar-EG"/>
        </w:rPr>
        <w:t>49.11</w:t>
      </w:r>
      <w:r>
        <w:rPr>
          <w:rFonts w:hint="cs"/>
          <w:rtl/>
          <w:lang w:val="en-US" w:bidi="ar-EG"/>
        </w:rPr>
        <w:t xml:space="preserve"> والفقرة</w:t>
      </w:r>
      <w:r w:rsidR="00A868F2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10.2.5</w:t>
      </w:r>
      <w:r>
        <w:rPr>
          <w:rFonts w:hint="cs"/>
          <w:rtl/>
          <w:lang w:val="en-US" w:bidi="ar-EG"/>
        </w:rPr>
        <w:t xml:space="preserve"> من التذييلين</w:t>
      </w:r>
      <w:r w:rsidR="00A868F2">
        <w:rPr>
          <w:rFonts w:hint="eastAsia"/>
          <w:rtl/>
          <w:lang w:val="en-US" w:bidi="ar-EG"/>
        </w:rPr>
        <w:t> </w:t>
      </w:r>
      <w:r w:rsidRPr="00CB1C8C">
        <w:rPr>
          <w:b/>
          <w:bCs/>
          <w:lang w:val="en-US" w:bidi="ar-EG"/>
        </w:rPr>
        <w:t>30</w:t>
      </w:r>
      <w:r>
        <w:rPr>
          <w:rFonts w:hint="cs"/>
          <w:rtl/>
          <w:lang w:val="en-US" w:bidi="ar-EG"/>
        </w:rPr>
        <w:t xml:space="preserve"> و</w:t>
      </w:r>
      <w:r w:rsidRPr="00CB1C8C">
        <w:rPr>
          <w:b/>
          <w:bCs/>
          <w:lang w:val="en-US" w:bidi="ar-EG"/>
        </w:rPr>
        <w:t>30A</w:t>
      </w:r>
      <w:r>
        <w:rPr>
          <w:rFonts w:hint="cs"/>
          <w:rtl/>
          <w:lang w:val="en-US" w:bidi="ar-EG"/>
        </w:rPr>
        <w:t xml:space="preserve"> والقواعد الإجرائية 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متعلقة بالرقم</w:t>
      </w:r>
      <w:r w:rsidR="00A868F2">
        <w:rPr>
          <w:rFonts w:hint="eastAsia"/>
          <w:rtl/>
          <w:lang w:val="en-US" w:bidi="ar-EG"/>
        </w:rPr>
        <w:t> </w:t>
      </w:r>
      <w:r w:rsidRPr="00CB1C8C">
        <w:rPr>
          <w:b/>
          <w:bCs/>
          <w:lang w:val="en-US" w:bidi="ar-EG"/>
        </w:rPr>
        <w:t>49.11</w:t>
      </w:r>
      <w:r>
        <w:rPr>
          <w:rFonts w:hint="cs"/>
          <w:rtl/>
          <w:lang w:val="en-US" w:bidi="ar-EG"/>
        </w:rPr>
        <w:t xml:space="preserve"> والفقرة</w:t>
      </w:r>
      <w:r w:rsidR="00A868F2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17.8</w:t>
      </w:r>
      <w:r>
        <w:rPr>
          <w:rFonts w:hint="cs"/>
          <w:rtl/>
          <w:lang w:val="en-US" w:bidi="ar-EG"/>
        </w:rPr>
        <w:t xml:space="preserve"> من التذييل</w:t>
      </w:r>
      <w:r w:rsidR="00A868F2">
        <w:rPr>
          <w:rFonts w:hint="eastAsia"/>
          <w:rtl/>
          <w:lang w:val="en-US" w:bidi="ar-EG"/>
        </w:rPr>
        <w:t> </w:t>
      </w:r>
      <w:r w:rsidRPr="00CB1C8C">
        <w:rPr>
          <w:b/>
          <w:bCs/>
          <w:lang w:val="en-US" w:bidi="ar-EG"/>
        </w:rPr>
        <w:t>30B</w:t>
      </w:r>
      <w:r>
        <w:rPr>
          <w:rFonts w:hint="cs"/>
          <w:rtl/>
          <w:lang w:val="en-US" w:bidi="ar-EG"/>
        </w:rPr>
        <w:t xml:space="preserve">، </w:t>
      </w:r>
      <w:r w:rsidR="00316874">
        <w:rPr>
          <w:rFonts w:hint="cs"/>
          <w:rtl/>
          <w:lang w:val="en-US" w:bidi="ar-EG"/>
        </w:rPr>
        <w:t xml:space="preserve">تبلغ </w:t>
      </w:r>
      <w:r w:rsidR="00947205">
        <w:rPr>
          <w:rFonts w:hint="cs"/>
          <w:rtl/>
          <w:lang w:val="en-US" w:bidi="ar-EG"/>
        </w:rPr>
        <w:t>ال‍مدة</w:t>
      </w:r>
      <w:r w:rsidR="00316874">
        <w:rPr>
          <w:rFonts w:hint="cs"/>
          <w:rtl/>
          <w:lang w:val="en-US" w:bidi="ar-EG"/>
        </w:rPr>
        <w:t xml:space="preserve"> القصوى </w:t>
      </w:r>
      <w:r w:rsidR="00780F48">
        <w:rPr>
          <w:rFonts w:hint="cs"/>
          <w:rtl/>
          <w:lang w:val="en-US" w:bidi="ar-EG"/>
        </w:rPr>
        <w:t>لتعليق استعمال</w:t>
      </w:r>
      <w:r w:rsidR="00316874">
        <w:rPr>
          <w:rFonts w:hint="cs"/>
          <w:rtl/>
          <w:lang w:val="en-US" w:bidi="ar-EG"/>
        </w:rPr>
        <w:t xml:space="preserve"> </w:t>
      </w:r>
      <w:r w:rsidR="00975638">
        <w:rPr>
          <w:rFonts w:hint="cs"/>
          <w:rtl/>
          <w:lang w:val="en-US" w:bidi="ar-EG"/>
        </w:rPr>
        <w:t>ت</w:t>
      </w:r>
      <w:r w:rsidR="00ED77EF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316874">
        <w:rPr>
          <w:rFonts w:hint="cs"/>
          <w:rtl/>
          <w:lang w:val="en-US" w:bidi="ar-EG"/>
        </w:rPr>
        <w:t xml:space="preserve"> ل</w:t>
      </w:r>
      <w:r w:rsidR="0059098B">
        <w:rPr>
          <w:rFonts w:hint="cs"/>
          <w:rtl/>
          <w:lang w:val="en-US" w:bidi="ar-EG"/>
        </w:rPr>
        <w:t>‍</w:t>
      </w:r>
      <w:r w:rsidR="00316874">
        <w:rPr>
          <w:rFonts w:hint="cs"/>
          <w:rtl/>
          <w:lang w:val="en-US" w:bidi="ar-EG"/>
        </w:rPr>
        <w:t xml:space="preserve">محطة فضائية ثلاث </w:t>
      </w:r>
      <w:r w:rsidR="00316874">
        <w:rPr>
          <w:lang w:val="en-US" w:bidi="ar-EG"/>
        </w:rPr>
        <w:t>(3)</w:t>
      </w:r>
      <w:r w:rsidR="00A868F2">
        <w:rPr>
          <w:rFonts w:hint="eastAsia"/>
          <w:rtl/>
          <w:lang w:val="en-US" w:bidi="ar-EG"/>
        </w:rPr>
        <w:t> </w:t>
      </w:r>
      <w:r w:rsidR="00316874">
        <w:rPr>
          <w:rFonts w:hint="cs"/>
          <w:rtl/>
          <w:lang w:val="en-US" w:bidi="ar-EG"/>
        </w:rPr>
        <w:t>سنوات.</w:t>
      </w:r>
      <w:r w:rsidR="000C6DDD">
        <w:rPr>
          <w:rFonts w:hint="cs"/>
          <w:rtl/>
          <w:lang w:val="en-US" w:bidi="ar-EG"/>
        </w:rPr>
        <w:t xml:space="preserve"> وينطبق ذلك على</w:t>
      </w:r>
      <w:r w:rsidR="00780F48">
        <w:rPr>
          <w:rFonts w:hint="cs"/>
          <w:rtl/>
          <w:lang w:val="en-US" w:bidi="ar-EG"/>
        </w:rPr>
        <w:t xml:space="preserve"> طلبات تعليق ت</w:t>
      </w:r>
      <w:r w:rsidR="0040116E">
        <w:rPr>
          <w:rFonts w:hint="cs"/>
          <w:rtl/>
          <w:lang w:val="en-US" w:bidi="ar-EG"/>
        </w:rPr>
        <w:t>‍</w:t>
      </w:r>
      <w:r w:rsidR="00780F48">
        <w:rPr>
          <w:rFonts w:hint="cs"/>
          <w:rtl/>
          <w:lang w:val="en-US" w:bidi="ar-EG"/>
        </w:rPr>
        <w:t>خصيصات التردد</w:t>
      </w:r>
      <w:r w:rsidR="000C6DDD">
        <w:rPr>
          <w:rFonts w:hint="cs"/>
          <w:rtl/>
          <w:lang w:val="en-US" w:bidi="ar-EG"/>
        </w:rPr>
        <w:t xml:space="preserve"> ل</w:t>
      </w:r>
      <w:r w:rsidR="00ED77EF">
        <w:rPr>
          <w:rFonts w:hint="cs"/>
          <w:rtl/>
          <w:lang w:val="en-US" w:bidi="ar-EG"/>
        </w:rPr>
        <w:t>‍</w:t>
      </w:r>
      <w:r w:rsidR="000C6DDD">
        <w:rPr>
          <w:rFonts w:hint="cs"/>
          <w:rtl/>
          <w:lang w:val="en-US" w:bidi="ar-EG"/>
        </w:rPr>
        <w:t>محطة فضائية يستلمها ال</w:t>
      </w:r>
      <w:r w:rsidR="00ED77EF">
        <w:rPr>
          <w:rFonts w:hint="cs"/>
          <w:rtl/>
          <w:lang w:val="en-US" w:bidi="ar-EG"/>
        </w:rPr>
        <w:t>‍</w:t>
      </w:r>
      <w:r w:rsidR="000C6DDD">
        <w:rPr>
          <w:rFonts w:hint="cs"/>
          <w:rtl/>
          <w:lang w:val="en-US" w:bidi="ar-EG"/>
        </w:rPr>
        <w:t>مكتب في</w:t>
      </w:r>
      <w:r w:rsidR="00A868F2">
        <w:rPr>
          <w:rFonts w:hint="eastAsia"/>
          <w:rtl/>
          <w:lang w:val="en-US" w:bidi="ar-EG"/>
        </w:rPr>
        <w:t> </w:t>
      </w:r>
      <w:r w:rsidR="000C6DDD">
        <w:rPr>
          <w:lang w:val="en-US" w:bidi="ar-EG"/>
        </w:rPr>
        <w:t>1</w:t>
      </w:r>
      <w:r w:rsidR="00A868F2">
        <w:rPr>
          <w:rFonts w:hint="eastAsia"/>
          <w:rtl/>
          <w:lang w:val="en-US" w:bidi="ar-EG"/>
        </w:rPr>
        <w:t> </w:t>
      </w:r>
      <w:r w:rsidR="000C6DDD">
        <w:rPr>
          <w:rFonts w:hint="cs"/>
          <w:rtl/>
          <w:lang w:val="en-US" w:bidi="ar-EG"/>
        </w:rPr>
        <w:t>يناير</w:t>
      </w:r>
      <w:r w:rsidR="00A868F2">
        <w:rPr>
          <w:rFonts w:hint="eastAsia"/>
          <w:rtl/>
          <w:lang w:val="en-US" w:bidi="ar-EG"/>
        </w:rPr>
        <w:t> </w:t>
      </w:r>
      <w:r w:rsidR="000C6DDD">
        <w:rPr>
          <w:lang w:val="en-US" w:bidi="ar-EG"/>
        </w:rPr>
        <w:t>2013</w:t>
      </w:r>
      <w:r w:rsidR="000C6DDD">
        <w:rPr>
          <w:rFonts w:hint="cs"/>
          <w:rtl/>
          <w:lang w:val="en-US" w:bidi="ar-EG"/>
        </w:rPr>
        <w:t xml:space="preserve"> أو بعد هذا التاريخ.</w:t>
      </w:r>
    </w:p>
    <w:p w:rsidR="005A3A06" w:rsidRDefault="00272983" w:rsidP="00784785">
      <w:pPr>
        <w:keepNext/>
        <w:keepLines/>
        <w:rPr>
          <w:rtl/>
          <w:lang w:val="en-US" w:bidi="ar-EG"/>
        </w:rPr>
      </w:pPr>
      <w:r>
        <w:rPr>
          <w:lang w:val="en-US" w:bidi="ar-EG"/>
        </w:rPr>
        <w:t>2.3</w:t>
      </w:r>
      <w:r>
        <w:rPr>
          <w:rFonts w:hint="cs"/>
          <w:rtl/>
          <w:lang w:val="en-US" w:bidi="ar-EG"/>
        </w:rPr>
        <w:tab/>
      </w:r>
      <w:r w:rsidR="00282AC6">
        <w:rPr>
          <w:rFonts w:hint="cs"/>
          <w:rtl/>
          <w:lang w:val="en-US" w:bidi="ar-EG"/>
        </w:rPr>
        <w:t>كما جاء في الرقم</w:t>
      </w:r>
      <w:r w:rsidR="00780F48">
        <w:rPr>
          <w:rFonts w:hint="eastAsia"/>
          <w:rtl/>
          <w:lang w:val="en-US" w:bidi="ar-EG"/>
        </w:rPr>
        <w:t> </w:t>
      </w:r>
      <w:r w:rsidR="00282AC6" w:rsidRPr="00940A1B">
        <w:rPr>
          <w:b/>
          <w:bCs/>
          <w:lang w:val="en-US" w:bidi="ar-EG"/>
        </w:rPr>
        <w:t>1.49.11</w:t>
      </w:r>
      <w:r w:rsidR="00282AC6">
        <w:rPr>
          <w:rFonts w:hint="cs"/>
          <w:rtl/>
          <w:lang w:val="en-US" w:bidi="ar-EG"/>
        </w:rPr>
        <w:t>، وال</w:t>
      </w:r>
      <w:r w:rsidR="0059098B">
        <w:rPr>
          <w:rFonts w:hint="cs"/>
          <w:rtl/>
          <w:lang w:val="en-US" w:bidi="ar-EG"/>
        </w:rPr>
        <w:t>‍</w:t>
      </w:r>
      <w:r w:rsidR="00282AC6">
        <w:rPr>
          <w:rFonts w:hint="cs"/>
          <w:rtl/>
          <w:lang w:val="en-US" w:bidi="ar-EG"/>
        </w:rPr>
        <w:t>حاشية</w:t>
      </w:r>
      <w:r w:rsidR="00780F48">
        <w:rPr>
          <w:rFonts w:hint="eastAsia"/>
          <w:rtl/>
          <w:lang w:val="en-US" w:bidi="ar-EG"/>
        </w:rPr>
        <w:t> </w:t>
      </w:r>
      <w:r w:rsidR="00282AC6">
        <w:rPr>
          <w:lang w:val="en-US" w:bidi="ar-EG"/>
        </w:rPr>
        <w:t>20</w:t>
      </w:r>
      <w:r w:rsidR="00282AC6">
        <w:rPr>
          <w:rFonts w:hint="cs"/>
          <w:rtl/>
          <w:lang w:val="en-US" w:bidi="ar-EG"/>
        </w:rPr>
        <w:t>مكرراً من التذييل</w:t>
      </w:r>
      <w:r w:rsidR="00780F48">
        <w:rPr>
          <w:rFonts w:hint="eastAsia"/>
          <w:rtl/>
          <w:lang w:val="en-US" w:bidi="ar-EG"/>
        </w:rPr>
        <w:t> </w:t>
      </w:r>
      <w:r w:rsidR="00282AC6" w:rsidRPr="00940A1B">
        <w:rPr>
          <w:b/>
          <w:bCs/>
          <w:lang w:val="en-US" w:bidi="ar-EG"/>
        </w:rPr>
        <w:t>30</w:t>
      </w:r>
      <w:r w:rsidR="00282AC6">
        <w:rPr>
          <w:rFonts w:hint="cs"/>
          <w:rtl/>
          <w:lang w:val="en-US" w:bidi="ar-EG"/>
        </w:rPr>
        <w:t>، وال</w:t>
      </w:r>
      <w:r w:rsidR="0052382A">
        <w:rPr>
          <w:rFonts w:hint="cs"/>
          <w:rtl/>
          <w:lang w:val="en-US" w:bidi="ar-EG"/>
        </w:rPr>
        <w:t>‍</w:t>
      </w:r>
      <w:r w:rsidR="00282AC6">
        <w:rPr>
          <w:rFonts w:hint="cs"/>
          <w:rtl/>
          <w:lang w:val="en-US" w:bidi="ar-EG"/>
        </w:rPr>
        <w:t>حاشية</w:t>
      </w:r>
      <w:r w:rsidR="00780F48">
        <w:rPr>
          <w:rFonts w:hint="eastAsia"/>
          <w:rtl/>
          <w:lang w:val="en-US" w:bidi="ar-EG"/>
        </w:rPr>
        <w:t> </w:t>
      </w:r>
      <w:r w:rsidR="00282AC6">
        <w:rPr>
          <w:lang w:val="en-US" w:bidi="ar-EG"/>
        </w:rPr>
        <w:t>24</w:t>
      </w:r>
      <w:r w:rsidR="00282AC6">
        <w:rPr>
          <w:rFonts w:hint="cs"/>
          <w:rtl/>
          <w:lang w:val="en-US" w:bidi="ar-EG"/>
        </w:rPr>
        <w:t>مكرراً من التذييل</w:t>
      </w:r>
      <w:r w:rsidR="00780F48">
        <w:rPr>
          <w:rFonts w:hint="eastAsia"/>
          <w:rtl/>
          <w:lang w:val="en-US" w:bidi="ar-EG"/>
        </w:rPr>
        <w:t> </w:t>
      </w:r>
      <w:r w:rsidR="00282AC6" w:rsidRPr="00940A1B">
        <w:rPr>
          <w:b/>
          <w:bCs/>
          <w:lang w:val="en-US" w:bidi="ar-EG"/>
        </w:rPr>
        <w:t>30A</w:t>
      </w:r>
      <w:r w:rsidR="00282AC6">
        <w:rPr>
          <w:rFonts w:hint="cs"/>
          <w:rtl/>
          <w:lang w:val="en-US" w:bidi="ar-EG"/>
        </w:rPr>
        <w:t xml:space="preserve"> والقاعدة الإجرائية ال</w:t>
      </w:r>
      <w:r w:rsidR="0059098B">
        <w:rPr>
          <w:rFonts w:hint="cs"/>
          <w:rtl/>
          <w:lang w:val="en-US" w:bidi="ar-EG"/>
        </w:rPr>
        <w:t>‍</w:t>
      </w:r>
      <w:r w:rsidR="00282AC6">
        <w:rPr>
          <w:rFonts w:hint="cs"/>
          <w:rtl/>
          <w:lang w:val="en-US" w:bidi="ar-EG"/>
        </w:rPr>
        <w:t>متعلقة بالفقرة</w:t>
      </w:r>
      <w:r w:rsidR="00780F48">
        <w:rPr>
          <w:rFonts w:hint="eastAsia"/>
          <w:rtl/>
          <w:lang w:val="en-US" w:bidi="ar-EG"/>
        </w:rPr>
        <w:t> </w:t>
      </w:r>
      <w:r w:rsidR="00282AC6">
        <w:rPr>
          <w:lang w:val="en-US" w:bidi="ar-EG"/>
        </w:rPr>
        <w:t>17.8</w:t>
      </w:r>
      <w:r w:rsidR="00282AC6">
        <w:rPr>
          <w:rFonts w:hint="cs"/>
          <w:rtl/>
          <w:lang w:val="en-US" w:bidi="ar-EG"/>
        </w:rPr>
        <w:t xml:space="preserve"> من التذييل</w:t>
      </w:r>
      <w:r w:rsidR="00780F48">
        <w:rPr>
          <w:rFonts w:hint="eastAsia"/>
          <w:rtl/>
          <w:lang w:val="en-US" w:bidi="ar-EG"/>
        </w:rPr>
        <w:t> </w:t>
      </w:r>
      <w:r w:rsidR="00282AC6" w:rsidRPr="00940A1B">
        <w:rPr>
          <w:b/>
          <w:bCs/>
          <w:lang w:val="en-US" w:bidi="ar-EG"/>
        </w:rPr>
        <w:t>30B</w:t>
      </w:r>
      <w:r w:rsidR="00940A1B">
        <w:rPr>
          <w:rFonts w:hint="cs"/>
          <w:rtl/>
          <w:lang w:val="en-US" w:bidi="ar-EG"/>
        </w:rPr>
        <w:t xml:space="preserve">، </w:t>
      </w:r>
      <w:r w:rsidR="00376362">
        <w:rPr>
          <w:rFonts w:hint="cs"/>
          <w:rtl/>
          <w:lang w:val="en-US" w:bidi="ar-EG"/>
        </w:rPr>
        <w:t>سيكون الإجراء ال</w:t>
      </w:r>
      <w:r w:rsidR="003D3EE3">
        <w:rPr>
          <w:rFonts w:hint="cs"/>
          <w:rtl/>
          <w:lang w:val="en-US" w:bidi="ar-EG"/>
        </w:rPr>
        <w:t>‍</w:t>
      </w:r>
      <w:r w:rsidR="00376362">
        <w:rPr>
          <w:rFonts w:hint="cs"/>
          <w:rtl/>
          <w:lang w:val="en-US" w:bidi="ar-EG"/>
        </w:rPr>
        <w:t xml:space="preserve">خاص بإعادة وضع </w:t>
      </w:r>
      <w:r w:rsidR="00975638">
        <w:rPr>
          <w:rFonts w:hint="cs"/>
          <w:rtl/>
          <w:lang w:val="en-US" w:bidi="ar-EG"/>
        </w:rPr>
        <w:t>ت</w:t>
      </w:r>
      <w:r w:rsidR="0059098B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376362">
        <w:rPr>
          <w:rFonts w:hint="cs"/>
          <w:rtl/>
          <w:lang w:val="en-US" w:bidi="ar-EG"/>
        </w:rPr>
        <w:t xml:space="preserve"> في ال</w:t>
      </w:r>
      <w:r w:rsidR="0059098B">
        <w:rPr>
          <w:rFonts w:hint="cs"/>
          <w:rtl/>
          <w:lang w:val="en-US" w:bidi="ar-EG"/>
        </w:rPr>
        <w:t>‍</w:t>
      </w:r>
      <w:r w:rsidR="00376362">
        <w:rPr>
          <w:rFonts w:hint="cs"/>
          <w:rtl/>
          <w:lang w:val="en-US" w:bidi="ar-EG"/>
        </w:rPr>
        <w:t>خدمة</w:t>
      </w:r>
      <w:r w:rsidR="00780F48">
        <w:rPr>
          <w:rFonts w:hint="cs"/>
          <w:rtl/>
          <w:lang w:val="en-US" w:bidi="ar-EG"/>
        </w:rPr>
        <w:t xml:space="preserve"> بعد أن كان معلقاً</w:t>
      </w:r>
      <w:r w:rsidR="00376362">
        <w:rPr>
          <w:rFonts w:hint="cs"/>
          <w:rtl/>
          <w:lang w:val="en-US" w:bidi="ar-EG"/>
        </w:rPr>
        <w:t xml:space="preserve"> م</w:t>
      </w:r>
      <w:r w:rsidR="00FD4685">
        <w:rPr>
          <w:rFonts w:hint="cs"/>
          <w:rtl/>
          <w:lang w:val="en-US" w:bidi="ar-EG"/>
        </w:rPr>
        <w:t>‍</w:t>
      </w:r>
      <w:r w:rsidR="00376362">
        <w:rPr>
          <w:rFonts w:hint="cs"/>
          <w:rtl/>
          <w:lang w:val="en-US" w:bidi="ar-EG"/>
        </w:rPr>
        <w:t>ماثلاً للإجراء ال</w:t>
      </w:r>
      <w:r w:rsidR="0059098B">
        <w:rPr>
          <w:rFonts w:hint="cs"/>
          <w:rtl/>
          <w:lang w:val="en-US" w:bidi="ar-EG"/>
        </w:rPr>
        <w:t>‍</w:t>
      </w:r>
      <w:r w:rsidR="00376362">
        <w:rPr>
          <w:rFonts w:hint="cs"/>
          <w:rtl/>
          <w:lang w:val="en-US" w:bidi="ar-EG"/>
        </w:rPr>
        <w:t>خاص بالوضع في ال</w:t>
      </w:r>
      <w:r w:rsidR="0059098B">
        <w:rPr>
          <w:rFonts w:hint="cs"/>
          <w:rtl/>
          <w:lang w:val="en-US" w:bidi="ar-EG"/>
        </w:rPr>
        <w:t>‍</w:t>
      </w:r>
      <w:r w:rsidR="00376362">
        <w:rPr>
          <w:rFonts w:hint="cs"/>
          <w:rtl/>
          <w:lang w:val="en-US" w:bidi="ar-EG"/>
        </w:rPr>
        <w:t xml:space="preserve">خدمة </w:t>
      </w:r>
      <w:r w:rsidR="00FA72DE">
        <w:rPr>
          <w:rFonts w:hint="cs"/>
          <w:rtl/>
          <w:lang w:val="en-US" w:bidi="ar-EG"/>
        </w:rPr>
        <w:t>ال</w:t>
      </w:r>
      <w:r w:rsidR="00616DF4">
        <w:rPr>
          <w:rFonts w:hint="cs"/>
          <w:rtl/>
          <w:lang w:val="en-US" w:bidi="ar-EG"/>
        </w:rPr>
        <w:t>‍</w:t>
      </w:r>
      <w:r w:rsidR="00FA72DE">
        <w:rPr>
          <w:rFonts w:hint="cs"/>
          <w:rtl/>
          <w:lang w:val="en-US" w:bidi="ar-EG"/>
        </w:rPr>
        <w:t>مبين</w:t>
      </w:r>
      <w:r w:rsidR="00376362">
        <w:rPr>
          <w:rFonts w:hint="cs"/>
          <w:rtl/>
          <w:lang w:val="en-US" w:bidi="ar-EG"/>
        </w:rPr>
        <w:t xml:space="preserve"> في </w:t>
      </w:r>
      <w:r w:rsidR="00780F48">
        <w:rPr>
          <w:rFonts w:hint="cs"/>
          <w:rtl/>
          <w:lang w:val="en-US" w:bidi="ar-EG"/>
        </w:rPr>
        <w:t>القسم</w:t>
      </w:r>
      <w:r w:rsidR="00780F48">
        <w:rPr>
          <w:rFonts w:hint="eastAsia"/>
          <w:rtl/>
          <w:lang w:val="en-US" w:bidi="ar-EG"/>
        </w:rPr>
        <w:t> </w:t>
      </w:r>
      <w:r w:rsidR="00376362">
        <w:rPr>
          <w:lang w:val="en-US" w:bidi="ar-EG"/>
        </w:rPr>
        <w:t>2</w:t>
      </w:r>
      <w:r w:rsidR="00780F48">
        <w:rPr>
          <w:rFonts w:hint="eastAsia"/>
          <w:rtl/>
          <w:lang w:val="en-US" w:bidi="ar-EG"/>
        </w:rPr>
        <w:t> </w:t>
      </w:r>
      <w:r w:rsidR="00376362">
        <w:rPr>
          <w:rFonts w:hint="cs"/>
          <w:rtl/>
          <w:lang w:val="en-US" w:bidi="ar-EG"/>
        </w:rPr>
        <w:t>أعلاه.</w:t>
      </w:r>
      <w:r w:rsidR="00D81D3C">
        <w:rPr>
          <w:rFonts w:hint="cs"/>
          <w:rtl/>
          <w:lang w:val="en-US" w:bidi="ar-EG"/>
        </w:rPr>
        <w:t xml:space="preserve"> ويكون تاريخ إعادة وضع </w:t>
      </w:r>
      <w:r w:rsidR="00975638">
        <w:rPr>
          <w:rFonts w:hint="cs"/>
          <w:rtl/>
          <w:lang w:val="en-US" w:bidi="ar-EG"/>
        </w:rPr>
        <w:t>ت</w:t>
      </w:r>
      <w:r w:rsidR="0059098B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D81D3C">
        <w:rPr>
          <w:rFonts w:hint="cs"/>
          <w:rtl/>
          <w:lang w:val="en-US" w:bidi="ar-EG"/>
        </w:rPr>
        <w:t xml:space="preserve"> ل</w:t>
      </w:r>
      <w:r w:rsidR="0059098B">
        <w:rPr>
          <w:rFonts w:hint="cs"/>
          <w:rtl/>
          <w:lang w:val="en-US" w:bidi="ar-EG"/>
        </w:rPr>
        <w:t>‍</w:t>
      </w:r>
      <w:r w:rsidR="00D81D3C">
        <w:rPr>
          <w:rFonts w:hint="cs"/>
          <w:rtl/>
          <w:lang w:val="en-US" w:bidi="ar-EG"/>
        </w:rPr>
        <w:t>محطة فضائية مستقرة بالنسبة إلى الأرض في ال</w:t>
      </w:r>
      <w:r w:rsidR="0059098B">
        <w:rPr>
          <w:rFonts w:hint="cs"/>
          <w:rtl/>
          <w:lang w:val="en-US" w:bidi="ar-EG"/>
        </w:rPr>
        <w:t>‍</w:t>
      </w:r>
      <w:r w:rsidR="00D81D3C">
        <w:rPr>
          <w:rFonts w:hint="cs"/>
          <w:rtl/>
          <w:lang w:val="en-US" w:bidi="ar-EG"/>
        </w:rPr>
        <w:t xml:space="preserve">خدمة هو تاريخ بدء </w:t>
      </w:r>
      <w:r w:rsidR="00780F48">
        <w:rPr>
          <w:rFonts w:hint="cs"/>
          <w:rtl/>
          <w:lang w:val="en-US" w:bidi="ar-EG"/>
        </w:rPr>
        <w:t>فترة التسعين</w:t>
      </w:r>
      <w:r w:rsidR="00780F48">
        <w:rPr>
          <w:rFonts w:hint="eastAsia"/>
          <w:rtl/>
          <w:lang w:val="en-US" w:bidi="ar-EG"/>
        </w:rPr>
        <w:t> </w:t>
      </w:r>
      <w:r w:rsidR="00D81D3C">
        <w:rPr>
          <w:lang w:val="en-US" w:bidi="ar-EG"/>
        </w:rPr>
        <w:t>(90)</w:t>
      </w:r>
      <w:r w:rsidR="00780F48">
        <w:rPr>
          <w:rFonts w:hint="eastAsia"/>
          <w:rtl/>
          <w:lang w:val="en-US" w:bidi="ar-EG"/>
        </w:rPr>
        <w:t> </w:t>
      </w:r>
      <w:r w:rsidR="00D81D3C">
        <w:rPr>
          <w:rFonts w:hint="cs"/>
          <w:rtl/>
          <w:lang w:val="en-US" w:bidi="ar-EG"/>
        </w:rPr>
        <w:t>يوماً ال</w:t>
      </w:r>
      <w:r w:rsidR="00EA620B">
        <w:rPr>
          <w:rFonts w:hint="cs"/>
          <w:rtl/>
          <w:lang w:val="en-US" w:bidi="ar-EG"/>
        </w:rPr>
        <w:t>‍</w:t>
      </w:r>
      <w:r w:rsidR="00D81D3C">
        <w:rPr>
          <w:rFonts w:hint="cs"/>
          <w:rtl/>
          <w:lang w:val="en-US" w:bidi="ar-EG"/>
        </w:rPr>
        <w:t>معرفة في الرقم</w:t>
      </w:r>
      <w:r w:rsidR="00780F48">
        <w:rPr>
          <w:rFonts w:hint="eastAsia"/>
          <w:rtl/>
          <w:lang w:val="en-US" w:bidi="ar-EG"/>
        </w:rPr>
        <w:t> </w:t>
      </w:r>
      <w:r w:rsidR="00D81D3C" w:rsidRPr="00885731">
        <w:rPr>
          <w:b/>
          <w:bCs/>
          <w:lang w:val="en-US" w:bidi="ar-EG"/>
        </w:rPr>
        <w:t>1.49.11</w:t>
      </w:r>
      <w:r w:rsidR="00D81D3C">
        <w:rPr>
          <w:rFonts w:hint="cs"/>
          <w:rtl/>
          <w:lang w:val="en-US" w:bidi="ar-EG"/>
        </w:rPr>
        <w:t xml:space="preserve">. </w:t>
      </w:r>
      <w:r w:rsidR="00245D66">
        <w:rPr>
          <w:rFonts w:hint="cs"/>
          <w:rtl/>
          <w:lang w:val="en-US" w:bidi="ar-EG"/>
        </w:rPr>
        <w:t xml:space="preserve">ويُعتبر </w:t>
      </w:r>
      <w:r w:rsidR="00975638">
        <w:rPr>
          <w:rFonts w:hint="cs"/>
          <w:rtl/>
          <w:lang w:val="en-US" w:bidi="ar-EG"/>
        </w:rPr>
        <w:t>ت</w:t>
      </w:r>
      <w:r w:rsidR="0059098B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 w:rsidR="00245D66">
        <w:rPr>
          <w:rFonts w:hint="cs"/>
          <w:rtl/>
          <w:lang w:val="en-US" w:bidi="ar-EG"/>
        </w:rPr>
        <w:t xml:space="preserve"> ل</w:t>
      </w:r>
      <w:r w:rsidR="00FD4685">
        <w:rPr>
          <w:rFonts w:hint="cs"/>
          <w:rtl/>
          <w:lang w:val="en-US" w:bidi="ar-EG"/>
        </w:rPr>
        <w:t>‍</w:t>
      </w:r>
      <w:r w:rsidR="00245D66">
        <w:rPr>
          <w:rFonts w:hint="cs"/>
          <w:rtl/>
          <w:lang w:val="en-US" w:bidi="ar-EG"/>
        </w:rPr>
        <w:t>م</w:t>
      </w:r>
      <w:r w:rsidR="0059098B">
        <w:rPr>
          <w:rFonts w:hint="cs"/>
          <w:rtl/>
          <w:lang w:val="en-US" w:bidi="ar-EG"/>
        </w:rPr>
        <w:t>‍</w:t>
      </w:r>
      <w:r w:rsidR="00245D66">
        <w:rPr>
          <w:rFonts w:hint="cs"/>
          <w:rtl/>
          <w:lang w:val="en-US" w:bidi="ar-EG"/>
        </w:rPr>
        <w:t>حطة فضائية مستقرة بالنسبة إلى الأرض قد أعيد وضعه في ال</w:t>
      </w:r>
      <w:r w:rsidR="0059098B">
        <w:rPr>
          <w:rFonts w:hint="cs"/>
          <w:rtl/>
          <w:lang w:val="en-US" w:bidi="ar-EG"/>
        </w:rPr>
        <w:t>‍</w:t>
      </w:r>
      <w:r w:rsidR="00245D66">
        <w:rPr>
          <w:rFonts w:hint="cs"/>
          <w:rtl/>
          <w:lang w:val="en-US" w:bidi="ar-EG"/>
        </w:rPr>
        <w:t>خدمة عند</w:t>
      </w:r>
      <w:r w:rsidR="00754E47">
        <w:rPr>
          <w:rFonts w:hint="cs"/>
          <w:rtl/>
          <w:lang w:val="en-US" w:bidi="ar-EG"/>
        </w:rPr>
        <w:t xml:space="preserve">ما تكون </w:t>
      </w:r>
      <w:r w:rsidR="00754E47" w:rsidRPr="00754E47">
        <w:rPr>
          <w:rFonts w:hint="cs"/>
          <w:rtl/>
        </w:rPr>
        <w:t>م</w:t>
      </w:r>
      <w:r w:rsidR="0059098B">
        <w:rPr>
          <w:rFonts w:hint="cs"/>
          <w:rtl/>
        </w:rPr>
        <w:t>‍</w:t>
      </w:r>
      <w:r w:rsidR="00754E47" w:rsidRPr="00754E47">
        <w:rPr>
          <w:rFonts w:hint="cs"/>
          <w:rtl/>
        </w:rPr>
        <w:t xml:space="preserve">حطة فضائية مستقرة بالنسبة إلى الأرض قادرة على </w:t>
      </w:r>
      <w:r w:rsidR="000B7200">
        <w:rPr>
          <w:rFonts w:hint="cs"/>
          <w:rtl/>
        </w:rPr>
        <w:t>ال</w:t>
      </w:r>
      <w:r w:rsidR="00754E47" w:rsidRPr="00754E47">
        <w:rPr>
          <w:rtl/>
        </w:rPr>
        <w:t xml:space="preserve">إرسال أو </w:t>
      </w:r>
      <w:r w:rsidR="000B7200">
        <w:rPr>
          <w:rFonts w:hint="cs"/>
          <w:rtl/>
        </w:rPr>
        <w:t>ال</w:t>
      </w:r>
      <w:r w:rsidR="00754E47" w:rsidRPr="00754E47">
        <w:rPr>
          <w:rtl/>
        </w:rPr>
        <w:t>استقبال</w:t>
      </w:r>
      <w:r w:rsidR="000B7200">
        <w:rPr>
          <w:rFonts w:hint="cs"/>
          <w:rtl/>
        </w:rPr>
        <w:t xml:space="preserve"> باستعمال</w:t>
      </w:r>
      <w:r w:rsidR="00754E47" w:rsidRPr="00754E47">
        <w:rPr>
          <w:rFonts w:hint="cs"/>
          <w:rtl/>
        </w:rPr>
        <w:t xml:space="preserve"> هذا التخصيص</w:t>
      </w:r>
      <w:r w:rsidR="00754E47" w:rsidRPr="00754E47">
        <w:rPr>
          <w:rtl/>
        </w:rPr>
        <w:t xml:space="preserve">، </w:t>
      </w:r>
      <w:r w:rsidR="00754E47" w:rsidRPr="00754E47">
        <w:rPr>
          <w:rFonts w:hint="cs"/>
          <w:rtl/>
        </w:rPr>
        <w:t xml:space="preserve">قد </w:t>
      </w:r>
      <w:r w:rsidR="000B7200">
        <w:rPr>
          <w:rFonts w:hint="cs"/>
          <w:rtl/>
        </w:rPr>
        <w:t>ت</w:t>
      </w:r>
      <w:r w:rsidR="000135E2">
        <w:rPr>
          <w:rFonts w:hint="cs"/>
          <w:rtl/>
        </w:rPr>
        <w:t>‍</w:t>
      </w:r>
      <w:r w:rsidR="000B7200">
        <w:rPr>
          <w:rFonts w:hint="cs"/>
          <w:rtl/>
        </w:rPr>
        <w:t>م تشغيلها</w:t>
      </w:r>
      <w:r w:rsidR="00754E47" w:rsidRPr="00754E47">
        <w:rPr>
          <w:rFonts w:hint="cs"/>
          <w:rtl/>
        </w:rPr>
        <w:t xml:space="preserve"> </w:t>
      </w:r>
      <w:r w:rsidR="00754E47" w:rsidRPr="00754E47">
        <w:rPr>
          <w:rtl/>
        </w:rPr>
        <w:t>في ال</w:t>
      </w:r>
      <w:r w:rsidR="0059098B">
        <w:rPr>
          <w:rFonts w:hint="cs"/>
          <w:rtl/>
        </w:rPr>
        <w:t>‍</w:t>
      </w:r>
      <w:r w:rsidR="00754E47" w:rsidRPr="00754E47">
        <w:rPr>
          <w:rtl/>
        </w:rPr>
        <w:t>موقع ال</w:t>
      </w:r>
      <w:r w:rsidR="0059098B">
        <w:rPr>
          <w:rFonts w:hint="cs"/>
          <w:rtl/>
        </w:rPr>
        <w:t>‍</w:t>
      </w:r>
      <w:r w:rsidR="00754E47" w:rsidRPr="00754E47">
        <w:rPr>
          <w:rtl/>
        </w:rPr>
        <w:t xml:space="preserve">مداري </w:t>
      </w:r>
      <w:r w:rsidR="00754E47" w:rsidRPr="00754E47">
        <w:rPr>
          <w:rFonts w:hint="cs"/>
          <w:rtl/>
        </w:rPr>
        <w:t>ال</w:t>
      </w:r>
      <w:r w:rsidR="00023A5B">
        <w:rPr>
          <w:rFonts w:hint="cs"/>
          <w:rtl/>
        </w:rPr>
        <w:t>‍</w:t>
      </w:r>
      <w:r w:rsidR="00754E47" w:rsidRPr="00754E47">
        <w:rPr>
          <w:rFonts w:hint="cs"/>
          <w:rtl/>
        </w:rPr>
        <w:t xml:space="preserve">مبلَّغ عنه </w:t>
      </w:r>
      <w:r w:rsidR="000B7200">
        <w:rPr>
          <w:rFonts w:hint="cs"/>
          <w:rtl/>
        </w:rPr>
        <w:t>وظلت</w:t>
      </w:r>
      <w:r w:rsidR="00754E47" w:rsidRPr="00754E47">
        <w:rPr>
          <w:rFonts w:hint="cs"/>
          <w:rtl/>
        </w:rPr>
        <w:t xml:space="preserve"> في ذلك ال</w:t>
      </w:r>
      <w:r w:rsidR="0059098B">
        <w:rPr>
          <w:rFonts w:hint="cs"/>
          <w:rtl/>
        </w:rPr>
        <w:t>‍</w:t>
      </w:r>
      <w:r w:rsidR="00754E47" w:rsidRPr="00754E47">
        <w:rPr>
          <w:rFonts w:hint="cs"/>
          <w:rtl/>
        </w:rPr>
        <w:t>موقع ل</w:t>
      </w:r>
      <w:r w:rsidR="0059098B">
        <w:rPr>
          <w:rFonts w:hint="cs"/>
          <w:rtl/>
        </w:rPr>
        <w:t>‍</w:t>
      </w:r>
      <w:r w:rsidR="00754E47" w:rsidRPr="00754E47">
        <w:rPr>
          <w:rFonts w:hint="cs"/>
          <w:rtl/>
        </w:rPr>
        <w:t>مدة تسعين يوماً متواصلة</w:t>
      </w:r>
      <w:r w:rsidR="00CD64A0">
        <w:rPr>
          <w:rFonts w:hint="cs"/>
          <w:rtl/>
          <w:lang w:val="en-US"/>
        </w:rPr>
        <w:t>.</w:t>
      </w:r>
      <w:r w:rsidR="00EA5AEF">
        <w:rPr>
          <w:rFonts w:hint="cs"/>
          <w:rtl/>
          <w:lang w:val="en-US"/>
        </w:rPr>
        <w:t xml:space="preserve"> وت</w:t>
      </w:r>
      <w:r w:rsidR="0059098B">
        <w:rPr>
          <w:rFonts w:hint="cs"/>
          <w:rtl/>
          <w:lang w:val="en-US"/>
        </w:rPr>
        <w:t>‍</w:t>
      </w:r>
      <w:r w:rsidR="00EA5AEF">
        <w:rPr>
          <w:rFonts w:hint="cs"/>
          <w:rtl/>
          <w:lang w:val="en-US"/>
        </w:rPr>
        <w:t>خطر الإدارة ال</w:t>
      </w:r>
      <w:r w:rsidR="0059098B">
        <w:rPr>
          <w:rFonts w:hint="cs"/>
          <w:rtl/>
          <w:lang w:val="en-US"/>
        </w:rPr>
        <w:t>‍</w:t>
      </w:r>
      <w:r w:rsidR="00EA5AEF">
        <w:rPr>
          <w:rFonts w:hint="cs"/>
          <w:rtl/>
          <w:lang w:val="en-US"/>
        </w:rPr>
        <w:t>مبلِّغة ال</w:t>
      </w:r>
      <w:r w:rsidR="0059098B">
        <w:rPr>
          <w:rFonts w:hint="cs"/>
          <w:rtl/>
          <w:lang w:val="en-US"/>
        </w:rPr>
        <w:t>‍</w:t>
      </w:r>
      <w:r w:rsidR="00EA5AEF">
        <w:rPr>
          <w:rFonts w:hint="cs"/>
          <w:rtl/>
          <w:lang w:val="en-US"/>
        </w:rPr>
        <w:t>مكتب بذلك في خلال</w:t>
      </w:r>
      <w:r w:rsidR="00780F48">
        <w:rPr>
          <w:rFonts w:hint="eastAsia"/>
          <w:rtl/>
          <w:lang w:val="en-US"/>
        </w:rPr>
        <w:t> </w:t>
      </w:r>
      <w:r w:rsidR="00EA5AEF">
        <w:rPr>
          <w:lang w:val="en-US"/>
        </w:rPr>
        <w:t>30</w:t>
      </w:r>
      <w:r w:rsidR="00780F48">
        <w:rPr>
          <w:rFonts w:hint="eastAsia"/>
          <w:rtl/>
          <w:lang w:val="en-US" w:bidi="ar-EG"/>
        </w:rPr>
        <w:t> </w:t>
      </w:r>
      <w:r w:rsidR="00EA5AEF">
        <w:rPr>
          <w:rFonts w:hint="cs"/>
          <w:rtl/>
          <w:lang w:val="en-US" w:bidi="ar-EG"/>
        </w:rPr>
        <w:t>يوماً من انتهاء الفترة ال</w:t>
      </w:r>
      <w:r w:rsidR="0059098B">
        <w:rPr>
          <w:rFonts w:hint="cs"/>
          <w:rtl/>
          <w:lang w:val="en-US" w:bidi="ar-EG"/>
        </w:rPr>
        <w:t>‍</w:t>
      </w:r>
      <w:r w:rsidR="00EA5AEF">
        <w:rPr>
          <w:rFonts w:hint="cs"/>
          <w:rtl/>
          <w:lang w:val="en-US" w:bidi="ar-EG"/>
        </w:rPr>
        <w:t>محددة بتسعين</w:t>
      </w:r>
      <w:r w:rsidR="00780F48">
        <w:rPr>
          <w:rFonts w:hint="eastAsia"/>
          <w:rtl/>
          <w:lang w:val="en-US" w:bidi="ar-EG"/>
        </w:rPr>
        <w:t> </w:t>
      </w:r>
      <w:r w:rsidR="00EA5AEF">
        <w:rPr>
          <w:lang w:val="en-US" w:bidi="ar-EG"/>
        </w:rPr>
        <w:t>(90)</w:t>
      </w:r>
      <w:r w:rsidR="00780F48">
        <w:rPr>
          <w:rFonts w:hint="eastAsia"/>
          <w:rtl/>
          <w:lang w:val="en-US" w:bidi="ar-EG"/>
        </w:rPr>
        <w:t> </w:t>
      </w:r>
      <w:r w:rsidR="00EA5AEF">
        <w:rPr>
          <w:rFonts w:hint="cs"/>
          <w:rtl/>
          <w:lang w:val="en-US" w:bidi="ar-EG"/>
        </w:rPr>
        <w:t>يوماً.</w:t>
      </w:r>
    </w:p>
    <w:p w:rsidR="003E107E" w:rsidRPr="00984E4B" w:rsidRDefault="003E107E" w:rsidP="00A7376D">
      <w:pPr>
        <w:rPr>
          <w:rtl/>
          <w:lang w:val="en-US" w:bidi="ar-EG"/>
        </w:rPr>
      </w:pPr>
      <w:r>
        <w:rPr>
          <w:lang w:val="en-US" w:bidi="ar-EG"/>
        </w:rPr>
        <w:t>3.3</w:t>
      </w:r>
      <w:r>
        <w:rPr>
          <w:rFonts w:hint="cs"/>
          <w:rtl/>
          <w:lang w:val="en-US" w:bidi="ar-EG"/>
        </w:rPr>
        <w:tab/>
      </w:r>
      <w:r w:rsidR="00036F2E">
        <w:rPr>
          <w:rFonts w:hint="cs"/>
          <w:rtl/>
          <w:lang w:val="en-US" w:bidi="ar-EG"/>
        </w:rPr>
        <w:t>وبناءً على ذلك</w:t>
      </w:r>
      <w:r>
        <w:rPr>
          <w:rFonts w:hint="cs"/>
          <w:rtl/>
          <w:lang w:val="en-US" w:bidi="ar-EG"/>
        </w:rPr>
        <w:t xml:space="preserve">، </w:t>
      </w:r>
      <w:r w:rsidR="0081773E">
        <w:rPr>
          <w:rFonts w:hint="cs"/>
          <w:rtl/>
          <w:lang w:val="en-US" w:bidi="ar-EG"/>
        </w:rPr>
        <w:t>إذا كان</w:t>
      </w:r>
      <w:r>
        <w:rPr>
          <w:rFonts w:hint="cs"/>
          <w:rtl/>
          <w:lang w:val="en-US" w:bidi="ar-EG"/>
        </w:rPr>
        <w:t xml:space="preserve"> تاريخ إعادة وضع </w:t>
      </w:r>
      <w:r w:rsidR="00975638">
        <w:rPr>
          <w:rFonts w:hint="cs"/>
          <w:rtl/>
          <w:lang w:val="en-US" w:bidi="ar-EG"/>
        </w:rPr>
        <w:t>ت</w:t>
      </w:r>
      <w:r w:rsidR="00023A5B">
        <w:rPr>
          <w:rFonts w:hint="cs"/>
          <w:rtl/>
          <w:lang w:val="en-US" w:bidi="ar-EG"/>
        </w:rPr>
        <w:t>‍</w:t>
      </w:r>
      <w:r w:rsidR="00975638">
        <w:rPr>
          <w:rFonts w:hint="cs"/>
          <w:rtl/>
          <w:lang w:val="en-US" w:bidi="ar-EG"/>
        </w:rPr>
        <w:t>خصيص تردد</w:t>
      </w:r>
      <w:r>
        <w:rPr>
          <w:rFonts w:hint="cs"/>
          <w:rtl/>
          <w:lang w:val="en-US" w:bidi="ar-EG"/>
        </w:rPr>
        <w:t xml:space="preserve"> 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محطة فضائية في 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خدمة </w:t>
      </w:r>
      <w:r w:rsidR="00A76601">
        <w:rPr>
          <w:rFonts w:hint="cs"/>
          <w:rtl/>
          <w:lang w:val="en-US" w:bidi="ar-EG"/>
        </w:rPr>
        <w:t xml:space="preserve">يتجاوز </w:t>
      </w:r>
      <w:r>
        <w:rPr>
          <w:rFonts w:hint="cs"/>
          <w:rtl/>
          <w:lang w:val="en-US" w:bidi="ar-EG"/>
        </w:rPr>
        <w:t>تاريخ التعليق بأكثر من ثلاث</w:t>
      </w:r>
      <w:r w:rsidR="005A15B4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(3)</w:t>
      </w:r>
      <w:r w:rsidR="005A15B4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سنوات</w:t>
      </w:r>
      <w:r w:rsidR="0040030E">
        <w:rPr>
          <w:rFonts w:hint="cs"/>
          <w:rtl/>
          <w:lang w:val="en-US" w:bidi="ar-EG"/>
        </w:rPr>
        <w:t xml:space="preserve">، </w:t>
      </w:r>
      <w:r w:rsidR="0081773E">
        <w:rPr>
          <w:rFonts w:hint="cs"/>
          <w:rtl/>
          <w:lang w:val="en-US" w:bidi="ar-EG"/>
        </w:rPr>
        <w:t>أو</w:t>
      </w:r>
      <w:r w:rsidR="0040030E">
        <w:rPr>
          <w:rFonts w:hint="cs"/>
          <w:rtl/>
          <w:lang w:val="en-US" w:bidi="ar-EG"/>
        </w:rPr>
        <w:t xml:space="preserve"> في حال عدم </w:t>
      </w:r>
      <w:r w:rsidR="00984E4B">
        <w:rPr>
          <w:rFonts w:hint="cs"/>
          <w:rtl/>
          <w:lang w:val="en-US" w:bidi="ar-EG"/>
        </w:rPr>
        <w:t>تأكيد إعادة الوضع في ال</w:t>
      </w:r>
      <w:r w:rsidR="0059098B">
        <w:rPr>
          <w:rFonts w:hint="cs"/>
          <w:rtl/>
          <w:lang w:val="en-US" w:bidi="ar-EG"/>
        </w:rPr>
        <w:t>‍</w:t>
      </w:r>
      <w:r w:rsidR="00984E4B">
        <w:rPr>
          <w:rFonts w:hint="cs"/>
          <w:rtl/>
          <w:lang w:val="en-US" w:bidi="ar-EG"/>
        </w:rPr>
        <w:t xml:space="preserve">خدمة في غضون </w:t>
      </w:r>
      <w:r w:rsidR="00984E4B">
        <w:rPr>
          <w:lang w:val="en-US" w:bidi="ar-EG"/>
        </w:rPr>
        <w:t>3</w:t>
      </w:r>
      <w:r w:rsidR="005A15B4">
        <w:rPr>
          <w:rFonts w:hint="eastAsia"/>
          <w:rtl/>
          <w:lang w:val="en-US" w:bidi="ar-EG"/>
        </w:rPr>
        <w:t> </w:t>
      </w:r>
      <w:r w:rsidR="00984E4B">
        <w:rPr>
          <w:rFonts w:hint="cs"/>
          <w:rtl/>
          <w:lang w:val="en-US" w:bidi="ar-EG"/>
        </w:rPr>
        <w:t xml:space="preserve">سنوات وبعد تاريخ التعليق بفترة تبلغ </w:t>
      </w:r>
      <w:r w:rsidR="00984E4B">
        <w:rPr>
          <w:lang w:val="en-US" w:bidi="ar-EG"/>
        </w:rPr>
        <w:t>120</w:t>
      </w:r>
      <w:r w:rsidR="005A15B4">
        <w:rPr>
          <w:rFonts w:hint="eastAsia"/>
          <w:rtl/>
          <w:lang w:val="en-US" w:bidi="ar-EG"/>
        </w:rPr>
        <w:t> </w:t>
      </w:r>
      <w:r w:rsidR="00984E4B">
        <w:rPr>
          <w:rFonts w:hint="cs"/>
          <w:rtl/>
          <w:lang w:val="en-US" w:bidi="ar-EG"/>
        </w:rPr>
        <w:t xml:space="preserve">يوماً، </w:t>
      </w:r>
      <w:r w:rsidR="00D548C7">
        <w:rPr>
          <w:rFonts w:hint="cs"/>
          <w:rtl/>
          <w:lang w:val="en-US" w:bidi="ar-EG"/>
        </w:rPr>
        <w:t>سيبادر</w:t>
      </w:r>
      <w:r w:rsidR="00984E4B">
        <w:rPr>
          <w:rFonts w:hint="cs"/>
          <w:rtl/>
          <w:lang w:val="en-US" w:bidi="ar-EG"/>
        </w:rPr>
        <w:t xml:space="preserve"> ال</w:t>
      </w:r>
      <w:r w:rsidR="00023A5B">
        <w:rPr>
          <w:rFonts w:hint="cs"/>
          <w:rtl/>
          <w:lang w:val="en-US" w:bidi="ar-EG"/>
        </w:rPr>
        <w:t>‍</w:t>
      </w:r>
      <w:r w:rsidR="00984E4B">
        <w:rPr>
          <w:rFonts w:hint="cs"/>
          <w:rtl/>
          <w:lang w:val="en-US" w:bidi="ar-EG"/>
        </w:rPr>
        <w:t xml:space="preserve">مكتب </w:t>
      </w:r>
      <w:r w:rsidR="00D548C7">
        <w:rPr>
          <w:rFonts w:hint="cs"/>
          <w:rtl/>
          <w:lang w:val="en-US" w:bidi="ar-EG"/>
        </w:rPr>
        <w:t xml:space="preserve">إلى </w:t>
      </w:r>
      <w:r w:rsidR="005073AE">
        <w:rPr>
          <w:rFonts w:hint="cs"/>
          <w:rtl/>
          <w:lang w:val="en-US" w:bidi="ar-EG"/>
        </w:rPr>
        <w:t xml:space="preserve">إلغاء </w:t>
      </w:r>
      <w:r w:rsidR="00984E4B">
        <w:rPr>
          <w:rFonts w:hint="cs"/>
          <w:rtl/>
          <w:lang w:val="en-US" w:bidi="ar-EG"/>
        </w:rPr>
        <w:t>التدوين في السجل الأساسي وفقاً للرقم</w:t>
      </w:r>
      <w:r w:rsidR="005A15B4">
        <w:rPr>
          <w:rFonts w:hint="eastAsia"/>
          <w:rtl/>
          <w:lang w:val="en-US" w:bidi="ar-EG"/>
        </w:rPr>
        <w:t> </w:t>
      </w:r>
      <w:r w:rsidR="00984E4B" w:rsidRPr="0012723C">
        <w:rPr>
          <w:b/>
          <w:bCs/>
          <w:lang w:val="en-US" w:bidi="ar-EG"/>
        </w:rPr>
        <w:t>49.11</w:t>
      </w:r>
      <w:r w:rsidR="00984E4B">
        <w:rPr>
          <w:rFonts w:hint="cs"/>
          <w:rtl/>
          <w:lang w:val="en-US" w:bidi="ar-EG"/>
        </w:rPr>
        <w:t xml:space="preserve"> والفقرة</w:t>
      </w:r>
      <w:r w:rsidR="005A15B4">
        <w:rPr>
          <w:rFonts w:hint="eastAsia"/>
          <w:rtl/>
          <w:lang w:val="en-US" w:bidi="ar-EG"/>
        </w:rPr>
        <w:t> </w:t>
      </w:r>
      <w:r w:rsidR="00984E4B">
        <w:rPr>
          <w:lang w:val="en-US" w:bidi="ar-EG"/>
        </w:rPr>
        <w:t>11.2.5</w:t>
      </w:r>
      <w:r w:rsidR="00984E4B">
        <w:rPr>
          <w:rFonts w:hint="cs"/>
          <w:rtl/>
          <w:lang w:val="en-US" w:bidi="ar-EG"/>
        </w:rPr>
        <w:t xml:space="preserve"> من التذييلين</w:t>
      </w:r>
      <w:r w:rsidR="005A15B4">
        <w:rPr>
          <w:rFonts w:hint="eastAsia"/>
          <w:rtl/>
          <w:lang w:val="en-US" w:bidi="ar-EG"/>
        </w:rPr>
        <w:t> </w:t>
      </w:r>
      <w:r w:rsidR="00984E4B" w:rsidRPr="0012723C">
        <w:rPr>
          <w:b/>
          <w:bCs/>
          <w:lang w:val="en-US" w:bidi="ar-EG"/>
        </w:rPr>
        <w:t>30</w:t>
      </w:r>
      <w:r w:rsidR="00984E4B">
        <w:rPr>
          <w:rFonts w:hint="cs"/>
          <w:rtl/>
          <w:lang w:val="en-US" w:bidi="ar-EG"/>
        </w:rPr>
        <w:t xml:space="preserve"> و</w:t>
      </w:r>
      <w:r w:rsidR="00984E4B" w:rsidRPr="0012723C">
        <w:rPr>
          <w:b/>
          <w:bCs/>
          <w:lang w:val="en-US" w:bidi="ar-EG"/>
        </w:rPr>
        <w:t>30A</w:t>
      </w:r>
      <w:r w:rsidR="00984E4B">
        <w:rPr>
          <w:rFonts w:hint="cs"/>
          <w:rtl/>
          <w:lang w:val="en-US" w:bidi="ar-EG"/>
        </w:rPr>
        <w:t xml:space="preserve"> والقاعدة الإجرائية ال</w:t>
      </w:r>
      <w:r w:rsidR="005B6DBF">
        <w:rPr>
          <w:rFonts w:hint="cs"/>
          <w:rtl/>
          <w:lang w:val="en-US" w:bidi="ar-EG"/>
        </w:rPr>
        <w:t>‍</w:t>
      </w:r>
      <w:r w:rsidR="00984E4B">
        <w:rPr>
          <w:rFonts w:hint="cs"/>
          <w:rtl/>
          <w:lang w:val="en-US" w:bidi="ar-EG"/>
        </w:rPr>
        <w:t>متعلقة بالفقرة</w:t>
      </w:r>
      <w:r w:rsidR="005A15B4">
        <w:rPr>
          <w:rFonts w:hint="eastAsia"/>
          <w:rtl/>
          <w:lang w:val="en-US" w:bidi="ar-EG"/>
        </w:rPr>
        <w:t> </w:t>
      </w:r>
      <w:r w:rsidR="00984E4B">
        <w:rPr>
          <w:lang w:val="en-US" w:bidi="ar-EG"/>
        </w:rPr>
        <w:t>17.8</w:t>
      </w:r>
      <w:r w:rsidR="00984E4B">
        <w:rPr>
          <w:rFonts w:hint="cs"/>
          <w:rtl/>
          <w:lang w:val="en-US" w:bidi="ar-EG"/>
        </w:rPr>
        <w:t xml:space="preserve"> من التذييل</w:t>
      </w:r>
      <w:r w:rsidR="005A15B4">
        <w:rPr>
          <w:rFonts w:hint="eastAsia"/>
          <w:rtl/>
          <w:lang w:val="en-US" w:bidi="ar-EG"/>
        </w:rPr>
        <w:t> </w:t>
      </w:r>
      <w:r w:rsidR="00984E4B" w:rsidRPr="0012723C">
        <w:rPr>
          <w:b/>
          <w:bCs/>
          <w:lang w:val="en-US" w:bidi="ar-EG"/>
        </w:rPr>
        <w:t>30B</w:t>
      </w:r>
      <w:r w:rsidR="00984E4B">
        <w:rPr>
          <w:rFonts w:hint="cs"/>
          <w:rtl/>
          <w:lang w:val="en-US" w:bidi="ar-EG"/>
        </w:rPr>
        <w:t>.</w:t>
      </w:r>
    </w:p>
    <w:p w:rsidR="003E107E" w:rsidRPr="00EA5AEF" w:rsidRDefault="0019115A" w:rsidP="00A7376D">
      <w:pPr>
        <w:rPr>
          <w:rtl/>
          <w:lang w:val="en-US" w:bidi="ar-EG"/>
        </w:rPr>
      </w:pPr>
      <w:r>
        <w:rPr>
          <w:lang w:val="en-US" w:bidi="ar-EG"/>
        </w:rPr>
        <w:t>4.3</w:t>
      </w:r>
      <w:r>
        <w:rPr>
          <w:rFonts w:hint="cs"/>
          <w:rtl/>
          <w:lang w:val="en-US" w:bidi="ar-EG"/>
        </w:rPr>
        <w:tab/>
        <w:t>وال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موقع الإلكتروني لقطاع الاتصالات الراديوية</w:t>
      </w:r>
      <w:r w:rsidR="0086537E">
        <w:rPr>
          <w:rFonts w:hint="cs"/>
          <w:rtl/>
          <w:lang w:val="en-US" w:bidi="ar-EG"/>
        </w:rPr>
        <w:t xml:space="preserve"> للات‍حاد</w:t>
      </w:r>
      <w:r>
        <w:rPr>
          <w:rFonts w:hint="cs"/>
          <w:rtl/>
          <w:lang w:val="en-US" w:bidi="ar-EG"/>
        </w:rPr>
        <w:t xml:space="preserve"> الذي ينشر فيه 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مكتب ال</w:t>
      </w:r>
      <w:r w:rsidR="0059098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معلومات ال</w:t>
      </w:r>
      <w:r w:rsidR="00BB2212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متعلقة ب</w:t>
      </w:r>
      <w:r w:rsidR="00A1667E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حالة التعليق هو: </w:t>
      </w:r>
      <w:hyperlink r:id="rId11" w:history="1">
        <w:r w:rsidRPr="0009155B">
          <w:rPr>
            <w:rStyle w:val="Hyperlink"/>
            <w:szCs w:val="24"/>
          </w:rPr>
          <w:t>http://www.itu.int/net/ITU-R/space/snl/list1149/index.asp</w:t>
        </w:r>
      </w:hyperlink>
      <w:r w:rsidR="006C0434">
        <w:rPr>
          <w:rFonts w:hint="cs"/>
          <w:rtl/>
          <w:lang w:val="en-US" w:bidi="ar-EG"/>
        </w:rPr>
        <w:t>.</w:t>
      </w:r>
      <w:r w:rsidR="00712F40">
        <w:rPr>
          <w:rFonts w:hint="cs"/>
          <w:rtl/>
          <w:lang w:val="en-US" w:bidi="ar-EG"/>
        </w:rPr>
        <w:t xml:space="preserve"> </w:t>
      </w:r>
      <w:r w:rsidR="008E5345">
        <w:rPr>
          <w:rFonts w:hint="cs"/>
          <w:rtl/>
          <w:lang w:val="en-US" w:bidi="ar-EG"/>
        </w:rPr>
        <w:t>ولن ينشر</w:t>
      </w:r>
      <w:r w:rsidR="0070372A">
        <w:rPr>
          <w:rFonts w:hint="cs"/>
          <w:rtl/>
          <w:lang w:val="en-US" w:bidi="ar-EG"/>
        </w:rPr>
        <w:t xml:space="preserve"> ال</w:t>
      </w:r>
      <w:r w:rsidR="005A15B4">
        <w:rPr>
          <w:rFonts w:hint="cs"/>
          <w:rtl/>
          <w:lang w:val="en-US" w:bidi="ar-EG"/>
        </w:rPr>
        <w:t>‍</w:t>
      </w:r>
      <w:r w:rsidR="0070372A">
        <w:rPr>
          <w:rFonts w:hint="cs"/>
          <w:rtl/>
          <w:lang w:val="en-US" w:bidi="ar-EG"/>
        </w:rPr>
        <w:t>مكتب</w:t>
      </w:r>
      <w:r w:rsidR="0081773E">
        <w:rPr>
          <w:rFonts w:hint="cs"/>
          <w:rtl/>
          <w:lang w:val="en-US" w:bidi="ar-EG"/>
        </w:rPr>
        <w:t xml:space="preserve"> معلومات بشأن</w:t>
      </w:r>
      <w:r w:rsidR="0070372A">
        <w:rPr>
          <w:rFonts w:hint="cs"/>
          <w:rtl/>
          <w:lang w:val="en-US" w:bidi="ar-EG"/>
        </w:rPr>
        <w:t xml:space="preserve"> استئ</w:t>
      </w:r>
      <w:r w:rsidR="0081773E">
        <w:rPr>
          <w:rFonts w:hint="cs"/>
          <w:rtl/>
          <w:lang w:val="en-US" w:bidi="ar-EG"/>
        </w:rPr>
        <w:t>ناف استعمال ت</w:t>
      </w:r>
      <w:r w:rsidR="005A15B4">
        <w:rPr>
          <w:rFonts w:hint="cs"/>
          <w:rtl/>
          <w:lang w:val="en-US" w:bidi="ar-EG"/>
        </w:rPr>
        <w:t>‍</w:t>
      </w:r>
      <w:r w:rsidR="0081773E">
        <w:rPr>
          <w:rFonts w:hint="cs"/>
          <w:rtl/>
          <w:lang w:val="en-US" w:bidi="ar-EG"/>
        </w:rPr>
        <w:t>خصيصات التردد</w:t>
      </w:r>
      <w:r w:rsidR="0070372A">
        <w:rPr>
          <w:rFonts w:hint="cs"/>
          <w:rtl/>
          <w:lang w:val="en-US" w:bidi="ar-EG"/>
        </w:rPr>
        <w:t xml:space="preserve"> في</w:t>
      </w:r>
      <w:r w:rsidR="0081773E">
        <w:rPr>
          <w:rFonts w:hint="cs"/>
          <w:rtl/>
          <w:lang w:val="en-US" w:bidi="ar-EG"/>
        </w:rPr>
        <w:t xml:space="preserve"> القرص </w:t>
      </w:r>
      <w:r w:rsidR="0081773E">
        <w:rPr>
          <w:lang w:val="en-US" w:bidi="ar-EG"/>
        </w:rPr>
        <w:t>DVD</w:t>
      </w:r>
      <w:r w:rsidR="0081773E">
        <w:rPr>
          <w:rFonts w:hint="cs"/>
          <w:rtl/>
          <w:lang w:val="en-US" w:bidi="ar-EG"/>
        </w:rPr>
        <w:t xml:space="preserve"> الذي يتضمن</w:t>
      </w:r>
      <w:r w:rsidR="0070372A">
        <w:rPr>
          <w:rFonts w:hint="cs"/>
          <w:rtl/>
          <w:lang w:val="en-US" w:bidi="ar-EG"/>
        </w:rPr>
        <w:t xml:space="preserve"> الجزء</w:t>
      </w:r>
      <w:r w:rsidR="0081773E">
        <w:rPr>
          <w:rFonts w:hint="eastAsia"/>
          <w:rtl/>
          <w:lang w:val="en-US" w:bidi="ar-EG"/>
        </w:rPr>
        <w:t> </w:t>
      </w:r>
      <w:r w:rsidR="0070372A">
        <w:rPr>
          <w:lang w:val="en-US" w:bidi="ar-EG"/>
        </w:rPr>
        <w:t>II-S</w:t>
      </w:r>
      <w:r w:rsidR="0070372A">
        <w:rPr>
          <w:rFonts w:hint="cs"/>
          <w:rtl/>
          <w:lang w:val="en-US" w:bidi="ar-EG"/>
        </w:rPr>
        <w:t xml:space="preserve"> من النشرة الإعلامية الدو</w:t>
      </w:r>
      <w:r w:rsidR="00581866">
        <w:rPr>
          <w:rFonts w:hint="cs"/>
          <w:rtl/>
          <w:lang w:val="en-US" w:bidi="ar-EG"/>
        </w:rPr>
        <w:t>لية للترددات (ال</w:t>
      </w:r>
      <w:r w:rsidR="0059098B">
        <w:rPr>
          <w:rFonts w:hint="cs"/>
          <w:rtl/>
          <w:lang w:val="en-US" w:bidi="ar-EG"/>
        </w:rPr>
        <w:t>‍</w:t>
      </w:r>
      <w:r w:rsidR="00581866">
        <w:rPr>
          <w:rFonts w:hint="cs"/>
          <w:rtl/>
          <w:lang w:val="en-US" w:bidi="ar-EG"/>
        </w:rPr>
        <w:t>خدمات الفضائية)</w:t>
      </w:r>
      <w:r w:rsidR="00366DC3">
        <w:rPr>
          <w:rFonts w:hint="cs"/>
          <w:rtl/>
          <w:lang w:val="en-US" w:bidi="ar-EG"/>
        </w:rPr>
        <w:t>،</w:t>
      </w:r>
      <w:r w:rsidR="008E5345">
        <w:rPr>
          <w:rFonts w:hint="cs"/>
          <w:rtl/>
          <w:lang w:val="en-US" w:bidi="ar-EG"/>
        </w:rPr>
        <w:t xml:space="preserve"> إلا</w:t>
      </w:r>
      <w:r w:rsidR="00581866">
        <w:rPr>
          <w:rFonts w:hint="eastAsia"/>
          <w:rtl/>
          <w:lang w:val="en-US" w:bidi="ar-EG"/>
        </w:rPr>
        <w:t> </w:t>
      </w:r>
      <w:r w:rsidR="008E5345">
        <w:rPr>
          <w:rFonts w:hint="cs"/>
          <w:rtl/>
          <w:lang w:val="en-US" w:bidi="ar-EG"/>
        </w:rPr>
        <w:t>عند استلام التأكيد</w:t>
      </w:r>
      <w:r w:rsidR="0070372A">
        <w:rPr>
          <w:rFonts w:hint="cs"/>
          <w:rtl/>
          <w:lang w:val="en-US" w:bidi="ar-EG"/>
        </w:rPr>
        <w:t>.</w:t>
      </w:r>
      <w:r w:rsidR="001D78C2">
        <w:rPr>
          <w:rFonts w:hint="cs"/>
          <w:rtl/>
          <w:lang w:val="en-US" w:bidi="ar-EG"/>
        </w:rPr>
        <w:t xml:space="preserve"> </w:t>
      </w:r>
      <w:r w:rsidR="00AA6004">
        <w:rPr>
          <w:rFonts w:hint="cs"/>
          <w:rtl/>
          <w:lang w:val="en-US" w:bidi="ar-EG"/>
        </w:rPr>
        <w:t>و</w:t>
      </w:r>
      <w:r w:rsidR="00AA6004">
        <w:rPr>
          <w:rFonts w:hint="cs"/>
          <w:rtl/>
          <w:lang w:bidi="ar-EG"/>
        </w:rPr>
        <w:t>تستخدم الرموز التالية في عمود حالة الوضع في ال</w:t>
      </w:r>
      <w:r w:rsidR="00BB2212">
        <w:rPr>
          <w:rFonts w:hint="cs"/>
          <w:rtl/>
          <w:lang w:bidi="ar-EG"/>
        </w:rPr>
        <w:t>‍</w:t>
      </w:r>
      <w:r w:rsidR="00AA6004">
        <w:rPr>
          <w:rFonts w:hint="cs"/>
          <w:rtl/>
          <w:lang w:bidi="ar-EG"/>
        </w:rPr>
        <w:t>خدمة</w:t>
      </w:r>
      <w:r w:rsidR="002E4911">
        <w:rPr>
          <w:rFonts w:hint="cs"/>
          <w:rtl/>
          <w:lang w:val="en-US" w:bidi="ar-EG"/>
        </w:rPr>
        <w:t>:</w:t>
      </w:r>
    </w:p>
    <w:p w:rsidR="005A3A06" w:rsidRDefault="00862E68" w:rsidP="00497F3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lang w:val="en-US" w:bidi="ar-EG"/>
        </w:rPr>
        <w:t>S</w:t>
      </w:r>
      <w:r>
        <w:rPr>
          <w:rFonts w:hint="cs"/>
          <w:rtl/>
          <w:lang w:val="en-US" w:bidi="ar-EG"/>
        </w:rPr>
        <w:t>:</w:t>
      </w:r>
      <w:r w:rsidR="00055D06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معلق</w:t>
      </w:r>
    </w:p>
    <w:p w:rsidR="00862E68" w:rsidRDefault="00862E68" w:rsidP="00497F3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lang w:val="en-US" w:bidi="ar-EG"/>
        </w:rPr>
        <w:t>J</w:t>
      </w:r>
      <w:r>
        <w:rPr>
          <w:rFonts w:hint="cs"/>
          <w:rtl/>
          <w:lang w:val="en-US" w:bidi="ar-EG"/>
        </w:rPr>
        <w:t>:</w:t>
      </w:r>
      <w:r w:rsidR="00170816">
        <w:rPr>
          <w:rFonts w:hint="cs"/>
          <w:rtl/>
          <w:lang w:val="en-US" w:bidi="ar-EG"/>
        </w:rPr>
        <w:tab/>
      </w:r>
      <w:r w:rsidR="00B50BC7">
        <w:rPr>
          <w:rFonts w:hint="cs"/>
          <w:rtl/>
          <w:lang w:val="en-US" w:bidi="ar-EG"/>
        </w:rPr>
        <w:t>معلومات أولية بشأن استئناف الاستعمال</w:t>
      </w:r>
    </w:p>
    <w:p w:rsidR="005A3A06" w:rsidRDefault="005C6FCA" w:rsidP="00497F3B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lang w:val="en-US" w:bidi="ar-EG"/>
        </w:rPr>
        <w:t>R</w:t>
      </w:r>
      <w:r>
        <w:rPr>
          <w:rFonts w:hint="cs"/>
          <w:rtl/>
          <w:lang w:val="en-US" w:bidi="ar-EG"/>
        </w:rPr>
        <w:t>:</w:t>
      </w:r>
      <w:r w:rsidR="00170816">
        <w:rPr>
          <w:rFonts w:hint="cs"/>
          <w:rtl/>
          <w:lang w:val="en-US" w:bidi="ar-EG"/>
        </w:rPr>
        <w:tab/>
      </w:r>
      <w:r w:rsidR="00B50BC7">
        <w:rPr>
          <w:rFonts w:hint="cs"/>
          <w:rtl/>
          <w:lang w:val="en-US" w:bidi="ar-EG"/>
        </w:rPr>
        <w:t xml:space="preserve">تأكيد استئناف </w:t>
      </w:r>
      <w:r w:rsidR="00B002A9">
        <w:rPr>
          <w:rFonts w:hint="cs"/>
          <w:rtl/>
          <w:lang w:val="en-US" w:bidi="ar-EG"/>
        </w:rPr>
        <w:t>الاستعمال</w:t>
      </w:r>
      <w:r w:rsidR="00B50BC7">
        <w:rPr>
          <w:rFonts w:hint="cs"/>
          <w:rtl/>
          <w:lang w:val="en-US" w:bidi="ar-EG"/>
        </w:rPr>
        <w:t xml:space="preserve">، استُوفيت شروط </w:t>
      </w:r>
      <w:r w:rsidR="00B002A9">
        <w:rPr>
          <w:rFonts w:hint="cs"/>
          <w:rtl/>
          <w:lang w:val="en-US" w:bidi="ar-EG"/>
        </w:rPr>
        <w:t>الرقم</w:t>
      </w:r>
      <w:r w:rsidR="00455A8E">
        <w:rPr>
          <w:rFonts w:hint="eastAsia"/>
          <w:rtl/>
          <w:lang w:val="en-US" w:bidi="ar-EG"/>
        </w:rPr>
        <w:t> </w:t>
      </w:r>
      <w:r w:rsidR="00B50BC7">
        <w:rPr>
          <w:b/>
          <w:bCs/>
          <w:lang w:val="en-US" w:bidi="ar-EG"/>
        </w:rPr>
        <w:t>1.49</w:t>
      </w:r>
      <w:r w:rsidR="00B50BC7" w:rsidRPr="00DD7623">
        <w:rPr>
          <w:b/>
          <w:bCs/>
          <w:lang w:val="en-US" w:bidi="ar-EG"/>
        </w:rPr>
        <w:t>.11</w:t>
      </w:r>
      <w:r w:rsidR="00B50BC7">
        <w:rPr>
          <w:rFonts w:hint="cs"/>
          <w:rtl/>
          <w:lang w:val="en-US" w:bidi="ar-EG"/>
        </w:rPr>
        <w:t>.</w:t>
      </w:r>
    </w:p>
    <w:p w:rsidR="005A3A06" w:rsidRPr="00FA7AFD" w:rsidRDefault="00622AFC" w:rsidP="00FA7AFD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fr-FR" w:bidi="ar-EG"/>
        </w:rPr>
      </w:pPr>
      <w:r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4</w:t>
      </w:r>
      <w:r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ab/>
        <w:t>طلب تطبيق الرقم</w:t>
      </w:r>
      <w:r w:rsidR="00455A8E" w:rsidRPr="00FA7AFD">
        <w:rPr>
          <w:rFonts w:ascii="Times New Roman Bold" w:hAnsi="Times New Roman Bold" w:hint="eastAsia"/>
          <w:bCs/>
          <w:sz w:val="26"/>
          <w:szCs w:val="36"/>
          <w:rtl/>
          <w:lang w:val="fr-FR" w:bidi="ar-EG"/>
        </w:rPr>
        <w:t> </w:t>
      </w:r>
      <w:r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41.11</w:t>
      </w:r>
    </w:p>
    <w:p w:rsidR="00622AFC" w:rsidRPr="00514847" w:rsidRDefault="00DF7C53" w:rsidP="00A7376D">
      <w:pPr>
        <w:rPr>
          <w:rtl/>
          <w:lang w:val="en-US" w:bidi="ar-EG"/>
        </w:rPr>
      </w:pPr>
      <w:r>
        <w:rPr>
          <w:lang w:val="en-US" w:bidi="ar-EG"/>
        </w:rPr>
        <w:t>1.4</w:t>
      </w:r>
      <w:r>
        <w:rPr>
          <w:rFonts w:hint="cs"/>
          <w:rtl/>
          <w:lang w:val="en-US" w:bidi="ar-EG"/>
        </w:rPr>
        <w:tab/>
      </w:r>
      <w:r w:rsidR="0072597F">
        <w:rPr>
          <w:rFonts w:hint="cs"/>
          <w:rtl/>
          <w:lang w:val="en-US" w:bidi="ar-EG"/>
        </w:rPr>
        <w:t>تنص</w:t>
      </w:r>
      <w:r w:rsidR="009E6CD9">
        <w:rPr>
          <w:rFonts w:hint="cs"/>
          <w:rtl/>
          <w:lang w:val="en-US" w:bidi="ar-EG"/>
        </w:rPr>
        <w:t xml:space="preserve"> أحكام الرقم</w:t>
      </w:r>
      <w:r w:rsidR="00EF462A">
        <w:rPr>
          <w:rFonts w:hint="eastAsia"/>
          <w:rtl/>
          <w:lang w:val="en-US" w:bidi="ar-EG"/>
        </w:rPr>
        <w:t> </w:t>
      </w:r>
      <w:r w:rsidR="009E6CD9" w:rsidRPr="009E6CD9">
        <w:rPr>
          <w:b/>
          <w:bCs/>
          <w:lang w:val="en-US" w:bidi="ar-EG"/>
        </w:rPr>
        <w:t>2.41.</w:t>
      </w:r>
      <w:r w:rsidR="009E6CD9">
        <w:rPr>
          <w:b/>
          <w:bCs/>
          <w:lang w:val="en-US" w:bidi="ar-EG"/>
        </w:rPr>
        <w:t>11</w:t>
      </w:r>
      <w:r w:rsidR="009E6CD9">
        <w:rPr>
          <w:rFonts w:hint="cs"/>
          <w:rtl/>
          <w:lang w:val="en-US" w:bidi="ar-EG"/>
        </w:rPr>
        <w:t xml:space="preserve"> </w:t>
      </w:r>
      <w:r w:rsidR="00C60DE4">
        <w:rPr>
          <w:rFonts w:hint="cs"/>
          <w:rtl/>
          <w:lang w:val="en-US" w:bidi="ar-EG"/>
        </w:rPr>
        <w:t>الذي أضافه</w:t>
      </w:r>
      <w:r w:rsidR="009E6CD9">
        <w:rPr>
          <w:rFonts w:hint="cs"/>
          <w:rtl/>
          <w:lang w:val="en-US" w:bidi="ar-EG"/>
        </w:rPr>
        <w:t xml:space="preserve"> ال</w:t>
      </w:r>
      <w:r w:rsidR="00C60DE4">
        <w:rPr>
          <w:rFonts w:hint="cs"/>
          <w:rtl/>
          <w:lang w:val="en-US" w:bidi="ar-EG"/>
        </w:rPr>
        <w:t>‍</w:t>
      </w:r>
      <w:r w:rsidR="009E6CD9">
        <w:rPr>
          <w:rFonts w:hint="cs"/>
          <w:rtl/>
          <w:lang w:val="en-US" w:bidi="ar-EG"/>
        </w:rPr>
        <w:t>مؤت</w:t>
      </w:r>
      <w:r w:rsidR="00C60DE4">
        <w:rPr>
          <w:rFonts w:hint="cs"/>
          <w:rtl/>
          <w:lang w:val="en-US" w:bidi="ar-EG"/>
        </w:rPr>
        <w:t>‍</w:t>
      </w:r>
      <w:r w:rsidR="009E6CD9">
        <w:rPr>
          <w:rFonts w:hint="cs"/>
          <w:rtl/>
          <w:lang w:val="en-US" w:bidi="ar-EG"/>
        </w:rPr>
        <w:t>مر العال</w:t>
      </w:r>
      <w:r w:rsidR="00C60DE4">
        <w:rPr>
          <w:rFonts w:hint="cs"/>
          <w:rtl/>
          <w:lang w:val="en-US" w:bidi="ar-EG"/>
        </w:rPr>
        <w:t>‍</w:t>
      </w:r>
      <w:r w:rsidR="009E6CD9">
        <w:rPr>
          <w:rFonts w:hint="cs"/>
          <w:rtl/>
          <w:lang w:val="en-US" w:bidi="ar-EG"/>
        </w:rPr>
        <w:t xml:space="preserve">مي للاتصالات الراديوية </w:t>
      </w:r>
      <w:r w:rsidR="00514847">
        <w:rPr>
          <w:rFonts w:hint="cs"/>
          <w:rtl/>
          <w:lang w:val="en-US" w:bidi="ar-EG"/>
        </w:rPr>
        <w:t>لعام</w:t>
      </w:r>
      <w:r w:rsidR="00EF462A">
        <w:rPr>
          <w:rFonts w:hint="eastAsia"/>
          <w:rtl/>
          <w:lang w:val="en-US" w:bidi="ar-EG"/>
        </w:rPr>
        <w:t> </w:t>
      </w:r>
      <w:r w:rsidR="00514847">
        <w:rPr>
          <w:lang w:val="en-US" w:bidi="ar-EG"/>
        </w:rPr>
        <w:t>2012</w:t>
      </w:r>
      <w:r w:rsidR="00514847">
        <w:rPr>
          <w:rFonts w:hint="cs"/>
          <w:rtl/>
          <w:lang w:val="en-US" w:bidi="ar-EG"/>
        </w:rPr>
        <w:t xml:space="preserve"> </w:t>
      </w:r>
      <w:r w:rsidR="0072597F">
        <w:rPr>
          <w:rFonts w:hint="cs"/>
          <w:rtl/>
          <w:lang w:val="en-US" w:bidi="ar-EG"/>
        </w:rPr>
        <w:t>على أن تقوم</w:t>
      </w:r>
      <w:r w:rsidR="00514847">
        <w:rPr>
          <w:rFonts w:hint="cs"/>
          <w:rtl/>
          <w:lang w:val="en-US" w:bidi="ar-EG"/>
        </w:rPr>
        <w:t xml:space="preserve"> الإدارة ال</w:t>
      </w:r>
      <w:r w:rsidR="00C60DE4">
        <w:rPr>
          <w:rFonts w:hint="cs"/>
          <w:rtl/>
          <w:lang w:val="en-US" w:bidi="ar-EG"/>
        </w:rPr>
        <w:t>‍</w:t>
      </w:r>
      <w:r w:rsidR="00514847">
        <w:rPr>
          <w:rFonts w:hint="cs"/>
          <w:rtl/>
          <w:lang w:val="en-US" w:bidi="ar-EG"/>
        </w:rPr>
        <w:t>مبلِّغة، عند تقديم بطاقات التبليغ تطبيقاً للرقم</w:t>
      </w:r>
      <w:r w:rsidR="00EF462A">
        <w:rPr>
          <w:rFonts w:hint="eastAsia"/>
          <w:rtl/>
          <w:lang w:val="en-US" w:bidi="ar-EG"/>
        </w:rPr>
        <w:t> </w:t>
      </w:r>
      <w:r w:rsidR="00514847" w:rsidRPr="00C403CF">
        <w:rPr>
          <w:b/>
          <w:bCs/>
          <w:lang w:val="en-US" w:bidi="ar-EG"/>
        </w:rPr>
        <w:t>41.11</w:t>
      </w:r>
      <w:r w:rsidR="00514847">
        <w:rPr>
          <w:rFonts w:hint="cs"/>
          <w:rtl/>
          <w:lang w:val="en-US" w:bidi="ar-EG"/>
        </w:rPr>
        <w:t>، بتبليغ ال</w:t>
      </w:r>
      <w:r w:rsidR="000937CB">
        <w:rPr>
          <w:rFonts w:hint="cs"/>
          <w:rtl/>
          <w:lang w:val="en-US" w:bidi="ar-EG"/>
        </w:rPr>
        <w:t>‍</w:t>
      </w:r>
      <w:r w:rsidR="00514847">
        <w:rPr>
          <w:rFonts w:hint="cs"/>
          <w:rtl/>
          <w:lang w:val="en-US" w:bidi="ar-EG"/>
        </w:rPr>
        <w:t>مكتب بال</w:t>
      </w:r>
      <w:r w:rsidR="00B50659">
        <w:rPr>
          <w:rFonts w:hint="cs"/>
          <w:rtl/>
          <w:lang w:val="en-US" w:bidi="ar-EG"/>
        </w:rPr>
        <w:t>‍</w:t>
      </w:r>
      <w:r w:rsidR="00514847">
        <w:rPr>
          <w:rFonts w:hint="cs"/>
          <w:rtl/>
          <w:lang w:val="en-US" w:bidi="ar-EG"/>
        </w:rPr>
        <w:t>جهود ال</w:t>
      </w:r>
      <w:r w:rsidR="000937CB">
        <w:rPr>
          <w:rFonts w:hint="cs"/>
          <w:rtl/>
          <w:lang w:val="en-US" w:bidi="ar-EG"/>
        </w:rPr>
        <w:t>‍</w:t>
      </w:r>
      <w:r w:rsidR="00514847">
        <w:rPr>
          <w:rFonts w:hint="cs"/>
          <w:rtl/>
          <w:lang w:val="en-US" w:bidi="ar-EG"/>
        </w:rPr>
        <w:t>مبذولة للتنسيق مع الإدارات التي كانت ت</w:t>
      </w:r>
      <w:r w:rsidR="0040116E">
        <w:rPr>
          <w:rFonts w:hint="cs"/>
          <w:rtl/>
          <w:lang w:val="en-US" w:bidi="ar-EG"/>
        </w:rPr>
        <w:t>‍</w:t>
      </w:r>
      <w:r w:rsidR="00514847">
        <w:rPr>
          <w:rFonts w:hint="cs"/>
          <w:rtl/>
          <w:lang w:val="en-US" w:bidi="ar-EG"/>
        </w:rPr>
        <w:t>خصيصاتها أساس النتائج غير ال</w:t>
      </w:r>
      <w:r w:rsidR="00321A03">
        <w:rPr>
          <w:rFonts w:hint="cs"/>
          <w:rtl/>
          <w:lang w:val="en-US" w:bidi="ar-EG"/>
        </w:rPr>
        <w:t>‍</w:t>
      </w:r>
      <w:r w:rsidR="00514847">
        <w:rPr>
          <w:rFonts w:hint="cs"/>
          <w:rtl/>
          <w:lang w:val="en-US" w:bidi="ar-EG"/>
        </w:rPr>
        <w:t>مؤاتية ب</w:t>
      </w:r>
      <w:r w:rsidR="00F72DF5">
        <w:rPr>
          <w:rFonts w:hint="cs"/>
          <w:rtl/>
          <w:lang w:val="en-US" w:bidi="ar-EG"/>
        </w:rPr>
        <w:t>‍</w:t>
      </w:r>
      <w:r w:rsidR="00514847">
        <w:rPr>
          <w:rFonts w:hint="cs"/>
          <w:rtl/>
          <w:lang w:val="en-US" w:bidi="ar-EG"/>
        </w:rPr>
        <w:t>موجب الرقم</w:t>
      </w:r>
      <w:r w:rsidR="00EF462A">
        <w:rPr>
          <w:rFonts w:hint="eastAsia"/>
          <w:rtl/>
          <w:lang w:val="en-US" w:bidi="ar-EG"/>
        </w:rPr>
        <w:t> </w:t>
      </w:r>
      <w:r w:rsidR="00514847" w:rsidRPr="00C403CF">
        <w:rPr>
          <w:b/>
          <w:bCs/>
          <w:lang w:val="en-US" w:bidi="ar-EG"/>
        </w:rPr>
        <w:t>38.11</w:t>
      </w:r>
      <w:r w:rsidR="00970C7F">
        <w:rPr>
          <w:rFonts w:hint="cs"/>
          <w:rtl/>
          <w:lang w:val="en-US" w:bidi="ar-EG"/>
        </w:rPr>
        <w:t>، وبأن هذه ال</w:t>
      </w:r>
      <w:r w:rsidR="00C24354">
        <w:rPr>
          <w:rFonts w:hint="cs"/>
          <w:rtl/>
          <w:lang w:val="en-US" w:bidi="ar-EG"/>
        </w:rPr>
        <w:t>‍</w:t>
      </w:r>
      <w:r w:rsidR="00970C7F">
        <w:rPr>
          <w:rFonts w:hint="cs"/>
          <w:rtl/>
          <w:lang w:val="en-US" w:bidi="ar-EG"/>
        </w:rPr>
        <w:t>جهود ل</w:t>
      </w:r>
      <w:r w:rsidR="00435B02">
        <w:rPr>
          <w:rFonts w:hint="cs"/>
          <w:rtl/>
          <w:lang w:val="en-US" w:bidi="ar-EG"/>
        </w:rPr>
        <w:t>‍</w:t>
      </w:r>
      <w:r w:rsidR="00970C7F">
        <w:rPr>
          <w:rFonts w:hint="cs"/>
          <w:rtl/>
          <w:lang w:val="en-US" w:bidi="ar-EG"/>
        </w:rPr>
        <w:t>م تنجح.</w:t>
      </w:r>
    </w:p>
    <w:p w:rsidR="005A3A06" w:rsidRDefault="00AB4FAA" w:rsidP="00A7376D">
      <w:pPr>
        <w:rPr>
          <w:rtl/>
          <w:lang w:val="en-US" w:bidi="ar-EG"/>
        </w:rPr>
      </w:pPr>
      <w:proofErr w:type="gramStart"/>
      <w:r>
        <w:rPr>
          <w:lang w:val="en-US" w:bidi="ar-EG"/>
        </w:rPr>
        <w:t>2.4</w:t>
      </w:r>
      <w:r>
        <w:rPr>
          <w:rFonts w:hint="cs"/>
          <w:rtl/>
          <w:lang w:val="en-US" w:bidi="ar-EG"/>
        </w:rPr>
        <w:tab/>
      </w:r>
      <w:r w:rsidR="00DA5D98">
        <w:rPr>
          <w:rFonts w:hint="cs"/>
          <w:rtl/>
          <w:lang w:val="en-US" w:bidi="ar-EG"/>
        </w:rPr>
        <w:t>عند استلام طلب من أجل تطبيق الرقم</w:t>
      </w:r>
      <w:r w:rsidR="00EF462A">
        <w:rPr>
          <w:rFonts w:hint="eastAsia"/>
          <w:rtl/>
          <w:lang w:val="en-US" w:bidi="ar-EG"/>
        </w:rPr>
        <w:t> </w:t>
      </w:r>
      <w:r w:rsidR="00DA5D98" w:rsidRPr="00DA5D98">
        <w:rPr>
          <w:b/>
          <w:bCs/>
          <w:lang w:val="en-US" w:bidi="ar-EG"/>
        </w:rPr>
        <w:t>41.11</w:t>
      </w:r>
      <w:r w:rsidR="00DA5D98">
        <w:rPr>
          <w:rFonts w:hint="cs"/>
          <w:rtl/>
          <w:lang w:val="en-US" w:bidi="ar-EG"/>
        </w:rPr>
        <w:t xml:space="preserve">، </w:t>
      </w:r>
      <w:r w:rsidR="00E015C7">
        <w:rPr>
          <w:rFonts w:hint="cs"/>
          <w:rtl/>
          <w:lang w:val="en-US" w:bidi="ar-EG"/>
        </w:rPr>
        <w:t>سيطلب ال</w:t>
      </w:r>
      <w:r w:rsidR="0059098B">
        <w:rPr>
          <w:rFonts w:hint="cs"/>
          <w:rtl/>
          <w:lang w:val="en-US" w:bidi="ar-EG"/>
        </w:rPr>
        <w:t>‍</w:t>
      </w:r>
      <w:r w:rsidR="00E015C7">
        <w:rPr>
          <w:rFonts w:hint="cs"/>
          <w:rtl/>
          <w:lang w:val="en-US" w:bidi="ar-EG"/>
        </w:rPr>
        <w:t>مكتب من الإدارة ال</w:t>
      </w:r>
      <w:r w:rsidR="00393607">
        <w:rPr>
          <w:rFonts w:hint="cs"/>
          <w:rtl/>
          <w:lang w:val="en-US" w:bidi="ar-EG"/>
        </w:rPr>
        <w:t>‍</w:t>
      </w:r>
      <w:r w:rsidR="00E015C7">
        <w:rPr>
          <w:rFonts w:hint="cs"/>
          <w:rtl/>
          <w:lang w:val="en-US" w:bidi="ar-EG"/>
        </w:rPr>
        <w:t>مبلِّغة تقدي</w:t>
      </w:r>
      <w:r w:rsidR="00393607">
        <w:rPr>
          <w:rFonts w:hint="cs"/>
          <w:rtl/>
          <w:lang w:val="en-US" w:bidi="ar-EG"/>
        </w:rPr>
        <w:t>‍</w:t>
      </w:r>
      <w:r w:rsidR="00E015C7">
        <w:rPr>
          <w:rFonts w:hint="cs"/>
          <w:rtl/>
          <w:lang w:val="en-US" w:bidi="ar-EG"/>
        </w:rPr>
        <w:t>م ال</w:t>
      </w:r>
      <w:r w:rsidR="0059098B">
        <w:rPr>
          <w:rFonts w:hint="cs"/>
          <w:rtl/>
          <w:lang w:val="en-US" w:bidi="ar-EG"/>
        </w:rPr>
        <w:t>‍</w:t>
      </w:r>
      <w:r w:rsidR="00E015C7">
        <w:rPr>
          <w:rFonts w:hint="cs"/>
          <w:rtl/>
          <w:lang w:val="en-US" w:bidi="ar-EG"/>
        </w:rPr>
        <w:t>معلومات ال</w:t>
      </w:r>
      <w:r w:rsidR="0059098B">
        <w:rPr>
          <w:rFonts w:hint="cs"/>
          <w:rtl/>
          <w:lang w:val="en-US" w:bidi="ar-EG"/>
        </w:rPr>
        <w:t>‍</w:t>
      </w:r>
      <w:r w:rsidR="00E015C7">
        <w:rPr>
          <w:rFonts w:hint="cs"/>
          <w:rtl/>
          <w:lang w:val="en-US" w:bidi="ar-EG"/>
        </w:rPr>
        <w:t>مطلوبة ب</w:t>
      </w:r>
      <w:r w:rsidR="00393607">
        <w:rPr>
          <w:rFonts w:hint="cs"/>
          <w:rtl/>
          <w:lang w:val="en-US" w:bidi="ar-EG"/>
        </w:rPr>
        <w:t>‍</w:t>
      </w:r>
      <w:r w:rsidR="00E015C7">
        <w:rPr>
          <w:rFonts w:hint="cs"/>
          <w:rtl/>
          <w:lang w:val="en-US" w:bidi="ar-EG"/>
        </w:rPr>
        <w:t>موجب الرقم</w:t>
      </w:r>
      <w:r w:rsidR="00EF462A">
        <w:rPr>
          <w:rFonts w:hint="eastAsia"/>
          <w:rtl/>
          <w:lang w:val="en-US" w:bidi="ar-EG"/>
        </w:rPr>
        <w:t> </w:t>
      </w:r>
      <w:r w:rsidR="00E015C7" w:rsidRPr="008D5F4C">
        <w:rPr>
          <w:b/>
          <w:bCs/>
          <w:lang w:val="en-US" w:bidi="ar-EG"/>
        </w:rPr>
        <w:t>2.41.11</w:t>
      </w:r>
      <w:r w:rsidR="00E015C7">
        <w:rPr>
          <w:rFonts w:hint="cs"/>
          <w:rtl/>
          <w:lang w:val="en-US" w:bidi="ar-EG"/>
        </w:rPr>
        <w:t xml:space="preserve">، </w:t>
      </w:r>
      <w:r w:rsidR="008D5F4C">
        <w:rPr>
          <w:rFonts w:hint="cs"/>
          <w:rtl/>
          <w:lang w:val="en-US" w:bidi="ar-EG"/>
        </w:rPr>
        <w:t>وينشرها في ال</w:t>
      </w:r>
      <w:r w:rsidR="0059098B">
        <w:rPr>
          <w:rFonts w:hint="cs"/>
          <w:rtl/>
          <w:lang w:val="en-US" w:bidi="ar-EG"/>
        </w:rPr>
        <w:t>‍</w:t>
      </w:r>
      <w:r w:rsidR="008D5F4C">
        <w:rPr>
          <w:rFonts w:hint="cs"/>
          <w:rtl/>
          <w:lang w:val="en-US" w:bidi="ar-EG"/>
        </w:rPr>
        <w:t>موقع الإلكتروني لقطاع الاتصالات الراديوية</w:t>
      </w:r>
      <w:r w:rsidR="002E5CCF">
        <w:rPr>
          <w:rFonts w:hint="cs"/>
          <w:rtl/>
          <w:lang w:val="en-US" w:bidi="ar-EG"/>
        </w:rPr>
        <w:t xml:space="preserve"> للات‍حاد</w:t>
      </w:r>
      <w:r w:rsidR="008D5F4C">
        <w:rPr>
          <w:rFonts w:hint="cs"/>
          <w:rtl/>
          <w:lang w:val="en-US" w:bidi="ar-EG"/>
        </w:rPr>
        <w:t>.</w:t>
      </w:r>
      <w:proofErr w:type="gramEnd"/>
      <w:r w:rsidR="008D5F4C">
        <w:rPr>
          <w:rFonts w:hint="cs"/>
          <w:rtl/>
          <w:lang w:val="en-US" w:bidi="ar-EG"/>
        </w:rPr>
        <w:t xml:space="preserve"> </w:t>
      </w:r>
      <w:r w:rsidR="007C1C34">
        <w:rPr>
          <w:rFonts w:hint="cs"/>
          <w:rtl/>
          <w:lang w:val="en-US" w:bidi="ar-EG"/>
        </w:rPr>
        <w:t>وقد تشمل ال</w:t>
      </w:r>
      <w:r w:rsidR="0059098B">
        <w:rPr>
          <w:rFonts w:hint="cs"/>
          <w:rtl/>
          <w:lang w:val="en-US" w:bidi="ar-EG"/>
        </w:rPr>
        <w:t>‍</w:t>
      </w:r>
      <w:r w:rsidR="007C1C34">
        <w:rPr>
          <w:rFonts w:hint="cs"/>
          <w:rtl/>
          <w:lang w:val="en-US" w:bidi="ar-EG"/>
        </w:rPr>
        <w:t>معلومات التكميلية ال</w:t>
      </w:r>
      <w:r w:rsidR="0059098B">
        <w:rPr>
          <w:rFonts w:hint="cs"/>
          <w:rtl/>
          <w:lang w:val="en-US" w:bidi="ar-EG"/>
        </w:rPr>
        <w:t>‍</w:t>
      </w:r>
      <w:r w:rsidR="007C1C34">
        <w:rPr>
          <w:rFonts w:hint="cs"/>
          <w:rtl/>
          <w:lang w:val="en-US" w:bidi="ar-EG"/>
        </w:rPr>
        <w:t>محتملة الإجراءات ال</w:t>
      </w:r>
      <w:r w:rsidR="0059098B">
        <w:rPr>
          <w:rFonts w:hint="cs"/>
          <w:rtl/>
          <w:lang w:val="en-US" w:bidi="ar-EG"/>
        </w:rPr>
        <w:t>‍</w:t>
      </w:r>
      <w:r w:rsidR="007C1C34">
        <w:rPr>
          <w:rFonts w:hint="cs"/>
          <w:rtl/>
          <w:lang w:val="en-US" w:bidi="ar-EG"/>
        </w:rPr>
        <w:t>متخذة في حالة عدم الرد أو التوصل إلى قرار بشأن طلب التنسيق، ب</w:t>
      </w:r>
      <w:r w:rsidR="0059098B">
        <w:rPr>
          <w:rFonts w:hint="cs"/>
          <w:rtl/>
          <w:lang w:val="en-US" w:bidi="ar-EG"/>
        </w:rPr>
        <w:t>‍</w:t>
      </w:r>
      <w:r w:rsidR="007C1C34">
        <w:rPr>
          <w:rFonts w:hint="cs"/>
          <w:rtl/>
          <w:lang w:val="en-US" w:bidi="ar-EG"/>
        </w:rPr>
        <w:t xml:space="preserve">ما في ذلك </w:t>
      </w:r>
      <w:r w:rsidR="00787750">
        <w:rPr>
          <w:rFonts w:hint="cs"/>
          <w:rtl/>
          <w:lang w:val="en-US" w:bidi="ar-EG"/>
        </w:rPr>
        <w:t>طلب مساعدة ال</w:t>
      </w:r>
      <w:r w:rsidR="0059098B">
        <w:rPr>
          <w:rFonts w:hint="cs"/>
          <w:rtl/>
          <w:lang w:val="en-US" w:bidi="ar-EG"/>
        </w:rPr>
        <w:t>‍</w:t>
      </w:r>
      <w:r w:rsidR="00787750">
        <w:rPr>
          <w:rFonts w:hint="cs"/>
          <w:rtl/>
          <w:lang w:val="en-US" w:bidi="ar-EG"/>
        </w:rPr>
        <w:t xml:space="preserve">مكتب، أو عدد ومواعيد اجتماعات التنسيق من أجل </w:t>
      </w:r>
      <w:r w:rsidR="00C60DE4">
        <w:rPr>
          <w:rFonts w:hint="cs"/>
          <w:rtl/>
          <w:lang w:val="en-US" w:bidi="ar-EG"/>
        </w:rPr>
        <w:t>ال</w:t>
      </w:r>
      <w:r w:rsidR="00787750">
        <w:rPr>
          <w:rFonts w:hint="cs"/>
          <w:rtl/>
          <w:lang w:val="en-US" w:bidi="ar-EG"/>
        </w:rPr>
        <w:t>تنسيق</w:t>
      </w:r>
      <w:r w:rsidR="00C60DE4">
        <w:rPr>
          <w:rFonts w:hint="cs"/>
          <w:rtl/>
          <w:lang w:val="en-US" w:bidi="ar-EG"/>
        </w:rPr>
        <w:t xml:space="preserve"> بشأن</w:t>
      </w:r>
      <w:r w:rsidR="00787750">
        <w:rPr>
          <w:rFonts w:hint="cs"/>
          <w:rtl/>
          <w:lang w:val="en-US" w:bidi="ar-EG"/>
        </w:rPr>
        <w:t xml:space="preserve"> الشبكة ال</w:t>
      </w:r>
      <w:r w:rsidR="0059098B">
        <w:rPr>
          <w:rFonts w:hint="cs"/>
          <w:rtl/>
          <w:lang w:val="en-US" w:bidi="ar-EG"/>
        </w:rPr>
        <w:t>‍</w:t>
      </w:r>
      <w:r w:rsidR="00787750">
        <w:rPr>
          <w:rFonts w:hint="cs"/>
          <w:rtl/>
          <w:lang w:val="en-US" w:bidi="ar-EG"/>
        </w:rPr>
        <w:t xml:space="preserve">معنية </w:t>
      </w:r>
      <w:r w:rsidR="00B4698A">
        <w:rPr>
          <w:rFonts w:hint="cs"/>
          <w:rtl/>
          <w:lang w:val="en-US" w:bidi="ar-EG"/>
        </w:rPr>
        <w:t>مع الإدارات التي كانت ت</w:t>
      </w:r>
      <w:r w:rsidR="0040116E">
        <w:rPr>
          <w:rFonts w:hint="cs"/>
          <w:rtl/>
          <w:lang w:val="en-US" w:bidi="ar-EG"/>
        </w:rPr>
        <w:t>‍</w:t>
      </w:r>
      <w:r w:rsidR="00B4698A">
        <w:rPr>
          <w:rFonts w:hint="cs"/>
          <w:rtl/>
          <w:lang w:val="en-US" w:bidi="ar-EG"/>
        </w:rPr>
        <w:t>خصيصاتها أساس النتائج غير ال</w:t>
      </w:r>
      <w:r w:rsidR="0040116E">
        <w:rPr>
          <w:rFonts w:hint="cs"/>
          <w:rtl/>
          <w:lang w:val="en-US" w:bidi="ar-EG"/>
        </w:rPr>
        <w:t>‍</w:t>
      </w:r>
      <w:r w:rsidR="00B4698A">
        <w:rPr>
          <w:rFonts w:hint="cs"/>
          <w:rtl/>
          <w:lang w:val="en-US" w:bidi="ar-EG"/>
        </w:rPr>
        <w:t>مؤاتية، وما</w:t>
      </w:r>
      <w:r w:rsidR="0040116E">
        <w:rPr>
          <w:rFonts w:hint="eastAsia"/>
          <w:rtl/>
          <w:lang w:val="en-US" w:bidi="ar-EG"/>
        </w:rPr>
        <w:t> </w:t>
      </w:r>
      <w:r w:rsidR="00B4698A">
        <w:rPr>
          <w:rFonts w:hint="cs"/>
          <w:rtl/>
          <w:lang w:val="en-US" w:bidi="ar-EG"/>
        </w:rPr>
        <w:t>إلى</w:t>
      </w:r>
      <w:r w:rsidR="0040116E">
        <w:rPr>
          <w:rFonts w:hint="eastAsia"/>
          <w:rtl/>
          <w:lang w:val="en-US" w:bidi="ar-EG"/>
        </w:rPr>
        <w:t> </w:t>
      </w:r>
      <w:r w:rsidR="00B4698A">
        <w:rPr>
          <w:rFonts w:hint="cs"/>
          <w:rtl/>
          <w:lang w:val="en-US" w:bidi="ar-EG"/>
        </w:rPr>
        <w:t>ذلك.</w:t>
      </w:r>
    </w:p>
    <w:p w:rsidR="00820140" w:rsidRPr="00822004" w:rsidRDefault="00EB5904" w:rsidP="00822004">
      <w:pPr>
        <w:keepNext/>
        <w:keepLines/>
        <w:rPr>
          <w:rtl/>
          <w:lang w:val="en-US" w:bidi="ar-EG"/>
        </w:rPr>
      </w:pPr>
      <w:proofErr w:type="gramStart"/>
      <w:r w:rsidRPr="00822004">
        <w:rPr>
          <w:lang w:val="en-US" w:bidi="ar-EG"/>
        </w:rPr>
        <w:t>3.4</w:t>
      </w:r>
      <w:r w:rsidRPr="00822004">
        <w:rPr>
          <w:rFonts w:hint="cs"/>
          <w:rtl/>
          <w:lang w:val="en-US" w:bidi="ar-EG"/>
        </w:rPr>
        <w:tab/>
      </w:r>
      <w:r w:rsidR="00A0689C" w:rsidRPr="00822004">
        <w:rPr>
          <w:rFonts w:hint="cs"/>
          <w:rtl/>
          <w:lang w:val="en-US" w:bidi="ar-EG"/>
        </w:rPr>
        <w:t>ألغى ال</w:t>
      </w:r>
      <w:r w:rsidR="0040116E" w:rsidRPr="00822004">
        <w:rPr>
          <w:rFonts w:hint="cs"/>
          <w:rtl/>
          <w:lang w:val="en-US" w:bidi="ar-EG"/>
        </w:rPr>
        <w:t>‍</w:t>
      </w:r>
      <w:r w:rsidR="00A0689C" w:rsidRPr="00822004">
        <w:rPr>
          <w:rFonts w:hint="cs"/>
          <w:rtl/>
          <w:lang w:val="en-US" w:bidi="ar-EG"/>
        </w:rPr>
        <w:t>مؤت</w:t>
      </w:r>
      <w:r w:rsidR="0040116E" w:rsidRPr="00822004">
        <w:rPr>
          <w:rFonts w:hint="cs"/>
          <w:rtl/>
          <w:lang w:val="en-US" w:bidi="ar-EG"/>
        </w:rPr>
        <w:t>‍</w:t>
      </w:r>
      <w:r w:rsidR="00A0689C" w:rsidRPr="00822004">
        <w:rPr>
          <w:rFonts w:hint="cs"/>
          <w:rtl/>
          <w:lang w:val="en-US" w:bidi="ar-EG"/>
        </w:rPr>
        <w:t>مر</w:t>
      </w:r>
      <w:r w:rsidR="0040116E" w:rsidRPr="00822004">
        <w:rPr>
          <w:rFonts w:hint="eastAsia"/>
          <w:rtl/>
          <w:lang w:val="en-US" w:bidi="ar-EG"/>
        </w:rPr>
        <w:t> </w:t>
      </w:r>
      <w:r w:rsidR="00A0689C" w:rsidRPr="00822004">
        <w:rPr>
          <w:lang w:val="en-US" w:bidi="ar-EG"/>
        </w:rPr>
        <w:t>WRC-12</w:t>
      </w:r>
      <w:r w:rsidR="00A0689C" w:rsidRPr="00822004">
        <w:rPr>
          <w:rFonts w:hint="cs"/>
          <w:rtl/>
          <w:lang w:val="en-US" w:bidi="ar-EG"/>
        </w:rPr>
        <w:t xml:space="preserve"> </w:t>
      </w:r>
      <w:r w:rsidR="001A1D8C" w:rsidRPr="00822004">
        <w:rPr>
          <w:rFonts w:hint="cs"/>
          <w:rtl/>
          <w:lang w:val="en-US" w:bidi="ar-EG"/>
        </w:rPr>
        <w:t xml:space="preserve">اعتباراً من </w:t>
      </w:r>
      <w:r w:rsidR="001A1D8C" w:rsidRPr="00822004">
        <w:rPr>
          <w:lang w:val="en-US" w:bidi="ar-EG"/>
        </w:rPr>
        <w:t>1</w:t>
      </w:r>
      <w:r w:rsidR="001A1D8C" w:rsidRPr="00822004">
        <w:rPr>
          <w:rFonts w:hint="cs"/>
          <w:rtl/>
          <w:lang w:val="en-US" w:bidi="ar-EG"/>
        </w:rPr>
        <w:t xml:space="preserve"> يناير </w:t>
      </w:r>
      <w:r w:rsidR="001A1D8C" w:rsidRPr="00822004">
        <w:rPr>
          <w:lang w:val="en-US" w:bidi="ar-EG"/>
        </w:rPr>
        <w:t>2013</w:t>
      </w:r>
      <w:r w:rsidR="001A1D8C" w:rsidRPr="00822004">
        <w:rPr>
          <w:rFonts w:hint="cs"/>
          <w:rtl/>
          <w:lang w:val="en-US" w:bidi="ar-EG"/>
        </w:rPr>
        <w:t xml:space="preserve"> </w:t>
      </w:r>
      <w:r w:rsidR="00A0689C" w:rsidRPr="00822004">
        <w:rPr>
          <w:rFonts w:hint="cs"/>
          <w:rtl/>
          <w:lang w:val="en-US" w:bidi="ar-EG"/>
        </w:rPr>
        <w:t>مفهوم التسجيل ال</w:t>
      </w:r>
      <w:r w:rsidR="00B92968" w:rsidRPr="00822004">
        <w:rPr>
          <w:rFonts w:hint="cs"/>
          <w:rtl/>
          <w:lang w:val="en-US" w:bidi="ar-EG"/>
        </w:rPr>
        <w:t>‍</w:t>
      </w:r>
      <w:r w:rsidR="001A1D8C" w:rsidRPr="00822004">
        <w:rPr>
          <w:rFonts w:hint="cs"/>
          <w:rtl/>
          <w:lang w:val="en-US" w:bidi="ar-EG"/>
        </w:rPr>
        <w:t>مؤقت/النهائي في السجل الأساسي لتخصيصات التردد</w:t>
      </w:r>
      <w:r w:rsidR="00A0689C" w:rsidRPr="00822004">
        <w:rPr>
          <w:rFonts w:hint="cs"/>
          <w:rtl/>
          <w:lang w:val="en-US" w:bidi="ar-EG"/>
        </w:rPr>
        <w:t xml:space="preserve"> ال</w:t>
      </w:r>
      <w:r w:rsidR="0040116E" w:rsidRPr="00822004">
        <w:rPr>
          <w:rFonts w:hint="cs"/>
          <w:rtl/>
          <w:lang w:val="en-US" w:bidi="ar-EG"/>
        </w:rPr>
        <w:t>‍</w:t>
      </w:r>
      <w:r w:rsidR="00A0689C" w:rsidRPr="00822004">
        <w:rPr>
          <w:rFonts w:hint="cs"/>
          <w:rtl/>
          <w:lang w:val="en-US" w:bidi="ar-EG"/>
        </w:rPr>
        <w:t>مقدمة ب</w:t>
      </w:r>
      <w:r w:rsidR="0040116E" w:rsidRPr="00822004">
        <w:rPr>
          <w:rFonts w:hint="cs"/>
          <w:rtl/>
          <w:lang w:val="en-US" w:bidi="ar-EG"/>
        </w:rPr>
        <w:t>‍</w:t>
      </w:r>
      <w:r w:rsidR="00A0689C" w:rsidRPr="00822004">
        <w:rPr>
          <w:rFonts w:hint="cs"/>
          <w:rtl/>
          <w:lang w:val="en-US" w:bidi="ar-EG"/>
        </w:rPr>
        <w:t>موجب الرقم</w:t>
      </w:r>
      <w:r w:rsidR="0040116E" w:rsidRPr="00822004">
        <w:rPr>
          <w:rFonts w:hint="eastAsia"/>
          <w:rtl/>
          <w:lang w:val="en-US" w:bidi="ar-EG"/>
        </w:rPr>
        <w:t> </w:t>
      </w:r>
      <w:r w:rsidR="00A0689C" w:rsidRPr="00822004">
        <w:rPr>
          <w:b/>
          <w:bCs/>
          <w:lang w:val="en-US" w:bidi="ar-EG"/>
        </w:rPr>
        <w:t>41.11</w:t>
      </w:r>
      <w:r w:rsidR="001B22AA" w:rsidRPr="00822004">
        <w:rPr>
          <w:rFonts w:hint="cs"/>
          <w:rtl/>
          <w:lang w:val="en-US" w:bidi="ar-EG"/>
        </w:rPr>
        <w:t>.</w:t>
      </w:r>
      <w:proofErr w:type="gramEnd"/>
      <w:r w:rsidR="001B22AA" w:rsidRPr="00822004">
        <w:rPr>
          <w:rFonts w:hint="cs"/>
          <w:rtl/>
          <w:lang w:val="en-US" w:bidi="ar-EG"/>
        </w:rPr>
        <w:t xml:space="preserve"> </w:t>
      </w:r>
      <w:r w:rsidR="00CA25A6" w:rsidRPr="00822004">
        <w:rPr>
          <w:rFonts w:hint="cs"/>
          <w:rtl/>
          <w:lang w:val="en-US" w:bidi="ar-EG"/>
        </w:rPr>
        <w:t>ونتيجة لذلك، سيقوم ال</w:t>
      </w:r>
      <w:r w:rsidR="00B92968" w:rsidRPr="00822004">
        <w:rPr>
          <w:rFonts w:hint="cs"/>
          <w:rtl/>
          <w:lang w:val="en-US" w:bidi="ar-EG"/>
        </w:rPr>
        <w:t>‍</w:t>
      </w:r>
      <w:r w:rsidR="00CA25A6" w:rsidRPr="00822004">
        <w:rPr>
          <w:rFonts w:hint="cs"/>
          <w:rtl/>
          <w:lang w:val="en-US" w:bidi="ar-EG"/>
        </w:rPr>
        <w:t xml:space="preserve">مكتب </w:t>
      </w:r>
      <w:r w:rsidR="00B92968" w:rsidRPr="00822004">
        <w:rPr>
          <w:rFonts w:hint="cs"/>
          <w:rtl/>
          <w:lang w:val="en-US" w:bidi="ar-EG"/>
        </w:rPr>
        <w:t xml:space="preserve">تبعاً لذلك </w:t>
      </w:r>
      <w:r w:rsidR="00CA25A6" w:rsidRPr="00822004">
        <w:rPr>
          <w:rFonts w:hint="cs"/>
          <w:rtl/>
          <w:lang w:val="en-US" w:bidi="ar-EG"/>
        </w:rPr>
        <w:t xml:space="preserve">بتحديث </w:t>
      </w:r>
      <w:r w:rsidR="00081DF0" w:rsidRPr="00822004">
        <w:rPr>
          <w:rFonts w:hint="cs"/>
          <w:rtl/>
          <w:lang w:val="en-US" w:bidi="ar-EG"/>
        </w:rPr>
        <w:t>ال</w:t>
      </w:r>
      <w:r w:rsidR="00B92968" w:rsidRPr="00822004">
        <w:rPr>
          <w:rFonts w:hint="cs"/>
          <w:rtl/>
          <w:lang w:val="en-US" w:bidi="ar-EG"/>
        </w:rPr>
        <w:t>‍</w:t>
      </w:r>
      <w:r w:rsidR="00081DF0" w:rsidRPr="00822004">
        <w:rPr>
          <w:rFonts w:hint="cs"/>
          <w:rtl/>
          <w:lang w:val="en-US" w:bidi="ar-EG"/>
        </w:rPr>
        <w:t>مدخلات</w:t>
      </w:r>
      <w:r w:rsidR="00CA25A6" w:rsidRPr="00822004">
        <w:rPr>
          <w:rFonts w:hint="cs"/>
          <w:rtl/>
          <w:lang w:val="en-US" w:bidi="ar-EG"/>
        </w:rPr>
        <w:t xml:space="preserve"> </w:t>
      </w:r>
      <w:r w:rsidR="00D243B4" w:rsidRPr="00822004">
        <w:rPr>
          <w:rFonts w:hint="cs"/>
          <w:rtl/>
          <w:lang w:val="en-US" w:bidi="ar-EG"/>
        </w:rPr>
        <w:t>ال‍حالية</w:t>
      </w:r>
      <w:r w:rsidR="00CA25A6" w:rsidRPr="00822004">
        <w:rPr>
          <w:rFonts w:hint="cs"/>
          <w:rtl/>
          <w:lang w:val="en-US" w:bidi="ar-EG"/>
        </w:rPr>
        <w:t xml:space="preserve"> </w:t>
      </w:r>
      <w:r w:rsidR="00B92968" w:rsidRPr="00822004">
        <w:rPr>
          <w:rFonts w:hint="cs"/>
          <w:rtl/>
          <w:lang w:val="en-US" w:bidi="ar-EG"/>
        </w:rPr>
        <w:t>التي لها</w:t>
      </w:r>
      <w:r w:rsidR="00770021" w:rsidRPr="00822004">
        <w:rPr>
          <w:rFonts w:hint="cs"/>
          <w:rtl/>
          <w:lang w:val="en-US" w:bidi="ar-EG"/>
        </w:rPr>
        <w:t xml:space="preserve"> </w:t>
      </w:r>
      <w:r w:rsidR="00081DF0" w:rsidRPr="00822004">
        <w:rPr>
          <w:rFonts w:hint="cs"/>
          <w:rtl/>
          <w:lang w:val="en-US" w:bidi="ar-EG"/>
        </w:rPr>
        <w:t>وضع مؤقت</w:t>
      </w:r>
      <w:r w:rsidR="00770021" w:rsidRPr="00822004">
        <w:rPr>
          <w:rFonts w:hint="cs"/>
          <w:rtl/>
          <w:lang w:val="en-US" w:bidi="ar-EG"/>
        </w:rPr>
        <w:t xml:space="preserve"> في السجل الأساسي</w:t>
      </w:r>
      <w:r w:rsidR="00081DF0" w:rsidRPr="00822004">
        <w:rPr>
          <w:rFonts w:hint="cs"/>
          <w:rtl/>
          <w:lang w:val="en-US" w:bidi="ar-EG"/>
        </w:rPr>
        <w:t xml:space="preserve"> </w:t>
      </w:r>
      <w:r w:rsidR="009A5D00" w:rsidRPr="00822004">
        <w:rPr>
          <w:rFonts w:hint="cs"/>
          <w:rtl/>
          <w:lang w:val="en-US" w:bidi="ar-EG"/>
        </w:rPr>
        <w:t>ب</w:t>
      </w:r>
      <w:r w:rsidR="00B92968" w:rsidRPr="00822004">
        <w:rPr>
          <w:rFonts w:hint="cs"/>
          <w:rtl/>
          <w:lang w:val="en-US" w:bidi="ar-EG"/>
        </w:rPr>
        <w:t>‍</w:t>
      </w:r>
      <w:r w:rsidR="009A5D00" w:rsidRPr="00822004">
        <w:rPr>
          <w:rFonts w:hint="cs"/>
          <w:rtl/>
          <w:lang w:val="en-US" w:bidi="ar-EG"/>
        </w:rPr>
        <w:t>موجب</w:t>
      </w:r>
      <w:r w:rsidR="00081DF0" w:rsidRPr="00822004">
        <w:rPr>
          <w:rFonts w:hint="cs"/>
          <w:rtl/>
          <w:lang w:val="en-US" w:bidi="ar-EG"/>
        </w:rPr>
        <w:t xml:space="preserve"> </w:t>
      </w:r>
      <w:r w:rsidR="009A5D00" w:rsidRPr="00822004">
        <w:rPr>
          <w:rFonts w:hint="cs"/>
          <w:rtl/>
          <w:lang w:val="en-US" w:bidi="ar-EG"/>
        </w:rPr>
        <w:t>ا</w:t>
      </w:r>
      <w:r w:rsidR="00081DF0" w:rsidRPr="00822004">
        <w:rPr>
          <w:rFonts w:hint="cs"/>
          <w:rtl/>
          <w:lang w:val="en-US" w:bidi="ar-EG"/>
        </w:rPr>
        <w:t>لرقم</w:t>
      </w:r>
      <w:r w:rsidR="0040116E" w:rsidRPr="00822004">
        <w:rPr>
          <w:rFonts w:hint="eastAsia"/>
          <w:rtl/>
          <w:lang w:val="en-US" w:bidi="ar-EG"/>
        </w:rPr>
        <w:t> </w:t>
      </w:r>
      <w:r w:rsidR="00081DF0" w:rsidRPr="00822004">
        <w:rPr>
          <w:b/>
          <w:bCs/>
          <w:lang w:val="en-US" w:bidi="ar-EG"/>
        </w:rPr>
        <w:t>41.</w:t>
      </w:r>
      <w:proofErr w:type="gramStart"/>
      <w:r w:rsidR="00081DF0" w:rsidRPr="00822004">
        <w:rPr>
          <w:b/>
          <w:bCs/>
          <w:lang w:val="en-US" w:bidi="ar-EG"/>
        </w:rPr>
        <w:t>11</w:t>
      </w:r>
      <w:r w:rsidR="00CA25A6" w:rsidRPr="00822004">
        <w:rPr>
          <w:rFonts w:hint="cs"/>
          <w:rtl/>
          <w:lang w:val="en-US" w:bidi="ar-EG"/>
        </w:rPr>
        <w:t xml:space="preserve"> </w:t>
      </w:r>
      <w:r w:rsidR="00081DF0" w:rsidRPr="00822004">
        <w:rPr>
          <w:rFonts w:hint="cs"/>
          <w:rtl/>
          <w:lang w:val="en-US" w:bidi="ar-EG"/>
        </w:rPr>
        <w:t>سابقاً.</w:t>
      </w:r>
      <w:proofErr w:type="gramEnd"/>
      <w:r w:rsidR="00C47D1D" w:rsidRPr="00822004">
        <w:rPr>
          <w:rFonts w:hint="cs"/>
          <w:rtl/>
          <w:lang w:val="en-US" w:bidi="ar-EG"/>
        </w:rPr>
        <w:t xml:space="preserve"> وستنشر ال</w:t>
      </w:r>
      <w:r w:rsidR="009A617D" w:rsidRPr="00822004">
        <w:rPr>
          <w:rFonts w:hint="cs"/>
          <w:rtl/>
          <w:lang w:val="en-US" w:bidi="ar-EG"/>
        </w:rPr>
        <w:t>‍</w:t>
      </w:r>
      <w:r w:rsidR="00C47D1D" w:rsidRPr="00822004">
        <w:rPr>
          <w:rFonts w:hint="cs"/>
          <w:rtl/>
          <w:lang w:val="en-US" w:bidi="ar-EG"/>
        </w:rPr>
        <w:t>معلومات ال</w:t>
      </w:r>
      <w:r w:rsidR="00981A27" w:rsidRPr="00822004">
        <w:rPr>
          <w:rFonts w:hint="cs"/>
          <w:rtl/>
          <w:lang w:val="en-US" w:bidi="ar-EG"/>
        </w:rPr>
        <w:t>‍</w:t>
      </w:r>
      <w:r w:rsidR="00C47D1D" w:rsidRPr="00822004">
        <w:rPr>
          <w:rFonts w:hint="cs"/>
          <w:rtl/>
          <w:lang w:val="en-US" w:bidi="ar-EG"/>
        </w:rPr>
        <w:t>محدثة في النشرة الإعلامية رقم</w:t>
      </w:r>
      <w:r w:rsidR="0040116E" w:rsidRPr="00822004">
        <w:rPr>
          <w:rFonts w:hint="eastAsia"/>
          <w:rtl/>
          <w:lang w:val="en-US" w:bidi="ar-EG"/>
        </w:rPr>
        <w:t> </w:t>
      </w:r>
      <w:r w:rsidR="00C47D1D" w:rsidRPr="00822004">
        <w:rPr>
          <w:lang w:val="en-US"/>
        </w:rPr>
        <w:t>IFIC2740</w:t>
      </w:r>
      <w:r w:rsidR="00C47D1D" w:rsidRPr="00822004">
        <w:rPr>
          <w:rFonts w:hint="cs"/>
          <w:rtl/>
          <w:lang w:val="en-US" w:bidi="ar-EG"/>
        </w:rPr>
        <w:t xml:space="preserve"> بتاريخ</w:t>
      </w:r>
      <w:r w:rsidR="003A7934" w:rsidRPr="00822004">
        <w:rPr>
          <w:rFonts w:hint="eastAsia"/>
          <w:rtl/>
          <w:lang w:val="en-US" w:bidi="ar-EG"/>
        </w:rPr>
        <w:t> </w:t>
      </w:r>
      <w:r w:rsidR="00C47D1D" w:rsidRPr="00822004">
        <w:rPr>
          <w:lang w:val="en-US" w:bidi="ar-EG"/>
        </w:rPr>
        <w:t>2013.03.19</w:t>
      </w:r>
      <w:r w:rsidR="00C47D1D" w:rsidRPr="00822004">
        <w:rPr>
          <w:rFonts w:hint="cs"/>
          <w:rtl/>
          <w:lang w:val="en-US" w:bidi="ar-EG"/>
        </w:rPr>
        <w:t>.</w:t>
      </w:r>
    </w:p>
    <w:p w:rsidR="005A3A06" w:rsidRPr="00FA7AFD" w:rsidRDefault="00D45C22" w:rsidP="00681A8B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rFonts w:ascii="Times New Roman Bold" w:hAnsi="Times New Roman Bold"/>
          <w:bCs/>
          <w:sz w:val="26"/>
          <w:szCs w:val="36"/>
          <w:rtl/>
          <w:lang w:val="fr-FR" w:bidi="ar-EG"/>
        </w:rPr>
      </w:pPr>
      <w:r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5</w:t>
      </w:r>
      <w:r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ab/>
      </w:r>
      <w:r w:rsidR="00430110"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>ال</w:t>
      </w:r>
      <w:r w:rsidR="003E4066"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>‍</w:t>
      </w:r>
      <w:r w:rsidR="00430110"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 xml:space="preserve">ملحق </w:t>
      </w:r>
      <w:r w:rsidR="00430110"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2</w:t>
      </w:r>
      <w:r w:rsidR="00430110"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 xml:space="preserve"> بالقرار </w:t>
      </w:r>
      <w:r w:rsidR="00430110" w:rsidRPr="00FA7AFD">
        <w:rPr>
          <w:rFonts w:ascii="Times New Roman Bold" w:hAnsi="Times New Roman Bold"/>
          <w:bCs/>
          <w:sz w:val="26"/>
          <w:szCs w:val="36"/>
          <w:lang w:val="fr-FR" w:bidi="ar-EG"/>
        </w:rPr>
        <w:t>552 (WRC-12)</w:t>
      </w:r>
      <w:r w:rsidR="00430110"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>: هوية ال</w:t>
      </w:r>
      <w:r w:rsidR="00B85EDB"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>‍</w:t>
      </w:r>
      <w:r w:rsidR="002D7D66" w:rsidRPr="00FA7AFD">
        <w:rPr>
          <w:rFonts w:ascii="Times New Roman Bold" w:hAnsi="Times New Roman Bold" w:hint="cs"/>
          <w:bCs/>
          <w:sz w:val="26"/>
          <w:szCs w:val="36"/>
          <w:rtl/>
          <w:lang w:val="fr-FR" w:bidi="ar-EG"/>
        </w:rPr>
        <w:t>مركبة الفضائية</w:t>
      </w:r>
    </w:p>
    <w:p w:rsidR="006C31D4" w:rsidRDefault="00387805" w:rsidP="00822004">
      <w:pPr>
        <w:keepNext/>
        <w:keepLines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اعتمد ال</w:t>
      </w:r>
      <w:r w:rsidR="003E4066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مؤت</w:t>
      </w:r>
      <w:r w:rsidR="00B85EDB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مر</w:t>
      </w:r>
      <w:r w:rsidR="003E4066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WRC-12</w:t>
      </w:r>
      <w:r>
        <w:rPr>
          <w:rFonts w:hint="cs"/>
          <w:rtl/>
          <w:lang w:val="en-US" w:bidi="ar-EG"/>
        </w:rPr>
        <w:t xml:space="preserve"> القرار</w:t>
      </w:r>
      <w:r w:rsidR="003E4066">
        <w:rPr>
          <w:rFonts w:hint="eastAsia"/>
          <w:rtl/>
          <w:lang w:val="en-US" w:bidi="ar-EG"/>
        </w:rPr>
        <w:t> </w:t>
      </w:r>
      <w:r w:rsidRPr="006C31D4">
        <w:rPr>
          <w:b/>
          <w:bCs/>
          <w:lang w:val="en-US" w:bidi="ar-EG"/>
        </w:rPr>
        <w:t>552 (WRC-12)</w:t>
      </w:r>
      <w:r>
        <w:rPr>
          <w:rFonts w:hint="cs"/>
          <w:rtl/>
          <w:lang w:val="en-US" w:bidi="ar-EG"/>
        </w:rPr>
        <w:t xml:space="preserve"> بشأن "</w:t>
      </w:r>
      <w:r w:rsidR="00F417D5">
        <w:rPr>
          <w:rFonts w:hint="cs"/>
          <w:rtl/>
          <w:lang w:val="en-US" w:bidi="ar-EG"/>
        </w:rPr>
        <w:t>النفاذ إلى النطاق</w:t>
      </w:r>
      <w:r w:rsidR="003E4066">
        <w:rPr>
          <w:rFonts w:hint="eastAsia"/>
          <w:rtl/>
          <w:lang w:val="en-US" w:bidi="ar-EG"/>
        </w:rPr>
        <w:t> </w:t>
      </w:r>
      <w:r w:rsidR="00F417D5">
        <w:rPr>
          <w:lang w:val="en-US" w:bidi="ar-EG"/>
        </w:rPr>
        <w:t>GHz 22</w:t>
      </w:r>
      <w:r w:rsidR="00822004">
        <w:rPr>
          <w:lang w:val="en-US" w:bidi="ar-EG"/>
        </w:rPr>
        <w:noBreakHyphen/>
      </w:r>
      <w:r w:rsidR="00F417D5">
        <w:rPr>
          <w:lang w:val="en-US" w:bidi="ar-EG"/>
        </w:rPr>
        <w:t>21,4</w:t>
      </w:r>
      <w:r w:rsidR="00F417D5">
        <w:rPr>
          <w:rFonts w:hint="cs"/>
          <w:rtl/>
          <w:lang w:val="en-US" w:bidi="ar-EG"/>
        </w:rPr>
        <w:t xml:space="preserve"> والتطوير ضمنه على ال</w:t>
      </w:r>
      <w:r w:rsidR="00B85EDB">
        <w:rPr>
          <w:rFonts w:hint="cs"/>
          <w:rtl/>
          <w:lang w:val="en-US" w:bidi="ar-EG"/>
        </w:rPr>
        <w:t>‍</w:t>
      </w:r>
      <w:r w:rsidR="00F417D5">
        <w:rPr>
          <w:rFonts w:hint="cs"/>
          <w:rtl/>
          <w:lang w:val="en-US" w:bidi="ar-EG"/>
        </w:rPr>
        <w:t>مدى الطويل في الإقليمين</w:t>
      </w:r>
      <w:r w:rsidR="00B85EDB">
        <w:rPr>
          <w:rFonts w:hint="eastAsia"/>
          <w:rtl/>
          <w:lang w:val="en-US" w:bidi="ar-EG"/>
        </w:rPr>
        <w:t> </w:t>
      </w:r>
      <w:r w:rsidR="00F417D5">
        <w:rPr>
          <w:lang w:val="en-US" w:bidi="ar-EG"/>
        </w:rPr>
        <w:t>1</w:t>
      </w:r>
      <w:r w:rsidR="00F417D5">
        <w:rPr>
          <w:rFonts w:hint="cs"/>
          <w:rtl/>
          <w:lang w:val="en-US" w:bidi="ar-EG"/>
        </w:rPr>
        <w:t xml:space="preserve"> و</w:t>
      </w:r>
      <w:r w:rsidR="00F417D5">
        <w:rPr>
          <w:lang w:val="en-US" w:bidi="ar-EG"/>
        </w:rPr>
        <w:t>3</w:t>
      </w:r>
      <w:r w:rsidR="00F417D5">
        <w:rPr>
          <w:rFonts w:hint="cs"/>
          <w:rtl/>
          <w:lang w:val="en-US" w:bidi="ar-EG"/>
        </w:rPr>
        <w:t>"</w:t>
      </w:r>
      <w:r w:rsidR="002B659F">
        <w:rPr>
          <w:rFonts w:hint="cs"/>
          <w:rtl/>
          <w:lang w:val="en-US" w:bidi="ar-EG"/>
        </w:rPr>
        <w:t>، الذي ينص على تقدي</w:t>
      </w:r>
      <w:r w:rsidR="00D62C18">
        <w:rPr>
          <w:rFonts w:hint="cs"/>
          <w:rtl/>
          <w:lang w:val="en-US" w:bidi="ar-EG"/>
        </w:rPr>
        <w:t>‍</w:t>
      </w:r>
      <w:r w:rsidR="002B659F">
        <w:rPr>
          <w:rFonts w:hint="cs"/>
          <w:rtl/>
          <w:lang w:val="en-US" w:bidi="ar-EG"/>
        </w:rPr>
        <w:t>م بعض ال</w:t>
      </w:r>
      <w:r w:rsidR="001C5EE1">
        <w:rPr>
          <w:rFonts w:hint="cs"/>
          <w:rtl/>
          <w:lang w:val="en-US" w:bidi="ar-EG"/>
        </w:rPr>
        <w:t>‍</w:t>
      </w:r>
      <w:r w:rsidR="002B659F">
        <w:rPr>
          <w:rFonts w:hint="cs"/>
          <w:rtl/>
          <w:lang w:val="en-US" w:bidi="ar-EG"/>
        </w:rPr>
        <w:t>معلومات ال</w:t>
      </w:r>
      <w:r w:rsidR="001C5EE1">
        <w:rPr>
          <w:rFonts w:hint="cs"/>
          <w:rtl/>
          <w:lang w:val="en-US" w:bidi="ar-EG"/>
        </w:rPr>
        <w:t>‍</w:t>
      </w:r>
      <w:r w:rsidR="002B659F">
        <w:rPr>
          <w:rFonts w:hint="cs"/>
          <w:rtl/>
          <w:lang w:val="en-US" w:bidi="ar-EG"/>
        </w:rPr>
        <w:t>محددة فيما يتعلق بالشبكات الساتلية ال</w:t>
      </w:r>
      <w:r w:rsidR="00F74E56">
        <w:rPr>
          <w:rFonts w:hint="cs"/>
          <w:rtl/>
          <w:lang w:val="en-US" w:bidi="ar-EG"/>
        </w:rPr>
        <w:t>‍</w:t>
      </w:r>
      <w:r w:rsidR="002B659F">
        <w:rPr>
          <w:rFonts w:hint="cs"/>
          <w:rtl/>
          <w:lang w:val="en-US" w:bidi="ar-EG"/>
        </w:rPr>
        <w:t>مستقرة بالنسبة إلى الأرض في ال</w:t>
      </w:r>
      <w:r w:rsidR="00185B5A">
        <w:rPr>
          <w:rFonts w:hint="cs"/>
          <w:rtl/>
          <w:lang w:val="en-US" w:bidi="ar-EG"/>
        </w:rPr>
        <w:t>‍</w:t>
      </w:r>
      <w:r w:rsidR="002B659F">
        <w:rPr>
          <w:rFonts w:hint="cs"/>
          <w:rtl/>
          <w:lang w:val="en-US" w:bidi="ar-EG"/>
        </w:rPr>
        <w:t xml:space="preserve">خدمة </w:t>
      </w:r>
      <w:r w:rsidR="00AC25D1">
        <w:rPr>
          <w:rFonts w:hint="cs"/>
          <w:rtl/>
          <w:lang w:val="en-US" w:bidi="ar-EG"/>
        </w:rPr>
        <w:t>الإذاعية</w:t>
      </w:r>
      <w:r w:rsidR="002B659F">
        <w:rPr>
          <w:rFonts w:hint="cs"/>
          <w:rtl/>
          <w:lang w:val="en-US" w:bidi="ar-EG"/>
        </w:rPr>
        <w:t xml:space="preserve"> الساتلية العاملة في النطاق</w:t>
      </w:r>
      <w:r w:rsidR="00185B5A">
        <w:rPr>
          <w:rFonts w:hint="eastAsia"/>
          <w:rtl/>
          <w:lang w:val="en-US" w:bidi="ar-EG"/>
        </w:rPr>
        <w:t> </w:t>
      </w:r>
      <w:r w:rsidR="00C81557">
        <w:rPr>
          <w:lang w:val="en-US" w:bidi="ar-EG"/>
        </w:rPr>
        <w:t>GHz 22</w:t>
      </w:r>
      <w:r w:rsidR="00822004">
        <w:rPr>
          <w:lang w:val="en-US" w:bidi="ar-EG"/>
        </w:rPr>
        <w:noBreakHyphen/>
      </w:r>
      <w:r w:rsidR="00C81557">
        <w:rPr>
          <w:lang w:val="en-US" w:bidi="ar-EG"/>
        </w:rPr>
        <w:t>21,4</w:t>
      </w:r>
      <w:r w:rsidR="00503246">
        <w:rPr>
          <w:rFonts w:hint="cs"/>
          <w:rtl/>
          <w:lang w:val="en-US" w:bidi="ar-EG"/>
        </w:rPr>
        <w:t xml:space="preserve">. </w:t>
      </w:r>
      <w:r w:rsidR="00582CCF">
        <w:rPr>
          <w:rFonts w:hint="cs"/>
          <w:rtl/>
          <w:lang w:val="en-US" w:bidi="ar-EG"/>
        </w:rPr>
        <w:t>وتشمل ال</w:t>
      </w:r>
      <w:r w:rsidR="00B246BC">
        <w:rPr>
          <w:rFonts w:hint="cs"/>
          <w:rtl/>
          <w:lang w:val="en-US" w:bidi="ar-EG"/>
        </w:rPr>
        <w:t>‍</w:t>
      </w:r>
      <w:r w:rsidR="00582CCF">
        <w:rPr>
          <w:rFonts w:hint="cs"/>
          <w:rtl/>
          <w:lang w:val="en-US" w:bidi="ar-EG"/>
        </w:rPr>
        <w:t>معلومات ال</w:t>
      </w:r>
      <w:r w:rsidR="00B246BC">
        <w:rPr>
          <w:rFonts w:hint="cs"/>
          <w:rtl/>
          <w:lang w:val="en-US" w:bidi="ar-EG"/>
        </w:rPr>
        <w:t>‍</w:t>
      </w:r>
      <w:r w:rsidR="00582CCF">
        <w:rPr>
          <w:rFonts w:hint="cs"/>
          <w:rtl/>
          <w:lang w:val="en-US" w:bidi="ar-EG"/>
        </w:rPr>
        <w:t>مطلوبة بشأن هوية ال</w:t>
      </w:r>
      <w:r w:rsidR="00F74E56">
        <w:rPr>
          <w:rFonts w:hint="cs"/>
          <w:rtl/>
          <w:lang w:val="en-US" w:bidi="ar-EG"/>
        </w:rPr>
        <w:t>‍</w:t>
      </w:r>
      <w:r w:rsidR="00582CCF">
        <w:rPr>
          <w:rFonts w:hint="cs"/>
          <w:rtl/>
          <w:lang w:val="en-US" w:bidi="ar-EG"/>
        </w:rPr>
        <w:t xml:space="preserve">مركبة الفضائية رقم </w:t>
      </w:r>
      <w:r w:rsidR="00D15219">
        <w:rPr>
          <w:rFonts w:hint="cs"/>
          <w:rtl/>
          <w:lang w:val="en-US" w:bidi="ar-EG"/>
        </w:rPr>
        <w:t>ال</w:t>
      </w:r>
      <w:r w:rsidR="00582CCF">
        <w:rPr>
          <w:rFonts w:hint="cs"/>
          <w:rtl/>
          <w:lang w:val="en-US" w:bidi="ar-EG"/>
        </w:rPr>
        <w:t>هوية</w:t>
      </w:r>
      <w:r w:rsidR="00D15219">
        <w:rPr>
          <w:rFonts w:hint="cs"/>
          <w:rtl/>
          <w:lang w:val="en-US" w:bidi="ar-EG"/>
        </w:rPr>
        <w:t xml:space="preserve"> الذي منحه</w:t>
      </w:r>
      <w:r w:rsidR="00582CCF">
        <w:rPr>
          <w:rFonts w:hint="cs"/>
          <w:rtl/>
          <w:lang w:val="en-US" w:bidi="ar-EG"/>
        </w:rPr>
        <w:t xml:space="preserve"> الات</w:t>
      </w:r>
      <w:r w:rsidR="00D15219">
        <w:rPr>
          <w:rFonts w:hint="cs"/>
          <w:rtl/>
          <w:lang w:val="en-US" w:bidi="ar-EG"/>
        </w:rPr>
        <w:t>‍</w:t>
      </w:r>
      <w:r w:rsidR="00582CCF">
        <w:rPr>
          <w:rFonts w:hint="cs"/>
          <w:rtl/>
          <w:lang w:val="en-US" w:bidi="ar-EG"/>
        </w:rPr>
        <w:t xml:space="preserve">حاد </w:t>
      </w:r>
      <w:r w:rsidR="00D15219">
        <w:rPr>
          <w:rFonts w:hint="cs"/>
          <w:rtl/>
          <w:lang w:val="en-US" w:bidi="ar-EG"/>
        </w:rPr>
        <w:t>للمركبة الفضائية</w:t>
      </w:r>
      <w:r w:rsidR="002F3F62">
        <w:rPr>
          <w:rFonts w:hint="cs"/>
          <w:rtl/>
          <w:lang w:val="en-US" w:bidi="ar-EG"/>
        </w:rPr>
        <w:t xml:space="preserve"> </w:t>
      </w:r>
      <w:r w:rsidR="00582CCF">
        <w:rPr>
          <w:rFonts w:hint="cs"/>
          <w:rtl/>
          <w:lang w:val="en-US" w:bidi="ar-EG"/>
        </w:rPr>
        <w:t xml:space="preserve">(البند </w:t>
      </w:r>
      <w:r w:rsidR="00582CCF">
        <w:rPr>
          <w:lang w:val="en-US" w:bidi="ar-EG"/>
        </w:rPr>
        <w:t>2</w:t>
      </w:r>
      <w:r w:rsidR="00582CCF">
        <w:rPr>
          <w:rFonts w:hint="cs"/>
          <w:rtl/>
          <w:lang w:val="en-US" w:bidi="ar-EG"/>
        </w:rPr>
        <w:t>أ من ال</w:t>
      </w:r>
      <w:r w:rsidR="00185B5A">
        <w:rPr>
          <w:rFonts w:hint="cs"/>
          <w:rtl/>
          <w:lang w:val="en-US" w:bidi="ar-EG"/>
        </w:rPr>
        <w:t>‍</w:t>
      </w:r>
      <w:r w:rsidR="00582CCF">
        <w:rPr>
          <w:rFonts w:hint="cs"/>
          <w:rtl/>
          <w:lang w:val="en-US" w:bidi="ar-EG"/>
        </w:rPr>
        <w:t>ملحق</w:t>
      </w:r>
      <w:r w:rsidR="00185B5A">
        <w:rPr>
          <w:rFonts w:hint="eastAsia"/>
          <w:rtl/>
          <w:lang w:val="en-US" w:bidi="ar-EG"/>
        </w:rPr>
        <w:t> </w:t>
      </w:r>
      <w:r w:rsidR="00582CCF">
        <w:rPr>
          <w:lang w:val="en-US" w:bidi="ar-EG"/>
        </w:rPr>
        <w:t>2</w:t>
      </w:r>
      <w:r w:rsidR="00582CCF">
        <w:rPr>
          <w:rFonts w:hint="cs"/>
          <w:rtl/>
          <w:lang w:val="en-US" w:bidi="ar-EG"/>
        </w:rPr>
        <w:t xml:space="preserve"> بالقرار</w:t>
      </w:r>
      <w:r w:rsidR="00185B5A">
        <w:rPr>
          <w:rFonts w:hint="eastAsia"/>
          <w:rtl/>
          <w:lang w:val="en-US" w:bidi="ar-EG"/>
        </w:rPr>
        <w:t> </w:t>
      </w:r>
      <w:r w:rsidR="00582CCF" w:rsidRPr="001B5909">
        <w:rPr>
          <w:b/>
          <w:bCs/>
          <w:lang w:val="en-US" w:bidi="ar-EG"/>
        </w:rPr>
        <w:t>552</w:t>
      </w:r>
      <w:r w:rsidR="00582CCF">
        <w:rPr>
          <w:rFonts w:hint="cs"/>
          <w:rtl/>
          <w:lang w:val="en-US" w:bidi="ar-EG"/>
        </w:rPr>
        <w:t>)</w:t>
      </w:r>
      <w:r w:rsidR="001B5909">
        <w:rPr>
          <w:rFonts w:hint="cs"/>
          <w:rtl/>
          <w:lang w:val="en-US" w:bidi="ar-EG"/>
        </w:rPr>
        <w:t>.</w:t>
      </w:r>
      <w:r w:rsidR="00CE685A">
        <w:rPr>
          <w:rFonts w:hint="cs"/>
          <w:rtl/>
          <w:lang w:val="en-US" w:bidi="ar-EG"/>
        </w:rPr>
        <w:t xml:space="preserve"> ولهذا الغرض، سيستعمل ال</w:t>
      </w:r>
      <w:r w:rsidR="00F74E56">
        <w:rPr>
          <w:rFonts w:hint="cs"/>
          <w:rtl/>
          <w:lang w:val="en-US" w:bidi="ar-EG"/>
        </w:rPr>
        <w:t>‍</w:t>
      </w:r>
      <w:r w:rsidR="00CE685A">
        <w:rPr>
          <w:rFonts w:hint="cs"/>
          <w:rtl/>
          <w:lang w:val="en-US" w:bidi="ar-EG"/>
        </w:rPr>
        <w:t xml:space="preserve">مكتب </w:t>
      </w:r>
      <w:r w:rsidR="00CE66CA">
        <w:rPr>
          <w:rFonts w:hint="cs"/>
          <w:rtl/>
          <w:lang w:val="en-US" w:bidi="ar-EG"/>
        </w:rPr>
        <w:t>خطة الترقيم ال</w:t>
      </w:r>
      <w:r w:rsidR="00B246BC">
        <w:rPr>
          <w:rFonts w:hint="cs"/>
          <w:rtl/>
          <w:lang w:val="en-US" w:bidi="ar-EG"/>
        </w:rPr>
        <w:t>‍</w:t>
      </w:r>
      <w:r w:rsidR="00CE66CA">
        <w:rPr>
          <w:rFonts w:hint="cs"/>
          <w:rtl/>
          <w:lang w:val="en-US" w:bidi="ar-EG"/>
        </w:rPr>
        <w:t>موصوفة في ال</w:t>
      </w:r>
      <w:r w:rsidR="00B246BC">
        <w:rPr>
          <w:rFonts w:hint="cs"/>
          <w:rtl/>
          <w:lang w:val="en-US" w:bidi="ar-EG"/>
        </w:rPr>
        <w:t>‍</w:t>
      </w:r>
      <w:r w:rsidR="00CE66CA">
        <w:rPr>
          <w:rFonts w:hint="cs"/>
          <w:rtl/>
          <w:lang w:val="en-US" w:bidi="ar-EG"/>
        </w:rPr>
        <w:t>ملحق بهذه الرسالة.</w:t>
      </w:r>
    </w:p>
    <w:p w:rsidR="00CE66CA" w:rsidRPr="00582CCF" w:rsidRDefault="00DC0590" w:rsidP="00A7376D">
      <w:pPr>
        <w:rPr>
          <w:rtl/>
          <w:lang w:val="en-US" w:bidi="ar-EG"/>
        </w:rPr>
      </w:pPr>
      <w:bookmarkStart w:id="4" w:name="_GoBack"/>
      <w:proofErr w:type="gramStart"/>
      <w:r w:rsidRPr="0091782B">
        <w:rPr>
          <w:b/>
          <w:bCs/>
          <w:sz w:val="26"/>
          <w:szCs w:val="26"/>
          <w:lang w:val="en-US" w:bidi="ar-EG"/>
        </w:rPr>
        <w:t>6</w:t>
      </w:r>
      <w:bookmarkEnd w:id="4"/>
      <w:r>
        <w:rPr>
          <w:rFonts w:hint="cs"/>
          <w:rtl/>
          <w:lang w:val="en-US" w:bidi="ar-EG"/>
        </w:rPr>
        <w:tab/>
        <w:t>وال</w:t>
      </w:r>
      <w:r w:rsidR="002B7E0D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مكتب على أت</w:t>
      </w:r>
      <w:r w:rsidR="002B7E0D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 استعداد لتقدي</w:t>
      </w:r>
      <w:r w:rsidR="00294883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 أي توضيح قد تطلبه إدارتكم فيما يتعلق بال</w:t>
      </w:r>
      <w:r w:rsidR="00F64909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موضوعات التي تتناولها هذه الرسالة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</w:t>
      </w:r>
      <w:r w:rsidR="00F81541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معممة.</w:t>
      </w:r>
      <w:proofErr w:type="gramEnd"/>
    </w:p>
    <w:p w:rsidR="00D25DAB" w:rsidRDefault="007F0573" w:rsidP="00681A8B">
      <w:pPr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وتفضلوا بقبول فائق</w:t>
      </w:r>
      <w:r w:rsidR="00232869">
        <w:rPr>
          <w:rFonts w:hint="cs"/>
          <w:rtl/>
          <w:lang w:val="en-US" w:bidi="ar-EG"/>
        </w:rPr>
        <w:t xml:space="preserve"> التقدير</w:t>
      </w:r>
      <w:r>
        <w:rPr>
          <w:rFonts w:hint="cs"/>
          <w:rtl/>
          <w:lang w:val="en-US" w:bidi="ar-EG"/>
        </w:rPr>
        <w:t xml:space="preserve"> </w:t>
      </w:r>
      <w:proofErr w:type="gramStart"/>
      <w:r w:rsidR="00232869">
        <w:rPr>
          <w:rFonts w:hint="cs"/>
          <w:rtl/>
          <w:lang w:val="en-US" w:bidi="ar-EG"/>
        </w:rPr>
        <w:t>و</w:t>
      </w:r>
      <w:r>
        <w:rPr>
          <w:rFonts w:hint="cs"/>
          <w:rtl/>
          <w:lang w:val="en-US" w:bidi="ar-EG"/>
        </w:rPr>
        <w:t>الاحترام</w:t>
      </w:r>
      <w:proofErr w:type="gramEnd"/>
      <w:r>
        <w:rPr>
          <w:rFonts w:hint="cs"/>
          <w:rtl/>
          <w:lang w:val="en-US" w:bidi="ar-EG"/>
        </w:rPr>
        <w:t>.</w:t>
      </w:r>
    </w:p>
    <w:p w:rsidR="00D25DAB" w:rsidRDefault="002E2B09" w:rsidP="00A7376D">
      <w:pPr>
        <w:spacing w:before="1440"/>
        <w:ind w:left="6804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فرانسوا</w:t>
      </w:r>
      <w:r w:rsidR="00D25DAB">
        <w:rPr>
          <w:rFonts w:hint="cs"/>
          <w:rtl/>
          <w:lang w:val="en-US" w:bidi="ar-EG"/>
        </w:rPr>
        <w:t xml:space="preserve"> رانسي</w:t>
      </w:r>
      <w:r w:rsidR="00BE3CE2">
        <w:rPr>
          <w:rFonts w:hint="cs"/>
          <w:rtl/>
          <w:lang w:val="en-US" w:bidi="ar-EG"/>
        </w:rPr>
        <w:br/>
      </w:r>
      <w:r w:rsidR="00D25DAB">
        <w:rPr>
          <w:rFonts w:hint="cs"/>
          <w:rtl/>
          <w:lang w:val="en-US" w:bidi="ar-EG"/>
        </w:rPr>
        <w:t>مدير مكتب الاتصالات الراديوية</w:t>
      </w:r>
    </w:p>
    <w:p w:rsidR="00D25DAB" w:rsidRPr="001E3176" w:rsidRDefault="00D25DAB" w:rsidP="00681A8B">
      <w:pPr>
        <w:spacing w:before="1920"/>
        <w:rPr>
          <w:b/>
          <w:bCs/>
          <w:rtl/>
          <w:lang w:val="en-US" w:bidi="ar-EG"/>
        </w:rPr>
      </w:pPr>
      <w:r w:rsidRPr="001E3176">
        <w:rPr>
          <w:rFonts w:hint="cs"/>
          <w:b/>
          <w:bCs/>
          <w:sz w:val="26"/>
          <w:szCs w:val="26"/>
          <w:rtl/>
          <w:lang w:val="en-US" w:bidi="ar-EG"/>
        </w:rPr>
        <w:t>التوزيع:</w:t>
      </w:r>
    </w:p>
    <w:p w:rsidR="00D25DAB" w:rsidRPr="001E3176" w:rsidRDefault="001E3176" w:rsidP="00A7376D">
      <w:pPr>
        <w:tabs>
          <w:tab w:val="clear" w:pos="794"/>
          <w:tab w:val="left" w:pos="283"/>
        </w:tabs>
        <w:spacing w:before="60"/>
        <w:rPr>
          <w:sz w:val="20"/>
          <w:szCs w:val="26"/>
          <w:lang w:val="en-US" w:bidi="ar-EG"/>
        </w:rPr>
      </w:pPr>
      <w:r w:rsidRPr="001E3176">
        <w:rPr>
          <w:rFonts w:hint="cs"/>
          <w:sz w:val="20"/>
          <w:szCs w:val="26"/>
          <w:rtl/>
          <w:lang w:val="en-US" w:bidi="ar-EG"/>
        </w:rPr>
        <w:t>-</w:t>
      </w:r>
      <w:r w:rsidRPr="001E3176">
        <w:rPr>
          <w:rFonts w:hint="cs"/>
          <w:sz w:val="20"/>
          <w:szCs w:val="26"/>
          <w:rtl/>
          <w:lang w:val="en-US" w:bidi="ar-EG"/>
        </w:rPr>
        <w:tab/>
      </w:r>
      <w:r w:rsidR="00D25DAB" w:rsidRPr="001E3176">
        <w:rPr>
          <w:rFonts w:hint="cs"/>
          <w:sz w:val="20"/>
          <w:szCs w:val="26"/>
          <w:rtl/>
          <w:lang w:val="en-US" w:bidi="ar-EG"/>
        </w:rPr>
        <w:t>إدارات الدول الأعضاء في الات</w:t>
      </w:r>
      <w:r w:rsidR="00197C56">
        <w:rPr>
          <w:rFonts w:hint="cs"/>
          <w:sz w:val="20"/>
          <w:szCs w:val="26"/>
          <w:rtl/>
          <w:lang w:val="en-US" w:bidi="ar-EG"/>
        </w:rPr>
        <w:t>‍</w:t>
      </w:r>
      <w:r w:rsidR="00D25DAB" w:rsidRPr="001E3176">
        <w:rPr>
          <w:rFonts w:hint="cs"/>
          <w:sz w:val="20"/>
          <w:szCs w:val="26"/>
          <w:rtl/>
          <w:lang w:val="en-US" w:bidi="ar-EG"/>
        </w:rPr>
        <w:t>حاد الدولي للاتصالات</w:t>
      </w:r>
    </w:p>
    <w:p w:rsidR="00D25DAB" w:rsidRDefault="001E3176" w:rsidP="00A7376D">
      <w:pPr>
        <w:tabs>
          <w:tab w:val="clear" w:pos="794"/>
          <w:tab w:val="left" w:pos="283"/>
        </w:tabs>
        <w:spacing w:before="60"/>
        <w:rPr>
          <w:sz w:val="20"/>
          <w:szCs w:val="26"/>
          <w:rtl/>
          <w:lang w:val="en-US" w:bidi="ar-EG"/>
        </w:rPr>
      </w:pPr>
      <w:r w:rsidRPr="001E3176">
        <w:rPr>
          <w:rFonts w:hint="cs"/>
          <w:sz w:val="20"/>
          <w:szCs w:val="26"/>
          <w:rtl/>
          <w:lang w:val="en-US" w:bidi="ar-EG"/>
        </w:rPr>
        <w:t>-</w:t>
      </w:r>
      <w:r w:rsidRPr="001E3176">
        <w:rPr>
          <w:rFonts w:hint="cs"/>
          <w:sz w:val="20"/>
          <w:szCs w:val="26"/>
          <w:rtl/>
          <w:lang w:val="en-US" w:bidi="ar-EG"/>
        </w:rPr>
        <w:tab/>
      </w:r>
      <w:r w:rsidR="00D25DAB" w:rsidRPr="001E3176">
        <w:rPr>
          <w:rFonts w:hint="cs"/>
          <w:sz w:val="20"/>
          <w:szCs w:val="26"/>
          <w:rtl/>
          <w:lang w:val="en-US" w:bidi="ar-EG"/>
        </w:rPr>
        <w:t xml:space="preserve">أعضاء </w:t>
      </w:r>
      <w:r w:rsidR="00385F21" w:rsidRPr="001E3176">
        <w:rPr>
          <w:rFonts w:hint="cs"/>
          <w:sz w:val="20"/>
          <w:szCs w:val="26"/>
          <w:rtl/>
          <w:lang w:val="en-US" w:bidi="ar-EG"/>
        </w:rPr>
        <w:t>ل</w:t>
      </w:r>
      <w:r w:rsidR="00197C56">
        <w:rPr>
          <w:rFonts w:hint="cs"/>
          <w:sz w:val="20"/>
          <w:szCs w:val="26"/>
          <w:rtl/>
          <w:lang w:val="en-US" w:bidi="ar-EG"/>
        </w:rPr>
        <w:t>‍</w:t>
      </w:r>
      <w:r w:rsidR="00385F21" w:rsidRPr="001E3176">
        <w:rPr>
          <w:rFonts w:hint="cs"/>
          <w:sz w:val="20"/>
          <w:szCs w:val="26"/>
          <w:rtl/>
          <w:lang w:val="en-US" w:bidi="ar-EG"/>
        </w:rPr>
        <w:t>جنة</w:t>
      </w:r>
      <w:r w:rsidR="00D25DAB" w:rsidRPr="001E3176">
        <w:rPr>
          <w:rFonts w:hint="cs"/>
          <w:sz w:val="20"/>
          <w:szCs w:val="26"/>
          <w:rtl/>
          <w:lang w:val="en-US" w:bidi="ar-EG"/>
        </w:rPr>
        <w:t xml:space="preserve"> لوائح الراديو</w:t>
      </w:r>
    </w:p>
    <w:p w:rsidR="00BF77B7" w:rsidRDefault="00BF77B7" w:rsidP="00A7376D">
      <w:pPr>
        <w:tabs>
          <w:tab w:val="clear" w:pos="794"/>
          <w:tab w:val="left" w:pos="283"/>
        </w:tabs>
        <w:spacing w:before="60"/>
        <w:rPr>
          <w:sz w:val="20"/>
          <w:szCs w:val="26"/>
          <w:rtl/>
          <w:lang w:val="en-US" w:bidi="ar-EG"/>
        </w:rPr>
      </w:pPr>
    </w:p>
    <w:p w:rsidR="00A955E0" w:rsidRDefault="00A955E0" w:rsidP="00BF77B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/>
        <w:jc w:val="left"/>
        <w:textAlignment w:val="auto"/>
        <w:rPr>
          <w:sz w:val="20"/>
          <w:szCs w:val="26"/>
          <w:rtl/>
          <w:lang w:val="en-US" w:bidi="ar-EG"/>
        </w:rPr>
      </w:pPr>
      <w:r>
        <w:rPr>
          <w:sz w:val="20"/>
          <w:szCs w:val="26"/>
          <w:rtl/>
          <w:lang w:val="en-US"/>
        </w:rPr>
        <w:br w:type="page"/>
      </w:r>
    </w:p>
    <w:p w:rsidR="00A955E0" w:rsidRDefault="0024747C" w:rsidP="00A7376D">
      <w:pPr>
        <w:pStyle w:val="ANNEXNO"/>
        <w:rPr>
          <w:rtl/>
          <w:lang w:val="en-US"/>
        </w:rPr>
      </w:pPr>
      <w:r>
        <w:rPr>
          <w:rFonts w:hint="cs"/>
          <w:rtl/>
          <w:lang w:val="en-US"/>
        </w:rPr>
        <w:t>ملحـق</w:t>
      </w:r>
    </w:p>
    <w:p w:rsidR="00A955E0" w:rsidRDefault="00A97DD0" w:rsidP="00A7376D">
      <w:pPr>
        <w:pStyle w:val="Annextitle"/>
        <w:rPr>
          <w:rtl/>
        </w:rPr>
      </w:pPr>
      <w:r>
        <w:rPr>
          <w:rFonts w:hint="cs"/>
          <w:rtl/>
        </w:rPr>
        <w:t>خطة الترقيم ال</w:t>
      </w:r>
      <w:r w:rsidR="0024747C">
        <w:rPr>
          <w:rFonts w:hint="cs"/>
          <w:rtl/>
        </w:rPr>
        <w:t>‍</w:t>
      </w:r>
      <w:r>
        <w:rPr>
          <w:rFonts w:hint="cs"/>
          <w:rtl/>
        </w:rPr>
        <w:t xml:space="preserve">متعلقة برقم </w:t>
      </w:r>
      <w:r w:rsidR="0024747C">
        <w:rPr>
          <w:rFonts w:hint="cs"/>
          <w:rtl/>
        </w:rPr>
        <w:t>ال</w:t>
      </w:r>
      <w:r>
        <w:rPr>
          <w:rFonts w:hint="cs"/>
          <w:rtl/>
        </w:rPr>
        <w:t>هوية</w:t>
      </w:r>
      <w:r w:rsidR="0024747C">
        <w:rPr>
          <w:rFonts w:hint="cs"/>
          <w:rtl/>
        </w:rPr>
        <w:t xml:space="preserve"> الذي ي</w:t>
      </w:r>
      <w:r w:rsidR="000C7F46">
        <w:rPr>
          <w:rFonts w:hint="cs"/>
          <w:rtl/>
        </w:rPr>
        <w:t>‍</w:t>
      </w:r>
      <w:r w:rsidR="0024747C">
        <w:rPr>
          <w:rFonts w:hint="cs"/>
          <w:rtl/>
        </w:rPr>
        <w:t>منحه</w:t>
      </w:r>
      <w:r>
        <w:rPr>
          <w:rFonts w:hint="cs"/>
          <w:rtl/>
        </w:rPr>
        <w:t xml:space="preserve"> الات</w:t>
      </w:r>
      <w:r w:rsidR="00E86EFD">
        <w:rPr>
          <w:rFonts w:hint="cs"/>
          <w:rtl/>
        </w:rPr>
        <w:t>‍</w:t>
      </w:r>
      <w:r>
        <w:rPr>
          <w:rFonts w:hint="cs"/>
          <w:rtl/>
        </w:rPr>
        <w:t xml:space="preserve">حاد الدولي للاتصالات </w:t>
      </w:r>
      <w:r w:rsidR="0024747C">
        <w:rPr>
          <w:rFonts w:hint="cs"/>
          <w:rtl/>
        </w:rPr>
        <w:t>ل</w:t>
      </w:r>
      <w:r>
        <w:rPr>
          <w:rFonts w:hint="cs"/>
          <w:rtl/>
        </w:rPr>
        <w:t>ل</w:t>
      </w:r>
      <w:r w:rsidR="0024747C">
        <w:rPr>
          <w:rFonts w:hint="cs"/>
          <w:rtl/>
        </w:rPr>
        <w:t>‍</w:t>
      </w:r>
      <w:r>
        <w:rPr>
          <w:rFonts w:hint="cs"/>
          <w:rtl/>
        </w:rPr>
        <w:t>مركبة الفضائية</w:t>
      </w:r>
    </w:p>
    <w:p w:rsidR="00CD632C" w:rsidRDefault="00CD632C" w:rsidP="00A7376D">
      <w:pPr>
        <w:spacing w:after="480"/>
        <w:jc w:val="center"/>
        <w:rPr>
          <w:b/>
          <w:bCs/>
          <w:rtl/>
          <w:lang w:val="en-US" w:eastAsia="zh-CN" w:bidi="ar-EG"/>
        </w:rPr>
      </w:pPr>
      <w:r w:rsidRPr="009C30B2">
        <w:rPr>
          <w:rFonts w:hint="cs"/>
          <w:b/>
          <w:bCs/>
          <w:rtl/>
          <w:lang w:val="en-US" w:eastAsia="zh-CN"/>
        </w:rPr>
        <w:t xml:space="preserve">(البند </w:t>
      </w:r>
      <w:r w:rsidRPr="009C30B2">
        <w:rPr>
          <w:b/>
          <w:bCs/>
          <w:lang w:val="en-US" w:eastAsia="zh-CN"/>
        </w:rPr>
        <w:t>2</w:t>
      </w:r>
      <w:r w:rsidRPr="009C30B2">
        <w:rPr>
          <w:rFonts w:hint="cs"/>
          <w:b/>
          <w:bCs/>
          <w:rtl/>
          <w:lang w:val="en-US" w:eastAsia="zh-CN" w:bidi="ar-EG"/>
        </w:rPr>
        <w:t>أ من ال</w:t>
      </w:r>
      <w:r w:rsidR="0048786A">
        <w:rPr>
          <w:rFonts w:hint="cs"/>
          <w:b/>
          <w:bCs/>
          <w:rtl/>
          <w:lang w:val="en-US" w:eastAsia="zh-CN" w:bidi="ar-EG"/>
        </w:rPr>
        <w:t>‍</w:t>
      </w:r>
      <w:r w:rsidRPr="009C30B2">
        <w:rPr>
          <w:rFonts w:hint="cs"/>
          <w:b/>
          <w:bCs/>
          <w:rtl/>
          <w:lang w:val="en-US" w:eastAsia="zh-CN" w:bidi="ar-EG"/>
        </w:rPr>
        <w:t>ملحق</w:t>
      </w:r>
      <w:r w:rsidR="0048786A">
        <w:rPr>
          <w:rFonts w:hint="eastAsia"/>
          <w:b/>
          <w:bCs/>
          <w:rtl/>
          <w:lang w:val="en-US" w:eastAsia="zh-CN" w:bidi="ar-EG"/>
        </w:rPr>
        <w:t> </w:t>
      </w:r>
      <w:r w:rsidRPr="009C30B2">
        <w:rPr>
          <w:b/>
          <w:bCs/>
          <w:lang w:val="en-US" w:eastAsia="zh-CN" w:bidi="ar-EG"/>
        </w:rPr>
        <w:t>2</w:t>
      </w:r>
      <w:r w:rsidRPr="009C30B2">
        <w:rPr>
          <w:rFonts w:hint="cs"/>
          <w:b/>
          <w:bCs/>
          <w:rtl/>
          <w:lang w:val="en-US" w:eastAsia="zh-CN" w:bidi="ar-EG"/>
        </w:rPr>
        <w:t xml:space="preserve"> بالقرار </w:t>
      </w:r>
      <w:r w:rsidRPr="009C30B2">
        <w:rPr>
          <w:b/>
          <w:bCs/>
          <w:lang w:val="en-US" w:eastAsia="zh-CN" w:bidi="ar-EG"/>
        </w:rPr>
        <w:t>552 (WRC-12)</w:t>
      </w:r>
      <w:r w:rsidRPr="009C30B2">
        <w:rPr>
          <w:rFonts w:hint="cs"/>
          <w:b/>
          <w:bCs/>
          <w:rtl/>
          <w:lang w:val="en-US" w:eastAsia="zh-CN" w:bidi="ar-EG"/>
        </w:rPr>
        <w:t>)</w:t>
      </w:r>
    </w:p>
    <w:p w:rsidR="00F350D4" w:rsidRDefault="005E1776" w:rsidP="00A7376D">
      <w:pPr>
        <w:rPr>
          <w:rtl/>
          <w:lang w:val="en-US" w:eastAsia="zh-CN" w:bidi="ar-EG"/>
        </w:rPr>
      </w:pPr>
      <w:r>
        <w:rPr>
          <w:rFonts w:hint="cs"/>
          <w:rtl/>
          <w:lang w:val="en-US" w:eastAsia="zh-CN" w:bidi="ar-EG"/>
        </w:rPr>
        <w:t>وفقاً للملحق</w:t>
      </w:r>
      <w:r w:rsidR="00E86EFD">
        <w:rPr>
          <w:rFonts w:hint="eastAsia"/>
          <w:rtl/>
          <w:lang w:val="en-US" w:eastAsia="zh-CN" w:bidi="ar-EG"/>
        </w:rPr>
        <w:t> </w:t>
      </w:r>
      <w:r>
        <w:rPr>
          <w:lang w:val="en-US" w:eastAsia="zh-CN" w:bidi="ar-EG"/>
        </w:rPr>
        <w:t>2</w:t>
      </w:r>
      <w:r>
        <w:rPr>
          <w:rFonts w:hint="cs"/>
          <w:rtl/>
          <w:lang w:val="en-US" w:eastAsia="zh-CN" w:bidi="ar-EG"/>
        </w:rPr>
        <w:t xml:space="preserve"> بالقرار</w:t>
      </w:r>
      <w:r w:rsidR="0040701D">
        <w:rPr>
          <w:rFonts w:hint="eastAsia"/>
          <w:rtl/>
          <w:lang w:val="en-US" w:eastAsia="zh-CN" w:bidi="ar-EG"/>
        </w:rPr>
        <w:t> </w:t>
      </w:r>
      <w:r w:rsidRPr="00364C69">
        <w:rPr>
          <w:b/>
          <w:bCs/>
          <w:lang w:val="en-US" w:eastAsia="zh-CN" w:bidi="ar-EG"/>
        </w:rPr>
        <w:t>552 (WRC-12)</w:t>
      </w:r>
      <w:r>
        <w:rPr>
          <w:rFonts w:hint="cs"/>
          <w:rtl/>
          <w:lang w:val="en-US" w:eastAsia="zh-CN" w:bidi="ar-EG"/>
        </w:rPr>
        <w:t xml:space="preserve">، </w:t>
      </w:r>
      <w:r w:rsidR="00364C69">
        <w:rPr>
          <w:rFonts w:hint="cs"/>
          <w:rtl/>
          <w:lang w:val="en-US" w:eastAsia="zh-CN" w:bidi="ar-EG"/>
        </w:rPr>
        <w:t>يكون</w:t>
      </w:r>
      <w:r>
        <w:rPr>
          <w:rFonts w:hint="cs"/>
          <w:rtl/>
          <w:lang w:val="en-US" w:eastAsia="zh-CN" w:bidi="ar-EG"/>
        </w:rPr>
        <w:t xml:space="preserve"> رقم </w:t>
      </w:r>
      <w:r w:rsidR="00E86EFD">
        <w:rPr>
          <w:rFonts w:hint="cs"/>
          <w:rtl/>
          <w:lang w:val="en-US" w:eastAsia="zh-CN" w:bidi="ar-EG"/>
        </w:rPr>
        <w:t>ال</w:t>
      </w:r>
      <w:r>
        <w:rPr>
          <w:rFonts w:hint="cs"/>
          <w:rtl/>
          <w:lang w:val="en-US" w:eastAsia="zh-CN" w:bidi="ar-EG"/>
        </w:rPr>
        <w:t>هوية</w:t>
      </w:r>
      <w:r w:rsidR="00E86EFD">
        <w:rPr>
          <w:rFonts w:hint="cs"/>
          <w:rtl/>
          <w:lang w:val="en-US" w:eastAsia="zh-CN" w:bidi="ar-EG"/>
        </w:rPr>
        <w:t xml:space="preserve"> الصادر عن</w:t>
      </w:r>
      <w:r>
        <w:rPr>
          <w:rFonts w:hint="cs"/>
          <w:rtl/>
          <w:lang w:val="en-US" w:eastAsia="zh-CN" w:bidi="ar-EG"/>
        </w:rPr>
        <w:t xml:space="preserve"> الات</w:t>
      </w:r>
      <w:r w:rsidR="00E86EFD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 xml:space="preserve">حاد </w:t>
      </w:r>
      <w:r w:rsidR="00364C69">
        <w:rPr>
          <w:rFonts w:hint="cs"/>
          <w:rtl/>
          <w:lang w:val="en-US" w:eastAsia="zh-CN" w:bidi="ar-EG"/>
        </w:rPr>
        <w:t xml:space="preserve">مطلوباً </w:t>
      </w:r>
      <w:r>
        <w:rPr>
          <w:rFonts w:hint="cs"/>
          <w:rtl/>
          <w:lang w:val="en-US" w:eastAsia="zh-CN" w:bidi="ar-EG"/>
        </w:rPr>
        <w:t>كجزء من هوية ال</w:t>
      </w:r>
      <w:r w:rsidR="00E86EFD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 xml:space="preserve">مركبة الفضائية، وينبغي أن </w:t>
      </w:r>
      <w:r w:rsidR="00364C69">
        <w:rPr>
          <w:rFonts w:hint="cs"/>
          <w:rtl/>
          <w:lang w:val="en-US" w:eastAsia="zh-CN" w:bidi="ar-EG"/>
        </w:rPr>
        <w:t>يستند إلى</w:t>
      </w:r>
      <w:r>
        <w:rPr>
          <w:rFonts w:hint="cs"/>
          <w:rtl/>
          <w:lang w:val="en-US" w:eastAsia="zh-CN" w:bidi="ar-EG"/>
        </w:rPr>
        <w:t xml:space="preserve"> </w:t>
      </w:r>
      <w:r w:rsidR="00E83123">
        <w:rPr>
          <w:rFonts w:hint="cs"/>
          <w:rtl/>
          <w:lang w:val="en-US" w:eastAsia="zh-CN" w:bidi="ar-EG"/>
        </w:rPr>
        <w:t>رقم بطاقة التبليغ للات</w:t>
      </w:r>
      <w:r w:rsidR="00E86EFD">
        <w:rPr>
          <w:rFonts w:hint="cs"/>
          <w:rtl/>
          <w:lang w:val="en-US" w:eastAsia="zh-CN" w:bidi="ar-EG"/>
        </w:rPr>
        <w:t>‍</w:t>
      </w:r>
      <w:r w:rsidR="00E83123">
        <w:rPr>
          <w:rFonts w:hint="cs"/>
          <w:rtl/>
          <w:lang w:val="en-US" w:eastAsia="zh-CN" w:bidi="ar-EG"/>
        </w:rPr>
        <w:t>حاد</w:t>
      </w:r>
      <w:r>
        <w:rPr>
          <w:rFonts w:hint="cs"/>
          <w:rtl/>
          <w:lang w:val="en-US" w:eastAsia="zh-CN" w:bidi="ar-EG"/>
        </w:rPr>
        <w:t xml:space="preserve"> على النحو ال</w:t>
      </w:r>
      <w:r w:rsidR="00E86EFD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مبين في ال</w:t>
      </w:r>
      <w:r w:rsidR="00E86EFD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حاشية</w:t>
      </w:r>
      <w:r w:rsidR="00E86EFD">
        <w:rPr>
          <w:rFonts w:hint="eastAsia"/>
          <w:rtl/>
          <w:lang w:val="en-US" w:eastAsia="zh-CN" w:bidi="ar-EG"/>
        </w:rPr>
        <w:t> </w:t>
      </w:r>
      <w:r>
        <w:rPr>
          <w:lang w:val="en-US" w:eastAsia="zh-CN" w:bidi="ar-EG"/>
        </w:rPr>
        <w:t>2</w:t>
      </w:r>
      <w:r>
        <w:rPr>
          <w:rFonts w:hint="cs"/>
          <w:rtl/>
          <w:lang w:val="en-US" w:eastAsia="zh-CN" w:bidi="ar-EG"/>
        </w:rPr>
        <w:t xml:space="preserve"> للملحق</w:t>
      </w:r>
      <w:r w:rsidR="00E86EFD">
        <w:rPr>
          <w:rFonts w:hint="eastAsia"/>
          <w:rtl/>
          <w:lang w:val="en-US" w:eastAsia="zh-CN" w:bidi="ar-EG"/>
        </w:rPr>
        <w:t> </w:t>
      </w:r>
      <w:r>
        <w:rPr>
          <w:lang w:val="en-US" w:eastAsia="zh-CN" w:bidi="ar-EG"/>
        </w:rPr>
        <w:t>2</w:t>
      </w:r>
      <w:r>
        <w:rPr>
          <w:rFonts w:hint="cs"/>
          <w:rtl/>
          <w:lang w:val="en-US" w:eastAsia="zh-CN" w:bidi="ar-EG"/>
        </w:rPr>
        <w:t xml:space="preserve"> ال</w:t>
      </w:r>
      <w:r w:rsidR="0017075A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مشار إليه.</w:t>
      </w:r>
    </w:p>
    <w:p w:rsidR="00D07A1D" w:rsidRDefault="00D07A1D" w:rsidP="00A7376D">
      <w:pPr>
        <w:rPr>
          <w:rtl/>
          <w:lang w:eastAsia="zh-CN" w:bidi="ar-EG"/>
        </w:rPr>
      </w:pPr>
      <w:r>
        <w:rPr>
          <w:rFonts w:hint="cs"/>
          <w:rtl/>
          <w:lang w:val="en-US" w:eastAsia="zh-CN" w:bidi="ar-EG"/>
        </w:rPr>
        <w:t xml:space="preserve">وسيكون </w:t>
      </w:r>
      <w:r w:rsidR="00E86EFD">
        <w:rPr>
          <w:rFonts w:hint="cs"/>
          <w:rtl/>
          <w:lang w:val="en-US" w:eastAsia="zh-CN" w:bidi="ar-EG"/>
        </w:rPr>
        <w:t>ل</w:t>
      </w:r>
      <w:r w:rsidR="001D30EC">
        <w:rPr>
          <w:rFonts w:hint="cs"/>
          <w:rtl/>
          <w:lang w:val="en-US" w:eastAsia="zh-CN" w:bidi="ar-EG"/>
        </w:rPr>
        <w:t>ل</w:t>
      </w:r>
      <w:r w:rsidR="00A95098">
        <w:rPr>
          <w:rFonts w:hint="cs"/>
          <w:rtl/>
          <w:lang w:val="en-US" w:eastAsia="zh-CN" w:bidi="ar-EG"/>
        </w:rPr>
        <w:t xml:space="preserve">رقم </w:t>
      </w:r>
      <w:r w:rsidR="00E86EFD">
        <w:rPr>
          <w:rFonts w:hint="cs"/>
          <w:rtl/>
          <w:lang w:val="en-US" w:eastAsia="zh-CN" w:bidi="ar-EG"/>
        </w:rPr>
        <w:t>الذي ي‍منحه الات‍حاد لبطاقة</w:t>
      </w:r>
      <w:r w:rsidR="00A95098">
        <w:rPr>
          <w:rFonts w:hint="cs"/>
          <w:rtl/>
          <w:lang w:val="en-US" w:eastAsia="zh-CN" w:bidi="ar-EG"/>
        </w:rPr>
        <w:t xml:space="preserve"> التبليغ </w:t>
      </w:r>
      <w:r>
        <w:rPr>
          <w:rFonts w:hint="cs"/>
          <w:rtl/>
          <w:lang w:val="en-US" w:eastAsia="zh-CN" w:bidi="ar-EG"/>
        </w:rPr>
        <w:t>(أو رقم تعرف بطاقة التبليغ</w:t>
      </w:r>
      <w:r w:rsidR="000C2C34">
        <w:rPr>
          <w:rFonts w:hint="eastAsia"/>
          <w:rtl/>
          <w:lang w:val="en-US" w:eastAsia="zh-CN" w:bidi="ar-EG"/>
        </w:rPr>
        <w:t> </w:t>
      </w:r>
      <w:r>
        <w:rPr>
          <w:lang w:val="en-US" w:eastAsia="zh-CN" w:bidi="ar-EG"/>
        </w:rPr>
        <w:t>SNS</w:t>
      </w:r>
      <w:r>
        <w:rPr>
          <w:rFonts w:hint="cs"/>
          <w:rtl/>
          <w:lang w:val="en-US" w:eastAsia="zh-CN" w:bidi="ar-EG"/>
        </w:rPr>
        <w:t xml:space="preserve">) </w:t>
      </w:r>
      <w:r w:rsidR="00A95098">
        <w:rPr>
          <w:rFonts w:hint="cs"/>
          <w:rtl/>
          <w:lang w:val="en-US" w:eastAsia="zh-CN" w:bidi="ar-EG"/>
        </w:rPr>
        <w:t>فيما ي</w:t>
      </w:r>
      <w:r w:rsidR="00C12319">
        <w:rPr>
          <w:rFonts w:hint="cs"/>
          <w:rtl/>
          <w:lang w:val="en-US" w:eastAsia="zh-CN" w:bidi="ar-EG"/>
        </w:rPr>
        <w:t>‍</w:t>
      </w:r>
      <w:r w:rsidR="00A95098">
        <w:rPr>
          <w:rFonts w:hint="cs"/>
          <w:rtl/>
          <w:lang w:val="en-US" w:eastAsia="zh-CN" w:bidi="ar-EG"/>
        </w:rPr>
        <w:t xml:space="preserve">خص بطاقات التبليغ </w:t>
      </w:r>
      <w:r>
        <w:rPr>
          <w:rFonts w:hint="cs"/>
          <w:rtl/>
          <w:lang w:val="en-US" w:eastAsia="zh-CN" w:bidi="ar-EG"/>
        </w:rPr>
        <w:t>ال</w:t>
      </w:r>
      <w:r w:rsidR="00E86EFD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مقدمة ب</w:t>
      </w:r>
      <w:r w:rsidR="00E86EFD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موجب القرار</w:t>
      </w:r>
      <w:r w:rsidR="00E86EFD">
        <w:rPr>
          <w:rFonts w:hint="eastAsia"/>
          <w:rtl/>
          <w:lang w:val="en-US" w:eastAsia="zh-CN" w:bidi="ar-EG"/>
        </w:rPr>
        <w:t> </w:t>
      </w:r>
      <w:r w:rsidRPr="00B90A82">
        <w:rPr>
          <w:b/>
          <w:bCs/>
          <w:lang w:val="en-US" w:eastAsia="zh-CN" w:bidi="ar-EG"/>
        </w:rPr>
        <w:t>552 (WRC-12)</w:t>
      </w:r>
      <w:r w:rsidRPr="00B90A82">
        <w:rPr>
          <w:rFonts w:hint="cs"/>
          <w:b/>
          <w:bCs/>
          <w:rtl/>
          <w:lang w:val="en-US" w:eastAsia="zh-CN" w:bidi="ar-EG"/>
        </w:rPr>
        <w:t xml:space="preserve"> </w:t>
      </w:r>
      <w:r>
        <w:rPr>
          <w:rFonts w:hint="cs"/>
          <w:rtl/>
          <w:lang w:val="en-US" w:eastAsia="zh-CN" w:bidi="ar-EG"/>
        </w:rPr>
        <w:t>م</w:t>
      </w:r>
      <w:r w:rsidR="00E86EFD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 xml:space="preserve">جموعة أرقام </w:t>
      </w:r>
      <w:r w:rsidR="007F4007">
        <w:rPr>
          <w:rFonts w:hint="cs"/>
          <w:rtl/>
          <w:lang w:val="en-US" w:eastAsia="zh-CN" w:bidi="ar-EG"/>
        </w:rPr>
        <w:t>وسطية</w:t>
      </w:r>
      <w:r>
        <w:rPr>
          <w:rFonts w:hint="cs"/>
          <w:rtl/>
          <w:lang w:val="en-US" w:eastAsia="zh-CN" w:bidi="ar-EG"/>
        </w:rPr>
        <w:t xml:space="preserve"> </w:t>
      </w:r>
      <w:r>
        <w:rPr>
          <w:lang w:val="en-US" w:eastAsia="zh-CN" w:bidi="ar-EG"/>
        </w:rPr>
        <w:t>“593”</w:t>
      </w:r>
      <w:r>
        <w:rPr>
          <w:rFonts w:hint="cs"/>
          <w:rtl/>
          <w:lang w:val="en-US" w:eastAsia="zh-CN" w:bidi="ar-EG"/>
        </w:rPr>
        <w:t xml:space="preserve"> (الرقم </w:t>
      </w:r>
      <w:r>
        <w:t>113</w:t>
      </w:r>
      <w:r>
        <w:rPr>
          <w:u w:val="single"/>
        </w:rPr>
        <w:t>593</w:t>
      </w:r>
      <w:r>
        <w:t>001</w:t>
      </w:r>
      <w:r w:rsidRPr="00D07A1D">
        <w:rPr>
          <w:rFonts w:hint="cs"/>
          <w:rtl/>
          <w:lang w:val="en-US" w:eastAsia="zh-CN" w:bidi="ar-EG"/>
        </w:rPr>
        <w:t xml:space="preserve"> </w:t>
      </w:r>
      <w:r>
        <w:rPr>
          <w:rFonts w:hint="cs"/>
          <w:rtl/>
          <w:lang w:val="en-US" w:eastAsia="zh-CN" w:bidi="ar-EG"/>
        </w:rPr>
        <w:t>مثلاً</w:t>
      </w:r>
      <w:r>
        <w:rPr>
          <w:rFonts w:hint="cs"/>
          <w:rtl/>
          <w:lang w:eastAsia="zh-CN" w:bidi="ar-EG"/>
        </w:rPr>
        <w:t xml:space="preserve">) </w:t>
      </w:r>
      <w:r w:rsidR="006A0D61">
        <w:rPr>
          <w:rFonts w:hint="cs"/>
          <w:rtl/>
          <w:lang w:eastAsia="zh-CN" w:bidi="ar-EG"/>
        </w:rPr>
        <w:t xml:space="preserve">باعتبارها </w:t>
      </w:r>
      <w:r>
        <w:rPr>
          <w:rFonts w:hint="cs"/>
          <w:rtl/>
          <w:lang w:eastAsia="zh-CN" w:bidi="ar-EG"/>
        </w:rPr>
        <w:t>معرّف</w:t>
      </w:r>
      <w:r w:rsidR="00924373">
        <w:rPr>
          <w:rFonts w:hint="cs"/>
          <w:rtl/>
          <w:lang w:eastAsia="zh-CN" w:bidi="ar-EG"/>
        </w:rPr>
        <w:t>اً</w:t>
      </w:r>
      <w:r>
        <w:rPr>
          <w:rFonts w:hint="cs"/>
          <w:rtl/>
          <w:lang w:eastAsia="zh-CN" w:bidi="ar-EG"/>
        </w:rPr>
        <w:t xml:space="preserve"> </w:t>
      </w:r>
      <w:r w:rsidR="00715FA2">
        <w:rPr>
          <w:rFonts w:hint="cs"/>
          <w:rtl/>
          <w:lang w:eastAsia="zh-CN" w:bidi="ar-EG"/>
        </w:rPr>
        <w:t>وحيداً</w:t>
      </w:r>
      <w:r>
        <w:rPr>
          <w:rFonts w:hint="cs"/>
          <w:rtl/>
          <w:lang w:eastAsia="zh-CN" w:bidi="ar-EG"/>
        </w:rPr>
        <w:t xml:space="preserve"> لهذه السلسلة ال</w:t>
      </w:r>
      <w:r w:rsidR="00E86EFD">
        <w:rPr>
          <w:rFonts w:hint="cs"/>
          <w:rtl/>
          <w:lang w:eastAsia="zh-CN" w:bidi="ar-EG"/>
        </w:rPr>
        <w:t>‍</w:t>
      </w:r>
      <w:r>
        <w:rPr>
          <w:rFonts w:hint="cs"/>
          <w:rtl/>
          <w:lang w:eastAsia="zh-CN" w:bidi="ar-EG"/>
        </w:rPr>
        <w:t>جديدة من بطاقات التبليغ.</w:t>
      </w:r>
    </w:p>
    <w:p w:rsidR="00D07A1D" w:rsidRDefault="001D30EC" w:rsidP="00A7376D">
      <w:pPr>
        <w:rPr>
          <w:rtl/>
          <w:lang w:val="en-US" w:eastAsia="zh-CN" w:bidi="ar-EG"/>
        </w:rPr>
      </w:pPr>
      <w:r>
        <w:rPr>
          <w:rFonts w:hint="cs"/>
          <w:rtl/>
          <w:lang w:eastAsia="zh-CN" w:bidi="ar-EG"/>
        </w:rPr>
        <w:t>وهكذا</w:t>
      </w:r>
      <w:r w:rsidR="009B072A">
        <w:rPr>
          <w:rFonts w:hint="cs"/>
          <w:rtl/>
          <w:lang w:eastAsia="zh-CN" w:bidi="ar-EG"/>
        </w:rPr>
        <w:t xml:space="preserve"> سيستند رقم </w:t>
      </w:r>
      <w:r w:rsidR="00E86EFD">
        <w:rPr>
          <w:rFonts w:hint="cs"/>
          <w:rtl/>
          <w:lang w:eastAsia="zh-CN" w:bidi="ar-EG"/>
        </w:rPr>
        <w:t>ال</w:t>
      </w:r>
      <w:r w:rsidR="009B072A">
        <w:rPr>
          <w:rFonts w:hint="cs"/>
          <w:rtl/>
          <w:lang w:eastAsia="zh-CN" w:bidi="ar-EG"/>
        </w:rPr>
        <w:t xml:space="preserve">هوية </w:t>
      </w:r>
      <w:r w:rsidR="00E86EFD">
        <w:rPr>
          <w:rFonts w:hint="cs"/>
          <w:rtl/>
          <w:lang w:eastAsia="zh-CN" w:bidi="ar-EG"/>
        </w:rPr>
        <w:t xml:space="preserve">الصادر عن </w:t>
      </w:r>
      <w:r w:rsidR="009B072A">
        <w:rPr>
          <w:rFonts w:hint="cs"/>
          <w:rtl/>
          <w:lang w:eastAsia="zh-CN" w:bidi="ar-EG"/>
        </w:rPr>
        <w:t>الات</w:t>
      </w:r>
      <w:r w:rsidR="009E0461">
        <w:rPr>
          <w:rFonts w:hint="cs"/>
          <w:rtl/>
          <w:lang w:eastAsia="zh-CN" w:bidi="ar-EG"/>
        </w:rPr>
        <w:t>‍</w:t>
      </w:r>
      <w:r w:rsidR="009B072A">
        <w:rPr>
          <w:rFonts w:hint="cs"/>
          <w:rtl/>
          <w:lang w:eastAsia="zh-CN" w:bidi="ar-EG"/>
        </w:rPr>
        <w:t xml:space="preserve">حاد </w:t>
      </w:r>
      <w:r w:rsidR="00E86EFD">
        <w:rPr>
          <w:rFonts w:hint="cs"/>
          <w:rtl/>
          <w:lang w:eastAsia="zh-CN" w:bidi="ar-EG"/>
        </w:rPr>
        <w:t>للمركبة</w:t>
      </w:r>
      <w:r w:rsidR="009B072A">
        <w:rPr>
          <w:rFonts w:hint="cs"/>
          <w:rtl/>
          <w:lang w:eastAsia="zh-CN" w:bidi="ar-EG"/>
        </w:rPr>
        <w:t xml:space="preserve"> الفضائية </w:t>
      </w:r>
      <w:r w:rsidR="00B1046A">
        <w:rPr>
          <w:rFonts w:hint="cs"/>
          <w:rtl/>
          <w:lang w:eastAsia="zh-CN" w:bidi="ar-EG"/>
        </w:rPr>
        <w:t>إلى</w:t>
      </w:r>
      <w:r w:rsidR="009B072A">
        <w:rPr>
          <w:rFonts w:hint="cs"/>
          <w:rtl/>
          <w:lang w:eastAsia="zh-CN" w:bidi="ar-EG"/>
        </w:rPr>
        <w:t xml:space="preserve"> </w:t>
      </w:r>
      <w:r w:rsidR="00E86EFD">
        <w:rPr>
          <w:rFonts w:hint="cs"/>
          <w:rtl/>
          <w:lang w:eastAsia="zh-CN" w:bidi="ar-EG"/>
        </w:rPr>
        <w:t>ال</w:t>
      </w:r>
      <w:r w:rsidR="0065600E">
        <w:rPr>
          <w:rFonts w:hint="cs"/>
          <w:rtl/>
          <w:lang w:eastAsia="zh-CN" w:bidi="ar-EG"/>
        </w:rPr>
        <w:t xml:space="preserve">رقم </w:t>
      </w:r>
      <w:r w:rsidR="00E86EFD">
        <w:rPr>
          <w:rFonts w:hint="cs"/>
          <w:rtl/>
          <w:lang w:eastAsia="zh-CN" w:bidi="ar-EG"/>
        </w:rPr>
        <w:t>الذي ي‍منحه الات‍حاد لبطاقة</w:t>
      </w:r>
      <w:r w:rsidR="0065600E">
        <w:rPr>
          <w:rFonts w:hint="cs"/>
          <w:rtl/>
          <w:lang w:eastAsia="zh-CN" w:bidi="ar-EG"/>
        </w:rPr>
        <w:t xml:space="preserve"> التبليغ الذي </w:t>
      </w:r>
      <w:r w:rsidR="003E34EE">
        <w:rPr>
          <w:rFonts w:hint="cs"/>
          <w:rtl/>
          <w:lang w:eastAsia="zh-CN" w:bidi="ar-EG"/>
        </w:rPr>
        <w:t>يُخصص</w:t>
      </w:r>
      <w:r w:rsidR="0065600E">
        <w:rPr>
          <w:rFonts w:hint="cs"/>
          <w:rtl/>
          <w:lang w:eastAsia="zh-CN" w:bidi="ar-EG"/>
        </w:rPr>
        <w:t xml:space="preserve"> للتقديم الأول للمعلومات</w:t>
      </w:r>
      <w:r w:rsidR="003E34EE">
        <w:rPr>
          <w:rFonts w:hint="cs"/>
          <w:rtl/>
          <w:lang w:eastAsia="zh-CN" w:bidi="ar-EG"/>
        </w:rPr>
        <w:t xml:space="preserve"> </w:t>
      </w:r>
      <w:r w:rsidR="0065600E">
        <w:rPr>
          <w:rFonts w:hint="cs"/>
          <w:rtl/>
          <w:lang w:eastAsia="zh-CN" w:bidi="ar-EG"/>
        </w:rPr>
        <w:t>ب</w:t>
      </w:r>
      <w:r w:rsidR="000F6289">
        <w:rPr>
          <w:rFonts w:hint="cs"/>
          <w:rtl/>
          <w:lang w:eastAsia="zh-CN" w:bidi="ar-EG"/>
        </w:rPr>
        <w:t>‍</w:t>
      </w:r>
      <w:r w:rsidR="0065600E">
        <w:rPr>
          <w:rFonts w:hint="cs"/>
          <w:rtl/>
          <w:lang w:eastAsia="zh-CN" w:bidi="ar-EG"/>
        </w:rPr>
        <w:t>موجب القرار</w:t>
      </w:r>
      <w:r w:rsidR="0065600E" w:rsidRPr="00B90A82">
        <w:rPr>
          <w:b/>
          <w:bCs/>
          <w:lang w:val="en-US" w:eastAsia="zh-CN" w:bidi="ar-EG"/>
        </w:rPr>
        <w:t>552 </w:t>
      </w:r>
      <w:r w:rsidR="00E1630C">
        <w:rPr>
          <w:rFonts w:hint="cs"/>
          <w:rtl/>
          <w:lang w:val="en-US" w:eastAsia="zh-CN" w:bidi="ar-EG"/>
        </w:rPr>
        <w:t xml:space="preserve"> </w:t>
      </w:r>
      <w:r w:rsidR="00964995">
        <w:rPr>
          <w:rFonts w:hint="cs"/>
          <w:rtl/>
          <w:lang w:val="en-US" w:eastAsia="zh-CN" w:bidi="ar-EG"/>
        </w:rPr>
        <w:t>فيما يتعلق</w:t>
      </w:r>
      <w:r w:rsidR="00E1630C">
        <w:rPr>
          <w:rFonts w:hint="cs"/>
          <w:rtl/>
          <w:lang w:val="en-US" w:eastAsia="zh-CN" w:bidi="ar-EG"/>
        </w:rPr>
        <w:t xml:space="preserve"> </w:t>
      </w:r>
      <w:r w:rsidR="00964995">
        <w:rPr>
          <w:rFonts w:hint="cs"/>
          <w:rtl/>
          <w:lang w:val="en-US" w:eastAsia="zh-CN" w:bidi="ar-EG"/>
        </w:rPr>
        <w:t>ب</w:t>
      </w:r>
      <w:r w:rsidR="00E1630C">
        <w:rPr>
          <w:rFonts w:hint="cs"/>
          <w:rtl/>
          <w:lang w:val="en-US" w:eastAsia="zh-CN" w:bidi="ar-EG"/>
        </w:rPr>
        <w:t>تلك البطاقة</w:t>
      </w:r>
      <w:r w:rsidR="007F4007">
        <w:rPr>
          <w:rFonts w:hint="cs"/>
          <w:rtl/>
          <w:lang w:val="en-US" w:eastAsia="zh-CN" w:bidi="ar-EG"/>
        </w:rPr>
        <w:t xml:space="preserve">، </w:t>
      </w:r>
      <w:r w:rsidR="00AD6D34">
        <w:rPr>
          <w:rFonts w:hint="cs"/>
          <w:rtl/>
          <w:lang w:val="en-US" w:eastAsia="zh-CN" w:bidi="ar-EG"/>
        </w:rPr>
        <w:t>إلا أن</w:t>
      </w:r>
      <w:r w:rsidR="007F4007">
        <w:rPr>
          <w:rFonts w:hint="cs"/>
          <w:rtl/>
          <w:lang w:val="en-US" w:eastAsia="zh-CN" w:bidi="ar-EG"/>
        </w:rPr>
        <w:t xml:space="preserve"> م</w:t>
      </w:r>
      <w:r w:rsidR="00932A53">
        <w:rPr>
          <w:rFonts w:hint="cs"/>
          <w:rtl/>
          <w:lang w:val="en-US" w:eastAsia="zh-CN" w:bidi="ar-EG"/>
        </w:rPr>
        <w:t>‍</w:t>
      </w:r>
      <w:r w:rsidR="007F4007">
        <w:rPr>
          <w:rFonts w:hint="cs"/>
          <w:rtl/>
          <w:lang w:val="en-US" w:eastAsia="zh-CN" w:bidi="ar-EG"/>
        </w:rPr>
        <w:t xml:space="preserve">جموعة الأرقام الوسطية التي تبين نوع بطاقة التبليغ للسلسلة </w:t>
      </w:r>
      <w:r w:rsidR="007F4007">
        <w:rPr>
          <w:lang w:val="en-US" w:eastAsia="zh-CN" w:bidi="ar-EG"/>
        </w:rPr>
        <w:t>“593”</w:t>
      </w:r>
      <w:r w:rsidR="001C0872">
        <w:rPr>
          <w:rFonts w:hint="cs"/>
          <w:rtl/>
          <w:lang w:val="en-US" w:eastAsia="zh-CN" w:bidi="ar-EG"/>
        </w:rPr>
        <w:t xml:space="preserve"> </w:t>
      </w:r>
      <w:r w:rsidR="00495922">
        <w:rPr>
          <w:rFonts w:hint="cs"/>
          <w:rtl/>
          <w:lang w:val="en-US" w:eastAsia="zh-CN" w:bidi="ar-EG"/>
        </w:rPr>
        <w:t>سيُغير</w:t>
      </w:r>
      <w:r w:rsidR="0081078A">
        <w:rPr>
          <w:rFonts w:hint="cs"/>
          <w:rtl/>
          <w:lang w:val="en-US" w:eastAsia="zh-CN" w:bidi="ar-EG"/>
        </w:rPr>
        <w:t xml:space="preserve"> </w:t>
      </w:r>
      <w:r w:rsidR="001C0872">
        <w:rPr>
          <w:rFonts w:hint="cs"/>
          <w:rtl/>
          <w:lang w:val="en-US" w:eastAsia="zh-CN" w:bidi="ar-EG"/>
        </w:rPr>
        <w:t xml:space="preserve">إلى الرقم </w:t>
      </w:r>
      <w:r w:rsidR="001C0872">
        <w:rPr>
          <w:lang w:val="en-US" w:eastAsia="zh-CN" w:bidi="ar-EG"/>
        </w:rPr>
        <w:t>“693”</w:t>
      </w:r>
      <w:r w:rsidR="00306CC6">
        <w:rPr>
          <w:rFonts w:hint="cs"/>
          <w:rtl/>
          <w:lang w:val="en-US" w:eastAsia="zh-CN" w:bidi="ar-EG"/>
        </w:rPr>
        <w:t xml:space="preserve">، وسيكون الرقم الأول </w:t>
      </w:r>
      <w:r w:rsidR="00EC6DDA">
        <w:rPr>
          <w:rFonts w:hint="cs"/>
          <w:rtl/>
          <w:lang w:val="en-US" w:eastAsia="zh-CN" w:bidi="ar-EG"/>
        </w:rPr>
        <w:t>ب‍مثابة عداد الزيادة</w:t>
      </w:r>
      <w:r w:rsidR="00306CC6">
        <w:rPr>
          <w:rFonts w:hint="cs"/>
          <w:rtl/>
          <w:lang w:val="en-US" w:eastAsia="zh-CN" w:bidi="ar-EG"/>
        </w:rPr>
        <w:t xml:space="preserve"> </w:t>
      </w:r>
      <w:r w:rsidR="00560382">
        <w:rPr>
          <w:rFonts w:hint="cs"/>
          <w:rtl/>
          <w:lang w:val="en-US" w:eastAsia="zh-CN" w:bidi="ar-EG"/>
        </w:rPr>
        <w:t>ل</w:t>
      </w:r>
      <w:r w:rsidR="00E966B4">
        <w:rPr>
          <w:rFonts w:hint="cs"/>
          <w:rtl/>
          <w:lang w:val="en-US" w:eastAsia="zh-CN" w:bidi="ar-EG"/>
        </w:rPr>
        <w:t>لمركبة الفضائية ال</w:t>
      </w:r>
      <w:r w:rsidR="00C16B31">
        <w:rPr>
          <w:rFonts w:hint="cs"/>
          <w:rtl/>
          <w:lang w:val="en-US" w:eastAsia="zh-CN" w:bidi="ar-EG"/>
        </w:rPr>
        <w:t>‍</w:t>
      </w:r>
      <w:r w:rsidR="00E966B4">
        <w:rPr>
          <w:rFonts w:hint="cs"/>
          <w:rtl/>
          <w:lang w:val="en-US" w:eastAsia="zh-CN" w:bidi="ar-EG"/>
        </w:rPr>
        <w:t>مستعمل</w:t>
      </w:r>
      <w:r w:rsidR="00306CC6">
        <w:rPr>
          <w:rFonts w:hint="cs"/>
          <w:rtl/>
          <w:lang w:val="en-US" w:eastAsia="zh-CN" w:bidi="ar-EG"/>
        </w:rPr>
        <w:t xml:space="preserve"> لاحقاً لبطاقة التبليغ </w:t>
      </w:r>
      <w:r w:rsidR="00E966B4">
        <w:rPr>
          <w:rFonts w:hint="cs"/>
          <w:rtl/>
          <w:lang w:val="en-US" w:eastAsia="zh-CN" w:bidi="ar-EG"/>
        </w:rPr>
        <w:t>حسب الاقتضاء</w:t>
      </w:r>
      <w:r w:rsidR="00306CC6">
        <w:rPr>
          <w:rFonts w:hint="cs"/>
          <w:rtl/>
          <w:lang w:val="en-US" w:eastAsia="zh-CN" w:bidi="ar-EG"/>
        </w:rPr>
        <w:t>.</w:t>
      </w:r>
    </w:p>
    <w:p w:rsidR="00560382" w:rsidRPr="00C15CF4" w:rsidRDefault="00564905" w:rsidP="00A7376D">
      <w:pPr>
        <w:rPr>
          <w:spacing w:val="2"/>
          <w:rtl/>
          <w:lang w:bidi="ar-EG"/>
        </w:rPr>
      </w:pPr>
      <w:r w:rsidRPr="00C15CF4">
        <w:rPr>
          <w:rFonts w:hint="cs"/>
          <w:spacing w:val="2"/>
          <w:rtl/>
          <w:lang w:val="en-US" w:eastAsia="zh-CN" w:bidi="ar-EG"/>
        </w:rPr>
        <w:t>فعلى سبيل ال</w:t>
      </w:r>
      <w:r w:rsidR="00A71F3C" w:rsidRPr="00C15CF4">
        <w:rPr>
          <w:rFonts w:hint="cs"/>
          <w:spacing w:val="2"/>
          <w:rtl/>
          <w:lang w:val="en-US" w:eastAsia="zh-CN" w:bidi="ar-EG"/>
        </w:rPr>
        <w:t>‍</w:t>
      </w:r>
      <w:r w:rsidRPr="00C15CF4">
        <w:rPr>
          <w:rFonts w:hint="cs"/>
          <w:spacing w:val="2"/>
          <w:rtl/>
          <w:lang w:val="en-US" w:eastAsia="zh-CN" w:bidi="ar-EG"/>
        </w:rPr>
        <w:t>مثال، بالنسبة إلى تبليغ جديد عن معلومات مقدمة ب</w:t>
      </w:r>
      <w:r w:rsidR="00A71F3C" w:rsidRPr="00C15CF4">
        <w:rPr>
          <w:rFonts w:hint="cs"/>
          <w:spacing w:val="2"/>
          <w:rtl/>
          <w:lang w:val="en-US" w:eastAsia="zh-CN" w:bidi="ar-EG"/>
        </w:rPr>
        <w:t>‍</w:t>
      </w:r>
      <w:r w:rsidRPr="00C15CF4">
        <w:rPr>
          <w:rFonts w:hint="cs"/>
          <w:spacing w:val="2"/>
          <w:rtl/>
          <w:lang w:val="en-US" w:eastAsia="zh-CN" w:bidi="ar-EG"/>
        </w:rPr>
        <w:t>موجب القرار</w:t>
      </w:r>
      <w:r w:rsidRPr="00C15CF4">
        <w:rPr>
          <w:b/>
          <w:bCs/>
          <w:spacing w:val="2"/>
          <w:lang w:val="en-US" w:eastAsia="zh-CN" w:bidi="ar-EG"/>
        </w:rPr>
        <w:t>552 </w:t>
      </w:r>
      <w:r w:rsidRPr="00C15CF4">
        <w:rPr>
          <w:rFonts w:hint="cs"/>
          <w:spacing w:val="2"/>
          <w:rtl/>
          <w:lang w:val="en-US" w:eastAsia="zh-CN" w:bidi="ar-EG"/>
        </w:rPr>
        <w:t xml:space="preserve"> </w:t>
      </w:r>
      <w:r w:rsidR="002352F2" w:rsidRPr="00C15CF4">
        <w:rPr>
          <w:rFonts w:hint="cs"/>
          <w:spacing w:val="2"/>
          <w:rtl/>
          <w:lang w:val="en-US" w:eastAsia="zh-CN" w:bidi="ar-EG"/>
        </w:rPr>
        <w:t>يتم استلامها</w:t>
      </w:r>
      <w:r w:rsidRPr="00C15CF4">
        <w:rPr>
          <w:rFonts w:hint="cs"/>
          <w:spacing w:val="2"/>
          <w:rtl/>
          <w:lang w:val="en-US" w:eastAsia="zh-CN" w:bidi="ar-EG"/>
        </w:rPr>
        <w:t xml:space="preserve"> في</w:t>
      </w:r>
      <w:r w:rsidR="0040701D" w:rsidRPr="00C15CF4">
        <w:rPr>
          <w:rFonts w:hint="eastAsia"/>
          <w:spacing w:val="2"/>
          <w:rtl/>
          <w:lang w:val="en-US" w:eastAsia="zh-CN" w:bidi="ar-EG"/>
        </w:rPr>
        <w:t> </w:t>
      </w:r>
      <w:r w:rsidRPr="00C15CF4">
        <w:rPr>
          <w:spacing w:val="2"/>
          <w:lang w:val="en-US" w:eastAsia="zh-CN" w:bidi="ar-EG"/>
        </w:rPr>
        <w:t>2013</w:t>
      </w:r>
      <w:r w:rsidR="003A0EC2" w:rsidRPr="00C15CF4">
        <w:rPr>
          <w:rFonts w:hint="cs"/>
          <w:spacing w:val="2"/>
          <w:rtl/>
          <w:lang w:val="en-US" w:eastAsia="zh-CN" w:bidi="ar-EG"/>
        </w:rPr>
        <w:t xml:space="preserve">، سيكون </w:t>
      </w:r>
      <w:r w:rsidR="00B649F3" w:rsidRPr="00C15CF4">
        <w:rPr>
          <w:rFonts w:hint="cs"/>
          <w:spacing w:val="2"/>
          <w:rtl/>
          <w:lang w:val="en-US" w:eastAsia="zh-CN" w:bidi="ar-EG"/>
        </w:rPr>
        <w:t xml:space="preserve">رقم بطاقة التبليغ </w:t>
      </w:r>
      <w:r w:rsidR="00A71F3C" w:rsidRPr="00C15CF4">
        <w:rPr>
          <w:rFonts w:hint="cs"/>
          <w:spacing w:val="2"/>
          <w:rtl/>
          <w:lang w:val="en-US" w:eastAsia="zh-CN" w:bidi="ar-EG"/>
        </w:rPr>
        <w:t>الصادر عن الات‍حاد</w:t>
      </w:r>
      <w:r w:rsidR="003A0EC2" w:rsidRPr="00C15CF4">
        <w:rPr>
          <w:rFonts w:hint="cs"/>
          <w:spacing w:val="2"/>
          <w:rtl/>
          <w:lang w:val="en-US" w:eastAsia="zh-CN" w:bidi="ar-EG"/>
        </w:rPr>
        <w:t xml:space="preserve"> </w:t>
      </w:r>
      <w:r w:rsidR="00BD0472" w:rsidRPr="00C15CF4">
        <w:rPr>
          <w:rFonts w:hint="cs"/>
          <w:spacing w:val="2"/>
          <w:rtl/>
          <w:lang w:val="en-US" w:eastAsia="zh-CN" w:bidi="ar-EG"/>
        </w:rPr>
        <w:t>من أجل</w:t>
      </w:r>
      <w:r w:rsidR="003A0EC2" w:rsidRPr="00C15CF4">
        <w:rPr>
          <w:rFonts w:hint="cs"/>
          <w:spacing w:val="2"/>
          <w:rtl/>
          <w:lang w:val="en-US" w:eastAsia="zh-CN" w:bidi="ar-EG"/>
        </w:rPr>
        <w:t xml:space="preserve"> </w:t>
      </w:r>
      <w:r w:rsidR="00BD0472" w:rsidRPr="00C15CF4">
        <w:rPr>
          <w:rFonts w:hint="cs"/>
          <w:spacing w:val="2"/>
          <w:rtl/>
          <w:lang w:val="en-US" w:eastAsia="zh-CN" w:bidi="ar-EG"/>
        </w:rPr>
        <w:t>ال</w:t>
      </w:r>
      <w:r w:rsidR="003A0EC2" w:rsidRPr="00C15CF4">
        <w:rPr>
          <w:rFonts w:hint="cs"/>
          <w:spacing w:val="2"/>
          <w:rtl/>
          <w:lang w:val="en-US" w:eastAsia="zh-CN" w:bidi="ar-EG"/>
        </w:rPr>
        <w:t xml:space="preserve">نشر </w:t>
      </w:r>
      <w:r w:rsidR="00BD0472" w:rsidRPr="00C15CF4">
        <w:rPr>
          <w:rFonts w:hint="cs"/>
          <w:spacing w:val="2"/>
          <w:rtl/>
          <w:lang w:val="en-US" w:eastAsia="zh-CN" w:bidi="ar-EG"/>
        </w:rPr>
        <w:t>ب</w:t>
      </w:r>
      <w:r w:rsidR="00A71F3C" w:rsidRPr="00C15CF4">
        <w:rPr>
          <w:rFonts w:hint="cs"/>
          <w:spacing w:val="2"/>
          <w:rtl/>
          <w:lang w:val="en-US" w:eastAsia="zh-CN" w:bidi="ar-EG"/>
        </w:rPr>
        <w:t>‍</w:t>
      </w:r>
      <w:r w:rsidR="00BD0472" w:rsidRPr="00C15CF4">
        <w:rPr>
          <w:rFonts w:hint="cs"/>
          <w:spacing w:val="2"/>
          <w:rtl/>
          <w:lang w:val="en-US" w:eastAsia="zh-CN" w:bidi="ar-EG"/>
        </w:rPr>
        <w:t xml:space="preserve">موجب </w:t>
      </w:r>
      <w:r w:rsidR="003A0EC2" w:rsidRPr="00C15CF4">
        <w:rPr>
          <w:rFonts w:hint="cs"/>
          <w:spacing w:val="2"/>
          <w:rtl/>
          <w:lang w:val="en-US" w:eastAsia="zh-CN" w:bidi="ar-EG"/>
        </w:rPr>
        <w:t>القرار</w:t>
      </w:r>
      <w:r w:rsidR="00A71F3C" w:rsidRPr="00C15CF4">
        <w:rPr>
          <w:rFonts w:hint="eastAsia"/>
          <w:spacing w:val="2"/>
          <w:rtl/>
          <w:lang w:val="en-US" w:eastAsia="zh-CN" w:bidi="ar-EG"/>
        </w:rPr>
        <w:t> </w:t>
      </w:r>
      <w:r w:rsidR="003A0EC2" w:rsidRPr="00C15CF4">
        <w:rPr>
          <w:b/>
          <w:bCs/>
          <w:spacing w:val="2"/>
          <w:lang w:val="en-US" w:eastAsia="zh-CN" w:bidi="ar-EG"/>
        </w:rPr>
        <w:t>552</w:t>
      </w:r>
      <w:r w:rsidR="003A0EC2" w:rsidRPr="00C15CF4">
        <w:rPr>
          <w:rFonts w:hint="cs"/>
          <w:spacing w:val="2"/>
          <w:rtl/>
          <w:lang w:val="en-US" w:eastAsia="zh-CN" w:bidi="ar-EG"/>
        </w:rPr>
        <w:t xml:space="preserve"> هو </w:t>
      </w:r>
      <w:r w:rsidR="003A0EC2" w:rsidRPr="00C15CF4">
        <w:rPr>
          <w:spacing w:val="2"/>
        </w:rPr>
        <w:t>113593001</w:t>
      </w:r>
      <w:r w:rsidR="00EB0EB6" w:rsidRPr="00C15CF4">
        <w:rPr>
          <w:rFonts w:hint="cs"/>
          <w:spacing w:val="2"/>
          <w:rtl/>
        </w:rPr>
        <w:t xml:space="preserve"> </w:t>
      </w:r>
      <w:r w:rsidR="003A0EC2" w:rsidRPr="00C15CF4">
        <w:rPr>
          <w:rFonts w:hint="cs"/>
          <w:spacing w:val="2"/>
          <w:rtl/>
        </w:rPr>
        <w:t>(</w:t>
      </w:r>
      <w:r w:rsidR="003A0EC2" w:rsidRPr="00C15CF4">
        <w:rPr>
          <w:spacing w:val="2"/>
        </w:rPr>
        <w:t>-13------</w:t>
      </w:r>
      <w:r w:rsidR="003A0EC2" w:rsidRPr="00C15CF4">
        <w:rPr>
          <w:rFonts w:hint="cs"/>
          <w:spacing w:val="2"/>
          <w:rtl/>
          <w:lang w:bidi="ar-EG"/>
        </w:rPr>
        <w:t xml:space="preserve"> من أجل</w:t>
      </w:r>
      <w:r w:rsidR="00C15CF4">
        <w:rPr>
          <w:rFonts w:hint="eastAsia"/>
          <w:spacing w:val="2"/>
          <w:rtl/>
          <w:lang w:bidi="ar-EG"/>
        </w:rPr>
        <w:t> </w:t>
      </w:r>
      <w:r w:rsidR="003A0EC2" w:rsidRPr="00C15CF4">
        <w:rPr>
          <w:spacing w:val="2"/>
          <w:lang w:val="en-US" w:eastAsia="zh-CN" w:bidi="ar-EG"/>
        </w:rPr>
        <w:t>2013</w:t>
      </w:r>
      <w:r w:rsidR="003A0EC2" w:rsidRPr="00C15CF4">
        <w:rPr>
          <w:rFonts w:hint="cs"/>
          <w:spacing w:val="2"/>
          <w:rtl/>
          <w:lang w:val="en-US" w:eastAsia="zh-CN" w:bidi="ar-EG"/>
        </w:rPr>
        <w:t>؛</w:t>
      </w:r>
      <w:r w:rsidR="00C15CF4">
        <w:rPr>
          <w:spacing w:val="2"/>
          <w:rtl/>
          <w:lang w:val="en-US" w:eastAsia="zh-CN" w:bidi="ar-EG"/>
        </w:rPr>
        <w:br/>
      </w:r>
      <w:r w:rsidR="003A0EC2" w:rsidRPr="00C15CF4">
        <w:rPr>
          <w:rFonts w:hint="cs"/>
          <w:spacing w:val="2"/>
          <w:rtl/>
          <w:lang w:val="en-US" w:eastAsia="zh-CN" w:bidi="ar-EG"/>
        </w:rPr>
        <w:t>و</w:t>
      </w:r>
      <w:r w:rsidR="003A0EC2" w:rsidRPr="00C15CF4">
        <w:rPr>
          <w:spacing w:val="2"/>
        </w:rPr>
        <w:t>---593---</w:t>
      </w:r>
      <w:r w:rsidR="003A0EC2" w:rsidRPr="00C15CF4">
        <w:rPr>
          <w:rFonts w:hint="cs"/>
          <w:spacing w:val="2"/>
          <w:rtl/>
          <w:lang w:eastAsia="zh-CN" w:bidi="ar-EG"/>
        </w:rPr>
        <w:t xml:space="preserve"> من أجل </w:t>
      </w:r>
      <w:r w:rsidR="000337E4" w:rsidRPr="00C15CF4">
        <w:rPr>
          <w:rFonts w:hint="cs"/>
          <w:spacing w:val="2"/>
          <w:rtl/>
          <w:lang w:eastAsia="zh-CN" w:bidi="ar-EG"/>
        </w:rPr>
        <w:t>تبليغ مقدم ب</w:t>
      </w:r>
      <w:r w:rsidR="00353C37" w:rsidRPr="00C15CF4">
        <w:rPr>
          <w:rFonts w:hint="cs"/>
          <w:spacing w:val="2"/>
          <w:rtl/>
          <w:lang w:eastAsia="zh-CN" w:bidi="ar-EG"/>
        </w:rPr>
        <w:t>‍</w:t>
      </w:r>
      <w:r w:rsidR="000337E4" w:rsidRPr="00C15CF4">
        <w:rPr>
          <w:rFonts w:hint="cs"/>
          <w:spacing w:val="2"/>
          <w:rtl/>
          <w:lang w:eastAsia="zh-CN" w:bidi="ar-EG"/>
        </w:rPr>
        <w:t>موجب القرار</w:t>
      </w:r>
      <w:r w:rsidR="00353C37" w:rsidRPr="00C15CF4">
        <w:rPr>
          <w:rFonts w:hint="eastAsia"/>
          <w:spacing w:val="2"/>
          <w:rtl/>
          <w:lang w:eastAsia="zh-CN" w:bidi="ar-EG"/>
        </w:rPr>
        <w:t> </w:t>
      </w:r>
      <w:r w:rsidR="000337E4" w:rsidRPr="00C15CF4">
        <w:rPr>
          <w:b/>
          <w:bCs/>
          <w:spacing w:val="2"/>
          <w:lang w:val="en-US" w:eastAsia="zh-CN" w:bidi="ar-EG"/>
        </w:rPr>
        <w:t>552</w:t>
      </w:r>
      <w:r w:rsidR="000337E4" w:rsidRPr="00C15CF4">
        <w:rPr>
          <w:rFonts w:hint="cs"/>
          <w:spacing w:val="2"/>
          <w:rtl/>
          <w:lang w:val="en-US" w:eastAsia="zh-CN" w:bidi="ar-EG"/>
        </w:rPr>
        <w:t>)</w:t>
      </w:r>
      <w:r w:rsidR="00EB0EB6" w:rsidRPr="00C15CF4">
        <w:rPr>
          <w:rFonts w:hint="cs"/>
          <w:spacing w:val="2"/>
          <w:rtl/>
          <w:lang w:val="en-US" w:eastAsia="zh-CN" w:bidi="ar-EG"/>
        </w:rPr>
        <w:t>،</w:t>
      </w:r>
      <w:r w:rsidR="00B96D6D" w:rsidRPr="00C15CF4">
        <w:rPr>
          <w:rFonts w:hint="cs"/>
          <w:spacing w:val="2"/>
          <w:rtl/>
          <w:lang w:val="en-US" w:eastAsia="zh-CN" w:bidi="ar-EG"/>
        </w:rPr>
        <w:t xml:space="preserve"> وسيكون رقم </w:t>
      </w:r>
      <w:r w:rsidR="00A71F3C" w:rsidRPr="00C15CF4">
        <w:rPr>
          <w:rFonts w:hint="cs"/>
          <w:spacing w:val="2"/>
          <w:rtl/>
          <w:lang w:val="en-US" w:eastAsia="zh-CN" w:bidi="ar-EG"/>
        </w:rPr>
        <w:t>الهوية الصادر عن</w:t>
      </w:r>
      <w:r w:rsidR="00B96D6D" w:rsidRPr="00C15CF4">
        <w:rPr>
          <w:rFonts w:hint="cs"/>
          <w:spacing w:val="2"/>
          <w:rtl/>
          <w:lang w:val="en-US" w:eastAsia="zh-CN" w:bidi="ar-EG"/>
        </w:rPr>
        <w:t xml:space="preserve"> الات</w:t>
      </w:r>
      <w:r w:rsidR="00A71F3C" w:rsidRPr="00C15CF4">
        <w:rPr>
          <w:rFonts w:hint="cs"/>
          <w:spacing w:val="2"/>
          <w:rtl/>
          <w:lang w:val="en-US" w:eastAsia="zh-CN" w:bidi="ar-EG"/>
        </w:rPr>
        <w:t>‍</w:t>
      </w:r>
      <w:r w:rsidR="00B96D6D" w:rsidRPr="00C15CF4">
        <w:rPr>
          <w:rFonts w:hint="cs"/>
          <w:spacing w:val="2"/>
          <w:rtl/>
          <w:lang w:val="en-US" w:eastAsia="zh-CN" w:bidi="ar-EG"/>
        </w:rPr>
        <w:t xml:space="preserve">حاد </w:t>
      </w:r>
      <w:r w:rsidR="00A71F3C" w:rsidRPr="00C15CF4">
        <w:rPr>
          <w:rFonts w:hint="cs"/>
          <w:spacing w:val="2"/>
          <w:rtl/>
          <w:lang w:val="en-US" w:eastAsia="zh-CN" w:bidi="ar-EG"/>
        </w:rPr>
        <w:t>للمركبة</w:t>
      </w:r>
      <w:r w:rsidR="00B96D6D" w:rsidRPr="00C15CF4">
        <w:rPr>
          <w:rFonts w:hint="cs"/>
          <w:spacing w:val="2"/>
          <w:rtl/>
          <w:lang w:val="en-US" w:eastAsia="zh-CN" w:bidi="ar-EG"/>
        </w:rPr>
        <w:t xml:space="preserve"> الفضائية الأولى هو</w:t>
      </w:r>
      <w:r w:rsidR="00C16B31" w:rsidRPr="00C15CF4">
        <w:rPr>
          <w:rFonts w:hint="eastAsia"/>
          <w:spacing w:val="2"/>
          <w:rtl/>
          <w:lang w:val="en-US" w:eastAsia="zh-CN" w:bidi="ar-EG"/>
        </w:rPr>
        <w:t> </w:t>
      </w:r>
      <w:r w:rsidR="00B96D6D" w:rsidRPr="00C15CF4">
        <w:rPr>
          <w:spacing w:val="2"/>
        </w:rPr>
        <w:t>113693001</w:t>
      </w:r>
      <w:r w:rsidR="00C15CF4" w:rsidRPr="00C15CF4">
        <w:rPr>
          <w:rFonts w:hint="cs"/>
          <w:spacing w:val="2"/>
          <w:rtl/>
        </w:rPr>
        <w:t xml:space="preserve"> </w:t>
      </w:r>
      <w:r w:rsidR="00B96D6D" w:rsidRPr="00C15CF4">
        <w:rPr>
          <w:rFonts w:hint="cs"/>
          <w:spacing w:val="2"/>
          <w:rtl/>
        </w:rPr>
        <w:t>(</w:t>
      </w:r>
      <w:r w:rsidR="00DB7AE2" w:rsidRPr="00C15CF4">
        <w:rPr>
          <w:spacing w:val="2"/>
        </w:rPr>
        <w:t>1--------</w:t>
      </w:r>
      <w:r w:rsidR="00DB7AE2" w:rsidRPr="00C15CF4">
        <w:rPr>
          <w:rFonts w:hint="cs"/>
          <w:spacing w:val="2"/>
          <w:rtl/>
        </w:rPr>
        <w:t xml:space="preserve"> من</w:t>
      </w:r>
      <w:r w:rsidR="00317BBD" w:rsidRPr="00C15CF4">
        <w:rPr>
          <w:rFonts w:hint="eastAsia"/>
          <w:spacing w:val="2"/>
          <w:rtl/>
        </w:rPr>
        <w:t> </w:t>
      </w:r>
      <w:r w:rsidR="00DB7AE2" w:rsidRPr="00C15CF4">
        <w:rPr>
          <w:rFonts w:hint="cs"/>
          <w:spacing w:val="2"/>
          <w:rtl/>
        </w:rPr>
        <w:t>أجل ال</w:t>
      </w:r>
      <w:r w:rsidR="00C16B31" w:rsidRPr="00C15CF4">
        <w:rPr>
          <w:rFonts w:hint="cs"/>
          <w:spacing w:val="2"/>
          <w:rtl/>
        </w:rPr>
        <w:t>‍</w:t>
      </w:r>
      <w:r w:rsidR="00DB7AE2" w:rsidRPr="00C15CF4">
        <w:rPr>
          <w:rFonts w:hint="cs"/>
          <w:spacing w:val="2"/>
          <w:rtl/>
        </w:rPr>
        <w:t>مركبة الفضائية الأولى؛ و</w:t>
      </w:r>
      <w:r w:rsidR="00DB7AE2" w:rsidRPr="00C15CF4">
        <w:rPr>
          <w:spacing w:val="2"/>
        </w:rPr>
        <w:t>---693---</w:t>
      </w:r>
      <w:r w:rsidR="00DB7AE2" w:rsidRPr="00C15CF4">
        <w:rPr>
          <w:rFonts w:hint="cs"/>
          <w:spacing w:val="2"/>
          <w:rtl/>
        </w:rPr>
        <w:t xml:space="preserve"> من أجل سلسلة أرقام </w:t>
      </w:r>
      <w:r w:rsidR="00436F15" w:rsidRPr="00C15CF4">
        <w:rPr>
          <w:rFonts w:hint="cs"/>
          <w:spacing w:val="2"/>
          <w:rtl/>
        </w:rPr>
        <w:t>ال</w:t>
      </w:r>
      <w:r w:rsidR="00DB7AE2" w:rsidRPr="00C15CF4">
        <w:rPr>
          <w:rFonts w:hint="cs"/>
          <w:spacing w:val="2"/>
          <w:rtl/>
        </w:rPr>
        <w:t>هوية</w:t>
      </w:r>
      <w:r w:rsidR="00436F15" w:rsidRPr="00C15CF4">
        <w:rPr>
          <w:rFonts w:hint="cs"/>
          <w:spacing w:val="2"/>
          <w:rtl/>
        </w:rPr>
        <w:t xml:space="preserve"> الصادرة عن</w:t>
      </w:r>
      <w:r w:rsidR="00C16B31" w:rsidRPr="00C15CF4">
        <w:rPr>
          <w:rFonts w:hint="eastAsia"/>
          <w:spacing w:val="2"/>
          <w:rtl/>
        </w:rPr>
        <w:t> </w:t>
      </w:r>
      <w:r w:rsidR="00DB7AE2" w:rsidRPr="00C15CF4">
        <w:rPr>
          <w:rFonts w:hint="cs"/>
          <w:spacing w:val="2"/>
          <w:rtl/>
        </w:rPr>
        <w:t>الات</w:t>
      </w:r>
      <w:r w:rsidR="00C16B31" w:rsidRPr="00C15CF4">
        <w:rPr>
          <w:rFonts w:hint="cs"/>
          <w:spacing w:val="2"/>
          <w:rtl/>
        </w:rPr>
        <w:t>‍</w:t>
      </w:r>
      <w:r w:rsidR="00DB7AE2" w:rsidRPr="00C15CF4">
        <w:rPr>
          <w:rFonts w:hint="cs"/>
          <w:spacing w:val="2"/>
          <w:rtl/>
        </w:rPr>
        <w:t>حاد)</w:t>
      </w:r>
      <w:r w:rsidR="000E3E38" w:rsidRPr="00C15CF4">
        <w:rPr>
          <w:rFonts w:hint="cs"/>
          <w:spacing w:val="2"/>
          <w:rtl/>
        </w:rPr>
        <w:t>.</w:t>
      </w:r>
    </w:p>
    <w:p w:rsidR="000E3E38" w:rsidRDefault="00585584" w:rsidP="00A7376D">
      <w:pPr>
        <w:rPr>
          <w:rtl/>
          <w:lang w:val="en-US" w:eastAsia="zh-CN" w:bidi="ar-EG"/>
        </w:rPr>
      </w:pPr>
      <w:r>
        <w:rPr>
          <w:rFonts w:hint="cs"/>
          <w:rtl/>
        </w:rPr>
        <w:t>وفي حال انتقال هذه ال</w:t>
      </w:r>
      <w:r w:rsidR="00E23670">
        <w:rPr>
          <w:rFonts w:hint="cs"/>
          <w:rtl/>
        </w:rPr>
        <w:t>‍</w:t>
      </w:r>
      <w:r>
        <w:rPr>
          <w:rFonts w:hint="cs"/>
          <w:rtl/>
        </w:rPr>
        <w:t xml:space="preserve">مركبة الفضائية إلى موقع آخر </w:t>
      </w:r>
      <w:r w:rsidR="005F0A18" w:rsidRPr="00714BB2">
        <w:rPr>
          <w:rFonts w:hint="cs"/>
          <w:rtl/>
        </w:rPr>
        <w:t>يدعم</w:t>
      </w:r>
      <w:r w:rsidR="005F0A18">
        <w:rPr>
          <w:rFonts w:hint="cs"/>
          <w:rtl/>
        </w:rPr>
        <w:t xml:space="preserve"> بطاقة تبليغ </w:t>
      </w:r>
      <w:r w:rsidR="007B7B79">
        <w:rPr>
          <w:rFonts w:hint="cs"/>
          <w:rtl/>
        </w:rPr>
        <w:t xml:space="preserve">ساتلية </w:t>
      </w:r>
      <w:r w:rsidR="005F0A18">
        <w:rPr>
          <w:rFonts w:hint="cs"/>
          <w:rtl/>
        </w:rPr>
        <w:t>م</w:t>
      </w:r>
      <w:r w:rsidR="00E23670">
        <w:rPr>
          <w:rFonts w:hint="cs"/>
          <w:rtl/>
        </w:rPr>
        <w:t>‍</w:t>
      </w:r>
      <w:r w:rsidR="005F0A18">
        <w:rPr>
          <w:rFonts w:hint="cs"/>
          <w:rtl/>
        </w:rPr>
        <w:t>ختلفة</w:t>
      </w:r>
      <w:r w:rsidR="000D41B7">
        <w:rPr>
          <w:rFonts w:hint="cs"/>
          <w:rtl/>
        </w:rPr>
        <w:t xml:space="preserve"> </w:t>
      </w:r>
      <w:r w:rsidR="005F0A18">
        <w:rPr>
          <w:rFonts w:hint="cs"/>
          <w:rtl/>
        </w:rPr>
        <w:t>وي</w:t>
      </w:r>
      <w:r w:rsidR="00E23670">
        <w:rPr>
          <w:rFonts w:hint="cs"/>
          <w:rtl/>
        </w:rPr>
        <w:t>‍</w:t>
      </w:r>
      <w:r w:rsidR="005F0A18">
        <w:rPr>
          <w:rFonts w:hint="cs"/>
          <w:rtl/>
        </w:rPr>
        <w:t xml:space="preserve">حمل </w:t>
      </w:r>
      <w:r w:rsidR="00081307">
        <w:rPr>
          <w:rFonts w:hint="cs"/>
          <w:rtl/>
        </w:rPr>
        <w:t xml:space="preserve">رقم بطاقة تبليغ </w:t>
      </w:r>
      <w:r w:rsidR="007B7B79">
        <w:rPr>
          <w:rFonts w:hint="cs"/>
          <w:rtl/>
        </w:rPr>
        <w:t>م</w:t>
      </w:r>
      <w:r w:rsidR="00E23670">
        <w:rPr>
          <w:rFonts w:hint="cs"/>
          <w:rtl/>
        </w:rPr>
        <w:t>‍</w:t>
      </w:r>
      <w:r w:rsidR="007B7B79">
        <w:rPr>
          <w:rFonts w:hint="cs"/>
          <w:rtl/>
        </w:rPr>
        <w:t>ختلفاً</w:t>
      </w:r>
      <w:r w:rsidR="005F0A18">
        <w:rPr>
          <w:rFonts w:hint="cs"/>
          <w:rtl/>
        </w:rPr>
        <w:t xml:space="preserve">، </w:t>
      </w:r>
      <w:r w:rsidR="00714BB2">
        <w:rPr>
          <w:rFonts w:hint="cs"/>
          <w:rtl/>
        </w:rPr>
        <w:t>فإن</w:t>
      </w:r>
      <w:r w:rsidR="00E23670">
        <w:rPr>
          <w:rFonts w:hint="eastAsia"/>
          <w:rtl/>
        </w:rPr>
        <w:t> </w:t>
      </w:r>
      <w:r w:rsidR="005F0A18">
        <w:rPr>
          <w:rFonts w:hint="cs"/>
          <w:rtl/>
        </w:rPr>
        <w:t xml:space="preserve">رقم </w:t>
      </w:r>
      <w:r w:rsidR="00E23670">
        <w:rPr>
          <w:rFonts w:hint="cs"/>
          <w:rtl/>
        </w:rPr>
        <w:t>ال</w:t>
      </w:r>
      <w:r w:rsidR="005F0A18">
        <w:rPr>
          <w:rFonts w:hint="cs"/>
          <w:rtl/>
        </w:rPr>
        <w:t>هوية</w:t>
      </w:r>
      <w:r w:rsidR="00E23670">
        <w:rPr>
          <w:rFonts w:hint="cs"/>
          <w:rtl/>
        </w:rPr>
        <w:t xml:space="preserve"> الصادر عن</w:t>
      </w:r>
      <w:r w:rsidR="005F0A18">
        <w:rPr>
          <w:rFonts w:hint="cs"/>
          <w:rtl/>
        </w:rPr>
        <w:t xml:space="preserve"> الات</w:t>
      </w:r>
      <w:r w:rsidR="00E23670">
        <w:rPr>
          <w:rFonts w:hint="cs"/>
          <w:rtl/>
        </w:rPr>
        <w:t>‍</w:t>
      </w:r>
      <w:r w:rsidR="005F0A18">
        <w:rPr>
          <w:rFonts w:hint="cs"/>
          <w:rtl/>
        </w:rPr>
        <w:t xml:space="preserve">حاد </w:t>
      </w:r>
      <w:r w:rsidR="00714BB2">
        <w:rPr>
          <w:rFonts w:hint="cs"/>
          <w:rtl/>
        </w:rPr>
        <w:t xml:space="preserve">سيظل </w:t>
      </w:r>
      <w:r w:rsidR="005F0A18">
        <w:rPr>
          <w:rFonts w:hint="cs"/>
          <w:rtl/>
        </w:rPr>
        <w:t xml:space="preserve">كما هو </w:t>
      </w:r>
      <w:r w:rsidR="005F0A18">
        <w:t>(</w:t>
      </w:r>
      <w:r w:rsidR="005F0A18" w:rsidRPr="00876520">
        <w:rPr>
          <w:u w:val="single"/>
        </w:rPr>
        <w:t>1</w:t>
      </w:r>
      <w:r w:rsidR="005F0A18">
        <w:t>13</w:t>
      </w:r>
      <w:r w:rsidR="005F0A18" w:rsidRPr="00876520">
        <w:rPr>
          <w:u w:val="single"/>
        </w:rPr>
        <w:t>693</w:t>
      </w:r>
      <w:r w:rsidR="005F0A18">
        <w:t>001)</w:t>
      </w:r>
      <w:r w:rsidR="00203FF1">
        <w:rPr>
          <w:rFonts w:hint="cs"/>
          <w:rtl/>
        </w:rPr>
        <w:t xml:space="preserve"> دون ال</w:t>
      </w:r>
      <w:r w:rsidR="00B03C0B">
        <w:rPr>
          <w:rFonts w:hint="cs"/>
          <w:rtl/>
        </w:rPr>
        <w:t>‍</w:t>
      </w:r>
      <w:r w:rsidR="00203FF1">
        <w:rPr>
          <w:rFonts w:hint="cs"/>
          <w:rtl/>
        </w:rPr>
        <w:t xml:space="preserve">حاجة إلى </w:t>
      </w:r>
      <w:r w:rsidR="00714BB2">
        <w:rPr>
          <w:rFonts w:hint="cs"/>
          <w:rtl/>
        </w:rPr>
        <w:t>تقدي</w:t>
      </w:r>
      <w:r w:rsidR="00023040">
        <w:rPr>
          <w:rFonts w:hint="cs"/>
          <w:rtl/>
        </w:rPr>
        <w:t>‍</w:t>
      </w:r>
      <w:r w:rsidR="00714BB2">
        <w:rPr>
          <w:rFonts w:hint="cs"/>
          <w:rtl/>
        </w:rPr>
        <w:t>م</w:t>
      </w:r>
      <w:r w:rsidR="00203FF1">
        <w:rPr>
          <w:rFonts w:hint="cs"/>
          <w:rtl/>
        </w:rPr>
        <w:t xml:space="preserve"> الإدارة </w:t>
      </w:r>
      <w:r w:rsidR="00714BB2">
        <w:rPr>
          <w:rFonts w:hint="cs"/>
          <w:rtl/>
        </w:rPr>
        <w:t>ل</w:t>
      </w:r>
      <w:r w:rsidR="00E23670">
        <w:rPr>
          <w:rFonts w:hint="cs"/>
          <w:rtl/>
        </w:rPr>
        <w:t>‍</w:t>
      </w:r>
      <w:r w:rsidR="00203FF1">
        <w:rPr>
          <w:rFonts w:hint="cs"/>
          <w:rtl/>
        </w:rPr>
        <w:t>معلومات بشأن عملية الإطلاق، أو</w:t>
      </w:r>
      <w:r w:rsidR="00E23670">
        <w:rPr>
          <w:rFonts w:hint="eastAsia"/>
          <w:rtl/>
        </w:rPr>
        <w:t> </w:t>
      </w:r>
      <w:r w:rsidR="00203FF1">
        <w:rPr>
          <w:rFonts w:hint="cs"/>
          <w:rtl/>
        </w:rPr>
        <w:t>ال</w:t>
      </w:r>
      <w:r w:rsidR="00E23670">
        <w:rPr>
          <w:rFonts w:hint="cs"/>
          <w:rtl/>
        </w:rPr>
        <w:t>‍</w:t>
      </w:r>
      <w:r w:rsidR="00203FF1">
        <w:rPr>
          <w:rFonts w:hint="cs"/>
          <w:rtl/>
        </w:rPr>
        <w:t>جهة ال</w:t>
      </w:r>
      <w:r w:rsidR="00E23670">
        <w:rPr>
          <w:rFonts w:hint="cs"/>
          <w:rtl/>
        </w:rPr>
        <w:t>‍</w:t>
      </w:r>
      <w:r w:rsidR="00203FF1">
        <w:rPr>
          <w:rFonts w:hint="cs"/>
          <w:rtl/>
        </w:rPr>
        <w:t>مصنعة للساتل أو التردد</w:t>
      </w:r>
      <w:r w:rsidR="00A601BF">
        <w:rPr>
          <w:rFonts w:hint="cs"/>
          <w:rtl/>
        </w:rPr>
        <w:t>ات</w:t>
      </w:r>
      <w:r w:rsidR="00E23670">
        <w:rPr>
          <w:rFonts w:hint="cs"/>
          <w:rtl/>
        </w:rPr>
        <w:t xml:space="preserve"> ال‍مستخدمة</w:t>
      </w:r>
      <w:r w:rsidR="00203FF1">
        <w:rPr>
          <w:rFonts w:hint="cs"/>
          <w:rtl/>
        </w:rPr>
        <w:t xml:space="preserve"> على </w:t>
      </w:r>
      <w:r w:rsidR="00A601BF">
        <w:rPr>
          <w:rFonts w:hint="cs"/>
          <w:rtl/>
        </w:rPr>
        <w:t>متن</w:t>
      </w:r>
      <w:r w:rsidR="00203FF1">
        <w:rPr>
          <w:rFonts w:hint="cs"/>
          <w:rtl/>
        </w:rPr>
        <w:t xml:space="preserve"> ال</w:t>
      </w:r>
      <w:r w:rsidR="00E23670">
        <w:rPr>
          <w:rFonts w:hint="cs"/>
          <w:rtl/>
        </w:rPr>
        <w:t>‍</w:t>
      </w:r>
      <w:r w:rsidR="00203FF1">
        <w:rPr>
          <w:rFonts w:hint="cs"/>
          <w:rtl/>
        </w:rPr>
        <w:t>مركبة الفضائية، علماً أن</w:t>
      </w:r>
      <w:r w:rsidR="00137967">
        <w:rPr>
          <w:rFonts w:hint="cs"/>
          <w:rtl/>
        </w:rPr>
        <w:t xml:space="preserve"> </w:t>
      </w:r>
      <w:r w:rsidR="00454918">
        <w:rPr>
          <w:rFonts w:hint="cs"/>
          <w:rtl/>
        </w:rPr>
        <w:t>هذه ال</w:t>
      </w:r>
      <w:r w:rsidR="00E23670">
        <w:rPr>
          <w:rFonts w:hint="cs"/>
          <w:rtl/>
        </w:rPr>
        <w:t>‍</w:t>
      </w:r>
      <w:r w:rsidR="00454918">
        <w:rPr>
          <w:rFonts w:hint="cs"/>
          <w:rtl/>
        </w:rPr>
        <w:t>معلومات قد قدمت في</w:t>
      </w:r>
      <w:r w:rsidR="00E23670">
        <w:rPr>
          <w:rFonts w:hint="eastAsia"/>
          <w:rtl/>
        </w:rPr>
        <w:t> </w:t>
      </w:r>
      <w:r w:rsidR="00454918">
        <w:rPr>
          <w:rFonts w:hint="cs"/>
          <w:rtl/>
        </w:rPr>
        <w:t>وقت</w:t>
      </w:r>
      <w:r w:rsidR="00E23670">
        <w:rPr>
          <w:rFonts w:hint="eastAsia"/>
          <w:rtl/>
        </w:rPr>
        <w:t> </w:t>
      </w:r>
      <w:r w:rsidR="00454918">
        <w:rPr>
          <w:rFonts w:hint="cs"/>
          <w:rtl/>
        </w:rPr>
        <w:t>سابق</w:t>
      </w:r>
      <w:r w:rsidR="00137967">
        <w:rPr>
          <w:rFonts w:hint="cs"/>
          <w:rtl/>
        </w:rPr>
        <w:t>.</w:t>
      </w:r>
    </w:p>
    <w:p w:rsidR="00C924FE" w:rsidRDefault="00C924FE" w:rsidP="00A7376D">
      <w:pPr>
        <w:rPr>
          <w:rtl/>
          <w:lang w:eastAsia="zh-CN" w:bidi="ar-EG"/>
        </w:rPr>
      </w:pPr>
      <w:r>
        <w:rPr>
          <w:rFonts w:hint="cs"/>
          <w:rtl/>
          <w:lang w:val="en-US" w:eastAsia="zh-CN" w:bidi="ar-EG"/>
        </w:rPr>
        <w:t>وإذا ل</w:t>
      </w:r>
      <w:r w:rsidR="006B563A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 تعد هذه ال</w:t>
      </w:r>
      <w:r w:rsidR="00E23670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مركبة الفضائية مستخدمة (نهاية عمر ال</w:t>
      </w:r>
      <w:r w:rsidR="00E23670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مركبة الفضائية أو خروجها عن ال</w:t>
      </w:r>
      <w:r w:rsidR="002C55D4">
        <w:rPr>
          <w:rFonts w:hint="cs"/>
          <w:rtl/>
          <w:lang w:val="en-US" w:eastAsia="zh-CN" w:bidi="ar-EG"/>
        </w:rPr>
        <w:t>‍</w:t>
      </w:r>
      <w:r>
        <w:rPr>
          <w:rFonts w:hint="cs"/>
          <w:rtl/>
          <w:lang w:val="en-US" w:eastAsia="zh-CN" w:bidi="ar-EG"/>
        </w:rPr>
        <w:t>مدار، إلخ)</w:t>
      </w:r>
      <w:r w:rsidR="00CB2F18">
        <w:rPr>
          <w:rFonts w:hint="cs"/>
          <w:rtl/>
          <w:lang w:val="en-US" w:eastAsia="zh-CN" w:bidi="ar-EG"/>
        </w:rPr>
        <w:t>، سيتوقف استخدام الرقم</w:t>
      </w:r>
      <w:r w:rsidR="00E23670">
        <w:rPr>
          <w:rFonts w:hint="eastAsia"/>
          <w:rtl/>
          <w:lang w:val="en-US" w:eastAsia="zh-CN" w:bidi="ar-EG"/>
        </w:rPr>
        <w:t> </w:t>
      </w:r>
      <w:r w:rsidR="00CB2F18">
        <w:t>ITU</w:t>
      </w:r>
      <w:r w:rsidR="00CB7491">
        <w:t> </w:t>
      </w:r>
      <w:r w:rsidR="00CB2F18">
        <w:t>ID</w:t>
      </w:r>
      <w:r w:rsidR="00CB7491">
        <w:t> </w:t>
      </w:r>
      <w:r w:rsidR="00CB2F18">
        <w:t>113593001</w:t>
      </w:r>
      <w:r w:rsidR="00CB2F18">
        <w:rPr>
          <w:rFonts w:hint="cs"/>
          <w:rtl/>
          <w:lang w:eastAsia="zh-CN" w:bidi="ar-EG"/>
        </w:rPr>
        <w:t>.</w:t>
      </w:r>
    </w:p>
    <w:p w:rsidR="004D578D" w:rsidRDefault="000955D0" w:rsidP="00A7376D">
      <w:pPr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>وسيُخصص للمركبة الفضائية</w:t>
      </w:r>
      <w:r w:rsidR="00E23670">
        <w:rPr>
          <w:rFonts w:hint="cs"/>
          <w:rtl/>
          <w:lang w:eastAsia="zh-CN" w:bidi="ar-EG"/>
        </w:rPr>
        <w:t xml:space="preserve"> الثانية</w:t>
      </w:r>
      <w:r>
        <w:rPr>
          <w:rFonts w:hint="cs"/>
          <w:rtl/>
          <w:lang w:eastAsia="zh-CN" w:bidi="ar-EG"/>
        </w:rPr>
        <w:t xml:space="preserve"> التي توضع في ال</w:t>
      </w:r>
      <w:r w:rsidR="00E23670">
        <w:rPr>
          <w:rFonts w:hint="cs"/>
          <w:rtl/>
          <w:lang w:eastAsia="zh-CN" w:bidi="ar-EG"/>
        </w:rPr>
        <w:t>‍</w:t>
      </w:r>
      <w:r>
        <w:rPr>
          <w:rFonts w:hint="cs"/>
          <w:rtl/>
          <w:lang w:eastAsia="zh-CN" w:bidi="ar-EG"/>
        </w:rPr>
        <w:t xml:space="preserve">مدار لنفس بطاقة التبليغ </w:t>
      </w:r>
      <w:r w:rsidR="001629C9">
        <w:rPr>
          <w:rFonts w:hint="cs"/>
          <w:rtl/>
          <w:lang w:eastAsia="zh-CN" w:bidi="ar-EG"/>
        </w:rPr>
        <w:t>(</w:t>
      </w:r>
      <w:r w:rsidR="001629C9">
        <w:rPr>
          <w:rFonts w:hint="cs"/>
          <w:rtl/>
          <w:lang w:val="en-US" w:eastAsia="zh-CN" w:bidi="ar-EG"/>
        </w:rPr>
        <w:t xml:space="preserve">رقم </w:t>
      </w:r>
      <w:r w:rsidR="00F20FC3">
        <w:rPr>
          <w:rFonts w:hint="cs"/>
          <w:rtl/>
          <w:lang w:val="en-US" w:eastAsia="zh-CN" w:bidi="ar-EG"/>
        </w:rPr>
        <w:t>بطاقة</w:t>
      </w:r>
      <w:r w:rsidR="001629C9">
        <w:rPr>
          <w:rFonts w:hint="cs"/>
          <w:rtl/>
          <w:lang w:val="en-US" w:eastAsia="zh-CN" w:bidi="ar-EG"/>
        </w:rPr>
        <w:t xml:space="preserve"> التبليغ</w:t>
      </w:r>
      <w:r w:rsidR="00F20FC3">
        <w:rPr>
          <w:rFonts w:hint="cs"/>
          <w:rtl/>
          <w:lang w:val="en-US" w:eastAsia="zh-CN" w:bidi="ar-EG"/>
        </w:rPr>
        <w:t xml:space="preserve"> </w:t>
      </w:r>
      <w:r w:rsidR="00E23670">
        <w:rPr>
          <w:rFonts w:hint="cs"/>
          <w:rtl/>
          <w:lang w:val="en-US" w:eastAsia="zh-CN" w:bidi="ar-EG"/>
        </w:rPr>
        <w:t>الصادر عن الات‍حاد</w:t>
      </w:r>
      <w:r w:rsidR="001629C9">
        <w:rPr>
          <w:rFonts w:hint="cs"/>
          <w:rtl/>
          <w:lang w:val="en-US" w:eastAsia="zh-CN" w:bidi="ar-EG"/>
        </w:rPr>
        <w:t xml:space="preserve">: </w:t>
      </w:r>
      <w:r w:rsidR="001629C9">
        <w:t>113593001</w:t>
      </w:r>
      <w:r w:rsidR="001629C9">
        <w:rPr>
          <w:rFonts w:hint="cs"/>
          <w:rtl/>
        </w:rPr>
        <w:t>)</w:t>
      </w:r>
      <w:r w:rsidR="000601A9">
        <w:rPr>
          <w:rFonts w:hint="cs"/>
          <w:rtl/>
        </w:rPr>
        <w:t xml:space="preserve"> </w:t>
      </w:r>
      <w:r w:rsidR="00AF7829">
        <w:rPr>
          <w:rFonts w:hint="cs"/>
          <w:rtl/>
        </w:rPr>
        <w:t xml:space="preserve">رقم </w:t>
      </w:r>
      <w:r w:rsidR="00E23670">
        <w:rPr>
          <w:rFonts w:hint="cs"/>
          <w:rtl/>
        </w:rPr>
        <w:t>ال</w:t>
      </w:r>
      <w:r w:rsidR="00AF7829">
        <w:rPr>
          <w:rFonts w:hint="cs"/>
          <w:rtl/>
        </w:rPr>
        <w:t>هوية التالي:</w:t>
      </w:r>
      <w:r w:rsidR="000601A9">
        <w:rPr>
          <w:rFonts w:hint="cs"/>
          <w:rtl/>
        </w:rPr>
        <w:t xml:space="preserve"> </w:t>
      </w:r>
      <w:r w:rsidR="000601A9" w:rsidRPr="000C447B">
        <w:rPr>
          <w:u w:val="single"/>
        </w:rPr>
        <w:t>2</w:t>
      </w:r>
      <w:r w:rsidR="000601A9">
        <w:t>13693001</w:t>
      </w:r>
      <w:r w:rsidR="000601A9">
        <w:rPr>
          <w:rFonts w:hint="cs"/>
          <w:rtl/>
          <w:lang w:eastAsia="zh-CN" w:bidi="ar-EG"/>
        </w:rPr>
        <w:t>.</w:t>
      </w:r>
    </w:p>
    <w:p w:rsidR="001A0043" w:rsidRPr="000601A9" w:rsidRDefault="001A0043" w:rsidP="00A7376D">
      <w:pPr>
        <w:spacing w:before="600"/>
        <w:jc w:val="center"/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>____________</w:t>
      </w:r>
    </w:p>
    <w:sectPr w:rsidR="001A0043" w:rsidRPr="000601A9" w:rsidSect="00A8331D">
      <w:head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4E" w:rsidRDefault="0032614E">
      <w:pPr>
        <w:spacing w:before="0" w:line="240" w:lineRule="auto"/>
      </w:pPr>
      <w:r>
        <w:separator/>
      </w:r>
    </w:p>
  </w:endnote>
  <w:endnote w:type="continuationSeparator" w:id="0">
    <w:p w:rsidR="0032614E" w:rsidRDefault="003261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32614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32614E">
      <w:trPr>
        <w:cantSplit/>
      </w:trPr>
      <w:tc>
        <w:tcPr>
          <w:tcW w:w="1062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2614E">
      <w:trPr>
        <w:cantSplit/>
      </w:trPr>
      <w:tc>
        <w:tcPr>
          <w:tcW w:w="1062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32614E" w:rsidRDefault="0032614E" w:rsidP="00D64C0A">
          <w:pPr>
            <w:pStyle w:val="itu"/>
            <w:bidi w:val="0"/>
            <w:spacing w:line="240" w:lineRule="auto"/>
          </w:pPr>
        </w:p>
      </w:tc>
    </w:tr>
  </w:tbl>
  <w:p w:rsidR="0032614E" w:rsidRDefault="0032614E" w:rsidP="00D64C0A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4E" w:rsidRDefault="0032614E">
      <w:pPr>
        <w:spacing w:before="0" w:line="240" w:lineRule="auto"/>
      </w:pPr>
      <w:r>
        <w:separator/>
      </w:r>
    </w:p>
  </w:footnote>
  <w:footnote w:type="continuationSeparator" w:id="0">
    <w:p w:rsidR="0032614E" w:rsidRDefault="0032614E">
      <w:pPr>
        <w:spacing w:before="0" w:line="240" w:lineRule="auto"/>
      </w:pPr>
      <w:r>
        <w:continuationSeparator/>
      </w:r>
    </w:p>
  </w:footnote>
  <w:footnote w:id="1">
    <w:p w:rsidR="0032614E" w:rsidRPr="001134B7" w:rsidRDefault="0032614E" w:rsidP="00F85B4D">
      <w:pPr>
        <w:pStyle w:val="FootnoteText"/>
        <w:spacing w:line="180" w:lineRule="auto"/>
        <w:rPr>
          <w:sz w:val="16"/>
          <w:rtl/>
          <w:lang w:val="en-US"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69C5">
        <w:rPr>
          <w:rFonts w:hint="cs"/>
          <w:sz w:val="16"/>
          <w:rtl/>
          <w:lang w:bidi="ar-EG"/>
        </w:rPr>
        <w:t>تبلغ ال</w:t>
      </w:r>
      <w:r w:rsidR="000E4B9F">
        <w:rPr>
          <w:rFonts w:hint="cs"/>
          <w:sz w:val="16"/>
          <w:rtl/>
          <w:lang w:bidi="ar-EG"/>
        </w:rPr>
        <w:t>‍</w:t>
      </w:r>
      <w:r w:rsidRPr="00AF69C5">
        <w:rPr>
          <w:rFonts w:hint="cs"/>
          <w:sz w:val="16"/>
          <w:rtl/>
          <w:lang w:bidi="ar-EG"/>
        </w:rPr>
        <w:t>مهلة الزمنية التنظيمية ال</w:t>
      </w:r>
      <w:r w:rsidR="00F7776F">
        <w:rPr>
          <w:rFonts w:hint="cs"/>
          <w:sz w:val="16"/>
          <w:rtl/>
          <w:lang w:bidi="ar-EG"/>
        </w:rPr>
        <w:t>‍</w:t>
      </w:r>
      <w:r w:rsidRPr="00AF69C5">
        <w:rPr>
          <w:rFonts w:hint="cs"/>
          <w:sz w:val="16"/>
          <w:rtl/>
          <w:lang w:bidi="ar-EG"/>
        </w:rPr>
        <w:t xml:space="preserve">منصوص عليها في الرقم </w:t>
      </w:r>
      <w:r w:rsidRPr="00B9612D">
        <w:rPr>
          <w:b/>
          <w:bCs/>
          <w:sz w:val="16"/>
          <w:lang w:val="en-US" w:bidi="ar-EG"/>
        </w:rPr>
        <w:t>11.</w:t>
      </w:r>
      <w:proofErr w:type="gramStart"/>
      <w:r w:rsidRPr="00B9612D">
        <w:rPr>
          <w:b/>
          <w:bCs/>
          <w:sz w:val="16"/>
          <w:lang w:val="en-US" w:bidi="ar-EG"/>
        </w:rPr>
        <w:t>44</w:t>
      </w:r>
      <w:r w:rsidRPr="00AF69C5">
        <w:rPr>
          <w:rFonts w:hint="cs"/>
          <w:sz w:val="16"/>
          <w:rtl/>
          <w:lang w:val="en-US" w:bidi="ar-EG"/>
        </w:rPr>
        <w:t xml:space="preserve"> سبع </w:t>
      </w:r>
      <w:r w:rsidRPr="00AF69C5">
        <w:rPr>
          <w:sz w:val="16"/>
          <w:lang w:val="en-US" w:bidi="ar-EG"/>
        </w:rPr>
        <w:t>(7)</w:t>
      </w:r>
      <w:r w:rsidRPr="00AF69C5">
        <w:rPr>
          <w:rFonts w:hint="cs"/>
          <w:sz w:val="16"/>
          <w:rtl/>
          <w:lang w:val="en-US" w:bidi="ar-EG"/>
        </w:rPr>
        <w:t xml:space="preserve"> سنوات.</w:t>
      </w:r>
      <w:proofErr w:type="gramEnd"/>
      <w:r>
        <w:rPr>
          <w:rFonts w:hint="cs"/>
          <w:sz w:val="16"/>
          <w:rtl/>
          <w:lang w:val="en-US" w:bidi="ar-EG"/>
        </w:rPr>
        <w:t xml:space="preserve"> وت</w:t>
      </w:r>
      <w:r w:rsidR="00ED77EF">
        <w:rPr>
          <w:rFonts w:hint="cs"/>
          <w:sz w:val="16"/>
          <w:rtl/>
          <w:lang w:val="en-US" w:bidi="ar-EG"/>
        </w:rPr>
        <w:t>‍</w:t>
      </w:r>
      <w:r>
        <w:rPr>
          <w:rFonts w:hint="cs"/>
          <w:sz w:val="16"/>
          <w:rtl/>
          <w:lang w:val="en-US" w:bidi="ar-EG"/>
        </w:rPr>
        <w:t xml:space="preserve">حدد الفقرتان </w:t>
      </w:r>
      <w:r>
        <w:rPr>
          <w:sz w:val="16"/>
          <w:lang w:val="en-US" w:bidi="ar-EG"/>
        </w:rPr>
        <w:t>3.</w:t>
      </w:r>
      <w:proofErr w:type="gramStart"/>
      <w:r>
        <w:rPr>
          <w:sz w:val="16"/>
          <w:lang w:val="en-US" w:bidi="ar-EG"/>
        </w:rPr>
        <w:t>1.4</w:t>
      </w:r>
      <w:r>
        <w:rPr>
          <w:rFonts w:hint="cs"/>
          <w:sz w:val="16"/>
          <w:rtl/>
          <w:lang w:val="en-US" w:bidi="ar-EG"/>
        </w:rPr>
        <w:t xml:space="preserve"> و</w:t>
      </w:r>
      <w:r>
        <w:rPr>
          <w:sz w:val="16"/>
          <w:lang w:val="en-US" w:bidi="ar-EG"/>
        </w:rPr>
        <w:t>6.2.4</w:t>
      </w:r>
      <w:r>
        <w:rPr>
          <w:rFonts w:hint="cs"/>
          <w:sz w:val="16"/>
          <w:rtl/>
          <w:lang w:val="en-US" w:bidi="ar-EG"/>
        </w:rPr>
        <w:t xml:space="preserve"> من التذييلين </w:t>
      </w:r>
      <w:r w:rsidRPr="00B9612D">
        <w:rPr>
          <w:b/>
          <w:bCs/>
          <w:sz w:val="16"/>
          <w:lang w:val="en-US" w:bidi="ar-EG"/>
        </w:rPr>
        <w:t>30</w:t>
      </w:r>
      <w:r>
        <w:rPr>
          <w:rFonts w:hint="cs"/>
          <w:sz w:val="16"/>
          <w:rtl/>
          <w:lang w:val="en-US" w:bidi="ar-EG"/>
        </w:rPr>
        <w:t xml:space="preserve"> و</w:t>
      </w:r>
      <w:r w:rsidRPr="00B9612D">
        <w:rPr>
          <w:b/>
          <w:bCs/>
          <w:sz w:val="16"/>
          <w:lang w:val="en-US" w:bidi="ar-EG"/>
        </w:rPr>
        <w:t>30A</w:t>
      </w:r>
      <w:r>
        <w:rPr>
          <w:rFonts w:hint="cs"/>
          <w:sz w:val="16"/>
          <w:rtl/>
          <w:lang w:val="en-US" w:bidi="ar-EG"/>
        </w:rPr>
        <w:t xml:space="preserve"> مهلة زمنية تبلغ ث</w:t>
      </w:r>
      <w:r w:rsidR="00F7776F">
        <w:rPr>
          <w:rFonts w:hint="cs"/>
          <w:sz w:val="16"/>
          <w:rtl/>
          <w:lang w:val="en-US" w:bidi="ar-EG"/>
        </w:rPr>
        <w:t>‍</w:t>
      </w:r>
      <w:r>
        <w:rPr>
          <w:rFonts w:hint="cs"/>
          <w:sz w:val="16"/>
          <w:rtl/>
          <w:lang w:val="en-US" w:bidi="ar-EG"/>
        </w:rPr>
        <w:t xml:space="preserve">ماني </w:t>
      </w:r>
      <w:r>
        <w:rPr>
          <w:sz w:val="16"/>
          <w:lang w:val="en-US" w:bidi="ar-EG"/>
        </w:rPr>
        <w:t>(8)</w:t>
      </w:r>
      <w:r>
        <w:rPr>
          <w:rFonts w:hint="cs"/>
          <w:sz w:val="16"/>
          <w:rtl/>
          <w:lang w:val="en-US" w:bidi="ar-EG"/>
        </w:rPr>
        <w:t xml:space="preserve"> سنوات.</w:t>
      </w:r>
      <w:proofErr w:type="gramEnd"/>
      <w:r>
        <w:rPr>
          <w:rFonts w:hint="cs"/>
          <w:sz w:val="16"/>
          <w:rtl/>
          <w:lang w:val="en-US" w:bidi="ar-EG"/>
        </w:rPr>
        <w:t xml:space="preserve"> وت</w:t>
      </w:r>
      <w:r w:rsidR="00ED77EF">
        <w:rPr>
          <w:rFonts w:hint="cs"/>
          <w:sz w:val="16"/>
          <w:rtl/>
          <w:lang w:val="en-US" w:bidi="ar-EG"/>
        </w:rPr>
        <w:t>‍</w:t>
      </w:r>
      <w:r>
        <w:rPr>
          <w:rFonts w:hint="cs"/>
          <w:sz w:val="16"/>
          <w:rtl/>
          <w:lang w:val="en-US" w:bidi="ar-EG"/>
        </w:rPr>
        <w:t>حدد الفقرة</w:t>
      </w:r>
      <w:r w:rsidR="00ED77EF">
        <w:rPr>
          <w:rFonts w:hint="eastAsia"/>
          <w:sz w:val="16"/>
          <w:rtl/>
          <w:lang w:val="en-US" w:bidi="ar-EG"/>
        </w:rPr>
        <w:t> </w:t>
      </w:r>
      <w:r>
        <w:rPr>
          <w:sz w:val="16"/>
          <w:lang w:val="en-US" w:bidi="ar-EG"/>
        </w:rPr>
        <w:t>1.</w:t>
      </w:r>
      <w:proofErr w:type="gramStart"/>
      <w:r>
        <w:rPr>
          <w:sz w:val="16"/>
          <w:lang w:val="en-US" w:bidi="ar-EG"/>
        </w:rPr>
        <w:t>6</w:t>
      </w:r>
      <w:r>
        <w:rPr>
          <w:rFonts w:hint="cs"/>
          <w:sz w:val="16"/>
          <w:rtl/>
          <w:lang w:val="en-US" w:bidi="ar-EG"/>
        </w:rPr>
        <w:t xml:space="preserve"> من التذييل</w:t>
      </w:r>
      <w:r w:rsidR="00ED77EF">
        <w:rPr>
          <w:rFonts w:hint="eastAsia"/>
          <w:sz w:val="16"/>
          <w:rtl/>
          <w:lang w:val="en-US" w:bidi="ar-EG"/>
        </w:rPr>
        <w:t> </w:t>
      </w:r>
      <w:r w:rsidRPr="00B9612D">
        <w:rPr>
          <w:b/>
          <w:bCs/>
          <w:sz w:val="16"/>
          <w:lang w:val="en-US" w:bidi="ar-EG"/>
        </w:rPr>
        <w:t>30B</w:t>
      </w:r>
      <w:r>
        <w:rPr>
          <w:rFonts w:hint="cs"/>
          <w:sz w:val="16"/>
          <w:rtl/>
          <w:lang w:val="en-US" w:bidi="ar-EG"/>
        </w:rPr>
        <w:t xml:space="preserve"> أيضاً مهلة زمنية تبلغ ث</w:t>
      </w:r>
      <w:r w:rsidR="001F11BA">
        <w:rPr>
          <w:rFonts w:hint="cs"/>
          <w:sz w:val="16"/>
          <w:rtl/>
          <w:lang w:val="en-US" w:bidi="ar-EG"/>
        </w:rPr>
        <w:t>‍</w:t>
      </w:r>
      <w:r>
        <w:rPr>
          <w:rFonts w:hint="cs"/>
          <w:sz w:val="16"/>
          <w:rtl/>
          <w:lang w:val="en-US" w:bidi="ar-EG"/>
        </w:rPr>
        <w:t>ماني سنوات.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E" w:rsidRPr="00A8331D" w:rsidRDefault="0032614E" w:rsidP="00D64C0A">
    <w:pPr>
      <w:pStyle w:val="Header"/>
      <w:bidi w:val="0"/>
      <w:rPr>
        <w:rStyle w:val="PageNumber"/>
        <w:sz w:val="20"/>
        <w:szCs w:val="20"/>
      </w:rPr>
    </w:pPr>
    <w:r w:rsidRPr="00A8331D">
      <w:rPr>
        <w:sz w:val="20"/>
        <w:szCs w:val="20"/>
        <w:lang w:val="en-US"/>
      </w:rPr>
      <w:t xml:space="preserve">- </w:t>
    </w:r>
    <w:r w:rsidRPr="00A8331D">
      <w:rPr>
        <w:rStyle w:val="PageNumber"/>
        <w:sz w:val="20"/>
        <w:szCs w:val="20"/>
      </w:rPr>
      <w:fldChar w:fldCharType="begin"/>
    </w:r>
    <w:r w:rsidRPr="00A8331D">
      <w:rPr>
        <w:rStyle w:val="PageNumber"/>
        <w:sz w:val="20"/>
        <w:szCs w:val="20"/>
      </w:rPr>
      <w:instrText xml:space="preserve"> PAGE </w:instrText>
    </w:r>
    <w:r w:rsidRPr="00A8331D">
      <w:rPr>
        <w:rStyle w:val="PageNumber"/>
        <w:sz w:val="20"/>
        <w:szCs w:val="20"/>
      </w:rPr>
      <w:fldChar w:fldCharType="separate"/>
    </w:r>
    <w:r w:rsidR="0091782B">
      <w:rPr>
        <w:rStyle w:val="PageNumber"/>
        <w:noProof/>
        <w:sz w:val="20"/>
        <w:szCs w:val="20"/>
      </w:rPr>
      <w:t>5</w:t>
    </w:r>
    <w:r w:rsidRPr="00A8331D">
      <w:rPr>
        <w:rStyle w:val="PageNumber"/>
        <w:sz w:val="20"/>
        <w:szCs w:val="20"/>
      </w:rPr>
      <w:fldChar w:fldCharType="end"/>
    </w:r>
    <w:r w:rsidRPr="00A8331D">
      <w:rPr>
        <w:rStyle w:val="PageNumber"/>
        <w:sz w:val="20"/>
        <w:szCs w:val="20"/>
      </w:rPr>
      <w:t xml:space="preserve"> -</w:t>
    </w:r>
  </w:p>
  <w:p w:rsidR="0032614E" w:rsidRPr="00A8331D" w:rsidRDefault="0032614E" w:rsidP="00C060F9">
    <w:pPr>
      <w:pStyle w:val="Header"/>
      <w:bidi w:val="0"/>
      <w:rPr>
        <w:sz w:val="20"/>
        <w:szCs w:val="20"/>
        <w:lang w:val="en-US" w:bidi="ar-SY"/>
      </w:rPr>
    </w:pPr>
    <w:r w:rsidRPr="00A8331D">
      <w:rPr>
        <w:sz w:val="20"/>
        <w:szCs w:val="20"/>
        <w:lang w:val="en-US" w:bidi="ar-SY"/>
      </w:rPr>
      <w:t>CR/343-A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A7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F23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26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488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A8D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2A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DC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D63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C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0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252"/>
    <w:multiLevelType w:val="hybridMultilevel"/>
    <w:tmpl w:val="529E0B62"/>
    <w:lvl w:ilvl="0" w:tplc="1018BC54">
      <w:start w:val="2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63E72"/>
    <w:multiLevelType w:val="hybridMultilevel"/>
    <w:tmpl w:val="D39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6"/>
    <w:rsid w:val="00001D0A"/>
    <w:rsid w:val="000030CB"/>
    <w:rsid w:val="000135E2"/>
    <w:rsid w:val="00016675"/>
    <w:rsid w:val="000207DC"/>
    <w:rsid w:val="00021B47"/>
    <w:rsid w:val="00023040"/>
    <w:rsid w:val="00023A5B"/>
    <w:rsid w:val="00027F38"/>
    <w:rsid w:val="000337E4"/>
    <w:rsid w:val="00036F2E"/>
    <w:rsid w:val="0004335E"/>
    <w:rsid w:val="00045BEC"/>
    <w:rsid w:val="00053779"/>
    <w:rsid w:val="00055D06"/>
    <w:rsid w:val="00057401"/>
    <w:rsid w:val="00057D2F"/>
    <w:rsid w:val="000601A9"/>
    <w:rsid w:val="00064F42"/>
    <w:rsid w:val="00066611"/>
    <w:rsid w:val="00075359"/>
    <w:rsid w:val="0007556A"/>
    <w:rsid w:val="00076DD6"/>
    <w:rsid w:val="00081307"/>
    <w:rsid w:val="00081C3A"/>
    <w:rsid w:val="00081DF0"/>
    <w:rsid w:val="00086D60"/>
    <w:rsid w:val="0008722B"/>
    <w:rsid w:val="000937CB"/>
    <w:rsid w:val="000955D0"/>
    <w:rsid w:val="000A3471"/>
    <w:rsid w:val="000A5BD2"/>
    <w:rsid w:val="000A7246"/>
    <w:rsid w:val="000B0028"/>
    <w:rsid w:val="000B7200"/>
    <w:rsid w:val="000C010A"/>
    <w:rsid w:val="000C29BA"/>
    <w:rsid w:val="000C2C34"/>
    <w:rsid w:val="000C4278"/>
    <w:rsid w:val="000C4EC6"/>
    <w:rsid w:val="000C6DDD"/>
    <w:rsid w:val="000C7F46"/>
    <w:rsid w:val="000D41B7"/>
    <w:rsid w:val="000D43E8"/>
    <w:rsid w:val="000E1D40"/>
    <w:rsid w:val="000E3E38"/>
    <w:rsid w:val="000E4B9F"/>
    <w:rsid w:val="000F0B3C"/>
    <w:rsid w:val="000F2CEC"/>
    <w:rsid w:val="000F3D44"/>
    <w:rsid w:val="000F3DAA"/>
    <w:rsid w:val="000F43D5"/>
    <w:rsid w:val="000F6289"/>
    <w:rsid w:val="000F7696"/>
    <w:rsid w:val="001101D4"/>
    <w:rsid w:val="001134B7"/>
    <w:rsid w:val="00120B15"/>
    <w:rsid w:val="001217CA"/>
    <w:rsid w:val="00126FE1"/>
    <w:rsid w:val="0012723C"/>
    <w:rsid w:val="00135B28"/>
    <w:rsid w:val="00137967"/>
    <w:rsid w:val="001400D6"/>
    <w:rsid w:val="0015014A"/>
    <w:rsid w:val="0016271C"/>
    <w:rsid w:val="001629C9"/>
    <w:rsid w:val="00163AE0"/>
    <w:rsid w:val="00164C7D"/>
    <w:rsid w:val="0016747E"/>
    <w:rsid w:val="0017075A"/>
    <w:rsid w:val="00170816"/>
    <w:rsid w:val="0017141A"/>
    <w:rsid w:val="00174280"/>
    <w:rsid w:val="00174597"/>
    <w:rsid w:val="00185B5A"/>
    <w:rsid w:val="00190945"/>
    <w:rsid w:val="0019115A"/>
    <w:rsid w:val="00191239"/>
    <w:rsid w:val="00193E1B"/>
    <w:rsid w:val="00197C56"/>
    <w:rsid w:val="001A0043"/>
    <w:rsid w:val="001A1D8C"/>
    <w:rsid w:val="001A2978"/>
    <w:rsid w:val="001A51A1"/>
    <w:rsid w:val="001B09F0"/>
    <w:rsid w:val="001B22AA"/>
    <w:rsid w:val="001B5909"/>
    <w:rsid w:val="001C0872"/>
    <w:rsid w:val="001C2C56"/>
    <w:rsid w:val="001C5189"/>
    <w:rsid w:val="001C5EE1"/>
    <w:rsid w:val="001D30EC"/>
    <w:rsid w:val="001D78C2"/>
    <w:rsid w:val="001E3176"/>
    <w:rsid w:val="001E3C22"/>
    <w:rsid w:val="001E4D44"/>
    <w:rsid w:val="001E585F"/>
    <w:rsid w:val="001F11BA"/>
    <w:rsid w:val="00203FF1"/>
    <w:rsid w:val="002075B9"/>
    <w:rsid w:val="002151BE"/>
    <w:rsid w:val="00221584"/>
    <w:rsid w:val="002302E5"/>
    <w:rsid w:val="0023061F"/>
    <w:rsid w:val="00230751"/>
    <w:rsid w:val="00230CE8"/>
    <w:rsid w:val="00232869"/>
    <w:rsid w:val="002352F2"/>
    <w:rsid w:val="00237FAE"/>
    <w:rsid w:val="002417CC"/>
    <w:rsid w:val="00242594"/>
    <w:rsid w:val="00242EC5"/>
    <w:rsid w:val="00245930"/>
    <w:rsid w:val="00245D66"/>
    <w:rsid w:val="00246A5E"/>
    <w:rsid w:val="0024747C"/>
    <w:rsid w:val="0025592D"/>
    <w:rsid w:val="00256A08"/>
    <w:rsid w:val="00263E45"/>
    <w:rsid w:val="002640C1"/>
    <w:rsid w:val="00265F5C"/>
    <w:rsid w:val="00267613"/>
    <w:rsid w:val="00272983"/>
    <w:rsid w:val="00272ACA"/>
    <w:rsid w:val="002763EF"/>
    <w:rsid w:val="0027685F"/>
    <w:rsid w:val="0028103A"/>
    <w:rsid w:val="00282AC6"/>
    <w:rsid w:val="002846DF"/>
    <w:rsid w:val="00287A0D"/>
    <w:rsid w:val="002923DF"/>
    <w:rsid w:val="00294883"/>
    <w:rsid w:val="002A2B8B"/>
    <w:rsid w:val="002B2ED1"/>
    <w:rsid w:val="002B636D"/>
    <w:rsid w:val="002B659F"/>
    <w:rsid w:val="002B7E0D"/>
    <w:rsid w:val="002C0DD6"/>
    <w:rsid w:val="002C55D4"/>
    <w:rsid w:val="002C5BA8"/>
    <w:rsid w:val="002C6AC0"/>
    <w:rsid w:val="002D1141"/>
    <w:rsid w:val="002D315B"/>
    <w:rsid w:val="002D7D66"/>
    <w:rsid w:val="002E2B09"/>
    <w:rsid w:val="002E4911"/>
    <w:rsid w:val="002E5CCF"/>
    <w:rsid w:val="002F3F62"/>
    <w:rsid w:val="002F494F"/>
    <w:rsid w:val="002F7688"/>
    <w:rsid w:val="00300530"/>
    <w:rsid w:val="00306CC6"/>
    <w:rsid w:val="0031243B"/>
    <w:rsid w:val="00316874"/>
    <w:rsid w:val="003169E2"/>
    <w:rsid w:val="00317BBD"/>
    <w:rsid w:val="00321A03"/>
    <w:rsid w:val="0032614E"/>
    <w:rsid w:val="003338F7"/>
    <w:rsid w:val="00344AFD"/>
    <w:rsid w:val="0035028A"/>
    <w:rsid w:val="0035293D"/>
    <w:rsid w:val="00353C37"/>
    <w:rsid w:val="00361FEC"/>
    <w:rsid w:val="00364C69"/>
    <w:rsid w:val="00366DC3"/>
    <w:rsid w:val="00376362"/>
    <w:rsid w:val="00380688"/>
    <w:rsid w:val="00385953"/>
    <w:rsid w:val="00385F21"/>
    <w:rsid w:val="00387805"/>
    <w:rsid w:val="00393591"/>
    <w:rsid w:val="00393607"/>
    <w:rsid w:val="003A0EC2"/>
    <w:rsid w:val="003A69CA"/>
    <w:rsid w:val="003A7934"/>
    <w:rsid w:val="003B27C2"/>
    <w:rsid w:val="003B4CC1"/>
    <w:rsid w:val="003B4EA9"/>
    <w:rsid w:val="003C2344"/>
    <w:rsid w:val="003C4D0D"/>
    <w:rsid w:val="003C542D"/>
    <w:rsid w:val="003C55E1"/>
    <w:rsid w:val="003D3EE3"/>
    <w:rsid w:val="003D5D68"/>
    <w:rsid w:val="003E107E"/>
    <w:rsid w:val="003E34EE"/>
    <w:rsid w:val="003E4066"/>
    <w:rsid w:val="003E6C74"/>
    <w:rsid w:val="003E7E69"/>
    <w:rsid w:val="003F1CEC"/>
    <w:rsid w:val="003F453C"/>
    <w:rsid w:val="0040030E"/>
    <w:rsid w:val="00400D7F"/>
    <w:rsid w:val="0040116E"/>
    <w:rsid w:val="00401BFE"/>
    <w:rsid w:val="004022E9"/>
    <w:rsid w:val="0040649E"/>
    <w:rsid w:val="0040701D"/>
    <w:rsid w:val="00413966"/>
    <w:rsid w:val="004141CE"/>
    <w:rsid w:val="00415A80"/>
    <w:rsid w:val="004247FF"/>
    <w:rsid w:val="0042689F"/>
    <w:rsid w:val="00426988"/>
    <w:rsid w:val="00430110"/>
    <w:rsid w:val="0043170E"/>
    <w:rsid w:val="00433E55"/>
    <w:rsid w:val="00435B02"/>
    <w:rsid w:val="00436F15"/>
    <w:rsid w:val="00440D02"/>
    <w:rsid w:val="00444602"/>
    <w:rsid w:val="00451E11"/>
    <w:rsid w:val="00454918"/>
    <w:rsid w:val="00455995"/>
    <w:rsid w:val="00455A8E"/>
    <w:rsid w:val="004604ED"/>
    <w:rsid w:val="00461394"/>
    <w:rsid w:val="00463BDC"/>
    <w:rsid w:val="004754C2"/>
    <w:rsid w:val="004770BE"/>
    <w:rsid w:val="00484065"/>
    <w:rsid w:val="0048786A"/>
    <w:rsid w:val="00491FE2"/>
    <w:rsid w:val="004943D4"/>
    <w:rsid w:val="00495922"/>
    <w:rsid w:val="00497946"/>
    <w:rsid w:val="00497F3B"/>
    <w:rsid w:val="004A200C"/>
    <w:rsid w:val="004B401B"/>
    <w:rsid w:val="004B4C44"/>
    <w:rsid w:val="004C0779"/>
    <w:rsid w:val="004C1FD3"/>
    <w:rsid w:val="004C37A5"/>
    <w:rsid w:val="004C56B4"/>
    <w:rsid w:val="004D2C44"/>
    <w:rsid w:val="004D3C78"/>
    <w:rsid w:val="004D578D"/>
    <w:rsid w:val="004E2A45"/>
    <w:rsid w:val="004E33DC"/>
    <w:rsid w:val="004E7E5E"/>
    <w:rsid w:val="004F0736"/>
    <w:rsid w:val="004F7E1C"/>
    <w:rsid w:val="00502AB8"/>
    <w:rsid w:val="00503246"/>
    <w:rsid w:val="005073AE"/>
    <w:rsid w:val="00514847"/>
    <w:rsid w:val="00516F95"/>
    <w:rsid w:val="00516FC6"/>
    <w:rsid w:val="0052382A"/>
    <w:rsid w:val="00525949"/>
    <w:rsid w:val="005378CE"/>
    <w:rsid w:val="00543A33"/>
    <w:rsid w:val="00560382"/>
    <w:rsid w:val="0056441F"/>
    <w:rsid w:val="00564905"/>
    <w:rsid w:val="005710D6"/>
    <w:rsid w:val="005743DE"/>
    <w:rsid w:val="00581866"/>
    <w:rsid w:val="00582CCF"/>
    <w:rsid w:val="005851B0"/>
    <w:rsid w:val="00585584"/>
    <w:rsid w:val="0059098B"/>
    <w:rsid w:val="005A15B4"/>
    <w:rsid w:val="005A3A06"/>
    <w:rsid w:val="005A7442"/>
    <w:rsid w:val="005B32C6"/>
    <w:rsid w:val="005B6DBF"/>
    <w:rsid w:val="005C0655"/>
    <w:rsid w:val="005C35EF"/>
    <w:rsid w:val="005C3C53"/>
    <w:rsid w:val="005C6FCA"/>
    <w:rsid w:val="005E1776"/>
    <w:rsid w:val="005E2100"/>
    <w:rsid w:val="005E2119"/>
    <w:rsid w:val="005F0A18"/>
    <w:rsid w:val="005F0B40"/>
    <w:rsid w:val="005F20B8"/>
    <w:rsid w:val="005F3B1D"/>
    <w:rsid w:val="005F55FE"/>
    <w:rsid w:val="00602714"/>
    <w:rsid w:val="00613CCF"/>
    <w:rsid w:val="00614463"/>
    <w:rsid w:val="00616DF4"/>
    <w:rsid w:val="006170AE"/>
    <w:rsid w:val="00622887"/>
    <w:rsid w:val="00622AFC"/>
    <w:rsid w:val="00625C47"/>
    <w:rsid w:val="0062753C"/>
    <w:rsid w:val="00631248"/>
    <w:rsid w:val="00644FB9"/>
    <w:rsid w:val="006466E5"/>
    <w:rsid w:val="00647AA1"/>
    <w:rsid w:val="00654F31"/>
    <w:rsid w:val="0065600E"/>
    <w:rsid w:val="006613DB"/>
    <w:rsid w:val="00666467"/>
    <w:rsid w:val="00673DFA"/>
    <w:rsid w:val="00676A2B"/>
    <w:rsid w:val="00681A8B"/>
    <w:rsid w:val="00694446"/>
    <w:rsid w:val="00697BDB"/>
    <w:rsid w:val="006A0D61"/>
    <w:rsid w:val="006A46B5"/>
    <w:rsid w:val="006A4ABA"/>
    <w:rsid w:val="006A62C6"/>
    <w:rsid w:val="006B563A"/>
    <w:rsid w:val="006C0434"/>
    <w:rsid w:val="006C31D4"/>
    <w:rsid w:val="006C7380"/>
    <w:rsid w:val="006D288C"/>
    <w:rsid w:val="006D5610"/>
    <w:rsid w:val="006D5A69"/>
    <w:rsid w:val="006E0F11"/>
    <w:rsid w:val="006E3B13"/>
    <w:rsid w:val="006F271A"/>
    <w:rsid w:val="006F284A"/>
    <w:rsid w:val="006F63CF"/>
    <w:rsid w:val="006F7426"/>
    <w:rsid w:val="00700EB6"/>
    <w:rsid w:val="0070372A"/>
    <w:rsid w:val="00710237"/>
    <w:rsid w:val="0071252F"/>
    <w:rsid w:val="00712A7D"/>
    <w:rsid w:val="00712F40"/>
    <w:rsid w:val="00714394"/>
    <w:rsid w:val="00714BB2"/>
    <w:rsid w:val="00715FA2"/>
    <w:rsid w:val="007174B6"/>
    <w:rsid w:val="0072070C"/>
    <w:rsid w:val="00721624"/>
    <w:rsid w:val="00722F54"/>
    <w:rsid w:val="0072320B"/>
    <w:rsid w:val="0072597F"/>
    <w:rsid w:val="00725FE3"/>
    <w:rsid w:val="00730679"/>
    <w:rsid w:val="00732AED"/>
    <w:rsid w:val="00733087"/>
    <w:rsid w:val="00735EB7"/>
    <w:rsid w:val="007430A0"/>
    <w:rsid w:val="007461DE"/>
    <w:rsid w:val="00754E47"/>
    <w:rsid w:val="00757ACA"/>
    <w:rsid w:val="0076621B"/>
    <w:rsid w:val="00770021"/>
    <w:rsid w:val="0077529F"/>
    <w:rsid w:val="00780F48"/>
    <w:rsid w:val="00784785"/>
    <w:rsid w:val="00787750"/>
    <w:rsid w:val="007A11D7"/>
    <w:rsid w:val="007B7364"/>
    <w:rsid w:val="007B7B79"/>
    <w:rsid w:val="007B7DAD"/>
    <w:rsid w:val="007C0568"/>
    <w:rsid w:val="007C1C34"/>
    <w:rsid w:val="007C27E3"/>
    <w:rsid w:val="007C2C44"/>
    <w:rsid w:val="007D7948"/>
    <w:rsid w:val="007E4C0B"/>
    <w:rsid w:val="007E7508"/>
    <w:rsid w:val="007F0573"/>
    <w:rsid w:val="007F375A"/>
    <w:rsid w:val="007F4007"/>
    <w:rsid w:val="007F5052"/>
    <w:rsid w:val="007F719B"/>
    <w:rsid w:val="008064D8"/>
    <w:rsid w:val="0081078A"/>
    <w:rsid w:val="00811454"/>
    <w:rsid w:val="00813615"/>
    <w:rsid w:val="0081773E"/>
    <w:rsid w:val="00820140"/>
    <w:rsid w:val="00822004"/>
    <w:rsid w:val="00834468"/>
    <w:rsid w:val="00837F9B"/>
    <w:rsid w:val="00840DEC"/>
    <w:rsid w:val="00852EEC"/>
    <w:rsid w:val="00856206"/>
    <w:rsid w:val="00862E68"/>
    <w:rsid w:val="008643CA"/>
    <w:rsid w:val="0086537E"/>
    <w:rsid w:val="0088226E"/>
    <w:rsid w:val="00885731"/>
    <w:rsid w:val="00885BB3"/>
    <w:rsid w:val="00885CC4"/>
    <w:rsid w:val="00890DCA"/>
    <w:rsid w:val="008918EF"/>
    <w:rsid w:val="008924CE"/>
    <w:rsid w:val="00895740"/>
    <w:rsid w:val="00895D21"/>
    <w:rsid w:val="00895E73"/>
    <w:rsid w:val="008A2AC3"/>
    <w:rsid w:val="008A5DDC"/>
    <w:rsid w:val="008B5B38"/>
    <w:rsid w:val="008C5B91"/>
    <w:rsid w:val="008D1418"/>
    <w:rsid w:val="008D564D"/>
    <w:rsid w:val="008D5F4C"/>
    <w:rsid w:val="008E4BCE"/>
    <w:rsid w:val="008E5345"/>
    <w:rsid w:val="008E6401"/>
    <w:rsid w:val="008F0AB4"/>
    <w:rsid w:val="008F2F6C"/>
    <w:rsid w:val="008F4530"/>
    <w:rsid w:val="008F4928"/>
    <w:rsid w:val="008F5C50"/>
    <w:rsid w:val="008F6444"/>
    <w:rsid w:val="009026A1"/>
    <w:rsid w:val="009033CD"/>
    <w:rsid w:val="00906228"/>
    <w:rsid w:val="00907A2E"/>
    <w:rsid w:val="00911D7A"/>
    <w:rsid w:val="00913EF9"/>
    <w:rsid w:val="0091782B"/>
    <w:rsid w:val="00920435"/>
    <w:rsid w:val="009216AC"/>
    <w:rsid w:val="009220CF"/>
    <w:rsid w:val="00923911"/>
    <w:rsid w:val="00924373"/>
    <w:rsid w:val="009258BA"/>
    <w:rsid w:val="009314BB"/>
    <w:rsid w:val="00932A53"/>
    <w:rsid w:val="00933785"/>
    <w:rsid w:val="0093586E"/>
    <w:rsid w:val="009364FE"/>
    <w:rsid w:val="009374F6"/>
    <w:rsid w:val="00940A1B"/>
    <w:rsid w:val="00944ADA"/>
    <w:rsid w:val="00947205"/>
    <w:rsid w:val="00951502"/>
    <w:rsid w:val="00954AA6"/>
    <w:rsid w:val="00960C49"/>
    <w:rsid w:val="00964995"/>
    <w:rsid w:val="00970C7F"/>
    <w:rsid w:val="00975638"/>
    <w:rsid w:val="00975D93"/>
    <w:rsid w:val="00981A27"/>
    <w:rsid w:val="00984E4B"/>
    <w:rsid w:val="009856FB"/>
    <w:rsid w:val="00992F28"/>
    <w:rsid w:val="009938C8"/>
    <w:rsid w:val="009A5D00"/>
    <w:rsid w:val="009A606C"/>
    <w:rsid w:val="009A617D"/>
    <w:rsid w:val="009B072A"/>
    <w:rsid w:val="009B0D86"/>
    <w:rsid w:val="009B19CA"/>
    <w:rsid w:val="009C30B2"/>
    <w:rsid w:val="009C6AA7"/>
    <w:rsid w:val="009C7ACF"/>
    <w:rsid w:val="009C7BF9"/>
    <w:rsid w:val="009D07D2"/>
    <w:rsid w:val="009D07FD"/>
    <w:rsid w:val="009D6A57"/>
    <w:rsid w:val="009E0461"/>
    <w:rsid w:val="009E6CD9"/>
    <w:rsid w:val="009E6E28"/>
    <w:rsid w:val="00A0160F"/>
    <w:rsid w:val="00A0689C"/>
    <w:rsid w:val="00A06E1C"/>
    <w:rsid w:val="00A0742B"/>
    <w:rsid w:val="00A109FE"/>
    <w:rsid w:val="00A132A5"/>
    <w:rsid w:val="00A14145"/>
    <w:rsid w:val="00A1667E"/>
    <w:rsid w:val="00A2411F"/>
    <w:rsid w:val="00A30A91"/>
    <w:rsid w:val="00A34857"/>
    <w:rsid w:val="00A366CE"/>
    <w:rsid w:val="00A4661E"/>
    <w:rsid w:val="00A505B7"/>
    <w:rsid w:val="00A5323E"/>
    <w:rsid w:val="00A532A0"/>
    <w:rsid w:val="00A601BF"/>
    <w:rsid w:val="00A60245"/>
    <w:rsid w:val="00A71F3C"/>
    <w:rsid w:val="00A7376D"/>
    <w:rsid w:val="00A73AB4"/>
    <w:rsid w:val="00A76601"/>
    <w:rsid w:val="00A814EE"/>
    <w:rsid w:val="00A8331D"/>
    <w:rsid w:val="00A83781"/>
    <w:rsid w:val="00A868F2"/>
    <w:rsid w:val="00A90D01"/>
    <w:rsid w:val="00A946AC"/>
    <w:rsid w:val="00A9504D"/>
    <w:rsid w:val="00A95098"/>
    <w:rsid w:val="00A955E0"/>
    <w:rsid w:val="00A97DD0"/>
    <w:rsid w:val="00AA168B"/>
    <w:rsid w:val="00AA1B86"/>
    <w:rsid w:val="00AA6004"/>
    <w:rsid w:val="00AA69EA"/>
    <w:rsid w:val="00AB0A37"/>
    <w:rsid w:val="00AB4FAA"/>
    <w:rsid w:val="00AB7F2E"/>
    <w:rsid w:val="00AC0982"/>
    <w:rsid w:val="00AC0E87"/>
    <w:rsid w:val="00AC25D1"/>
    <w:rsid w:val="00AC4530"/>
    <w:rsid w:val="00AC4936"/>
    <w:rsid w:val="00AC6C8F"/>
    <w:rsid w:val="00AD6987"/>
    <w:rsid w:val="00AD6D34"/>
    <w:rsid w:val="00AE1EAB"/>
    <w:rsid w:val="00AF69C5"/>
    <w:rsid w:val="00AF7829"/>
    <w:rsid w:val="00AF7AC6"/>
    <w:rsid w:val="00B00290"/>
    <w:rsid w:val="00B002A9"/>
    <w:rsid w:val="00B003AF"/>
    <w:rsid w:val="00B02494"/>
    <w:rsid w:val="00B03C0B"/>
    <w:rsid w:val="00B04582"/>
    <w:rsid w:val="00B0481E"/>
    <w:rsid w:val="00B1046A"/>
    <w:rsid w:val="00B205C8"/>
    <w:rsid w:val="00B246BC"/>
    <w:rsid w:val="00B25387"/>
    <w:rsid w:val="00B40C9E"/>
    <w:rsid w:val="00B44A73"/>
    <w:rsid w:val="00B4698A"/>
    <w:rsid w:val="00B50659"/>
    <w:rsid w:val="00B50BC7"/>
    <w:rsid w:val="00B516CF"/>
    <w:rsid w:val="00B5393F"/>
    <w:rsid w:val="00B60065"/>
    <w:rsid w:val="00B614AE"/>
    <w:rsid w:val="00B649F3"/>
    <w:rsid w:val="00B76AAB"/>
    <w:rsid w:val="00B8240A"/>
    <w:rsid w:val="00B83255"/>
    <w:rsid w:val="00B8389E"/>
    <w:rsid w:val="00B846E9"/>
    <w:rsid w:val="00B85EDB"/>
    <w:rsid w:val="00B90A82"/>
    <w:rsid w:val="00B92968"/>
    <w:rsid w:val="00B9612D"/>
    <w:rsid w:val="00B96D6D"/>
    <w:rsid w:val="00BA1025"/>
    <w:rsid w:val="00BA3F52"/>
    <w:rsid w:val="00BA4A69"/>
    <w:rsid w:val="00BB0EBA"/>
    <w:rsid w:val="00BB2212"/>
    <w:rsid w:val="00BB261C"/>
    <w:rsid w:val="00BC2544"/>
    <w:rsid w:val="00BC3A76"/>
    <w:rsid w:val="00BC410D"/>
    <w:rsid w:val="00BC7795"/>
    <w:rsid w:val="00BD0472"/>
    <w:rsid w:val="00BD0B86"/>
    <w:rsid w:val="00BD0CDE"/>
    <w:rsid w:val="00BD4AFA"/>
    <w:rsid w:val="00BD6B85"/>
    <w:rsid w:val="00BD7CDE"/>
    <w:rsid w:val="00BE0BE0"/>
    <w:rsid w:val="00BE1A05"/>
    <w:rsid w:val="00BE3CE2"/>
    <w:rsid w:val="00BF1989"/>
    <w:rsid w:val="00BF5870"/>
    <w:rsid w:val="00BF77B7"/>
    <w:rsid w:val="00C0231D"/>
    <w:rsid w:val="00C060F9"/>
    <w:rsid w:val="00C07282"/>
    <w:rsid w:val="00C12319"/>
    <w:rsid w:val="00C13458"/>
    <w:rsid w:val="00C15801"/>
    <w:rsid w:val="00C15CF4"/>
    <w:rsid w:val="00C16B31"/>
    <w:rsid w:val="00C22E60"/>
    <w:rsid w:val="00C24354"/>
    <w:rsid w:val="00C36E3F"/>
    <w:rsid w:val="00C403CF"/>
    <w:rsid w:val="00C45497"/>
    <w:rsid w:val="00C45FEB"/>
    <w:rsid w:val="00C47D1D"/>
    <w:rsid w:val="00C54E4E"/>
    <w:rsid w:val="00C60DE4"/>
    <w:rsid w:val="00C6226E"/>
    <w:rsid w:val="00C633CD"/>
    <w:rsid w:val="00C677A0"/>
    <w:rsid w:val="00C763B2"/>
    <w:rsid w:val="00C77106"/>
    <w:rsid w:val="00C81557"/>
    <w:rsid w:val="00C86EA0"/>
    <w:rsid w:val="00C907F4"/>
    <w:rsid w:val="00C924FE"/>
    <w:rsid w:val="00C92D71"/>
    <w:rsid w:val="00C97A82"/>
    <w:rsid w:val="00C97D82"/>
    <w:rsid w:val="00CA25A6"/>
    <w:rsid w:val="00CB0FA4"/>
    <w:rsid w:val="00CB165D"/>
    <w:rsid w:val="00CB1C8C"/>
    <w:rsid w:val="00CB2F18"/>
    <w:rsid w:val="00CB7491"/>
    <w:rsid w:val="00CC1B70"/>
    <w:rsid w:val="00CC6005"/>
    <w:rsid w:val="00CD2CEA"/>
    <w:rsid w:val="00CD632C"/>
    <w:rsid w:val="00CD64A0"/>
    <w:rsid w:val="00CE0515"/>
    <w:rsid w:val="00CE1AC1"/>
    <w:rsid w:val="00CE66CA"/>
    <w:rsid w:val="00CE685A"/>
    <w:rsid w:val="00CF468B"/>
    <w:rsid w:val="00CF606F"/>
    <w:rsid w:val="00D02B01"/>
    <w:rsid w:val="00D03485"/>
    <w:rsid w:val="00D07A1D"/>
    <w:rsid w:val="00D118AA"/>
    <w:rsid w:val="00D15219"/>
    <w:rsid w:val="00D17B2C"/>
    <w:rsid w:val="00D243B4"/>
    <w:rsid w:val="00D24BFB"/>
    <w:rsid w:val="00D25DAB"/>
    <w:rsid w:val="00D269F2"/>
    <w:rsid w:val="00D27B73"/>
    <w:rsid w:val="00D33C48"/>
    <w:rsid w:val="00D33EF6"/>
    <w:rsid w:val="00D37199"/>
    <w:rsid w:val="00D45C22"/>
    <w:rsid w:val="00D479E2"/>
    <w:rsid w:val="00D516EA"/>
    <w:rsid w:val="00D548C7"/>
    <w:rsid w:val="00D62B16"/>
    <w:rsid w:val="00D62C18"/>
    <w:rsid w:val="00D64C0A"/>
    <w:rsid w:val="00D73AEF"/>
    <w:rsid w:val="00D814FA"/>
    <w:rsid w:val="00D81D3C"/>
    <w:rsid w:val="00D82651"/>
    <w:rsid w:val="00D82951"/>
    <w:rsid w:val="00D8525D"/>
    <w:rsid w:val="00D86E09"/>
    <w:rsid w:val="00D8711A"/>
    <w:rsid w:val="00D90154"/>
    <w:rsid w:val="00D91BE4"/>
    <w:rsid w:val="00D9455F"/>
    <w:rsid w:val="00D95F8B"/>
    <w:rsid w:val="00D97FC7"/>
    <w:rsid w:val="00DA267C"/>
    <w:rsid w:val="00DA4764"/>
    <w:rsid w:val="00DA5D98"/>
    <w:rsid w:val="00DB1EDC"/>
    <w:rsid w:val="00DB6ED0"/>
    <w:rsid w:val="00DB7AE2"/>
    <w:rsid w:val="00DC0590"/>
    <w:rsid w:val="00DC228D"/>
    <w:rsid w:val="00DC40E5"/>
    <w:rsid w:val="00DD7623"/>
    <w:rsid w:val="00DE4BDD"/>
    <w:rsid w:val="00DF0CB5"/>
    <w:rsid w:val="00DF1CB3"/>
    <w:rsid w:val="00DF7C53"/>
    <w:rsid w:val="00E00739"/>
    <w:rsid w:val="00E01064"/>
    <w:rsid w:val="00E015C7"/>
    <w:rsid w:val="00E02F0B"/>
    <w:rsid w:val="00E06A7F"/>
    <w:rsid w:val="00E0732C"/>
    <w:rsid w:val="00E1630C"/>
    <w:rsid w:val="00E21BB0"/>
    <w:rsid w:val="00E23670"/>
    <w:rsid w:val="00E31D3E"/>
    <w:rsid w:val="00E34B70"/>
    <w:rsid w:val="00E4182E"/>
    <w:rsid w:val="00E41CAF"/>
    <w:rsid w:val="00E4395C"/>
    <w:rsid w:val="00E80346"/>
    <w:rsid w:val="00E82BA2"/>
    <w:rsid w:val="00E83123"/>
    <w:rsid w:val="00E86EFD"/>
    <w:rsid w:val="00E966B4"/>
    <w:rsid w:val="00EA5AEF"/>
    <w:rsid w:val="00EA620B"/>
    <w:rsid w:val="00EA6E9D"/>
    <w:rsid w:val="00EB0EB6"/>
    <w:rsid w:val="00EB1534"/>
    <w:rsid w:val="00EB5904"/>
    <w:rsid w:val="00EC3A9A"/>
    <w:rsid w:val="00EC48E2"/>
    <w:rsid w:val="00EC6C19"/>
    <w:rsid w:val="00EC6DDA"/>
    <w:rsid w:val="00ED4D2E"/>
    <w:rsid w:val="00ED5FA8"/>
    <w:rsid w:val="00ED77EF"/>
    <w:rsid w:val="00EE05C9"/>
    <w:rsid w:val="00EE3A55"/>
    <w:rsid w:val="00EE3D08"/>
    <w:rsid w:val="00EE44C1"/>
    <w:rsid w:val="00EE45E8"/>
    <w:rsid w:val="00EE5D51"/>
    <w:rsid w:val="00EE633C"/>
    <w:rsid w:val="00EE66D6"/>
    <w:rsid w:val="00EF354B"/>
    <w:rsid w:val="00EF462A"/>
    <w:rsid w:val="00F0592A"/>
    <w:rsid w:val="00F074D9"/>
    <w:rsid w:val="00F1438C"/>
    <w:rsid w:val="00F15176"/>
    <w:rsid w:val="00F20FC3"/>
    <w:rsid w:val="00F33221"/>
    <w:rsid w:val="00F350D4"/>
    <w:rsid w:val="00F35D4A"/>
    <w:rsid w:val="00F417D5"/>
    <w:rsid w:val="00F43026"/>
    <w:rsid w:val="00F46403"/>
    <w:rsid w:val="00F46682"/>
    <w:rsid w:val="00F53E67"/>
    <w:rsid w:val="00F622BD"/>
    <w:rsid w:val="00F62500"/>
    <w:rsid w:val="00F64909"/>
    <w:rsid w:val="00F65F8B"/>
    <w:rsid w:val="00F70033"/>
    <w:rsid w:val="00F72DF5"/>
    <w:rsid w:val="00F74E56"/>
    <w:rsid w:val="00F77240"/>
    <w:rsid w:val="00F7776F"/>
    <w:rsid w:val="00F80971"/>
    <w:rsid w:val="00F81541"/>
    <w:rsid w:val="00F81B15"/>
    <w:rsid w:val="00F85B4D"/>
    <w:rsid w:val="00F876DF"/>
    <w:rsid w:val="00F931FA"/>
    <w:rsid w:val="00F934AE"/>
    <w:rsid w:val="00F95EE8"/>
    <w:rsid w:val="00F960C1"/>
    <w:rsid w:val="00FA5965"/>
    <w:rsid w:val="00FA72DE"/>
    <w:rsid w:val="00FA7AFD"/>
    <w:rsid w:val="00FB0846"/>
    <w:rsid w:val="00FC54C8"/>
    <w:rsid w:val="00FC5A8E"/>
    <w:rsid w:val="00FD4685"/>
    <w:rsid w:val="00FF216F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A7AFD"/>
    <w:pPr>
      <w:keepNext/>
      <w:keepLines/>
      <w:spacing w:before="36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rsid w:val="001742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 Bold" w:eastAsiaTheme="minorEastAsia" w:hAnsi="Times New Roman Bold"/>
      <w:b/>
      <w:bCs/>
      <w:sz w:val="26"/>
      <w:szCs w:val="36"/>
      <w:lang w:val="en-US" w:eastAsia="zh-CN"/>
    </w:rPr>
  </w:style>
  <w:style w:type="paragraph" w:customStyle="1" w:styleId="Arttitle">
    <w:name w:val="Art_title"/>
    <w:basedOn w:val="Normal"/>
    <w:next w:val="Normal"/>
    <w:rsid w:val="004F0736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styleId="PageNumber">
    <w:name w:val="page number"/>
    <w:basedOn w:val="DefaultParagraphFont"/>
    <w:rsid w:val="004F0736"/>
  </w:style>
  <w:style w:type="paragraph" w:customStyle="1" w:styleId="enumlev1">
    <w:name w:val="enumlev1"/>
    <w:basedOn w:val="Normal"/>
    <w:rsid w:val="004F0736"/>
    <w:pPr>
      <w:spacing w:before="80"/>
      <w:ind w:left="794" w:hanging="794"/>
    </w:pPr>
  </w:style>
  <w:style w:type="paragraph" w:styleId="Footer">
    <w:name w:val="footer"/>
    <w:basedOn w:val="Normal"/>
    <w:link w:val="FooterChar"/>
    <w:rsid w:val="004F0736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4F0736"/>
    <w:rPr>
      <w:rFonts w:ascii="Times New Roman" w:eastAsia="Times New Roman" w:hAnsi="Times New Roman" w:cs="Traditional Arabic"/>
      <w:noProof/>
      <w:sz w:val="16"/>
      <w:szCs w:val="30"/>
      <w:lang w:eastAsia="en-US"/>
    </w:rPr>
  </w:style>
  <w:style w:type="paragraph" w:styleId="Header">
    <w:name w:val="header"/>
    <w:basedOn w:val="Normal"/>
    <w:link w:val="HeaderChar"/>
    <w:rsid w:val="004F07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F0736"/>
    <w:rPr>
      <w:rFonts w:ascii="Times New Roman" w:eastAsia="Times New Roman" w:hAnsi="Times New Roman" w:cs="Traditional Arabic"/>
      <w:sz w:val="18"/>
      <w:szCs w:val="30"/>
      <w:lang w:val="en-GB" w:eastAsia="en-US"/>
    </w:rPr>
  </w:style>
  <w:style w:type="paragraph" w:customStyle="1" w:styleId="TableNotitle">
    <w:name w:val="Table_No &amp; title"/>
    <w:basedOn w:val="Normal"/>
    <w:next w:val="TableHead"/>
    <w:rsid w:val="004F0736"/>
    <w:pPr>
      <w:keepNext/>
      <w:keepLines/>
      <w:spacing w:before="360" w:after="120"/>
      <w:jc w:val="center"/>
    </w:pPr>
    <w:rPr>
      <w:b/>
    </w:rPr>
  </w:style>
  <w:style w:type="paragraph" w:customStyle="1" w:styleId="itu">
    <w:name w:val="itu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59"/>
    <w:rsid w:val="004F07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4F0736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60" w:lineRule="exact"/>
      <w:jc w:val="center"/>
    </w:pPr>
    <w:rPr>
      <w:b/>
      <w:bCs/>
      <w:noProof/>
      <w:sz w:val="20"/>
      <w:szCs w:val="26"/>
      <w:lang w:val="en-US"/>
    </w:rPr>
  </w:style>
  <w:style w:type="character" w:customStyle="1" w:styleId="TableFreq">
    <w:name w:val="Table_Freq"/>
    <w:basedOn w:val="DefaultParagraphFont"/>
    <w:rsid w:val="004F0736"/>
    <w:rPr>
      <w:b/>
      <w:bCs/>
      <w:color w:val="FF0000"/>
    </w:rPr>
  </w:style>
  <w:style w:type="paragraph" w:customStyle="1" w:styleId="TableTextS5">
    <w:name w:val="Table_TextS5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bidi w:val="0"/>
      <w:spacing w:before="0" w:line="240" w:lineRule="exact"/>
      <w:jc w:val="left"/>
    </w:pPr>
    <w:rPr>
      <w:noProof/>
      <w:sz w:val="20"/>
      <w:szCs w:val="26"/>
      <w:lang w:val="en-US"/>
    </w:rPr>
  </w:style>
  <w:style w:type="character" w:customStyle="1" w:styleId="Artref">
    <w:name w:val="Art#_ref"/>
    <w:basedOn w:val="DefaultParagraphFont"/>
    <w:rsid w:val="004F0736"/>
    <w:rPr>
      <w:color w:val="auto"/>
    </w:rPr>
  </w:style>
  <w:style w:type="paragraph" w:customStyle="1" w:styleId="note">
    <w:name w:val="note"/>
    <w:basedOn w:val="Normal"/>
    <w:rsid w:val="004F073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3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5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DAB"/>
    <w:pPr>
      <w:ind w:left="720"/>
      <w:contextualSpacing/>
    </w:pPr>
  </w:style>
  <w:style w:type="paragraph" w:customStyle="1" w:styleId="Tablehead0">
    <w:name w:val="Table_head"/>
    <w:basedOn w:val="Normal"/>
    <w:next w:val="Normal"/>
    <w:uiPriority w:val="99"/>
    <w:rsid w:val="00A955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AppendixNotitle">
    <w:name w:val="Appendix_No &amp; title"/>
    <w:basedOn w:val="Annextitle"/>
    <w:next w:val="Normal"/>
    <w:rsid w:val="00174280"/>
  </w:style>
  <w:style w:type="paragraph" w:customStyle="1" w:styleId="ANNEXNO">
    <w:name w:val="ANNEX NO"/>
    <w:basedOn w:val="Normal"/>
    <w:next w:val="Normal"/>
    <w:qFormat/>
    <w:rsid w:val="00174280"/>
    <w:pPr>
      <w:jc w:val="center"/>
    </w:pPr>
    <w:rPr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3E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3E8"/>
    <w:rPr>
      <w:rFonts w:ascii="Times New Roman" w:eastAsia="Times New Roman" w:hAnsi="Times New Roman" w:cs="Traditional Arabic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43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A7AFD"/>
    <w:rPr>
      <w:rFonts w:ascii="Times New Roman" w:eastAsia="Times New Roman" w:hAnsi="Times New Roman" w:cs="Traditional Arabic"/>
      <w:b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A7AFD"/>
    <w:pPr>
      <w:keepNext/>
      <w:keepLines/>
      <w:spacing w:before="36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rsid w:val="001742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 Bold" w:eastAsiaTheme="minorEastAsia" w:hAnsi="Times New Roman Bold"/>
      <w:b/>
      <w:bCs/>
      <w:sz w:val="26"/>
      <w:szCs w:val="36"/>
      <w:lang w:val="en-US" w:eastAsia="zh-CN"/>
    </w:rPr>
  </w:style>
  <w:style w:type="paragraph" w:customStyle="1" w:styleId="Arttitle">
    <w:name w:val="Art_title"/>
    <w:basedOn w:val="Normal"/>
    <w:next w:val="Normal"/>
    <w:rsid w:val="004F0736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styleId="PageNumber">
    <w:name w:val="page number"/>
    <w:basedOn w:val="DefaultParagraphFont"/>
    <w:rsid w:val="004F0736"/>
  </w:style>
  <w:style w:type="paragraph" w:customStyle="1" w:styleId="enumlev1">
    <w:name w:val="enumlev1"/>
    <w:basedOn w:val="Normal"/>
    <w:rsid w:val="004F0736"/>
    <w:pPr>
      <w:spacing w:before="80"/>
      <w:ind w:left="794" w:hanging="794"/>
    </w:pPr>
  </w:style>
  <w:style w:type="paragraph" w:styleId="Footer">
    <w:name w:val="footer"/>
    <w:basedOn w:val="Normal"/>
    <w:link w:val="FooterChar"/>
    <w:rsid w:val="004F0736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4F0736"/>
    <w:rPr>
      <w:rFonts w:ascii="Times New Roman" w:eastAsia="Times New Roman" w:hAnsi="Times New Roman" w:cs="Traditional Arabic"/>
      <w:noProof/>
      <w:sz w:val="16"/>
      <w:szCs w:val="30"/>
      <w:lang w:eastAsia="en-US"/>
    </w:rPr>
  </w:style>
  <w:style w:type="paragraph" w:styleId="Header">
    <w:name w:val="header"/>
    <w:basedOn w:val="Normal"/>
    <w:link w:val="HeaderChar"/>
    <w:rsid w:val="004F07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F0736"/>
    <w:rPr>
      <w:rFonts w:ascii="Times New Roman" w:eastAsia="Times New Roman" w:hAnsi="Times New Roman" w:cs="Traditional Arabic"/>
      <w:sz w:val="18"/>
      <w:szCs w:val="30"/>
      <w:lang w:val="en-GB" w:eastAsia="en-US"/>
    </w:rPr>
  </w:style>
  <w:style w:type="paragraph" w:customStyle="1" w:styleId="TableNotitle">
    <w:name w:val="Table_No &amp; title"/>
    <w:basedOn w:val="Normal"/>
    <w:next w:val="TableHead"/>
    <w:rsid w:val="004F0736"/>
    <w:pPr>
      <w:keepNext/>
      <w:keepLines/>
      <w:spacing w:before="360" w:after="120"/>
      <w:jc w:val="center"/>
    </w:pPr>
    <w:rPr>
      <w:b/>
    </w:rPr>
  </w:style>
  <w:style w:type="paragraph" w:customStyle="1" w:styleId="itu">
    <w:name w:val="itu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59"/>
    <w:rsid w:val="004F07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4F0736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60" w:lineRule="exact"/>
      <w:jc w:val="center"/>
    </w:pPr>
    <w:rPr>
      <w:b/>
      <w:bCs/>
      <w:noProof/>
      <w:sz w:val="20"/>
      <w:szCs w:val="26"/>
      <w:lang w:val="en-US"/>
    </w:rPr>
  </w:style>
  <w:style w:type="character" w:customStyle="1" w:styleId="TableFreq">
    <w:name w:val="Table_Freq"/>
    <w:basedOn w:val="DefaultParagraphFont"/>
    <w:rsid w:val="004F0736"/>
    <w:rPr>
      <w:b/>
      <w:bCs/>
      <w:color w:val="FF0000"/>
    </w:rPr>
  </w:style>
  <w:style w:type="paragraph" w:customStyle="1" w:styleId="TableTextS5">
    <w:name w:val="Table_TextS5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bidi w:val="0"/>
      <w:spacing w:before="0" w:line="240" w:lineRule="exact"/>
      <w:jc w:val="left"/>
    </w:pPr>
    <w:rPr>
      <w:noProof/>
      <w:sz w:val="20"/>
      <w:szCs w:val="26"/>
      <w:lang w:val="en-US"/>
    </w:rPr>
  </w:style>
  <w:style w:type="character" w:customStyle="1" w:styleId="Artref">
    <w:name w:val="Art#_ref"/>
    <w:basedOn w:val="DefaultParagraphFont"/>
    <w:rsid w:val="004F0736"/>
    <w:rPr>
      <w:color w:val="auto"/>
    </w:rPr>
  </w:style>
  <w:style w:type="paragraph" w:customStyle="1" w:styleId="note">
    <w:name w:val="note"/>
    <w:basedOn w:val="Normal"/>
    <w:rsid w:val="004F073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3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5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DAB"/>
    <w:pPr>
      <w:ind w:left="720"/>
      <w:contextualSpacing/>
    </w:pPr>
  </w:style>
  <w:style w:type="paragraph" w:customStyle="1" w:styleId="Tablehead0">
    <w:name w:val="Table_head"/>
    <w:basedOn w:val="Normal"/>
    <w:next w:val="Normal"/>
    <w:uiPriority w:val="99"/>
    <w:rsid w:val="00A955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AppendixNotitle">
    <w:name w:val="Appendix_No &amp; title"/>
    <w:basedOn w:val="Annextitle"/>
    <w:next w:val="Normal"/>
    <w:rsid w:val="00174280"/>
  </w:style>
  <w:style w:type="paragraph" w:customStyle="1" w:styleId="ANNEXNO">
    <w:name w:val="ANNEX NO"/>
    <w:basedOn w:val="Normal"/>
    <w:next w:val="Normal"/>
    <w:qFormat/>
    <w:rsid w:val="00174280"/>
    <w:pPr>
      <w:jc w:val="center"/>
    </w:pPr>
    <w:rPr>
      <w:sz w:val="28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3E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3E8"/>
    <w:rPr>
      <w:rFonts w:ascii="Times New Roman" w:eastAsia="Times New Roman" w:hAnsi="Times New Roman" w:cs="Traditional Arabic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43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A7AFD"/>
    <w:rPr>
      <w:rFonts w:ascii="Times New Roman" w:eastAsia="Times New Roman" w:hAnsi="Times New Roman" w:cs="Traditional Arabic"/>
      <w:b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R/space/snl/list1149/index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net/ITU-R/space/snl/listinuse/index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294F-B704-4D67-8A08-258D00AE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Samra, Khaled</dc:creator>
  <cp:lastModifiedBy>Mondino, Martine</cp:lastModifiedBy>
  <cp:revision>5</cp:revision>
  <cp:lastPrinted>2013-01-30T13:51:00Z</cp:lastPrinted>
  <dcterms:created xsi:type="dcterms:W3CDTF">2013-01-30T14:14:00Z</dcterms:created>
  <dcterms:modified xsi:type="dcterms:W3CDTF">2013-01-30T14:14:00Z</dcterms:modified>
</cp:coreProperties>
</file>