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2C513F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2C513F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C513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2C513F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2C513F" w:rsidRDefault="00FA4392" w:rsidP="004B11E2">
            <w:pPr>
              <w:spacing w:before="0"/>
            </w:pPr>
            <w:r w:rsidRPr="002C513F">
              <w:t>Административный циркуляр</w:t>
            </w:r>
          </w:p>
          <w:p w:rsidR="00FA4392" w:rsidRPr="002C513F" w:rsidRDefault="00FA4392" w:rsidP="004B11E2">
            <w:pPr>
              <w:spacing w:before="0"/>
              <w:rPr>
                <w:b/>
                <w:bCs/>
              </w:rPr>
            </w:pPr>
            <w:r w:rsidRPr="002C513F">
              <w:rPr>
                <w:b/>
                <w:bCs/>
              </w:rPr>
              <w:t>CACE/</w:t>
            </w:r>
            <w:r w:rsidR="000E5FCA" w:rsidRPr="002C513F">
              <w:rPr>
                <w:b/>
                <w:bCs/>
              </w:rPr>
              <w:t>909</w:t>
            </w:r>
          </w:p>
        </w:tc>
        <w:tc>
          <w:tcPr>
            <w:tcW w:w="2835" w:type="dxa"/>
            <w:shd w:val="clear" w:color="auto" w:fill="auto"/>
          </w:tcPr>
          <w:p w:rsidR="00FA4392" w:rsidRPr="002C513F" w:rsidRDefault="000E5FCA" w:rsidP="004B11E2">
            <w:pPr>
              <w:spacing w:before="0"/>
              <w:jc w:val="right"/>
            </w:pPr>
            <w:r w:rsidRPr="002C513F">
              <w:t>28 июня 2019 года</w:t>
            </w:r>
          </w:p>
        </w:tc>
      </w:tr>
      <w:tr w:rsidR="00FA4392" w:rsidRPr="002C513F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2C513F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2C513F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2C513F" w:rsidRDefault="00FA4392" w:rsidP="004B11E2">
            <w:pPr>
              <w:spacing w:before="0"/>
            </w:pPr>
          </w:p>
        </w:tc>
      </w:tr>
      <w:tr w:rsidR="00FA4392" w:rsidRPr="002C513F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2C513F" w:rsidRDefault="00FA4392" w:rsidP="004B11E2">
            <w:pPr>
              <w:spacing w:before="0"/>
              <w:rPr>
                <w:b/>
                <w:bCs/>
              </w:rPr>
            </w:pPr>
            <w:r w:rsidRPr="002C513F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E5FCA" w:rsidRPr="002C513F">
              <w:rPr>
                <w:b/>
                <w:bCs/>
              </w:rPr>
              <w:t>6</w:t>
            </w:r>
            <w:r w:rsidRPr="002C513F">
              <w:rPr>
                <w:b/>
                <w:bCs/>
              </w:rPr>
              <w:t>-й Исследовател</w:t>
            </w:r>
            <w:r w:rsidR="000E5FCA" w:rsidRPr="002C513F">
              <w:rPr>
                <w:b/>
                <w:bCs/>
              </w:rPr>
              <w:t>ьской комиссии по радиосвязи, и </w:t>
            </w:r>
            <w:r w:rsidRPr="002C513F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FA4392" w:rsidRPr="002C513F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2C513F" w:rsidRDefault="00FA4392" w:rsidP="004B11E2">
            <w:pPr>
              <w:spacing w:before="0"/>
            </w:pPr>
          </w:p>
        </w:tc>
      </w:tr>
      <w:tr w:rsidR="00FA4392" w:rsidRPr="002C513F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2C513F" w:rsidRDefault="00FA4392" w:rsidP="004B11E2">
            <w:pPr>
              <w:spacing w:before="0"/>
            </w:pPr>
          </w:p>
        </w:tc>
      </w:tr>
      <w:tr w:rsidR="00FA4392" w:rsidRPr="002C513F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2C513F" w:rsidRDefault="00FA4392" w:rsidP="00FA4392">
            <w:pPr>
              <w:spacing w:before="0"/>
            </w:pPr>
            <w:r w:rsidRPr="002C513F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2C513F" w:rsidRDefault="000E5FCA" w:rsidP="000E5FCA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2C513F">
              <w:rPr>
                <w:b/>
                <w:bCs/>
                <w:szCs w:val="22"/>
              </w:rPr>
              <w:t>6</w:t>
            </w:r>
            <w:r w:rsidR="00FA4392" w:rsidRPr="002C513F">
              <w:rPr>
                <w:b/>
                <w:bCs/>
                <w:szCs w:val="22"/>
              </w:rPr>
              <w:t>-я Исследовательская комиссия по радиосвязи (</w:t>
            </w:r>
            <w:r w:rsidRPr="002C513F">
              <w:rPr>
                <w:b/>
                <w:bCs/>
                <w:szCs w:val="22"/>
              </w:rPr>
              <w:t>Вещательные службы</w:t>
            </w:r>
            <w:r w:rsidR="00FA4392" w:rsidRPr="002C513F">
              <w:rPr>
                <w:b/>
                <w:bCs/>
                <w:szCs w:val="22"/>
              </w:rPr>
              <w:t>)</w:t>
            </w:r>
          </w:p>
          <w:p w:rsidR="00FA4392" w:rsidRPr="002C513F" w:rsidRDefault="00FA4392" w:rsidP="000E5FCA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2C513F">
              <w:rPr>
                <w:b/>
                <w:bCs/>
                <w:szCs w:val="22"/>
              </w:rPr>
              <w:t>–</w:t>
            </w:r>
            <w:r w:rsidRPr="002C513F">
              <w:rPr>
                <w:b/>
                <w:bCs/>
                <w:szCs w:val="22"/>
              </w:rPr>
              <w:tab/>
              <w:t xml:space="preserve">Одобрение </w:t>
            </w:r>
            <w:r w:rsidR="000E5FCA" w:rsidRPr="002C513F">
              <w:rPr>
                <w:b/>
                <w:bCs/>
                <w:szCs w:val="22"/>
              </w:rPr>
              <w:t>двух</w:t>
            </w:r>
            <w:r w:rsidRPr="002C513F">
              <w:rPr>
                <w:b/>
                <w:bCs/>
                <w:szCs w:val="22"/>
              </w:rPr>
              <w:t xml:space="preserve"> новых Рекомендаций</w:t>
            </w:r>
            <w:r w:rsidR="000E5FCA" w:rsidRPr="002C513F">
              <w:rPr>
                <w:b/>
                <w:bCs/>
                <w:szCs w:val="22"/>
              </w:rPr>
              <w:t xml:space="preserve"> </w:t>
            </w:r>
            <w:r w:rsidR="00BB67F6">
              <w:rPr>
                <w:b/>
                <w:bCs/>
                <w:szCs w:val="22"/>
              </w:rPr>
              <w:t>МСЭ-</w:t>
            </w:r>
            <w:r w:rsidR="00BB67F6">
              <w:rPr>
                <w:b/>
                <w:bCs/>
                <w:szCs w:val="22"/>
                <w:lang w:val="en-US"/>
              </w:rPr>
              <w:t>R</w:t>
            </w:r>
            <w:r w:rsidR="00BB67F6" w:rsidRPr="008C01A5">
              <w:rPr>
                <w:b/>
                <w:bCs/>
                <w:szCs w:val="22"/>
              </w:rPr>
              <w:t xml:space="preserve"> </w:t>
            </w:r>
            <w:r w:rsidR="000E5FCA" w:rsidRPr="002C513F">
              <w:rPr>
                <w:b/>
                <w:bCs/>
                <w:szCs w:val="22"/>
              </w:rPr>
              <w:t>и четырех</w:t>
            </w:r>
            <w:r w:rsidRPr="002C513F">
              <w:rPr>
                <w:b/>
                <w:bCs/>
                <w:szCs w:val="22"/>
              </w:rPr>
              <w:t xml:space="preserve"> пересмотренных Рекомендаций </w:t>
            </w:r>
            <w:r w:rsidR="00BB67F6">
              <w:rPr>
                <w:b/>
                <w:bCs/>
                <w:szCs w:val="22"/>
              </w:rPr>
              <w:t>МСЭ-</w:t>
            </w:r>
            <w:r w:rsidR="00BB67F6">
              <w:rPr>
                <w:b/>
                <w:bCs/>
                <w:szCs w:val="22"/>
                <w:lang w:val="en-US"/>
              </w:rPr>
              <w:t>R</w:t>
            </w:r>
            <w:r w:rsidR="00BB67F6" w:rsidRPr="008C01A5">
              <w:rPr>
                <w:b/>
                <w:bCs/>
                <w:szCs w:val="22"/>
              </w:rPr>
              <w:t xml:space="preserve"> </w:t>
            </w:r>
            <w:r w:rsidRPr="002C513F">
              <w:rPr>
                <w:b/>
                <w:bCs/>
                <w:szCs w:val="22"/>
              </w:rPr>
              <w:t xml:space="preserve">по переписке и их одновременное утверждение по переписке в соответствии </w:t>
            </w:r>
            <w:r w:rsidR="008C01A5">
              <w:rPr>
                <w:b/>
                <w:bCs/>
                <w:szCs w:val="22"/>
              </w:rPr>
              <w:t>с п. A2.6.2.4 Резолюции МСЭ-R 1</w:t>
            </w:r>
            <w:r w:rsidR="008C01A5" w:rsidRPr="008C01A5">
              <w:rPr>
                <w:b/>
                <w:bCs/>
                <w:szCs w:val="22"/>
              </w:rPr>
              <w:t>-</w:t>
            </w:r>
            <w:r w:rsidRPr="002C513F">
              <w:rPr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</w:tc>
      </w:tr>
      <w:tr w:rsidR="00FA4392" w:rsidRPr="002C513F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2C513F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2C513F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2C513F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2C513F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2C513F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:rsidR="007C6F75" w:rsidRPr="002C513F" w:rsidRDefault="007C6F75" w:rsidP="008C01A5">
      <w:pPr>
        <w:pStyle w:val="Normalaftertitle"/>
        <w:spacing w:before="720"/>
        <w:jc w:val="both"/>
      </w:pPr>
      <w:bookmarkStart w:id="0" w:name="dtitle1"/>
      <w:bookmarkEnd w:id="0"/>
      <w:r w:rsidRPr="002C513F">
        <w:t xml:space="preserve">В Административном циркуляре </w:t>
      </w:r>
      <w:r w:rsidR="003F2588" w:rsidRPr="002C513F">
        <w:t>САСЕ/894</w:t>
      </w:r>
      <w:r w:rsidR="00445472" w:rsidRPr="002C513F">
        <w:t xml:space="preserve"> </w:t>
      </w:r>
      <w:r w:rsidRPr="002C513F">
        <w:t xml:space="preserve">от </w:t>
      </w:r>
      <w:r w:rsidR="003F2588" w:rsidRPr="002C513F">
        <w:t>24 апреля 2019</w:t>
      </w:r>
      <w:r w:rsidRPr="002C513F">
        <w:t> года был</w:t>
      </w:r>
      <w:r w:rsidR="00D37409" w:rsidRPr="002C513F">
        <w:t>и</w:t>
      </w:r>
      <w:r w:rsidRPr="002C513F">
        <w:t xml:space="preserve"> представлен</w:t>
      </w:r>
      <w:r w:rsidR="00D37409" w:rsidRPr="002C513F">
        <w:t xml:space="preserve">ы </w:t>
      </w:r>
      <w:r w:rsidRPr="002C513F">
        <w:t>проект</w:t>
      </w:r>
      <w:r w:rsidR="008C01A5">
        <w:t>ы</w:t>
      </w:r>
      <w:r w:rsidR="00D37409" w:rsidRPr="002C513F">
        <w:t xml:space="preserve"> </w:t>
      </w:r>
      <w:r w:rsidR="008C01A5">
        <w:t xml:space="preserve">двух </w:t>
      </w:r>
      <w:r w:rsidR="00D37409" w:rsidRPr="002C513F">
        <w:t xml:space="preserve">новых Рекомендаций </w:t>
      </w:r>
      <w:r w:rsidR="00BB67F6" w:rsidRPr="00BB67F6">
        <w:t xml:space="preserve">МСЭ-R </w:t>
      </w:r>
      <w:r w:rsidR="00D37409" w:rsidRPr="002C513F">
        <w:t xml:space="preserve">и </w:t>
      </w:r>
      <w:r w:rsidR="008C01A5" w:rsidRPr="002C513F">
        <w:t>проект</w:t>
      </w:r>
      <w:r w:rsidR="008C01A5">
        <w:t>ы</w:t>
      </w:r>
      <w:r w:rsidR="008C01A5" w:rsidRPr="002C513F">
        <w:t xml:space="preserve"> </w:t>
      </w:r>
      <w:r w:rsidR="003F2588" w:rsidRPr="002C513F">
        <w:t>четыре</w:t>
      </w:r>
      <w:r w:rsidR="008C01A5">
        <w:t>х</w:t>
      </w:r>
      <w:r w:rsidR="008040AA" w:rsidRPr="002C513F">
        <w:t xml:space="preserve"> </w:t>
      </w:r>
      <w:r w:rsidRPr="002C513F">
        <w:t>пересмотренн</w:t>
      </w:r>
      <w:r w:rsidR="00D37409" w:rsidRPr="002C513F">
        <w:t>ых</w:t>
      </w:r>
      <w:r w:rsidRPr="002C513F">
        <w:t xml:space="preserve"> Рекомендаци</w:t>
      </w:r>
      <w:r w:rsidR="00D37409" w:rsidRPr="002C513F">
        <w:t>й</w:t>
      </w:r>
      <w:r w:rsidRPr="002C513F">
        <w:t xml:space="preserve"> </w:t>
      </w:r>
      <w:r w:rsidR="00BB67F6" w:rsidRPr="00BB67F6">
        <w:t xml:space="preserve">МСЭ-R </w:t>
      </w:r>
      <w:r w:rsidRPr="002C513F">
        <w:t xml:space="preserve">для одновременного </w:t>
      </w:r>
      <w:r w:rsidR="00657BDF" w:rsidRPr="002C513F">
        <w:rPr>
          <w:bCs/>
        </w:rPr>
        <w:t>одобрения</w:t>
      </w:r>
      <w:r w:rsidRPr="002C513F">
        <w:t xml:space="preserve"> и утверждения по переписке (PSAA) согласно процедуре, предусмотренной в Резолюции МСЭ-R 1-</w:t>
      </w:r>
      <w:r w:rsidR="00EF6BE0" w:rsidRPr="002C513F">
        <w:t>7</w:t>
      </w:r>
      <w:r w:rsidRPr="002C513F">
        <w:t xml:space="preserve"> (п. </w:t>
      </w:r>
      <w:r w:rsidR="00EF6BE0" w:rsidRPr="002C513F">
        <w:t>A2.6.2.4</w:t>
      </w:r>
      <w:r w:rsidRPr="002C513F">
        <w:t>).</w:t>
      </w:r>
      <w:r w:rsidR="004C24F5" w:rsidRPr="002C513F">
        <w:t xml:space="preserve"> </w:t>
      </w:r>
    </w:p>
    <w:p w:rsidR="007C6F75" w:rsidRPr="002C513F" w:rsidRDefault="007C6F75" w:rsidP="003F2588">
      <w:pPr>
        <w:jc w:val="both"/>
      </w:pPr>
      <w:r w:rsidRPr="002C513F">
        <w:t xml:space="preserve">Условия, регулирующие эту процедуру, были выполнены </w:t>
      </w:r>
      <w:r w:rsidR="003F2588" w:rsidRPr="002C513F">
        <w:t>24 июня</w:t>
      </w:r>
      <w:r w:rsidR="00D37409" w:rsidRPr="002C513F">
        <w:t xml:space="preserve"> 201</w:t>
      </w:r>
      <w:r w:rsidR="003F2588" w:rsidRPr="002C513F">
        <w:t>9</w:t>
      </w:r>
      <w:r w:rsidRPr="002C513F">
        <w:t> года.</w:t>
      </w:r>
    </w:p>
    <w:p w:rsidR="007C6F75" w:rsidRPr="002C513F" w:rsidRDefault="007C6F75" w:rsidP="008C01A5">
      <w:pPr>
        <w:jc w:val="both"/>
      </w:pPr>
      <w:r w:rsidRPr="002C513F">
        <w:t>Утвержденн</w:t>
      </w:r>
      <w:r w:rsidR="00D37409" w:rsidRPr="002C513F">
        <w:t>ые</w:t>
      </w:r>
      <w:r w:rsidRPr="002C513F">
        <w:t xml:space="preserve"> Рекомендаци</w:t>
      </w:r>
      <w:r w:rsidR="00D37409" w:rsidRPr="002C513F">
        <w:t>и</w:t>
      </w:r>
      <w:r w:rsidRPr="002C513F">
        <w:t xml:space="preserve"> буд</w:t>
      </w:r>
      <w:r w:rsidR="00D37409" w:rsidRPr="002C513F">
        <w:t>у</w:t>
      </w:r>
      <w:r w:rsidRPr="002C513F">
        <w:t>т опубликован</w:t>
      </w:r>
      <w:r w:rsidR="00D37409" w:rsidRPr="002C513F">
        <w:t>ы</w:t>
      </w:r>
      <w:r w:rsidRPr="002C513F">
        <w:t xml:space="preserve"> МСЭ, а в Приложении </w:t>
      </w:r>
      <w:r w:rsidR="00874577" w:rsidRPr="002C513F">
        <w:t xml:space="preserve">к настоящему </w:t>
      </w:r>
      <w:r w:rsidR="00BC13F6" w:rsidRPr="002C513F">
        <w:t xml:space="preserve">Циркуляру </w:t>
      </w:r>
      <w:r w:rsidRPr="002C513F">
        <w:t>указан</w:t>
      </w:r>
      <w:r w:rsidR="00D37409" w:rsidRPr="002C513F">
        <w:t>ы</w:t>
      </w:r>
      <w:r w:rsidRPr="002C513F">
        <w:t xml:space="preserve"> </w:t>
      </w:r>
      <w:r w:rsidR="00D37409" w:rsidRPr="002C513F">
        <w:t>их</w:t>
      </w:r>
      <w:r w:rsidRPr="002C513F">
        <w:t xml:space="preserve"> названи</w:t>
      </w:r>
      <w:r w:rsidR="00D37409" w:rsidRPr="002C513F">
        <w:t>я</w:t>
      </w:r>
      <w:r w:rsidRPr="002C513F">
        <w:t xml:space="preserve"> с присвоенным</w:t>
      </w:r>
      <w:r w:rsidR="00D37409" w:rsidRPr="002C513F">
        <w:t>и</w:t>
      </w:r>
      <w:r w:rsidRPr="002C513F">
        <w:t xml:space="preserve"> </w:t>
      </w:r>
      <w:r w:rsidR="00D37409" w:rsidRPr="002C513F">
        <w:t>им номера</w:t>
      </w:r>
      <w:r w:rsidRPr="002C513F">
        <w:t>м</w:t>
      </w:r>
      <w:r w:rsidR="00D37409" w:rsidRPr="002C513F">
        <w:t>и</w:t>
      </w:r>
      <w:r w:rsidRPr="002C513F">
        <w:t xml:space="preserve">. </w:t>
      </w:r>
    </w:p>
    <w:p w:rsidR="00D057A1" w:rsidRPr="002C513F" w:rsidRDefault="003F2588" w:rsidP="002C513F">
      <w:pPr>
        <w:tabs>
          <w:tab w:val="center" w:pos="7088"/>
        </w:tabs>
        <w:spacing w:before="1440"/>
        <w:rPr>
          <w:szCs w:val="22"/>
        </w:rPr>
      </w:pPr>
      <w:r w:rsidRPr="002C513F">
        <w:rPr>
          <w:szCs w:val="22"/>
        </w:rPr>
        <w:t>Марио Маневич</w:t>
      </w:r>
    </w:p>
    <w:p w:rsidR="00D057A1" w:rsidRPr="002C513F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2C513F">
        <w:rPr>
          <w:szCs w:val="22"/>
        </w:rPr>
        <w:t>Директор</w:t>
      </w:r>
    </w:p>
    <w:p w:rsidR="00F523F8" w:rsidRPr="002C513F" w:rsidRDefault="00F523F8" w:rsidP="002C513F">
      <w:pPr>
        <w:tabs>
          <w:tab w:val="left" w:pos="4820"/>
        </w:tabs>
        <w:spacing w:before="480"/>
        <w:rPr>
          <w:szCs w:val="22"/>
          <w:u w:val="single"/>
        </w:rPr>
      </w:pPr>
      <w:bookmarkStart w:id="1" w:name="ddistribution"/>
      <w:bookmarkEnd w:id="1"/>
      <w:r w:rsidRPr="002C513F">
        <w:rPr>
          <w:b/>
          <w:szCs w:val="22"/>
        </w:rPr>
        <w:t>Приложени</w:t>
      </w:r>
      <w:r w:rsidR="00E5438E" w:rsidRPr="002C513F">
        <w:rPr>
          <w:b/>
          <w:szCs w:val="22"/>
        </w:rPr>
        <w:t>е</w:t>
      </w:r>
      <w:r w:rsidRPr="00487815">
        <w:rPr>
          <w:b/>
          <w:szCs w:val="22"/>
        </w:rPr>
        <w:t>:</w:t>
      </w:r>
      <w:r w:rsidR="00A613BB" w:rsidRPr="002C513F">
        <w:rPr>
          <w:szCs w:val="22"/>
        </w:rPr>
        <w:t xml:space="preserve"> </w:t>
      </w:r>
      <w:r w:rsidR="00E5438E" w:rsidRPr="002C513F">
        <w:rPr>
          <w:szCs w:val="22"/>
        </w:rPr>
        <w:t>1</w:t>
      </w:r>
    </w:p>
    <w:p w:rsidR="000E5FCA" w:rsidRPr="00487815" w:rsidRDefault="000E5FCA" w:rsidP="002C513F">
      <w:pPr>
        <w:tabs>
          <w:tab w:val="left" w:pos="6237"/>
        </w:tabs>
        <w:spacing w:before="480"/>
        <w:rPr>
          <w:b/>
          <w:bCs/>
          <w:sz w:val="18"/>
          <w:szCs w:val="18"/>
        </w:rPr>
      </w:pPr>
      <w:r w:rsidRPr="00487815">
        <w:rPr>
          <w:b/>
          <w:bCs/>
          <w:sz w:val="18"/>
          <w:szCs w:val="18"/>
        </w:rPr>
        <w:t>Рассылка:</w:t>
      </w:r>
    </w:p>
    <w:p w:rsidR="000E5FCA" w:rsidRPr="002C513F" w:rsidRDefault="000E5FCA" w:rsidP="00BB67F6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2C513F">
        <w:rPr>
          <w:sz w:val="18"/>
          <w:szCs w:val="18"/>
        </w:rPr>
        <w:t>–</w:t>
      </w:r>
      <w:r w:rsidRPr="002C513F">
        <w:rPr>
          <w:sz w:val="18"/>
          <w:szCs w:val="18"/>
        </w:rPr>
        <w:tab/>
        <w:t>Администрациям Государств – Членов МСЭ и Членам Сектора радиосвязи, участвующим в работе 6</w:t>
      </w:r>
      <w:r w:rsidRPr="002C513F">
        <w:rPr>
          <w:sz w:val="18"/>
          <w:szCs w:val="18"/>
        </w:rPr>
        <w:noBreakHyphen/>
        <w:t>й Исследовательской комиссии по радиосвязи</w:t>
      </w:r>
    </w:p>
    <w:p w:rsidR="000E5FCA" w:rsidRPr="002C513F" w:rsidRDefault="000E5FCA" w:rsidP="00BB67F6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</w:rPr>
      </w:pPr>
      <w:r w:rsidRPr="002C513F">
        <w:rPr>
          <w:sz w:val="18"/>
          <w:szCs w:val="18"/>
        </w:rPr>
        <w:t>–</w:t>
      </w:r>
      <w:r w:rsidRPr="002C513F">
        <w:rPr>
          <w:sz w:val="18"/>
          <w:szCs w:val="18"/>
        </w:rPr>
        <w:tab/>
        <w:t>Ассоциированным членам МСЭ-R, участвующим в работе 6-й Исследовательской комиссии по радиосвязи</w:t>
      </w:r>
    </w:p>
    <w:p w:rsidR="000E5FCA" w:rsidRPr="002C513F" w:rsidRDefault="000E5FCA" w:rsidP="00BB67F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2C513F">
        <w:rPr>
          <w:sz w:val="18"/>
          <w:szCs w:val="18"/>
        </w:rPr>
        <w:t>–</w:t>
      </w:r>
      <w:r w:rsidRPr="002C513F">
        <w:rPr>
          <w:sz w:val="18"/>
          <w:szCs w:val="18"/>
        </w:rPr>
        <w:tab/>
        <w:t>Академическим организациям – Членам МСЭ</w:t>
      </w:r>
    </w:p>
    <w:p w:rsidR="000E5FCA" w:rsidRPr="002C513F" w:rsidRDefault="000E5FCA" w:rsidP="00BB67F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2C513F">
        <w:rPr>
          <w:sz w:val="18"/>
          <w:szCs w:val="18"/>
        </w:rPr>
        <w:t>–</w:t>
      </w:r>
      <w:r w:rsidRPr="002C513F">
        <w:rPr>
          <w:sz w:val="18"/>
          <w:szCs w:val="18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0E5FCA" w:rsidRPr="002C513F" w:rsidRDefault="000E5FCA" w:rsidP="00BB67F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2C513F">
        <w:rPr>
          <w:sz w:val="18"/>
          <w:szCs w:val="18"/>
        </w:rPr>
        <w:t>–</w:t>
      </w:r>
      <w:r w:rsidRPr="002C513F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0E5FCA" w:rsidRPr="002C513F" w:rsidRDefault="000E5FCA" w:rsidP="00BB67F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2C513F">
        <w:rPr>
          <w:sz w:val="18"/>
          <w:szCs w:val="18"/>
        </w:rPr>
        <w:t>–</w:t>
      </w:r>
      <w:r w:rsidRPr="002C513F">
        <w:rPr>
          <w:sz w:val="18"/>
          <w:szCs w:val="18"/>
        </w:rPr>
        <w:tab/>
        <w:t>Членам Радиорегламентарного комитета</w:t>
      </w:r>
    </w:p>
    <w:p w:rsidR="000E5FCA" w:rsidRPr="002C513F" w:rsidRDefault="000E5FCA" w:rsidP="00BB67F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2C513F">
        <w:rPr>
          <w:sz w:val="18"/>
          <w:szCs w:val="18"/>
        </w:rPr>
        <w:t>–</w:t>
      </w:r>
      <w:r w:rsidRPr="002C513F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2C513F" w:rsidRDefault="00F523F8" w:rsidP="008C01A5">
      <w:pPr>
        <w:pStyle w:val="AnnexNo"/>
        <w:spacing w:before="0"/>
      </w:pPr>
      <w:r w:rsidRPr="002C513F">
        <w:br w:type="page"/>
      </w:r>
      <w:r w:rsidR="00BB67EC" w:rsidRPr="002C513F">
        <w:lastRenderedPageBreak/>
        <w:t>ПРИЛОЖЕНИЕ</w:t>
      </w:r>
    </w:p>
    <w:p w:rsidR="00E5438E" w:rsidRPr="002C513F" w:rsidRDefault="00E5438E" w:rsidP="00E5438E">
      <w:pPr>
        <w:pStyle w:val="Annextitle"/>
      </w:pPr>
      <w:r w:rsidRPr="002C513F">
        <w:t>Названия утвержденных Рекомендаций МСЭ-R</w:t>
      </w:r>
    </w:p>
    <w:p w:rsidR="00E5438E" w:rsidRPr="002C513F" w:rsidRDefault="00E5438E" w:rsidP="00E5438E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2C513F">
        <w:rPr>
          <w:rFonts w:cstheme="minorHAnsi"/>
          <w:szCs w:val="24"/>
          <w:u w:val="single"/>
        </w:rPr>
        <w:t>Рекомендация МСЭ-R BS.2126-0</w:t>
      </w:r>
      <w:r w:rsidRPr="002C513F">
        <w:rPr>
          <w:rFonts w:cstheme="minorHAnsi"/>
          <w:szCs w:val="24"/>
        </w:rPr>
        <w:tab/>
        <w:t>Док. 6/306(Rev.1)</w:t>
      </w:r>
    </w:p>
    <w:p w:rsidR="00E5438E" w:rsidRPr="002C513F" w:rsidRDefault="00E5438E" w:rsidP="00E5438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2C513F">
        <w:rPr>
          <w:rFonts w:ascii="Calibri" w:eastAsia="MS Mincho" w:hAnsi="Calibri" w:cs="Calibri"/>
          <w:b/>
          <w:sz w:val="26"/>
          <w:szCs w:val="22"/>
        </w:rPr>
        <w:t xml:space="preserve">Методы субъективной оценки звуковых систем </w:t>
      </w:r>
      <w:r w:rsidRPr="002C513F">
        <w:rPr>
          <w:rFonts w:ascii="Calibri" w:eastAsia="MS Mincho" w:hAnsi="Calibri" w:cs="Calibri"/>
          <w:b/>
          <w:sz w:val="26"/>
          <w:szCs w:val="22"/>
        </w:rPr>
        <w:br/>
        <w:t>с сопровождающим изображением</w:t>
      </w:r>
    </w:p>
    <w:p w:rsidR="00E5438E" w:rsidRPr="002C513F" w:rsidRDefault="00E5438E" w:rsidP="00E5438E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2C513F">
        <w:rPr>
          <w:rFonts w:cstheme="minorHAnsi"/>
          <w:szCs w:val="24"/>
          <w:u w:val="single"/>
        </w:rPr>
        <w:t>Рекомендация МСЭ-R BS.2127-0</w:t>
      </w:r>
      <w:r w:rsidRPr="002C513F">
        <w:rPr>
          <w:rFonts w:cstheme="minorHAnsi"/>
          <w:szCs w:val="24"/>
        </w:rPr>
        <w:tab/>
        <w:t>Док. 6/308(Rev.2)</w:t>
      </w:r>
    </w:p>
    <w:p w:rsidR="00E5438E" w:rsidRPr="002C513F" w:rsidRDefault="00E5438E" w:rsidP="00E5438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2C513F">
        <w:rPr>
          <w:rFonts w:ascii="Calibri" w:eastAsia="MS Mincho" w:hAnsi="Calibri" w:cs="Calibri"/>
          <w:b/>
          <w:sz w:val="26"/>
          <w:szCs w:val="22"/>
        </w:rPr>
        <w:t>Рендерер ADM для усовершенствованных звуковых систем</w:t>
      </w:r>
    </w:p>
    <w:p w:rsidR="00E5438E" w:rsidRPr="002C513F" w:rsidRDefault="00E5438E" w:rsidP="00E5438E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2C513F">
        <w:rPr>
          <w:rFonts w:cstheme="minorHAnsi"/>
          <w:szCs w:val="24"/>
          <w:u w:val="single"/>
        </w:rPr>
        <w:t>Рекомендация МСЭ-R BS.1114-11</w:t>
      </w:r>
      <w:r w:rsidRPr="002C513F">
        <w:rPr>
          <w:rFonts w:cstheme="minorHAnsi"/>
          <w:szCs w:val="24"/>
        </w:rPr>
        <w:tab/>
        <w:t>Док. 6/310</w:t>
      </w:r>
    </w:p>
    <w:p w:rsidR="00E5438E" w:rsidRPr="002C513F" w:rsidRDefault="00E5438E" w:rsidP="00E5438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2C513F">
        <w:rPr>
          <w:rFonts w:ascii="Calibri" w:eastAsia="MS Mincho" w:hAnsi="Calibri" w:cs="Calibri"/>
          <w:b/>
          <w:sz w:val="26"/>
          <w:szCs w:val="22"/>
        </w:rPr>
        <w:t>Системы наземного цифрового звукового радиовещания на автомобильные, переносные и стационарные приемники в диапазоне частот 30–3000 МГц</w:t>
      </w:r>
    </w:p>
    <w:p w:rsidR="00E5438E" w:rsidRPr="002C513F" w:rsidRDefault="00E5438E" w:rsidP="00E5438E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2C513F">
        <w:rPr>
          <w:rFonts w:cstheme="minorHAnsi"/>
          <w:szCs w:val="24"/>
          <w:u w:val="single"/>
        </w:rPr>
        <w:t>Рекомендация МСЭ-R BS.1660-8</w:t>
      </w:r>
      <w:r w:rsidRPr="002C513F">
        <w:rPr>
          <w:rFonts w:cstheme="minorHAnsi"/>
          <w:szCs w:val="24"/>
        </w:rPr>
        <w:tab/>
        <w:t>Док. 6/316</w:t>
      </w:r>
    </w:p>
    <w:p w:rsidR="00E5438E" w:rsidRPr="002C513F" w:rsidRDefault="00E5438E" w:rsidP="00E5438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2C513F">
        <w:rPr>
          <w:rFonts w:ascii="Calibri" w:eastAsia="MS Mincho" w:hAnsi="Calibri" w:cs="Calibri"/>
          <w:b/>
          <w:sz w:val="26"/>
          <w:szCs w:val="22"/>
        </w:rPr>
        <w:t>Техническая основа для планирования наземного цифрового звукового радиовещания в диапазоне ОВЧ</w:t>
      </w:r>
    </w:p>
    <w:p w:rsidR="00E5438E" w:rsidRPr="002C513F" w:rsidRDefault="00E5438E" w:rsidP="00E5438E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2C513F">
        <w:rPr>
          <w:rFonts w:cstheme="minorHAnsi"/>
          <w:szCs w:val="24"/>
          <w:u w:val="single"/>
        </w:rPr>
        <w:t>Рекомендация МСЭ-R BT.2036-3</w:t>
      </w:r>
      <w:r w:rsidRPr="002C513F">
        <w:rPr>
          <w:rFonts w:cstheme="minorHAnsi"/>
          <w:szCs w:val="24"/>
        </w:rPr>
        <w:tab/>
        <w:t>Док. 6/321</w:t>
      </w:r>
    </w:p>
    <w:p w:rsidR="00E5438E" w:rsidRPr="002C513F" w:rsidRDefault="00E5438E" w:rsidP="00E5438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2C513F">
        <w:rPr>
          <w:rFonts w:ascii="Calibri" w:eastAsia="MS Mincho" w:hAnsi="Calibri" w:cs="Calibri"/>
          <w:b/>
          <w:sz w:val="26"/>
          <w:szCs w:val="22"/>
        </w:rPr>
        <w:t xml:space="preserve">Характеристики эталонной приемной системы для планирования частот </w:t>
      </w:r>
      <w:r w:rsidRPr="002C513F">
        <w:rPr>
          <w:rFonts w:ascii="Calibri" w:eastAsia="MS Mincho" w:hAnsi="Calibri" w:cs="Calibri"/>
          <w:b/>
          <w:sz w:val="26"/>
          <w:szCs w:val="22"/>
        </w:rPr>
        <w:br/>
        <w:t>систем цифрового наземного телевидения</w:t>
      </w:r>
    </w:p>
    <w:p w:rsidR="00E5438E" w:rsidRPr="002C513F" w:rsidRDefault="00E5438E" w:rsidP="00E5438E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2C513F">
        <w:rPr>
          <w:rFonts w:cstheme="minorHAnsi"/>
          <w:szCs w:val="24"/>
          <w:u w:val="single"/>
        </w:rPr>
        <w:t>Рекомендация МСЭ-R BT.2111-1</w:t>
      </w:r>
      <w:r w:rsidRPr="002C513F">
        <w:rPr>
          <w:rFonts w:cstheme="minorHAnsi"/>
          <w:szCs w:val="24"/>
        </w:rPr>
        <w:tab/>
        <w:t>Док. 6/300</w:t>
      </w:r>
    </w:p>
    <w:p w:rsidR="00E5438E" w:rsidRPr="002C513F" w:rsidRDefault="00E5438E" w:rsidP="00E5438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2C513F">
        <w:rPr>
          <w:rFonts w:ascii="Calibri" w:eastAsia="MS Mincho" w:hAnsi="Calibri" w:cs="Calibri"/>
          <w:b/>
          <w:sz w:val="26"/>
          <w:szCs w:val="22"/>
        </w:rPr>
        <w:t>Спецификация испытательной таблицы цветных полос для телевизионных систем большого динамического диапазона</w:t>
      </w:r>
    </w:p>
    <w:p w:rsidR="004119B6" w:rsidRPr="002C513F" w:rsidRDefault="004119B6" w:rsidP="001B5400">
      <w:pPr>
        <w:spacing w:before="720"/>
        <w:jc w:val="center"/>
      </w:pPr>
      <w:r w:rsidRPr="002C513F">
        <w:t>______________</w:t>
      </w:r>
    </w:p>
    <w:sectPr w:rsidR="004119B6" w:rsidRPr="002C513F" w:rsidSect="00487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F2" w:rsidRDefault="001D61F2">
      <w:r>
        <w:separator/>
      </w:r>
    </w:p>
  </w:endnote>
  <w:endnote w:type="continuationSeparator" w:id="0">
    <w:p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15" w:rsidRDefault="00487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15" w:rsidRDefault="004878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9E6E7B" w:rsidRDefault="009E6E7B" w:rsidP="009E6E7B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F2" w:rsidRDefault="001D61F2">
      <w:r>
        <w:t>____________________</w:t>
      </w:r>
    </w:p>
  </w:footnote>
  <w:footnote w:type="continuationSeparator" w:id="0">
    <w:p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15" w:rsidRDefault="00487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487815">
      <w:rPr>
        <w:noProof/>
      </w:rPr>
      <w:t>- 2 -</w:t>
    </w:r>
    <w:r w:rsidRPr="00131BD1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6E7B" w:rsidTr="00DF4AF2">
      <w:trPr>
        <w:jc w:val="center"/>
      </w:trPr>
      <w:tc>
        <w:tcPr>
          <w:tcW w:w="4889" w:type="dxa"/>
        </w:tcPr>
        <w:p w:rsidR="009E6E7B" w:rsidRDefault="009E6E7B" w:rsidP="009E6E7B">
          <w:pPr>
            <w:pStyle w:val="Header"/>
            <w:spacing w:before="120" w:line="360" w:lineRule="auto"/>
            <w:jc w:val="left"/>
          </w:pPr>
          <w:bookmarkStart w:id="2" w:name="_GoBack"/>
          <w:bookmarkEnd w:id="2"/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37335647" wp14:editId="4781BB08">
                <wp:extent cx="838200" cy="838200"/>
                <wp:effectExtent l="0" t="0" r="0" b="0"/>
                <wp:docPr id="3" name="Picture 3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vAlign w:val="center"/>
        </w:tcPr>
        <w:p w:rsidR="009E6E7B" w:rsidRPr="000957B8" w:rsidRDefault="009E6E7B" w:rsidP="009E6E7B">
          <w:pPr>
            <w:pStyle w:val="Header"/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6F1088F" wp14:editId="77E229F1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65A" w:rsidRPr="009E6E7B" w:rsidRDefault="00BA265A" w:rsidP="009E6E7B">
    <w:pPr>
      <w:pStyle w:val="Header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5FCA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A753B"/>
    <w:rsid w:val="002C36A0"/>
    <w:rsid w:val="002C513F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2588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87815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01A5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E6E7B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B67F6"/>
    <w:rsid w:val="00BC13F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26177"/>
    <w:rsid w:val="00E41FE5"/>
    <w:rsid w:val="00E53F66"/>
    <w:rsid w:val="00E5438E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uiPriority w:val="99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9E45-FEF1-4BE8-B612-33EF12BA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2676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De La Rosa Trivino, Maria Dolores</cp:lastModifiedBy>
  <cp:revision>10</cp:revision>
  <cp:lastPrinted>2019-06-26T15:24:00Z</cp:lastPrinted>
  <dcterms:created xsi:type="dcterms:W3CDTF">2019-06-25T08:12:00Z</dcterms:created>
  <dcterms:modified xsi:type="dcterms:W3CDTF">2019-06-27T06:56:00Z</dcterms:modified>
</cp:coreProperties>
</file>