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F018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F01869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F01869">
              <w:rPr>
                <w:rFonts w:eastAsiaTheme="minorEastAsia"/>
                <w:b/>
                <w:bCs/>
                <w:lang w:eastAsia="zh-CN" w:bidi="ar-SY"/>
              </w:rPr>
              <w:t>909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F01869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28</w:t>
            </w:r>
            <w:r>
              <w:rPr>
                <w:rFonts w:eastAsiaTheme="minorEastAsia" w:hint="cs"/>
                <w:rtl/>
                <w:lang w:val="fr-FR" w:eastAsia="zh-CN" w:bidi="ar-EG"/>
              </w:rPr>
              <w:t xml:space="preserve"> يونيو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F01869" w:rsidP="00F018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01869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إلى إدارات الدول الأعضاء في </w:t>
            </w:r>
            <w:r w:rsidRPr="00F01869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الاتحاد</w:t>
            </w:r>
            <w:r w:rsidRPr="00F01869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 وأعضاء قطاع الاتصالات الراديوية</w:t>
            </w:r>
            <w:r w:rsidRPr="00F01869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والمنتسبين</w:t>
            </w:r>
            <w:r w:rsidRPr="00F01869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 إليه</w:t>
            </w:r>
            <w:r w:rsidRPr="00F01869">
              <w:rPr>
                <w:rFonts w:eastAsiaTheme="minorEastAsia"/>
                <w:b/>
                <w:bCs/>
                <w:w w:val="115"/>
                <w:rtl/>
                <w:lang w:eastAsia="zh-CN"/>
              </w:rPr>
              <w:br/>
            </w:r>
            <w:r w:rsidRPr="00F01869">
              <w:rPr>
                <w:rFonts w:eastAsiaTheme="minorEastAsia"/>
                <w:b/>
                <w:bCs/>
                <w:spacing w:val="-2"/>
                <w:w w:val="115"/>
                <w:rtl/>
                <w:lang w:eastAsia="zh-CN" w:bidi="ar-EG"/>
              </w:rPr>
              <w:t xml:space="preserve">المشاركين في أعمال لجنة الدراسات </w:t>
            </w:r>
            <w:r w:rsidRPr="00F01869">
              <w:rPr>
                <w:rFonts w:eastAsiaTheme="minorEastAsia"/>
                <w:b/>
                <w:bCs/>
                <w:spacing w:val="-2"/>
                <w:w w:val="115"/>
                <w:lang w:val="en-GB" w:eastAsia="zh-CN"/>
              </w:rPr>
              <w:t>6</w:t>
            </w:r>
            <w:r w:rsidRPr="00F01869">
              <w:rPr>
                <w:rFonts w:eastAsiaTheme="minorEastAsia"/>
                <w:b/>
                <w:bCs/>
                <w:spacing w:val="-2"/>
                <w:w w:val="115"/>
                <w:rtl/>
                <w:lang w:eastAsia="zh-CN" w:bidi="ar-EG"/>
              </w:rPr>
              <w:t xml:space="preserve"> للاتصالات الراديوية</w:t>
            </w:r>
            <w:r w:rsidRPr="00F01869">
              <w:rPr>
                <w:rFonts w:eastAsiaTheme="minorEastAsia" w:hint="cs"/>
                <w:b/>
                <w:bCs/>
                <w:spacing w:val="-2"/>
                <w:w w:val="115"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DA3EBD" w:rsidRPr="00AF70F6" w:rsidRDefault="00DA3EBD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F01869" w:rsidRPr="00F01869" w:rsidRDefault="00F01869" w:rsidP="00F01869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F01869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F01869">
              <w:rPr>
                <w:b/>
                <w:bCs/>
                <w:lang w:bidi="ar-EG"/>
              </w:rPr>
              <w:t>6</w:t>
            </w:r>
            <w:r w:rsidRPr="00F01869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>ة (الخدمة الإذاعية)</w:t>
            </w:r>
          </w:p>
          <w:p w:rsidR="00AF70F6" w:rsidRPr="00AF70F6" w:rsidRDefault="00F01869" w:rsidP="00F01869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F01869">
              <w:rPr>
                <w:rFonts w:hint="cs"/>
                <w:b/>
                <w:bCs/>
                <w:rtl/>
                <w:lang w:bidi="ar-EG"/>
              </w:rPr>
              <w:t>-</w:t>
            </w:r>
            <w:r w:rsidRPr="00F01869">
              <w:rPr>
                <w:b/>
                <w:bCs/>
                <w:rtl/>
                <w:lang w:bidi="ar-EG"/>
              </w:rPr>
              <w:tab/>
            </w:r>
            <w:r w:rsidRPr="00F01869">
              <w:rPr>
                <w:rFonts w:hint="cs"/>
                <w:b/>
                <w:bCs/>
                <w:rtl/>
                <w:lang w:bidi="ar-EG"/>
              </w:rPr>
              <w:t xml:space="preserve">اعتماد </w:t>
            </w:r>
            <w:r w:rsidRPr="00F01869">
              <w:rPr>
                <w:rFonts w:hint="cs"/>
                <w:b/>
                <w:bCs/>
                <w:rtl/>
              </w:rPr>
              <w:t>توصيتين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 xml:space="preserve"> جديدتين ومراجعة </w:t>
            </w:r>
            <w:r w:rsidRPr="00F01869">
              <w:rPr>
                <w:b/>
                <w:bCs/>
                <w:lang w:bidi="ar-EG"/>
              </w:rPr>
              <w:t>4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 والموافقة عليها في</w:t>
            </w:r>
            <w:r w:rsidRPr="00F01869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F01869">
              <w:rPr>
                <w:b/>
                <w:bCs/>
                <w:lang w:bidi="ar-EG"/>
              </w:rPr>
              <w:t>4.2.6.A2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F01869">
              <w:rPr>
                <w:b/>
                <w:bCs/>
                <w:lang w:bidi="ar-EG"/>
              </w:rPr>
              <w:t>ITU</w:t>
            </w:r>
            <w:r w:rsidRPr="00F01869">
              <w:rPr>
                <w:b/>
                <w:bCs/>
                <w:lang w:bidi="ar-EG"/>
              </w:rPr>
              <w:noBreakHyphen/>
              <w:t>R 1</w:t>
            </w:r>
            <w:r w:rsidRPr="00F01869">
              <w:rPr>
                <w:b/>
                <w:bCs/>
                <w:lang w:bidi="ar-EG"/>
              </w:rPr>
              <w:noBreakHyphen/>
              <w:t>7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Pr="00F01869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F01869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:rsidR="00F01869" w:rsidRPr="00F01869" w:rsidRDefault="00F01869" w:rsidP="00DA3EBD">
      <w:pPr>
        <w:spacing w:before="240"/>
        <w:rPr>
          <w:rtl/>
        </w:rPr>
      </w:pPr>
      <w:r w:rsidRPr="00F01869">
        <w:rPr>
          <w:rFonts w:hint="cs"/>
          <w:rtl/>
        </w:rPr>
        <w:t>تحية طيبة وبعد،</w:t>
      </w:r>
    </w:p>
    <w:p w:rsidR="00F01869" w:rsidRPr="00F01869" w:rsidRDefault="00F01869" w:rsidP="00F01869">
      <w:pPr>
        <w:rPr>
          <w:rtl/>
          <w:lang w:bidi="ar-EG"/>
        </w:rPr>
      </w:pPr>
      <w:r w:rsidRPr="00F01869">
        <w:rPr>
          <w:rFonts w:hint="cs"/>
          <w:rtl/>
          <w:lang w:bidi="ar-EG"/>
        </w:rPr>
        <w:t>قُدم</w:t>
      </w:r>
      <w:r w:rsidRPr="00F01869">
        <w:rPr>
          <w:rtl/>
          <w:lang w:bidi="ar-EG"/>
        </w:rPr>
        <w:t xml:space="preserve"> بموجب </w:t>
      </w:r>
      <w:r w:rsidRPr="00F01869">
        <w:rPr>
          <w:rFonts w:hint="cs"/>
          <w:rtl/>
          <w:lang w:bidi="ar-EG"/>
        </w:rPr>
        <w:t>الرسالة</w:t>
      </w:r>
      <w:r w:rsidRPr="00F01869">
        <w:rPr>
          <w:rtl/>
          <w:lang w:bidi="ar-EG"/>
        </w:rPr>
        <w:t xml:space="preserve"> الإدارية</w:t>
      </w:r>
      <w:r w:rsidRPr="00F01869">
        <w:rPr>
          <w:rFonts w:hint="cs"/>
          <w:rtl/>
          <w:lang w:bidi="ar-EG"/>
        </w:rPr>
        <w:t xml:space="preserve"> المعممة</w:t>
      </w:r>
      <w:r w:rsidRPr="00F01869">
        <w:rPr>
          <w:rtl/>
          <w:lang w:bidi="ar-EG"/>
        </w:rPr>
        <w:t xml:space="preserve"> </w:t>
      </w:r>
      <w:r w:rsidRPr="00F01869">
        <w:rPr>
          <w:lang w:bidi="ar-EG"/>
        </w:rPr>
        <w:t>CACE/894</w:t>
      </w:r>
      <w:r w:rsidRPr="00F01869">
        <w:rPr>
          <w:rtl/>
          <w:lang w:bidi="ar-EG"/>
        </w:rPr>
        <w:t xml:space="preserve"> المؤرخة </w:t>
      </w:r>
      <w:r w:rsidRPr="00F01869">
        <w:rPr>
          <w:lang w:bidi="ar-EG"/>
        </w:rPr>
        <w:t>24</w:t>
      </w:r>
      <w:r w:rsidRPr="00F01869">
        <w:rPr>
          <w:rFonts w:hint="cs"/>
          <w:rtl/>
          <w:lang w:bidi="ar-EG"/>
        </w:rPr>
        <w:t xml:space="preserve"> أبريل </w:t>
      </w:r>
      <w:r w:rsidRPr="00F01869">
        <w:rPr>
          <w:lang w:bidi="ar-EG"/>
        </w:rPr>
        <w:t>2019</w:t>
      </w:r>
      <w:r w:rsidRPr="00F01869">
        <w:rPr>
          <w:rtl/>
          <w:lang w:bidi="ar-EG"/>
        </w:rPr>
        <w:t xml:space="preserve">، </w:t>
      </w:r>
      <w:r w:rsidRPr="00F01869">
        <w:rPr>
          <w:rFonts w:hint="cs"/>
          <w:rtl/>
        </w:rPr>
        <w:t>مشروعا توصيتين جديدتين ومشاريع مراجعة</w:t>
      </w:r>
      <w:r w:rsidRPr="00F01869">
        <w:rPr>
          <w:rFonts w:hint="eastAsia"/>
          <w:rtl/>
        </w:rPr>
        <w:t> </w:t>
      </w:r>
      <w:r w:rsidRPr="00F01869">
        <w:rPr>
          <w:lang w:bidi="ar-EG"/>
        </w:rPr>
        <w:t>4</w:t>
      </w:r>
      <w:r w:rsidRPr="00F01869">
        <w:rPr>
          <w:rFonts w:hint="cs"/>
          <w:rtl/>
        </w:rPr>
        <w:t xml:space="preserve"> توصيات</w:t>
      </w:r>
      <w:r w:rsidRPr="00F01869">
        <w:rPr>
          <w:rtl/>
          <w:lang w:bidi="ar-EG"/>
        </w:rPr>
        <w:t xml:space="preserve"> </w:t>
      </w:r>
      <w:r w:rsidRPr="00F01869">
        <w:rPr>
          <w:rFonts w:hint="cs"/>
          <w:rtl/>
          <w:lang w:bidi="ar-EG"/>
        </w:rPr>
        <w:t xml:space="preserve">لقطاع الاتصالات الراديوية </w:t>
      </w:r>
      <w:r w:rsidRPr="00F01869">
        <w:rPr>
          <w:rtl/>
          <w:lang w:bidi="ar-EG"/>
        </w:rPr>
        <w:t xml:space="preserve">لاعتمادها والموافقة عليها في نفس الوقت </w:t>
      </w:r>
      <w:r w:rsidRPr="00F01869">
        <w:rPr>
          <w:lang w:bidi="ar-EG"/>
        </w:rPr>
        <w:t>(PSAA)</w:t>
      </w:r>
      <w:r w:rsidRPr="00F01869">
        <w:rPr>
          <w:rFonts w:hint="cs"/>
          <w:rtl/>
          <w:lang w:bidi="ar-EG"/>
        </w:rPr>
        <w:t xml:space="preserve"> </w:t>
      </w:r>
      <w:r w:rsidRPr="00F01869">
        <w:rPr>
          <w:rtl/>
          <w:lang w:bidi="ar-EG"/>
        </w:rPr>
        <w:t>وفقاً للإجراء المنصوص عليه في</w:t>
      </w:r>
      <w:r w:rsidRPr="00F01869">
        <w:rPr>
          <w:rFonts w:hint="cs"/>
          <w:rtl/>
          <w:lang w:bidi="ar-EG"/>
        </w:rPr>
        <w:t> </w:t>
      </w:r>
      <w:r w:rsidRPr="00F01869">
        <w:rPr>
          <w:rtl/>
          <w:lang w:bidi="ar-EG"/>
        </w:rPr>
        <w:t>القرار</w:t>
      </w:r>
      <w:r w:rsidRPr="00F01869">
        <w:rPr>
          <w:rFonts w:hint="cs"/>
          <w:rtl/>
          <w:lang w:bidi="ar-EG"/>
        </w:rPr>
        <w:t> </w:t>
      </w:r>
      <w:r w:rsidRPr="00F01869">
        <w:rPr>
          <w:lang w:bidi="ar-EG"/>
        </w:rPr>
        <w:t>ITU</w:t>
      </w:r>
      <w:r w:rsidRPr="00F01869">
        <w:rPr>
          <w:lang w:bidi="ar-EG"/>
        </w:rPr>
        <w:sym w:font="Symbol" w:char="F02D"/>
      </w:r>
      <w:r w:rsidRPr="00F01869">
        <w:rPr>
          <w:lang w:bidi="ar-EG"/>
        </w:rPr>
        <w:t>R 1</w:t>
      </w:r>
      <w:r w:rsidRPr="00F01869">
        <w:rPr>
          <w:lang w:bidi="ar-EG"/>
        </w:rPr>
        <w:noBreakHyphen/>
        <w:t>7</w:t>
      </w:r>
      <w:r w:rsidRPr="00F01869">
        <w:rPr>
          <w:rtl/>
          <w:lang w:bidi="ar-EG"/>
        </w:rPr>
        <w:t xml:space="preserve"> (الفقرة </w:t>
      </w:r>
      <w:r w:rsidRPr="00F01869">
        <w:rPr>
          <w:lang w:bidi="ar-EG"/>
        </w:rPr>
        <w:t>4.2.6.A2</w:t>
      </w:r>
      <w:r w:rsidRPr="00F01869">
        <w:rPr>
          <w:rtl/>
          <w:lang w:bidi="ar-EG"/>
        </w:rPr>
        <w:t>).</w:t>
      </w:r>
    </w:p>
    <w:p w:rsidR="00F01869" w:rsidRPr="00F01869" w:rsidRDefault="00F01869" w:rsidP="00F01869">
      <w:pPr>
        <w:rPr>
          <w:rtl/>
          <w:lang w:bidi="ar-EG"/>
        </w:rPr>
      </w:pPr>
      <w:r w:rsidRPr="00F01869">
        <w:rPr>
          <w:rtl/>
          <w:lang w:bidi="ar-EG"/>
        </w:rPr>
        <w:t xml:space="preserve">وقد استوفيت الشروط </w:t>
      </w:r>
      <w:r w:rsidRPr="00F01869">
        <w:rPr>
          <w:rFonts w:hint="cs"/>
          <w:rtl/>
          <w:lang w:bidi="ar-EG"/>
        </w:rPr>
        <w:t xml:space="preserve">التي تحكم هذا </w:t>
      </w:r>
      <w:r w:rsidRPr="00F01869">
        <w:rPr>
          <w:rtl/>
          <w:lang w:bidi="ar-EG"/>
        </w:rPr>
        <w:t xml:space="preserve">الإجراء في </w:t>
      </w:r>
      <w:r w:rsidRPr="00F01869">
        <w:rPr>
          <w:lang w:bidi="ar-EG"/>
        </w:rPr>
        <w:t>24</w:t>
      </w:r>
      <w:r w:rsidRPr="00F01869">
        <w:rPr>
          <w:rFonts w:hint="cs"/>
          <w:rtl/>
          <w:lang w:bidi="ar-EG"/>
        </w:rPr>
        <w:t xml:space="preserve"> يونيو </w:t>
      </w:r>
      <w:r w:rsidRPr="00F01869">
        <w:rPr>
          <w:lang w:bidi="ar-EG"/>
        </w:rPr>
        <w:t>2019</w:t>
      </w:r>
      <w:r w:rsidRPr="00F01869">
        <w:rPr>
          <w:rFonts w:hint="cs"/>
          <w:rtl/>
          <w:lang w:bidi="ar-EG"/>
        </w:rPr>
        <w:t>.</w:t>
      </w:r>
    </w:p>
    <w:p w:rsidR="00F01869" w:rsidRPr="00F01869" w:rsidRDefault="00F01869" w:rsidP="00DA3EBD">
      <w:pPr>
        <w:rPr>
          <w:rtl/>
          <w:lang w:bidi="ar-EG"/>
        </w:rPr>
      </w:pPr>
      <w:r w:rsidRPr="00F01869">
        <w:rPr>
          <w:rtl/>
          <w:lang w:bidi="ar-EG"/>
        </w:rPr>
        <w:t xml:space="preserve">وسينشر الاتحاد </w:t>
      </w:r>
      <w:r w:rsidRPr="00F01869">
        <w:rPr>
          <w:rFonts w:hint="cs"/>
          <w:rtl/>
          <w:lang w:bidi="ar-EG"/>
        </w:rPr>
        <w:t>التوصيات الموافَق</w:t>
      </w:r>
      <w:r w:rsidRPr="00F01869">
        <w:rPr>
          <w:rtl/>
          <w:lang w:bidi="ar-EG"/>
        </w:rPr>
        <w:t xml:space="preserve"> عليها، ويتضمن الملحق</w:t>
      </w:r>
      <w:r w:rsidRPr="00F01869">
        <w:rPr>
          <w:rFonts w:hint="cs"/>
          <w:rtl/>
          <w:lang w:bidi="ar-EG"/>
        </w:rPr>
        <w:t> ب</w:t>
      </w:r>
      <w:r w:rsidRPr="00F01869">
        <w:rPr>
          <w:rtl/>
          <w:lang w:bidi="ar-EG"/>
        </w:rPr>
        <w:t xml:space="preserve">هذه </w:t>
      </w:r>
      <w:r w:rsidRPr="00F01869">
        <w:rPr>
          <w:rFonts w:hint="cs"/>
          <w:rtl/>
          <w:lang w:bidi="ar-EG"/>
        </w:rPr>
        <w:t>الرسالة المعممة</w:t>
      </w:r>
      <w:r w:rsidRPr="00F01869">
        <w:rPr>
          <w:rtl/>
          <w:lang w:bidi="ar-EG"/>
        </w:rPr>
        <w:t xml:space="preserve"> </w:t>
      </w:r>
      <w:r w:rsidRPr="00F01869">
        <w:rPr>
          <w:rFonts w:hint="cs"/>
          <w:rtl/>
          <w:lang w:bidi="ar-EG"/>
        </w:rPr>
        <w:t>عناوين هذه التوصيات والأرقام المخصصة</w:t>
      </w:r>
      <w:r w:rsidRPr="00F01869">
        <w:rPr>
          <w:rtl/>
          <w:lang w:bidi="ar-EG"/>
        </w:rPr>
        <w:t xml:space="preserve"> لها.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B31F96" w:rsidP="00DA3EBD">
      <w:pPr>
        <w:spacing w:before="1080"/>
        <w:jc w:val="left"/>
        <w:rPr>
          <w:rtl/>
        </w:rPr>
      </w:pPr>
      <w:r w:rsidRPr="00B31F96">
        <w:rPr>
          <w:rtl/>
        </w:rPr>
        <w:t>ماريو مانيفيتش</w:t>
      </w:r>
      <w:r w:rsidR="00AF70F6" w:rsidRPr="00AF70F6">
        <w:rPr>
          <w:rtl/>
        </w:rPr>
        <w:br/>
      </w:r>
      <w:r w:rsidR="00AF70F6" w:rsidRPr="00AF70F6">
        <w:rPr>
          <w:rFonts w:hint="cs"/>
          <w:rtl/>
        </w:rPr>
        <w:t>المدير</w:t>
      </w:r>
    </w:p>
    <w:p w:rsidR="00AF70F6" w:rsidRDefault="00AF70F6" w:rsidP="00DA3EBD">
      <w:pPr>
        <w:spacing w:before="24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F01869">
        <w:rPr>
          <w:lang w:bidi="ar-EG"/>
        </w:rPr>
        <w:t>1</w:t>
      </w:r>
    </w:p>
    <w:p w:rsidR="00AF70F6" w:rsidRPr="001F2ED3" w:rsidRDefault="00AF70F6" w:rsidP="00DA3EBD">
      <w:pPr>
        <w:tabs>
          <w:tab w:val="left" w:pos="283"/>
        </w:tabs>
        <w:spacing w:before="48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:rsidR="00F01869" w:rsidRPr="00F01869" w:rsidRDefault="00F01869" w:rsidP="00F01869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F01869">
        <w:rPr>
          <w:sz w:val="16"/>
          <w:szCs w:val="22"/>
          <w:rtl/>
          <w:lang w:bidi="ar-EG"/>
        </w:rPr>
        <w:t>-</w:t>
      </w:r>
      <w:r w:rsidRPr="00F01869">
        <w:rPr>
          <w:sz w:val="16"/>
          <w:szCs w:val="22"/>
          <w:rtl/>
          <w:lang w:bidi="ar-EG"/>
        </w:rPr>
        <w:tab/>
        <w:t>إدارات الدول الأعضاء</w:t>
      </w:r>
      <w:r w:rsidRPr="00F01869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F01869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F01869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Pr="00F01869">
        <w:rPr>
          <w:sz w:val="16"/>
          <w:szCs w:val="22"/>
          <w:lang w:val="fr-CH" w:bidi="ar-EG"/>
        </w:rPr>
        <w:t>6</w:t>
      </w:r>
      <w:r w:rsidRPr="00F01869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F01869" w:rsidRPr="00F01869" w:rsidRDefault="00F01869" w:rsidP="00F01869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F01869">
        <w:rPr>
          <w:sz w:val="16"/>
          <w:szCs w:val="22"/>
          <w:rtl/>
          <w:lang w:bidi="ar-EG"/>
        </w:rPr>
        <w:t>-</w:t>
      </w:r>
      <w:r w:rsidRPr="00F01869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Pr="00F01869">
        <w:rPr>
          <w:sz w:val="16"/>
          <w:szCs w:val="22"/>
          <w:lang w:bidi="ar-EG"/>
        </w:rPr>
        <w:t>6</w:t>
      </w:r>
      <w:r w:rsidRPr="00F01869">
        <w:rPr>
          <w:sz w:val="16"/>
          <w:szCs w:val="22"/>
          <w:rtl/>
          <w:lang w:bidi="ar-EG"/>
        </w:rPr>
        <w:t xml:space="preserve"> للاتصالات الراديوية</w:t>
      </w:r>
    </w:p>
    <w:p w:rsidR="00F01869" w:rsidRPr="00F01869" w:rsidRDefault="00F01869" w:rsidP="00F01869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F01869">
        <w:rPr>
          <w:rFonts w:hint="cs"/>
          <w:sz w:val="16"/>
          <w:szCs w:val="22"/>
          <w:rtl/>
          <w:lang w:bidi="ar-EG"/>
        </w:rPr>
        <w:t>-</w:t>
      </w:r>
      <w:r w:rsidRPr="00F01869">
        <w:rPr>
          <w:rFonts w:hint="cs"/>
          <w:sz w:val="16"/>
          <w:szCs w:val="22"/>
          <w:rtl/>
          <w:lang w:bidi="ar-EG"/>
        </w:rPr>
        <w:tab/>
      </w:r>
      <w:r w:rsidRPr="00F01869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F01869" w:rsidRPr="00F01869" w:rsidRDefault="00F01869" w:rsidP="00F01869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F01869">
        <w:rPr>
          <w:sz w:val="16"/>
          <w:szCs w:val="22"/>
          <w:rtl/>
          <w:lang w:bidi="ar-EG"/>
        </w:rPr>
        <w:t>-</w:t>
      </w:r>
      <w:r w:rsidRPr="00F01869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F01869" w:rsidRPr="00F01869" w:rsidRDefault="00F01869" w:rsidP="00F01869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F01869">
        <w:rPr>
          <w:sz w:val="16"/>
          <w:szCs w:val="22"/>
          <w:rtl/>
          <w:lang w:bidi="ar-EG"/>
        </w:rPr>
        <w:t>-</w:t>
      </w:r>
      <w:r w:rsidRPr="00F01869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F01869" w:rsidRPr="00F01869" w:rsidRDefault="00F01869" w:rsidP="00F01869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F01869">
        <w:rPr>
          <w:sz w:val="16"/>
          <w:szCs w:val="22"/>
          <w:rtl/>
          <w:lang w:bidi="ar-EG"/>
        </w:rPr>
        <w:t>-</w:t>
      </w:r>
      <w:r w:rsidRPr="00F01869">
        <w:rPr>
          <w:sz w:val="16"/>
          <w:szCs w:val="22"/>
          <w:rtl/>
          <w:lang w:bidi="ar-EG"/>
        </w:rPr>
        <w:tab/>
        <w:t>أعضاء لجنة لوائح الراديو</w:t>
      </w:r>
    </w:p>
    <w:p w:rsidR="00AF70F6" w:rsidRDefault="00F01869" w:rsidP="00DA3EBD">
      <w:pPr>
        <w:tabs>
          <w:tab w:val="left" w:pos="425"/>
        </w:tabs>
        <w:spacing w:before="20" w:line="168" w:lineRule="auto"/>
        <w:rPr>
          <w:rtl/>
          <w:lang w:bidi="ar-EG"/>
        </w:rPr>
      </w:pPr>
      <w:r w:rsidRPr="00F01869">
        <w:rPr>
          <w:sz w:val="16"/>
          <w:szCs w:val="22"/>
          <w:rtl/>
          <w:lang w:bidi="ar-EG"/>
        </w:rPr>
        <w:t>-</w:t>
      </w:r>
      <w:r w:rsidRPr="00F01869">
        <w:rPr>
          <w:sz w:val="16"/>
          <w:szCs w:val="22"/>
          <w:rtl/>
          <w:lang w:bidi="ar-EG"/>
        </w:rPr>
        <w:tab/>
        <w:t>الأمين العام للاتحاد ومدير مكتب تقييس الاتصالات ومدير</w:t>
      </w:r>
      <w:r w:rsidRPr="00F01869">
        <w:rPr>
          <w:rFonts w:hint="cs"/>
          <w:sz w:val="16"/>
          <w:szCs w:val="22"/>
          <w:rtl/>
          <w:lang w:bidi="ar-EG"/>
        </w:rPr>
        <w:t>ة</w:t>
      </w:r>
      <w:r w:rsidRPr="00F01869">
        <w:rPr>
          <w:sz w:val="16"/>
          <w:szCs w:val="22"/>
          <w:rtl/>
          <w:lang w:bidi="ar-EG"/>
        </w:rPr>
        <w:t xml:space="preserve"> مكتب تنمية الاتصالات</w:t>
      </w:r>
      <w:r w:rsidR="00AF70F6">
        <w:rPr>
          <w:rtl/>
          <w:lang w:bidi="ar-EG"/>
        </w:rPr>
        <w:br w:type="page"/>
      </w:r>
    </w:p>
    <w:p w:rsidR="00AF70F6" w:rsidRPr="00AF70F6" w:rsidRDefault="00F01869" w:rsidP="00AF70F6">
      <w:pPr>
        <w:pStyle w:val="AnnexN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F01869" w:rsidP="00F01869">
      <w:pPr>
        <w:pStyle w:val="Annextitle"/>
        <w:rPr>
          <w:rFonts w:eastAsiaTheme="minorEastAsia"/>
          <w:rtl/>
          <w:lang w:eastAsia="zh-CN" w:bidi="ar-SY"/>
        </w:rPr>
      </w:pPr>
      <w:r w:rsidRPr="00F01869">
        <w:rPr>
          <w:rFonts w:eastAsiaTheme="minorEastAsia" w:hint="cs"/>
          <w:rtl/>
          <w:lang w:eastAsia="zh-CN"/>
        </w:rPr>
        <w:t>عناوين التوصيات</w:t>
      </w:r>
      <w:r w:rsidRPr="00F01869">
        <w:rPr>
          <w:rFonts w:eastAsiaTheme="minorEastAsia"/>
          <w:rtl/>
          <w:lang w:eastAsia="zh-CN"/>
        </w:rPr>
        <w:t xml:space="preserve"> </w:t>
      </w:r>
      <w:r w:rsidRPr="00F01869">
        <w:rPr>
          <w:rFonts w:eastAsiaTheme="minorEastAsia" w:hint="eastAsia"/>
          <w:rtl/>
          <w:lang w:eastAsia="zh-CN"/>
        </w:rPr>
        <w:t>المواف</w:t>
      </w:r>
      <w:r w:rsidRPr="00F01869">
        <w:rPr>
          <w:rFonts w:eastAsiaTheme="minorEastAsia" w:hint="cs"/>
          <w:rtl/>
          <w:lang w:eastAsia="zh-CN"/>
        </w:rPr>
        <w:t>َ</w:t>
      </w:r>
      <w:r w:rsidRPr="00F01869">
        <w:rPr>
          <w:rFonts w:eastAsiaTheme="minorEastAsia" w:hint="eastAsia"/>
          <w:rtl/>
          <w:lang w:eastAsia="zh-CN"/>
        </w:rPr>
        <w:t>ق</w:t>
      </w:r>
      <w:r w:rsidRPr="00F01869">
        <w:rPr>
          <w:rFonts w:eastAsiaTheme="minorEastAsia"/>
          <w:rtl/>
          <w:lang w:eastAsia="zh-CN"/>
        </w:rPr>
        <w:t xml:space="preserve"> </w:t>
      </w:r>
      <w:r w:rsidRPr="00F01869">
        <w:rPr>
          <w:rFonts w:eastAsiaTheme="minorEastAsia" w:hint="eastAsia"/>
          <w:rtl/>
          <w:lang w:eastAsia="zh-CN"/>
        </w:rPr>
        <w:t>عليها</w:t>
      </w:r>
      <w:r w:rsidRPr="00F01869">
        <w:rPr>
          <w:rFonts w:eastAsiaTheme="minorEastAsia" w:hint="cs"/>
          <w:rtl/>
          <w:lang w:eastAsia="zh-CN"/>
        </w:rPr>
        <w:t xml:space="preserve"> لقطاع الاتصالات الراديوية</w:t>
      </w:r>
    </w:p>
    <w:p w:rsidR="00F01869" w:rsidRPr="00F01869" w:rsidRDefault="00F01869" w:rsidP="00F01869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F01869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F01869">
        <w:rPr>
          <w:rFonts w:eastAsiaTheme="minorEastAsia"/>
          <w:u w:val="single"/>
          <w:lang w:eastAsia="zh-CN"/>
        </w:rPr>
        <w:t xml:space="preserve">ITU-R </w:t>
      </w:r>
      <w:r w:rsidRPr="00F01869">
        <w:rPr>
          <w:rFonts w:asciiTheme="minorHAnsi" w:eastAsiaTheme="minorEastAsia" w:hAnsiTheme="minorHAnsi" w:cstheme="minorHAnsi"/>
          <w:szCs w:val="24"/>
          <w:u w:val="single"/>
          <w:lang w:val="en-GB" w:eastAsia="zh-CN"/>
        </w:rPr>
        <w:t>BS.2126-0</w:t>
      </w:r>
      <w:r w:rsidRPr="00F01869">
        <w:rPr>
          <w:rFonts w:eastAsiaTheme="minorEastAsia"/>
          <w:rtl/>
          <w:lang w:eastAsia="zh-CN" w:bidi="ar-EG"/>
        </w:rPr>
        <w:tab/>
      </w:r>
      <w:r w:rsidRPr="00F01869">
        <w:rPr>
          <w:rFonts w:eastAsiaTheme="minorEastAsia" w:hint="cs"/>
          <w:rtl/>
          <w:lang w:eastAsia="zh-CN" w:bidi="ar-EG"/>
        </w:rPr>
        <w:t xml:space="preserve">الوثيقة </w:t>
      </w:r>
      <w:r w:rsidRPr="00F01869">
        <w:rPr>
          <w:rFonts w:eastAsiaTheme="minorEastAsia"/>
          <w:lang w:eastAsia="zh-CN" w:bidi="ar-EG"/>
        </w:rPr>
        <w:t>6/306(Rev.1)</w:t>
      </w:r>
    </w:p>
    <w:p w:rsidR="00F01869" w:rsidRPr="00F01869" w:rsidRDefault="00F01869" w:rsidP="00DA3EBD">
      <w:pPr>
        <w:pStyle w:val="Restitle"/>
        <w:spacing w:before="240" w:after="240"/>
        <w:rPr>
          <w:rtl/>
          <w:lang w:bidi="ar-EG"/>
        </w:rPr>
      </w:pPr>
      <w:r w:rsidRPr="00F01869">
        <w:rPr>
          <w:rtl/>
        </w:rPr>
        <w:t>طرائق</w:t>
      </w:r>
      <w:r w:rsidRPr="00F01869">
        <w:rPr>
          <w:rFonts w:hint="cs"/>
          <w:rtl/>
        </w:rPr>
        <w:t xml:space="preserve"> للتقييم</w:t>
      </w:r>
      <w:r w:rsidRPr="00F01869">
        <w:rPr>
          <w:rtl/>
        </w:rPr>
        <w:t xml:space="preserve"> الشخصي </w:t>
      </w:r>
      <w:r w:rsidRPr="00F01869">
        <w:rPr>
          <w:rFonts w:hint="cs"/>
          <w:rtl/>
        </w:rPr>
        <w:t>لأنظمة صوتية مع صور مصاحبة</w:t>
      </w:r>
    </w:p>
    <w:p w:rsidR="00F01869" w:rsidRPr="00F01869" w:rsidRDefault="00F01869" w:rsidP="00F01869">
      <w:pPr>
        <w:keepNext/>
        <w:tabs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F01869">
        <w:rPr>
          <w:rFonts w:hint="cs"/>
          <w:u w:val="single"/>
          <w:rtl/>
        </w:rPr>
        <w:t xml:space="preserve">التوصية </w:t>
      </w:r>
      <w:r w:rsidRPr="00F01869">
        <w:rPr>
          <w:u w:val="single"/>
        </w:rPr>
        <w:t xml:space="preserve">ITU-R </w:t>
      </w:r>
      <w:r w:rsidRPr="00F01869">
        <w:rPr>
          <w:rFonts w:asciiTheme="minorHAnsi" w:eastAsiaTheme="minorEastAsia" w:hAnsiTheme="minorHAnsi" w:cstheme="minorHAnsi"/>
          <w:szCs w:val="24"/>
          <w:u w:val="single"/>
          <w:lang w:val="en-GB" w:eastAsia="zh-CN"/>
        </w:rPr>
        <w:t>BS.2127-0</w:t>
      </w:r>
      <w:r w:rsidRPr="00F01869">
        <w:rPr>
          <w:rFonts w:hint="cs"/>
          <w:rtl/>
          <w:lang w:bidi="ar-EG"/>
        </w:rPr>
        <w:tab/>
      </w:r>
      <w:r w:rsidRPr="00F01869">
        <w:rPr>
          <w:rFonts w:eastAsiaTheme="minorEastAsia" w:hint="cs"/>
          <w:rtl/>
          <w:lang w:eastAsia="zh-CN" w:bidi="ar-EG"/>
        </w:rPr>
        <w:t xml:space="preserve">الوثيقة </w:t>
      </w:r>
      <w:r w:rsidRPr="00F01869">
        <w:rPr>
          <w:rFonts w:eastAsiaTheme="minorEastAsia"/>
          <w:lang w:eastAsia="zh-CN" w:bidi="ar-EG"/>
        </w:rPr>
        <w:t>6/308(Rev.2)</w:t>
      </w:r>
    </w:p>
    <w:p w:rsidR="00F01869" w:rsidRPr="00F01869" w:rsidRDefault="00F01869" w:rsidP="00DA3EBD">
      <w:pPr>
        <w:pStyle w:val="Restitle"/>
        <w:spacing w:before="240" w:after="240"/>
        <w:rPr>
          <w:rtl/>
          <w:lang w:bidi="ar-EG"/>
        </w:rPr>
      </w:pPr>
      <w:r w:rsidRPr="00F01869">
        <w:rPr>
          <w:rFonts w:hint="cs"/>
          <w:rtl/>
          <w:lang w:bidi="ar-EG"/>
        </w:rPr>
        <w:t>عارض نموذج تعريف الإشارة السمعية من أجل الأنظمة الصوتية المتقدمة</w:t>
      </w:r>
    </w:p>
    <w:p w:rsidR="00F01869" w:rsidRPr="00F01869" w:rsidRDefault="00F01869" w:rsidP="00F01869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F01869">
        <w:rPr>
          <w:rFonts w:hint="cs"/>
          <w:u w:val="single"/>
          <w:rtl/>
        </w:rPr>
        <w:t xml:space="preserve">التوصية </w:t>
      </w:r>
      <w:r w:rsidRPr="00F01869">
        <w:rPr>
          <w:rFonts w:asciiTheme="minorHAnsi" w:hAnsiTheme="minorHAnsi" w:cstheme="minorHAnsi"/>
          <w:szCs w:val="22"/>
          <w:u w:val="single"/>
        </w:rPr>
        <w:t>ITU-R BS.1114-11</w:t>
      </w:r>
      <w:r w:rsidRPr="00F01869">
        <w:rPr>
          <w:rFonts w:hint="cs"/>
          <w:rtl/>
          <w:lang w:bidi="ar-EG"/>
        </w:rPr>
        <w:tab/>
        <w:t xml:space="preserve">الوثيقة </w:t>
      </w:r>
      <w:r w:rsidRPr="00F01869">
        <w:rPr>
          <w:lang w:bidi="ar-EG"/>
        </w:rPr>
        <w:t>6/310</w:t>
      </w:r>
    </w:p>
    <w:p w:rsidR="00F01869" w:rsidRPr="00F01869" w:rsidRDefault="00F01869" w:rsidP="00EB39AC">
      <w:pPr>
        <w:pStyle w:val="Restitle"/>
        <w:spacing w:before="240" w:after="240"/>
        <w:rPr>
          <w:rtl/>
          <w:lang w:bidi="ar-EG"/>
        </w:rPr>
      </w:pPr>
      <w:r w:rsidRPr="00F01869">
        <w:rPr>
          <w:rFonts w:hint="cs"/>
          <w:rtl/>
        </w:rPr>
        <w:t xml:space="preserve">أنظمة الإذاعة الصوتية الرقمية للأرض الموجهة </w:t>
      </w:r>
      <w:r w:rsidRPr="00F01869">
        <w:rPr>
          <w:rFonts w:hint="cs"/>
          <w:rtl/>
          <w:lang w:bidi="ar-EG"/>
        </w:rPr>
        <w:t>إلى</w:t>
      </w:r>
      <w:r w:rsidRPr="00F01869">
        <w:rPr>
          <w:rFonts w:hint="cs"/>
          <w:rtl/>
        </w:rPr>
        <w:t xml:space="preserve"> مستقبلات ثابتة ومحمولة ومركبة على متن مركبات في مدى التردد </w:t>
      </w:r>
      <w:r w:rsidRPr="00F01869">
        <w:rPr>
          <w:lang w:bidi="ar-EG"/>
        </w:rPr>
        <w:t>MHz 3 000-30</w:t>
      </w:r>
    </w:p>
    <w:p w:rsidR="00F01869" w:rsidRPr="00F01869" w:rsidRDefault="00F01869" w:rsidP="00F01869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F01869">
        <w:rPr>
          <w:rFonts w:hint="cs"/>
          <w:u w:val="single"/>
          <w:rtl/>
        </w:rPr>
        <w:t xml:space="preserve">التوصية </w:t>
      </w:r>
      <w:r w:rsidRPr="00F01869">
        <w:rPr>
          <w:rFonts w:asciiTheme="minorHAnsi" w:hAnsiTheme="minorHAnsi" w:cstheme="minorHAnsi"/>
          <w:szCs w:val="22"/>
          <w:u w:val="single"/>
        </w:rPr>
        <w:t>ITU-R BS.1660-8</w:t>
      </w:r>
      <w:r w:rsidRPr="00F01869">
        <w:rPr>
          <w:rFonts w:hint="cs"/>
          <w:rtl/>
          <w:lang w:bidi="ar-EG"/>
        </w:rPr>
        <w:tab/>
        <w:t xml:space="preserve">الوثيقة </w:t>
      </w:r>
      <w:r w:rsidRPr="00F01869">
        <w:rPr>
          <w:lang w:bidi="ar-EG"/>
        </w:rPr>
        <w:t>6/316</w:t>
      </w:r>
    </w:p>
    <w:p w:rsidR="00F01869" w:rsidRPr="00F01869" w:rsidRDefault="00F01869" w:rsidP="00DA3EBD">
      <w:pPr>
        <w:pStyle w:val="Restitle"/>
        <w:spacing w:before="240" w:after="240"/>
        <w:rPr>
          <w:rtl/>
          <w:lang w:bidi="ar-EG"/>
        </w:rPr>
      </w:pPr>
      <w:r w:rsidRPr="00F01869">
        <w:rPr>
          <w:rFonts w:hint="cs"/>
          <w:rtl/>
        </w:rPr>
        <w:t xml:space="preserve">الأساس التقني لتخطيط الإذاعة الصوتية الرقمية للأرض في النطاق </w:t>
      </w:r>
      <w:r w:rsidRPr="00F01869">
        <w:rPr>
          <w:lang w:bidi="ar-EG"/>
        </w:rPr>
        <w:t>VHF</w:t>
      </w:r>
    </w:p>
    <w:p w:rsidR="00F01869" w:rsidRPr="00F01869" w:rsidRDefault="00F01869" w:rsidP="00F01869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F01869">
        <w:rPr>
          <w:rFonts w:hint="cs"/>
          <w:u w:val="single"/>
          <w:rtl/>
        </w:rPr>
        <w:t xml:space="preserve">التوصية </w:t>
      </w:r>
      <w:r w:rsidRPr="00F01869">
        <w:rPr>
          <w:rFonts w:asciiTheme="minorHAnsi" w:hAnsiTheme="minorHAnsi" w:cstheme="minorHAnsi"/>
          <w:szCs w:val="22"/>
          <w:u w:val="single"/>
        </w:rPr>
        <w:t>ITU-R BT.2036-3</w:t>
      </w:r>
      <w:r w:rsidRPr="00F01869">
        <w:rPr>
          <w:rFonts w:hint="cs"/>
          <w:rtl/>
          <w:lang w:bidi="ar-EG"/>
        </w:rPr>
        <w:tab/>
        <w:t xml:space="preserve">الوثيقة </w:t>
      </w:r>
      <w:r w:rsidRPr="00F01869">
        <w:rPr>
          <w:lang w:bidi="ar-EG"/>
        </w:rPr>
        <w:t>6/321</w:t>
      </w:r>
    </w:p>
    <w:p w:rsidR="00F01869" w:rsidRPr="00F01869" w:rsidRDefault="00F01869" w:rsidP="00EB39AC">
      <w:pPr>
        <w:pStyle w:val="Restitle"/>
        <w:spacing w:before="240" w:after="240"/>
        <w:rPr>
          <w:rtl/>
        </w:rPr>
      </w:pPr>
      <w:bookmarkStart w:id="0" w:name="_Toc515001622"/>
      <w:r w:rsidRPr="00F01869">
        <w:rPr>
          <w:rtl/>
        </w:rPr>
        <w:t>خصائص نظام استقبال مرجعي لتخطيط ترددات</w:t>
      </w:r>
      <w:r w:rsidR="00EB39AC">
        <w:br/>
      </w:r>
      <w:r w:rsidRPr="00F01869">
        <w:rPr>
          <w:rtl/>
        </w:rPr>
        <w:t>أنظمة التلفزيون الرقمي للأرض</w:t>
      </w:r>
      <w:bookmarkEnd w:id="0"/>
    </w:p>
    <w:p w:rsidR="00F01869" w:rsidRPr="00F01869" w:rsidRDefault="00F01869" w:rsidP="00F01869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F01869">
        <w:rPr>
          <w:rFonts w:hint="cs"/>
          <w:u w:val="single"/>
          <w:rtl/>
        </w:rPr>
        <w:t xml:space="preserve">التوصية </w:t>
      </w:r>
      <w:r w:rsidRPr="00F01869">
        <w:rPr>
          <w:rFonts w:asciiTheme="minorHAnsi" w:hAnsiTheme="minorHAnsi" w:cstheme="minorHAnsi"/>
          <w:szCs w:val="22"/>
          <w:u w:val="single"/>
        </w:rPr>
        <w:t>ITU-R BT.2111-1</w:t>
      </w:r>
      <w:r w:rsidRPr="00F01869">
        <w:rPr>
          <w:rFonts w:hint="cs"/>
          <w:rtl/>
          <w:lang w:bidi="ar-EG"/>
        </w:rPr>
        <w:tab/>
        <w:t xml:space="preserve">الوثيقة </w:t>
      </w:r>
      <w:r w:rsidRPr="00F01869">
        <w:rPr>
          <w:lang w:bidi="ar-EG"/>
        </w:rPr>
        <w:t>6/300</w:t>
      </w:r>
    </w:p>
    <w:p w:rsidR="00F01869" w:rsidRDefault="00F01869" w:rsidP="00EB39AC">
      <w:pPr>
        <w:pStyle w:val="Restitle"/>
        <w:spacing w:before="240" w:after="240"/>
      </w:pPr>
      <w:r w:rsidRPr="00F01869">
        <w:rPr>
          <w:rFonts w:hint="cs"/>
          <w:rtl/>
        </w:rPr>
        <w:t>مواصفات نموذج اختبار شريط الألوان للأنظمة</w:t>
      </w:r>
      <w:r w:rsidR="00EB39AC">
        <w:br/>
      </w:r>
      <w:r w:rsidRPr="00F01869">
        <w:rPr>
          <w:rFonts w:hint="cs"/>
          <w:rtl/>
        </w:rPr>
        <w:t>التلفزيونية ذات المدى الدينامي العالي</w:t>
      </w:r>
    </w:p>
    <w:p w:rsidR="00462168" w:rsidRDefault="00462168" w:rsidP="0032202E">
      <w:pPr>
        <w:pStyle w:val="Reasons"/>
      </w:pPr>
    </w:p>
    <w:p w:rsidR="00462168" w:rsidRPr="00462168" w:rsidRDefault="00462168" w:rsidP="00462168">
      <w:pPr>
        <w:jc w:val="center"/>
        <w:rPr>
          <w:rtl/>
        </w:rPr>
      </w:pPr>
      <w:r>
        <w:t>______________</w:t>
      </w:r>
      <w:bookmarkStart w:id="1" w:name="_GoBack"/>
      <w:bookmarkEnd w:id="1"/>
    </w:p>
    <w:sectPr w:rsidR="00462168" w:rsidRPr="00462168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69" w:rsidRDefault="00F01869" w:rsidP="00E07379">
      <w:pPr>
        <w:spacing w:before="0" w:line="240" w:lineRule="auto"/>
      </w:pPr>
      <w:r>
        <w:separator/>
      </w:r>
    </w:p>
  </w:endnote>
  <w:endnote w:type="continuationSeparator" w:id="0">
    <w:p w:rsidR="00F01869" w:rsidRDefault="00F0186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69" w:rsidRDefault="00F01869" w:rsidP="00E07379">
      <w:pPr>
        <w:spacing w:before="0" w:line="240" w:lineRule="auto"/>
      </w:pPr>
      <w:r>
        <w:separator/>
      </w:r>
    </w:p>
  </w:footnote>
  <w:footnote w:type="continuationSeparator" w:id="0">
    <w:p w:rsidR="00F01869" w:rsidRDefault="00F0186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923DFA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69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D5D97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62168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3DFA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A3EBD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601D"/>
    <w:rsid w:val="00E7380C"/>
    <w:rsid w:val="00E74BE7"/>
    <w:rsid w:val="00E86CC9"/>
    <w:rsid w:val="00E96624"/>
    <w:rsid w:val="00EB39AC"/>
    <w:rsid w:val="00F01869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460C167F-B11B-4F46-92E2-E544FC4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E2D17DDD-EAEA-41AA-A72B-8FCEF075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Ganat, ELBAHNASSAWY</dc:creator>
  <cp:keywords>DPM_v2016.12.12.1_prod</cp:keywords>
  <dc:description>Template used by DPM and CPI for the WTSA-16</dc:description>
  <cp:lastModifiedBy>De La Rosa Trivino, Maria Dolores</cp:lastModifiedBy>
  <cp:revision>6</cp:revision>
  <cp:lastPrinted>2019-06-27T06:55:00Z</cp:lastPrinted>
  <dcterms:created xsi:type="dcterms:W3CDTF">2019-06-26T08:46:00Z</dcterms:created>
  <dcterms:modified xsi:type="dcterms:W3CDTF">2019-06-27T06:58:00Z</dcterms:modified>
  <cp:category>Conference document</cp:category>
</cp:coreProperties>
</file>