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A3F20" w:rsidTr="004228FA">
        <w:trPr>
          <w:jc w:val="center"/>
        </w:trPr>
        <w:tc>
          <w:tcPr>
            <w:tcW w:w="9889" w:type="dxa"/>
            <w:gridSpan w:val="3"/>
            <w:shd w:val="clear" w:color="auto" w:fill="auto"/>
          </w:tcPr>
          <w:p w:rsidR="00E53DCE" w:rsidRPr="003A3F20" w:rsidRDefault="00E53DCE" w:rsidP="001B2948">
            <w:pPr>
              <w:spacing w:before="0"/>
              <w:jc w:val="left"/>
              <w:rPr>
                <w:rFonts w:cstheme="minorHAnsi"/>
                <w:b/>
                <w:bCs/>
                <w:color w:val="808080"/>
                <w:sz w:val="28"/>
                <w:szCs w:val="28"/>
                <w:lang w:val="fr-CH"/>
              </w:rPr>
            </w:pPr>
            <w:r w:rsidRPr="003A3F20">
              <w:rPr>
                <w:rFonts w:cstheme="minorHAnsi"/>
                <w:b/>
                <w:bCs/>
                <w:color w:val="808080"/>
                <w:sz w:val="28"/>
                <w:szCs w:val="28"/>
                <w:lang w:val="fr-CH"/>
              </w:rPr>
              <w:t>Bureau des radiocommunications (BR)</w:t>
            </w:r>
          </w:p>
          <w:p w:rsidR="00E53DCE" w:rsidRPr="003A3F20" w:rsidRDefault="00E53DCE" w:rsidP="001B2948">
            <w:pPr>
              <w:spacing w:before="0"/>
              <w:jc w:val="left"/>
              <w:rPr>
                <w:rFonts w:cstheme="minorHAnsi"/>
                <w:b/>
                <w:bCs/>
                <w:color w:val="808080"/>
                <w:sz w:val="28"/>
                <w:szCs w:val="28"/>
                <w:lang w:val="fr-CH"/>
              </w:rPr>
            </w:pPr>
          </w:p>
          <w:p w:rsidR="00E53DCE" w:rsidRPr="003A3F20" w:rsidRDefault="00E53DCE" w:rsidP="001B2948">
            <w:pPr>
              <w:spacing w:before="0"/>
              <w:jc w:val="left"/>
              <w:rPr>
                <w:rFonts w:cs="Times New Roman Bold"/>
                <w:b/>
                <w:bCs/>
                <w:color w:val="808080"/>
                <w:sz w:val="28"/>
                <w:szCs w:val="28"/>
                <w:lang w:val="fr-CH"/>
              </w:rPr>
            </w:pPr>
          </w:p>
        </w:tc>
      </w:tr>
      <w:tr w:rsidR="00E53DCE" w:rsidRPr="003A3F20" w:rsidTr="004228FA">
        <w:trPr>
          <w:jc w:val="center"/>
        </w:trPr>
        <w:tc>
          <w:tcPr>
            <w:tcW w:w="7054" w:type="dxa"/>
            <w:gridSpan w:val="2"/>
            <w:shd w:val="clear" w:color="auto" w:fill="auto"/>
          </w:tcPr>
          <w:p w:rsidR="00E53DCE" w:rsidRPr="003A3F20" w:rsidRDefault="00E53DCE" w:rsidP="001B2948">
            <w:pPr>
              <w:spacing w:before="0"/>
              <w:jc w:val="left"/>
              <w:rPr>
                <w:sz w:val="28"/>
                <w:szCs w:val="28"/>
                <w:lang w:val="fr-CH"/>
              </w:rPr>
            </w:pPr>
            <w:r w:rsidRPr="003A3F20">
              <w:rPr>
                <w:szCs w:val="24"/>
                <w:lang w:val="fr-CH"/>
              </w:rPr>
              <w:t>Circulaire administrative</w:t>
            </w:r>
          </w:p>
          <w:p w:rsidR="00E53DCE" w:rsidRPr="003A3F20" w:rsidRDefault="00A40690" w:rsidP="00EB7B1C">
            <w:pPr>
              <w:spacing w:before="0"/>
              <w:jc w:val="left"/>
              <w:rPr>
                <w:b/>
                <w:bCs/>
                <w:sz w:val="28"/>
                <w:szCs w:val="28"/>
                <w:lang w:val="fr-CH"/>
              </w:rPr>
            </w:pPr>
            <w:proofErr w:type="spellStart"/>
            <w:r w:rsidRPr="003A3F20">
              <w:rPr>
                <w:b/>
                <w:bCs/>
                <w:lang w:val="fr-CH"/>
              </w:rPr>
              <w:t>CACE</w:t>
            </w:r>
            <w:proofErr w:type="spellEnd"/>
            <w:r w:rsidRPr="003A3F20">
              <w:rPr>
                <w:b/>
                <w:bCs/>
                <w:lang w:val="fr-CH"/>
              </w:rPr>
              <w:t>/</w:t>
            </w:r>
            <w:r w:rsidR="00EB7B1C" w:rsidRPr="003A3F20">
              <w:rPr>
                <w:b/>
                <w:bCs/>
                <w:lang w:val="fr-CH"/>
              </w:rPr>
              <w:t>808</w:t>
            </w:r>
          </w:p>
        </w:tc>
        <w:tc>
          <w:tcPr>
            <w:tcW w:w="2835" w:type="dxa"/>
            <w:shd w:val="clear" w:color="auto" w:fill="auto"/>
          </w:tcPr>
          <w:p w:rsidR="00E53DCE" w:rsidRPr="003A3F20" w:rsidRDefault="003736F8" w:rsidP="00CE22BA">
            <w:pPr>
              <w:spacing w:before="0"/>
              <w:jc w:val="right"/>
              <w:rPr>
                <w:sz w:val="28"/>
                <w:szCs w:val="28"/>
                <w:lang w:val="fr-CH"/>
              </w:rPr>
            </w:pPr>
            <w:r w:rsidRPr="003A3F20">
              <w:rPr>
                <w:szCs w:val="24"/>
                <w:lang w:val="fr-CH"/>
              </w:rPr>
              <w:t>L</w:t>
            </w:r>
            <w:r w:rsidR="00E53DCE" w:rsidRPr="003A3F20">
              <w:rPr>
                <w:szCs w:val="24"/>
                <w:lang w:val="fr-CH"/>
              </w:rPr>
              <w:t xml:space="preserve">e </w:t>
            </w:r>
            <w:sdt>
              <w:sdtPr>
                <w:rPr>
                  <w:rFonts w:cs="Arial"/>
                  <w:szCs w:val="24"/>
                  <w:lang w:val="fr-CH"/>
                </w:rPr>
                <w:alias w:val="Date"/>
                <w:tag w:val="Date"/>
                <w:id w:val="444659277"/>
                <w:placeholder>
                  <w:docPart w:val="EE049E3FC0BC4FC480B1CFA3C78068C9"/>
                </w:placeholder>
                <w:date w:fullDate="2017-05-05T00:00:00Z">
                  <w:dateFormat w:val="d MMMM yyyy"/>
                  <w:lid w:val="fr-FR"/>
                  <w:storeMappedDataAs w:val="date"/>
                  <w:calendar w:val="gregorian"/>
                </w:date>
              </w:sdtPr>
              <w:sdtEndPr/>
              <w:sdtContent>
                <w:r w:rsidR="00EB7B1C" w:rsidRPr="003A3F20">
                  <w:rPr>
                    <w:rFonts w:cs="Arial"/>
                    <w:szCs w:val="24"/>
                    <w:lang w:val="fr-CH"/>
                  </w:rPr>
                  <w:t>5 mai 2017</w:t>
                </w:r>
              </w:sdtContent>
            </w:sdt>
          </w:p>
        </w:tc>
      </w:tr>
      <w:tr w:rsidR="00E53DCE" w:rsidRPr="003A3F20" w:rsidTr="004228FA">
        <w:trPr>
          <w:jc w:val="center"/>
        </w:trPr>
        <w:tc>
          <w:tcPr>
            <w:tcW w:w="9889" w:type="dxa"/>
            <w:gridSpan w:val="3"/>
            <w:shd w:val="clear" w:color="auto" w:fill="auto"/>
          </w:tcPr>
          <w:p w:rsidR="00E53DCE" w:rsidRPr="003A3F20" w:rsidRDefault="00E53DCE" w:rsidP="001B2948">
            <w:pPr>
              <w:spacing w:before="0"/>
              <w:jc w:val="left"/>
              <w:rPr>
                <w:rFonts w:cs="Arial"/>
                <w:szCs w:val="24"/>
                <w:lang w:val="fr-CH"/>
              </w:rPr>
            </w:pPr>
          </w:p>
        </w:tc>
      </w:tr>
      <w:tr w:rsidR="00E53DCE" w:rsidRPr="003A3F20" w:rsidTr="004228FA">
        <w:trPr>
          <w:jc w:val="center"/>
        </w:trPr>
        <w:tc>
          <w:tcPr>
            <w:tcW w:w="9889" w:type="dxa"/>
            <w:gridSpan w:val="3"/>
            <w:shd w:val="clear" w:color="auto" w:fill="auto"/>
          </w:tcPr>
          <w:p w:rsidR="00E53DCE" w:rsidRPr="003A3F20" w:rsidRDefault="00E53DCE" w:rsidP="001B2948">
            <w:pPr>
              <w:spacing w:before="0"/>
              <w:jc w:val="left"/>
              <w:rPr>
                <w:szCs w:val="24"/>
                <w:lang w:val="fr-CH"/>
              </w:rPr>
            </w:pPr>
          </w:p>
        </w:tc>
      </w:tr>
      <w:tr w:rsidR="00E53DCE" w:rsidRPr="005A12B1" w:rsidTr="004228FA">
        <w:trPr>
          <w:jc w:val="center"/>
        </w:trPr>
        <w:tc>
          <w:tcPr>
            <w:tcW w:w="9889" w:type="dxa"/>
            <w:gridSpan w:val="3"/>
            <w:shd w:val="clear" w:color="auto" w:fill="auto"/>
          </w:tcPr>
          <w:p w:rsidR="00E53DCE" w:rsidRPr="003A3F20" w:rsidRDefault="00EE1A57" w:rsidP="00EB7B1C">
            <w:pPr>
              <w:spacing w:before="0"/>
              <w:jc w:val="left"/>
              <w:rPr>
                <w:b/>
                <w:bCs/>
                <w:szCs w:val="24"/>
                <w:lang w:val="fr-CH"/>
              </w:rPr>
            </w:pPr>
            <w:r w:rsidRPr="003A3F20">
              <w:rPr>
                <w:b/>
                <w:bCs/>
                <w:szCs w:val="24"/>
                <w:lang w:val="fr-CH"/>
              </w:rPr>
              <w:t xml:space="preserve">Aux Administrations des </w:t>
            </w:r>
            <w:proofErr w:type="spellStart"/>
            <w:r w:rsidRPr="003A3F20">
              <w:rPr>
                <w:b/>
                <w:bCs/>
                <w:szCs w:val="24"/>
                <w:lang w:val="fr-CH"/>
              </w:rPr>
              <w:t>Etats</w:t>
            </w:r>
            <w:proofErr w:type="spellEnd"/>
            <w:r w:rsidRPr="003A3F20">
              <w:rPr>
                <w:b/>
                <w:bCs/>
                <w:szCs w:val="24"/>
                <w:lang w:val="fr-CH"/>
              </w:rPr>
              <w:t xml:space="preserve"> Membres de l'UIT</w:t>
            </w:r>
            <w:r w:rsidR="00A40690" w:rsidRPr="003A3F20">
              <w:rPr>
                <w:b/>
                <w:bCs/>
                <w:szCs w:val="24"/>
                <w:lang w:val="fr-CH"/>
              </w:rPr>
              <w:t>, aux Membres du Secteur des radiocommunications, aux Associés de l'UIT-R participant aux travaux de la Commission d'études </w:t>
            </w:r>
            <w:r w:rsidR="00EB7B1C" w:rsidRPr="003A3F20">
              <w:rPr>
                <w:b/>
                <w:bCs/>
                <w:szCs w:val="24"/>
                <w:lang w:val="fr-CH"/>
              </w:rPr>
              <w:t>7</w:t>
            </w:r>
            <w:r w:rsidR="00A40690" w:rsidRPr="003A3F20">
              <w:rPr>
                <w:b/>
                <w:bCs/>
                <w:szCs w:val="24"/>
                <w:lang w:val="fr-CH"/>
              </w:rPr>
              <w:t xml:space="preserve"> des radiocommunications et aux établissements universitaires participant aux travaux de l'UIT</w:t>
            </w:r>
          </w:p>
          <w:p w:rsidR="00E53DCE" w:rsidRPr="003A3F20" w:rsidRDefault="00E53DCE" w:rsidP="001B2948">
            <w:pPr>
              <w:spacing w:before="0"/>
              <w:jc w:val="left"/>
              <w:rPr>
                <w:b/>
                <w:bCs/>
                <w:szCs w:val="24"/>
                <w:lang w:val="fr-CH"/>
              </w:rPr>
            </w:pPr>
          </w:p>
        </w:tc>
      </w:tr>
      <w:tr w:rsidR="00E53DCE" w:rsidRPr="005A12B1" w:rsidTr="004228FA">
        <w:trPr>
          <w:jc w:val="center"/>
        </w:trPr>
        <w:tc>
          <w:tcPr>
            <w:tcW w:w="9889" w:type="dxa"/>
            <w:gridSpan w:val="3"/>
            <w:shd w:val="clear" w:color="auto" w:fill="auto"/>
          </w:tcPr>
          <w:p w:rsidR="00E53DCE" w:rsidRPr="003A3F20" w:rsidRDefault="00E53DCE" w:rsidP="001B2948">
            <w:pPr>
              <w:spacing w:before="0"/>
              <w:jc w:val="left"/>
              <w:rPr>
                <w:szCs w:val="24"/>
                <w:lang w:val="fr-CH"/>
              </w:rPr>
            </w:pPr>
          </w:p>
        </w:tc>
      </w:tr>
      <w:tr w:rsidR="00E53DCE" w:rsidRPr="005A12B1" w:rsidTr="004228FA">
        <w:trPr>
          <w:jc w:val="center"/>
        </w:trPr>
        <w:tc>
          <w:tcPr>
            <w:tcW w:w="9889" w:type="dxa"/>
            <w:gridSpan w:val="3"/>
            <w:shd w:val="clear" w:color="auto" w:fill="auto"/>
          </w:tcPr>
          <w:p w:rsidR="00E53DCE" w:rsidRPr="003A3F20" w:rsidRDefault="00E53DCE" w:rsidP="001B2948">
            <w:pPr>
              <w:spacing w:before="0"/>
              <w:jc w:val="left"/>
              <w:rPr>
                <w:szCs w:val="24"/>
                <w:lang w:val="fr-CH"/>
              </w:rPr>
            </w:pPr>
          </w:p>
        </w:tc>
      </w:tr>
      <w:tr w:rsidR="00E53DCE" w:rsidRPr="005A12B1" w:rsidTr="004228FA">
        <w:trPr>
          <w:jc w:val="center"/>
        </w:trPr>
        <w:tc>
          <w:tcPr>
            <w:tcW w:w="1526" w:type="dxa"/>
            <w:shd w:val="clear" w:color="auto" w:fill="auto"/>
          </w:tcPr>
          <w:p w:rsidR="00E53DCE" w:rsidRPr="003A3F20" w:rsidRDefault="003471C9" w:rsidP="001B2948">
            <w:pPr>
              <w:tabs>
                <w:tab w:val="clear" w:pos="1588"/>
                <w:tab w:val="left" w:pos="1560"/>
              </w:tabs>
              <w:spacing w:before="0"/>
              <w:jc w:val="left"/>
              <w:rPr>
                <w:szCs w:val="24"/>
                <w:lang w:val="fr-CH"/>
              </w:rPr>
            </w:pPr>
            <w:r w:rsidRPr="003A3F20">
              <w:rPr>
                <w:lang w:val="fr-CH"/>
              </w:rPr>
              <w:t>Objet</w:t>
            </w:r>
            <w:r w:rsidR="00E53DCE" w:rsidRPr="003A3F20">
              <w:rPr>
                <w:szCs w:val="24"/>
                <w:lang w:val="fr-CH"/>
              </w:rPr>
              <w:t>:</w:t>
            </w:r>
          </w:p>
        </w:tc>
        <w:tc>
          <w:tcPr>
            <w:tcW w:w="8363" w:type="dxa"/>
            <w:gridSpan w:val="2"/>
            <w:vMerge w:val="restart"/>
            <w:shd w:val="clear" w:color="auto" w:fill="auto"/>
          </w:tcPr>
          <w:p w:rsidR="00E53DCE" w:rsidRPr="003A3F20" w:rsidRDefault="00A40690" w:rsidP="00EB7B1C">
            <w:pPr>
              <w:tabs>
                <w:tab w:val="clear" w:pos="1588"/>
                <w:tab w:val="left" w:pos="1560"/>
              </w:tabs>
              <w:spacing w:before="0"/>
              <w:rPr>
                <w:b/>
                <w:bCs/>
                <w:lang w:val="fr-CH"/>
              </w:rPr>
            </w:pPr>
            <w:r w:rsidRPr="003A3F20">
              <w:rPr>
                <w:b/>
                <w:bCs/>
                <w:lang w:val="fr-CH"/>
              </w:rPr>
              <w:t xml:space="preserve">Commission d'études </w:t>
            </w:r>
            <w:r w:rsidR="00EB7B1C" w:rsidRPr="003A3F20">
              <w:rPr>
                <w:b/>
                <w:bCs/>
                <w:lang w:val="fr-CH"/>
              </w:rPr>
              <w:t>7</w:t>
            </w:r>
            <w:r w:rsidRPr="003A3F20">
              <w:rPr>
                <w:b/>
                <w:bCs/>
                <w:lang w:val="fr-CH"/>
              </w:rPr>
              <w:t xml:space="preserve"> des radiocommunications (</w:t>
            </w:r>
            <w:r w:rsidR="00EB7B1C" w:rsidRPr="003A3F20">
              <w:rPr>
                <w:b/>
                <w:bCs/>
                <w:lang w:val="fr-CH"/>
              </w:rPr>
              <w:t>Services scientifiques</w:t>
            </w:r>
            <w:r w:rsidRPr="003A3F20">
              <w:rPr>
                <w:b/>
                <w:bCs/>
                <w:lang w:val="fr-CH"/>
              </w:rPr>
              <w:t>)</w:t>
            </w:r>
          </w:p>
          <w:p w:rsidR="001B2948" w:rsidRPr="003A3F20" w:rsidRDefault="00A40690" w:rsidP="00D31DE1">
            <w:pPr>
              <w:tabs>
                <w:tab w:val="clear" w:pos="794"/>
                <w:tab w:val="clear" w:pos="1588"/>
                <w:tab w:val="left" w:pos="351"/>
                <w:tab w:val="left" w:pos="1560"/>
              </w:tabs>
              <w:spacing w:before="80"/>
              <w:ind w:left="352" w:hanging="352"/>
              <w:jc w:val="left"/>
              <w:rPr>
                <w:b/>
                <w:bCs/>
                <w:lang w:val="fr-CH"/>
              </w:rPr>
            </w:pPr>
            <w:r w:rsidRPr="003A3F20">
              <w:rPr>
                <w:b/>
                <w:bCs/>
                <w:lang w:val="fr-CH"/>
              </w:rPr>
              <w:t>–</w:t>
            </w:r>
            <w:r w:rsidRPr="003A3F20">
              <w:rPr>
                <w:b/>
                <w:bCs/>
                <w:lang w:val="fr-CH"/>
              </w:rPr>
              <w:tab/>
            </w:r>
            <w:r w:rsidR="001B2948" w:rsidRPr="003A3F20">
              <w:rPr>
                <w:b/>
                <w:bCs/>
                <w:lang w:val="fr-CH"/>
              </w:rPr>
              <w:t>Proposition d'adoption d</w:t>
            </w:r>
            <w:r w:rsidR="00D31DE1" w:rsidRPr="003A3F20">
              <w:rPr>
                <w:b/>
                <w:bCs/>
                <w:lang w:val="fr-CH"/>
              </w:rPr>
              <w:t>'un</w:t>
            </w:r>
            <w:r w:rsidR="001B2948" w:rsidRPr="003A3F20">
              <w:rPr>
                <w:b/>
                <w:bCs/>
                <w:lang w:val="fr-CH"/>
              </w:rPr>
              <w:t xml:space="preserve"> projet de nouvelle Recommandation UIT-R et de </w:t>
            </w:r>
            <w:r w:rsidR="00EB7B1C" w:rsidRPr="003A3F20">
              <w:rPr>
                <w:b/>
                <w:bCs/>
                <w:lang w:val="fr-CH"/>
              </w:rPr>
              <w:t>5</w:t>
            </w:r>
            <w:r w:rsidR="001B2948" w:rsidRPr="003A3F20">
              <w:rPr>
                <w:b/>
                <w:bCs/>
                <w:lang w:val="fr-CH"/>
              </w:rPr>
              <w:t xml:space="preserve"> projets de Recommandation UIT-R révisée et approbation simultanée par correspondance de ces projets, conformément au § </w:t>
            </w:r>
            <w:proofErr w:type="spellStart"/>
            <w:r w:rsidR="001B2948" w:rsidRPr="003A3F20">
              <w:rPr>
                <w:rFonts w:cstheme="minorHAnsi"/>
                <w:b/>
                <w:szCs w:val="24"/>
                <w:lang w:val="fr-CH"/>
              </w:rPr>
              <w:t>A2.6.2.4</w:t>
            </w:r>
            <w:proofErr w:type="spellEnd"/>
            <w:r w:rsidR="001B2948" w:rsidRPr="003A3F20">
              <w:rPr>
                <w:rFonts w:cstheme="minorHAnsi"/>
                <w:b/>
                <w:szCs w:val="24"/>
                <w:lang w:val="fr-CH"/>
              </w:rPr>
              <w:t xml:space="preserve"> </w:t>
            </w:r>
            <w:r w:rsidR="001B2948" w:rsidRPr="003A3F20">
              <w:rPr>
                <w:b/>
                <w:bCs/>
                <w:lang w:val="fr-CH"/>
              </w:rPr>
              <w:t>de la Résolution UIT-R 1-7 (Procédure d'adoption et d'approbation simultanées par correspondance)</w:t>
            </w:r>
          </w:p>
          <w:p w:rsidR="00A40690" w:rsidRPr="003A3F20" w:rsidRDefault="001B2948" w:rsidP="00035B7E">
            <w:pPr>
              <w:tabs>
                <w:tab w:val="clear" w:pos="794"/>
                <w:tab w:val="clear" w:pos="1588"/>
                <w:tab w:val="left" w:pos="351"/>
                <w:tab w:val="left" w:pos="1560"/>
              </w:tabs>
              <w:spacing w:before="120"/>
              <w:ind w:left="352" w:hanging="352"/>
              <w:jc w:val="left"/>
              <w:rPr>
                <w:b/>
                <w:bCs/>
                <w:szCs w:val="24"/>
                <w:lang w:val="fr-CH"/>
              </w:rPr>
            </w:pPr>
            <w:r w:rsidRPr="003A3F20">
              <w:rPr>
                <w:b/>
                <w:bCs/>
                <w:lang w:val="fr-CH"/>
              </w:rPr>
              <w:t>–</w:t>
            </w:r>
            <w:r w:rsidRPr="003A3F20">
              <w:rPr>
                <w:b/>
                <w:bCs/>
                <w:lang w:val="fr-CH"/>
              </w:rPr>
              <w:tab/>
              <w:t xml:space="preserve">Proposition de suppression de </w:t>
            </w:r>
            <w:r w:rsidR="00EB7B1C" w:rsidRPr="003A3F20">
              <w:rPr>
                <w:b/>
                <w:bCs/>
                <w:lang w:val="fr-CH"/>
              </w:rPr>
              <w:t>2</w:t>
            </w:r>
            <w:r w:rsidRPr="003A3F20">
              <w:rPr>
                <w:b/>
                <w:bCs/>
                <w:lang w:val="fr-CH"/>
              </w:rPr>
              <w:t xml:space="preserve"> Recommandations UIT-R</w:t>
            </w:r>
          </w:p>
        </w:tc>
      </w:tr>
      <w:tr w:rsidR="00E53DCE" w:rsidRPr="005A12B1" w:rsidTr="004228FA">
        <w:trPr>
          <w:jc w:val="center"/>
        </w:trPr>
        <w:tc>
          <w:tcPr>
            <w:tcW w:w="1526" w:type="dxa"/>
            <w:shd w:val="clear" w:color="auto" w:fill="auto"/>
          </w:tcPr>
          <w:p w:rsidR="00E53DCE" w:rsidRPr="003A3F20" w:rsidRDefault="00E53DCE" w:rsidP="001B2948">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3F20" w:rsidRDefault="00E53DCE" w:rsidP="001B2948">
            <w:pPr>
              <w:tabs>
                <w:tab w:val="clear" w:pos="1588"/>
                <w:tab w:val="left" w:pos="1560"/>
              </w:tabs>
              <w:spacing w:before="0"/>
              <w:rPr>
                <w:b/>
                <w:bCs/>
                <w:szCs w:val="24"/>
                <w:lang w:val="fr-CH"/>
              </w:rPr>
            </w:pPr>
          </w:p>
        </w:tc>
      </w:tr>
      <w:tr w:rsidR="00E53DCE" w:rsidRPr="005A12B1" w:rsidTr="004228FA">
        <w:trPr>
          <w:jc w:val="center"/>
        </w:trPr>
        <w:tc>
          <w:tcPr>
            <w:tcW w:w="1526" w:type="dxa"/>
            <w:shd w:val="clear" w:color="auto" w:fill="auto"/>
          </w:tcPr>
          <w:p w:rsidR="00E53DCE" w:rsidRPr="003A3F20" w:rsidRDefault="00E53DCE" w:rsidP="001B2948">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3F20" w:rsidRDefault="00E53DCE" w:rsidP="001B2948">
            <w:pPr>
              <w:tabs>
                <w:tab w:val="clear" w:pos="1588"/>
                <w:tab w:val="left" w:pos="1560"/>
              </w:tabs>
              <w:spacing w:before="0"/>
              <w:rPr>
                <w:b/>
                <w:bCs/>
                <w:szCs w:val="24"/>
                <w:lang w:val="fr-CH"/>
              </w:rPr>
            </w:pPr>
          </w:p>
        </w:tc>
      </w:tr>
      <w:tr w:rsidR="00E53DCE" w:rsidRPr="005A12B1" w:rsidTr="004228FA">
        <w:trPr>
          <w:jc w:val="center"/>
        </w:trPr>
        <w:tc>
          <w:tcPr>
            <w:tcW w:w="9889" w:type="dxa"/>
            <w:gridSpan w:val="3"/>
            <w:shd w:val="clear" w:color="auto" w:fill="auto"/>
          </w:tcPr>
          <w:p w:rsidR="00E53DCE" w:rsidRPr="003A3F20" w:rsidRDefault="00E53DCE" w:rsidP="00E53DCE">
            <w:pPr>
              <w:tabs>
                <w:tab w:val="clear" w:pos="1588"/>
                <w:tab w:val="left" w:pos="1560"/>
              </w:tabs>
              <w:spacing w:before="0"/>
              <w:jc w:val="left"/>
              <w:rPr>
                <w:szCs w:val="24"/>
                <w:lang w:val="fr-CH"/>
              </w:rPr>
            </w:pPr>
          </w:p>
        </w:tc>
      </w:tr>
      <w:tr w:rsidR="00E53DCE" w:rsidRPr="005A12B1" w:rsidTr="004228FA">
        <w:trPr>
          <w:jc w:val="center"/>
        </w:trPr>
        <w:tc>
          <w:tcPr>
            <w:tcW w:w="9889" w:type="dxa"/>
            <w:gridSpan w:val="3"/>
            <w:shd w:val="clear" w:color="auto" w:fill="auto"/>
          </w:tcPr>
          <w:p w:rsidR="00E53DCE" w:rsidRPr="003A3F20" w:rsidRDefault="00E53DCE" w:rsidP="001B2948">
            <w:pPr>
              <w:spacing w:before="0"/>
              <w:jc w:val="left"/>
              <w:rPr>
                <w:b/>
                <w:bCs/>
                <w:szCs w:val="24"/>
                <w:lang w:val="fr-CH"/>
              </w:rPr>
            </w:pPr>
          </w:p>
        </w:tc>
      </w:tr>
    </w:tbl>
    <w:p w:rsidR="00EB4520" w:rsidRPr="003A3F20" w:rsidRDefault="001B2948" w:rsidP="00D236C0">
      <w:pPr>
        <w:rPr>
          <w:lang w:val="fr-CH"/>
        </w:rPr>
      </w:pPr>
      <w:proofErr w:type="spellStart"/>
      <w:r w:rsidRPr="003A3F20">
        <w:rPr>
          <w:lang w:val="fr-CH"/>
        </w:rPr>
        <w:t>A</w:t>
      </w:r>
      <w:proofErr w:type="spellEnd"/>
      <w:r w:rsidRPr="003A3F20">
        <w:rPr>
          <w:lang w:val="fr-CH"/>
        </w:rPr>
        <w:t xml:space="preserve"> sa réunion tenue </w:t>
      </w:r>
      <w:r w:rsidR="002915EF" w:rsidRPr="003A3F20">
        <w:rPr>
          <w:lang w:val="fr-CH"/>
        </w:rPr>
        <w:t>le 12 avril</w:t>
      </w:r>
      <w:r w:rsidRPr="003A3F20">
        <w:rPr>
          <w:lang w:val="fr-CH"/>
        </w:rPr>
        <w:t xml:space="preserve"> 201</w:t>
      </w:r>
      <w:r w:rsidR="002915EF" w:rsidRPr="003A3F20">
        <w:rPr>
          <w:lang w:val="fr-CH"/>
        </w:rPr>
        <w:t>7</w:t>
      </w:r>
      <w:r w:rsidRPr="003A3F20">
        <w:rPr>
          <w:lang w:val="fr-CH"/>
        </w:rPr>
        <w:t xml:space="preserve">, la Commission d'études </w:t>
      </w:r>
      <w:r w:rsidR="001F7189" w:rsidRPr="003A3F20">
        <w:rPr>
          <w:lang w:val="fr-CH"/>
        </w:rPr>
        <w:t>7</w:t>
      </w:r>
      <w:r w:rsidRPr="003A3F20">
        <w:rPr>
          <w:lang w:val="fr-CH"/>
        </w:rPr>
        <w:t xml:space="preserve"> des radiocommunications a décidé de demander l'adoption par correspondance </w:t>
      </w:r>
      <w:r w:rsidR="00D31DE1" w:rsidRPr="003A3F20">
        <w:rPr>
          <w:lang w:val="fr-CH"/>
        </w:rPr>
        <w:t>d'un</w:t>
      </w:r>
      <w:r w:rsidRPr="003A3F20">
        <w:rPr>
          <w:lang w:val="fr-CH"/>
        </w:rPr>
        <w:t xml:space="preserve"> projet de nouvelle Recommandation UIT-R et de </w:t>
      </w:r>
      <w:r w:rsidR="001F7189" w:rsidRPr="003A3F20">
        <w:rPr>
          <w:lang w:val="fr-CH"/>
        </w:rPr>
        <w:t>5</w:t>
      </w:r>
      <w:r w:rsidRPr="003A3F20">
        <w:rPr>
          <w:lang w:val="fr-CH"/>
        </w:rPr>
        <w:t xml:space="preserve"> projets de Recommandation UIT-R révisée (§ </w:t>
      </w:r>
      <w:proofErr w:type="spellStart"/>
      <w:r w:rsidRPr="003A3F20">
        <w:rPr>
          <w:szCs w:val="24"/>
          <w:lang w:val="fr-CH"/>
        </w:rPr>
        <w:t>A2.6.2</w:t>
      </w:r>
      <w:proofErr w:type="spellEnd"/>
      <w:r w:rsidRPr="003A3F20">
        <w:rPr>
          <w:szCs w:val="24"/>
          <w:lang w:val="fr-CH"/>
        </w:rPr>
        <w:t> </w:t>
      </w:r>
      <w:r w:rsidRPr="003A3F20">
        <w:rPr>
          <w:lang w:val="fr-CH"/>
        </w:rPr>
        <w:t>de la Résolution UIT-R 1-7) et a décidé en outre d'appliquer la procédure d'adoption et d'approbation simultanées par correspondance (</w:t>
      </w:r>
      <w:proofErr w:type="spellStart"/>
      <w:r w:rsidRPr="003A3F20">
        <w:rPr>
          <w:lang w:val="fr-CH"/>
        </w:rPr>
        <w:t>PAAS</w:t>
      </w:r>
      <w:proofErr w:type="spellEnd"/>
      <w:r w:rsidRPr="003A3F20">
        <w:rPr>
          <w:lang w:val="fr-CH"/>
        </w:rPr>
        <w:t>), conformément au § </w:t>
      </w:r>
      <w:proofErr w:type="spellStart"/>
      <w:r w:rsidRPr="003A3F20">
        <w:rPr>
          <w:szCs w:val="24"/>
          <w:lang w:val="fr-CH"/>
        </w:rPr>
        <w:t>A2.6.2.4</w:t>
      </w:r>
      <w:proofErr w:type="spellEnd"/>
      <w:r w:rsidRPr="003A3F20">
        <w:rPr>
          <w:szCs w:val="24"/>
          <w:lang w:val="fr-CH"/>
        </w:rPr>
        <w:t> </w:t>
      </w:r>
      <w:r w:rsidRPr="003A3F20">
        <w:rPr>
          <w:lang w:val="fr-CH"/>
        </w:rPr>
        <w:t>de la Résolution UIT-R 1-7. Les titres et résumés des projets de Recommandation figurent dans l'An</w:t>
      </w:r>
      <w:r w:rsidR="009101B0" w:rsidRPr="003A3F20">
        <w:rPr>
          <w:lang w:val="fr-CH"/>
        </w:rPr>
        <w:t xml:space="preserve">nexe </w:t>
      </w:r>
      <w:r w:rsidR="00EB4520" w:rsidRPr="003A3F20">
        <w:rPr>
          <w:lang w:val="fr-CH"/>
        </w:rPr>
        <w:t>1</w:t>
      </w:r>
      <w:bookmarkStart w:id="0" w:name="_GoBack"/>
      <w:bookmarkEnd w:id="0"/>
      <w:r w:rsidR="00EB4520" w:rsidRPr="003A3F20">
        <w:rPr>
          <w:lang w:val="fr-CH"/>
        </w:rPr>
        <w:t xml:space="preserve">. Un </w:t>
      </w:r>
      <w:proofErr w:type="spellStart"/>
      <w:r w:rsidR="00EB4520" w:rsidRPr="003A3F20">
        <w:rPr>
          <w:lang w:val="fr-CH"/>
        </w:rPr>
        <w:t>Etat</w:t>
      </w:r>
      <w:proofErr w:type="spellEnd"/>
      <w:r w:rsidR="00EB4520" w:rsidRPr="003A3F20">
        <w:rPr>
          <w:lang w:val="fr-CH"/>
        </w:rPr>
        <w:t xml:space="preserve"> Membre qui soulève une objection au sujet de l'adoption d'un projet de Recommandation est prié d'informer le Directeur et le Président de la Commission d'études des raisons de cette objection. </w:t>
      </w:r>
    </w:p>
    <w:p w:rsidR="00EB4520" w:rsidRPr="003A3F20" w:rsidRDefault="00EB4520" w:rsidP="001F7189">
      <w:pPr>
        <w:rPr>
          <w:lang w:val="fr-CH"/>
        </w:rPr>
      </w:pPr>
      <w:r w:rsidRPr="003A3F20">
        <w:rPr>
          <w:lang w:val="fr-CH"/>
        </w:rPr>
        <w:t xml:space="preserve">La période d'examen durera deux mois, jusqu'au </w:t>
      </w:r>
      <w:r w:rsidR="001F7189" w:rsidRPr="003A3F20">
        <w:rPr>
          <w:u w:val="single"/>
          <w:lang w:val="fr-CH"/>
        </w:rPr>
        <w:t>5</w:t>
      </w:r>
      <w:r w:rsidRPr="003A3F20">
        <w:rPr>
          <w:u w:val="single"/>
          <w:lang w:val="fr-CH"/>
        </w:rPr>
        <w:t xml:space="preserve"> </w:t>
      </w:r>
      <w:r w:rsidR="001F7189" w:rsidRPr="003A3F20">
        <w:rPr>
          <w:u w:val="single"/>
          <w:lang w:val="fr-CH"/>
        </w:rPr>
        <w:t>juillet</w:t>
      </w:r>
      <w:r w:rsidRPr="003A3F20">
        <w:rPr>
          <w:u w:val="single"/>
          <w:lang w:val="fr-CH"/>
        </w:rPr>
        <w:t xml:space="preserve"> 201</w:t>
      </w:r>
      <w:r w:rsidR="001F7189" w:rsidRPr="003A3F20">
        <w:rPr>
          <w:u w:val="single"/>
          <w:lang w:val="fr-CH"/>
        </w:rPr>
        <w:t>7</w:t>
      </w:r>
      <w:r w:rsidRPr="003A3F20">
        <w:rPr>
          <w:lang w:val="fr-CH"/>
        </w:rPr>
        <w:t xml:space="preserve">. Si, au cours de cette période, aucun </w:t>
      </w:r>
      <w:proofErr w:type="spellStart"/>
      <w:r w:rsidRPr="003A3F20">
        <w:rPr>
          <w:lang w:val="fr-CH"/>
        </w:rPr>
        <w:t>Etat</w:t>
      </w:r>
      <w:proofErr w:type="spellEnd"/>
      <w:r w:rsidRPr="003A3F20">
        <w:rPr>
          <w:lang w:val="fr-CH"/>
        </w:rPr>
        <w:t xml:space="preserve"> Membre ne soulève d'objection, les projets de Recommandation seront considérés comme adoptés par la Commission d'études </w:t>
      </w:r>
      <w:r w:rsidR="001F7189" w:rsidRPr="003A3F20">
        <w:rPr>
          <w:lang w:val="fr-CH"/>
        </w:rPr>
        <w:t>7</w:t>
      </w:r>
      <w:r w:rsidRPr="003A3F20">
        <w:rPr>
          <w:lang w:val="fr-CH"/>
        </w:rPr>
        <w:t xml:space="preserve">. En outre, puisque la procédure </w:t>
      </w:r>
      <w:proofErr w:type="spellStart"/>
      <w:r w:rsidRPr="003A3F20">
        <w:rPr>
          <w:lang w:val="fr-CH"/>
        </w:rPr>
        <w:t>PAAS</w:t>
      </w:r>
      <w:proofErr w:type="spellEnd"/>
      <w:r w:rsidRPr="003A3F20">
        <w:rPr>
          <w:lang w:val="fr-CH"/>
        </w:rPr>
        <w:t xml:space="preserve"> est appliquée, l</w:t>
      </w:r>
      <w:r w:rsidR="00D9101C" w:rsidRPr="003A3F20">
        <w:rPr>
          <w:lang w:val="fr-CH"/>
        </w:rPr>
        <w:t>'adoption d</w:t>
      </w:r>
      <w:r w:rsidRPr="003A3F20">
        <w:rPr>
          <w:lang w:val="fr-CH"/>
        </w:rPr>
        <w:t>es projets de Recommandation</w:t>
      </w:r>
      <w:r w:rsidRPr="003A3F20">
        <w:rPr>
          <w:szCs w:val="24"/>
          <w:lang w:val="fr-CH"/>
        </w:rPr>
        <w:t xml:space="preserve"> </w:t>
      </w:r>
      <w:r w:rsidR="00D9101C" w:rsidRPr="003A3F20">
        <w:rPr>
          <w:lang w:val="fr-CH"/>
        </w:rPr>
        <w:t>est</w:t>
      </w:r>
      <w:r w:rsidRPr="003A3F20">
        <w:rPr>
          <w:color w:val="000000"/>
          <w:lang w:val="fr-CH"/>
        </w:rPr>
        <w:t xml:space="preserve"> considéré</w:t>
      </w:r>
      <w:r w:rsidR="00D9101C" w:rsidRPr="003A3F20">
        <w:rPr>
          <w:color w:val="000000"/>
          <w:lang w:val="fr-CH"/>
        </w:rPr>
        <w:t>e</w:t>
      </w:r>
      <w:r w:rsidRPr="003A3F20">
        <w:rPr>
          <w:color w:val="000000"/>
          <w:lang w:val="fr-CH"/>
        </w:rPr>
        <w:t xml:space="preserve"> comme </w:t>
      </w:r>
      <w:r w:rsidR="00D9101C" w:rsidRPr="003A3F20">
        <w:rPr>
          <w:color w:val="000000"/>
          <w:lang w:val="fr-CH"/>
        </w:rPr>
        <w:t xml:space="preserve">valant </w:t>
      </w:r>
      <w:r w:rsidRPr="003A3F20">
        <w:rPr>
          <w:color w:val="000000"/>
          <w:lang w:val="fr-CH"/>
        </w:rPr>
        <w:t>appro</w:t>
      </w:r>
      <w:r w:rsidR="00D9101C" w:rsidRPr="003A3F20">
        <w:rPr>
          <w:color w:val="000000"/>
          <w:lang w:val="fr-CH"/>
        </w:rPr>
        <w:t>bation</w:t>
      </w:r>
      <w:r w:rsidRPr="003A3F20">
        <w:rPr>
          <w:color w:val="000000"/>
          <w:lang w:val="fr-CH"/>
        </w:rPr>
        <w:t>.</w:t>
      </w:r>
    </w:p>
    <w:p w:rsidR="001B2948" w:rsidRPr="003A3F20" w:rsidRDefault="00EB4520" w:rsidP="001F7189">
      <w:pPr>
        <w:rPr>
          <w:lang w:val="fr-CH"/>
        </w:rPr>
      </w:pPr>
      <w:r w:rsidRPr="003A3F20">
        <w:rPr>
          <w:lang w:val="fr-CH"/>
        </w:rPr>
        <w:t xml:space="preserve">En outre, </w:t>
      </w:r>
      <w:r w:rsidR="001B2948" w:rsidRPr="003A3F20">
        <w:rPr>
          <w:lang w:val="fr-CH"/>
        </w:rPr>
        <w:t xml:space="preserve">la Commission d'études a proposé la suppression de </w:t>
      </w:r>
      <w:r w:rsidR="001F7189" w:rsidRPr="003A3F20">
        <w:rPr>
          <w:lang w:val="fr-CH"/>
        </w:rPr>
        <w:t>2</w:t>
      </w:r>
      <w:r w:rsidR="001B2948" w:rsidRPr="003A3F20">
        <w:rPr>
          <w:lang w:val="fr-CH"/>
        </w:rPr>
        <w:t xml:space="preserve"> Recommandations dont la liste est donnée dans l'Annexe 2. Un </w:t>
      </w:r>
      <w:proofErr w:type="spellStart"/>
      <w:r w:rsidR="001B2948" w:rsidRPr="003A3F20">
        <w:rPr>
          <w:lang w:val="fr-CH"/>
        </w:rPr>
        <w:t>Etat</w:t>
      </w:r>
      <w:proofErr w:type="spellEnd"/>
      <w:r w:rsidR="001B2948" w:rsidRPr="003A3F20">
        <w:rPr>
          <w:lang w:val="fr-CH"/>
        </w:rPr>
        <w:t xml:space="preserve"> Membre qui soulève une objection au sujet de la suppression d'un</w:t>
      </w:r>
      <w:r w:rsidR="009101B0" w:rsidRPr="003A3F20">
        <w:rPr>
          <w:lang w:val="fr-CH"/>
        </w:rPr>
        <w:t>e</w:t>
      </w:r>
      <w:r w:rsidR="001B2948" w:rsidRPr="003A3F20">
        <w:rPr>
          <w:lang w:val="fr-CH"/>
        </w:rPr>
        <w:t xml:space="preserve"> Recommandation est prié d'informer le Directeur et le Président de la Commission d'études des raisons de cette objection.</w:t>
      </w:r>
    </w:p>
    <w:p w:rsidR="000E2B65" w:rsidRPr="003A3F20" w:rsidRDefault="000E2B65" w:rsidP="001F7189">
      <w:pPr>
        <w:rPr>
          <w:lang w:val="fr-CH"/>
        </w:rPr>
      </w:pPr>
      <w:r w:rsidRPr="003A3F20">
        <w:rPr>
          <w:lang w:val="fr-CH"/>
        </w:rPr>
        <w:t xml:space="preserve">La période d'examen durera deux mois, jusqu'au </w:t>
      </w:r>
      <w:r w:rsidR="001F7189" w:rsidRPr="003A3F20">
        <w:rPr>
          <w:u w:val="single"/>
          <w:lang w:val="fr-CH"/>
        </w:rPr>
        <w:t>5</w:t>
      </w:r>
      <w:r w:rsidRPr="003A3F20">
        <w:rPr>
          <w:u w:val="single"/>
          <w:lang w:val="fr-CH"/>
        </w:rPr>
        <w:t xml:space="preserve"> </w:t>
      </w:r>
      <w:r w:rsidR="001F7189" w:rsidRPr="003A3F20">
        <w:rPr>
          <w:u w:val="single"/>
          <w:lang w:val="fr-CH"/>
        </w:rPr>
        <w:t xml:space="preserve">juillet </w:t>
      </w:r>
      <w:r w:rsidRPr="003A3F20">
        <w:rPr>
          <w:u w:val="single"/>
          <w:lang w:val="fr-CH"/>
        </w:rPr>
        <w:t>201</w:t>
      </w:r>
      <w:r w:rsidR="001F7189" w:rsidRPr="003A3F20">
        <w:rPr>
          <w:u w:val="single"/>
          <w:lang w:val="fr-CH"/>
        </w:rPr>
        <w:t>7</w:t>
      </w:r>
      <w:r w:rsidRPr="003A3F20">
        <w:rPr>
          <w:lang w:val="fr-CH"/>
        </w:rPr>
        <w:t xml:space="preserve">. Si, au cours de cette période, aucun </w:t>
      </w:r>
      <w:proofErr w:type="spellStart"/>
      <w:r w:rsidRPr="003A3F20">
        <w:rPr>
          <w:lang w:val="fr-CH"/>
        </w:rPr>
        <w:t>Etat</w:t>
      </w:r>
      <w:proofErr w:type="spellEnd"/>
      <w:r w:rsidRPr="003A3F20">
        <w:rPr>
          <w:lang w:val="fr-CH"/>
        </w:rPr>
        <w:t xml:space="preserve"> Membre ne soulève d'objection aux suppressions proposées, les Recommandations sont </w:t>
      </w:r>
      <w:r w:rsidR="00D31DE1" w:rsidRPr="003A3F20">
        <w:rPr>
          <w:lang w:val="fr-CH"/>
        </w:rPr>
        <w:t>considérées</w:t>
      </w:r>
      <w:r w:rsidRPr="003A3F20">
        <w:rPr>
          <w:lang w:val="fr-CH"/>
        </w:rPr>
        <w:t xml:space="preserve"> comme supprimées.</w:t>
      </w:r>
    </w:p>
    <w:p w:rsidR="001B2948" w:rsidRPr="003A3F20" w:rsidRDefault="001B2948" w:rsidP="00AC03B4">
      <w:pPr>
        <w:rPr>
          <w:lang w:val="fr-CH"/>
        </w:rPr>
      </w:pPr>
      <w:r w:rsidRPr="003A3F20">
        <w:rPr>
          <w:lang w:val="fr-CH"/>
        </w:rPr>
        <w:lastRenderedPageBreak/>
        <w:t>Après la date limite mentionnée ci-dessus, les résultats de</w:t>
      </w:r>
      <w:r w:rsidR="000E2B65" w:rsidRPr="003A3F20">
        <w:rPr>
          <w:lang w:val="fr-CH"/>
        </w:rPr>
        <w:t>s</w:t>
      </w:r>
      <w:r w:rsidRPr="003A3F20">
        <w:rPr>
          <w:lang w:val="fr-CH"/>
        </w:rPr>
        <w:t xml:space="preserve"> procédure</w:t>
      </w:r>
      <w:r w:rsidR="000E2B65" w:rsidRPr="003A3F20">
        <w:rPr>
          <w:lang w:val="fr-CH"/>
        </w:rPr>
        <w:t>s</w:t>
      </w:r>
      <w:r w:rsidRPr="003A3F20">
        <w:rPr>
          <w:lang w:val="fr-CH"/>
        </w:rPr>
        <w:t xml:space="preserve"> </w:t>
      </w:r>
      <w:r w:rsidR="000E2B65" w:rsidRPr="003A3F20">
        <w:rPr>
          <w:lang w:val="fr-CH"/>
        </w:rPr>
        <w:t>susmentionnées</w:t>
      </w:r>
      <w:r w:rsidRPr="003A3F20">
        <w:rPr>
          <w:lang w:val="fr-CH"/>
        </w:rPr>
        <w:t xml:space="preserve"> seront communiqués dans une Circulaire administrative et les Recommandations approuvées seront publiées dans les meilleurs délais (voir </w:t>
      </w:r>
      <w:hyperlink r:id="rId8" w:history="1">
        <w:r w:rsidRPr="003A3F20">
          <w:rPr>
            <w:rStyle w:val="Hyperlink"/>
            <w:lang w:val="fr-CH"/>
          </w:rPr>
          <w:t>http://</w:t>
        </w:r>
        <w:proofErr w:type="spellStart"/>
        <w:r w:rsidRPr="003A3F20">
          <w:rPr>
            <w:rStyle w:val="Hyperlink"/>
            <w:lang w:val="fr-CH"/>
          </w:rPr>
          <w:t>www.itu.int</w:t>
        </w:r>
        <w:proofErr w:type="spellEnd"/>
        <w:r w:rsidRPr="003A3F20">
          <w:rPr>
            <w:rStyle w:val="Hyperlink"/>
            <w:lang w:val="fr-CH"/>
          </w:rPr>
          <w:t>/pub/R-</w:t>
        </w:r>
        <w:proofErr w:type="spellStart"/>
        <w:r w:rsidRPr="003A3F20">
          <w:rPr>
            <w:rStyle w:val="Hyperlink"/>
            <w:lang w:val="fr-CH"/>
          </w:rPr>
          <w:t>REC</w:t>
        </w:r>
        <w:proofErr w:type="spellEnd"/>
      </w:hyperlink>
      <w:r w:rsidRPr="003A3F20">
        <w:rPr>
          <w:lang w:val="fr-CH"/>
        </w:rPr>
        <w:t>).</w:t>
      </w:r>
    </w:p>
    <w:p w:rsidR="001B2948" w:rsidRPr="003A3F20" w:rsidRDefault="001B2948" w:rsidP="00732163">
      <w:pPr>
        <w:rPr>
          <w:lang w:val="fr-CH"/>
        </w:rPr>
      </w:pPr>
      <w:r w:rsidRPr="003A3F20">
        <w:rPr>
          <w:lang w:val="fr-CH"/>
        </w:rPr>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w:t>
      </w:r>
      <w:r w:rsidRPr="003A3F20">
        <w:rPr>
          <w:lang w:val="fr-CH"/>
        </w:rPr>
        <w:noBreakHyphen/>
        <w:t>T/UIT</w:t>
      </w:r>
      <w:r w:rsidRPr="003A3F20">
        <w:rPr>
          <w:lang w:val="fr-CH"/>
        </w:rPr>
        <w:noBreakHyphen/>
        <w:t>R/ISO/CEI est disponible à l'adresse:</w:t>
      </w:r>
      <w:r w:rsidR="00732163" w:rsidRPr="003A3F20">
        <w:rPr>
          <w:lang w:val="fr-CH"/>
        </w:rPr>
        <w:t xml:space="preserve"> </w:t>
      </w:r>
      <w:hyperlink r:id="rId9" w:history="1"/>
      <w:hyperlink r:id="rId10" w:history="1">
        <w:r w:rsidRPr="003A3F20">
          <w:rPr>
            <w:rStyle w:val="Hyperlink"/>
            <w:szCs w:val="24"/>
            <w:lang w:val="fr-CH"/>
          </w:rPr>
          <w:t>http://</w:t>
        </w:r>
        <w:proofErr w:type="spellStart"/>
        <w:r w:rsidRPr="003A3F20">
          <w:rPr>
            <w:rStyle w:val="Hyperlink"/>
            <w:szCs w:val="24"/>
            <w:lang w:val="fr-CH"/>
          </w:rPr>
          <w:t>www.itu.int</w:t>
        </w:r>
        <w:proofErr w:type="spellEnd"/>
        <w:r w:rsidRPr="003A3F20">
          <w:rPr>
            <w:rStyle w:val="Hyperlink"/>
            <w:szCs w:val="24"/>
            <w:lang w:val="fr-CH"/>
          </w:rPr>
          <w:t>/en/ITU-T/</w:t>
        </w:r>
        <w:proofErr w:type="spellStart"/>
        <w:r w:rsidRPr="003A3F20">
          <w:rPr>
            <w:rStyle w:val="Hyperlink"/>
            <w:szCs w:val="24"/>
            <w:lang w:val="fr-CH"/>
          </w:rPr>
          <w:t>ipr</w:t>
        </w:r>
        <w:proofErr w:type="spellEnd"/>
        <w:r w:rsidRPr="003A3F20">
          <w:rPr>
            <w:rStyle w:val="Hyperlink"/>
            <w:szCs w:val="24"/>
            <w:lang w:val="fr-CH"/>
          </w:rPr>
          <w:t>/Pages/</w:t>
        </w:r>
        <w:proofErr w:type="spellStart"/>
        <w:r w:rsidRPr="003A3F20">
          <w:rPr>
            <w:rStyle w:val="Hyperlink"/>
            <w:szCs w:val="24"/>
            <w:lang w:val="fr-CH"/>
          </w:rPr>
          <w:t>policy.aspx</w:t>
        </w:r>
        <w:proofErr w:type="spellEnd"/>
      </w:hyperlink>
      <w:r w:rsidRPr="003A3F20">
        <w:rPr>
          <w:szCs w:val="24"/>
          <w:lang w:val="fr-CH"/>
        </w:rPr>
        <w:t>.</w:t>
      </w:r>
    </w:p>
    <w:p w:rsidR="002569F7" w:rsidRPr="003A3F20" w:rsidRDefault="00E53DCE" w:rsidP="00AC03B4">
      <w:pPr>
        <w:spacing w:before="1800" w:line="240" w:lineRule="auto"/>
        <w:jc w:val="left"/>
        <w:rPr>
          <w:szCs w:val="24"/>
          <w:lang w:val="fr-CH"/>
        </w:rPr>
      </w:pPr>
      <w:r w:rsidRPr="003A3F20">
        <w:rPr>
          <w:szCs w:val="24"/>
          <w:lang w:val="fr-CH"/>
        </w:rPr>
        <w:t xml:space="preserve">François </w:t>
      </w:r>
      <w:proofErr w:type="spellStart"/>
      <w:r w:rsidRPr="003A3F20">
        <w:rPr>
          <w:szCs w:val="24"/>
          <w:lang w:val="fr-CH"/>
        </w:rPr>
        <w:t>Rancy</w:t>
      </w:r>
      <w:proofErr w:type="spellEnd"/>
      <w:r w:rsidRPr="003A3F20">
        <w:rPr>
          <w:szCs w:val="24"/>
          <w:lang w:val="fr-CH"/>
        </w:rPr>
        <w:br/>
        <w:t xml:space="preserve">Directeur </w:t>
      </w:r>
    </w:p>
    <w:p w:rsidR="001B2948" w:rsidRPr="003A3F20" w:rsidRDefault="001B2948" w:rsidP="0093285E">
      <w:pPr>
        <w:spacing w:before="1080"/>
        <w:rPr>
          <w:bCs/>
          <w:lang w:val="fr-CH"/>
        </w:rPr>
      </w:pPr>
      <w:r w:rsidRPr="003A3F20">
        <w:rPr>
          <w:b/>
          <w:bCs/>
          <w:lang w:val="fr-CH"/>
        </w:rPr>
        <w:t>Annexe 1:</w:t>
      </w:r>
      <w:r w:rsidRPr="003A3F20">
        <w:rPr>
          <w:b/>
          <w:bCs/>
          <w:lang w:val="fr-CH"/>
        </w:rPr>
        <w:tab/>
      </w:r>
      <w:r w:rsidR="00CE22BA" w:rsidRPr="003A3F20">
        <w:rPr>
          <w:bCs/>
          <w:lang w:val="fr-CH"/>
        </w:rPr>
        <w:t xml:space="preserve">Titres et résumés </w:t>
      </w:r>
      <w:r w:rsidRPr="003A3F20">
        <w:rPr>
          <w:bCs/>
          <w:lang w:val="fr-CH"/>
        </w:rPr>
        <w:t>des projets de Recommandation</w:t>
      </w:r>
    </w:p>
    <w:p w:rsidR="001B2948" w:rsidRPr="003A3F20" w:rsidRDefault="001B2948" w:rsidP="0093285E">
      <w:pPr>
        <w:rPr>
          <w:bCs/>
          <w:lang w:val="fr-CH"/>
        </w:rPr>
      </w:pPr>
      <w:r w:rsidRPr="003A3F20">
        <w:rPr>
          <w:b/>
          <w:bCs/>
          <w:lang w:val="fr-CH"/>
        </w:rPr>
        <w:t>Annexe 2:</w:t>
      </w:r>
      <w:r w:rsidRPr="003A3F20">
        <w:rPr>
          <w:b/>
          <w:bCs/>
          <w:lang w:val="fr-CH"/>
        </w:rPr>
        <w:tab/>
      </w:r>
      <w:r w:rsidRPr="003A3F20">
        <w:rPr>
          <w:bCs/>
          <w:lang w:val="fr-CH"/>
        </w:rPr>
        <w:t>Recommandations dont la suppression est proposée</w:t>
      </w:r>
    </w:p>
    <w:p w:rsidR="001B2948" w:rsidRPr="003A3F20" w:rsidRDefault="001B2948" w:rsidP="0093285E">
      <w:pPr>
        <w:spacing w:before="1080" w:line="240" w:lineRule="auto"/>
        <w:rPr>
          <w:lang w:val="fr-CH"/>
        </w:rPr>
      </w:pPr>
      <w:r w:rsidRPr="003A3F20">
        <w:rPr>
          <w:b/>
          <w:bCs/>
          <w:lang w:val="fr-CH"/>
        </w:rPr>
        <w:t>Documents:</w:t>
      </w:r>
      <w:r w:rsidRPr="003A3F20">
        <w:rPr>
          <w:b/>
          <w:bCs/>
          <w:lang w:val="fr-CH"/>
        </w:rPr>
        <w:tab/>
      </w:r>
      <w:r w:rsidRPr="003A3F20">
        <w:rPr>
          <w:lang w:val="fr-CH"/>
        </w:rPr>
        <w:t>Document</w:t>
      </w:r>
      <w:r w:rsidR="00D923E3" w:rsidRPr="003A3F20">
        <w:rPr>
          <w:lang w:val="fr-CH"/>
        </w:rPr>
        <w:t>s</w:t>
      </w:r>
      <w:r w:rsidRPr="003A3F20">
        <w:rPr>
          <w:lang w:val="fr-CH"/>
        </w:rPr>
        <w:t xml:space="preserve"> </w:t>
      </w:r>
      <w:r w:rsidR="0093285E" w:rsidRPr="003A3F20">
        <w:rPr>
          <w:szCs w:val="24"/>
          <w:lang w:val="fr-CH"/>
        </w:rPr>
        <w:t>7/53, 7/54, 7/55, 7/57, 7/58, 7/60(</w:t>
      </w:r>
      <w:proofErr w:type="spellStart"/>
      <w:r w:rsidR="0093285E" w:rsidRPr="003A3F20">
        <w:rPr>
          <w:szCs w:val="24"/>
          <w:lang w:val="fr-CH"/>
        </w:rPr>
        <w:t>Rev.1</w:t>
      </w:r>
      <w:proofErr w:type="spellEnd"/>
      <w:r w:rsidR="0093285E" w:rsidRPr="003A3F20">
        <w:rPr>
          <w:szCs w:val="24"/>
          <w:lang w:val="fr-CH"/>
        </w:rPr>
        <w:t>)</w:t>
      </w:r>
      <w:r w:rsidRPr="003A3F20">
        <w:rPr>
          <w:szCs w:val="24"/>
          <w:lang w:val="fr-CH"/>
        </w:rPr>
        <w:t xml:space="preserve"> </w:t>
      </w:r>
    </w:p>
    <w:p w:rsidR="001B2948" w:rsidRPr="003A3F20" w:rsidRDefault="000E2B65" w:rsidP="0093285E">
      <w:pPr>
        <w:rPr>
          <w:lang w:val="fr-CH"/>
        </w:rPr>
      </w:pPr>
      <w:r w:rsidRPr="003A3F20">
        <w:rPr>
          <w:lang w:val="fr-CH"/>
        </w:rPr>
        <w:t>C</w:t>
      </w:r>
      <w:r w:rsidR="001B2948" w:rsidRPr="003A3F20">
        <w:rPr>
          <w:lang w:val="fr-CH"/>
        </w:rPr>
        <w:t>es documents sont disponibles en format électronique à l'adresse:</w:t>
      </w:r>
      <w:r w:rsidRPr="003A3F20">
        <w:rPr>
          <w:lang w:val="fr-CH"/>
        </w:rPr>
        <w:t xml:space="preserve"> </w:t>
      </w:r>
      <w:hyperlink r:id="rId11" w:history="1">
        <w:r w:rsidR="0093285E" w:rsidRPr="003A3F20">
          <w:rPr>
            <w:rStyle w:val="Hyperlink"/>
            <w:lang w:val="fr-CH"/>
          </w:rPr>
          <w:t>https://</w:t>
        </w:r>
        <w:proofErr w:type="spellStart"/>
        <w:r w:rsidR="0093285E" w:rsidRPr="003A3F20">
          <w:rPr>
            <w:rStyle w:val="Hyperlink"/>
            <w:lang w:val="fr-CH"/>
          </w:rPr>
          <w:t>www.itu.int</w:t>
        </w:r>
        <w:proofErr w:type="spellEnd"/>
        <w:r w:rsidR="0093285E" w:rsidRPr="003A3F20">
          <w:rPr>
            <w:rStyle w:val="Hyperlink"/>
            <w:lang w:val="fr-CH"/>
          </w:rPr>
          <w:t>/md/</w:t>
        </w:r>
        <w:proofErr w:type="spellStart"/>
        <w:r w:rsidR="0093285E" w:rsidRPr="003A3F20">
          <w:rPr>
            <w:rStyle w:val="Hyperlink"/>
            <w:lang w:val="fr-CH"/>
          </w:rPr>
          <w:t>R15</w:t>
        </w:r>
        <w:proofErr w:type="spellEnd"/>
        <w:r w:rsidR="0093285E" w:rsidRPr="003A3F20">
          <w:rPr>
            <w:rStyle w:val="Hyperlink"/>
            <w:lang w:val="fr-CH"/>
          </w:rPr>
          <w:t>-</w:t>
        </w:r>
        <w:proofErr w:type="spellStart"/>
        <w:r w:rsidR="0093285E" w:rsidRPr="003A3F20">
          <w:rPr>
            <w:rStyle w:val="Hyperlink"/>
            <w:lang w:val="fr-CH"/>
          </w:rPr>
          <w:t>SG07</w:t>
        </w:r>
        <w:proofErr w:type="spellEnd"/>
        <w:r w:rsidR="0093285E" w:rsidRPr="003A3F20">
          <w:rPr>
            <w:rStyle w:val="Hyperlink"/>
            <w:lang w:val="fr-CH"/>
          </w:rPr>
          <w:t>-C/en</w:t>
        </w:r>
      </w:hyperlink>
      <w:r w:rsidR="0093285E" w:rsidRPr="003A3F20">
        <w:rPr>
          <w:lang w:val="fr-CH"/>
        </w:rPr>
        <w:t xml:space="preserve"> </w:t>
      </w:r>
    </w:p>
    <w:p w:rsidR="00A40690" w:rsidRPr="003A3F20" w:rsidRDefault="00A40690" w:rsidP="00035B7E">
      <w:pPr>
        <w:tabs>
          <w:tab w:val="left" w:pos="284"/>
          <w:tab w:val="left" w:pos="568"/>
        </w:tabs>
        <w:spacing w:before="3360" w:after="60"/>
        <w:rPr>
          <w:b/>
          <w:bCs/>
          <w:sz w:val="18"/>
          <w:szCs w:val="18"/>
          <w:lang w:val="fr-CH"/>
        </w:rPr>
      </w:pPr>
      <w:r w:rsidRPr="003A3F20">
        <w:rPr>
          <w:b/>
          <w:bCs/>
          <w:sz w:val="18"/>
          <w:szCs w:val="18"/>
          <w:lang w:val="fr-CH"/>
        </w:rPr>
        <w:t>Distribution:</w:t>
      </w:r>
    </w:p>
    <w:p w:rsidR="00A40690" w:rsidRPr="003A3F20" w:rsidRDefault="00A40690" w:rsidP="00077715">
      <w:pPr>
        <w:tabs>
          <w:tab w:val="left" w:pos="284"/>
        </w:tabs>
        <w:spacing w:before="0" w:line="240" w:lineRule="auto"/>
        <w:ind w:left="284" w:hanging="284"/>
        <w:rPr>
          <w:bCs/>
          <w:sz w:val="18"/>
          <w:szCs w:val="18"/>
          <w:lang w:val="fr-CH"/>
        </w:rPr>
      </w:pPr>
      <w:r w:rsidRPr="003A3F20">
        <w:rPr>
          <w:sz w:val="18"/>
          <w:szCs w:val="18"/>
          <w:lang w:val="fr-CH"/>
        </w:rPr>
        <w:t>–</w:t>
      </w:r>
      <w:r w:rsidRPr="003A3F20">
        <w:rPr>
          <w:sz w:val="18"/>
          <w:szCs w:val="18"/>
          <w:lang w:val="fr-CH"/>
        </w:rPr>
        <w:tab/>
        <w:t xml:space="preserve">Administrations des </w:t>
      </w:r>
      <w:proofErr w:type="spellStart"/>
      <w:r w:rsidRPr="003A3F20">
        <w:rPr>
          <w:sz w:val="18"/>
          <w:szCs w:val="18"/>
          <w:lang w:val="fr-CH"/>
        </w:rPr>
        <w:t>Etats</w:t>
      </w:r>
      <w:proofErr w:type="spellEnd"/>
      <w:r w:rsidRPr="003A3F20">
        <w:rPr>
          <w:sz w:val="18"/>
          <w:szCs w:val="18"/>
          <w:lang w:val="fr-CH"/>
        </w:rPr>
        <w:t xml:space="preserve"> Membres de l'UIT et Membres du Secteur des radiocommunications </w:t>
      </w:r>
      <w:r w:rsidRPr="003A3F20">
        <w:rPr>
          <w:bCs/>
          <w:sz w:val="18"/>
          <w:szCs w:val="18"/>
          <w:lang w:val="fr-CH"/>
        </w:rPr>
        <w:t xml:space="preserve">participant aux travaux de la Commission d'études </w:t>
      </w:r>
      <w:r w:rsidR="00077715" w:rsidRPr="003A3F20">
        <w:rPr>
          <w:bCs/>
          <w:sz w:val="18"/>
          <w:szCs w:val="18"/>
          <w:lang w:val="fr-CH"/>
        </w:rPr>
        <w:t>7</w:t>
      </w:r>
      <w:r w:rsidRPr="003A3F20">
        <w:rPr>
          <w:bCs/>
          <w:sz w:val="18"/>
          <w:szCs w:val="18"/>
          <w:lang w:val="fr-CH"/>
        </w:rPr>
        <w:t xml:space="preserve"> des radiocommunications</w:t>
      </w:r>
    </w:p>
    <w:p w:rsidR="00A40690" w:rsidRPr="003A3F20" w:rsidRDefault="00A40690" w:rsidP="00077715">
      <w:pPr>
        <w:tabs>
          <w:tab w:val="left" w:pos="284"/>
        </w:tabs>
        <w:spacing w:before="0" w:line="240" w:lineRule="auto"/>
        <w:ind w:left="284" w:hanging="284"/>
        <w:rPr>
          <w:sz w:val="18"/>
          <w:szCs w:val="18"/>
          <w:lang w:val="fr-CH"/>
        </w:rPr>
      </w:pPr>
      <w:r w:rsidRPr="003A3F20">
        <w:rPr>
          <w:sz w:val="18"/>
          <w:szCs w:val="18"/>
          <w:lang w:val="fr-CH"/>
        </w:rPr>
        <w:t>–</w:t>
      </w:r>
      <w:r w:rsidRPr="003A3F20">
        <w:rPr>
          <w:sz w:val="18"/>
          <w:szCs w:val="18"/>
          <w:lang w:val="fr-CH"/>
        </w:rPr>
        <w:tab/>
        <w:t xml:space="preserve">Associés de l'UIT-R participant aux travaux de la Commission d'études </w:t>
      </w:r>
      <w:r w:rsidR="00077715" w:rsidRPr="003A3F20">
        <w:rPr>
          <w:sz w:val="18"/>
          <w:szCs w:val="18"/>
          <w:lang w:val="fr-CH"/>
        </w:rPr>
        <w:t>7</w:t>
      </w:r>
      <w:r w:rsidRPr="003A3F20">
        <w:rPr>
          <w:sz w:val="18"/>
          <w:szCs w:val="18"/>
          <w:lang w:val="fr-CH"/>
        </w:rPr>
        <w:t xml:space="preserve"> des radiocommunications </w:t>
      </w:r>
    </w:p>
    <w:p w:rsidR="00A40690" w:rsidRPr="003A3F20" w:rsidRDefault="00A40690" w:rsidP="001C6A22">
      <w:pPr>
        <w:tabs>
          <w:tab w:val="left" w:pos="284"/>
        </w:tabs>
        <w:spacing w:before="0" w:line="240" w:lineRule="auto"/>
        <w:ind w:left="284" w:hanging="284"/>
        <w:rPr>
          <w:sz w:val="18"/>
          <w:szCs w:val="18"/>
          <w:lang w:val="fr-CH"/>
        </w:rPr>
      </w:pPr>
      <w:r w:rsidRPr="003A3F20">
        <w:rPr>
          <w:sz w:val="18"/>
          <w:szCs w:val="18"/>
          <w:lang w:val="fr-CH"/>
        </w:rPr>
        <w:t>–</w:t>
      </w:r>
      <w:r w:rsidRPr="003A3F20">
        <w:rPr>
          <w:sz w:val="18"/>
          <w:szCs w:val="18"/>
          <w:lang w:val="fr-CH"/>
        </w:rPr>
        <w:tab/>
      </w:r>
      <w:proofErr w:type="spellStart"/>
      <w:r w:rsidRPr="003A3F20">
        <w:rPr>
          <w:sz w:val="18"/>
          <w:szCs w:val="18"/>
          <w:lang w:val="fr-CH"/>
        </w:rPr>
        <w:t>Etablissements</w:t>
      </w:r>
      <w:proofErr w:type="spellEnd"/>
      <w:r w:rsidRPr="003A3F20">
        <w:rPr>
          <w:sz w:val="18"/>
          <w:szCs w:val="18"/>
          <w:lang w:val="fr-CH"/>
        </w:rPr>
        <w:t xml:space="preserve"> universitaires participant aux travaux de l'UIT </w:t>
      </w:r>
    </w:p>
    <w:p w:rsidR="00A40690" w:rsidRPr="003A3F20" w:rsidRDefault="00A40690" w:rsidP="000E2B65">
      <w:pPr>
        <w:tabs>
          <w:tab w:val="left" w:pos="284"/>
        </w:tabs>
        <w:spacing w:before="0" w:line="240" w:lineRule="auto"/>
        <w:ind w:left="284" w:hanging="284"/>
        <w:rPr>
          <w:sz w:val="18"/>
          <w:szCs w:val="18"/>
          <w:lang w:val="fr-CH"/>
        </w:rPr>
      </w:pPr>
      <w:r w:rsidRPr="003A3F20">
        <w:rPr>
          <w:sz w:val="18"/>
          <w:szCs w:val="18"/>
          <w:lang w:val="fr-CH"/>
        </w:rPr>
        <w:t>–</w:t>
      </w:r>
      <w:r w:rsidRPr="003A3F20">
        <w:rPr>
          <w:sz w:val="18"/>
          <w:szCs w:val="18"/>
          <w:lang w:val="fr-CH"/>
        </w:rPr>
        <w:tab/>
        <w:t>Présidents et Vice-Présidents des Commissions d'études des radiocommunications</w:t>
      </w:r>
    </w:p>
    <w:p w:rsidR="00A40690" w:rsidRPr="003A3F20" w:rsidRDefault="00A40690" w:rsidP="001C6A22">
      <w:pPr>
        <w:tabs>
          <w:tab w:val="left" w:pos="284"/>
        </w:tabs>
        <w:spacing w:before="0" w:line="240" w:lineRule="auto"/>
        <w:ind w:left="284" w:hanging="284"/>
        <w:rPr>
          <w:sz w:val="18"/>
          <w:szCs w:val="18"/>
          <w:lang w:val="fr-CH"/>
        </w:rPr>
      </w:pPr>
      <w:r w:rsidRPr="003A3F20">
        <w:rPr>
          <w:sz w:val="18"/>
          <w:szCs w:val="18"/>
          <w:lang w:val="fr-CH"/>
        </w:rPr>
        <w:t>–</w:t>
      </w:r>
      <w:r w:rsidRPr="003A3F20">
        <w:rPr>
          <w:sz w:val="18"/>
          <w:szCs w:val="18"/>
          <w:lang w:val="fr-CH"/>
        </w:rPr>
        <w:tab/>
        <w:t>Président et Vice-Présidents de la Réunion de préparation à la Conférence</w:t>
      </w:r>
    </w:p>
    <w:p w:rsidR="00A40690" w:rsidRPr="003A3F20" w:rsidRDefault="00A40690" w:rsidP="001C6A22">
      <w:pPr>
        <w:tabs>
          <w:tab w:val="left" w:pos="284"/>
        </w:tabs>
        <w:spacing w:before="0" w:line="240" w:lineRule="auto"/>
        <w:ind w:left="284" w:hanging="284"/>
        <w:rPr>
          <w:sz w:val="18"/>
          <w:szCs w:val="18"/>
          <w:lang w:val="fr-CH"/>
        </w:rPr>
      </w:pPr>
      <w:r w:rsidRPr="003A3F20">
        <w:rPr>
          <w:sz w:val="18"/>
          <w:szCs w:val="18"/>
          <w:lang w:val="fr-CH"/>
        </w:rPr>
        <w:t>–</w:t>
      </w:r>
      <w:r w:rsidRPr="003A3F20">
        <w:rPr>
          <w:sz w:val="18"/>
          <w:szCs w:val="18"/>
          <w:lang w:val="fr-CH"/>
        </w:rPr>
        <w:tab/>
        <w:t>Membres du Comité du Règlement des radiocommunications</w:t>
      </w:r>
    </w:p>
    <w:p w:rsidR="00A40690" w:rsidRPr="003A3F20" w:rsidRDefault="00A40690" w:rsidP="00077715">
      <w:pPr>
        <w:tabs>
          <w:tab w:val="left" w:pos="284"/>
        </w:tabs>
        <w:spacing w:before="0" w:line="240" w:lineRule="auto"/>
        <w:ind w:left="284" w:hanging="284"/>
        <w:jc w:val="left"/>
        <w:rPr>
          <w:sz w:val="18"/>
          <w:szCs w:val="18"/>
          <w:lang w:val="fr-CH"/>
        </w:rPr>
      </w:pPr>
      <w:r w:rsidRPr="003A3F20">
        <w:rPr>
          <w:sz w:val="18"/>
          <w:szCs w:val="18"/>
          <w:lang w:val="fr-CH"/>
        </w:rPr>
        <w:t>–</w:t>
      </w:r>
      <w:r w:rsidRPr="003A3F20">
        <w:rPr>
          <w:sz w:val="18"/>
          <w:szCs w:val="18"/>
          <w:lang w:val="fr-CH"/>
        </w:rPr>
        <w:tab/>
        <w:t>Secrétaire général de l'UIT, Directeur du Bureau de la normalisation des télécommunications, Directeur du Bureau de développement des télécommunications</w:t>
      </w:r>
      <w:r w:rsidRPr="003A3F20">
        <w:rPr>
          <w:szCs w:val="24"/>
          <w:lang w:val="fr-CH"/>
        </w:rPr>
        <w:br w:type="page"/>
      </w:r>
    </w:p>
    <w:p w:rsidR="00226001" w:rsidRPr="003A3F20" w:rsidRDefault="00226001" w:rsidP="00226001">
      <w:pPr>
        <w:pStyle w:val="AnnexNotitle0"/>
        <w:rPr>
          <w:rFonts w:asciiTheme="minorHAnsi" w:hAnsiTheme="minorHAnsi" w:cstheme="majorBidi"/>
          <w:b w:val="0"/>
          <w:bCs/>
          <w:lang w:val="fr-CH"/>
        </w:rPr>
      </w:pPr>
      <w:r w:rsidRPr="003A3F20">
        <w:rPr>
          <w:rFonts w:asciiTheme="minorHAnsi" w:hAnsiTheme="minorHAnsi" w:cstheme="minorHAnsi"/>
          <w:lang w:val="fr-CH"/>
        </w:rPr>
        <w:lastRenderedPageBreak/>
        <w:t>Annexe 1</w:t>
      </w:r>
      <w:r w:rsidRPr="003A3F20">
        <w:rPr>
          <w:rFonts w:asciiTheme="minorHAnsi" w:hAnsiTheme="minorHAnsi" w:cstheme="minorHAnsi"/>
          <w:lang w:val="fr-CH"/>
        </w:rPr>
        <w:br/>
      </w:r>
      <w:r w:rsidRPr="003A3F20">
        <w:rPr>
          <w:rFonts w:asciiTheme="minorHAnsi" w:hAnsiTheme="minorHAnsi" w:cstheme="minorHAnsi"/>
          <w:lang w:val="fr-CH"/>
        </w:rPr>
        <w:br/>
        <w:t>Titres et résumés des projets de Recommandation</w:t>
      </w:r>
    </w:p>
    <w:p w:rsidR="00226001" w:rsidRPr="003A3F20" w:rsidRDefault="00226001" w:rsidP="00226001">
      <w:pPr>
        <w:keepNext/>
        <w:keepLines/>
        <w:tabs>
          <w:tab w:val="right" w:pos="9639"/>
        </w:tabs>
        <w:spacing w:before="480"/>
        <w:rPr>
          <w:rFonts w:asciiTheme="minorHAnsi" w:hAnsiTheme="minorHAnsi" w:cstheme="minorHAnsi"/>
          <w:szCs w:val="24"/>
          <w:lang w:val="fr-CH"/>
        </w:rPr>
      </w:pPr>
      <w:r w:rsidRPr="003A3F20">
        <w:rPr>
          <w:rFonts w:asciiTheme="minorHAnsi" w:hAnsiTheme="minorHAnsi" w:cstheme="minorHAnsi"/>
          <w:szCs w:val="24"/>
          <w:u w:val="single"/>
          <w:lang w:val="fr-CH"/>
        </w:rPr>
        <w:t>Projet de nouvelle Recommandation UIT-R RS</w:t>
      </w:r>
      <w:proofErr w:type="gramStart"/>
      <w:r w:rsidRPr="003A3F20">
        <w:rPr>
          <w:rFonts w:asciiTheme="minorHAnsi" w:hAnsiTheme="minorHAnsi" w:cstheme="minorHAnsi"/>
          <w:szCs w:val="24"/>
          <w:u w:val="single"/>
          <w:lang w:val="fr-CH"/>
        </w:rPr>
        <w:t>.[</w:t>
      </w:r>
      <w:proofErr w:type="spellStart"/>
      <w:proofErr w:type="gramEnd"/>
      <w:r w:rsidRPr="003A3F20">
        <w:rPr>
          <w:rFonts w:asciiTheme="minorHAnsi" w:hAnsiTheme="minorHAnsi" w:cstheme="minorHAnsi"/>
          <w:szCs w:val="24"/>
          <w:u w:val="single"/>
          <w:lang w:val="fr-CH"/>
        </w:rPr>
        <w:t>ACTIVE_CHAR</w:t>
      </w:r>
      <w:proofErr w:type="spellEnd"/>
      <w:r w:rsidRPr="003A3F20">
        <w:rPr>
          <w:rFonts w:asciiTheme="minorHAnsi" w:hAnsiTheme="minorHAnsi" w:cstheme="minorHAnsi"/>
          <w:szCs w:val="24"/>
          <w:u w:val="single"/>
          <w:lang w:val="fr-CH"/>
        </w:rPr>
        <w:t>]</w:t>
      </w:r>
      <w:r w:rsidRPr="003A3F20">
        <w:rPr>
          <w:rFonts w:asciiTheme="minorHAnsi" w:hAnsiTheme="minorHAnsi" w:cstheme="minorHAnsi"/>
          <w:szCs w:val="24"/>
          <w:lang w:val="fr-CH"/>
        </w:rPr>
        <w:tab/>
        <w:t>Doc. 7/60(</w:t>
      </w:r>
      <w:proofErr w:type="spellStart"/>
      <w:r w:rsidRPr="003A3F20">
        <w:rPr>
          <w:rFonts w:asciiTheme="minorHAnsi" w:hAnsiTheme="minorHAnsi" w:cstheme="minorHAnsi"/>
          <w:szCs w:val="24"/>
          <w:lang w:val="fr-CH"/>
        </w:rPr>
        <w:t>Rév.1</w:t>
      </w:r>
      <w:proofErr w:type="spellEnd"/>
      <w:r w:rsidRPr="003A3F20">
        <w:rPr>
          <w:rFonts w:asciiTheme="minorHAnsi" w:hAnsiTheme="minorHAnsi" w:cstheme="minorHAnsi"/>
          <w:szCs w:val="24"/>
          <w:lang w:val="fr-CH"/>
        </w:rPr>
        <w:t>)</w:t>
      </w:r>
    </w:p>
    <w:p w:rsidR="00226001" w:rsidRPr="003A3F20" w:rsidRDefault="00226001" w:rsidP="00226001">
      <w:pPr>
        <w:tabs>
          <w:tab w:val="right" w:pos="9639"/>
        </w:tabs>
        <w:spacing w:before="360"/>
        <w:jc w:val="center"/>
        <w:rPr>
          <w:rFonts w:asciiTheme="minorHAnsi" w:eastAsia="MS Mincho" w:hAnsiTheme="minorHAnsi" w:cstheme="minorHAnsi"/>
          <w:b/>
          <w:sz w:val="28"/>
          <w:szCs w:val="28"/>
          <w:lang w:val="fr-CH"/>
        </w:rPr>
      </w:pPr>
      <w:r w:rsidRPr="003A3F20">
        <w:rPr>
          <w:rFonts w:asciiTheme="minorHAnsi" w:eastAsia="MS Mincho" w:hAnsiTheme="minorHAnsi" w:cstheme="minorHAnsi"/>
          <w:b/>
          <w:sz w:val="28"/>
          <w:szCs w:val="28"/>
          <w:lang w:val="fr-CH"/>
        </w:rPr>
        <w:t xml:space="preserve">Caractéristiques techniques et opérationnelles types des systèmes du service d'exploration de la Terre par satellite (active) utilisant des attributions </w:t>
      </w:r>
      <w:r w:rsidR="008F3192">
        <w:rPr>
          <w:rFonts w:asciiTheme="minorHAnsi" w:eastAsia="MS Mincho" w:hAnsiTheme="minorHAnsi" w:cstheme="minorHAnsi"/>
          <w:b/>
          <w:sz w:val="28"/>
          <w:szCs w:val="28"/>
          <w:lang w:val="fr-CH"/>
        </w:rPr>
        <w:br/>
      </w:r>
      <w:r w:rsidRPr="003A3F20">
        <w:rPr>
          <w:rFonts w:asciiTheme="minorHAnsi" w:eastAsia="MS Mincho" w:hAnsiTheme="minorHAnsi" w:cstheme="minorHAnsi"/>
          <w:b/>
          <w:sz w:val="28"/>
          <w:szCs w:val="28"/>
          <w:lang w:val="fr-CH"/>
        </w:rPr>
        <w:t xml:space="preserve">comprises entre 432 MHz et 238 GHz </w:t>
      </w:r>
    </w:p>
    <w:p w:rsidR="00226001" w:rsidRPr="003A3F20" w:rsidRDefault="00226001" w:rsidP="00226001">
      <w:pPr>
        <w:spacing w:before="240"/>
        <w:rPr>
          <w:rFonts w:asciiTheme="minorHAnsi" w:hAnsiTheme="minorHAnsi" w:cstheme="minorHAnsi"/>
          <w:szCs w:val="24"/>
          <w:lang w:val="fr-CH"/>
        </w:rPr>
      </w:pPr>
      <w:r w:rsidRPr="003A3F20">
        <w:rPr>
          <w:rFonts w:asciiTheme="minorHAnsi" w:hAnsiTheme="minorHAnsi" w:cstheme="minorHAnsi"/>
          <w:szCs w:val="24"/>
          <w:lang w:val="fr-CH"/>
        </w:rPr>
        <w:t>Cette Recommandation décrit les caractéristiques techniques et opérationnelles des systèmes du service d'exploration de la Terre par satellite (active) utilisant des attributions comprises entre 432 MHz et 238 GHz, à utiliser pour les études de partage et de compatibilité.</w:t>
      </w:r>
    </w:p>
    <w:p w:rsidR="00226001" w:rsidRPr="003A3F20" w:rsidRDefault="00226001" w:rsidP="00226001">
      <w:pPr>
        <w:keepNext/>
        <w:keepLines/>
        <w:tabs>
          <w:tab w:val="right" w:pos="9639"/>
        </w:tabs>
        <w:spacing w:before="480"/>
        <w:rPr>
          <w:rFonts w:asciiTheme="minorHAnsi" w:hAnsiTheme="minorHAnsi" w:cstheme="minorHAnsi"/>
          <w:szCs w:val="24"/>
          <w:lang w:val="fr-CH"/>
        </w:rPr>
      </w:pPr>
      <w:r w:rsidRPr="003A3F20">
        <w:rPr>
          <w:rFonts w:asciiTheme="minorHAnsi" w:hAnsiTheme="minorHAnsi" w:cstheme="minorHAnsi"/>
          <w:szCs w:val="24"/>
          <w:u w:val="single"/>
          <w:lang w:val="fr-CH"/>
        </w:rPr>
        <w:t xml:space="preserve">Projet de révision de la Recommandation UIT-R </w:t>
      </w:r>
      <w:proofErr w:type="spellStart"/>
      <w:r w:rsidRPr="003A3F20">
        <w:rPr>
          <w:rFonts w:asciiTheme="minorHAnsi" w:hAnsiTheme="minorHAnsi" w:cstheme="minorHAnsi"/>
          <w:szCs w:val="24"/>
          <w:u w:val="single"/>
          <w:lang w:val="fr-CH"/>
        </w:rPr>
        <w:t>SA.1155-1</w:t>
      </w:r>
      <w:proofErr w:type="spellEnd"/>
      <w:r w:rsidRPr="003A3F20">
        <w:rPr>
          <w:rFonts w:asciiTheme="minorHAnsi" w:hAnsiTheme="minorHAnsi" w:cstheme="minorHAnsi"/>
          <w:szCs w:val="24"/>
          <w:lang w:val="fr-CH"/>
        </w:rPr>
        <w:tab/>
        <w:t>Doc. 7/54</w:t>
      </w:r>
    </w:p>
    <w:p w:rsidR="00226001" w:rsidRPr="003A3F20" w:rsidRDefault="00226001" w:rsidP="00226001">
      <w:pPr>
        <w:tabs>
          <w:tab w:val="right" w:pos="9639"/>
        </w:tabs>
        <w:spacing w:before="360"/>
        <w:jc w:val="center"/>
        <w:rPr>
          <w:rFonts w:asciiTheme="minorHAnsi" w:eastAsia="MS Mincho" w:hAnsiTheme="minorHAnsi" w:cstheme="minorHAnsi"/>
          <w:b/>
          <w:sz w:val="28"/>
          <w:szCs w:val="28"/>
          <w:lang w:val="fr-CH"/>
        </w:rPr>
      </w:pPr>
      <w:r w:rsidRPr="003A3F20">
        <w:rPr>
          <w:rFonts w:asciiTheme="minorHAnsi" w:eastAsia="MS Mincho" w:hAnsiTheme="minorHAnsi" w:cstheme="minorHAnsi"/>
          <w:b/>
          <w:sz w:val="28"/>
          <w:szCs w:val="28"/>
          <w:lang w:val="fr-CH"/>
        </w:rPr>
        <w:t xml:space="preserve">Critères de protection relatifs à l'exploitation </w:t>
      </w:r>
      <w:r w:rsidRPr="003A3F20">
        <w:rPr>
          <w:rFonts w:asciiTheme="minorHAnsi" w:eastAsia="MS Mincho" w:hAnsiTheme="minorHAnsi" w:cstheme="minorHAnsi"/>
          <w:b/>
          <w:sz w:val="28"/>
          <w:szCs w:val="28"/>
          <w:lang w:val="fr-CH"/>
        </w:rPr>
        <w:br/>
        <w:t>des systèmes à satellites relais de données</w:t>
      </w:r>
    </w:p>
    <w:p w:rsidR="00226001" w:rsidRPr="003A3F20" w:rsidRDefault="00226001" w:rsidP="00A00E69">
      <w:pPr>
        <w:spacing w:before="240"/>
        <w:rPr>
          <w:rFonts w:asciiTheme="minorHAnsi" w:hAnsiTheme="minorHAnsi" w:cstheme="minorHAnsi"/>
          <w:bCs/>
          <w:spacing w:val="-2"/>
          <w:szCs w:val="24"/>
          <w:lang w:val="fr-CH"/>
        </w:rPr>
      </w:pPr>
      <w:r w:rsidRPr="003A3F20">
        <w:rPr>
          <w:rFonts w:asciiTheme="minorHAnsi" w:hAnsiTheme="minorHAnsi" w:cstheme="minorHAnsi"/>
          <w:spacing w:val="-2"/>
          <w:szCs w:val="24"/>
          <w:lang w:val="fr-CH"/>
        </w:rPr>
        <w:t xml:space="preserve">Cette révision a consisté à modifier le point </w:t>
      </w:r>
      <w:r w:rsidRPr="003A3F20">
        <w:rPr>
          <w:rFonts w:asciiTheme="minorHAnsi" w:hAnsiTheme="minorHAnsi" w:cstheme="minorHAnsi"/>
          <w:i/>
          <w:iCs/>
          <w:spacing w:val="-2"/>
          <w:szCs w:val="24"/>
          <w:lang w:val="fr-CH"/>
        </w:rPr>
        <w:t>h)</w:t>
      </w:r>
      <w:r w:rsidRPr="003A3F20">
        <w:rPr>
          <w:rFonts w:asciiTheme="minorHAnsi" w:hAnsiTheme="minorHAnsi" w:cstheme="minorHAnsi"/>
          <w:spacing w:val="-2"/>
          <w:szCs w:val="24"/>
          <w:lang w:val="fr-CH"/>
        </w:rPr>
        <w:t xml:space="preserve"> du </w:t>
      </w:r>
      <w:r w:rsidRPr="003A3F20">
        <w:rPr>
          <w:rFonts w:asciiTheme="minorHAnsi" w:hAnsiTheme="minorHAnsi" w:cstheme="minorHAnsi"/>
          <w:i/>
          <w:iCs/>
          <w:spacing w:val="-2"/>
          <w:szCs w:val="24"/>
          <w:lang w:val="fr-CH"/>
        </w:rPr>
        <w:t>considérant</w:t>
      </w:r>
      <w:r w:rsidRPr="003A3F20">
        <w:rPr>
          <w:rFonts w:asciiTheme="minorHAnsi" w:hAnsiTheme="minorHAnsi" w:cstheme="minorHAnsi"/>
          <w:spacing w:val="-2"/>
          <w:szCs w:val="24"/>
          <w:lang w:val="fr-CH"/>
        </w:rPr>
        <w:t xml:space="preserve">, en ajoutant le service </w:t>
      </w:r>
      <w:proofErr w:type="spellStart"/>
      <w:r w:rsidRPr="003A3F20">
        <w:rPr>
          <w:rFonts w:asciiTheme="minorHAnsi" w:hAnsiTheme="minorHAnsi" w:cstheme="minorHAnsi"/>
          <w:spacing w:val="-2"/>
          <w:szCs w:val="24"/>
          <w:lang w:val="fr-CH"/>
        </w:rPr>
        <w:t>intersatellites</w:t>
      </w:r>
      <w:proofErr w:type="spellEnd"/>
      <w:r w:rsidRPr="003A3F20">
        <w:rPr>
          <w:rFonts w:asciiTheme="minorHAnsi" w:hAnsiTheme="minorHAnsi" w:cstheme="minorHAnsi"/>
          <w:spacing w:val="-2"/>
          <w:szCs w:val="24"/>
          <w:lang w:val="fr-CH"/>
        </w:rPr>
        <w:t xml:space="preserve"> dans la liste des services utilisés par les systèmes à satellites relais de données. La bande 25,5</w:t>
      </w:r>
      <w:r w:rsidR="00A00E69" w:rsidRPr="003A3F20">
        <w:rPr>
          <w:rFonts w:asciiTheme="minorHAnsi" w:hAnsiTheme="minorHAnsi" w:cstheme="minorHAnsi"/>
          <w:spacing w:val="-2"/>
          <w:szCs w:val="24"/>
          <w:lang w:val="fr-CH"/>
        </w:rPr>
        <w:noBreakHyphen/>
      </w:r>
      <w:r w:rsidRPr="003A3F20">
        <w:rPr>
          <w:rFonts w:asciiTheme="minorHAnsi" w:hAnsiTheme="minorHAnsi" w:cstheme="minorHAnsi"/>
          <w:spacing w:val="-2"/>
          <w:szCs w:val="24"/>
          <w:lang w:val="fr-CH"/>
        </w:rPr>
        <w:t>27</w:t>
      </w:r>
      <w:r w:rsidR="00A00E69" w:rsidRPr="003A3F20">
        <w:rPr>
          <w:rFonts w:asciiTheme="minorHAnsi" w:hAnsiTheme="minorHAnsi" w:cstheme="minorHAnsi"/>
          <w:spacing w:val="-2"/>
          <w:szCs w:val="24"/>
          <w:lang w:val="fr-CH"/>
        </w:rPr>
        <w:t> </w:t>
      </w:r>
      <w:r w:rsidRPr="003A3F20">
        <w:rPr>
          <w:rFonts w:asciiTheme="minorHAnsi" w:hAnsiTheme="minorHAnsi" w:cstheme="minorHAnsi"/>
          <w:spacing w:val="-2"/>
          <w:szCs w:val="24"/>
          <w:lang w:val="fr-CH"/>
        </w:rPr>
        <w:t>GHz a également été ajoutée dans la liste des bandes destinées à être utilisées par la liaison de connexion retour des satellites relais de données.</w:t>
      </w:r>
    </w:p>
    <w:p w:rsidR="00226001" w:rsidRPr="003A3F20" w:rsidRDefault="00226001" w:rsidP="00226001">
      <w:pPr>
        <w:keepNext/>
        <w:keepLines/>
        <w:tabs>
          <w:tab w:val="right" w:pos="9639"/>
        </w:tabs>
        <w:spacing w:before="480"/>
        <w:rPr>
          <w:rFonts w:asciiTheme="minorHAnsi" w:hAnsiTheme="minorHAnsi" w:cstheme="minorHAnsi"/>
          <w:szCs w:val="24"/>
          <w:lang w:val="fr-CH"/>
        </w:rPr>
      </w:pPr>
      <w:r w:rsidRPr="003A3F20">
        <w:rPr>
          <w:rFonts w:asciiTheme="minorHAnsi" w:hAnsiTheme="minorHAnsi" w:cstheme="minorHAnsi"/>
          <w:szCs w:val="24"/>
          <w:u w:val="single"/>
          <w:lang w:val="fr-CH"/>
        </w:rPr>
        <w:t xml:space="preserve">Projet de révision de la Recommandation UIT-R </w:t>
      </w:r>
      <w:proofErr w:type="spellStart"/>
      <w:r w:rsidRPr="003A3F20">
        <w:rPr>
          <w:rFonts w:asciiTheme="minorHAnsi" w:hAnsiTheme="minorHAnsi" w:cstheme="minorHAnsi"/>
          <w:szCs w:val="24"/>
          <w:u w:val="single"/>
          <w:lang w:val="fr-CH"/>
        </w:rPr>
        <w:t>SA.1159-3</w:t>
      </w:r>
      <w:proofErr w:type="spellEnd"/>
      <w:r w:rsidRPr="003A3F20">
        <w:rPr>
          <w:rFonts w:asciiTheme="minorHAnsi" w:hAnsiTheme="minorHAnsi" w:cstheme="minorHAnsi"/>
          <w:szCs w:val="24"/>
          <w:lang w:val="fr-CH"/>
        </w:rPr>
        <w:tab/>
        <w:t>Doc. 7/57</w:t>
      </w:r>
    </w:p>
    <w:p w:rsidR="00226001" w:rsidRPr="003A3F20" w:rsidRDefault="00226001" w:rsidP="00226001">
      <w:pPr>
        <w:tabs>
          <w:tab w:val="right" w:pos="9639"/>
        </w:tabs>
        <w:spacing w:before="360"/>
        <w:jc w:val="center"/>
        <w:rPr>
          <w:rFonts w:asciiTheme="minorHAnsi" w:eastAsia="MS Mincho" w:hAnsiTheme="minorHAnsi" w:cstheme="minorHAnsi"/>
          <w:b/>
          <w:sz w:val="28"/>
          <w:szCs w:val="28"/>
          <w:lang w:val="fr-CH"/>
        </w:rPr>
      </w:pPr>
      <w:r w:rsidRPr="003A3F20">
        <w:rPr>
          <w:rFonts w:asciiTheme="minorHAnsi" w:eastAsia="MS Mincho" w:hAnsiTheme="minorHAnsi" w:cstheme="minorHAnsi"/>
          <w:b/>
          <w:sz w:val="28"/>
          <w:szCs w:val="28"/>
          <w:lang w:val="fr-CH"/>
        </w:rPr>
        <w:t xml:space="preserve">Critères de qualité de fonctionnement pour les systèmes de diffusion, de collecte et de lecture directe de données des services d'exploration de la Terre </w:t>
      </w:r>
      <w:r w:rsidR="008F3192">
        <w:rPr>
          <w:rFonts w:asciiTheme="minorHAnsi" w:eastAsia="MS Mincho" w:hAnsiTheme="minorHAnsi" w:cstheme="minorHAnsi"/>
          <w:b/>
          <w:sz w:val="28"/>
          <w:szCs w:val="28"/>
          <w:lang w:val="fr-CH"/>
        </w:rPr>
        <w:br/>
      </w:r>
      <w:r w:rsidRPr="003A3F20">
        <w:rPr>
          <w:rFonts w:asciiTheme="minorHAnsi" w:eastAsia="MS Mincho" w:hAnsiTheme="minorHAnsi" w:cstheme="minorHAnsi"/>
          <w:b/>
          <w:sz w:val="28"/>
          <w:szCs w:val="28"/>
          <w:lang w:val="fr-CH"/>
        </w:rPr>
        <w:t xml:space="preserve">par satellite et de météorologie par satellite </w:t>
      </w:r>
    </w:p>
    <w:p w:rsidR="00226001" w:rsidRPr="003A3F20" w:rsidRDefault="00226001" w:rsidP="00226001">
      <w:pPr>
        <w:spacing w:before="240"/>
        <w:rPr>
          <w:rFonts w:asciiTheme="minorHAnsi" w:hAnsiTheme="minorHAnsi" w:cstheme="minorHAnsi"/>
          <w:bCs/>
          <w:szCs w:val="24"/>
          <w:lang w:val="fr-CH"/>
        </w:rPr>
      </w:pPr>
      <w:r w:rsidRPr="003A3F20">
        <w:rPr>
          <w:rFonts w:asciiTheme="minorHAnsi" w:hAnsiTheme="minorHAnsi" w:cstheme="minorHAnsi"/>
          <w:szCs w:val="24"/>
          <w:lang w:val="fr-CH"/>
        </w:rPr>
        <w:t xml:space="preserve">Cette révision de la Recommandation UIT-R </w:t>
      </w:r>
      <w:proofErr w:type="spellStart"/>
      <w:r w:rsidRPr="003A3F20">
        <w:rPr>
          <w:rFonts w:asciiTheme="minorHAnsi" w:hAnsiTheme="minorHAnsi" w:cstheme="minorHAnsi"/>
          <w:szCs w:val="24"/>
          <w:lang w:val="fr-CH"/>
        </w:rPr>
        <w:t>SA.1159-3</w:t>
      </w:r>
      <w:proofErr w:type="spellEnd"/>
      <w:r w:rsidRPr="003A3F20">
        <w:rPr>
          <w:rFonts w:asciiTheme="minorHAnsi" w:hAnsiTheme="minorHAnsi" w:cstheme="minorHAnsi"/>
          <w:szCs w:val="24"/>
          <w:lang w:val="fr-CH"/>
        </w:rPr>
        <w:t xml:space="preserve"> donne quelques précisions sur la fonction et le type de station terrienne pour certaines bandes de fréquences et, conformément au </w:t>
      </w:r>
      <w:proofErr w:type="spellStart"/>
      <w:r w:rsidRPr="003A3F20">
        <w:rPr>
          <w:rFonts w:asciiTheme="minorHAnsi" w:hAnsiTheme="minorHAnsi" w:cstheme="minorHAnsi"/>
          <w:szCs w:val="24"/>
          <w:lang w:val="fr-CH"/>
        </w:rPr>
        <w:t>RR</w:t>
      </w:r>
      <w:proofErr w:type="spellEnd"/>
      <w:r w:rsidRPr="003A3F20">
        <w:rPr>
          <w:rFonts w:asciiTheme="minorHAnsi" w:hAnsiTheme="minorHAnsi" w:cstheme="minorHAnsi"/>
          <w:szCs w:val="24"/>
          <w:lang w:val="fr-CH"/>
        </w:rPr>
        <w:t>, tient compte de l'extension de la bande 7 750-7 900 MHz (espace vers Terre).</w:t>
      </w:r>
    </w:p>
    <w:p w:rsidR="00226001" w:rsidRPr="003A3F20" w:rsidRDefault="00226001" w:rsidP="00226001">
      <w:pPr>
        <w:keepNext/>
        <w:keepLines/>
        <w:tabs>
          <w:tab w:val="right" w:pos="9639"/>
        </w:tabs>
        <w:spacing w:before="480"/>
        <w:rPr>
          <w:rFonts w:asciiTheme="minorHAnsi" w:hAnsiTheme="minorHAnsi" w:cstheme="minorHAnsi"/>
          <w:szCs w:val="24"/>
          <w:lang w:val="fr-CH"/>
        </w:rPr>
      </w:pPr>
      <w:r w:rsidRPr="003A3F20">
        <w:rPr>
          <w:rFonts w:asciiTheme="minorHAnsi" w:hAnsiTheme="minorHAnsi" w:cstheme="minorHAnsi"/>
          <w:szCs w:val="24"/>
          <w:u w:val="single"/>
          <w:lang w:val="fr-CH"/>
        </w:rPr>
        <w:t xml:space="preserve">Projet de révision de la Recommandation UIT-R </w:t>
      </w:r>
      <w:proofErr w:type="spellStart"/>
      <w:r w:rsidRPr="003A3F20">
        <w:rPr>
          <w:rFonts w:asciiTheme="minorHAnsi" w:hAnsiTheme="minorHAnsi" w:cstheme="minorHAnsi"/>
          <w:szCs w:val="24"/>
          <w:u w:val="single"/>
          <w:lang w:val="fr-CH"/>
        </w:rPr>
        <w:t>SA.1160-2</w:t>
      </w:r>
      <w:proofErr w:type="spellEnd"/>
      <w:r w:rsidRPr="003A3F20">
        <w:rPr>
          <w:rFonts w:asciiTheme="minorHAnsi" w:hAnsiTheme="minorHAnsi" w:cstheme="minorHAnsi"/>
          <w:szCs w:val="24"/>
          <w:lang w:val="fr-CH"/>
        </w:rPr>
        <w:tab/>
        <w:t>Doc. 7/58</w:t>
      </w:r>
    </w:p>
    <w:p w:rsidR="00226001" w:rsidRPr="003A3F20" w:rsidRDefault="00226001" w:rsidP="00226001">
      <w:pPr>
        <w:tabs>
          <w:tab w:val="right" w:pos="9639"/>
        </w:tabs>
        <w:spacing w:before="360"/>
        <w:jc w:val="center"/>
        <w:rPr>
          <w:rFonts w:asciiTheme="minorHAnsi" w:eastAsia="MS Mincho" w:hAnsiTheme="minorHAnsi" w:cstheme="minorHAnsi"/>
          <w:b/>
          <w:sz w:val="28"/>
          <w:szCs w:val="28"/>
          <w:lang w:val="fr-CH"/>
        </w:rPr>
      </w:pPr>
      <w:r w:rsidRPr="003A3F20">
        <w:rPr>
          <w:rFonts w:asciiTheme="minorHAnsi" w:eastAsia="MS Mincho" w:hAnsiTheme="minorHAnsi" w:cstheme="minorHAnsi"/>
          <w:b/>
          <w:sz w:val="28"/>
          <w:szCs w:val="28"/>
          <w:lang w:val="fr-CH"/>
        </w:rPr>
        <w:t>Critères de brouillage applicables aux systèmes de lecture directe et de diffusion de données des services d'exploration de la Terre par satellite et de météorologie par satellite utilisant des satellites géostationnaires</w:t>
      </w:r>
    </w:p>
    <w:p w:rsidR="00226001" w:rsidRPr="003A3F20" w:rsidRDefault="00226001" w:rsidP="00226001">
      <w:pPr>
        <w:spacing w:before="240"/>
        <w:rPr>
          <w:rFonts w:asciiTheme="minorHAnsi" w:hAnsiTheme="minorHAnsi" w:cstheme="minorHAnsi"/>
          <w:szCs w:val="24"/>
          <w:lang w:val="fr-CH"/>
        </w:rPr>
      </w:pPr>
      <w:r w:rsidRPr="003A3F20">
        <w:rPr>
          <w:rFonts w:asciiTheme="minorHAnsi" w:hAnsiTheme="minorHAnsi" w:cstheme="minorHAnsi"/>
          <w:szCs w:val="24"/>
          <w:lang w:val="fr-CH"/>
        </w:rPr>
        <w:t xml:space="preserve">Cette révision de la Recommandation UIT-R </w:t>
      </w:r>
      <w:proofErr w:type="spellStart"/>
      <w:r w:rsidRPr="003A3F20">
        <w:rPr>
          <w:rFonts w:asciiTheme="minorHAnsi" w:hAnsiTheme="minorHAnsi" w:cstheme="minorHAnsi"/>
          <w:szCs w:val="24"/>
          <w:lang w:val="fr-CH"/>
        </w:rPr>
        <w:t>SA.1160-2</w:t>
      </w:r>
      <w:proofErr w:type="spellEnd"/>
      <w:r w:rsidRPr="003A3F20">
        <w:rPr>
          <w:rFonts w:asciiTheme="minorHAnsi" w:hAnsiTheme="minorHAnsi" w:cstheme="minorHAnsi"/>
          <w:szCs w:val="24"/>
          <w:lang w:val="fr-CH"/>
        </w:rPr>
        <w:t xml:space="preserve"> a pour objet d'intégrer de nouveaux systèmes de référence dans la bande 25,5-27 GHz, de supprimer le système de diffusion de données </w:t>
      </w:r>
      <w:proofErr w:type="spellStart"/>
      <w:r w:rsidRPr="003A3F20">
        <w:rPr>
          <w:rFonts w:asciiTheme="minorHAnsi" w:hAnsiTheme="minorHAnsi" w:cstheme="minorHAnsi"/>
          <w:szCs w:val="24"/>
          <w:lang w:val="fr-CH"/>
        </w:rPr>
        <w:t>WEFAX</w:t>
      </w:r>
      <w:proofErr w:type="spellEnd"/>
      <w:r w:rsidRPr="003A3F20">
        <w:rPr>
          <w:rFonts w:asciiTheme="minorHAnsi" w:hAnsiTheme="minorHAnsi" w:cstheme="minorHAnsi"/>
          <w:szCs w:val="24"/>
          <w:lang w:val="fr-CH"/>
        </w:rPr>
        <w:t xml:space="preserve"> et de simplifier les dispositions actuelles, en proposant un critère de brouillage cumulatif unique pour chaque bande de fréquences. </w:t>
      </w:r>
    </w:p>
    <w:p w:rsidR="00226001" w:rsidRPr="003A3F20" w:rsidRDefault="00226001" w:rsidP="00226001">
      <w:pPr>
        <w:keepNext/>
        <w:keepLines/>
        <w:tabs>
          <w:tab w:val="right" w:pos="9639"/>
        </w:tabs>
        <w:spacing w:before="480"/>
        <w:rPr>
          <w:rFonts w:asciiTheme="minorHAnsi" w:hAnsiTheme="minorHAnsi" w:cstheme="minorHAnsi"/>
          <w:szCs w:val="24"/>
          <w:lang w:val="fr-CH"/>
        </w:rPr>
      </w:pPr>
      <w:r w:rsidRPr="003A3F20">
        <w:rPr>
          <w:rFonts w:asciiTheme="minorHAnsi" w:hAnsiTheme="minorHAnsi" w:cstheme="minorHAnsi"/>
          <w:szCs w:val="24"/>
          <w:u w:val="single"/>
          <w:lang w:val="fr-CH"/>
        </w:rPr>
        <w:lastRenderedPageBreak/>
        <w:t xml:space="preserve">Projet de révision de la Recommandation UIT-R </w:t>
      </w:r>
      <w:proofErr w:type="spellStart"/>
      <w:r w:rsidRPr="003A3F20">
        <w:rPr>
          <w:rFonts w:asciiTheme="minorHAnsi" w:hAnsiTheme="minorHAnsi" w:cstheme="minorHAnsi"/>
          <w:szCs w:val="24"/>
          <w:u w:val="single"/>
          <w:lang w:val="fr-CH"/>
        </w:rPr>
        <w:t>SA.1414-1</w:t>
      </w:r>
      <w:proofErr w:type="spellEnd"/>
      <w:r w:rsidRPr="003A3F20">
        <w:rPr>
          <w:rFonts w:asciiTheme="minorHAnsi" w:hAnsiTheme="minorHAnsi" w:cstheme="minorHAnsi"/>
          <w:szCs w:val="24"/>
          <w:lang w:val="fr-CH"/>
        </w:rPr>
        <w:tab/>
        <w:t>Doc. 7/53</w:t>
      </w:r>
    </w:p>
    <w:p w:rsidR="00226001" w:rsidRPr="003A3F20" w:rsidRDefault="00226001" w:rsidP="00226001">
      <w:pPr>
        <w:keepNext/>
        <w:keepLines/>
        <w:tabs>
          <w:tab w:val="right" w:pos="9639"/>
        </w:tabs>
        <w:spacing w:before="360"/>
        <w:jc w:val="center"/>
        <w:rPr>
          <w:rFonts w:asciiTheme="minorHAnsi" w:eastAsia="MS Mincho" w:hAnsiTheme="minorHAnsi" w:cstheme="minorHAnsi"/>
          <w:b/>
          <w:sz w:val="28"/>
          <w:szCs w:val="28"/>
          <w:lang w:val="fr-CH"/>
        </w:rPr>
      </w:pPr>
      <w:r w:rsidRPr="003A3F20">
        <w:rPr>
          <w:rFonts w:asciiTheme="minorHAnsi" w:eastAsia="MS Mincho" w:hAnsiTheme="minorHAnsi" w:cstheme="minorHAnsi"/>
          <w:b/>
          <w:sz w:val="28"/>
          <w:szCs w:val="28"/>
          <w:lang w:val="fr-CH"/>
        </w:rPr>
        <w:t>Caractéristiques des systèmes à satellites relais de données</w:t>
      </w:r>
    </w:p>
    <w:p w:rsidR="00226001" w:rsidRPr="003A3F20" w:rsidRDefault="00226001" w:rsidP="00226001">
      <w:pPr>
        <w:spacing w:before="240"/>
        <w:rPr>
          <w:rFonts w:asciiTheme="minorHAnsi" w:hAnsiTheme="minorHAnsi" w:cstheme="minorHAnsi"/>
          <w:szCs w:val="24"/>
          <w:lang w:val="fr-CH"/>
        </w:rPr>
      </w:pPr>
      <w:r w:rsidRPr="003A3F20">
        <w:rPr>
          <w:rFonts w:asciiTheme="minorHAnsi" w:hAnsiTheme="minorHAnsi" w:cstheme="minorHAnsi"/>
          <w:szCs w:val="24"/>
          <w:lang w:val="fr-CH"/>
        </w:rPr>
        <w:t xml:space="preserve">La Recommandation UIT-R </w:t>
      </w:r>
      <w:proofErr w:type="spellStart"/>
      <w:r w:rsidRPr="003A3F20">
        <w:rPr>
          <w:rFonts w:asciiTheme="minorHAnsi" w:hAnsiTheme="minorHAnsi" w:cstheme="minorHAnsi"/>
          <w:szCs w:val="24"/>
          <w:lang w:val="fr-CH"/>
        </w:rPr>
        <w:t>SA.1414-1</w:t>
      </w:r>
      <w:proofErr w:type="spellEnd"/>
      <w:r w:rsidRPr="003A3F20">
        <w:rPr>
          <w:rFonts w:asciiTheme="minorHAnsi" w:hAnsiTheme="minorHAnsi" w:cstheme="minorHAnsi"/>
          <w:szCs w:val="24"/>
          <w:lang w:val="fr-CH"/>
        </w:rPr>
        <w:t xml:space="preserve"> a été révisée afin de mettre à jour les caractéristiques du système à satellites relais de données européen et du système à satellites relais de données de la Fédération de Russie. </w:t>
      </w:r>
    </w:p>
    <w:p w:rsidR="00226001" w:rsidRPr="003A3F20" w:rsidRDefault="00226001" w:rsidP="00226001">
      <w:pPr>
        <w:keepNext/>
        <w:keepLines/>
        <w:tabs>
          <w:tab w:val="right" w:pos="9639"/>
        </w:tabs>
        <w:spacing w:before="480"/>
        <w:rPr>
          <w:rFonts w:asciiTheme="minorHAnsi" w:hAnsiTheme="minorHAnsi" w:cstheme="minorHAnsi"/>
          <w:szCs w:val="24"/>
          <w:lang w:val="fr-CH"/>
        </w:rPr>
      </w:pPr>
      <w:r w:rsidRPr="003A3F20">
        <w:rPr>
          <w:rFonts w:asciiTheme="minorHAnsi" w:hAnsiTheme="minorHAnsi" w:cstheme="minorHAnsi"/>
          <w:szCs w:val="24"/>
          <w:u w:val="single"/>
          <w:lang w:val="fr-CH"/>
        </w:rPr>
        <w:t xml:space="preserve">Projet de révision de la Recommandation UIT-R </w:t>
      </w:r>
      <w:proofErr w:type="spellStart"/>
      <w:r w:rsidRPr="003A3F20">
        <w:rPr>
          <w:rFonts w:asciiTheme="minorHAnsi" w:hAnsiTheme="minorHAnsi" w:cstheme="minorHAnsi"/>
          <w:szCs w:val="24"/>
          <w:u w:val="single"/>
          <w:lang w:val="fr-CH"/>
        </w:rPr>
        <w:t>SA.1810-0</w:t>
      </w:r>
      <w:proofErr w:type="spellEnd"/>
      <w:r w:rsidRPr="003A3F20">
        <w:rPr>
          <w:rFonts w:asciiTheme="minorHAnsi" w:hAnsiTheme="minorHAnsi" w:cstheme="minorHAnsi"/>
          <w:szCs w:val="24"/>
          <w:lang w:val="fr-CH"/>
        </w:rPr>
        <w:tab/>
        <w:t>Doc. 7/55</w:t>
      </w:r>
    </w:p>
    <w:p w:rsidR="00226001" w:rsidRPr="003A3F20" w:rsidRDefault="00226001" w:rsidP="00226001">
      <w:pPr>
        <w:tabs>
          <w:tab w:val="right" w:pos="9639"/>
        </w:tabs>
        <w:spacing w:before="360"/>
        <w:jc w:val="center"/>
        <w:rPr>
          <w:rFonts w:asciiTheme="minorHAnsi" w:eastAsia="MS Mincho" w:hAnsiTheme="minorHAnsi" w:cstheme="minorHAnsi"/>
          <w:b/>
          <w:sz w:val="28"/>
          <w:szCs w:val="28"/>
          <w:lang w:val="fr-CH"/>
        </w:rPr>
      </w:pPr>
      <w:r w:rsidRPr="003A3F20">
        <w:rPr>
          <w:rFonts w:asciiTheme="minorHAnsi" w:eastAsia="MS Mincho" w:hAnsiTheme="minorHAnsi" w:cstheme="minorHAnsi"/>
          <w:b/>
          <w:sz w:val="28"/>
          <w:szCs w:val="28"/>
          <w:lang w:val="fr-CH"/>
        </w:rPr>
        <w:t xml:space="preserve">Lignes directrices concernant la conception des systèmes du service d'exploration de la Terre par satellite fonctionnant dans la bande 8 025-8 400 MHz </w:t>
      </w:r>
    </w:p>
    <w:p w:rsidR="00226001" w:rsidRPr="003A3F20" w:rsidRDefault="00226001" w:rsidP="00226001">
      <w:pPr>
        <w:spacing w:before="240"/>
        <w:rPr>
          <w:rFonts w:asciiTheme="minorHAnsi" w:hAnsiTheme="minorHAnsi" w:cstheme="minorHAnsi"/>
          <w:bCs/>
          <w:szCs w:val="24"/>
          <w:lang w:val="fr-CH"/>
        </w:rPr>
      </w:pPr>
      <w:r w:rsidRPr="003A3F20">
        <w:rPr>
          <w:rFonts w:asciiTheme="minorHAnsi" w:hAnsiTheme="minorHAnsi" w:cstheme="minorHAnsi"/>
          <w:szCs w:val="24"/>
          <w:lang w:val="fr-CH"/>
        </w:rPr>
        <w:t xml:space="preserve">Cette révision a pour objet d'inclure des limites de puissance surfacique différentes en fonction du type d'antenne (directive, </w:t>
      </w:r>
      <w:proofErr w:type="spellStart"/>
      <w:r w:rsidRPr="003A3F20">
        <w:rPr>
          <w:rFonts w:asciiTheme="minorHAnsi" w:hAnsiTheme="minorHAnsi" w:cstheme="minorHAnsi"/>
          <w:szCs w:val="24"/>
          <w:lang w:val="fr-CH"/>
        </w:rPr>
        <w:t>isoflux</w:t>
      </w:r>
      <w:proofErr w:type="spellEnd"/>
      <w:r w:rsidRPr="003A3F20">
        <w:rPr>
          <w:rFonts w:asciiTheme="minorHAnsi" w:hAnsiTheme="minorHAnsi" w:cstheme="minorHAnsi"/>
          <w:szCs w:val="24"/>
          <w:lang w:val="fr-CH"/>
        </w:rPr>
        <w:t xml:space="preserve"> et </w:t>
      </w:r>
      <w:proofErr w:type="spellStart"/>
      <w:r w:rsidRPr="003A3F20">
        <w:rPr>
          <w:rFonts w:asciiTheme="minorHAnsi" w:hAnsiTheme="minorHAnsi" w:cstheme="minorHAnsi"/>
          <w:szCs w:val="24"/>
          <w:lang w:val="fr-CH"/>
        </w:rPr>
        <w:t>équidirective</w:t>
      </w:r>
      <w:proofErr w:type="spellEnd"/>
      <w:r w:rsidRPr="003A3F20">
        <w:rPr>
          <w:rFonts w:asciiTheme="minorHAnsi" w:hAnsiTheme="minorHAnsi" w:cstheme="minorHAnsi"/>
          <w:szCs w:val="24"/>
          <w:lang w:val="fr-CH"/>
        </w:rPr>
        <w:t xml:space="preserve">), de durcir les limites de puissance surfacique pour les antennes directives dans les régions polaires, d'utiliser une largeur de bande de référence de 4 kHz et non plus 1 MHz dans un souci d'harmonisation avec le Tableau </w:t>
      </w:r>
      <w:r w:rsidRPr="003A3F20">
        <w:rPr>
          <w:rFonts w:asciiTheme="minorHAnsi" w:hAnsiTheme="minorHAnsi" w:cstheme="minorHAnsi"/>
          <w:b/>
          <w:bCs/>
          <w:szCs w:val="24"/>
          <w:lang w:val="fr-CH"/>
        </w:rPr>
        <w:t>21-4</w:t>
      </w:r>
      <w:r w:rsidRPr="003A3F20">
        <w:rPr>
          <w:rFonts w:asciiTheme="minorHAnsi" w:hAnsiTheme="minorHAnsi" w:cstheme="minorHAnsi"/>
          <w:szCs w:val="24"/>
          <w:lang w:val="fr-CH"/>
        </w:rPr>
        <w:t xml:space="preserve"> du </w:t>
      </w:r>
      <w:proofErr w:type="spellStart"/>
      <w:r w:rsidRPr="003A3F20">
        <w:rPr>
          <w:rFonts w:asciiTheme="minorHAnsi" w:hAnsiTheme="minorHAnsi" w:cstheme="minorHAnsi"/>
          <w:szCs w:val="24"/>
          <w:lang w:val="fr-CH"/>
        </w:rPr>
        <w:t>RR</w:t>
      </w:r>
      <w:proofErr w:type="spellEnd"/>
      <w:r w:rsidRPr="003A3F20">
        <w:rPr>
          <w:rFonts w:asciiTheme="minorHAnsi" w:hAnsiTheme="minorHAnsi" w:cstheme="minorHAnsi"/>
          <w:szCs w:val="24"/>
          <w:lang w:val="fr-CH"/>
        </w:rPr>
        <w:t xml:space="preserve"> et de supprimer les limitations imposées aux techniques de modulation évoluées d'ordre supérieur.</w:t>
      </w:r>
    </w:p>
    <w:p w:rsidR="00226001" w:rsidRPr="003A3F20" w:rsidRDefault="00226001" w:rsidP="00226001">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sidRPr="003A3F20">
        <w:rPr>
          <w:lang w:val="fr-CH"/>
        </w:rPr>
        <w:br w:type="page"/>
      </w:r>
    </w:p>
    <w:p w:rsidR="003736F8" w:rsidRPr="003A3F20" w:rsidRDefault="00A40690" w:rsidP="003736F8">
      <w:pPr>
        <w:pStyle w:val="AnnexNotitle0"/>
        <w:rPr>
          <w:rFonts w:asciiTheme="minorHAnsi" w:hAnsiTheme="minorHAnsi"/>
          <w:lang w:val="fr-CH"/>
        </w:rPr>
      </w:pPr>
      <w:r w:rsidRPr="003A3F20">
        <w:rPr>
          <w:rFonts w:asciiTheme="minorHAnsi" w:hAnsiTheme="minorHAnsi"/>
          <w:lang w:val="fr-CH"/>
        </w:rPr>
        <w:lastRenderedPageBreak/>
        <w:t>Annexe 2</w:t>
      </w:r>
    </w:p>
    <w:p w:rsidR="003736F8" w:rsidRPr="003A3F20" w:rsidRDefault="003736F8" w:rsidP="0099647B">
      <w:pPr>
        <w:spacing w:before="240"/>
        <w:jc w:val="center"/>
        <w:rPr>
          <w:rFonts w:asciiTheme="minorHAnsi" w:hAnsiTheme="minorHAnsi" w:cstheme="minorHAnsi"/>
          <w:szCs w:val="24"/>
          <w:lang w:val="fr-CH"/>
        </w:rPr>
      </w:pPr>
      <w:r w:rsidRPr="003A3F20">
        <w:rPr>
          <w:rFonts w:asciiTheme="minorHAnsi" w:hAnsiTheme="minorHAnsi" w:cstheme="minorHAnsi"/>
          <w:szCs w:val="24"/>
          <w:lang w:val="fr-CH"/>
        </w:rPr>
        <w:t>(Source: Document</w:t>
      </w:r>
      <w:r w:rsidR="0099647B" w:rsidRPr="003A3F20">
        <w:rPr>
          <w:rFonts w:asciiTheme="minorHAnsi" w:hAnsiTheme="minorHAnsi" w:cstheme="minorHAnsi"/>
          <w:szCs w:val="24"/>
          <w:lang w:val="fr-CH"/>
        </w:rPr>
        <w:t xml:space="preserve"> 7/56</w:t>
      </w:r>
      <w:r w:rsidRPr="003A3F20">
        <w:rPr>
          <w:rFonts w:asciiTheme="minorHAnsi" w:hAnsiTheme="minorHAnsi" w:cstheme="minorHAnsi"/>
          <w:szCs w:val="24"/>
          <w:lang w:val="fr-CH"/>
        </w:rPr>
        <w:t>)</w:t>
      </w:r>
    </w:p>
    <w:p w:rsidR="00A40690" w:rsidRPr="003A3F20" w:rsidRDefault="00A40690" w:rsidP="00370869">
      <w:pPr>
        <w:pStyle w:val="Title4"/>
        <w:spacing w:after="480"/>
        <w:rPr>
          <w:szCs w:val="20"/>
          <w:lang w:val="fr-CH"/>
        </w:rPr>
      </w:pPr>
      <w:r w:rsidRPr="003A3F20">
        <w:rPr>
          <w:szCs w:val="20"/>
          <w:lang w:val="fr-CH"/>
        </w:rPr>
        <w:t>Recommandation</w:t>
      </w:r>
      <w:r w:rsidR="001B2948" w:rsidRPr="003A3F20">
        <w:rPr>
          <w:lang w:val="fr-CH"/>
        </w:rPr>
        <w:t>s dont la suppression est proposée</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745"/>
        <w:gridCol w:w="7698"/>
      </w:tblGrid>
      <w:tr w:rsidR="000E2B65" w:rsidRPr="003A3F20" w:rsidTr="0099647B">
        <w:trPr>
          <w:cantSplit/>
          <w:tblHeader/>
          <w:jc w:val="center"/>
        </w:trPr>
        <w:tc>
          <w:tcPr>
            <w:tcW w:w="1745" w:type="dxa"/>
            <w:vAlign w:val="center"/>
            <w:hideMark/>
          </w:tcPr>
          <w:p w:rsidR="000E2B65" w:rsidRPr="003A3F20" w:rsidRDefault="000E2B65" w:rsidP="000E2B65">
            <w:pPr>
              <w:pStyle w:val="Tablehead"/>
              <w:rPr>
                <w:rFonts w:asciiTheme="minorHAnsi" w:hAnsiTheme="minorHAnsi" w:cstheme="majorBidi"/>
                <w:lang w:val="fr-CH"/>
              </w:rPr>
            </w:pPr>
            <w:r w:rsidRPr="003A3F20">
              <w:rPr>
                <w:rFonts w:asciiTheme="minorHAnsi" w:hAnsiTheme="minorHAnsi" w:cstheme="majorBidi"/>
                <w:lang w:val="fr-CH"/>
              </w:rPr>
              <w:t>Recommandation</w:t>
            </w:r>
            <w:r w:rsidRPr="003A3F20">
              <w:rPr>
                <w:rFonts w:asciiTheme="minorHAnsi" w:hAnsiTheme="minorHAnsi" w:cstheme="majorBidi"/>
                <w:lang w:val="fr-CH"/>
              </w:rPr>
              <w:br/>
              <w:t>UIT-R</w:t>
            </w:r>
          </w:p>
        </w:tc>
        <w:tc>
          <w:tcPr>
            <w:tcW w:w="7698" w:type="dxa"/>
            <w:vAlign w:val="center"/>
            <w:hideMark/>
          </w:tcPr>
          <w:p w:rsidR="000E2B65" w:rsidRPr="003A3F20" w:rsidRDefault="000E2B65" w:rsidP="000E2B65">
            <w:pPr>
              <w:pStyle w:val="Tablehead"/>
              <w:rPr>
                <w:rFonts w:asciiTheme="minorHAnsi" w:hAnsiTheme="minorHAnsi" w:cstheme="majorBidi"/>
                <w:lang w:val="fr-CH"/>
              </w:rPr>
            </w:pPr>
            <w:r w:rsidRPr="003A3F20">
              <w:rPr>
                <w:rFonts w:asciiTheme="minorHAnsi" w:hAnsiTheme="minorHAnsi" w:cstheme="majorBidi"/>
                <w:lang w:val="fr-CH"/>
              </w:rPr>
              <w:t>Titre</w:t>
            </w:r>
          </w:p>
        </w:tc>
      </w:tr>
      <w:tr w:rsidR="0099647B" w:rsidRPr="005A12B1" w:rsidTr="009F3689">
        <w:trPr>
          <w:cantSplit/>
          <w:jc w:val="center"/>
        </w:trPr>
        <w:tc>
          <w:tcPr>
            <w:tcW w:w="1745" w:type="dxa"/>
            <w:tcMar>
              <w:top w:w="0" w:type="dxa"/>
              <w:left w:w="108" w:type="dxa"/>
              <w:bottom w:w="0" w:type="dxa"/>
              <w:right w:w="108" w:type="dxa"/>
            </w:tcMar>
            <w:vAlign w:val="center"/>
          </w:tcPr>
          <w:p w:rsidR="0099647B" w:rsidRPr="003A3F20" w:rsidRDefault="0099647B" w:rsidP="0099647B">
            <w:pPr>
              <w:pStyle w:val="Tabletext"/>
              <w:jc w:val="center"/>
              <w:rPr>
                <w:rFonts w:asciiTheme="minorHAnsi" w:hAnsiTheme="minorHAnsi" w:cstheme="majorBidi"/>
                <w:lang w:val="fr-CH" w:eastAsia="ja-JP"/>
                <w:rPrChange w:id="1" w:author="^_^" w:date="2017-04-26T13:12:00Z">
                  <w:rPr>
                    <w:rFonts w:asciiTheme="majorBidi" w:hAnsiTheme="majorBidi" w:cstheme="majorBidi"/>
                    <w:lang w:eastAsia="ja-JP"/>
                  </w:rPr>
                </w:rPrChange>
              </w:rPr>
            </w:pPr>
            <w:proofErr w:type="spellStart"/>
            <w:r w:rsidRPr="003A3F20">
              <w:rPr>
                <w:rFonts w:asciiTheme="minorHAnsi" w:hAnsiTheme="minorHAnsi" w:cstheme="majorBidi"/>
                <w:lang w:val="fr-CH" w:eastAsia="ja-JP"/>
              </w:rPr>
              <w:t>SA.1025</w:t>
            </w:r>
            <w:proofErr w:type="spellEnd"/>
          </w:p>
        </w:tc>
        <w:tc>
          <w:tcPr>
            <w:tcW w:w="7698" w:type="dxa"/>
            <w:tcMar>
              <w:top w:w="0" w:type="dxa"/>
              <w:left w:w="108" w:type="dxa"/>
              <w:bottom w:w="0" w:type="dxa"/>
              <w:right w:w="108" w:type="dxa"/>
            </w:tcMar>
          </w:tcPr>
          <w:p w:rsidR="0099647B" w:rsidRPr="003A3F20" w:rsidRDefault="00D35A67" w:rsidP="0099647B">
            <w:pPr>
              <w:pStyle w:val="Tabletext"/>
              <w:rPr>
                <w:rFonts w:asciiTheme="minorHAnsi" w:hAnsiTheme="minorHAnsi" w:cstheme="majorBidi"/>
                <w:lang w:val="fr-CH" w:eastAsia="ja-JP"/>
              </w:rPr>
            </w:pPr>
            <w:r w:rsidRPr="003A3F20">
              <w:rPr>
                <w:rFonts w:asciiTheme="minorHAnsi" w:hAnsiTheme="minorHAnsi" w:cstheme="majorBidi"/>
                <w:lang w:val="fr-CH" w:eastAsia="ja-JP"/>
              </w:rPr>
              <w:t>Critères de qualité de fonctionnement pour les systèmes de transmission de données espace-Terre dans les services d'exploration de la Terre par satellite et de météorologie par satellite utilisant des satellites en orbites terrestres basses</w:t>
            </w:r>
          </w:p>
        </w:tc>
      </w:tr>
      <w:tr w:rsidR="0099647B" w:rsidRPr="005A12B1" w:rsidTr="009F3689">
        <w:trPr>
          <w:cantSplit/>
          <w:jc w:val="center"/>
        </w:trPr>
        <w:tc>
          <w:tcPr>
            <w:tcW w:w="1745" w:type="dxa"/>
            <w:tcMar>
              <w:top w:w="0" w:type="dxa"/>
              <w:left w:w="108" w:type="dxa"/>
              <w:bottom w:w="0" w:type="dxa"/>
              <w:right w:w="108" w:type="dxa"/>
            </w:tcMar>
            <w:vAlign w:val="center"/>
          </w:tcPr>
          <w:p w:rsidR="0099647B" w:rsidRPr="003A3F20" w:rsidRDefault="0099647B" w:rsidP="0099647B">
            <w:pPr>
              <w:pStyle w:val="Tabletext"/>
              <w:jc w:val="center"/>
              <w:rPr>
                <w:rFonts w:asciiTheme="minorHAnsi" w:hAnsiTheme="minorHAnsi"/>
                <w:lang w:val="fr-CH" w:eastAsia="ja-JP"/>
                <w:rPrChange w:id="2" w:author="^_^" w:date="2017-04-26T13:12:00Z">
                  <w:rPr>
                    <w:lang w:eastAsia="ja-JP"/>
                  </w:rPr>
                </w:rPrChange>
              </w:rPr>
            </w:pPr>
            <w:proofErr w:type="spellStart"/>
            <w:r w:rsidRPr="003A3F20">
              <w:rPr>
                <w:rFonts w:asciiTheme="minorHAnsi" w:hAnsiTheme="minorHAnsi"/>
                <w:lang w:val="fr-CH" w:eastAsia="ja-JP"/>
              </w:rPr>
              <w:t>SA.1162</w:t>
            </w:r>
            <w:proofErr w:type="spellEnd"/>
          </w:p>
        </w:tc>
        <w:tc>
          <w:tcPr>
            <w:tcW w:w="7698" w:type="dxa"/>
            <w:tcMar>
              <w:top w:w="0" w:type="dxa"/>
              <w:left w:w="108" w:type="dxa"/>
              <w:bottom w:w="0" w:type="dxa"/>
              <w:right w:w="108" w:type="dxa"/>
            </w:tcMar>
          </w:tcPr>
          <w:p w:rsidR="0099647B" w:rsidRPr="003A3F20" w:rsidRDefault="0099647B" w:rsidP="0099647B">
            <w:pPr>
              <w:pStyle w:val="Tabletext"/>
              <w:rPr>
                <w:rFonts w:asciiTheme="minorHAnsi" w:hAnsiTheme="minorHAnsi"/>
                <w:lang w:val="fr-CH" w:eastAsia="ja-JP"/>
              </w:rPr>
            </w:pPr>
            <w:r w:rsidRPr="003A3F20">
              <w:rPr>
                <w:rFonts w:asciiTheme="minorHAnsi" w:hAnsiTheme="minorHAnsi"/>
                <w:lang w:val="fr-CH" w:eastAsia="ja-JP"/>
              </w:rPr>
              <w:t>Qualité de fonctionnement des liaisons de service des systèmes de collecte de données et de localisation de plates-formes utilisés par les services d'exploration de la Terre par satellite et de météorologie par satellite</w:t>
            </w:r>
          </w:p>
        </w:tc>
      </w:tr>
    </w:tbl>
    <w:p w:rsidR="00C3556B" w:rsidRPr="003A3F20" w:rsidRDefault="00C3556B" w:rsidP="002569F7">
      <w:pPr>
        <w:spacing w:before="0" w:line="240" w:lineRule="auto"/>
        <w:jc w:val="left"/>
        <w:rPr>
          <w:szCs w:val="24"/>
          <w:lang w:val="fr-CH"/>
        </w:rPr>
      </w:pPr>
    </w:p>
    <w:p w:rsidR="0099647B" w:rsidRPr="003A3F20" w:rsidRDefault="0099647B" w:rsidP="0032202E">
      <w:pPr>
        <w:pStyle w:val="Reasons"/>
        <w:rPr>
          <w:lang w:val="fr-CH"/>
        </w:rPr>
      </w:pPr>
    </w:p>
    <w:p w:rsidR="0099647B" w:rsidRPr="003A3F20" w:rsidRDefault="0099647B" w:rsidP="0099647B">
      <w:pPr>
        <w:jc w:val="center"/>
        <w:rPr>
          <w:lang w:val="fr-CH"/>
        </w:rPr>
      </w:pPr>
      <w:r w:rsidRPr="003A3F20">
        <w:rPr>
          <w:lang w:val="fr-CH"/>
        </w:rPr>
        <w:t>______________</w:t>
      </w:r>
    </w:p>
    <w:sectPr w:rsidR="0099647B" w:rsidRPr="003A3F20" w:rsidSect="001C6A22">
      <w:headerReference w:type="even" r:id="rId12"/>
      <w:headerReference w:type="default" r:id="rId13"/>
      <w:headerReference w:type="first" r:id="rId14"/>
      <w:footerReference w:type="first" r:id="rId15"/>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5" w:rsidRPr="00F56F7F" w:rsidRDefault="00E813E5" w:rsidP="00E813E5">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proofErr w:type="spellStart"/>
      <w:r w:rsidRPr="00F56F7F">
        <w:rPr>
          <w:rStyle w:val="Hyperlink"/>
          <w:sz w:val="18"/>
          <w:szCs w:val="18"/>
          <w:lang w:val="fr-CH"/>
        </w:rPr>
        <w:t>itumail@itu.int</w:t>
      </w:r>
      <w:proofErr w:type="spellEnd"/>
    </w:hyperlink>
    <w:r w:rsidRPr="00F56F7F">
      <w:rPr>
        <w:sz w:val="18"/>
        <w:szCs w:val="18"/>
        <w:lang w:val="fr-CH"/>
      </w:rPr>
      <w:t xml:space="preserve"> • </w:t>
    </w:r>
    <w:hyperlink r:id="rId2" w:history="1">
      <w:proofErr w:type="spellStart"/>
      <w:r w:rsidRPr="00F56F7F">
        <w:rPr>
          <w:rStyle w:val="Hyperlink"/>
          <w:sz w:val="18"/>
          <w:szCs w:val="18"/>
          <w:lang w:val="fr-CH"/>
        </w:rPr>
        <w:t>www.itu.int</w:t>
      </w:r>
      <w:proofErr w:type="spellEnd"/>
    </w:hyperlink>
    <w:r w:rsidRPr="00F56F7F">
      <w:rPr>
        <w:sz w:val="18"/>
        <w:szCs w:val="18"/>
        <w:lang w:val="fr-CH"/>
      </w:rPr>
      <w:t xml:space="preserve"> </w:t>
    </w:r>
  </w:p>
  <w:p w:rsidR="001B2948" w:rsidRPr="00E813E5" w:rsidRDefault="00E813E5" w:rsidP="00732346">
    <w:pPr>
      <w:pStyle w:val="FirstFooter"/>
      <w:spacing w:before="0" w:line="240" w:lineRule="auto"/>
      <w:ind w:left="-397" w:right="-397"/>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w:t>
    </w:r>
    <w:proofErr w:type="spellStart"/>
    <w:r>
      <w:rPr>
        <w:b/>
        <w:bCs/>
        <w:color w:val="1F497D"/>
        <w:sz w:val="18"/>
        <w:szCs w:val="18"/>
      </w:rPr>
      <w:t>CCIR</w:t>
    </w:r>
    <w:proofErr w:type="spellEnd"/>
    <w:r>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AC03B4">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D236C0">
      <w:rPr>
        <w:rStyle w:val="PageNumber"/>
        <w:noProof/>
        <w:sz w:val="18"/>
        <w:szCs w:val="16"/>
      </w:rPr>
      <w:t>- 4 -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rsidP="00077715">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D236C0">
      <w:rPr>
        <w:noProof/>
        <w:sz w:val="18"/>
        <w:szCs w:val="16"/>
      </w:rPr>
      <w:t>- 5 -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8F09A8" w:rsidTr="00685F35">
      <w:tc>
        <w:tcPr>
          <w:tcW w:w="4961" w:type="dxa"/>
        </w:tcPr>
        <w:p w:rsidR="008F09A8" w:rsidRDefault="008F09A8" w:rsidP="008F09A8">
          <w:pPr>
            <w:pStyle w:val="Header"/>
            <w:tabs>
              <w:tab w:val="clear" w:pos="794"/>
              <w:tab w:val="clear" w:pos="4820"/>
            </w:tabs>
            <w:spacing w:line="360" w:lineRule="auto"/>
          </w:pPr>
          <w:r>
            <w:rPr>
              <w:b/>
              <w:bCs/>
              <w:noProof/>
              <w:lang w:eastAsia="zh-CN"/>
            </w:rPr>
            <w:drawing>
              <wp:inline distT="0" distB="0" distL="0" distR="0" wp14:anchorId="4377C8F8" wp14:editId="65659A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8F09A8" w:rsidRDefault="008F09A8" w:rsidP="008F09A8">
          <w:pPr>
            <w:pStyle w:val="Header"/>
            <w:tabs>
              <w:tab w:val="clear" w:pos="794"/>
              <w:tab w:val="clear" w:pos="4820"/>
            </w:tabs>
            <w:spacing w:line="360" w:lineRule="auto"/>
            <w:jc w:val="right"/>
          </w:pPr>
          <w:r w:rsidRPr="00A03501">
            <w:rPr>
              <w:noProof/>
              <w:lang w:eastAsia="zh-CN"/>
            </w:rPr>
            <w:drawing>
              <wp:inline distT="0" distB="0" distL="0" distR="0" wp14:anchorId="05E9BF60" wp14:editId="735F71C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1B2948" w:rsidRPr="008F09A8" w:rsidRDefault="001B2948" w:rsidP="008F0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B7E"/>
    <w:rsid w:val="00035CB3"/>
    <w:rsid w:val="00045A8D"/>
    <w:rsid w:val="0005167A"/>
    <w:rsid w:val="00054E5D"/>
    <w:rsid w:val="00070258"/>
    <w:rsid w:val="0007323C"/>
    <w:rsid w:val="00077715"/>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2948"/>
    <w:rsid w:val="001B351B"/>
    <w:rsid w:val="001B42C9"/>
    <w:rsid w:val="001C06DB"/>
    <w:rsid w:val="001C6971"/>
    <w:rsid w:val="001C6A22"/>
    <w:rsid w:val="001D2785"/>
    <w:rsid w:val="001D7070"/>
    <w:rsid w:val="001F2170"/>
    <w:rsid w:val="001F3948"/>
    <w:rsid w:val="001F5A49"/>
    <w:rsid w:val="001F7189"/>
    <w:rsid w:val="00201097"/>
    <w:rsid w:val="00201B6E"/>
    <w:rsid w:val="00226001"/>
    <w:rsid w:val="002302B3"/>
    <w:rsid w:val="00230C66"/>
    <w:rsid w:val="00235A29"/>
    <w:rsid w:val="00241526"/>
    <w:rsid w:val="002443A2"/>
    <w:rsid w:val="002569F7"/>
    <w:rsid w:val="00266E74"/>
    <w:rsid w:val="00283C3B"/>
    <w:rsid w:val="002861E6"/>
    <w:rsid w:val="00287D18"/>
    <w:rsid w:val="002915EF"/>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0869"/>
    <w:rsid w:val="0037309C"/>
    <w:rsid w:val="003736F8"/>
    <w:rsid w:val="00380A6E"/>
    <w:rsid w:val="003836D4"/>
    <w:rsid w:val="00387AE4"/>
    <w:rsid w:val="003A1F49"/>
    <w:rsid w:val="003A3F20"/>
    <w:rsid w:val="003A55ED"/>
    <w:rsid w:val="003A5D52"/>
    <w:rsid w:val="003B2BDA"/>
    <w:rsid w:val="003B55EC"/>
    <w:rsid w:val="003C2EA7"/>
    <w:rsid w:val="003C4471"/>
    <w:rsid w:val="003C7D41"/>
    <w:rsid w:val="003D4418"/>
    <w:rsid w:val="003D4A69"/>
    <w:rsid w:val="003D7108"/>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12B1"/>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50F8"/>
    <w:rsid w:val="006829F3"/>
    <w:rsid w:val="00683FAE"/>
    <w:rsid w:val="006A518B"/>
    <w:rsid w:val="006B0590"/>
    <w:rsid w:val="006B49DA"/>
    <w:rsid w:val="006C53F8"/>
    <w:rsid w:val="006C7CDE"/>
    <w:rsid w:val="006E771E"/>
    <w:rsid w:val="00703C30"/>
    <w:rsid w:val="007234B1"/>
    <w:rsid w:val="00723D08"/>
    <w:rsid w:val="00725FDA"/>
    <w:rsid w:val="00727816"/>
    <w:rsid w:val="00730B9A"/>
    <w:rsid w:val="00732163"/>
    <w:rsid w:val="00732346"/>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A20C4"/>
    <w:rsid w:val="008B35A3"/>
    <w:rsid w:val="008B37E1"/>
    <w:rsid w:val="008B45F8"/>
    <w:rsid w:val="008C2E74"/>
    <w:rsid w:val="008D5409"/>
    <w:rsid w:val="008E006D"/>
    <w:rsid w:val="008E38B4"/>
    <w:rsid w:val="008F09A8"/>
    <w:rsid w:val="008F3192"/>
    <w:rsid w:val="008F4F21"/>
    <w:rsid w:val="00904D4A"/>
    <w:rsid w:val="009076D7"/>
    <w:rsid w:val="009101B0"/>
    <w:rsid w:val="009151BA"/>
    <w:rsid w:val="00925023"/>
    <w:rsid w:val="009277BC"/>
    <w:rsid w:val="00927D57"/>
    <w:rsid w:val="00931A51"/>
    <w:rsid w:val="0093285E"/>
    <w:rsid w:val="00947185"/>
    <w:rsid w:val="00947C54"/>
    <w:rsid w:val="009518B3"/>
    <w:rsid w:val="00963D9D"/>
    <w:rsid w:val="0098013E"/>
    <w:rsid w:val="00981B54"/>
    <w:rsid w:val="009842C3"/>
    <w:rsid w:val="0099647B"/>
    <w:rsid w:val="009A009A"/>
    <w:rsid w:val="009A6BB6"/>
    <w:rsid w:val="009B3F43"/>
    <w:rsid w:val="009B5CFA"/>
    <w:rsid w:val="009C0AE6"/>
    <w:rsid w:val="009C161F"/>
    <w:rsid w:val="009C56B4"/>
    <w:rsid w:val="009D51A2"/>
    <w:rsid w:val="009E04A8"/>
    <w:rsid w:val="009E4AEC"/>
    <w:rsid w:val="009E5BD8"/>
    <w:rsid w:val="009E681E"/>
    <w:rsid w:val="00A00E69"/>
    <w:rsid w:val="00A119E6"/>
    <w:rsid w:val="00A20FBC"/>
    <w:rsid w:val="00A231BC"/>
    <w:rsid w:val="00A31370"/>
    <w:rsid w:val="00A34D6F"/>
    <w:rsid w:val="00A40690"/>
    <w:rsid w:val="00A41F91"/>
    <w:rsid w:val="00A63355"/>
    <w:rsid w:val="00A7596D"/>
    <w:rsid w:val="00A963DF"/>
    <w:rsid w:val="00AA211B"/>
    <w:rsid w:val="00AC03B4"/>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22BA"/>
    <w:rsid w:val="00CE463D"/>
    <w:rsid w:val="00D10BA0"/>
    <w:rsid w:val="00D21694"/>
    <w:rsid w:val="00D236C0"/>
    <w:rsid w:val="00D24EB5"/>
    <w:rsid w:val="00D31DE1"/>
    <w:rsid w:val="00D32285"/>
    <w:rsid w:val="00D35A67"/>
    <w:rsid w:val="00D35AB9"/>
    <w:rsid w:val="00D37B83"/>
    <w:rsid w:val="00D41571"/>
    <w:rsid w:val="00D416A0"/>
    <w:rsid w:val="00D47672"/>
    <w:rsid w:val="00D5123C"/>
    <w:rsid w:val="00D55560"/>
    <w:rsid w:val="00D61C5A"/>
    <w:rsid w:val="00D6790C"/>
    <w:rsid w:val="00D73277"/>
    <w:rsid w:val="00D76586"/>
    <w:rsid w:val="00D82657"/>
    <w:rsid w:val="00D87E20"/>
    <w:rsid w:val="00D9101C"/>
    <w:rsid w:val="00D923E3"/>
    <w:rsid w:val="00DA4037"/>
    <w:rsid w:val="00DE66A5"/>
    <w:rsid w:val="00DF2B50"/>
    <w:rsid w:val="00E01059"/>
    <w:rsid w:val="00E04C86"/>
    <w:rsid w:val="00E17344"/>
    <w:rsid w:val="00E20F30"/>
    <w:rsid w:val="00E2189C"/>
    <w:rsid w:val="00E24863"/>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3E5"/>
    <w:rsid w:val="00E915AF"/>
    <w:rsid w:val="00E96415"/>
    <w:rsid w:val="00EA15B3"/>
    <w:rsid w:val="00EA2C83"/>
    <w:rsid w:val="00EB2358"/>
    <w:rsid w:val="00EB3EB8"/>
    <w:rsid w:val="00EB4520"/>
    <w:rsid w:val="00EB7B1C"/>
    <w:rsid w:val="00EC00EF"/>
    <w:rsid w:val="00EC02FE"/>
    <w:rsid w:val="00EC4A96"/>
    <w:rsid w:val="00EE03A0"/>
    <w:rsid w:val="00EE1A57"/>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uiPriority w:val="99"/>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8F09A8"/>
    <w:rPr>
      <w:sz w:val="24"/>
      <w:szCs w:val="22"/>
      <w:lang w:val="en-US" w:eastAsia="en-US"/>
    </w:rPr>
  </w:style>
  <w:style w:type="paragraph" w:styleId="ListParagraph">
    <w:name w:val="List Paragraph"/>
    <w:basedOn w:val="Normal"/>
    <w:uiPriority w:val="34"/>
    <w:qFormat/>
    <w:rsid w:val="00E813E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RectitleChar">
    <w:name w:val="Rec_title Char"/>
    <w:link w:val="Rectitle"/>
    <w:uiPriority w:val="99"/>
    <w:rsid w:val="0099647B"/>
    <w:rPr>
      <w:b/>
      <w:sz w:val="28"/>
      <w:szCs w:val="22"/>
      <w:lang w:val="en-US" w:eastAsia="en-US"/>
    </w:rPr>
  </w:style>
  <w:style w:type="character" w:customStyle="1" w:styleId="AnnexNotitleChar">
    <w:name w:val="Annex_No &amp; title Char"/>
    <w:basedOn w:val="DefaultParagraphFont"/>
    <w:link w:val="AnnexNotitle0"/>
    <w:uiPriority w:val="99"/>
    <w:rsid w:val="00226001"/>
    <w:rPr>
      <w:rFonts w:ascii="Times New Roman" w:hAnsi="Times New Roman" w:cs="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3EA0-B9AD-4F06-8A45-89EB2761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32</TotalTime>
  <Pages>5</Pages>
  <Words>1148</Words>
  <Characters>7204</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8336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^_^</cp:lastModifiedBy>
  <cp:revision>16</cp:revision>
  <cp:lastPrinted>2017-05-03T10:49:00Z</cp:lastPrinted>
  <dcterms:created xsi:type="dcterms:W3CDTF">2017-04-26T12:35:00Z</dcterms:created>
  <dcterms:modified xsi:type="dcterms:W3CDTF">2017-05-03T14:27:00Z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