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FA4392" w:rsidRPr="00892440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892440" w:rsidRDefault="00FA4392" w:rsidP="004B11E2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892440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 (БР)</w:t>
            </w:r>
          </w:p>
        </w:tc>
      </w:tr>
      <w:tr w:rsidR="00FA4392" w:rsidRPr="00892440" w:rsidTr="004B11E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FA4392" w:rsidRPr="00892440" w:rsidRDefault="00FA4392" w:rsidP="004B11E2">
            <w:pPr>
              <w:spacing w:before="0"/>
            </w:pPr>
            <w:r w:rsidRPr="00892440">
              <w:t>Административный циркуляр</w:t>
            </w:r>
          </w:p>
          <w:p w:rsidR="00FA4392" w:rsidRPr="00892440" w:rsidRDefault="00FA4392" w:rsidP="00DB596A">
            <w:pPr>
              <w:spacing w:before="0"/>
              <w:rPr>
                <w:b/>
                <w:bCs/>
              </w:rPr>
            </w:pPr>
            <w:r w:rsidRPr="00892440">
              <w:rPr>
                <w:b/>
                <w:bCs/>
              </w:rPr>
              <w:t>CACE/</w:t>
            </w:r>
            <w:r w:rsidR="009E6E37" w:rsidRPr="00892440">
              <w:rPr>
                <w:b/>
                <w:bCs/>
              </w:rPr>
              <w:t>80</w:t>
            </w:r>
            <w:r w:rsidR="00DB596A" w:rsidRPr="00892440">
              <w:rPr>
                <w:b/>
                <w:bCs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A4392" w:rsidRPr="00892440" w:rsidRDefault="00DB596A" w:rsidP="00DB596A">
            <w:pPr>
              <w:spacing w:before="0"/>
              <w:jc w:val="right"/>
            </w:pPr>
            <w:r w:rsidRPr="00892440">
              <w:t>14</w:t>
            </w:r>
            <w:r w:rsidR="009E6E37" w:rsidRPr="00892440">
              <w:t xml:space="preserve"> </w:t>
            </w:r>
            <w:r w:rsidRPr="00892440">
              <w:t>февраля</w:t>
            </w:r>
            <w:r w:rsidR="009E6E37" w:rsidRPr="00892440">
              <w:t xml:space="preserve"> 2017 года</w:t>
            </w:r>
          </w:p>
        </w:tc>
      </w:tr>
      <w:tr w:rsidR="00FA4392" w:rsidRPr="00892440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892440" w:rsidRDefault="00FA4392" w:rsidP="004B11E2">
            <w:pPr>
              <w:spacing w:before="0"/>
              <w:rPr>
                <w:rFonts w:cs="Arial"/>
              </w:rPr>
            </w:pPr>
          </w:p>
        </w:tc>
      </w:tr>
      <w:tr w:rsidR="00FA4392" w:rsidRPr="00892440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892440" w:rsidRDefault="00FA4392" w:rsidP="004B11E2">
            <w:pPr>
              <w:spacing w:before="0"/>
            </w:pPr>
          </w:p>
        </w:tc>
      </w:tr>
      <w:tr w:rsidR="00DB596A" w:rsidRPr="00892440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DB596A" w:rsidRPr="00892440" w:rsidRDefault="00DB596A" w:rsidP="001E7942">
            <w:pPr>
              <w:spacing w:before="0"/>
              <w:rPr>
                <w:b/>
                <w:bCs/>
              </w:rPr>
            </w:pPr>
            <w:r w:rsidRPr="00892440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</w:t>
            </w:r>
            <w:r w:rsidR="001E7942">
              <w:rPr>
                <w:b/>
                <w:bCs/>
              </w:rPr>
              <w:t>участвующим</w:t>
            </w:r>
            <w:r w:rsidRPr="00892440">
              <w:rPr>
                <w:b/>
                <w:bCs/>
              </w:rPr>
              <w:t xml:space="preserve"> в работе 5-й Исследовательской комиссии по радиосвязи, и Академическим организациям – Членам МСЭ </w:t>
            </w:r>
          </w:p>
        </w:tc>
      </w:tr>
      <w:tr w:rsidR="00FA4392" w:rsidRPr="00892440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892440" w:rsidRDefault="00FA4392" w:rsidP="004B11E2">
            <w:pPr>
              <w:spacing w:before="0"/>
            </w:pPr>
          </w:p>
        </w:tc>
      </w:tr>
      <w:tr w:rsidR="00FA4392" w:rsidRPr="00892440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892440" w:rsidRDefault="00FA4392" w:rsidP="004B11E2">
            <w:pPr>
              <w:spacing w:before="0"/>
            </w:pPr>
          </w:p>
        </w:tc>
      </w:tr>
      <w:tr w:rsidR="00DB596A" w:rsidRPr="00892440" w:rsidTr="004B11E2">
        <w:trPr>
          <w:jc w:val="center"/>
        </w:trPr>
        <w:tc>
          <w:tcPr>
            <w:tcW w:w="1526" w:type="dxa"/>
            <w:shd w:val="clear" w:color="auto" w:fill="auto"/>
          </w:tcPr>
          <w:p w:rsidR="00DB596A" w:rsidRPr="00892440" w:rsidRDefault="00DB596A" w:rsidP="00DB596A">
            <w:pPr>
              <w:spacing w:before="0"/>
            </w:pPr>
            <w:r w:rsidRPr="00892440"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DB596A" w:rsidRPr="00892440" w:rsidRDefault="00DB596A" w:rsidP="00DB596A">
            <w:pPr>
              <w:tabs>
                <w:tab w:val="left" w:pos="493"/>
              </w:tabs>
              <w:spacing w:before="0"/>
              <w:rPr>
                <w:b/>
                <w:bCs/>
                <w:szCs w:val="22"/>
              </w:rPr>
            </w:pPr>
            <w:r w:rsidRPr="00892440">
              <w:rPr>
                <w:b/>
                <w:bCs/>
                <w:szCs w:val="22"/>
              </w:rPr>
              <w:t>5-я Исследовательская комиссия по радиосвязи (Наземные службы)</w:t>
            </w:r>
          </w:p>
          <w:p w:rsidR="00DB596A" w:rsidRPr="00892440" w:rsidRDefault="00DB596A" w:rsidP="00285E6B">
            <w:pPr>
              <w:tabs>
                <w:tab w:val="left" w:pos="493"/>
              </w:tabs>
              <w:ind w:left="493" w:hanging="493"/>
              <w:rPr>
                <w:szCs w:val="22"/>
              </w:rPr>
            </w:pPr>
            <w:r w:rsidRPr="00892440">
              <w:rPr>
                <w:b/>
                <w:bCs/>
                <w:szCs w:val="22"/>
              </w:rPr>
              <w:t>–</w:t>
            </w:r>
            <w:r w:rsidRPr="00892440">
              <w:rPr>
                <w:b/>
                <w:bCs/>
                <w:szCs w:val="22"/>
              </w:rPr>
              <w:tab/>
            </w:r>
            <w:r w:rsidR="00285E6B" w:rsidRPr="00892440">
              <w:rPr>
                <w:b/>
                <w:bCs/>
                <w:szCs w:val="22"/>
              </w:rPr>
              <w:t xml:space="preserve">Утверждение </w:t>
            </w:r>
            <w:r w:rsidRPr="00892440">
              <w:rPr>
                <w:b/>
                <w:bCs/>
                <w:szCs w:val="22"/>
              </w:rPr>
              <w:t>одной новой Рекомендации МСЭ-R и трех пересмотренных Рекомендаций МСЭ-R</w:t>
            </w:r>
          </w:p>
        </w:tc>
      </w:tr>
      <w:tr w:rsidR="00FA4392" w:rsidRPr="00892440" w:rsidTr="004B11E2">
        <w:trPr>
          <w:jc w:val="center"/>
        </w:trPr>
        <w:tc>
          <w:tcPr>
            <w:tcW w:w="1526" w:type="dxa"/>
            <w:shd w:val="clear" w:color="auto" w:fill="auto"/>
          </w:tcPr>
          <w:p w:rsidR="00FA4392" w:rsidRPr="00892440" w:rsidRDefault="00FA4392" w:rsidP="004B11E2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FA4392" w:rsidRPr="00892440" w:rsidRDefault="00FA4392" w:rsidP="004B11E2">
            <w:pPr>
              <w:spacing w:before="0"/>
              <w:rPr>
                <w:b/>
                <w:bCs/>
              </w:rPr>
            </w:pPr>
          </w:p>
        </w:tc>
      </w:tr>
      <w:tr w:rsidR="00FA4392" w:rsidRPr="00892440" w:rsidTr="004B11E2">
        <w:trPr>
          <w:jc w:val="center"/>
        </w:trPr>
        <w:tc>
          <w:tcPr>
            <w:tcW w:w="1526" w:type="dxa"/>
            <w:shd w:val="clear" w:color="auto" w:fill="auto"/>
          </w:tcPr>
          <w:p w:rsidR="00FA4392" w:rsidRPr="00892440" w:rsidRDefault="00FA4392" w:rsidP="004B11E2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FA4392" w:rsidRPr="00892440" w:rsidRDefault="00FA4392" w:rsidP="004B11E2">
            <w:pPr>
              <w:spacing w:before="0"/>
              <w:rPr>
                <w:b/>
                <w:bCs/>
              </w:rPr>
            </w:pPr>
          </w:p>
        </w:tc>
      </w:tr>
    </w:tbl>
    <w:p w:rsidR="00DB596A" w:rsidRPr="00892440" w:rsidRDefault="00DB596A" w:rsidP="005F6FCA">
      <w:pPr>
        <w:pStyle w:val="Normalaftertitle"/>
        <w:jc w:val="both"/>
      </w:pPr>
      <w:bookmarkStart w:id="0" w:name="dtitle1"/>
      <w:bookmarkEnd w:id="0"/>
      <w:r w:rsidRPr="00892440">
        <w:t xml:space="preserve">В Административном циркуляре САСЕ/794 от 9 декабря 2016 года были представлены проект одной новой Рекомендации МСЭ-R и проекты трех пересмотренных Рекомендаций МСЭ-R </w:t>
      </w:r>
      <w:r w:rsidR="005F6FCA" w:rsidRPr="00892440">
        <w:t>для утверждения согласно процедуре, предусмотренной в Резолюции МСЭ-R 1-7 (п. </w:t>
      </w:r>
      <w:r w:rsidR="005F6FCA" w:rsidRPr="00892440">
        <w:rPr>
          <w:rFonts w:cstheme="minorHAnsi"/>
        </w:rPr>
        <w:t>A2.6.2.3).</w:t>
      </w:r>
    </w:p>
    <w:p w:rsidR="00DB596A" w:rsidRPr="00892440" w:rsidRDefault="00DB596A" w:rsidP="00222796">
      <w:pPr>
        <w:jc w:val="both"/>
      </w:pPr>
      <w:r w:rsidRPr="00892440">
        <w:t xml:space="preserve">Условия, регулирующие эту процедуру, были выполнены </w:t>
      </w:r>
      <w:r w:rsidR="00222796" w:rsidRPr="00892440">
        <w:t>9</w:t>
      </w:r>
      <w:r w:rsidRPr="00892440">
        <w:t xml:space="preserve"> </w:t>
      </w:r>
      <w:r w:rsidR="00222796" w:rsidRPr="00892440">
        <w:t>февраля</w:t>
      </w:r>
      <w:r w:rsidRPr="00892440">
        <w:t xml:space="preserve"> 2017 года.</w:t>
      </w:r>
    </w:p>
    <w:p w:rsidR="00DB596A" w:rsidRPr="00892440" w:rsidRDefault="00DB596A" w:rsidP="00222796">
      <w:pPr>
        <w:jc w:val="both"/>
      </w:pPr>
      <w:r w:rsidRPr="00892440">
        <w:t>Утвержденные Рекомендации будут опубликованы МСЭ, а в Приложении к настоящему Циркуляру указаны их названия с присвоенными им номерами</w:t>
      </w:r>
      <w:r w:rsidR="00222796" w:rsidRPr="00892440">
        <w:t>.</w:t>
      </w:r>
    </w:p>
    <w:p w:rsidR="00DB596A" w:rsidRPr="00892440" w:rsidRDefault="00DB596A" w:rsidP="0082117F">
      <w:pPr>
        <w:spacing w:before="1440"/>
        <w:rPr>
          <w:szCs w:val="22"/>
        </w:rPr>
      </w:pPr>
      <w:r w:rsidRPr="00892440">
        <w:rPr>
          <w:szCs w:val="22"/>
        </w:rPr>
        <w:t>Франсуа Ранси</w:t>
      </w:r>
    </w:p>
    <w:p w:rsidR="00DB596A" w:rsidRPr="00892440" w:rsidRDefault="00DB596A" w:rsidP="00E30DFC">
      <w:pPr>
        <w:spacing w:before="0" w:after="120"/>
        <w:rPr>
          <w:szCs w:val="22"/>
        </w:rPr>
      </w:pPr>
      <w:r w:rsidRPr="00892440">
        <w:rPr>
          <w:szCs w:val="22"/>
        </w:rPr>
        <w:t>Директор</w:t>
      </w:r>
    </w:p>
    <w:p w:rsidR="00285E6B" w:rsidRPr="00E30DFC" w:rsidRDefault="00285E6B" w:rsidP="0082117F">
      <w:pPr>
        <w:spacing w:before="1080"/>
        <w:rPr>
          <w:szCs w:val="22"/>
        </w:rPr>
      </w:pPr>
      <w:r w:rsidRPr="00892440">
        <w:rPr>
          <w:b/>
          <w:bCs/>
          <w:szCs w:val="22"/>
        </w:rPr>
        <w:t>Приложение</w:t>
      </w:r>
      <w:r w:rsidRPr="00E30DFC">
        <w:rPr>
          <w:szCs w:val="22"/>
        </w:rPr>
        <w:t>: 1</w:t>
      </w:r>
    </w:p>
    <w:p w:rsidR="00DB596A" w:rsidRPr="00892440" w:rsidRDefault="00DB596A" w:rsidP="0082117F">
      <w:pPr>
        <w:tabs>
          <w:tab w:val="left" w:pos="6237"/>
        </w:tabs>
        <w:spacing w:before="840"/>
        <w:rPr>
          <w:sz w:val="20"/>
        </w:rPr>
      </w:pPr>
      <w:bookmarkStart w:id="1" w:name="ddistribution"/>
      <w:bookmarkEnd w:id="1"/>
      <w:r w:rsidRPr="00892440">
        <w:rPr>
          <w:b/>
          <w:bCs/>
          <w:sz w:val="20"/>
        </w:rPr>
        <w:t>Рассылка</w:t>
      </w:r>
      <w:r w:rsidRPr="00892440">
        <w:rPr>
          <w:sz w:val="20"/>
        </w:rPr>
        <w:t>:</w:t>
      </w:r>
    </w:p>
    <w:p w:rsidR="00DB596A" w:rsidRPr="00892440" w:rsidRDefault="00DB596A" w:rsidP="00285E6B">
      <w:pPr>
        <w:tabs>
          <w:tab w:val="left" w:pos="426"/>
          <w:tab w:val="left" w:pos="6237"/>
        </w:tabs>
        <w:spacing w:before="60"/>
        <w:ind w:left="425" w:hanging="425"/>
        <w:rPr>
          <w:sz w:val="20"/>
        </w:rPr>
      </w:pPr>
      <w:r w:rsidRPr="00892440">
        <w:rPr>
          <w:sz w:val="20"/>
        </w:rPr>
        <w:t>–</w:t>
      </w:r>
      <w:r w:rsidRPr="00892440">
        <w:rPr>
          <w:sz w:val="20"/>
        </w:rPr>
        <w:tab/>
        <w:t>Администрациям Государств – Членов МСЭ и Членам Сектора радиосвязи, участ</w:t>
      </w:r>
      <w:r w:rsidR="00285E6B" w:rsidRPr="00892440">
        <w:rPr>
          <w:sz w:val="20"/>
        </w:rPr>
        <w:t>вующим</w:t>
      </w:r>
      <w:r w:rsidRPr="00892440">
        <w:rPr>
          <w:sz w:val="20"/>
        </w:rPr>
        <w:t xml:space="preserve"> в работе 5</w:t>
      </w:r>
      <w:r w:rsidR="00285E6B" w:rsidRPr="00892440">
        <w:rPr>
          <w:sz w:val="20"/>
        </w:rPr>
        <w:noBreakHyphen/>
      </w:r>
      <w:r w:rsidRPr="00892440">
        <w:rPr>
          <w:sz w:val="20"/>
        </w:rPr>
        <w:t>й</w:t>
      </w:r>
      <w:r w:rsidR="00285E6B" w:rsidRPr="00892440">
        <w:rPr>
          <w:sz w:val="20"/>
        </w:rPr>
        <w:t> </w:t>
      </w:r>
      <w:r w:rsidRPr="00892440">
        <w:rPr>
          <w:sz w:val="20"/>
        </w:rPr>
        <w:t>Исследовательской комиссии по радиосвязи</w:t>
      </w:r>
    </w:p>
    <w:p w:rsidR="00DB596A" w:rsidRPr="00892440" w:rsidRDefault="00DB596A" w:rsidP="001E7942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892440">
        <w:rPr>
          <w:sz w:val="20"/>
        </w:rPr>
        <w:t>–</w:t>
      </w:r>
      <w:r w:rsidRPr="00892440">
        <w:rPr>
          <w:sz w:val="20"/>
        </w:rPr>
        <w:tab/>
        <w:t xml:space="preserve">Ассоциированным членам МСЭ-R, </w:t>
      </w:r>
      <w:r w:rsidR="001E7942">
        <w:rPr>
          <w:sz w:val="20"/>
        </w:rPr>
        <w:t>участвующим</w:t>
      </w:r>
      <w:r w:rsidRPr="00892440">
        <w:rPr>
          <w:sz w:val="20"/>
        </w:rPr>
        <w:t xml:space="preserve"> в работе 5-й Исследовательской комиссии по радиосвязи</w:t>
      </w:r>
    </w:p>
    <w:p w:rsidR="00DB596A" w:rsidRPr="00892440" w:rsidRDefault="00DB596A" w:rsidP="00DB596A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892440">
        <w:rPr>
          <w:sz w:val="20"/>
        </w:rPr>
        <w:t>–</w:t>
      </w:r>
      <w:r w:rsidRPr="00892440">
        <w:rPr>
          <w:sz w:val="20"/>
        </w:rPr>
        <w:tab/>
        <w:t>Академическим организациям – Членам МСЭ</w:t>
      </w:r>
    </w:p>
    <w:p w:rsidR="00DB596A" w:rsidRPr="00892440" w:rsidRDefault="00DB596A" w:rsidP="00DB596A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892440">
        <w:rPr>
          <w:sz w:val="20"/>
        </w:rPr>
        <w:t>–</w:t>
      </w:r>
      <w:r w:rsidRPr="00892440">
        <w:rPr>
          <w:sz w:val="20"/>
        </w:rPr>
        <w:tab/>
        <w:t xml:space="preserve">Председателям и заместителям председателей исследовательских комиссий по радиосвязи </w:t>
      </w:r>
    </w:p>
    <w:p w:rsidR="00DB596A" w:rsidRPr="00892440" w:rsidRDefault="00DB596A" w:rsidP="00DB596A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892440">
        <w:rPr>
          <w:sz w:val="20"/>
        </w:rPr>
        <w:t>–</w:t>
      </w:r>
      <w:r w:rsidRPr="00892440">
        <w:rPr>
          <w:sz w:val="20"/>
        </w:rPr>
        <w:tab/>
        <w:t>Председателю и заместителям председателя Подготовительного собрания к конференции</w:t>
      </w:r>
    </w:p>
    <w:p w:rsidR="00DB596A" w:rsidRPr="00892440" w:rsidRDefault="00DB596A" w:rsidP="00DB596A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892440">
        <w:rPr>
          <w:sz w:val="20"/>
        </w:rPr>
        <w:t>–</w:t>
      </w:r>
      <w:r w:rsidRPr="00892440">
        <w:rPr>
          <w:sz w:val="20"/>
        </w:rPr>
        <w:tab/>
        <w:t>Членам Радиорегламентарного комитета</w:t>
      </w:r>
    </w:p>
    <w:p w:rsidR="00DB596A" w:rsidRPr="00892440" w:rsidRDefault="00DB596A" w:rsidP="00DB596A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892440">
        <w:rPr>
          <w:sz w:val="20"/>
        </w:rPr>
        <w:t>–</w:t>
      </w:r>
      <w:r w:rsidRPr="00892440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E30DFC" w:rsidRPr="00E30DFC" w:rsidRDefault="00E30DFC" w:rsidP="00E30DFC">
      <w:pPr>
        <w:spacing w:before="0"/>
      </w:pPr>
      <w:r w:rsidRPr="00E30DFC">
        <w:br w:type="page"/>
      </w:r>
    </w:p>
    <w:p w:rsidR="00DB596A" w:rsidRPr="00892440" w:rsidRDefault="00DB596A" w:rsidP="00DB596A">
      <w:pPr>
        <w:pStyle w:val="AnnexNo"/>
        <w:spacing w:before="0"/>
      </w:pPr>
      <w:r w:rsidRPr="00892440">
        <w:lastRenderedPageBreak/>
        <w:t>ПРИЛОЖЕНИЕ</w:t>
      </w:r>
    </w:p>
    <w:p w:rsidR="00DB596A" w:rsidRPr="00892440" w:rsidRDefault="00577DB5" w:rsidP="00577DB5">
      <w:pPr>
        <w:pStyle w:val="Annextitle"/>
      </w:pPr>
      <w:r w:rsidRPr="00892440">
        <w:t xml:space="preserve">Названия утвержденных </w:t>
      </w:r>
      <w:bookmarkStart w:id="2" w:name="_GoBack"/>
      <w:bookmarkEnd w:id="2"/>
      <w:r w:rsidRPr="00892440">
        <w:t>Рекомендаций МСЭ-R</w:t>
      </w:r>
    </w:p>
    <w:p w:rsidR="00DB596A" w:rsidRPr="00892440" w:rsidRDefault="00DB596A" w:rsidP="00222796">
      <w:pPr>
        <w:tabs>
          <w:tab w:val="right" w:pos="9639"/>
        </w:tabs>
        <w:spacing w:before="480"/>
      </w:pPr>
      <w:r w:rsidRPr="00892440">
        <w:rPr>
          <w:u w:val="single"/>
        </w:rPr>
        <w:t>Рекомендаци</w:t>
      </w:r>
      <w:r w:rsidR="00222796" w:rsidRPr="00892440">
        <w:rPr>
          <w:u w:val="single"/>
        </w:rPr>
        <w:t>я</w:t>
      </w:r>
      <w:r w:rsidRPr="00892440">
        <w:rPr>
          <w:u w:val="single"/>
        </w:rPr>
        <w:t xml:space="preserve"> МСЭ-R M.</w:t>
      </w:r>
      <w:r w:rsidR="00222796" w:rsidRPr="00892440">
        <w:rPr>
          <w:u w:val="single"/>
        </w:rPr>
        <w:t>2101-0</w:t>
      </w:r>
      <w:r w:rsidRPr="00892440">
        <w:tab/>
        <w:t>Док. 5/22(Rev.1)</w:t>
      </w:r>
    </w:p>
    <w:p w:rsidR="00DB596A" w:rsidRPr="00892440" w:rsidRDefault="00DB596A" w:rsidP="00DB596A">
      <w:pPr>
        <w:pStyle w:val="Rectitle"/>
      </w:pPr>
      <w:r w:rsidRPr="00892440">
        <w:t>Моделирование и имитация сетей IMT для применения в исследованиях совместного использования и совместимости</w:t>
      </w:r>
    </w:p>
    <w:p w:rsidR="00222796" w:rsidRPr="00892440" w:rsidRDefault="00222796" w:rsidP="00222796"/>
    <w:p w:rsidR="00DB596A" w:rsidRPr="00892440" w:rsidRDefault="00DB596A" w:rsidP="00C22669">
      <w:pPr>
        <w:tabs>
          <w:tab w:val="right" w:pos="9639"/>
        </w:tabs>
        <w:spacing w:before="240"/>
      </w:pPr>
      <w:r w:rsidRPr="00892440">
        <w:rPr>
          <w:u w:val="single"/>
        </w:rPr>
        <w:t>Рекомендаци</w:t>
      </w:r>
      <w:r w:rsidR="00222796" w:rsidRPr="00892440">
        <w:rPr>
          <w:u w:val="single"/>
        </w:rPr>
        <w:t>я</w:t>
      </w:r>
      <w:r w:rsidRPr="00892440">
        <w:rPr>
          <w:u w:val="single"/>
        </w:rPr>
        <w:t xml:space="preserve"> МСЭ-R M.</w:t>
      </w:r>
      <w:r w:rsidRPr="00892440">
        <w:rPr>
          <w:u w:val="single"/>
          <w:lang w:eastAsia="ja-JP"/>
        </w:rPr>
        <w:t>1457-1</w:t>
      </w:r>
      <w:r w:rsidR="00222796" w:rsidRPr="00892440">
        <w:rPr>
          <w:u w:val="single"/>
          <w:lang w:eastAsia="ja-JP"/>
        </w:rPr>
        <w:t>3</w:t>
      </w:r>
      <w:r w:rsidRPr="00892440">
        <w:tab/>
        <w:t>Док. 5/18(Rev.1)</w:t>
      </w:r>
    </w:p>
    <w:p w:rsidR="00DB596A" w:rsidRPr="00892440" w:rsidRDefault="00DB596A" w:rsidP="00DB596A">
      <w:pPr>
        <w:pStyle w:val="Rectitle"/>
      </w:pPr>
      <w:r w:rsidRPr="00892440">
        <w:t>Подробные спецификации наземных радиоинтерфейсов Международной подвижной электросвязи-2000 (IMT-2000)</w:t>
      </w:r>
    </w:p>
    <w:p w:rsidR="00222796" w:rsidRPr="00892440" w:rsidRDefault="00222796" w:rsidP="00DB596A">
      <w:pPr>
        <w:tabs>
          <w:tab w:val="right" w:pos="9639"/>
        </w:tabs>
        <w:rPr>
          <w:u w:val="single"/>
        </w:rPr>
      </w:pPr>
    </w:p>
    <w:p w:rsidR="00DB596A" w:rsidRPr="00892440" w:rsidRDefault="00DB596A" w:rsidP="00C22669">
      <w:pPr>
        <w:tabs>
          <w:tab w:val="right" w:pos="9639"/>
        </w:tabs>
        <w:spacing w:before="240"/>
      </w:pPr>
      <w:r w:rsidRPr="00892440">
        <w:rPr>
          <w:u w:val="single"/>
        </w:rPr>
        <w:t>Рекомендаци</w:t>
      </w:r>
      <w:r w:rsidR="00222796" w:rsidRPr="00892440">
        <w:rPr>
          <w:u w:val="single"/>
        </w:rPr>
        <w:t>я</w:t>
      </w:r>
      <w:r w:rsidRPr="00892440">
        <w:rPr>
          <w:u w:val="single"/>
        </w:rPr>
        <w:t xml:space="preserve"> МСЭ-R M.</w:t>
      </w:r>
      <w:r w:rsidRPr="00892440">
        <w:rPr>
          <w:rStyle w:val="href"/>
          <w:u w:val="single"/>
        </w:rPr>
        <w:t>2070-</w:t>
      </w:r>
      <w:r w:rsidR="00222796" w:rsidRPr="00892440">
        <w:rPr>
          <w:rStyle w:val="href"/>
          <w:u w:val="single"/>
        </w:rPr>
        <w:t>1</w:t>
      </w:r>
      <w:r w:rsidRPr="00892440">
        <w:tab/>
        <w:t>Док. 5/20(Rev.1)</w:t>
      </w:r>
    </w:p>
    <w:p w:rsidR="00DB596A" w:rsidRPr="00892440" w:rsidRDefault="00DB596A" w:rsidP="00DB596A">
      <w:pPr>
        <w:pStyle w:val="Rectitle"/>
        <w:tabs>
          <w:tab w:val="left" w:pos="5370"/>
        </w:tabs>
      </w:pPr>
      <w:r w:rsidRPr="00892440">
        <w:t xml:space="preserve">Общие характеристики нежелательных излучений базовых станций, </w:t>
      </w:r>
      <w:r w:rsidRPr="00892440">
        <w:br/>
        <w:t>использующих наземные радиоинтерфейсы IMT-Advanced</w:t>
      </w:r>
    </w:p>
    <w:p w:rsidR="00DB596A" w:rsidRPr="00892440" w:rsidRDefault="00DB596A" w:rsidP="00DB596A">
      <w:pPr>
        <w:tabs>
          <w:tab w:val="right" w:pos="9639"/>
        </w:tabs>
        <w:rPr>
          <w:szCs w:val="24"/>
        </w:rPr>
      </w:pPr>
    </w:p>
    <w:p w:rsidR="00DB596A" w:rsidRPr="00892440" w:rsidRDefault="00DB596A" w:rsidP="00C22669">
      <w:pPr>
        <w:tabs>
          <w:tab w:val="right" w:pos="9639"/>
        </w:tabs>
        <w:spacing w:before="240"/>
      </w:pPr>
      <w:r w:rsidRPr="00892440">
        <w:rPr>
          <w:u w:val="single"/>
        </w:rPr>
        <w:t>Рекомендаци</w:t>
      </w:r>
      <w:r w:rsidR="00222796" w:rsidRPr="00892440">
        <w:rPr>
          <w:u w:val="single"/>
        </w:rPr>
        <w:t>я</w:t>
      </w:r>
      <w:r w:rsidRPr="00892440">
        <w:rPr>
          <w:u w:val="single"/>
        </w:rPr>
        <w:t xml:space="preserve"> МСЭ-R M.</w:t>
      </w:r>
      <w:r w:rsidRPr="00892440">
        <w:rPr>
          <w:rStyle w:val="href"/>
          <w:szCs w:val="28"/>
          <w:u w:val="single"/>
        </w:rPr>
        <w:t>2071-</w:t>
      </w:r>
      <w:r w:rsidR="00222796" w:rsidRPr="00892440">
        <w:rPr>
          <w:rStyle w:val="href"/>
          <w:szCs w:val="28"/>
          <w:u w:val="single"/>
        </w:rPr>
        <w:t>1</w:t>
      </w:r>
      <w:r w:rsidRPr="00892440">
        <w:tab/>
        <w:t>Док. 5/21(Rev.1)</w:t>
      </w:r>
    </w:p>
    <w:p w:rsidR="00DB596A" w:rsidRPr="00892440" w:rsidRDefault="00DB596A" w:rsidP="00DB596A">
      <w:pPr>
        <w:pStyle w:val="Rectitle"/>
      </w:pPr>
      <w:r w:rsidRPr="00892440">
        <w:t xml:space="preserve">Общие характеристики нежелательных излучений подвижных станций, </w:t>
      </w:r>
      <w:r w:rsidRPr="00892440">
        <w:br/>
        <w:t>использующих наземные радиоинтерфейсы IMT-Advanced</w:t>
      </w:r>
    </w:p>
    <w:p w:rsidR="00DB596A" w:rsidRPr="00892440" w:rsidRDefault="00DB596A" w:rsidP="00DB596A">
      <w:pPr>
        <w:tabs>
          <w:tab w:val="left" w:pos="7513"/>
        </w:tabs>
        <w:spacing w:before="720"/>
        <w:jc w:val="center"/>
      </w:pPr>
      <w:r w:rsidRPr="00892440">
        <w:t>____________</w:t>
      </w:r>
    </w:p>
    <w:sectPr w:rsidR="00DB596A" w:rsidRPr="00892440" w:rsidSect="00C22669">
      <w:headerReference w:type="default" r:id="rId8"/>
      <w:headerReference w:type="first" r:id="rId9"/>
      <w:footerReference w:type="first" r:id="rId10"/>
      <w:pgSz w:w="11907" w:h="16834" w:code="9"/>
      <w:pgMar w:top="1134" w:right="1134" w:bottom="1134" w:left="1134" w:header="567" w:footer="567" w:gutter="0"/>
      <w:paperSrc w:first="15" w:other="15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9D" w:rsidRDefault="00AC529D">
      <w:r>
        <w:separator/>
      </w:r>
    </w:p>
  </w:endnote>
  <w:endnote w:type="continuationSeparator" w:id="0">
    <w:p w:rsidR="00AC529D" w:rsidRDefault="00AC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77" w:rsidRPr="00FA4392" w:rsidRDefault="00FA4392" w:rsidP="008D5CE6">
    <w:pPr>
      <w:tabs>
        <w:tab w:val="left" w:pos="5954"/>
        <w:tab w:val="right" w:pos="9639"/>
      </w:tabs>
      <w:spacing w:before="0"/>
      <w:jc w:val="center"/>
      <w:rPr>
        <w:caps/>
        <w:noProof/>
        <w:sz w:val="18"/>
        <w:szCs w:val="18"/>
        <w:lang w:val="en-GB"/>
      </w:rPr>
    </w:pPr>
    <w:r w:rsidRPr="008D5CE6">
      <w:rPr>
        <w:rFonts w:ascii="Calibri" w:hAnsi="Calibri" w:cs="Calibri"/>
        <w:sz w:val="18"/>
        <w:szCs w:val="18"/>
        <w:lang w:val="en-US"/>
      </w:rPr>
      <w:t>International Telecommunication Union • Place des Nations, CH</w:t>
    </w:r>
    <w:r w:rsidRPr="008D5CE6">
      <w:rPr>
        <w:rFonts w:ascii="Calibri" w:hAnsi="Calibri" w:cs="Calibri"/>
        <w:sz w:val="18"/>
        <w:szCs w:val="18"/>
        <w:lang w:val="en-US"/>
      </w:rPr>
      <w:noBreakHyphen/>
      <w:t xml:space="preserve">1211 Geneva 20, Switzerland </w:t>
    </w:r>
    <w:r w:rsidRPr="008D5CE6">
      <w:rPr>
        <w:rFonts w:ascii="Calibri" w:hAnsi="Calibri" w:cs="Calibri"/>
        <w:sz w:val="18"/>
        <w:szCs w:val="18"/>
        <w:lang w:val="en-US"/>
      </w:rPr>
      <w:br/>
      <w:t>Тел.: +41 22 730 5111 • Факс</w:t>
    </w:r>
    <w:r w:rsidR="00C8561B" w:rsidRPr="008D5CE6">
      <w:rPr>
        <w:rFonts w:ascii="Calibri" w:hAnsi="Calibri" w:cs="Calibri"/>
        <w:sz w:val="18"/>
        <w:szCs w:val="18"/>
        <w:lang w:val="en-US"/>
      </w:rPr>
      <w:t>: +41 22 733 7256</w:t>
    </w:r>
    <w:r w:rsidR="009E6E37" w:rsidRPr="008D5CE6">
      <w:rPr>
        <w:rFonts w:ascii="Calibri" w:hAnsi="Calibri" w:cs="Calibri"/>
        <w:sz w:val="18"/>
        <w:szCs w:val="18"/>
        <w:lang w:val="en-US"/>
      </w:rPr>
      <w:t xml:space="preserve"> • </w:t>
    </w:r>
    <w:r w:rsidRPr="008D5CE6">
      <w:rPr>
        <w:rFonts w:ascii="Calibri" w:hAnsi="Calibri" w:cs="Calibri"/>
        <w:sz w:val="18"/>
        <w:szCs w:val="18"/>
        <w:lang w:val="en-US"/>
      </w:rPr>
      <w:t>Эл. почта:</w:t>
    </w:r>
    <w:r w:rsidRPr="00E3193E">
      <w:rPr>
        <w:noProof/>
        <w:color w:val="3E8EDE"/>
        <w:sz w:val="18"/>
        <w:szCs w:val="18"/>
        <w:lang w:val="en-GB"/>
      </w:rPr>
      <w:t xml:space="preserve"> </w:t>
    </w:r>
    <w:hyperlink r:id="rId1" w:history="1">
      <w:r w:rsidRPr="008D5CE6">
        <w:rPr>
          <w:rStyle w:val="Hyperlink"/>
          <w:rFonts w:ascii="Calibri" w:hAnsi="Calibri" w:cs="Calibri"/>
          <w:sz w:val="18"/>
          <w:szCs w:val="18"/>
          <w:lang w:val="en-US"/>
        </w:rPr>
        <w:t>itumail@itu.int</w:t>
      </w:r>
    </w:hyperlink>
    <w:r w:rsidRPr="008D5CE6">
      <w:rPr>
        <w:rFonts w:ascii="Calibri" w:hAnsi="Calibri" w:cs="Calibri"/>
        <w:sz w:val="18"/>
        <w:szCs w:val="18"/>
        <w:lang w:val="en-US"/>
      </w:rPr>
      <w:t xml:space="preserve"> •</w:t>
    </w:r>
    <w:r w:rsidRPr="00E3193E">
      <w:rPr>
        <w:noProof/>
        <w:color w:val="3E8EDE"/>
        <w:sz w:val="18"/>
        <w:szCs w:val="18"/>
        <w:lang w:val="en-GB"/>
      </w:rPr>
      <w:t xml:space="preserve"> </w:t>
    </w:r>
    <w:hyperlink r:id="rId2" w:history="1">
      <w:r w:rsidRPr="008D5CE6">
        <w:rPr>
          <w:rStyle w:val="Hyperlink"/>
          <w:rFonts w:ascii="Calibri" w:hAnsi="Calibri" w:cs="Calibri"/>
          <w:sz w:val="18"/>
          <w:szCs w:val="18"/>
          <w:lang w:val="en-US"/>
        </w:rPr>
        <w:t>www.itu.int</w:t>
      </w:r>
    </w:hyperlink>
    <w:r w:rsidR="008D5CE6" w:rsidRPr="008D5CE6">
      <w:rPr>
        <w:rStyle w:val="Hyperlink"/>
        <w:sz w:val="18"/>
        <w:szCs w:val="18"/>
        <w:lang w:val="en-US"/>
      </w:rPr>
      <w:t xml:space="preserve"> </w:t>
    </w:r>
    <w:r w:rsidR="008D5CE6" w:rsidRPr="008D5CE6">
      <w:rPr>
        <w:rFonts w:ascii="Calibri" w:hAnsi="Calibri" w:cs="Calibri"/>
        <w:sz w:val="18"/>
        <w:szCs w:val="18"/>
        <w:lang w:val="en-US"/>
      </w:rPr>
      <w:t>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9D" w:rsidRDefault="00AC529D">
      <w:r>
        <w:t>____________________</w:t>
      </w:r>
    </w:p>
  </w:footnote>
  <w:footnote w:type="continuationSeparator" w:id="0">
    <w:p w:rsidR="00AC529D" w:rsidRDefault="00AC5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77" w:rsidRPr="00AF1ECB" w:rsidRDefault="00874577" w:rsidP="00AF1ECB">
    <w:pPr>
      <w:pStyle w:val="Header"/>
      <w:rPr>
        <w:lang w:val="en-US"/>
      </w:rPr>
    </w:pPr>
    <w:r w:rsidRPr="00131BD1">
      <w:fldChar w:fldCharType="begin"/>
    </w:r>
    <w:r w:rsidRPr="00131BD1">
      <w:instrText xml:space="preserve"> PAGE </w:instrText>
    </w:r>
    <w:r w:rsidRPr="00131BD1">
      <w:fldChar w:fldCharType="separate"/>
    </w:r>
    <w:r w:rsidR="0082117F">
      <w:rPr>
        <w:noProof/>
      </w:rPr>
      <w:t>- 2 -</w:t>
    </w:r>
    <w:r w:rsidRPr="00131BD1">
      <w:rPr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</w:tblGrid>
    <w:tr w:rsidR="009E6E37" w:rsidTr="005B09E4">
      <w:trPr>
        <w:jc w:val="center"/>
      </w:trPr>
      <w:tc>
        <w:tcPr>
          <w:tcW w:w="9889" w:type="dxa"/>
        </w:tcPr>
        <w:p w:rsidR="009E6E37" w:rsidRDefault="009E6E37" w:rsidP="009E6E37">
          <w:pPr>
            <w:pStyle w:val="Header"/>
            <w:spacing w:line="360" w:lineRule="auto"/>
          </w:pPr>
          <w:r>
            <w:rPr>
              <w:b/>
              <w:bCs/>
              <w:noProof/>
              <w:lang w:val="en-US" w:eastAsia="zh-CN"/>
            </w:rPr>
            <w:drawing>
              <wp:inline distT="0" distB="0" distL="0" distR="0" wp14:anchorId="7482EAFE" wp14:editId="5D7E097C">
                <wp:extent cx="579396" cy="657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265A" w:rsidRDefault="00BA26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0E853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C8A6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E39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2CD8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6AE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4E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003A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0022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0E4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AEE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activeWritingStyle w:appName="MSWord" w:lang="ru-RU" w:vendorID="64" w:dllVersion="131078" w:nlCheck="1" w:checkStyle="0"/>
  <w:activeWritingStyle w:appName="MSWord" w:lang="ru-RU" w:vendorID="1" w:dllVersion="512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0F"/>
    <w:rsid w:val="000010D2"/>
    <w:rsid w:val="00010043"/>
    <w:rsid w:val="00016557"/>
    <w:rsid w:val="00031D3A"/>
    <w:rsid w:val="00032705"/>
    <w:rsid w:val="00046707"/>
    <w:rsid w:val="00052EC0"/>
    <w:rsid w:val="0006536F"/>
    <w:rsid w:val="00066BE9"/>
    <w:rsid w:val="00084396"/>
    <w:rsid w:val="000859A2"/>
    <w:rsid w:val="000A1A90"/>
    <w:rsid w:val="000A3450"/>
    <w:rsid w:val="000A6605"/>
    <w:rsid w:val="000C6160"/>
    <w:rsid w:val="000D0DF6"/>
    <w:rsid w:val="000E15C1"/>
    <w:rsid w:val="000E64DA"/>
    <w:rsid w:val="000F3370"/>
    <w:rsid w:val="000F527D"/>
    <w:rsid w:val="00106496"/>
    <w:rsid w:val="001074F4"/>
    <w:rsid w:val="00117157"/>
    <w:rsid w:val="00127742"/>
    <w:rsid w:val="001314F5"/>
    <w:rsid w:val="00131BD1"/>
    <w:rsid w:val="00132CB9"/>
    <w:rsid w:val="00140C47"/>
    <w:rsid w:val="00146761"/>
    <w:rsid w:val="00150F11"/>
    <w:rsid w:val="00153CC0"/>
    <w:rsid w:val="00157D53"/>
    <w:rsid w:val="0016253B"/>
    <w:rsid w:val="00163C7A"/>
    <w:rsid w:val="00181386"/>
    <w:rsid w:val="001818EC"/>
    <w:rsid w:val="001877E8"/>
    <w:rsid w:val="0019545E"/>
    <w:rsid w:val="00195D57"/>
    <w:rsid w:val="001964A0"/>
    <w:rsid w:val="001B19CD"/>
    <w:rsid w:val="001B4104"/>
    <w:rsid w:val="001B4203"/>
    <w:rsid w:val="001B5400"/>
    <w:rsid w:val="001D61F2"/>
    <w:rsid w:val="001E15AA"/>
    <w:rsid w:val="001E7942"/>
    <w:rsid w:val="001F3AC4"/>
    <w:rsid w:val="002044F9"/>
    <w:rsid w:val="002059DA"/>
    <w:rsid w:val="00210B45"/>
    <w:rsid w:val="00222796"/>
    <w:rsid w:val="002259B2"/>
    <w:rsid w:val="00227F65"/>
    <w:rsid w:val="00240F7A"/>
    <w:rsid w:val="00242081"/>
    <w:rsid w:val="00273E98"/>
    <w:rsid w:val="00285E6B"/>
    <w:rsid w:val="002A753B"/>
    <w:rsid w:val="002C36A0"/>
    <w:rsid w:val="002C584E"/>
    <w:rsid w:val="002D4286"/>
    <w:rsid w:val="002E0AE4"/>
    <w:rsid w:val="002F1B09"/>
    <w:rsid w:val="002F599D"/>
    <w:rsid w:val="00302913"/>
    <w:rsid w:val="00304BFC"/>
    <w:rsid w:val="003072E5"/>
    <w:rsid w:val="003220C0"/>
    <w:rsid w:val="003228FB"/>
    <w:rsid w:val="00332A72"/>
    <w:rsid w:val="0034078E"/>
    <w:rsid w:val="003447BD"/>
    <w:rsid w:val="003561A4"/>
    <w:rsid w:val="00361F22"/>
    <w:rsid w:val="00374975"/>
    <w:rsid w:val="0038250F"/>
    <w:rsid w:val="0038792A"/>
    <w:rsid w:val="003A114A"/>
    <w:rsid w:val="003A1798"/>
    <w:rsid w:val="003A4450"/>
    <w:rsid w:val="003C239D"/>
    <w:rsid w:val="003C2CE5"/>
    <w:rsid w:val="003D2D10"/>
    <w:rsid w:val="003D3993"/>
    <w:rsid w:val="003E2E92"/>
    <w:rsid w:val="003F4240"/>
    <w:rsid w:val="0040050E"/>
    <w:rsid w:val="0040235F"/>
    <w:rsid w:val="004060B8"/>
    <w:rsid w:val="00411532"/>
    <w:rsid w:val="004119B6"/>
    <w:rsid w:val="00412D2B"/>
    <w:rsid w:val="00415574"/>
    <w:rsid w:val="00416338"/>
    <w:rsid w:val="00431C5C"/>
    <w:rsid w:val="00444EAC"/>
    <w:rsid w:val="00445472"/>
    <w:rsid w:val="0044634B"/>
    <w:rsid w:val="00447855"/>
    <w:rsid w:val="00447B1D"/>
    <w:rsid w:val="00450A53"/>
    <w:rsid w:val="004578E7"/>
    <w:rsid w:val="0047623F"/>
    <w:rsid w:val="00486BA0"/>
    <w:rsid w:val="00490818"/>
    <w:rsid w:val="00491391"/>
    <w:rsid w:val="004943AE"/>
    <w:rsid w:val="004A3200"/>
    <w:rsid w:val="004A3AC4"/>
    <w:rsid w:val="004A5AB1"/>
    <w:rsid w:val="004B49F7"/>
    <w:rsid w:val="004C1881"/>
    <w:rsid w:val="004C24F5"/>
    <w:rsid w:val="004C4B59"/>
    <w:rsid w:val="004D566D"/>
    <w:rsid w:val="004E34A8"/>
    <w:rsid w:val="004E58B6"/>
    <w:rsid w:val="004E6F1E"/>
    <w:rsid w:val="004F26AE"/>
    <w:rsid w:val="005129F7"/>
    <w:rsid w:val="00525A76"/>
    <w:rsid w:val="0052738B"/>
    <w:rsid w:val="005358F3"/>
    <w:rsid w:val="005521BC"/>
    <w:rsid w:val="00562328"/>
    <w:rsid w:val="00563018"/>
    <w:rsid w:val="00577D20"/>
    <w:rsid w:val="00577DB5"/>
    <w:rsid w:val="00591752"/>
    <w:rsid w:val="00595800"/>
    <w:rsid w:val="005A2626"/>
    <w:rsid w:val="005A363E"/>
    <w:rsid w:val="005A5B0C"/>
    <w:rsid w:val="005D44C4"/>
    <w:rsid w:val="005E0DD5"/>
    <w:rsid w:val="005E37AD"/>
    <w:rsid w:val="005F130D"/>
    <w:rsid w:val="005F6FCA"/>
    <w:rsid w:val="005F7F4C"/>
    <w:rsid w:val="0061260F"/>
    <w:rsid w:val="006136BC"/>
    <w:rsid w:val="00620F21"/>
    <w:rsid w:val="006262BE"/>
    <w:rsid w:val="006275FE"/>
    <w:rsid w:val="006342B7"/>
    <w:rsid w:val="00657BDF"/>
    <w:rsid w:val="0066769C"/>
    <w:rsid w:val="00687A41"/>
    <w:rsid w:val="006947C6"/>
    <w:rsid w:val="006A3A7B"/>
    <w:rsid w:val="006B3F95"/>
    <w:rsid w:val="006C0EF0"/>
    <w:rsid w:val="006C1A3B"/>
    <w:rsid w:val="006C3ED6"/>
    <w:rsid w:val="006E3FFE"/>
    <w:rsid w:val="006F004B"/>
    <w:rsid w:val="006F0F15"/>
    <w:rsid w:val="006F4B43"/>
    <w:rsid w:val="006F7A59"/>
    <w:rsid w:val="0071106C"/>
    <w:rsid w:val="00713670"/>
    <w:rsid w:val="00723397"/>
    <w:rsid w:val="0072796D"/>
    <w:rsid w:val="00741B5C"/>
    <w:rsid w:val="00746900"/>
    <w:rsid w:val="00747CE1"/>
    <w:rsid w:val="00754EB9"/>
    <w:rsid w:val="00761CFA"/>
    <w:rsid w:val="00795CB8"/>
    <w:rsid w:val="007B31F2"/>
    <w:rsid w:val="007B47F2"/>
    <w:rsid w:val="007B704E"/>
    <w:rsid w:val="007C26EE"/>
    <w:rsid w:val="007C4D5E"/>
    <w:rsid w:val="007C6F75"/>
    <w:rsid w:val="007E2276"/>
    <w:rsid w:val="007F19D3"/>
    <w:rsid w:val="008040AA"/>
    <w:rsid w:val="00811467"/>
    <w:rsid w:val="0082117F"/>
    <w:rsid w:val="00822558"/>
    <w:rsid w:val="008354FD"/>
    <w:rsid w:val="00837A27"/>
    <w:rsid w:val="00843C8E"/>
    <w:rsid w:val="00845900"/>
    <w:rsid w:val="00850D64"/>
    <w:rsid w:val="0085399E"/>
    <w:rsid w:val="00855A14"/>
    <w:rsid w:val="008716BE"/>
    <w:rsid w:val="00872B63"/>
    <w:rsid w:val="00874577"/>
    <w:rsid w:val="00881D43"/>
    <w:rsid w:val="00885F9D"/>
    <w:rsid w:val="00890958"/>
    <w:rsid w:val="00892440"/>
    <w:rsid w:val="00896725"/>
    <w:rsid w:val="008A2486"/>
    <w:rsid w:val="008A30A7"/>
    <w:rsid w:val="008A3F8D"/>
    <w:rsid w:val="008A6161"/>
    <w:rsid w:val="008A757C"/>
    <w:rsid w:val="008C4A35"/>
    <w:rsid w:val="008C7F94"/>
    <w:rsid w:val="008D199E"/>
    <w:rsid w:val="008D39C4"/>
    <w:rsid w:val="008D4874"/>
    <w:rsid w:val="008D5CE6"/>
    <w:rsid w:val="008D6E13"/>
    <w:rsid w:val="008E35EB"/>
    <w:rsid w:val="008F14A7"/>
    <w:rsid w:val="0091260E"/>
    <w:rsid w:val="00915E22"/>
    <w:rsid w:val="0092471A"/>
    <w:rsid w:val="00926518"/>
    <w:rsid w:val="0093776F"/>
    <w:rsid w:val="00944DF1"/>
    <w:rsid w:val="00951262"/>
    <w:rsid w:val="009602B3"/>
    <w:rsid w:val="009676DC"/>
    <w:rsid w:val="00972378"/>
    <w:rsid w:val="009746CA"/>
    <w:rsid w:val="009846D5"/>
    <w:rsid w:val="009A3285"/>
    <w:rsid w:val="009A7D55"/>
    <w:rsid w:val="009B1512"/>
    <w:rsid w:val="009B625C"/>
    <w:rsid w:val="009C348B"/>
    <w:rsid w:val="009D04E1"/>
    <w:rsid w:val="009D3593"/>
    <w:rsid w:val="009E14F3"/>
    <w:rsid w:val="009E1957"/>
    <w:rsid w:val="009E3F1A"/>
    <w:rsid w:val="009E6E37"/>
    <w:rsid w:val="009F5B29"/>
    <w:rsid w:val="00A06093"/>
    <w:rsid w:val="00A0639C"/>
    <w:rsid w:val="00A064F7"/>
    <w:rsid w:val="00A1574E"/>
    <w:rsid w:val="00A20D25"/>
    <w:rsid w:val="00A20E00"/>
    <w:rsid w:val="00A501C7"/>
    <w:rsid w:val="00A613BB"/>
    <w:rsid w:val="00A76B48"/>
    <w:rsid w:val="00A83443"/>
    <w:rsid w:val="00A90367"/>
    <w:rsid w:val="00A9660E"/>
    <w:rsid w:val="00AA0D25"/>
    <w:rsid w:val="00AA302B"/>
    <w:rsid w:val="00AA39C2"/>
    <w:rsid w:val="00AB07C5"/>
    <w:rsid w:val="00AC1C12"/>
    <w:rsid w:val="00AC529D"/>
    <w:rsid w:val="00AE7EC1"/>
    <w:rsid w:val="00AF1ECB"/>
    <w:rsid w:val="00AF3BA9"/>
    <w:rsid w:val="00B03DEA"/>
    <w:rsid w:val="00B05817"/>
    <w:rsid w:val="00B15D28"/>
    <w:rsid w:val="00B22CE2"/>
    <w:rsid w:val="00B36D2D"/>
    <w:rsid w:val="00B527F1"/>
    <w:rsid w:val="00B57075"/>
    <w:rsid w:val="00B57344"/>
    <w:rsid w:val="00B71B19"/>
    <w:rsid w:val="00B81E26"/>
    <w:rsid w:val="00B87E04"/>
    <w:rsid w:val="00B96B1A"/>
    <w:rsid w:val="00BA265A"/>
    <w:rsid w:val="00BA52EC"/>
    <w:rsid w:val="00BA7C82"/>
    <w:rsid w:val="00BB67EC"/>
    <w:rsid w:val="00BC13F6"/>
    <w:rsid w:val="00BE2B32"/>
    <w:rsid w:val="00C01DAC"/>
    <w:rsid w:val="00C0390F"/>
    <w:rsid w:val="00C111B7"/>
    <w:rsid w:val="00C20FFF"/>
    <w:rsid w:val="00C22669"/>
    <w:rsid w:val="00C228D1"/>
    <w:rsid w:val="00C47E8F"/>
    <w:rsid w:val="00C64164"/>
    <w:rsid w:val="00C70274"/>
    <w:rsid w:val="00C72AC1"/>
    <w:rsid w:val="00C8561B"/>
    <w:rsid w:val="00C92FBB"/>
    <w:rsid w:val="00C934CA"/>
    <w:rsid w:val="00C96760"/>
    <w:rsid w:val="00CA4CA9"/>
    <w:rsid w:val="00CC2F67"/>
    <w:rsid w:val="00CD00EE"/>
    <w:rsid w:val="00D04963"/>
    <w:rsid w:val="00D057A1"/>
    <w:rsid w:val="00D12826"/>
    <w:rsid w:val="00D22AC6"/>
    <w:rsid w:val="00D35752"/>
    <w:rsid w:val="00D37409"/>
    <w:rsid w:val="00D44DE6"/>
    <w:rsid w:val="00D463D0"/>
    <w:rsid w:val="00D47DEC"/>
    <w:rsid w:val="00D61395"/>
    <w:rsid w:val="00D744B4"/>
    <w:rsid w:val="00D8195D"/>
    <w:rsid w:val="00D93EA0"/>
    <w:rsid w:val="00D96A65"/>
    <w:rsid w:val="00DA7A06"/>
    <w:rsid w:val="00DB596A"/>
    <w:rsid w:val="00DC058D"/>
    <w:rsid w:val="00DC287A"/>
    <w:rsid w:val="00DC6223"/>
    <w:rsid w:val="00DE6A27"/>
    <w:rsid w:val="00E01EF9"/>
    <w:rsid w:val="00E30DFC"/>
    <w:rsid w:val="00E41FE5"/>
    <w:rsid w:val="00E53F66"/>
    <w:rsid w:val="00E5740D"/>
    <w:rsid w:val="00E6200F"/>
    <w:rsid w:val="00E70695"/>
    <w:rsid w:val="00E70E23"/>
    <w:rsid w:val="00E81F66"/>
    <w:rsid w:val="00E90A0C"/>
    <w:rsid w:val="00EA5E75"/>
    <w:rsid w:val="00EC442C"/>
    <w:rsid w:val="00EC4ED8"/>
    <w:rsid w:val="00EC710F"/>
    <w:rsid w:val="00ED2815"/>
    <w:rsid w:val="00ED6CC8"/>
    <w:rsid w:val="00EE067D"/>
    <w:rsid w:val="00EF6BE0"/>
    <w:rsid w:val="00F0282A"/>
    <w:rsid w:val="00F04386"/>
    <w:rsid w:val="00F523F8"/>
    <w:rsid w:val="00F62C9F"/>
    <w:rsid w:val="00F93277"/>
    <w:rsid w:val="00F96443"/>
    <w:rsid w:val="00FA095E"/>
    <w:rsid w:val="00FA359F"/>
    <w:rsid w:val="00FA4195"/>
    <w:rsid w:val="00FA4392"/>
    <w:rsid w:val="00FC283C"/>
    <w:rsid w:val="00FC3A9F"/>
    <w:rsid w:val="00FC6453"/>
    <w:rsid w:val="00FF4BEE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B879C029-1C82-4E73-AA09-53167410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39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FA439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FA439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FA439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FA439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FA439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FA439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A439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A439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A439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uiPriority w:val="99"/>
    <w:rsid w:val="00FA4392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customStyle="1" w:styleId="Normalaftertitle">
    <w:name w:val="Normal_after_title"/>
    <w:basedOn w:val="Normal"/>
    <w:next w:val="Normal"/>
    <w:rsid w:val="00FA4392"/>
    <w:pPr>
      <w:spacing w:before="40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Normal"/>
    <w:rsid w:val="00FA4392"/>
    <w:pPr>
      <w:keepNext/>
      <w:keepLines/>
      <w:jc w:val="center"/>
    </w:pPr>
  </w:style>
  <w:style w:type="character" w:customStyle="1" w:styleId="Appdef">
    <w:name w:val="App_def"/>
    <w:basedOn w:val="DefaultParagraphFont"/>
    <w:rsid w:val="00FA439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FA4392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FA439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FA4392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SN1">
    <w:name w:val="ASN.1"/>
    <w:rsid w:val="00FA439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 w:cs="Calibri"/>
      <w:b/>
      <w:noProof/>
      <w:lang w:val="fr-FR" w:eastAsia="en-US"/>
    </w:rPr>
  </w:style>
  <w:style w:type="character" w:customStyle="1" w:styleId="Artdef">
    <w:name w:val="Art_def"/>
    <w:basedOn w:val="DefaultParagraphFont"/>
    <w:rsid w:val="00FA439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FA439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FA439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FA4392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FA4392"/>
    <w:rPr>
      <w:rFonts w:cs="Times New Roman"/>
      <w:bCs/>
      <w:sz w:val="18"/>
      <w:lang w:val="en-US" w:eastAsia="x-none"/>
    </w:rPr>
  </w:style>
  <w:style w:type="paragraph" w:customStyle="1" w:styleId="Call">
    <w:name w:val="Call"/>
    <w:basedOn w:val="Normal"/>
    <w:next w:val="Normal"/>
    <w:link w:val="CallChar"/>
    <w:rsid w:val="00FA4392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A439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FA4392"/>
  </w:style>
  <w:style w:type="character" w:styleId="PageNumber">
    <w:name w:val="page number"/>
    <w:basedOn w:val="DefaultParagraphFont"/>
    <w:rsid w:val="00FA4392"/>
    <w:rPr>
      <w:rFonts w:cs="Times New Roman"/>
    </w:rPr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FA4392"/>
    <w:pPr>
      <w:spacing w:before="240"/>
    </w:pPr>
    <w:rPr>
      <w:b/>
      <w:caps w:val="0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FA4392"/>
  </w:style>
  <w:style w:type="paragraph" w:customStyle="1" w:styleId="Questionref">
    <w:name w:val="Question_ref"/>
    <w:basedOn w:val="Recref"/>
    <w:next w:val="Questiondate"/>
    <w:rsid w:val="00FA4392"/>
  </w:style>
  <w:style w:type="paragraph" w:customStyle="1" w:styleId="Recref">
    <w:name w:val="Rec_ref"/>
    <w:basedOn w:val="Rectitle"/>
    <w:next w:val="Normal"/>
    <w:rsid w:val="00FA439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FA439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FA4392"/>
    <w:rPr>
      <w:rFonts w:asciiTheme="minorHAnsi" w:hAnsiTheme="minorHAnsi"/>
    </w:rPr>
  </w:style>
  <w:style w:type="character" w:styleId="EndnoteReference">
    <w:name w:val="endnote reference"/>
    <w:basedOn w:val="DefaultParagraphFont"/>
    <w:rsid w:val="00FA439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A439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FA4392"/>
    <w:pPr>
      <w:ind w:left="1871" w:hanging="737"/>
    </w:pPr>
  </w:style>
  <w:style w:type="paragraph" w:customStyle="1" w:styleId="enumlev3">
    <w:name w:val="enumlev3"/>
    <w:basedOn w:val="enumlev2"/>
    <w:rsid w:val="00FA4392"/>
    <w:pPr>
      <w:ind w:left="2268" w:hanging="397"/>
    </w:pPr>
  </w:style>
  <w:style w:type="paragraph" w:customStyle="1" w:styleId="Equation">
    <w:name w:val="Equation"/>
    <w:basedOn w:val="Normal"/>
    <w:link w:val="EquationChar"/>
    <w:rsid w:val="00FA4392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FA439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A4392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FA4392"/>
  </w:style>
  <w:style w:type="paragraph" w:customStyle="1" w:styleId="Repref">
    <w:name w:val="Rep_ref"/>
    <w:basedOn w:val="Recref"/>
    <w:next w:val="Repdate"/>
    <w:rsid w:val="00FA4392"/>
  </w:style>
  <w:style w:type="paragraph" w:customStyle="1" w:styleId="Repdate">
    <w:name w:val="Rep_date"/>
    <w:basedOn w:val="Recdate"/>
    <w:next w:val="Normalaftertitle0"/>
    <w:rsid w:val="00FA4392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link w:val="RestitleChar"/>
    <w:rsid w:val="00FA4392"/>
  </w:style>
  <w:style w:type="paragraph" w:customStyle="1" w:styleId="Resref">
    <w:name w:val="Res_ref"/>
    <w:basedOn w:val="Recref"/>
    <w:next w:val="Resdate"/>
    <w:rsid w:val="00FA4392"/>
  </w:style>
  <w:style w:type="paragraph" w:customStyle="1" w:styleId="Resdate">
    <w:name w:val="Res_date"/>
    <w:basedOn w:val="Recdate"/>
    <w:next w:val="Normalaftertitle0"/>
    <w:rsid w:val="00FA4392"/>
  </w:style>
  <w:style w:type="paragraph" w:customStyle="1" w:styleId="Section1">
    <w:name w:val="Section_1"/>
    <w:basedOn w:val="Normal"/>
    <w:link w:val="Section1Char"/>
    <w:rsid w:val="00FA439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FA439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FA439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FA439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A439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A4392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FA4392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FA4392"/>
    <w:pPr>
      <w:spacing w:before="0"/>
      <w:jc w:val="center"/>
    </w:pPr>
    <w:rPr>
      <w:sz w:val="18"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FA439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FA439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A4392"/>
  </w:style>
  <w:style w:type="paragraph" w:styleId="Index2">
    <w:name w:val="index 2"/>
    <w:basedOn w:val="Normal"/>
    <w:next w:val="Normal"/>
    <w:rsid w:val="00FA4392"/>
    <w:pPr>
      <w:ind w:left="283"/>
    </w:pPr>
  </w:style>
  <w:style w:type="paragraph" w:styleId="Index3">
    <w:name w:val="index 3"/>
    <w:basedOn w:val="Normal"/>
    <w:next w:val="Normal"/>
    <w:rsid w:val="00FA4392"/>
    <w:pPr>
      <w:ind w:left="566"/>
    </w:pPr>
  </w:style>
  <w:style w:type="paragraph" w:customStyle="1" w:styleId="Section2">
    <w:name w:val="Section_2"/>
    <w:basedOn w:val="Section1"/>
    <w:link w:val="Section2Char"/>
    <w:rsid w:val="00FA4392"/>
    <w:rPr>
      <w:b w:val="0"/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link w:val="TableheadChar"/>
    <w:rsid w:val="00FA4392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FA439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Normal"/>
    <w:rsid w:val="00FA4392"/>
  </w:style>
  <w:style w:type="paragraph" w:customStyle="1" w:styleId="Partref">
    <w:name w:val="Part_ref"/>
    <w:basedOn w:val="Annexref"/>
    <w:next w:val="Normal"/>
    <w:rsid w:val="00FA4392"/>
  </w:style>
  <w:style w:type="paragraph" w:customStyle="1" w:styleId="Parttitle">
    <w:name w:val="Part_title"/>
    <w:basedOn w:val="Annextitle"/>
    <w:next w:val="Normalaftertitle0"/>
    <w:rsid w:val="00FA4392"/>
  </w:style>
  <w:style w:type="paragraph" w:customStyle="1" w:styleId="RecNo">
    <w:name w:val="Rec_No"/>
    <w:basedOn w:val="Normal"/>
    <w:next w:val="Normal"/>
    <w:link w:val="RecNoChar"/>
    <w:rsid w:val="00FA4392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Normal"/>
    <w:rsid w:val="00FA4392"/>
  </w:style>
  <w:style w:type="character" w:customStyle="1" w:styleId="Recdef">
    <w:name w:val="Rec_def"/>
    <w:basedOn w:val="DefaultParagraphFont"/>
    <w:rsid w:val="00FA4392"/>
    <w:rPr>
      <w:rFonts w:cs="Times New Roman"/>
      <w:b/>
    </w:rPr>
  </w:style>
  <w:style w:type="paragraph" w:customStyle="1" w:styleId="Reftext">
    <w:name w:val="Ref_text"/>
    <w:basedOn w:val="Normal"/>
    <w:rsid w:val="00FA4392"/>
    <w:pPr>
      <w:ind w:left="1134" w:hanging="1134"/>
    </w:pPr>
  </w:style>
  <w:style w:type="paragraph" w:customStyle="1" w:styleId="Reftitle">
    <w:name w:val="Ref_title"/>
    <w:basedOn w:val="Normal"/>
    <w:next w:val="Reftext"/>
    <w:rsid w:val="00FA4392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Normal"/>
    <w:rsid w:val="00FA4392"/>
  </w:style>
  <w:style w:type="character" w:customStyle="1" w:styleId="Resdef">
    <w:name w:val="Res_def"/>
    <w:basedOn w:val="DefaultParagraphFont"/>
    <w:rsid w:val="00FA439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FA4392"/>
  </w:style>
  <w:style w:type="paragraph" w:customStyle="1" w:styleId="SectionNo">
    <w:name w:val="Section_No"/>
    <w:basedOn w:val="AnnexNo"/>
    <w:next w:val="Normal"/>
    <w:rsid w:val="00FA4392"/>
  </w:style>
  <w:style w:type="paragraph" w:customStyle="1" w:styleId="Sectiontitle">
    <w:name w:val="Section_title"/>
    <w:basedOn w:val="Annextitle"/>
    <w:next w:val="Normalaftertitle0"/>
    <w:rsid w:val="00FA4392"/>
  </w:style>
  <w:style w:type="paragraph" w:customStyle="1" w:styleId="Source">
    <w:name w:val="Source"/>
    <w:basedOn w:val="Normal"/>
    <w:next w:val="Normal"/>
    <w:link w:val="SourceChar"/>
    <w:rsid w:val="00FA4392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A439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A4392"/>
    <w:rPr>
      <w:rFonts w:cs="Times New Roman"/>
      <w:b/>
      <w:sz w:val="18"/>
    </w:rPr>
  </w:style>
  <w:style w:type="paragraph" w:customStyle="1" w:styleId="Tablelegend">
    <w:name w:val="Table_legend"/>
    <w:basedOn w:val="Tabletext"/>
    <w:rsid w:val="00FA4392"/>
    <w:pPr>
      <w:spacing w:before="120"/>
    </w:pPr>
  </w:style>
  <w:style w:type="paragraph" w:customStyle="1" w:styleId="Tableref">
    <w:name w:val="Table_ref"/>
    <w:basedOn w:val="Normal"/>
    <w:next w:val="Tabletitle"/>
    <w:rsid w:val="00FA4392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FA439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A439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A439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A4392"/>
    <w:rPr>
      <w:b/>
    </w:rPr>
  </w:style>
  <w:style w:type="paragraph" w:customStyle="1" w:styleId="toc0">
    <w:name w:val="toc 0"/>
    <w:basedOn w:val="Normal"/>
    <w:next w:val="TOC1"/>
    <w:rsid w:val="00FA439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A439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A4392"/>
    <w:pPr>
      <w:spacing w:before="120"/>
    </w:pPr>
  </w:style>
  <w:style w:type="paragraph" w:styleId="TOC3">
    <w:name w:val="toc 3"/>
    <w:basedOn w:val="TOC2"/>
    <w:rsid w:val="00FA4392"/>
  </w:style>
  <w:style w:type="paragraph" w:styleId="TOC4">
    <w:name w:val="toc 4"/>
    <w:basedOn w:val="TOC3"/>
    <w:rsid w:val="00FA4392"/>
  </w:style>
  <w:style w:type="paragraph" w:styleId="TOC5">
    <w:name w:val="toc 5"/>
    <w:basedOn w:val="TOC4"/>
    <w:rsid w:val="00FA4392"/>
  </w:style>
  <w:style w:type="paragraph" w:styleId="TOC6">
    <w:name w:val="toc 6"/>
    <w:basedOn w:val="TOC4"/>
    <w:rsid w:val="00FA4392"/>
  </w:style>
  <w:style w:type="paragraph" w:styleId="TOC7">
    <w:name w:val="toc 7"/>
    <w:basedOn w:val="TOC4"/>
    <w:rsid w:val="00FA4392"/>
  </w:style>
  <w:style w:type="paragraph" w:styleId="TOC8">
    <w:name w:val="toc 8"/>
    <w:basedOn w:val="TOC4"/>
    <w:rsid w:val="00FA4392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439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reau">
    <w:name w:val="Bureau"/>
    <w:basedOn w:val="Normal"/>
    <w:rsid w:val="006E3FFE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0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FA4392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uiPriority w:val="99"/>
    <w:rsid w:val="000010D2"/>
    <w:rPr>
      <w:b/>
      <w:sz w:val="28"/>
      <w:lang w:val="en-GB" w:eastAsia="en-US"/>
    </w:rPr>
  </w:style>
  <w:style w:type="paragraph" w:styleId="NormalWeb">
    <w:name w:val="Normal (Web)"/>
    <w:basedOn w:val="Normal"/>
    <w:rsid w:val="00CC2F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FA4392"/>
    <w:rPr>
      <w:b/>
      <w:bCs/>
    </w:rPr>
  </w:style>
  <w:style w:type="character" w:customStyle="1" w:styleId="enumlev1Char">
    <w:name w:val="enumlev1 Char"/>
    <w:basedOn w:val="DefaultParagraphFont"/>
    <w:link w:val="enumlev1"/>
    <w:rsid w:val="00FA4392"/>
    <w:rPr>
      <w:rFonts w:asciiTheme="minorHAnsi" w:hAnsiTheme="minorHAnsi"/>
      <w:sz w:val="22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FA4392"/>
    <w:rPr>
      <w:rFonts w:asciiTheme="minorHAnsi" w:hAnsiTheme="minorHAnsi"/>
      <w:caps/>
      <w:noProof/>
      <w:sz w:val="16"/>
      <w:lang w:val="en-GB" w:eastAsia="en-US"/>
    </w:rPr>
  </w:style>
  <w:style w:type="character" w:customStyle="1" w:styleId="Rectitle0">
    <w:name w:val="Rec_title Знак"/>
    <w:basedOn w:val="DefaultParagraphFont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A4392"/>
    <w:pPr>
      <w:keepNext/>
      <w:keepLines/>
      <w:spacing w:before="480" w:after="80"/>
      <w:jc w:val="center"/>
    </w:pPr>
    <w:rPr>
      <w:caps/>
      <w:sz w:val="26"/>
    </w:rPr>
  </w:style>
  <w:style w:type="character" w:styleId="Hyperlink">
    <w:name w:val="Hyperlink"/>
    <w:aliases w:val="CEO_Hyperlink"/>
    <w:basedOn w:val="DefaultParagraphFont"/>
    <w:rsid w:val="00FA4392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FA4392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FA439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392"/>
    <w:rPr>
      <w:rFonts w:ascii="Tahoma" w:hAnsi="Tahoma" w:cs="Tahoma"/>
      <w:sz w:val="16"/>
      <w:szCs w:val="16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FA4392"/>
    <w:pPr>
      <w:spacing w:before="280"/>
    </w:pPr>
  </w:style>
  <w:style w:type="paragraph" w:customStyle="1" w:styleId="Annexref">
    <w:name w:val="Annex_ref"/>
    <w:basedOn w:val="Normal"/>
    <w:next w:val="Normal"/>
    <w:rsid w:val="00FA439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FA4392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RectitleChar">
    <w:name w:val="Rec_title Char"/>
    <w:link w:val="Rectitle"/>
    <w:rsid w:val="00FA4392"/>
    <w:rPr>
      <w:rFonts w:asciiTheme="minorHAnsi" w:hAnsiTheme="minorHAnsi"/>
      <w:b/>
      <w:sz w:val="26"/>
      <w:lang w:val="ru-RU" w:eastAsia="en-US"/>
    </w:rPr>
  </w:style>
  <w:style w:type="paragraph" w:styleId="ListParagraph">
    <w:name w:val="List Paragraph"/>
    <w:basedOn w:val="Normal"/>
    <w:uiPriority w:val="34"/>
    <w:qFormat/>
    <w:rsid w:val="00FA4392"/>
    <w:pPr>
      <w:ind w:left="720"/>
      <w:contextualSpacing/>
    </w:pPr>
    <w:rPr>
      <w:rFonts w:ascii="Times New Roman" w:hAnsi="Times New Roman"/>
      <w:sz w:val="24"/>
      <w:lang w:val="en-GB"/>
    </w:rPr>
  </w:style>
  <w:style w:type="character" w:customStyle="1" w:styleId="SourceChar">
    <w:name w:val="Source Char"/>
    <w:basedOn w:val="DefaultParagraphFont"/>
    <w:link w:val="Sourc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FA4392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nnexNoTitle0">
    <w:name w:val="Annex_NoTitle"/>
    <w:basedOn w:val="Normal"/>
    <w:next w:val="Normalaftertitle"/>
    <w:rsid w:val="00FA4392"/>
    <w:pPr>
      <w:keepNext/>
      <w:keepLines/>
      <w:spacing w:before="720" w:after="120"/>
      <w:jc w:val="center"/>
    </w:pPr>
    <w:rPr>
      <w:b/>
      <w:sz w:val="24"/>
    </w:rPr>
  </w:style>
  <w:style w:type="character" w:customStyle="1" w:styleId="AnnextitleChar1">
    <w:name w:val="Annex_title Char1"/>
    <w:basedOn w:val="DefaultParagraphFont"/>
    <w:link w:val="Annex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FA4392"/>
  </w:style>
  <w:style w:type="character" w:customStyle="1" w:styleId="ArttitleCar">
    <w:name w:val="Art_title Car"/>
    <w:basedOn w:val="DefaultParagraphFont"/>
    <w:link w:val="Arttitl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FA4392"/>
  </w:style>
  <w:style w:type="paragraph" w:customStyle="1" w:styleId="AppendixNo">
    <w:name w:val="Appendix_No"/>
    <w:basedOn w:val="AnnexNo"/>
    <w:next w:val="Annexref"/>
    <w:link w:val="AppendixNoCar"/>
    <w:rsid w:val="00FA4392"/>
  </w:style>
  <w:style w:type="character" w:customStyle="1" w:styleId="AppendixNoCar">
    <w:name w:val="Appendix_No Car"/>
    <w:basedOn w:val="DefaultParagraphFont"/>
    <w:link w:val="Appendix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FA4392"/>
    <w:rPr>
      <w:lang w:val="en-GB"/>
    </w:rPr>
  </w:style>
  <w:style w:type="paragraph" w:customStyle="1" w:styleId="AppendixNoTitle0">
    <w:name w:val="Appendix_NoTitle"/>
    <w:basedOn w:val="AnnexNoTitle0"/>
    <w:next w:val="Normalaftertitle"/>
    <w:rsid w:val="00FA4392"/>
  </w:style>
  <w:style w:type="paragraph" w:customStyle="1" w:styleId="Appendixref">
    <w:name w:val="Appendix_ref"/>
    <w:basedOn w:val="Annexref"/>
    <w:next w:val="Annextitle"/>
    <w:rsid w:val="00FA4392"/>
  </w:style>
  <w:style w:type="paragraph" w:customStyle="1" w:styleId="Appendixtitle">
    <w:name w:val="Appendix_title"/>
    <w:basedOn w:val="Annextitle"/>
    <w:next w:val="Normal"/>
    <w:link w:val="AppendixtitleChar"/>
    <w:rsid w:val="00FA4392"/>
  </w:style>
  <w:style w:type="character" w:customStyle="1" w:styleId="AppendixtitleChar">
    <w:name w:val="Appendix_title Char"/>
    <w:basedOn w:val="AnnextitleChar1"/>
    <w:link w:val="Appendixtitl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FA4392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FA4392"/>
    <w:rPr>
      <w:rFonts w:asciiTheme="minorHAnsi" w:hAnsiTheme="minorHAnsi"/>
      <w:lang w:val="ru-RU" w:eastAsia="en-US"/>
    </w:rPr>
  </w:style>
  <w:style w:type="paragraph" w:customStyle="1" w:styleId="Border">
    <w:name w:val="Border"/>
    <w:basedOn w:val="Tabletext"/>
    <w:rsid w:val="00FA439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FA4392"/>
    <w:rPr>
      <w:rFonts w:asciiTheme="minorHAnsi" w:hAnsiTheme="minorHAnsi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styleId="CommentReference">
    <w:name w:val="annotation reference"/>
    <w:basedOn w:val="DefaultParagraphFont"/>
    <w:semiHidden/>
    <w:rsid w:val="00FA43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439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4392"/>
    <w:rPr>
      <w:rFonts w:asciiTheme="minorHAnsi" w:hAnsiTheme="minorHAnsi"/>
      <w:lang w:val="ru-RU" w:eastAsia="en-US"/>
    </w:rPr>
  </w:style>
  <w:style w:type="paragraph" w:customStyle="1" w:styleId="Committee">
    <w:name w:val="Committee"/>
    <w:basedOn w:val="Normal"/>
    <w:qFormat/>
    <w:rsid w:val="00FA4392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customStyle="1" w:styleId="enumlev2Char">
    <w:name w:val="enumlev2 Char"/>
    <w:basedOn w:val="DefaultParagraphFont"/>
    <w:link w:val="enumlev2"/>
    <w:locked/>
    <w:rsid w:val="00FA4392"/>
    <w:rPr>
      <w:rFonts w:asciiTheme="minorHAnsi" w:hAnsiTheme="minorHAnsi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FA4392"/>
    <w:rPr>
      <w:rFonts w:asciiTheme="minorHAnsi" w:hAnsiTheme="minorHAnsi"/>
      <w:sz w:val="22"/>
      <w:lang w:val="ru-RU" w:eastAsia="en-US"/>
    </w:rPr>
  </w:style>
  <w:style w:type="paragraph" w:styleId="NormalIndent">
    <w:name w:val="Normal Indent"/>
    <w:basedOn w:val="Normal"/>
    <w:rsid w:val="00FA4392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FA439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FA4392"/>
    <w:rPr>
      <w:rFonts w:asciiTheme="minorHAnsi" w:hAnsiTheme="minorHAnsi"/>
      <w:caps/>
      <w:lang w:val="ru-RU" w:eastAsia="en-US"/>
    </w:rPr>
  </w:style>
  <w:style w:type="paragraph" w:customStyle="1" w:styleId="FigureNoTitle0">
    <w:name w:val="Figure_NoTitle"/>
    <w:basedOn w:val="Normal"/>
    <w:next w:val="Normalaftertitle"/>
    <w:rsid w:val="00FA4392"/>
    <w:pPr>
      <w:keepLines/>
      <w:spacing w:before="240" w:after="120"/>
      <w:jc w:val="center"/>
    </w:pPr>
    <w:rPr>
      <w:b/>
    </w:rPr>
  </w:style>
  <w:style w:type="paragraph" w:customStyle="1" w:styleId="Tabletitle">
    <w:name w:val="Table_title"/>
    <w:basedOn w:val="Normal"/>
    <w:next w:val="Tabletext"/>
    <w:link w:val="TabletitleChar"/>
    <w:rsid w:val="00FA439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FA439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FA439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FA4392"/>
    <w:rPr>
      <w:rFonts w:ascii="Times New Roman Bold" w:hAnsi="Times New Roman Bold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FA4392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FA4392"/>
    <w:rPr>
      <w:rFonts w:asciiTheme="minorHAnsi" w:hAnsiTheme="minorHAnsi"/>
      <w:sz w:val="22"/>
      <w:lang w:val="en-GB" w:eastAsia="en-US"/>
    </w:rPr>
  </w:style>
  <w:style w:type="paragraph" w:customStyle="1" w:styleId="FromRef">
    <w:name w:val="FromRef"/>
    <w:basedOn w:val="Normal"/>
    <w:uiPriority w:val="99"/>
    <w:rsid w:val="00FA4392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character" w:customStyle="1" w:styleId="HeaderChar">
    <w:name w:val="Header Char"/>
    <w:basedOn w:val="DefaultParagraphFont"/>
    <w:link w:val="Header"/>
    <w:rsid w:val="00FA4392"/>
    <w:rPr>
      <w:rFonts w:asciiTheme="minorHAnsi" w:hAnsiTheme="minorHAnsi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FA4392"/>
    <w:rPr>
      <w:rFonts w:ascii="Cambria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FA4392"/>
    <w:rPr>
      <w:rFonts w:ascii="Times New Roman Bold" w:hAnsi="Times New Roman Bold"/>
      <w:b/>
      <w:sz w:val="22"/>
      <w:lang w:val="en-GB" w:eastAsia="en-US"/>
    </w:rPr>
  </w:style>
  <w:style w:type="character" w:customStyle="1" w:styleId="href">
    <w:name w:val="href"/>
    <w:basedOn w:val="DefaultParagraphFont"/>
    <w:rsid w:val="00FA4392"/>
  </w:style>
  <w:style w:type="paragraph" w:styleId="Index4">
    <w:name w:val="index 4"/>
    <w:basedOn w:val="Normal"/>
    <w:next w:val="Normal"/>
    <w:rsid w:val="00FA4392"/>
    <w:pPr>
      <w:ind w:left="849"/>
    </w:pPr>
  </w:style>
  <w:style w:type="paragraph" w:styleId="Index5">
    <w:name w:val="index 5"/>
    <w:basedOn w:val="Normal"/>
    <w:next w:val="Normal"/>
    <w:rsid w:val="00FA4392"/>
    <w:pPr>
      <w:ind w:left="1132"/>
    </w:pPr>
  </w:style>
  <w:style w:type="paragraph" w:styleId="Index6">
    <w:name w:val="index 6"/>
    <w:basedOn w:val="Normal"/>
    <w:next w:val="Normal"/>
    <w:rsid w:val="00FA4392"/>
    <w:pPr>
      <w:ind w:left="1415"/>
    </w:pPr>
  </w:style>
  <w:style w:type="paragraph" w:styleId="Index7">
    <w:name w:val="index 7"/>
    <w:basedOn w:val="Normal"/>
    <w:next w:val="Normal"/>
    <w:rsid w:val="00FA4392"/>
    <w:pPr>
      <w:ind w:left="1698"/>
    </w:pPr>
  </w:style>
  <w:style w:type="paragraph" w:styleId="IndexHeading">
    <w:name w:val="index heading"/>
    <w:basedOn w:val="Normal"/>
    <w:next w:val="Index1"/>
    <w:rsid w:val="00FA4392"/>
  </w:style>
  <w:style w:type="character" w:styleId="LineNumber">
    <w:name w:val="line number"/>
    <w:basedOn w:val="DefaultParagraphFont"/>
    <w:rsid w:val="00FA4392"/>
    <w:rPr>
      <w:rFonts w:cs="Times New Roma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A4392"/>
    <w:rPr>
      <w:rFonts w:asciiTheme="minorHAnsi" w:hAnsiTheme="minorHAnsi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FA4392"/>
    <w:rPr>
      <w:lang w:val="en-US"/>
    </w:rPr>
  </w:style>
  <w:style w:type="paragraph" w:customStyle="1" w:styleId="NormalIndent0">
    <w:name w:val="Normal_Indent"/>
    <w:basedOn w:val="Normal"/>
    <w:rsid w:val="00FA4392"/>
    <w:pPr>
      <w:tabs>
        <w:tab w:val="left" w:pos="2693"/>
        <w:tab w:val="left" w:pos="7655"/>
      </w:tabs>
      <w:ind w:left="794"/>
    </w:pPr>
  </w:style>
  <w:style w:type="character" w:customStyle="1" w:styleId="NoteChar">
    <w:name w:val="Note Char"/>
    <w:basedOn w:val="DefaultParagraphFont"/>
    <w:link w:val="Note"/>
    <w:locked/>
    <w:rsid w:val="00FA4392"/>
    <w:rPr>
      <w:rFonts w:asciiTheme="minorHAnsi" w:hAnsiTheme="minorHAnsi"/>
      <w:sz w:val="22"/>
      <w:lang w:val="en-GB" w:eastAsia="en-US"/>
    </w:rPr>
  </w:style>
  <w:style w:type="paragraph" w:customStyle="1" w:styleId="Object">
    <w:name w:val="Object"/>
    <w:basedOn w:val="Normal"/>
    <w:uiPriority w:val="99"/>
    <w:rsid w:val="00FA4392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paragraph" w:customStyle="1" w:styleId="Origin">
    <w:name w:val="Origin"/>
    <w:basedOn w:val="Normal"/>
    <w:rsid w:val="00FA4392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character" w:customStyle="1" w:styleId="Section1Char">
    <w:name w:val="Section_1 Char"/>
    <w:basedOn w:val="DefaultParagraphFont"/>
    <w:link w:val="Section1"/>
    <w:locked/>
    <w:rsid w:val="00FA4392"/>
    <w:rPr>
      <w:rFonts w:asciiTheme="minorHAnsi" w:hAnsiTheme="minorHAnsi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FA4392"/>
    <w:rPr>
      <w:lang w:val="en-GB"/>
    </w:rPr>
  </w:style>
  <w:style w:type="paragraph" w:customStyle="1" w:styleId="Part1">
    <w:name w:val="Part_1"/>
    <w:basedOn w:val="Subsection1"/>
    <w:next w:val="Section1"/>
    <w:qFormat/>
    <w:rsid w:val="00FA4392"/>
  </w:style>
  <w:style w:type="paragraph" w:styleId="PlainText">
    <w:name w:val="Plain Text"/>
    <w:basedOn w:val="Normal"/>
    <w:link w:val="PlainTextChar"/>
    <w:uiPriority w:val="99"/>
    <w:unhideWhenUsed/>
    <w:rsid w:val="00FA4392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A4392"/>
    <w:rPr>
      <w:rFonts w:asciiTheme="minorHAnsi" w:eastAsia="SimSun" w:hAnsiTheme="minorHAnsi"/>
      <w:sz w:val="22"/>
      <w:lang w:val="ru-RU"/>
    </w:rPr>
  </w:style>
  <w:style w:type="paragraph" w:customStyle="1" w:styleId="Proposal">
    <w:name w:val="Proposal"/>
    <w:basedOn w:val="Normal"/>
    <w:next w:val="Normal"/>
    <w:link w:val="ProposalChar"/>
    <w:rsid w:val="00FA4392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FA439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FA4392"/>
    <w:rPr>
      <w:rFonts w:asciiTheme="minorHAnsi" w:hAnsiTheme="minorHAnsi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FA4392"/>
    <w:rPr>
      <w:rFonts w:asciiTheme="minorHAnsi" w:hAnsiTheme="minorHAnsi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FA4392"/>
    <w:rPr>
      <w:rFonts w:asciiTheme="minorHAnsi" w:hAnsiTheme="minorHAnsi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FA439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FA4392"/>
    <w:rPr>
      <w:rFonts w:asciiTheme="minorHAnsi" w:eastAsia="SimSun" w:hAnsiTheme="minorHAnsi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FA439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FA4392"/>
    <w:rPr>
      <w:rFonts w:asciiTheme="minorHAnsi" w:hAnsiTheme="minorHAnsi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FA439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FA4392"/>
    <w:rPr>
      <w:rFonts w:asciiTheme="minorHAnsi" w:hAnsiTheme="minorHAnsi"/>
      <w:caps/>
      <w:sz w:val="18"/>
      <w:lang w:val="ru-RU" w:eastAsia="en-US"/>
    </w:rPr>
  </w:style>
  <w:style w:type="paragraph" w:customStyle="1" w:styleId="TableNoTitle0">
    <w:name w:val="Table_NoTitle"/>
    <w:basedOn w:val="Normal"/>
    <w:next w:val="Tablehead"/>
    <w:rsid w:val="00FA4392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ableTextS5">
    <w:name w:val="Table_TextS5"/>
    <w:basedOn w:val="Normal"/>
    <w:link w:val="TableTextS5Char"/>
    <w:rsid w:val="00FA439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FA4392"/>
    <w:rPr>
      <w:rFonts w:asciiTheme="minorHAnsi" w:hAnsiTheme="minorHAnsi"/>
      <w:sz w:val="18"/>
      <w:lang w:val="en-GB" w:eastAsia="en-US"/>
    </w:rPr>
  </w:style>
  <w:style w:type="paragraph" w:customStyle="1" w:styleId="TableNote">
    <w:name w:val="TableNote"/>
    <w:basedOn w:val="Tabletext"/>
    <w:rsid w:val="00FA439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styleId="TOC9">
    <w:name w:val="toc 9"/>
    <w:basedOn w:val="TOC3"/>
    <w:semiHidden/>
    <w:rsid w:val="00FA4392"/>
  </w:style>
  <w:style w:type="paragraph" w:customStyle="1" w:styleId="Volumetitle">
    <w:name w:val="Volume_title"/>
    <w:basedOn w:val="ArtNo"/>
    <w:qFormat/>
    <w:rsid w:val="00FA4392"/>
    <w:rPr>
      <w:lang w:val="en-US"/>
    </w:rPr>
  </w:style>
  <w:style w:type="paragraph" w:customStyle="1" w:styleId="Summary">
    <w:name w:val="Summary"/>
    <w:basedOn w:val="Normal"/>
    <w:next w:val="Normal"/>
    <w:autoRedefine/>
    <w:rsid w:val="00DB596A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after="480"/>
      <w:jc w:val="both"/>
    </w:pPr>
    <w:rPr>
      <w:rFonts w:eastAsia="Batang" w:cs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34576-CA95-47F4-B525-7FE73EC0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246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2255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^_^</cp:lastModifiedBy>
  <cp:revision>14</cp:revision>
  <cp:lastPrinted>2012-06-11T12:49:00Z</cp:lastPrinted>
  <dcterms:created xsi:type="dcterms:W3CDTF">2017-02-10T10:18:00Z</dcterms:created>
  <dcterms:modified xsi:type="dcterms:W3CDTF">2017-02-14T07:36:00Z</dcterms:modified>
</cp:coreProperties>
</file>