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Bureau des radiocommunications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773F7E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proofErr w:type="spellStart"/>
            <w:r w:rsidRPr="00773F7E">
              <w:rPr>
                <w:szCs w:val="24"/>
              </w:rPr>
              <w:t>Circulaire</w:t>
            </w:r>
            <w:proofErr w:type="spellEnd"/>
            <w:r w:rsidRPr="00773F7E">
              <w:rPr>
                <w:szCs w:val="24"/>
              </w:rPr>
              <w:t xml:space="preserve"> administrative</w:t>
            </w:r>
          </w:p>
          <w:p w:rsidR="00E53DCE" w:rsidRPr="00773F7E" w:rsidRDefault="00E53DCE" w:rsidP="006160CB">
            <w:pPr>
              <w:spacing w:before="0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proofErr w:type="spellStart"/>
            <w:r w:rsidRPr="00773F7E">
              <w:rPr>
                <w:b/>
                <w:bCs/>
                <w:szCs w:val="24"/>
                <w:lang w:val="fr-CH"/>
              </w:rPr>
              <w:t>CA</w:t>
            </w:r>
            <w:r w:rsidR="00852B32">
              <w:rPr>
                <w:b/>
                <w:bCs/>
                <w:szCs w:val="24"/>
                <w:lang w:val="fr-CH"/>
              </w:rPr>
              <w:t>CE</w:t>
            </w:r>
            <w:proofErr w:type="spellEnd"/>
            <w:r w:rsidRPr="00773F7E">
              <w:rPr>
                <w:b/>
                <w:bCs/>
                <w:szCs w:val="24"/>
                <w:lang w:val="fr-CH"/>
              </w:rPr>
              <w:t>/</w:t>
            </w:r>
            <w:r w:rsidR="00852B32">
              <w:rPr>
                <w:b/>
                <w:bCs/>
                <w:szCs w:val="24"/>
                <w:lang w:val="fr-CH"/>
              </w:rPr>
              <w:t>754</w:t>
            </w:r>
          </w:p>
        </w:tc>
        <w:tc>
          <w:tcPr>
            <w:tcW w:w="2835" w:type="dxa"/>
            <w:shd w:val="clear" w:color="auto" w:fill="auto"/>
          </w:tcPr>
          <w:p w:rsidR="00E53DCE" w:rsidRPr="00773F7E" w:rsidRDefault="006B67A8" w:rsidP="006160CB">
            <w:pPr>
              <w:spacing w:before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Cs w:val="24"/>
              </w:rPr>
              <w:t>L</w:t>
            </w:r>
            <w:r w:rsidR="00E53DCE" w:rsidRPr="00773F7E">
              <w:rPr>
                <w:szCs w:val="24"/>
              </w:rPr>
              <w:t xml:space="preserve">e </w:t>
            </w:r>
            <w:sdt>
              <w:sdtPr>
                <w:rPr>
                  <w:rFonts w:cs="Arial"/>
                  <w:szCs w:val="24"/>
                </w:rPr>
                <w:alias w:val="Date"/>
                <w:tag w:val="Date"/>
                <w:id w:val="444659277"/>
                <w:placeholder>
                  <w:docPart w:val="FEFAFBBA2DF44AF3A727B0E2FE5F4F91"/>
                </w:placeholder>
                <w:date w:fullDate="2015-10-06T00:00:00Z"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>
                  <w:rPr>
                    <w:rFonts w:cs="Arial"/>
                    <w:szCs w:val="24"/>
                    <w:lang w:val="fr-FR"/>
                  </w:rPr>
                  <w:t>6 octobre 2015</w:t>
                </w:r>
              </w:sdtContent>
            </w:sdt>
          </w:p>
        </w:tc>
      </w:tr>
      <w:tr w:rsidR="00E53DCE" w:rsidRPr="00773F7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773F7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C3556B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852B32" w:rsidRPr="004A0B55" w:rsidRDefault="00852B32" w:rsidP="006B67A8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0D290C">
              <w:rPr>
                <w:b/>
                <w:lang w:val="fr-CH"/>
              </w:rPr>
              <w:t xml:space="preserve">Aux Administrations des </w:t>
            </w:r>
            <w:proofErr w:type="spellStart"/>
            <w:r w:rsidRPr="000D290C">
              <w:rPr>
                <w:b/>
                <w:lang w:val="fr-CH"/>
              </w:rPr>
              <w:t>Etats</w:t>
            </w:r>
            <w:proofErr w:type="spellEnd"/>
            <w:r w:rsidRPr="000D290C">
              <w:rPr>
                <w:b/>
                <w:lang w:val="fr-CH"/>
              </w:rPr>
              <w:t xml:space="preserve"> Membres de l</w:t>
            </w:r>
            <w:r>
              <w:rPr>
                <w:b/>
                <w:lang w:val="fr-CH"/>
              </w:rPr>
              <w:t>'</w:t>
            </w:r>
            <w:r w:rsidRPr="000D290C">
              <w:rPr>
                <w:b/>
                <w:lang w:val="fr-CH"/>
              </w:rPr>
              <w:t xml:space="preserve">UIT, aux Membres du </w:t>
            </w:r>
            <w:r>
              <w:rPr>
                <w:b/>
                <w:lang w:val="fr-CH"/>
              </w:rPr>
              <w:t>Secteur des radiocommunications et</w:t>
            </w:r>
            <w:r w:rsidRPr="000D290C">
              <w:rPr>
                <w:b/>
                <w:lang w:val="fr-CH"/>
              </w:rPr>
              <w:t xml:space="preserve"> </w:t>
            </w:r>
            <w:r w:rsidRPr="000D290C">
              <w:rPr>
                <w:b/>
                <w:bCs/>
                <w:lang w:val="fr-CH"/>
              </w:rPr>
              <w:t>aux</w:t>
            </w:r>
            <w:r w:rsidRPr="000D290C">
              <w:rPr>
                <w:b/>
                <w:lang w:val="fr-CH"/>
              </w:rPr>
              <w:t xml:space="preserve"> </w:t>
            </w:r>
            <w:r w:rsidRPr="000D290C">
              <w:rPr>
                <w:b/>
                <w:bCs/>
                <w:lang w:val="fr-CH"/>
              </w:rPr>
              <w:t>Associés de l</w:t>
            </w:r>
            <w:r>
              <w:rPr>
                <w:b/>
                <w:bCs/>
                <w:lang w:val="fr-CH"/>
              </w:rPr>
              <w:t>'</w:t>
            </w:r>
            <w:r w:rsidRPr="000D290C">
              <w:rPr>
                <w:b/>
                <w:bCs/>
                <w:lang w:val="fr-CH"/>
              </w:rPr>
              <w:t>UIT</w:t>
            </w:r>
            <w:r w:rsidRPr="000D290C">
              <w:rPr>
                <w:b/>
                <w:bCs/>
                <w:lang w:val="fr-CH"/>
              </w:rPr>
              <w:noBreakHyphen/>
              <w:t>R</w:t>
            </w:r>
            <w:r w:rsidRPr="000D290C">
              <w:rPr>
                <w:b/>
                <w:lang w:val="fr-CH"/>
              </w:rPr>
              <w:t xml:space="preserve"> participant aux tra</w:t>
            </w:r>
            <w:r>
              <w:rPr>
                <w:b/>
                <w:lang w:val="fr-CH"/>
              </w:rPr>
              <w:t>vaux</w:t>
            </w:r>
            <w:r>
              <w:rPr>
                <w:b/>
                <w:lang w:val="fr-CH"/>
              </w:rPr>
              <w:br/>
              <w:t>de la Commission d'études </w:t>
            </w:r>
            <w:r w:rsidR="006B67A8">
              <w:rPr>
                <w:b/>
                <w:lang w:val="fr-CH"/>
              </w:rPr>
              <w:t>5</w:t>
            </w:r>
            <w:r w:rsidRPr="000D290C">
              <w:rPr>
                <w:b/>
                <w:lang w:val="fr-CH"/>
              </w:rPr>
              <w:t xml:space="preserve"> des radiocommunications</w:t>
            </w:r>
          </w:p>
          <w:p w:rsidR="00E53DCE" w:rsidRPr="00773F7E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C3556B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C3556B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773F7E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773F7E" w:rsidRDefault="00852B32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</w:rPr>
            </w:pPr>
            <w:r>
              <w:rPr>
                <w:lang w:val="fr-CH"/>
              </w:rPr>
              <w:t>Sujet</w:t>
            </w:r>
            <w:r w:rsidR="00E53DCE" w:rsidRPr="00773F7E">
              <w:rPr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852B32" w:rsidRDefault="00852B32" w:rsidP="006B67A8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4A0B55">
              <w:rPr>
                <w:b/>
                <w:bCs/>
                <w:szCs w:val="24"/>
                <w:lang w:val="fr-CH"/>
              </w:rPr>
              <w:t xml:space="preserve">Commission d'études </w:t>
            </w:r>
            <w:r w:rsidR="006B67A8">
              <w:rPr>
                <w:b/>
                <w:bCs/>
                <w:szCs w:val="24"/>
                <w:lang w:val="fr-CH"/>
              </w:rPr>
              <w:t>5</w:t>
            </w:r>
            <w:r w:rsidRPr="004A0B55">
              <w:rPr>
                <w:b/>
                <w:bCs/>
                <w:szCs w:val="24"/>
                <w:lang w:val="fr-CH"/>
              </w:rPr>
              <w:t xml:space="preserve"> des radiocommunications (</w:t>
            </w:r>
            <w:r w:rsidR="006B67A8">
              <w:rPr>
                <w:b/>
                <w:bCs/>
                <w:szCs w:val="24"/>
                <w:lang w:val="fr-CH"/>
              </w:rPr>
              <w:t>Services de Terre</w:t>
            </w:r>
            <w:r w:rsidRPr="004A0B55">
              <w:rPr>
                <w:b/>
                <w:bCs/>
                <w:szCs w:val="24"/>
                <w:lang w:val="fr-CH"/>
              </w:rPr>
              <w:t>)</w:t>
            </w:r>
          </w:p>
          <w:p w:rsidR="00E53DCE" w:rsidRPr="00852B32" w:rsidRDefault="00852B32" w:rsidP="006B67A8">
            <w:pPr>
              <w:tabs>
                <w:tab w:val="clear" w:pos="794"/>
                <w:tab w:val="clear" w:pos="1191"/>
                <w:tab w:val="clear" w:pos="1588"/>
                <w:tab w:val="left" w:pos="459"/>
                <w:tab w:val="left" w:pos="742"/>
                <w:tab w:val="left" w:pos="1560"/>
              </w:tabs>
              <w:spacing w:before="80" w:line="240" w:lineRule="auto"/>
              <w:ind w:left="459" w:hanging="459"/>
              <w:jc w:val="left"/>
              <w:rPr>
                <w:b/>
                <w:bCs/>
                <w:szCs w:val="24"/>
                <w:lang w:val="fr-CH"/>
              </w:rPr>
            </w:pPr>
            <w:r w:rsidRPr="004A0B55">
              <w:rPr>
                <w:b/>
                <w:bCs/>
                <w:szCs w:val="24"/>
                <w:lang w:val="fr-CH"/>
              </w:rPr>
              <w:t>–</w:t>
            </w:r>
            <w:r w:rsidRPr="004A0B55">
              <w:rPr>
                <w:b/>
                <w:bCs/>
                <w:szCs w:val="24"/>
                <w:lang w:val="fr-CH"/>
              </w:rPr>
              <w:tab/>
            </w:r>
            <w:r w:rsidRPr="001E4A24">
              <w:rPr>
                <w:b/>
                <w:bCs/>
                <w:lang w:val="fr-CH"/>
              </w:rPr>
              <w:t>Approbation d</w:t>
            </w:r>
            <w:r w:rsidR="006B67A8">
              <w:rPr>
                <w:b/>
                <w:bCs/>
                <w:lang w:val="fr-CH"/>
              </w:rPr>
              <w:t>'une nouvelle Recommandation</w:t>
            </w:r>
            <w:r w:rsidRPr="001E4A24">
              <w:rPr>
                <w:b/>
                <w:bCs/>
                <w:lang w:val="fr-CH"/>
              </w:rPr>
              <w:t xml:space="preserve"> UIT-R </w:t>
            </w:r>
            <w:r>
              <w:rPr>
                <w:b/>
                <w:bCs/>
                <w:lang w:val="fr-CH"/>
              </w:rPr>
              <w:br/>
            </w:r>
            <w:r w:rsidRPr="001E4A24">
              <w:rPr>
                <w:b/>
                <w:bCs/>
                <w:lang w:val="fr-CH"/>
              </w:rPr>
              <w:t>et d</w:t>
            </w:r>
            <w:r w:rsidR="006B67A8">
              <w:rPr>
                <w:b/>
                <w:bCs/>
                <w:lang w:val="fr-CH"/>
              </w:rPr>
              <w:t>'une</w:t>
            </w:r>
            <w:r w:rsidRPr="001E4A24">
              <w:rPr>
                <w:b/>
                <w:bCs/>
                <w:lang w:val="fr-CH"/>
              </w:rPr>
              <w:t xml:space="preserve"> </w:t>
            </w:r>
            <w:r w:rsidR="006B67A8">
              <w:rPr>
                <w:b/>
                <w:bCs/>
                <w:lang w:val="fr-CH"/>
              </w:rPr>
              <w:t>Recommandation</w:t>
            </w:r>
            <w:r w:rsidRPr="001E4A24">
              <w:rPr>
                <w:b/>
                <w:bCs/>
                <w:lang w:val="fr-CH"/>
              </w:rPr>
              <w:t xml:space="preserve"> UIT-R révisée</w:t>
            </w:r>
          </w:p>
        </w:tc>
      </w:tr>
      <w:tr w:rsidR="00E53DCE" w:rsidRPr="00773F7E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773F7E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773F7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E53DCE" w:rsidRPr="00773F7E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773F7E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773F7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E53DCE" w:rsidRPr="00773F7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</w:rPr>
            </w:pPr>
          </w:p>
        </w:tc>
      </w:tr>
      <w:tr w:rsidR="00E53DCE" w:rsidRPr="00773F7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852B32" w:rsidRPr="00014C40" w:rsidRDefault="00852B32" w:rsidP="006B67A8">
      <w:pPr>
        <w:pStyle w:val="Normalaftertitle"/>
        <w:spacing w:before="240"/>
        <w:rPr>
          <w:lang w:val="fr-CH"/>
        </w:rPr>
      </w:pPr>
      <w:r w:rsidRPr="00014C40">
        <w:rPr>
          <w:lang w:val="fr-CH"/>
        </w:rPr>
        <w:t>Dans l</w:t>
      </w:r>
      <w:r>
        <w:rPr>
          <w:lang w:val="fr-CH"/>
        </w:rPr>
        <w:t xml:space="preserve">a Circulaire administrative </w:t>
      </w:r>
      <w:proofErr w:type="spellStart"/>
      <w:r>
        <w:rPr>
          <w:lang w:val="fr-CH"/>
        </w:rPr>
        <w:t>CACE</w:t>
      </w:r>
      <w:proofErr w:type="spellEnd"/>
      <w:r>
        <w:rPr>
          <w:lang w:val="fr-CH"/>
        </w:rPr>
        <w:t>/</w:t>
      </w:r>
      <w:r w:rsidR="006B67A8">
        <w:rPr>
          <w:lang w:val="fr-CH"/>
        </w:rPr>
        <w:t>739</w:t>
      </w:r>
      <w:r>
        <w:rPr>
          <w:lang w:val="fr-CH"/>
        </w:rPr>
        <w:t xml:space="preserve"> datée du </w:t>
      </w:r>
      <w:r w:rsidR="006B67A8">
        <w:rPr>
          <w:lang w:val="fr-CH"/>
        </w:rPr>
        <w:t>29 juillet 2015</w:t>
      </w:r>
      <w:r w:rsidRPr="00014C40">
        <w:rPr>
          <w:lang w:val="fr-CH"/>
        </w:rPr>
        <w:t xml:space="preserve">, </w:t>
      </w:r>
      <w:r w:rsidR="006B67A8">
        <w:rPr>
          <w:lang w:val="fr-CH"/>
        </w:rPr>
        <w:t>un</w:t>
      </w:r>
      <w:r w:rsidRPr="00014C40">
        <w:rPr>
          <w:lang w:val="fr-CH"/>
        </w:rPr>
        <w:t xml:space="preserve"> projet de nouvelle Recommandation</w:t>
      </w:r>
      <w:r>
        <w:rPr>
          <w:lang w:val="fr-CH"/>
        </w:rPr>
        <w:t xml:space="preserve"> UIT-R</w:t>
      </w:r>
      <w:r w:rsidRPr="00014C40">
        <w:rPr>
          <w:lang w:val="fr-CH"/>
        </w:rPr>
        <w:t xml:space="preserve"> </w:t>
      </w:r>
      <w:r>
        <w:rPr>
          <w:lang w:val="fr-CH"/>
        </w:rPr>
        <w:t xml:space="preserve">et </w:t>
      </w:r>
      <w:r w:rsidR="006B67A8">
        <w:rPr>
          <w:lang w:val="fr-CH"/>
        </w:rPr>
        <w:t>un</w:t>
      </w:r>
      <w:r>
        <w:rPr>
          <w:lang w:val="fr-CH"/>
        </w:rPr>
        <w:t xml:space="preserve"> projet de Recomm</w:t>
      </w:r>
      <w:r w:rsidRPr="00014C40">
        <w:rPr>
          <w:lang w:val="fr-CH"/>
        </w:rPr>
        <w:t>a</w:t>
      </w:r>
      <w:r>
        <w:rPr>
          <w:lang w:val="fr-CH"/>
        </w:rPr>
        <w:t>ndation UIT-R révisée</w:t>
      </w:r>
      <w:r w:rsidRPr="00014C40">
        <w:rPr>
          <w:lang w:val="fr-CH"/>
        </w:rPr>
        <w:t xml:space="preserve"> </w:t>
      </w:r>
      <w:r>
        <w:rPr>
          <w:lang w:val="fr-CH"/>
        </w:rPr>
        <w:t>ont été soumis pour</w:t>
      </w:r>
      <w:r w:rsidRPr="00014C40">
        <w:rPr>
          <w:lang w:val="fr-CH"/>
        </w:rPr>
        <w:t xml:space="preserve"> approbation, conformément à la </w:t>
      </w:r>
      <w:r>
        <w:rPr>
          <w:lang w:val="fr-CH"/>
        </w:rPr>
        <w:t xml:space="preserve">procédure prévue dans la </w:t>
      </w:r>
      <w:r w:rsidRPr="00014C40">
        <w:rPr>
          <w:lang w:val="fr-CH"/>
        </w:rPr>
        <w:t>Résolution UIT</w:t>
      </w:r>
      <w:r w:rsidRPr="00014C40">
        <w:rPr>
          <w:lang w:val="fr-CH"/>
        </w:rPr>
        <w:noBreakHyphen/>
        <w:t>R 1</w:t>
      </w:r>
      <w:r>
        <w:rPr>
          <w:lang w:val="fr-CH"/>
        </w:rPr>
        <w:t>-6</w:t>
      </w:r>
      <w:r w:rsidRPr="00014C40">
        <w:rPr>
          <w:lang w:val="fr-CH"/>
        </w:rPr>
        <w:t xml:space="preserve"> (§ 10.4.5).</w:t>
      </w:r>
    </w:p>
    <w:p w:rsidR="00852B32" w:rsidRPr="00014C40" w:rsidRDefault="00852B32" w:rsidP="006B67A8">
      <w:pPr>
        <w:rPr>
          <w:lang w:val="fr-CH"/>
        </w:rPr>
      </w:pPr>
      <w:r w:rsidRPr="00014C40">
        <w:rPr>
          <w:lang w:val="fr-CH"/>
        </w:rPr>
        <w:t xml:space="preserve">Les conditions régissant cette procédure ont été satisfaites au </w:t>
      </w:r>
      <w:r w:rsidR="006B67A8">
        <w:rPr>
          <w:lang w:val="fr-CH"/>
        </w:rPr>
        <w:t>29 septembre 2015</w:t>
      </w:r>
      <w:r w:rsidRPr="00014C40">
        <w:rPr>
          <w:lang w:val="fr-CH"/>
        </w:rPr>
        <w:t>.</w:t>
      </w:r>
    </w:p>
    <w:p w:rsidR="00852B32" w:rsidRDefault="00852B32" w:rsidP="006B67A8">
      <w:pPr>
        <w:spacing w:before="136"/>
        <w:rPr>
          <w:lang w:val="fr-CH"/>
        </w:rPr>
      </w:pPr>
      <w:r>
        <w:rPr>
          <w:lang w:val="fr-CH"/>
        </w:rPr>
        <w:t xml:space="preserve">Les </w:t>
      </w:r>
      <w:r w:rsidRPr="00014C40">
        <w:rPr>
          <w:lang w:val="fr-CH"/>
        </w:rPr>
        <w:t>Recommandation</w:t>
      </w:r>
      <w:r>
        <w:rPr>
          <w:lang w:val="fr-CH"/>
        </w:rPr>
        <w:t>s</w:t>
      </w:r>
      <w:r w:rsidRPr="00014C40">
        <w:rPr>
          <w:lang w:val="fr-CH"/>
        </w:rPr>
        <w:t xml:space="preserve"> approuvée</w:t>
      </w:r>
      <w:r>
        <w:rPr>
          <w:lang w:val="fr-CH"/>
        </w:rPr>
        <w:t>s</w:t>
      </w:r>
      <w:r w:rsidRPr="00014C40">
        <w:rPr>
          <w:lang w:val="fr-CH"/>
        </w:rPr>
        <w:t xml:space="preserve"> </w:t>
      </w:r>
      <w:r>
        <w:rPr>
          <w:lang w:val="fr-CH"/>
        </w:rPr>
        <w:t>seront</w:t>
      </w:r>
      <w:r w:rsidRPr="00014C40">
        <w:rPr>
          <w:lang w:val="fr-CH"/>
        </w:rPr>
        <w:t xml:space="preserve"> publiée</w:t>
      </w:r>
      <w:r>
        <w:rPr>
          <w:lang w:val="fr-CH"/>
        </w:rPr>
        <w:t>s</w:t>
      </w:r>
      <w:r w:rsidRPr="00014C40">
        <w:rPr>
          <w:lang w:val="fr-CH"/>
        </w:rPr>
        <w:t xml:space="preserve"> par l'UIT e</w:t>
      </w:r>
      <w:r>
        <w:rPr>
          <w:lang w:val="fr-CH"/>
        </w:rPr>
        <w:t>t vous trouverez dans l'Annexe</w:t>
      </w:r>
      <w:r w:rsidR="006B67A8">
        <w:rPr>
          <w:lang w:val="fr-CH"/>
        </w:rPr>
        <w:t xml:space="preserve"> </w:t>
      </w:r>
      <w:r>
        <w:rPr>
          <w:lang w:val="fr-CH"/>
        </w:rPr>
        <w:t>de</w:t>
      </w:r>
      <w:r w:rsidRPr="00014C40">
        <w:rPr>
          <w:lang w:val="fr-CH"/>
        </w:rPr>
        <w:t xml:space="preserve"> la présente Circulaire </w:t>
      </w:r>
      <w:r>
        <w:rPr>
          <w:lang w:val="fr-CH"/>
        </w:rPr>
        <w:t>leurs</w:t>
      </w:r>
      <w:r w:rsidRPr="00014C40">
        <w:rPr>
          <w:lang w:val="fr-CH"/>
        </w:rPr>
        <w:t xml:space="preserve"> titre</w:t>
      </w:r>
      <w:r>
        <w:rPr>
          <w:lang w:val="fr-CH"/>
        </w:rPr>
        <w:t>s ainsi que les numéros qui leur ont été</w:t>
      </w:r>
      <w:r w:rsidRPr="00014C40">
        <w:rPr>
          <w:lang w:val="fr-CH"/>
        </w:rPr>
        <w:t xml:space="preserve"> attribué</w:t>
      </w:r>
      <w:r>
        <w:rPr>
          <w:lang w:val="fr-CH"/>
        </w:rPr>
        <w:t>s</w:t>
      </w:r>
      <w:r w:rsidRPr="00014C40">
        <w:rPr>
          <w:lang w:val="fr-CH"/>
        </w:rPr>
        <w:t>.</w:t>
      </w:r>
      <w:r>
        <w:rPr>
          <w:lang w:val="fr-CH"/>
        </w:rPr>
        <w:t xml:space="preserve"> </w:t>
      </w:r>
    </w:p>
    <w:p w:rsidR="00852B32" w:rsidRDefault="00852B32" w:rsidP="00E16B38">
      <w:pPr>
        <w:spacing w:before="1440" w:line="240" w:lineRule="auto"/>
        <w:jc w:val="left"/>
        <w:rPr>
          <w:szCs w:val="24"/>
          <w:lang w:val="fr-FR"/>
        </w:rPr>
      </w:pPr>
      <w:r w:rsidRPr="00773F7E">
        <w:rPr>
          <w:szCs w:val="24"/>
          <w:lang w:val="fr-FR"/>
        </w:rPr>
        <w:t xml:space="preserve">François </w:t>
      </w:r>
      <w:proofErr w:type="spellStart"/>
      <w:r w:rsidRPr="00773F7E">
        <w:rPr>
          <w:szCs w:val="24"/>
          <w:lang w:val="fr-FR"/>
        </w:rPr>
        <w:t>Rancy</w:t>
      </w:r>
      <w:proofErr w:type="spellEnd"/>
      <w:r w:rsidRPr="00773F7E">
        <w:rPr>
          <w:szCs w:val="24"/>
          <w:lang w:val="fr-FR"/>
        </w:rPr>
        <w:br/>
        <w:t xml:space="preserve">Directeur </w:t>
      </w:r>
    </w:p>
    <w:p w:rsidR="00852B32" w:rsidRPr="00014C40" w:rsidRDefault="00852B32" w:rsidP="006B67A8">
      <w:pPr>
        <w:tabs>
          <w:tab w:val="center" w:pos="7939"/>
          <w:tab w:val="right" w:pos="8505"/>
        </w:tabs>
        <w:spacing w:before="360" w:line="240" w:lineRule="auto"/>
        <w:rPr>
          <w:lang w:val="fr-CH"/>
        </w:rPr>
      </w:pPr>
      <w:r w:rsidRPr="00014C40">
        <w:rPr>
          <w:b/>
          <w:lang w:val="fr-CH"/>
        </w:rPr>
        <w:t>Annexe:</w:t>
      </w:r>
      <w:r>
        <w:rPr>
          <w:lang w:val="fr-CH"/>
        </w:rPr>
        <w:t xml:space="preserve"> </w:t>
      </w:r>
      <w:r w:rsidR="006B67A8">
        <w:rPr>
          <w:lang w:val="fr-CH"/>
        </w:rPr>
        <w:t>1</w:t>
      </w:r>
    </w:p>
    <w:p w:rsidR="00852B32" w:rsidRPr="00E16B38" w:rsidRDefault="00852B32" w:rsidP="00014E71">
      <w:pPr>
        <w:tabs>
          <w:tab w:val="left" w:pos="284"/>
          <w:tab w:val="left" w:pos="568"/>
        </w:tabs>
        <w:spacing w:before="600" w:after="120" w:line="240" w:lineRule="auto"/>
        <w:rPr>
          <w:b/>
          <w:bCs/>
          <w:sz w:val="18"/>
          <w:szCs w:val="18"/>
          <w:lang w:val="fr-CH"/>
        </w:rPr>
      </w:pPr>
      <w:r w:rsidRPr="00E16B38">
        <w:rPr>
          <w:b/>
          <w:bCs/>
          <w:sz w:val="18"/>
          <w:szCs w:val="18"/>
          <w:lang w:val="fr-CH"/>
        </w:rPr>
        <w:t>Distribution:</w:t>
      </w:r>
    </w:p>
    <w:p w:rsidR="00852B32" w:rsidRPr="00014C40" w:rsidRDefault="00852B32" w:rsidP="006B67A8">
      <w:pPr>
        <w:tabs>
          <w:tab w:val="left" w:pos="284"/>
        </w:tabs>
        <w:spacing w:before="0" w:line="240" w:lineRule="auto"/>
        <w:ind w:left="284" w:hanging="284"/>
        <w:jc w:val="left"/>
        <w:rPr>
          <w:bCs/>
          <w:sz w:val="18"/>
          <w:szCs w:val="18"/>
          <w:lang w:val="fr-CH"/>
        </w:rPr>
      </w:pPr>
      <w:r w:rsidRPr="00014C40">
        <w:rPr>
          <w:sz w:val="18"/>
          <w:szCs w:val="18"/>
          <w:lang w:val="fr-CH"/>
        </w:rPr>
        <w:t>–</w:t>
      </w:r>
      <w:r w:rsidRPr="00014C40">
        <w:rPr>
          <w:sz w:val="18"/>
          <w:szCs w:val="18"/>
          <w:lang w:val="fr-CH"/>
        </w:rPr>
        <w:tab/>
        <w:t xml:space="preserve">Administrations des </w:t>
      </w:r>
      <w:proofErr w:type="spellStart"/>
      <w:r w:rsidRPr="00014C40">
        <w:rPr>
          <w:sz w:val="18"/>
          <w:szCs w:val="18"/>
          <w:lang w:val="fr-CH"/>
        </w:rPr>
        <w:t>Etats</w:t>
      </w:r>
      <w:proofErr w:type="spellEnd"/>
      <w:r w:rsidRPr="00014C40">
        <w:rPr>
          <w:sz w:val="18"/>
          <w:szCs w:val="18"/>
          <w:lang w:val="fr-CH"/>
        </w:rPr>
        <w:t xml:space="preserve"> Membres</w:t>
      </w:r>
      <w:r w:rsidRPr="00902A96">
        <w:rPr>
          <w:sz w:val="18"/>
          <w:szCs w:val="18"/>
          <w:lang w:val="fr-CH"/>
        </w:rPr>
        <w:t xml:space="preserve"> </w:t>
      </w:r>
      <w:r w:rsidRPr="00014C40">
        <w:rPr>
          <w:sz w:val="18"/>
          <w:szCs w:val="18"/>
          <w:lang w:val="fr-CH"/>
        </w:rPr>
        <w:t xml:space="preserve">de l'UIT et Membres du Secteur des radiocommunications </w:t>
      </w:r>
      <w:r w:rsidRPr="00014C40">
        <w:rPr>
          <w:bCs/>
          <w:sz w:val="18"/>
          <w:szCs w:val="18"/>
          <w:lang w:val="fr-CH"/>
        </w:rPr>
        <w:t>participant aux tra</w:t>
      </w:r>
      <w:r>
        <w:rPr>
          <w:bCs/>
          <w:sz w:val="18"/>
          <w:szCs w:val="18"/>
          <w:lang w:val="fr-CH"/>
        </w:rPr>
        <w:t xml:space="preserve">vaux </w:t>
      </w:r>
      <w:r>
        <w:rPr>
          <w:bCs/>
          <w:sz w:val="18"/>
          <w:szCs w:val="18"/>
          <w:lang w:val="fr-CH"/>
        </w:rPr>
        <w:br/>
        <w:t xml:space="preserve">de la Commission d'études </w:t>
      </w:r>
      <w:r w:rsidR="006B67A8">
        <w:rPr>
          <w:bCs/>
          <w:sz w:val="18"/>
          <w:szCs w:val="18"/>
          <w:lang w:val="fr-CH"/>
        </w:rPr>
        <w:t>5</w:t>
      </w:r>
      <w:r w:rsidRPr="00014C40">
        <w:rPr>
          <w:bCs/>
          <w:sz w:val="18"/>
          <w:szCs w:val="18"/>
          <w:lang w:val="fr-CH"/>
        </w:rPr>
        <w:t xml:space="preserve"> des radiocommunications</w:t>
      </w:r>
    </w:p>
    <w:p w:rsidR="00852B32" w:rsidRPr="00014C40" w:rsidRDefault="00852B32" w:rsidP="006B67A8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fr-CH"/>
        </w:rPr>
      </w:pPr>
      <w:r w:rsidRPr="00014C40">
        <w:rPr>
          <w:sz w:val="18"/>
          <w:szCs w:val="18"/>
          <w:lang w:val="fr-CH"/>
        </w:rPr>
        <w:t>–</w:t>
      </w:r>
      <w:r w:rsidRPr="00014C40">
        <w:rPr>
          <w:sz w:val="18"/>
          <w:szCs w:val="18"/>
          <w:lang w:val="fr-CH"/>
        </w:rPr>
        <w:tab/>
        <w:t>Associés de l'UIT-R participant aux tra</w:t>
      </w:r>
      <w:r>
        <w:rPr>
          <w:sz w:val="18"/>
          <w:szCs w:val="18"/>
          <w:lang w:val="fr-CH"/>
        </w:rPr>
        <w:t xml:space="preserve">vaux de la Commission d'études </w:t>
      </w:r>
      <w:r w:rsidR="006B67A8">
        <w:rPr>
          <w:sz w:val="18"/>
          <w:szCs w:val="18"/>
          <w:lang w:val="fr-CH"/>
        </w:rPr>
        <w:t>5</w:t>
      </w:r>
      <w:r w:rsidRPr="00014C40">
        <w:rPr>
          <w:sz w:val="18"/>
          <w:szCs w:val="18"/>
          <w:lang w:val="fr-CH"/>
        </w:rPr>
        <w:t xml:space="preserve"> des radiocommunications </w:t>
      </w:r>
    </w:p>
    <w:p w:rsidR="00852B32" w:rsidRPr="00014C40" w:rsidRDefault="00852B32" w:rsidP="006E1092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fr-CH"/>
        </w:rPr>
      </w:pPr>
      <w:r w:rsidRPr="00014C40">
        <w:rPr>
          <w:sz w:val="18"/>
          <w:szCs w:val="18"/>
          <w:lang w:val="fr-CH"/>
        </w:rPr>
        <w:t>–</w:t>
      </w:r>
      <w:r w:rsidRPr="00014C40">
        <w:rPr>
          <w:sz w:val="18"/>
          <w:szCs w:val="18"/>
          <w:lang w:val="fr-CH"/>
        </w:rPr>
        <w:tab/>
        <w:t>Présidents et Vice-Présidents des Commissions d'études des radiocommunications et de la Commission spéciale chargée d'examiner les questions réglementaires et de procédure</w:t>
      </w:r>
    </w:p>
    <w:p w:rsidR="00852B32" w:rsidRPr="00014C40" w:rsidRDefault="00852B32" w:rsidP="006E1092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fr-CH"/>
        </w:rPr>
      </w:pPr>
      <w:r w:rsidRPr="00014C40">
        <w:rPr>
          <w:sz w:val="18"/>
          <w:szCs w:val="18"/>
          <w:lang w:val="fr-CH"/>
        </w:rPr>
        <w:t>–</w:t>
      </w:r>
      <w:r w:rsidRPr="00014C40">
        <w:rPr>
          <w:sz w:val="18"/>
          <w:szCs w:val="18"/>
          <w:lang w:val="fr-CH"/>
        </w:rPr>
        <w:tab/>
        <w:t>Président et Vice-Présidents de la Réunion de préparation à la Conférence</w:t>
      </w:r>
    </w:p>
    <w:p w:rsidR="00852B32" w:rsidRPr="00014C40" w:rsidRDefault="00852B32" w:rsidP="006E1092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fr-CH"/>
        </w:rPr>
      </w:pPr>
      <w:r w:rsidRPr="00014C40">
        <w:rPr>
          <w:sz w:val="18"/>
          <w:szCs w:val="18"/>
          <w:lang w:val="fr-CH"/>
        </w:rPr>
        <w:t>–</w:t>
      </w:r>
      <w:r w:rsidRPr="00014C40">
        <w:rPr>
          <w:sz w:val="18"/>
          <w:szCs w:val="18"/>
          <w:lang w:val="fr-CH"/>
        </w:rPr>
        <w:tab/>
        <w:t>Membres du Comité du Règlement des radiocommunications</w:t>
      </w:r>
    </w:p>
    <w:p w:rsidR="00852B32" w:rsidRPr="00014C40" w:rsidRDefault="00852B32" w:rsidP="006E1092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fr-CH"/>
        </w:rPr>
      </w:pPr>
      <w:r w:rsidRPr="00014C40">
        <w:rPr>
          <w:sz w:val="18"/>
          <w:szCs w:val="18"/>
          <w:lang w:val="fr-CH"/>
        </w:rPr>
        <w:t>–</w:t>
      </w:r>
      <w:r w:rsidRPr="00014C40">
        <w:rPr>
          <w:sz w:val="18"/>
          <w:szCs w:val="18"/>
          <w:lang w:val="fr-CH"/>
        </w:rPr>
        <w:tab/>
        <w:t>Secrétaire général de l'UIT, Directeur du Bureau de la normalisation des télécommunications, Directeur du Bureau de développement des télécommunications</w:t>
      </w:r>
    </w:p>
    <w:p w:rsidR="00E16B38" w:rsidRDefault="00852B32" w:rsidP="00E16B38">
      <w:pPr>
        <w:spacing w:before="0"/>
      </w:pPr>
      <w:r w:rsidRPr="00014C40">
        <w:br w:type="page"/>
      </w:r>
    </w:p>
    <w:p w:rsidR="00852B32" w:rsidRPr="006C6770" w:rsidRDefault="00852B32" w:rsidP="00E16B38">
      <w:pPr>
        <w:pStyle w:val="AnnexNotitle0"/>
        <w:spacing w:before="0"/>
        <w:rPr>
          <w:rFonts w:asciiTheme="minorHAnsi" w:hAnsiTheme="minorHAnsi" w:cstheme="minorHAnsi"/>
          <w:szCs w:val="28"/>
        </w:rPr>
      </w:pPr>
      <w:r w:rsidRPr="006C6770">
        <w:rPr>
          <w:rFonts w:asciiTheme="minorHAnsi" w:hAnsiTheme="minorHAnsi" w:cstheme="minorHAnsi"/>
          <w:szCs w:val="28"/>
        </w:rPr>
        <w:lastRenderedPageBreak/>
        <w:t>An</w:t>
      </w:r>
      <w:r w:rsidR="006B67A8">
        <w:rPr>
          <w:rFonts w:asciiTheme="minorHAnsi" w:hAnsiTheme="minorHAnsi" w:cstheme="minorHAnsi"/>
          <w:szCs w:val="28"/>
        </w:rPr>
        <w:t>nexe</w:t>
      </w:r>
      <w:r w:rsidRPr="006C6770">
        <w:rPr>
          <w:rFonts w:asciiTheme="minorHAnsi" w:hAnsiTheme="minorHAnsi" w:cstheme="minorHAnsi"/>
          <w:szCs w:val="28"/>
        </w:rPr>
        <w:br/>
      </w:r>
      <w:r w:rsidRPr="006C6770">
        <w:rPr>
          <w:rFonts w:asciiTheme="minorHAnsi" w:hAnsiTheme="minorHAnsi" w:cstheme="minorHAnsi"/>
          <w:szCs w:val="28"/>
        </w:rPr>
        <w:br/>
        <w:t>Titres</w:t>
      </w:r>
      <w:r w:rsidR="006B67A8">
        <w:rPr>
          <w:rFonts w:asciiTheme="minorHAnsi" w:hAnsiTheme="minorHAnsi" w:cstheme="minorHAnsi"/>
          <w:szCs w:val="28"/>
        </w:rPr>
        <w:t xml:space="preserve"> </w:t>
      </w:r>
      <w:r w:rsidRPr="006C6770">
        <w:rPr>
          <w:rFonts w:asciiTheme="minorHAnsi" w:hAnsiTheme="minorHAnsi" w:cstheme="minorHAnsi"/>
          <w:szCs w:val="28"/>
        </w:rPr>
        <w:t>des Recommandations approuvées</w:t>
      </w:r>
    </w:p>
    <w:p w:rsidR="004E72C7" w:rsidRDefault="004E72C7" w:rsidP="004E72C7">
      <w:pPr>
        <w:tabs>
          <w:tab w:val="right" w:pos="9639"/>
        </w:tabs>
        <w:spacing w:before="480"/>
        <w:rPr>
          <w:lang w:val="fr-CH" w:eastAsia="zh-CN"/>
        </w:rPr>
      </w:pPr>
      <w:r>
        <w:rPr>
          <w:u w:val="single"/>
          <w:lang w:val="fr-CH"/>
        </w:rPr>
        <w:t>Recommandation UIT</w:t>
      </w:r>
      <w:r>
        <w:rPr>
          <w:rStyle w:val="href"/>
          <w:rFonts w:eastAsia="SimSun"/>
          <w:color w:val="000000" w:themeColor="text1"/>
          <w:szCs w:val="28"/>
          <w:u w:val="single"/>
          <w:lang w:val="fr-CH"/>
        </w:rPr>
        <w:t>-R M.</w:t>
      </w:r>
      <w:r>
        <w:rPr>
          <w:rStyle w:val="href"/>
          <w:rFonts w:eastAsia="Malgun Gothic"/>
          <w:color w:val="000000" w:themeColor="text1"/>
          <w:szCs w:val="28"/>
          <w:u w:val="single"/>
          <w:lang w:val="fr-CH"/>
        </w:rPr>
        <w:t>2083-0</w:t>
      </w:r>
      <w:r>
        <w:rPr>
          <w:rStyle w:val="href"/>
          <w:rFonts w:eastAsia="Malgun Gothic"/>
          <w:color w:val="000000" w:themeColor="text1"/>
          <w:szCs w:val="28"/>
          <w:lang w:val="fr-CH"/>
        </w:rPr>
        <w:tab/>
        <w:t>Doc. 5/</w:t>
      </w:r>
      <w:proofErr w:type="spellStart"/>
      <w:r>
        <w:rPr>
          <w:rStyle w:val="href"/>
          <w:rFonts w:eastAsia="Malgun Gothic"/>
          <w:color w:val="000000" w:themeColor="text1"/>
          <w:szCs w:val="28"/>
          <w:lang w:val="fr-CH"/>
        </w:rPr>
        <w:t>BL</w:t>
      </w:r>
      <w:proofErr w:type="spellEnd"/>
      <w:r>
        <w:rPr>
          <w:rStyle w:val="href"/>
          <w:rFonts w:eastAsia="Malgun Gothic"/>
          <w:color w:val="000000" w:themeColor="text1"/>
          <w:szCs w:val="28"/>
          <w:lang w:val="fr-CH"/>
        </w:rPr>
        <w:t>/22</w:t>
      </w:r>
    </w:p>
    <w:p w:rsidR="004E72C7" w:rsidRDefault="004E72C7" w:rsidP="004E72C7">
      <w:pPr>
        <w:pStyle w:val="Rectitle"/>
        <w:rPr>
          <w:lang w:val="fr-CH"/>
        </w:rPr>
      </w:pPr>
      <w:r>
        <w:rPr>
          <w:lang w:val="fr-CH"/>
        </w:rPr>
        <w:t xml:space="preserve">Vision pour les </w:t>
      </w:r>
      <w:proofErr w:type="spellStart"/>
      <w:r>
        <w:rPr>
          <w:lang w:val="fr-CH"/>
        </w:rPr>
        <w:t>IMT</w:t>
      </w:r>
      <w:proofErr w:type="spellEnd"/>
      <w:r>
        <w:rPr>
          <w:lang w:val="fr-CH"/>
        </w:rPr>
        <w:t xml:space="preserve"> – «Cadre et objectifs généraux de l'évolution future </w:t>
      </w:r>
      <w:r>
        <w:rPr>
          <w:lang w:val="fr-CH"/>
        </w:rPr>
        <w:br/>
        <w:t xml:space="preserve">des </w:t>
      </w:r>
      <w:proofErr w:type="spellStart"/>
      <w:r>
        <w:rPr>
          <w:lang w:val="fr-CH"/>
        </w:rPr>
        <w:t>IMT</w:t>
      </w:r>
      <w:proofErr w:type="spellEnd"/>
      <w:r>
        <w:rPr>
          <w:lang w:val="fr-CH"/>
        </w:rPr>
        <w:t xml:space="preserve"> à l'horizon 2020 et au-delà»</w:t>
      </w:r>
    </w:p>
    <w:p w:rsidR="004E72C7" w:rsidRDefault="004E72C7" w:rsidP="004E72C7">
      <w:pPr>
        <w:tabs>
          <w:tab w:val="right" w:pos="9639"/>
        </w:tabs>
        <w:spacing w:before="480"/>
        <w:rPr>
          <w:lang w:val="fr-CH" w:eastAsia="zh-CN"/>
        </w:rPr>
      </w:pPr>
      <w:bookmarkStart w:id="0" w:name="drec"/>
      <w:r>
        <w:rPr>
          <w:u w:val="single"/>
          <w:lang w:val="fr-CH"/>
        </w:rPr>
        <w:t xml:space="preserve">Recommandation </w:t>
      </w:r>
      <w:r>
        <w:rPr>
          <w:rStyle w:val="href"/>
          <w:bCs/>
          <w:u w:val="single"/>
          <w:lang w:val="fr-CH"/>
        </w:rPr>
        <w:t>UIT-R M.2012-2</w:t>
      </w:r>
      <w:bookmarkStart w:id="1" w:name="_GoBack"/>
      <w:bookmarkEnd w:id="1"/>
      <w:r>
        <w:rPr>
          <w:rStyle w:val="href"/>
          <w:bCs/>
          <w:lang w:val="fr-CH"/>
        </w:rPr>
        <w:tab/>
        <w:t>Doc. 5/</w:t>
      </w:r>
      <w:proofErr w:type="spellStart"/>
      <w:r>
        <w:rPr>
          <w:rStyle w:val="href"/>
          <w:bCs/>
          <w:lang w:val="fr-CH"/>
        </w:rPr>
        <w:t>BL</w:t>
      </w:r>
      <w:proofErr w:type="spellEnd"/>
      <w:r>
        <w:rPr>
          <w:rStyle w:val="href"/>
          <w:bCs/>
          <w:lang w:val="fr-CH"/>
        </w:rPr>
        <w:t>/23</w:t>
      </w:r>
    </w:p>
    <w:p w:rsidR="004E72C7" w:rsidRDefault="004E72C7" w:rsidP="004E72C7">
      <w:pPr>
        <w:pStyle w:val="Rectitle"/>
        <w:rPr>
          <w:lang w:val="fr-CH" w:eastAsia="zh-CN"/>
        </w:rPr>
      </w:pPr>
      <w:bookmarkStart w:id="2" w:name="dtitle1"/>
      <w:bookmarkEnd w:id="0"/>
      <w:r>
        <w:rPr>
          <w:lang w:val="fr-CH"/>
        </w:rPr>
        <w:t>Spécifications détaillées des interfaces radioélectriques de Terre des télécommunications mobiles internationales évoluées (</w:t>
      </w:r>
      <w:proofErr w:type="spellStart"/>
      <w:r>
        <w:rPr>
          <w:lang w:val="fr-CH"/>
        </w:rPr>
        <w:t>IMT</w:t>
      </w:r>
      <w:proofErr w:type="spellEnd"/>
      <w:r>
        <w:rPr>
          <w:lang w:val="fr-CH"/>
        </w:rPr>
        <w:t xml:space="preserve"> évoluées)</w:t>
      </w:r>
      <w:bookmarkEnd w:id="2"/>
    </w:p>
    <w:p w:rsidR="004E72C7" w:rsidRDefault="004E72C7" w:rsidP="004E72C7">
      <w:pPr>
        <w:pStyle w:val="Normalaftertitle"/>
        <w:rPr>
          <w:lang w:val="fr-CH"/>
        </w:rPr>
      </w:pPr>
    </w:p>
    <w:p w:rsidR="004E72C7" w:rsidRPr="004E72C7" w:rsidRDefault="004E72C7" w:rsidP="00E16B38">
      <w:pPr>
        <w:pStyle w:val="Reasons"/>
        <w:rPr>
          <w:lang w:val="fr-CH"/>
        </w:rPr>
      </w:pPr>
    </w:p>
    <w:p w:rsidR="00852B32" w:rsidRPr="00E16B38" w:rsidRDefault="00852B32" w:rsidP="00E16B38">
      <w:pPr>
        <w:jc w:val="center"/>
        <w:rPr>
          <w:rFonts w:asciiTheme="majorBidi" w:hAnsiTheme="majorBidi" w:cstheme="majorBidi"/>
        </w:rPr>
      </w:pPr>
      <w:r w:rsidRPr="00E16B38">
        <w:rPr>
          <w:rFonts w:asciiTheme="majorBidi" w:hAnsiTheme="majorBidi" w:cstheme="majorBidi"/>
        </w:rPr>
        <w:t>______________</w:t>
      </w:r>
    </w:p>
    <w:sectPr w:rsidR="00852B32" w:rsidRPr="00E16B38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B32" w:rsidRDefault="00852B32">
      <w:r>
        <w:separator/>
      </w:r>
    </w:p>
  </w:endnote>
  <w:endnote w:type="continuationSeparator" w:id="0">
    <w:p w:rsidR="00852B32" w:rsidRDefault="0085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C83" w:rsidRPr="008E7182" w:rsidRDefault="00EA2C83" w:rsidP="00387AE4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fr-CH"/>
      </w:rPr>
    </w:pPr>
    <w:r w:rsidRPr="008E7182">
      <w:rPr>
        <w:color w:val="3E8EDE"/>
        <w:sz w:val="18"/>
        <w:szCs w:val="18"/>
        <w:lang w:val="fr-CH"/>
      </w:rPr>
      <w:t>Union internationale des télécommunications • Place des Nations • CH</w:t>
    </w:r>
    <w:r w:rsidRPr="008E7182">
      <w:rPr>
        <w:color w:val="3E8EDE"/>
        <w:sz w:val="18"/>
        <w:szCs w:val="18"/>
        <w:lang w:val="fr-CH"/>
      </w:rPr>
      <w:noBreakHyphen/>
      <w:t xml:space="preserve">1211 Genève 20 • Suisse </w:t>
    </w:r>
    <w:r w:rsidRPr="008E7182">
      <w:rPr>
        <w:color w:val="3E8EDE"/>
        <w:sz w:val="18"/>
        <w:szCs w:val="18"/>
        <w:lang w:val="fr-CH"/>
      </w:rPr>
      <w:br/>
      <w:t xml:space="preserve">Tél: +41 22 730 5111 • Fax: +41 22 733 7256 • </w:t>
    </w:r>
    <w:r>
      <w:rPr>
        <w:color w:val="3E8EDE"/>
        <w:sz w:val="18"/>
        <w:szCs w:val="18"/>
        <w:lang w:val="fr-CH"/>
      </w:rPr>
      <w:br/>
    </w:r>
    <w:r w:rsidRPr="008E7182">
      <w:rPr>
        <w:color w:val="3E8EDE"/>
        <w:sz w:val="18"/>
        <w:szCs w:val="18"/>
        <w:lang w:val="fr-CH"/>
      </w:rPr>
      <w:t>Courriel:</w:t>
    </w:r>
    <w:r w:rsidRPr="008E7182">
      <w:rPr>
        <w:color w:val="3E8EDE"/>
        <w:lang w:val="fr-CH"/>
      </w:rPr>
      <w:t xml:space="preserve"> </w:t>
    </w:r>
    <w:hyperlink r:id="rId1" w:history="1">
      <w:r w:rsidRPr="008E7182">
        <w:rPr>
          <w:color w:val="3E8EDE"/>
          <w:sz w:val="18"/>
          <w:szCs w:val="18"/>
          <w:lang w:val="fr-CH"/>
        </w:rPr>
        <w:t>itumail@itu.int</w:t>
      </w:r>
    </w:hyperlink>
    <w:r w:rsidRPr="008E7182">
      <w:rPr>
        <w:color w:val="3E8EDE"/>
        <w:sz w:val="18"/>
        <w:szCs w:val="18"/>
        <w:lang w:val="fr-CH"/>
      </w:rPr>
      <w:t xml:space="preserve"> • </w:t>
    </w:r>
    <w:hyperlink r:id="rId2" w:history="1">
      <w:r w:rsidRPr="008E7182">
        <w:rPr>
          <w:color w:val="3E8EDE"/>
          <w:sz w:val="18"/>
          <w:szCs w:val="18"/>
          <w:lang w:val="fr-CH"/>
        </w:rPr>
        <w:t>www.itu.int</w:t>
      </w:r>
    </w:hyperlink>
    <w:r w:rsidRPr="008E7182">
      <w:rPr>
        <w:color w:val="3E8EDE"/>
        <w:sz w:val="18"/>
        <w:szCs w:val="18"/>
        <w:lang w:val="fr-CH"/>
      </w:rPr>
      <w:t xml:space="preserve"> • </w:t>
    </w:r>
    <w:hyperlink r:id="rId3" w:history="1">
      <w:r w:rsidR="00387AE4" w:rsidRPr="00CD768E">
        <w:rPr>
          <w:color w:val="3E8EDE"/>
          <w:sz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B32" w:rsidRDefault="00852B32">
      <w:r>
        <w:t>____________________</w:t>
      </w:r>
    </w:p>
  </w:footnote>
  <w:footnote w:type="continuationSeparator" w:id="0">
    <w:p w:rsidR="00852B32" w:rsidRDefault="00852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569F7" w:rsidRDefault="00C3556B" w:rsidP="00852B32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2569F7">
      <w:rPr>
        <w:rStyle w:val="PageNumber"/>
        <w:sz w:val="18"/>
        <w:szCs w:val="16"/>
      </w:rPr>
      <w:fldChar w:fldCharType="begin"/>
    </w:r>
    <w:r w:rsidR="00E915AF"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E363AC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852B32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642050" w:rsidTr="004228FA">
      <w:trPr>
        <w:jc w:val="center"/>
      </w:trPr>
      <w:tc>
        <w:tcPr>
          <w:tcW w:w="4889" w:type="dxa"/>
        </w:tcPr>
        <w:p w:rsidR="00642050" w:rsidRDefault="00642050" w:rsidP="00642050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182A41D9" wp14:editId="282CE92A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642050" w:rsidRDefault="00642050" w:rsidP="00642050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5DF9C719" wp14:editId="5257F7ED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642050" w:rsidRDefault="00E915AF" w:rsidP="006420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852B32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26C68"/>
    <w:rsid w:val="003370B8"/>
    <w:rsid w:val="00345D38"/>
    <w:rsid w:val="003471C9"/>
    <w:rsid w:val="00352097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228FA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E72C7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5EB3"/>
    <w:rsid w:val="005F3CB6"/>
    <w:rsid w:val="005F657C"/>
    <w:rsid w:val="00602D53"/>
    <w:rsid w:val="006047E5"/>
    <w:rsid w:val="0064205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B67A8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2B32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231BC"/>
    <w:rsid w:val="00A31370"/>
    <w:rsid w:val="00A34D6F"/>
    <w:rsid w:val="00A41F91"/>
    <w:rsid w:val="00A63355"/>
    <w:rsid w:val="00A7596D"/>
    <w:rsid w:val="00A963DF"/>
    <w:rsid w:val="00AA211B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6B38"/>
    <w:rsid w:val="00E17344"/>
    <w:rsid w:val="00E20F30"/>
    <w:rsid w:val="00E2189C"/>
    <w:rsid w:val="00E25BB1"/>
    <w:rsid w:val="00E27BBA"/>
    <w:rsid w:val="00E30E3F"/>
    <w:rsid w:val="00E35E8F"/>
    <w:rsid w:val="00E363AC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5B53BCD-41D2-4073-B009-84680670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852B32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fr-FR"/>
    </w:rPr>
  </w:style>
  <w:style w:type="paragraph" w:customStyle="1" w:styleId="Reasons">
    <w:name w:val="Reasons"/>
    <w:basedOn w:val="Normal"/>
    <w:qFormat/>
    <w:rsid w:val="00852B3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RectitleChar">
    <w:name w:val="Rec_title Char"/>
    <w:basedOn w:val="DefaultParagraphFont"/>
    <w:link w:val="Rectitle"/>
    <w:locked/>
    <w:rsid w:val="004E72C7"/>
    <w:rPr>
      <w:b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OOL%20F%20-%20ITU\PF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FAFBBA2DF44AF3A727B0E2FE5F4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22327-5F12-4FCE-BE51-26836D4EAF1B}"/>
      </w:docPartPr>
      <w:docPartBody>
        <w:p w:rsidR="0041288D" w:rsidRDefault="0041288D">
          <w:pPr>
            <w:pStyle w:val="FEFAFBBA2DF44AF3A727B0E2FE5F4F91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8D"/>
    <w:rsid w:val="0041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EFAFBBA2DF44AF3A727B0E2FE5F4F91">
    <w:name w:val="FEFAFBBA2DF44AF3A727B0E2FE5F4F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52A54-1DC5-4499-AD44-8109D9CE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24</TotalTime>
  <Pages>2</Pages>
  <Words>284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2179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LRT</dc:creator>
  <cp:lastModifiedBy>LRT</cp:lastModifiedBy>
  <cp:revision>4</cp:revision>
  <cp:lastPrinted>2013-03-08T10:15:00Z</cp:lastPrinted>
  <dcterms:created xsi:type="dcterms:W3CDTF">2015-09-29T11:35:00Z</dcterms:created>
  <dcterms:modified xsi:type="dcterms:W3CDTF">2015-09-29T12:12:00Z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