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693" w:type="dxa"/>
        <w:tblInd w:w="7763" w:type="dxa"/>
        <w:tblBorders>
          <w:left w:val="single" w:sz="18" w:space="0" w:color="808080"/>
        </w:tblBorders>
        <w:tblLook w:val="0000" w:firstRow="0" w:lastRow="0" w:firstColumn="0" w:lastColumn="0" w:noHBand="0" w:noVBand="0"/>
      </w:tblPr>
      <w:tblGrid>
        <w:gridCol w:w="2693"/>
      </w:tblGrid>
      <w:tr w:rsidR="00EB6A81" w:rsidTr="00A50514">
        <w:trPr>
          <w:cantSplit/>
        </w:trPr>
        <w:tc>
          <w:tcPr>
            <w:tcW w:w="2693" w:type="dxa"/>
            <w:tcBorders>
              <w:left w:val="nil"/>
              <w:bottom w:val="single" w:sz="4" w:space="0" w:color="auto"/>
            </w:tcBorders>
          </w:tcPr>
          <w:p w:rsidR="00237D3E" w:rsidRPr="00237D3E" w:rsidRDefault="0092277E" w:rsidP="00041D02">
            <w:pPr>
              <w:pStyle w:val="Heading3"/>
              <w:tabs>
                <w:tab w:val="clear" w:pos="794"/>
              </w:tabs>
              <w:spacing w:before="240"/>
              <w:ind w:left="0" w:firstLine="0"/>
              <w:jc w:val="left"/>
              <w:rPr>
                <w:rFonts w:ascii="Trebuchet MS" w:hAnsi="Trebuchet M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bookmarkStart w:id="7" w:name="_Toc277853421"/>
            <w:r>
              <w:rPr>
                <w:rFonts w:ascii="Trebuchet MS" w:hAnsi="Trebuchet MS"/>
                <w:i/>
                <w:iCs/>
              </w:rPr>
              <w:t>RESOLU</w:t>
            </w:r>
            <w:r w:rsidR="00041D02">
              <w:rPr>
                <w:rFonts w:ascii="Trebuchet MS" w:hAnsi="Trebuchet MS"/>
                <w:i/>
                <w:iCs/>
              </w:rPr>
              <w:t>CIÓ</w:t>
            </w:r>
            <w:r w:rsidR="00F92154">
              <w:rPr>
                <w:rFonts w:ascii="Trebuchet MS" w:hAnsi="Trebuchet MS"/>
                <w:i/>
                <w:iCs/>
              </w:rPr>
              <w:t>N</w:t>
            </w:r>
            <w:r w:rsidR="00EB6A81">
              <w:rPr>
                <w:rFonts w:ascii="Trebuchet MS" w:hAnsi="Trebuchet MS"/>
                <w:i/>
                <w:iCs/>
              </w:rPr>
              <w:t xml:space="preserve"> </w:t>
            </w:r>
            <w:r w:rsidR="00A562C1">
              <w:rPr>
                <w:rFonts w:ascii="Trebuchet MS" w:hAnsi="Trebuchet MS"/>
                <w:i/>
                <w:iCs/>
              </w:rPr>
              <w:t>9</w:t>
            </w:r>
            <w:bookmarkEnd w:id="0"/>
            <w:bookmarkEnd w:id="1"/>
            <w:bookmarkEnd w:id="2"/>
            <w:bookmarkEnd w:id="3"/>
            <w:bookmarkEnd w:id="4"/>
            <w:bookmarkEnd w:id="5"/>
            <w:bookmarkEnd w:id="6"/>
            <w:r w:rsidR="00237D3E">
              <w:rPr>
                <w:rFonts w:ascii="Trebuchet MS" w:hAnsi="Trebuchet MS"/>
                <w:i/>
                <w:iCs/>
              </w:rPr>
              <w:br/>
              <w:t>(Rev. Doha, 2006)</w:t>
            </w:r>
            <w:bookmarkEnd w:id="7"/>
          </w:p>
        </w:tc>
      </w:tr>
      <w:tr w:rsidR="002A62A0" w:rsidTr="00A50514">
        <w:trPr>
          <w:cantSplit/>
          <w:trHeight w:val="895"/>
        </w:trPr>
        <w:tc>
          <w:tcPr>
            <w:tcW w:w="2693" w:type="dxa"/>
            <w:tcBorders>
              <w:top w:val="single" w:sz="4" w:space="0" w:color="auto"/>
              <w:left w:val="nil"/>
            </w:tcBorders>
          </w:tcPr>
          <w:p w:rsidR="002A62A0" w:rsidRPr="00237D3E" w:rsidRDefault="007D7D7E" w:rsidP="00237D3E">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r>
              <w:rPr>
                <w:rFonts w:ascii="Trebuchet MS" w:hAnsi="Trebuchet MS" w:cs="Arial"/>
                <w:b w:val="0"/>
                <w:bCs/>
                <w:i/>
                <w:iCs/>
                <w:lang w:val="en-US"/>
              </w:rPr>
              <w:t>Informe F</w:t>
            </w:r>
            <w:r w:rsidR="00041D02">
              <w:rPr>
                <w:rFonts w:ascii="Trebuchet MS" w:hAnsi="Trebuchet MS" w:cs="Arial"/>
                <w:b w:val="0"/>
                <w:bCs/>
                <w:i/>
                <w:iCs/>
                <w:lang w:val="en-US"/>
              </w:rPr>
              <w:t>inal</w:t>
            </w:r>
          </w:p>
          <w:p w:rsidR="002A62A0" w:rsidRPr="00F8454D" w:rsidRDefault="002A62A0" w:rsidP="0006325B">
            <w:pPr>
              <w:pStyle w:val="Heading3"/>
              <w:ind w:left="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237D3E" w:rsidRDefault="00237D3E" w:rsidP="00FF4022">
      <w:pPr>
        <w:shd w:val="clear" w:color="auto" w:fill="B3B3B3"/>
        <w:tabs>
          <w:tab w:val="clear" w:pos="794"/>
          <w:tab w:val="clear" w:pos="1191"/>
          <w:tab w:val="clear" w:pos="1588"/>
          <w:tab w:val="clear" w:pos="1985"/>
          <w:tab w:val="left" w:pos="993"/>
          <w:tab w:val="left" w:pos="4820"/>
        </w:tabs>
        <w:spacing w:before="160"/>
        <w:ind w:right="-142"/>
        <w:jc w:val="left"/>
        <w:rPr>
          <w:rFonts w:ascii="Trebuchet MS" w:hAnsi="Trebuchet MS" w:cs="Arial"/>
          <w:color w:val="FFFFFF"/>
          <w:sz w:val="32"/>
        </w:rPr>
      </w:pPr>
      <w:r w:rsidRPr="00480E22">
        <w:rPr>
          <w:rFonts w:ascii="Trebuchet MS" w:hAnsi="Trebuchet MS" w:cs="Arial"/>
          <w:b/>
          <w:bCs/>
          <w:color w:val="FFFFFF"/>
          <w:sz w:val="32"/>
          <w:lang w:val="es-ES_tradnl"/>
        </w:rPr>
        <w:t>U</w:t>
      </w:r>
      <w:r w:rsidR="007D7D7E" w:rsidRPr="00480E22">
        <w:rPr>
          <w:rFonts w:ascii="Trebuchet MS" w:hAnsi="Trebuchet MS" w:cs="Arial"/>
          <w:b/>
          <w:bCs/>
          <w:color w:val="FFFFFF"/>
          <w:sz w:val="32"/>
          <w:lang w:val="es-ES_tradnl"/>
        </w:rPr>
        <w:t>IT</w:t>
      </w:r>
      <w:r w:rsidRPr="00480E22">
        <w:rPr>
          <w:rFonts w:ascii="Trebuchet MS" w:hAnsi="Trebuchet MS" w:cs="Arial"/>
          <w:b/>
          <w:bCs/>
          <w:color w:val="FFFFFF"/>
          <w:sz w:val="32"/>
          <w:lang w:val="es-ES_tradnl"/>
        </w:rPr>
        <w:t>-D</w:t>
      </w:r>
      <w:r w:rsidRPr="00480E22">
        <w:rPr>
          <w:rFonts w:ascii="Trebuchet MS" w:hAnsi="Trebuchet MS" w:cs="Arial"/>
          <w:color w:val="FFFFFF"/>
          <w:sz w:val="32"/>
          <w:lang w:val="es-ES_tradnl"/>
        </w:rPr>
        <w:tab/>
      </w:r>
      <w:r w:rsidR="007D7D7E" w:rsidRPr="00480E22">
        <w:rPr>
          <w:rFonts w:ascii="Trebuchet MS" w:hAnsi="Trebuchet MS" w:cs="Arial"/>
          <w:color w:val="FFFFFF"/>
          <w:sz w:val="32"/>
          <w:szCs w:val="32"/>
          <w:lang w:val="es-ES_tradnl"/>
        </w:rPr>
        <w:t xml:space="preserve">COMISIÓN DE ESTUDIO </w:t>
      </w:r>
      <w:r w:rsidRPr="00480E22">
        <w:rPr>
          <w:rFonts w:ascii="Trebuchet MS" w:hAnsi="Trebuchet MS" w:cs="Arial"/>
          <w:color w:val="FFFFFF"/>
          <w:sz w:val="32"/>
          <w:szCs w:val="32"/>
          <w:lang w:val="es-ES_tradnl"/>
        </w:rPr>
        <w:t>2</w:t>
      </w:r>
      <w:r w:rsidRPr="00480E22">
        <w:rPr>
          <w:rFonts w:ascii="Trebuchet MS" w:hAnsi="Trebuchet MS" w:cs="Arial"/>
          <w:color w:val="FFFFFF"/>
          <w:sz w:val="32"/>
          <w:szCs w:val="32"/>
          <w:lang w:val="es-ES_tradnl"/>
        </w:rPr>
        <w:tab/>
        <w:t>4</w:t>
      </w:r>
      <w:r w:rsidR="007D7D7E" w:rsidRPr="00480E22">
        <w:rPr>
          <w:rFonts w:ascii="Trebuchet MS" w:hAnsi="Trebuchet MS" w:cs="Arial"/>
          <w:color w:val="FFFFFF"/>
          <w:sz w:val="32"/>
          <w:szCs w:val="32"/>
          <w:lang w:val="es-ES_tradnl"/>
        </w:rPr>
        <w:t>.</w:t>
      </w:r>
      <w:r w:rsidR="007D7D7E" w:rsidRPr="00480E22">
        <w:rPr>
          <w:color w:val="FFFFFF"/>
          <w:sz w:val="32"/>
          <w:szCs w:val="32"/>
          <w:lang w:val="es-ES_tradnl"/>
        </w:rPr>
        <w:t>º</w:t>
      </w:r>
      <w:r w:rsidRPr="00480E22">
        <w:rPr>
          <w:rFonts w:ascii="Trebuchet MS" w:hAnsi="Trebuchet MS" w:cs="Arial"/>
          <w:color w:val="FFFFFF"/>
          <w:sz w:val="32"/>
          <w:szCs w:val="32"/>
          <w:lang w:val="es-ES_tradnl"/>
        </w:rPr>
        <w:t xml:space="preserve"> </w:t>
      </w:r>
      <w:r w:rsidRPr="00237D3E">
        <w:rPr>
          <w:rFonts w:ascii="Trebuchet MS" w:hAnsi="Trebuchet MS" w:cs="Arial"/>
          <w:color w:val="FFFFFF"/>
          <w:sz w:val="32"/>
          <w:szCs w:val="32"/>
          <w:lang w:val="en-US"/>
        </w:rPr>
        <w:t>PERIOD</w:t>
      </w:r>
      <w:r w:rsidR="007D7D7E">
        <w:rPr>
          <w:rFonts w:ascii="Trebuchet MS" w:hAnsi="Trebuchet MS" w:cs="Arial"/>
          <w:color w:val="FFFFFF"/>
          <w:sz w:val="32"/>
          <w:szCs w:val="32"/>
          <w:lang w:val="en-US"/>
        </w:rPr>
        <w:t>O DE ESTUDIOS</w:t>
      </w:r>
      <w:r w:rsidRPr="00237D3E">
        <w:rPr>
          <w:rFonts w:ascii="Trebuchet MS" w:hAnsi="Trebuchet MS" w:cs="Arial"/>
          <w:color w:val="FFFFFF"/>
          <w:sz w:val="32"/>
          <w:szCs w:val="32"/>
          <w:lang w:val="en-US"/>
        </w:rPr>
        <w:t xml:space="preserve"> (2006-2010)</w:t>
      </w: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Pr="00480E22" w:rsidRDefault="00F92154" w:rsidP="00054803">
      <w:pPr>
        <w:spacing w:line="600" w:lineRule="exact"/>
        <w:ind w:right="2517"/>
        <w:jc w:val="right"/>
        <w:rPr>
          <w:rFonts w:ascii="Trebuchet MS" w:hAnsi="Trebuchet MS" w:cs="Tahoma"/>
          <w:b/>
          <w:i/>
          <w:iCs/>
          <w:sz w:val="44"/>
          <w:szCs w:val="44"/>
          <w:lang w:val="es-ES_tradnl"/>
        </w:rPr>
      </w:pPr>
      <w:r w:rsidRPr="00480E22">
        <w:rPr>
          <w:rFonts w:ascii="Trebuchet MS" w:hAnsi="Trebuchet MS" w:cs="Tahoma"/>
          <w:b/>
          <w:i/>
          <w:iCs/>
          <w:sz w:val="44"/>
          <w:szCs w:val="44"/>
          <w:lang w:val="es-ES_tradnl"/>
        </w:rPr>
        <w:t>INFORME SOBRE</w:t>
      </w:r>
      <w:r w:rsidR="00EC6A24" w:rsidRPr="00480E22">
        <w:rPr>
          <w:rFonts w:ascii="Trebuchet MS" w:hAnsi="Trebuchet MS" w:cs="Tahoma"/>
          <w:b/>
          <w:i/>
          <w:iCs/>
          <w:sz w:val="44"/>
          <w:szCs w:val="44"/>
          <w:lang w:val="es-ES_tradnl"/>
        </w:rPr>
        <w:t xml:space="preserve"> LA</w:t>
      </w:r>
      <w:r w:rsidRPr="00480E22">
        <w:rPr>
          <w:rFonts w:ascii="Trebuchet MS" w:hAnsi="Trebuchet MS" w:cs="Tahoma"/>
          <w:b/>
          <w:i/>
          <w:iCs/>
          <w:sz w:val="44"/>
          <w:szCs w:val="44"/>
          <w:lang w:val="es-ES_tradnl"/>
        </w:rPr>
        <w:t xml:space="preserve"> RESOLUCIÓN</w:t>
      </w:r>
      <w:r w:rsidR="0092277E" w:rsidRPr="00480E22">
        <w:rPr>
          <w:rFonts w:ascii="Trebuchet MS" w:hAnsi="Trebuchet MS" w:cs="Tahoma"/>
          <w:b/>
          <w:i/>
          <w:iCs/>
          <w:sz w:val="44"/>
          <w:szCs w:val="44"/>
          <w:lang w:val="es-ES_tradnl"/>
        </w:rPr>
        <w:t xml:space="preserve"> 9</w:t>
      </w:r>
      <w:r w:rsidR="00054803" w:rsidRPr="00480E22">
        <w:rPr>
          <w:rFonts w:ascii="Trebuchet MS" w:hAnsi="Trebuchet MS" w:cs="Tahoma"/>
          <w:b/>
          <w:i/>
          <w:iCs/>
          <w:sz w:val="44"/>
          <w:szCs w:val="44"/>
          <w:lang w:val="es-ES_tradnl"/>
        </w:rPr>
        <w:br/>
        <w:t>(Rev. Doha, 2006)</w:t>
      </w:r>
    </w:p>
    <w:p w:rsidR="003070F7" w:rsidRPr="00480E22" w:rsidRDefault="00EC29A2" w:rsidP="00237D3E">
      <w:pPr>
        <w:spacing w:line="600" w:lineRule="exact"/>
        <w:ind w:right="2517"/>
        <w:jc w:val="right"/>
        <w:rPr>
          <w:rFonts w:ascii="Trebuchet MS" w:hAnsi="Trebuchet MS" w:cs="Tahoma"/>
          <w:i/>
          <w:iCs/>
          <w:sz w:val="40"/>
          <w:szCs w:val="40"/>
          <w:lang w:val="es-ES_tradnl"/>
        </w:rPr>
      </w:pPr>
      <w:r w:rsidRPr="00480E22">
        <w:rPr>
          <w:rFonts w:ascii="Trebuchet MS" w:hAnsi="Trebuchet MS" w:cs="Tahoma"/>
          <w:i/>
          <w:iCs/>
          <w:sz w:val="40"/>
          <w:szCs w:val="40"/>
          <w:lang w:val="es-ES_tradnl"/>
        </w:rPr>
        <w:t xml:space="preserve">Participación de los países, en particular los países en desarrollo, en la gestión </w:t>
      </w:r>
      <w:r w:rsidR="00480E22">
        <w:rPr>
          <w:rFonts w:ascii="Trebuchet MS" w:hAnsi="Trebuchet MS" w:cs="Tahoma"/>
          <w:i/>
          <w:iCs/>
          <w:sz w:val="40"/>
          <w:szCs w:val="40"/>
          <w:lang w:val="es-ES_tradnl"/>
        </w:rPr>
        <w:br/>
      </w:r>
      <w:bookmarkStart w:id="8" w:name="_GoBack"/>
      <w:bookmarkEnd w:id="8"/>
      <w:r w:rsidRPr="00480E22">
        <w:rPr>
          <w:rFonts w:ascii="Trebuchet MS" w:hAnsi="Trebuchet MS" w:cs="Tahoma"/>
          <w:i/>
          <w:iCs/>
          <w:sz w:val="40"/>
          <w:szCs w:val="40"/>
          <w:lang w:val="es-ES_tradnl"/>
        </w:rPr>
        <w:t>del espectro de frecuencias</w:t>
      </w:r>
    </w:p>
    <w:p w:rsidR="00EB6A81" w:rsidRPr="00480E22" w:rsidRDefault="00EB6A81" w:rsidP="00EB6A81">
      <w:pPr>
        <w:spacing w:before="0"/>
        <w:ind w:right="2520"/>
        <w:jc w:val="right"/>
        <w:rPr>
          <w:rFonts w:ascii="Arial Rounded MT Bold" w:hAnsi="Arial Rounded MT Bold" w:cs="Tahoma"/>
          <w:b/>
          <w:bCs/>
          <w:i/>
          <w:iCs/>
          <w:sz w:val="52"/>
          <w:lang w:val="es-ES_tradnl"/>
        </w:rPr>
      </w:pPr>
    </w:p>
    <w:p w:rsidR="00EB6A81" w:rsidRPr="00480E22" w:rsidRDefault="00EB6A81" w:rsidP="00EB6A81">
      <w:pPr>
        <w:rPr>
          <w:rFonts w:ascii="FrugalSans Th" w:hAnsi="FrugalSans Th"/>
          <w:i/>
          <w:iCs/>
          <w:lang w:val="es-ES_tradnl"/>
        </w:rPr>
      </w:pPr>
    </w:p>
    <w:p w:rsidR="00EB6A81" w:rsidRPr="00480E22" w:rsidRDefault="00EB6A81" w:rsidP="00EB6A81">
      <w:pPr>
        <w:rPr>
          <w:lang w:val="es-ES_tradnl"/>
        </w:rPr>
      </w:pPr>
    </w:p>
    <w:p w:rsidR="00115571" w:rsidRPr="00480E22" w:rsidRDefault="00115571" w:rsidP="00EB6A81">
      <w:pPr>
        <w:rPr>
          <w:lang w:val="es-ES_tradnl"/>
        </w:rPr>
      </w:pPr>
    </w:p>
    <w:p w:rsidR="00115571" w:rsidRPr="00480E22" w:rsidRDefault="00115571" w:rsidP="00EB6A81">
      <w:pPr>
        <w:rPr>
          <w:lang w:val="es-ES_tradnl"/>
        </w:rPr>
      </w:pPr>
    </w:p>
    <w:p w:rsidR="00115571" w:rsidRPr="00480E22" w:rsidRDefault="00115571" w:rsidP="00EB6A81">
      <w:pPr>
        <w:rPr>
          <w:lang w:val="es-ES_tradnl"/>
        </w:rPr>
      </w:pPr>
    </w:p>
    <w:p w:rsidR="00E83FA2" w:rsidRPr="00480E22" w:rsidRDefault="00E83FA2" w:rsidP="00EB6A81">
      <w:pPr>
        <w:jc w:val="right"/>
        <w:rPr>
          <w:bCs/>
          <w:lang w:val="es-ES_tradnl"/>
        </w:rPr>
      </w:pPr>
    </w:p>
    <w:p w:rsidR="00B27BCC" w:rsidRPr="00480E22" w:rsidRDefault="00B27BCC" w:rsidP="00E83FA2">
      <w:pPr>
        <w:pStyle w:val="Heading1"/>
        <w:jc w:val="center"/>
        <w:rPr>
          <w:lang w:val="es-ES_tradnl"/>
        </w:rPr>
        <w:sectPr w:rsidR="00B27BCC" w:rsidRPr="00480E22" w:rsidSect="00115571">
          <w:headerReference w:type="even" r:id="rId9"/>
          <w:headerReference w:type="default" r:id="rId10"/>
          <w:footerReference w:type="default" r:id="rId11"/>
          <w:headerReference w:type="first" r:id="rId12"/>
          <w:footerReference w:type="first" r:id="rId13"/>
          <w:pgSz w:w="11907" w:h="16840" w:code="9"/>
          <w:pgMar w:top="1418" w:right="567" w:bottom="1418" w:left="1134" w:header="720" w:footer="720" w:gutter="0"/>
          <w:paperSrc w:first="15" w:other="15"/>
          <w:pgNumType w:fmt="lowerRoman" w:start="1"/>
          <w:cols w:space="720"/>
        </w:sectPr>
      </w:pPr>
    </w:p>
    <w:tbl>
      <w:tblPr>
        <w:tblStyle w:val="TableGrid"/>
        <w:tblW w:w="0" w:type="auto"/>
        <w:jc w:val="center"/>
        <w:tblLook w:val="04A0" w:firstRow="1" w:lastRow="0" w:firstColumn="1" w:lastColumn="0" w:noHBand="0" w:noVBand="1"/>
      </w:tblPr>
      <w:tblGrid>
        <w:gridCol w:w="9606"/>
      </w:tblGrid>
      <w:tr w:rsidR="00237D3E" w:rsidRPr="00480E22" w:rsidTr="006B0CA3">
        <w:trPr>
          <w:jc w:val="center"/>
        </w:trPr>
        <w:tc>
          <w:tcPr>
            <w:tcW w:w="9606" w:type="dxa"/>
          </w:tcPr>
          <w:p w:rsidR="00237D3E" w:rsidRPr="00480E22" w:rsidRDefault="00237D3E" w:rsidP="008F20E6">
            <w:pPr>
              <w:jc w:val="center"/>
              <w:rPr>
                <w:b/>
                <w:bCs/>
                <w:lang w:val="es-ES_tradnl"/>
              </w:rPr>
            </w:pPr>
            <w:r w:rsidRPr="00480E22">
              <w:rPr>
                <w:b/>
                <w:bCs/>
                <w:lang w:val="es-ES_tradnl"/>
              </w:rPr>
              <w:lastRenderedPageBreak/>
              <w:t>A</w:t>
            </w:r>
            <w:r w:rsidR="008F20E6" w:rsidRPr="00480E22">
              <w:rPr>
                <w:b/>
                <w:bCs/>
                <w:lang w:val="es-ES_tradnl"/>
              </w:rPr>
              <w:t>GRADECIMIENTOS</w:t>
            </w:r>
          </w:p>
          <w:p w:rsidR="00237D3E" w:rsidRPr="00480E22" w:rsidRDefault="00237D3E" w:rsidP="002E1E24">
            <w:pPr>
              <w:rPr>
                <w:lang w:val="es-ES_tradnl"/>
              </w:rPr>
            </w:pPr>
          </w:p>
          <w:p w:rsidR="00237D3E" w:rsidRPr="00480E22" w:rsidRDefault="008F20E6" w:rsidP="002E1E24">
            <w:pPr>
              <w:rPr>
                <w:lang w:val="es-ES_tradnl"/>
              </w:rPr>
            </w:pPr>
            <w:r>
              <w:rPr>
                <w:lang w:val="es-ES"/>
              </w:rPr>
              <w:t>Agradecemos a los autores de las contribuciones la ayuda que no dejaron de prestar para la elaboración del presente Informe</w:t>
            </w:r>
            <w:r w:rsidR="00237D3E" w:rsidRPr="00480E22">
              <w:rPr>
                <w:lang w:val="es-ES_tradnl"/>
              </w:rPr>
              <w:t>:</w:t>
            </w:r>
          </w:p>
          <w:p w:rsidR="00237D3E" w:rsidRPr="00480E22" w:rsidRDefault="00237D3E" w:rsidP="002E1E24">
            <w:pPr>
              <w:rPr>
                <w:lang w:val="es-ES_tradnl"/>
              </w:rPr>
            </w:pPr>
          </w:p>
          <w:p w:rsidR="00237D3E" w:rsidRPr="00480E22" w:rsidRDefault="008F20E6" w:rsidP="008F20E6">
            <w:pPr>
              <w:rPr>
                <w:lang w:val="es-ES_tradnl"/>
              </w:rPr>
            </w:pPr>
            <w:r w:rsidRPr="00480E22">
              <w:rPr>
                <w:lang w:val="es-ES_tradnl"/>
              </w:rPr>
              <w:t xml:space="preserve">Para la </w:t>
            </w:r>
            <w:r w:rsidR="00237D3E" w:rsidRPr="00480E22">
              <w:rPr>
                <w:lang w:val="es-ES_tradnl"/>
              </w:rPr>
              <w:t>Part</w:t>
            </w:r>
            <w:r w:rsidRPr="00480E22">
              <w:rPr>
                <w:lang w:val="es-ES_tradnl"/>
              </w:rPr>
              <w:t>e</w:t>
            </w:r>
            <w:r w:rsidR="00237D3E" w:rsidRPr="00480E22">
              <w:rPr>
                <w:lang w:val="es-ES_tradnl"/>
              </w:rPr>
              <w:t xml:space="preserve"> I:</w:t>
            </w:r>
          </w:p>
          <w:p w:rsidR="005D626B" w:rsidRPr="005D626B" w:rsidRDefault="005D626B" w:rsidP="005D626B">
            <w:pPr>
              <w:spacing w:before="240"/>
              <w:rPr>
                <w:lang w:val="es-ES"/>
              </w:rPr>
            </w:pPr>
            <w:r w:rsidRPr="005D626B">
              <w:rPr>
                <w:lang w:val="es-ES"/>
              </w:rPr>
              <w:t>Sr. Robin Haines (Estados Unidos)</w:t>
            </w:r>
            <w:r w:rsidRPr="005D626B">
              <w:rPr>
                <w:lang w:val="es-ES"/>
              </w:rPr>
              <w:tab/>
            </w:r>
            <w:r>
              <w:rPr>
                <w:lang w:val="es-ES"/>
              </w:rPr>
              <w:tab/>
            </w:r>
            <w:r>
              <w:rPr>
                <w:lang w:val="es-ES"/>
              </w:rPr>
              <w:tab/>
            </w:r>
            <w:r>
              <w:rPr>
                <w:lang w:val="es-ES"/>
              </w:rPr>
              <w:tab/>
            </w:r>
            <w:r>
              <w:rPr>
                <w:lang w:val="es-ES"/>
              </w:rPr>
              <w:tab/>
            </w:r>
            <w:r w:rsidRPr="005D626B">
              <w:rPr>
                <w:lang w:val="es-ES"/>
              </w:rPr>
              <w:t>Conjunto de las labores</w:t>
            </w:r>
          </w:p>
          <w:p w:rsidR="005D626B" w:rsidRPr="005D626B" w:rsidRDefault="005D626B" w:rsidP="005D626B">
            <w:pPr>
              <w:spacing w:before="0"/>
              <w:rPr>
                <w:lang w:val="es-ES"/>
              </w:rPr>
            </w:pPr>
            <w:r w:rsidRPr="005D626B">
              <w:rPr>
                <w:lang w:val="es-ES"/>
              </w:rPr>
              <w:t>Sr. Sixte Maire (Francia)</w:t>
            </w:r>
          </w:p>
          <w:p w:rsidR="005D626B" w:rsidRPr="005D626B" w:rsidRDefault="005D626B" w:rsidP="005D626B">
            <w:pPr>
              <w:spacing w:before="0"/>
              <w:rPr>
                <w:lang w:val="es-ES"/>
              </w:rPr>
            </w:pPr>
            <w:r w:rsidRPr="005D626B">
              <w:rPr>
                <w:lang w:val="es-ES"/>
              </w:rPr>
              <w:t>Sr. Jesús González Vidal (Cuba)</w:t>
            </w:r>
          </w:p>
          <w:p w:rsidR="00237D3E" w:rsidRPr="008338A2" w:rsidRDefault="005D626B" w:rsidP="005D626B">
            <w:pPr>
              <w:spacing w:before="0"/>
              <w:rPr>
                <w:lang w:val="fr-CH"/>
              </w:rPr>
            </w:pPr>
            <w:r w:rsidRPr="005D626B">
              <w:rPr>
                <w:lang w:val="fr-CH"/>
              </w:rPr>
              <w:t>Sr. Philippe Aubineau (UIT-BR</w:t>
            </w:r>
            <w:r w:rsidR="00C52138">
              <w:rPr>
                <w:lang w:val="fr-CH"/>
              </w:rPr>
              <w:t>)</w:t>
            </w:r>
          </w:p>
          <w:p w:rsidR="00237D3E" w:rsidRPr="008338A2" w:rsidRDefault="00237D3E" w:rsidP="002E1E24">
            <w:pPr>
              <w:rPr>
                <w:lang w:val="fr-CH"/>
              </w:rPr>
            </w:pPr>
          </w:p>
          <w:p w:rsidR="00237D3E" w:rsidRPr="00480E22" w:rsidRDefault="008F20E6" w:rsidP="002E1E24">
            <w:pPr>
              <w:rPr>
                <w:lang w:val="es-ES_tradnl"/>
              </w:rPr>
            </w:pPr>
            <w:r w:rsidRPr="00480E22">
              <w:rPr>
                <w:lang w:val="es-ES_tradnl"/>
              </w:rPr>
              <w:t>Para la Parte</w:t>
            </w:r>
            <w:r w:rsidR="00237D3E" w:rsidRPr="00480E22">
              <w:rPr>
                <w:lang w:val="es-ES_tradnl"/>
              </w:rPr>
              <w:t xml:space="preserve"> II:</w:t>
            </w:r>
          </w:p>
          <w:p w:rsidR="005D626B" w:rsidRPr="008F41ED" w:rsidRDefault="005D626B" w:rsidP="005D626B">
            <w:pPr>
              <w:tabs>
                <w:tab w:val="left" w:pos="6480"/>
              </w:tabs>
              <w:rPr>
                <w:lang w:val="es-ES"/>
              </w:rPr>
            </w:pPr>
            <w:r>
              <w:rPr>
                <w:lang w:val="es-ES"/>
              </w:rPr>
              <w:t>Sr</w:t>
            </w:r>
            <w:r w:rsidRPr="008F41ED">
              <w:rPr>
                <w:lang w:val="es-ES"/>
              </w:rPr>
              <w:t>. Simon Koffi (Côte d'Ivoire)</w:t>
            </w:r>
            <w:r w:rsidRPr="008F41ED">
              <w:rPr>
                <w:lang w:val="es-ES"/>
              </w:rPr>
              <w:tab/>
            </w:r>
            <w:r>
              <w:rPr>
                <w:lang w:val="es-ES"/>
              </w:rPr>
              <w:t>Conjunto de las labores</w:t>
            </w:r>
          </w:p>
          <w:p w:rsidR="00237D3E" w:rsidRPr="00480E22" w:rsidRDefault="005D626B" w:rsidP="005D626B">
            <w:pPr>
              <w:spacing w:before="0"/>
              <w:rPr>
                <w:lang w:val="fr-CH"/>
              </w:rPr>
            </w:pPr>
            <w:r w:rsidRPr="00480E22">
              <w:rPr>
                <w:lang w:val="fr-CH"/>
              </w:rPr>
              <w:t>Sr. Istvan Bozsoki y Sra. Alessandra Pileri (UIT-BDT</w:t>
            </w:r>
            <w:r w:rsidR="00237D3E" w:rsidRPr="00480E22">
              <w:rPr>
                <w:lang w:val="fr-CH"/>
              </w:rPr>
              <w:t>)</w:t>
            </w:r>
          </w:p>
          <w:p w:rsidR="00237D3E" w:rsidRPr="00480E22" w:rsidRDefault="00237D3E" w:rsidP="002E1E24">
            <w:pPr>
              <w:rPr>
                <w:lang w:val="fr-CH"/>
              </w:rPr>
            </w:pPr>
          </w:p>
          <w:p w:rsidR="00237D3E" w:rsidRPr="00480E22" w:rsidRDefault="008F20E6" w:rsidP="002E1E24">
            <w:pPr>
              <w:rPr>
                <w:lang w:val="es-ES_tradnl"/>
              </w:rPr>
            </w:pPr>
            <w:r w:rsidRPr="00480E22">
              <w:rPr>
                <w:lang w:val="es-ES_tradnl"/>
              </w:rPr>
              <w:t>Para la Parte</w:t>
            </w:r>
            <w:r w:rsidR="00237D3E" w:rsidRPr="00480E22">
              <w:rPr>
                <w:lang w:val="es-ES_tradnl"/>
              </w:rPr>
              <w:t xml:space="preserve"> III:</w:t>
            </w:r>
          </w:p>
          <w:p w:rsidR="005D626B" w:rsidRPr="005D626B" w:rsidRDefault="005D626B" w:rsidP="005D626B">
            <w:pPr>
              <w:rPr>
                <w:lang w:val="es-ES"/>
              </w:rPr>
            </w:pPr>
            <w:r w:rsidRPr="005D626B">
              <w:rPr>
                <w:lang w:val="es-ES"/>
              </w:rPr>
              <w:t>Sr. Jean-Pierre Huynh (Francia)</w:t>
            </w:r>
            <w:r w:rsidRPr="005D626B">
              <w:rPr>
                <w:lang w:val="es-ES"/>
              </w:rPr>
              <w:tab/>
            </w:r>
            <w:r>
              <w:rPr>
                <w:lang w:val="es-ES"/>
              </w:rPr>
              <w:tab/>
            </w:r>
            <w:r>
              <w:rPr>
                <w:lang w:val="es-ES"/>
              </w:rPr>
              <w:tab/>
            </w:r>
            <w:r>
              <w:rPr>
                <w:lang w:val="es-ES"/>
              </w:rPr>
              <w:tab/>
            </w:r>
            <w:r>
              <w:rPr>
                <w:lang w:val="es-ES"/>
              </w:rPr>
              <w:tab/>
            </w:r>
            <w:r>
              <w:rPr>
                <w:lang w:val="es-ES"/>
              </w:rPr>
              <w:tab/>
            </w:r>
            <w:r w:rsidRPr="005D626B">
              <w:rPr>
                <w:lang w:val="es-ES"/>
              </w:rPr>
              <w:t>Conjunto de las labores</w:t>
            </w:r>
          </w:p>
          <w:p w:rsidR="005D626B" w:rsidRPr="005D626B" w:rsidRDefault="005D626B" w:rsidP="005D626B">
            <w:pPr>
              <w:spacing w:before="0"/>
              <w:rPr>
                <w:lang w:val="es-ES"/>
              </w:rPr>
            </w:pPr>
            <w:r w:rsidRPr="005D626B">
              <w:rPr>
                <w:lang w:val="es-ES"/>
              </w:rPr>
              <w:t>Sr. André Chaminade (Francia)</w:t>
            </w:r>
          </w:p>
          <w:p w:rsidR="005D626B" w:rsidRPr="005D626B" w:rsidRDefault="005D626B" w:rsidP="005D626B">
            <w:pPr>
              <w:spacing w:before="0"/>
              <w:rPr>
                <w:lang w:val="es-ES"/>
              </w:rPr>
            </w:pPr>
            <w:r w:rsidRPr="005D626B">
              <w:rPr>
                <w:lang w:val="es-ES"/>
              </w:rPr>
              <w:t>Sr. Dirk-Olivier Von der Emden (Suiza)</w:t>
            </w:r>
          </w:p>
          <w:p w:rsidR="005D626B" w:rsidRPr="005D626B" w:rsidRDefault="005D626B" w:rsidP="005D626B">
            <w:pPr>
              <w:spacing w:before="0"/>
              <w:rPr>
                <w:lang w:val="es-ES"/>
              </w:rPr>
            </w:pPr>
            <w:r w:rsidRPr="005D626B">
              <w:rPr>
                <w:lang w:val="es-ES"/>
              </w:rPr>
              <w:t>Sres. Naser Alrashedi y Hasan Sharif (Emiratos Árabes Unidos)</w:t>
            </w:r>
          </w:p>
          <w:p w:rsidR="005D626B" w:rsidRPr="005D626B" w:rsidRDefault="005D626B" w:rsidP="005D626B">
            <w:pPr>
              <w:spacing w:before="0"/>
              <w:rPr>
                <w:lang w:val="fr-CH"/>
              </w:rPr>
            </w:pPr>
            <w:r w:rsidRPr="005D626B">
              <w:rPr>
                <w:lang w:val="fr-CH"/>
              </w:rPr>
              <w:t>Sr. Istvan Bozsoki y Sra. Alessandra Pileri (UIT-BDT)</w:t>
            </w:r>
          </w:p>
          <w:p w:rsidR="00237D3E" w:rsidRPr="008338A2" w:rsidRDefault="005D626B" w:rsidP="005D626B">
            <w:pPr>
              <w:spacing w:before="0"/>
              <w:rPr>
                <w:lang w:val="fr-CH"/>
              </w:rPr>
            </w:pPr>
            <w:r w:rsidRPr="005D626B">
              <w:rPr>
                <w:lang w:val="fr-CH"/>
              </w:rPr>
              <w:t>Sr. Philippe Aubineau (UIT-BR</w:t>
            </w:r>
            <w:r w:rsidR="00237D3E" w:rsidRPr="008338A2">
              <w:rPr>
                <w:lang w:val="fr-CH"/>
              </w:rPr>
              <w:t>)</w:t>
            </w:r>
          </w:p>
          <w:p w:rsidR="00237D3E" w:rsidRPr="008338A2" w:rsidRDefault="00237D3E" w:rsidP="002E1E24">
            <w:pPr>
              <w:rPr>
                <w:lang w:val="fr-CH"/>
              </w:rPr>
            </w:pPr>
          </w:p>
          <w:p w:rsidR="00237D3E" w:rsidRPr="00480E22" w:rsidRDefault="00DF3BA4" w:rsidP="00DF3BA4">
            <w:pPr>
              <w:rPr>
                <w:lang w:val="es-ES_tradnl"/>
              </w:rPr>
            </w:pPr>
            <w:r>
              <w:rPr>
                <w:lang w:val="es-ES"/>
              </w:rPr>
              <w:t>Para las necesidades específicas de los países en desarrollo en materia de gestión del espectro</w:t>
            </w:r>
            <w:r w:rsidRPr="008F41ED">
              <w:rPr>
                <w:lang w:val="es-ES"/>
              </w:rPr>
              <w:t>:</w:t>
            </w:r>
          </w:p>
          <w:p w:rsidR="00DF3BA4" w:rsidRPr="00DF3BA4" w:rsidRDefault="00DF3BA4" w:rsidP="00DF3BA4">
            <w:pPr>
              <w:rPr>
                <w:lang w:val="es-ES"/>
              </w:rPr>
            </w:pPr>
            <w:r w:rsidRPr="00DF3BA4">
              <w:rPr>
                <w:lang w:val="es-ES"/>
              </w:rPr>
              <w:t>Sra. Roukétou Bagoro y Sr. Souleimane Zabre (Burkina Faso)</w:t>
            </w:r>
          </w:p>
          <w:p w:rsidR="00DF3BA4" w:rsidRPr="00DF3BA4" w:rsidRDefault="00DF3BA4" w:rsidP="00DF3BA4">
            <w:pPr>
              <w:spacing w:before="0"/>
              <w:rPr>
                <w:lang w:val="fr-CH"/>
              </w:rPr>
            </w:pPr>
            <w:r w:rsidRPr="00DF3BA4">
              <w:rPr>
                <w:lang w:val="fr-CH"/>
              </w:rPr>
              <w:t>Sr. Roger Manga Ayissi (Camerún)</w:t>
            </w:r>
          </w:p>
          <w:p w:rsidR="00DF3BA4" w:rsidRPr="00DF3BA4" w:rsidRDefault="00DF3BA4" w:rsidP="00DF3BA4">
            <w:pPr>
              <w:spacing w:before="0"/>
              <w:rPr>
                <w:lang w:val="fr-CH"/>
              </w:rPr>
            </w:pPr>
            <w:r w:rsidRPr="00DF3BA4">
              <w:rPr>
                <w:lang w:val="fr-CH"/>
              </w:rPr>
              <w:t>Sr. Jean Jacques Massima (Gabón)</w:t>
            </w:r>
          </w:p>
          <w:p w:rsidR="00DF3BA4" w:rsidRPr="00DF3BA4" w:rsidRDefault="00DF3BA4" w:rsidP="00DF3BA4">
            <w:pPr>
              <w:spacing w:before="0"/>
              <w:rPr>
                <w:lang w:val="fr-CH"/>
              </w:rPr>
            </w:pPr>
            <w:r w:rsidRPr="00DF3BA4">
              <w:rPr>
                <w:lang w:val="fr-CH"/>
              </w:rPr>
              <w:t>Sr. Abdoulaye Kebe (Guinea)</w:t>
            </w:r>
          </w:p>
          <w:p w:rsidR="00237D3E" w:rsidRPr="00480E22" w:rsidRDefault="00DF3BA4" w:rsidP="00DF3BA4">
            <w:pPr>
              <w:spacing w:before="0"/>
              <w:rPr>
                <w:lang w:val="fr-CH"/>
              </w:rPr>
            </w:pPr>
            <w:r w:rsidRPr="00DF3BA4">
              <w:rPr>
                <w:lang w:val="fr-CH"/>
              </w:rPr>
              <w:t>Sr. Abdoulaye Dembélé (Malí</w:t>
            </w:r>
            <w:r w:rsidR="00C52138">
              <w:rPr>
                <w:lang w:val="fr-CH"/>
              </w:rPr>
              <w:t>)</w:t>
            </w:r>
          </w:p>
          <w:p w:rsidR="00237D3E" w:rsidRPr="00480E22" w:rsidRDefault="00237D3E" w:rsidP="002E1E24">
            <w:pPr>
              <w:rPr>
                <w:lang w:val="fr-CH"/>
              </w:rPr>
            </w:pPr>
          </w:p>
          <w:p w:rsidR="00237D3E" w:rsidRPr="00480E22" w:rsidRDefault="00DF3BA4" w:rsidP="002E1E24">
            <w:pPr>
              <w:rPr>
                <w:lang w:val="es-ES_tradnl"/>
              </w:rPr>
            </w:pPr>
            <w:r>
              <w:rPr>
                <w:lang w:val="es-ES"/>
              </w:rPr>
              <w:t>Para el Informe en su conjunto</w:t>
            </w:r>
            <w:r w:rsidR="00237D3E" w:rsidRPr="00480E22">
              <w:rPr>
                <w:lang w:val="es-ES_tradnl"/>
              </w:rPr>
              <w:t>:</w:t>
            </w:r>
          </w:p>
          <w:p w:rsidR="00DF3BA4" w:rsidRPr="008F41ED" w:rsidRDefault="00DF3BA4" w:rsidP="00145F74">
            <w:pPr>
              <w:tabs>
                <w:tab w:val="left" w:pos="6480"/>
              </w:tabs>
              <w:rPr>
                <w:lang w:val="es-ES"/>
              </w:rPr>
            </w:pPr>
            <w:r>
              <w:rPr>
                <w:lang w:val="es-ES"/>
              </w:rPr>
              <w:t>Sr</w:t>
            </w:r>
            <w:r w:rsidRPr="008F41ED">
              <w:rPr>
                <w:lang w:val="es-ES"/>
              </w:rPr>
              <w:t>. Nabil Kisrawi (</w:t>
            </w:r>
            <w:r w:rsidR="00B238C7">
              <w:rPr>
                <w:lang w:val="es-ES"/>
              </w:rPr>
              <w:t xml:space="preserve">República Árabe </w:t>
            </w:r>
            <w:r w:rsidRPr="008F41ED">
              <w:rPr>
                <w:lang w:val="es-ES"/>
              </w:rPr>
              <w:t>Siria, Presidente de la Comisión</w:t>
            </w:r>
            <w:r>
              <w:rPr>
                <w:lang w:val="es-ES"/>
              </w:rPr>
              <w:t xml:space="preserve"> de Estudio 2</w:t>
            </w:r>
            <w:r w:rsidRPr="008F41ED">
              <w:rPr>
                <w:lang w:val="es-ES"/>
              </w:rPr>
              <w:t xml:space="preserve"> de</w:t>
            </w:r>
            <w:r>
              <w:rPr>
                <w:lang w:val="es-ES"/>
              </w:rPr>
              <w:t xml:space="preserve">l </w:t>
            </w:r>
            <w:r w:rsidRPr="008F41ED">
              <w:rPr>
                <w:lang w:val="es-ES"/>
              </w:rPr>
              <w:t>UIT-D)</w:t>
            </w:r>
          </w:p>
          <w:p w:rsidR="00DF3BA4" w:rsidRPr="008F41ED" w:rsidRDefault="00DF3BA4" w:rsidP="00DF3BA4">
            <w:pPr>
              <w:tabs>
                <w:tab w:val="left" w:pos="6480"/>
              </w:tabs>
              <w:spacing w:before="0"/>
              <w:rPr>
                <w:lang w:val="es-ES"/>
              </w:rPr>
            </w:pPr>
            <w:r>
              <w:rPr>
                <w:lang w:val="es-ES"/>
              </w:rPr>
              <w:t>Sr</w:t>
            </w:r>
            <w:r w:rsidRPr="008F41ED">
              <w:rPr>
                <w:lang w:val="es-ES"/>
              </w:rPr>
              <w:t>. Jean Pierre Huynh (Franc</w:t>
            </w:r>
            <w:r>
              <w:rPr>
                <w:lang w:val="es-ES"/>
              </w:rPr>
              <w:t>ia</w:t>
            </w:r>
            <w:r w:rsidRPr="008F41ED">
              <w:rPr>
                <w:lang w:val="es-ES"/>
              </w:rPr>
              <w:t>, Co</w:t>
            </w:r>
            <w:r>
              <w:rPr>
                <w:lang w:val="es-ES"/>
              </w:rPr>
              <w:t>p</w:t>
            </w:r>
            <w:r w:rsidRPr="008F41ED">
              <w:rPr>
                <w:lang w:val="es-ES"/>
              </w:rPr>
              <w:t xml:space="preserve">residente del Grupo de Trabajo Mixto sobre la Resolución 9, </w:t>
            </w:r>
            <w:r>
              <w:rPr>
                <w:lang w:val="es-ES"/>
              </w:rPr>
              <w:t xml:space="preserve">en representación del </w:t>
            </w:r>
            <w:r w:rsidRPr="008F41ED">
              <w:rPr>
                <w:lang w:val="es-ES"/>
              </w:rPr>
              <w:t>UIT-D)</w:t>
            </w:r>
          </w:p>
          <w:p w:rsidR="00DF3BA4" w:rsidRPr="008F41ED" w:rsidRDefault="00DF3BA4" w:rsidP="00DF3BA4">
            <w:pPr>
              <w:tabs>
                <w:tab w:val="left" w:pos="6480"/>
              </w:tabs>
              <w:spacing w:before="0"/>
              <w:rPr>
                <w:lang w:val="es-ES"/>
              </w:rPr>
            </w:pPr>
            <w:r>
              <w:rPr>
                <w:lang w:val="es-ES"/>
              </w:rPr>
              <w:t>Sr</w:t>
            </w:r>
            <w:r w:rsidRPr="008F41ED">
              <w:rPr>
                <w:lang w:val="es-ES"/>
              </w:rPr>
              <w:t>. Robin Haines (</w:t>
            </w:r>
            <w:r>
              <w:rPr>
                <w:lang w:val="es-ES"/>
              </w:rPr>
              <w:t>Estados Unidos</w:t>
            </w:r>
            <w:r w:rsidRPr="008F41ED">
              <w:rPr>
                <w:lang w:val="es-ES"/>
              </w:rPr>
              <w:t xml:space="preserve">, </w:t>
            </w:r>
            <w:r w:rsidR="00145F74">
              <w:rPr>
                <w:lang w:val="es-ES"/>
              </w:rPr>
              <w:t xml:space="preserve">Presidente de la Comisión de Estudio del UIT-R y </w:t>
            </w:r>
            <w:r w:rsidRPr="008F41ED">
              <w:rPr>
                <w:lang w:val="es-ES"/>
              </w:rPr>
              <w:t>Co</w:t>
            </w:r>
            <w:r>
              <w:rPr>
                <w:lang w:val="es-ES"/>
              </w:rPr>
              <w:t>p</w:t>
            </w:r>
            <w:r w:rsidRPr="008F41ED">
              <w:rPr>
                <w:lang w:val="es-ES"/>
              </w:rPr>
              <w:t xml:space="preserve">residente del Grupo de Trabajo Mixto sobre la Resolución 9, </w:t>
            </w:r>
            <w:r>
              <w:rPr>
                <w:lang w:val="es-ES"/>
              </w:rPr>
              <w:t xml:space="preserve">en representación del </w:t>
            </w:r>
            <w:r w:rsidRPr="008F41ED">
              <w:rPr>
                <w:lang w:val="es-ES"/>
              </w:rPr>
              <w:t>UIT-R)</w:t>
            </w:r>
          </w:p>
          <w:p w:rsidR="00237D3E" w:rsidRPr="00480E22" w:rsidRDefault="00DF3BA4" w:rsidP="00DF3BA4">
            <w:pPr>
              <w:spacing w:before="0"/>
              <w:jc w:val="left"/>
              <w:rPr>
                <w:lang w:val="es-ES_tradnl"/>
              </w:rPr>
            </w:pPr>
            <w:r>
              <w:rPr>
                <w:lang w:val="es-ES"/>
              </w:rPr>
              <w:t>Sr</w:t>
            </w:r>
            <w:r w:rsidRPr="008F41ED">
              <w:rPr>
                <w:lang w:val="es-ES"/>
              </w:rPr>
              <w:t>. Simon Koffi (Côte d'Ivoire, Co</w:t>
            </w:r>
            <w:r>
              <w:rPr>
                <w:lang w:val="es-ES"/>
              </w:rPr>
              <w:t>p</w:t>
            </w:r>
            <w:r w:rsidRPr="008F41ED">
              <w:rPr>
                <w:lang w:val="es-ES"/>
              </w:rPr>
              <w:t xml:space="preserve">residente del Grupo de Trabajo Mixto sobre la Resolución 9, </w:t>
            </w:r>
            <w:r>
              <w:rPr>
                <w:lang w:val="es-ES"/>
              </w:rPr>
              <w:t xml:space="preserve">en representación del </w:t>
            </w:r>
            <w:r w:rsidRPr="008F41ED">
              <w:rPr>
                <w:lang w:val="es-ES"/>
              </w:rPr>
              <w:t>UIT-R)</w:t>
            </w:r>
          </w:p>
        </w:tc>
      </w:tr>
    </w:tbl>
    <w:p w:rsidR="00B27BCC" w:rsidRPr="00480E22" w:rsidRDefault="00B27BCC" w:rsidP="00B27BCC">
      <w:pPr>
        <w:jc w:val="left"/>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620"/>
      </w:tblGrid>
      <w:tr w:rsidR="00B27BCC" w:rsidRPr="00480E22" w:rsidTr="00115571">
        <w:trPr>
          <w:trHeight w:val="1145"/>
          <w:jc w:val="center"/>
        </w:trPr>
        <w:tc>
          <w:tcPr>
            <w:tcW w:w="9620" w:type="dxa"/>
            <w:shd w:val="clear" w:color="auto" w:fill="FFFFFF"/>
          </w:tcPr>
          <w:p w:rsidR="00297D4A" w:rsidRPr="000F4A0D" w:rsidRDefault="00297D4A" w:rsidP="00297D4A">
            <w:pPr>
              <w:pStyle w:val="Normalaftertitle"/>
              <w:spacing w:before="160" w:after="160"/>
              <w:rPr>
                <w:b/>
                <w:bCs/>
                <w:lang w:val="es-ES_tradnl"/>
              </w:rPr>
            </w:pPr>
            <w:r w:rsidRPr="000F4A0D">
              <w:rPr>
                <w:b/>
                <w:bCs/>
                <w:lang w:val="es-ES_tradnl"/>
              </w:rPr>
              <w:t>CLÁUSULA LIBERATORIA</w:t>
            </w:r>
          </w:p>
          <w:p w:rsidR="00B27BCC" w:rsidRPr="000F4A0D" w:rsidRDefault="00297D4A" w:rsidP="00297D4A">
            <w:pPr>
              <w:pStyle w:val="Normalaftertitle"/>
              <w:spacing w:before="160" w:after="160"/>
              <w:rPr>
                <w:lang w:val="es-ES_tradnl"/>
              </w:rPr>
            </w:pPr>
            <w:r w:rsidRPr="000F4A0D">
              <w:rPr>
                <w:lang w:val="es-ES_tradnl"/>
              </w:rPr>
              <w:t>El presente informe es obra de muchos voluntarios de diferentes administraciones y empresas. La mención de empresas o productos específicos no implica respaldo o recomendación alguna por parte de la UIT.</w:t>
            </w:r>
          </w:p>
        </w:tc>
      </w:tr>
    </w:tbl>
    <w:p w:rsidR="00237D3E" w:rsidRPr="000F4A0D" w:rsidRDefault="00235283" w:rsidP="00237D3E">
      <w:pPr>
        <w:pStyle w:val="FigureNotitle"/>
        <w:rPr>
          <w:bCs/>
          <w:caps/>
          <w:sz w:val="28"/>
          <w:szCs w:val="28"/>
          <w:lang w:val="es-ES_tradnl"/>
        </w:rPr>
      </w:pPr>
      <w:r>
        <w:rPr>
          <w:bCs/>
          <w:sz w:val="28"/>
          <w:szCs w:val="28"/>
          <w:lang w:val="es-ES"/>
        </w:rPr>
        <w:lastRenderedPageBreak/>
        <w:t>INFORME SOBRE LA RESOLUCIÓN</w:t>
      </w:r>
      <w:r w:rsidR="00237D3E" w:rsidRPr="000F4A0D">
        <w:rPr>
          <w:bCs/>
          <w:caps/>
          <w:sz w:val="28"/>
          <w:szCs w:val="28"/>
          <w:lang w:val="es-ES_tradnl"/>
        </w:rPr>
        <w:t xml:space="preserve"> 9</w:t>
      </w:r>
      <w:r w:rsidR="00237D3E" w:rsidRPr="000F4A0D">
        <w:rPr>
          <w:bCs/>
          <w:caps/>
          <w:sz w:val="28"/>
          <w:szCs w:val="28"/>
          <w:lang w:val="es-ES_tradnl"/>
        </w:rPr>
        <w:br/>
        <w:t>(</w:t>
      </w:r>
      <w:r w:rsidR="00237D3E" w:rsidRPr="000F4A0D">
        <w:rPr>
          <w:bCs/>
          <w:sz w:val="28"/>
          <w:szCs w:val="28"/>
          <w:lang w:val="es-ES_tradnl"/>
        </w:rPr>
        <w:t>Rev</w:t>
      </w:r>
      <w:r w:rsidR="00237D3E" w:rsidRPr="000F4A0D">
        <w:rPr>
          <w:bCs/>
          <w:caps/>
          <w:sz w:val="28"/>
          <w:szCs w:val="28"/>
          <w:lang w:val="es-ES_tradnl"/>
        </w:rPr>
        <w:t xml:space="preserve">. </w:t>
      </w:r>
      <w:r w:rsidR="00237D3E" w:rsidRPr="000F4A0D">
        <w:rPr>
          <w:bCs/>
          <w:sz w:val="28"/>
          <w:szCs w:val="28"/>
          <w:lang w:val="es-ES_tradnl"/>
        </w:rPr>
        <w:t>Doha</w:t>
      </w:r>
      <w:r w:rsidR="00237D3E" w:rsidRPr="000F4A0D">
        <w:rPr>
          <w:bCs/>
          <w:caps/>
          <w:sz w:val="28"/>
          <w:szCs w:val="28"/>
          <w:lang w:val="es-ES_tradnl"/>
        </w:rPr>
        <w:t>, 2006)</w:t>
      </w:r>
      <w:r w:rsidR="00237D3E" w:rsidRPr="000F4A0D">
        <w:rPr>
          <w:bCs/>
          <w:caps/>
          <w:sz w:val="28"/>
          <w:szCs w:val="28"/>
          <w:lang w:val="es-ES_tradnl"/>
        </w:rPr>
        <w:br/>
      </w:r>
      <w:r w:rsidR="00237D3E" w:rsidRPr="000F4A0D">
        <w:rPr>
          <w:bCs/>
          <w:caps/>
          <w:sz w:val="28"/>
          <w:szCs w:val="28"/>
          <w:lang w:val="es-ES_tradnl"/>
        </w:rPr>
        <w:br/>
      </w:r>
      <w:r w:rsidR="00237D3E" w:rsidRPr="000F4A0D">
        <w:rPr>
          <w:bCs/>
          <w:sz w:val="28"/>
          <w:szCs w:val="28"/>
          <w:lang w:val="es-ES_tradnl"/>
        </w:rPr>
        <w:t>PREFAC</w:t>
      </w:r>
      <w:r w:rsidRPr="000F4A0D">
        <w:rPr>
          <w:bCs/>
          <w:sz w:val="28"/>
          <w:szCs w:val="28"/>
          <w:lang w:val="es-ES_tradnl"/>
        </w:rPr>
        <w:t>IO</w:t>
      </w:r>
    </w:p>
    <w:p w:rsidR="00237D3E" w:rsidRPr="000F4A0D" w:rsidRDefault="00237D3E" w:rsidP="00237D3E">
      <w:pPr>
        <w:rPr>
          <w:lang w:val="es-ES_tradnl"/>
        </w:rPr>
      </w:pPr>
    </w:p>
    <w:p w:rsidR="00237D3E" w:rsidRPr="000F4A0D" w:rsidRDefault="00237D3E" w:rsidP="00237D3E">
      <w:pPr>
        <w:rPr>
          <w:lang w:val="es-ES_tradnl"/>
        </w:rPr>
      </w:pPr>
    </w:p>
    <w:p w:rsidR="00235283" w:rsidRPr="00A46884" w:rsidRDefault="00235283" w:rsidP="00B238C7">
      <w:pPr>
        <w:pStyle w:val="Normalaftertitle"/>
        <w:rPr>
          <w:lang w:val="es-ES"/>
        </w:rPr>
      </w:pPr>
      <w:r w:rsidRPr="00A46884">
        <w:rPr>
          <w:lang w:val="es-ES"/>
        </w:rPr>
        <w:t>La participación activ</w:t>
      </w:r>
      <w:r>
        <w:rPr>
          <w:lang w:val="es-ES"/>
        </w:rPr>
        <w:t>a</w:t>
      </w:r>
      <w:r w:rsidRPr="00A46884">
        <w:rPr>
          <w:lang w:val="es-ES"/>
        </w:rPr>
        <w:t xml:space="preserve"> de los pa</w:t>
      </w:r>
      <w:r>
        <w:rPr>
          <w:lang w:val="es-ES"/>
        </w:rPr>
        <w:t xml:space="preserve">íses, y en especial de los países en desarrollo, en la gestión del espectro de frecuencias es una de las preocupaciones importantes de cualquier administración en todo el mundo. La extraordinaria tasa de crecimiento de las telecomunicaciones móviles es tan sólo un indicador de que el aprovechamiento de las radiocomunicaciones resulta esencial para el bienestar social y económico </w:t>
      </w:r>
      <w:r w:rsidR="00B238C7">
        <w:rPr>
          <w:lang w:val="es-ES"/>
        </w:rPr>
        <w:t xml:space="preserve">de </w:t>
      </w:r>
      <w:r>
        <w:rPr>
          <w:lang w:val="es-ES"/>
        </w:rPr>
        <w:t xml:space="preserve">cualquier nación. Además, el cálculo de las tasas por la utilización del espectro es otra cuestión para la que las administraciones solicitan orientaciones a la UIT, ya que no existe ninguna solución universal que permita equilibrar la necesidad de promover las telecomunicaciones, determinar el valor económico </w:t>
      </w:r>
      <w:r w:rsidR="00B238C7">
        <w:rPr>
          <w:lang w:val="es-ES"/>
        </w:rPr>
        <w:t xml:space="preserve">de la utilización </w:t>
      </w:r>
      <w:r>
        <w:rPr>
          <w:lang w:val="es-ES"/>
        </w:rPr>
        <w:t xml:space="preserve">del espectro y tener en cuenta las circunstancias y políticas nacionales. El presente informe, resultado de la fructífera colaboración entre la Comisión de Estudio 1 del UIT-R y la Comisión de Estudio 2 del UIT-D, está destinado a ayudar a las administraciones y a los operadores de telecomunicaciones a encontrar soluciones aceptables para una amplia variedad de cuestiones que se plantean en el ámbito de las radiocomunicaciones.  </w:t>
      </w:r>
    </w:p>
    <w:p w:rsidR="00235283" w:rsidRPr="00A46884" w:rsidRDefault="00235283" w:rsidP="00235283">
      <w:pPr>
        <w:rPr>
          <w:lang w:val="es-ES"/>
        </w:rPr>
      </w:pPr>
      <w:r>
        <w:rPr>
          <w:lang w:val="es-ES"/>
        </w:rPr>
        <w:t xml:space="preserve">Al completar esta fase de los trabajos, quisiéramos felicitar al Sr. </w:t>
      </w:r>
      <w:r w:rsidRPr="00A46884">
        <w:rPr>
          <w:lang w:val="es-ES"/>
        </w:rPr>
        <w:t>Robin H. Haines (</w:t>
      </w:r>
      <w:r>
        <w:rPr>
          <w:lang w:val="es-ES"/>
        </w:rPr>
        <w:t>Estados Unidos</w:t>
      </w:r>
      <w:r w:rsidR="00B238C7">
        <w:rPr>
          <w:lang w:val="es-ES"/>
        </w:rPr>
        <w:t xml:space="preserve"> de América</w:t>
      </w:r>
      <w:r w:rsidRPr="00A46884">
        <w:rPr>
          <w:lang w:val="es-ES"/>
        </w:rPr>
        <w:t xml:space="preserve">), </w:t>
      </w:r>
      <w:r>
        <w:rPr>
          <w:lang w:val="es-ES"/>
        </w:rPr>
        <w:t>al S</w:t>
      </w:r>
      <w:r w:rsidRPr="00A46884">
        <w:rPr>
          <w:lang w:val="es-ES"/>
        </w:rPr>
        <w:t xml:space="preserve">r. Simon Koffi (Côte d'Ivoire) </w:t>
      </w:r>
      <w:r>
        <w:rPr>
          <w:lang w:val="es-ES"/>
        </w:rPr>
        <w:t>y al S</w:t>
      </w:r>
      <w:r w:rsidRPr="00A46884">
        <w:rPr>
          <w:lang w:val="es-ES"/>
        </w:rPr>
        <w:t>r. Jean-Pierre Huynh (Franc</w:t>
      </w:r>
      <w:r>
        <w:rPr>
          <w:lang w:val="es-ES"/>
        </w:rPr>
        <w:t>ia</w:t>
      </w:r>
      <w:r w:rsidRPr="00A46884">
        <w:rPr>
          <w:lang w:val="es-ES"/>
        </w:rPr>
        <w:t xml:space="preserve">), </w:t>
      </w:r>
      <w:r>
        <w:rPr>
          <w:lang w:val="es-ES"/>
        </w:rPr>
        <w:t xml:space="preserve">los tres Copresidentes del Grupo de Trabajo Mixto UIT-R/UIT-D sobre la Resolución </w:t>
      </w:r>
      <w:r w:rsidRPr="00A46884">
        <w:rPr>
          <w:lang w:val="es-ES"/>
        </w:rPr>
        <w:t xml:space="preserve">9 (Rev. Doha, 2006), </w:t>
      </w:r>
      <w:r>
        <w:rPr>
          <w:lang w:val="es-ES"/>
        </w:rPr>
        <w:t>que trata de la "</w:t>
      </w:r>
      <w:r w:rsidRPr="00E26314">
        <w:rPr>
          <w:lang w:val="es-ES"/>
        </w:rPr>
        <w:t>Participación de los países, en particular los países en desarrollo, en la gestión del espectro de frecuencias</w:t>
      </w:r>
      <w:r>
        <w:rPr>
          <w:lang w:val="es-ES"/>
        </w:rPr>
        <w:t>"</w:t>
      </w:r>
      <w:r w:rsidRPr="00A46884">
        <w:rPr>
          <w:lang w:val="es-ES"/>
        </w:rPr>
        <w:t>.</w:t>
      </w:r>
    </w:p>
    <w:p w:rsidR="00237D3E" w:rsidRPr="000F4A0D" w:rsidRDefault="00235283" w:rsidP="00235283">
      <w:pPr>
        <w:spacing w:line="280" w:lineRule="exact"/>
        <w:rPr>
          <w:lang w:val="es-ES_tradnl"/>
        </w:rPr>
      </w:pPr>
      <w:r>
        <w:rPr>
          <w:lang w:val="es-ES"/>
        </w:rPr>
        <w:t>Deseamos y esperamos sinceramente que este informe se convierta en una herramienta útil tanto para quienes trabajan en la</w:t>
      </w:r>
      <w:r w:rsidRPr="009A0BC0">
        <w:rPr>
          <w:lang w:val="es-ES"/>
        </w:rPr>
        <w:t xml:space="preserve"> gestión del espectro y la comprobación técnica de las emisiones radioeléctricas </w:t>
      </w:r>
      <w:r>
        <w:rPr>
          <w:lang w:val="es-ES"/>
        </w:rPr>
        <w:t>como para quienes se ocupan de los problemas ligados al cálculo de las tasas por la utilización del espectro.</w:t>
      </w:r>
    </w:p>
    <w:p w:rsidR="00237D3E" w:rsidRPr="000F4A0D" w:rsidRDefault="00237D3E" w:rsidP="00237D3E">
      <w:pPr>
        <w:spacing w:line="280" w:lineRule="exact"/>
        <w:rPr>
          <w:lang w:val="es-ES_tradnl"/>
        </w:rPr>
      </w:pPr>
    </w:p>
    <w:p w:rsidR="00237D3E" w:rsidRPr="000F4A0D" w:rsidRDefault="00237D3E" w:rsidP="00237D3E">
      <w:pPr>
        <w:spacing w:line="280" w:lineRule="exact"/>
        <w:rPr>
          <w:lang w:val="es-ES_tradnl"/>
        </w:rPr>
      </w:pPr>
    </w:p>
    <w:p w:rsidR="00237D3E" w:rsidRPr="000F4A0D" w:rsidRDefault="00237D3E" w:rsidP="00237D3E">
      <w:pPr>
        <w:spacing w:line="280" w:lineRule="exact"/>
        <w:rPr>
          <w:lang w:val="es-ES_tradnl"/>
        </w:rPr>
      </w:pPr>
    </w:p>
    <w:p w:rsidR="00237D3E" w:rsidRPr="000F4A0D" w:rsidRDefault="00237D3E" w:rsidP="00237D3E">
      <w:pPr>
        <w:spacing w:line="280" w:lineRule="exact"/>
        <w:rPr>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8"/>
      </w:tblGrid>
      <w:tr w:rsidR="00237D3E" w:rsidTr="002E1E24">
        <w:tc>
          <w:tcPr>
            <w:tcW w:w="4927" w:type="dxa"/>
          </w:tcPr>
          <w:p w:rsidR="00237D3E" w:rsidRDefault="00237D3E" w:rsidP="002E1E24">
            <w:pPr>
              <w:jc w:val="center"/>
              <w:rPr>
                <w:rFonts w:eastAsia="SimSun" w:cs="Arial"/>
                <w:lang w:val="en-US"/>
              </w:rPr>
            </w:pPr>
            <w:r>
              <w:rPr>
                <w:rFonts w:eastAsia="SimSun" w:cs="Arial"/>
                <w:lang w:val="en-US"/>
              </w:rPr>
              <w:t>Sami Al Basheer Al Morshid</w:t>
            </w:r>
            <w:r>
              <w:rPr>
                <w:rFonts w:eastAsia="SimSun" w:cs="Arial"/>
                <w:lang w:val="en-US"/>
              </w:rPr>
              <w:br/>
              <w:t>Director, BDT</w:t>
            </w:r>
          </w:p>
        </w:tc>
        <w:tc>
          <w:tcPr>
            <w:tcW w:w="4928" w:type="dxa"/>
          </w:tcPr>
          <w:p w:rsidR="00237D3E" w:rsidRDefault="00237D3E" w:rsidP="002E1E24">
            <w:pPr>
              <w:jc w:val="center"/>
              <w:rPr>
                <w:rFonts w:eastAsia="SimSun" w:cs="Arial"/>
                <w:lang w:val="en-US"/>
              </w:rPr>
            </w:pPr>
            <w:r>
              <w:rPr>
                <w:rFonts w:eastAsia="SimSun" w:cs="Arial"/>
                <w:lang w:val="en-US"/>
              </w:rPr>
              <w:t>Valery Timofeev</w:t>
            </w:r>
            <w:r>
              <w:rPr>
                <w:rFonts w:eastAsia="SimSun" w:cs="Arial"/>
                <w:lang w:val="en-US"/>
              </w:rPr>
              <w:br/>
              <w:t>Director</w:t>
            </w:r>
            <w:r w:rsidR="00E04E72">
              <w:rPr>
                <w:rFonts w:eastAsia="SimSun" w:cs="Arial"/>
                <w:lang w:val="en-US"/>
              </w:rPr>
              <w:t>,</w:t>
            </w:r>
            <w:r>
              <w:rPr>
                <w:rFonts w:eastAsia="SimSun" w:cs="Arial"/>
                <w:lang w:val="en-US"/>
              </w:rPr>
              <w:t xml:space="preserve"> BR</w:t>
            </w:r>
          </w:p>
        </w:tc>
      </w:tr>
    </w:tbl>
    <w:p w:rsidR="00237D3E" w:rsidRDefault="00237D3E" w:rsidP="00237D3E">
      <w:pPr>
        <w:rPr>
          <w:lang w:val="en-US"/>
        </w:rPr>
      </w:pPr>
    </w:p>
    <w:p w:rsidR="00237D3E" w:rsidRDefault="00237D3E" w:rsidP="00237D3E">
      <w:pPr>
        <w:rPr>
          <w:lang w:val="en-US"/>
        </w:rPr>
      </w:pPr>
    </w:p>
    <w:p w:rsidR="00237D3E" w:rsidRDefault="00237D3E" w:rsidP="00237D3E">
      <w:pPr>
        <w:rPr>
          <w:lang w:val="en-US"/>
        </w:rPr>
      </w:pPr>
    </w:p>
    <w:p w:rsidR="00B27BCC" w:rsidRPr="00D400DF" w:rsidRDefault="00B27BCC" w:rsidP="00B27BCC">
      <w:pPr>
        <w:rPr>
          <w:lang w:val="en-US"/>
        </w:rPr>
      </w:pPr>
    </w:p>
    <w:p w:rsidR="00747593" w:rsidRPr="00D400DF" w:rsidRDefault="00747593" w:rsidP="00747593">
      <w:pPr>
        <w:pStyle w:val="FigureNotitle"/>
        <w:rPr>
          <w:sz w:val="28"/>
          <w:lang w:val="en-US"/>
        </w:rPr>
        <w:sectPr w:rsidR="00747593" w:rsidRPr="00D400DF" w:rsidSect="00747593">
          <w:headerReference w:type="even" r:id="rId14"/>
          <w:headerReference w:type="default" r:id="rId15"/>
          <w:footerReference w:type="default" r:id="rId16"/>
          <w:pgSz w:w="11907" w:h="16840" w:code="9"/>
          <w:pgMar w:top="1418" w:right="1134" w:bottom="1418" w:left="1134" w:header="720" w:footer="720" w:gutter="0"/>
          <w:paperSrc w:first="15" w:other="15"/>
          <w:pgNumType w:fmt="lowerRoman"/>
          <w:cols w:space="720"/>
          <w:vAlign w:val="both"/>
        </w:sectPr>
      </w:pPr>
    </w:p>
    <w:p w:rsidR="00E83FA2" w:rsidRPr="008A491D" w:rsidRDefault="000F4A0D" w:rsidP="0008342F">
      <w:pPr>
        <w:pStyle w:val="Figure"/>
        <w:keepNext w:val="0"/>
        <w:keepLines w:val="0"/>
        <w:spacing w:before="120" w:after="0"/>
        <w:rPr>
          <w:b/>
          <w:bCs/>
          <w:sz w:val="28"/>
          <w:szCs w:val="22"/>
          <w:lang w:val="en-US"/>
        </w:rPr>
      </w:pPr>
      <w:r>
        <w:rPr>
          <w:b/>
          <w:bCs/>
          <w:sz w:val="28"/>
          <w:szCs w:val="22"/>
          <w:lang w:val="en-US"/>
        </w:rPr>
        <w:lastRenderedPageBreak/>
        <w:t>ÍNDICE</w:t>
      </w:r>
    </w:p>
    <w:p w:rsidR="00096FCD" w:rsidRPr="00096FCD" w:rsidRDefault="0008342F" w:rsidP="00096FCD">
      <w:pPr>
        <w:pStyle w:val="Recdate"/>
        <w:keepLines w:val="0"/>
        <w:tabs>
          <w:tab w:val="right" w:pos="9639"/>
        </w:tabs>
        <w:jc w:val="left"/>
        <w:rPr>
          <w:b/>
          <w:i w:val="0"/>
          <w:iCs/>
          <w:noProof/>
        </w:rPr>
      </w:pPr>
      <w:r w:rsidRPr="0008342F">
        <w:rPr>
          <w:iCs/>
        </w:rPr>
        <w:tab/>
      </w:r>
      <w:r w:rsidRPr="00153922">
        <w:rPr>
          <w:b/>
          <w:iCs/>
        </w:rPr>
        <w:t>Page</w:t>
      </w:r>
    </w:p>
    <w:p w:rsidR="00515558" w:rsidRPr="00515558" w:rsidRDefault="00515558">
      <w:pPr>
        <w:pStyle w:val="TOC1"/>
        <w:rPr>
          <w:rFonts w:asciiTheme="minorHAnsi" w:eastAsiaTheme="minorEastAsia" w:hAnsiTheme="minorHAnsi" w:cstheme="minorBidi"/>
          <w:szCs w:val="22"/>
          <w:lang w:eastAsia="zh-CN"/>
        </w:rPr>
      </w:pPr>
      <w:r w:rsidRPr="00515558">
        <w:rPr>
          <w:rStyle w:val="Hyperlink"/>
          <w:color w:val="auto"/>
          <w:u w:val="none"/>
        </w:rPr>
        <w:t>Introducción</w:t>
      </w:r>
      <w:r w:rsidRPr="00515558">
        <w:rPr>
          <w:webHidden/>
        </w:rPr>
        <w:tab/>
      </w:r>
      <w:r>
        <w:rPr>
          <w:webHidden/>
        </w:rPr>
        <w:tab/>
      </w:r>
      <w:r w:rsidRPr="00515558">
        <w:rPr>
          <w:webHidden/>
        </w:rPr>
        <w:t>1</w:t>
      </w:r>
    </w:p>
    <w:p w:rsidR="00515558" w:rsidRPr="000F4A0D" w:rsidRDefault="009B484B" w:rsidP="009B484B">
      <w:pPr>
        <w:pStyle w:val="TOC1"/>
        <w:rPr>
          <w:rStyle w:val="Hyperlink"/>
          <w:b/>
          <w:bCs/>
          <w:color w:val="auto"/>
          <w:u w:val="none"/>
          <w:lang w:val="es-ES_tradnl"/>
        </w:rPr>
      </w:pPr>
      <w:r w:rsidRPr="000F4A0D">
        <w:rPr>
          <w:b/>
          <w:bCs/>
          <w:lang w:val="es-ES_tradnl"/>
        </w:rPr>
        <w:t xml:space="preserve">Parte I: </w:t>
      </w:r>
      <w:r w:rsidRPr="009B484B">
        <w:rPr>
          <w:b/>
          <w:bCs/>
          <w:lang w:val="es-ES_tradnl"/>
        </w:rPr>
        <w:t>Utilización nacional del espectro de 2 900 MHz a 30 GHz</w:t>
      </w:r>
      <w:r w:rsidRPr="009B484B">
        <w:rPr>
          <w:b/>
          <w:bCs/>
          <w:lang w:val="es-ES_tradnl"/>
        </w:rPr>
        <w:tab/>
      </w:r>
      <w:r w:rsidRPr="009B484B">
        <w:rPr>
          <w:b/>
          <w:bCs/>
          <w:lang w:val="es-ES_tradnl"/>
        </w:rPr>
        <w:tab/>
      </w:r>
      <w:r>
        <w:rPr>
          <w:b/>
          <w:bCs/>
          <w:lang w:val="es-ES_tradnl"/>
        </w:rPr>
        <w:t>3</w:t>
      </w:r>
    </w:p>
    <w:p w:rsidR="00515558" w:rsidRPr="000F4A0D" w:rsidRDefault="00515558" w:rsidP="00310E86">
      <w:pPr>
        <w:pStyle w:val="TOC1"/>
        <w:spacing w:before="180"/>
        <w:rPr>
          <w:rFonts w:asciiTheme="minorHAnsi" w:eastAsiaTheme="minorEastAsia" w:hAnsiTheme="minorHAnsi" w:cstheme="minorBidi"/>
          <w:szCs w:val="22"/>
          <w:lang w:val="es-ES_tradnl" w:eastAsia="zh-CN"/>
        </w:rPr>
      </w:pPr>
      <w:r w:rsidRPr="000F4A0D">
        <w:rPr>
          <w:rStyle w:val="Hyperlink"/>
          <w:color w:val="auto"/>
          <w:u w:val="none"/>
          <w:lang w:val="es-ES_tradnl"/>
        </w:rPr>
        <w:t>1</w:t>
      </w:r>
      <w:r w:rsidRPr="000F4A0D">
        <w:rPr>
          <w:rFonts w:asciiTheme="minorHAnsi" w:eastAsiaTheme="minorEastAsia" w:hAnsiTheme="minorHAnsi" w:cstheme="minorBidi"/>
          <w:szCs w:val="22"/>
          <w:lang w:val="es-ES_tradnl" w:eastAsia="zh-CN"/>
        </w:rPr>
        <w:tab/>
      </w:r>
      <w:r w:rsidRPr="000F4A0D">
        <w:rPr>
          <w:rStyle w:val="Hyperlink"/>
          <w:color w:val="auto"/>
          <w:u w:val="none"/>
          <w:lang w:val="es-ES_tradnl"/>
        </w:rPr>
        <w:t>Generalidades</w:t>
      </w:r>
      <w:r w:rsidRPr="000F4A0D">
        <w:rPr>
          <w:webHidden/>
          <w:lang w:val="es-ES_tradnl"/>
        </w:rPr>
        <w:tab/>
      </w:r>
      <w:r w:rsidRPr="000F4A0D">
        <w:rPr>
          <w:webHidden/>
          <w:lang w:val="es-ES_tradnl"/>
        </w:rPr>
        <w:tab/>
        <w:t>3</w:t>
      </w:r>
    </w:p>
    <w:p w:rsidR="00515558" w:rsidRPr="000F4A0D" w:rsidRDefault="00515558" w:rsidP="00310E86">
      <w:pPr>
        <w:pStyle w:val="TOC1"/>
        <w:spacing w:before="180"/>
        <w:rPr>
          <w:rFonts w:asciiTheme="minorHAnsi" w:eastAsiaTheme="minorEastAsia" w:hAnsiTheme="minorHAnsi" w:cstheme="minorBidi"/>
          <w:szCs w:val="22"/>
          <w:lang w:val="es-ES_tradnl" w:eastAsia="zh-CN"/>
        </w:rPr>
      </w:pPr>
      <w:r w:rsidRPr="00515558">
        <w:rPr>
          <w:rStyle w:val="Hyperlink"/>
          <w:color w:val="auto"/>
          <w:u w:val="none"/>
          <w:lang w:val="es-ES_tradnl"/>
        </w:rPr>
        <w:t>2</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_tradnl"/>
        </w:rPr>
        <w:t>Ejemplos de cuadros de atribución nacionales</w:t>
      </w:r>
      <w:r w:rsidRPr="000F4A0D">
        <w:rPr>
          <w:webHidden/>
          <w:lang w:val="es-ES_tradnl"/>
        </w:rPr>
        <w:tab/>
      </w:r>
      <w:r w:rsidRPr="000F4A0D">
        <w:rPr>
          <w:webHidden/>
          <w:lang w:val="es-ES_tradnl"/>
        </w:rPr>
        <w:tab/>
        <w:t>3</w:t>
      </w:r>
    </w:p>
    <w:p w:rsidR="00515558" w:rsidRPr="000F4A0D" w:rsidRDefault="009B484B" w:rsidP="009B484B">
      <w:pPr>
        <w:pStyle w:val="TOC1"/>
        <w:rPr>
          <w:rStyle w:val="Hyperlink"/>
          <w:b/>
          <w:bCs/>
          <w:color w:val="auto"/>
          <w:u w:val="none"/>
          <w:lang w:val="es-ES_tradnl"/>
        </w:rPr>
      </w:pPr>
      <w:r w:rsidRPr="000F4A0D">
        <w:rPr>
          <w:b/>
          <w:bCs/>
          <w:lang w:val="es-ES_tradnl"/>
        </w:rPr>
        <w:t xml:space="preserve">Parte II: </w:t>
      </w:r>
      <w:r w:rsidRPr="009B484B">
        <w:rPr>
          <w:b/>
          <w:bCs/>
          <w:lang w:val="es-ES_tradnl"/>
        </w:rPr>
        <w:t>Gestión nacional del espectro de frecuencias</w:t>
      </w:r>
      <w:r w:rsidRPr="009B484B">
        <w:rPr>
          <w:b/>
          <w:bCs/>
          <w:lang w:val="es-ES_tradnl"/>
        </w:rPr>
        <w:tab/>
      </w:r>
      <w:r w:rsidRPr="009B484B">
        <w:rPr>
          <w:b/>
          <w:bCs/>
          <w:lang w:val="es-ES_tradnl"/>
        </w:rPr>
        <w:tab/>
        <w:t>5</w:t>
      </w:r>
    </w:p>
    <w:p w:rsidR="00515558" w:rsidRPr="000F4A0D" w:rsidRDefault="00515558" w:rsidP="00310E86">
      <w:pPr>
        <w:pStyle w:val="TOC1"/>
        <w:spacing w:before="180"/>
        <w:rPr>
          <w:rFonts w:asciiTheme="minorHAnsi" w:eastAsiaTheme="minorEastAsia" w:hAnsiTheme="minorHAnsi" w:cstheme="minorBidi"/>
          <w:szCs w:val="22"/>
          <w:lang w:val="es-ES_tradnl" w:eastAsia="zh-CN"/>
        </w:rPr>
      </w:pPr>
      <w:r w:rsidRPr="000F4A0D">
        <w:rPr>
          <w:rStyle w:val="Hyperlink"/>
          <w:color w:val="auto"/>
          <w:u w:val="none"/>
          <w:lang w:val="es-ES_tradnl"/>
        </w:rPr>
        <w:t>3</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_tradnl"/>
        </w:rPr>
        <w:t>Estructura general de la Parte II del Cuestionario</w:t>
      </w:r>
      <w:r w:rsidRPr="000F4A0D">
        <w:rPr>
          <w:webHidden/>
          <w:lang w:val="es-ES_tradnl"/>
        </w:rPr>
        <w:tab/>
      </w:r>
      <w:r w:rsidRPr="000F4A0D">
        <w:rPr>
          <w:webHidden/>
          <w:lang w:val="es-ES_tradnl"/>
        </w:rPr>
        <w:tab/>
        <w:t>5</w:t>
      </w:r>
    </w:p>
    <w:p w:rsidR="00515558" w:rsidRPr="000F4A0D" w:rsidRDefault="00515558">
      <w:pPr>
        <w:pStyle w:val="TOC2"/>
        <w:rPr>
          <w:rFonts w:asciiTheme="minorHAnsi" w:eastAsiaTheme="minorEastAsia" w:hAnsiTheme="minorHAnsi" w:cstheme="minorBidi"/>
          <w:szCs w:val="22"/>
          <w:lang w:val="es-ES_tradnl" w:eastAsia="zh-CN"/>
        </w:rPr>
      </w:pPr>
      <w:r w:rsidRPr="00515558">
        <w:rPr>
          <w:rStyle w:val="Hyperlink"/>
          <w:color w:val="auto"/>
          <w:u w:val="none"/>
          <w:lang w:val="es-ES_tradnl"/>
        </w:rPr>
        <w:t>3.1</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_tradnl"/>
        </w:rPr>
        <w:t>Aspectos jurídicos y orgánicos de la gestión nacional del espectro (Preguntas 1, 2, 4, 5, 6, 7, 8 y 9)</w:t>
      </w:r>
      <w:r w:rsidRPr="000F4A0D">
        <w:rPr>
          <w:webHidden/>
          <w:lang w:val="es-ES_tradnl"/>
        </w:rPr>
        <w:tab/>
      </w:r>
      <w:r w:rsidRPr="000F4A0D">
        <w:rPr>
          <w:webHidden/>
          <w:lang w:val="es-ES_tradnl"/>
        </w:rPr>
        <w:tab/>
        <w:t>5</w:t>
      </w:r>
    </w:p>
    <w:p w:rsidR="00515558" w:rsidRPr="000F4A0D" w:rsidRDefault="00515558">
      <w:pPr>
        <w:pStyle w:val="TOC2"/>
        <w:rPr>
          <w:rFonts w:asciiTheme="minorHAnsi" w:eastAsiaTheme="minorEastAsia" w:hAnsiTheme="minorHAnsi" w:cstheme="minorBidi"/>
          <w:szCs w:val="22"/>
          <w:lang w:val="es-ES_tradnl" w:eastAsia="zh-CN"/>
        </w:rPr>
      </w:pPr>
      <w:r w:rsidRPr="00515558">
        <w:rPr>
          <w:rStyle w:val="Hyperlink"/>
          <w:color w:val="auto"/>
          <w:u w:val="none"/>
          <w:lang w:val="es-ES"/>
        </w:rPr>
        <w:t>3.2</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
        </w:rPr>
        <w:t>Preguntas relativas a los aspectos técnicos de la gestión nacional del espectro</w:t>
      </w:r>
      <w:r w:rsidRPr="000F4A0D">
        <w:rPr>
          <w:webHidden/>
          <w:lang w:val="es-ES_tradnl"/>
        </w:rPr>
        <w:tab/>
      </w:r>
      <w:r w:rsidRPr="000F4A0D">
        <w:rPr>
          <w:webHidden/>
          <w:lang w:val="es-ES_tradnl"/>
        </w:rPr>
        <w:tab/>
        <w:t>10</w:t>
      </w:r>
    </w:p>
    <w:p w:rsidR="00515558" w:rsidRPr="000F4A0D" w:rsidRDefault="00515558">
      <w:pPr>
        <w:pStyle w:val="TOC2"/>
        <w:rPr>
          <w:rFonts w:asciiTheme="minorHAnsi" w:eastAsiaTheme="minorEastAsia" w:hAnsiTheme="minorHAnsi" w:cstheme="minorBidi"/>
          <w:szCs w:val="22"/>
          <w:lang w:val="es-ES_tradnl" w:eastAsia="zh-CN"/>
        </w:rPr>
      </w:pPr>
      <w:r w:rsidRPr="00515558">
        <w:rPr>
          <w:rStyle w:val="Hyperlink"/>
          <w:color w:val="auto"/>
          <w:u w:val="none"/>
          <w:lang w:val="es-ES"/>
        </w:rPr>
        <w:t>3.3</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
        </w:rPr>
        <w:t>Aspectos económicos</w:t>
      </w:r>
      <w:r w:rsidRPr="000F4A0D">
        <w:rPr>
          <w:webHidden/>
          <w:lang w:val="es-ES_tradnl"/>
        </w:rPr>
        <w:tab/>
      </w:r>
      <w:r w:rsidRPr="000F4A0D">
        <w:rPr>
          <w:webHidden/>
          <w:lang w:val="es-ES_tradnl"/>
        </w:rPr>
        <w:tab/>
        <w:t>19</w:t>
      </w:r>
    </w:p>
    <w:p w:rsidR="00515558" w:rsidRPr="000F4A0D" w:rsidRDefault="00515558">
      <w:pPr>
        <w:pStyle w:val="TOC2"/>
        <w:rPr>
          <w:rFonts w:asciiTheme="minorHAnsi" w:eastAsiaTheme="minorEastAsia" w:hAnsiTheme="minorHAnsi" w:cstheme="minorBidi"/>
          <w:szCs w:val="22"/>
          <w:lang w:val="es-ES_tradnl" w:eastAsia="zh-CN"/>
        </w:rPr>
      </w:pPr>
      <w:r w:rsidRPr="00515558">
        <w:rPr>
          <w:rStyle w:val="Hyperlink"/>
          <w:color w:val="auto"/>
          <w:u w:val="none"/>
          <w:lang w:val="es-ES"/>
        </w:rPr>
        <w:t>3.4</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
        </w:rPr>
        <w:t>Identificación de problemas para la gestión nacional del espectro</w:t>
      </w:r>
      <w:r w:rsidRPr="000F4A0D">
        <w:rPr>
          <w:webHidden/>
          <w:lang w:val="es-ES_tradnl"/>
        </w:rPr>
        <w:tab/>
      </w:r>
      <w:r w:rsidRPr="000F4A0D">
        <w:rPr>
          <w:webHidden/>
          <w:lang w:val="es-ES_tradnl"/>
        </w:rPr>
        <w:tab/>
        <w:t>20</w:t>
      </w:r>
    </w:p>
    <w:p w:rsidR="00515558" w:rsidRPr="000F4A0D" w:rsidRDefault="009B484B" w:rsidP="009B484B">
      <w:pPr>
        <w:pStyle w:val="TOC1"/>
        <w:rPr>
          <w:rStyle w:val="Hyperlink"/>
          <w:b/>
          <w:bCs/>
          <w:color w:val="auto"/>
          <w:u w:val="none"/>
          <w:lang w:val="es-ES_tradnl"/>
        </w:rPr>
      </w:pPr>
      <w:r w:rsidRPr="000F4A0D">
        <w:rPr>
          <w:b/>
          <w:bCs/>
          <w:lang w:val="es-ES_tradnl"/>
        </w:rPr>
        <w:t xml:space="preserve">Parte III: </w:t>
      </w:r>
      <w:r w:rsidRPr="009B484B">
        <w:rPr>
          <w:b/>
          <w:bCs/>
          <w:lang w:val="es-ES_tradnl"/>
        </w:rPr>
        <w:t>Información sobre tasas y tarifas por el uso de las frecuencias</w:t>
      </w:r>
      <w:r w:rsidRPr="009B484B">
        <w:rPr>
          <w:b/>
          <w:bCs/>
          <w:lang w:val="es-ES_tradnl"/>
        </w:rPr>
        <w:tab/>
      </w:r>
      <w:r w:rsidRPr="009B484B">
        <w:rPr>
          <w:b/>
          <w:bCs/>
          <w:lang w:val="es-ES_tradnl"/>
        </w:rPr>
        <w:tab/>
        <w:t>22</w:t>
      </w:r>
    </w:p>
    <w:p w:rsidR="00515558" w:rsidRPr="000F4A0D" w:rsidRDefault="00515558" w:rsidP="00310E86">
      <w:pPr>
        <w:pStyle w:val="TOC1"/>
        <w:spacing w:before="180"/>
        <w:rPr>
          <w:rFonts w:asciiTheme="minorHAnsi" w:eastAsiaTheme="minorEastAsia" w:hAnsiTheme="minorHAnsi" w:cstheme="minorBidi"/>
          <w:szCs w:val="22"/>
          <w:lang w:val="es-ES_tradnl" w:eastAsia="zh-CN"/>
        </w:rPr>
      </w:pPr>
      <w:r w:rsidRPr="000F4A0D">
        <w:rPr>
          <w:rStyle w:val="Hyperlink"/>
          <w:color w:val="auto"/>
          <w:u w:val="none"/>
          <w:lang w:val="es-ES_tradnl"/>
        </w:rPr>
        <w:t>Introducción</w:t>
      </w:r>
      <w:r w:rsidRPr="000F4A0D">
        <w:rPr>
          <w:webHidden/>
          <w:lang w:val="es-ES_tradnl"/>
        </w:rPr>
        <w:tab/>
      </w:r>
      <w:r w:rsidRPr="000F4A0D">
        <w:rPr>
          <w:webHidden/>
          <w:lang w:val="es-ES_tradnl"/>
        </w:rPr>
        <w:tab/>
        <w:t>22</w:t>
      </w:r>
    </w:p>
    <w:p w:rsidR="00515558" w:rsidRPr="000F4A0D" w:rsidRDefault="00515558" w:rsidP="00310E86">
      <w:pPr>
        <w:pStyle w:val="TOC1"/>
        <w:spacing w:before="180"/>
        <w:rPr>
          <w:rFonts w:asciiTheme="minorHAnsi" w:eastAsiaTheme="minorEastAsia" w:hAnsiTheme="minorHAnsi" w:cstheme="minorBidi"/>
          <w:szCs w:val="22"/>
          <w:lang w:val="es-ES_tradnl" w:eastAsia="zh-CN"/>
        </w:rPr>
      </w:pPr>
      <w:r w:rsidRPr="00515558">
        <w:rPr>
          <w:rStyle w:val="Hyperlink"/>
          <w:color w:val="auto"/>
          <w:u w:val="none"/>
          <w:lang w:val="es-ES"/>
        </w:rPr>
        <w:t>4</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
        </w:rPr>
        <w:t>Respuestas recibidas</w:t>
      </w:r>
      <w:r w:rsidRPr="000F4A0D">
        <w:rPr>
          <w:webHidden/>
          <w:lang w:val="es-ES_tradnl"/>
        </w:rPr>
        <w:tab/>
      </w:r>
      <w:r w:rsidRPr="000F4A0D">
        <w:rPr>
          <w:webHidden/>
          <w:lang w:val="es-ES_tradnl"/>
        </w:rPr>
        <w:tab/>
        <w:t>22</w:t>
      </w:r>
    </w:p>
    <w:p w:rsidR="00515558" w:rsidRPr="000F4A0D" w:rsidRDefault="00515558">
      <w:pPr>
        <w:pStyle w:val="TOC2"/>
        <w:rPr>
          <w:rFonts w:asciiTheme="minorHAnsi" w:eastAsiaTheme="minorEastAsia" w:hAnsiTheme="minorHAnsi" w:cstheme="minorBidi"/>
          <w:szCs w:val="22"/>
          <w:lang w:val="es-ES_tradnl" w:eastAsia="zh-CN"/>
        </w:rPr>
      </w:pPr>
      <w:r w:rsidRPr="00515558">
        <w:rPr>
          <w:rStyle w:val="Hyperlink"/>
          <w:color w:val="auto"/>
          <w:u w:val="none"/>
          <w:lang w:val="es-ES"/>
        </w:rPr>
        <w:t>4.1</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
        </w:rPr>
        <w:t>Número de respuestas</w:t>
      </w:r>
      <w:r w:rsidRPr="000F4A0D">
        <w:rPr>
          <w:webHidden/>
          <w:lang w:val="es-ES_tradnl"/>
        </w:rPr>
        <w:tab/>
      </w:r>
      <w:r w:rsidRPr="000F4A0D">
        <w:rPr>
          <w:webHidden/>
          <w:lang w:val="es-ES_tradnl"/>
        </w:rPr>
        <w:tab/>
        <w:t>22</w:t>
      </w:r>
    </w:p>
    <w:p w:rsidR="00515558" w:rsidRPr="000F4A0D" w:rsidRDefault="00515558">
      <w:pPr>
        <w:pStyle w:val="TOC2"/>
        <w:rPr>
          <w:rFonts w:asciiTheme="minorHAnsi" w:eastAsiaTheme="minorEastAsia" w:hAnsiTheme="minorHAnsi" w:cstheme="minorBidi"/>
          <w:szCs w:val="22"/>
          <w:lang w:val="es-ES_tradnl" w:eastAsia="zh-CN"/>
        </w:rPr>
      </w:pPr>
      <w:r w:rsidRPr="00515558">
        <w:rPr>
          <w:rStyle w:val="Hyperlink"/>
          <w:color w:val="auto"/>
          <w:u w:val="none"/>
          <w:lang w:val="es-ES"/>
        </w:rPr>
        <w:t>4.2</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
        </w:rPr>
        <w:t>Contenido de las respuestas</w:t>
      </w:r>
      <w:r w:rsidRPr="000F4A0D">
        <w:rPr>
          <w:webHidden/>
          <w:lang w:val="es-ES_tradnl"/>
        </w:rPr>
        <w:tab/>
      </w:r>
      <w:r w:rsidRPr="000F4A0D">
        <w:rPr>
          <w:webHidden/>
          <w:lang w:val="es-ES_tradnl"/>
        </w:rPr>
        <w:tab/>
        <w:t>23</w:t>
      </w:r>
    </w:p>
    <w:p w:rsidR="00515558" w:rsidRPr="000F4A0D" w:rsidRDefault="00515558">
      <w:pPr>
        <w:pStyle w:val="TOC2"/>
        <w:rPr>
          <w:rFonts w:asciiTheme="minorHAnsi" w:eastAsiaTheme="minorEastAsia" w:hAnsiTheme="minorHAnsi" w:cstheme="minorBidi"/>
          <w:szCs w:val="22"/>
          <w:lang w:val="es-ES_tradnl" w:eastAsia="zh-CN"/>
        </w:rPr>
      </w:pPr>
      <w:r w:rsidRPr="00515558">
        <w:rPr>
          <w:rStyle w:val="Hyperlink"/>
          <w:color w:val="auto"/>
          <w:u w:val="none"/>
          <w:lang w:val="es-ES"/>
        </w:rPr>
        <w:t>4.3</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
        </w:rPr>
        <w:t>Acceso a las respuestas de las administraciones</w:t>
      </w:r>
      <w:r w:rsidRPr="000F4A0D">
        <w:rPr>
          <w:webHidden/>
          <w:lang w:val="es-ES_tradnl"/>
        </w:rPr>
        <w:tab/>
      </w:r>
      <w:r w:rsidRPr="000F4A0D">
        <w:rPr>
          <w:webHidden/>
          <w:lang w:val="es-ES_tradnl"/>
        </w:rPr>
        <w:tab/>
        <w:t>23</w:t>
      </w:r>
    </w:p>
    <w:p w:rsidR="00515558" w:rsidRPr="000F4A0D" w:rsidRDefault="00515558" w:rsidP="00310E86">
      <w:pPr>
        <w:pStyle w:val="TOC1"/>
        <w:spacing w:before="180"/>
        <w:rPr>
          <w:rFonts w:asciiTheme="minorHAnsi" w:eastAsiaTheme="minorEastAsia" w:hAnsiTheme="minorHAnsi" w:cstheme="minorBidi"/>
          <w:szCs w:val="22"/>
          <w:lang w:val="es-ES_tradnl" w:eastAsia="zh-CN"/>
        </w:rPr>
      </w:pPr>
      <w:r w:rsidRPr="00515558">
        <w:rPr>
          <w:rStyle w:val="Hyperlink"/>
          <w:color w:val="auto"/>
          <w:u w:val="none"/>
          <w:lang w:val="es-ES"/>
        </w:rPr>
        <w:t>5</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
        </w:rPr>
        <w:t>Análisis de las respuestas</w:t>
      </w:r>
      <w:r w:rsidRPr="000F4A0D">
        <w:rPr>
          <w:webHidden/>
          <w:lang w:val="es-ES_tradnl"/>
        </w:rPr>
        <w:tab/>
      </w:r>
      <w:r w:rsidRPr="000F4A0D">
        <w:rPr>
          <w:webHidden/>
          <w:lang w:val="es-ES_tradnl"/>
        </w:rPr>
        <w:tab/>
        <w:t>23</w:t>
      </w:r>
    </w:p>
    <w:p w:rsidR="00515558" w:rsidRPr="000F4A0D" w:rsidRDefault="00515558">
      <w:pPr>
        <w:pStyle w:val="TOC2"/>
        <w:rPr>
          <w:rFonts w:asciiTheme="minorHAnsi" w:eastAsiaTheme="minorEastAsia" w:hAnsiTheme="minorHAnsi" w:cstheme="minorBidi"/>
          <w:szCs w:val="22"/>
          <w:lang w:val="es-ES_tradnl" w:eastAsia="zh-CN"/>
        </w:rPr>
      </w:pPr>
      <w:r w:rsidRPr="00515558">
        <w:rPr>
          <w:rStyle w:val="Hyperlink"/>
          <w:color w:val="auto"/>
          <w:u w:val="none"/>
          <w:lang w:val="es-ES"/>
        </w:rPr>
        <w:t>5.1</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
        </w:rPr>
        <w:t>Preguntas generales (P1 a P3)</w:t>
      </w:r>
      <w:r w:rsidRPr="000F4A0D">
        <w:rPr>
          <w:webHidden/>
          <w:lang w:val="es-ES_tradnl"/>
        </w:rPr>
        <w:tab/>
      </w:r>
      <w:r w:rsidRPr="000F4A0D">
        <w:rPr>
          <w:webHidden/>
          <w:lang w:val="es-ES_tradnl"/>
        </w:rPr>
        <w:tab/>
        <w:t>23</w:t>
      </w:r>
    </w:p>
    <w:p w:rsidR="00515558" w:rsidRPr="000F4A0D" w:rsidRDefault="00515558">
      <w:pPr>
        <w:pStyle w:val="TOC2"/>
        <w:rPr>
          <w:rFonts w:asciiTheme="minorHAnsi" w:eastAsiaTheme="minorEastAsia" w:hAnsiTheme="minorHAnsi" w:cstheme="minorBidi"/>
          <w:szCs w:val="22"/>
          <w:lang w:val="es-ES_tradnl" w:eastAsia="zh-CN"/>
        </w:rPr>
      </w:pPr>
      <w:r w:rsidRPr="00515558">
        <w:rPr>
          <w:rStyle w:val="Hyperlink"/>
          <w:color w:val="auto"/>
          <w:u w:val="none"/>
          <w:lang w:val="es-ES"/>
        </w:rPr>
        <w:t>5.2</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
        </w:rPr>
        <w:t>Preguntas relativas a los usuarios gubernamentales</w:t>
      </w:r>
      <w:r w:rsidRPr="000F4A0D">
        <w:rPr>
          <w:webHidden/>
          <w:lang w:val="es-ES_tradnl"/>
        </w:rPr>
        <w:tab/>
      </w:r>
      <w:r w:rsidRPr="000F4A0D">
        <w:rPr>
          <w:webHidden/>
          <w:lang w:val="es-ES_tradnl"/>
        </w:rPr>
        <w:tab/>
        <w:t>26</w:t>
      </w:r>
    </w:p>
    <w:p w:rsidR="00515558" w:rsidRPr="000F4A0D" w:rsidRDefault="00515558">
      <w:pPr>
        <w:pStyle w:val="TOC2"/>
        <w:rPr>
          <w:rFonts w:asciiTheme="minorHAnsi" w:eastAsiaTheme="minorEastAsia" w:hAnsiTheme="minorHAnsi" w:cstheme="minorBidi"/>
          <w:szCs w:val="22"/>
          <w:lang w:val="es-ES_tradnl" w:eastAsia="zh-CN"/>
        </w:rPr>
      </w:pPr>
      <w:r w:rsidRPr="00515558">
        <w:rPr>
          <w:rStyle w:val="Hyperlink"/>
          <w:color w:val="auto"/>
          <w:u w:val="none"/>
          <w:lang w:val="es-ES"/>
        </w:rPr>
        <w:t>5.3</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
        </w:rPr>
        <w:t>Preguntas relativas a los usuarios no gubernamentales</w:t>
      </w:r>
      <w:r w:rsidRPr="000F4A0D">
        <w:rPr>
          <w:webHidden/>
          <w:lang w:val="es-ES_tradnl"/>
        </w:rPr>
        <w:tab/>
      </w:r>
      <w:r w:rsidRPr="000F4A0D">
        <w:rPr>
          <w:webHidden/>
          <w:lang w:val="es-ES_tradnl"/>
        </w:rPr>
        <w:tab/>
        <w:t>28</w:t>
      </w:r>
    </w:p>
    <w:p w:rsidR="00515558" w:rsidRPr="000F4A0D" w:rsidRDefault="00515558" w:rsidP="00310E86">
      <w:pPr>
        <w:pStyle w:val="TOC1"/>
        <w:spacing w:before="180"/>
        <w:rPr>
          <w:rFonts w:asciiTheme="minorHAnsi" w:eastAsiaTheme="minorEastAsia" w:hAnsiTheme="minorHAnsi" w:cstheme="minorBidi"/>
          <w:szCs w:val="22"/>
          <w:lang w:val="es-ES_tradnl" w:eastAsia="zh-CN"/>
        </w:rPr>
      </w:pPr>
      <w:r w:rsidRPr="00515558">
        <w:rPr>
          <w:rStyle w:val="Hyperlink"/>
          <w:color w:val="auto"/>
          <w:u w:val="none"/>
          <w:lang w:val="es-ES"/>
        </w:rPr>
        <w:t>6</w:t>
      </w:r>
      <w:r w:rsidRPr="000F4A0D">
        <w:rPr>
          <w:rFonts w:asciiTheme="minorHAnsi" w:eastAsiaTheme="minorEastAsia" w:hAnsiTheme="minorHAnsi" w:cstheme="minorBidi"/>
          <w:szCs w:val="22"/>
          <w:lang w:val="es-ES_tradnl" w:eastAsia="zh-CN"/>
        </w:rPr>
        <w:tab/>
      </w:r>
      <w:r w:rsidRPr="00515558">
        <w:rPr>
          <w:rStyle w:val="Hyperlink"/>
          <w:color w:val="auto"/>
          <w:u w:val="none"/>
          <w:lang w:val="es-ES"/>
        </w:rPr>
        <w:t>Base de datos tasas del espectro (TE)</w:t>
      </w:r>
      <w:r w:rsidRPr="000F4A0D">
        <w:rPr>
          <w:webHidden/>
          <w:lang w:val="es-ES_tradnl"/>
        </w:rPr>
        <w:tab/>
      </w:r>
      <w:r w:rsidRPr="000F4A0D">
        <w:rPr>
          <w:webHidden/>
          <w:lang w:val="es-ES_tradnl"/>
        </w:rPr>
        <w:tab/>
        <w:t>36</w:t>
      </w:r>
    </w:p>
    <w:p w:rsidR="00310E86" w:rsidRPr="00310E86" w:rsidRDefault="00310E86" w:rsidP="00310E86">
      <w:pPr>
        <w:pStyle w:val="TOC1"/>
        <w:rPr>
          <w:rStyle w:val="Hyperlink"/>
          <w:b/>
          <w:bCs/>
          <w:color w:val="auto"/>
          <w:u w:val="none"/>
          <w:lang w:val="es-ES"/>
        </w:rPr>
      </w:pPr>
      <w:r w:rsidRPr="00310E86">
        <w:rPr>
          <w:rStyle w:val="Hyperlink"/>
          <w:b/>
          <w:bCs/>
          <w:color w:val="auto"/>
          <w:u w:val="none"/>
          <w:lang w:val="es-ES"/>
        </w:rPr>
        <w:t>ANEXOS</w:t>
      </w:r>
      <w:r w:rsidRPr="00310E86">
        <w:rPr>
          <w:rStyle w:val="Hyperlink"/>
          <w:b/>
          <w:bCs/>
          <w:color w:val="auto"/>
          <w:u w:val="none"/>
          <w:lang w:val="es-ES"/>
        </w:rPr>
        <w:tab/>
      </w:r>
      <w:r w:rsidRPr="00310E86">
        <w:rPr>
          <w:rStyle w:val="Hyperlink"/>
          <w:b/>
          <w:bCs/>
          <w:color w:val="auto"/>
          <w:u w:val="none"/>
          <w:lang w:val="es-ES"/>
        </w:rPr>
        <w:tab/>
      </w:r>
      <w:r>
        <w:rPr>
          <w:rStyle w:val="Hyperlink"/>
          <w:b/>
          <w:bCs/>
          <w:color w:val="auto"/>
          <w:u w:val="none"/>
          <w:lang w:val="es-ES"/>
        </w:rPr>
        <w:tab/>
      </w:r>
      <w:r w:rsidRPr="00310E86">
        <w:rPr>
          <w:rStyle w:val="Hyperlink"/>
          <w:b/>
          <w:bCs/>
          <w:color w:val="auto"/>
          <w:u w:val="none"/>
          <w:lang w:val="es-ES"/>
        </w:rPr>
        <w:t>39</w:t>
      </w:r>
    </w:p>
    <w:p w:rsidR="00096FCD" w:rsidRPr="000F4A0D" w:rsidRDefault="009B484B" w:rsidP="00310E86">
      <w:pPr>
        <w:pStyle w:val="TOC1"/>
        <w:spacing w:before="120"/>
        <w:rPr>
          <w:rStyle w:val="Hyperlink"/>
          <w:color w:val="auto"/>
          <w:u w:val="none"/>
          <w:lang w:val="es-ES_tradnl"/>
        </w:rPr>
      </w:pPr>
      <w:r w:rsidRPr="009B484B">
        <w:rPr>
          <w:rStyle w:val="Hyperlink"/>
          <w:color w:val="auto"/>
          <w:u w:val="none"/>
          <w:lang w:val="es-ES"/>
        </w:rPr>
        <w:t>Anexo 1</w:t>
      </w:r>
      <w:r>
        <w:rPr>
          <w:rStyle w:val="Hyperlink"/>
          <w:color w:val="auto"/>
          <w:u w:val="none"/>
          <w:lang w:val="es-ES"/>
        </w:rPr>
        <w:t xml:space="preserve"> – </w:t>
      </w:r>
      <w:r w:rsidRPr="000F4A0D">
        <w:rPr>
          <w:rStyle w:val="Hyperlink"/>
          <w:color w:val="auto"/>
          <w:u w:val="none"/>
          <w:lang w:val="es-ES_tradnl"/>
        </w:rPr>
        <w:t>Estados Miembros que han contestado a la Parte I del Cuestionario</w:t>
      </w:r>
      <w:r w:rsidRPr="000F4A0D">
        <w:rPr>
          <w:rStyle w:val="Hyperlink"/>
          <w:color w:val="auto"/>
          <w:u w:val="none"/>
          <w:lang w:val="es-ES_tradnl"/>
        </w:rPr>
        <w:tab/>
      </w:r>
      <w:r w:rsidRPr="000F4A0D">
        <w:rPr>
          <w:rStyle w:val="Hyperlink"/>
          <w:color w:val="auto"/>
          <w:u w:val="none"/>
          <w:lang w:val="es-ES_tradnl"/>
        </w:rPr>
        <w:tab/>
        <w:t>39</w:t>
      </w:r>
    </w:p>
    <w:p w:rsidR="009B484B" w:rsidRDefault="009B484B" w:rsidP="00310E86">
      <w:pPr>
        <w:pStyle w:val="TOC1"/>
        <w:spacing w:before="120"/>
        <w:jc w:val="left"/>
        <w:rPr>
          <w:lang w:val="es-ES"/>
        </w:rPr>
      </w:pPr>
      <w:r w:rsidRPr="000F4A0D">
        <w:rPr>
          <w:lang w:val="es-ES_tradnl"/>
        </w:rPr>
        <w:t xml:space="preserve">Anexo 2 – </w:t>
      </w:r>
      <w:r w:rsidRPr="009B484B">
        <w:rPr>
          <w:lang w:val="es-ES"/>
        </w:rPr>
        <w:t>Resumen de las respuestas a la Parte I</w:t>
      </w:r>
      <w:r>
        <w:rPr>
          <w:lang w:val="es-ES"/>
        </w:rPr>
        <w:tab/>
      </w:r>
      <w:r>
        <w:rPr>
          <w:lang w:val="es-ES"/>
        </w:rPr>
        <w:tab/>
        <w:t>40</w:t>
      </w:r>
    </w:p>
    <w:p w:rsidR="009B484B" w:rsidRDefault="009B484B" w:rsidP="00310E86">
      <w:pPr>
        <w:pStyle w:val="TOC1"/>
        <w:spacing w:before="120"/>
        <w:jc w:val="left"/>
        <w:rPr>
          <w:lang w:val="es-ES"/>
        </w:rPr>
      </w:pPr>
      <w:r w:rsidRPr="000F4A0D">
        <w:rPr>
          <w:lang w:val="es-ES_tradnl"/>
        </w:rPr>
        <w:t>Anexo 3 – Extracto de respuesta de Belize</w:t>
      </w:r>
      <w:r w:rsidRPr="000F4A0D">
        <w:rPr>
          <w:lang w:val="es-ES_tradnl"/>
        </w:rPr>
        <w:tab/>
      </w:r>
      <w:r w:rsidRPr="000F4A0D">
        <w:rPr>
          <w:lang w:val="es-ES_tradnl"/>
        </w:rPr>
        <w:tab/>
        <w:t>50</w:t>
      </w:r>
    </w:p>
    <w:p w:rsidR="009B484B" w:rsidRPr="009B484B" w:rsidRDefault="009B484B" w:rsidP="00310E86">
      <w:pPr>
        <w:pStyle w:val="TOC1"/>
        <w:spacing w:before="120"/>
        <w:jc w:val="left"/>
        <w:rPr>
          <w:rStyle w:val="Hyperlink"/>
          <w:webHidden/>
          <w:color w:val="auto"/>
          <w:u w:val="none"/>
          <w:lang w:val="es-ES"/>
        </w:rPr>
      </w:pPr>
      <w:r w:rsidRPr="000F4A0D">
        <w:rPr>
          <w:lang w:val="es-ES_tradnl"/>
        </w:rPr>
        <w:t xml:space="preserve">Anexo 4 – </w:t>
      </w:r>
      <w:r w:rsidRPr="009B484B">
        <w:rPr>
          <w:bCs/>
          <w:lang w:val="es-ES"/>
        </w:rPr>
        <w:t>Extracto de la respuesta de la República de Seychelles</w:t>
      </w:r>
      <w:r>
        <w:rPr>
          <w:bCs/>
          <w:lang w:val="es-ES"/>
        </w:rPr>
        <w:tab/>
      </w:r>
      <w:r>
        <w:rPr>
          <w:bCs/>
          <w:lang w:val="es-ES"/>
        </w:rPr>
        <w:tab/>
        <w:t>51</w:t>
      </w:r>
    </w:p>
    <w:p w:rsidR="00EC3FC9" w:rsidRPr="000F4A0D" w:rsidRDefault="009B484B" w:rsidP="00310E86">
      <w:pPr>
        <w:pStyle w:val="TOC1"/>
        <w:spacing w:before="120"/>
        <w:jc w:val="left"/>
        <w:rPr>
          <w:webHidden/>
          <w:lang w:val="es-ES_tradnl"/>
        </w:rPr>
      </w:pPr>
      <w:r w:rsidRPr="000F4A0D">
        <w:rPr>
          <w:lang w:val="es-ES_tradnl"/>
        </w:rPr>
        <w:t>Anexo 5 – Extracto de la respuesta de la Sultanía de Omán</w:t>
      </w:r>
      <w:r w:rsidRPr="000F4A0D">
        <w:rPr>
          <w:lang w:val="es-ES_tradnl"/>
        </w:rPr>
        <w:tab/>
      </w:r>
      <w:r w:rsidRPr="000F4A0D">
        <w:rPr>
          <w:lang w:val="es-ES_tradnl"/>
        </w:rPr>
        <w:tab/>
        <w:t>54</w:t>
      </w:r>
    </w:p>
    <w:p w:rsidR="00EC3FC9" w:rsidRPr="000F4A0D" w:rsidRDefault="00280426" w:rsidP="00310E86">
      <w:pPr>
        <w:pStyle w:val="TOC1"/>
        <w:spacing w:before="120"/>
        <w:jc w:val="left"/>
        <w:rPr>
          <w:rFonts w:eastAsia="SimSun"/>
          <w:webHidden/>
          <w:lang w:val="es-ES_tradnl" w:eastAsia="zh-CN"/>
        </w:rPr>
      </w:pPr>
      <w:r w:rsidRPr="000F4A0D">
        <w:rPr>
          <w:rFonts w:eastAsia="SimSun"/>
          <w:lang w:val="es-ES_tradnl" w:eastAsia="zh-CN"/>
        </w:rPr>
        <w:t xml:space="preserve">Anexo 6 – </w:t>
      </w:r>
      <w:r w:rsidRPr="00280426">
        <w:rPr>
          <w:rFonts w:eastAsia="SimSun"/>
          <w:lang w:val="es-ES" w:eastAsia="zh-CN"/>
        </w:rPr>
        <w:t>Extracto de la respuesta de la República de Moldova</w:t>
      </w:r>
      <w:r>
        <w:rPr>
          <w:rFonts w:eastAsia="SimSun"/>
          <w:lang w:val="es-ES" w:eastAsia="zh-CN"/>
        </w:rPr>
        <w:tab/>
      </w:r>
      <w:r>
        <w:rPr>
          <w:rFonts w:eastAsia="SimSun"/>
          <w:lang w:val="es-ES" w:eastAsia="zh-CN"/>
        </w:rPr>
        <w:tab/>
        <w:t>55</w:t>
      </w:r>
    </w:p>
    <w:p w:rsidR="00EC3FC9" w:rsidRDefault="00280426" w:rsidP="00310E86">
      <w:pPr>
        <w:pStyle w:val="TOC1"/>
        <w:spacing w:before="120"/>
        <w:jc w:val="left"/>
        <w:rPr>
          <w:rFonts w:eastAsia="SimHei"/>
          <w:lang w:val="es-ES"/>
        </w:rPr>
      </w:pPr>
      <w:r w:rsidRPr="000F4A0D">
        <w:rPr>
          <w:rFonts w:eastAsia="SimSun"/>
          <w:lang w:val="es-ES_tradnl" w:eastAsia="zh-CN"/>
        </w:rPr>
        <w:t xml:space="preserve">Anexo 7 – </w:t>
      </w:r>
      <w:r w:rsidRPr="00FE07FE">
        <w:rPr>
          <w:rFonts w:eastAsia="SimHei"/>
          <w:lang w:val="es-ES"/>
        </w:rPr>
        <w:t xml:space="preserve">Extracto </w:t>
      </w:r>
      <w:r w:rsidRPr="00280426">
        <w:rPr>
          <w:rFonts w:eastAsia="SimSun"/>
          <w:lang w:val="es-ES" w:eastAsia="zh-CN"/>
        </w:rPr>
        <w:t>de</w:t>
      </w:r>
      <w:r w:rsidRPr="00FE07FE">
        <w:rPr>
          <w:rFonts w:eastAsia="SimHei"/>
          <w:lang w:val="es-ES"/>
        </w:rPr>
        <w:t xml:space="preserve"> la respuesta de la República de Chipre</w:t>
      </w:r>
      <w:r>
        <w:rPr>
          <w:rFonts w:eastAsia="SimHei"/>
          <w:lang w:val="es-ES"/>
        </w:rPr>
        <w:tab/>
      </w:r>
      <w:r>
        <w:rPr>
          <w:rFonts w:eastAsia="SimHei"/>
          <w:lang w:val="es-ES"/>
        </w:rPr>
        <w:tab/>
        <w:t>57</w:t>
      </w:r>
    </w:p>
    <w:p w:rsidR="00280426" w:rsidRDefault="00280426" w:rsidP="00310E86">
      <w:pPr>
        <w:pStyle w:val="TOC1"/>
        <w:spacing w:before="120"/>
        <w:jc w:val="left"/>
        <w:rPr>
          <w:rFonts w:eastAsia="SimHei"/>
          <w:bCs/>
          <w:lang w:val="es-ES_tradnl"/>
        </w:rPr>
      </w:pPr>
      <w:r w:rsidRPr="000F4A0D">
        <w:rPr>
          <w:rFonts w:eastAsia="SimHei"/>
          <w:lang w:val="es-ES_tradnl"/>
        </w:rPr>
        <w:t xml:space="preserve">Anexo 8 – Parte II: </w:t>
      </w:r>
      <w:r w:rsidRPr="00280426">
        <w:rPr>
          <w:rFonts w:eastAsia="SimHei"/>
          <w:bCs/>
          <w:lang w:val="es-ES_tradnl"/>
        </w:rPr>
        <w:t>Gestión nacional del espectro de frecuencias</w:t>
      </w:r>
      <w:r>
        <w:rPr>
          <w:rFonts w:eastAsia="SimHei"/>
          <w:bCs/>
          <w:lang w:val="es-ES_tradnl"/>
        </w:rPr>
        <w:tab/>
      </w:r>
      <w:r>
        <w:rPr>
          <w:rFonts w:eastAsia="SimHei"/>
          <w:bCs/>
          <w:lang w:val="es-ES_tradnl"/>
        </w:rPr>
        <w:tab/>
        <w:t>59</w:t>
      </w:r>
    </w:p>
    <w:p w:rsidR="00280426" w:rsidRDefault="00280426" w:rsidP="00310E86">
      <w:pPr>
        <w:pStyle w:val="TOC1"/>
        <w:spacing w:before="120"/>
        <w:jc w:val="left"/>
        <w:rPr>
          <w:rFonts w:eastAsia="SimHei"/>
          <w:lang w:val="es-ES"/>
        </w:rPr>
      </w:pPr>
      <w:r w:rsidRPr="000F4A0D">
        <w:rPr>
          <w:lang w:val="es-ES_tradnl"/>
        </w:rPr>
        <w:t xml:space="preserve">Anexo 9 – </w:t>
      </w:r>
      <w:r w:rsidRPr="008F70CB">
        <w:rPr>
          <w:bCs/>
          <w:lang w:val="es-ES"/>
        </w:rPr>
        <w:t>Estadísticas de la Base de datos de tasas de espectro para todos los países</w:t>
      </w:r>
      <w:r>
        <w:rPr>
          <w:bCs/>
          <w:lang w:val="es-ES"/>
        </w:rPr>
        <w:tab/>
      </w:r>
      <w:r>
        <w:rPr>
          <w:bCs/>
          <w:lang w:val="es-ES"/>
        </w:rPr>
        <w:tab/>
        <w:t>95</w:t>
      </w:r>
    </w:p>
    <w:p w:rsidR="00761109" w:rsidRPr="000F4A0D" w:rsidRDefault="00761109" w:rsidP="00511555">
      <w:pPr>
        <w:rPr>
          <w:rFonts w:eastAsia="SimSun"/>
          <w:noProof/>
          <w:webHidden/>
          <w:sz w:val="24"/>
          <w:lang w:val="es-ES_tradnl" w:eastAsia="zh-CN"/>
        </w:rPr>
      </w:pPr>
    </w:p>
    <w:p w:rsidR="0010386F" w:rsidRPr="000F4A0D" w:rsidRDefault="0010386F" w:rsidP="00E83FA2">
      <w:pPr>
        <w:rPr>
          <w:lang w:val="es-ES_tradnl"/>
        </w:rPr>
        <w:sectPr w:rsidR="0010386F" w:rsidRPr="000F4A0D" w:rsidSect="00A562C1">
          <w:headerReference w:type="even" r:id="rId17"/>
          <w:headerReference w:type="default" r:id="rId18"/>
          <w:footerReference w:type="default" r:id="rId19"/>
          <w:type w:val="oddPage"/>
          <w:pgSz w:w="11907" w:h="16840" w:code="9"/>
          <w:pgMar w:top="1418" w:right="1134" w:bottom="1418" w:left="1134" w:header="720" w:footer="720" w:gutter="0"/>
          <w:paperSrc w:first="15" w:other="15"/>
          <w:pgNumType w:fmt="lowerRoman"/>
          <w:cols w:space="720"/>
          <w:vAlign w:val="both"/>
        </w:sectPr>
      </w:pPr>
    </w:p>
    <w:p w:rsidR="00A005D9" w:rsidRPr="001C3337" w:rsidRDefault="00971186" w:rsidP="00584C0A">
      <w:pPr>
        <w:pStyle w:val="Heading1"/>
        <w:rPr>
          <w:lang w:val="es-ES"/>
        </w:rPr>
      </w:pPr>
      <w:bookmarkStart w:id="9" w:name="_Toc277853423"/>
      <w:bookmarkStart w:id="10" w:name="_Toc290973975"/>
      <w:r w:rsidRPr="001C3337">
        <w:rPr>
          <w:lang w:val="es-ES"/>
        </w:rPr>
        <w:lastRenderedPageBreak/>
        <w:t>Introduc</w:t>
      </w:r>
      <w:r w:rsidR="00584C0A" w:rsidRPr="001C3337">
        <w:rPr>
          <w:lang w:val="es-ES"/>
        </w:rPr>
        <w:t>ció</w:t>
      </w:r>
      <w:r w:rsidRPr="001C3337">
        <w:rPr>
          <w:lang w:val="es-ES"/>
        </w:rPr>
        <w:t>n</w:t>
      </w:r>
      <w:bookmarkEnd w:id="9"/>
      <w:bookmarkEnd w:id="10"/>
    </w:p>
    <w:p w:rsidR="00584C0A" w:rsidRPr="001C3337" w:rsidRDefault="00584C0A" w:rsidP="00584C0A">
      <w:pPr>
        <w:rPr>
          <w:lang w:val="es-ES"/>
        </w:rPr>
      </w:pPr>
      <w:r w:rsidRPr="001C3337">
        <w:rPr>
          <w:lang w:val="es-ES"/>
        </w:rPr>
        <w:t>La Resolución 9 de la Conferencia Mundial de Desarrollo de las Telecomunicaciones (CMDT-98), revisada por vez primera en la CMDT-02 y luego en la CMDT</w:t>
      </w:r>
      <w:r w:rsidRPr="001C3337">
        <w:rPr>
          <w:lang w:val="es-ES"/>
        </w:rPr>
        <w:noBreakHyphen/>
        <w:t>06, solicita a los Directores del UIT</w:t>
      </w:r>
      <w:r w:rsidRPr="001C3337">
        <w:rPr>
          <w:lang w:val="es-ES"/>
        </w:rPr>
        <w:noBreakHyphen/>
        <w:t xml:space="preserve">D y del UIT-R que preparen un Informe, en varias fases, sobre la utilización actual y prevista del espectro de radiofrecuencias en el plano nacional. En esta Resolución también se pide a los Directores de la BDT y de la BR que examinen y adopten las medidas adecuadas para fomentar y facilitar la participación activa de los países en desarrollo y los países menos adelantados en la preparación de ese Informe. </w:t>
      </w:r>
    </w:p>
    <w:p w:rsidR="00584C0A" w:rsidRPr="001C3337" w:rsidRDefault="00584C0A" w:rsidP="00584C0A">
      <w:pPr>
        <w:rPr>
          <w:lang w:val="es-ES"/>
        </w:rPr>
      </w:pPr>
      <w:r w:rsidRPr="001C3337">
        <w:rPr>
          <w:lang w:val="es-ES"/>
        </w:rPr>
        <w:t>En respuesta a esta Resolución, la Comisión de Estudio 1 del UIT-R y el UIT-D crearon en 1999 un Grupo Mixto UIT-R/UIT-D, denominado "Grupo de Trabajo Mixto sobre la Resolución 9". Este Grupo preparó un Informe titulado "Resolución 9 de la CMDT-98: Examen de la gestión nacional del espectro y de su utilización, Fase 1: 29,7-960 MHz", que fue aprobado por la Comisión de Estudio 1 del UIT-R y la Comisión de Estudio 2 del UIT-D, y que se presentó a la CMDT-02 que, mediante la aprobación de la Resolución 9, pidió al Grupo de Trabajo Mixto que procediera a preparar la Fase 2 del Informe, con el fin de examinar la gestión nacional del espectro y su utilización en la gama de frecuencias 960-3 000 MHz.</w:t>
      </w:r>
    </w:p>
    <w:p w:rsidR="00584C0A" w:rsidRPr="001C3337" w:rsidRDefault="00584C0A" w:rsidP="00584C0A">
      <w:pPr>
        <w:rPr>
          <w:lang w:val="es-ES"/>
        </w:rPr>
      </w:pPr>
      <w:r w:rsidRPr="001C3337">
        <w:rPr>
          <w:lang w:val="es-ES"/>
        </w:rPr>
        <w:t>Además de los trabajos previstos para preparar la segunda fase del Informe, la CMDT</w:t>
      </w:r>
      <w:r w:rsidRPr="001C3337">
        <w:rPr>
          <w:lang w:val="es-ES"/>
        </w:rPr>
        <w:noBreakHyphen/>
        <w:t>02 solicitó que el Grupo de Trabajo Mixto incluyera en su ámbito de competencias la prestación de asistencia a la BDT en el marco de los Programas 2 y 4 del Plan de Acción de Estambul, en lo que respecta a la "Gestión del espectro y comprobación técnica", y la preparación de un Informe en respuesta a la Cuestión 21/2, "Cálculo de los cánones de frecuencia".</w:t>
      </w:r>
    </w:p>
    <w:p w:rsidR="00584C0A" w:rsidRPr="001C3337" w:rsidRDefault="00584C0A" w:rsidP="00584C0A">
      <w:pPr>
        <w:rPr>
          <w:lang w:val="es-ES"/>
        </w:rPr>
      </w:pPr>
      <w:r w:rsidRPr="001C3337">
        <w:rPr>
          <w:lang w:val="es-ES"/>
        </w:rPr>
        <w:t>La segunda fase del Informe sobre la Resolución 9 (Rev. Estambul, 2002) y la Cuestión 21/2 fueron aprobadas por la Comisión de Estudio 1 del UIT-R y la Comisión de Estudio 2 del UIT-D, y se presentaron en la CMDT-06, que aprobó una nueva revisión que incorpora la Cuestión 21/2 en la Resolución 9.</w:t>
      </w:r>
    </w:p>
    <w:p w:rsidR="00584C0A" w:rsidRPr="001C3337" w:rsidRDefault="00584C0A" w:rsidP="00584C0A">
      <w:pPr>
        <w:rPr>
          <w:lang w:val="es-ES"/>
        </w:rPr>
      </w:pPr>
      <w:r w:rsidRPr="001C3337">
        <w:rPr>
          <w:lang w:val="es-ES"/>
        </w:rPr>
        <w:t>En el nuevo período de estudios, la CMDT-06 solicitó al Grupo de Trabajo Mixto que preparara la tercera Fase del Informe sobre el examen de la gestión nacional del espectro y su utilización en la gama de frecuencias 2 900 MHz-30 GHz, con objeto de proseguir la preparación de una base de datos sobre "Cánones del espectro" y proporcionar directrices y estudios de caso adicionales, basados en la experiencia práctica de las administraciones en el ámbito de los cánones del espectro.</w:t>
      </w:r>
    </w:p>
    <w:p w:rsidR="00584C0A" w:rsidRPr="001C3337" w:rsidRDefault="00584C0A" w:rsidP="00584C0A">
      <w:pPr>
        <w:rPr>
          <w:lang w:val="es-ES"/>
        </w:rPr>
      </w:pPr>
      <w:r w:rsidRPr="001C3337">
        <w:rPr>
          <w:lang w:val="es-ES"/>
        </w:rPr>
        <w:t>Para el Informe actual, es decir, el correspondiente a la tercera Fase, el Grupo de Trabajo Mixto ha empleado la misma metodología que en las Fases 1 y 2, que consiste en:</w:t>
      </w:r>
    </w:p>
    <w:p w:rsidR="00584C0A" w:rsidRPr="001C3337" w:rsidRDefault="00584C0A" w:rsidP="00584C0A">
      <w:pPr>
        <w:ind w:left="794" w:hanging="794"/>
        <w:rPr>
          <w:lang w:val="es-ES"/>
        </w:rPr>
      </w:pPr>
      <w:r w:rsidRPr="001C3337">
        <w:rPr>
          <w:lang w:val="es-ES"/>
        </w:rPr>
        <w:t>1)</w:t>
      </w:r>
      <w:r w:rsidRPr="001C3337">
        <w:rPr>
          <w:lang w:val="es-ES"/>
        </w:rPr>
        <w:tab/>
        <w:t>recabar cierta información de todos los Estados Miembros y todos los Miembros de Sector del UIT</w:t>
      </w:r>
      <w:r w:rsidRPr="001C3337">
        <w:rPr>
          <w:lang w:val="es-ES"/>
        </w:rPr>
        <w:noBreakHyphen/>
        <w:t>R y del UIT-D, utilizando para ello un cuestionario que distribuyeron conjuntamente los dos Sectores;</w:t>
      </w:r>
    </w:p>
    <w:p w:rsidR="00584C0A" w:rsidRPr="001C3337" w:rsidRDefault="00584C0A" w:rsidP="00584C0A">
      <w:pPr>
        <w:ind w:left="794" w:hanging="794"/>
        <w:rPr>
          <w:lang w:val="es-ES"/>
        </w:rPr>
      </w:pPr>
      <w:r w:rsidRPr="001C3337">
        <w:rPr>
          <w:lang w:val="es-ES"/>
        </w:rPr>
        <w:t>2)</w:t>
      </w:r>
      <w:r w:rsidRPr="001C3337">
        <w:rPr>
          <w:lang w:val="es-ES"/>
        </w:rPr>
        <w:tab/>
        <w:t xml:space="preserve">utilizar la experiencia en gestión del espectro que dispone el Grupo de Trabajo Mixto sobre la Resolución 9 para analizar la información recopilada; y </w:t>
      </w:r>
    </w:p>
    <w:p w:rsidR="00584C0A" w:rsidRPr="001C3337" w:rsidRDefault="00584C0A" w:rsidP="00584C0A">
      <w:pPr>
        <w:ind w:left="794" w:hanging="794"/>
        <w:rPr>
          <w:lang w:val="es-ES"/>
        </w:rPr>
      </w:pPr>
      <w:r w:rsidRPr="001C3337">
        <w:rPr>
          <w:lang w:val="es-ES"/>
        </w:rPr>
        <w:t>3)</w:t>
      </w:r>
      <w:r w:rsidRPr="001C3337">
        <w:rPr>
          <w:lang w:val="es-ES"/>
        </w:rPr>
        <w:tab/>
        <w:t>preparar un Informe que examinarán la Comisión de Estudio 1 del UIT-R y la Comisión de Estudio 2 del UIT-D.</w:t>
      </w:r>
    </w:p>
    <w:p w:rsidR="00584C0A" w:rsidRPr="001C3337" w:rsidRDefault="00584C0A" w:rsidP="00584C0A">
      <w:pPr>
        <w:rPr>
          <w:lang w:val="es-ES"/>
        </w:rPr>
      </w:pPr>
      <w:r w:rsidRPr="001C3337">
        <w:rPr>
          <w:lang w:val="es-ES"/>
        </w:rPr>
        <w:t>El Cuestionario para la tercera Fase del Informe sobre la Resolución 9 fue publicado conjuntamente por el UIT-D y el UIT-R en mayo de 2007</w:t>
      </w:r>
      <w:r w:rsidRPr="001C3337">
        <w:rPr>
          <w:rStyle w:val="FootnoteReference"/>
          <w:lang w:val="es-ES"/>
        </w:rPr>
        <w:footnoteReference w:id="1"/>
      </w:r>
      <w:r w:rsidRPr="001C3337">
        <w:rPr>
          <w:lang w:val="es-ES"/>
        </w:rPr>
        <w:t>. En la Parte I de este Cuestionario, que trata de la utilización nacional del espectro, se pedía a los Estados Miembros que facilitaran información sobre la utilización nacional del espectro en la gama de frecuencias de 2 900 MHz a 30 GHz, que supone una ampliación de las gamas de frecuencias estudiadas en la Fase 1 (29,7-960 MHz) y en la Fase 2 (960-3 000 MHz) del Informe sobre la Resolución 9.</w:t>
      </w:r>
    </w:p>
    <w:p w:rsidR="00584C0A" w:rsidRPr="001C3337" w:rsidRDefault="00584C0A" w:rsidP="00584C0A">
      <w:pPr>
        <w:rPr>
          <w:lang w:val="es-ES"/>
        </w:rPr>
      </w:pPr>
      <w:r w:rsidRPr="001C3337">
        <w:rPr>
          <w:lang w:val="es-ES"/>
        </w:rPr>
        <w:t xml:space="preserve">Para ayudar a responder a estas cuestiones, se adjuntó al mencionado Cuestionario un extracto del Artículo 5 del Reglamento de Radiocomunicaciones (Cuadro de atribución de bandas de frecuencias, de 2 900 MHz a 30 GHz) en papel y en formato electrónico. Se instó a las administraciones a presentar la información </w:t>
      </w:r>
      <w:r w:rsidRPr="001C3337">
        <w:rPr>
          <w:lang w:val="es-ES"/>
        </w:rPr>
        <w:lastRenderedPageBreak/>
        <w:t>solicitada en formato electrónico para facilitar su análisis al Grupo de Trabajo Mixto</w:t>
      </w:r>
      <w:r w:rsidRPr="001C3337">
        <w:rPr>
          <w:rStyle w:val="FootnoteReference"/>
          <w:lang w:val="es-ES"/>
        </w:rPr>
        <w:footnoteReference w:id="2"/>
      </w:r>
      <w:r w:rsidRPr="001C3337">
        <w:rPr>
          <w:lang w:val="es-ES"/>
        </w:rPr>
        <w:t>. Se dio un ejemplo de extracto del Cuadro nacional en el que se indica la información que se suele pedir. La información sobre la utilización nacional del espectro se publica por varios motivos importantes: en primer lugar, demuestra que muchas administraciones han reconocido los beneficios que conlleva hacer pública esta información, dado que permite informar a los usuarios acerca de las frecuencias disponibles para sus necesidades de comunicación concretas y sirve para orientar a los fabricantes en el diseño y construcción de los equipos. En segundo lugar, facilita la coordinación de la utilización del espectro, dentro de un mismo país y con los países vecinos, y con otros países en el plano internacional. En tercer lugar, al mostrar ejemplos de los distintos formatos y diversos grados de detalle de la información facilitada, se fomenta que las administraciones participantes en el proceso de adopción de decisiones publiquen sus Cuadros y se les da orientaciones sobre cómo publicarlos.</w:t>
      </w:r>
    </w:p>
    <w:p w:rsidR="00584C0A" w:rsidRPr="001C3337" w:rsidRDefault="00584C0A" w:rsidP="00584C0A">
      <w:pPr>
        <w:rPr>
          <w:lang w:val="es-ES"/>
        </w:rPr>
      </w:pPr>
      <w:r w:rsidRPr="001C3337">
        <w:rPr>
          <w:lang w:val="es-ES"/>
        </w:rPr>
        <w:t>No ha sido posible incluir todos los Cuadros nacionales de atribución de bandas de frecuencia en el Informe Final, dada la enorme cantidad de información. Además, aunque las administraciones se ajustan al cuadro internacional al hacer las atribuciones a los servicios, existen diferencias considerables en el plano nacional, regional y mundial en cuanto a las disposiciones detalladas para aplicaciones específicas, canales, bandas planificadas, etc. Tratar de resumirlas o intentar mostrar los puntos en común podría inducir a error. Por otra parte, la información recabada mediante el Cuestionario puede considerarse como la situación "instantánea" en un determinado momento. Es necesario revisar los cuadros nacionales de vez en cuando con el fin de dejar espacio para nuevas aplicaciones y necesidades e introducir los cambios que resultan de las Conferencias Mundiales de Radiocomunicaciones.</w:t>
      </w:r>
    </w:p>
    <w:p w:rsidR="009A758A" w:rsidRPr="001C3337" w:rsidRDefault="00584C0A" w:rsidP="00584C0A">
      <w:pPr>
        <w:rPr>
          <w:lang w:val="es-ES"/>
        </w:rPr>
      </w:pPr>
      <w:r w:rsidRPr="001C3337">
        <w:rPr>
          <w:lang w:val="es-ES"/>
        </w:rPr>
        <w:t>Por consiguiente, el Grupo de Trabajo Mixto examinó la mejor forma de presentar esta información en un formato que resultara útil. Los ficheros electrónicos que facilitaron las administraciones en sus respuestas al Cuestionario están disponibles en el sitio web del UIT-D y en CD-ROM. Muchas administraciones también publican sus cuadros en sus sitios web. Así pues, el Informe incluye las direcciones web de las organizaciones nacionales de las administraciones que publican esa información. Por último, en la Parte I también se proporciona una lista de personas de contacto de cada administración. En el Cuestionario se invitaba a las administraciones a indicar el nombre de la persona que puede responder a preguntas sobre esta información. Esta información puede resultar útil para consultas oficiosas y para la cooperación entre las administraciones</w:t>
      </w:r>
      <w:r w:rsidRPr="001C3337">
        <w:rPr>
          <w:rStyle w:val="FootnoteReference"/>
          <w:lang w:val="es-ES"/>
        </w:rPr>
        <w:footnoteReference w:id="3"/>
      </w:r>
      <w:r w:rsidRPr="001C3337">
        <w:rPr>
          <w:lang w:val="es-ES"/>
        </w:rPr>
        <w:t>.</w:t>
      </w:r>
    </w:p>
    <w:p w:rsidR="009A758A" w:rsidRPr="001C3337" w:rsidRDefault="009A758A" w:rsidP="009A758A">
      <w:pPr>
        <w:rPr>
          <w:lang w:val="es-ES"/>
        </w:rPr>
      </w:pPr>
    </w:p>
    <w:p w:rsidR="009A758A" w:rsidRPr="001C3337" w:rsidRDefault="009A758A" w:rsidP="009A758A">
      <w:pPr>
        <w:rPr>
          <w:lang w:val="es-ES"/>
        </w:rPr>
      </w:pPr>
    </w:p>
    <w:p w:rsidR="009A758A" w:rsidRPr="001C3337" w:rsidRDefault="009A758A" w:rsidP="009A758A">
      <w:pPr>
        <w:rPr>
          <w:lang w:val="es-ES"/>
        </w:rPr>
      </w:pPr>
    </w:p>
    <w:p w:rsidR="00A562C1" w:rsidRPr="001C3337" w:rsidRDefault="00A562C1">
      <w:pPr>
        <w:tabs>
          <w:tab w:val="clear" w:pos="794"/>
          <w:tab w:val="clear" w:pos="1191"/>
          <w:tab w:val="clear" w:pos="1588"/>
          <w:tab w:val="clear" w:pos="1985"/>
        </w:tabs>
        <w:overflowPunct/>
        <w:autoSpaceDE/>
        <w:autoSpaceDN/>
        <w:adjustRightInd/>
        <w:spacing w:before="0"/>
        <w:jc w:val="left"/>
        <w:textAlignment w:val="auto"/>
        <w:rPr>
          <w:lang w:val="es-ES"/>
        </w:rPr>
      </w:pPr>
      <w:r w:rsidRPr="001C3337">
        <w:rPr>
          <w:lang w:val="es-ES"/>
        </w:rPr>
        <w:br w:type="page"/>
      </w:r>
    </w:p>
    <w:p w:rsidR="00A562C1" w:rsidRPr="001C3337" w:rsidRDefault="00500CD4" w:rsidP="00E12C0E">
      <w:pPr>
        <w:pStyle w:val="Parttitle"/>
        <w:rPr>
          <w:lang w:val="es-ES"/>
        </w:rPr>
      </w:pPr>
      <w:r w:rsidRPr="001C3337">
        <w:rPr>
          <w:lang w:val="es-ES"/>
        </w:rPr>
        <w:lastRenderedPageBreak/>
        <w:t>Part</w:t>
      </w:r>
      <w:r w:rsidR="00E12C0E" w:rsidRPr="001C3337">
        <w:rPr>
          <w:lang w:val="es-ES"/>
        </w:rPr>
        <w:t>e</w:t>
      </w:r>
      <w:r w:rsidRPr="001C3337">
        <w:rPr>
          <w:lang w:val="es-ES"/>
        </w:rPr>
        <w:t xml:space="preserve"> I: </w:t>
      </w:r>
      <w:r w:rsidR="00E12C0E" w:rsidRPr="001C3337">
        <w:rPr>
          <w:bCs/>
          <w:lang w:val="es-ES"/>
        </w:rPr>
        <w:t>Utilización nacional del espectro de 2 900 MHz a 30 GHz</w:t>
      </w:r>
    </w:p>
    <w:p w:rsidR="00500CD4" w:rsidRPr="001C3337" w:rsidRDefault="00E12C0E" w:rsidP="00E12C0E">
      <w:pPr>
        <w:pStyle w:val="Parttitle"/>
        <w:rPr>
          <w:lang w:val="es-ES"/>
        </w:rPr>
      </w:pPr>
      <w:r w:rsidRPr="001C3337">
        <w:rPr>
          <w:bCs/>
          <w:lang w:val="es-ES"/>
        </w:rPr>
        <w:t>ANÁLISIS DE LAS RESPUESTAS A LA PARTE I DEL CUESTIONARIO</w:t>
      </w:r>
    </w:p>
    <w:p w:rsidR="00500CD4" w:rsidRPr="001C3337" w:rsidRDefault="00500CD4" w:rsidP="00E12C0E">
      <w:pPr>
        <w:pStyle w:val="Heading1"/>
        <w:rPr>
          <w:lang w:val="es-ES"/>
        </w:rPr>
      </w:pPr>
      <w:bookmarkStart w:id="11" w:name="_Toc277853424"/>
      <w:bookmarkStart w:id="12" w:name="_Toc290973976"/>
      <w:r w:rsidRPr="001C3337">
        <w:rPr>
          <w:lang w:val="es-ES"/>
        </w:rPr>
        <w:t>1</w:t>
      </w:r>
      <w:r w:rsidRPr="001C3337">
        <w:rPr>
          <w:lang w:val="es-ES"/>
        </w:rPr>
        <w:tab/>
      </w:r>
      <w:bookmarkEnd w:id="11"/>
      <w:r w:rsidR="00E12C0E" w:rsidRPr="001C3337">
        <w:rPr>
          <w:lang w:val="es-ES"/>
        </w:rPr>
        <w:t>Generalidades</w:t>
      </w:r>
      <w:bookmarkEnd w:id="12"/>
      <w:r w:rsidRPr="001C3337">
        <w:rPr>
          <w:lang w:val="es-ES"/>
        </w:rPr>
        <w:t xml:space="preserve"> </w:t>
      </w:r>
    </w:p>
    <w:p w:rsidR="00E12C0E" w:rsidRPr="001C3337" w:rsidRDefault="00E12C0E" w:rsidP="00E12C0E">
      <w:pPr>
        <w:rPr>
          <w:lang w:val="es-ES"/>
        </w:rPr>
      </w:pPr>
      <w:r w:rsidRPr="001C3337">
        <w:rPr>
          <w:lang w:val="es-ES"/>
        </w:rPr>
        <w:t xml:space="preserve">En la Parte I de cada uno de los tres Cuestionarios se trata de lograr información acerca de las estrategias nacionales que están aplicando los Estados Miembros para la atribución y utilización del espectro de radiofrecuencias. Para facilitar la preparación de las respuestas, los Cuestionarios incluían las partes pertinentes del Cuadro internacional de atribución de bandas de frecuencias (Artículo 5 del </w:t>
      </w:r>
      <w:r w:rsidRPr="001C3337">
        <w:rPr>
          <w:i/>
          <w:iCs/>
          <w:lang w:val="es-ES"/>
        </w:rPr>
        <w:t>Reglamento de Radiocomunicaciones</w:t>
      </w:r>
      <w:r w:rsidRPr="001C3337">
        <w:rPr>
          <w:lang w:val="es-ES"/>
        </w:rPr>
        <w:t xml:space="preserve">). Se pidió a los Estados Miembros que, al preparar sus respuestas a los citados Cuestionarios, identificaran las atribuciones del servicio de radiocomunicaciones en las respectivas gamas de frecuencias y que facilitaran información acerca de la aplicación de dichos servicios para cumplir los requisitos de espectro en bandas determinadas. En estos Cuestionarios también se pedía a los Estados Miembros que designaran a personas para que actuaran como coordinadores para abordar los asuntos relacionados con los Cuestionarios. </w:t>
      </w:r>
    </w:p>
    <w:p w:rsidR="00E12C0E" w:rsidRPr="001C3337" w:rsidRDefault="00E12C0E" w:rsidP="00E12C0E">
      <w:pPr>
        <w:rPr>
          <w:lang w:val="es-ES"/>
        </w:rPr>
      </w:pPr>
      <w:r w:rsidRPr="001C3337">
        <w:rPr>
          <w:lang w:val="es-ES"/>
        </w:rPr>
        <w:t>Según se afirma en el Manual sobre la Gestión nacional del espectro, “Un cuadro nacional de atribución de bandas de frecuencias es fundamental para un proceso eficaz de gestión del espectro”</w:t>
      </w:r>
      <w:r w:rsidRPr="001C3337">
        <w:rPr>
          <w:rStyle w:val="FootnoteReference"/>
          <w:lang w:val="es-ES"/>
        </w:rPr>
        <w:footnoteReference w:id="4"/>
      </w:r>
      <w:r w:rsidRPr="001C3337">
        <w:rPr>
          <w:lang w:val="es-ES"/>
        </w:rPr>
        <w:t xml:space="preserve">. En consecuencia, uno de los objetivos del Grupo Mixto era promover el establecimiento de cuadros nacionales de atribuciones allí donde todavía no existieran. El enfoque aplicado por el Grupo Mixto para alcanzar este objetivo fue obtener primero una amplia variedad de cuadros de atribución nacionales existentes y luego ponerlos a disposición como ejemplos que podía utilizar una administración para elaborar tanto su propio cuadro nacional de atribución de frecuencias como una estrategia nacional eficaz para la gestión del espectro de radiofrecuencias. </w:t>
      </w:r>
    </w:p>
    <w:p w:rsidR="00E12C0E" w:rsidRPr="001C3337" w:rsidRDefault="00E12C0E" w:rsidP="00E12C0E">
      <w:pPr>
        <w:rPr>
          <w:lang w:val="es-ES"/>
        </w:rPr>
      </w:pPr>
      <w:r w:rsidRPr="001C3337">
        <w:rPr>
          <w:lang w:val="es-ES"/>
        </w:rPr>
        <w:t xml:space="preserve">Las respuestas a estos dos Cuestionarios contienen abundante información de gran utilidad. Toda esta información está publicada en la página web del UIT-D y se encuentra a disposición de los gestores del espectro de todo el mundo. En el Anexo 1 figura una lista de cincuenta y cuatro Estados Miembros, agrupados por regiones, que facilitaron respuestas a la Parte I del Cuestionario para la tercera Fase. En el Anexo 2 se incluye un cuadro en el que se describen dichas respuestas. Para cada respuesta, el cuadro muestra la denominación oficial del Estado Miembro, el idioma utilizado para la respuesta, todo sitio web o información sobre el punto de contacto mencionado en la respuesta, y si en la respuesta se incluían atribuciones subregionales, atribuciones nacionales, información específica sobre aplicaciones dentro de los servicios de radiocomunicación atribuidos, y observaciones o información adicional. </w:t>
      </w:r>
    </w:p>
    <w:p w:rsidR="00E12C0E" w:rsidRPr="001C3337" w:rsidRDefault="00E12C0E" w:rsidP="00295E9A">
      <w:pPr>
        <w:pStyle w:val="Heading1"/>
        <w:rPr>
          <w:lang w:val="es-ES"/>
        </w:rPr>
      </w:pPr>
      <w:bookmarkStart w:id="13" w:name="_Toc290973977"/>
      <w:r w:rsidRPr="001C3337">
        <w:rPr>
          <w:lang w:val="es-ES"/>
        </w:rPr>
        <w:t>2</w:t>
      </w:r>
      <w:r w:rsidRPr="001C3337">
        <w:rPr>
          <w:lang w:val="es-ES"/>
        </w:rPr>
        <w:tab/>
        <w:t>Ejemplos de cuadros de atribución nacionales</w:t>
      </w:r>
      <w:bookmarkEnd w:id="13"/>
    </w:p>
    <w:p w:rsidR="00E12C0E" w:rsidRPr="001C3337" w:rsidRDefault="00E12C0E" w:rsidP="00E12C0E">
      <w:pPr>
        <w:rPr>
          <w:lang w:val="es-ES"/>
        </w:rPr>
      </w:pPr>
      <w:r w:rsidRPr="001C3337">
        <w:rPr>
          <w:lang w:val="es-ES"/>
        </w:rPr>
        <w:t xml:space="preserve">Al examinar los cuadros nacionales de atribución de frecuencias presentados por las distintas administraciones, se ponen de manifiesto diferencias evidentes en cuanto a su alcance, contenido y formato. Mientras que algunas administraciones se centraban en las atribuciones nacionales, otras también presentaban sus atribuciones de espectro en el contexto de las disposiciones del Reglamento de Radiocomunicaciones junto a estrategias de utilización del espectro en toda su región geográfica. Unas administraciones se centraban en las atribuciones de espectro en vigor, otras presentaban también estrategias para los cambios previstos en las atribuciones de espectro y las aplicaciones planificadas. </w:t>
      </w:r>
    </w:p>
    <w:p w:rsidR="00E12C0E" w:rsidRPr="001C3337" w:rsidRDefault="00E12C0E" w:rsidP="00E12C0E">
      <w:pPr>
        <w:rPr>
          <w:lang w:val="es-ES"/>
        </w:rPr>
      </w:pPr>
      <w:r w:rsidRPr="001C3337">
        <w:rPr>
          <w:lang w:val="es-ES"/>
        </w:rPr>
        <w:t xml:space="preserve">La respuesta de Belice, de la cual se ofrece un extracto en el Anexo 3, facilita los servicios de radiocomunicaciones atribuidos y observaciones junto a cada gama de frecuencias. Las atribuciones se ajustan a las atribuciones de la UIT y de la CITEL, así como al Plan Nacional de Atribución de Frecuencias de Belice. En algunas bandas, las observaciones pueden señalar aplicaciones dentro de un servicio, tales como sistemas móviles con concentración de enlaces o celulares, los planes de disposición de canales, los acuerdos de compartición o las frecuencias que han de utilizarse en caso de catástrofe natural. </w:t>
      </w:r>
    </w:p>
    <w:p w:rsidR="00E12C0E" w:rsidRPr="001C3337" w:rsidRDefault="00E12C0E" w:rsidP="00382304">
      <w:pPr>
        <w:keepLines/>
        <w:rPr>
          <w:lang w:val="es-ES"/>
        </w:rPr>
      </w:pPr>
      <w:r w:rsidRPr="001C3337">
        <w:rPr>
          <w:lang w:val="es-ES"/>
        </w:rPr>
        <w:lastRenderedPageBreak/>
        <w:t xml:space="preserve">Las atribuciones de frecuencias nacionales de la República de las Seychelles se ajustan a las del Artículo 5 del </w:t>
      </w:r>
      <w:r w:rsidRPr="001C3337">
        <w:rPr>
          <w:i/>
          <w:iCs/>
          <w:lang w:val="es-ES"/>
        </w:rPr>
        <w:t>Reglamento de Radiocomunicaciones</w:t>
      </w:r>
      <w:r w:rsidRPr="001C3337">
        <w:rPr>
          <w:lang w:val="es-ES"/>
        </w:rPr>
        <w:t xml:space="preserve">, según se indica en el extracto que figura en el Anexo 4. En el cuadro también se facilita información sobre las aplicaciones en ciertas bandas, así como referencias a otras fuentes, incluidas las Recomendaciones del UIT-R y la reglamentación nacional. </w:t>
      </w:r>
    </w:p>
    <w:p w:rsidR="00E12C0E" w:rsidRPr="001C3337" w:rsidRDefault="00E12C0E" w:rsidP="00982308">
      <w:pPr>
        <w:rPr>
          <w:lang w:val="es-ES"/>
        </w:rPr>
      </w:pPr>
      <w:r w:rsidRPr="001C3337">
        <w:rPr>
          <w:lang w:val="es-ES"/>
        </w:rPr>
        <w:t>En el extracto del cuadro nacional de atribución de frecuencias de</w:t>
      </w:r>
      <w:r w:rsidR="00982308" w:rsidRPr="001C3337">
        <w:rPr>
          <w:lang w:val="es-ES"/>
        </w:rPr>
        <w:t xml:space="preserve"> </w:t>
      </w:r>
      <w:r w:rsidRPr="001C3337">
        <w:rPr>
          <w:lang w:val="es-ES"/>
        </w:rPr>
        <w:t>l</w:t>
      </w:r>
      <w:r w:rsidR="00982308" w:rsidRPr="001C3337">
        <w:rPr>
          <w:lang w:val="es-ES"/>
        </w:rPr>
        <w:t>a</w:t>
      </w:r>
      <w:r w:rsidRPr="001C3337">
        <w:rPr>
          <w:lang w:val="es-ES"/>
        </w:rPr>
        <w:t xml:space="preserve"> Sultan</w:t>
      </w:r>
      <w:r w:rsidR="00982308" w:rsidRPr="001C3337">
        <w:rPr>
          <w:lang w:val="es-ES"/>
        </w:rPr>
        <w:t>í</w:t>
      </w:r>
      <w:r w:rsidRPr="001C3337">
        <w:rPr>
          <w:lang w:val="es-ES"/>
        </w:rPr>
        <w:t xml:space="preserve">a de Omán, que figura en el Anexo 5, las atribuciones nacionales para dos bandas de frecuencias reflejan la atribución adicional prevista en una nota a pie de página del </w:t>
      </w:r>
      <w:r w:rsidRPr="001C3337">
        <w:rPr>
          <w:i/>
          <w:iCs/>
          <w:lang w:val="es-ES"/>
        </w:rPr>
        <w:t>Reglamento de Radiocomunicaciones</w:t>
      </w:r>
      <w:r w:rsidRPr="001C3337">
        <w:rPr>
          <w:lang w:val="es-ES"/>
        </w:rPr>
        <w:t>. En el cuadro nacional también se indican la utilización civil, militar o compartida de las bandas de frecuencias.</w:t>
      </w:r>
    </w:p>
    <w:p w:rsidR="00E12C0E" w:rsidRPr="001C3337" w:rsidRDefault="00E12C0E" w:rsidP="00E12C0E">
      <w:pPr>
        <w:rPr>
          <w:lang w:val="es-ES"/>
        </w:rPr>
      </w:pPr>
      <w:r w:rsidRPr="001C3337">
        <w:rPr>
          <w:lang w:val="es-ES"/>
        </w:rPr>
        <w:t xml:space="preserve">Según refleja el extracto del cuadro nacional de atribución de frecuencias de la República de Moldova (Anexo 6), el cuadro nacional consiste en tres columnas: banda de frecuencias y servicios, notas al pie y uso. La columna de notas al pie recoge tanto las notas al pie de la UIT como las nacionales, facilitándose estas últimas en otros lugares de la respuesta. La columna de uso indica si una atribución se utiliza exclusivamente para fines gubernamentales, para fines no gubernamentales o está compartida entre ambos tipos de usuarios. </w:t>
      </w:r>
    </w:p>
    <w:p w:rsidR="00500CD4" w:rsidRPr="001C3337" w:rsidRDefault="00E12C0E" w:rsidP="00E12C0E">
      <w:pPr>
        <w:rPr>
          <w:lang w:val="es-ES"/>
        </w:rPr>
      </w:pPr>
      <w:r w:rsidRPr="001C3337">
        <w:rPr>
          <w:bCs/>
          <w:lang w:val="es-ES"/>
        </w:rPr>
        <w:t>En el extracto de la respuesta de la República de Chipre (Anexo 7) se incluyen las atribuciones de la UIT para la Región 1, el cuadro de atribución común subregional europeo y las atribuciones nacionales. Las columnas de atribuciones incluyen las notas al pie de la UIT y las subregionales. En columnas adicionales del cuadro se facilita información detallada acerca de la utilización nacional de las atribuciones.</w:t>
      </w:r>
    </w:p>
    <w:p w:rsidR="00500CD4" w:rsidRPr="001C3337" w:rsidRDefault="00500CD4" w:rsidP="00500CD4">
      <w:pPr>
        <w:rPr>
          <w:lang w:val="es-ES"/>
        </w:rPr>
      </w:pPr>
    </w:p>
    <w:p w:rsidR="00500CD4" w:rsidRPr="001C3337" w:rsidRDefault="00500CD4" w:rsidP="00500CD4">
      <w:pPr>
        <w:rPr>
          <w:lang w:val="es-ES"/>
        </w:rPr>
      </w:pPr>
    </w:p>
    <w:p w:rsidR="004B589A" w:rsidRPr="001C3337" w:rsidRDefault="004B589A">
      <w:pPr>
        <w:tabs>
          <w:tab w:val="clear" w:pos="794"/>
          <w:tab w:val="clear" w:pos="1191"/>
          <w:tab w:val="clear" w:pos="1588"/>
          <w:tab w:val="clear" w:pos="1985"/>
        </w:tabs>
        <w:overflowPunct/>
        <w:autoSpaceDE/>
        <w:autoSpaceDN/>
        <w:adjustRightInd/>
        <w:spacing w:before="0"/>
        <w:jc w:val="left"/>
        <w:textAlignment w:val="auto"/>
        <w:rPr>
          <w:lang w:val="es-ES"/>
        </w:rPr>
      </w:pPr>
      <w:r w:rsidRPr="001C3337">
        <w:rPr>
          <w:lang w:val="es-ES"/>
        </w:rPr>
        <w:br w:type="page"/>
      </w:r>
    </w:p>
    <w:p w:rsidR="000E0367" w:rsidRPr="001C3337" w:rsidRDefault="000E0367" w:rsidP="00481857">
      <w:pPr>
        <w:pStyle w:val="Parttitle"/>
        <w:rPr>
          <w:lang w:val="es-ES"/>
        </w:rPr>
      </w:pPr>
      <w:r w:rsidRPr="001C3337">
        <w:rPr>
          <w:lang w:val="es-ES"/>
        </w:rPr>
        <w:lastRenderedPageBreak/>
        <w:t>Part</w:t>
      </w:r>
      <w:r w:rsidR="00481857" w:rsidRPr="001C3337">
        <w:rPr>
          <w:lang w:val="es-ES"/>
        </w:rPr>
        <w:t>e</w:t>
      </w:r>
      <w:r w:rsidRPr="001C3337">
        <w:rPr>
          <w:lang w:val="es-ES"/>
        </w:rPr>
        <w:t xml:space="preserve"> II: </w:t>
      </w:r>
      <w:r w:rsidR="00481857" w:rsidRPr="001C3337">
        <w:rPr>
          <w:bCs/>
          <w:lang w:val="es-ES"/>
        </w:rPr>
        <w:t>Gestión nacional del espectro de frecuencias</w:t>
      </w:r>
    </w:p>
    <w:p w:rsidR="000E0367" w:rsidRPr="001C3337" w:rsidRDefault="00481857" w:rsidP="00481857">
      <w:pPr>
        <w:pStyle w:val="Parttitle"/>
        <w:rPr>
          <w:lang w:val="es-ES"/>
        </w:rPr>
      </w:pPr>
      <w:r w:rsidRPr="001C3337">
        <w:rPr>
          <w:bCs/>
          <w:lang w:val="es-ES"/>
        </w:rPr>
        <w:t>ANÁLISIS DE LAS RESPUESTAS A LA PARTE II DEL CUESTIONARIO</w:t>
      </w:r>
    </w:p>
    <w:p w:rsidR="000E0367" w:rsidRPr="001C3337" w:rsidRDefault="000E0367" w:rsidP="00481857">
      <w:pPr>
        <w:pStyle w:val="Heading1"/>
        <w:rPr>
          <w:lang w:val="es-ES"/>
        </w:rPr>
      </w:pPr>
      <w:bookmarkStart w:id="14" w:name="_Toc277853426"/>
      <w:bookmarkStart w:id="15" w:name="_Toc290973978"/>
      <w:r w:rsidRPr="001C3337">
        <w:rPr>
          <w:lang w:val="es-ES"/>
        </w:rPr>
        <w:t>3</w:t>
      </w:r>
      <w:r w:rsidRPr="001C3337">
        <w:rPr>
          <w:lang w:val="es-ES"/>
        </w:rPr>
        <w:tab/>
      </w:r>
      <w:bookmarkStart w:id="16" w:name="_Toc125171576"/>
      <w:bookmarkEnd w:id="14"/>
      <w:r w:rsidR="00481857" w:rsidRPr="001C3337">
        <w:rPr>
          <w:lang w:val="es-ES"/>
        </w:rPr>
        <w:t xml:space="preserve">Estructura general de la Parte II </w:t>
      </w:r>
      <w:bookmarkEnd w:id="16"/>
      <w:r w:rsidR="00481857" w:rsidRPr="001C3337">
        <w:rPr>
          <w:lang w:val="es-ES"/>
        </w:rPr>
        <w:t>del Cuestionario</w:t>
      </w:r>
      <w:bookmarkEnd w:id="15"/>
    </w:p>
    <w:p w:rsidR="00481857" w:rsidRPr="001C3337" w:rsidRDefault="00481857" w:rsidP="00481857">
      <w:pPr>
        <w:rPr>
          <w:bCs/>
          <w:lang w:val="es-ES"/>
        </w:rPr>
      </w:pPr>
      <w:r w:rsidRPr="001C3337">
        <w:rPr>
          <w:bCs/>
          <w:lang w:val="es-ES"/>
        </w:rPr>
        <w:t>En esta parte, las preguntas se refieren a los principales aspectos de la gestión del espectro que se enumeran a continuación y que se tratan en los párrafos siguientes:</w:t>
      </w:r>
    </w:p>
    <w:p w:rsidR="00481857" w:rsidRPr="001C3337" w:rsidRDefault="00481857" w:rsidP="00481857">
      <w:pPr>
        <w:rPr>
          <w:lang w:val="es-ES"/>
        </w:rPr>
      </w:pPr>
      <w:r w:rsidRPr="001C3337">
        <w:rPr>
          <w:lang w:val="es-ES"/>
        </w:rPr>
        <w:t>3.1</w:t>
      </w:r>
      <w:r w:rsidRPr="001C3337">
        <w:rPr>
          <w:lang w:val="es-ES"/>
        </w:rPr>
        <w:tab/>
        <w:t>Aspectos jurídicos y orgánicos (Preguntas 1, 2, 4, 5, 6, 7, 8 y 9) (Parte A).</w:t>
      </w:r>
    </w:p>
    <w:p w:rsidR="00481857" w:rsidRPr="001C3337" w:rsidRDefault="00481857" w:rsidP="00481857">
      <w:pPr>
        <w:rPr>
          <w:lang w:val="es-ES"/>
        </w:rPr>
      </w:pPr>
      <w:r w:rsidRPr="001C3337">
        <w:rPr>
          <w:lang w:val="es-ES"/>
        </w:rPr>
        <w:t>3.2</w:t>
      </w:r>
      <w:r w:rsidRPr="001C3337">
        <w:rPr>
          <w:lang w:val="es-ES"/>
        </w:rPr>
        <w:tab/>
        <w:t>Aspectos técnicos (Preguntas 10, 11, 12, 14, 15, 16, 17, 18, 19, 20, 21, 22 y 23) (Parte B).</w:t>
      </w:r>
    </w:p>
    <w:p w:rsidR="00481857" w:rsidRPr="001C3337" w:rsidRDefault="00481857" w:rsidP="00481857">
      <w:pPr>
        <w:rPr>
          <w:lang w:val="es-ES"/>
        </w:rPr>
      </w:pPr>
      <w:r w:rsidRPr="001C3337">
        <w:rPr>
          <w:lang w:val="es-ES"/>
        </w:rPr>
        <w:t>3.3</w:t>
      </w:r>
      <w:r w:rsidRPr="001C3337">
        <w:rPr>
          <w:lang w:val="es-ES"/>
        </w:rPr>
        <w:tab/>
        <w:t>Aspectos económicos (Pregunta 24) (Parte C).</w:t>
      </w:r>
    </w:p>
    <w:p w:rsidR="00481857" w:rsidRPr="001C3337" w:rsidRDefault="00481857" w:rsidP="00481857">
      <w:pPr>
        <w:rPr>
          <w:lang w:val="es-ES"/>
        </w:rPr>
      </w:pPr>
      <w:r w:rsidRPr="001C3337">
        <w:rPr>
          <w:lang w:val="es-ES"/>
        </w:rPr>
        <w:t>3.4</w:t>
      </w:r>
      <w:r w:rsidRPr="001C3337">
        <w:rPr>
          <w:lang w:val="es-ES"/>
        </w:rPr>
        <w:tab/>
        <w:t>Problemas (Pregunta 25) (Parte D).</w:t>
      </w:r>
    </w:p>
    <w:p w:rsidR="00481857" w:rsidRPr="001C3337" w:rsidRDefault="00481857" w:rsidP="00481857">
      <w:pPr>
        <w:rPr>
          <w:bCs/>
          <w:lang w:val="es-ES"/>
        </w:rPr>
      </w:pPr>
      <w:r w:rsidRPr="001C3337">
        <w:rPr>
          <w:bCs/>
          <w:lang w:val="es-ES"/>
        </w:rPr>
        <w:t>La estructura de cada uno de estos párrafos consta de:</w:t>
      </w:r>
    </w:p>
    <w:p w:rsidR="00481857" w:rsidRPr="001C3337" w:rsidRDefault="002C12FA" w:rsidP="00481857">
      <w:pPr>
        <w:rPr>
          <w:bCs/>
          <w:lang w:val="es-ES"/>
        </w:rPr>
      </w:pPr>
      <w:r w:rsidRPr="001C3337">
        <w:rPr>
          <w:bCs/>
          <w:lang w:val="es-ES"/>
        </w:rPr>
        <w:t>•</w:t>
      </w:r>
      <w:r w:rsidR="00481857" w:rsidRPr="001C3337">
        <w:rPr>
          <w:bCs/>
          <w:lang w:val="es-ES"/>
        </w:rPr>
        <w:tab/>
        <w:t>Un enunciado de las preguntas formuladas.</w:t>
      </w:r>
    </w:p>
    <w:p w:rsidR="00481857" w:rsidRPr="001C3337" w:rsidRDefault="002C12FA" w:rsidP="00481857">
      <w:pPr>
        <w:rPr>
          <w:bCs/>
          <w:lang w:val="es-ES"/>
        </w:rPr>
      </w:pPr>
      <w:r w:rsidRPr="001C3337">
        <w:rPr>
          <w:bCs/>
          <w:lang w:val="es-ES"/>
        </w:rPr>
        <w:t>•</w:t>
      </w:r>
      <w:r w:rsidR="00481857" w:rsidRPr="001C3337">
        <w:rPr>
          <w:bCs/>
          <w:lang w:val="es-ES"/>
        </w:rPr>
        <w:tab/>
        <w:t>Un examen general sucinto, para establecer el contexto de la pregunta.</w:t>
      </w:r>
    </w:p>
    <w:p w:rsidR="00481857" w:rsidRPr="001C3337" w:rsidRDefault="002C12FA" w:rsidP="00481857">
      <w:pPr>
        <w:rPr>
          <w:bCs/>
          <w:lang w:val="es-ES"/>
        </w:rPr>
      </w:pPr>
      <w:r w:rsidRPr="001C3337">
        <w:rPr>
          <w:bCs/>
          <w:lang w:val="es-ES"/>
        </w:rPr>
        <w:t>•</w:t>
      </w:r>
      <w:r w:rsidR="00481857" w:rsidRPr="001C3337">
        <w:rPr>
          <w:bCs/>
          <w:lang w:val="es-ES"/>
        </w:rPr>
        <w:tab/>
        <w:t>La identificación de los errores de interpretación que se han detectado en las preguntas.</w:t>
      </w:r>
    </w:p>
    <w:p w:rsidR="00481857" w:rsidRPr="001C3337" w:rsidRDefault="002C12FA" w:rsidP="00481857">
      <w:pPr>
        <w:rPr>
          <w:bCs/>
          <w:lang w:val="es-ES"/>
        </w:rPr>
      </w:pPr>
      <w:r w:rsidRPr="001C3337">
        <w:rPr>
          <w:bCs/>
          <w:lang w:val="es-ES"/>
        </w:rPr>
        <w:t>•</w:t>
      </w:r>
      <w:r w:rsidR="00481857" w:rsidRPr="001C3337">
        <w:rPr>
          <w:bCs/>
          <w:lang w:val="es-ES"/>
        </w:rPr>
        <w:tab/>
        <w:t>Un Cuadro de análisis de las respuestas, desglosadas por Región.</w:t>
      </w:r>
    </w:p>
    <w:p w:rsidR="00481857" w:rsidRPr="001C3337" w:rsidRDefault="002C12FA" w:rsidP="00481857">
      <w:pPr>
        <w:rPr>
          <w:bCs/>
          <w:lang w:val="es-ES"/>
        </w:rPr>
      </w:pPr>
      <w:r w:rsidRPr="001C3337">
        <w:rPr>
          <w:bCs/>
          <w:lang w:val="es-ES"/>
        </w:rPr>
        <w:t>•</w:t>
      </w:r>
      <w:r w:rsidR="00481857" w:rsidRPr="001C3337">
        <w:rPr>
          <w:bCs/>
          <w:lang w:val="es-ES"/>
        </w:rPr>
        <w:tab/>
        <w:t>Un resumen preliminar de cada pregunta.</w:t>
      </w:r>
    </w:p>
    <w:p w:rsidR="00481857" w:rsidRPr="001C3337" w:rsidRDefault="00481857" w:rsidP="00481857">
      <w:pPr>
        <w:rPr>
          <w:bCs/>
          <w:lang w:val="es-ES"/>
        </w:rPr>
      </w:pPr>
      <w:r w:rsidRPr="001C3337">
        <w:rPr>
          <w:bCs/>
          <w:lang w:val="es-ES"/>
        </w:rPr>
        <w:t>En el Anexo 8 del Informe figura un cuadro por país para cada una de estas categorías. Las siguientes preguntas generales sobre la gestión nacional del espectro se basan parcialmente en los principios fundamentales enunciados en el Manual "Gestión nacional del espectro".</w:t>
      </w:r>
    </w:p>
    <w:p w:rsidR="00481857" w:rsidRPr="001C3337" w:rsidRDefault="00481857" w:rsidP="00481857">
      <w:pPr>
        <w:rPr>
          <w:bCs/>
          <w:lang w:val="es-ES"/>
        </w:rPr>
      </w:pPr>
      <w:r w:rsidRPr="001C3337">
        <w:rPr>
          <w:bCs/>
          <w:lang w:val="es-ES"/>
        </w:rPr>
        <w:t xml:space="preserve">En lo que respecta a la Parte II del Cuestionario, las citadas estadísticas indican en conjunto que se han recibido un total de 74 respuestas, es decir, 6 menos que en el periodo de estudios anterior. </w:t>
      </w:r>
    </w:p>
    <w:p w:rsidR="00481857" w:rsidRPr="001C3337" w:rsidRDefault="00481857" w:rsidP="00481857">
      <w:pPr>
        <w:rPr>
          <w:b/>
          <w:lang w:val="es-ES"/>
        </w:rPr>
      </w:pPr>
      <w:r w:rsidRPr="001C3337">
        <w:rPr>
          <w:bCs/>
          <w:lang w:val="es-ES"/>
        </w:rPr>
        <w:t xml:space="preserve">Pueden consultarse todas las respuestas en la dirección siguiente: </w:t>
      </w:r>
      <w:hyperlink r:id="rId20" w:history="1">
        <w:r w:rsidR="00EA1FA2" w:rsidRPr="00EF08FD">
          <w:rPr>
            <w:rStyle w:val="Hyperlink"/>
            <w:bCs/>
            <w:lang w:val="es-ES"/>
          </w:rPr>
          <w:t>http://www.itu.int/</w:t>
        </w:r>
        <w:r w:rsidR="00EA1FA2" w:rsidRPr="00EF08FD">
          <w:rPr>
            <w:rStyle w:val="Hyperlink"/>
            <w:bCs/>
            <w:lang w:val="es-ES"/>
          </w:rPr>
          <w:br/>
          <w:t>ITU-D/CDS/gq/Resolution9/</w:t>
        </w:r>
      </w:hyperlink>
      <w:r w:rsidRPr="001C3337">
        <w:rPr>
          <w:bCs/>
          <w:lang w:val="es-ES"/>
        </w:rPr>
        <w:t xml:space="preserve">. Las </w:t>
      </w:r>
      <w:r w:rsidR="00982308" w:rsidRPr="001C3337">
        <w:rPr>
          <w:bCs/>
          <w:lang w:val="es-ES"/>
        </w:rPr>
        <w:t>administraciones</w:t>
      </w:r>
      <w:r w:rsidRPr="001C3337">
        <w:rPr>
          <w:bCs/>
          <w:lang w:val="es-ES"/>
        </w:rPr>
        <w:t xml:space="preserve"> pueden, en todo momento, corregir o actualizar por sí mismas la información propia que figura en la base de datos, utilizando para ello su nombre de usuario y contraseña. Puede accederse a la base de datos en la dirección </w:t>
      </w:r>
      <w:hyperlink r:id="rId21" w:history="1">
        <w:r w:rsidR="00EA1FA2" w:rsidRPr="00EF08FD">
          <w:rPr>
            <w:rStyle w:val="Hyperlink"/>
            <w:bCs/>
            <w:lang w:val="es-ES"/>
          </w:rPr>
          <w:t>http://www.itu.int/ITU-D/CDS/gq/</w:t>
        </w:r>
        <w:r w:rsidR="00EA1FA2" w:rsidRPr="00EF08FD">
          <w:rPr>
            <w:rStyle w:val="Hyperlink"/>
            <w:bCs/>
            <w:lang w:val="es-ES"/>
          </w:rPr>
          <w:br/>
          <w:t>BDT-SF/index.asp</w:t>
        </w:r>
      </w:hyperlink>
      <w:r w:rsidRPr="001C3337">
        <w:rPr>
          <w:bCs/>
          <w:lang w:val="es-ES"/>
        </w:rPr>
        <w:t>.</w:t>
      </w:r>
    </w:p>
    <w:p w:rsidR="00481857" w:rsidRPr="001C3337" w:rsidRDefault="00481857" w:rsidP="009422CC">
      <w:pPr>
        <w:pStyle w:val="Heading2"/>
        <w:rPr>
          <w:lang w:val="es-ES"/>
        </w:rPr>
      </w:pPr>
      <w:bookmarkStart w:id="17" w:name="_Toc125171577"/>
      <w:bookmarkStart w:id="18" w:name="_Toc290973979"/>
      <w:r w:rsidRPr="001C3337">
        <w:rPr>
          <w:lang w:val="es-ES"/>
        </w:rPr>
        <w:t>3.1</w:t>
      </w:r>
      <w:r w:rsidRPr="001C3337">
        <w:rPr>
          <w:lang w:val="es-ES"/>
        </w:rPr>
        <w:tab/>
      </w:r>
      <w:bookmarkEnd w:id="17"/>
      <w:r w:rsidRPr="001C3337">
        <w:rPr>
          <w:lang w:val="es-ES"/>
        </w:rPr>
        <w:t>Aspectos jurídicos y orgánicos de la gestión nacional del espectro (Preguntas 1, 2, 4, 5, 6, 7, 8 y</w:t>
      </w:r>
      <w:r w:rsidR="009422CC" w:rsidRPr="001C3337">
        <w:rPr>
          <w:lang w:val="es-ES"/>
        </w:rPr>
        <w:t> </w:t>
      </w:r>
      <w:r w:rsidRPr="001C3337">
        <w:rPr>
          <w:lang w:val="es-ES"/>
        </w:rPr>
        <w:t>9)</w:t>
      </w:r>
      <w:bookmarkEnd w:id="18"/>
    </w:p>
    <w:p w:rsidR="00481857" w:rsidRPr="00EA1FA2" w:rsidRDefault="00481857" w:rsidP="00481857">
      <w:pPr>
        <w:rPr>
          <w:i/>
          <w:iCs/>
          <w:lang w:val="es-ES"/>
        </w:rPr>
      </w:pPr>
      <w:r w:rsidRPr="00EA1FA2">
        <w:rPr>
          <w:i/>
          <w:iCs/>
          <w:lang w:val="es-ES"/>
        </w:rPr>
        <w:t>Consideraciones generales</w:t>
      </w:r>
    </w:p>
    <w:p w:rsidR="00481857" w:rsidRPr="001C3337" w:rsidRDefault="00481857" w:rsidP="00481857">
      <w:pPr>
        <w:rPr>
          <w:bCs/>
          <w:lang w:val="es-ES"/>
        </w:rPr>
      </w:pPr>
      <w:r w:rsidRPr="001C3337">
        <w:rPr>
          <w:bCs/>
          <w:lang w:val="es-ES"/>
        </w:rPr>
        <w:t>La gestión nacional del espectro comprende las estructuras, las capacidades, los procedimientos y los reglamentos que permiten a cada administración reglamentar la utilización del espectro de frecuencias radioeléctricas en el interior de sus fronteras geográficas nacionales. De conformidad con los acuerdos internacionales, cada Gobierno nacional dispone de la flexibilidad y autonomía necesarias para reglamentar dicha utilización dentro de su territorio. Cada administración es responsable de elaborar su propia legislación y organización para llevar a cabo las tareas relativas a la gestión del espectro. El sistema de gestión se creará en función del grado de utilización de las radiocomunicaciones en el país y la legislación podrá modificarse para permitir la evolución del espectro.</w:t>
      </w:r>
    </w:p>
    <w:p w:rsidR="00481857" w:rsidRPr="001C3337" w:rsidRDefault="00481857" w:rsidP="00481857">
      <w:pPr>
        <w:rPr>
          <w:b/>
          <w:bCs/>
          <w:lang w:val="es-ES"/>
        </w:rPr>
      </w:pPr>
      <w:r w:rsidRPr="001C3337">
        <w:rPr>
          <w:b/>
          <w:bCs/>
          <w:lang w:val="es-ES"/>
        </w:rPr>
        <w:t>Pregunta 1 – ¿A quién pertenece el espectro radioeléctrico?</w:t>
      </w:r>
    </w:p>
    <w:p w:rsidR="00481857" w:rsidRPr="001C3337" w:rsidRDefault="00481857" w:rsidP="00481857">
      <w:pPr>
        <w:rPr>
          <w:bCs/>
          <w:lang w:val="es-ES"/>
        </w:rPr>
      </w:pPr>
      <w:r w:rsidRPr="001C3337">
        <w:rPr>
          <w:bCs/>
          <w:lang w:val="es-ES"/>
        </w:rPr>
        <w:t>Setenta y tres (73) administraciones han respondido que el espectro es un recurso natural o nacional que pertenece al Estado o al Gobierno. Una administración ha respondido que el propietario del espectro de frecuencias es el organismo regulador.</w:t>
      </w:r>
    </w:p>
    <w:p w:rsidR="009422CC" w:rsidRPr="001C3337" w:rsidRDefault="009422CC">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481857" w:rsidRPr="001C3337" w:rsidRDefault="00481857" w:rsidP="00481857">
      <w:pPr>
        <w:rPr>
          <w:b/>
          <w:bCs/>
          <w:lang w:val="es-ES"/>
        </w:rPr>
      </w:pPr>
      <w:r w:rsidRPr="001C3337">
        <w:rPr>
          <w:b/>
          <w:bCs/>
          <w:lang w:val="es-ES"/>
        </w:rPr>
        <w:lastRenderedPageBreak/>
        <w:t>Pregunta 2 – ¿Qué textos jurídicos o reglamentarios rigen su gestión nacional del espectro? (Indicar las fechas de publicación de los textos y las fechas de su última actualización.)</w:t>
      </w:r>
    </w:p>
    <w:p w:rsidR="00481857" w:rsidRPr="001C3337" w:rsidRDefault="00481857" w:rsidP="00481857">
      <w:pPr>
        <w:rPr>
          <w:bCs/>
          <w:lang w:val="es-ES"/>
        </w:rPr>
      </w:pPr>
      <w:r w:rsidRPr="001C3337">
        <w:rPr>
          <w:bCs/>
          <w:lang w:val="es-ES"/>
        </w:rPr>
        <w:t>Los países han indicado las leyes nacionales sobre las telecomunicaciones y los reglamentos sobre las radiocomunicaciones. Sólo una administración no ha contestado esta pregunta, pero ha respondido a las demás preguntas de la Parte II.</w:t>
      </w:r>
    </w:p>
    <w:p w:rsidR="00481857" w:rsidRPr="001C3337" w:rsidRDefault="00481857" w:rsidP="00481857">
      <w:pPr>
        <w:rPr>
          <w:b/>
          <w:bCs/>
          <w:lang w:val="es-ES"/>
        </w:rPr>
      </w:pPr>
      <w:r w:rsidRPr="001C3337">
        <w:rPr>
          <w:b/>
          <w:bCs/>
          <w:lang w:val="es-ES"/>
        </w:rPr>
        <w:t>Pregunta 3 – ¿Se prevén modificar esas disposiciones?: Sí __</w:t>
      </w:r>
      <w:r w:rsidRPr="001C3337">
        <w:rPr>
          <w:b/>
          <w:bCs/>
          <w:lang w:val="es-ES"/>
        </w:rPr>
        <w:tab/>
        <w:t>No__</w:t>
      </w:r>
    </w:p>
    <w:p w:rsidR="00481857" w:rsidRPr="001C3337" w:rsidRDefault="00481857" w:rsidP="00481857">
      <w:pPr>
        <w:rPr>
          <w:b/>
          <w:bCs/>
          <w:lang w:val="es-ES"/>
        </w:rPr>
      </w:pPr>
      <w:r w:rsidRPr="001C3337">
        <w:rPr>
          <w:b/>
          <w:bCs/>
          <w:lang w:val="es-ES"/>
        </w:rPr>
        <w:t>En caso afirmativo, ¿en qué fecha?: ________</w:t>
      </w:r>
    </w:p>
    <w:p w:rsidR="00481857" w:rsidRPr="001C3337" w:rsidRDefault="00481857" w:rsidP="00481857">
      <w:pPr>
        <w:rPr>
          <w:bCs/>
          <w:lang w:val="es-ES"/>
        </w:rPr>
      </w:pPr>
      <w:r w:rsidRPr="001C3337">
        <w:rPr>
          <w:bCs/>
          <w:lang w:val="es-ES"/>
        </w:rPr>
        <w:t xml:space="preserve">Un total de 50 administraciones respondieron que prevén modificar sus disposiciones y algunas han explicado qué modificaciones van a introducir. La mayoría de las que han contestado afirmativamente son países en desarrollo. Por otra parte, muchas administraciones tienen previsto modificar las disposiciones relativas a la creación de un nuevo organismo regulador. </w:t>
      </w:r>
    </w:p>
    <w:p w:rsidR="00481857" w:rsidRPr="001C3337" w:rsidRDefault="00481857" w:rsidP="002C12FA">
      <w:pPr>
        <w:rPr>
          <w:b/>
          <w:bCs/>
          <w:lang w:val="es-ES"/>
        </w:rPr>
      </w:pPr>
      <w:r w:rsidRPr="001C3337">
        <w:rPr>
          <w:b/>
          <w:bCs/>
          <w:lang w:val="es-ES"/>
        </w:rPr>
        <w:t>Pregunta 4 – ¿Cuenta con reglamentos y procedimientos públicos para la gestión nacional del espectro (por ejemplo, servicios de radiocomunicaciones, requisitos de obtención de licencias con el fin de utilizar frecuencias, etc.)?: Sí __</w:t>
      </w:r>
      <w:r w:rsidR="002C12FA" w:rsidRPr="001C3337">
        <w:rPr>
          <w:b/>
          <w:bCs/>
          <w:lang w:val="es-ES"/>
        </w:rPr>
        <w:t xml:space="preserve">   </w:t>
      </w:r>
      <w:r w:rsidRPr="001C3337">
        <w:rPr>
          <w:b/>
          <w:bCs/>
          <w:lang w:val="es-ES"/>
        </w:rPr>
        <w:t>No__</w:t>
      </w:r>
    </w:p>
    <w:p w:rsidR="00481857" w:rsidRPr="001C3337" w:rsidRDefault="00481857" w:rsidP="00481857">
      <w:pPr>
        <w:rPr>
          <w:bCs/>
          <w:lang w:val="es-ES"/>
        </w:rPr>
      </w:pPr>
      <w:r w:rsidRPr="001C3337">
        <w:rPr>
          <w:bCs/>
          <w:lang w:val="es-ES"/>
        </w:rPr>
        <w:t xml:space="preserve">Sesenta y seis (66) países han respondido afirmativamente a la pregunta de si publican sus reglamentos y procedimientos. En el Cuadro anterior figuran las respuestas desglosadas por Región. Tres </w:t>
      </w:r>
      <w:r w:rsidR="00982308" w:rsidRPr="001C3337">
        <w:rPr>
          <w:bCs/>
          <w:lang w:val="es-ES"/>
        </w:rPr>
        <w:t>administraciones</w:t>
      </w:r>
      <w:r w:rsidRPr="001C3337">
        <w:rPr>
          <w:bCs/>
          <w:lang w:val="es-ES"/>
        </w:rPr>
        <w:t xml:space="preserve">, (una en la Región de África, una en los Estados Árabes y una en la Región de </w:t>
      </w:r>
      <w:r w:rsidR="006E5B21">
        <w:rPr>
          <w:bCs/>
          <w:lang w:val="es-ES"/>
        </w:rPr>
        <w:t>Ásia-Pacífico</w:t>
      </w:r>
      <w:r w:rsidRPr="001C3337">
        <w:rPr>
          <w:bCs/>
          <w:lang w:val="es-ES"/>
        </w:rPr>
        <w:t>) han indicado que los textos o reglamentos jurídicos no son accesibles al público.</w:t>
      </w:r>
    </w:p>
    <w:p w:rsidR="00481857" w:rsidRPr="001C3337" w:rsidRDefault="00481857" w:rsidP="00481857">
      <w:pPr>
        <w:rPr>
          <w:b/>
          <w:bCs/>
          <w:lang w:val="es-ES"/>
        </w:rPr>
      </w:pPr>
      <w:r w:rsidRPr="001C3337">
        <w:rPr>
          <w:b/>
          <w:bCs/>
          <w:lang w:val="es-ES"/>
        </w:rPr>
        <w:t xml:space="preserve">Pregunta 5 – ¿Existe un Cuadro nacional de atribución del espectro radioeléctrico?: </w:t>
      </w:r>
      <w:r w:rsidRPr="001C3337">
        <w:rPr>
          <w:b/>
          <w:bCs/>
          <w:lang w:val="es-ES"/>
        </w:rPr>
        <w:br/>
        <w:t>Sí __</w:t>
      </w:r>
      <w:r w:rsidRPr="001C3337">
        <w:rPr>
          <w:b/>
          <w:bCs/>
          <w:lang w:val="es-ES"/>
        </w:rPr>
        <w:tab/>
        <w:t>No__</w:t>
      </w:r>
    </w:p>
    <w:p w:rsidR="00481857" w:rsidRPr="00EA1FA2" w:rsidRDefault="00481857" w:rsidP="00481857">
      <w:pPr>
        <w:rPr>
          <w:i/>
          <w:iCs/>
          <w:lang w:val="es-ES"/>
        </w:rPr>
      </w:pPr>
      <w:r w:rsidRPr="00EA1FA2">
        <w:rPr>
          <w:i/>
          <w:iCs/>
          <w:lang w:val="es-ES"/>
        </w:rPr>
        <w:t>Consideraciones generales</w:t>
      </w:r>
    </w:p>
    <w:p w:rsidR="00481857" w:rsidRPr="001C3337" w:rsidRDefault="00481857" w:rsidP="00481857">
      <w:pPr>
        <w:rPr>
          <w:bCs/>
          <w:lang w:val="es-ES"/>
        </w:rPr>
      </w:pPr>
      <w:r w:rsidRPr="001C3337">
        <w:rPr>
          <w:bCs/>
          <w:lang w:val="es-ES"/>
        </w:rPr>
        <w:t>El Cuadro nacional de atribución de bandas de frecuencia constituye la base del proceso eficaz para la gestión del espectro. En este Cuadro se establece un plan general de utilización del espectro y se define una estructura básica que garantiza la eficacia de dicha utilización y la protección contra interferencia radioeléctrica entre los servicios. Gracias a este Cuadro, los fabricantes saben en qué parte del espectro deben diseñar y construir sus equipos y los utilizadores saben los segmentos que deben emplear. Según se indica en el Manual titulado "Gestión nacional del espectro", el Cuadro internacional de atribución de bandas de frecuencias (Artículo 5 del Reglamento de Radiocomunicaciones) constituye la base para la creación del Cuadro Nacional y, en ciertos países, puede utilizarse como tal. Ahora bien, otros países han incluido información adicional, más o menos detallada, sobre la utilización a escala nacional: desde los servicios implicados cuando el Reglamento de Radiocomunicaciones da la opción, hasta las frecuencias que pueden utilizar la autoridades públicas u otros usuarios y, en el caso de ciertas subbandas, las disposiciones adoptadas en materia de canales y las especificaciones del material empleado. En la Parte I del presente Informe figuran, a título de ejemplo, extractos de Cuadros nacionales de atribución de bandas de frecuencias.</w:t>
      </w:r>
    </w:p>
    <w:p w:rsidR="00481857" w:rsidRPr="001C3337" w:rsidRDefault="00481857" w:rsidP="00481857">
      <w:pPr>
        <w:rPr>
          <w:bCs/>
          <w:lang w:val="es-ES"/>
        </w:rPr>
      </w:pPr>
      <w:r w:rsidRPr="001C3337">
        <w:rPr>
          <w:bCs/>
          <w:lang w:val="es-ES"/>
        </w:rPr>
        <w:t>En el Cuadro anterior, se resumen las respuestas por Región. Se recibieron un total de 73 respuestas, al igual que en el periodo de estudios precedente.</w:t>
      </w:r>
    </w:p>
    <w:p w:rsidR="00481857" w:rsidRPr="001C3337" w:rsidRDefault="00481857" w:rsidP="00481857">
      <w:pPr>
        <w:rPr>
          <w:bCs/>
          <w:lang w:val="es-ES"/>
        </w:rPr>
      </w:pPr>
      <w:r w:rsidRPr="001C3337">
        <w:rPr>
          <w:bCs/>
          <w:lang w:val="es-ES"/>
        </w:rPr>
        <w:t>Obsérvese que el 93% de las respuestas son afirmativas, en el sentido de que sí existe un Cuadro nacional de atribución de bandas de frecuencia. En el caso de los países de Europa, el porcentaje es del 100%</w:t>
      </w:r>
      <w:r w:rsidR="00EA1FA2">
        <w:rPr>
          <w:bCs/>
          <w:lang w:val="es-ES"/>
        </w:rPr>
        <w:t>.</w:t>
      </w:r>
    </w:p>
    <w:p w:rsidR="00481857" w:rsidRPr="001C3337" w:rsidRDefault="00481857" w:rsidP="002C12FA">
      <w:pPr>
        <w:rPr>
          <w:lang w:val="es-ES"/>
        </w:rPr>
      </w:pPr>
      <w:r w:rsidRPr="001C3337">
        <w:rPr>
          <w:lang w:val="es-ES"/>
        </w:rPr>
        <w:t>¿Ha sido éste publicado?:</w:t>
      </w:r>
      <w:r w:rsidR="002C12FA" w:rsidRPr="001C3337">
        <w:rPr>
          <w:lang w:val="es-ES"/>
        </w:rPr>
        <w:t xml:space="preserve">  </w:t>
      </w:r>
      <w:r w:rsidRPr="001C3337">
        <w:rPr>
          <w:lang w:val="es-ES"/>
        </w:rPr>
        <w:t>Sí __    No__</w:t>
      </w:r>
    </w:p>
    <w:p w:rsidR="00481857" w:rsidRPr="001C3337" w:rsidRDefault="00481857" w:rsidP="00481857">
      <w:pPr>
        <w:rPr>
          <w:bCs/>
          <w:lang w:val="es-ES"/>
        </w:rPr>
      </w:pPr>
      <w:r w:rsidRPr="001C3337">
        <w:rPr>
          <w:bCs/>
          <w:lang w:val="es-ES"/>
        </w:rPr>
        <w:t xml:space="preserve">De las 70 administraciones que respondieron, 58 (es decir, el 83%) afirman que publican su Cuadro nacional de atribución de bandas de frecuencias. </w:t>
      </w:r>
    </w:p>
    <w:p w:rsidR="00481857" w:rsidRPr="001C3337" w:rsidRDefault="00481857" w:rsidP="00481857">
      <w:pPr>
        <w:rPr>
          <w:b/>
          <w:bCs/>
          <w:lang w:val="es-ES"/>
        </w:rPr>
      </w:pPr>
      <w:r w:rsidRPr="001C3337">
        <w:rPr>
          <w:b/>
          <w:bCs/>
          <w:lang w:val="es-ES"/>
        </w:rPr>
        <w:t>Pregunta 5.1 – En caso afirmativo, ¿quién elabora y actualiza el Cuadro?</w:t>
      </w:r>
    </w:p>
    <w:p w:rsidR="00481857" w:rsidRPr="001C3337" w:rsidRDefault="00481857" w:rsidP="00481857">
      <w:pPr>
        <w:rPr>
          <w:bCs/>
          <w:lang w:val="es-ES"/>
        </w:rPr>
      </w:pPr>
      <w:r w:rsidRPr="001C3337">
        <w:rPr>
          <w:bCs/>
          <w:lang w:val="es-ES"/>
        </w:rPr>
        <w:t>En la mayoría de las respuestas se indica que el Cuadro de atribución del espectro ha sido creado por la entidad encargada de la gestión del espectro de frecuencias.</w:t>
      </w:r>
    </w:p>
    <w:p w:rsidR="00481857" w:rsidRPr="001C3337" w:rsidRDefault="00481857" w:rsidP="00481857">
      <w:pPr>
        <w:rPr>
          <w:b/>
          <w:bCs/>
          <w:lang w:val="es-ES"/>
        </w:rPr>
      </w:pPr>
      <w:r w:rsidRPr="001C3337">
        <w:rPr>
          <w:b/>
          <w:bCs/>
          <w:lang w:val="es-ES"/>
        </w:rPr>
        <w:t>Pregunta 5.2 – ¿Cuál es su categoría jurídica?</w:t>
      </w:r>
    </w:p>
    <w:p w:rsidR="00481857" w:rsidRPr="001C3337" w:rsidRDefault="00481857" w:rsidP="00481857">
      <w:pPr>
        <w:rPr>
          <w:bCs/>
          <w:lang w:val="es-ES"/>
        </w:rPr>
      </w:pPr>
      <w:r w:rsidRPr="001C3337">
        <w:rPr>
          <w:bCs/>
          <w:lang w:val="es-ES"/>
        </w:rPr>
        <w:t>La mayor parte de las administraciones afirman que en su país el Cuadro nacional de atribución del espectro tiene categoría de decreto o de ley.</w:t>
      </w:r>
    </w:p>
    <w:p w:rsidR="00481857" w:rsidRPr="001C3337" w:rsidRDefault="00481857" w:rsidP="00481857">
      <w:pPr>
        <w:rPr>
          <w:b/>
          <w:bCs/>
          <w:lang w:val="es-ES"/>
        </w:rPr>
      </w:pPr>
      <w:r w:rsidRPr="001C3337">
        <w:rPr>
          <w:b/>
          <w:bCs/>
          <w:lang w:val="es-ES"/>
        </w:rPr>
        <w:lastRenderedPageBreak/>
        <w:t>Pregunta 6 – Redistribución del espectro</w:t>
      </w:r>
    </w:p>
    <w:p w:rsidR="00481857" w:rsidRPr="001C3337" w:rsidRDefault="00481857" w:rsidP="00481857">
      <w:pPr>
        <w:rPr>
          <w:lang w:val="es-ES"/>
        </w:rPr>
      </w:pPr>
      <w:r w:rsidRPr="001C3337">
        <w:rPr>
          <w:lang w:val="es-ES"/>
        </w:rPr>
        <w:t>En la Recomendación UIT-R SM.1603 se da la siguiente definición:</w:t>
      </w:r>
    </w:p>
    <w:p w:rsidR="00481857" w:rsidRPr="001C3337" w:rsidRDefault="00481857" w:rsidP="00481857">
      <w:pPr>
        <w:rPr>
          <w:bCs/>
          <w:lang w:val="es-ES"/>
        </w:rPr>
      </w:pPr>
      <w:r w:rsidRPr="001C3337">
        <w:rPr>
          <w:bCs/>
          <w:lang w:val="es-ES"/>
        </w:rPr>
        <w:t>"La reorganización del espectro es 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2C12FA" w:rsidRPr="001C3337">
        <w:rPr>
          <w:bCs/>
          <w:lang w:val="es-ES"/>
        </w:rPr>
        <w:t>.</w:t>
      </w:r>
    </w:p>
    <w:p w:rsidR="00481857" w:rsidRPr="001C3337" w:rsidRDefault="00481857" w:rsidP="00481857">
      <w:pPr>
        <w:rPr>
          <w:bCs/>
          <w:lang w:val="es-ES"/>
        </w:rPr>
      </w:pPr>
      <w:r w:rsidRPr="001C3337">
        <w:rPr>
          <w:bCs/>
          <w:lang w:val="es-ES"/>
        </w:rPr>
        <w:t>Algunos países cooperan a escala regional para determinar las partes del espectro que podrían reorganizarse con el fin de facilitar la introducción armonizada de nuevas aplicaciones.</w:t>
      </w:r>
    </w:p>
    <w:p w:rsidR="00481857" w:rsidRPr="001C3337" w:rsidRDefault="00481857" w:rsidP="00481857">
      <w:pPr>
        <w:rPr>
          <w:b/>
          <w:bCs/>
          <w:lang w:val="es-ES"/>
        </w:rPr>
      </w:pPr>
      <w:r w:rsidRPr="001C3337">
        <w:rPr>
          <w:b/>
          <w:bCs/>
          <w:lang w:val="es-ES"/>
        </w:rPr>
        <w:t xml:space="preserve">Pregunta 6.1 – ¿Ya se ha procedido en su país a una redistribución del espectro?: </w:t>
      </w:r>
      <w:r w:rsidRPr="001C3337">
        <w:rPr>
          <w:b/>
          <w:bCs/>
          <w:lang w:val="es-ES"/>
        </w:rPr>
        <w:br/>
        <w:t>Sí__ No__</w:t>
      </w:r>
    </w:p>
    <w:p w:rsidR="00481857" w:rsidRPr="001C3337" w:rsidRDefault="00481857" w:rsidP="00481857">
      <w:pPr>
        <w:rPr>
          <w:bCs/>
          <w:lang w:val="es-ES"/>
        </w:rPr>
      </w:pPr>
      <w:r w:rsidRPr="001C3337">
        <w:rPr>
          <w:bCs/>
          <w:lang w:val="es-ES"/>
        </w:rPr>
        <w:t>Treinta y nueve (39) países de un total de setenta (70) indicaron que han efectuado una reorganización (o redistribución) del espectro de frecuencias.</w:t>
      </w:r>
    </w:p>
    <w:p w:rsidR="00481857" w:rsidRPr="001C3337" w:rsidRDefault="00481857" w:rsidP="008A6B55">
      <w:pPr>
        <w:rPr>
          <w:b/>
          <w:bCs/>
          <w:lang w:val="es-ES"/>
        </w:rPr>
      </w:pPr>
      <w:r w:rsidRPr="001C3337">
        <w:rPr>
          <w:b/>
          <w:bCs/>
          <w:lang w:val="es-ES"/>
        </w:rPr>
        <w:t>Pregunta 6.2</w:t>
      </w:r>
      <w:r w:rsidR="008A6B55" w:rsidRPr="001C3337">
        <w:rPr>
          <w:b/>
          <w:bCs/>
          <w:lang w:val="es-ES"/>
        </w:rPr>
        <w:t xml:space="preserve"> – </w:t>
      </w:r>
      <w:r w:rsidRPr="001C3337">
        <w:rPr>
          <w:b/>
          <w:bCs/>
          <w:lang w:val="es-ES"/>
        </w:rPr>
        <w:t>En caso negativo, ¿su país ha decidido hacerlo?</w:t>
      </w:r>
      <w:r w:rsidR="008A6B55" w:rsidRPr="001C3337">
        <w:rPr>
          <w:b/>
          <w:bCs/>
          <w:lang w:val="es-ES"/>
        </w:rPr>
        <w:t xml:space="preserve">  </w:t>
      </w:r>
      <w:r w:rsidRPr="001C3337">
        <w:rPr>
          <w:b/>
          <w:bCs/>
          <w:lang w:val="es-ES"/>
        </w:rPr>
        <w:t>Sí __     No__</w:t>
      </w:r>
    </w:p>
    <w:p w:rsidR="00481857" w:rsidRPr="001C3337" w:rsidRDefault="00481857" w:rsidP="00481857">
      <w:pPr>
        <w:rPr>
          <w:bCs/>
          <w:lang w:val="es-ES"/>
        </w:rPr>
      </w:pPr>
      <w:r w:rsidRPr="001C3337">
        <w:rPr>
          <w:bCs/>
          <w:lang w:val="es-ES"/>
        </w:rPr>
        <w:t>Entre las administraciones que indicaron en su respuesta que no han efectuado nunca una reorganización, catorce (14), es decir el 39%, afirman que tienen previsto reorganizar el espectro de frecuencias.</w:t>
      </w:r>
    </w:p>
    <w:p w:rsidR="00481857" w:rsidRPr="001C3337" w:rsidRDefault="00481857" w:rsidP="00481857">
      <w:pPr>
        <w:rPr>
          <w:lang w:val="es-ES"/>
        </w:rPr>
      </w:pPr>
      <w:r w:rsidRPr="001C3337">
        <w:rPr>
          <w:lang w:val="es-ES"/>
        </w:rPr>
        <w:t xml:space="preserve">¿En qué fecha? </w:t>
      </w:r>
    </w:p>
    <w:p w:rsidR="00481857" w:rsidRPr="001C3337" w:rsidRDefault="00481857" w:rsidP="00481857">
      <w:pPr>
        <w:rPr>
          <w:bCs/>
          <w:lang w:val="es-ES"/>
        </w:rPr>
      </w:pPr>
      <w:r w:rsidRPr="001C3337">
        <w:rPr>
          <w:bCs/>
          <w:lang w:val="es-ES"/>
        </w:rPr>
        <w:t>Las fechas previstas para la redistribución varían según la administración, pero la gran mayoría ha indicado que procederán cuando resulte necesario.</w:t>
      </w:r>
    </w:p>
    <w:p w:rsidR="00481857" w:rsidRPr="001C3337" w:rsidRDefault="00481857" w:rsidP="00481857">
      <w:pPr>
        <w:rPr>
          <w:b/>
          <w:bCs/>
          <w:lang w:val="es-ES"/>
        </w:rPr>
      </w:pPr>
      <w:r w:rsidRPr="001C3337">
        <w:rPr>
          <w:b/>
          <w:bCs/>
          <w:lang w:val="es-ES"/>
        </w:rPr>
        <w:t xml:space="preserve">Pregunta 6.3 – En caso afirmativo, ¿se ha definido un método para realizar dicha redistribución?  </w:t>
      </w:r>
      <w:r w:rsidR="008A6B55" w:rsidRPr="001C3337">
        <w:rPr>
          <w:b/>
          <w:bCs/>
          <w:lang w:val="es-ES"/>
        </w:rPr>
        <w:br/>
      </w:r>
      <w:r w:rsidRPr="001C3337">
        <w:rPr>
          <w:b/>
          <w:bCs/>
          <w:lang w:val="es-ES"/>
        </w:rPr>
        <w:t>Sí __     No__</w:t>
      </w:r>
    </w:p>
    <w:p w:rsidR="00481857" w:rsidRPr="001C3337" w:rsidRDefault="00481857" w:rsidP="00481857">
      <w:pPr>
        <w:rPr>
          <w:bCs/>
          <w:lang w:val="es-ES"/>
        </w:rPr>
      </w:pPr>
      <w:r w:rsidRPr="001C3337">
        <w:rPr>
          <w:bCs/>
          <w:lang w:val="es-ES"/>
        </w:rPr>
        <w:t xml:space="preserve">Los porcentajes por Región indicados en el Cuadro precedentes (que varían entre el 40% y el 67%) corresponden a la proporción de países que utilizan, según su respuesta, un método para realizar la reorganización del espectro. </w:t>
      </w:r>
    </w:p>
    <w:p w:rsidR="00481857" w:rsidRPr="001C3337" w:rsidRDefault="00481857" w:rsidP="00481857">
      <w:pPr>
        <w:rPr>
          <w:b/>
          <w:bCs/>
          <w:lang w:val="es-ES"/>
        </w:rPr>
      </w:pPr>
      <w:r w:rsidRPr="001C3337">
        <w:rPr>
          <w:b/>
          <w:bCs/>
          <w:lang w:val="es-ES"/>
        </w:rPr>
        <w:t>Pregunta 6.4</w:t>
      </w:r>
      <w:r w:rsidR="008A6B55" w:rsidRPr="001C3337">
        <w:rPr>
          <w:b/>
          <w:bCs/>
          <w:lang w:val="es-ES"/>
        </w:rPr>
        <w:t xml:space="preserve"> – </w:t>
      </w:r>
      <w:r w:rsidRPr="001C3337">
        <w:rPr>
          <w:b/>
          <w:bCs/>
          <w:lang w:val="es-ES"/>
        </w:rPr>
        <w:t>Tenga a bien describir el método establecido.</w:t>
      </w:r>
    </w:p>
    <w:p w:rsidR="00481857" w:rsidRPr="001C3337" w:rsidRDefault="00481857" w:rsidP="00481857">
      <w:pPr>
        <w:rPr>
          <w:bCs/>
          <w:lang w:val="es-ES"/>
        </w:rPr>
      </w:pPr>
      <w:r w:rsidRPr="001C3337">
        <w:rPr>
          <w:bCs/>
          <w:lang w:val="es-ES"/>
        </w:rPr>
        <w:t>Indicar en particular si su administración (o el organismo encargado de la gestión de frecuencias) financia en su totalidad o en parte las actividades de redistribución y describir, en su caso, el proceso de concertación con los usuarios para la compartición de los gastos ocasionados por las actividades de redistribución:</w:t>
      </w:r>
      <w:r w:rsidR="008A6B55" w:rsidRPr="001C3337">
        <w:rPr>
          <w:bCs/>
          <w:lang w:val="es-ES"/>
        </w:rPr>
        <w:t xml:space="preserve"> ______</w:t>
      </w:r>
    </w:p>
    <w:p w:rsidR="00481857" w:rsidRPr="001C3337" w:rsidRDefault="00481857" w:rsidP="00481857">
      <w:pPr>
        <w:rPr>
          <w:bCs/>
          <w:lang w:val="es-ES"/>
        </w:rPr>
      </w:pPr>
      <w:r w:rsidRPr="001C3337">
        <w:rPr>
          <w:bCs/>
          <w:lang w:val="es-ES"/>
        </w:rPr>
        <w:t>Existen varios métodos para liberar bandas de frecuencia, que se pueden clasificar en dos categorías, a saber, los métodos a largo plazo y los métodos a corto plazo.</w:t>
      </w:r>
    </w:p>
    <w:p w:rsidR="00481857" w:rsidRPr="001C3337" w:rsidRDefault="00481857" w:rsidP="00481857">
      <w:pPr>
        <w:rPr>
          <w:bCs/>
          <w:lang w:val="es-ES"/>
        </w:rPr>
      </w:pPr>
      <w:r w:rsidRPr="001C3337">
        <w:rPr>
          <w:bCs/>
          <w:lang w:val="es-ES"/>
        </w:rPr>
        <w:t>El método a largo plazo consiste en planificar con previsión, partiendo del supuesto de que las frecuencias no se necesitarán antes de que transcurra cierto tiempo. Permite proceder a la notificación anticipada de asignaciones y, a su vez, permite a los usuarios liberar las frecuencias cuando modifiquen un sistema, por ejemplo al final de la vida útil de los equipos o al expirar la licencia. Otra posibilidad es utilizar el método geográfico (o diversidad espacial). Seis administraciones, la mayoría en países de Europa, aplican al menos uno de los métodos pasivos.</w:t>
      </w:r>
    </w:p>
    <w:p w:rsidR="00481857" w:rsidRPr="001C3337" w:rsidRDefault="00481857" w:rsidP="00481857">
      <w:pPr>
        <w:rPr>
          <w:bCs/>
          <w:lang w:val="es-ES"/>
        </w:rPr>
      </w:pPr>
      <w:r w:rsidRPr="001C3337">
        <w:rPr>
          <w:bCs/>
          <w:lang w:val="es-ES"/>
        </w:rPr>
        <w:t>Sin embargo, cuando la redistribución es urgente, hay que optar por un método dinámico. A corto plazo, las opciones varían desde la aplicación de medidas de incentivo a la revocación del contrato de licencia. Las medidas de incentivo pueden tener por objetivo convencer a los usuarios existentes que liberen sus asignaciones. Otro método posible para simplificar la reorganización del espectro es el basado en la tarificación del espectro.</w:t>
      </w:r>
    </w:p>
    <w:p w:rsidR="00481857" w:rsidRPr="001C3337" w:rsidRDefault="00481857" w:rsidP="00481857">
      <w:pPr>
        <w:rPr>
          <w:bCs/>
          <w:lang w:val="es-ES"/>
        </w:rPr>
      </w:pPr>
      <w:r w:rsidRPr="001C3337">
        <w:rPr>
          <w:bCs/>
          <w:lang w:val="es-ES"/>
        </w:rPr>
        <w:t>En los procedimientos preliminares se suele prever una consulta al público y a los demás usuarios interesados.</w:t>
      </w:r>
    </w:p>
    <w:p w:rsidR="00481857" w:rsidRPr="001C3337" w:rsidRDefault="00481857" w:rsidP="00481857">
      <w:pPr>
        <w:rPr>
          <w:bCs/>
          <w:lang w:val="es-ES"/>
        </w:rPr>
      </w:pPr>
      <w:r w:rsidRPr="001C3337">
        <w:rPr>
          <w:bCs/>
          <w:lang w:val="es-ES"/>
        </w:rPr>
        <w:t xml:space="preserve">La redistribución conlleva a veces gastos para los usuarios existentes, por cuanto tendrán que comprar nuevos equipos y nueva infraestructura. A este respecto, muchos países que respondieron al cuestionario han indicado el procedimiento de indemnización que aplican. Aunque a veces es el Estado, en general es el nuevo utilizador de las frecuencias que se han liberado quien desembolsa las indemnizaciones. También es </w:t>
      </w:r>
      <w:r w:rsidRPr="001C3337">
        <w:rPr>
          <w:bCs/>
          <w:lang w:val="es-ES"/>
        </w:rPr>
        <w:lastRenderedPageBreak/>
        <w:t>posible que el Estado y el nuevo utilizador financien conjuntamente la indemnización. El monto real de la indemnización suele negociarse para tener en cuenta los gastos que probablemente hubiera existido incluso si no se hubiera efectuado la redistribución, por ejemplo, los relativos a la sustitución de los equipos obsoletos.</w:t>
      </w:r>
    </w:p>
    <w:p w:rsidR="00481857" w:rsidRPr="001C3337" w:rsidRDefault="00481857" w:rsidP="00481857">
      <w:pPr>
        <w:rPr>
          <w:bCs/>
          <w:lang w:val="es-ES"/>
        </w:rPr>
      </w:pPr>
      <w:r w:rsidRPr="001C3337">
        <w:rPr>
          <w:bCs/>
          <w:lang w:val="es-ES"/>
        </w:rPr>
        <w:t>Aparte de la utilización de métodos pasivos, no existe ninguna otra similitud a nivel regional entre los métodos de redistribución o de indemnización.</w:t>
      </w:r>
    </w:p>
    <w:p w:rsidR="00481857" w:rsidRPr="001C3337" w:rsidRDefault="00481857" w:rsidP="00481857">
      <w:pPr>
        <w:rPr>
          <w:b/>
          <w:bCs/>
          <w:lang w:val="es-ES"/>
        </w:rPr>
      </w:pPr>
      <w:r w:rsidRPr="001C3337">
        <w:rPr>
          <w:b/>
          <w:bCs/>
          <w:lang w:val="es-ES"/>
        </w:rPr>
        <w:t>Pregunta 6.5</w:t>
      </w:r>
      <w:r w:rsidR="008A6B55" w:rsidRPr="001C3337">
        <w:rPr>
          <w:b/>
          <w:bCs/>
          <w:lang w:val="es-ES"/>
        </w:rPr>
        <w:t xml:space="preserve"> – </w:t>
      </w:r>
      <w:r w:rsidRPr="001C3337">
        <w:rPr>
          <w:b/>
          <w:bCs/>
          <w:lang w:val="es-ES"/>
        </w:rPr>
        <w:t>Tenga a bien describir las actividades de redistribución ya realizadas (bandas de frecuencias de que se trata, la modalidad antigua y moderna de utilización ...)</w:t>
      </w:r>
    </w:p>
    <w:p w:rsidR="00481857" w:rsidRPr="001C3337" w:rsidRDefault="00481857" w:rsidP="00481857">
      <w:pPr>
        <w:rPr>
          <w:bCs/>
          <w:lang w:val="es-ES"/>
        </w:rPr>
      </w:pPr>
      <w:r w:rsidRPr="001C3337">
        <w:rPr>
          <w:bCs/>
          <w:lang w:val="es-ES"/>
        </w:rPr>
        <w:t>Las actividades de redistribución realizadas por cada administración se reproducen en el sitio web arriba mencionado.</w:t>
      </w:r>
    </w:p>
    <w:p w:rsidR="00481857" w:rsidRPr="001C3337" w:rsidRDefault="00481857" w:rsidP="00481857">
      <w:pPr>
        <w:rPr>
          <w:b/>
          <w:bCs/>
          <w:lang w:val="es-ES"/>
        </w:rPr>
      </w:pPr>
      <w:r w:rsidRPr="001C3337">
        <w:rPr>
          <w:b/>
          <w:bCs/>
          <w:lang w:val="es-ES"/>
        </w:rPr>
        <w:t>Pregunta 7</w:t>
      </w:r>
      <w:r w:rsidR="008A6B55" w:rsidRPr="001C3337">
        <w:rPr>
          <w:b/>
          <w:bCs/>
          <w:lang w:val="es-ES"/>
        </w:rPr>
        <w:t xml:space="preserve"> – </w:t>
      </w:r>
      <w:r w:rsidRPr="001C3337">
        <w:rPr>
          <w:b/>
          <w:bCs/>
          <w:lang w:val="es-ES"/>
        </w:rPr>
        <w:t>Mercado secundario de frecuencias</w:t>
      </w:r>
    </w:p>
    <w:p w:rsidR="00481857" w:rsidRPr="001C3337" w:rsidRDefault="00481857" w:rsidP="00481857">
      <w:pPr>
        <w:rPr>
          <w:bCs/>
          <w:lang w:val="es-ES"/>
        </w:rPr>
      </w:pPr>
      <w:r w:rsidRPr="001C3337">
        <w:rPr>
          <w:bCs/>
          <w:lang w:val="es-ES"/>
        </w:rPr>
        <w:t xml:space="preserve">Ciertas administraciones han dejado abierta la posibilidad de que las empresas transfieran los derechos de utilización de frecuencias a otras empresas. </w:t>
      </w:r>
      <w:r w:rsidRPr="001C3337">
        <w:rPr>
          <w:lang w:val="es-ES"/>
        </w:rPr>
        <w:t xml:space="preserve">El conjunto de esas transferencias constituye el </w:t>
      </w:r>
      <w:r w:rsidRPr="001C3337">
        <w:rPr>
          <w:bCs/>
          <w:lang w:val="es-ES"/>
        </w:rPr>
        <w:t>"</w:t>
      </w:r>
      <w:r w:rsidRPr="001C3337">
        <w:rPr>
          <w:lang w:val="es-ES"/>
        </w:rPr>
        <w:t>mercado secundario de frecuencias</w:t>
      </w:r>
      <w:r w:rsidRPr="001C3337">
        <w:rPr>
          <w:bCs/>
          <w:lang w:val="es-ES"/>
        </w:rPr>
        <w:t>"</w:t>
      </w:r>
      <w:r w:rsidRPr="001C3337">
        <w:rPr>
          <w:lang w:val="es-ES"/>
        </w:rPr>
        <w:t xml:space="preserve"> (MS) </w:t>
      </w:r>
      <w:r w:rsidRPr="001C3337">
        <w:rPr>
          <w:bCs/>
          <w:lang w:val="es-ES"/>
        </w:rPr>
        <w:t>o "spectrum trading" en inglés.</w:t>
      </w:r>
    </w:p>
    <w:p w:rsidR="00481857" w:rsidRPr="001C3337" w:rsidRDefault="00481857" w:rsidP="00481857">
      <w:pPr>
        <w:rPr>
          <w:b/>
          <w:bCs/>
          <w:lang w:val="es-ES"/>
        </w:rPr>
      </w:pPr>
      <w:r w:rsidRPr="001C3337">
        <w:rPr>
          <w:b/>
          <w:bCs/>
          <w:lang w:val="es-ES"/>
        </w:rPr>
        <w:t>Pregunta 7.1 – ¿Su país ya ha establecido un MS?:     Sí ___ No ___</w:t>
      </w:r>
    </w:p>
    <w:p w:rsidR="00481857" w:rsidRPr="001C3337" w:rsidRDefault="00481857" w:rsidP="00481857">
      <w:pPr>
        <w:rPr>
          <w:bCs/>
          <w:lang w:val="es-ES"/>
        </w:rPr>
      </w:pPr>
      <w:r w:rsidRPr="001C3337">
        <w:rPr>
          <w:bCs/>
          <w:lang w:val="es-ES"/>
        </w:rPr>
        <w:t xml:space="preserve">Once (11) administraciones de un total de sesenta y nueve cuentan con un mercado secundario de frecuencias, de las cuales ocho (8) son países de Europa y la CEI, una (1) de un país de África y dos (2) de países de las Américas. En ninguna administración de las Regiones de los Estados Árabes y de </w:t>
      </w:r>
      <w:r w:rsidR="006E5B21">
        <w:rPr>
          <w:bCs/>
          <w:lang w:val="es-ES"/>
        </w:rPr>
        <w:t>Ásia-Pacífico</w:t>
      </w:r>
      <w:r w:rsidRPr="001C3337">
        <w:rPr>
          <w:bCs/>
          <w:lang w:val="es-ES"/>
        </w:rPr>
        <w:t xml:space="preserve"> existe un mercado secundario de frecuencias. </w:t>
      </w:r>
    </w:p>
    <w:p w:rsidR="00481857" w:rsidRPr="001C3337" w:rsidRDefault="00481857" w:rsidP="00481857">
      <w:pPr>
        <w:rPr>
          <w:b/>
          <w:bCs/>
          <w:lang w:val="es-ES"/>
        </w:rPr>
      </w:pPr>
      <w:r w:rsidRPr="001C3337">
        <w:rPr>
          <w:b/>
          <w:bCs/>
          <w:lang w:val="es-ES"/>
        </w:rPr>
        <w:t xml:space="preserve">En caso negativo, </w:t>
      </w:r>
      <w:r w:rsidRPr="001C3337">
        <w:rPr>
          <w:b/>
          <w:lang w:val="es-ES"/>
        </w:rPr>
        <w:t>¿prevé hacerlo</w:t>
      </w:r>
      <w:r w:rsidRPr="001C3337">
        <w:rPr>
          <w:b/>
          <w:bCs/>
          <w:lang w:val="es-ES"/>
        </w:rPr>
        <w:t>?</w:t>
      </w:r>
      <w:r w:rsidR="00970E82" w:rsidRPr="001C3337">
        <w:rPr>
          <w:b/>
          <w:bCs/>
          <w:lang w:val="es-ES"/>
        </w:rPr>
        <w:t>:</w:t>
      </w:r>
      <w:r w:rsidRPr="001C3337">
        <w:rPr>
          <w:b/>
          <w:bCs/>
          <w:lang w:val="es-ES"/>
        </w:rPr>
        <w:t xml:space="preserve">   Sí ___ No ___ </w:t>
      </w:r>
    </w:p>
    <w:p w:rsidR="00481857" w:rsidRPr="001C3337" w:rsidRDefault="00481857" w:rsidP="00481857">
      <w:pPr>
        <w:rPr>
          <w:b/>
          <w:bCs/>
          <w:lang w:val="es-ES"/>
        </w:rPr>
      </w:pPr>
      <w:r w:rsidRPr="001C3337">
        <w:rPr>
          <w:b/>
          <w:bCs/>
          <w:lang w:val="es-ES"/>
        </w:rPr>
        <w:t>¿En qué fecha? __________</w:t>
      </w:r>
    </w:p>
    <w:p w:rsidR="00481857" w:rsidRPr="001C3337" w:rsidRDefault="00481857" w:rsidP="00481857">
      <w:pPr>
        <w:rPr>
          <w:bCs/>
          <w:lang w:val="es-ES"/>
        </w:rPr>
      </w:pPr>
      <w:r w:rsidRPr="001C3337">
        <w:rPr>
          <w:bCs/>
          <w:lang w:val="es-ES"/>
        </w:rPr>
        <w:t xml:space="preserve">De los países que no cuentan con un mercado secundario de frecuencias, doce (12), es decir, el 20% tienen previsto crearlo en un plazo que depende del caso. </w:t>
      </w:r>
    </w:p>
    <w:p w:rsidR="00481857" w:rsidRPr="001C3337" w:rsidRDefault="00481857" w:rsidP="00481857">
      <w:pPr>
        <w:rPr>
          <w:b/>
          <w:bCs/>
          <w:lang w:val="es-ES"/>
        </w:rPr>
      </w:pPr>
      <w:r w:rsidRPr="001C3337">
        <w:rPr>
          <w:b/>
          <w:bCs/>
          <w:lang w:val="es-ES"/>
        </w:rPr>
        <w:t>Pregunta 7.2 – Si su país ya ha establecido un MS, tenga a bien indicar:</w:t>
      </w:r>
    </w:p>
    <w:p w:rsidR="00481857" w:rsidRPr="001C3337" w:rsidRDefault="00481857" w:rsidP="00970E82">
      <w:pPr>
        <w:rPr>
          <w:bCs/>
          <w:lang w:val="es-ES"/>
        </w:rPr>
      </w:pPr>
      <w:r w:rsidRPr="001C3337">
        <w:rPr>
          <w:bCs/>
          <w:lang w:val="es-ES"/>
        </w:rPr>
        <w:t>Las bandas de frecuencias y las aplicaciones de que se trata:   _____________</w:t>
      </w:r>
    </w:p>
    <w:p w:rsidR="00481857" w:rsidRPr="001C3337" w:rsidRDefault="00481857" w:rsidP="00970E82">
      <w:pPr>
        <w:rPr>
          <w:bCs/>
          <w:lang w:val="es-ES"/>
        </w:rPr>
      </w:pPr>
      <w:r w:rsidRPr="001C3337">
        <w:rPr>
          <w:bCs/>
          <w:lang w:val="es-ES"/>
        </w:rPr>
        <w:t>Las condiciones en las cuales pueden tener lugar las transferencias:</w:t>
      </w:r>
      <w:r w:rsidR="00970E82" w:rsidRPr="001C3337">
        <w:rPr>
          <w:bCs/>
          <w:lang w:val="es-ES"/>
        </w:rPr>
        <w:t xml:space="preserve"> </w:t>
      </w:r>
      <w:r w:rsidRPr="001C3337">
        <w:rPr>
          <w:bCs/>
          <w:lang w:val="es-ES"/>
        </w:rPr>
        <w:t xml:space="preserve">  _____________</w:t>
      </w:r>
    </w:p>
    <w:p w:rsidR="00481857" w:rsidRPr="001C3337" w:rsidRDefault="00481857" w:rsidP="00481857">
      <w:pPr>
        <w:rPr>
          <w:bCs/>
          <w:lang w:val="es-ES"/>
        </w:rPr>
      </w:pPr>
      <w:r w:rsidRPr="001C3337">
        <w:rPr>
          <w:bCs/>
          <w:lang w:val="es-ES"/>
        </w:rPr>
        <w:t>Aparte de algunos países de la Región de Europa y la CEI que han indicado las bandas de frecuencias GSM, UMTS/IMT2000 y 3 400-3 600 MHz que integran el MS, las demás administraciones que cuentan con un mercado secundario no han especificado las bandas de frecuencias ni las aplicaciones.</w:t>
      </w:r>
    </w:p>
    <w:p w:rsidR="00481857" w:rsidRPr="001C3337" w:rsidRDefault="00481857" w:rsidP="00481857">
      <w:pPr>
        <w:rPr>
          <w:b/>
          <w:bCs/>
          <w:lang w:val="es-ES"/>
        </w:rPr>
      </w:pPr>
      <w:r w:rsidRPr="001C3337">
        <w:rPr>
          <w:b/>
          <w:bCs/>
          <w:lang w:val="es-ES"/>
        </w:rPr>
        <w:t>Pregunta 8 – Organización de la gestión del espectro</w:t>
      </w:r>
    </w:p>
    <w:p w:rsidR="00481857" w:rsidRPr="001C3337" w:rsidRDefault="00481857" w:rsidP="00481857">
      <w:pPr>
        <w:rPr>
          <w:b/>
          <w:bCs/>
          <w:lang w:val="es-ES"/>
        </w:rPr>
      </w:pPr>
      <w:r w:rsidRPr="001C3337">
        <w:rPr>
          <w:b/>
          <w:bCs/>
          <w:lang w:val="es-ES"/>
        </w:rPr>
        <w:t>Pregunta 8.1 – Sírvase indicar la estructura de gestión del espectro de su país e incluya una copia del organigrama correspondiente:</w:t>
      </w:r>
    </w:p>
    <w:p w:rsidR="00481857" w:rsidRPr="001C3337" w:rsidRDefault="00481857" w:rsidP="00481857">
      <w:pPr>
        <w:rPr>
          <w:bCs/>
          <w:lang w:val="es-ES"/>
        </w:rPr>
      </w:pPr>
      <w:r w:rsidRPr="001C3337">
        <w:rPr>
          <w:bCs/>
          <w:lang w:val="es-ES"/>
        </w:rPr>
        <w:t>Las respuestas de las administraciones sobre la estructura nacional de gestión del espectro fueron muy diversas, por lo que resulta muy difícil realizar un análisis estadístico.</w:t>
      </w:r>
    </w:p>
    <w:p w:rsidR="00481857" w:rsidRPr="001C3337" w:rsidRDefault="00481857" w:rsidP="00481857">
      <w:pPr>
        <w:rPr>
          <w:bCs/>
          <w:lang w:val="es-ES"/>
        </w:rPr>
      </w:pPr>
      <w:r w:rsidRPr="001C3337">
        <w:rPr>
          <w:bCs/>
          <w:lang w:val="es-ES"/>
        </w:rPr>
        <w:t xml:space="preserve">Entre las administraciones que contestaron total o parcialmente a la Pregunta 8, muy pocas anexaron el organigrama de su administración. </w:t>
      </w:r>
    </w:p>
    <w:p w:rsidR="00481857" w:rsidRPr="001C3337" w:rsidRDefault="00481857" w:rsidP="00481857">
      <w:pPr>
        <w:rPr>
          <w:b/>
          <w:bCs/>
          <w:lang w:val="es-ES"/>
        </w:rPr>
      </w:pPr>
      <w:r w:rsidRPr="001C3337">
        <w:rPr>
          <w:b/>
          <w:bCs/>
          <w:lang w:val="es-ES"/>
        </w:rPr>
        <w:t>Pregunta 8.2 – ¿Se atribuye la responsabilidad de la gestión del espectro tal como se define en el Reglamento de Radiocomunicaciones a una única organización o se comparte entre organizaciones separadas (por ejemplo, algunas administraciones tienen organismos separados para los temas reglamentarios y de política, y otras administraciones tienen organismos separados para los usuarios gubernamentales y los no gubernamentales)? Sí _______    No _________</w:t>
      </w:r>
    </w:p>
    <w:p w:rsidR="00481857" w:rsidRPr="001C3337" w:rsidRDefault="00481857" w:rsidP="00481857">
      <w:pPr>
        <w:rPr>
          <w:bCs/>
          <w:lang w:val="es-ES"/>
        </w:rPr>
      </w:pPr>
      <w:r w:rsidRPr="001C3337">
        <w:rPr>
          <w:bCs/>
          <w:lang w:val="es-ES"/>
        </w:rPr>
        <w:t>Cuarenta y siete (47) administraciones de un total de 63, es decir, el 75%, disponen de un solo organismo que se encarga de la gestión del espectro.</w:t>
      </w:r>
    </w:p>
    <w:p w:rsidR="009422CC" w:rsidRPr="001C3337" w:rsidRDefault="009422CC">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b/>
          <w:lang w:val="es-ES"/>
        </w:rPr>
        <w:br w:type="page"/>
      </w:r>
    </w:p>
    <w:p w:rsidR="00481857" w:rsidRPr="001C3337" w:rsidRDefault="00481857" w:rsidP="00481857">
      <w:pPr>
        <w:rPr>
          <w:b/>
          <w:lang w:val="es-ES"/>
        </w:rPr>
      </w:pPr>
      <w:r w:rsidRPr="001C3337">
        <w:rPr>
          <w:b/>
          <w:lang w:val="es-ES"/>
        </w:rPr>
        <w:lastRenderedPageBreak/>
        <w:t>¿Cuántos organismos encargados de la gestión del espectro hay?</w:t>
      </w:r>
    </w:p>
    <w:p w:rsidR="00481857" w:rsidRPr="001C3337" w:rsidRDefault="00481857" w:rsidP="00481857">
      <w:pPr>
        <w:rPr>
          <w:bCs/>
          <w:lang w:val="es-ES"/>
        </w:rPr>
      </w:pPr>
      <w:r w:rsidRPr="001C3337">
        <w:rPr>
          <w:bCs/>
          <w:lang w:val="es-ES"/>
        </w:rPr>
        <w:t>En la Región de África, tres de las administraciones que contestaron a la pregunta han indicado que disponen de dos organismos encargados de la gestión del espectro de radiofrecuencias.</w:t>
      </w:r>
    </w:p>
    <w:p w:rsidR="00481857" w:rsidRPr="001C3337" w:rsidRDefault="00481857" w:rsidP="00481857">
      <w:pPr>
        <w:rPr>
          <w:bCs/>
          <w:lang w:val="es-ES"/>
        </w:rPr>
      </w:pPr>
      <w:r w:rsidRPr="001C3337">
        <w:rPr>
          <w:bCs/>
          <w:lang w:val="es-ES"/>
        </w:rPr>
        <w:t>En América, cuatro de las administraciones que contestaron a la pregunta han indicado que disponen de dos organismos encargados de la gestión del espectro de radiofrecuencias.</w:t>
      </w:r>
    </w:p>
    <w:p w:rsidR="00481857" w:rsidRPr="001C3337" w:rsidRDefault="00481857" w:rsidP="00481857">
      <w:pPr>
        <w:rPr>
          <w:bCs/>
          <w:lang w:val="es-ES"/>
        </w:rPr>
      </w:pPr>
      <w:r w:rsidRPr="001C3337">
        <w:rPr>
          <w:bCs/>
          <w:lang w:val="es-ES"/>
        </w:rPr>
        <w:t xml:space="preserve">Todas las administraciones de los Estados Árabes que contestaron a la pregunta disponen de un solo organismo encargado de la gestión del espectro, al igual que ocurre con las administraciones de la región </w:t>
      </w:r>
      <w:r w:rsidR="006E5B21">
        <w:rPr>
          <w:bCs/>
          <w:lang w:val="es-ES"/>
        </w:rPr>
        <w:t>Ásia-Pacífico</w:t>
      </w:r>
      <w:r w:rsidRPr="001C3337">
        <w:rPr>
          <w:bCs/>
          <w:lang w:val="es-ES"/>
        </w:rPr>
        <w:t>.</w:t>
      </w:r>
    </w:p>
    <w:p w:rsidR="00481857" w:rsidRPr="001C3337" w:rsidRDefault="00481857" w:rsidP="00481857">
      <w:pPr>
        <w:rPr>
          <w:bCs/>
          <w:lang w:val="es-ES"/>
        </w:rPr>
      </w:pPr>
      <w:r w:rsidRPr="001C3337">
        <w:rPr>
          <w:bCs/>
          <w:lang w:val="es-ES"/>
        </w:rPr>
        <w:t>En Europa y los países de la CEI, de las 24 administraciones que han contestado a esta pregunta, 5 países disponen de dos organismos encargados de la gestión del espectro de radiofrecuencias, dos países de tres organismos encargados de la gestión del espectro de radiofrecuencias y un país de cuatro organismos.</w:t>
      </w:r>
    </w:p>
    <w:p w:rsidR="00481857" w:rsidRPr="001C3337" w:rsidRDefault="00481857" w:rsidP="00481857">
      <w:pPr>
        <w:rPr>
          <w:lang w:val="es-ES"/>
        </w:rPr>
      </w:pPr>
      <w:r w:rsidRPr="001C3337">
        <w:rPr>
          <w:lang w:val="es-ES"/>
        </w:rPr>
        <w:t>De las 70 respuestas recibidas sobre la entidad que se encarga en el país de la gestión del espectro, en 52 países es un organismo distinto del Ministerio, en 17 se ocupa el Ministerio y en uno es el operador. La liberalización del sector de las telecomunicaciones es la razón por la que los Ministerios están delegando cada vez más la gestión del espectro y se concentran en definir el marco reglamentario.</w:t>
      </w:r>
    </w:p>
    <w:p w:rsidR="00481857" w:rsidRPr="001C3337" w:rsidRDefault="00481857" w:rsidP="00481857">
      <w:pPr>
        <w:rPr>
          <w:b/>
          <w:bCs/>
          <w:lang w:val="es-ES"/>
        </w:rPr>
      </w:pPr>
      <w:r w:rsidRPr="001C3337">
        <w:rPr>
          <w:b/>
          <w:bCs/>
          <w:lang w:val="es-ES"/>
        </w:rPr>
        <w:t>Pregunta 8.3 – Precisar, indicando su nombre, si el organismo (o los organismos) encargados de la gestión del espectro constituyen un Ministerio, un organismo distinto subordinado directamente al gobierno o un organismo no gubernamental </w:t>
      </w:r>
    </w:p>
    <w:p w:rsidR="00481857" w:rsidRPr="001C3337" w:rsidRDefault="00481857" w:rsidP="00481857">
      <w:pPr>
        <w:rPr>
          <w:bCs/>
          <w:lang w:val="es-ES"/>
        </w:rPr>
      </w:pPr>
      <w:r w:rsidRPr="001C3337">
        <w:rPr>
          <w:bCs/>
          <w:lang w:val="es-ES"/>
        </w:rPr>
        <w:t>Todas las administraciones que contestaron esta pregunta han indicado el organismo que se encarga de la gestión del espectro y su relación con el Gobierno.</w:t>
      </w:r>
    </w:p>
    <w:p w:rsidR="00481857" w:rsidRPr="001C3337" w:rsidRDefault="00481857" w:rsidP="00481857">
      <w:pPr>
        <w:rPr>
          <w:b/>
          <w:bCs/>
          <w:lang w:val="es-ES"/>
        </w:rPr>
      </w:pPr>
      <w:r w:rsidRPr="001C3337">
        <w:rPr>
          <w:b/>
          <w:bCs/>
          <w:lang w:val="es-ES"/>
        </w:rPr>
        <w:t>Pregunta 8.4 – En el caso de que existan diversos organismos responsables de la gestión del espectro, precisar:</w:t>
      </w:r>
    </w:p>
    <w:p w:rsidR="00481857" w:rsidRPr="001C3337" w:rsidRDefault="00481857" w:rsidP="00481857">
      <w:pPr>
        <w:rPr>
          <w:b/>
          <w:bCs/>
          <w:lang w:val="es-ES"/>
        </w:rPr>
      </w:pPr>
      <w:r w:rsidRPr="001C3337">
        <w:rPr>
          <w:b/>
          <w:bCs/>
          <w:lang w:val="es-ES"/>
        </w:rPr>
        <w:t>a)</w:t>
      </w:r>
      <w:r w:rsidRPr="001C3337">
        <w:rPr>
          <w:b/>
          <w:bCs/>
          <w:lang w:val="es-ES"/>
        </w:rPr>
        <w:tab/>
        <w:t>El ámbito de competencia respectivo de cada uno</w:t>
      </w:r>
    </w:p>
    <w:p w:rsidR="00481857" w:rsidRPr="001C3337" w:rsidRDefault="00481857" w:rsidP="00481857">
      <w:pPr>
        <w:rPr>
          <w:bCs/>
          <w:lang w:val="es-ES"/>
        </w:rPr>
      </w:pPr>
      <w:r w:rsidRPr="001C3337">
        <w:rPr>
          <w:bCs/>
          <w:lang w:val="es-ES"/>
        </w:rPr>
        <w:t>De las 24 administraciones que respondieron, 16 indicaron el ámbito de aplicación.</w:t>
      </w:r>
    </w:p>
    <w:p w:rsidR="00481857" w:rsidRPr="001C3337" w:rsidRDefault="00481857" w:rsidP="00481857">
      <w:pPr>
        <w:rPr>
          <w:b/>
          <w:bCs/>
          <w:lang w:val="es-ES"/>
        </w:rPr>
      </w:pPr>
      <w:r w:rsidRPr="001C3337">
        <w:rPr>
          <w:b/>
          <w:bCs/>
          <w:lang w:val="es-ES"/>
        </w:rPr>
        <w:t>b)</w:t>
      </w:r>
      <w:r w:rsidRPr="001C3337">
        <w:rPr>
          <w:b/>
          <w:bCs/>
          <w:lang w:val="es-ES"/>
        </w:rPr>
        <w:tab/>
        <w:t>El procedimiento de arbitraje entre dichos organismos: _______________</w:t>
      </w:r>
    </w:p>
    <w:p w:rsidR="00481857" w:rsidRPr="001C3337" w:rsidRDefault="00481857" w:rsidP="00481857">
      <w:pPr>
        <w:rPr>
          <w:bCs/>
          <w:lang w:val="es-ES"/>
        </w:rPr>
      </w:pPr>
      <w:r w:rsidRPr="001C3337">
        <w:rPr>
          <w:bCs/>
          <w:lang w:val="es-ES"/>
        </w:rPr>
        <w:t>De las 16 administraciones que respondieron a esta pregunta, 9 no indicaron el procedimiento de arbitraje entre los organismos de gestión del espectro.</w:t>
      </w:r>
    </w:p>
    <w:p w:rsidR="00481857" w:rsidRPr="001C3337" w:rsidRDefault="00481857" w:rsidP="00481857">
      <w:pPr>
        <w:rPr>
          <w:b/>
          <w:bCs/>
          <w:lang w:val="es-ES"/>
        </w:rPr>
      </w:pPr>
      <w:r w:rsidRPr="001C3337">
        <w:rPr>
          <w:b/>
          <w:bCs/>
          <w:lang w:val="es-ES"/>
        </w:rPr>
        <w:t>Pregunta 8.5 – ¿Se prevé introducir cambios en esa estructura orgánica (por ejemplo, para tener en cuenta los posibles cambios de la política de su gobierno en cuanto a las telecomunicaciones)?: ___________________</w:t>
      </w:r>
    </w:p>
    <w:p w:rsidR="00481857" w:rsidRPr="001C3337" w:rsidRDefault="00481857" w:rsidP="00481857">
      <w:pPr>
        <w:rPr>
          <w:bCs/>
          <w:lang w:val="es-ES"/>
        </w:rPr>
      </w:pPr>
      <w:r w:rsidRPr="001C3337">
        <w:rPr>
          <w:bCs/>
          <w:lang w:val="es-ES"/>
        </w:rPr>
        <w:t>Se recibieron un total de 54 respuestas a esta pregunta, de las cuales 43 administraciones no prevén introducir cambios en su estructura orgánica.</w:t>
      </w:r>
    </w:p>
    <w:p w:rsidR="00481857" w:rsidRPr="001C3337" w:rsidRDefault="00481857" w:rsidP="00481857">
      <w:pPr>
        <w:rPr>
          <w:b/>
          <w:bCs/>
          <w:lang w:val="es-ES"/>
        </w:rPr>
      </w:pPr>
      <w:r w:rsidRPr="001C3337">
        <w:rPr>
          <w:b/>
          <w:bCs/>
          <w:lang w:val="es-ES"/>
        </w:rPr>
        <w:t>Pregunta 9 – Personal designado para la gestión nacional del espectro</w:t>
      </w:r>
    </w:p>
    <w:p w:rsidR="00481857" w:rsidRPr="001C3337" w:rsidRDefault="00481857" w:rsidP="00481857">
      <w:pPr>
        <w:rPr>
          <w:bCs/>
          <w:lang w:val="es-ES"/>
        </w:rPr>
      </w:pPr>
      <w:r w:rsidRPr="001C3337">
        <w:rPr>
          <w:bCs/>
          <w:lang w:val="es-ES"/>
        </w:rPr>
        <w:t>Número total de personas encargadas de la gestión nacional del espectro.</w:t>
      </w:r>
    </w:p>
    <w:p w:rsidR="00481857" w:rsidRPr="001C3337" w:rsidRDefault="00481857" w:rsidP="00481857">
      <w:pPr>
        <w:rPr>
          <w:bCs/>
          <w:lang w:val="es-ES"/>
        </w:rPr>
      </w:pPr>
      <w:r w:rsidRPr="001C3337">
        <w:rPr>
          <w:bCs/>
          <w:lang w:val="es-ES"/>
        </w:rPr>
        <w:t>El análisis de las respuestas indica que el 52,4% de las administraciones que han respondido a la pregunta emplean entre 10 y 100 personas para la gestión nacional del espectro. El 14,3% de las administraciones dicen emplear a más de 100 personas para esta misma actividad, y el 33,3% emplea menos de 10 personas.</w:t>
      </w:r>
    </w:p>
    <w:p w:rsidR="00481857" w:rsidRPr="001C3337" w:rsidRDefault="00481857" w:rsidP="00481857">
      <w:pPr>
        <w:rPr>
          <w:lang w:val="es-ES"/>
        </w:rPr>
      </w:pPr>
      <w:r w:rsidRPr="001C3337">
        <w:rPr>
          <w:lang w:val="es-ES"/>
        </w:rPr>
        <w:t xml:space="preserve">Según las respuestas recibidas, el personal dedicado a la gestión del espectro se eleva a un total de 8 297 personas en todos los niveles de desarrollo. Del examen de las cifras comunicadas se desprende que la Región </w:t>
      </w:r>
      <w:r w:rsidR="006E5B21">
        <w:rPr>
          <w:lang w:val="es-ES"/>
        </w:rPr>
        <w:t>Ásia-Pacífico</w:t>
      </w:r>
      <w:r w:rsidRPr="001C3337">
        <w:rPr>
          <w:lang w:val="es-ES"/>
        </w:rPr>
        <w:t xml:space="preserve"> es la que dispone de más personal, en concreto China.</w:t>
      </w:r>
    </w:p>
    <w:p w:rsidR="00481857" w:rsidRPr="001C3337" w:rsidRDefault="00481857" w:rsidP="00481857">
      <w:pPr>
        <w:rPr>
          <w:b/>
          <w:bCs/>
          <w:lang w:val="es-ES"/>
        </w:rPr>
      </w:pPr>
      <w:r w:rsidRPr="001C3337">
        <w:rPr>
          <w:b/>
          <w:bCs/>
          <w:lang w:val="es-ES"/>
        </w:rPr>
        <w:t>Número de especialistas (ingenieros y técnicos) de la gestión nacional del espectro</w:t>
      </w:r>
    </w:p>
    <w:p w:rsidR="00481857" w:rsidRPr="001C3337" w:rsidRDefault="00481857" w:rsidP="00481857">
      <w:pPr>
        <w:rPr>
          <w:bCs/>
          <w:lang w:val="es-ES"/>
        </w:rPr>
      </w:pPr>
      <w:r w:rsidRPr="001C3337">
        <w:rPr>
          <w:bCs/>
          <w:lang w:val="es-ES"/>
        </w:rPr>
        <w:t>El análisis de las respuestas indica que el 50% de las administraciones que han respondido a la pregunta emplea entre 10 y 100 ingenieros y técnicos para la gestión nacional del espectro. El 10% de las administraciones dice emplear más de 100 ingenieros y técnicos para esta misma actividad. El 40% de las administraciones emplea a menos de 10 especialistas para la gestión del espectro.</w:t>
      </w:r>
    </w:p>
    <w:p w:rsidR="00481857" w:rsidRPr="001C3337" w:rsidRDefault="00481857" w:rsidP="00481857">
      <w:pPr>
        <w:rPr>
          <w:bCs/>
          <w:lang w:val="es-ES"/>
        </w:rPr>
      </w:pPr>
      <w:r w:rsidRPr="001C3337">
        <w:rPr>
          <w:bCs/>
          <w:lang w:val="es-ES"/>
        </w:rPr>
        <w:lastRenderedPageBreak/>
        <w:t xml:space="preserve">De las 8 297 personas que trabajan en el campo de la gestión del espectro, 4 195 son especialistas (ingenieros o técnicos) de la gestión nacional del espectro. Sólo la Región </w:t>
      </w:r>
      <w:r w:rsidR="006E5B21">
        <w:rPr>
          <w:bCs/>
          <w:lang w:val="es-ES"/>
        </w:rPr>
        <w:t>Ásia-Pacífico</w:t>
      </w:r>
      <w:r w:rsidRPr="001C3337">
        <w:rPr>
          <w:bCs/>
          <w:lang w:val="es-ES"/>
        </w:rPr>
        <w:t xml:space="preserve"> representa 2 881 especialistas en este campo. Cabe señalar que China es el país que emplea el mayor número de ingenieros y técnicos.</w:t>
      </w:r>
    </w:p>
    <w:p w:rsidR="00481857" w:rsidRPr="001C3337" w:rsidRDefault="00481857" w:rsidP="009422CC">
      <w:pPr>
        <w:pStyle w:val="Heading2"/>
        <w:rPr>
          <w:lang w:val="es-ES"/>
        </w:rPr>
      </w:pPr>
      <w:bookmarkStart w:id="19" w:name="_Toc290973980"/>
      <w:r w:rsidRPr="001C3337">
        <w:rPr>
          <w:lang w:val="es-ES"/>
        </w:rPr>
        <w:t>3.2</w:t>
      </w:r>
      <w:r w:rsidRPr="001C3337">
        <w:rPr>
          <w:lang w:val="es-ES"/>
        </w:rPr>
        <w:tab/>
        <w:t>Preguntas relativas a los aspectos técnicos de la gestión nacional del espectro</w:t>
      </w:r>
      <w:bookmarkEnd w:id="19"/>
    </w:p>
    <w:p w:rsidR="00481857" w:rsidRPr="001C3337" w:rsidRDefault="00481857" w:rsidP="00481857">
      <w:pPr>
        <w:rPr>
          <w:b/>
          <w:bCs/>
          <w:lang w:val="es-ES"/>
        </w:rPr>
      </w:pPr>
      <w:r w:rsidRPr="001C3337">
        <w:rPr>
          <w:b/>
          <w:bCs/>
          <w:lang w:val="es-ES"/>
        </w:rPr>
        <w:t>Pregunta 10 – Reglamentación de las características técnicas del equipo de radiocomunicaciones</w:t>
      </w:r>
    </w:p>
    <w:p w:rsidR="00481857" w:rsidRPr="001C3337" w:rsidRDefault="00481857" w:rsidP="00481857">
      <w:pPr>
        <w:rPr>
          <w:b/>
          <w:bCs/>
          <w:lang w:val="es-ES"/>
        </w:rPr>
      </w:pPr>
      <w:r w:rsidRPr="001C3337">
        <w:rPr>
          <w:b/>
          <w:bCs/>
          <w:lang w:val="es-ES"/>
        </w:rPr>
        <w:t xml:space="preserve">Pregunta 10.1 – ¿Especifica que las características técnicas del equipo de radiocomunicaciones deben cumplir ciertos requisitos (a menudo denominados "normas de equipos", por ejemplo las Recomendaciones del UIT-R), para evitar causar interferencia perjudicial a otros servicios y usuarios?: </w:t>
      </w:r>
      <w:r w:rsidRPr="001C3337">
        <w:rPr>
          <w:b/>
          <w:bCs/>
          <w:lang w:val="es-ES"/>
        </w:rPr>
        <w:tab/>
        <w:t xml:space="preserve">Sí ___ No ___ </w:t>
      </w:r>
    </w:p>
    <w:p w:rsidR="00481857" w:rsidRPr="007F00C7" w:rsidRDefault="00481857" w:rsidP="00481857">
      <w:pPr>
        <w:rPr>
          <w:i/>
          <w:iCs/>
          <w:lang w:val="es-ES"/>
        </w:rPr>
      </w:pPr>
      <w:r w:rsidRPr="007F00C7">
        <w:rPr>
          <w:i/>
          <w:iCs/>
          <w:lang w:val="es-ES"/>
        </w:rPr>
        <w:t>Consideraciones generales</w:t>
      </w:r>
    </w:p>
    <w:p w:rsidR="00481857" w:rsidRPr="001C3337" w:rsidRDefault="00481857" w:rsidP="00481857">
      <w:pPr>
        <w:rPr>
          <w:bCs/>
          <w:lang w:val="es-ES"/>
        </w:rPr>
      </w:pPr>
      <w:r w:rsidRPr="001C3337">
        <w:rPr>
          <w:bCs/>
          <w:lang w:val="es-ES"/>
        </w:rPr>
        <w:t xml:space="preserve">El Artículo 3 del Reglamento de Radiocomunicaciones trata de las prescripciones relativas a las características técnicas de las estaciones que se han de respetar para evitar las interferencias. </w:t>
      </w:r>
    </w:p>
    <w:p w:rsidR="00481857" w:rsidRPr="001C3337" w:rsidRDefault="00481857" w:rsidP="00481857">
      <w:pPr>
        <w:rPr>
          <w:bCs/>
          <w:lang w:val="es-ES"/>
        </w:rPr>
      </w:pPr>
      <w:r w:rsidRPr="001C3337">
        <w:rPr>
          <w:bCs/>
          <w:lang w:val="es-ES"/>
        </w:rPr>
        <w:t>En los Apéndices 2 y 3 a dicho Reglamento se indican, respectivamente, los valores máximos de la tolerancia de frecuencia y de las emisiones no esenciales. Cada administración debe velar por que los equipos que autorice a funcionar en su territorio cumplan lo estipulado en el mencionado Reglamento. Para ello, se ha de recurrir a las "normas aplicables a los equipos" (documentos en los que se especifican las normas de calidad de funcionamiento mínima que deben cumplir los transmisores y receptores de los equipos de radiocomunicaciones y de otro tipo) así como los procedimientos conexos para garantizar la conformidad con dichas normas.</w:t>
      </w:r>
    </w:p>
    <w:p w:rsidR="00481857" w:rsidRPr="001C3337" w:rsidRDefault="00481857" w:rsidP="00481857">
      <w:pPr>
        <w:rPr>
          <w:bCs/>
          <w:lang w:val="es-ES"/>
        </w:rPr>
      </w:pPr>
      <w:r w:rsidRPr="001C3337">
        <w:rPr>
          <w:bCs/>
          <w:lang w:val="es-ES"/>
        </w:rPr>
        <w:t xml:space="preserve">El 98,5% de los países respondieron que sí exigen la conformidad. En el Cuadro anterior se indican las respuestas por Región. </w:t>
      </w:r>
    </w:p>
    <w:p w:rsidR="00481857" w:rsidRPr="001C3337" w:rsidRDefault="00481857" w:rsidP="00481857">
      <w:pPr>
        <w:rPr>
          <w:b/>
          <w:bCs/>
          <w:lang w:val="es-ES"/>
        </w:rPr>
      </w:pPr>
      <w:r w:rsidRPr="001C3337">
        <w:rPr>
          <w:b/>
          <w:bCs/>
          <w:lang w:val="es-ES"/>
        </w:rPr>
        <w:t>Pregunta 10.2 – ¿Desarrolla estas características técnicas o normas de equipo a nivel nacional o utiliza las elaboradas por otras administraciones u organizaciones internacionales (UIT-R, ISO, CEI, etc.)/regionales (ETSI y TIA) de normalización?: Normas nacionales ____ Otras____</w:t>
      </w:r>
    </w:p>
    <w:p w:rsidR="00481857" w:rsidRPr="001C3337" w:rsidRDefault="00481857" w:rsidP="00481857">
      <w:pPr>
        <w:rPr>
          <w:bCs/>
          <w:lang w:val="es-ES"/>
        </w:rPr>
      </w:pPr>
      <w:r w:rsidRPr="001C3337">
        <w:rPr>
          <w:bCs/>
          <w:lang w:val="es-ES"/>
        </w:rPr>
        <w:t>Algunas administraciones han indicado que las características se elaboran a "nivel nacional" u "otros", indicando a veces las dos posibilidades.</w:t>
      </w:r>
    </w:p>
    <w:p w:rsidR="00481857" w:rsidRPr="001C3337" w:rsidRDefault="00481857" w:rsidP="00481857">
      <w:pPr>
        <w:rPr>
          <w:bCs/>
          <w:lang w:val="es-ES"/>
        </w:rPr>
      </w:pPr>
      <w:r w:rsidRPr="001C3337">
        <w:rPr>
          <w:bCs/>
          <w:lang w:val="es-ES"/>
        </w:rPr>
        <w:t>En el Cuadro anterior se consignan los resultados por Región y por nivel de desarrollo.</w:t>
      </w:r>
    </w:p>
    <w:p w:rsidR="00481857" w:rsidRPr="001C3337" w:rsidRDefault="00481857" w:rsidP="00970E82">
      <w:pPr>
        <w:rPr>
          <w:bCs/>
          <w:lang w:val="es-ES"/>
        </w:rPr>
      </w:pPr>
      <w:r w:rsidRPr="001C3337">
        <w:rPr>
          <w:bCs/>
          <w:lang w:val="es-ES"/>
        </w:rPr>
        <w:t>Las respuestas se clasifican del modo siguiente:</w:t>
      </w:r>
      <w:r w:rsidRPr="001C3337">
        <w:rPr>
          <w:bCs/>
          <w:lang w:val="es-ES"/>
        </w:rPr>
        <w:tab/>
      </w:r>
      <w:r w:rsidRPr="001C3337">
        <w:rPr>
          <w:bCs/>
          <w:lang w:val="es-ES"/>
        </w:rPr>
        <w:tab/>
        <w:t>Nivel nacional</w:t>
      </w:r>
    </w:p>
    <w:p w:rsidR="00481857" w:rsidRPr="001C3337" w:rsidRDefault="00970E82" w:rsidP="00970E82">
      <w:pPr>
        <w:rPr>
          <w:bCs/>
          <w:lang w:val="es-ES"/>
        </w:rPr>
      </w:pPr>
      <w:r w:rsidRPr="001C3337">
        <w:rPr>
          <w:bCs/>
          <w:lang w:val="es-ES"/>
        </w:rPr>
        <w:tab/>
      </w:r>
      <w:r w:rsidRPr="001C3337">
        <w:rPr>
          <w:bCs/>
          <w:lang w:val="es-ES"/>
        </w:rPr>
        <w:tab/>
      </w:r>
      <w:r w:rsidRPr="001C3337">
        <w:rPr>
          <w:bCs/>
          <w:lang w:val="es-ES"/>
        </w:rPr>
        <w:tab/>
      </w:r>
      <w:r w:rsidRPr="001C3337">
        <w:rPr>
          <w:bCs/>
          <w:lang w:val="es-ES"/>
        </w:rPr>
        <w:tab/>
      </w:r>
      <w:r w:rsidRPr="001C3337">
        <w:rPr>
          <w:bCs/>
          <w:lang w:val="es-ES"/>
        </w:rPr>
        <w:tab/>
      </w:r>
      <w:r w:rsidRPr="001C3337">
        <w:rPr>
          <w:bCs/>
          <w:lang w:val="es-ES"/>
        </w:rPr>
        <w:tab/>
      </w:r>
      <w:r w:rsidR="00481857" w:rsidRPr="001C3337">
        <w:rPr>
          <w:bCs/>
          <w:lang w:val="es-ES"/>
        </w:rPr>
        <w:tab/>
      </w:r>
      <w:r w:rsidR="00481857" w:rsidRPr="001C3337">
        <w:rPr>
          <w:bCs/>
          <w:lang w:val="es-ES"/>
        </w:rPr>
        <w:tab/>
      </w:r>
      <w:r w:rsidR="00481857" w:rsidRPr="001C3337">
        <w:rPr>
          <w:bCs/>
          <w:lang w:val="es-ES"/>
        </w:rPr>
        <w:tab/>
        <w:t>Nivel nacional y otros</w:t>
      </w:r>
    </w:p>
    <w:p w:rsidR="00481857" w:rsidRPr="001C3337" w:rsidRDefault="00481857" w:rsidP="00481857">
      <w:pPr>
        <w:rPr>
          <w:b/>
          <w:bCs/>
          <w:lang w:val="es-ES"/>
        </w:rPr>
      </w:pPr>
      <w:r w:rsidRPr="001C3337">
        <w:rPr>
          <w:b/>
          <w:bCs/>
          <w:lang w:val="es-ES"/>
        </w:rPr>
        <w:t>Pregunta 10.3</w:t>
      </w:r>
      <w:r w:rsidR="008A6B55" w:rsidRPr="001C3337">
        <w:rPr>
          <w:b/>
          <w:bCs/>
          <w:lang w:val="es-ES"/>
        </w:rPr>
        <w:t xml:space="preserve"> – </w:t>
      </w:r>
      <w:r w:rsidRPr="001C3337">
        <w:rPr>
          <w:b/>
          <w:bCs/>
          <w:lang w:val="es-ES"/>
        </w:rPr>
        <w:t>¿Cuenta con un procedimiento que asegure que el equipo de radiocomunicaciones cumple los requisitos técnicos y operacionales? Por ejemplo:</w:t>
      </w:r>
    </w:p>
    <w:p w:rsidR="00481857" w:rsidRPr="001C3337" w:rsidRDefault="00481857" w:rsidP="00970E82">
      <w:pPr>
        <w:rPr>
          <w:b/>
          <w:lang w:val="es-ES"/>
        </w:rPr>
      </w:pPr>
      <w:r w:rsidRPr="001C3337">
        <w:rPr>
          <w:b/>
          <w:lang w:val="es-ES"/>
        </w:rPr>
        <w:t>Homologación: ____; Declaración de conformidad del fabricante: ____;</w:t>
      </w:r>
      <w:r w:rsidR="00970E82" w:rsidRPr="001C3337">
        <w:rPr>
          <w:b/>
          <w:lang w:val="es-ES"/>
        </w:rPr>
        <w:t xml:space="preserve"> </w:t>
      </w:r>
      <w:r w:rsidRPr="001C3337">
        <w:rPr>
          <w:b/>
          <w:lang w:val="es-ES"/>
        </w:rPr>
        <w:t>Otros (tenga a bien precisar): _____</w:t>
      </w:r>
    </w:p>
    <w:p w:rsidR="00481857" w:rsidRPr="001C3337" w:rsidRDefault="00481857" w:rsidP="00481857">
      <w:pPr>
        <w:rPr>
          <w:bCs/>
          <w:lang w:val="es-ES"/>
        </w:rPr>
      </w:pPr>
      <w:r w:rsidRPr="001C3337">
        <w:rPr>
          <w:bCs/>
          <w:lang w:val="es-ES"/>
        </w:rPr>
        <w:t>Los países indicaron en su respuesta una o varias de las opciones propuestas, cuyos resultados se muestran en distintos Cuadros en función del tipo de respuesta (homologación, declaración de conformidad con el fabricante u otros).</w:t>
      </w:r>
    </w:p>
    <w:p w:rsidR="00481857" w:rsidRPr="001C3337" w:rsidRDefault="00481857" w:rsidP="00481857">
      <w:pPr>
        <w:rPr>
          <w:bCs/>
          <w:lang w:val="es-ES"/>
        </w:rPr>
      </w:pPr>
      <w:r w:rsidRPr="001C3337">
        <w:rPr>
          <w:bCs/>
          <w:lang w:val="es-ES"/>
        </w:rPr>
        <w:t xml:space="preserve">Los Cuadros muestran la distribución por Región. El "porcentaje total" de las respuestas se refiere al número de respuestas recibidas para la pregunta considerada. </w:t>
      </w:r>
    </w:p>
    <w:p w:rsidR="00481857" w:rsidRPr="001C3337" w:rsidRDefault="00481857" w:rsidP="00481857">
      <w:pPr>
        <w:rPr>
          <w:bCs/>
          <w:lang w:val="es-ES"/>
        </w:rPr>
      </w:pPr>
      <w:r w:rsidRPr="001C3337">
        <w:rPr>
          <w:bCs/>
          <w:lang w:val="es-ES"/>
        </w:rPr>
        <w:t>El 83% de las respuestas enviadas por los países indican la homologación y el 100% de las respuestas señalan la utilización de las declaraciones de conformidad del fabricante.</w:t>
      </w:r>
    </w:p>
    <w:p w:rsidR="00481857" w:rsidRPr="001C3337" w:rsidRDefault="00481857" w:rsidP="00481857">
      <w:pPr>
        <w:rPr>
          <w:bCs/>
          <w:lang w:val="es-ES"/>
        </w:rPr>
      </w:pPr>
      <w:r w:rsidRPr="001C3337">
        <w:rPr>
          <w:bCs/>
          <w:lang w:val="es-ES"/>
        </w:rPr>
        <w:t>El 72% de las respuestas se refieren a otras características.</w:t>
      </w:r>
    </w:p>
    <w:p w:rsidR="00481857" w:rsidRPr="001C3337" w:rsidRDefault="00481857" w:rsidP="00481857">
      <w:pPr>
        <w:rPr>
          <w:bCs/>
          <w:lang w:val="es-ES"/>
        </w:rPr>
      </w:pPr>
      <w:r w:rsidRPr="001C3337">
        <w:rPr>
          <w:bCs/>
          <w:lang w:val="es-ES"/>
        </w:rPr>
        <w:t>Además, existe un Cuadro recapitulativo de todas las respuestas, desglosadas por Región.</w:t>
      </w:r>
    </w:p>
    <w:p w:rsidR="009422CC" w:rsidRPr="001C3337" w:rsidRDefault="009422CC">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481857" w:rsidRPr="001C3337" w:rsidRDefault="00481857" w:rsidP="00481857">
      <w:pPr>
        <w:rPr>
          <w:b/>
          <w:bCs/>
          <w:lang w:val="es-ES"/>
        </w:rPr>
      </w:pPr>
      <w:r w:rsidRPr="001C3337">
        <w:rPr>
          <w:b/>
          <w:bCs/>
          <w:lang w:val="es-ES"/>
        </w:rPr>
        <w:lastRenderedPageBreak/>
        <w:t>Pregunta 11 – Gestión de los registros de asignación de frecuencias</w:t>
      </w:r>
    </w:p>
    <w:p w:rsidR="00481857" w:rsidRPr="001C3337" w:rsidRDefault="00481857" w:rsidP="00970E82">
      <w:pPr>
        <w:rPr>
          <w:b/>
          <w:bCs/>
          <w:lang w:val="es-ES"/>
        </w:rPr>
      </w:pPr>
      <w:r w:rsidRPr="001C3337">
        <w:rPr>
          <w:b/>
          <w:bCs/>
          <w:lang w:val="es-ES"/>
        </w:rPr>
        <w:t>a)</w:t>
      </w:r>
      <w:r w:rsidRPr="001C3337">
        <w:rPr>
          <w:b/>
          <w:bCs/>
          <w:lang w:val="es-ES"/>
        </w:rPr>
        <w:tab/>
        <w:t>¿Cuenta su administración con un sistema (manual o informatizado) para el registro y la gestión de las asignaciones nacionales de frecuencia y de la utilización del espectro (generalmente conocido como sistema de gestión de bancos de datos (SGBD))?</w:t>
      </w:r>
      <w:r w:rsidR="00970E82" w:rsidRPr="001C3337">
        <w:rPr>
          <w:b/>
          <w:bCs/>
          <w:lang w:val="es-ES"/>
        </w:rPr>
        <w:t xml:space="preserve">  </w:t>
      </w:r>
      <w:r w:rsidRPr="001C3337">
        <w:rPr>
          <w:b/>
          <w:bCs/>
          <w:lang w:val="es-ES"/>
        </w:rPr>
        <w:t>Sí ___ No ___</w:t>
      </w:r>
    </w:p>
    <w:p w:rsidR="00481857" w:rsidRPr="001C3337" w:rsidRDefault="00481857" w:rsidP="00481857">
      <w:pPr>
        <w:rPr>
          <w:bCs/>
          <w:lang w:val="es-ES"/>
        </w:rPr>
      </w:pPr>
      <w:r w:rsidRPr="001C3337">
        <w:rPr>
          <w:bCs/>
          <w:lang w:val="es-ES"/>
        </w:rPr>
        <w:t>El 91% de los Estados Miembros dispone de un sistema para el registro y la gestión de asignaciones de frecuencias. Todos los países que han contestado a esta pregunta, salvo dos de África, cuentan con un sistema de este tipo. En las Regiones de las Américas y Europa-CEI, el 100% de las administraciones disponen de un sistema para el registro y la gestión de asignaciones.</w:t>
      </w:r>
    </w:p>
    <w:p w:rsidR="00481857" w:rsidRPr="001C3337" w:rsidRDefault="00481857" w:rsidP="00481857">
      <w:pPr>
        <w:rPr>
          <w:bCs/>
          <w:lang w:val="es-ES"/>
        </w:rPr>
      </w:pPr>
      <w:r w:rsidRPr="001C3337">
        <w:rPr>
          <w:bCs/>
          <w:lang w:val="es-ES"/>
        </w:rPr>
        <w:t xml:space="preserve">Esto demuestra la importancia de esta herramienta para la gestión de asignaciones de frecuencia. </w:t>
      </w:r>
    </w:p>
    <w:p w:rsidR="00481857" w:rsidRPr="001C3337" w:rsidRDefault="00481857" w:rsidP="00970E82">
      <w:pPr>
        <w:rPr>
          <w:b/>
          <w:bCs/>
          <w:lang w:val="es-ES"/>
        </w:rPr>
      </w:pPr>
      <w:r w:rsidRPr="001C3337">
        <w:rPr>
          <w:b/>
          <w:bCs/>
          <w:lang w:val="es-ES"/>
        </w:rPr>
        <w:t>b)</w:t>
      </w:r>
      <w:r w:rsidRPr="001C3337">
        <w:rPr>
          <w:b/>
          <w:bCs/>
          <w:lang w:val="es-ES"/>
        </w:rPr>
        <w:tab/>
        <w:t>¿Hay un único SGBD nacional o hay SGBD separados para los distintos usuarios (por ejemplo, un SGBD para las asignaciones a los usuarios de la administración y SGBD separados para las asignaciones a usuarios ajenos a la administración)?</w:t>
      </w:r>
      <w:r w:rsidR="00970E82" w:rsidRPr="001C3337">
        <w:rPr>
          <w:b/>
          <w:bCs/>
          <w:lang w:val="es-ES"/>
        </w:rPr>
        <w:t xml:space="preserve">  </w:t>
      </w:r>
      <w:r w:rsidRPr="001C3337">
        <w:rPr>
          <w:b/>
          <w:bCs/>
          <w:lang w:val="es-ES"/>
        </w:rPr>
        <w:t xml:space="preserve">Único ____ Separados (tenga a bien precisar) ____ </w:t>
      </w:r>
    </w:p>
    <w:p w:rsidR="00481857" w:rsidRPr="001C3337" w:rsidRDefault="00481857" w:rsidP="00481857">
      <w:pPr>
        <w:rPr>
          <w:bCs/>
          <w:lang w:val="es-ES"/>
        </w:rPr>
      </w:pPr>
      <w:r w:rsidRPr="001C3337">
        <w:rPr>
          <w:bCs/>
          <w:lang w:val="es-ES"/>
        </w:rPr>
        <w:t xml:space="preserve">La gran mayoría de los Estados Miembros (87%) utiliza una única base de datos para todas las asignaciones y el 13% de las administraciones que han contestado a la pregunta disponen de varios SGBD para el registro de asignaciones de frecuencias. </w:t>
      </w:r>
    </w:p>
    <w:p w:rsidR="00481857" w:rsidRPr="001C3337" w:rsidRDefault="00481857" w:rsidP="00481857">
      <w:pPr>
        <w:rPr>
          <w:b/>
          <w:bCs/>
          <w:lang w:val="es-ES"/>
        </w:rPr>
      </w:pPr>
      <w:r w:rsidRPr="001C3337">
        <w:rPr>
          <w:b/>
          <w:bCs/>
          <w:lang w:val="es-ES"/>
        </w:rPr>
        <w:t>c)</w:t>
      </w:r>
      <w:r w:rsidRPr="001C3337">
        <w:rPr>
          <w:b/>
          <w:bCs/>
          <w:lang w:val="es-ES"/>
        </w:rPr>
        <w:tab/>
        <w:t>¿Cuál es el tamaño aproximado (en 2007) de su SGBD?</w:t>
      </w:r>
    </w:p>
    <w:p w:rsidR="00481857" w:rsidRPr="001C3337" w:rsidRDefault="00481857" w:rsidP="00481857">
      <w:pPr>
        <w:rPr>
          <w:b/>
          <w:bCs/>
          <w:lang w:val="es-ES"/>
        </w:rPr>
      </w:pPr>
      <w:r w:rsidRPr="001C3337">
        <w:rPr>
          <w:b/>
          <w:bCs/>
          <w:lang w:val="es-ES"/>
        </w:rPr>
        <w:t>Número de asignaciones de frecuencias: _______________</w:t>
      </w:r>
    </w:p>
    <w:p w:rsidR="00481857" w:rsidRPr="001C3337" w:rsidRDefault="00481857" w:rsidP="00481857">
      <w:pPr>
        <w:rPr>
          <w:bCs/>
          <w:lang w:val="es-ES"/>
        </w:rPr>
      </w:pPr>
      <w:r w:rsidRPr="001C3337">
        <w:rPr>
          <w:bCs/>
          <w:lang w:val="es-ES"/>
        </w:rPr>
        <w:t>La tasa de abstención observada (45%) para esta pregunta es menos elevada que en el anterior periodo de estudios.</w:t>
      </w:r>
    </w:p>
    <w:p w:rsidR="00481857" w:rsidRPr="001C3337" w:rsidRDefault="00481857" w:rsidP="00481857">
      <w:pPr>
        <w:rPr>
          <w:bCs/>
          <w:lang w:val="es-ES"/>
        </w:rPr>
      </w:pPr>
      <w:r w:rsidRPr="001C3337">
        <w:rPr>
          <w:bCs/>
          <w:lang w:val="es-ES"/>
        </w:rPr>
        <w:t>El 50% de las administraciones que han respondido a la pregunta disponen de un SGBD entre 1 000 y 10 000 asignaciones de frecuencias.</w:t>
      </w:r>
    </w:p>
    <w:p w:rsidR="00481857" w:rsidRPr="001C3337" w:rsidRDefault="00481857" w:rsidP="00481857">
      <w:pPr>
        <w:rPr>
          <w:b/>
          <w:bCs/>
          <w:lang w:val="es-ES"/>
        </w:rPr>
      </w:pPr>
      <w:r w:rsidRPr="001C3337">
        <w:rPr>
          <w:b/>
          <w:bCs/>
          <w:lang w:val="es-ES"/>
        </w:rPr>
        <w:t xml:space="preserve">Número de licencias: </w:t>
      </w:r>
    </w:p>
    <w:p w:rsidR="00481857" w:rsidRPr="001C3337" w:rsidRDefault="00481857" w:rsidP="00481857">
      <w:pPr>
        <w:rPr>
          <w:bCs/>
          <w:lang w:val="es-ES"/>
        </w:rPr>
      </w:pPr>
      <w:r w:rsidRPr="001C3337">
        <w:rPr>
          <w:bCs/>
          <w:lang w:val="es-ES"/>
        </w:rPr>
        <w:t xml:space="preserve">Respondieron a esta pregunta 46 administraciones. La tasa de abstención para esta pregunta es del 36%, que corresponde en su mayor parte a países menos adelantados, sobre todo de África, las Américas y </w:t>
      </w:r>
      <w:r w:rsidR="006E5B21">
        <w:rPr>
          <w:bCs/>
          <w:lang w:val="es-ES"/>
        </w:rPr>
        <w:t>Ásia-Pacífico</w:t>
      </w:r>
      <w:r w:rsidRPr="001C3337">
        <w:rPr>
          <w:bCs/>
          <w:lang w:val="es-ES"/>
        </w:rPr>
        <w:t>. La tasa de abstención puede ser debida a una falta de claridad en la redacción de la pregunta, que puede resultar confusa entre el número de redes por banda y el número de permisos. No obstante, el 35% de las administraciones han otorgado menos de 1 000 licencias y el 28% más de 10 000.</w:t>
      </w:r>
    </w:p>
    <w:p w:rsidR="00481857" w:rsidRPr="001C3337" w:rsidRDefault="00481857" w:rsidP="00970E82">
      <w:pPr>
        <w:rPr>
          <w:b/>
          <w:bCs/>
          <w:lang w:val="es-ES"/>
        </w:rPr>
      </w:pPr>
      <w:r w:rsidRPr="001C3337">
        <w:rPr>
          <w:b/>
          <w:bCs/>
          <w:lang w:val="es-ES"/>
        </w:rPr>
        <w:t>d)</w:t>
      </w:r>
      <w:r w:rsidRPr="001C3337">
        <w:rPr>
          <w:b/>
          <w:bCs/>
          <w:lang w:val="es-ES"/>
        </w:rPr>
        <w:tab/>
        <w:t>¿Están estos registros de asignación de frecuencias disponibles para el público?:</w:t>
      </w:r>
      <w:r w:rsidRPr="001C3337">
        <w:rPr>
          <w:b/>
          <w:bCs/>
          <w:lang w:val="es-ES"/>
        </w:rPr>
        <w:br/>
        <w:t xml:space="preserve">Sí__ No__ </w:t>
      </w:r>
    </w:p>
    <w:p w:rsidR="00481857" w:rsidRPr="001C3337" w:rsidRDefault="00481857" w:rsidP="00481857">
      <w:pPr>
        <w:rPr>
          <w:bCs/>
          <w:lang w:val="es-ES"/>
        </w:rPr>
      </w:pPr>
      <w:r w:rsidRPr="001C3337">
        <w:rPr>
          <w:bCs/>
          <w:lang w:val="es-ES"/>
        </w:rPr>
        <w:t>Respondieron a esta pregunta 68 Estados Miembros. En el 62% de las administraciones los registros no están disponibles para el público, seguramente por razones de confidencialidad y de seguridad.</w:t>
      </w:r>
    </w:p>
    <w:p w:rsidR="00481857" w:rsidRPr="001C3337" w:rsidRDefault="00481857" w:rsidP="00481857">
      <w:pPr>
        <w:rPr>
          <w:bCs/>
          <w:lang w:val="es-ES"/>
        </w:rPr>
      </w:pPr>
      <w:r w:rsidRPr="001C3337">
        <w:rPr>
          <w:bCs/>
          <w:lang w:val="es-ES"/>
        </w:rPr>
        <w:t>No obstante, 26 de estas administraciones (es decir, el 38%) tienen previsto dar acceso público, lo que puede deberse a una mejora de los conocimientos y de las técnicas de protección de las frecuencias asignadas y el contenido de la información.</w:t>
      </w:r>
    </w:p>
    <w:p w:rsidR="00481857" w:rsidRPr="001C3337" w:rsidRDefault="00481857" w:rsidP="00481857">
      <w:pPr>
        <w:rPr>
          <w:b/>
          <w:bCs/>
          <w:lang w:val="es-ES"/>
        </w:rPr>
      </w:pPr>
      <w:r w:rsidRPr="001C3337">
        <w:rPr>
          <w:b/>
          <w:bCs/>
          <w:lang w:val="es-ES"/>
        </w:rPr>
        <w:t>e)</w:t>
      </w:r>
      <w:r w:rsidRPr="001C3337">
        <w:rPr>
          <w:b/>
          <w:bCs/>
          <w:lang w:val="es-ES"/>
        </w:rPr>
        <w:tab/>
        <w:t xml:space="preserve">¿Está el SGBD automatizado?:   Sí ___ No ___ </w:t>
      </w:r>
    </w:p>
    <w:p w:rsidR="00481857" w:rsidRPr="001C3337" w:rsidRDefault="00481857" w:rsidP="00481857">
      <w:pPr>
        <w:rPr>
          <w:bCs/>
          <w:lang w:val="es-ES"/>
        </w:rPr>
      </w:pPr>
      <w:r w:rsidRPr="001C3337">
        <w:rPr>
          <w:bCs/>
          <w:lang w:val="es-ES"/>
        </w:rPr>
        <w:t xml:space="preserve">Se recibieron un total de 68 respuestas a esta pregunta. La tendencia es a la informatización (87%). En las Regiones de </w:t>
      </w:r>
      <w:r w:rsidR="006E5B21">
        <w:rPr>
          <w:bCs/>
          <w:lang w:val="es-ES"/>
        </w:rPr>
        <w:t>Ásia-Pacífico</w:t>
      </w:r>
      <w:r w:rsidRPr="001C3337">
        <w:rPr>
          <w:bCs/>
          <w:lang w:val="es-ES"/>
        </w:rPr>
        <w:t>, los Estados Árabes y Europa-CEI, la informatización del SGBD es del 100%. La menor tasa de informatización del sistema de bases de datos de asignaciones de frecuencia se da en la Región de las Américas.</w:t>
      </w:r>
    </w:p>
    <w:p w:rsidR="00481857" w:rsidRPr="001C3337" w:rsidRDefault="00481857" w:rsidP="00481857">
      <w:pPr>
        <w:rPr>
          <w:bCs/>
          <w:lang w:val="es-ES"/>
        </w:rPr>
      </w:pPr>
      <w:r w:rsidRPr="001C3337">
        <w:rPr>
          <w:bCs/>
          <w:lang w:val="es-ES"/>
        </w:rPr>
        <w:t>El 33% de los Estados de África han respondido que no disponen de un SGBD informatizado.</w:t>
      </w:r>
    </w:p>
    <w:p w:rsidR="009422CC" w:rsidRPr="001C3337" w:rsidRDefault="009422CC">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481857" w:rsidRPr="001C3337" w:rsidRDefault="00481857" w:rsidP="00481857">
      <w:pPr>
        <w:rPr>
          <w:b/>
          <w:bCs/>
          <w:lang w:val="es-ES"/>
        </w:rPr>
      </w:pPr>
      <w:r w:rsidRPr="001C3337">
        <w:rPr>
          <w:b/>
          <w:bCs/>
          <w:lang w:val="es-ES"/>
        </w:rPr>
        <w:lastRenderedPageBreak/>
        <w:t>f)</w:t>
      </w:r>
      <w:r w:rsidRPr="001C3337">
        <w:rPr>
          <w:b/>
          <w:bCs/>
          <w:lang w:val="es-ES"/>
        </w:rPr>
        <w:tab/>
        <w:t>¿Qué SGBD automatizado utiliza?: _____________________</w:t>
      </w:r>
    </w:p>
    <w:p w:rsidR="00481857" w:rsidRPr="001C3337" w:rsidRDefault="00481857" w:rsidP="00481857">
      <w:pPr>
        <w:rPr>
          <w:bCs/>
          <w:lang w:val="es-ES"/>
        </w:rPr>
      </w:pPr>
      <w:r w:rsidRPr="001C3337">
        <w:rPr>
          <w:bCs/>
          <w:lang w:val="es-ES"/>
        </w:rPr>
        <w:t>Algunas administraciones utilizan una base de datos manual. Una administración utiliza exclusivamente el WinBASMS en su estado actual. Las administraciones que utilizan un SGBD informatizado indicaron el sistema que emplean, que son muy diversos y variados.</w:t>
      </w:r>
    </w:p>
    <w:p w:rsidR="00481857" w:rsidRPr="001C3337" w:rsidRDefault="00481857" w:rsidP="00481857">
      <w:pPr>
        <w:rPr>
          <w:b/>
          <w:bCs/>
          <w:lang w:val="es-ES"/>
        </w:rPr>
      </w:pPr>
      <w:r w:rsidRPr="001C3337">
        <w:rPr>
          <w:b/>
          <w:bCs/>
          <w:lang w:val="es-ES"/>
        </w:rPr>
        <w:t>Pregunta 12 – Coordinación de asignaciones de frecuencias con otros países:</w:t>
      </w:r>
    </w:p>
    <w:p w:rsidR="00481857" w:rsidRPr="007F00C7" w:rsidRDefault="00970E82" w:rsidP="00481857">
      <w:pPr>
        <w:rPr>
          <w:i/>
          <w:lang w:val="es-ES"/>
        </w:rPr>
      </w:pPr>
      <w:r w:rsidRPr="007F00C7">
        <w:rPr>
          <w:i/>
          <w:lang w:val="es-ES"/>
        </w:rPr>
        <w:t>Consideraciones generales</w:t>
      </w:r>
    </w:p>
    <w:p w:rsidR="00481857" w:rsidRPr="001C3337" w:rsidRDefault="00481857" w:rsidP="00481857">
      <w:pPr>
        <w:rPr>
          <w:bCs/>
          <w:lang w:val="es-ES"/>
        </w:rPr>
      </w:pPr>
      <w:r w:rsidRPr="001C3337">
        <w:rPr>
          <w:bCs/>
          <w:lang w:val="es-ES"/>
        </w:rPr>
        <w:t>La coordinación de asignaciones de frecuencia es esencial para garantizar el funcionamiento eficaz entre las estaciones radioeléctricas dentro de una determinada zona o entre administraciones y servicios diferentes. Los procedimientos de coordinación se definen sin ambages en las disposiciones pertinentes del Reglamento de Radiocomunicaciones. La Oficina de Radiocomunicaciones desempeña una función primordial a este respecto, que permite proteger contra interferencia y a largo plazo los sistemas radioeléctricos nacionales.</w:t>
      </w:r>
    </w:p>
    <w:p w:rsidR="00481857" w:rsidRPr="001C3337" w:rsidRDefault="00481857" w:rsidP="00481857">
      <w:pPr>
        <w:rPr>
          <w:b/>
          <w:lang w:val="es-ES"/>
        </w:rPr>
      </w:pPr>
      <w:r w:rsidRPr="001C3337">
        <w:rPr>
          <w:b/>
          <w:lang w:val="es-ES"/>
        </w:rPr>
        <w:t>¿Coordina las asignaciones a estaciones terrenales?:</w:t>
      </w:r>
      <w:r w:rsidRPr="001C3337">
        <w:rPr>
          <w:b/>
          <w:lang w:val="es-ES"/>
        </w:rPr>
        <w:tab/>
        <w:t>Sí ___ No ___</w:t>
      </w:r>
    </w:p>
    <w:p w:rsidR="00481857" w:rsidRPr="001C3337" w:rsidRDefault="00481857" w:rsidP="00481857">
      <w:pPr>
        <w:rPr>
          <w:bCs/>
          <w:lang w:val="es-ES"/>
        </w:rPr>
      </w:pPr>
      <w:r w:rsidRPr="001C3337">
        <w:rPr>
          <w:bCs/>
          <w:lang w:val="es-ES"/>
        </w:rPr>
        <w:t xml:space="preserve">Se recibieron 69 respuestas válidas a esta pregunta. La tendencia general (88%) es que sí se coordinan las asignaciones de frecuencias a estaciones terrenales. Ahora bien, cabe señalar que el 42% de las administraciones de la Región de las Américas y el 29% de los Estados de </w:t>
      </w:r>
      <w:r w:rsidR="006E5B21">
        <w:rPr>
          <w:bCs/>
          <w:lang w:val="es-ES"/>
        </w:rPr>
        <w:t>Ásia-Pacífico</w:t>
      </w:r>
      <w:r w:rsidRPr="001C3337">
        <w:rPr>
          <w:bCs/>
          <w:lang w:val="es-ES"/>
        </w:rPr>
        <w:t xml:space="preserve"> aún no realizan la coordinación.</w:t>
      </w:r>
    </w:p>
    <w:p w:rsidR="00481857" w:rsidRPr="001C3337" w:rsidRDefault="00481857" w:rsidP="00481857">
      <w:pPr>
        <w:rPr>
          <w:b/>
          <w:bCs/>
          <w:lang w:val="es-ES"/>
        </w:rPr>
      </w:pPr>
      <w:r w:rsidRPr="001C3337">
        <w:rPr>
          <w:b/>
          <w:bCs/>
          <w:lang w:val="es-ES"/>
        </w:rPr>
        <w:t>¿Coordina las asignaciones a estaciones espaciales?:</w:t>
      </w:r>
      <w:r w:rsidRPr="001C3337">
        <w:rPr>
          <w:b/>
          <w:bCs/>
          <w:lang w:val="es-ES"/>
        </w:rPr>
        <w:tab/>
        <w:t>Sí ___ No ___</w:t>
      </w:r>
    </w:p>
    <w:p w:rsidR="00481857" w:rsidRPr="001C3337" w:rsidRDefault="00481857" w:rsidP="00481857">
      <w:pPr>
        <w:rPr>
          <w:bCs/>
          <w:lang w:val="es-ES"/>
        </w:rPr>
      </w:pPr>
      <w:r w:rsidRPr="001C3337">
        <w:rPr>
          <w:bCs/>
          <w:lang w:val="es-ES"/>
        </w:rPr>
        <w:t>Se recibieron 67 respuestas a esta cuestión. La tendencia en los países de los Estados Árabes y de Europa y la CEI es a coordinar las asignaciones de frecuencias a estaciones espaciales, en particular por conducto de la Oficina de Radiocomunicaciones. Más de la mitad de los Estados de la Región de África no efectúa la coordinación. En total, el 67% de las administraciones coordinan las asignaciones a los servicios espaciales.</w:t>
      </w:r>
    </w:p>
    <w:p w:rsidR="00481857" w:rsidRPr="001C3337" w:rsidRDefault="00481857" w:rsidP="00481857">
      <w:pPr>
        <w:rPr>
          <w:b/>
          <w:bCs/>
          <w:lang w:val="es-ES"/>
        </w:rPr>
      </w:pPr>
      <w:r w:rsidRPr="001C3337">
        <w:rPr>
          <w:b/>
          <w:bCs/>
          <w:lang w:val="es-ES"/>
        </w:rPr>
        <w:t xml:space="preserve">Pregunta 13 – Notificación de asignaciones de frecuencias </w:t>
      </w:r>
    </w:p>
    <w:p w:rsidR="00481857" w:rsidRPr="001C3337" w:rsidRDefault="00481857" w:rsidP="00481857">
      <w:pPr>
        <w:rPr>
          <w:b/>
          <w:bCs/>
          <w:lang w:val="es-ES"/>
        </w:rPr>
      </w:pPr>
      <w:r w:rsidRPr="001C3337">
        <w:rPr>
          <w:b/>
          <w:bCs/>
          <w:lang w:val="es-ES"/>
        </w:rPr>
        <w:t>¿Notifica a la UIT las asignaciones de frecuencias que han de notificarse según el Reglamento de Radiocomunicaciones?</w:t>
      </w:r>
    </w:p>
    <w:p w:rsidR="00481857" w:rsidRPr="001C3337" w:rsidRDefault="00481857" w:rsidP="00481857">
      <w:pPr>
        <w:rPr>
          <w:bCs/>
          <w:lang w:val="es-ES"/>
        </w:rPr>
      </w:pPr>
      <w:r w:rsidRPr="001C3337">
        <w:rPr>
          <w:bCs/>
          <w:lang w:val="es-ES"/>
        </w:rPr>
        <w:t xml:space="preserve">Casi todos los Estados Miembros (85%) notifican a la UIT sus asignaciones de frecuencia conforme a lo dispuesto en el Reglamento de Radiocomunicaciones. Sería interesante conocer si existen convenios bilaterales o multilaterales con los países vecinos en el procedo de notificación y coordinación de asignaciones de frecuencia. El 100% de los Estados Árabes y de </w:t>
      </w:r>
      <w:r w:rsidR="006E5B21">
        <w:rPr>
          <w:bCs/>
          <w:lang w:val="es-ES"/>
        </w:rPr>
        <w:t>Ásia-Pacífico</w:t>
      </w:r>
      <w:r w:rsidRPr="001C3337">
        <w:rPr>
          <w:bCs/>
          <w:lang w:val="es-ES"/>
        </w:rPr>
        <w:t xml:space="preserve"> notifican las asignaciones de frecuencias. </w:t>
      </w:r>
    </w:p>
    <w:p w:rsidR="00481857" w:rsidRPr="001C3337" w:rsidRDefault="00481857" w:rsidP="00481857">
      <w:pPr>
        <w:rPr>
          <w:b/>
          <w:bCs/>
          <w:lang w:val="es-ES"/>
        </w:rPr>
      </w:pPr>
      <w:r w:rsidRPr="001C3337">
        <w:rPr>
          <w:b/>
          <w:bCs/>
          <w:lang w:val="es-ES"/>
        </w:rPr>
        <w:t>En caso negativo, indíquese la razón y enumere todas las posibles dificultades:</w:t>
      </w:r>
    </w:p>
    <w:p w:rsidR="00481857" w:rsidRPr="001C3337" w:rsidRDefault="00481857" w:rsidP="00481857">
      <w:pPr>
        <w:rPr>
          <w:bCs/>
          <w:lang w:val="es-ES"/>
        </w:rPr>
      </w:pPr>
      <w:r w:rsidRPr="001C3337">
        <w:rPr>
          <w:bCs/>
          <w:lang w:val="es-ES"/>
        </w:rPr>
        <w:t xml:space="preserve">Las administraciones que respondieron negativamente a esta pregunta alegaron que las frecuencias asignadas no se han de notificar o que no pueden realizar la notificación por falta de personal. Algunas tienen previsto hacerlo en el futuro inmediato. </w:t>
      </w:r>
    </w:p>
    <w:p w:rsidR="00481857" w:rsidRPr="001C3337" w:rsidRDefault="00481857" w:rsidP="00481857">
      <w:pPr>
        <w:rPr>
          <w:b/>
          <w:bCs/>
          <w:lang w:val="es-ES"/>
        </w:rPr>
      </w:pPr>
      <w:r w:rsidRPr="001C3337">
        <w:rPr>
          <w:b/>
          <w:bCs/>
          <w:lang w:val="es-ES"/>
        </w:rPr>
        <w:t>Pregunta 14 – ¿Cuenta con una política y con unas funciones de planificación para la gestión nacional del espectro (es decir, una estrategia nacional sobre la futura utilización del espectro)?</w:t>
      </w:r>
    </w:p>
    <w:p w:rsidR="00481857" w:rsidRPr="001C3337" w:rsidRDefault="00481857" w:rsidP="00481857">
      <w:pPr>
        <w:rPr>
          <w:bCs/>
          <w:lang w:val="es-ES"/>
        </w:rPr>
      </w:pPr>
      <w:r w:rsidRPr="001C3337">
        <w:rPr>
          <w:bCs/>
          <w:lang w:val="es-ES"/>
        </w:rPr>
        <w:t xml:space="preserve">En el Cuadro anterior se resumen los resultados por Región de un total de 67 respuestas. El 88% de las administraciones disponen de una política y una función de planificación para la gestión nacional del espectro. Cabe señalar que el 100% de los países de las Regiones Árabe y </w:t>
      </w:r>
      <w:r w:rsidR="006E5B21">
        <w:rPr>
          <w:bCs/>
          <w:lang w:val="es-ES"/>
        </w:rPr>
        <w:t>Ásia-Pacífico</w:t>
      </w:r>
      <w:r w:rsidRPr="001C3337">
        <w:rPr>
          <w:bCs/>
          <w:lang w:val="es-ES"/>
        </w:rPr>
        <w:t xml:space="preserve"> cuentan con una estrategia nacional para la utilización futura del espectro.</w:t>
      </w:r>
    </w:p>
    <w:p w:rsidR="00481857" w:rsidRPr="001C3337" w:rsidRDefault="00481857" w:rsidP="00481857">
      <w:pPr>
        <w:rPr>
          <w:b/>
          <w:bCs/>
          <w:lang w:val="es-ES"/>
        </w:rPr>
      </w:pPr>
      <w:r w:rsidRPr="001C3337">
        <w:rPr>
          <w:b/>
          <w:bCs/>
          <w:lang w:val="es-ES"/>
        </w:rPr>
        <w:t>Pregunta 15 – ¿Realiza análisis técnicos de las peticiones de asignación de frecuencias?</w:t>
      </w:r>
    </w:p>
    <w:p w:rsidR="00481857" w:rsidRPr="001C3337" w:rsidRDefault="00481857" w:rsidP="00481857">
      <w:pPr>
        <w:rPr>
          <w:bCs/>
          <w:lang w:val="es-ES"/>
        </w:rPr>
      </w:pPr>
      <w:r w:rsidRPr="001C3337">
        <w:rPr>
          <w:bCs/>
          <w:lang w:val="es-ES"/>
        </w:rPr>
        <w:t>El 97% de los 67 Estados Miembros que respondieron a esta pregunta realizan análisis técnicos de las peticiones de asignación de frecuencias. Cabe destacar que estos análisis son esenciales para determinar la compatibilidad electromagnética de las frecuencias utilizadas y evitar que las nuevas asignaciones causen interferencia perjudicial a los servicios existentes.</w:t>
      </w:r>
    </w:p>
    <w:p w:rsidR="009422CC" w:rsidRPr="001C3337" w:rsidRDefault="009422CC">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481857" w:rsidRPr="001C3337" w:rsidRDefault="00481857" w:rsidP="00481857">
      <w:pPr>
        <w:rPr>
          <w:b/>
          <w:bCs/>
          <w:lang w:val="es-ES"/>
        </w:rPr>
      </w:pPr>
      <w:r w:rsidRPr="001C3337">
        <w:rPr>
          <w:b/>
          <w:bCs/>
          <w:lang w:val="es-ES"/>
        </w:rPr>
        <w:lastRenderedPageBreak/>
        <w:t>Pregunta 16 – ¿Realiza la comprobación técnica de los servicios radioeléctricos terrenales?</w:t>
      </w:r>
    </w:p>
    <w:p w:rsidR="00481857" w:rsidRPr="001C3337" w:rsidRDefault="00481857" w:rsidP="00481857">
      <w:pPr>
        <w:rPr>
          <w:bCs/>
          <w:lang w:val="es-ES"/>
        </w:rPr>
      </w:pPr>
      <w:r w:rsidRPr="001C3337">
        <w:rPr>
          <w:bCs/>
          <w:lang w:val="es-ES"/>
        </w:rPr>
        <w:t>Esta pregunta trata de los mecanismos de comprobación técnica del espectro que aplican las administraciones, tanto a las estaciones fijas como a las móviles, en diferentes bandas de frecuencias.</w:t>
      </w:r>
    </w:p>
    <w:p w:rsidR="00481857" w:rsidRPr="001C3337" w:rsidRDefault="00481857" w:rsidP="00481857">
      <w:pPr>
        <w:rPr>
          <w:bCs/>
          <w:lang w:val="es-ES"/>
        </w:rPr>
      </w:pPr>
      <w:r w:rsidRPr="001C3337">
        <w:rPr>
          <w:bCs/>
          <w:lang w:val="es-ES"/>
        </w:rPr>
        <w:t xml:space="preserve">Cabe señalar que el objetivo de las estaciones de comprobación técnica es ayudar a las administraciones en todo el proceso de gestión del espectro radioeléctrico, ya se la asignación o la planificación de frecuencias. Para ello, las estaciones de comprobación técnica suministran información que permite garantizar la conformidad con las características técnicas indicadas en las licencias de autorización de emisiones, en el marco general de la gestión del espectro. Los programas de comprobación técnica transmiten a los procesos de gestión datos precisos sobre las asignaciones en vigor. La comprobación técnica de las emisiones es un elemento esencial de la gestión del espectro y las estaciones de comprobación técnica constituyen una herramienta indispensable para efectuar con eficacia la comprobación técnica del espectro a nivel nacional. Además, permiten buscar y eliminar las interferencias </w:t>
      </w:r>
    </w:p>
    <w:p w:rsidR="00481857" w:rsidRPr="001C3337" w:rsidRDefault="00481857" w:rsidP="00481857">
      <w:pPr>
        <w:rPr>
          <w:bCs/>
          <w:lang w:val="es-ES"/>
        </w:rPr>
      </w:pPr>
      <w:r w:rsidRPr="001C3337">
        <w:rPr>
          <w:bCs/>
          <w:lang w:val="es-ES"/>
        </w:rPr>
        <w:t>Respondieron a esta pregunta del cuestionario 68 administraciones (Parte II). Cabe señalar que en el anterior cuestionario sobre la Resolución 9 (2001), habían contestado 65 administraciones, es decir, este año el número de respuestas ha disminuido en tres unidades.</w:t>
      </w:r>
    </w:p>
    <w:p w:rsidR="00481857" w:rsidRPr="001C3337" w:rsidRDefault="00481857" w:rsidP="00481857">
      <w:pPr>
        <w:rPr>
          <w:b/>
          <w:bCs/>
          <w:lang w:val="es-ES"/>
        </w:rPr>
      </w:pPr>
      <w:r w:rsidRPr="001C3337">
        <w:rPr>
          <w:b/>
          <w:bCs/>
          <w:lang w:val="es-ES"/>
        </w:rPr>
        <w:t>Estaciones de comprobación fijas</w:t>
      </w:r>
    </w:p>
    <w:p w:rsidR="00481857" w:rsidRPr="001C3337" w:rsidRDefault="00481857" w:rsidP="00481857">
      <w:pPr>
        <w:rPr>
          <w:b/>
          <w:bCs/>
          <w:lang w:val="es-ES"/>
        </w:rPr>
      </w:pPr>
      <w:r w:rsidRPr="001C3337">
        <w:rPr>
          <w:b/>
          <w:bCs/>
          <w:lang w:val="es-ES"/>
        </w:rPr>
        <w:t>a)</w:t>
      </w:r>
      <w:r w:rsidRPr="001C3337">
        <w:rPr>
          <w:b/>
          <w:bCs/>
          <w:lang w:val="es-ES"/>
        </w:rPr>
        <w:tab/>
        <w:t>¿De cuántas estaciones fijas dispone para la comprobación técnica de las emisiones?:</w:t>
      </w:r>
    </w:p>
    <w:p w:rsidR="00481857" w:rsidRPr="001C3337" w:rsidRDefault="00481857" w:rsidP="00481857">
      <w:pPr>
        <w:rPr>
          <w:bCs/>
          <w:lang w:val="es-ES"/>
        </w:rPr>
      </w:pPr>
      <w:r w:rsidRPr="001C3337">
        <w:rPr>
          <w:bCs/>
          <w:lang w:val="es-ES"/>
        </w:rPr>
        <w:t>Los resultados correspondientes a las estaciones fijas de comprobación técnica pueden consultarse en el sitio web mencionado en el párrafo 3:</w:t>
      </w:r>
    </w:p>
    <w:p w:rsidR="00481857" w:rsidRPr="001C3337" w:rsidRDefault="00481857" w:rsidP="00481857">
      <w:pPr>
        <w:rPr>
          <w:bCs/>
          <w:lang w:val="es-ES"/>
        </w:rPr>
      </w:pPr>
      <w:r w:rsidRPr="001C3337">
        <w:rPr>
          <w:bCs/>
          <w:lang w:val="es-ES"/>
        </w:rPr>
        <w:t>–</w:t>
      </w:r>
      <w:r w:rsidRPr="001C3337">
        <w:rPr>
          <w:bCs/>
          <w:lang w:val="es-ES"/>
        </w:rPr>
        <w:tab/>
        <w:t>Gráfico 1: Estaciones fijas de medición.</w:t>
      </w:r>
    </w:p>
    <w:p w:rsidR="00481857" w:rsidRPr="001C3337" w:rsidRDefault="00481857" w:rsidP="00481857">
      <w:pPr>
        <w:rPr>
          <w:bCs/>
          <w:lang w:val="es-ES"/>
        </w:rPr>
      </w:pPr>
      <w:r w:rsidRPr="001C3337">
        <w:rPr>
          <w:bCs/>
          <w:lang w:val="es-ES"/>
        </w:rPr>
        <w:t>–</w:t>
      </w:r>
      <w:r w:rsidRPr="001C3337">
        <w:rPr>
          <w:bCs/>
          <w:lang w:val="es-ES"/>
        </w:rPr>
        <w:tab/>
        <w:t>Gráfico 2: Estaciones fijas de radiogoniometría.</w:t>
      </w:r>
    </w:p>
    <w:p w:rsidR="00481857" w:rsidRPr="001C3337" w:rsidRDefault="00481857" w:rsidP="00481857">
      <w:pPr>
        <w:rPr>
          <w:bCs/>
          <w:lang w:val="es-ES"/>
        </w:rPr>
      </w:pPr>
      <w:r w:rsidRPr="001C3337">
        <w:rPr>
          <w:bCs/>
          <w:lang w:val="es-ES"/>
        </w:rPr>
        <w:t xml:space="preserve">El examen detallado de las respuestas recibidas muestra que </w:t>
      </w:r>
      <w:r w:rsidRPr="001C3337">
        <w:rPr>
          <w:b/>
          <w:lang w:val="es-ES"/>
        </w:rPr>
        <w:t>sólo dos administraciones</w:t>
      </w:r>
      <w:r w:rsidRPr="001C3337">
        <w:rPr>
          <w:bCs/>
          <w:lang w:val="es-ES"/>
        </w:rPr>
        <w:t xml:space="preserve"> disponen de más de </w:t>
      </w:r>
      <w:r w:rsidRPr="001C3337">
        <w:rPr>
          <w:b/>
          <w:lang w:val="es-ES"/>
        </w:rPr>
        <w:t>600 estaciones fijas</w:t>
      </w:r>
      <w:r w:rsidRPr="001C3337">
        <w:rPr>
          <w:bCs/>
          <w:lang w:val="es-ES"/>
        </w:rPr>
        <w:t xml:space="preserve"> de comprobación técnica de las emisiones. El total de estaciones fijas explotadas en las Regiones de África, las Américas y los Estados Árabes no supera las 50.</w:t>
      </w:r>
    </w:p>
    <w:p w:rsidR="00481857" w:rsidRPr="001C3337" w:rsidRDefault="00481857" w:rsidP="00481857">
      <w:pPr>
        <w:rPr>
          <w:b/>
          <w:bCs/>
          <w:lang w:val="es-ES"/>
        </w:rPr>
      </w:pPr>
      <w:r w:rsidRPr="001C3337">
        <w:rPr>
          <w:b/>
          <w:bCs/>
          <w:lang w:val="es-ES"/>
        </w:rPr>
        <w:t>b)</w:t>
      </w:r>
      <w:r w:rsidRPr="001C3337">
        <w:rPr>
          <w:b/>
          <w:bCs/>
          <w:lang w:val="es-ES"/>
        </w:rPr>
        <w:tab/>
        <w:t>Facilite una breve relación de todas las instalaciones disponibles en sus estaciones de comprobación fijas (por ejemplo: receptores, analizadores de espectro, equipo de radiogoniometría):</w:t>
      </w:r>
    </w:p>
    <w:p w:rsidR="00481857" w:rsidRPr="001C3337" w:rsidRDefault="00481857" w:rsidP="00481857">
      <w:pPr>
        <w:rPr>
          <w:b/>
          <w:bCs/>
          <w:lang w:val="es-ES"/>
        </w:rPr>
      </w:pPr>
      <w:r w:rsidRPr="001C3337">
        <w:rPr>
          <w:b/>
          <w:bCs/>
          <w:lang w:val="es-ES"/>
        </w:rPr>
        <w:t>c)</w:t>
      </w:r>
      <w:r w:rsidRPr="001C3337">
        <w:rPr>
          <w:b/>
          <w:bCs/>
          <w:lang w:val="es-ES"/>
        </w:rPr>
        <w:tab/>
        <w:t>¿Cuál es el límite superior de frecuencia de sus estaciones de comprobación fijas? </w:t>
      </w:r>
    </w:p>
    <w:p w:rsidR="00481857" w:rsidRPr="001C3337" w:rsidRDefault="00481857" w:rsidP="00481857">
      <w:pPr>
        <w:rPr>
          <w:bCs/>
          <w:lang w:val="es-ES"/>
        </w:rPr>
      </w:pPr>
      <w:r w:rsidRPr="001C3337">
        <w:rPr>
          <w:bCs/>
          <w:lang w:val="es-ES"/>
        </w:rPr>
        <w:t>De las 53 administraciones que han contestado a la pregunta, 30 (es decir, el 57%) indican que el límite superior de sus estaciones fijas de comprobación técnica funcionan es 3 000 MHz</w:t>
      </w:r>
    </w:p>
    <w:p w:rsidR="00481857" w:rsidRPr="001C3337" w:rsidRDefault="00481857" w:rsidP="00481857">
      <w:pPr>
        <w:rPr>
          <w:b/>
          <w:bCs/>
          <w:lang w:val="es-ES"/>
        </w:rPr>
      </w:pPr>
      <w:r w:rsidRPr="001C3337">
        <w:rPr>
          <w:b/>
          <w:bCs/>
          <w:lang w:val="es-ES"/>
        </w:rPr>
        <w:t>d)</w:t>
      </w:r>
      <w:r w:rsidRPr="001C3337">
        <w:rPr>
          <w:b/>
          <w:bCs/>
          <w:lang w:val="es-ES"/>
        </w:rPr>
        <w:tab/>
        <w:t>¿Cuál es el límite superior de frecuencia de sus estaciones fijas de radiogoniometría?:</w:t>
      </w:r>
    </w:p>
    <w:p w:rsidR="00481857" w:rsidRPr="001C3337" w:rsidRDefault="00481857" w:rsidP="00481857">
      <w:pPr>
        <w:rPr>
          <w:bCs/>
          <w:lang w:val="es-ES"/>
        </w:rPr>
      </w:pPr>
      <w:r w:rsidRPr="001C3337">
        <w:rPr>
          <w:bCs/>
          <w:lang w:val="es-ES"/>
        </w:rPr>
        <w:t>De las 46 administraciones que han contestado a esta pregunta, 26 (es decir, el 57%) indica que el límite superior de sus estaciones fijas de radiogoniometría es 3 000 MHz</w:t>
      </w:r>
    </w:p>
    <w:p w:rsidR="00481857" w:rsidRPr="001C3337" w:rsidRDefault="00481857" w:rsidP="00481857">
      <w:pPr>
        <w:rPr>
          <w:b/>
          <w:bCs/>
          <w:lang w:val="es-ES"/>
        </w:rPr>
      </w:pPr>
      <w:r w:rsidRPr="001C3337">
        <w:rPr>
          <w:b/>
          <w:bCs/>
          <w:lang w:val="es-ES"/>
        </w:rPr>
        <w:t>Estaciones de comprobación móviles</w:t>
      </w:r>
    </w:p>
    <w:p w:rsidR="00481857" w:rsidRPr="001C3337" w:rsidRDefault="00481857" w:rsidP="00481857">
      <w:pPr>
        <w:rPr>
          <w:b/>
          <w:bCs/>
          <w:lang w:val="es-ES"/>
        </w:rPr>
      </w:pPr>
      <w:r w:rsidRPr="001C3337">
        <w:rPr>
          <w:b/>
          <w:bCs/>
          <w:lang w:val="es-ES"/>
        </w:rPr>
        <w:t>e)</w:t>
      </w:r>
      <w:r w:rsidRPr="001C3337">
        <w:rPr>
          <w:b/>
          <w:bCs/>
          <w:lang w:val="es-ES"/>
        </w:rPr>
        <w:tab/>
        <w:t xml:space="preserve">¿De cuántas estaciones móviles dispone para la comprobación técnica de las emisiones?: </w:t>
      </w:r>
    </w:p>
    <w:p w:rsidR="00481857" w:rsidRPr="001C3337" w:rsidRDefault="00481857" w:rsidP="00481857">
      <w:pPr>
        <w:rPr>
          <w:bCs/>
          <w:lang w:val="es-ES"/>
        </w:rPr>
      </w:pPr>
      <w:r w:rsidRPr="001C3337">
        <w:rPr>
          <w:bCs/>
          <w:lang w:val="es-ES"/>
        </w:rPr>
        <w:t>En el sitio web mencionado en el párrafo 3 anterior figura un análisis detallado de las estaciones móviles de comprobación técnica declaradas por las administraciones.</w:t>
      </w:r>
    </w:p>
    <w:p w:rsidR="00481857" w:rsidRPr="001C3337" w:rsidRDefault="00481857" w:rsidP="00481857">
      <w:pPr>
        <w:rPr>
          <w:lang w:val="es-ES"/>
        </w:rPr>
      </w:pPr>
      <w:r w:rsidRPr="001C3337">
        <w:rPr>
          <w:lang w:val="es-ES"/>
        </w:rPr>
        <w:t>Cabe señalar que casi todas las estaciones móviles disponen tanto de estaciones de medición como de estaciones de radiogoniometría (100%).</w:t>
      </w:r>
    </w:p>
    <w:p w:rsidR="00481857" w:rsidRPr="001C3337" w:rsidRDefault="00481857" w:rsidP="00481857">
      <w:pPr>
        <w:rPr>
          <w:bCs/>
          <w:lang w:val="es-ES"/>
        </w:rPr>
      </w:pPr>
      <w:r w:rsidRPr="001C3337">
        <w:rPr>
          <w:bCs/>
          <w:lang w:val="es-ES"/>
        </w:rPr>
        <w:t>Además, del análisis de los resultados se desprende que 2 administraciones disponen en conjunto de más de 700 estaciones móviles, es decir el 98% del total de estaciones móviles declaradas. Conviene recalcar que la Administración de Austria de la Región Europa y la CEI ha declarado que explota 7 777 estaciones móviles, es decir el 89% del total.</w:t>
      </w:r>
    </w:p>
    <w:p w:rsidR="00481857" w:rsidRPr="001C3337" w:rsidRDefault="00481857" w:rsidP="00481857">
      <w:pPr>
        <w:rPr>
          <w:b/>
          <w:bCs/>
          <w:lang w:val="es-ES"/>
        </w:rPr>
      </w:pPr>
      <w:r w:rsidRPr="001C3337">
        <w:rPr>
          <w:b/>
          <w:bCs/>
          <w:lang w:val="es-ES"/>
        </w:rPr>
        <w:t>f)</w:t>
      </w:r>
      <w:r w:rsidRPr="001C3337">
        <w:rPr>
          <w:b/>
          <w:bCs/>
          <w:lang w:val="es-ES"/>
        </w:rPr>
        <w:tab/>
        <w:t>Facilite una breve relación de todas las instalaciones disponibles en sus estaciones de comprobación móviles (por ejemplo: receptores, analizadores de espectro, equipo de radiogoniometría):_____________</w:t>
      </w:r>
    </w:p>
    <w:p w:rsidR="00481857" w:rsidRPr="001C3337" w:rsidRDefault="00481857" w:rsidP="00481857">
      <w:pPr>
        <w:rPr>
          <w:b/>
          <w:bCs/>
          <w:lang w:val="es-ES"/>
        </w:rPr>
      </w:pPr>
      <w:r w:rsidRPr="001C3337">
        <w:rPr>
          <w:b/>
          <w:bCs/>
          <w:lang w:val="es-ES"/>
        </w:rPr>
        <w:lastRenderedPageBreak/>
        <w:t>g)</w:t>
      </w:r>
      <w:r w:rsidRPr="001C3337">
        <w:rPr>
          <w:b/>
          <w:bCs/>
          <w:lang w:val="es-ES"/>
        </w:rPr>
        <w:tab/>
        <w:t>¿Cuál es el límite superior de frecuencia de sus estaciones de comprobación móviles?: _____MHz</w:t>
      </w:r>
    </w:p>
    <w:p w:rsidR="00481857" w:rsidRPr="001C3337" w:rsidRDefault="00481857" w:rsidP="00481857">
      <w:pPr>
        <w:rPr>
          <w:bCs/>
          <w:lang w:val="es-ES"/>
        </w:rPr>
      </w:pPr>
      <w:r w:rsidRPr="001C3337">
        <w:rPr>
          <w:bCs/>
          <w:lang w:val="es-ES"/>
        </w:rPr>
        <w:t>De las 54 administraciones que han contestado a esta pregunta, 25 (es decir, el 46%) indica que el límite superior de sus estaciones fijas de radiogoniometría es de 3 000 MHz.</w:t>
      </w:r>
    </w:p>
    <w:p w:rsidR="00481857" w:rsidRPr="001C3337" w:rsidRDefault="00481857" w:rsidP="00481857">
      <w:pPr>
        <w:rPr>
          <w:b/>
          <w:bCs/>
          <w:lang w:val="es-ES"/>
        </w:rPr>
      </w:pPr>
      <w:r w:rsidRPr="001C3337">
        <w:rPr>
          <w:b/>
          <w:bCs/>
          <w:lang w:val="es-ES"/>
        </w:rPr>
        <w:t>h)</w:t>
      </w:r>
      <w:r w:rsidRPr="001C3337">
        <w:rPr>
          <w:b/>
          <w:bCs/>
          <w:lang w:val="es-ES"/>
        </w:rPr>
        <w:tab/>
        <w:t>¿Cuál es el límite superior de frecuencia de sus estaciones móviles de radiogoniometría? _____MHz</w:t>
      </w:r>
    </w:p>
    <w:p w:rsidR="00481857" w:rsidRPr="001C3337" w:rsidRDefault="00481857" w:rsidP="00481857">
      <w:pPr>
        <w:rPr>
          <w:bCs/>
          <w:lang w:val="es-ES"/>
        </w:rPr>
      </w:pPr>
      <w:r w:rsidRPr="001C3337">
        <w:rPr>
          <w:bCs/>
          <w:lang w:val="es-ES"/>
        </w:rPr>
        <w:t>De las 53 administraciones que han contestado a esta pregunta, 33 (es decir, el 62%) indica que el límite superior de sus estaciones móviles de radiogoniometría es de 3 000 MHz</w:t>
      </w:r>
    </w:p>
    <w:p w:rsidR="00481857" w:rsidRPr="001C3337" w:rsidRDefault="00481857" w:rsidP="00481857">
      <w:pPr>
        <w:rPr>
          <w:b/>
          <w:bCs/>
          <w:lang w:val="es-ES"/>
        </w:rPr>
      </w:pPr>
      <w:r w:rsidRPr="001C3337">
        <w:rPr>
          <w:b/>
          <w:bCs/>
          <w:lang w:val="es-ES"/>
        </w:rPr>
        <w:t>Estaciones de comprobación transportables</w:t>
      </w:r>
    </w:p>
    <w:p w:rsidR="00481857" w:rsidRPr="001C3337" w:rsidRDefault="00481857" w:rsidP="00481857">
      <w:pPr>
        <w:rPr>
          <w:b/>
          <w:bCs/>
          <w:lang w:val="es-ES"/>
        </w:rPr>
      </w:pPr>
      <w:r w:rsidRPr="001C3337">
        <w:rPr>
          <w:b/>
          <w:bCs/>
          <w:lang w:val="es-ES"/>
        </w:rPr>
        <w:t>i)</w:t>
      </w:r>
      <w:r w:rsidRPr="001C3337">
        <w:rPr>
          <w:b/>
          <w:bCs/>
          <w:lang w:val="es-ES"/>
        </w:rPr>
        <w:tab/>
        <w:t>¿De cuántas estaciones de comprobación transportables dispone para la comprobación técnica?: _______</w:t>
      </w:r>
    </w:p>
    <w:p w:rsidR="00481857" w:rsidRPr="001C3337" w:rsidRDefault="00481857" w:rsidP="00481857">
      <w:pPr>
        <w:rPr>
          <w:bCs/>
          <w:lang w:val="es-ES"/>
        </w:rPr>
      </w:pPr>
      <w:r w:rsidRPr="001C3337">
        <w:rPr>
          <w:bCs/>
          <w:lang w:val="es-ES"/>
        </w:rPr>
        <w:t>El análisis detallado muestra que 3 administraciones (China, España y Austria) disponen en conjunto de más de 110 estaciones transportables de comprobación técnica de las emisiones radioeléctricas.</w:t>
      </w:r>
    </w:p>
    <w:p w:rsidR="00481857" w:rsidRPr="001C3337" w:rsidRDefault="00481857" w:rsidP="00481857">
      <w:pPr>
        <w:rPr>
          <w:b/>
          <w:bCs/>
          <w:lang w:val="es-ES"/>
        </w:rPr>
      </w:pPr>
      <w:r w:rsidRPr="001C3337">
        <w:rPr>
          <w:b/>
          <w:bCs/>
          <w:lang w:val="es-ES"/>
        </w:rPr>
        <w:t>j)</w:t>
      </w:r>
      <w:r w:rsidRPr="001C3337">
        <w:rPr>
          <w:b/>
          <w:bCs/>
          <w:lang w:val="es-ES"/>
        </w:rPr>
        <w:tab/>
        <w:t>Facilite una breve relación de todas las instalaciones disponibles en sus estaciones de comprobación transportables (por ejemplo: receptores, analizadores de espectro, equipo de radiogoniometría):</w:t>
      </w:r>
    </w:p>
    <w:p w:rsidR="00481857" w:rsidRPr="001C3337" w:rsidRDefault="00481857" w:rsidP="00481857">
      <w:pPr>
        <w:rPr>
          <w:b/>
          <w:bCs/>
          <w:lang w:val="es-ES"/>
        </w:rPr>
      </w:pPr>
      <w:r w:rsidRPr="001C3337">
        <w:rPr>
          <w:b/>
          <w:bCs/>
          <w:lang w:val="es-ES"/>
        </w:rPr>
        <w:t>k)</w:t>
      </w:r>
      <w:r w:rsidRPr="001C3337">
        <w:rPr>
          <w:b/>
          <w:bCs/>
          <w:lang w:val="es-ES"/>
        </w:rPr>
        <w:tab/>
        <w:t>¿Cuál es el límite superior de frecuencia de sus estaciones de comprobación transportables?: ________ MHz</w:t>
      </w:r>
    </w:p>
    <w:p w:rsidR="00481857" w:rsidRPr="001C3337" w:rsidRDefault="00481857" w:rsidP="00481857">
      <w:pPr>
        <w:rPr>
          <w:bCs/>
          <w:lang w:val="es-ES"/>
        </w:rPr>
      </w:pPr>
      <w:r w:rsidRPr="001C3337">
        <w:rPr>
          <w:bCs/>
          <w:lang w:val="es-ES"/>
        </w:rPr>
        <w:t>De las 43 administraciones que han contestado a esta pregunta, 24 (es decir, el 59%) indican que el límite superior de sus estaciones transportables de comprobación técnica es de 3 000 MHz.</w:t>
      </w:r>
    </w:p>
    <w:p w:rsidR="00481857" w:rsidRPr="001C3337" w:rsidRDefault="00481857" w:rsidP="00481857">
      <w:pPr>
        <w:rPr>
          <w:b/>
          <w:bCs/>
          <w:lang w:val="es-ES"/>
        </w:rPr>
      </w:pPr>
      <w:r w:rsidRPr="001C3337">
        <w:rPr>
          <w:b/>
          <w:bCs/>
          <w:lang w:val="es-ES"/>
        </w:rPr>
        <w:t>l)</w:t>
      </w:r>
      <w:r w:rsidRPr="001C3337">
        <w:rPr>
          <w:b/>
          <w:bCs/>
          <w:lang w:val="es-ES"/>
        </w:rPr>
        <w:tab/>
        <w:t>¿Cuál es el límite superior de frecuencia de sus estaciones transportables de radiogoniometría?: ________ MHz</w:t>
      </w:r>
    </w:p>
    <w:p w:rsidR="00481857" w:rsidRPr="001C3337" w:rsidRDefault="00481857" w:rsidP="00481857">
      <w:pPr>
        <w:rPr>
          <w:bCs/>
          <w:lang w:val="es-ES"/>
        </w:rPr>
      </w:pPr>
      <w:r w:rsidRPr="001C3337">
        <w:rPr>
          <w:bCs/>
          <w:lang w:val="es-ES"/>
        </w:rPr>
        <w:t>De las 33 administraciones que han contestado a esta pregunta, 20 (es decir, el 60%) indican que el límite superior de sus estaciones transportables de radiogoniometría es de 3 000 MHz.</w:t>
      </w:r>
    </w:p>
    <w:p w:rsidR="00481857" w:rsidRPr="001C3337" w:rsidRDefault="00481857" w:rsidP="00481857">
      <w:pPr>
        <w:rPr>
          <w:bCs/>
          <w:lang w:val="es-ES"/>
        </w:rPr>
      </w:pPr>
      <w:r w:rsidRPr="001C3337">
        <w:rPr>
          <w:bCs/>
          <w:lang w:val="es-ES"/>
        </w:rPr>
        <w:t>Las administraciones utilizan cada vez más las estaciones transportables de comprobación técnica del espectro para la gestión de frecuencias. Estas estaciones sirven principalmente para inspeccionar las estaciones radioeléctricas (con arreglo a lo estipulado en la licencia) y para buscar los transmisores no autorizados o ilegales. Conviene señalar que la mayor parte de las estaciones móviles cumplen simultáneamente las funciones de las estaciones transportables y las estaciones móviles.</w:t>
      </w:r>
    </w:p>
    <w:p w:rsidR="00481857" w:rsidRPr="001C3337" w:rsidRDefault="00481857" w:rsidP="00481857">
      <w:pPr>
        <w:rPr>
          <w:b/>
          <w:bCs/>
          <w:lang w:val="es-ES"/>
        </w:rPr>
      </w:pPr>
      <w:r w:rsidRPr="001C3337">
        <w:rPr>
          <w:b/>
          <w:bCs/>
          <w:lang w:val="es-ES"/>
        </w:rPr>
        <w:t>Observaciones generales</w:t>
      </w:r>
    </w:p>
    <w:p w:rsidR="00481857" w:rsidRPr="001C3337" w:rsidRDefault="00481857" w:rsidP="00481857">
      <w:pPr>
        <w:rPr>
          <w:bCs/>
          <w:lang w:val="es-ES"/>
        </w:rPr>
      </w:pPr>
      <w:r w:rsidRPr="001C3337">
        <w:rPr>
          <w:bCs/>
          <w:lang w:val="es-ES"/>
        </w:rPr>
        <w:t>Las respuestas de las administraciones al cuestionario de 2007 muestran un crecimiento en la utilización de estaciones móviles de comprobación técnica en relación con las estaciones fijas de comprobación:</w:t>
      </w:r>
    </w:p>
    <w:p w:rsidR="00481857" w:rsidRPr="001C3337" w:rsidRDefault="00824F79" w:rsidP="009422CC">
      <w:pPr>
        <w:jc w:val="center"/>
        <w:rPr>
          <w:bCs/>
          <w:lang w:val="es-ES"/>
        </w:rPr>
      </w:pPr>
      <w:r w:rsidRPr="001C3337">
        <w:rPr>
          <w:bCs/>
          <w:position w:val="-30"/>
          <w:lang w:val="es-ES"/>
        </w:rPr>
        <w:object w:dxaOrig="3200" w:dyaOrig="680">
          <v:shape id="_x0000_i1026" type="#_x0000_t75" style="width:159.6pt;height:33.95pt" o:ole="">
            <v:imagedata r:id="rId22" o:title=""/>
          </v:shape>
          <o:OLEObject Type="Embed" ProgID="Equation.3" ShapeID="_x0000_i1026" DrawAspect="Content" ObjectID="_1364795989" r:id="rId23"/>
        </w:object>
      </w:r>
    </w:p>
    <w:p w:rsidR="00481857" w:rsidRPr="001C3337" w:rsidRDefault="00481857" w:rsidP="00481857">
      <w:pPr>
        <w:rPr>
          <w:bCs/>
          <w:lang w:val="es-ES"/>
        </w:rPr>
      </w:pPr>
      <w:r w:rsidRPr="001C3337">
        <w:rPr>
          <w:bCs/>
          <w:lang w:val="es-ES"/>
        </w:rPr>
        <w:t>NOTA – En 2003, el resultado fue el siguiente:</w:t>
      </w:r>
    </w:p>
    <w:p w:rsidR="00481857" w:rsidRPr="001C3337" w:rsidRDefault="00481857" w:rsidP="009422CC">
      <w:pPr>
        <w:jc w:val="center"/>
        <w:rPr>
          <w:bCs/>
          <w:lang w:val="es-ES"/>
        </w:rPr>
      </w:pPr>
      <w:r w:rsidRPr="001C3337">
        <w:rPr>
          <w:bCs/>
          <w:lang w:val="es-ES"/>
        </w:rPr>
        <w:object w:dxaOrig="2400" w:dyaOrig="620">
          <v:shape id="_x0000_i1027" type="#_x0000_t75" style="width:129.75pt;height:30.55pt" o:ole="">
            <v:imagedata r:id="rId24" o:title=""/>
          </v:shape>
          <o:OLEObject Type="Embed" ProgID="Equation.3" ShapeID="_x0000_i1027" DrawAspect="Content" ObjectID="_1364795990" r:id="rId25"/>
        </w:object>
      </w:r>
    </w:p>
    <w:p w:rsidR="00481857" w:rsidRPr="001C3337" w:rsidRDefault="00481857" w:rsidP="00481857">
      <w:pPr>
        <w:rPr>
          <w:bCs/>
          <w:lang w:val="es-ES"/>
        </w:rPr>
      </w:pPr>
      <w:r w:rsidRPr="001C3337">
        <w:rPr>
          <w:bCs/>
          <w:lang w:val="es-ES"/>
        </w:rPr>
        <w:t>En las respuestas al cuestionario de 2003 se indicaron un total de 309 estaciones móviles.</w:t>
      </w:r>
    </w:p>
    <w:p w:rsidR="00481857" w:rsidRPr="001C3337" w:rsidRDefault="00824F79" w:rsidP="009422CC">
      <w:pPr>
        <w:jc w:val="center"/>
        <w:rPr>
          <w:bCs/>
          <w:lang w:val="es-ES"/>
        </w:rPr>
      </w:pPr>
      <w:r w:rsidRPr="001C3337">
        <w:rPr>
          <w:bCs/>
          <w:position w:val="-24"/>
          <w:lang w:val="es-ES"/>
        </w:rPr>
        <w:object w:dxaOrig="4340" w:dyaOrig="620">
          <v:shape id="_x0000_i1028" type="#_x0000_t75" style="width:216.7pt;height:30.55pt" o:ole="">
            <v:imagedata r:id="rId26" o:title=""/>
          </v:shape>
          <o:OLEObject Type="Embed" ProgID="Equation.3" ShapeID="_x0000_i1028" DrawAspect="Content" ObjectID="_1364795991" r:id="rId27"/>
        </w:object>
      </w:r>
    </w:p>
    <w:p w:rsidR="00481857" w:rsidRPr="001C3337" w:rsidRDefault="00481857" w:rsidP="00481857">
      <w:pPr>
        <w:rPr>
          <w:bCs/>
          <w:lang w:val="es-ES"/>
        </w:rPr>
      </w:pPr>
      <w:r w:rsidRPr="001C3337">
        <w:rPr>
          <w:bCs/>
          <w:lang w:val="es-ES"/>
        </w:rPr>
        <w:t>Estas diferencias pueden deberse al hecho de que la gestión del espectro es cada vez más importante, habida cuenta de la utilización intensiva y creciente de ciertas bandas de frecuencias que requiere emplear un número importante de estaciones móviles de comprobación técnica.</w:t>
      </w:r>
    </w:p>
    <w:p w:rsidR="00481857" w:rsidRPr="001C3337" w:rsidRDefault="00481857" w:rsidP="00481857">
      <w:pPr>
        <w:rPr>
          <w:b/>
          <w:bCs/>
          <w:lang w:val="es-ES"/>
        </w:rPr>
      </w:pPr>
      <w:r w:rsidRPr="001C3337">
        <w:rPr>
          <w:b/>
          <w:bCs/>
          <w:lang w:val="es-ES"/>
        </w:rPr>
        <w:lastRenderedPageBreak/>
        <w:t xml:space="preserve">Pregunta 17 – ¿Realiza comprobación técnica de las emisiones espaciales?: Sí ___ No ___ </w:t>
      </w:r>
    </w:p>
    <w:p w:rsidR="00481857" w:rsidRPr="001C3337" w:rsidRDefault="00481857" w:rsidP="00481857">
      <w:pPr>
        <w:rPr>
          <w:bCs/>
          <w:lang w:val="es-ES"/>
        </w:rPr>
      </w:pPr>
      <w:r w:rsidRPr="001C3337">
        <w:rPr>
          <w:bCs/>
          <w:lang w:val="es-ES"/>
        </w:rPr>
        <w:t xml:space="preserve">De las 64 respuestas recibidas, sólo 6 administraciones indicaron que efectúan la comprobación técnica de las emisiones espaciales; resulta pues evidente que la mayoría de las administraciones (91%) no se realiza esta comprobación. En </w:t>
      </w:r>
      <w:r w:rsidR="006E5B21">
        <w:rPr>
          <w:bCs/>
          <w:lang w:val="es-ES"/>
        </w:rPr>
        <w:t>Ásia-Pacífico</w:t>
      </w:r>
      <w:r w:rsidRPr="001C3337">
        <w:rPr>
          <w:bCs/>
          <w:lang w:val="es-ES"/>
        </w:rPr>
        <w:t>, el 60% de las administraciones sí efectúa la comprobación técnica de las estaciones espaciales.</w:t>
      </w:r>
    </w:p>
    <w:p w:rsidR="00481857" w:rsidRPr="001C3337" w:rsidRDefault="00481857" w:rsidP="00481857">
      <w:pPr>
        <w:rPr>
          <w:b/>
          <w:bCs/>
          <w:lang w:val="es-ES"/>
        </w:rPr>
      </w:pPr>
      <w:r w:rsidRPr="001C3337">
        <w:rPr>
          <w:b/>
          <w:bCs/>
          <w:lang w:val="es-ES"/>
        </w:rPr>
        <w:t>a)</w:t>
      </w:r>
      <w:r w:rsidRPr="001C3337">
        <w:rPr>
          <w:b/>
          <w:bCs/>
          <w:lang w:val="es-ES"/>
        </w:rPr>
        <w:tab/>
        <w:t>Incluya una breve relación de las instalaciones disponibles en sus estaciones de comprobación técnica espacial: _______________________</w:t>
      </w:r>
    </w:p>
    <w:p w:rsidR="00481857" w:rsidRPr="001C3337" w:rsidRDefault="00481857" w:rsidP="00481857">
      <w:pPr>
        <w:rPr>
          <w:bCs/>
          <w:lang w:val="es-ES"/>
        </w:rPr>
      </w:pPr>
      <w:r w:rsidRPr="001C3337">
        <w:rPr>
          <w:bCs/>
          <w:lang w:val="es-ES"/>
        </w:rPr>
        <w:t xml:space="preserve">A la luz de las respuestas recibidas, ninguna de las </w:t>
      </w:r>
      <w:r w:rsidR="00982308" w:rsidRPr="001C3337">
        <w:rPr>
          <w:bCs/>
          <w:lang w:val="es-ES"/>
        </w:rPr>
        <w:t>administraciones</w:t>
      </w:r>
      <w:r w:rsidRPr="001C3337">
        <w:rPr>
          <w:bCs/>
          <w:lang w:val="es-ES"/>
        </w:rPr>
        <w:t xml:space="preserve"> de las Regiones de África, Américas y los Estados Árabes dispone de instalaciones de comprobación técnica de las emisiones espaciales. En Europa, sólo una Administración (Alemania) dispone de este tipo de instalaciones, que utilizan otras administraciones en el marco de acuerdos de asociación. En Asia, dos administraciones dicen disponer de instalaciones para la comprobación técnica espacial (se trata de frecuenciómetros, aparatos de medición de la densidad de flujo de potencia, demoduladores de señal, sistemas de antenas, etc.).</w:t>
      </w:r>
    </w:p>
    <w:p w:rsidR="00481857" w:rsidRPr="001C3337" w:rsidRDefault="00481857" w:rsidP="00481857">
      <w:pPr>
        <w:rPr>
          <w:b/>
          <w:bCs/>
          <w:lang w:val="es-ES"/>
        </w:rPr>
      </w:pPr>
      <w:r w:rsidRPr="001C3337">
        <w:rPr>
          <w:b/>
          <w:bCs/>
          <w:lang w:val="es-ES"/>
        </w:rPr>
        <w:t>b)</w:t>
      </w:r>
      <w:r w:rsidRPr="001C3337">
        <w:rPr>
          <w:b/>
          <w:bCs/>
          <w:lang w:val="es-ES"/>
        </w:rPr>
        <w:tab/>
        <w:t>¿Qué tareas realizan sus estaciones de comprobación técnica espacial para la comprobación de los satélites OSG?: ______________________</w:t>
      </w:r>
    </w:p>
    <w:p w:rsidR="00481857" w:rsidRPr="001C3337" w:rsidRDefault="00481857" w:rsidP="00481857">
      <w:pPr>
        <w:rPr>
          <w:bCs/>
          <w:lang w:val="es-ES"/>
        </w:rPr>
      </w:pPr>
      <w:r w:rsidRPr="001C3337">
        <w:rPr>
          <w:bCs/>
          <w:lang w:val="es-ES"/>
        </w:rPr>
        <w:t>En Europa y la CEI, sólo una administración ha indicado las tareas que realizan sus estaciones de comprobación técnica espacial. En el caso de las otras regiones, las administraciones que han contestado y disponen de estaciones de comprobación técnica espacial no han indicado qué tareas se realizan.</w:t>
      </w:r>
    </w:p>
    <w:p w:rsidR="00481857" w:rsidRPr="001C3337" w:rsidRDefault="00481857" w:rsidP="00481857">
      <w:pPr>
        <w:rPr>
          <w:b/>
          <w:bCs/>
          <w:lang w:val="es-ES"/>
        </w:rPr>
      </w:pPr>
      <w:r w:rsidRPr="001C3337">
        <w:rPr>
          <w:b/>
          <w:bCs/>
          <w:lang w:val="es-ES"/>
        </w:rPr>
        <w:t>c)</w:t>
      </w:r>
      <w:r w:rsidRPr="001C3337">
        <w:rPr>
          <w:b/>
          <w:bCs/>
          <w:lang w:val="es-ES"/>
        </w:rPr>
        <w:tab/>
        <w:t>¿Qué tareas realizan sus estaciones de comprobación técnica espacial para la comprobación de los satélites no OSG?: _____________________</w:t>
      </w:r>
    </w:p>
    <w:p w:rsidR="00481857" w:rsidRPr="001C3337" w:rsidRDefault="00481857" w:rsidP="00481857">
      <w:pPr>
        <w:rPr>
          <w:bCs/>
          <w:lang w:val="es-ES"/>
        </w:rPr>
      </w:pPr>
      <w:r w:rsidRPr="001C3337">
        <w:rPr>
          <w:bCs/>
          <w:lang w:val="es-ES"/>
        </w:rPr>
        <w:t>Una sola administración de la Región de Europa y CEI ha contestado la pregunta e indicado que sus estaciones se dedican principalmente a la medición de la densidad de flujo de potencia, al cálculo de trayectorias y al empleo de demoduladores de señal para los satélites no geoestacionarios.</w:t>
      </w:r>
    </w:p>
    <w:p w:rsidR="00481857" w:rsidRPr="001C3337" w:rsidRDefault="00481857" w:rsidP="00481857">
      <w:pPr>
        <w:rPr>
          <w:b/>
          <w:bCs/>
          <w:lang w:val="es-ES"/>
        </w:rPr>
      </w:pPr>
      <w:r w:rsidRPr="001C3337">
        <w:rPr>
          <w:b/>
          <w:bCs/>
          <w:lang w:val="es-ES"/>
        </w:rPr>
        <w:t xml:space="preserve">Pregunta 18 – ¿Participa su administración en el Programa Internacional de Comprobación Técnica de la UIT?: Sí ___ No ___ </w:t>
      </w:r>
    </w:p>
    <w:p w:rsidR="00481857" w:rsidRPr="001C3337" w:rsidRDefault="00481857" w:rsidP="00481857">
      <w:pPr>
        <w:rPr>
          <w:b/>
          <w:lang w:val="es-ES"/>
        </w:rPr>
      </w:pPr>
      <w:r w:rsidRPr="001C3337">
        <w:rPr>
          <w:b/>
          <w:lang w:val="es-ES"/>
        </w:rPr>
        <w:t>Emisiones terrenales</w:t>
      </w:r>
    </w:p>
    <w:p w:rsidR="00481857" w:rsidRPr="001C3337" w:rsidRDefault="00481857" w:rsidP="00481857">
      <w:pPr>
        <w:rPr>
          <w:bCs/>
          <w:lang w:val="es-ES"/>
        </w:rPr>
      </w:pPr>
      <w:r w:rsidRPr="001C3337">
        <w:rPr>
          <w:bCs/>
          <w:lang w:val="es-ES"/>
        </w:rPr>
        <w:t>El 24% de las administraciones que han contestado a esta pregunta participan en el programa internacional de comprobación técnica de la UIT. La mayoría, concretamente el 76%, no participa.</w:t>
      </w:r>
    </w:p>
    <w:p w:rsidR="00481857" w:rsidRPr="001C3337" w:rsidRDefault="00481857" w:rsidP="00481857">
      <w:pPr>
        <w:rPr>
          <w:b/>
          <w:lang w:val="es-ES"/>
        </w:rPr>
      </w:pPr>
      <w:r w:rsidRPr="001C3337">
        <w:rPr>
          <w:b/>
          <w:lang w:val="es-ES"/>
        </w:rPr>
        <w:t>Emisiones espaciales</w:t>
      </w:r>
    </w:p>
    <w:p w:rsidR="00481857" w:rsidRPr="001C3337" w:rsidRDefault="00481857" w:rsidP="00481857">
      <w:pPr>
        <w:rPr>
          <w:bCs/>
          <w:lang w:val="es-ES"/>
        </w:rPr>
      </w:pPr>
      <w:r w:rsidRPr="001C3337">
        <w:rPr>
          <w:bCs/>
          <w:lang w:val="es-ES"/>
        </w:rPr>
        <w:t>Según los resultados obtenidos, muy pocas administraciones (el 6,6%) participan en el programa internacional de la UIT de comprobación técnica de las emisiones espaciales.</w:t>
      </w:r>
    </w:p>
    <w:p w:rsidR="00481857" w:rsidRPr="001C3337" w:rsidRDefault="00481857" w:rsidP="00481857">
      <w:pPr>
        <w:rPr>
          <w:b/>
          <w:bCs/>
          <w:lang w:val="es-ES"/>
        </w:rPr>
      </w:pPr>
      <w:r w:rsidRPr="001C3337">
        <w:rPr>
          <w:b/>
          <w:bCs/>
          <w:lang w:val="es-ES"/>
        </w:rPr>
        <w:t>Pregunta 19 – Cooperación entre la gestión del espectro y la comprobación técnica</w:t>
      </w:r>
    </w:p>
    <w:p w:rsidR="00481857" w:rsidRPr="001C3337" w:rsidRDefault="00481857" w:rsidP="00481857">
      <w:pPr>
        <w:rPr>
          <w:bCs/>
          <w:lang w:val="es-ES"/>
        </w:rPr>
      </w:pPr>
      <w:r w:rsidRPr="001C3337">
        <w:rPr>
          <w:bCs/>
          <w:lang w:val="es-ES"/>
        </w:rPr>
        <w:t>Sírvase indicar el volumen de trabajo (en porcentaje) realizado por el servicio de comprobación técnica para:</w:t>
      </w:r>
    </w:p>
    <w:p w:rsidR="00481857" w:rsidRPr="001C3337" w:rsidRDefault="00481857" w:rsidP="00481857">
      <w:pPr>
        <w:rPr>
          <w:b/>
          <w:bCs/>
          <w:lang w:val="es-ES"/>
        </w:rPr>
      </w:pPr>
      <w:r w:rsidRPr="001C3337">
        <w:rPr>
          <w:b/>
          <w:bCs/>
          <w:lang w:val="es-ES"/>
        </w:rPr>
        <w:t>a)</w:t>
      </w:r>
      <w:r w:rsidRPr="001C3337">
        <w:rPr>
          <w:b/>
          <w:bCs/>
          <w:lang w:val="es-ES"/>
        </w:rPr>
        <w:tab/>
        <w:t>El Departamento de Gestión de Frecuencias:</w:t>
      </w:r>
      <w:r w:rsidRPr="001C3337">
        <w:rPr>
          <w:b/>
          <w:bCs/>
          <w:lang w:val="es-ES"/>
        </w:rPr>
        <w:tab/>
        <w:t>________________ %</w:t>
      </w:r>
    </w:p>
    <w:p w:rsidR="00481857" w:rsidRPr="001C3337" w:rsidRDefault="00481857" w:rsidP="00481857">
      <w:pPr>
        <w:rPr>
          <w:b/>
          <w:bCs/>
          <w:lang w:val="es-ES"/>
        </w:rPr>
      </w:pPr>
      <w:r w:rsidRPr="001C3337">
        <w:rPr>
          <w:b/>
          <w:bCs/>
          <w:lang w:val="es-ES"/>
        </w:rPr>
        <w:t>b)</w:t>
      </w:r>
      <w:r w:rsidRPr="001C3337">
        <w:rPr>
          <w:b/>
          <w:bCs/>
          <w:lang w:val="es-ES"/>
        </w:rPr>
        <w:tab/>
        <w:t>El Departamento de Aplicación Reglamentaria:    ________________%</w:t>
      </w:r>
    </w:p>
    <w:p w:rsidR="00481857" w:rsidRPr="001C3337" w:rsidRDefault="00481857" w:rsidP="00D87D11">
      <w:pPr>
        <w:rPr>
          <w:b/>
          <w:bCs/>
          <w:lang w:val="es-ES"/>
        </w:rPr>
      </w:pPr>
      <w:r w:rsidRPr="001C3337">
        <w:rPr>
          <w:b/>
          <w:bCs/>
          <w:lang w:val="es-ES"/>
        </w:rPr>
        <w:t>c)</w:t>
      </w:r>
      <w:r w:rsidRPr="001C3337">
        <w:rPr>
          <w:b/>
          <w:bCs/>
          <w:lang w:val="es-ES"/>
        </w:rPr>
        <w:tab/>
        <w:t>El Departamento de Licencias:</w:t>
      </w:r>
      <w:r w:rsidR="00D87D11" w:rsidRPr="001C3337">
        <w:rPr>
          <w:b/>
          <w:bCs/>
          <w:lang w:val="es-ES"/>
        </w:rPr>
        <w:t xml:space="preserve">   </w:t>
      </w:r>
      <w:r w:rsidRPr="001C3337">
        <w:rPr>
          <w:b/>
          <w:bCs/>
          <w:lang w:val="es-ES"/>
        </w:rPr>
        <w:t>________________%</w:t>
      </w:r>
    </w:p>
    <w:p w:rsidR="00481857" w:rsidRPr="001C3337" w:rsidRDefault="00481857" w:rsidP="00481857">
      <w:pPr>
        <w:rPr>
          <w:bCs/>
          <w:lang w:val="es-ES"/>
        </w:rPr>
      </w:pPr>
      <w:r w:rsidRPr="001C3337">
        <w:rPr>
          <w:bCs/>
          <w:lang w:val="es-ES"/>
        </w:rPr>
        <w:t>Los resultados del análisis de las respuestas de las administraciones (se recibieron 51 respuestas válidas) figuran en el sitio web mencionado en el párrafo 3 anterior.</w:t>
      </w:r>
    </w:p>
    <w:p w:rsidR="00481857" w:rsidRPr="001C3337" w:rsidRDefault="00481857" w:rsidP="00481857">
      <w:pPr>
        <w:rPr>
          <w:bCs/>
          <w:lang w:val="es-ES"/>
        </w:rPr>
      </w:pPr>
      <w:r w:rsidRPr="001C3337">
        <w:rPr>
          <w:bCs/>
          <w:lang w:val="es-ES"/>
        </w:rPr>
        <w:t>De las respuestas se deduce que, en general, el volumen de trabajo efectuado por el servicio de comprobación técnica de las emisiones radioeléctrica es del 34,07% en el Departamento de Gestión de Frecuencias, del 36,27 % en el Departamento de Aplicación y del 26,75% en el Departamento de Licencias.</w:t>
      </w:r>
    </w:p>
    <w:p w:rsidR="002343A5" w:rsidRPr="001C3337" w:rsidRDefault="002343A5">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481857" w:rsidRPr="001C3337" w:rsidRDefault="00481857" w:rsidP="00481857">
      <w:pPr>
        <w:rPr>
          <w:b/>
          <w:bCs/>
          <w:lang w:val="es-ES"/>
        </w:rPr>
      </w:pPr>
      <w:r w:rsidRPr="001C3337">
        <w:rPr>
          <w:b/>
          <w:bCs/>
          <w:lang w:val="es-ES"/>
        </w:rPr>
        <w:lastRenderedPageBreak/>
        <w:t>Pregunta 20 – ¿Realiza inspecciones de las estaciones radioeléctricas?: Sí___ No ___</w:t>
      </w:r>
    </w:p>
    <w:p w:rsidR="00481857" w:rsidRPr="001C3337" w:rsidRDefault="00481857" w:rsidP="00481857">
      <w:pPr>
        <w:rPr>
          <w:bCs/>
          <w:lang w:val="es-ES"/>
        </w:rPr>
      </w:pPr>
      <w:r w:rsidRPr="001C3337">
        <w:rPr>
          <w:bCs/>
          <w:lang w:val="es-ES"/>
        </w:rPr>
        <w:t>Según los resultados indicados en el Cuadro precedente, la mayoría de las administraciones (el 82%) realizan inspecciones de los emplazamientos de las estaciones radioeléctricas.</w:t>
      </w:r>
    </w:p>
    <w:p w:rsidR="00481857" w:rsidRPr="001C3337" w:rsidRDefault="00481857" w:rsidP="00481857">
      <w:pPr>
        <w:rPr>
          <w:bCs/>
          <w:lang w:val="es-ES"/>
        </w:rPr>
      </w:pPr>
      <w:r w:rsidRPr="001C3337">
        <w:rPr>
          <w:bCs/>
          <w:lang w:val="es-ES"/>
        </w:rPr>
        <w:t>Los puntos a) a e) se han incorporado a la Pregunta 20 con el fin de conocer mejor los mecanismos administrativos, jurídicos y técnicos de los que disponen las administraciones para velar por que estas inspecciones se realicen de manera oportuna.</w:t>
      </w:r>
    </w:p>
    <w:p w:rsidR="00481857" w:rsidRPr="001C3337" w:rsidRDefault="00481857" w:rsidP="00481857">
      <w:pPr>
        <w:rPr>
          <w:b/>
          <w:bCs/>
          <w:lang w:val="es-ES"/>
        </w:rPr>
      </w:pPr>
      <w:r w:rsidRPr="001C3337">
        <w:rPr>
          <w:b/>
          <w:bCs/>
          <w:lang w:val="es-ES"/>
        </w:rPr>
        <w:t>a)</w:t>
      </w:r>
      <w:r w:rsidRPr="001C3337">
        <w:rPr>
          <w:b/>
          <w:bCs/>
          <w:lang w:val="es-ES"/>
        </w:rPr>
        <w:tab/>
        <w:t>¿Qué técnicas de inspección se utilizan en su administración para determinar que los usuarios del espectro cumplen los requisitos nacionales o internacionales?</w:t>
      </w:r>
    </w:p>
    <w:p w:rsidR="00481857" w:rsidRPr="001C3337" w:rsidRDefault="00481857" w:rsidP="00481857">
      <w:pPr>
        <w:rPr>
          <w:bCs/>
          <w:lang w:val="es-ES"/>
        </w:rPr>
      </w:pPr>
      <w:r w:rsidRPr="001C3337">
        <w:rPr>
          <w:bCs/>
          <w:lang w:val="es-ES"/>
        </w:rPr>
        <w:t xml:space="preserve">Cincuenta y cuatro (54) administraciones respondieron afirmativamente a la pregunta relativa a la inspección de las estaciones de radiocomunicaciones y 54 respondieron al punto a). </w:t>
      </w:r>
    </w:p>
    <w:p w:rsidR="00481857" w:rsidRPr="001C3337" w:rsidRDefault="00481857" w:rsidP="00481857">
      <w:pPr>
        <w:rPr>
          <w:bCs/>
          <w:lang w:val="es-ES"/>
        </w:rPr>
      </w:pPr>
      <w:r w:rsidRPr="001C3337">
        <w:rPr>
          <w:bCs/>
          <w:lang w:val="es-ES"/>
        </w:rPr>
        <w:t>Al analizar las respuestas al punto a)</w:t>
      </w:r>
      <w:r w:rsidRPr="001C3337">
        <w:rPr>
          <w:lang w:val="es-ES"/>
        </w:rPr>
        <w:t xml:space="preserve">, </w:t>
      </w:r>
      <w:r w:rsidRPr="001C3337">
        <w:rPr>
          <w:bCs/>
          <w:lang w:val="es-ES"/>
        </w:rPr>
        <w:t>se ha llegado a las siguientes conclusiones: el 82% de las administraciones realizan la inspección de las estaciones radioeléctricas de conformidad con la legislación y los reglamentos nacionales, utilizando para ello los medios técnicos de que disponen, con el fin de verificar que dichas instalaciones cumplen las prescripciones técnicas estipuladas en la autorización para transmitir (licencias).</w:t>
      </w:r>
    </w:p>
    <w:p w:rsidR="00481857" w:rsidRPr="001C3337" w:rsidRDefault="00481857" w:rsidP="00481857">
      <w:pPr>
        <w:rPr>
          <w:b/>
          <w:bCs/>
          <w:lang w:val="es-ES"/>
        </w:rPr>
      </w:pPr>
      <w:r w:rsidRPr="001C3337">
        <w:rPr>
          <w:b/>
          <w:bCs/>
          <w:lang w:val="es-ES"/>
        </w:rPr>
        <w:t>b)</w:t>
      </w:r>
      <w:r w:rsidRPr="001C3337">
        <w:rPr>
          <w:b/>
          <w:bCs/>
          <w:lang w:val="es-ES"/>
        </w:rPr>
        <w:tab/>
        <w:t>¿Cuáles son los procedimientos administrativos que determinan su política de inspección (por ejemplo, el número de inspecciones, el tipo de notificación previa a la inspección, las normas y reglamentos)?</w:t>
      </w:r>
    </w:p>
    <w:p w:rsidR="00481857" w:rsidRPr="001C3337" w:rsidRDefault="00481857" w:rsidP="00481857">
      <w:pPr>
        <w:rPr>
          <w:bCs/>
          <w:lang w:val="es-ES"/>
        </w:rPr>
      </w:pPr>
      <w:r w:rsidRPr="001C3337">
        <w:rPr>
          <w:bCs/>
          <w:lang w:val="es-ES"/>
        </w:rPr>
        <w:t>La inmensa mayoría de las administraciones que respondieron a la pregunta afirman que su política de inspección de las estaciones radioeléctricas se basa en la legislación y los reglamentos aplicables en el territorio nacional, y consiste en realizar la comprobación técnica de las estaciones con los medios disponibles para ello por lo que respecta a las autorizaciones.</w:t>
      </w:r>
    </w:p>
    <w:p w:rsidR="00481857" w:rsidRPr="001C3337" w:rsidRDefault="00481857" w:rsidP="00481857">
      <w:pPr>
        <w:rPr>
          <w:b/>
          <w:bCs/>
          <w:lang w:val="es-ES"/>
        </w:rPr>
      </w:pPr>
      <w:r w:rsidRPr="001C3337">
        <w:rPr>
          <w:b/>
          <w:bCs/>
          <w:lang w:val="es-ES"/>
        </w:rPr>
        <w:t>c)</w:t>
      </w:r>
      <w:r w:rsidRPr="001C3337">
        <w:rPr>
          <w:b/>
          <w:bCs/>
          <w:lang w:val="es-ES"/>
        </w:rPr>
        <w:tab/>
        <w:t>¿Qué equipo de medida utiliza su administración para efectuar las mediciones técnicas de una inspección?</w:t>
      </w:r>
    </w:p>
    <w:p w:rsidR="00481857" w:rsidRPr="001C3337" w:rsidRDefault="00481857" w:rsidP="00481857">
      <w:pPr>
        <w:rPr>
          <w:bCs/>
          <w:lang w:val="es-ES"/>
        </w:rPr>
      </w:pPr>
      <w:r w:rsidRPr="001C3337">
        <w:rPr>
          <w:bCs/>
          <w:lang w:val="es-ES"/>
        </w:rPr>
        <w:t xml:space="preserve">Para poder realizar las mediciones técnicas de una inspección de estaciones radioeléctricas, las administraciones deben disponer de los medios técnicos adecuados. </w:t>
      </w:r>
    </w:p>
    <w:p w:rsidR="00481857" w:rsidRPr="001C3337" w:rsidRDefault="00481857" w:rsidP="00481857">
      <w:pPr>
        <w:rPr>
          <w:bCs/>
          <w:lang w:val="es-ES"/>
        </w:rPr>
      </w:pPr>
      <w:r w:rsidRPr="001C3337">
        <w:rPr>
          <w:bCs/>
          <w:lang w:val="es-ES"/>
        </w:rPr>
        <w:t>El examen de las respuestas afirmativas muestra que las administraciones recurren a equipos de medición muy diversos, siendo los más corrientemente utilizados los analizadores de espectro, los frecuenciómetros y los vatímetros y, con menor frecuencia, los receptores o los radiogoniómetros portátiles. Huelga decir que las administraciones también utilizan las estaciones móviles de control de emisiones.</w:t>
      </w:r>
    </w:p>
    <w:p w:rsidR="00481857" w:rsidRPr="001C3337" w:rsidRDefault="00481857" w:rsidP="00481857">
      <w:pPr>
        <w:rPr>
          <w:b/>
          <w:bCs/>
          <w:lang w:val="es-ES"/>
        </w:rPr>
      </w:pPr>
      <w:r w:rsidRPr="001C3337">
        <w:rPr>
          <w:b/>
          <w:bCs/>
          <w:lang w:val="es-ES"/>
        </w:rPr>
        <w:t>d)</w:t>
      </w:r>
      <w:r w:rsidRPr="001C3337">
        <w:rPr>
          <w:b/>
          <w:bCs/>
          <w:lang w:val="es-ES"/>
        </w:rPr>
        <w:tab/>
        <w:t>¿Qué parámetros técnicos mide su administración al inspeccionar un sistema radioeléctrico?</w:t>
      </w:r>
    </w:p>
    <w:p w:rsidR="00481857" w:rsidRPr="001C3337" w:rsidRDefault="00481857" w:rsidP="00481857">
      <w:pPr>
        <w:rPr>
          <w:bCs/>
          <w:lang w:val="es-ES"/>
        </w:rPr>
      </w:pPr>
      <w:r w:rsidRPr="001C3337">
        <w:rPr>
          <w:bCs/>
          <w:lang w:val="es-ES"/>
        </w:rPr>
        <w:t>Se recibieron 53 respuestas válidas del total enviadas por las administraciones. Las respuestas varían de una administración a otra, puesto que indican diversos parámetros técnicos.</w:t>
      </w:r>
    </w:p>
    <w:p w:rsidR="00481857" w:rsidRPr="001C3337" w:rsidRDefault="00481857" w:rsidP="00481857">
      <w:pPr>
        <w:rPr>
          <w:b/>
          <w:bCs/>
          <w:lang w:val="es-ES"/>
        </w:rPr>
      </w:pPr>
      <w:r w:rsidRPr="001C3337">
        <w:rPr>
          <w:b/>
          <w:bCs/>
          <w:lang w:val="es-ES"/>
        </w:rPr>
        <w:t>e)</w:t>
      </w:r>
      <w:r w:rsidRPr="001C3337">
        <w:rPr>
          <w:b/>
          <w:bCs/>
          <w:lang w:val="es-ES"/>
        </w:rPr>
        <w:tab/>
        <w:t>¿Qué registro examina su administración al inspeccionar una estación radioeléctrica?</w:t>
      </w:r>
    </w:p>
    <w:p w:rsidR="00481857" w:rsidRPr="001C3337" w:rsidRDefault="00481857" w:rsidP="00481857">
      <w:pPr>
        <w:rPr>
          <w:bCs/>
          <w:lang w:val="es-ES"/>
        </w:rPr>
      </w:pPr>
      <w:r w:rsidRPr="001C3337">
        <w:rPr>
          <w:bCs/>
          <w:lang w:val="es-ES"/>
        </w:rPr>
        <w:t>Las administraciones indicaron en su respuesta a esta pregunta diversos registros, en particular los relativos a los parámetros de las licencias y las bases de datos de asignaciones de frecuencias.</w:t>
      </w:r>
    </w:p>
    <w:p w:rsidR="00481857" w:rsidRPr="001C3337" w:rsidRDefault="00481857" w:rsidP="00481857">
      <w:pPr>
        <w:rPr>
          <w:b/>
          <w:bCs/>
          <w:lang w:val="es-ES"/>
        </w:rPr>
      </w:pPr>
      <w:r w:rsidRPr="001C3337">
        <w:rPr>
          <w:b/>
          <w:bCs/>
          <w:lang w:val="es-ES"/>
        </w:rPr>
        <w:t>Pregunta 21 – ¿Realiza análisis técnicos de las quejas de interferencia?: Sí ___ No ___</w:t>
      </w:r>
    </w:p>
    <w:p w:rsidR="00481857" w:rsidRPr="001C3337" w:rsidRDefault="00481857" w:rsidP="00481857">
      <w:pPr>
        <w:rPr>
          <w:bCs/>
          <w:lang w:val="es-ES"/>
        </w:rPr>
      </w:pPr>
      <w:r w:rsidRPr="001C3337">
        <w:rPr>
          <w:bCs/>
          <w:lang w:val="es-ES"/>
        </w:rPr>
        <w:t>El 97% de las administraciones efectuaron el análisis técnico de las reclamaciones de interferencia.</w:t>
      </w:r>
    </w:p>
    <w:p w:rsidR="00481857" w:rsidRPr="001C3337" w:rsidRDefault="00481857" w:rsidP="00481857">
      <w:pPr>
        <w:rPr>
          <w:b/>
          <w:bCs/>
          <w:lang w:val="es-ES"/>
        </w:rPr>
      </w:pPr>
      <w:r w:rsidRPr="001C3337">
        <w:rPr>
          <w:b/>
          <w:bCs/>
          <w:lang w:val="es-ES"/>
        </w:rPr>
        <w:t>La segunda pregunta que se formula en la Pregunta 21 es la siguiente:</w:t>
      </w:r>
    </w:p>
    <w:p w:rsidR="00481857" w:rsidRPr="001C3337" w:rsidRDefault="00481857" w:rsidP="00481857">
      <w:pPr>
        <w:rPr>
          <w:b/>
          <w:bCs/>
          <w:lang w:val="es-ES"/>
        </w:rPr>
      </w:pPr>
      <w:r w:rsidRPr="001C3337">
        <w:rPr>
          <w:b/>
          <w:bCs/>
          <w:lang w:val="es-ES"/>
        </w:rPr>
        <w:t>¿Ha establecido un proceso de consulta en el que intervenga el gobierno y organizaciones no gubernamentales para resolver estas quejas?: Sí ___ No ___</w:t>
      </w:r>
    </w:p>
    <w:p w:rsidR="00481857" w:rsidRPr="001C3337" w:rsidRDefault="00481857" w:rsidP="00481857">
      <w:pPr>
        <w:rPr>
          <w:bCs/>
          <w:lang w:val="es-ES"/>
        </w:rPr>
      </w:pPr>
      <w:r w:rsidRPr="001C3337">
        <w:rPr>
          <w:bCs/>
          <w:lang w:val="es-ES"/>
        </w:rPr>
        <w:t>Se observa que sólo el 48% de las administraciones han respondido afirmativamente a la pregunta de si han establecido un proceso de consulta en el que interviene un organismo para resolver las reclamaciones.</w:t>
      </w:r>
    </w:p>
    <w:p w:rsidR="009422CC" w:rsidRPr="001C3337" w:rsidRDefault="009422CC">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481857" w:rsidRPr="001C3337" w:rsidRDefault="00481857" w:rsidP="00481857">
      <w:pPr>
        <w:rPr>
          <w:b/>
          <w:bCs/>
          <w:lang w:val="es-ES"/>
        </w:rPr>
      </w:pPr>
      <w:r w:rsidRPr="001C3337">
        <w:rPr>
          <w:b/>
          <w:bCs/>
          <w:lang w:val="es-ES"/>
        </w:rPr>
        <w:lastRenderedPageBreak/>
        <w:t>Pregunta 22 – Utilización de computadores para la gestión nacional del espectro</w:t>
      </w:r>
    </w:p>
    <w:p w:rsidR="00481857" w:rsidRPr="001C3337" w:rsidRDefault="00481857" w:rsidP="00481857">
      <w:pPr>
        <w:rPr>
          <w:b/>
          <w:bCs/>
          <w:lang w:val="es-ES"/>
        </w:rPr>
      </w:pPr>
      <w:r w:rsidRPr="001C3337">
        <w:rPr>
          <w:b/>
          <w:bCs/>
          <w:lang w:val="es-ES"/>
        </w:rPr>
        <w:t>Aspectos generales</w:t>
      </w:r>
    </w:p>
    <w:p w:rsidR="00481857" w:rsidRPr="001C3337" w:rsidRDefault="00481857" w:rsidP="00481857">
      <w:pPr>
        <w:rPr>
          <w:b/>
          <w:bCs/>
          <w:lang w:val="es-ES"/>
        </w:rPr>
      </w:pPr>
      <w:r w:rsidRPr="001C3337">
        <w:rPr>
          <w:b/>
          <w:bCs/>
          <w:lang w:val="es-ES"/>
        </w:rPr>
        <w:t>a)</w:t>
      </w:r>
      <w:r w:rsidRPr="001C3337">
        <w:rPr>
          <w:b/>
          <w:bCs/>
          <w:lang w:val="es-ES"/>
        </w:rPr>
        <w:tab/>
        <w:t>¿Utiliza ordenadores para la gestión nacional del espectro?: Sí __ No __</w:t>
      </w:r>
    </w:p>
    <w:p w:rsidR="00481857" w:rsidRPr="001C3337" w:rsidRDefault="00481857" w:rsidP="00481857">
      <w:pPr>
        <w:rPr>
          <w:bCs/>
          <w:lang w:val="es-ES"/>
        </w:rPr>
      </w:pPr>
      <w:r w:rsidRPr="001C3337">
        <w:rPr>
          <w:bCs/>
          <w:lang w:val="es-ES"/>
        </w:rPr>
        <w:t>Se recibieron en total 67 respuestas válidas, de las cuales 66 administraciones, es decir el 98,5%, utilizan ordenadores para la gestión del espectro. Sólo una administración de la Región de las Américas no utiliza ordenadores para tal fin. Así pues, la utilización de ordenadores para la gestión del espectro está muy generalizada.</w:t>
      </w:r>
    </w:p>
    <w:p w:rsidR="00481857" w:rsidRPr="001C3337" w:rsidRDefault="00481857" w:rsidP="00481857">
      <w:pPr>
        <w:rPr>
          <w:b/>
          <w:bCs/>
          <w:lang w:val="es-ES"/>
        </w:rPr>
      </w:pPr>
      <w:r w:rsidRPr="001C3337">
        <w:rPr>
          <w:b/>
          <w:bCs/>
          <w:lang w:val="es-ES"/>
        </w:rPr>
        <w:t>b)</w:t>
      </w:r>
      <w:r w:rsidRPr="001C3337">
        <w:rPr>
          <w:b/>
          <w:bCs/>
          <w:lang w:val="es-ES"/>
        </w:rPr>
        <w:tab/>
        <w:t>Tipo de ordenadores: _____________</w:t>
      </w:r>
    </w:p>
    <w:p w:rsidR="00481857" w:rsidRPr="001C3337" w:rsidRDefault="00481857" w:rsidP="00481857">
      <w:pPr>
        <w:rPr>
          <w:b/>
          <w:bCs/>
          <w:lang w:val="es-ES"/>
        </w:rPr>
      </w:pPr>
      <w:r w:rsidRPr="001C3337">
        <w:rPr>
          <w:b/>
          <w:bCs/>
          <w:lang w:val="es-ES"/>
        </w:rPr>
        <w:t>c)</w:t>
      </w:r>
      <w:r w:rsidRPr="001C3337">
        <w:rPr>
          <w:b/>
          <w:bCs/>
          <w:lang w:val="es-ES"/>
        </w:rPr>
        <w:tab/>
        <w:t>Cuántos puestos de trabajo: _______ o computadores personales (PC): _______</w:t>
      </w:r>
    </w:p>
    <w:p w:rsidR="00481857" w:rsidRPr="001C3337" w:rsidRDefault="00481857" w:rsidP="00481857">
      <w:pPr>
        <w:rPr>
          <w:b/>
          <w:bCs/>
          <w:lang w:val="es-ES"/>
        </w:rPr>
      </w:pPr>
      <w:r w:rsidRPr="001C3337">
        <w:rPr>
          <w:b/>
          <w:bCs/>
          <w:lang w:val="es-ES"/>
        </w:rPr>
        <w:t>d)</w:t>
      </w:r>
      <w:r w:rsidRPr="001C3337">
        <w:rPr>
          <w:b/>
          <w:bCs/>
          <w:lang w:val="es-ES"/>
        </w:rPr>
        <w:tab/>
        <w:t>Sistema(s) operativo(s): _____________________________________</w:t>
      </w:r>
    </w:p>
    <w:p w:rsidR="00481857" w:rsidRPr="001C3337" w:rsidRDefault="00481857" w:rsidP="00481857">
      <w:pPr>
        <w:rPr>
          <w:b/>
          <w:bCs/>
          <w:lang w:val="es-ES"/>
        </w:rPr>
      </w:pPr>
      <w:r w:rsidRPr="001C3337">
        <w:rPr>
          <w:b/>
          <w:bCs/>
          <w:lang w:val="es-ES"/>
        </w:rPr>
        <w:t>Preguntas 22 a), c) y e)</w:t>
      </w:r>
    </w:p>
    <w:p w:rsidR="00481857" w:rsidRPr="001C3337" w:rsidRDefault="00481857" w:rsidP="00481857">
      <w:pPr>
        <w:rPr>
          <w:b/>
          <w:bCs/>
          <w:lang w:val="es-ES"/>
        </w:rPr>
      </w:pPr>
      <w:r w:rsidRPr="001C3337">
        <w:rPr>
          <w:b/>
          <w:bCs/>
          <w:lang w:val="es-ES"/>
        </w:rPr>
        <w:t>Administraciones que utilizan PC o puestos de trabajo y utilizan redes de área local (LAN).</w:t>
      </w:r>
    </w:p>
    <w:p w:rsidR="00481857" w:rsidRPr="001C3337" w:rsidRDefault="00481857" w:rsidP="00481857">
      <w:pPr>
        <w:rPr>
          <w:bCs/>
          <w:lang w:val="es-ES"/>
        </w:rPr>
      </w:pPr>
      <w:r w:rsidRPr="001C3337">
        <w:rPr>
          <w:bCs/>
          <w:lang w:val="es-ES"/>
        </w:rPr>
        <w:t>Cabe señalar que la existencia de ordenadores personales no significa forzosamente que la gestión del espectro esté informatizada.</w:t>
      </w:r>
    </w:p>
    <w:p w:rsidR="00481857" w:rsidRPr="001C3337" w:rsidRDefault="00481857" w:rsidP="00481857">
      <w:pPr>
        <w:rPr>
          <w:bCs/>
          <w:lang w:val="es-ES"/>
        </w:rPr>
      </w:pPr>
      <w:r w:rsidRPr="001C3337">
        <w:rPr>
          <w:bCs/>
          <w:lang w:val="es-ES"/>
        </w:rPr>
        <w:t xml:space="preserve">El 98,31% de los PC o puestos de trabajo provienen de los países en desarrollo, principalmente de una administración de la Región </w:t>
      </w:r>
      <w:r w:rsidR="006E5B21">
        <w:rPr>
          <w:bCs/>
          <w:lang w:val="es-ES"/>
        </w:rPr>
        <w:t>Ásia-Pacífico</w:t>
      </w:r>
      <w:r w:rsidRPr="001C3337">
        <w:rPr>
          <w:bCs/>
          <w:lang w:val="es-ES"/>
        </w:rPr>
        <w:t xml:space="preserve">. El 99,87% de las redes locales utilizadas para la gestión del espectro se encuentran en países en desarrollo, con una gran utilización en Europa y la CEI. </w:t>
      </w:r>
    </w:p>
    <w:p w:rsidR="00481857" w:rsidRPr="001C3337" w:rsidRDefault="00481857" w:rsidP="00D87D11">
      <w:pPr>
        <w:rPr>
          <w:b/>
          <w:bCs/>
          <w:lang w:val="es-ES"/>
        </w:rPr>
      </w:pPr>
      <w:r w:rsidRPr="001C3337">
        <w:rPr>
          <w:b/>
          <w:bCs/>
          <w:lang w:val="es-ES"/>
        </w:rPr>
        <w:t>e)</w:t>
      </w:r>
      <w:r w:rsidRPr="001C3337">
        <w:rPr>
          <w:b/>
          <w:bCs/>
          <w:lang w:val="es-ES"/>
        </w:rPr>
        <w:tab/>
        <w:t>¿Funciona su sistema de gestión del espectro con una red de área local (LAN)?:</w:t>
      </w:r>
      <w:r w:rsidRPr="001C3337">
        <w:rPr>
          <w:b/>
          <w:bCs/>
          <w:lang w:val="es-ES"/>
        </w:rPr>
        <w:br/>
        <w:t>Sí ___ No ___</w:t>
      </w:r>
    </w:p>
    <w:p w:rsidR="00481857" w:rsidRPr="001C3337" w:rsidRDefault="00481857" w:rsidP="00481857">
      <w:pPr>
        <w:rPr>
          <w:bCs/>
          <w:lang w:val="es-ES"/>
        </w:rPr>
      </w:pPr>
      <w:r w:rsidRPr="001C3337">
        <w:rPr>
          <w:bCs/>
          <w:lang w:val="es-ES"/>
        </w:rPr>
        <w:t>El 86% de las administraciones indicaron en su respuesta que su sistema de gestión del espectro funciona en una red local (LAN). Habida cuenta de las respuestas a esta pregunta y a la f), parece que hubo confusión. Las dos preguntas son aparentemente idénticas pero las repuestas son diferentes.</w:t>
      </w:r>
    </w:p>
    <w:p w:rsidR="00481857" w:rsidRPr="001C3337" w:rsidRDefault="00481857" w:rsidP="00481857">
      <w:pPr>
        <w:rPr>
          <w:b/>
          <w:bCs/>
          <w:lang w:val="es-ES"/>
        </w:rPr>
      </w:pPr>
      <w:r w:rsidRPr="001C3337">
        <w:rPr>
          <w:b/>
          <w:bCs/>
          <w:lang w:val="es-ES"/>
        </w:rPr>
        <w:t>f)</w:t>
      </w:r>
      <w:r w:rsidRPr="001C3337">
        <w:rPr>
          <w:b/>
          <w:bCs/>
          <w:lang w:val="es-ES"/>
        </w:rPr>
        <w:tab/>
        <w:t>¿Tiene acceso a Internet?: Sí ___ No ___</w:t>
      </w:r>
    </w:p>
    <w:p w:rsidR="00481857" w:rsidRPr="001C3337" w:rsidRDefault="00481857" w:rsidP="00481857">
      <w:pPr>
        <w:rPr>
          <w:bCs/>
          <w:lang w:val="es-ES"/>
        </w:rPr>
      </w:pPr>
      <w:r w:rsidRPr="001C3337">
        <w:rPr>
          <w:bCs/>
          <w:lang w:val="es-ES"/>
        </w:rPr>
        <w:t>El acceso a Internet está muy generalizado, situándose en un 95% de las administraciones. La creación de sitios web y su utilización para la gestión del espectro está experimentando un crecimiento, en particular en los países en desarrollo.</w:t>
      </w:r>
    </w:p>
    <w:p w:rsidR="00481857" w:rsidRPr="001C3337" w:rsidRDefault="00481857" w:rsidP="00481857">
      <w:pPr>
        <w:rPr>
          <w:b/>
          <w:bCs/>
          <w:lang w:val="es-ES"/>
        </w:rPr>
      </w:pPr>
      <w:r w:rsidRPr="001C3337">
        <w:rPr>
          <w:b/>
          <w:bCs/>
          <w:lang w:val="es-ES"/>
        </w:rPr>
        <w:t>g)</w:t>
      </w:r>
      <w:r w:rsidRPr="001C3337">
        <w:rPr>
          <w:b/>
          <w:bCs/>
          <w:lang w:val="es-ES"/>
        </w:rPr>
        <w:tab/>
        <w:t>¿Utiliza su administración un sitio en la Red para difundir la información</w:t>
      </w:r>
      <w:r w:rsidRPr="001C3337">
        <w:rPr>
          <w:b/>
          <w:bCs/>
          <w:lang w:val="es-ES"/>
        </w:rPr>
        <w:br/>
        <w:t>sobre gestión del espectro?: Sí ___ No ___</w:t>
      </w:r>
    </w:p>
    <w:p w:rsidR="00481857" w:rsidRPr="001C3337" w:rsidRDefault="00481857" w:rsidP="00481857">
      <w:pPr>
        <w:rPr>
          <w:bCs/>
          <w:lang w:val="es-ES"/>
        </w:rPr>
      </w:pPr>
      <w:r w:rsidRPr="001C3337">
        <w:rPr>
          <w:bCs/>
          <w:lang w:val="es-ES"/>
        </w:rPr>
        <w:t>La creación de sitios web y su utilización para la gestión del espectro está experimentando un crecimiento, en particular en los países en desarrollo</w:t>
      </w:r>
    </w:p>
    <w:p w:rsidR="00481857" w:rsidRPr="001C3337" w:rsidRDefault="00481857" w:rsidP="00481857">
      <w:pPr>
        <w:rPr>
          <w:b/>
          <w:bCs/>
          <w:lang w:val="es-ES"/>
        </w:rPr>
      </w:pPr>
      <w:r w:rsidRPr="001C3337">
        <w:rPr>
          <w:b/>
          <w:bCs/>
          <w:lang w:val="es-ES"/>
        </w:rPr>
        <w:t xml:space="preserve">En caso afirmativo, sírvase indicar la dirección (URL) de dicho sitio: </w:t>
      </w:r>
    </w:p>
    <w:p w:rsidR="00481857" w:rsidRPr="001C3337" w:rsidRDefault="00481857" w:rsidP="00481857">
      <w:pPr>
        <w:rPr>
          <w:bCs/>
          <w:lang w:val="es-ES"/>
        </w:rPr>
      </w:pPr>
      <w:r w:rsidRPr="001C3337">
        <w:rPr>
          <w:bCs/>
          <w:lang w:val="es-ES"/>
        </w:rPr>
        <w:t>La mayor parte de las administraciones afirmaron disponer de un sitio web e indicaron la dirección.</w:t>
      </w:r>
    </w:p>
    <w:p w:rsidR="00481857" w:rsidRPr="001C3337" w:rsidRDefault="00481857" w:rsidP="00481857">
      <w:pPr>
        <w:rPr>
          <w:b/>
          <w:bCs/>
          <w:lang w:val="es-ES"/>
        </w:rPr>
      </w:pPr>
      <w:r w:rsidRPr="001C3337">
        <w:rPr>
          <w:b/>
          <w:bCs/>
          <w:lang w:val="es-ES"/>
        </w:rPr>
        <w:t>Sistema de gestión del espectro para los países en desarrollo (SMS4DC)</w:t>
      </w:r>
    </w:p>
    <w:p w:rsidR="00481857" w:rsidRPr="001C3337" w:rsidRDefault="00481857" w:rsidP="00481857">
      <w:pPr>
        <w:rPr>
          <w:b/>
          <w:bCs/>
          <w:lang w:val="es-ES"/>
        </w:rPr>
      </w:pPr>
      <w:r w:rsidRPr="001C3337">
        <w:rPr>
          <w:b/>
          <w:bCs/>
          <w:lang w:val="es-ES"/>
        </w:rPr>
        <w:t>h)</w:t>
      </w:r>
      <w:r w:rsidRPr="001C3337">
        <w:rPr>
          <w:b/>
          <w:bCs/>
          <w:lang w:val="es-ES"/>
        </w:rPr>
        <w:tab/>
        <w:t>¿Conoce este producto? Sí ___ No ___</w:t>
      </w:r>
    </w:p>
    <w:p w:rsidR="00481857" w:rsidRPr="001C3337" w:rsidRDefault="00481857" w:rsidP="00481857">
      <w:pPr>
        <w:rPr>
          <w:bCs/>
          <w:lang w:val="es-ES"/>
        </w:rPr>
      </w:pPr>
      <w:r w:rsidRPr="001C3337">
        <w:rPr>
          <w:bCs/>
          <w:lang w:val="es-ES"/>
        </w:rPr>
        <w:t xml:space="preserve">De todas las administraciones que respondieron, 31 conocen el sistema SMS4DC, esto es el 52%. Más de la mitad de las que respondieron conocen esta herramienta. </w:t>
      </w:r>
    </w:p>
    <w:p w:rsidR="00481857" w:rsidRPr="001C3337" w:rsidRDefault="00481857" w:rsidP="00481857">
      <w:pPr>
        <w:rPr>
          <w:b/>
          <w:bCs/>
          <w:lang w:val="es-ES"/>
        </w:rPr>
      </w:pPr>
      <w:r w:rsidRPr="001C3337">
        <w:rPr>
          <w:b/>
          <w:bCs/>
          <w:lang w:val="es-ES"/>
        </w:rPr>
        <w:t>i)</w:t>
      </w:r>
      <w:r w:rsidRPr="001C3337">
        <w:rPr>
          <w:b/>
          <w:bCs/>
          <w:lang w:val="es-ES"/>
        </w:rPr>
        <w:tab/>
        <w:t>¿Su administración tiene la intención de utilizarlo?</w:t>
      </w:r>
    </w:p>
    <w:p w:rsidR="00481857" w:rsidRPr="001C3337" w:rsidRDefault="00481857" w:rsidP="00481857">
      <w:pPr>
        <w:rPr>
          <w:bCs/>
          <w:lang w:val="es-ES"/>
        </w:rPr>
      </w:pPr>
      <w:r w:rsidRPr="001C3337">
        <w:rPr>
          <w:bCs/>
          <w:lang w:val="es-ES"/>
        </w:rPr>
        <w:t>De las 31 administraciones que conocen el sistema SMS4DC,  28 administraciones, es decir el 90% tienen previsto utilizar el sistema</w:t>
      </w:r>
      <w:r w:rsidR="00D87D11" w:rsidRPr="001C3337">
        <w:rPr>
          <w:bCs/>
          <w:lang w:val="es-ES"/>
        </w:rPr>
        <w:t>.</w:t>
      </w:r>
    </w:p>
    <w:p w:rsidR="00481857" w:rsidRPr="001C3337" w:rsidRDefault="00481857" w:rsidP="00481857">
      <w:pPr>
        <w:rPr>
          <w:b/>
          <w:bCs/>
          <w:lang w:val="es-ES"/>
        </w:rPr>
      </w:pPr>
      <w:r w:rsidRPr="001C3337">
        <w:rPr>
          <w:b/>
          <w:bCs/>
          <w:lang w:val="es-ES"/>
        </w:rPr>
        <w:br w:type="page"/>
      </w:r>
      <w:r w:rsidRPr="001C3337">
        <w:rPr>
          <w:b/>
          <w:bCs/>
          <w:lang w:val="es-ES"/>
        </w:rPr>
        <w:lastRenderedPageBreak/>
        <w:t>j)</w:t>
      </w:r>
      <w:r w:rsidRPr="001C3337">
        <w:rPr>
          <w:b/>
          <w:bCs/>
          <w:lang w:val="es-ES"/>
        </w:rPr>
        <w:tab/>
        <w:t>¿Su administración sigue utilizando el sistema WinBASMS?: Sí ___ No ___</w:t>
      </w:r>
    </w:p>
    <w:p w:rsidR="00481857" w:rsidRPr="001C3337" w:rsidRDefault="00481857" w:rsidP="00481857">
      <w:pPr>
        <w:rPr>
          <w:bCs/>
          <w:lang w:val="es-ES"/>
        </w:rPr>
      </w:pPr>
      <w:r w:rsidRPr="001C3337">
        <w:rPr>
          <w:bCs/>
          <w:lang w:val="es-ES"/>
        </w:rPr>
        <w:t>Cuatro administraciones (el 7%), todas ellas de países menos adelantados, siguen utilizando el sistema WinBASM en comparación con el 18% del periodo precedente, lo que indica que se está abandonando la utilización de este producto, como se sabía desde el anterior periodo de estudios. La reducción ha sido de un 71% respecto de las administraciones que respondieron al cuestionario en 2003.</w:t>
      </w:r>
    </w:p>
    <w:p w:rsidR="00481857" w:rsidRPr="001C3337" w:rsidRDefault="00481857" w:rsidP="00481857">
      <w:pPr>
        <w:rPr>
          <w:b/>
          <w:bCs/>
          <w:i/>
          <w:iCs/>
          <w:lang w:val="es-ES"/>
        </w:rPr>
      </w:pPr>
      <w:r w:rsidRPr="001C3337">
        <w:rPr>
          <w:b/>
          <w:bCs/>
          <w:lang w:val="es-ES"/>
        </w:rPr>
        <w:t>k)</w:t>
      </w:r>
      <w:r w:rsidRPr="001C3337">
        <w:rPr>
          <w:b/>
          <w:bCs/>
          <w:lang w:val="es-ES"/>
        </w:rPr>
        <w:tab/>
        <w:t>¿Su administración ha participado en el seminario regional del UIT-D sobre la gestión del espectro, incluida la aplicación SMS4DC?</w:t>
      </w:r>
      <w:r w:rsidRPr="001C3337">
        <w:rPr>
          <w:b/>
          <w:bCs/>
          <w:i/>
          <w:iCs/>
          <w:lang w:val="es-ES"/>
        </w:rPr>
        <w:t xml:space="preserve">: </w:t>
      </w:r>
    </w:p>
    <w:p w:rsidR="00481857" w:rsidRPr="001C3337" w:rsidRDefault="00481857" w:rsidP="00481857">
      <w:pPr>
        <w:rPr>
          <w:lang w:val="es-ES"/>
        </w:rPr>
      </w:pPr>
      <w:r w:rsidRPr="001C3337">
        <w:rPr>
          <w:bCs/>
          <w:lang w:val="es-ES"/>
        </w:rPr>
        <w:t xml:space="preserve">El 33% de las administraciones (19 de un total de 57), de las cuales una es de un país desarrollado, han participado </w:t>
      </w:r>
      <w:r w:rsidRPr="001C3337">
        <w:rPr>
          <w:lang w:val="es-ES"/>
        </w:rPr>
        <w:t>en el Seminario Regional del UIT-D sobre la gestión del espectro, incluida la aplicación SMS4DC.</w:t>
      </w:r>
    </w:p>
    <w:p w:rsidR="00481857" w:rsidRPr="001C3337" w:rsidRDefault="00481857" w:rsidP="00481857">
      <w:pPr>
        <w:rPr>
          <w:b/>
          <w:bCs/>
          <w:lang w:val="es-ES"/>
        </w:rPr>
      </w:pPr>
      <w:r w:rsidRPr="001C3337">
        <w:rPr>
          <w:b/>
          <w:bCs/>
          <w:lang w:val="es-ES"/>
        </w:rPr>
        <w:t>Sistema automatizado avanzado de gestión del espectro (AASMS)</w:t>
      </w:r>
    </w:p>
    <w:p w:rsidR="00481857" w:rsidRPr="001C3337" w:rsidRDefault="00481857" w:rsidP="00481857">
      <w:pPr>
        <w:rPr>
          <w:b/>
          <w:bCs/>
          <w:lang w:val="es-ES"/>
        </w:rPr>
      </w:pPr>
      <w:r w:rsidRPr="001C3337">
        <w:rPr>
          <w:b/>
          <w:bCs/>
          <w:lang w:val="es-ES"/>
        </w:rPr>
        <w:t>l)</w:t>
      </w:r>
      <w:r w:rsidRPr="001C3337">
        <w:rPr>
          <w:b/>
          <w:bCs/>
          <w:lang w:val="es-ES"/>
        </w:rPr>
        <w:tab/>
        <w:t>¿Utiliza su administración un sistema automatizado avanzado de gestión del</w:t>
      </w:r>
      <w:r w:rsidRPr="001C3337">
        <w:rPr>
          <w:b/>
          <w:bCs/>
          <w:lang w:val="es-ES"/>
        </w:rPr>
        <w:br/>
        <w:t xml:space="preserve">espectro (AASMS) </w:t>
      </w:r>
      <w:r w:rsidRPr="001C3337">
        <w:rPr>
          <w:b/>
          <w:lang w:val="es-ES"/>
        </w:rPr>
        <w:t>recomendado por la Comisión de Estudio 1 del UIT-R</w:t>
      </w:r>
      <w:r w:rsidRPr="001C3337">
        <w:rPr>
          <w:b/>
          <w:bCs/>
          <w:lang w:val="es-ES"/>
        </w:rPr>
        <w:t xml:space="preserve"> diferente del SMS4DC?: </w:t>
      </w:r>
      <w:r w:rsidR="00D87D11" w:rsidRPr="001C3337">
        <w:rPr>
          <w:b/>
          <w:bCs/>
          <w:lang w:val="es-ES"/>
        </w:rPr>
        <w:br/>
      </w:r>
      <w:r w:rsidRPr="001C3337">
        <w:rPr>
          <w:b/>
          <w:bCs/>
          <w:lang w:val="es-ES"/>
        </w:rPr>
        <w:t>Sí ___ No ___</w:t>
      </w:r>
    </w:p>
    <w:p w:rsidR="00481857" w:rsidRPr="001C3337" w:rsidRDefault="00481857" w:rsidP="00481857">
      <w:pPr>
        <w:rPr>
          <w:bCs/>
          <w:lang w:val="es-ES"/>
        </w:rPr>
      </w:pPr>
      <w:r w:rsidRPr="001C3337">
        <w:rPr>
          <w:bCs/>
          <w:lang w:val="es-ES"/>
        </w:rPr>
        <w:t xml:space="preserve">Veintiuna (21) administraciones, es decir el 36%, utilizan un sistema </w:t>
      </w:r>
      <w:r w:rsidRPr="001C3337">
        <w:rPr>
          <w:lang w:val="es-ES"/>
        </w:rPr>
        <w:t>automatizado avanzado de gestión del espectro (AASMS) recomendado por la Comisión de Estudio 1 del UIT-R diferente del SMS4DC</w:t>
      </w:r>
      <w:r w:rsidRPr="001C3337">
        <w:rPr>
          <w:bCs/>
          <w:iCs/>
          <w:lang w:val="es-ES"/>
        </w:rPr>
        <w:t>.</w:t>
      </w:r>
    </w:p>
    <w:p w:rsidR="00481857" w:rsidRPr="001C3337" w:rsidRDefault="00481857" w:rsidP="00481857">
      <w:pPr>
        <w:rPr>
          <w:b/>
          <w:bCs/>
          <w:lang w:val="es-ES"/>
        </w:rPr>
      </w:pPr>
      <w:r w:rsidRPr="001C3337">
        <w:rPr>
          <w:b/>
          <w:bCs/>
          <w:lang w:val="es-ES"/>
        </w:rPr>
        <w:t>m)</w:t>
      </w:r>
      <w:r w:rsidRPr="001C3337">
        <w:rPr>
          <w:b/>
          <w:bCs/>
          <w:lang w:val="es-ES"/>
        </w:rPr>
        <w:tab/>
        <w:t>¿Ha encontrado su administración problemas al utilizar su AASMS?: Sí ___ No ___</w:t>
      </w:r>
    </w:p>
    <w:p w:rsidR="00481857" w:rsidRPr="001C3337" w:rsidRDefault="00481857" w:rsidP="00481857">
      <w:pPr>
        <w:rPr>
          <w:bCs/>
          <w:lang w:val="es-ES"/>
        </w:rPr>
      </w:pPr>
      <w:r w:rsidRPr="001C3337">
        <w:rPr>
          <w:bCs/>
          <w:lang w:val="es-ES"/>
        </w:rPr>
        <w:t>El 23% de las administraciones que utilizan un sistema automatizado avanzado de gestión del espectro han experimentado dificultades con el mismo.</w:t>
      </w:r>
    </w:p>
    <w:p w:rsidR="00481857" w:rsidRPr="001C3337" w:rsidRDefault="00481857" w:rsidP="00481857">
      <w:pPr>
        <w:rPr>
          <w:b/>
          <w:bCs/>
          <w:lang w:val="es-ES"/>
        </w:rPr>
      </w:pPr>
      <w:r w:rsidRPr="001C3337">
        <w:rPr>
          <w:b/>
          <w:bCs/>
          <w:lang w:val="es-ES"/>
        </w:rPr>
        <w:t>n)</w:t>
      </w:r>
      <w:r w:rsidRPr="001C3337">
        <w:rPr>
          <w:b/>
          <w:bCs/>
          <w:lang w:val="es-ES"/>
        </w:rPr>
        <w:tab/>
        <w:t xml:space="preserve">Sírvase indicar todos los problemas con los que ha tropezado al utilizar su AASMS: </w:t>
      </w:r>
    </w:p>
    <w:p w:rsidR="00481857" w:rsidRPr="001C3337" w:rsidRDefault="00481857" w:rsidP="00481857">
      <w:pPr>
        <w:rPr>
          <w:bCs/>
          <w:lang w:val="es-ES"/>
        </w:rPr>
      </w:pPr>
      <w:r w:rsidRPr="001C3337">
        <w:rPr>
          <w:bCs/>
          <w:lang w:val="es-ES"/>
        </w:rPr>
        <w:t>Algunas administraciones han indicado que han tenido problemas relativos a la actualización del sistema, los métodos de cálculo de costos de frecuencias, la expedición de licencias, la compatibilidad entre el sistema AASMS y el SMD4DC o para familiarizarse y pasar al nuevo sistema.</w:t>
      </w:r>
    </w:p>
    <w:p w:rsidR="00481857" w:rsidRPr="001C3337" w:rsidRDefault="00481857" w:rsidP="00481857">
      <w:pPr>
        <w:rPr>
          <w:b/>
          <w:bCs/>
          <w:lang w:val="es-ES"/>
        </w:rPr>
      </w:pPr>
      <w:r w:rsidRPr="001C3337">
        <w:rPr>
          <w:b/>
          <w:bCs/>
          <w:lang w:val="es-ES"/>
        </w:rPr>
        <w:t>o)</w:t>
      </w:r>
      <w:r w:rsidRPr="001C3337">
        <w:rPr>
          <w:b/>
          <w:bCs/>
          <w:lang w:val="es-ES"/>
        </w:rPr>
        <w:tab/>
        <w:t>¿Cómo propone modificar el AASMS para corregir o superar estos problemas? (descripción)?</w:t>
      </w:r>
    </w:p>
    <w:p w:rsidR="00481857" w:rsidRPr="001C3337" w:rsidRDefault="00481857" w:rsidP="00481857">
      <w:pPr>
        <w:rPr>
          <w:bCs/>
          <w:lang w:val="es-ES"/>
        </w:rPr>
      </w:pPr>
      <w:r w:rsidRPr="001C3337">
        <w:rPr>
          <w:bCs/>
          <w:lang w:val="es-ES"/>
        </w:rPr>
        <w:t>Las administraciones que experimentaron dificultades proponen la actualización del sistema o bien la coordinación con el proveedor del programa cuando se trate de errores en el mismo.</w:t>
      </w:r>
    </w:p>
    <w:p w:rsidR="00481857" w:rsidRPr="001C3337" w:rsidRDefault="00481857" w:rsidP="00481857">
      <w:pPr>
        <w:rPr>
          <w:b/>
          <w:bCs/>
          <w:lang w:val="es-ES"/>
        </w:rPr>
      </w:pPr>
      <w:r w:rsidRPr="001C3337">
        <w:rPr>
          <w:b/>
          <w:bCs/>
          <w:lang w:val="es-ES"/>
        </w:rPr>
        <w:t>23 – ¿Que Manuales e Informes del UIT</w:t>
      </w:r>
      <w:r w:rsidRPr="001C3337">
        <w:rPr>
          <w:b/>
          <w:bCs/>
          <w:lang w:val="es-ES"/>
        </w:rPr>
        <w:noBreakHyphen/>
        <w:t>R utiliza?:</w:t>
      </w:r>
    </w:p>
    <w:p w:rsidR="00481857" w:rsidRPr="001C3337" w:rsidRDefault="00481857" w:rsidP="00481857">
      <w:pPr>
        <w:rPr>
          <w:b/>
          <w:bCs/>
          <w:lang w:val="es-ES"/>
        </w:rPr>
      </w:pPr>
      <w:r w:rsidRPr="001C3337">
        <w:rPr>
          <w:b/>
          <w:bCs/>
          <w:lang w:val="es-ES"/>
        </w:rPr>
        <w:t>a)</w:t>
      </w:r>
      <w:r w:rsidRPr="001C3337">
        <w:rPr>
          <w:b/>
          <w:bCs/>
          <w:lang w:val="es-ES"/>
        </w:rPr>
        <w:tab/>
        <w:t>Gestión nacional del espectro, Edición de 2005</w:t>
      </w:r>
    </w:p>
    <w:p w:rsidR="00481857" w:rsidRPr="001C3337" w:rsidRDefault="00481857" w:rsidP="00481857">
      <w:pPr>
        <w:rPr>
          <w:b/>
          <w:bCs/>
          <w:lang w:val="es-ES"/>
        </w:rPr>
      </w:pPr>
      <w:r w:rsidRPr="001C3337">
        <w:rPr>
          <w:b/>
          <w:bCs/>
          <w:lang w:val="es-ES"/>
        </w:rPr>
        <w:t>b)</w:t>
      </w:r>
      <w:r w:rsidRPr="001C3337">
        <w:rPr>
          <w:b/>
          <w:bCs/>
          <w:lang w:val="es-ES"/>
        </w:rPr>
        <w:tab/>
      </w:r>
      <w:r w:rsidR="00D87D11" w:rsidRPr="001C3337">
        <w:rPr>
          <w:b/>
          <w:bCs/>
          <w:lang w:val="es-ES"/>
        </w:rPr>
        <w:t>C</w:t>
      </w:r>
      <w:r w:rsidRPr="001C3337">
        <w:rPr>
          <w:b/>
          <w:bCs/>
          <w:lang w:val="es-ES"/>
        </w:rPr>
        <w:t>omprobación técnica del espectro, Edición de 2005</w:t>
      </w:r>
    </w:p>
    <w:p w:rsidR="00481857" w:rsidRPr="001C3337" w:rsidRDefault="00481857" w:rsidP="00481857">
      <w:pPr>
        <w:rPr>
          <w:b/>
          <w:bCs/>
          <w:lang w:val="es-ES"/>
        </w:rPr>
      </w:pPr>
      <w:r w:rsidRPr="001C3337">
        <w:rPr>
          <w:b/>
          <w:bCs/>
          <w:lang w:val="es-ES"/>
        </w:rPr>
        <w:t>c)</w:t>
      </w:r>
      <w:r w:rsidRPr="001C3337">
        <w:rPr>
          <w:b/>
          <w:bCs/>
          <w:lang w:val="es-ES"/>
        </w:rPr>
        <w:tab/>
        <w:t>Aplicación de técnicas informatizadas para la gestión del espectro, Edición de 2005</w:t>
      </w:r>
    </w:p>
    <w:p w:rsidR="00481857" w:rsidRPr="001C3337" w:rsidRDefault="00481857" w:rsidP="00481857">
      <w:pPr>
        <w:rPr>
          <w:b/>
          <w:bCs/>
          <w:lang w:val="es-ES"/>
        </w:rPr>
      </w:pPr>
      <w:r w:rsidRPr="001C3337">
        <w:rPr>
          <w:b/>
          <w:lang w:val="es-ES"/>
        </w:rPr>
        <w:t>d)</w:t>
      </w:r>
      <w:r w:rsidRPr="001C3337">
        <w:rPr>
          <w:b/>
          <w:lang w:val="es-ES"/>
        </w:rPr>
        <w:tab/>
        <w:t>Informe UIT</w:t>
      </w:r>
      <w:r w:rsidRPr="001C3337">
        <w:rPr>
          <w:b/>
          <w:lang w:val="es-ES"/>
        </w:rPr>
        <w:noBreakHyphen/>
        <w:t xml:space="preserve">R SM.2012-2, Aspectos económicos de la gestión del espectro, </w:t>
      </w:r>
      <w:r w:rsidRPr="001C3337">
        <w:rPr>
          <w:b/>
          <w:bCs/>
          <w:lang w:val="es-ES"/>
        </w:rPr>
        <w:t>Edición de 200X</w:t>
      </w:r>
    </w:p>
    <w:p w:rsidR="00481857" w:rsidRPr="001C3337" w:rsidRDefault="00481857" w:rsidP="00481857">
      <w:pPr>
        <w:rPr>
          <w:bCs/>
          <w:lang w:val="es-ES"/>
        </w:rPr>
      </w:pPr>
      <w:r w:rsidRPr="001C3337">
        <w:rPr>
          <w:bCs/>
          <w:lang w:val="es-ES"/>
        </w:rPr>
        <w:t>Los Manuales y los Informes del UIT-R se publican con el fin de ayudar a gestionar las frecuencias. Esta pregunta se formuló con el fin de determinar en qué medida y a qué nivel los utilizan las administraciones.</w:t>
      </w:r>
    </w:p>
    <w:p w:rsidR="00481857" w:rsidRPr="001C3337" w:rsidRDefault="00481857" w:rsidP="00481857">
      <w:pPr>
        <w:rPr>
          <w:bCs/>
          <w:lang w:val="es-ES"/>
        </w:rPr>
      </w:pPr>
      <w:r w:rsidRPr="001C3337">
        <w:rPr>
          <w:bCs/>
          <w:lang w:val="es-ES"/>
        </w:rPr>
        <w:t>De los 191 Estados Miembros de la UIT, respondieron 46 países (alrededor del 24%). El 76% de las administraciones que han contestado a la pregunta dicen utilizar el Manual sobre la gestión nacional del espectro, Edición de 2005.</w:t>
      </w:r>
    </w:p>
    <w:p w:rsidR="00481857" w:rsidRPr="001C3337" w:rsidRDefault="00481857" w:rsidP="00481857">
      <w:pPr>
        <w:rPr>
          <w:bCs/>
          <w:lang w:val="es-ES"/>
        </w:rPr>
      </w:pPr>
      <w:r w:rsidRPr="001C3337">
        <w:rPr>
          <w:bCs/>
          <w:lang w:val="es-ES"/>
        </w:rPr>
        <w:t>En el sitio web mencionado en el párrafo 3 anterior se reproducen las respuestas por país y su distribución.</w:t>
      </w:r>
    </w:p>
    <w:p w:rsidR="00481857" w:rsidRPr="001C3337" w:rsidRDefault="00481857" w:rsidP="00481857">
      <w:pPr>
        <w:rPr>
          <w:b/>
          <w:bCs/>
          <w:lang w:val="es-ES"/>
        </w:rPr>
      </w:pPr>
      <w:r w:rsidRPr="001C3337">
        <w:rPr>
          <w:b/>
          <w:bCs/>
          <w:lang w:val="es-ES"/>
        </w:rPr>
        <w:br w:type="page"/>
      </w:r>
      <w:r w:rsidRPr="001C3337">
        <w:rPr>
          <w:b/>
          <w:bCs/>
          <w:lang w:val="es-ES"/>
        </w:rPr>
        <w:lastRenderedPageBreak/>
        <w:t>ANÁLISIS DE LAS RESPUESTAS</w:t>
      </w:r>
    </w:p>
    <w:p w:rsidR="00481857" w:rsidRPr="001C3337" w:rsidRDefault="00481857" w:rsidP="00481857">
      <w:pPr>
        <w:rPr>
          <w:bCs/>
          <w:lang w:val="es-ES"/>
        </w:rPr>
      </w:pPr>
      <w:r w:rsidRPr="001C3337">
        <w:rPr>
          <w:bCs/>
          <w:lang w:val="es-ES"/>
        </w:rPr>
        <w:t>Tras analizar las respuestas, se ha llegado a las siguientes conclusiones:</w:t>
      </w:r>
    </w:p>
    <w:p w:rsidR="00481857" w:rsidRPr="001C3337" w:rsidRDefault="00481857" w:rsidP="00D87D11">
      <w:pPr>
        <w:ind w:left="794" w:hanging="794"/>
        <w:rPr>
          <w:bCs/>
          <w:lang w:val="es-ES"/>
        </w:rPr>
      </w:pPr>
      <w:r w:rsidRPr="001C3337">
        <w:rPr>
          <w:bCs/>
          <w:lang w:val="es-ES"/>
        </w:rPr>
        <w:t>i)</w:t>
      </w:r>
      <w:r w:rsidRPr="001C3337">
        <w:rPr>
          <w:bCs/>
          <w:lang w:val="es-ES"/>
        </w:rPr>
        <w:tab/>
        <w:t>En lo que respecta a la pregunta a), el 73% de los países que respondieron a la pregunta utilizan el manual de gestión nacional del espectro (Edición de 2005).</w:t>
      </w:r>
    </w:p>
    <w:p w:rsidR="00481857" w:rsidRPr="001C3337" w:rsidRDefault="00481857" w:rsidP="00D87D11">
      <w:pPr>
        <w:ind w:left="794" w:hanging="794"/>
        <w:rPr>
          <w:bCs/>
          <w:lang w:val="es-ES"/>
        </w:rPr>
      </w:pPr>
      <w:r w:rsidRPr="001C3337">
        <w:rPr>
          <w:bCs/>
          <w:lang w:val="es-ES"/>
        </w:rPr>
        <w:t>ii)</w:t>
      </w:r>
      <w:r w:rsidRPr="001C3337">
        <w:rPr>
          <w:bCs/>
          <w:lang w:val="es-ES"/>
        </w:rPr>
        <w:tab/>
        <w:t>El Manual de comprobación técnica del espectro (Edición de 2002) es el más utilizado. En efecto, cerca de 44 (el 92%) de los que respondieron afirman que lo utilizan.</w:t>
      </w:r>
    </w:p>
    <w:p w:rsidR="00481857" w:rsidRPr="001C3337" w:rsidRDefault="00481857" w:rsidP="00D87D11">
      <w:pPr>
        <w:ind w:left="794" w:hanging="794"/>
        <w:rPr>
          <w:bCs/>
          <w:lang w:val="es-ES"/>
        </w:rPr>
      </w:pPr>
      <w:r w:rsidRPr="001C3337">
        <w:rPr>
          <w:bCs/>
          <w:lang w:val="es-ES"/>
        </w:rPr>
        <w:t>iii)</w:t>
      </w:r>
      <w:r w:rsidRPr="001C3337">
        <w:rPr>
          <w:bCs/>
          <w:lang w:val="es-ES"/>
        </w:rPr>
        <w:tab/>
        <w:t xml:space="preserve">El Manual sobre aplicación de técnicas informatizadas para la gestión del espectro de frecuencias radioeléctrica (Edición de 2005) es el menos utilizado (alrededor del 12% de las </w:t>
      </w:r>
      <w:r w:rsidR="00982308" w:rsidRPr="001C3337">
        <w:rPr>
          <w:bCs/>
          <w:lang w:val="es-ES"/>
        </w:rPr>
        <w:t>administraciones</w:t>
      </w:r>
      <w:r w:rsidRPr="001C3337">
        <w:rPr>
          <w:bCs/>
          <w:lang w:val="es-ES"/>
        </w:rPr>
        <w:t xml:space="preserve"> Miembros de la UIT).</w:t>
      </w:r>
    </w:p>
    <w:p w:rsidR="00481857" w:rsidRPr="001C3337" w:rsidRDefault="00481857" w:rsidP="00D87D11">
      <w:pPr>
        <w:ind w:left="794" w:hanging="794"/>
        <w:rPr>
          <w:bCs/>
          <w:lang w:val="es-ES"/>
        </w:rPr>
      </w:pPr>
      <w:r w:rsidRPr="001C3337">
        <w:rPr>
          <w:bCs/>
          <w:lang w:val="es-ES"/>
        </w:rPr>
        <w:t>iv)</w:t>
      </w:r>
      <w:r w:rsidRPr="001C3337">
        <w:rPr>
          <w:bCs/>
          <w:lang w:val="es-ES"/>
        </w:rPr>
        <w:tab/>
        <w:t>El Informe UIT-R SM.2012-2 (Aspectos económicos de la gestión del espectro) (Edición de 2005) atiende a las necesidades actuales en general, y a las manifestadas por los países en desarrollo, en particular.</w:t>
      </w:r>
    </w:p>
    <w:p w:rsidR="00481857" w:rsidRPr="001C3337" w:rsidRDefault="00481857" w:rsidP="00481857">
      <w:pPr>
        <w:rPr>
          <w:bCs/>
          <w:lang w:val="es-ES"/>
        </w:rPr>
      </w:pPr>
      <w:r w:rsidRPr="001C3337">
        <w:rPr>
          <w:bCs/>
          <w:lang w:val="es-ES"/>
        </w:rPr>
        <w:t xml:space="preserve">Según las estadísticas, el 15% de las </w:t>
      </w:r>
      <w:r w:rsidR="00982308" w:rsidRPr="001C3337">
        <w:rPr>
          <w:bCs/>
          <w:lang w:val="es-ES"/>
        </w:rPr>
        <w:t>administraciones</w:t>
      </w:r>
      <w:r w:rsidRPr="001C3337">
        <w:rPr>
          <w:bCs/>
          <w:lang w:val="es-ES"/>
        </w:rPr>
        <w:t xml:space="preserve"> Miembros de la UIT que han contestado a la pregunta lo utilizan. </w:t>
      </w:r>
    </w:p>
    <w:p w:rsidR="00481857" w:rsidRPr="001C3337" w:rsidRDefault="00481857" w:rsidP="00481857">
      <w:pPr>
        <w:rPr>
          <w:bCs/>
          <w:lang w:val="es-ES"/>
        </w:rPr>
      </w:pPr>
      <w:r w:rsidRPr="001C3337">
        <w:rPr>
          <w:bCs/>
          <w:lang w:val="es-ES"/>
        </w:rPr>
        <w:t>Varios países indicaron que tienen previsto adquirir los manuales que les faltan.</w:t>
      </w:r>
    </w:p>
    <w:p w:rsidR="00481857" w:rsidRPr="001C3337" w:rsidRDefault="00481857" w:rsidP="00D87D11">
      <w:pPr>
        <w:pStyle w:val="Heading2"/>
        <w:rPr>
          <w:lang w:val="es-ES"/>
        </w:rPr>
      </w:pPr>
      <w:bookmarkStart w:id="20" w:name="_Toc290973981"/>
      <w:r w:rsidRPr="001C3337">
        <w:rPr>
          <w:lang w:val="es-ES"/>
        </w:rPr>
        <w:t>3.3</w:t>
      </w:r>
      <w:r w:rsidRPr="001C3337">
        <w:rPr>
          <w:lang w:val="es-ES"/>
        </w:rPr>
        <w:tab/>
        <w:t>Aspectos económicos</w:t>
      </w:r>
      <w:bookmarkEnd w:id="20"/>
    </w:p>
    <w:p w:rsidR="00481857" w:rsidRPr="001C3337" w:rsidRDefault="00481857" w:rsidP="00481857">
      <w:pPr>
        <w:rPr>
          <w:b/>
          <w:bCs/>
          <w:lang w:val="es-ES"/>
        </w:rPr>
      </w:pPr>
      <w:r w:rsidRPr="001C3337">
        <w:rPr>
          <w:b/>
          <w:bCs/>
          <w:lang w:val="es-ES"/>
        </w:rPr>
        <w:t>24 – Costo de la gestión del espectro</w:t>
      </w:r>
    </w:p>
    <w:p w:rsidR="00481857" w:rsidRPr="001C3337" w:rsidRDefault="00481857" w:rsidP="00481857">
      <w:pPr>
        <w:rPr>
          <w:b/>
          <w:lang w:val="es-ES"/>
        </w:rPr>
      </w:pPr>
      <w:r w:rsidRPr="001C3337">
        <w:rPr>
          <w:b/>
          <w:lang w:val="es-ES"/>
        </w:rPr>
        <w:t>24.1 – ¿Cuánto cuesta la realización de funciones de gestión nacional del espectro en su país (en caso de que más de una organización/organismo sea responsable de la gestión del espectro, tenga a bien indicar el costo total)?</w:t>
      </w:r>
    </w:p>
    <w:p w:rsidR="00481857" w:rsidRPr="001C3337" w:rsidRDefault="00481857" w:rsidP="00481857">
      <w:pPr>
        <w:rPr>
          <w:bCs/>
          <w:i/>
          <w:iCs/>
          <w:lang w:val="es-ES"/>
        </w:rPr>
      </w:pPr>
      <w:r w:rsidRPr="001C3337">
        <w:rPr>
          <w:bCs/>
          <w:i/>
          <w:iCs/>
          <w:lang w:val="es-ES"/>
        </w:rPr>
        <w:t>En lo que respecta a:</w:t>
      </w:r>
    </w:p>
    <w:p w:rsidR="00481857" w:rsidRPr="001C3337" w:rsidRDefault="00481857" w:rsidP="00481857">
      <w:pPr>
        <w:rPr>
          <w:bCs/>
          <w:i/>
          <w:iCs/>
          <w:lang w:val="es-ES"/>
        </w:rPr>
      </w:pPr>
      <w:r w:rsidRPr="001C3337">
        <w:rPr>
          <w:bCs/>
          <w:i/>
          <w:iCs/>
          <w:lang w:val="es-ES"/>
        </w:rPr>
        <w:t>–</w:t>
      </w:r>
      <w:r w:rsidRPr="001C3337">
        <w:rPr>
          <w:bCs/>
          <w:i/>
          <w:iCs/>
          <w:lang w:val="es-ES"/>
        </w:rPr>
        <w:tab/>
        <w:t>la gestión del espectro (planificación, coordinación, comprobación técnica del espectro)</w:t>
      </w:r>
    </w:p>
    <w:p w:rsidR="00481857" w:rsidRPr="001C3337" w:rsidRDefault="00481857" w:rsidP="00481857">
      <w:pPr>
        <w:rPr>
          <w:bCs/>
          <w:i/>
          <w:iCs/>
          <w:lang w:val="es-ES"/>
        </w:rPr>
      </w:pPr>
      <w:r w:rsidRPr="001C3337">
        <w:rPr>
          <w:bCs/>
          <w:i/>
          <w:iCs/>
          <w:lang w:val="es-ES"/>
        </w:rPr>
        <w:t>–</w:t>
      </w:r>
      <w:r w:rsidRPr="001C3337">
        <w:rPr>
          <w:bCs/>
          <w:i/>
          <w:iCs/>
          <w:lang w:val="es-ES"/>
        </w:rPr>
        <w:tab/>
        <w:t>la gestión de frecuencias (asignación nacional)</w:t>
      </w:r>
    </w:p>
    <w:p w:rsidR="00481857" w:rsidRPr="001C3337" w:rsidRDefault="00481857" w:rsidP="00481857">
      <w:pPr>
        <w:rPr>
          <w:bCs/>
          <w:i/>
          <w:iCs/>
          <w:lang w:val="es-ES"/>
        </w:rPr>
      </w:pPr>
      <w:r w:rsidRPr="001C3337">
        <w:rPr>
          <w:bCs/>
          <w:i/>
          <w:iCs/>
          <w:lang w:val="es-ES"/>
        </w:rPr>
        <w:t>–</w:t>
      </w:r>
      <w:r w:rsidRPr="001C3337">
        <w:rPr>
          <w:bCs/>
          <w:i/>
          <w:iCs/>
          <w:lang w:val="es-ES"/>
        </w:rPr>
        <w:tab/>
        <w:t>la utilización gubernamental</w:t>
      </w:r>
    </w:p>
    <w:p w:rsidR="00481857" w:rsidRPr="001C3337" w:rsidRDefault="00481857" w:rsidP="00481857">
      <w:pPr>
        <w:rPr>
          <w:bCs/>
          <w:i/>
          <w:iCs/>
          <w:lang w:val="es-ES"/>
        </w:rPr>
      </w:pPr>
      <w:r w:rsidRPr="001C3337">
        <w:rPr>
          <w:bCs/>
          <w:i/>
          <w:iCs/>
          <w:lang w:val="es-ES"/>
        </w:rPr>
        <w:t>–</w:t>
      </w:r>
      <w:r w:rsidRPr="001C3337">
        <w:rPr>
          <w:bCs/>
          <w:i/>
          <w:iCs/>
          <w:lang w:val="es-ES"/>
        </w:rPr>
        <w:tab/>
        <w:t>la utilización no gubernamental</w:t>
      </w:r>
    </w:p>
    <w:p w:rsidR="00481857" w:rsidRPr="001C3337" w:rsidRDefault="00481857" w:rsidP="00D87D11">
      <w:pPr>
        <w:rPr>
          <w:bCs/>
          <w:lang w:val="es-ES"/>
        </w:rPr>
      </w:pPr>
      <w:r w:rsidRPr="001C3337">
        <w:rPr>
          <w:bCs/>
          <w:lang w:val="es-ES"/>
        </w:rPr>
        <w:t>_________ (E</w:t>
      </w:r>
      <w:r w:rsidR="00D87D11" w:rsidRPr="001C3337">
        <w:rPr>
          <w:bCs/>
          <w:lang w:val="es-ES"/>
        </w:rPr>
        <w:t>UR</w:t>
      </w:r>
      <w:r w:rsidRPr="001C3337">
        <w:rPr>
          <w:bCs/>
          <w:lang w:val="es-ES"/>
        </w:rPr>
        <w:t>)        o  ____________ (US $)</w:t>
      </w:r>
    </w:p>
    <w:p w:rsidR="00481857" w:rsidRPr="001C3337" w:rsidRDefault="00481857" w:rsidP="00481857">
      <w:pPr>
        <w:rPr>
          <w:bCs/>
          <w:lang w:val="es-ES"/>
        </w:rPr>
      </w:pPr>
      <w:r w:rsidRPr="001C3337">
        <w:rPr>
          <w:bCs/>
          <w:lang w:val="es-ES"/>
        </w:rPr>
        <w:t>La gestión del espectro de frecuencias radioeléctricas acarrea unos costos para las administraciones, los cuales comprenden a los sueldos del personal encargado y la suma invertida en la adquisición del material informático y los equipos de comprobación técnica de las emisiones. Puede resultar útil a las administraciones conocer estos costos, a fin de poder determinar el valor de los cánones de utilización de frecuencias.</w:t>
      </w:r>
    </w:p>
    <w:p w:rsidR="00481857" w:rsidRPr="001C3337" w:rsidRDefault="00481857" w:rsidP="00481857">
      <w:pPr>
        <w:rPr>
          <w:bCs/>
          <w:lang w:val="es-ES"/>
        </w:rPr>
      </w:pPr>
      <w:r w:rsidRPr="001C3337">
        <w:rPr>
          <w:bCs/>
          <w:lang w:val="es-ES"/>
        </w:rPr>
        <w:t>El texto completo de las respuestas de las administraciones figura en el sitio web mencionado en el párrafo 3.</w:t>
      </w:r>
    </w:p>
    <w:p w:rsidR="00481857" w:rsidRPr="001C3337" w:rsidRDefault="00481857" w:rsidP="00481857">
      <w:pPr>
        <w:rPr>
          <w:bCs/>
          <w:lang w:val="es-ES"/>
        </w:rPr>
      </w:pPr>
      <w:r w:rsidRPr="001C3337">
        <w:rPr>
          <w:bCs/>
          <w:lang w:val="es-ES"/>
        </w:rPr>
        <w:t>Más de la mitad de las administraciones no respondieron a esta pregunta. El proceso de gestión del espectro puede resultar muy complejo y, por tanto, es difícil distribuir equitativamente los costos, en particular los gastos generales, entre las licencias de los diferentes tipos de utilización del espectro. A menudo puede efectuarse una consulta pública de los gastos de las administraciones (por ejemplo, mediante una institución de auditoría nacional), y conviene examinar los mecanismos que permitan obtener los ingresos destinados a financiar la gestión del espectro y garantizar así que las tasas percibidas por un tipo de utilización de la licencia no estén subvencionando (accidentalmente) los gastos imputables a otro tipo de utilización. La situación se complica aún más si hay varias organizaciones que se ocupan de la gestión del espectro o si la organización encargada realiza otras funciones además de la gestión del espectro.</w:t>
      </w:r>
    </w:p>
    <w:p w:rsidR="00481857" w:rsidRPr="001C3337" w:rsidRDefault="00481857" w:rsidP="00481857">
      <w:pPr>
        <w:rPr>
          <w:bCs/>
          <w:lang w:val="es-ES"/>
        </w:rPr>
      </w:pPr>
      <w:r w:rsidRPr="001C3337">
        <w:rPr>
          <w:bCs/>
          <w:lang w:val="es-ES"/>
        </w:rPr>
        <w:t>Las respuestas varían entre un máximo de 200 millones USD y un mínimo de 1,5 millones USD.</w:t>
      </w:r>
    </w:p>
    <w:p w:rsidR="009422CC" w:rsidRPr="001C3337" w:rsidRDefault="009422CC">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481857" w:rsidRPr="001C3337" w:rsidRDefault="00481857" w:rsidP="00481857">
      <w:pPr>
        <w:rPr>
          <w:b/>
          <w:bCs/>
          <w:lang w:val="es-ES"/>
        </w:rPr>
      </w:pPr>
      <w:r w:rsidRPr="001C3337">
        <w:rPr>
          <w:b/>
          <w:bCs/>
          <w:lang w:val="es-ES"/>
        </w:rPr>
        <w:lastRenderedPageBreak/>
        <w:t>24.2 – ¿Cómo financia esas funciones de gestión del espectro?</w:t>
      </w:r>
    </w:p>
    <w:p w:rsidR="00481857" w:rsidRPr="001C3337" w:rsidRDefault="00481857" w:rsidP="00481857">
      <w:pPr>
        <w:rPr>
          <w:bCs/>
          <w:lang w:val="es-ES"/>
        </w:rPr>
      </w:pPr>
      <w:r w:rsidRPr="001C3337">
        <w:rPr>
          <w:bCs/>
          <w:lang w:val="es-ES"/>
        </w:rPr>
        <w:t>Lo más habitual es recurrir a los cánones por utilización, ya que éstos permiten a las administraciones obtener fondos con los que financiar la gestión del espectro. A veces estos cánones se abonan directamente a la organización responsable de la gestión o bien al Tesoro público, en cuyo caso la organización recibe una subvención en el marco del presupuesto general.</w:t>
      </w:r>
    </w:p>
    <w:p w:rsidR="00481857" w:rsidRPr="001C3337" w:rsidRDefault="00481857" w:rsidP="00481857">
      <w:pPr>
        <w:rPr>
          <w:bCs/>
          <w:lang w:val="es-ES"/>
        </w:rPr>
      </w:pPr>
      <w:r w:rsidRPr="001C3337">
        <w:rPr>
          <w:bCs/>
          <w:lang w:val="es-ES"/>
        </w:rPr>
        <w:t>Las respuestas recibidas pueden clasificarse en tres grandes categorías, en función de la modalidad empleada para financiar la gestión del espectro:</w:t>
      </w:r>
    </w:p>
    <w:p w:rsidR="00481857" w:rsidRPr="001C3337" w:rsidRDefault="00481857" w:rsidP="00481857">
      <w:pPr>
        <w:rPr>
          <w:bCs/>
          <w:lang w:val="es-ES"/>
        </w:rPr>
      </w:pPr>
      <w:r w:rsidRPr="001C3337">
        <w:rPr>
          <w:bCs/>
          <w:lang w:val="es-ES"/>
        </w:rPr>
        <w:t>–</w:t>
      </w:r>
      <w:r w:rsidRPr="001C3337">
        <w:rPr>
          <w:bCs/>
          <w:lang w:val="es-ES"/>
        </w:rPr>
        <w:tab/>
        <w:t>Subvenciones procedentes del presupuesto general del Estado.</w:t>
      </w:r>
    </w:p>
    <w:p w:rsidR="00481857" w:rsidRPr="001C3337" w:rsidRDefault="00481857" w:rsidP="00D32C8F">
      <w:pPr>
        <w:ind w:left="794" w:hanging="794"/>
        <w:rPr>
          <w:bCs/>
          <w:lang w:val="es-ES"/>
        </w:rPr>
      </w:pPr>
      <w:r w:rsidRPr="001C3337">
        <w:rPr>
          <w:bCs/>
          <w:lang w:val="es-ES"/>
        </w:rPr>
        <w:t>–</w:t>
      </w:r>
      <w:r w:rsidRPr="001C3337">
        <w:rPr>
          <w:bCs/>
          <w:lang w:val="es-ES"/>
        </w:rPr>
        <w:tab/>
        <w:t>Presupuesto de la organización encargada de gestionar el espectro, el organismo regulador o una institución que depende de un Ministerio (la financiación proviene del presupuesto general o de los cánones abonados directamente al organismo) o, en determinados casos, del presupuesto del operador de telecomunicaciones oficial (cuando aún no se ha llevado a buen término la reforma del sector de las telecomunicaciones).</w:t>
      </w:r>
    </w:p>
    <w:p w:rsidR="00481857" w:rsidRPr="001C3337" w:rsidRDefault="00481857" w:rsidP="00D32C8F">
      <w:pPr>
        <w:ind w:left="794" w:hanging="794"/>
        <w:rPr>
          <w:bCs/>
          <w:lang w:val="es-ES"/>
        </w:rPr>
      </w:pPr>
      <w:r w:rsidRPr="001C3337">
        <w:rPr>
          <w:bCs/>
          <w:lang w:val="es-ES"/>
        </w:rPr>
        <w:t>–</w:t>
      </w:r>
      <w:r w:rsidRPr="001C3337">
        <w:rPr>
          <w:bCs/>
          <w:lang w:val="es-ES"/>
        </w:rPr>
        <w:tab/>
        <w:t>En un reducido número de países clasificados como menos adelantados, el Banco Mundial o el PNUD.</w:t>
      </w:r>
    </w:p>
    <w:p w:rsidR="00481857" w:rsidRPr="001C3337" w:rsidRDefault="00481857" w:rsidP="00481857">
      <w:pPr>
        <w:rPr>
          <w:bCs/>
          <w:lang w:val="es-ES"/>
        </w:rPr>
      </w:pPr>
      <w:r w:rsidRPr="001C3337">
        <w:rPr>
          <w:bCs/>
          <w:lang w:val="es-ES"/>
        </w:rPr>
        <w:t>De las respuestas recibidas se desprende que ya no existen combinaciones consideradas "heterogéneas" de las dos categorías como en el anterior periodo de estudios. En 2003, el 12% de las administraciones (8) combinaban las dos categorías. Esta situación se debe seguramente a la creación de los organismos reguladores como consecuencia del cese de la implicación del Estado en la explotación de las telecomunicaciones.</w:t>
      </w:r>
    </w:p>
    <w:p w:rsidR="00481857" w:rsidRPr="001C3337" w:rsidRDefault="00481857" w:rsidP="00113215">
      <w:pPr>
        <w:pStyle w:val="Heading2"/>
        <w:rPr>
          <w:lang w:val="es-ES"/>
        </w:rPr>
      </w:pPr>
      <w:bookmarkStart w:id="21" w:name="_Toc290973982"/>
      <w:r w:rsidRPr="001C3337">
        <w:rPr>
          <w:lang w:val="es-ES"/>
        </w:rPr>
        <w:t>3.4</w:t>
      </w:r>
      <w:r w:rsidRPr="001C3337">
        <w:rPr>
          <w:lang w:val="es-ES"/>
        </w:rPr>
        <w:tab/>
        <w:t>Identificación de problemas para la gestión nacional del espectro</w:t>
      </w:r>
      <w:bookmarkEnd w:id="21"/>
    </w:p>
    <w:p w:rsidR="00481857" w:rsidRPr="001C3337" w:rsidRDefault="00481857" w:rsidP="00481857">
      <w:pPr>
        <w:rPr>
          <w:b/>
          <w:lang w:val="es-ES"/>
        </w:rPr>
      </w:pPr>
      <w:r w:rsidRPr="001C3337">
        <w:rPr>
          <w:b/>
          <w:lang w:val="es-ES"/>
        </w:rPr>
        <w:t>25 – Dificultades que plantea la gestión nacional del espectro</w:t>
      </w:r>
    </w:p>
    <w:p w:rsidR="00481857" w:rsidRPr="001C3337" w:rsidRDefault="00481857" w:rsidP="00481857">
      <w:pPr>
        <w:rPr>
          <w:bCs/>
          <w:lang w:val="es-ES"/>
        </w:rPr>
      </w:pPr>
      <w:r w:rsidRPr="001C3337">
        <w:rPr>
          <w:bCs/>
          <w:lang w:val="es-ES"/>
        </w:rPr>
        <w:t>Ésta es una pregunta recapitulativa de los problemas indicados en las respuestas a todas las cuestiones.</w:t>
      </w:r>
    </w:p>
    <w:p w:rsidR="00481857" w:rsidRPr="001C3337" w:rsidRDefault="00481857" w:rsidP="00481857">
      <w:pPr>
        <w:rPr>
          <w:bCs/>
          <w:lang w:val="es-ES"/>
        </w:rPr>
      </w:pPr>
      <w:r w:rsidRPr="001C3337">
        <w:rPr>
          <w:bCs/>
          <w:lang w:val="es-ES"/>
        </w:rPr>
        <w:t>Tras analizar las respuestas a esta pregunta se observa que los temas mencionados son muy diversos.</w:t>
      </w:r>
    </w:p>
    <w:p w:rsidR="00481857" w:rsidRPr="001C3337" w:rsidRDefault="00481857" w:rsidP="00481857">
      <w:pPr>
        <w:rPr>
          <w:bCs/>
          <w:lang w:val="es-ES"/>
        </w:rPr>
      </w:pPr>
      <w:r w:rsidRPr="001C3337">
        <w:rPr>
          <w:bCs/>
          <w:lang w:val="es-ES"/>
        </w:rPr>
        <w:t>Las respuestas pueden clasificarse en varias categorías:</w:t>
      </w:r>
    </w:p>
    <w:p w:rsidR="00481857" w:rsidRPr="001C3337" w:rsidRDefault="00481857" w:rsidP="00F443F9">
      <w:pPr>
        <w:spacing w:before="80"/>
        <w:rPr>
          <w:bCs/>
          <w:lang w:val="es-ES"/>
        </w:rPr>
      </w:pPr>
      <w:r w:rsidRPr="001C3337">
        <w:rPr>
          <w:bCs/>
          <w:lang w:val="es-ES"/>
        </w:rPr>
        <w:t>•</w:t>
      </w:r>
      <w:r w:rsidRPr="001C3337">
        <w:rPr>
          <w:bCs/>
          <w:lang w:val="es-ES"/>
        </w:rPr>
        <w:tab/>
        <w:t>Algunas administraciones han formulado observaciones con el fin de mejorar ciertas situaciones.</w:t>
      </w:r>
    </w:p>
    <w:p w:rsidR="00481857" w:rsidRPr="001C3337" w:rsidRDefault="00481857" w:rsidP="00F443F9">
      <w:pPr>
        <w:spacing w:before="80"/>
        <w:rPr>
          <w:bCs/>
          <w:lang w:val="es-ES"/>
        </w:rPr>
      </w:pPr>
      <w:r w:rsidRPr="001C3337">
        <w:rPr>
          <w:bCs/>
          <w:lang w:val="es-ES"/>
        </w:rPr>
        <w:t>•</w:t>
      </w:r>
      <w:r w:rsidRPr="001C3337">
        <w:rPr>
          <w:bCs/>
          <w:lang w:val="es-ES"/>
        </w:rPr>
        <w:tab/>
        <w:t>Otras administraciones han incluido preguntas para obtener explicaciones.</w:t>
      </w:r>
    </w:p>
    <w:p w:rsidR="00481857" w:rsidRPr="001C3337" w:rsidRDefault="00481857" w:rsidP="00F443F9">
      <w:pPr>
        <w:spacing w:before="80"/>
        <w:ind w:left="794" w:hanging="794"/>
        <w:rPr>
          <w:bCs/>
          <w:lang w:val="es-ES"/>
        </w:rPr>
      </w:pPr>
      <w:r w:rsidRPr="001C3337">
        <w:rPr>
          <w:bCs/>
          <w:lang w:val="es-ES"/>
        </w:rPr>
        <w:t>•</w:t>
      </w:r>
      <w:r w:rsidRPr="001C3337">
        <w:rPr>
          <w:bCs/>
          <w:lang w:val="es-ES"/>
        </w:rPr>
        <w:tab/>
        <w:t>Con mucha frecuencia se indica que una determinada actividad no pudo realizarse o difícilmente puede efectuarse, debido a:</w:t>
      </w:r>
    </w:p>
    <w:p w:rsidR="00481857" w:rsidRPr="001C3337" w:rsidRDefault="00F443F9" w:rsidP="00F443F9">
      <w:pPr>
        <w:spacing w:before="60"/>
        <w:rPr>
          <w:bCs/>
          <w:lang w:val="es-ES"/>
        </w:rPr>
      </w:pPr>
      <w:r w:rsidRPr="001C3337">
        <w:rPr>
          <w:bCs/>
          <w:lang w:val="es-ES"/>
        </w:rPr>
        <w:tab/>
      </w:r>
      <w:r w:rsidR="00481857" w:rsidRPr="001C3337">
        <w:rPr>
          <w:bCs/>
          <w:lang w:val="es-ES"/>
        </w:rPr>
        <w:t>–</w:t>
      </w:r>
      <w:r w:rsidR="00481857" w:rsidRPr="001C3337">
        <w:rPr>
          <w:bCs/>
          <w:lang w:val="es-ES"/>
        </w:rPr>
        <w:tab/>
        <w:t>la carencia de personal cualificado;</w:t>
      </w:r>
    </w:p>
    <w:p w:rsidR="00481857" w:rsidRPr="001C3337" w:rsidRDefault="00F443F9" w:rsidP="00F443F9">
      <w:pPr>
        <w:spacing w:before="60"/>
        <w:rPr>
          <w:bCs/>
          <w:lang w:val="es-ES"/>
        </w:rPr>
      </w:pPr>
      <w:r w:rsidRPr="001C3337">
        <w:rPr>
          <w:bCs/>
          <w:lang w:val="es-ES"/>
        </w:rPr>
        <w:tab/>
      </w:r>
      <w:r w:rsidR="00481857" w:rsidRPr="001C3337">
        <w:rPr>
          <w:bCs/>
          <w:lang w:val="es-ES"/>
        </w:rPr>
        <w:t>–</w:t>
      </w:r>
      <w:r w:rsidR="00481857" w:rsidRPr="001C3337">
        <w:rPr>
          <w:bCs/>
          <w:lang w:val="es-ES"/>
        </w:rPr>
        <w:tab/>
        <w:t>la falta de personal en general;</w:t>
      </w:r>
    </w:p>
    <w:p w:rsidR="00481857" w:rsidRPr="001C3337" w:rsidRDefault="00F443F9" w:rsidP="00F443F9">
      <w:pPr>
        <w:spacing w:before="60"/>
        <w:rPr>
          <w:bCs/>
          <w:lang w:val="es-ES"/>
        </w:rPr>
      </w:pPr>
      <w:r w:rsidRPr="001C3337">
        <w:rPr>
          <w:bCs/>
          <w:lang w:val="es-ES"/>
        </w:rPr>
        <w:tab/>
      </w:r>
      <w:r w:rsidR="00481857" w:rsidRPr="001C3337">
        <w:rPr>
          <w:bCs/>
          <w:lang w:val="es-ES"/>
        </w:rPr>
        <w:t>–</w:t>
      </w:r>
      <w:r w:rsidR="00481857" w:rsidRPr="001C3337">
        <w:rPr>
          <w:bCs/>
          <w:lang w:val="es-ES"/>
        </w:rPr>
        <w:tab/>
        <w:t>un número insuficiente de equipos (hardware y software).</w:t>
      </w:r>
    </w:p>
    <w:p w:rsidR="00481857" w:rsidRPr="001C3337" w:rsidRDefault="00481857" w:rsidP="00481857">
      <w:pPr>
        <w:rPr>
          <w:bCs/>
          <w:lang w:val="es-ES"/>
        </w:rPr>
      </w:pPr>
      <w:r w:rsidRPr="001C3337">
        <w:rPr>
          <w:bCs/>
          <w:lang w:val="es-ES"/>
        </w:rPr>
        <w:t>Se suele recurrir a la asistencia de la UIT para solucionar estos problemas.</w:t>
      </w:r>
    </w:p>
    <w:p w:rsidR="00481857" w:rsidRPr="001C3337" w:rsidRDefault="00481857" w:rsidP="00481857">
      <w:pPr>
        <w:rPr>
          <w:b/>
          <w:lang w:val="es-ES"/>
        </w:rPr>
      </w:pPr>
      <w:r w:rsidRPr="001C3337">
        <w:rPr>
          <w:b/>
          <w:lang w:val="es-ES"/>
        </w:rPr>
        <w:t xml:space="preserve">25.1 – ¿Cuáles son las dificultades legales, jurídicas, administrativas, técnicas y financieras con las cuales se tropieza en la realización de esas funciones de gestión nacional del espectro? </w:t>
      </w:r>
    </w:p>
    <w:p w:rsidR="00481857" w:rsidRPr="001C3337" w:rsidRDefault="00481857" w:rsidP="00481857">
      <w:pPr>
        <w:rPr>
          <w:bCs/>
          <w:lang w:val="es-ES"/>
        </w:rPr>
      </w:pPr>
      <w:r w:rsidRPr="001C3337">
        <w:rPr>
          <w:bCs/>
          <w:lang w:val="es-ES"/>
        </w:rPr>
        <w:t>En lo que respecta a la legislación, las respuestas fueron las siguientes: no existe ninguna ley en materia de telecomunicaciones; la legislación en materia de telecomunicaciones ha sido modificada con motivo de la aparición de nuevas técnicas; las leyes han quedado obsoletas y su actualización resulta difícil; la promulgación de una ley en materia de telecomunicaciones presenta dificultades.</w:t>
      </w:r>
    </w:p>
    <w:p w:rsidR="00481857" w:rsidRPr="001C3337" w:rsidRDefault="00481857" w:rsidP="00481857">
      <w:pPr>
        <w:rPr>
          <w:b/>
          <w:bCs/>
          <w:lang w:val="es-ES"/>
        </w:rPr>
      </w:pPr>
      <w:r w:rsidRPr="001C3337">
        <w:rPr>
          <w:b/>
          <w:bCs/>
          <w:lang w:val="es-ES"/>
        </w:rPr>
        <w:t>25.2 – Sírvase utilizar el Cuadro siguiente para describir los problemas con los que tropezó su administración en la gestión nacional del espectro, teniendo en cuenta las preguntas antes formuladas. Esta información será utilizada por la UIT, en particular por la Comisión de Estudio 1 del UIT</w:t>
      </w:r>
      <w:r w:rsidRPr="001C3337">
        <w:rPr>
          <w:b/>
          <w:bCs/>
          <w:lang w:val="es-ES"/>
        </w:rPr>
        <w:noBreakHyphen/>
        <w:t>R y la Comisión de Estudio 2 del UIT-D, para identificar futuros ámbitos de trabajo dentro del programa de estudios normal, con el fin de hacer hincapié en la elaboración de recomendaciones e informes sobre los temas en los que la asistencia es más necesaria.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8329"/>
      </w:tblGrid>
      <w:tr w:rsidR="00481857" w:rsidRPr="000F4A0D" w:rsidTr="002E1E24">
        <w:tc>
          <w:tcPr>
            <w:tcW w:w="1526" w:type="dxa"/>
            <w:vAlign w:val="center"/>
          </w:tcPr>
          <w:p w:rsidR="00481857" w:rsidRPr="001C3337" w:rsidRDefault="00481857" w:rsidP="007F00C7">
            <w:pPr>
              <w:spacing w:before="60" w:after="60"/>
              <w:jc w:val="center"/>
              <w:rPr>
                <w:b/>
                <w:bCs/>
                <w:lang w:val="es-ES"/>
              </w:rPr>
            </w:pPr>
            <w:r w:rsidRPr="001C3337">
              <w:rPr>
                <w:b/>
                <w:bCs/>
                <w:lang w:val="es-ES"/>
              </w:rPr>
              <w:lastRenderedPageBreak/>
              <w:t>Pregunta</w:t>
            </w:r>
          </w:p>
        </w:tc>
        <w:tc>
          <w:tcPr>
            <w:tcW w:w="8329" w:type="dxa"/>
            <w:vAlign w:val="center"/>
          </w:tcPr>
          <w:p w:rsidR="00481857" w:rsidRPr="001C3337" w:rsidRDefault="00481857" w:rsidP="00D32C8F">
            <w:pPr>
              <w:spacing w:before="60" w:after="60"/>
              <w:jc w:val="center"/>
              <w:rPr>
                <w:b/>
                <w:bCs/>
                <w:lang w:val="es-ES"/>
              </w:rPr>
            </w:pPr>
            <w:r w:rsidRPr="001C3337">
              <w:rPr>
                <w:b/>
                <w:bCs/>
                <w:lang w:val="es-ES"/>
              </w:rPr>
              <w:t>Describa el problema de gestión del espectro relacionado con la Cuestión</w:t>
            </w:r>
            <w:r w:rsidRPr="001C3337">
              <w:rPr>
                <w:b/>
                <w:bCs/>
                <w:lang w:val="es-ES"/>
              </w:rPr>
              <w:br/>
              <w:t>y el tipo de asistencia que podría prestar la UIT</w:t>
            </w: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P1</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P2</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P3</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P4</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P5</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P6</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P7</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P8</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P9</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P10</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P11</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P12</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P13</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P14</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P15</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P16</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P17</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P18</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P19</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P20</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P21</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P22</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P23</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P24</w:t>
            </w:r>
          </w:p>
        </w:tc>
        <w:tc>
          <w:tcPr>
            <w:tcW w:w="8329" w:type="dxa"/>
          </w:tcPr>
          <w:p w:rsidR="00481857" w:rsidRPr="001C3337" w:rsidRDefault="00481857" w:rsidP="00481857">
            <w:pPr>
              <w:rPr>
                <w:bCs/>
                <w:lang w:val="es-ES"/>
              </w:rPr>
            </w:pPr>
          </w:p>
        </w:tc>
      </w:tr>
      <w:tr w:rsidR="00481857" w:rsidRPr="001C3337" w:rsidTr="002E1E24">
        <w:tc>
          <w:tcPr>
            <w:tcW w:w="1526" w:type="dxa"/>
          </w:tcPr>
          <w:p w:rsidR="00481857" w:rsidRPr="001C3337" w:rsidRDefault="00481857" w:rsidP="007F00C7">
            <w:pPr>
              <w:jc w:val="center"/>
              <w:rPr>
                <w:bCs/>
                <w:lang w:val="es-ES"/>
              </w:rPr>
            </w:pPr>
            <w:r w:rsidRPr="001C3337">
              <w:rPr>
                <w:bCs/>
                <w:lang w:val="es-ES"/>
              </w:rPr>
              <w:t>P25</w:t>
            </w:r>
          </w:p>
        </w:tc>
        <w:tc>
          <w:tcPr>
            <w:tcW w:w="8329" w:type="dxa"/>
          </w:tcPr>
          <w:p w:rsidR="00481857" w:rsidRPr="001C3337" w:rsidRDefault="00481857" w:rsidP="00481857">
            <w:pPr>
              <w:rPr>
                <w:bCs/>
                <w:lang w:val="es-ES"/>
              </w:rPr>
            </w:pPr>
          </w:p>
        </w:tc>
      </w:tr>
    </w:tbl>
    <w:p w:rsidR="00481857" w:rsidRPr="001C3337" w:rsidRDefault="00481857" w:rsidP="00481857">
      <w:pPr>
        <w:rPr>
          <w:bCs/>
          <w:lang w:val="es-ES"/>
        </w:rPr>
      </w:pPr>
      <w:r w:rsidRPr="001C3337">
        <w:rPr>
          <w:bCs/>
          <w:lang w:val="es-ES"/>
        </w:rPr>
        <w:t>Por lo que respecta a las funciones de planificación, a menudo se indica en las respuestas que dichas funciones presentan problemas para la administración debido a la falta de equipos y software necesario para crear un sistema informatizado de gestión de frecuencias.</w:t>
      </w:r>
    </w:p>
    <w:p w:rsidR="00481857" w:rsidRPr="001C3337" w:rsidRDefault="00481857" w:rsidP="00481857">
      <w:pPr>
        <w:rPr>
          <w:bCs/>
          <w:lang w:val="es-ES"/>
        </w:rPr>
      </w:pPr>
      <w:r w:rsidRPr="001C3337">
        <w:rPr>
          <w:bCs/>
          <w:lang w:val="es-ES"/>
        </w:rPr>
        <w:t>Suelen indicar que es indispensable mejorar las instalaciones para poder efectuar la comprobación técnica de las emisiones. Es muy frecuente que la falta de equipos de control obstaculice el proceso de gestión del espectro en general.</w:t>
      </w:r>
    </w:p>
    <w:p w:rsidR="00481857" w:rsidRPr="001C3337" w:rsidRDefault="00481857" w:rsidP="00481857">
      <w:pPr>
        <w:rPr>
          <w:bCs/>
          <w:lang w:val="es-ES"/>
        </w:rPr>
      </w:pPr>
      <w:r w:rsidRPr="001C3337">
        <w:rPr>
          <w:bCs/>
          <w:lang w:val="es-ES"/>
        </w:rPr>
        <w:t>Ciertas administraciones han subrayado que tienen dificultades para resolver los problemas de interferencia a escala nacional y a eliminar la interferencia causada por las estaciones de países vecinos, así como para efectuar la coordinación de frecuencias con dichos países.</w:t>
      </w:r>
    </w:p>
    <w:p w:rsidR="000E0367" w:rsidRPr="001C3337" w:rsidRDefault="00481857" w:rsidP="009422CC">
      <w:pPr>
        <w:rPr>
          <w:lang w:val="es-ES"/>
        </w:rPr>
      </w:pPr>
      <w:r w:rsidRPr="001C3337">
        <w:rPr>
          <w:bCs/>
          <w:lang w:val="es-ES"/>
        </w:rPr>
        <w:t>Otras administraciones desean disponer de ejemplos de procedimientos de coordinación de frecuencias GSM con los países adyacentes.</w:t>
      </w:r>
    </w:p>
    <w:p w:rsidR="007C32B3" w:rsidRPr="001C3337" w:rsidRDefault="007C32B3">
      <w:pPr>
        <w:tabs>
          <w:tab w:val="clear" w:pos="794"/>
          <w:tab w:val="clear" w:pos="1191"/>
          <w:tab w:val="clear" w:pos="1588"/>
          <w:tab w:val="clear" w:pos="1985"/>
        </w:tabs>
        <w:overflowPunct/>
        <w:autoSpaceDE/>
        <w:autoSpaceDN/>
        <w:adjustRightInd/>
        <w:spacing w:before="0"/>
        <w:jc w:val="left"/>
        <w:textAlignment w:val="auto"/>
        <w:rPr>
          <w:lang w:val="es-ES"/>
        </w:rPr>
      </w:pPr>
      <w:r w:rsidRPr="001C3337">
        <w:rPr>
          <w:lang w:val="es-ES"/>
        </w:rPr>
        <w:br w:type="page"/>
      </w:r>
    </w:p>
    <w:p w:rsidR="002F463C" w:rsidRPr="001C3337" w:rsidRDefault="002F463C" w:rsidP="00D32C8F">
      <w:pPr>
        <w:pStyle w:val="Parttitle"/>
        <w:rPr>
          <w:lang w:val="es-ES"/>
        </w:rPr>
      </w:pPr>
      <w:r w:rsidRPr="001C3337">
        <w:rPr>
          <w:lang w:val="es-ES"/>
        </w:rPr>
        <w:lastRenderedPageBreak/>
        <w:t>Part</w:t>
      </w:r>
      <w:r w:rsidR="00967793" w:rsidRPr="001C3337">
        <w:rPr>
          <w:lang w:val="es-ES"/>
        </w:rPr>
        <w:t>e</w:t>
      </w:r>
      <w:r w:rsidRPr="001C3337">
        <w:rPr>
          <w:lang w:val="es-ES"/>
        </w:rPr>
        <w:t xml:space="preserve"> III: </w:t>
      </w:r>
      <w:r w:rsidR="00967793" w:rsidRPr="001C3337">
        <w:rPr>
          <w:bCs/>
          <w:lang w:val="es-ES"/>
        </w:rPr>
        <w:t xml:space="preserve">Información sobre tasas y tarifas </w:t>
      </w:r>
      <w:r w:rsidR="00D32C8F" w:rsidRPr="001C3337">
        <w:rPr>
          <w:bCs/>
          <w:lang w:val="es-ES"/>
        </w:rPr>
        <w:br/>
      </w:r>
      <w:r w:rsidR="00967793" w:rsidRPr="001C3337">
        <w:rPr>
          <w:bCs/>
          <w:lang w:val="es-ES"/>
        </w:rPr>
        <w:t>por el uso de las frecuencias</w:t>
      </w:r>
    </w:p>
    <w:p w:rsidR="002F463C" w:rsidRPr="001C3337" w:rsidRDefault="00967793" w:rsidP="00967793">
      <w:pPr>
        <w:pStyle w:val="Parttitle"/>
        <w:rPr>
          <w:lang w:val="es-ES"/>
        </w:rPr>
      </w:pPr>
      <w:r w:rsidRPr="001C3337">
        <w:rPr>
          <w:bCs/>
          <w:lang w:val="es-ES"/>
        </w:rPr>
        <w:t>ANÁLISIS DE LAS RESPUESTAS A LA PARTE III DEL CUESTIONARIO</w:t>
      </w:r>
    </w:p>
    <w:p w:rsidR="00C95304" w:rsidRPr="001C3337" w:rsidRDefault="00967793" w:rsidP="00967793">
      <w:pPr>
        <w:pStyle w:val="Heading1"/>
        <w:rPr>
          <w:lang w:val="es-ES"/>
        </w:rPr>
      </w:pPr>
      <w:bookmarkStart w:id="22" w:name="_Toc277853431"/>
      <w:bookmarkStart w:id="23" w:name="_Toc290973983"/>
      <w:r w:rsidRPr="001C3337">
        <w:rPr>
          <w:lang w:val="es-ES"/>
        </w:rPr>
        <w:t>Introducció</w:t>
      </w:r>
      <w:r w:rsidR="00C95304" w:rsidRPr="001C3337">
        <w:rPr>
          <w:lang w:val="es-ES"/>
        </w:rPr>
        <w:t>n</w:t>
      </w:r>
      <w:bookmarkEnd w:id="22"/>
      <w:bookmarkEnd w:id="23"/>
    </w:p>
    <w:p w:rsidR="00967793" w:rsidRPr="001C3337" w:rsidRDefault="00967793" w:rsidP="00967793">
      <w:pPr>
        <w:rPr>
          <w:lang w:val="es-ES"/>
        </w:rPr>
      </w:pPr>
      <w:r w:rsidRPr="001C3337">
        <w:rPr>
          <w:lang w:val="es-ES"/>
        </w:rPr>
        <w:t>En la Resolución 9 (Rev. Doha, 2006) se reconoce que se ha elaborado con éxito la "Base de datos de tasas de espectro" (Base de datos TE) en respuesta a la Cuestión 21/2 (Estambul, 2002) que está integrada ahora en la referida Resolución, y que existen líneas directrices y casos prácticos que las administraciones pueden utilizar para extraer informaciones de esa base de datos a fin de utilizarla en la preparación de los modelos de cálculo de tasas que mejor se adapten a sus necesidades nacionales, y se resuelve proseguir el desarrollo de la base de datos TE y ofrecer líneas directrices adicionales y casos prácticos, basados en experiencias concretas de las administraciones.</w:t>
      </w:r>
    </w:p>
    <w:p w:rsidR="00967793" w:rsidRPr="001C3337" w:rsidRDefault="00967793" w:rsidP="00967793">
      <w:pPr>
        <w:rPr>
          <w:lang w:val="es-ES"/>
        </w:rPr>
      </w:pPr>
      <w:r w:rsidRPr="001C3337">
        <w:rPr>
          <w:lang w:val="es-ES"/>
        </w:rPr>
        <w:t xml:space="preserve">En esta parte del Informe se presenta el análisis de las respuestas a la Parte III del Cuestionario (Información sobre las tasas de utilización del espectro). </w:t>
      </w:r>
    </w:p>
    <w:p w:rsidR="00967793" w:rsidRPr="001C3337" w:rsidRDefault="00967793" w:rsidP="00967793">
      <w:pPr>
        <w:rPr>
          <w:lang w:val="es-ES"/>
        </w:rPr>
      </w:pPr>
      <w:r w:rsidRPr="001C3337">
        <w:rPr>
          <w:lang w:val="es-ES"/>
        </w:rPr>
        <w:t xml:space="preserve">Existe una publicación separada sobre "Directrices para el establecimiento de un sistema coherente de cánones relativos a la utilización de frecuencias radioeléctricas", que puede consultarse en la dirección: </w:t>
      </w:r>
      <w:hyperlink r:id="rId28" w:history="1">
        <w:r w:rsidRPr="001C3337">
          <w:rPr>
            <w:rStyle w:val="Hyperlink"/>
            <w:lang w:val="es-ES"/>
          </w:rPr>
          <w:t>http://web.itu.int/publ/D-STG-SG02.FEES-2010/en</w:t>
        </w:r>
      </w:hyperlink>
    </w:p>
    <w:p w:rsidR="00967793" w:rsidRPr="001C3337" w:rsidRDefault="00967793" w:rsidP="00967793">
      <w:pPr>
        <w:rPr>
          <w:lang w:val="es-ES"/>
        </w:rPr>
      </w:pPr>
      <w:r w:rsidRPr="001C3337">
        <w:rPr>
          <w:lang w:val="es-ES"/>
        </w:rPr>
        <w:t xml:space="preserve">La Parte III del cuestionario comprendía 18 preguntas: preguntas generales (P1 a P3), preguntas relativas a los usuarios gubernamentales (P4 a P7), preguntas relativas a los usuarios no gubernamentales (P8 a P17) y una pregunta P18 relativa a la periodicidad de actualización de los datos. Comprendía asimismo dos anexos que contenían: </w:t>
      </w:r>
    </w:p>
    <w:p w:rsidR="00967793" w:rsidRPr="001C3337" w:rsidRDefault="00967793" w:rsidP="00967793">
      <w:pPr>
        <w:rPr>
          <w:lang w:val="es-ES"/>
        </w:rPr>
      </w:pPr>
      <w:r w:rsidRPr="001C3337">
        <w:rPr>
          <w:lang w:val="es-ES"/>
        </w:rPr>
        <w:t>–</w:t>
      </w:r>
      <w:r w:rsidRPr="001C3337">
        <w:rPr>
          <w:lang w:val="es-ES"/>
        </w:rPr>
        <w:tab/>
        <w:t>cinco cuadros para indicar los parámetros utilizados para determinar los importes de los cánones;</w:t>
      </w:r>
    </w:p>
    <w:p w:rsidR="00967793" w:rsidRPr="001C3337" w:rsidRDefault="00967793" w:rsidP="00967793">
      <w:pPr>
        <w:rPr>
          <w:lang w:val="es-ES"/>
        </w:rPr>
      </w:pPr>
      <w:r w:rsidRPr="001C3337">
        <w:rPr>
          <w:lang w:val="es-ES"/>
        </w:rPr>
        <w:t>–</w:t>
      </w:r>
      <w:r w:rsidRPr="001C3337">
        <w:rPr>
          <w:lang w:val="es-ES"/>
        </w:rPr>
        <w:tab/>
        <w:t>un glosario en el que se indicaba el significado de ciertos términos empleados en el cuestionario.</w:t>
      </w:r>
    </w:p>
    <w:p w:rsidR="00967793" w:rsidRPr="001C3337" w:rsidRDefault="00967793" w:rsidP="00967793">
      <w:pPr>
        <w:rPr>
          <w:lang w:val="es-ES"/>
        </w:rPr>
      </w:pPr>
    </w:p>
    <w:p w:rsidR="00967793" w:rsidRPr="001C3337" w:rsidRDefault="00967793" w:rsidP="00D32C8F">
      <w:pPr>
        <w:jc w:val="center"/>
        <w:rPr>
          <w:b/>
          <w:lang w:val="es-ES"/>
        </w:rPr>
      </w:pPr>
      <w:r w:rsidRPr="001C3337">
        <w:rPr>
          <w:b/>
          <w:lang w:val="es-ES"/>
        </w:rPr>
        <w:t>Análisis de las respuestas a la Parte III</w:t>
      </w:r>
    </w:p>
    <w:p w:rsidR="00967793" w:rsidRPr="001C3337" w:rsidRDefault="00967793" w:rsidP="009422CC">
      <w:pPr>
        <w:pStyle w:val="Heading1"/>
        <w:rPr>
          <w:lang w:val="es-ES"/>
        </w:rPr>
      </w:pPr>
      <w:bookmarkStart w:id="24" w:name="_Toc248048797"/>
      <w:bookmarkStart w:id="25" w:name="_Toc290973984"/>
      <w:r w:rsidRPr="001C3337">
        <w:rPr>
          <w:lang w:val="es-ES"/>
        </w:rPr>
        <w:t>4</w:t>
      </w:r>
      <w:r w:rsidRPr="001C3337">
        <w:rPr>
          <w:lang w:val="es-ES"/>
        </w:rPr>
        <w:tab/>
        <w:t>Respuestas recibidas</w:t>
      </w:r>
      <w:bookmarkEnd w:id="24"/>
      <w:bookmarkEnd w:id="25"/>
    </w:p>
    <w:p w:rsidR="00967793" w:rsidRPr="001C3337" w:rsidRDefault="00967793" w:rsidP="009422CC">
      <w:pPr>
        <w:pStyle w:val="Heading2"/>
        <w:rPr>
          <w:lang w:val="es-ES"/>
        </w:rPr>
      </w:pPr>
      <w:bookmarkStart w:id="26" w:name="_Toc248048798"/>
      <w:bookmarkStart w:id="27" w:name="_Toc290973985"/>
      <w:r w:rsidRPr="001C3337">
        <w:rPr>
          <w:lang w:val="es-ES"/>
        </w:rPr>
        <w:t>4.1</w:t>
      </w:r>
      <w:r w:rsidRPr="001C3337">
        <w:rPr>
          <w:lang w:val="es-ES"/>
        </w:rPr>
        <w:tab/>
        <w:t>Número de respuestas</w:t>
      </w:r>
      <w:bookmarkEnd w:id="26"/>
      <w:bookmarkEnd w:id="27"/>
    </w:p>
    <w:p w:rsidR="00967793" w:rsidRPr="001C3337" w:rsidRDefault="00D32C8F" w:rsidP="00967793">
      <w:pPr>
        <w:rPr>
          <w:lang w:val="es-ES"/>
        </w:rPr>
      </w:pPr>
      <w:r w:rsidRPr="001C3337">
        <w:rPr>
          <w:lang w:val="es-ES"/>
        </w:rPr>
        <w:t>Sesenta y cinco</w:t>
      </w:r>
      <w:r w:rsidR="00967793" w:rsidRPr="001C3337">
        <w:rPr>
          <w:lang w:val="es-ES"/>
        </w:rPr>
        <w:t xml:space="preserve"> países respondieron a la totalidad o a una parte de la Parte III del cuestionario. En el periodo de estudios anterior (2002-2006) se recibieron 69 respuestas a la Cuestión 21/2.</w:t>
      </w:r>
    </w:p>
    <w:p w:rsidR="00967793" w:rsidRPr="001C3337" w:rsidRDefault="00967793" w:rsidP="00967793">
      <w:pPr>
        <w:rPr>
          <w:lang w:val="es-ES"/>
        </w:rPr>
      </w:pPr>
      <w:r w:rsidRPr="001C3337">
        <w:rPr>
          <w:lang w:val="es-ES"/>
        </w:rPr>
        <w:t>Se invitó a las administraciones a responder directamente en línea y sus respuestas se registraron en la base de datos de la UIT. La Unión registró las respuestas de las administraciones que no habían podido hacerlo directamente.</w:t>
      </w:r>
    </w:p>
    <w:p w:rsidR="00967793" w:rsidRPr="001C3337" w:rsidRDefault="00967793" w:rsidP="00967793">
      <w:pPr>
        <w:rPr>
          <w:lang w:val="es-ES"/>
        </w:rPr>
      </w:pPr>
      <w:r w:rsidRPr="001C3337">
        <w:rPr>
          <w:lang w:val="es-ES"/>
        </w:rPr>
        <w:t>En el cuadro siguiente se desglosan las respuestas correspondientes a las cinco regiones:</w:t>
      </w:r>
    </w:p>
    <w:p w:rsidR="00967793" w:rsidRPr="001C3337" w:rsidRDefault="00967793" w:rsidP="00967793">
      <w:pPr>
        <w:rPr>
          <w:lang w:val="es-ES"/>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2261"/>
        <w:gridCol w:w="964"/>
        <w:gridCol w:w="1189"/>
        <w:gridCol w:w="1629"/>
        <w:gridCol w:w="1628"/>
        <w:gridCol w:w="1308"/>
        <w:gridCol w:w="695"/>
      </w:tblGrid>
      <w:tr w:rsidR="00967793" w:rsidRPr="001C3337" w:rsidTr="00DC0515">
        <w:tc>
          <w:tcPr>
            <w:tcW w:w="2261" w:type="dxa"/>
          </w:tcPr>
          <w:p w:rsidR="00967793" w:rsidRPr="001C3337" w:rsidRDefault="00967793" w:rsidP="00E13E56">
            <w:pPr>
              <w:jc w:val="center"/>
              <w:rPr>
                <w:b/>
                <w:sz w:val="20"/>
                <w:lang w:val="es-ES"/>
              </w:rPr>
            </w:pPr>
            <w:r w:rsidRPr="001C3337">
              <w:rPr>
                <w:b/>
                <w:sz w:val="20"/>
                <w:lang w:val="es-ES"/>
              </w:rPr>
              <w:t>Región</w:t>
            </w:r>
          </w:p>
        </w:tc>
        <w:tc>
          <w:tcPr>
            <w:tcW w:w="964" w:type="dxa"/>
          </w:tcPr>
          <w:p w:rsidR="00967793" w:rsidRPr="001C3337" w:rsidRDefault="00967793" w:rsidP="009422CC">
            <w:pPr>
              <w:jc w:val="center"/>
              <w:rPr>
                <w:b/>
                <w:sz w:val="20"/>
                <w:lang w:val="es-ES"/>
              </w:rPr>
            </w:pPr>
            <w:r w:rsidRPr="001C3337">
              <w:rPr>
                <w:b/>
                <w:sz w:val="20"/>
                <w:lang w:val="es-ES"/>
              </w:rPr>
              <w:t>África</w:t>
            </w:r>
          </w:p>
        </w:tc>
        <w:tc>
          <w:tcPr>
            <w:tcW w:w="1189" w:type="dxa"/>
          </w:tcPr>
          <w:p w:rsidR="00967793" w:rsidRPr="001C3337" w:rsidRDefault="00967793" w:rsidP="009422CC">
            <w:pPr>
              <w:jc w:val="center"/>
              <w:rPr>
                <w:b/>
                <w:sz w:val="20"/>
                <w:lang w:val="es-ES"/>
              </w:rPr>
            </w:pPr>
            <w:r w:rsidRPr="001C3337">
              <w:rPr>
                <w:b/>
                <w:sz w:val="20"/>
                <w:lang w:val="es-ES"/>
              </w:rPr>
              <w:t>América</w:t>
            </w:r>
          </w:p>
        </w:tc>
        <w:tc>
          <w:tcPr>
            <w:tcW w:w="1629" w:type="dxa"/>
          </w:tcPr>
          <w:p w:rsidR="00967793" w:rsidRPr="001C3337" w:rsidRDefault="006E5B21" w:rsidP="009422CC">
            <w:pPr>
              <w:jc w:val="center"/>
              <w:rPr>
                <w:b/>
                <w:sz w:val="20"/>
                <w:lang w:val="es-ES"/>
              </w:rPr>
            </w:pPr>
            <w:r>
              <w:rPr>
                <w:b/>
                <w:sz w:val="20"/>
                <w:lang w:val="es-ES"/>
              </w:rPr>
              <w:t>Ásia-Pacífico</w:t>
            </w:r>
          </w:p>
        </w:tc>
        <w:tc>
          <w:tcPr>
            <w:tcW w:w="1628" w:type="dxa"/>
          </w:tcPr>
          <w:p w:rsidR="00967793" w:rsidRPr="001C3337" w:rsidRDefault="00967793" w:rsidP="009422CC">
            <w:pPr>
              <w:jc w:val="center"/>
              <w:rPr>
                <w:b/>
                <w:sz w:val="20"/>
                <w:lang w:val="es-ES"/>
              </w:rPr>
            </w:pPr>
            <w:r w:rsidRPr="001C3337">
              <w:rPr>
                <w:b/>
                <w:sz w:val="20"/>
                <w:lang w:val="es-ES"/>
              </w:rPr>
              <w:t>Europa y CEI</w:t>
            </w:r>
          </w:p>
        </w:tc>
        <w:tc>
          <w:tcPr>
            <w:tcW w:w="1308" w:type="dxa"/>
          </w:tcPr>
          <w:p w:rsidR="00967793" w:rsidRPr="001C3337" w:rsidRDefault="00967793" w:rsidP="009422CC">
            <w:pPr>
              <w:jc w:val="center"/>
              <w:rPr>
                <w:b/>
                <w:sz w:val="20"/>
                <w:lang w:val="es-ES"/>
              </w:rPr>
            </w:pPr>
            <w:r w:rsidRPr="001C3337">
              <w:rPr>
                <w:b/>
                <w:sz w:val="20"/>
                <w:lang w:val="es-ES"/>
              </w:rPr>
              <w:t>Países árabes</w:t>
            </w:r>
          </w:p>
        </w:tc>
        <w:tc>
          <w:tcPr>
            <w:tcW w:w="695" w:type="dxa"/>
          </w:tcPr>
          <w:p w:rsidR="00967793" w:rsidRPr="001C3337" w:rsidRDefault="00967793" w:rsidP="009422CC">
            <w:pPr>
              <w:jc w:val="center"/>
              <w:rPr>
                <w:b/>
                <w:sz w:val="20"/>
                <w:lang w:val="es-ES"/>
              </w:rPr>
            </w:pPr>
            <w:r w:rsidRPr="001C3337">
              <w:rPr>
                <w:b/>
                <w:sz w:val="20"/>
                <w:lang w:val="es-ES"/>
              </w:rPr>
              <w:t>Total</w:t>
            </w:r>
          </w:p>
        </w:tc>
      </w:tr>
      <w:tr w:rsidR="00967793" w:rsidRPr="001C3337" w:rsidTr="00DC0515">
        <w:tc>
          <w:tcPr>
            <w:tcW w:w="2261" w:type="dxa"/>
          </w:tcPr>
          <w:p w:rsidR="00967793" w:rsidRPr="001C3337" w:rsidRDefault="00967793" w:rsidP="00E13E56">
            <w:pPr>
              <w:jc w:val="center"/>
              <w:rPr>
                <w:sz w:val="20"/>
                <w:lang w:val="es-ES"/>
              </w:rPr>
            </w:pPr>
            <w:r w:rsidRPr="001C3337">
              <w:rPr>
                <w:sz w:val="20"/>
                <w:lang w:val="es-ES"/>
              </w:rPr>
              <w:t>Número de respuestas</w:t>
            </w:r>
          </w:p>
        </w:tc>
        <w:tc>
          <w:tcPr>
            <w:tcW w:w="964" w:type="dxa"/>
          </w:tcPr>
          <w:p w:rsidR="00967793" w:rsidRPr="001C3337" w:rsidRDefault="00967793" w:rsidP="009422CC">
            <w:pPr>
              <w:jc w:val="center"/>
              <w:rPr>
                <w:sz w:val="20"/>
                <w:lang w:val="es-ES"/>
              </w:rPr>
            </w:pPr>
            <w:r w:rsidRPr="001C3337">
              <w:rPr>
                <w:sz w:val="20"/>
                <w:lang w:val="es-ES"/>
              </w:rPr>
              <w:t>15</w:t>
            </w:r>
          </w:p>
        </w:tc>
        <w:tc>
          <w:tcPr>
            <w:tcW w:w="1189" w:type="dxa"/>
          </w:tcPr>
          <w:p w:rsidR="00967793" w:rsidRPr="001C3337" w:rsidRDefault="00967793" w:rsidP="009422CC">
            <w:pPr>
              <w:jc w:val="center"/>
              <w:rPr>
                <w:sz w:val="20"/>
                <w:lang w:val="es-ES"/>
              </w:rPr>
            </w:pPr>
            <w:r w:rsidRPr="001C3337">
              <w:rPr>
                <w:sz w:val="20"/>
                <w:lang w:val="es-ES"/>
              </w:rPr>
              <w:t>10</w:t>
            </w:r>
          </w:p>
        </w:tc>
        <w:tc>
          <w:tcPr>
            <w:tcW w:w="1629" w:type="dxa"/>
          </w:tcPr>
          <w:p w:rsidR="00967793" w:rsidRPr="001C3337" w:rsidRDefault="00967793" w:rsidP="009422CC">
            <w:pPr>
              <w:jc w:val="center"/>
              <w:rPr>
                <w:sz w:val="20"/>
                <w:lang w:val="es-ES"/>
              </w:rPr>
            </w:pPr>
            <w:r w:rsidRPr="001C3337">
              <w:rPr>
                <w:sz w:val="20"/>
                <w:lang w:val="es-ES"/>
              </w:rPr>
              <w:t>10</w:t>
            </w:r>
          </w:p>
        </w:tc>
        <w:tc>
          <w:tcPr>
            <w:tcW w:w="1628" w:type="dxa"/>
          </w:tcPr>
          <w:p w:rsidR="00967793" w:rsidRPr="001C3337" w:rsidRDefault="00967793" w:rsidP="009422CC">
            <w:pPr>
              <w:jc w:val="center"/>
              <w:rPr>
                <w:sz w:val="20"/>
                <w:lang w:val="es-ES"/>
              </w:rPr>
            </w:pPr>
            <w:r w:rsidRPr="001C3337">
              <w:rPr>
                <w:sz w:val="20"/>
                <w:lang w:val="es-ES"/>
              </w:rPr>
              <w:t>23</w:t>
            </w:r>
          </w:p>
        </w:tc>
        <w:tc>
          <w:tcPr>
            <w:tcW w:w="1308" w:type="dxa"/>
          </w:tcPr>
          <w:p w:rsidR="00967793" w:rsidRPr="001C3337" w:rsidRDefault="00967793" w:rsidP="009422CC">
            <w:pPr>
              <w:jc w:val="center"/>
              <w:rPr>
                <w:sz w:val="20"/>
                <w:lang w:val="es-ES"/>
              </w:rPr>
            </w:pPr>
            <w:r w:rsidRPr="001C3337">
              <w:rPr>
                <w:sz w:val="20"/>
                <w:lang w:val="es-ES"/>
              </w:rPr>
              <w:t>7</w:t>
            </w:r>
          </w:p>
        </w:tc>
        <w:tc>
          <w:tcPr>
            <w:tcW w:w="695" w:type="dxa"/>
          </w:tcPr>
          <w:p w:rsidR="00967793" w:rsidRPr="001C3337" w:rsidRDefault="00967793" w:rsidP="009422CC">
            <w:pPr>
              <w:jc w:val="center"/>
              <w:rPr>
                <w:sz w:val="20"/>
                <w:lang w:val="es-ES"/>
              </w:rPr>
            </w:pPr>
            <w:r w:rsidRPr="001C3337">
              <w:rPr>
                <w:sz w:val="20"/>
                <w:lang w:val="es-ES"/>
              </w:rPr>
              <w:t>65</w:t>
            </w:r>
          </w:p>
        </w:tc>
      </w:tr>
    </w:tbl>
    <w:p w:rsidR="009422CC" w:rsidRPr="001C3337" w:rsidRDefault="009422CC" w:rsidP="00967793">
      <w:pPr>
        <w:rPr>
          <w:b/>
          <w:lang w:val="es-ES"/>
        </w:rPr>
      </w:pPr>
      <w:bookmarkStart w:id="28" w:name="_Toc248048799"/>
    </w:p>
    <w:p w:rsidR="009422CC" w:rsidRPr="001C3337" w:rsidRDefault="009422CC">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b/>
          <w:lang w:val="es-ES"/>
        </w:rPr>
        <w:br w:type="page"/>
      </w:r>
    </w:p>
    <w:p w:rsidR="00967793" w:rsidRPr="001C3337" w:rsidRDefault="00967793" w:rsidP="00E21F19">
      <w:pPr>
        <w:pStyle w:val="Heading2"/>
        <w:rPr>
          <w:lang w:val="es-ES"/>
        </w:rPr>
      </w:pPr>
      <w:bookmarkStart w:id="29" w:name="_Toc290973986"/>
      <w:r w:rsidRPr="001C3337">
        <w:rPr>
          <w:lang w:val="es-ES"/>
        </w:rPr>
        <w:lastRenderedPageBreak/>
        <w:t>4.2</w:t>
      </w:r>
      <w:r w:rsidRPr="001C3337">
        <w:rPr>
          <w:lang w:val="es-ES"/>
        </w:rPr>
        <w:tab/>
        <w:t>Contenido de las respuestas</w:t>
      </w:r>
      <w:bookmarkEnd w:id="28"/>
      <w:bookmarkEnd w:id="29"/>
    </w:p>
    <w:p w:rsidR="00967793" w:rsidRPr="001C3337" w:rsidRDefault="00967793" w:rsidP="00967793">
      <w:pPr>
        <w:rPr>
          <w:lang w:val="es-ES"/>
        </w:rPr>
      </w:pPr>
      <w:r w:rsidRPr="001C3337">
        <w:rPr>
          <w:lang w:val="es-ES"/>
        </w:rPr>
        <w:t>La Parte III del cuestionario comprendía 18 preguntas y 5 cuadros en los que las administraciones debían indicar los parámetros utilizados para calcular los importes de los cánones.</w:t>
      </w:r>
    </w:p>
    <w:p w:rsidR="00967793" w:rsidRPr="001C3337" w:rsidRDefault="00967793" w:rsidP="00967793">
      <w:pPr>
        <w:rPr>
          <w:lang w:val="es-ES"/>
        </w:rPr>
      </w:pPr>
      <w:r w:rsidRPr="001C3337">
        <w:rPr>
          <w:lang w:val="es-ES"/>
        </w:rPr>
        <w:t>Varios países respondieron a todas las preguntas y rellenaron los 5 cuadros. Otros no respondieron a todas las preguntas o no rellenaron todos los cuadros.</w:t>
      </w:r>
    </w:p>
    <w:p w:rsidR="00967793" w:rsidRPr="001C3337" w:rsidRDefault="00967793" w:rsidP="00E21F19">
      <w:pPr>
        <w:pStyle w:val="Heading2"/>
        <w:rPr>
          <w:lang w:val="es-ES"/>
        </w:rPr>
      </w:pPr>
      <w:bookmarkStart w:id="30" w:name="_Toc248048800"/>
      <w:bookmarkStart w:id="31" w:name="_Toc290973987"/>
      <w:r w:rsidRPr="001C3337">
        <w:rPr>
          <w:lang w:val="es-ES"/>
        </w:rPr>
        <w:t>4.3</w:t>
      </w:r>
      <w:r w:rsidRPr="001C3337">
        <w:rPr>
          <w:lang w:val="es-ES"/>
        </w:rPr>
        <w:tab/>
        <w:t>Acceso a las respuestas de las administraciones</w:t>
      </w:r>
      <w:bookmarkEnd w:id="30"/>
      <w:bookmarkEnd w:id="31"/>
    </w:p>
    <w:p w:rsidR="00967793" w:rsidRPr="001C3337" w:rsidRDefault="00967793" w:rsidP="00967793">
      <w:pPr>
        <w:rPr>
          <w:b/>
          <w:lang w:val="es-ES"/>
        </w:rPr>
      </w:pPr>
      <w:r w:rsidRPr="001C3337">
        <w:rPr>
          <w:b/>
          <w:lang w:val="es-ES"/>
        </w:rPr>
        <w:t>Todas las respuestas de las administraciones recibidas por la UIT se encuentran en la "</w:t>
      </w:r>
      <w:r w:rsidR="00E13E56" w:rsidRPr="001C3337">
        <w:rPr>
          <w:b/>
          <w:lang w:val="es-ES"/>
        </w:rPr>
        <w:t>B</w:t>
      </w:r>
      <w:r w:rsidRPr="001C3337">
        <w:rPr>
          <w:b/>
          <w:lang w:val="es-ES"/>
        </w:rPr>
        <w:t xml:space="preserve">ase de datos de tasas de espectro" (Base de datos TE) en la dirección: </w:t>
      </w:r>
      <w:hyperlink r:id="rId29" w:history="1">
        <w:r w:rsidR="00E13E56" w:rsidRPr="001C3337">
          <w:rPr>
            <w:rStyle w:val="Hyperlink"/>
            <w:b/>
            <w:bCs/>
            <w:lang w:val="es-ES"/>
          </w:rPr>
          <w:t>http://www.itu.int/ITU-D/</w:t>
        </w:r>
        <w:r w:rsidR="00E13E56" w:rsidRPr="001C3337">
          <w:rPr>
            <w:rStyle w:val="Hyperlink"/>
            <w:b/>
            <w:bCs/>
            <w:lang w:val="es-ES"/>
          </w:rPr>
          <w:br/>
          <w:t>CDS/gq/Resolution9/</w:t>
        </w:r>
      </w:hyperlink>
      <w:r w:rsidR="002F5B3F" w:rsidRPr="001C3337">
        <w:rPr>
          <w:b/>
          <w:bCs/>
          <w:lang w:val="es-ES"/>
        </w:rPr>
        <w:t xml:space="preserve"> </w:t>
      </w:r>
    </w:p>
    <w:p w:rsidR="00967793" w:rsidRPr="001C3337" w:rsidRDefault="00967793" w:rsidP="00967793">
      <w:pPr>
        <w:rPr>
          <w:lang w:val="es-ES"/>
        </w:rPr>
      </w:pPr>
      <w:r w:rsidRPr="001C3337">
        <w:rPr>
          <w:lang w:val="es-ES"/>
        </w:rPr>
        <w:t xml:space="preserve">Las administraciones pueden corregir o actualizar en todo momento y por sí mismas las informaciones que les conciernen, entrando en la base de datos por medio de su contraseña, en la dirección </w:t>
      </w:r>
      <w:hyperlink r:id="rId30" w:history="1">
        <w:r w:rsidR="00E13E56" w:rsidRPr="001C3337">
          <w:rPr>
            <w:rStyle w:val="Hyperlink"/>
            <w:lang w:val="es-ES"/>
          </w:rPr>
          <w:t>http://fpweb/ITU-D</w:t>
        </w:r>
        <w:r w:rsidR="00E13E56" w:rsidRPr="001C3337">
          <w:rPr>
            <w:rStyle w:val="Hyperlink"/>
            <w:lang w:val="es-ES"/>
          </w:rPr>
          <w:br/>
          <w:t>/CDS/gq/generic/admin/login.asp</w:t>
        </w:r>
      </w:hyperlink>
      <w:r w:rsidRPr="001C3337">
        <w:rPr>
          <w:lang w:val="es-ES"/>
        </w:rPr>
        <w:t>.</w:t>
      </w:r>
    </w:p>
    <w:p w:rsidR="00967793" w:rsidRPr="001C3337" w:rsidRDefault="00967793" w:rsidP="00967793">
      <w:pPr>
        <w:rPr>
          <w:lang w:val="es-ES"/>
        </w:rPr>
      </w:pPr>
      <w:r w:rsidRPr="001C3337">
        <w:rPr>
          <w:lang w:val="es-ES"/>
        </w:rPr>
        <w:t>Las administraciones pueden consultar en lectura solamente las respuestas de las demás administraciones.</w:t>
      </w:r>
    </w:p>
    <w:p w:rsidR="00967793" w:rsidRPr="001C3337" w:rsidRDefault="00967793" w:rsidP="00E21F19">
      <w:pPr>
        <w:pStyle w:val="Heading1"/>
        <w:rPr>
          <w:lang w:val="es-ES"/>
        </w:rPr>
      </w:pPr>
      <w:bookmarkStart w:id="32" w:name="_Toc248048801"/>
      <w:bookmarkStart w:id="33" w:name="_Toc290973988"/>
      <w:r w:rsidRPr="001C3337">
        <w:rPr>
          <w:lang w:val="es-ES"/>
        </w:rPr>
        <w:t>5</w:t>
      </w:r>
      <w:r w:rsidRPr="001C3337">
        <w:rPr>
          <w:lang w:val="es-ES"/>
        </w:rPr>
        <w:tab/>
        <w:t>Análisis de las respuestas</w:t>
      </w:r>
      <w:bookmarkEnd w:id="32"/>
      <w:bookmarkEnd w:id="33"/>
    </w:p>
    <w:p w:rsidR="00967793" w:rsidRPr="001C3337" w:rsidRDefault="00967793" w:rsidP="00967793">
      <w:pPr>
        <w:rPr>
          <w:lang w:val="es-ES"/>
        </w:rPr>
      </w:pPr>
      <w:r w:rsidRPr="001C3337">
        <w:rPr>
          <w:lang w:val="es-ES"/>
        </w:rPr>
        <w:t>El análisis se refiere a las respuestas que obraban en la UIT al 10 de febrero de 2009. En el análisis no se examinan las particularidades de los países, ya que las respuestas íntegras figuran en la base de datos TE.</w:t>
      </w:r>
    </w:p>
    <w:p w:rsidR="00967793" w:rsidRPr="001C3337" w:rsidRDefault="00967793" w:rsidP="00E21F19">
      <w:pPr>
        <w:pStyle w:val="Heading2"/>
        <w:rPr>
          <w:lang w:val="es-ES"/>
        </w:rPr>
      </w:pPr>
      <w:bookmarkStart w:id="34" w:name="_Toc248048802"/>
      <w:bookmarkStart w:id="35" w:name="_Toc290973989"/>
      <w:r w:rsidRPr="001C3337">
        <w:rPr>
          <w:lang w:val="es-ES"/>
        </w:rPr>
        <w:t>5.1</w:t>
      </w:r>
      <w:r w:rsidRPr="001C3337">
        <w:rPr>
          <w:lang w:val="es-ES"/>
        </w:rPr>
        <w:tab/>
        <w:t>Preguntas generales (P1 a P3)</w:t>
      </w:r>
      <w:bookmarkEnd w:id="34"/>
      <w:bookmarkEnd w:id="35"/>
    </w:p>
    <w:p w:rsidR="00967793" w:rsidRPr="001C3337" w:rsidRDefault="00967793" w:rsidP="00967793">
      <w:pPr>
        <w:rPr>
          <w:lang w:val="es-ES"/>
        </w:rPr>
      </w:pPr>
      <w:r w:rsidRPr="001C3337">
        <w:rPr>
          <w:lang w:val="es-ES"/>
        </w:rPr>
        <w:t>5.1.1</w:t>
      </w:r>
      <w:r w:rsidRPr="001C3337">
        <w:rPr>
          <w:lang w:val="es-ES"/>
        </w:rPr>
        <w:tab/>
        <w:t xml:space="preserve">Pregunta P1: </w:t>
      </w:r>
      <w:r w:rsidRPr="001C3337">
        <w:rPr>
          <w:i/>
          <w:iCs/>
          <w:lang w:val="es-ES"/>
        </w:rPr>
        <w:t>¿</w:t>
      </w:r>
      <w:r w:rsidRPr="001C3337">
        <w:rPr>
          <w:i/>
          <w:lang w:val="es-ES"/>
        </w:rPr>
        <w:t>Existen textos jurídicos relativos a la implantación de los derechos de utilización de frecuencias?</w:t>
      </w:r>
    </w:p>
    <w:p w:rsidR="00967793" w:rsidRPr="001C3337" w:rsidRDefault="00967793" w:rsidP="00967793">
      <w:pPr>
        <w:rPr>
          <w:b/>
          <w:lang w:val="es-ES"/>
        </w:rPr>
      </w:pPr>
      <w:r w:rsidRPr="001C3337">
        <w:rPr>
          <w:i/>
          <w:lang w:val="es-ES"/>
        </w:rPr>
        <w:t xml:space="preserve">En caso afirmativo, indique las referencias de esos textos y las fechas de su última actualización. </w:t>
      </w:r>
    </w:p>
    <w:p w:rsidR="00967793" w:rsidRPr="001C3337" w:rsidRDefault="00E13E56" w:rsidP="00967793">
      <w:pPr>
        <w:rPr>
          <w:lang w:val="es-ES"/>
        </w:rPr>
      </w:pPr>
      <w:r w:rsidRPr="001C3337">
        <w:rPr>
          <w:lang w:val="es-ES"/>
        </w:rPr>
        <w:t>Cincuenta y ocho</w:t>
      </w:r>
      <w:r w:rsidR="00967793" w:rsidRPr="001C3337">
        <w:rPr>
          <w:lang w:val="es-ES"/>
        </w:rPr>
        <w:t xml:space="preserve"> países han respondido a la pregunta.</w:t>
      </w:r>
    </w:p>
    <w:p w:rsidR="00967793" w:rsidRPr="001C3337" w:rsidRDefault="00967793" w:rsidP="00967793">
      <w:pPr>
        <w:rPr>
          <w:lang w:val="es-ES"/>
        </w:rPr>
      </w:pPr>
      <w:r w:rsidRPr="001C3337">
        <w:rPr>
          <w:lang w:val="es-ES"/>
        </w:rPr>
        <w:t>En los cuadros siguientes se resumen las respuestas recibidas:</w:t>
      </w:r>
    </w:p>
    <w:p w:rsidR="00967793" w:rsidRPr="001C3337" w:rsidRDefault="00967793" w:rsidP="00967793">
      <w:pPr>
        <w:rPr>
          <w:lang w:val="es-ES"/>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38"/>
      </w:tblGrid>
      <w:tr w:rsidR="00967793" w:rsidRPr="001C3337" w:rsidTr="00DC0515">
        <w:tc>
          <w:tcPr>
            <w:tcW w:w="2409" w:type="dxa"/>
          </w:tcPr>
          <w:p w:rsidR="00967793" w:rsidRPr="001C3337" w:rsidRDefault="00967793" w:rsidP="0047188D">
            <w:pPr>
              <w:spacing w:before="60" w:after="60"/>
              <w:rPr>
                <w:b/>
                <w:sz w:val="20"/>
                <w:lang w:val="es-ES"/>
              </w:rPr>
            </w:pPr>
          </w:p>
        </w:tc>
        <w:tc>
          <w:tcPr>
            <w:tcW w:w="2409" w:type="dxa"/>
          </w:tcPr>
          <w:p w:rsidR="00967793" w:rsidRPr="001C3337" w:rsidRDefault="00967793" w:rsidP="0047188D">
            <w:pPr>
              <w:spacing w:before="60" w:after="60"/>
              <w:jc w:val="center"/>
              <w:rPr>
                <w:b/>
                <w:sz w:val="20"/>
                <w:lang w:val="es-ES"/>
              </w:rPr>
            </w:pPr>
            <w:r w:rsidRPr="001C3337">
              <w:rPr>
                <w:b/>
                <w:sz w:val="20"/>
                <w:lang w:val="es-ES"/>
              </w:rPr>
              <w:t>Sí</w:t>
            </w:r>
          </w:p>
        </w:tc>
        <w:tc>
          <w:tcPr>
            <w:tcW w:w="2409" w:type="dxa"/>
          </w:tcPr>
          <w:p w:rsidR="00967793" w:rsidRPr="001C3337" w:rsidRDefault="00967793" w:rsidP="0047188D">
            <w:pPr>
              <w:spacing w:before="60" w:after="60"/>
              <w:jc w:val="center"/>
              <w:rPr>
                <w:b/>
                <w:sz w:val="20"/>
                <w:lang w:val="es-ES"/>
              </w:rPr>
            </w:pPr>
            <w:r w:rsidRPr="001C3337">
              <w:rPr>
                <w:b/>
                <w:sz w:val="20"/>
                <w:lang w:val="es-ES"/>
              </w:rPr>
              <w:t>No</w:t>
            </w:r>
          </w:p>
        </w:tc>
        <w:tc>
          <w:tcPr>
            <w:tcW w:w="2438" w:type="dxa"/>
          </w:tcPr>
          <w:p w:rsidR="00967793" w:rsidRPr="001C3337" w:rsidRDefault="00967793" w:rsidP="0047188D">
            <w:pPr>
              <w:spacing w:before="60" w:after="60"/>
              <w:jc w:val="center"/>
              <w:rPr>
                <w:b/>
                <w:sz w:val="20"/>
                <w:lang w:val="es-ES"/>
              </w:rPr>
            </w:pPr>
            <w:r w:rsidRPr="001C3337">
              <w:rPr>
                <w:b/>
                <w:sz w:val="20"/>
                <w:lang w:val="es-ES"/>
              </w:rPr>
              <w:t>Total</w:t>
            </w:r>
          </w:p>
        </w:tc>
      </w:tr>
      <w:tr w:rsidR="00967793" w:rsidRPr="001C3337" w:rsidTr="00DC0515">
        <w:tc>
          <w:tcPr>
            <w:tcW w:w="2409" w:type="dxa"/>
          </w:tcPr>
          <w:p w:rsidR="00967793" w:rsidRPr="001C3337" w:rsidRDefault="00967793" w:rsidP="004D3968">
            <w:pPr>
              <w:jc w:val="center"/>
              <w:rPr>
                <w:sz w:val="20"/>
                <w:lang w:val="es-ES"/>
              </w:rPr>
            </w:pPr>
            <w:r w:rsidRPr="001C3337">
              <w:rPr>
                <w:sz w:val="20"/>
                <w:lang w:val="es-ES"/>
              </w:rPr>
              <w:t>Existen textos</w:t>
            </w:r>
          </w:p>
        </w:tc>
        <w:tc>
          <w:tcPr>
            <w:tcW w:w="2409" w:type="dxa"/>
          </w:tcPr>
          <w:p w:rsidR="00967793" w:rsidRPr="001C3337" w:rsidRDefault="00967793" w:rsidP="00F3682B">
            <w:pPr>
              <w:jc w:val="center"/>
              <w:rPr>
                <w:sz w:val="20"/>
                <w:lang w:val="es-ES"/>
              </w:rPr>
            </w:pPr>
            <w:r w:rsidRPr="001C3337">
              <w:rPr>
                <w:sz w:val="20"/>
                <w:lang w:val="es-ES"/>
              </w:rPr>
              <w:t>56</w:t>
            </w:r>
          </w:p>
        </w:tc>
        <w:tc>
          <w:tcPr>
            <w:tcW w:w="2409" w:type="dxa"/>
          </w:tcPr>
          <w:p w:rsidR="00967793" w:rsidRPr="001C3337" w:rsidRDefault="00967793" w:rsidP="00F3682B">
            <w:pPr>
              <w:jc w:val="center"/>
              <w:rPr>
                <w:sz w:val="20"/>
                <w:lang w:val="es-ES"/>
              </w:rPr>
            </w:pPr>
            <w:r w:rsidRPr="001C3337">
              <w:rPr>
                <w:sz w:val="20"/>
                <w:lang w:val="es-ES"/>
              </w:rPr>
              <w:t>2</w:t>
            </w:r>
            <w:r w:rsidR="00F3682B" w:rsidRPr="001C3337">
              <w:rPr>
                <w:sz w:val="20"/>
                <w:lang w:val="es-ES"/>
              </w:rPr>
              <w:br/>
            </w:r>
            <w:r w:rsidRPr="001C3337">
              <w:rPr>
                <w:sz w:val="20"/>
                <w:lang w:val="es-ES"/>
              </w:rPr>
              <w:t>(América: 1</w:t>
            </w:r>
            <w:r w:rsidR="00F3682B" w:rsidRPr="001C3337">
              <w:rPr>
                <w:sz w:val="20"/>
                <w:lang w:val="es-ES"/>
              </w:rPr>
              <w:br/>
            </w:r>
            <w:r w:rsidR="006E5B21">
              <w:rPr>
                <w:sz w:val="20"/>
                <w:lang w:val="es-ES"/>
              </w:rPr>
              <w:t>Ásia-Pacífico</w:t>
            </w:r>
            <w:r w:rsidRPr="001C3337">
              <w:rPr>
                <w:sz w:val="20"/>
                <w:lang w:val="es-ES"/>
              </w:rPr>
              <w:t>: 1 )</w:t>
            </w:r>
          </w:p>
        </w:tc>
        <w:tc>
          <w:tcPr>
            <w:tcW w:w="2438" w:type="dxa"/>
          </w:tcPr>
          <w:p w:rsidR="00967793" w:rsidRPr="001C3337" w:rsidRDefault="00967793" w:rsidP="00F3682B">
            <w:pPr>
              <w:jc w:val="center"/>
              <w:rPr>
                <w:sz w:val="20"/>
                <w:lang w:val="es-ES"/>
              </w:rPr>
            </w:pPr>
            <w:r w:rsidRPr="001C3337">
              <w:rPr>
                <w:sz w:val="20"/>
                <w:lang w:val="es-ES"/>
              </w:rPr>
              <w:t>58</w:t>
            </w:r>
          </w:p>
        </w:tc>
      </w:tr>
    </w:tbl>
    <w:p w:rsidR="00967793" w:rsidRPr="001C3337" w:rsidRDefault="00967793" w:rsidP="00967793">
      <w:pPr>
        <w:rPr>
          <w:lang w:val="es-ES"/>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2410"/>
        <w:gridCol w:w="1664"/>
        <w:gridCol w:w="1738"/>
        <w:gridCol w:w="1775"/>
        <w:gridCol w:w="2078"/>
      </w:tblGrid>
      <w:tr w:rsidR="00967793" w:rsidRPr="001C3337" w:rsidTr="00DC0515">
        <w:tc>
          <w:tcPr>
            <w:tcW w:w="2410" w:type="dxa"/>
          </w:tcPr>
          <w:p w:rsidR="00967793" w:rsidRPr="001C3337" w:rsidRDefault="00967793" w:rsidP="0047188D">
            <w:pPr>
              <w:spacing w:before="60" w:after="60"/>
              <w:jc w:val="center"/>
              <w:rPr>
                <w:b/>
                <w:sz w:val="20"/>
                <w:lang w:val="es-ES"/>
              </w:rPr>
            </w:pPr>
            <w:r w:rsidRPr="001C3337">
              <w:rPr>
                <w:b/>
                <w:sz w:val="20"/>
                <w:lang w:val="es-ES"/>
              </w:rPr>
              <w:t>Existen textos</w:t>
            </w:r>
          </w:p>
        </w:tc>
        <w:tc>
          <w:tcPr>
            <w:tcW w:w="1664" w:type="dxa"/>
          </w:tcPr>
          <w:p w:rsidR="00967793" w:rsidRPr="001C3337" w:rsidRDefault="00967793" w:rsidP="0047188D">
            <w:pPr>
              <w:spacing w:before="60" w:after="60"/>
              <w:jc w:val="center"/>
              <w:rPr>
                <w:b/>
                <w:sz w:val="20"/>
                <w:lang w:val="es-ES"/>
              </w:rPr>
            </w:pPr>
            <w:r w:rsidRPr="001C3337">
              <w:rPr>
                <w:b/>
                <w:sz w:val="20"/>
                <w:lang w:val="es-ES"/>
              </w:rPr>
              <w:t>Países desarrollados</w:t>
            </w:r>
          </w:p>
        </w:tc>
        <w:tc>
          <w:tcPr>
            <w:tcW w:w="1738" w:type="dxa"/>
          </w:tcPr>
          <w:p w:rsidR="00967793" w:rsidRPr="001C3337" w:rsidRDefault="00967793" w:rsidP="0047188D">
            <w:pPr>
              <w:spacing w:before="60" w:after="60"/>
              <w:jc w:val="center"/>
              <w:rPr>
                <w:b/>
                <w:sz w:val="20"/>
                <w:lang w:val="es-ES"/>
              </w:rPr>
            </w:pPr>
            <w:r w:rsidRPr="001C3337">
              <w:rPr>
                <w:b/>
                <w:sz w:val="20"/>
                <w:lang w:val="es-ES"/>
              </w:rPr>
              <w:t>Países en desarrollo</w:t>
            </w:r>
          </w:p>
        </w:tc>
        <w:tc>
          <w:tcPr>
            <w:tcW w:w="1775" w:type="dxa"/>
          </w:tcPr>
          <w:p w:rsidR="00967793" w:rsidRPr="001C3337" w:rsidRDefault="00967793" w:rsidP="0047188D">
            <w:pPr>
              <w:spacing w:before="60" w:after="60"/>
              <w:jc w:val="center"/>
              <w:rPr>
                <w:b/>
                <w:sz w:val="20"/>
                <w:lang w:val="es-ES"/>
              </w:rPr>
            </w:pPr>
            <w:r w:rsidRPr="001C3337">
              <w:rPr>
                <w:b/>
                <w:sz w:val="20"/>
                <w:lang w:val="es-ES"/>
              </w:rPr>
              <w:t>Países menos adelantados</w:t>
            </w:r>
          </w:p>
        </w:tc>
        <w:tc>
          <w:tcPr>
            <w:tcW w:w="2078" w:type="dxa"/>
          </w:tcPr>
          <w:p w:rsidR="00967793" w:rsidRPr="001C3337" w:rsidRDefault="00967793" w:rsidP="0047188D">
            <w:pPr>
              <w:spacing w:before="60" w:after="60"/>
              <w:jc w:val="center"/>
              <w:rPr>
                <w:b/>
                <w:sz w:val="20"/>
                <w:lang w:val="es-ES"/>
              </w:rPr>
            </w:pPr>
            <w:r w:rsidRPr="001C3337">
              <w:rPr>
                <w:b/>
                <w:sz w:val="20"/>
                <w:lang w:val="es-ES"/>
              </w:rPr>
              <w:t>Total línea</w:t>
            </w:r>
          </w:p>
        </w:tc>
      </w:tr>
      <w:tr w:rsidR="00967793" w:rsidRPr="001C3337" w:rsidTr="00DC0515">
        <w:tc>
          <w:tcPr>
            <w:tcW w:w="2410" w:type="dxa"/>
          </w:tcPr>
          <w:p w:rsidR="00967793" w:rsidRPr="001C3337" w:rsidRDefault="00967793" w:rsidP="00967793">
            <w:pPr>
              <w:rPr>
                <w:sz w:val="20"/>
                <w:lang w:val="es-ES"/>
              </w:rPr>
            </w:pPr>
            <w:r w:rsidRPr="001C3337">
              <w:rPr>
                <w:sz w:val="20"/>
                <w:lang w:val="es-ES"/>
              </w:rPr>
              <w:t>Sí</w:t>
            </w:r>
          </w:p>
        </w:tc>
        <w:tc>
          <w:tcPr>
            <w:tcW w:w="1664" w:type="dxa"/>
          </w:tcPr>
          <w:p w:rsidR="00967793" w:rsidRPr="001C3337" w:rsidRDefault="00967793" w:rsidP="00F3682B">
            <w:pPr>
              <w:jc w:val="center"/>
              <w:rPr>
                <w:sz w:val="20"/>
                <w:lang w:val="es-ES"/>
              </w:rPr>
            </w:pPr>
            <w:r w:rsidRPr="001C3337">
              <w:rPr>
                <w:sz w:val="20"/>
                <w:lang w:val="es-ES"/>
              </w:rPr>
              <w:t>11</w:t>
            </w:r>
          </w:p>
        </w:tc>
        <w:tc>
          <w:tcPr>
            <w:tcW w:w="1738" w:type="dxa"/>
          </w:tcPr>
          <w:p w:rsidR="00967793" w:rsidRPr="001C3337" w:rsidRDefault="00967793" w:rsidP="00F3682B">
            <w:pPr>
              <w:jc w:val="center"/>
              <w:rPr>
                <w:sz w:val="20"/>
                <w:lang w:val="es-ES"/>
              </w:rPr>
            </w:pPr>
            <w:r w:rsidRPr="001C3337">
              <w:rPr>
                <w:sz w:val="20"/>
                <w:lang w:val="es-ES"/>
              </w:rPr>
              <w:t>30</w:t>
            </w:r>
          </w:p>
        </w:tc>
        <w:tc>
          <w:tcPr>
            <w:tcW w:w="1775" w:type="dxa"/>
          </w:tcPr>
          <w:p w:rsidR="00967793" w:rsidRPr="001C3337" w:rsidRDefault="00967793" w:rsidP="00F3682B">
            <w:pPr>
              <w:jc w:val="center"/>
              <w:rPr>
                <w:sz w:val="20"/>
                <w:lang w:val="es-ES"/>
              </w:rPr>
            </w:pPr>
            <w:r w:rsidRPr="001C3337">
              <w:rPr>
                <w:sz w:val="20"/>
                <w:lang w:val="es-ES"/>
              </w:rPr>
              <w:t>15</w:t>
            </w:r>
          </w:p>
        </w:tc>
        <w:tc>
          <w:tcPr>
            <w:tcW w:w="2078" w:type="dxa"/>
          </w:tcPr>
          <w:p w:rsidR="00967793" w:rsidRPr="001C3337" w:rsidRDefault="00967793" w:rsidP="00F3682B">
            <w:pPr>
              <w:jc w:val="center"/>
              <w:rPr>
                <w:sz w:val="20"/>
                <w:lang w:val="es-ES"/>
              </w:rPr>
            </w:pPr>
            <w:r w:rsidRPr="001C3337">
              <w:rPr>
                <w:sz w:val="20"/>
                <w:lang w:val="es-ES"/>
              </w:rPr>
              <w:t>56</w:t>
            </w:r>
          </w:p>
        </w:tc>
      </w:tr>
      <w:tr w:rsidR="00967793" w:rsidRPr="001C3337" w:rsidTr="00DC0515">
        <w:tc>
          <w:tcPr>
            <w:tcW w:w="2410" w:type="dxa"/>
          </w:tcPr>
          <w:p w:rsidR="00967793" w:rsidRPr="001C3337" w:rsidRDefault="00967793" w:rsidP="00967793">
            <w:pPr>
              <w:rPr>
                <w:sz w:val="20"/>
                <w:lang w:val="es-ES"/>
              </w:rPr>
            </w:pPr>
            <w:r w:rsidRPr="001C3337">
              <w:rPr>
                <w:sz w:val="20"/>
                <w:lang w:val="es-ES"/>
              </w:rPr>
              <w:t>No</w:t>
            </w:r>
          </w:p>
        </w:tc>
        <w:tc>
          <w:tcPr>
            <w:tcW w:w="1664" w:type="dxa"/>
          </w:tcPr>
          <w:p w:rsidR="00967793" w:rsidRPr="001C3337" w:rsidRDefault="00967793" w:rsidP="00F3682B">
            <w:pPr>
              <w:jc w:val="center"/>
              <w:rPr>
                <w:sz w:val="20"/>
                <w:lang w:val="es-ES"/>
              </w:rPr>
            </w:pPr>
            <w:r w:rsidRPr="001C3337">
              <w:rPr>
                <w:sz w:val="20"/>
                <w:lang w:val="es-ES"/>
              </w:rPr>
              <w:t>0</w:t>
            </w:r>
          </w:p>
        </w:tc>
        <w:tc>
          <w:tcPr>
            <w:tcW w:w="1738" w:type="dxa"/>
          </w:tcPr>
          <w:p w:rsidR="00967793" w:rsidRPr="001C3337" w:rsidRDefault="00967793" w:rsidP="00F3682B">
            <w:pPr>
              <w:jc w:val="center"/>
              <w:rPr>
                <w:sz w:val="20"/>
                <w:lang w:val="es-ES"/>
              </w:rPr>
            </w:pPr>
            <w:r w:rsidRPr="001C3337">
              <w:rPr>
                <w:sz w:val="20"/>
                <w:lang w:val="es-ES"/>
              </w:rPr>
              <w:t>2</w:t>
            </w:r>
          </w:p>
        </w:tc>
        <w:tc>
          <w:tcPr>
            <w:tcW w:w="1775" w:type="dxa"/>
          </w:tcPr>
          <w:p w:rsidR="00967793" w:rsidRPr="001C3337" w:rsidRDefault="00967793" w:rsidP="00F3682B">
            <w:pPr>
              <w:jc w:val="center"/>
              <w:rPr>
                <w:sz w:val="20"/>
                <w:lang w:val="es-ES"/>
              </w:rPr>
            </w:pPr>
            <w:r w:rsidRPr="001C3337">
              <w:rPr>
                <w:sz w:val="20"/>
                <w:lang w:val="es-ES"/>
              </w:rPr>
              <w:t>0</w:t>
            </w:r>
          </w:p>
        </w:tc>
        <w:tc>
          <w:tcPr>
            <w:tcW w:w="2078" w:type="dxa"/>
          </w:tcPr>
          <w:p w:rsidR="00967793" w:rsidRPr="001C3337" w:rsidRDefault="00967793" w:rsidP="00F3682B">
            <w:pPr>
              <w:jc w:val="center"/>
              <w:rPr>
                <w:sz w:val="20"/>
                <w:lang w:val="es-ES"/>
              </w:rPr>
            </w:pPr>
            <w:r w:rsidRPr="001C3337">
              <w:rPr>
                <w:sz w:val="20"/>
                <w:lang w:val="es-ES"/>
              </w:rPr>
              <w:t>2</w:t>
            </w:r>
          </w:p>
        </w:tc>
      </w:tr>
      <w:tr w:rsidR="00967793" w:rsidRPr="001C3337" w:rsidTr="00DC0515">
        <w:tc>
          <w:tcPr>
            <w:tcW w:w="2410" w:type="dxa"/>
          </w:tcPr>
          <w:p w:rsidR="00967793" w:rsidRPr="001C3337" w:rsidRDefault="00967793" w:rsidP="004D3968">
            <w:pPr>
              <w:jc w:val="center"/>
              <w:rPr>
                <w:sz w:val="20"/>
                <w:lang w:val="es-ES"/>
              </w:rPr>
            </w:pPr>
            <w:r w:rsidRPr="001C3337">
              <w:rPr>
                <w:sz w:val="20"/>
                <w:lang w:val="es-ES"/>
              </w:rPr>
              <w:t>Total columna</w:t>
            </w:r>
          </w:p>
        </w:tc>
        <w:tc>
          <w:tcPr>
            <w:tcW w:w="1664" w:type="dxa"/>
          </w:tcPr>
          <w:p w:rsidR="00967793" w:rsidRPr="001C3337" w:rsidRDefault="00967793" w:rsidP="00F3682B">
            <w:pPr>
              <w:jc w:val="center"/>
              <w:rPr>
                <w:sz w:val="20"/>
                <w:lang w:val="es-ES"/>
              </w:rPr>
            </w:pPr>
            <w:r w:rsidRPr="001C3337">
              <w:rPr>
                <w:sz w:val="20"/>
                <w:lang w:val="es-ES"/>
              </w:rPr>
              <w:t>11</w:t>
            </w:r>
          </w:p>
        </w:tc>
        <w:tc>
          <w:tcPr>
            <w:tcW w:w="1738" w:type="dxa"/>
          </w:tcPr>
          <w:p w:rsidR="00967793" w:rsidRPr="001C3337" w:rsidRDefault="00967793" w:rsidP="00F3682B">
            <w:pPr>
              <w:jc w:val="center"/>
              <w:rPr>
                <w:sz w:val="20"/>
                <w:lang w:val="es-ES"/>
              </w:rPr>
            </w:pPr>
            <w:r w:rsidRPr="001C3337">
              <w:rPr>
                <w:sz w:val="20"/>
                <w:lang w:val="es-ES"/>
              </w:rPr>
              <w:t>32</w:t>
            </w:r>
          </w:p>
        </w:tc>
        <w:tc>
          <w:tcPr>
            <w:tcW w:w="1775" w:type="dxa"/>
          </w:tcPr>
          <w:p w:rsidR="00967793" w:rsidRPr="001C3337" w:rsidRDefault="00967793" w:rsidP="00F3682B">
            <w:pPr>
              <w:jc w:val="center"/>
              <w:rPr>
                <w:sz w:val="20"/>
                <w:lang w:val="es-ES"/>
              </w:rPr>
            </w:pPr>
            <w:r w:rsidRPr="001C3337">
              <w:rPr>
                <w:sz w:val="20"/>
                <w:lang w:val="es-ES"/>
              </w:rPr>
              <w:t>15</w:t>
            </w:r>
          </w:p>
        </w:tc>
        <w:tc>
          <w:tcPr>
            <w:tcW w:w="2078" w:type="dxa"/>
          </w:tcPr>
          <w:p w:rsidR="00967793" w:rsidRPr="001C3337" w:rsidRDefault="00967793" w:rsidP="00F3682B">
            <w:pPr>
              <w:jc w:val="center"/>
              <w:rPr>
                <w:sz w:val="20"/>
                <w:lang w:val="es-ES"/>
              </w:rPr>
            </w:pPr>
            <w:r w:rsidRPr="001C3337">
              <w:rPr>
                <w:sz w:val="20"/>
                <w:lang w:val="es-ES"/>
              </w:rPr>
              <w:t>58</w:t>
            </w:r>
          </w:p>
        </w:tc>
      </w:tr>
    </w:tbl>
    <w:p w:rsidR="00967793" w:rsidRPr="001C3337" w:rsidRDefault="00967793" w:rsidP="00967793">
      <w:pPr>
        <w:rPr>
          <w:lang w:val="es-E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410"/>
        <w:gridCol w:w="1263"/>
        <w:gridCol w:w="1210"/>
        <w:gridCol w:w="1128"/>
        <w:gridCol w:w="1098"/>
        <w:gridCol w:w="1206"/>
        <w:gridCol w:w="1324"/>
      </w:tblGrid>
      <w:tr w:rsidR="00967793" w:rsidRPr="001C3337" w:rsidTr="00DC0515">
        <w:trPr>
          <w:jc w:val="center"/>
        </w:trPr>
        <w:tc>
          <w:tcPr>
            <w:tcW w:w="2410" w:type="dxa"/>
          </w:tcPr>
          <w:p w:rsidR="00967793" w:rsidRPr="001C3337" w:rsidRDefault="00967793" w:rsidP="0047188D">
            <w:pPr>
              <w:spacing w:before="60" w:after="60"/>
              <w:jc w:val="center"/>
              <w:rPr>
                <w:b/>
                <w:sz w:val="20"/>
                <w:lang w:val="es-ES"/>
              </w:rPr>
            </w:pPr>
            <w:r w:rsidRPr="001C3337">
              <w:rPr>
                <w:b/>
                <w:sz w:val="20"/>
                <w:lang w:val="es-ES"/>
              </w:rPr>
              <w:t>Existen textos</w:t>
            </w:r>
          </w:p>
        </w:tc>
        <w:tc>
          <w:tcPr>
            <w:tcW w:w="1263" w:type="dxa"/>
          </w:tcPr>
          <w:p w:rsidR="00967793" w:rsidRPr="001C3337" w:rsidRDefault="00967793" w:rsidP="0047188D">
            <w:pPr>
              <w:spacing w:before="60" w:after="60"/>
              <w:jc w:val="center"/>
              <w:rPr>
                <w:b/>
                <w:sz w:val="20"/>
                <w:lang w:val="es-ES"/>
              </w:rPr>
            </w:pPr>
            <w:r w:rsidRPr="001C3337">
              <w:rPr>
                <w:b/>
                <w:sz w:val="20"/>
                <w:lang w:val="es-ES"/>
              </w:rPr>
              <w:t>África</w:t>
            </w:r>
          </w:p>
        </w:tc>
        <w:tc>
          <w:tcPr>
            <w:tcW w:w="1210" w:type="dxa"/>
          </w:tcPr>
          <w:p w:rsidR="00967793" w:rsidRPr="001C3337" w:rsidRDefault="00967793" w:rsidP="0047188D">
            <w:pPr>
              <w:spacing w:before="60" w:after="60"/>
              <w:jc w:val="center"/>
              <w:rPr>
                <w:b/>
                <w:sz w:val="20"/>
                <w:lang w:val="es-ES"/>
              </w:rPr>
            </w:pPr>
            <w:r w:rsidRPr="001C3337">
              <w:rPr>
                <w:b/>
                <w:sz w:val="20"/>
                <w:lang w:val="es-ES"/>
              </w:rPr>
              <w:t>América</w:t>
            </w:r>
          </w:p>
        </w:tc>
        <w:tc>
          <w:tcPr>
            <w:tcW w:w="1128" w:type="dxa"/>
          </w:tcPr>
          <w:p w:rsidR="00967793" w:rsidRPr="001C3337" w:rsidRDefault="00967793" w:rsidP="0047188D">
            <w:pPr>
              <w:spacing w:before="60" w:after="60"/>
              <w:jc w:val="center"/>
              <w:rPr>
                <w:b/>
                <w:sz w:val="20"/>
                <w:lang w:val="es-ES"/>
              </w:rPr>
            </w:pPr>
            <w:r w:rsidRPr="001C3337">
              <w:rPr>
                <w:b/>
                <w:sz w:val="20"/>
                <w:lang w:val="es-ES"/>
              </w:rPr>
              <w:t>Asia-</w:t>
            </w:r>
            <w:r w:rsidRPr="001C3337">
              <w:rPr>
                <w:b/>
                <w:sz w:val="20"/>
                <w:lang w:val="es-ES"/>
              </w:rPr>
              <w:br/>
              <w:t>Pacífico</w:t>
            </w:r>
          </w:p>
        </w:tc>
        <w:tc>
          <w:tcPr>
            <w:tcW w:w="1098" w:type="dxa"/>
          </w:tcPr>
          <w:p w:rsidR="00967793" w:rsidRPr="001C3337" w:rsidRDefault="00967793" w:rsidP="0047188D">
            <w:pPr>
              <w:spacing w:before="60" w:after="60"/>
              <w:jc w:val="center"/>
              <w:rPr>
                <w:b/>
                <w:sz w:val="20"/>
                <w:lang w:val="es-ES"/>
              </w:rPr>
            </w:pPr>
            <w:r w:rsidRPr="001C3337">
              <w:rPr>
                <w:b/>
                <w:sz w:val="20"/>
                <w:lang w:val="es-ES"/>
              </w:rPr>
              <w:t>Europa y</w:t>
            </w:r>
            <w:r w:rsidRPr="001C3337">
              <w:rPr>
                <w:b/>
                <w:sz w:val="20"/>
                <w:lang w:val="es-ES"/>
              </w:rPr>
              <w:br/>
              <w:t>CEI</w:t>
            </w:r>
          </w:p>
        </w:tc>
        <w:tc>
          <w:tcPr>
            <w:tcW w:w="1206" w:type="dxa"/>
          </w:tcPr>
          <w:p w:rsidR="00967793" w:rsidRPr="001C3337" w:rsidRDefault="00967793" w:rsidP="0047188D">
            <w:pPr>
              <w:spacing w:before="60" w:after="60"/>
              <w:jc w:val="center"/>
              <w:rPr>
                <w:b/>
                <w:sz w:val="20"/>
                <w:lang w:val="es-ES"/>
              </w:rPr>
            </w:pPr>
            <w:r w:rsidRPr="001C3337">
              <w:rPr>
                <w:b/>
                <w:sz w:val="20"/>
                <w:lang w:val="es-ES"/>
              </w:rPr>
              <w:t>Países árabes</w:t>
            </w:r>
          </w:p>
        </w:tc>
        <w:tc>
          <w:tcPr>
            <w:tcW w:w="1324" w:type="dxa"/>
          </w:tcPr>
          <w:p w:rsidR="00967793" w:rsidRPr="001C3337" w:rsidRDefault="00967793" w:rsidP="0047188D">
            <w:pPr>
              <w:spacing w:before="60" w:after="60"/>
              <w:jc w:val="center"/>
              <w:rPr>
                <w:b/>
                <w:sz w:val="20"/>
                <w:lang w:val="es-ES"/>
              </w:rPr>
            </w:pPr>
            <w:r w:rsidRPr="001C3337">
              <w:rPr>
                <w:b/>
                <w:sz w:val="20"/>
                <w:lang w:val="es-ES"/>
              </w:rPr>
              <w:t>Total línea</w:t>
            </w:r>
          </w:p>
        </w:tc>
      </w:tr>
      <w:tr w:rsidR="00967793" w:rsidRPr="001C3337" w:rsidTr="00DC0515">
        <w:trPr>
          <w:jc w:val="center"/>
        </w:trPr>
        <w:tc>
          <w:tcPr>
            <w:tcW w:w="2410" w:type="dxa"/>
          </w:tcPr>
          <w:p w:rsidR="00967793" w:rsidRPr="001C3337" w:rsidRDefault="00967793" w:rsidP="00967793">
            <w:pPr>
              <w:rPr>
                <w:sz w:val="20"/>
                <w:lang w:val="es-ES"/>
              </w:rPr>
            </w:pPr>
            <w:r w:rsidRPr="001C3337">
              <w:rPr>
                <w:sz w:val="20"/>
                <w:lang w:val="es-ES"/>
              </w:rPr>
              <w:t>Sí</w:t>
            </w:r>
          </w:p>
        </w:tc>
        <w:tc>
          <w:tcPr>
            <w:tcW w:w="1263" w:type="dxa"/>
          </w:tcPr>
          <w:p w:rsidR="00967793" w:rsidRPr="001C3337" w:rsidRDefault="00967793" w:rsidP="00F3682B">
            <w:pPr>
              <w:jc w:val="center"/>
              <w:rPr>
                <w:sz w:val="20"/>
                <w:lang w:val="es-ES"/>
              </w:rPr>
            </w:pPr>
            <w:r w:rsidRPr="001C3337">
              <w:rPr>
                <w:sz w:val="20"/>
                <w:lang w:val="es-ES"/>
              </w:rPr>
              <w:t>12</w:t>
            </w:r>
          </w:p>
        </w:tc>
        <w:tc>
          <w:tcPr>
            <w:tcW w:w="1210" w:type="dxa"/>
          </w:tcPr>
          <w:p w:rsidR="00967793" w:rsidRPr="001C3337" w:rsidRDefault="00967793" w:rsidP="00F3682B">
            <w:pPr>
              <w:jc w:val="center"/>
              <w:rPr>
                <w:sz w:val="20"/>
                <w:lang w:val="es-ES"/>
              </w:rPr>
            </w:pPr>
            <w:r w:rsidRPr="001C3337">
              <w:rPr>
                <w:sz w:val="20"/>
                <w:lang w:val="es-ES"/>
              </w:rPr>
              <w:t>9</w:t>
            </w:r>
          </w:p>
        </w:tc>
        <w:tc>
          <w:tcPr>
            <w:tcW w:w="1128" w:type="dxa"/>
          </w:tcPr>
          <w:p w:rsidR="00967793" w:rsidRPr="001C3337" w:rsidRDefault="00967793" w:rsidP="00F3682B">
            <w:pPr>
              <w:jc w:val="center"/>
              <w:rPr>
                <w:sz w:val="20"/>
                <w:lang w:val="es-ES"/>
              </w:rPr>
            </w:pPr>
            <w:r w:rsidRPr="001C3337">
              <w:rPr>
                <w:sz w:val="20"/>
                <w:lang w:val="es-ES"/>
              </w:rPr>
              <w:t>8</w:t>
            </w:r>
          </w:p>
        </w:tc>
        <w:tc>
          <w:tcPr>
            <w:tcW w:w="1098" w:type="dxa"/>
          </w:tcPr>
          <w:p w:rsidR="00967793" w:rsidRPr="001C3337" w:rsidRDefault="00967793" w:rsidP="00F3682B">
            <w:pPr>
              <w:jc w:val="center"/>
              <w:rPr>
                <w:sz w:val="20"/>
                <w:lang w:val="es-ES"/>
              </w:rPr>
            </w:pPr>
            <w:r w:rsidRPr="001C3337">
              <w:rPr>
                <w:sz w:val="20"/>
                <w:lang w:val="es-ES"/>
              </w:rPr>
              <w:t>20</w:t>
            </w:r>
          </w:p>
        </w:tc>
        <w:tc>
          <w:tcPr>
            <w:tcW w:w="1206" w:type="dxa"/>
          </w:tcPr>
          <w:p w:rsidR="00967793" w:rsidRPr="001C3337" w:rsidRDefault="00967793" w:rsidP="00F3682B">
            <w:pPr>
              <w:jc w:val="center"/>
              <w:rPr>
                <w:sz w:val="20"/>
                <w:lang w:val="es-ES"/>
              </w:rPr>
            </w:pPr>
            <w:r w:rsidRPr="001C3337">
              <w:rPr>
                <w:sz w:val="20"/>
                <w:lang w:val="es-ES"/>
              </w:rPr>
              <w:t>7</w:t>
            </w:r>
          </w:p>
        </w:tc>
        <w:tc>
          <w:tcPr>
            <w:tcW w:w="1324" w:type="dxa"/>
          </w:tcPr>
          <w:p w:rsidR="00967793" w:rsidRPr="001C3337" w:rsidRDefault="00967793" w:rsidP="00F3682B">
            <w:pPr>
              <w:jc w:val="center"/>
              <w:rPr>
                <w:sz w:val="20"/>
                <w:lang w:val="es-ES"/>
              </w:rPr>
            </w:pPr>
            <w:r w:rsidRPr="001C3337">
              <w:rPr>
                <w:sz w:val="20"/>
                <w:lang w:val="es-ES"/>
              </w:rPr>
              <w:t>56</w:t>
            </w:r>
          </w:p>
        </w:tc>
      </w:tr>
      <w:tr w:rsidR="00967793" w:rsidRPr="001C3337" w:rsidTr="00DC0515">
        <w:trPr>
          <w:jc w:val="center"/>
        </w:trPr>
        <w:tc>
          <w:tcPr>
            <w:tcW w:w="2410" w:type="dxa"/>
          </w:tcPr>
          <w:p w:rsidR="00967793" w:rsidRPr="001C3337" w:rsidRDefault="00967793" w:rsidP="00967793">
            <w:pPr>
              <w:rPr>
                <w:sz w:val="20"/>
                <w:lang w:val="es-ES"/>
              </w:rPr>
            </w:pPr>
            <w:r w:rsidRPr="001C3337">
              <w:rPr>
                <w:sz w:val="20"/>
                <w:lang w:val="es-ES"/>
              </w:rPr>
              <w:t>No</w:t>
            </w:r>
          </w:p>
        </w:tc>
        <w:tc>
          <w:tcPr>
            <w:tcW w:w="1263" w:type="dxa"/>
          </w:tcPr>
          <w:p w:rsidR="00967793" w:rsidRPr="001C3337" w:rsidRDefault="00967793" w:rsidP="00F3682B">
            <w:pPr>
              <w:jc w:val="center"/>
              <w:rPr>
                <w:sz w:val="20"/>
                <w:lang w:val="es-ES"/>
              </w:rPr>
            </w:pPr>
            <w:r w:rsidRPr="001C3337">
              <w:rPr>
                <w:sz w:val="20"/>
                <w:lang w:val="es-ES"/>
              </w:rPr>
              <w:t>0</w:t>
            </w:r>
          </w:p>
        </w:tc>
        <w:tc>
          <w:tcPr>
            <w:tcW w:w="1210" w:type="dxa"/>
          </w:tcPr>
          <w:p w:rsidR="00967793" w:rsidRPr="001C3337" w:rsidRDefault="00967793" w:rsidP="00F3682B">
            <w:pPr>
              <w:jc w:val="center"/>
              <w:rPr>
                <w:sz w:val="20"/>
                <w:lang w:val="es-ES"/>
              </w:rPr>
            </w:pPr>
            <w:r w:rsidRPr="001C3337">
              <w:rPr>
                <w:sz w:val="20"/>
                <w:lang w:val="es-ES"/>
              </w:rPr>
              <w:t>1</w:t>
            </w:r>
          </w:p>
        </w:tc>
        <w:tc>
          <w:tcPr>
            <w:tcW w:w="1128" w:type="dxa"/>
          </w:tcPr>
          <w:p w:rsidR="00967793" w:rsidRPr="001C3337" w:rsidRDefault="00967793" w:rsidP="00F3682B">
            <w:pPr>
              <w:jc w:val="center"/>
              <w:rPr>
                <w:sz w:val="20"/>
                <w:lang w:val="es-ES"/>
              </w:rPr>
            </w:pPr>
            <w:r w:rsidRPr="001C3337">
              <w:rPr>
                <w:sz w:val="20"/>
                <w:lang w:val="es-ES"/>
              </w:rPr>
              <w:t>1</w:t>
            </w:r>
          </w:p>
        </w:tc>
        <w:tc>
          <w:tcPr>
            <w:tcW w:w="1098" w:type="dxa"/>
          </w:tcPr>
          <w:p w:rsidR="00967793" w:rsidRPr="001C3337" w:rsidRDefault="00967793" w:rsidP="00F3682B">
            <w:pPr>
              <w:jc w:val="center"/>
              <w:rPr>
                <w:sz w:val="20"/>
                <w:lang w:val="es-ES"/>
              </w:rPr>
            </w:pPr>
            <w:r w:rsidRPr="001C3337">
              <w:rPr>
                <w:sz w:val="20"/>
                <w:lang w:val="es-ES"/>
              </w:rPr>
              <w:t>0</w:t>
            </w:r>
          </w:p>
        </w:tc>
        <w:tc>
          <w:tcPr>
            <w:tcW w:w="1206" w:type="dxa"/>
          </w:tcPr>
          <w:p w:rsidR="00967793" w:rsidRPr="001C3337" w:rsidRDefault="00967793" w:rsidP="00F3682B">
            <w:pPr>
              <w:jc w:val="center"/>
              <w:rPr>
                <w:sz w:val="20"/>
                <w:lang w:val="es-ES"/>
              </w:rPr>
            </w:pPr>
            <w:r w:rsidRPr="001C3337">
              <w:rPr>
                <w:sz w:val="20"/>
                <w:lang w:val="es-ES"/>
              </w:rPr>
              <w:t>0</w:t>
            </w:r>
          </w:p>
        </w:tc>
        <w:tc>
          <w:tcPr>
            <w:tcW w:w="1324" w:type="dxa"/>
          </w:tcPr>
          <w:p w:rsidR="00967793" w:rsidRPr="001C3337" w:rsidRDefault="00967793" w:rsidP="00F3682B">
            <w:pPr>
              <w:jc w:val="center"/>
              <w:rPr>
                <w:sz w:val="20"/>
                <w:lang w:val="es-ES"/>
              </w:rPr>
            </w:pPr>
            <w:r w:rsidRPr="001C3337">
              <w:rPr>
                <w:sz w:val="20"/>
                <w:lang w:val="es-ES"/>
              </w:rPr>
              <w:t>2</w:t>
            </w:r>
          </w:p>
        </w:tc>
      </w:tr>
      <w:tr w:rsidR="00967793" w:rsidRPr="001C3337" w:rsidTr="00DC0515">
        <w:trPr>
          <w:jc w:val="center"/>
        </w:trPr>
        <w:tc>
          <w:tcPr>
            <w:tcW w:w="2410" w:type="dxa"/>
          </w:tcPr>
          <w:p w:rsidR="00967793" w:rsidRPr="001C3337" w:rsidRDefault="00967793" w:rsidP="004D3968">
            <w:pPr>
              <w:jc w:val="center"/>
              <w:rPr>
                <w:sz w:val="20"/>
                <w:lang w:val="es-ES"/>
              </w:rPr>
            </w:pPr>
            <w:r w:rsidRPr="001C3337">
              <w:rPr>
                <w:sz w:val="20"/>
                <w:lang w:val="es-ES"/>
              </w:rPr>
              <w:t>Total columna</w:t>
            </w:r>
          </w:p>
        </w:tc>
        <w:tc>
          <w:tcPr>
            <w:tcW w:w="1263" w:type="dxa"/>
          </w:tcPr>
          <w:p w:rsidR="00967793" w:rsidRPr="001C3337" w:rsidRDefault="00967793" w:rsidP="00F3682B">
            <w:pPr>
              <w:jc w:val="center"/>
              <w:rPr>
                <w:sz w:val="20"/>
                <w:lang w:val="es-ES"/>
              </w:rPr>
            </w:pPr>
            <w:r w:rsidRPr="001C3337">
              <w:rPr>
                <w:sz w:val="20"/>
                <w:lang w:val="es-ES"/>
              </w:rPr>
              <w:t>12</w:t>
            </w:r>
          </w:p>
        </w:tc>
        <w:tc>
          <w:tcPr>
            <w:tcW w:w="1210" w:type="dxa"/>
          </w:tcPr>
          <w:p w:rsidR="00967793" w:rsidRPr="001C3337" w:rsidRDefault="00967793" w:rsidP="00F3682B">
            <w:pPr>
              <w:jc w:val="center"/>
              <w:rPr>
                <w:sz w:val="20"/>
                <w:lang w:val="es-ES"/>
              </w:rPr>
            </w:pPr>
            <w:r w:rsidRPr="001C3337">
              <w:rPr>
                <w:sz w:val="20"/>
                <w:lang w:val="es-ES"/>
              </w:rPr>
              <w:t>10</w:t>
            </w:r>
          </w:p>
        </w:tc>
        <w:tc>
          <w:tcPr>
            <w:tcW w:w="1128" w:type="dxa"/>
          </w:tcPr>
          <w:p w:rsidR="00967793" w:rsidRPr="001C3337" w:rsidRDefault="00967793" w:rsidP="00F3682B">
            <w:pPr>
              <w:jc w:val="center"/>
              <w:rPr>
                <w:sz w:val="20"/>
                <w:lang w:val="es-ES"/>
              </w:rPr>
            </w:pPr>
            <w:r w:rsidRPr="001C3337">
              <w:rPr>
                <w:sz w:val="20"/>
                <w:lang w:val="es-ES"/>
              </w:rPr>
              <w:t>9</w:t>
            </w:r>
          </w:p>
        </w:tc>
        <w:tc>
          <w:tcPr>
            <w:tcW w:w="1098" w:type="dxa"/>
          </w:tcPr>
          <w:p w:rsidR="00967793" w:rsidRPr="001C3337" w:rsidRDefault="00967793" w:rsidP="00F3682B">
            <w:pPr>
              <w:jc w:val="center"/>
              <w:rPr>
                <w:sz w:val="20"/>
                <w:lang w:val="es-ES"/>
              </w:rPr>
            </w:pPr>
            <w:r w:rsidRPr="001C3337">
              <w:rPr>
                <w:sz w:val="20"/>
                <w:lang w:val="es-ES"/>
              </w:rPr>
              <w:t>20</w:t>
            </w:r>
          </w:p>
        </w:tc>
        <w:tc>
          <w:tcPr>
            <w:tcW w:w="1206" w:type="dxa"/>
          </w:tcPr>
          <w:p w:rsidR="00967793" w:rsidRPr="001C3337" w:rsidRDefault="00967793" w:rsidP="00F3682B">
            <w:pPr>
              <w:jc w:val="center"/>
              <w:rPr>
                <w:sz w:val="20"/>
                <w:lang w:val="es-ES"/>
              </w:rPr>
            </w:pPr>
            <w:r w:rsidRPr="001C3337">
              <w:rPr>
                <w:sz w:val="20"/>
                <w:lang w:val="es-ES"/>
              </w:rPr>
              <w:t>7</w:t>
            </w:r>
          </w:p>
        </w:tc>
        <w:tc>
          <w:tcPr>
            <w:tcW w:w="1324" w:type="dxa"/>
          </w:tcPr>
          <w:p w:rsidR="00967793" w:rsidRPr="001C3337" w:rsidRDefault="00967793" w:rsidP="00F3682B">
            <w:pPr>
              <w:jc w:val="center"/>
              <w:rPr>
                <w:sz w:val="20"/>
                <w:lang w:val="es-ES"/>
              </w:rPr>
            </w:pPr>
            <w:r w:rsidRPr="001C3337">
              <w:rPr>
                <w:sz w:val="20"/>
                <w:lang w:val="es-ES"/>
              </w:rPr>
              <w:t>58</w:t>
            </w:r>
          </w:p>
        </w:tc>
      </w:tr>
    </w:tbl>
    <w:p w:rsidR="00967793" w:rsidRPr="001C3337" w:rsidRDefault="00967793" w:rsidP="00967793">
      <w:pPr>
        <w:rPr>
          <w:lang w:val="es-ES"/>
        </w:rPr>
      </w:pPr>
      <w:r w:rsidRPr="001C3337">
        <w:rPr>
          <w:lang w:val="es-ES"/>
        </w:rPr>
        <w:lastRenderedPageBreak/>
        <w:t>Los países que han respondido "sí" han indicado las referencias de los textos o las direcciones de sitios Internet en los cuales figuran las informaciones.</w:t>
      </w:r>
    </w:p>
    <w:p w:rsidR="00967793" w:rsidRPr="001C3337" w:rsidRDefault="00967793" w:rsidP="00DC0515">
      <w:pPr>
        <w:rPr>
          <w:lang w:val="es-ES"/>
        </w:rPr>
      </w:pPr>
      <w:r w:rsidRPr="001C3337">
        <w:rPr>
          <w:lang w:val="es-ES"/>
        </w:rPr>
        <w:t>Con respecto al periodo anterior se observa una disminución de la proporción de respuestas negativas: 2</w:t>
      </w:r>
      <w:r w:rsidR="00DC0515" w:rsidRPr="001C3337">
        <w:rPr>
          <w:lang w:val="es-ES"/>
        </w:rPr>
        <w:t> </w:t>
      </w:r>
      <w:r w:rsidRPr="001C3337">
        <w:rPr>
          <w:lang w:val="es-ES"/>
        </w:rPr>
        <w:t>países de 58 (es decir 3%) han respondido "no" en esta ocasión, mientras que en el periodo de estudios 2002-2006, 10 países de 67 (es decir 15%) habían respondido "no".</w:t>
      </w:r>
    </w:p>
    <w:p w:rsidR="00967793" w:rsidRPr="001C3337" w:rsidRDefault="00967793" w:rsidP="00967793">
      <w:pPr>
        <w:rPr>
          <w:b/>
          <w:lang w:val="es-ES"/>
        </w:rPr>
      </w:pPr>
      <w:r w:rsidRPr="001C3337">
        <w:rPr>
          <w:lang w:val="es-ES"/>
        </w:rPr>
        <w:t>5.1.2</w:t>
      </w:r>
      <w:r w:rsidRPr="001C3337">
        <w:rPr>
          <w:lang w:val="es-ES"/>
        </w:rPr>
        <w:tab/>
        <w:t xml:space="preserve">Pregunta P2: </w:t>
      </w:r>
      <w:r w:rsidRPr="001C3337">
        <w:rPr>
          <w:i/>
          <w:lang w:val="es-ES"/>
        </w:rPr>
        <w:t>a)</w:t>
      </w:r>
      <w:r w:rsidRPr="001C3337">
        <w:rPr>
          <w:b/>
          <w:i/>
          <w:lang w:val="es-ES"/>
        </w:rPr>
        <w:t xml:space="preserve"> </w:t>
      </w:r>
      <w:r w:rsidRPr="001C3337">
        <w:rPr>
          <w:i/>
          <w:lang w:val="es-ES"/>
        </w:rPr>
        <w:t>¿Cuál es el proceso (reglamentario, legislativo...) de revisión y actualización de su sistema de tarificación de los derechos de utilización de frecuencias?</w:t>
      </w:r>
    </w:p>
    <w:p w:rsidR="00967793" w:rsidRPr="001C3337" w:rsidRDefault="00C82A87" w:rsidP="00967793">
      <w:pPr>
        <w:rPr>
          <w:lang w:val="es-ES"/>
        </w:rPr>
      </w:pPr>
      <w:r w:rsidRPr="001C3337">
        <w:rPr>
          <w:lang w:val="es-ES"/>
        </w:rPr>
        <w:t>Cincuenta y seis</w:t>
      </w:r>
      <w:r w:rsidR="00967793" w:rsidRPr="001C3337">
        <w:rPr>
          <w:lang w:val="es-ES"/>
        </w:rPr>
        <w:t xml:space="preserve"> países han respondido a esta parte de la pregunta. En los cuadros siguientes se resumen las respuestas recibidas:</w:t>
      </w:r>
    </w:p>
    <w:p w:rsidR="00967793" w:rsidRPr="001C3337" w:rsidRDefault="00967793" w:rsidP="00967793">
      <w:pPr>
        <w:rPr>
          <w:lang w:val="es-ES"/>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4725"/>
        <w:gridCol w:w="1511"/>
        <w:gridCol w:w="1993"/>
        <w:gridCol w:w="1436"/>
      </w:tblGrid>
      <w:tr w:rsidR="00967793" w:rsidRPr="001C3337" w:rsidTr="00DC0515">
        <w:tc>
          <w:tcPr>
            <w:tcW w:w="4725" w:type="dxa"/>
          </w:tcPr>
          <w:p w:rsidR="00967793" w:rsidRPr="001C3337" w:rsidRDefault="00967793" w:rsidP="0047188D">
            <w:pPr>
              <w:spacing w:before="60" w:after="60"/>
              <w:jc w:val="center"/>
              <w:rPr>
                <w:b/>
                <w:lang w:val="es-ES"/>
              </w:rPr>
            </w:pPr>
            <w:r w:rsidRPr="001C3337">
              <w:rPr>
                <w:b/>
                <w:lang w:val="es-ES"/>
              </w:rPr>
              <w:t xml:space="preserve">Existe un proceso (reglamentario, legislativo...) de revisión y actualización del sistema </w:t>
            </w:r>
            <w:r w:rsidR="00B43E61" w:rsidRPr="001C3337">
              <w:rPr>
                <w:b/>
                <w:lang w:val="es-ES"/>
              </w:rPr>
              <w:br/>
            </w:r>
            <w:r w:rsidRPr="001C3337">
              <w:rPr>
                <w:b/>
                <w:lang w:val="es-ES"/>
              </w:rPr>
              <w:t xml:space="preserve">de tarificación de los derechos de </w:t>
            </w:r>
            <w:r w:rsidR="00B43E61" w:rsidRPr="001C3337">
              <w:rPr>
                <w:b/>
                <w:lang w:val="es-ES"/>
              </w:rPr>
              <w:br/>
            </w:r>
            <w:r w:rsidRPr="001C3337">
              <w:rPr>
                <w:b/>
                <w:lang w:val="es-ES"/>
              </w:rPr>
              <w:t>utilización de frecuencias</w:t>
            </w:r>
          </w:p>
        </w:tc>
        <w:tc>
          <w:tcPr>
            <w:tcW w:w="1511" w:type="dxa"/>
          </w:tcPr>
          <w:p w:rsidR="00967793" w:rsidRPr="001C3337" w:rsidRDefault="00967793" w:rsidP="0047188D">
            <w:pPr>
              <w:spacing w:before="60" w:after="60"/>
              <w:jc w:val="center"/>
              <w:rPr>
                <w:b/>
                <w:lang w:val="es-ES"/>
              </w:rPr>
            </w:pPr>
            <w:r w:rsidRPr="001C3337">
              <w:rPr>
                <w:b/>
                <w:lang w:val="es-ES"/>
              </w:rPr>
              <w:t>Sí</w:t>
            </w:r>
          </w:p>
        </w:tc>
        <w:tc>
          <w:tcPr>
            <w:tcW w:w="1993" w:type="dxa"/>
          </w:tcPr>
          <w:p w:rsidR="00967793" w:rsidRPr="001C3337" w:rsidRDefault="00967793" w:rsidP="0047188D">
            <w:pPr>
              <w:spacing w:before="60" w:after="60"/>
              <w:jc w:val="center"/>
              <w:rPr>
                <w:b/>
                <w:lang w:val="es-ES"/>
              </w:rPr>
            </w:pPr>
            <w:r w:rsidRPr="001C3337">
              <w:rPr>
                <w:b/>
                <w:lang w:val="es-ES"/>
              </w:rPr>
              <w:t>No</w:t>
            </w:r>
          </w:p>
        </w:tc>
        <w:tc>
          <w:tcPr>
            <w:tcW w:w="1436" w:type="dxa"/>
          </w:tcPr>
          <w:p w:rsidR="00967793" w:rsidRPr="001C3337" w:rsidRDefault="00967793" w:rsidP="0047188D">
            <w:pPr>
              <w:spacing w:before="60" w:after="60"/>
              <w:jc w:val="center"/>
              <w:rPr>
                <w:b/>
                <w:lang w:val="es-ES"/>
              </w:rPr>
            </w:pPr>
            <w:r w:rsidRPr="001C3337">
              <w:rPr>
                <w:b/>
                <w:lang w:val="es-ES"/>
              </w:rPr>
              <w:t>Total</w:t>
            </w:r>
          </w:p>
        </w:tc>
      </w:tr>
      <w:tr w:rsidR="00967793" w:rsidRPr="001C3337" w:rsidTr="00DC0515">
        <w:tc>
          <w:tcPr>
            <w:tcW w:w="4725" w:type="dxa"/>
          </w:tcPr>
          <w:p w:rsidR="00967793" w:rsidRPr="001C3337" w:rsidRDefault="00967793" w:rsidP="00C82A87">
            <w:pPr>
              <w:jc w:val="center"/>
              <w:rPr>
                <w:lang w:val="es-ES"/>
              </w:rPr>
            </w:pPr>
            <w:r w:rsidRPr="001C3337">
              <w:rPr>
                <w:lang w:val="es-ES"/>
              </w:rPr>
              <w:t>Número de respuestas</w:t>
            </w:r>
          </w:p>
        </w:tc>
        <w:tc>
          <w:tcPr>
            <w:tcW w:w="1511" w:type="dxa"/>
          </w:tcPr>
          <w:p w:rsidR="00967793" w:rsidRPr="001C3337" w:rsidRDefault="00967793" w:rsidP="00F3682B">
            <w:pPr>
              <w:jc w:val="center"/>
              <w:rPr>
                <w:lang w:val="es-ES"/>
              </w:rPr>
            </w:pPr>
            <w:r w:rsidRPr="001C3337">
              <w:rPr>
                <w:lang w:val="es-ES"/>
              </w:rPr>
              <w:t>54</w:t>
            </w:r>
          </w:p>
        </w:tc>
        <w:tc>
          <w:tcPr>
            <w:tcW w:w="1993" w:type="dxa"/>
          </w:tcPr>
          <w:p w:rsidR="00967793" w:rsidRPr="001C3337" w:rsidRDefault="00967793" w:rsidP="00F3682B">
            <w:pPr>
              <w:jc w:val="center"/>
              <w:rPr>
                <w:lang w:val="es-ES"/>
              </w:rPr>
            </w:pPr>
            <w:r w:rsidRPr="001C3337">
              <w:rPr>
                <w:lang w:val="es-ES"/>
              </w:rPr>
              <w:t>2</w:t>
            </w:r>
            <w:r w:rsidR="00F3682B" w:rsidRPr="001C3337">
              <w:rPr>
                <w:lang w:val="es-ES"/>
              </w:rPr>
              <w:br/>
            </w:r>
            <w:r w:rsidRPr="001C3337">
              <w:rPr>
                <w:lang w:val="es-ES"/>
              </w:rPr>
              <w:t>(América: 1</w:t>
            </w:r>
            <w:r w:rsidR="00F3682B" w:rsidRPr="001C3337">
              <w:rPr>
                <w:lang w:val="es-ES"/>
              </w:rPr>
              <w:br/>
            </w:r>
            <w:r w:rsidRPr="001C3337">
              <w:rPr>
                <w:lang w:val="es-ES"/>
              </w:rPr>
              <w:t>Europa y CEI: 1 )</w:t>
            </w:r>
          </w:p>
        </w:tc>
        <w:tc>
          <w:tcPr>
            <w:tcW w:w="1436" w:type="dxa"/>
          </w:tcPr>
          <w:p w:rsidR="00967793" w:rsidRPr="001C3337" w:rsidRDefault="00967793" w:rsidP="00F3682B">
            <w:pPr>
              <w:jc w:val="center"/>
              <w:rPr>
                <w:lang w:val="es-ES"/>
              </w:rPr>
            </w:pPr>
            <w:r w:rsidRPr="001C3337">
              <w:rPr>
                <w:lang w:val="es-ES"/>
              </w:rPr>
              <w:t>56</w:t>
            </w:r>
          </w:p>
        </w:tc>
      </w:tr>
    </w:tbl>
    <w:p w:rsidR="00967793" w:rsidRPr="001C3337" w:rsidRDefault="00967793" w:rsidP="00967793">
      <w:pPr>
        <w:rPr>
          <w:lang w:val="es-E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628"/>
        <w:gridCol w:w="1046"/>
        <w:gridCol w:w="1211"/>
        <w:gridCol w:w="1128"/>
        <w:gridCol w:w="1099"/>
        <w:gridCol w:w="1424"/>
        <w:gridCol w:w="1103"/>
      </w:tblGrid>
      <w:tr w:rsidR="00967793" w:rsidRPr="001C3337" w:rsidTr="00DC0515">
        <w:trPr>
          <w:jc w:val="center"/>
        </w:trPr>
        <w:tc>
          <w:tcPr>
            <w:tcW w:w="2754" w:type="dxa"/>
          </w:tcPr>
          <w:p w:rsidR="00967793" w:rsidRPr="001C3337" w:rsidRDefault="00967793" w:rsidP="0047188D">
            <w:pPr>
              <w:spacing w:before="60" w:after="60"/>
              <w:jc w:val="center"/>
              <w:rPr>
                <w:b/>
                <w:lang w:val="es-ES"/>
              </w:rPr>
            </w:pPr>
            <w:r w:rsidRPr="001C3337">
              <w:rPr>
                <w:b/>
                <w:lang w:val="es-ES"/>
              </w:rPr>
              <w:t xml:space="preserve">Proceso de revisión y de actualización del sistema </w:t>
            </w:r>
            <w:r w:rsidR="00B43E61" w:rsidRPr="001C3337">
              <w:rPr>
                <w:b/>
                <w:lang w:val="es-ES"/>
              </w:rPr>
              <w:br/>
            </w:r>
            <w:r w:rsidRPr="001C3337">
              <w:rPr>
                <w:b/>
                <w:lang w:val="es-ES"/>
              </w:rPr>
              <w:t xml:space="preserve">de tarificación de los derechos de utilización </w:t>
            </w:r>
            <w:r w:rsidR="00B43E61" w:rsidRPr="001C3337">
              <w:rPr>
                <w:b/>
                <w:lang w:val="es-ES"/>
              </w:rPr>
              <w:br/>
            </w:r>
            <w:r w:rsidRPr="001C3337">
              <w:rPr>
                <w:b/>
                <w:lang w:val="es-ES"/>
              </w:rPr>
              <w:t>de frecuencias</w:t>
            </w:r>
          </w:p>
        </w:tc>
        <w:tc>
          <w:tcPr>
            <w:tcW w:w="1092" w:type="dxa"/>
          </w:tcPr>
          <w:p w:rsidR="00967793" w:rsidRPr="001C3337" w:rsidRDefault="00967793" w:rsidP="0047188D">
            <w:pPr>
              <w:spacing w:before="60" w:after="60"/>
              <w:jc w:val="center"/>
              <w:rPr>
                <w:b/>
                <w:lang w:val="es-ES"/>
              </w:rPr>
            </w:pPr>
            <w:r w:rsidRPr="001C3337">
              <w:rPr>
                <w:b/>
                <w:lang w:val="es-ES"/>
              </w:rPr>
              <w:t>África</w:t>
            </w:r>
          </w:p>
        </w:tc>
        <w:tc>
          <w:tcPr>
            <w:tcW w:w="1265" w:type="dxa"/>
          </w:tcPr>
          <w:p w:rsidR="00967793" w:rsidRPr="001C3337" w:rsidRDefault="00967793" w:rsidP="0047188D">
            <w:pPr>
              <w:spacing w:before="60" w:after="60"/>
              <w:jc w:val="center"/>
              <w:rPr>
                <w:b/>
                <w:lang w:val="es-ES"/>
              </w:rPr>
            </w:pPr>
            <w:r w:rsidRPr="001C3337">
              <w:rPr>
                <w:b/>
                <w:lang w:val="es-ES"/>
              </w:rPr>
              <w:t>América</w:t>
            </w:r>
          </w:p>
        </w:tc>
        <w:tc>
          <w:tcPr>
            <w:tcW w:w="1178" w:type="dxa"/>
          </w:tcPr>
          <w:p w:rsidR="00967793" w:rsidRPr="001C3337" w:rsidRDefault="00967793" w:rsidP="0047188D">
            <w:pPr>
              <w:spacing w:before="60" w:after="60"/>
              <w:jc w:val="center"/>
              <w:rPr>
                <w:b/>
                <w:lang w:val="es-ES"/>
              </w:rPr>
            </w:pPr>
            <w:r w:rsidRPr="001C3337">
              <w:rPr>
                <w:b/>
                <w:lang w:val="es-ES"/>
              </w:rPr>
              <w:t>Asia-</w:t>
            </w:r>
            <w:r w:rsidRPr="001C3337">
              <w:rPr>
                <w:b/>
                <w:lang w:val="es-ES"/>
              </w:rPr>
              <w:br/>
              <w:t>Pacífico</w:t>
            </w:r>
          </w:p>
        </w:tc>
        <w:tc>
          <w:tcPr>
            <w:tcW w:w="1147" w:type="dxa"/>
          </w:tcPr>
          <w:p w:rsidR="00967793" w:rsidRPr="001C3337" w:rsidRDefault="00967793" w:rsidP="0047188D">
            <w:pPr>
              <w:spacing w:before="60" w:after="60"/>
              <w:jc w:val="center"/>
              <w:rPr>
                <w:b/>
                <w:lang w:val="es-ES"/>
              </w:rPr>
            </w:pPr>
            <w:r w:rsidRPr="001C3337">
              <w:rPr>
                <w:b/>
                <w:lang w:val="es-ES"/>
              </w:rPr>
              <w:t>Europa y</w:t>
            </w:r>
            <w:r w:rsidRPr="001C3337">
              <w:rPr>
                <w:b/>
                <w:lang w:val="es-ES"/>
              </w:rPr>
              <w:br/>
              <w:t>CEI</w:t>
            </w:r>
          </w:p>
        </w:tc>
        <w:tc>
          <w:tcPr>
            <w:tcW w:w="1489" w:type="dxa"/>
          </w:tcPr>
          <w:p w:rsidR="00967793" w:rsidRPr="001C3337" w:rsidRDefault="00967793" w:rsidP="0047188D">
            <w:pPr>
              <w:spacing w:before="60" w:after="60"/>
              <w:jc w:val="center"/>
              <w:rPr>
                <w:b/>
                <w:lang w:val="es-ES"/>
              </w:rPr>
            </w:pPr>
            <w:r w:rsidRPr="001C3337">
              <w:rPr>
                <w:b/>
                <w:lang w:val="es-ES"/>
              </w:rPr>
              <w:t>Países árabes</w:t>
            </w:r>
          </w:p>
        </w:tc>
        <w:tc>
          <w:tcPr>
            <w:tcW w:w="1152" w:type="dxa"/>
          </w:tcPr>
          <w:p w:rsidR="00967793" w:rsidRPr="001C3337" w:rsidRDefault="00967793" w:rsidP="0047188D">
            <w:pPr>
              <w:spacing w:before="60" w:after="60"/>
              <w:jc w:val="center"/>
              <w:rPr>
                <w:b/>
                <w:lang w:val="es-ES"/>
              </w:rPr>
            </w:pPr>
            <w:r w:rsidRPr="001C3337">
              <w:rPr>
                <w:b/>
                <w:lang w:val="es-ES"/>
              </w:rPr>
              <w:t xml:space="preserve">Total </w:t>
            </w:r>
            <w:r w:rsidR="00B43E61" w:rsidRPr="001C3337">
              <w:rPr>
                <w:b/>
                <w:lang w:val="es-ES"/>
              </w:rPr>
              <w:br/>
            </w:r>
            <w:r w:rsidRPr="001C3337">
              <w:rPr>
                <w:b/>
                <w:lang w:val="es-ES"/>
              </w:rPr>
              <w:t>línea</w:t>
            </w:r>
          </w:p>
        </w:tc>
      </w:tr>
      <w:tr w:rsidR="00967793" w:rsidRPr="001C3337" w:rsidTr="00DC0515">
        <w:trPr>
          <w:jc w:val="center"/>
        </w:trPr>
        <w:tc>
          <w:tcPr>
            <w:tcW w:w="2754" w:type="dxa"/>
          </w:tcPr>
          <w:p w:rsidR="00967793" w:rsidRPr="001C3337" w:rsidRDefault="00967793" w:rsidP="00967793">
            <w:pPr>
              <w:rPr>
                <w:lang w:val="es-ES"/>
              </w:rPr>
            </w:pPr>
            <w:r w:rsidRPr="001C3337">
              <w:rPr>
                <w:lang w:val="es-ES"/>
              </w:rPr>
              <w:t>Reglamentario</w:t>
            </w:r>
          </w:p>
        </w:tc>
        <w:tc>
          <w:tcPr>
            <w:tcW w:w="1092" w:type="dxa"/>
          </w:tcPr>
          <w:p w:rsidR="00967793" w:rsidRPr="001C3337" w:rsidRDefault="00967793" w:rsidP="00B43E61">
            <w:pPr>
              <w:jc w:val="center"/>
              <w:rPr>
                <w:lang w:val="es-ES"/>
              </w:rPr>
            </w:pPr>
            <w:r w:rsidRPr="001C3337">
              <w:rPr>
                <w:lang w:val="es-ES"/>
              </w:rPr>
              <w:t>8</w:t>
            </w:r>
          </w:p>
        </w:tc>
        <w:tc>
          <w:tcPr>
            <w:tcW w:w="1265" w:type="dxa"/>
          </w:tcPr>
          <w:p w:rsidR="00967793" w:rsidRPr="001C3337" w:rsidRDefault="00967793" w:rsidP="00B43E61">
            <w:pPr>
              <w:jc w:val="center"/>
              <w:rPr>
                <w:lang w:val="es-ES"/>
              </w:rPr>
            </w:pPr>
            <w:r w:rsidRPr="001C3337">
              <w:rPr>
                <w:lang w:val="es-ES"/>
              </w:rPr>
              <w:t>4</w:t>
            </w:r>
          </w:p>
        </w:tc>
        <w:tc>
          <w:tcPr>
            <w:tcW w:w="1178" w:type="dxa"/>
          </w:tcPr>
          <w:p w:rsidR="00967793" w:rsidRPr="001C3337" w:rsidRDefault="00967793" w:rsidP="00B43E61">
            <w:pPr>
              <w:jc w:val="center"/>
              <w:rPr>
                <w:lang w:val="es-ES"/>
              </w:rPr>
            </w:pPr>
            <w:r w:rsidRPr="001C3337">
              <w:rPr>
                <w:lang w:val="es-ES"/>
              </w:rPr>
              <w:t>6</w:t>
            </w:r>
          </w:p>
        </w:tc>
        <w:tc>
          <w:tcPr>
            <w:tcW w:w="1147" w:type="dxa"/>
          </w:tcPr>
          <w:p w:rsidR="00967793" w:rsidRPr="001C3337" w:rsidRDefault="00967793" w:rsidP="00B43E61">
            <w:pPr>
              <w:jc w:val="center"/>
              <w:rPr>
                <w:lang w:val="es-ES"/>
              </w:rPr>
            </w:pPr>
            <w:r w:rsidRPr="001C3337">
              <w:rPr>
                <w:lang w:val="es-ES"/>
              </w:rPr>
              <w:t>8</w:t>
            </w:r>
          </w:p>
        </w:tc>
        <w:tc>
          <w:tcPr>
            <w:tcW w:w="1489" w:type="dxa"/>
          </w:tcPr>
          <w:p w:rsidR="00967793" w:rsidRPr="001C3337" w:rsidRDefault="00967793" w:rsidP="00B43E61">
            <w:pPr>
              <w:jc w:val="center"/>
              <w:rPr>
                <w:lang w:val="es-ES"/>
              </w:rPr>
            </w:pPr>
            <w:r w:rsidRPr="001C3337">
              <w:rPr>
                <w:lang w:val="es-ES"/>
              </w:rPr>
              <w:t>5</w:t>
            </w:r>
          </w:p>
        </w:tc>
        <w:tc>
          <w:tcPr>
            <w:tcW w:w="1152" w:type="dxa"/>
          </w:tcPr>
          <w:p w:rsidR="00967793" w:rsidRPr="001C3337" w:rsidRDefault="00967793" w:rsidP="00B43E61">
            <w:pPr>
              <w:jc w:val="center"/>
              <w:rPr>
                <w:lang w:val="es-ES"/>
              </w:rPr>
            </w:pPr>
            <w:r w:rsidRPr="001C3337">
              <w:rPr>
                <w:lang w:val="es-ES"/>
              </w:rPr>
              <w:t>31</w:t>
            </w:r>
          </w:p>
        </w:tc>
      </w:tr>
      <w:tr w:rsidR="00967793" w:rsidRPr="001C3337" w:rsidTr="00DC0515">
        <w:trPr>
          <w:jc w:val="center"/>
        </w:trPr>
        <w:tc>
          <w:tcPr>
            <w:tcW w:w="2754" w:type="dxa"/>
          </w:tcPr>
          <w:p w:rsidR="00967793" w:rsidRPr="001C3337" w:rsidRDefault="00967793" w:rsidP="00967793">
            <w:pPr>
              <w:rPr>
                <w:lang w:val="es-ES"/>
              </w:rPr>
            </w:pPr>
            <w:r w:rsidRPr="001C3337">
              <w:rPr>
                <w:lang w:val="es-ES"/>
              </w:rPr>
              <w:t>Legislativo</w:t>
            </w:r>
          </w:p>
        </w:tc>
        <w:tc>
          <w:tcPr>
            <w:tcW w:w="1092" w:type="dxa"/>
          </w:tcPr>
          <w:p w:rsidR="00967793" w:rsidRPr="001C3337" w:rsidRDefault="00967793" w:rsidP="00B43E61">
            <w:pPr>
              <w:jc w:val="center"/>
              <w:rPr>
                <w:lang w:val="es-ES"/>
              </w:rPr>
            </w:pPr>
            <w:r w:rsidRPr="001C3337">
              <w:rPr>
                <w:lang w:val="es-ES"/>
              </w:rPr>
              <w:t>2</w:t>
            </w:r>
          </w:p>
        </w:tc>
        <w:tc>
          <w:tcPr>
            <w:tcW w:w="1265" w:type="dxa"/>
          </w:tcPr>
          <w:p w:rsidR="00967793" w:rsidRPr="001C3337" w:rsidRDefault="00967793" w:rsidP="00B43E61">
            <w:pPr>
              <w:jc w:val="center"/>
              <w:rPr>
                <w:lang w:val="es-ES"/>
              </w:rPr>
            </w:pPr>
            <w:r w:rsidRPr="001C3337">
              <w:rPr>
                <w:lang w:val="es-ES"/>
              </w:rPr>
              <w:t>1</w:t>
            </w:r>
          </w:p>
        </w:tc>
        <w:tc>
          <w:tcPr>
            <w:tcW w:w="1178" w:type="dxa"/>
          </w:tcPr>
          <w:p w:rsidR="00967793" w:rsidRPr="001C3337" w:rsidRDefault="00967793" w:rsidP="00B43E61">
            <w:pPr>
              <w:jc w:val="center"/>
              <w:rPr>
                <w:lang w:val="es-ES"/>
              </w:rPr>
            </w:pPr>
            <w:r w:rsidRPr="001C3337">
              <w:rPr>
                <w:lang w:val="es-ES"/>
              </w:rPr>
              <w:t>2</w:t>
            </w:r>
          </w:p>
        </w:tc>
        <w:tc>
          <w:tcPr>
            <w:tcW w:w="1147" w:type="dxa"/>
          </w:tcPr>
          <w:p w:rsidR="00967793" w:rsidRPr="001C3337" w:rsidRDefault="00967793" w:rsidP="00B43E61">
            <w:pPr>
              <w:jc w:val="center"/>
              <w:rPr>
                <w:lang w:val="es-ES"/>
              </w:rPr>
            </w:pPr>
            <w:r w:rsidRPr="001C3337">
              <w:rPr>
                <w:lang w:val="es-ES"/>
              </w:rPr>
              <w:t>7</w:t>
            </w:r>
          </w:p>
        </w:tc>
        <w:tc>
          <w:tcPr>
            <w:tcW w:w="1489" w:type="dxa"/>
          </w:tcPr>
          <w:p w:rsidR="00967793" w:rsidRPr="001C3337" w:rsidRDefault="00967793" w:rsidP="00B43E61">
            <w:pPr>
              <w:jc w:val="center"/>
              <w:rPr>
                <w:lang w:val="es-ES"/>
              </w:rPr>
            </w:pPr>
            <w:r w:rsidRPr="001C3337">
              <w:rPr>
                <w:lang w:val="es-ES"/>
              </w:rPr>
              <w:t>1</w:t>
            </w:r>
          </w:p>
        </w:tc>
        <w:tc>
          <w:tcPr>
            <w:tcW w:w="1152" w:type="dxa"/>
          </w:tcPr>
          <w:p w:rsidR="00967793" w:rsidRPr="001C3337" w:rsidRDefault="00967793" w:rsidP="00B43E61">
            <w:pPr>
              <w:jc w:val="center"/>
              <w:rPr>
                <w:lang w:val="es-ES"/>
              </w:rPr>
            </w:pPr>
            <w:r w:rsidRPr="001C3337">
              <w:rPr>
                <w:lang w:val="es-ES"/>
              </w:rPr>
              <w:t>13</w:t>
            </w:r>
          </w:p>
        </w:tc>
      </w:tr>
      <w:tr w:rsidR="00967793" w:rsidRPr="001C3337" w:rsidTr="00DC0515">
        <w:trPr>
          <w:jc w:val="center"/>
        </w:trPr>
        <w:tc>
          <w:tcPr>
            <w:tcW w:w="2754" w:type="dxa"/>
          </w:tcPr>
          <w:p w:rsidR="00967793" w:rsidRPr="001C3337" w:rsidRDefault="00967793" w:rsidP="00967793">
            <w:pPr>
              <w:rPr>
                <w:lang w:val="es-ES"/>
              </w:rPr>
            </w:pPr>
            <w:r w:rsidRPr="001C3337">
              <w:rPr>
                <w:lang w:val="es-ES"/>
              </w:rPr>
              <w:t>Reglamentario + legislativo</w:t>
            </w:r>
          </w:p>
        </w:tc>
        <w:tc>
          <w:tcPr>
            <w:tcW w:w="1092" w:type="dxa"/>
          </w:tcPr>
          <w:p w:rsidR="00967793" w:rsidRPr="001C3337" w:rsidRDefault="00967793" w:rsidP="00B43E61">
            <w:pPr>
              <w:jc w:val="center"/>
              <w:rPr>
                <w:lang w:val="es-ES"/>
              </w:rPr>
            </w:pPr>
            <w:r w:rsidRPr="001C3337">
              <w:rPr>
                <w:lang w:val="es-ES"/>
              </w:rPr>
              <w:t>1</w:t>
            </w:r>
          </w:p>
        </w:tc>
        <w:tc>
          <w:tcPr>
            <w:tcW w:w="1265" w:type="dxa"/>
          </w:tcPr>
          <w:p w:rsidR="00967793" w:rsidRPr="001C3337" w:rsidRDefault="00967793" w:rsidP="00B43E61">
            <w:pPr>
              <w:jc w:val="center"/>
              <w:rPr>
                <w:lang w:val="es-ES"/>
              </w:rPr>
            </w:pPr>
            <w:r w:rsidRPr="001C3337">
              <w:rPr>
                <w:lang w:val="es-ES"/>
              </w:rPr>
              <w:t>1</w:t>
            </w:r>
          </w:p>
        </w:tc>
        <w:tc>
          <w:tcPr>
            <w:tcW w:w="1178" w:type="dxa"/>
          </w:tcPr>
          <w:p w:rsidR="00967793" w:rsidRPr="001C3337" w:rsidRDefault="00967793" w:rsidP="00B43E61">
            <w:pPr>
              <w:jc w:val="center"/>
              <w:rPr>
                <w:lang w:val="es-ES"/>
              </w:rPr>
            </w:pPr>
            <w:r w:rsidRPr="001C3337">
              <w:rPr>
                <w:lang w:val="es-ES"/>
              </w:rPr>
              <w:t>0</w:t>
            </w:r>
          </w:p>
        </w:tc>
        <w:tc>
          <w:tcPr>
            <w:tcW w:w="1147" w:type="dxa"/>
          </w:tcPr>
          <w:p w:rsidR="00967793" w:rsidRPr="001C3337" w:rsidRDefault="00967793" w:rsidP="00B43E61">
            <w:pPr>
              <w:jc w:val="center"/>
              <w:rPr>
                <w:lang w:val="es-ES"/>
              </w:rPr>
            </w:pPr>
            <w:r w:rsidRPr="001C3337">
              <w:rPr>
                <w:lang w:val="es-ES"/>
              </w:rPr>
              <w:t>2</w:t>
            </w:r>
          </w:p>
        </w:tc>
        <w:tc>
          <w:tcPr>
            <w:tcW w:w="1489" w:type="dxa"/>
          </w:tcPr>
          <w:p w:rsidR="00967793" w:rsidRPr="001C3337" w:rsidRDefault="00967793" w:rsidP="00B43E61">
            <w:pPr>
              <w:jc w:val="center"/>
              <w:rPr>
                <w:lang w:val="es-ES"/>
              </w:rPr>
            </w:pPr>
            <w:r w:rsidRPr="001C3337">
              <w:rPr>
                <w:lang w:val="es-ES"/>
              </w:rPr>
              <w:t>0</w:t>
            </w:r>
          </w:p>
        </w:tc>
        <w:tc>
          <w:tcPr>
            <w:tcW w:w="1152" w:type="dxa"/>
          </w:tcPr>
          <w:p w:rsidR="00967793" w:rsidRPr="001C3337" w:rsidRDefault="00967793" w:rsidP="00B43E61">
            <w:pPr>
              <w:jc w:val="center"/>
              <w:rPr>
                <w:lang w:val="es-ES"/>
              </w:rPr>
            </w:pPr>
            <w:r w:rsidRPr="001C3337">
              <w:rPr>
                <w:lang w:val="es-ES"/>
              </w:rPr>
              <w:t>4</w:t>
            </w:r>
          </w:p>
        </w:tc>
      </w:tr>
      <w:tr w:rsidR="00967793" w:rsidRPr="001C3337" w:rsidTr="00DC0515">
        <w:trPr>
          <w:jc w:val="center"/>
        </w:trPr>
        <w:tc>
          <w:tcPr>
            <w:tcW w:w="2754" w:type="dxa"/>
          </w:tcPr>
          <w:p w:rsidR="00967793" w:rsidRPr="001C3337" w:rsidRDefault="00967793" w:rsidP="00967793">
            <w:pPr>
              <w:rPr>
                <w:lang w:val="es-ES"/>
              </w:rPr>
            </w:pPr>
            <w:r w:rsidRPr="001C3337">
              <w:rPr>
                <w:lang w:val="es-ES"/>
              </w:rPr>
              <w:t>Otro proceso</w:t>
            </w:r>
          </w:p>
        </w:tc>
        <w:tc>
          <w:tcPr>
            <w:tcW w:w="1092" w:type="dxa"/>
          </w:tcPr>
          <w:p w:rsidR="00967793" w:rsidRPr="001C3337" w:rsidRDefault="00967793" w:rsidP="00B43E61">
            <w:pPr>
              <w:jc w:val="center"/>
              <w:rPr>
                <w:lang w:val="es-ES"/>
              </w:rPr>
            </w:pPr>
            <w:r w:rsidRPr="001C3337">
              <w:rPr>
                <w:lang w:val="es-ES"/>
              </w:rPr>
              <w:t>1</w:t>
            </w:r>
          </w:p>
        </w:tc>
        <w:tc>
          <w:tcPr>
            <w:tcW w:w="1265" w:type="dxa"/>
          </w:tcPr>
          <w:p w:rsidR="00967793" w:rsidRPr="001C3337" w:rsidRDefault="00967793" w:rsidP="00B43E61">
            <w:pPr>
              <w:jc w:val="center"/>
              <w:rPr>
                <w:lang w:val="es-ES"/>
              </w:rPr>
            </w:pPr>
            <w:r w:rsidRPr="001C3337">
              <w:rPr>
                <w:lang w:val="es-ES"/>
              </w:rPr>
              <w:t>2</w:t>
            </w:r>
          </w:p>
        </w:tc>
        <w:tc>
          <w:tcPr>
            <w:tcW w:w="1178" w:type="dxa"/>
          </w:tcPr>
          <w:p w:rsidR="00967793" w:rsidRPr="001C3337" w:rsidRDefault="00967793" w:rsidP="00B43E61">
            <w:pPr>
              <w:jc w:val="center"/>
              <w:rPr>
                <w:lang w:val="es-ES"/>
              </w:rPr>
            </w:pPr>
            <w:r w:rsidRPr="001C3337">
              <w:rPr>
                <w:lang w:val="es-ES"/>
              </w:rPr>
              <w:t>0</w:t>
            </w:r>
          </w:p>
        </w:tc>
        <w:tc>
          <w:tcPr>
            <w:tcW w:w="1147" w:type="dxa"/>
          </w:tcPr>
          <w:p w:rsidR="00967793" w:rsidRPr="001C3337" w:rsidRDefault="00967793" w:rsidP="00B43E61">
            <w:pPr>
              <w:jc w:val="center"/>
              <w:rPr>
                <w:lang w:val="es-ES"/>
              </w:rPr>
            </w:pPr>
            <w:r w:rsidRPr="001C3337">
              <w:rPr>
                <w:lang w:val="es-ES"/>
              </w:rPr>
              <w:t>3</w:t>
            </w:r>
          </w:p>
        </w:tc>
        <w:tc>
          <w:tcPr>
            <w:tcW w:w="1489" w:type="dxa"/>
          </w:tcPr>
          <w:p w:rsidR="00967793" w:rsidRPr="001C3337" w:rsidRDefault="00967793" w:rsidP="00B43E61">
            <w:pPr>
              <w:jc w:val="center"/>
              <w:rPr>
                <w:lang w:val="es-ES"/>
              </w:rPr>
            </w:pPr>
            <w:r w:rsidRPr="001C3337">
              <w:rPr>
                <w:lang w:val="es-ES"/>
              </w:rPr>
              <w:t>0</w:t>
            </w:r>
          </w:p>
        </w:tc>
        <w:tc>
          <w:tcPr>
            <w:tcW w:w="1152" w:type="dxa"/>
          </w:tcPr>
          <w:p w:rsidR="00967793" w:rsidRPr="001C3337" w:rsidRDefault="00967793" w:rsidP="00B43E61">
            <w:pPr>
              <w:jc w:val="center"/>
              <w:rPr>
                <w:lang w:val="es-ES"/>
              </w:rPr>
            </w:pPr>
            <w:r w:rsidRPr="001C3337">
              <w:rPr>
                <w:lang w:val="es-ES"/>
              </w:rPr>
              <w:t>6</w:t>
            </w:r>
          </w:p>
        </w:tc>
      </w:tr>
      <w:tr w:rsidR="00967793" w:rsidRPr="001C3337" w:rsidTr="00DC0515">
        <w:trPr>
          <w:jc w:val="center"/>
        </w:trPr>
        <w:tc>
          <w:tcPr>
            <w:tcW w:w="2754" w:type="dxa"/>
          </w:tcPr>
          <w:p w:rsidR="00967793" w:rsidRPr="001C3337" w:rsidRDefault="00967793" w:rsidP="00C82A87">
            <w:pPr>
              <w:jc w:val="center"/>
              <w:rPr>
                <w:lang w:val="es-ES"/>
              </w:rPr>
            </w:pPr>
            <w:r w:rsidRPr="001C3337">
              <w:rPr>
                <w:lang w:val="es-ES"/>
              </w:rPr>
              <w:t>Total columna</w:t>
            </w:r>
          </w:p>
        </w:tc>
        <w:tc>
          <w:tcPr>
            <w:tcW w:w="1092" w:type="dxa"/>
          </w:tcPr>
          <w:p w:rsidR="00967793" w:rsidRPr="001C3337" w:rsidRDefault="00967793" w:rsidP="00C82A87">
            <w:pPr>
              <w:jc w:val="center"/>
              <w:rPr>
                <w:lang w:val="es-ES"/>
              </w:rPr>
            </w:pPr>
            <w:r w:rsidRPr="001C3337">
              <w:rPr>
                <w:lang w:val="es-ES"/>
              </w:rPr>
              <w:t>12</w:t>
            </w:r>
          </w:p>
        </w:tc>
        <w:tc>
          <w:tcPr>
            <w:tcW w:w="1265" w:type="dxa"/>
          </w:tcPr>
          <w:p w:rsidR="00967793" w:rsidRPr="001C3337" w:rsidRDefault="00967793" w:rsidP="00C82A87">
            <w:pPr>
              <w:jc w:val="center"/>
              <w:rPr>
                <w:lang w:val="es-ES"/>
              </w:rPr>
            </w:pPr>
            <w:r w:rsidRPr="001C3337">
              <w:rPr>
                <w:lang w:val="es-ES"/>
              </w:rPr>
              <w:t>8</w:t>
            </w:r>
          </w:p>
        </w:tc>
        <w:tc>
          <w:tcPr>
            <w:tcW w:w="1178" w:type="dxa"/>
          </w:tcPr>
          <w:p w:rsidR="00967793" w:rsidRPr="001C3337" w:rsidRDefault="00967793" w:rsidP="00C82A87">
            <w:pPr>
              <w:jc w:val="center"/>
              <w:rPr>
                <w:lang w:val="es-ES"/>
              </w:rPr>
            </w:pPr>
            <w:r w:rsidRPr="001C3337">
              <w:rPr>
                <w:lang w:val="es-ES"/>
              </w:rPr>
              <w:t>8</w:t>
            </w:r>
          </w:p>
        </w:tc>
        <w:tc>
          <w:tcPr>
            <w:tcW w:w="1147" w:type="dxa"/>
          </w:tcPr>
          <w:p w:rsidR="00967793" w:rsidRPr="001C3337" w:rsidRDefault="00967793" w:rsidP="00C82A87">
            <w:pPr>
              <w:jc w:val="center"/>
              <w:rPr>
                <w:lang w:val="es-ES"/>
              </w:rPr>
            </w:pPr>
            <w:r w:rsidRPr="001C3337">
              <w:rPr>
                <w:lang w:val="es-ES"/>
              </w:rPr>
              <w:t>20</w:t>
            </w:r>
          </w:p>
        </w:tc>
        <w:tc>
          <w:tcPr>
            <w:tcW w:w="1489" w:type="dxa"/>
          </w:tcPr>
          <w:p w:rsidR="00967793" w:rsidRPr="001C3337" w:rsidRDefault="00967793" w:rsidP="00C82A87">
            <w:pPr>
              <w:jc w:val="center"/>
              <w:rPr>
                <w:lang w:val="es-ES"/>
              </w:rPr>
            </w:pPr>
            <w:r w:rsidRPr="001C3337">
              <w:rPr>
                <w:lang w:val="es-ES"/>
              </w:rPr>
              <w:t>6</w:t>
            </w:r>
          </w:p>
        </w:tc>
        <w:tc>
          <w:tcPr>
            <w:tcW w:w="1152" w:type="dxa"/>
          </w:tcPr>
          <w:p w:rsidR="00967793" w:rsidRPr="001C3337" w:rsidRDefault="00967793" w:rsidP="00C82A87">
            <w:pPr>
              <w:jc w:val="center"/>
              <w:rPr>
                <w:lang w:val="es-ES"/>
              </w:rPr>
            </w:pPr>
            <w:r w:rsidRPr="001C3337">
              <w:rPr>
                <w:lang w:val="es-ES"/>
              </w:rPr>
              <w:t>54</w:t>
            </w:r>
          </w:p>
        </w:tc>
      </w:tr>
    </w:tbl>
    <w:p w:rsidR="00967793" w:rsidRPr="001C3337" w:rsidRDefault="00967793" w:rsidP="00967793">
      <w:pPr>
        <w:rPr>
          <w:lang w:val="es-ES"/>
        </w:rPr>
      </w:pPr>
      <w:r w:rsidRPr="001C3337">
        <w:rPr>
          <w:lang w:val="es-ES"/>
        </w:rPr>
        <w:t>En la mayoría de los países que han respondido "sí", el proceso de revisión y actualización del sistema de tarificación de los derechos de utilización de frecuencias es de tipo reglamentario (gobierno, ministerio o regulador).</w:t>
      </w:r>
    </w:p>
    <w:p w:rsidR="00967793" w:rsidRPr="001C3337" w:rsidRDefault="00967793" w:rsidP="00967793">
      <w:pPr>
        <w:rPr>
          <w:i/>
          <w:iCs/>
          <w:lang w:val="es-ES"/>
        </w:rPr>
      </w:pPr>
      <w:r w:rsidRPr="001C3337">
        <w:rPr>
          <w:i/>
          <w:iCs/>
          <w:lang w:val="es-ES"/>
        </w:rPr>
        <w:t>b) ¿Se ha establecido previamente la periodicidad de las revisiones?</w:t>
      </w:r>
    </w:p>
    <w:p w:rsidR="00967793" w:rsidRPr="001C3337" w:rsidRDefault="00C82A87" w:rsidP="00C82A87">
      <w:pPr>
        <w:rPr>
          <w:lang w:val="es-ES"/>
        </w:rPr>
      </w:pPr>
      <w:r w:rsidRPr="001C3337">
        <w:rPr>
          <w:lang w:val="es-ES"/>
        </w:rPr>
        <w:t xml:space="preserve">Cincuenta y uno </w:t>
      </w:r>
      <w:r w:rsidR="00967793" w:rsidRPr="001C3337">
        <w:rPr>
          <w:lang w:val="es-ES"/>
        </w:rPr>
        <w:t>países han respondido a esta parte de la pregunta. En los cuadros siguientes se resumen las respuestas recibidas:</w:t>
      </w:r>
    </w:p>
    <w:p w:rsidR="00967793" w:rsidRPr="001C3337" w:rsidRDefault="00967793" w:rsidP="00967793">
      <w:pPr>
        <w:rPr>
          <w:lang w:val="es-ES"/>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38"/>
      </w:tblGrid>
      <w:tr w:rsidR="00967793" w:rsidRPr="001C3337" w:rsidTr="00C82A87">
        <w:tc>
          <w:tcPr>
            <w:tcW w:w="2409" w:type="dxa"/>
            <w:tcBorders>
              <w:bottom w:val="single" w:sz="4" w:space="0" w:color="000000"/>
            </w:tcBorders>
          </w:tcPr>
          <w:p w:rsidR="00967793" w:rsidRPr="001C3337" w:rsidRDefault="00967793" w:rsidP="00967793">
            <w:pPr>
              <w:rPr>
                <w:b/>
                <w:lang w:val="es-ES"/>
              </w:rPr>
            </w:pPr>
          </w:p>
        </w:tc>
        <w:tc>
          <w:tcPr>
            <w:tcW w:w="2409" w:type="dxa"/>
            <w:tcBorders>
              <w:bottom w:val="single" w:sz="4" w:space="0" w:color="000000"/>
            </w:tcBorders>
          </w:tcPr>
          <w:p w:rsidR="00967793" w:rsidRPr="001C3337" w:rsidRDefault="00967793" w:rsidP="0047188D">
            <w:pPr>
              <w:spacing w:before="60" w:after="60"/>
              <w:jc w:val="center"/>
              <w:rPr>
                <w:b/>
                <w:lang w:val="es-ES"/>
              </w:rPr>
            </w:pPr>
            <w:r w:rsidRPr="001C3337">
              <w:rPr>
                <w:b/>
                <w:lang w:val="es-ES"/>
              </w:rPr>
              <w:t>Sí</w:t>
            </w:r>
          </w:p>
        </w:tc>
        <w:tc>
          <w:tcPr>
            <w:tcW w:w="2409" w:type="dxa"/>
            <w:tcBorders>
              <w:bottom w:val="single" w:sz="4" w:space="0" w:color="000000"/>
            </w:tcBorders>
          </w:tcPr>
          <w:p w:rsidR="00967793" w:rsidRPr="001C3337" w:rsidRDefault="00967793" w:rsidP="0047188D">
            <w:pPr>
              <w:spacing w:before="60" w:after="60"/>
              <w:jc w:val="center"/>
              <w:rPr>
                <w:b/>
                <w:lang w:val="es-ES"/>
              </w:rPr>
            </w:pPr>
            <w:r w:rsidRPr="001C3337">
              <w:rPr>
                <w:b/>
                <w:lang w:val="es-ES"/>
              </w:rPr>
              <w:t>No</w:t>
            </w:r>
          </w:p>
        </w:tc>
        <w:tc>
          <w:tcPr>
            <w:tcW w:w="2438" w:type="dxa"/>
            <w:tcBorders>
              <w:bottom w:val="single" w:sz="4" w:space="0" w:color="000000"/>
            </w:tcBorders>
          </w:tcPr>
          <w:p w:rsidR="00967793" w:rsidRPr="001C3337" w:rsidRDefault="00967793" w:rsidP="0047188D">
            <w:pPr>
              <w:spacing w:before="60" w:after="60"/>
              <w:jc w:val="center"/>
              <w:rPr>
                <w:b/>
                <w:lang w:val="es-ES"/>
              </w:rPr>
            </w:pPr>
            <w:r w:rsidRPr="001C3337">
              <w:rPr>
                <w:b/>
                <w:lang w:val="es-ES"/>
              </w:rPr>
              <w:t>Total</w:t>
            </w:r>
          </w:p>
        </w:tc>
      </w:tr>
      <w:tr w:rsidR="00967793" w:rsidRPr="001C3337" w:rsidTr="00C82A87">
        <w:tc>
          <w:tcPr>
            <w:tcW w:w="2409" w:type="dxa"/>
            <w:tcBorders>
              <w:bottom w:val="nil"/>
            </w:tcBorders>
          </w:tcPr>
          <w:p w:rsidR="00967793" w:rsidRPr="001C3337" w:rsidRDefault="00967793" w:rsidP="00967793">
            <w:pPr>
              <w:rPr>
                <w:lang w:val="es-ES"/>
              </w:rPr>
            </w:pPr>
            <w:r w:rsidRPr="001C3337">
              <w:rPr>
                <w:lang w:val="es-ES"/>
              </w:rPr>
              <w:t>Número de respuestas</w:t>
            </w:r>
          </w:p>
        </w:tc>
        <w:tc>
          <w:tcPr>
            <w:tcW w:w="2409" w:type="dxa"/>
            <w:tcBorders>
              <w:bottom w:val="nil"/>
            </w:tcBorders>
          </w:tcPr>
          <w:p w:rsidR="00967793" w:rsidRPr="001C3337" w:rsidRDefault="00967793" w:rsidP="00B43E61">
            <w:pPr>
              <w:jc w:val="center"/>
              <w:rPr>
                <w:lang w:val="es-ES"/>
              </w:rPr>
            </w:pPr>
            <w:r w:rsidRPr="001C3337">
              <w:rPr>
                <w:lang w:val="es-ES"/>
              </w:rPr>
              <w:t>14</w:t>
            </w:r>
          </w:p>
        </w:tc>
        <w:tc>
          <w:tcPr>
            <w:tcW w:w="2409" w:type="dxa"/>
            <w:tcBorders>
              <w:bottom w:val="nil"/>
            </w:tcBorders>
          </w:tcPr>
          <w:p w:rsidR="00967793" w:rsidRPr="001C3337" w:rsidRDefault="00967793" w:rsidP="00B43E61">
            <w:pPr>
              <w:jc w:val="center"/>
              <w:rPr>
                <w:lang w:val="es-ES"/>
              </w:rPr>
            </w:pPr>
            <w:r w:rsidRPr="001C3337">
              <w:rPr>
                <w:lang w:val="es-ES"/>
              </w:rPr>
              <w:t>37</w:t>
            </w:r>
          </w:p>
        </w:tc>
        <w:tc>
          <w:tcPr>
            <w:tcW w:w="2438" w:type="dxa"/>
            <w:tcBorders>
              <w:bottom w:val="nil"/>
            </w:tcBorders>
          </w:tcPr>
          <w:p w:rsidR="00967793" w:rsidRPr="001C3337" w:rsidRDefault="00967793" w:rsidP="00B43E61">
            <w:pPr>
              <w:jc w:val="center"/>
              <w:rPr>
                <w:lang w:val="es-ES"/>
              </w:rPr>
            </w:pPr>
            <w:r w:rsidRPr="001C3337">
              <w:rPr>
                <w:lang w:val="es-ES"/>
              </w:rPr>
              <w:t>51</w:t>
            </w:r>
          </w:p>
        </w:tc>
      </w:tr>
      <w:tr w:rsidR="00967793" w:rsidRPr="001C3337" w:rsidTr="00C82A87">
        <w:tc>
          <w:tcPr>
            <w:tcW w:w="2409" w:type="dxa"/>
            <w:tcBorders>
              <w:top w:val="nil"/>
            </w:tcBorders>
          </w:tcPr>
          <w:p w:rsidR="00967793" w:rsidRPr="001C3337" w:rsidRDefault="00967793" w:rsidP="00967793">
            <w:pPr>
              <w:rPr>
                <w:lang w:val="es-ES"/>
              </w:rPr>
            </w:pPr>
          </w:p>
        </w:tc>
        <w:tc>
          <w:tcPr>
            <w:tcW w:w="2409" w:type="dxa"/>
            <w:tcBorders>
              <w:top w:val="nil"/>
            </w:tcBorders>
          </w:tcPr>
          <w:p w:rsidR="00967793" w:rsidRPr="001C3337" w:rsidRDefault="00967793" w:rsidP="00967793">
            <w:pPr>
              <w:rPr>
                <w:lang w:val="es-ES"/>
              </w:rPr>
            </w:pPr>
          </w:p>
        </w:tc>
        <w:tc>
          <w:tcPr>
            <w:tcW w:w="2409" w:type="dxa"/>
            <w:tcBorders>
              <w:top w:val="nil"/>
            </w:tcBorders>
          </w:tcPr>
          <w:p w:rsidR="00967793" w:rsidRPr="001C3337" w:rsidRDefault="00967793" w:rsidP="00967793">
            <w:pPr>
              <w:rPr>
                <w:lang w:val="es-ES"/>
              </w:rPr>
            </w:pPr>
          </w:p>
        </w:tc>
        <w:tc>
          <w:tcPr>
            <w:tcW w:w="2438" w:type="dxa"/>
            <w:tcBorders>
              <w:top w:val="nil"/>
            </w:tcBorders>
          </w:tcPr>
          <w:p w:rsidR="00967793" w:rsidRPr="001C3337" w:rsidRDefault="00967793" w:rsidP="00967793">
            <w:pPr>
              <w:rPr>
                <w:lang w:val="es-ES"/>
              </w:rPr>
            </w:pPr>
          </w:p>
        </w:tc>
      </w:tr>
    </w:tbl>
    <w:p w:rsidR="009422CC" w:rsidRPr="001C3337" w:rsidRDefault="009422CC" w:rsidP="00967793">
      <w:pPr>
        <w:rPr>
          <w:lang w:val="es-ES"/>
        </w:rPr>
      </w:pPr>
    </w:p>
    <w:p w:rsidR="009422CC" w:rsidRPr="001C3337" w:rsidRDefault="009422CC">
      <w:pPr>
        <w:tabs>
          <w:tab w:val="clear" w:pos="794"/>
          <w:tab w:val="clear" w:pos="1191"/>
          <w:tab w:val="clear" w:pos="1588"/>
          <w:tab w:val="clear" w:pos="1985"/>
        </w:tabs>
        <w:overflowPunct/>
        <w:autoSpaceDE/>
        <w:autoSpaceDN/>
        <w:adjustRightInd/>
        <w:spacing w:before="0"/>
        <w:jc w:val="left"/>
        <w:textAlignment w:val="auto"/>
        <w:rPr>
          <w:lang w:val="es-ES"/>
        </w:rPr>
      </w:pPr>
      <w:r w:rsidRPr="001C3337">
        <w:rPr>
          <w:lang w:val="es-ES"/>
        </w:rPr>
        <w:br w:type="page"/>
      </w:r>
    </w:p>
    <w:p w:rsidR="00967793" w:rsidRPr="001C3337" w:rsidRDefault="00967793" w:rsidP="00967793">
      <w:pPr>
        <w:rPr>
          <w:lang w:val="es-E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627"/>
        <w:gridCol w:w="1046"/>
        <w:gridCol w:w="1210"/>
        <w:gridCol w:w="1128"/>
        <w:gridCol w:w="1098"/>
        <w:gridCol w:w="1332"/>
        <w:gridCol w:w="1198"/>
      </w:tblGrid>
      <w:tr w:rsidR="00967793" w:rsidRPr="001C3337" w:rsidTr="00E15564">
        <w:trPr>
          <w:jc w:val="center"/>
        </w:trPr>
        <w:tc>
          <w:tcPr>
            <w:tcW w:w="2754" w:type="dxa"/>
          </w:tcPr>
          <w:p w:rsidR="00967793" w:rsidRPr="001C3337" w:rsidRDefault="00967793" w:rsidP="0047188D">
            <w:pPr>
              <w:spacing w:before="60" w:after="60"/>
              <w:jc w:val="center"/>
              <w:rPr>
                <w:b/>
                <w:lang w:val="es-ES"/>
              </w:rPr>
            </w:pPr>
            <w:r w:rsidRPr="001C3337">
              <w:rPr>
                <w:b/>
                <w:lang w:val="es-ES"/>
              </w:rPr>
              <w:t>Periodicidad de las revisiones establecidas previamente</w:t>
            </w:r>
          </w:p>
        </w:tc>
        <w:tc>
          <w:tcPr>
            <w:tcW w:w="1092" w:type="dxa"/>
          </w:tcPr>
          <w:p w:rsidR="00967793" w:rsidRPr="001C3337" w:rsidRDefault="00967793" w:rsidP="0047188D">
            <w:pPr>
              <w:spacing w:before="60" w:after="60"/>
              <w:jc w:val="center"/>
              <w:rPr>
                <w:b/>
                <w:lang w:val="es-ES"/>
              </w:rPr>
            </w:pPr>
            <w:r w:rsidRPr="001C3337">
              <w:rPr>
                <w:b/>
                <w:lang w:val="es-ES"/>
              </w:rPr>
              <w:t>África</w:t>
            </w:r>
          </w:p>
        </w:tc>
        <w:tc>
          <w:tcPr>
            <w:tcW w:w="1265" w:type="dxa"/>
          </w:tcPr>
          <w:p w:rsidR="00967793" w:rsidRPr="001C3337" w:rsidRDefault="00967793" w:rsidP="0047188D">
            <w:pPr>
              <w:spacing w:before="60" w:after="60"/>
              <w:jc w:val="center"/>
              <w:rPr>
                <w:b/>
                <w:lang w:val="es-ES"/>
              </w:rPr>
            </w:pPr>
            <w:r w:rsidRPr="001C3337">
              <w:rPr>
                <w:b/>
                <w:lang w:val="es-ES"/>
              </w:rPr>
              <w:t>América</w:t>
            </w:r>
          </w:p>
        </w:tc>
        <w:tc>
          <w:tcPr>
            <w:tcW w:w="1178" w:type="dxa"/>
          </w:tcPr>
          <w:p w:rsidR="00967793" w:rsidRPr="001C3337" w:rsidRDefault="00967793" w:rsidP="0047188D">
            <w:pPr>
              <w:spacing w:before="60" w:after="60"/>
              <w:jc w:val="center"/>
              <w:rPr>
                <w:b/>
                <w:lang w:val="es-ES"/>
              </w:rPr>
            </w:pPr>
            <w:r w:rsidRPr="001C3337">
              <w:rPr>
                <w:b/>
                <w:lang w:val="es-ES"/>
              </w:rPr>
              <w:t>Asia-</w:t>
            </w:r>
            <w:r w:rsidRPr="001C3337">
              <w:rPr>
                <w:b/>
                <w:lang w:val="es-ES"/>
              </w:rPr>
              <w:br/>
              <w:t>Pacífico</w:t>
            </w:r>
          </w:p>
        </w:tc>
        <w:tc>
          <w:tcPr>
            <w:tcW w:w="1147" w:type="dxa"/>
          </w:tcPr>
          <w:p w:rsidR="00967793" w:rsidRPr="001C3337" w:rsidRDefault="00967793" w:rsidP="0047188D">
            <w:pPr>
              <w:spacing w:before="60" w:after="60"/>
              <w:jc w:val="center"/>
              <w:rPr>
                <w:b/>
                <w:lang w:val="es-ES"/>
              </w:rPr>
            </w:pPr>
            <w:r w:rsidRPr="001C3337">
              <w:rPr>
                <w:b/>
                <w:lang w:val="es-ES"/>
              </w:rPr>
              <w:t>Europa y CEI</w:t>
            </w:r>
          </w:p>
        </w:tc>
        <w:tc>
          <w:tcPr>
            <w:tcW w:w="1393" w:type="dxa"/>
          </w:tcPr>
          <w:p w:rsidR="00967793" w:rsidRPr="001C3337" w:rsidRDefault="00967793" w:rsidP="0047188D">
            <w:pPr>
              <w:spacing w:before="60" w:after="60"/>
              <w:jc w:val="center"/>
              <w:rPr>
                <w:b/>
                <w:lang w:val="es-ES"/>
              </w:rPr>
            </w:pPr>
            <w:r w:rsidRPr="001C3337">
              <w:rPr>
                <w:b/>
                <w:lang w:val="es-ES"/>
              </w:rPr>
              <w:t>Países árabes</w:t>
            </w:r>
          </w:p>
        </w:tc>
        <w:tc>
          <w:tcPr>
            <w:tcW w:w="1252" w:type="dxa"/>
          </w:tcPr>
          <w:p w:rsidR="00967793" w:rsidRPr="001C3337" w:rsidRDefault="00967793" w:rsidP="0047188D">
            <w:pPr>
              <w:spacing w:before="60" w:after="60"/>
              <w:jc w:val="center"/>
              <w:rPr>
                <w:b/>
                <w:lang w:val="es-ES"/>
              </w:rPr>
            </w:pPr>
            <w:r w:rsidRPr="001C3337">
              <w:rPr>
                <w:b/>
                <w:lang w:val="es-ES"/>
              </w:rPr>
              <w:t>Total línea</w:t>
            </w:r>
          </w:p>
        </w:tc>
      </w:tr>
      <w:tr w:rsidR="00967793" w:rsidRPr="001C3337" w:rsidTr="00E15564">
        <w:trPr>
          <w:jc w:val="center"/>
        </w:trPr>
        <w:tc>
          <w:tcPr>
            <w:tcW w:w="2754" w:type="dxa"/>
          </w:tcPr>
          <w:p w:rsidR="00967793" w:rsidRPr="001C3337" w:rsidRDefault="00967793" w:rsidP="00967793">
            <w:pPr>
              <w:rPr>
                <w:lang w:val="es-ES"/>
              </w:rPr>
            </w:pPr>
            <w:r w:rsidRPr="001C3337">
              <w:rPr>
                <w:lang w:val="es-ES"/>
              </w:rPr>
              <w:t>Sí</w:t>
            </w:r>
          </w:p>
        </w:tc>
        <w:tc>
          <w:tcPr>
            <w:tcW w:w="1092" w:type="dxa"/>
          </w:tcPr>
          <w:p w:rsidR="00967793" w:rsidRPr="001C3337" w:rsidRDefault="00967793" w:rsidP="00B43E61">
            <w:pPr>
              <w:jc w:val="center"/>
              <w:rPr>
                <w:lang w:val="es-ES"/>
              </w:rPr>
            </w:pPr>
            <w:r w:rsidRPr="001C3337">
              <w:rPr>
                <w:lang w:val="es-ES"/>
              </w:rPr>
              <w:t>1</w:t>
            </w:r>
          </w:p>
        </w:tc>
        <w:tc>
          <w:tcPr>
            <w:tcW w:w="1265" w:type="dxa"/>
          </w:tcPr>
          <w:p w:rsidR="00967793" w:rsidRPr="001C3337" w:rsidRDefault="00967793" w:rsidP="00B43E61">
            <w:pPr>
              <w:jc w:val="center"/>
              <w:rPr>
                <w:lang w:val="es-ES"/>
              </w:rPr>
            </w:pPr>
            <w:r w:rsidRPr="001C3337">
              <w:rPr>
                <w:lang w:val="es-ES"/>
              </w:rPr>
              <w:t>4</w:t>
            </w:r>
          </w:p>
        </w:tc>
        <w:tc>
          <w:tcPr>
            <w:tcW w:w="1178" w:type="dxa"/>
          </w:tcPr>
          <w:p w:rsidR="00967793" w:rsidRPr="001C3337" w:rsidRDefault="00967793" w:rsidP="00B43E61">
            <w:pPr>
              <w:jc w:val="center"/>
              <w:rPr>
                <w:lang w:val="es-ES"/>
              </w:rPr>
            </w:pPr>
            <w:r w:rsidRPr="001C3337">
              <w:rPr>
                <w:lang w:val="es-ES"/>
              </w:rPr>
              <w:t>3</w:t>
            </w:r>
          </w:p>
        </w:tc>
        <w:tc>
          <w:tcPr>
            <w:tcW w:w="1147" w:type="dxa"/>
          </w:tcPr>
          <w:p w:rsidR="00967793" w:rsidRPr="001C3337" w:rsidRDefault="00967793" w:rsidP="00B43E61">
            <w:pPr>
              <w:jc w:val="center"/>
              <w:rPr>
                <w:lang w:val="es-ES"/>
              </w:rPr>
            </w:pPr>
            <w:r w:rsidRPr="001C3337">
              <w:rPr>
                <w:lang w:val="es-ES"/>
              </w:rPr>
              <w:t>6</w:t>
            </w:r>
          </w:p>
        </w:tc>
        <w:tc>
          <w:tcPr>
            <w:tcW w:w="1393" w:type="dxa"/>
          </w:tcPr>
          <w:p w:rsidR="00967793" w:rsidRPr="001C3337" w:rsidRDefault="00967793" w:rsidP="00B43E61">
            <w:pPr>
              <w:jc w:val="center"/>
              <w:rPr>
                <w:lang w:val="es-ES"/>
              </w:rPr>
            </w:pPr>
            <w:r w:rsidRPr="001C3337">
              <w:rPr>
                <w:lang w:val="es-ES"/>
              </w:rPr>
              <w:t>0</w:t>
            </w:r>
          </w:p>
        </w:tc>
        <w:tc>
          <w:tcPr>
            <w:tcW w:w="1252" w:type="dxa"/>
          </w:tcPr>
          <w:p w:rsidR="00967793" w:rsidRPr="001C3337" w:rsidRDefault="00967793" w:rsidP="00B43E61">
            <w:pPr>
              <w:jc w:val="center"/>
              <w:rPr>
                <w:lang w:val="es-ES"/>
              </w:rPr>
            </w:pPr>
            <w:r w:rsidRPr="001C3337">
              <w:rPr>
                <w:lang w:val="es-ES"/>
              </w:rPr>
              <w:t>14</w:t>
            </w:r>
          </w:p>
        </w:tc>
      </w:tr>
      <w:tr w:rsidR="00967793" w:rsidRPr="001C3337" w:rsidTr="00E15564">
        <w:trPr>
          <w:jc w:val="center"/>
        </w:trPr>
        <w:tc>
          <w:tcPr>
            <w:tcW w:w="2754" w:type="dxa"/>
          </w:tcPr>
          <w:p w:rsidR="00967793" w:rsidRPr="001C3337" w:rsidRDefault="00967793" w:rsidP="00967793">
            <w:pPr>
              <w:rPr>
                <w:lang w:val="es-ES"/>
              </w:rPr>
            </w:pPr>
            <w:r w:rsidRPr="001C3337">
              <w:rPr>
                <w:lang w:val="es-ES"/>
              </w:rPr>
              <w:t>No</w:t>
            </w:r>
          </w:p>
        </w:tc>
        <w:tc>
          <w:tcPr>
            <w:tcW w:w="1092" w:type="dxa"/>
          </w:tcPr>
          <w:p w:rsidR="00967793" w:rsidRPr="001C3337" w:rsidRDefault="00967793" w:rsidP="00B43E61">
            <w:pPr>
              <w:jc w:val="center"/>
              <w:rPr>
                <w:lang w:val="es-ES"/>
              </w:rPr>
            </w:pPr>
            <w:r w:rsidRPr="001C3337">
              <w:rPr>
                <w:lang w:val="es-ES"/>
              </w:rPr>
              <w:t>11</w:t>
            </w:r>
          </w:p>
        </w:tc>
        <w:tc>
          <w:tcPr>
            <w:tcW w:w="1265" w:type="dxa"/>
          </w:tcPr>
          <w:p w:rsidR="00967793" w:rsidRPr="001C3337" w:rsidRDefault="00967793" w:rsidP="00B43E61">
            <w:pPr>
              <w:jc w:val="center"/>
              <w:rPr>
                <w:lang w:val="es-ES"/>
              </w:rPr>
            </w:pPr>
            <w:r w:rsidRPr="001C3337">
              <w:rPr>
                <w:lang w:val="es-ES"/>
              </w:rPr>
              <w:t>4</w:t>
            </w:r>
          </w:p>
        </w:tc>
        <w:tc>
          <w:tcPr>
            <w:tcW w:w="1178" w:type="dxa"/>
          </w:tcPr>
          <w:p w:rsidR="00967793" w:rsidRPr="001C3337" w:rsidRDefault="00967793" w:rsidP="00B43E61">
            <w:pPr>
              <w:jc w:val="center"/>
              <w:rPr>
                <w:lang w:val="es-ES"/>
              </w:rPr>
            </w:pPr>
            <w:r w:rsidRPr="001C3337">
              <w:rPr>
                <w:lang w:val="es-ES"/>
              </w:rPr>
              <w:t>4</w:t>
            </w:r>
          </w:p>
        </w:tc>
        <w:tc>
          <w:tcPr>
            <w:tcW w:w="1147" w:type="dxa"/>
          </w:tcPr>
          <w:p w:rsidR="00967793" w:rsidRPr="001C3337" w:rsidRDefault="00967793" w:rsidP="00B43E61">
            <w:pPr>
              <w:jc w:val="center"/>
              <w:rPr>
                <w:lang w:val="es-ES"/>
              </w:rPr>
            </w:pPr>
            <w:r w:rsidRPr="001C3337">
              <w:rPr>
                <w:lang w:val="es-ES"/>
              </w:rPr>
              <w:t>12</w:t>
            </w:r>
          </w:p>
        </w:tc>
        <w:tc>
          <w:tcPr>
            <w:tcW w:w="1393" w:type="dxa"/>
          </w:tcPr>
          <w:p w:rsidR="00967793" w:rsidRPr="001C3337" w:rsidRDefault="00967793" w:rsidP="00B43E61">
            <w:pPr>
              <w:jc w:val="center"/>
              <w:rPr>
                <w:lang w:val="es-ES"/>
              </w:rPr>
            </w:pPr>
            <w:r w:rsidRPr="001C3337">
              <w:rPr>
                <w:lang w:val="es-ES"/>
              </w:rPr>
              <w:t>6</w:t>
            </w:r>
          </w:p>
        </w:tc>
        <w:tc>
          <w:tcPr>
            <w:tcW w:w="1252" w:type="dxa"/>
          </w:tcPr>
          <w:p w:rsidR="00967793" w:rsidRPr="001C3337" w:rsidRDefault="00967793" w:rsidP="00B43E61">
            <w:pPr>
              <w:jc w:val="center"/>
              <w:rPr>
                <w:lang w:val="es-ES"/>
              </w:rPr>
            </w:pPr>
            <w:r w:rsidRPr="001C3337">
              <w:rPr>
                <w:lang w:val="es-ES"/>
              </w:rPr>
              <w:t>37</w:t>
            </w:r>
          </w:p>
        </w:tc>
      </w:tr>
      <w:tr w:rsidR="00967793" w:rsidRPr="001C3337" w:rsidTr="00E15564">
        <w:trPr>
          <w:jc w:val="center"/>
        </w:trPr>
        <w:tc>
          <w:tcPr>
            <w:tcW w:w="2754" w:type="dxa"/>
          </w:tcPr>
          <w:p w:rsidR="00967793" w:rsidRPr="001C3337" w:rsidRDefault="00967793" w:rsidP="00C82A87">
            <w:pPr>
              <w:jc w:val="center"/>
              <w:rPr>
                <w:lang w:val="es-ES"/>
              </w:rPr>
            </w:pPr>
            <w:r w:rsidRPr="001C3337">
              <w:rPr>
                <w:lang w:val="es-ES"/>
              </w:rPr>
              <w:t>Total columna</w:t>
            </w:r>
          </w:p>
        </w:tc>
        <w:tc>
          <w:tcPr>
            <w:tcW w:w="1092" w:type="dxa"/>
          </w:tcPr>
          <w:p w:rsidR="00967793" w:rsidRPr="001C3337" w:rsidRDefault="00967793" w:rsidP="00C82A87">
            <w:pPr>
              <w:jc w:val="center"/>
              <w:rPr>
                <w:lang w:val="es-ES"/>
              </w:rPr>
            </w:pPr>
            <w:r w:rsidRPr="001C3337">
              <w:rPr>
                <w:lang w:val="es-ES"/>
              </w:rPr>
              <w:t>12</w:t>
            </w:r>
          </w:p>
        </w:tc>
        <w:tc>
          <w:tcPr>
            <w:tcW w:w="1265" w:type="dxa"/>
          </w:tcPr>
          <w:p w:rsidR="00967793" w:rsidRPr="001C3337" w:rsidRDefault="00967793" w:rsidP="00C82A87">
            <w:pPr>
              <w:jc w:val="center"/>
              <w:rPr>
                <w:lang w:val="es-ES"/>
              </w:rPr>
            </w:pPr>
            <w:r w:rsidRPr="001C3337">
              <w:rPr>
                <w:lang w:val="es-ES"/>
              </w:rPr>
              <w:t>8</w:t>
            </w:r>
          </w:p>
        </w:tc>
        <w:tc>
          <w:tcPr>
            <w:tcW w:w="1178" w:type="dxa"/>
          </w:tcPr>
          <w:p w:rsidR="00967793" w:rsidRPr="001C3337" w:rsidRDefault="00967793" w:rsidP="00C82A87">
            <w:pPr>
              <w:jc w:val="center"/>
              <w:rPr>
                <w:lang w:val="es-ES"/>
              </w:rPr>
            </w:pPr>
            <w:r w:rsidRPr="001C3337">
              <w:rPr>
                <w:lang w:val="es-ES"/>
              </w:rPr>
              <w:t>7</w:t>
            </w:r>
          </w:p>
        </w:tc>
        <w:tc>
          <w:tcPr>
            <w:tcW w:w="1147" w:type="dxa"/>
          </w:tcPr>
          <w:p w:rsidR="00967793" w:rsidRPr="001C3337" w:rsidRDefault="00967793" w:rsidP="00C82A87">
            <w:pPr>
              <w:jc w:val="center"/>
              <w:rPr>
                <w:lang w:val="es-ES"/>
              </w:rPr>
            </w:pPr>
            <w:r w:rsidRPr="001C3337">
              <w:rPr>
                <w:lang w:val="es-ES"/>
              </w:rPr>
              <w:t>18</w:t>
            </w:r>
          </w:p>
        </w:tc>
        <w:tc>
          <w:tcPr>
            <w:tcW w:w="1393" w:type="dxa"/>
          </w:tcPr>
          <w:p w:rsidR="00967793" w:rsidRPr="001C3337" w:rsidRDefault="00967793" w:rsidP="00C82A87">
            <w:pPr>
              <w:jc w:val="center"/>
              <w:rPr>
                <w:lang w:val="es-ES"/>
              </w:rPr>
            </w:pPr>
            <w:r w:rsidRPr="001C3337">
              <w:rPr>
                <w:lang w:val="es-ES"/>
              </w:rPr>
              <w:t>6</w:t>
            </w:r>
          </w:p>
        </w:tc>
        <w:tc>
          <w:tcPr>
            <w:tcW w:w="1252" w:type="dxa"/>
          </w:tcPr>
          <w:p w:rsidR="00967793" w:rsidRPr="001C3337" w:rsidRDefault="00967793" w:rsidP="00C82A87">
            <w:pPr>
              <w:jc w:val="center"/>
              <w:rPr>
                <w:lang w:val="es-ES"/>
              </w:rPr>
            </w:pPr>
            <w:r w:rsidRPr="001C3337">
              <w:rPr>
                <w:lang w:val="es-ES"/>
              </w:rPr>
              <w:t>51</w:t>
            </w:r>
          </w:p>
        </w:tc>
      </w:tr>
    </w:tbl>
    <w:p w:rsidR="00967793" w:rsidRPr="001C3337" w:rsidRDefault="00967793" w:rsidP="00967793">
      <w:pPr>
        <w:rPr>
          <w:lang w:val="es-ES"/>
        </w:rPr>
      </w:pPr>
      <w:r w:rsidRPr="001C3337">
        <w:rPr>
          <w:lang w:val="es-ES"/>
        </w:rPr>
        <w:t>En los países en los que se ha establecido previamente la periodicidad de la revisión, ésta va de 6 meses a 5 años, y la más común es de 1 año (8 respuestas de las 14).</w:t>
      </w:r>
    </w:p>
    <w:p w:rsidR="00967793" w:rsidRPr="001C3337" w:rsidRDefault="00967793" w:rsidP="00967793">
      <w:pPr>
        <w:rPr>
          <w:i/>
          <w:iCs/>
          <w:lang w:val="es-ES"/>
        </w:rPr>
      </w:pPr>
      <w:r w:rsidRPr="001C3337">
        <w:rPr>
          <w:i/>
          <w:iCs/>
          <w:lang w:val="es-ES"/>
        </w:rPr>
        <w:t>c) ¿Exige la utilización de mecanismos de mercado (subastas, ofertas comparativas) para seleccionar los candidatos al acceso al espectro, el voto de una ley por el Parlamento, una decisión gubernamental u otras medidas?</w:t>
      </w:r>
    </w:p>
    <w:p w:rsidR="00967793" w:rsidRPr="001C3337" w:rsidRDefault="00B43876" w:rsidP="00B43876">
      <w:pPr>
        <w:rPr>
          <w:lang w:val="es-ES"/>
        </w:rPr>
      </w:pPr>
      <w:r w:rsidRPr="001C3337">
        <w:rPr>
          <w:lang w:val="es-ES"/>
        </w:rPr>
        <w:t>Cuarenta y seis</w:t>
      </w:r>
      <w:r w:rsidR="00967793" w:rsidRPr="001C3337">
        <w:rPr>
          <w:lang w:val="es-ES"/>
        </w:rPr>
        <w:t xml:space="preserve"> países han respondido a la pregunta. En los cuadros siguientes se resumen las respuestas recibidas:</w:t>
      </w:r>
    </w:p>
    <w:p w:rsidR="00967793" w:rsidRPr="001C3337" w:rsidRDefault="00967793" w:rsidP="00967793">
      <w:pPr>
        <w:rPr>
          <w:lang w:val="es-E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86"/>
        <w:gridCol w:w="2078"/>
        <w:gridCol w:w="2004"/>
        <w:gridCol w:w="1597"/>
      </w:tblGrid>
      <w:tr w:rsidR="00967793" w:rsidRPr="001C3337" w:rsidTr="00C82A87">
        <w:tc>
          <w:tcPr>
            <w:tcW w:w="3986" w:type="dxa"/>
            <w:tcBorders>
              <w:top w:val="single" w:sz="2" w:space="0" w:color="000000"/>
              <w:left w:val="single" w:sz="2" w:space="0" w:color="000000"/>
              <w:bottom w:val="single" w:sz="1" w:space="0" w:color="000000"/>
              <w:right w:val="single" w:sz="2" w:space="0" w:color="000000"/>
            </w:tcBorders>
          </w:tcPr>
          <w:p w:rsidR="00967793" w:rsidRPr="001C3337" w:rsidRDefault="00967793" w:rsidP="0047188D">
            <w:pPr>
              <w:spacing w:before="60" w:after="60"/>
              <w:jc w:val="center"/>
              <w:rPr>
                <w:b/>
                <w:lang w:val="es-ES"/>
              </w:rPr>
            </w:pPr>
            <w:r w:rsidRPr="001C3337">
              <w:rPr>
                <w:b/>
                <w:lang w:val="es-ES"/>
              </w:rPr>
              <w:t>Utilización ya prevista de mecanismos de mercado</w:t>
            </w:r>
          </w:p>
        </w:tc>
        <w:tc>
          <w:tcPr>
            <w:tcW w:w="2078" w:type="dxa"/>
            <w:tcBorders>
              <w:top w:val="single" w:sz="2" w:space="0" w:color="000000"/>
              <w:left w:val="single" w:sz="2" w:space="0" w:color="000000"/>
              <w:bottom w:val="single" w:sz="1" w:space="0" w:color="000000"/>
              <w:right w:val="single" w:sz="2" w:space="0" w:color="000000"/>
            </w:tcBorders>
          </w:tcPr>
          <w:p w:rsidR="00967793" w:rsidRPr="001C3337" w:rsidRDefault="00967793" w:rsidP="0047188D">
            <w:pPr>
              <w:spacing w:before="60" w:after="60"/>
              <w:jc w:val="center"/>
              <w:rPr>
                <w:b/>
                <w:lang w:val="es-ES"/>
              </w:rPr>
            </w:pPr>
            <w:r w:rsidRPr="001C3337">
              <w:rPr>
                <w:b/>
                <w:lang w:val="es-ES"/>
              </w:rPr>
              <w:t>Sí</w:t>
            </w:r>
          </w:p>
        </w:tc>
        <w:tc>
          <w:tcPr>
            <w:tcW w:w="2004" w:type="dxa"/>
            <w:tcBorders>
              <w:top w:val="single" w:sz="2" w:space="0" w:color="000000"/>
              <w:left w:val="single" w:sz="2" w:space="0" w:color="000000"/>
              <w:bottom w:val="single" w:sz="1" w:space="0" w:color="000000"/>
              <w:right w:val="single" w:sz="2" w:space="0" w:color="000000"/>
            </w:tcBorders>
          </w:tcPr>
          <w:p w:rsidR="00967793" w:rsidRPr="001C3337" w:rsidRDefault="00967793" w:rsidP="0047188D">
            <w:pPr>
              <w:spacing w:before="60" w:after="60"/>
              <w:jc w:val="center"/>
              <w:rPr>
                <w:b/>
                <w:lang w:val="es-ES"/>
              </w:rPr>
            </w:pPr>
            <w:r w:rsidRPr="001C3337">
              <w:rPr>
                <w:b/>
                <w:lang w:val="es-ES"/>
              </w:rPr>
              <w:t>No</w:t>
            </w:r>
          </w:p>
        </w:tc>
        <w:tc>
          <w:tcPr>
            <w:tcW w:w="1597" w:type="dxa"/>
            <w:tcBorders>
              <w:top w:val="single" w:sz="2" w:space="0" w:color="000000"/>
              <w:left w:val="single" w:sz="2" w:space="0" w:color="000000"/>
              <w:bottom w:val="single" w:sz="1" w:space="0" w:color="000000"/>
              <w:right w:val="single" w:sz="2" w:space="0" w:color="000000"/>
            </w:tcBorders>
          </w:tcPr>
          <w:p w:rsidR="00967793" w:rsidRPr="001C3337" w:rsidRDefault="00967793" w:rsidP="0047188D">
            <w:pPr>
              <w:spacing w:before="60" w:after="60"/>
              <w:jc w:val="center"/>
              <w:rPr>
                <w:b/>
                <w:lang w:val="es-ES"/>
              </w:rPr>
            </w:pPr>
            <w:r w:rsidRPr="001C3337">
              <w:rPr>
                <w:b/>
                <w:lang w:val="es-ES"/>
              </w:rPr>
              <w:t>Total</w:t>
            </w:r>
          </w:p>
        </w:tc>
      </w:tr>
      <w:tr w:rsidR="00967793" w:rsidRPr="001C3337" w:rsidTr="00C82A87">
        <w:tc>
          <w:tcPr>
            <w:tcW w:w="3986" w:type="dxa"/>
            <w:tcBorders>
              <w:left w:val="single" w:sz="2" w:space="0" w:color="000000"/>
              <w:right w:val="single" w:sz="2" w:space="0" w:color="000000"/>
            </w:tcBorders>
          </w:tcPr>
          <w:p w:rsidR="00967793" w:rsidRPr="001C3337" w:rsidRDefault="00967793" w:rsidP="00967793">
            <w:pPr>
              <w:rPr>
                <w:lang w:val="es-ES"/>
              </w:rPr>
            </w:pPr>
            <w:r w:rsidRPr="001C3337">
              <w:rPr>
                <w:lang w:val="es-ES"/>
              </w:rPr>
              <w:t>Número de respuestas</w:t>
            </w:r>
          </w:p>
        </w:tc>
        <w:tc>
          <w:tcPr>
            <w:tcW w:w="2078" w:type="dxa"/>
            <w:tcBorders>
              <w:left w:val="single" w:sz="2" w:space="0" w:color="000000"/>
              <w:right w:val="single" w:sz="2" w:space="0" w:color="000000"/>
            </w:tcBorders>
          </w:tcPr>
          <w:p w:rsidR="00967793" w:rsidRPr="001C3337" w:rsidRDefault="00967793" w:rsidP="00B43E61">
            <w:pPr>
              <w:jc w:val="center"/>
              <w:rPr>
                <w:lang w:val="es-ES"/>
              </w:rPr>
            </w:pPr>
            <w:r w:rsidRPr="001C3337">
              <w:rPr>
                <w:lang w:val="es-ES"/>
              </w:rPr>
              <w:t>38</w:t>
            </w:r>
          </w:p>
        </w:tc>
        <w:tc>
          <w:tcPr>
            <w:tcW w:w="2004" w:type="dxa"/>
            <w:tcBorders>
              <w:left w:val="single" w:sz="2" w:space="0" w:color="000000"/>
              <w:right w:val="single" w:sz="2" w:space="0" w:color="000000"/>
            </w:tcBorders>
          </w:tcPr>
          <w:p w:rsidR="00967793" w:rsidRPr="001C3337" w:rsidRDefault="00967793" w:rsidP="00B43E61">
            <w:pPr>
              <w:jc w:val="center"/>
              <w:rPr>
                <w:lang w:val="es-ES"/>
              </w:rPr>
            </w:pPr>
            <w:r w:rsidRPr="001C3337">
              <w:rPr>
                <w:lang w:val="es-ES"/>
              </w:rPr>
              <w:t>8</w:t>
            </w:r>
          </w:p>
        </w:tc>
        <w:tc>
          <w:tcPr>
            <w:tcW w:w="1597" w:type="dxa"/>
            <w:tcBorders>
              <w:left w:val="single" w:sz="2" w:space="0" w:color="000000"/>
              <w:right w:val="single" w:sz="2" w:space="0" w:color="000000"/>
            </w:tcBorders>
          </w:tcPr>
          <w:p w:rsidR="00967793" w:rsidRPr="001C3337" w:rsidRDefault="00967793" w:rsidP="00B43E61">
            <w:pPr>
              <w:jc w:val="center"/>
              <w:rPr>
                <w:lang w:val="es-ES"/>
              </w:rPr>
            </w:pPr>
            <w:r w:rsidRPr="001C3337">
              <w:rPr>
                <w:lang w:val="es-ES"/>
              </w:rPr>
              <w:t>46</w:t>
            </w:r>
          </w:p>
        </w:tc>
      </w:tr>
      <w:tr w:rsidR="00967793" w:rsidRPr="001C3337" w:rsidTr="00C82A87">
        <w:tc>
          <w:tcPr>
            <w:tcW w:w="3986" w:type="dxa"/>
            <w:tcBorders>
              <w:left w:val="single" w:sz="2" w:space="0" w:color="000000"/>
              <w:bottom w:val="single" w:sz="2" w:space="0" w:color="000000"/>
              <w:right w:val="single" w:sz="2" w:space="0" w:color="000000"/>
            </w:tcBorders>
          </w:tcPr>
          <w:p w:rsidR="00967793" w:rsidRPr="001C3337" w:rsidRDefault="00967793" w:rsidP="00967793">
            <w:pPr>
              <w:rPr>
                <w:lang w:val="es-ES"/>
              </w:rPr>
            </w:pPr>
          </w:p>
        </w:tc>
        <w:tc>
          <w:tcPr>
            <w:tcW w:w="2078" w:type="dxa"/>
            <w:tcBorders>
              <w:left w:val="single" w:sz="2" w:space="0" w:color="000000"/>
              <w:bottom w:val="single" w:sz="2" w:space="0" w:color="000000"/>
              <w:right w:val="single" w:sz="2" w:space="0" w:color="000000"/>
            </w:tcBorders>
          </w:tcPr>
          <w:p w:rsidR="00967793" w:rsidRPr="001C3337" w:rsidRDefault="00967793" w:rsidP="00967793">
            <w:pPr>
              <w:rPr>
                <w:lang w:val="es-ES"/>
              </w:rPr>
            </w:pPr>
          </w:p>
        </w:tc>
        <w:tc>
          <w:tcPr>
            <w:tcW w:w="2004" w:type="dxa"/>
            <w:tcBorders>
              <w:left w:val="single" w:sz="2" w:space="0" w:color="000000"/>
              <w:bottom w:val="single" w:sz="2" w:space="0" w:color="000000"/>
              <w:right w:val="single" w:sz="2" w:space="0" w:color="000000"/>
            </w:tcBorders>
          </w:tcPr>
          <w:p w:rsidR="00967793" w:rsidRPr="001C3337" w:rsidRDefault="00967793" w:rsidP="00967793">
            <w:pPr>
              <w:rPr>
                <w:lang w:val="es-ES"/>
              </w:rPr>
            </w:pPr>
          </w:p>
        </w:tc>
        <w:tc>
          <w:tcPr>
            <w:tcW w:w="1597" w:type="dxa"/>
            <w:tcBorders>
              <w:left w:val="single" w:sz="2" w:space="0" w:color="000000"/>
              <w:bottom w:val="single" w:sz="2" w:space="0" w:color="000000"/>
              <w:right w:val="single" w:sz="2" w:space="0" w:color="000000"/>
            </w:tcBorders>
          </w:tcPr>
          <w:p w:rsidR="00967793" w:rsidRPr="001C3337" w:rsidRDefault="00967793" w:rsidP="00967793">
            <w:pPr>
              <w:rPr>
                <w:lang w:val="es-ES"/>
              </w:rPr>
            </w:pPr>
          </w:p>
        </w:tc>
      </w:tr>
    </w:tbl>
    <w:p w:rsidR="00967793" w:rsidRPr="001C3337" w:rsidRDefault="00967793" w:rsidP="00967793">
      <w:pPr>
        <w:rPr>
          <w:lang w:val="es-E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627"/>
        <w:gridCol w:w="1128"/>
        <w:gridCol w:w="1220"/>
        <w:gridCol w:w="1271"/>
        <w:gridCol w:w="1158"/>
        <w:gridCol w:w="1037"/>
        <w:gridCol w:w="1198"/>
      </w:tblGrid>
      <w:tr w:rsidR="00967793" w:rsidRPr="001C3337" w:rsidTr="00E15564">
        <w:trPr>
          <w:jc w:val="center"/>
        </w:trPr>
        <w:tc>
          <w:tcPr>
            <w:tcW w:w="2754" w:type="dxa"/>
          </w:tcPr>
          <w:p w:rsidR="00967793" w:rsidRPr="001C3337" w:rsidRDefault="00967793" w:rsidP="0047188D">
            <w:pPr>
              <w:spacing w:before="60" w:after="60"/>
              <w:jc w:val="center"/>
              <w:rPr>
                <w:b/>
                <w:lang w:val="es-ES"/>
              </w:rPr>
            </w:pPr>
            <w:r w:rsidRPr="001C3337">
              <w:rPr>
                <w:b/>
                <w:lang w:val="es-ES"/>
              </w:rPr>
              <w:t>Utilización de mecanismos de mercado</w:t>
            </w:r>
          </w:p>
        </w:tc>
        <w:tc>
          <w:tcPr>
            <w:tcW w:w="1178" w:type="dxa"/>
          </w:tcPr>
          <w:p w:rsidR="00967793" w:rsidRPr="001C3337" w:rsidRDefault="00967793" w:rsidP="0047188D">
            <w:pPr>
              <w:spacing w:before="60" w:after="60"/>
              <w:jc w:val="center"/>
              <w:rPr>
                <w:b/>
                <w:lang w:val="es-ES"/>
              </w:rPr>
            </w:pPr>
            <w:r w:rsidRPr="001C3337">
              <w:rPr>
                <w:b/>
                <w:lang w:val="es-ES"/>
              </w:rPr>
              <w:t>África</w:t>
            </w:r>
          </w:p>
        </w:tc>
        <w:tc>
          <w:tcPr>
            <w:tcW w:w="1275" w:type="dxa"/>
          </w:tcPr>
          <w:p w:rsidR="00967793" w:rsidRPr="001C3337" w:rsidRDefault="00967793" w:rsidP="0047188D">
            <w:pPr>
              <w:spacing w:before="60" w:after="60"/>
              <w:jc w:val="center"/>
              <w:rPr>
                <w:b/>
                <w:lang w:val="es-ES"/>
              </w:rPr>
            </w:pPr>
            <w:r w:rsidRPr="001C3337">
              <w:rPr>
                <w:b/>
                <w:lang w:val="es-ES"/>
              </w:rPr>
              <w:t>América</w:t>
            </w:r>
          </w:p>
        </w:tc>
        <w:tc>
          <w:tcPr>
            <w:tcW w:w="1329" w:type="dxa"/>
          </w:tcPr>
          <w:p w:rsidR="00967793" w:rsidRPr="001C3337" w:rsidRDefault="00967793" w:rsidP="0047188D">
            <w:pPr>
              <w:spacing w:before="60" w:after="60"/>
              <w:jc w:val="center"/>
              <w:rPr>
                <w:b/>
                <w:lang w:val="es-ES"/>
              </w:rPr>
            </w:pPr>
            <w:r w:rsidRPr="001C3337">
              <w:rPr>
                <w:b/>
                <w:lang w:val="es-ES"/>
              </w:rPr>
              <w:t>Asia-</w:t>
            </w:r>
            <w:r w:rsidRPr="001C3337">
              <w:rPr>
                <w:b/>
                <w:lang w:val="es-ES"/>
              </w:rPr>
              <w:br/>
              <w:t>Pacífico</w:t>
            </w:r>
          </w:p>
        </w:tc>
        <w:tc>
          <w:tcPr>
            <w:tcW w:w="1210" w:type="dxa"/>
          </w:tcPr>
          <w:p w:rsidR="00967793" w:rsidRPr="001C3337" w:rsidRDefault="00967793" w:rsidP="0047188D">
            <w:pPr>
              <w:spacing w:before="60" w:after="60"/>
              <w:jc w:val="center"/>
              <w:rPr>
                <w:b/>
                <w:lang w:val="es-ES"/>
              </w:rPr>
            </w:pPr>
            <w:r w:rsidRPr="001C3337">
              <w:rPr>
                <w:b/>
                <w:lang w:val="es-ES"/>
              </w:rPr>
              <w:t>Europa y</w:t>
            </w:r>
            <w:r w:rsidRPr="001C3337">
              <w:rPr>
                <w:b/>
                <w:lang w:val="es-ES"/>
              </w:rPr>
              <w:br/>
              <w:t>CEI</w:t>
            </w:r>
          </w:p>
        </w:tc>
        <w:tc>
          <w:tcPr>
            <w:tcW w:w="1083" w:type="dxa"/>
          </w:tcPr>
          <w:p w:rsidR="00967793" w:rsidRPr="001C3337" w:rsidRDefault="00967793" w:rsidP="0047188D">
            <w:pPr>
              <w:spacing w:before="60" w:after="60"/>
              <w:jc w:val="center"/>
              <w:rPr>
                <w:b/>
                <w:lang w:val="es-ES"/>
              </w:rPr>
            </w:pPr>
            <w:r w:rsidRPr="001C3337">
              <w:rPr>
                <w:b/>
                <w:lang w:val="es-ES"/>
              </w:rPr>
              <w:t>Países árabes</w:t>
            </w:r>
          </w:p>
        </w:tc>
        <w:tc>
          <w:tcPr>
            <w:tcW w:w="1252" w:type="dxa"/>
          </w:tcPr>
          <w:p w:rsidR="00967793" w:rsidRPr="001C3337" w:rsidRDefault="00967793" w:rsidP="0047188D">
            <w:pPr>
              <w:spacing w:before="60" w:after="60"/>
              <w:jc w:val="center"/>
              <w:rPr>
                <w:b/>
                <w:lang w:val="es-ES"/>
              </w:rPr>
            </w:pPr>
            <w:r w:rsidRPr="001C3337">
              <w:rPr>
                <w:b/>
                <w:lang w:val="es-ES"/>
              </w:rPr>
              <w:t>Total línea</w:t>
            </w:r>
          </w:p>
        </w:tc>
      </w:tr>
      <w:tr w:rsidR="00967793" w:rsidRPr="001C3337" w:rsidTr="00E15564">
        <w:trPr>
          <w:jc w:val="center"/>
        </w:trPr>
        <w:tc>
          <w:tcPr>
            <w:tcW w:w="2754" w:type="dxa"/>
          </w:tcPr>
          <w:p w:rsidR="00967793" w:rsidRPr="001C3337" w:rsidRDefault="00967793" w:rsidP="00B43E61">
            <w:pPr>
              <w:jc w:val="left"/>
              <w:rPr>
                <w:lang w:val="es-ES"/>
              </w:rPr>
            </w:pPr>
            <w:r w:rsidRPr="001C3337">
              <w:rPr>
                <w:lang w:val="es-ES"/>
              </w:rPr>
              <w:t>Prevista por una disposición reglamentaria</w:t>
            </w:r>
          </w:p>
        </w:tc>
        <w:tc>
          <w:tcPr>
            <w:tcW w:w="1178" w:type="dxa"/>
          </w:tcPr>
          <w:p w:rsidR="00967793" w:rsidRPr="001C3337" w:rsidRDefault="00967793" w:rsidP="00B43E61">
            <w:pPr>
              <w:jc w:val="center"/>
              <w:rPr>
                <w:lang w:val="es-ES"/>
              </w:rPr>
            </w:pPr>
            <w:r w:rsidRPr="001C3337">
              <w:rPr>
                <w:lang w:val="es-ES"/>
              </w:rPr>
              <w:t>3</w:t>
            </w:r>
          </w:p>
        </w:tc>
        <w:tc>
          <w:tcPr>
            <w:tcW w:w="1275" w:type="dxa"/>
          </w:tcPr>
          <w:p w:rsidR="00967793" w:rsidRPr="001C3337" w:rsidRDefault="00967793" w:rsidP="00B43E61">
            <w:pPr>
              <w:jc w:val="center"/>
              <w:rPr>
                <w:lang w:val="es-ES"/>
              </w:rPr>
            </w:pPr>
            <w:r w:rsidRPr="001C3337">
              <w:rPr>
                <w:lang w:val="es-ES"/>
              </w:rPr>
              <w:t>3</w:t>
            </w:r>
          </w:p>
        </w:tc>
        <w:tc>
          <w:tcPr>
            <w:tcW w:w="1329" w:type="dxa"/>
          </w:tcPr>
          <w:p w:rsidR="00967793" w:rsidRPr="001C3337" w:rsidRDefault="00967793" w:rsidP="00B43E61">
            <w:pPr>
              <w:jc w:val="center"/>
              <w:rPr>
                <w:lang w:val="es-ES"/>
              </w:rPr>
            </w:pPr>
            <w:r w:rsidRPr="001C3337">
              <w:rPr>
                <w:lang w:val="es-ES"/>
              </w:rPr>
              <w:t>3</w:t>
            </w:r>
          </w:p>
        </w:tc>
        <w:tc>
          <w:tcPr>
            <w:tcW w:w="1210" w:type="dxa"/>
          </w:tcPr>
          <w:p w:rsidR="00967793" w:rsidRPr="001C3337" w:rsidRDefault="00967793" w:rsidP="00B43E61">
            <w:pPr>
              <w:jc w:val="center"/>
              <w:rPr>
                <w:lang w:val="es-ES"/>
              </w:rPr>
            </w:pPr>
            <w:r w:rsidRPr="001C3337">
              <w:rPr>
                <w:lang w:val="es-ES"/>
              </w:rPr>
              <w:t>9</w:t>
            </w:r>
          </w:p>
        </w:tc>
        <w:tc>
          <w:tcPr>
            <w:tcW w:w="1083" w:type="dxa"/>
          </w:tcPr>
          <w:p w:rsidR="00967793" w:rsidRPr="001C3337" w:rsidRDefault="00967793" w:rsidP="00B43E61">
            <w:pPr>
              <w:jc w:val="center"/>
              <w:rPr>
                <w:lang w:val="es-ES"/>
              </w:rPr>
            </w:pPr>
            <w:r w:rsidRPr="001C3337">
              <w:rPr>
                <w:lang w:val="es-ES"/>
              </w:rPr>
              <w:t>1</w:t>
            </w:r>
          </w:p>
        </w:tc>
        <w:tc>
          <w:tcPr>
            <w:tcW w:w="1252" w:type="dxa"/>
          </w:tcPr>
          <w:p w:rsidR="00967793" w:rsidRPr="001C3337" w:rsidRDefault="00967793" w:rsidP="00B43E61">
            <w:pPr>
              <w:jc w:val="center"/>
              <w:rPr>
                <w:lang w:val="es-ES"/>
              </w:rPr>
            </w:pPr>
            <w:r w:rsidRPr="001C3337">
              <w:rPr>
                <w:lang w:val="es-ES"/>
              </w:rPr>
              <w:t>19</w:t>
            </w:r>
          </w:p>
        </w:tc>
      </w:tr>
      <w:tr w:rsidR="00967793" w:rsidRPr="001C3337" w:rsidTr="00E15564">
        <w:trPr>
          <w:jc w:val="center"/>
        </w:trPr>
        <w:tc>
          <w:tcPr>
            <w:tcW w:w="2754" w:type="dxa"/>
          </w:tcPr>
          <w:p w:rsidR="00967793" w:rsidRPr="001C3337" w:rsidRDefault="00967793" w:rsidP="00B43E61">
            <w:pPr>
              <w:jc w:val="left"/>
              <w:rPr>
                <w:lang w:val="es-ES"/>
              </w:rPr>
            </w:pPr>
            <w:r w:rsidRPr="001C3337">
              <w:rPr>
                <w:lang w:val="es-ES"/>
              </w:rPr>
              <w:t>Prevista por ley</w:t>
            </w:r>
          </w:p>
        </w:tc>
        <w:tc>
          <w:tcPr>
            <w:tcW w:w="1178" w:type="dxa"/>
          </w:tcPr>
          <w:p w:rsidR="00967793" w:rsidRPr="001C3337" w:rsidRDefault="00967793" w:rsidP="00B43E61">
            <w:pPr>
              <w:jc w:val="center"/>
              <w:rPr>
                <w:lang w:val="es-ES"/>
              </w:rPr>
            </w:pPr>
            <w:r w:rsidRPr="001C3337">
              <w:rPr>
                <w:lang w:val="es-ES"/>
              </w:rPr>
              <w:t>1</w:t>
            </w:r>
          </w:p>
        </w:tc>
        <w:tc>
          <w:tcPr>
            <w:tcW w:w="1275" w:type="dxa"/>
          </w:tcPr>
          <w:p w:rsidR="00967793" w:rsidRPr="001C3337" w:rsidRDefault="00967793" w:rsidP="00B43E61">
            <w:pPr>
              <w:jc w:val="center"/>
              <w:rPr>
                <w:lang w:val="es-ES"/>
              </w:rPr>
            </w:pPr>
            <w:r w:rsidRPr="001C3337">
              <w:rPr>
                <w:lang w:val="es-ES"/>
              </w:rPr>
              <w:t>3</w:t>
            </w:r>
          </w:p>
        </w:tc>
        <w:tc>
          <w:tcPr>
            <w:tcW w:w="1329" w:type="dxa"/>
          </w:tcPr>
          <w:p w:rsidR="00967793" w:rsidRPr="001C3337" w:rsidRDefault="00967793" w:rsidP="00B43E61">
            <w:pPr>
              <w:jc w:val="center"/>
              <w:rPr>
                <w:lang w:val="es-ES"/>
              </w:rPr>
            </w:pPr>
            <w:r w:rsidRPr="001C3337">
              <w:rPr>
                <w:lang w:val="es-ES"/>
              </w:rPr>
              <w:t>0</w:t>
            </w:r>
          </w:p>
        </w:tc>
        <w:tc>
          <w:tcPr>
            <w:tcW w:w="1210" w:type="dxa"/>
          </w:tcPr>
          <w:p w:rsidR="00967793" w:rsidRPr="001C3337" w:rsidRDefault="00967793" w:rsidP="00B43E61">
            <w:pPr>
              <w:jc w:val="center"/>
              <w:rPr>
                <w:lang w:val="es-ES"/>
              </w:rPr>
            </w:pPr>
            <w:r w:rsidRPr="001C3337">
              <w:rPr>
                <w:lang w:val="es-ES"/>
              </w:rPr>
              <w:t>6</w:t>
            </w:r>
          </w:p>
        </w:tc>
        <w:tc>
          <w:tcPr>
            <w:tcW w:w="1083" w:type="dxa"/>
          </w:tcPr>
          <w:p w:rsidR="00967793" w:rsidRPr="001C3337" w:rsidRDefault="00967793" w:rsidP="00B43E61">
            <w:pPr>
              <w:jc w:val="center"/>
              <w:rPr>
                <w:lang w:val="es-ES"/>
              </w:rPr>
            </w:pPr>
            <w:r w:rsidRPr="001C3337">
              <w:rPr>
                <w:lang w:val="es-ES"/>
              </w:rPr>
              <w:t>2</w:t>
            </w:r>
          </w:p>
        </w:tc>
        <w:tc>
          <w:tcPr>
            <w:tcW w:w="1252" w:type="dxa"/>
          </w:tcPr>
          <w:p w:rsidR="00967793" w:rsidRPr="001C3337" w:rsidRDefault="00967793" w:rsidP="00B43E61">
            <w:pPr>
              <w:jc w:val="center"/>
              <w:rPr>
                <w:lang w:val="es-ES"/>
              </w:rPr>
            </w:pPr>
            <w:r w:rsidRPr="001C3337">
              <w:rPr>
                <w:lang w:val="es-ES"/>
              </w:rPr>
              <w:t>12</w:t>
            </w:r>
          </w:p>
        </w:tc>
      </w:tr>
      <w:tr w:rsidR="00967793" w:rsidRPr="001C3337" w:rsidTr="00E15564">
        <w:trPr>
          <w:jc w:val="center"/>
        </w:trPr>
        <w:tc>
          <w:tcPr>
            <w:tcW w:w="2754" w:type="dxa"/>
          </w:tcPr>
          <w:p w:rsidR="00967793" w:rsidRPr="001C3337" w:rsidRDefault="00967793" w:rsidP="00B43E61">
            <w:pPr>
              <w:jc w:val="left"/>
              <w:rPr>
                <w:lang w:val="es-ES"/>
              </w:rPr>
            </w:pPr>
            <w:r w:rsidRPr="001C3337">
              <w:rPr>
                <w:lang w:val="es-ES"/>
              </w:rPr>
              <w:t>Prevista por otras disposiciones</w:t>
            </w:r>
          </w:p>
        </w:tc>
        <w:tc>
          <w:tcPr>
            <w:tcW w:w="1178" w:type="dxa"/>
          </w:tcPr>
          <w:p w:rsidR="00967793" w:rsidRPr="001C3337" w:rsidRDefault="00967793" w:rsidP="00B43E61">
            <w:pPr>
              <w:jc w:val="center"/>
              <w:rPr>
                <w:lang w:val="es-ES"/>
              </w:rPr>
            </w:pPr>
            <w:r w:rsidRPr="001C3337">
              <w:rPr>
                <w:lang w:val="es-ES"/>
              </w:rPr>
              <w:t>2</w:t>
            </w:r>
          </w:p>
        </w:tc>
        <w:tc>
          <w:tcPr>
            <w:tcW w:w="1275" w:type="dxa"/>
          </w:tcPr>
          <w:p w:rsidR="00967793" w:rsidRPr="001C3337" w:rsidRDefault="00967793" w:rsidP="00B43E61">
            <w:pPr>
              <w:jc w:val="center"/>
              <w:rPr>
                <w:lang w:val="es-ES"/>
              </w:rPr>
            </w:pPr>
            <w:r w:rsidRPr="001C3337">
              <w:rPr>
                <w:lang w:val="es-ES"/>
              </w:rPr>
              <w:t>1</w:t>
            </w:r>
          </w:p>
        </w:tc>
        <w:tc>
          <w:tcPr>
            <w:tcW w:w="1329" w:type="dxa"/>
          </w:tcPr>
          <w:p w:rsidR="00967793" w:rsidRPr="001C3337" w:rsidRDefault="00967793" w:rsidP="00B43E61">
            <w:pPr>
              <w:jc w:val="center"/>
              <w:rPr>
                <w:lang w:val="es-ES"/>
              </w:rPr>
            </w:pPr>
            <w:r w:rsidRPr="001C3337">
              <w:rPr>
                <w:lang w:val="es-ES"/>
              </w:rPr>
              <w:t>1</w:t>
            </w:r>
          </w:p>
        </w:tc>
        <w:tc>
          <w:tcPr>
            <w:tcW w:w="1210" w:type="dxa"/>
          </w:tcPr>
          <w:p w:rsidR="00967793" w:rsidRPr="001C3337" w:rsidRDefault="00967793" w:rsidP="00B43E61">
            <w:pPr>
              <w:jc w:val="center"/>
              <w:rPr>
                <w:lang w:val="es-ES"/>
              </w:rPr>
            </w:pPr>
            <w:r w:rsidRPr="001C3337">
              <w:rPr>
                <w:lang w:val="es-ES"/>
              </w:rPr>
              <w:t>2</w:t>
            </w:r>
          </w:p>
        </w:tc>
        <w:tc>
          <w:tcPr>
            <w:tcW w:w="1083" w:type="dxa"/>
          </w:tcPr>
          <w:p w:rsidR="00967793" w:rsidRPr="001C3337" w:rsidRDefault="00967793" w:rsidP="00B43E61">
            <w:pPr>
              <w:jc w:val="center"/>
              <w:rPr>
                <w:lang w:val="es-ES"/>
              </w:rPr>
            </w:pPr>
            <w:r w:rsidRPr="001C3337">
              <w:rPr>
                <w:lang w:val="es-ES"/>
              </w:rPr>
              <w:t>1</w:t>
            </w:r>
          </w:p>
        </w:tc>
        <w:tc>
          <w:tcPr>
            <w:tcW w:w="1252" w:type="dxa"/>
          </w:tcPr>
          <w:p w:rsidR="00967793" w:rsidRPr="001C3337" w:rsidRDefault="00967793" w:rsidP="00B43E61">
            <w:pPr>
              <w:jc w:val="center"/>
              <w:rPr>
                <w:lang w:val="es-ES"/>
              </w:rPr>
            </w:pPr>
            <w:r w:rsidRPr="001C3337">
              <w:rPr>
                <w:lang w:val="es-ES"/>
              </w:rPr>
              <w:t>7</w:t>
            </w:r>
          </w:p>
        </w:tc>
      </w:tr>
      <w:tr w:rsidR="00967793" w:rsidRPr="001C3337" w:rsidTr="00E15564">
        <w:trPr>
          <w:jc w:val="center"/>
        </w:trPr>
        <w:tc>
          <w:tcPr>
            <w:tcW w:w="2754" w:type="dxa"/>
          </w:tcPr>
          <w:p w:rsidR="00967793" w:rsidRPr="001C3337" w:rsidRDefault="00967793" w:rsidP="00B43E61">
            <w:pPr>
              <w:jc w:val="left"/>
              <w:rPr>
                <w:lang w:val="es-ES"/>
              </w:rPr>
            </w:pPr>
            <w:r w:rsidRPr="001C3337">
              <w:rPr>
                <w:lang w:val="es-ES"/>
              </w:rPr>
              <w:t>Todavía no prevista</w:t>
            </w:r>
          </w:p>
        </w:tc>
        <w:tc>
          <w:tcPr>
            <w:tcW w:w="1178" w:type="dxa"/>
          </w:tcPr>
          <w:p w:rsidR="00967793" w:rsidRPr="001C3337" w:rsidRDefault="00967793" w:rsidP="00B43E61">
            <w:pPr>
              <w:jc w:val="center"/>
              <w:rPr>
                <w:lang w:val="es-ES"/>
              </w:rPr>
            </w:pPr>
            <w:r w:rsidRPr="001C3337">
              <w:rPr>
                <w:lang w:val="es-ES"/>
              </w:rPr>
              <w:t>4</w:t>
            </w:r>
          </w:p>
        </w:tc>
        <w:tc>
          <w:tcPr>
            <w:tcW w:w="1275" w:type="dxa"/>
          </w:tcPr>
          <w:p w:rsidR="00967793" w:rsidRPr="001C3337" w:rsidRDefault="00967793" w:rsidP="00B43E61">
            <w:pPr>
              <w:jc w:val="center"/>
              <w:rPr>
                <w:lang w:val="es-ES"/>
              </w:rPr>
            </w:pPr>
            <w:r w:rsidRPr="001C3337">
              <w:rPr>
                <w:lang w:val="es-ES"/>
              </w:rPr>
              <w:t>1</w:t>
            </w:r>
          </w:p>
        </w:tc>
        <w:tc>
          <w:tcPr>
            <w:tcW w:w="1329" w:type="dxa"/>
          </w:tcPr>
          <w:p w:rsidR="00967793" w:rsidRPr="001C3337" w:rsidRDefault="00967793" w:rsidP="00B43E61">
            <w:pPr>
              <w:jc w:val="center"/>
              <w:rPr>
                <w:lang w:val="es-ES"/>
              </w:rPr>
            </w:pPr>
            <w:r w:rsidRPr="001C3337">
              <w:rPr>
                <w:lang w:val="es-ES"/>
              </w:rPr>
              <w:t>1</w:t>
            </w:r>
          </w:p>
        </w:tc>
        <w:tc>
          <w:tcPr>
            <w:tcW w:w="1210" w:type="dxa"/>
          </w:tcPr>
          <w:p w:rsidR="00967793" w:rsidRPr="001C3337" w:rsidRDefault="00967793" w:rsidP="00B43E61">
            <w:pPr>
              <w:jc w:val="center"/>
              <w:rPr>
                <w:lang w:val="es-ES"/>
              </w:rPr>
            </w:pPr>
            <w:r w:rsidRPr="001C3337">
              <w:rPr>
                <w:lang w:val="es-ES"/>
              </w:rPr>
              <w:t>1</w:t>
            </w:r>
          </w:p>
        </w:tc>
        <w:tc>
          <w:tcPr>
            <w:tcW w:w="1083" w:type="dxa"/>
          </w:tcPr>
          <w:p w:rsidR="00967793" w:rsidRPr="001C3337" w:rsidRDefault="00967793" w:rsidP="00B43E61">
            <w:pPr>
              <w:jc w:val="center"/>
              <w:rPr>
                <w:lang w:val="es-ES"/>
              </w:rPr>
            </w:pPr>
            <w:r w:rsidRPr="001C3337">
              <w:rPr>
                <w:lang w:val="es-ES"/>
              </w:rPr>
              <w:t>1</w:t>
            </w:r>
          </w:p>
        </w:tc>
        <w:tc>
          <w:tcPr>
            <w:tcW w:w="1252" w:type="dxa"/>
          </w:tcPr>
          <w:p w:rsidR="00967793" w:rsidRPr="001C3337" w:rsidRDefault="00967793" w:rsidP="00B43E61">
            <w:pPr>
              <w:jc w:val="center"/>
              <w:rPr>
                <w:lang w:val="es-ES"/>
              </w:rPr>
            </w:pPr>
            <w:r w:rsidRPr="001C3337">
              <w:rPr>
                <w:lang w:val="es-ES"/>
              </w:rPr>
              <w:t>8</w:t>
            </w:r>
          </w:p>
        </w:tc>
      </w:tr>
      <w:tr w:rsidR="00967793" w:rsidRPr="001C3337" w:rsidTr="00E15564">
        <w:trPr>
          <w:jc w:val="center"/>
        </w:trPr>
        <w:tc>
          <w:tcPr>
            <w:tcW w:w="2754" w:type="dxa"/>
          </w:tcPr>
          <w:p w:rsidR="00967793" w:rsidRPr="001C3337" w:rsidRDefault="00967793" w:rsidP="00C82A87">
            <w:pPr>
              <w:jc w:val="center"/>
              <w:rPr>
                <w:lang w:val="es-ES"/>
              </w:rPr>
            </w:pPr>
            <w:r w:rsidRPr="001C3337">
              <w:rPr>
                <w:lang w:val="es-ES"/>
              </w:rPr>
              <w:t>Total columna</w:t>
            </w:r>
          </w:p>
        </w:tc>
        <w:tc>
          <w:tcPr>
            <w:tcW w:w="1178" w:type="dxa"/>
          </w:tcPr>
          <w:p w:rsidR="00967793" w:rsidRPr="001C3337" w:rsidRDefault="00967793" w:rsidP="00B43E61">
            <w:pPr>
              <w:jc w:val="center"/>
              <w:rPr>
                <w:lang w:val="es-ES"/>
              </w:rPr>
            </w:pPr>
            <w:r w:rsidRPr="001C3337">
              <w:rPr>
                <w:lang w:val="es-ES"/>
              </w:rPr>
              <w:t>10</w:t>
            </w:r>
          </w:p>
        </w:tc>
        <w:tc>
          <w:tcPr>
            <w:tcW w:w="1275" w:type="dxa"/>
          </w:tcPr>
          <w:p w:rsidR="00967793" w:rsidRPr="001C3337" w:rsidRDefault="00967793" w:rsidP="00B43E61">
            <w:pPr>
              <w:jc w:val="center"/>
              <w:rPr>
                <w:lang w:val="es-ES"/>
              </w:rPr>
            </w:pPr>
            <w:r w:rsidRPr="001C3337">
              <w:rPr>
                <w:lang w:val="es-ES"/>
              </w:rPr>
              <w:t>8</w:t>
            </w:r>
          </w:p>
        </w:tc>
        <w:tc>
          <w:tcPr>
            <w:tcW w:w="1329" w:type="dxa"/>
          </w:tcPr>
          <w:p w:rsidR="00967793" w:rsidRPr="001C3337" w:rsidRDefault="00967793" w:rsidP="00B43E61">
            <w:pPr>
              <w:jc w:val="center"/>
              <w:rPr>
                <w:lang w:val="es-ES"/>
              </w:rPr>
            </w:pPr>
            <w:r w:rsidRPr="001C3337">
              <w:rPr>
                <w:lang w:val="es-ES"/>
              </w:rPr>
              <w:t>5</w:t>
            </w:r>
          </w:p>
        </w:tc>
        <w:tc>
          <w:tcPr>
            <w:tcW w:w="1210" w:type="dxa"/>
          </w:tcPr>
          <w:p w:rsidR="00967793" w:rsidRPr="001C3337" w:rsidRDefault="00967793" w:rsidP="00B43E61">
            <w:pPr>
              <w:jc w:val="center"/>
              <w:rPr>
                <w:lang w:val="es-ES"/>
              </w:rPr>
            </w:pPr>
            <w:r w:rsidRPr="001C3337">
              <w:rPr>
                <w:lang w:val="es-ES"/>
              </w:rPr>
              <w:t>18</w:t>
            </w:r>
          </w:p>
        </w:tc>
        <w:tc>
          <w:tcPr>
            <w:tcW w:w="1083" w:type="dxa"/>
          </w:tcPr>
          <w:p w:rsidR="00967793" w:rsidRPr="001C3337" w:rsidRDefault="00967793" w:rsidP="00B43E61">
            <w:pPr>
              <w:jc w:val="center"/>
              <w:rPr>
                <w:lang w:val="es-ES"/>
              </w:rPr>
            </w:pPr>
            <w:r w:rsidRPr="001C3337">
              <w:rPr>
                <w:lang w:val="es-ES"/>
              </w:rPr>
              <w:t>5</w:t>
            </w:r>
          </w:p>
        </w:tc>
        <w:tc>
          <w:tcPr>
            <w:tcW w:w="1252" w:type="dxa"/>
          </w:tcPr>
          <w:p w:rsidR="00967793" w:rsidRPr="001C3337" w:rsidRDefault="00967793" w:rsidP="00B43E61">
            <w:pPr>
              <w:jc w:val="center"/>
              <w:rPr>
                <w:lang w:val="es-ES"/>
              </w:rPr>
            </w:pPr>
            <w:r w:rsidRPr="001C3337">
              <w:rPr>
                <w:lang w:val="es-ES"/>
              </w:rPr>
              <w:t>46</w:t>
            </w:r>
          </w:p>
        </w:tc>
      </w:tr>
    </w:tbl>
    <w:p w:rsidR="00967793" w:rsidRPr="001C3337" w:rsidRDefault="00C82A87" w:rsidP="00C82A87">
      <w:pPr>
        <w:rPr>
          <w:lang w:val="es-ES"/>
        </w:rPr>
      </w:pPr>
      <w:r w:rsidRPr="001C3337">
        <w:rPr>
          <w:lang w:val="es-ES"/>
        </w:rPr>
        <w:t>Treinta y ocho</w:t>
      </w:r>
      <w:r w:rsidR="00967793" w:rsidRPr="001C3337">
        <w:rPr>
          <w:lang w:val="es-ES"/>
        </w:rPr>
        <w:t xml:space="preserve"> administraciones han señalado que ya se ha previsto recurrir a mecanismos de mercado en su país, ya sea por ley, por una medida gubernamental o por otras disposiciones. Varias administraciones han mencionado que, si bien ya se ha previsto en su país, todavía no han recurrido a mecanismos de mercado para atribuir frecuencias.</w:t>
      </w:r>
    </w:p>
    <w:p w:rsidR="00967793" w:rsidRPr="001C3337" w:rsidRDefault="00C82A87" w:rsidP="00C82A87">
      <w:pPr>
        <w:rPr>
          <w:lang w:val="es-ES"/>
        </w:rPr>
      </w:pPr>
      <w:r w:rsidRPr="001C3337">
        <w:rPr>
          <w:lang w:val="es-ES"/>
        </w:rPr>
        <w:t>Ocho</w:t>
      </w:r>
      <w:r w:rsidR="00967793" w:rsidRPr="001C3337">
        <w:rPr>
          <w:lang w:val="es-ES"/>
        </w:rPr>
        <w:t xml:space="preserve"> administraciones han respondido que en su país no se contempla la posibilidad de recurrir a mecanismos de mercado.</w:t>
      </w:r>
    </w:p>
    <w:p w:rsidR="009422CC" w:rsidRPr="001C3337" w:rsidRDefault="009422CC">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lang w:val="es-ES"/>
        </w:rPr>
        <w:br w:type="page"/>
      </w:r>
    </w:p>
    <w:p w:rsidR="00967793" w:rsidRPr="001C3337" w:rsidRDefault="00967793" w:rsidP="009422CC">
      <w:pPr>
        <w:pStyle w:val="Heading3"/>
        <w:rPr>
          <w:lang w:val="es-ES"/>
        </w:rPr>
      </w:pPr>
      <w:r w:rsidRPr="001C3337">
        <w:rPr>
          <w:lang w:val="es-ES"/>
        </w:rPr>
        <w:lastRenderedPageBreak/>
        <w:t>5.1.3</w:t>
      </w:r>
      <w:r w:rsidRPr="001C3337">
        <w:rPr>
          <w:lang w:val="es-ES"/>
        </w:rPr>
        <w:tab/>
        <w:t>Pregunta 3: Distribución del espectro entre los usuarios</w:t>
      </w:r>
    </w:p>
    <w:p w:rsidR="00967793" w:rsidRPr="001C3337" w:rsidRDefault="00967793" w:rsidP="00967793">
      <w:pPr>
        <w:rPr>
          <w:i/>
          <w:iCs/>
          <w:lang w:val="es-ES"/>
        </w:rPr>
      </w:pPr>
      <w:r w:rsidRPr="001C3337">
        <w:rPr>
          <w:i/>
          <w:iCs/>
          <w:lang w:val="es-ES"/>
        </w:rPr>
        <w:t>Para la parte del espectro comprendida entre 2 900 MHz y 30 GHz, indique en el cuadro siguiente la parte correspondiente en su país a cada uno de los usuarios siguientes:</w:t>
      </w:r>
    </w:p>
    <w:p w:rsidR="00967793" w:rsidRPr="001C3337" w:rsidRDefault="00967793" w:rsidP="00967793">
      <w:pPr>
        <w:rPr>
          <w:lang w:val="es-ES"/>
        </w:rPr>
      </w:pPr>
    </w:p>
    <w:tbl>
      <w:tblPr>
        <w:tblStyle w:val="TableGrid"/>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8"/>
        <w:gridCol w:w="3181"/>
        <w:gridCol w:w="2399"/>
        <w:gridCol w:w="1980"/>
      </w:tblGrid>
      <w:tr w:rsidR="00967793" w:rsidRPr="001C3337" w:rsidTr="00DC0515">
        <w:trPr>
          <w:jc w:val="center"/>
        </w:trPr>
        <w:tc>
          <w:tcPr>
            <w:tcW w:w="2088" w:type="dxa"/>
          </w:tcPr>
          <w:p w:rsidR="00967793" w:rsidRPr="001C3337" w:rsidRDefault="00967793" w:rsidP="00967793">
            <w:pPr>
              <w:rPr>
                <w:lang w:val="es-ES"/>
              </w:rPr>
            </w:pPr>
          </w:p>
        </w:tc>
        <w:tc>
          <w:tcPr>
            <w:tcW w:w="3181" w:type="dxa"/>
          </w:tcPr>
          <w:p w:rsidR="00967793" w:rsidRPr="001C3337" w:rsidRDefault="00967793" w:rsidP="00967793">
            <w:pPr>
              <w:rPr>
                <w:lang w:val="es-ES"/>
              </w:rPr>
            </w:pPr>
          </w:p>
        </w:tc>
        <w:tc>
          <w:tcPr>
            <w:tcW w:w="2399" w:type="dxa"/>
          </w:tcPr>
          <w:p w:rsidR="00967793" w:rsidRPr="001C3337" w:rsidRDefault="00967793" w:rsidP="0047188D">
            <w:pPr>
              <w:snapToGrid/>
              <w:spacing w:before="60" w:after="60"/>
              <w:jc w:val="center"/>
              <w:rPr>
                <w:b/>
                <w:lang w:val="es-ES"/>
              </w:rPr>
            </w:pPr>
            <w:r w:rsidRPr="001C3337">
              <w:rPr>
                <w:b/>
                <w:lang w:val="es-ES"/>
              </w:rPr>
              <w:t>% de espectro utilizado en 2000</w:t>
            </w:r>
          </w:p>
        </w:tc>
        <w:tc>
          <w:tcPr>
            <w:tcW w:w="1980" w:type="dxa"/>
            <w:vAlign w:val="center"/>
          </w:tcPr>
          <w:p w:rsidR="00967793" w:rsidRPr="001C3337" w:rsidRDefault="00967793" w:rsidP="0047188D">
            <w:pPr>
              <w:snapToGrid/>
              <w:spacing w:before="60" w:after="60"/>
              <w:jc w:val="center"/>
              <w:rPr>
                <w:b/>
                <w:lang w:val="es-ES"/>
              </w:rPr>
            </w:pPr>
            <w:r w:rsidRPr="001C3337">
              <w:rPr>
                <w:b/>
                <w:lang w:val="es-ES"/>
              </w:rPr>
              <w:t>% de espectro utilizado en 2006</w:t>
            </w:r>
          </w:p>
        </w:tc>
      </w:tr>
      <w:tr w:rsidR="00967793" w:rsidRPr="000F4A0D" w:rsidTr="00DC0515">
        <w:trPr>
          <w:trHeight w:val="408"/>
          <w:jc w:val="center"/>
        </w:trPr>
        <w:tc>
          <w:tcPr>
            <w:tcW w:w="2088" w:type="dxa"/>
            <w:vMerge w:val="restart"/>
            <w:vAlign w:val="center"/>
          </w:tcPr>
          <w:p w:rsidR="00967793" w:rsidRPr="001C3337" w:rsidRDefault="00967793" w:rsidP="00B43E61">
            <w:pPr>
              <w:jc w:val="left"/>
              <w:rPr>
                <w:lang w:val="es-ES"/>
              </w:rPr>
            </w:pPr>
            <w:r w:rsidRPr="001C3337">
              <w:rPr>
                <w:lang w:val="es-ES"/>
              </w:rPr>
              <w:t>Usuarios gubernamentales</w:t>
            </w:r>
          </w:p>
        </w:tc>
        <w:tc>
          <w:tcPr>
            <w:tcW w:w="3181" w:type="dxa"/>
          </w:tcPr>
          <w:p w:rsidR="00967793" w:rsidRPr="001C3337" w:rsidRDefault="00967793" w:rsidP="00B43E61">
            <w:pPr>
              <w:jc w:val="left"/>
              <w:rPr>
                <w:lang w:val="es-ES"/>
              </w:rPr>
            </w:pPr>
            <w:r w:rsidRPr="001C3337">
              <w:rPr>
                <w:lang w:val="es-ES"/>
              </w:rPr>
              <w:t>Organismos de radiodifusión (TV y radio)</w:t>
            </w:r>
          </w:p>
        </w:tc>
        <w:tc>
          <w:tcPr>
            <w:tcW w:w="2399" w:type="dxa"/>
          </w:tcPr>
          <w:p w:rsidR="00967793" w:rsidRPr="001C3337" w:rsidRDefault="00967793" w:rsidP="00967793">
            <w:pPr>
              <w:rPr>
                <w:lang w:val="es-ES"/>
              </w:rPr>
            </w:pPr>
          </w:p>
        </w:tc>
        <w:tc>
          <w:tcPr>
            <w:tcW w:w="1980" w:type="dxa"/>
          </w:tcPr>
          <w:p w:rsidR="00967793" w:rsidRPr="001C3337" w:rsidRDefault="00967793" w:rsidP="00967793">
            <w:pPr>
              <w:rPr>
                <w:lang w:val="es-ES"/>
              </w:rPr>
            </w:pPr>
          </w:p>
        </w:tc>
      </w:tr>
      <w:tr w:rsidR="00967793" w:rsidRPr="001C3337" w:rsidTr="00DC0515">
        <w:trPr>
          <w:jc w:val="center"/>
        </w:trPr>
        <w:tc>
          <w:tcPr>
            <w:tcW w:w="2088" w:type="dxa"/>
            <w:vMerge/>
          </w:tcPr>
          <w:p w:rsidR="00967793" w:rsidRPr="001C3337" w:rsidRDefault="00967793" w:rsidP="00B43E61">
            <w:pPr>
              <w:jc w:val="left"/>
              <w:rPr>
                <w:lang w:val="es-ES"/>
              </w:rPr>
            </w:pPr>
          </w:p>
        </w:tc>
        <w:tc>
          <w:tcPr>
            <w:tcW w:w="3181" w:type="dxa"/>
          </w:tcPr>
          <w:p w:rsidR="00967793" w:rsidRPr="001C3337" w:rsidRDefault="00967793" w:rsidP="00B43E61">
            <w:pPr>
              <w:jc w:val="left"/>
              <w:rPr>
                <w:lang w:val="es-ES"/>
              </w:rPr>
            </w:pPr>
            <w:r w:rsidRPr="001C3337">
              <w:rPr>
                <w:lang w:val="es-ES"/>
              </w:rPr>
              <w:t>Otras identidades</w:t>
            </w:r>
          </w:p>
        </w:tc>
        <w:tc>
          <w:tcPr>
            <w:tcW w:w="2399" w:type="dxa"/>
          </w:tcPr>
          <w:p w:rsidR="00967793" w:rsidRPr="001C3337" w:rsidRDefault="00967793" w:rsidP="00967793">
            <w:pPr>
              <w:rPr>
                <w:lang w:val="es-ES"/>
              </w:rPr>
            </w:pPr>
          </w:p>
        </w:tc>
        <w:tc>
          <w:tcPr>
            <w:tcW w:w="1980" w:type="dxa"/>
          </w:tcPr>
          <w:p w:rsidR="00967793" w:rsidRPr="001C3337" w:rsidRDefault="00967793" w:rsidP="00967793">
            <w:pPr>
              <w:rPr>
                <w:lang w:val="es-ES"/>
              </w:rPr>
            </w:pPr>
          </w:p>
        </w:tc>
      </w:tr>
      <w:tr w:rsidR="00967793" w:rsidRPr="000F4A0D" w:rsidTr="00DC0515">
        <w:trPr>
          <w:jc w:val="center"/>
        </w:trPr>
        <w:tc>
          <w:tcPr>
            <w:tcW w:w="2088" w:type="dxa"/>
            <w:vMerge w:val="restart"/>
            <w:vAlign w:val="center"/>
          </w:tcPr>
          <w:p w:rsidR="00967793" w:rsidRPr="001C3337" w:rsidRDefault="00967793" w:rsidP="00B43E61">
            <w:pPr>
              <w:jc w:val="left"/>
              <w:rPr>
                <w:lang w:val="es-ES"/>
              </w:rPr>
            </w:pPr>
            <w:r w:rsidRPr="001C3337">
              <w:rPr>
                <w:lang w:val="es-ES"/>
              </w:rPr>
              <w:t>Usuarios no gubernamentales</w:t>
            </w:r>
          </w:p>
        </w:tc>
        <w:tc>
          <w:tcPr>
            <w:tcW w:w="3181" w:type="dxa"/>
          </w:tcPr>
          <w:p w:rsidR="00967793" w:rsidRPr="001C3337" w:rsidRDefault="00967793" w:rsidP="00B43E61">
            <w:pPr>
              <w:jc w:val="left"/>
              <w:rPr>
                <w:lang w:val="es-ES"/>
              </w:rPr>
            </w:pPr>
            <w:r w:rsidRPr="001C3337">
              <w:rPr>
                <w:lang w:val="es-ES"/>
              </w:rPr>
              <w:t>Operadores y usuarios de telecomunicaciones</w:t>
            </w:r>
          </w:p>
        </w:tc>
        <w:tc>
          <w:tcPr>
            <w:tcW w:w="2399" w:type="dxa"/>
          </w:tcPr>
          <w:p w:rsidR="00967793" w:rsidRPr="001C3337" w:rsidRDefault="00967793" w:rsidP="00967793">
            <w:pPr>
              <w:rPr>
                <w:lang w:val="es-ES"/>
              </w:rPr>
            </w:pPr>
          </w:p>
        </w:tc>
        <w:tc>
          <w:tcPr>
            <w:tcW w:w="1980" w:type="dxa"/>
          </w:tcPr>
          <w:p w:rsidR="00967793" w:rsidRPr="001C3337" w:rsidRDefault="00967793" w:rsidP="00967793">
            <w:pPr>
              <w:rPr>
                <w:lang w:val="es-ES"/>
              </w:rPr>
            </w:pPr>
          </w:p>
        </w:tc>
      </w:tr>
      <w:tr w:rsidR="00967793" w:rsidRPr="000F4A0D" w:rsidTr="00DC0515">
        <w:trPr>
          <w:jc w:val="center"/>
        </w:trPr>
        <w:tc>
          <w:tcPr>
            <w:tcW w:w="2088" w:type="dxa"/>
            <w:vMerge/>
          </w:tcPr>
          <w:p w:rsidR="00967793" w:rsidRPr="001C3337" w:rsidRDefault="00967793" w:rsidP="00967793">
            <w:pPr>
              <w:rPr>
                <w:lang w:val="es-ES"/>
              </w:rPr>
            </w:pPr>
          </w:p>
        </w:tc>
        <w:tc>
          <w:tcPr>
            <w:tcW w:w="3181" w:type="dxa"/>
          </w:tcPr>
          <w:p w:rsidR="00967793" w:rsidRPr="001C3337" w:rsidRDefault="00967793" w:rsidP="00B43E61">
            <w:pPr>
              <w:jc w:val="left"/>
              <w:rPr>
                <w:lang w:val="es-ES"/>
              </w:rPr>
            </w:pPr>
            <w:r w:rsidRPr="001C3337">
              <w:rPr>
                <w:lang w:val="es-ES"/>
              </w:rPr>
              <w:t>Organismos de radiodifusión privados (TV y radio)</w:t>
            </w:r>
          </w:p>
        </w:tc>
        <w:tc>
          <w:tcPr>
            <w:tcW w:w="2399" w:type="dxa"/>
          </w:tcPr>
          <w:p w:rsidR="00967793" w:rsidRPr="001C3337" w:rsidRDefault="00967793" w:rsidP="00967793">
            <w:pPr>
              <w:rPr>
                <w:lang w:val="es-ES"/>
              </w:rPr>
            </w:pPr>
          </w:p>
        </w:tc>
        <w:tc>
          <w:tcPr>
            <w:tcW w:w="1980" w:type="dxa"/>
          </w:tcPr>
          <w:p w:rsidR="00967793" w:rsidRPr="001C3337" w:rsidRDefault="00967793" w:rsidP="00967793">
            <w:pPr>
              <w:rPr>
                <w:lang w:val="es-ES"/>
              </w:rPr>
            </w:pPr>
          </w:p>
        </w:tc>
      </w:tr>
      <w:tr w:rsidR="00967793" w:rsidRPr="001C3337" w:rsidTr="00DC0515">
        <w:trPr>
          <w:jc w:val="center"/>
        </w:trPr>
        <w:tc>
          <w:tcPr>
            <w:tcW w:w="2088" w:type="dxa"/>
          </w:tcPr>
          <w:p w:rsidR="00967793" w:rsidRPr="001C3337" w:rsidRDefault="00967793" w:rsidP="00505649">
            <w:pPr>
              <w:jc w:val="center"/>
              <w:rPr>
                <w:lang w:val="es-ES"/>
              </w:rPr>
            </w:pPr>
            <w:r w:rsidRPr="001C3337">
              <w:rPr>
                <w:lang w:val="es-ES"/>
              </w:rPr>
              <w:t>Total</w:t>
            </w:r>
          </w:p>
        </w:tc>
        <w:tc>
          <w:tcPr>
            <w:tcW w:w="3181" w:type="dxa"/>
          </w:tcPr>
          <w:p w:rsidR="00967793" w:rsidRPr="001C3337" w:rsidRDefault="00967793" w:rsidP="00967793">
            <w:pPr>
              <w:rPr>
                <w:lang w:val="es-ES"/>
              </w:rPr>
            </w:pPr>
          </w:p>
        </w:tc>
        <w:tc>
          <w:tcPr>
            <w:tcW w:w="2399" w:type="dxa"/>
          </w:tcPr>
          <w:p w:rsidR="00967793" w:rsidRPr="001C3337" w:rsidRDefault="00967793" w:rsidP="00B43E61">
            <w:pPr>
              <w:jc w:val="center"/>
              <w:rPr>
                <w:lang w:val="es-ES"/>
              </w:rPr>
            </w:pPr>
            <w:r w:rsidRPr="001C3337">
              <w:rPr>
                <w:lang w:val="es-ES"/>
              </w:rPr>
              <w:t>100%</w:t>
            </w:r>
          </w:p>
        </w:tc>
        <w:tc>
          <w:tcPr>
            <w:tcW w:w="1980" w:type="dxa"/>
          </w:tcPr>
          <w:p w:rsidR="00967793" w:rsidRPr="001C3337" w:rsidRDefault="00967793" w:rsidP="00B43E61">
            <w:pPr>
              <w:jc w:val="center"/>
              <w:rPr>
                <w:lang w:val="es-ES"/>
              </w:rPr>
            </w:pPr>
            <w:r w:rsidRPr="001C3337">
              <w:rPr>
                <w:lang w:val="es-ES"/>
              </w:rPr>
              <w:t>100%</w:t>
            </w:r>
          </w:p>
        </w:tc>
      </w:tr>
    </w:tbl>
    <w:p w:rsidR="00967793" w:rsidRPr="001C3337" w:rsidRDefault="003B56DF" w:rsidP="003B56DF">
      <w:pPr>
        <w:rPr>
          <w:lang w:val="es-ES"/>
        </w:rPr>
      </w:pPr>
      <w:r w:rsidRPr="001C3337">
        <w:rPr>
          <w:lang w:val="es-ES"/>
        </w:rPr>
        <w:t>Veinte y ocho</w:t>
      </w:r>
      <w:r w:rsidR="00967793" w:rsidRPr="001C3337">
        <w:rPr>
          <w:lang w:val="es-ES"/>
        </w:rPr>
        <w:t xml:space="preserve"> administraciones han respondido a la pregunta rellenando total o parcialmente el cuadro siguiente.</w:t>
      </w:r>
    </w:p>
    <w:p w:rsidR="00967793" w:rsidRPr="001C3337" w:rsidRDefault="00967793" w:rsidP="00967793">
      <w:pPr>
        <w:rPr>
          <w:lang w:val="es-ES"/>
        </w:rPr>
      </w:pPr>
      <w:r w:rsidRPr="001C3337">
        <w:rPr>
          <w:lang w:val="es-ES"/>
        </w:rPr>
        <w:t>A título indicativo, cabe mencionar que 28 países han rellenado la parte del cuadro relativa a "Usuarios gubernamentales – Organismos de radiodifusión (TV y radio)", y se desglosan como sigue:</w:t>
      </w:r>
    </w:p>
    <w:p w:rsidR="00967793" w:rsidRPr="001C3337" w:rsidRDefault="00967793" w:rsidP="00967793">
      <w:pPr>
        <w:rPr>
          <w:lang w:val="es-ES"/>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2271"/>
        <w:gridCol w:w="3622"/>
        <w:gridCol w:w="2989"/>
        <w:gridCol w:w="785"/>
      </w:tblGrid>
      <w:tr w:rsidR="00967793" w:rsidRPr="001C3337" w:rsidTr="00DC0515">
        <w:tc>
          <w:tcPr>
            <w:tcW w:w="2271" w:type="dxa"/>
          </w:tcPr>
          <w:p w:rsidR="00967793" w:rsidRPr="001C3337" w:rsidRDefault="00967793" w:rsidP="00967793">
            <w:pPr>
              <w:rPr>
                <w:lang w:val="es-ES"/>
              </w:rPr>
            </w:pPr>
          </w:p>
        </w:tc>
        <w:tc>
          <w:tcPr>
            <w:tcW w:w="3622" w:type="dxa"/>
          </w:tcPr>
          <w:p w:rsidR="00967793" w:rsidRPr="001C3337" w:rsidRDefault="00967793" w:rsidP="0047188D">
            <w:pPr>
              <w:spacing w:before="60" w:after="60"/>
              <w:jc w:val="center"/>
              <w:rPr>
                <w:b/>
                <w:lang w:val="es-ES"/>
              </w:rPr>
            </w:pPr>
            <w:r w:rsidRPr="001C3337">
              <w:rPr>
                <w:b/>
                <w:lang w:val="es-ES"/>
              </w:rPr>
              <w:t>Parte del espectro utilizada por los usuarios gubernamentales</w:t>
            </w:r>
            <w:r w:rsidR="008A6B55" w:rsidRPr="001C3337">
              <w:rPr>
                <w:b/>
                <w:lang w:val="es-ES"/>
              </w:rPr>
              <w:t xml:space="preserve"> – </w:t>
            </w:r>
            <w:r w:rsidRPr="001C3337">
              <w:rPr>
                <w:b/>
                <w:lang w:val="es-ES"/>
              </w:rPr>
              <w:t xml:space="preserve">Organismos de radiodifusión </w:t>
            </w:r>
            <w:r w:rsidR="00B43E61" w:rsidRPr="001C3337">
              <w:rPr>
                <w:b/>
                <w:lang w:val="es-ES"/>
              </w:rPr>
              <w:br/>
            </w:r>
            <w:r w:rsidRPr="001C3337">
              <w:rPr>
                <w:b/>
                <w:lang w:val="es-ES"/>
              </w:rPr>
              <w:t>(TV y radio) = 0%</w:t>
            </w:r>
          </w:p>
        </w:tc>
        <w:tc>
          <w:tcPr>
            <w:tcW w:w="2989" w:type="dxa"/>
          </w:tcPr>
          <w:p w:rsidR="00967793" w:rsidRPr="001C3337" w:rsidRDefault="00967793" w:rsidP="0047188D">
            <w:pPr>
              <w:spacing w:before="60" w:after="60"/>
              <w:jc w:val="center"/>
              <w:rPr>
                <w:b/>
                <w:lang w:val="es-ES"/>
              </w:rPr>
            </w:pPr>
            <w:r w:rsidRPr="001C3337">
              <w:rPr>
                <w:b/>
                <w:lang w:val="es-ES"/>
              </w:rPr>
              <w:t>Parte del espectro utilizada por los usuarios gubernamentales</w:t>
            </w:r>
            <w:r w:rsidR="008A6B55" w:rsidRPr="001C3337">
              <w:rPr>
                <w:b/>
                <w:lang w:val="es-ES"/>
              </w:rPr>
              <w:t xml:space="preserve"> – </w:t>
            </w:r>
            <w:r w:rsidRPr="001C3337">
              <w:rPr>
                <w:b/>
                <w:lang w:val="es-ES"/>
              </w:rPr>
              <w:t>Organismos de radiodifusión (TV y radio) = no nula</w:t>
            </w:r>
          </w:p>
        </w:tc>
        <w:tc>
          <w:tcPr>
            <w:tcW w:w="785" w:type="dxa"/>
          </w:tcPr>
          <w:p w:rsidR="00967793" w:rsidRPr="001C3337" w:rsidRDefault="00967793" w:rsidP="0047188D">
            <w:pPr>
              <w:spacing w:before="60" w:after="60"/>
              <w:jc w:val="center"/>
              <w:rPr>
                <w:b/>
                <w:lang w:val="es-ES"/>
              </w:rPr>
            </w:pPr>
            <w:r w:rsidRPr="001C3337">
              <w:rPr>
                <w:b/>
                <w:lang w:val="es-ES"/>
              </w:rPr>
              <w:t>Total</w:t>
            </w:r>
          </w:p>
        </w:tc>
      </w:tr>
      <w:tr w:rsidR="00967793" w:rsidRPr="001C3337" w:rsidTr="00DC0515">
        <w:tc>
          <w:tcPr>
            <w:tcW w:w="2271" w:type="dxa"/>
          </w:tcPr>
          <w:p w:rsidR="00967793" w:rsidRPr="001C3337" w:rsidRDefault="00967793" w:rsidP="00967793">
            <w:pPr>
              <w:rPr>
                <w:lang w:val="es-ES"/>
              </w:rPr>
            </w:pPr>
            <w:r w:rsidRPr="001C3337">
              <w:rPr>
                <w:lang w:val="es-ES"/>
              </w:rPr>
              <w:t>Número de respuestas</w:t>
            </w:r>
          </w:p>
        </w:tc>
        <w:tc>
          <w:tcPr>
            <w:tcW w:w="3622" w:type="dxa"/>
          </w:tcPr>
          <w:p w:rsidR="00967793" w:rsidRPr="001C3337" w:rsidRDefault="00967793" w:rsidP="003B56DF">
            <w:pPr>
              <w:jc w:val="center"/>
              <w:rPr>
                <w:lang w:val="es-ES"/>
              </w:rPr>
            </w:pPr>
            <w:r w:rsidRPr="001C3337">
              <w:rPr>
                <w:lang w:val="es-ES"/>
              </w:rPr>
              <w:t>15</w:t>
            </w:r>
          </w:p>
        </w:tc>
        <w:tc>
          <w:tcPr>
            <w:tcW w:w="2989" w:type="dxa"/>
          </w:tcPr>
          <w:p w:rsidR="00967793" w:rsidRPr="001C3337" w:rsidRDefault="00967793" w:rsidP="00B43E61">
            <w:pPr>
              <w:jc w:val="center"/>
              <w:rPr>
                <w:lang w:val="es-ES"/>
              </w:rPr>
            </w:pPr>
            <w:r w:rsidRPr="001C3337">
              <w:rPr>
                <w:lang w:val="es-ES"/>
              </w:rPr>
              <w:t>13</w:t>
            </w:r>
          </w:p>
        </w:tc>
        <w:tc>
          <w:tcPr>
            <w:tcW w:w="785" w:type="dxa"/>
          </w:tcPr>
          <w:p w:rsidR="00967793" w:rsidRPr="001C3337" w:rsidRDefault="00967793" w:rsidP="00B43E61">
            <w:pPr>
              <w:jc w:val="center"/>
              <w:rPr>
                <w:lang w:val="es-ES"/>
              </w:rPr>
            </w:pPr>
            <w:r w:rsidRPr="001C3337">
              <w:rPr>
                <w:lang w:val="es-ES"/>
              </w:rPr>
              <w:t>28</w:t>
            </w:r>
          </w:p>
        </w:tc>
      </w:tr>
    </w:tbl>
    <w:p w:rsidR="00967793" w:rsidRPr="001C3337" w:rsidRDefault="00967793" w:rsidP="00967793">
      <w:pPr>
        <w:rPr>
          <w:lang w:val="es-ES"/>
        </w:rPr>
      </w:pPr>
      <w:r w:rsidRPr="001C3337">
        <w:rPr>
          <w:lang w:val="es-ES"/>
        </w:rPr>
        <w:t>La parte de espectro utilizada oscila entre 0,07% y 50%.</w:t>
      </w:r>
    </w:p>
    <w:p w:rsidR="00967793" w:rsidRPr="001C3337" w:rsidRDefault="00967793" w:rsidP="00967793">
      <w:pPr>
        <w:rPr>
          <w:lang w:val="es-ES"/>
        </w:rPr>
      </w:pPr>
      <w:r w:rsidRPr="001C3337">
        <w:rPr>
          <w:lang w:val="es-ES"/>
        </w:rPr>
        <w:t>Los 13 países en los cuales la parte de espectro utilizada por los usuarios gubernamentales</w:t>
      </w:r>
      <w:r w:rsidR="008A6B55" w:rsidRPr="001C3337">
        <w:rPr>
          <w:lang w:val="es-ES"/>
        </w:rPr>
        <w:t xml:space="preserve"> – </w:t>
      </w:r>
      <w:r w:rsidRPr="001C3337">
        <w:rPr>
          <w:lang w:val="es-ES"/>
        </w:rPr>
        <w:t>Organismos de radiodifusión (TV y radio) no es nula se desglosan como sigue en las regiones:</w:t>
      </w:r>
    </w:p>
    <w:p w:rsidR="00967793" w:rsidRPr="001C3337" w:rsidRDefault="00967793" w:rsidP="00967793">
      <w:pPr>
        <w:rPr>
          <w:lang w:val="es-ES"/>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2229"/>
        <w:gridCol w:w="910"/>
        <w:gridCol w:w="1286"/>
        <w:gridCol w:w="1596"/>
        <w:gridCol w:w="1640"/>
        <w:gridCol w:w="1285"/>
        <w:gridCol w:w="728"/>
      </w:tblGrid>
      <w:tr w:rsidR="00967793" w:rsidRPr="001C3337" w:rsidTr="00DC0515">
        <w:tc>
          <w:tcPr>
            <w:tcW w:w="2229" w:type="dxa"/>
          </w:tcPr>
          <w:p w:rsidR="00967793" w:rsidRPr="001C3337" w:rsidRDefault="00967793" w:rsidP="0047188D">
            <w:pPr>
              <w:spacing w:before="60" w:after="60"/>
              <w:rPr>
                <w:b/>
                <w:lang w:val="es-ES"/>
              </w:rPr>
            </w:pPr>
            <w:r w:rsidRPr="001C3337">
              <w:rPr>
                <w:b/>
                <w:lang w:val="es-ES"/>
              </w:rPr>
              <w:t>Región</w:t>
            </w:r>
          </w:p>
        </w:tc>
        <w:tc>
          <w:tcPr>
            <w:tcW w:w="910" w:type="dxa"/>
          </w:tcPr>
          <w:p w:rsidR="00967793" w:rsidRPr="001C3337" w:rsidRDefault="00967793" w:rsidP="0047188D">
            <w:pPr>
              <w:spacing w:before="60" w:after="60"/>
              <w:jc w:val="center"/>
              <w:rPr>
                <w:b/>
                <w:lang w:val="es-ES"/>
              </w:rPr>
            </w:pPr>
            <w:r w:rsidRPr="001C3337">
              <w:rPr>
                <w:b/>
                <w:lang w:val="es-ES"/>
              </w:rPr>
              <w:t>África</w:t>
            </w:r>
          </w:p>
        </w:tc>
        <w:tc>
          <w:tcPr>
            <w:tcW w:w="1286" w:type="dxa"/>
          </w:tcPr>
          <w:p w:rsidR="00967793" w:rsidRPr="001C3337" w:rsidRDefault="00967793" w:rsidP="0047188D">
            <w:pPr>
              <w:spacing w:before="60" w:after="60"/>
              <w:jc w:val="center"/>
              <w:rPr>
                <w:b/>
                <w:lang w:val="es-ES"/>
              </w:rPr>
            </w:pPr>
            <w:r w:rsidRPr="001C3337">
              <w:rPr>
                <w:b/>
                <w:lang w:val="es-ES"/>
              </w:rPr>
              <w:t>América</w:t>
            </w:r>
          </w:p>
        </w:tc>
        <w:tc>
          <w:tcPr>
            <w:tcW w:w="1596" w:type="dxa"/>
          </w:tcPr>
          <w:p w:rsidR="00967793" w:rsidRPr="001C3337" w:rsidRDefault="006E5B21" w:rsidP="0047188D">
            <w:pPr>
              <w:spacing w:before="60" w:after="60"/>
              <w:jc w:val="center"/>
              <w:rPr>
                <w:b/>
                <w:lang w:val="es-ES"/>
              </w:rPr>
            </w:pPr>
            <w:r>
              <w:rPr>
                <w:b/>
                <w:lang w:val="es-ES"/>
              </w:rPr>
              <w:t>Ásia-Pacífico</w:t>
            </w:r>
          </w:p>
        </w:tc>
        <w:tc>
          <w:tcPr>
            <w:tcW w:w="1640" w:type="dxa"/>
          </w:tcPr>
          <w:p w:rsidR="00967793" w:rsidRPr="001C3337" w:rsidRDefault="00967793" w:rsidP="0047188D">
            <w:pPr>
              <w:spacing w:before="60" w:after="60"/>
              <w:jc w:val="center"/>
              <w:rPr>
                <w:b/>
                <w:lang w:val="es-ES"/>
              </w:rPr>
            </w:pPr>
            <w:r w:rsidRPr="001C3337">
              <w:rPr>
                <w:b/>
                <w:lang w:val="es-ES"/>
              </w:rPr>
              <w:t>Europa y CEI</w:t>
            </w:r>
          </w:p>
        </w:tc>
        <w:tc>
          <w:tcPr>
            <w:tcW w:w="1285" w:type="dxa"/>
          </w:tcPr>
          <w:p w:rsidR="00967793" w:rsidRPr="001C3337" w:rsidRDefault="00967793" w:rsidP="0047188D">
            <w:pPr>
              <w:spacing w:before="60" w:after="60"/>
              <w:jc w:val="center"/>
              <w:rPr>
                <w:b/>
                <w:lang w:val="es-ES"/>
              </w:rPr>
            </w:pPr>
            <w:r w:rsidRPr="001C3337">
              <w:rPr>
                <w:b/>
                <w:lang w:val="es-ES"/>
              </w:rPr>
              <w:t>Países árabes</w:t>
            </w:r>
          </w:p>
        </w:tc>
        <w:tc>
          <w:tcPr>
            <w:tcW w:w="728" w:type="dxa"/>
          </w:tcPr>
          <w:p w:rsidR="00967793" w:rsidRPr="001C3337" w:rsidRDefault="00967793" w:rsidP="0047188D">
            <w:pPr>
              <w:spacing w:before="60" w:after="60"/>
              <w:jc w:val="center"/>
              <w:rPr>
                <w:b/>
                <w:lang w:val="es-ES"/>
              </w:rPr>
            </w:pPr>
            <w:r w:rsidRPr="001C3337">
              <w:rPr>
                <w:b/>
                <w:lang w:val="es-ES"/>
              </w:rPr>
              <w:t>Total</w:t>
            </w:r>
          </w:p>
        </w:tc>
      </w:tr>
      <w:tr w:rsidR="00967793" w:rsidRPr="001C3337" w:rsidTr="00DC0515">
        <w:tc>
          <w:tcPr>
            <w:tcW w:w="2229" w:type="dxa"/>
          </w:tcPr>
          <w:p w:rsidR="00967793" w:rsidRPr="001C3337" w:rsidRDefault="00967793" w:rsidP="00967793">
            <w:pPr>
              <w:rPr>
                <w:lang w:val="es-ES"/>
              </w:rPr>
            </w:pPr>
            <w:r w:rsidRPr="001C3337">
              <w:rPr>
                <w:lang w:val="es-ES"/>
              </w:rPr>
              <w:t>Número de respuestas</w:t>
            </w:r>
          </w:p>
        </w:tc>
        <w:tc>
          <w:tcPr>
            <w:tcW w:w="910" w:type="dxa"/>
          </w:tcPr>
          <w:p w:rsidR="00967793" w:rsidRPr="001C3337" w:rsidRDefault="00967793" w:rsidP="00B43E61">
            <w:pPr>
              <w:jc w:val="center"/>
              <w:rPr>
                <w:lang w:val="es-ES"/>
              </w:rPr>
            </w:pPr>
            <w:r w:rsidRPr="001C3337">
              <w:rPr>
                <w:lang w:val="es-ES"/>
              </w:rPr>
              <w:t>4</w:t>
            </w:r>
          </w:p>
        </w:tc>
        <w:tc>
          <w:tcPr>
            <w:tcW w:w="1286" w:type="dxa"/>
          </w:tcPr>
          <w:p w:rsidR="00967793" w:rsidRPr="001C3337" w:rsidRDefault="00967793" w:rsidP="00B43E61">
            <w:pPr>
              <w:jc w:val="center"/>
              <w:rPr>
                <w:lang w:val="es-ES"/>
              </w:rPr>
            </w:pPr>
            <w:r w:rsidRPr="001C3337">
              <w:rPr>
                <w:lang w:val="es-ES"/>
              </w:rPr>
              <w:t>2</w:t>
            </w:r>
          </w:p>
        </w:tc>
        <w:tc>
          <w:tcPr>
            <w:tcW w:w="1596" w:type="dxa"/>
          </w:tcPr>
          <w:p w:rsidR="00967793" w:rsidRPr="001C3337" w:rsidRDefault="00967793" w:rsidP="00B43E61">
            <w:pPr>
              <w:jc w:val="center"/>
              <w:rPr>
                <w:lang w:val="es-ES"/>
              </w:rPr>
            </w:pPr>
            <w:r w:rsidRPr="001C3337">
              <w:rPr>
                <w:lang w:val="es-ES"/>
              </w:rPr>
              <w:t>3</w:t>
            </w:r>
          </w:p>
        </w:tc>
        <w:tc>
          <w:tcPr>
            <w:tcW w:w="1640" w:type="dxa"/>
          </w:tcPr>
          <w:p w:rsidR="00967793" w:rsidRPr="001C3337" w:rsidRDefault="00967793" w:rsidP="00B43E61">
            <w:pPr>
              <w:jc w:val="center"/>
              <w:rPr>
                <w:lang w:val="es-ES"/>
              </w:rPr>
            </w:pPr>
            <w:r w:rsidRPr="001C3337">
              <w:rPr>
                <w:lang w:val="es-ES"/>
              </w:rPr>
              <w:t>2</w:t>
            </w:r>
          </w:p>
        </w:tc>
        <w:tc>
          <w:tcPr>
            <w:tcW w:w="1285" w:type="dxa"/>
          </w:tcPr>
          <w:p w:rsidR="00967793" w:rsidRPr="001C3337" w:rsidRDefault="00967793" w:rsidP="00B43E61">
            <w:pPr>
              <w:jc w:val="center"/>
              <w:rPr>
                <w:lang w:val="es-ES"/>
              </w:rPr>
            </w:pPr>
            <w:r w:rsidRPr="001C3337">
              <w:rPr>
                <w:lang w:val="es-ES"/>
              </w:rPr>
              <w:t>2</w:t>
            </w:r>
          </w:p>
        </w:tc>
        <w:tc>
          <w:tcPr>
            <w:tcW w:w="728" w:type="dxa"/>
          </w:tcPr>
          <w:p w:rsidR="00967793" w:rsidRPr="001C3337" w:rsidRDefault="00967793" w:rsidP="00B43E61">
            <w:pPr>
              <w:jc w:val="center"/>
              <w:rPr>
                <w:lang w:val="es-ES"/>
              </w:rPr>
            </w:pPr>
            <w:r w:rsidRPr="001C3337">
              <w:rPr>
                <w:lang w:val="es-ES"/>
              </w:rPr>
              <w:t>13</w:t>
            </w:r>
          </w:p>
        </w:tc>
      </w:tr>
    </w:tbl>
    <w:p w:rsidR="00967793" w:rsidRPr="001C3337" w:rsidRDefault="00967793" w:rsidP="00967793">
      <w:pPr>
        <w:rPr>
          <w:lang w:val="es-ES"/>
        </w:rPr>
      </w:pPr>
    </w:p>
    <w:p w:rsidR="00967793" w:rsidRPr="001C3337" w:rsidRDefault="00967793" w:rsidP="00E21F19">
      <w:pPr>
        <w:pStyle w:val="Heading2"/>
        <w:rPr>
          <w:lang w:val="es-ES"/>
        </w:rPr>
      </w:pPr>
      <w:bookmarkStart w:id="36" w:name="_Toc248048803"/>
      <w:bookmarkStart w:id="37" w:name="_Toc290973990"/>
      <w:r w:rsidRPr="001C3337">
        <w:rPr>
          <w:lang w:val="es-ES"/>
        </w:rPr>
        <w:t>5.2</w:t>
      </w:r>
      <w:r w:rsidRPr="001C3337">
        <w:rPr>
          <w:lang w:val="es-ES"/>
        </w:rPr>
        <w:tab/>
        <w:t xml:space="preserve">Preguntas relativas a los usuarios </w:t>
      </w:r>
      <w:r w:rsidRPr="001C3337">
        <w:rPr>
          <w:u w:val="single"/>
          <w:lang w:val="es-ES"/>
        </w:rPr>
        <w:t>gubernamentales</w:t>
      </w:r>
      <w:bookmarkEnd w:id="36"/>
      <w:bookmarkEnd w:id="37"/>
    </w:p>
    <w:p w:rsidR="00967793" w:rsidRPr="001C3337" w:rsidRDefault="00967793" w:rsidP="00967793">
      <w:pPr>
        <w:rPr>
          <w:lang w:val="es-ES"/>
        </w:rPr>
      </w:pPr>
      <w:r w:rsidRPr="001C3337">
        <w:rPr>
          <w:lang w:val="es-ES"/>
        </w:rPr>
        <w:t>5.2.1</w:t>
      </w:r>
      <w:r w:rsidRPr="001C3337">
        <w:rPr>
          <w:lang w:val="es-ES"/>
        </w:rPr>
        <w:tab/>
        <w:t>Pregunta P4:</w:t>
      </w:r>
      <w:r w:rsidRPr="001C3337">
        <w:rPr>
          <w:i/>
          <w:iCs/>
          <w:lang w:val="es-ES"/>
        </w:rPr>
        <w:t>¿Pagan los usuarios de frecuencias gubernamentales derechos y cánones?</w:t>
      </w:r>
    </w:p>
    <w:p w:rsidR="00967793" w:rsidRPr="001C3337" w:rsidRDefault="00967793" w:rsidP="00967793">
      <w:pPr>
        <w:rPr>
          <w:lang w:val="es-ES"/>
        </w:rPr>
      </w:pPr>
      <w:r w:rsidRPr="001C3337">
        <w:rPr>
          <w:lang w:val="es-ES"/>
        </w:rPr>
        <w:t>54 países han respondido a esta pregunta. En los cuadros siguientes se resumen las respuestas recibidas:</w:t>
      </w:r>
    </w:p>
    <w:p w:rsidR="00967793" w:rsidRPr="001C3337" w:rsidRDefault="00967793" w:rsidP="00967793">
      <w:pPr>
        <w:rPr>
          <w:lang w:val="es-ES"/>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2368"/>
        <w:gridCol w:w="2036"/>
        <w:gridCol w:w="1826"/>
      </w:tblGrid>
      <w:tr w:rsidR="00967793" w:rsidRPr="001C3337" w:rsidTr="00DC0515">
        <w:tc>
          <w:tcPr>
            <w:tcW w:w="3439" w:type="dxa"/>
          </w:tcPr>
          <w:p w:rsidR="00967793" w:rsidRPr="001C3337" w:rsidRDefault="00967793" w:rsidP="003B56DF">
            <w:pPr>
              <w:spacing w:before="60" w:after="60"/>
              <w:jc w:val="center"/>
              <w:rPr>
                <w:b/>
                <w:lang w:val="es-ES"/>
              </w:rPr>
            </w:pPr>
            <w:r w:rsidRPr="001C3337">
              <w:rPr>
                <w:b/>
                <w:lang w:val="es-ES"/>
              </w:rPr>
              <w:t>Pago de derechos y cánones</w:t>
            </w:r>
          </w:p>
        </w:tc>
        <w:tc>
          <w:tcPr>
            <w:tcW w:w="2368" w:type="dxa"/>
          </w:tcPr>
          <w:p w:rsidR="00967793" w:rsidRPr="001C3337" w:rsidRDefault="00967793" w:rsidP="0047188D">
            <w:pPr>
              <w:spacing w:before="60" w:after="60"/>
              <w:jc w:val="center"/>
              <w:rPr>
                <w:b/>
                <w:lang w:val="es-ES"/>
              </w:rPr>
            </w:pPr>
            <w:r w:rsidRPr="001C3337">
              <w:rPr>
                <w:b/>
                <w:lang w:val="es-ES"/>
              </w:rPr>
              <w:t>Sí</w:t>
            </w:r>
          </w:p>
        </w:tc>
        <w:tc>
          <w:tcPr>
            <w:tcW w:w="2036" w:type="dxa"/>
          </w:tcPr>
          <w:p w:rsidR="00967793" w:rsidRPr="001C3337" w:rsidRDefault="00967793" w:rsidP="0047188D">
            <w:pPr>
              <w:spacing w:before="60" w:after="60"/>
              <w:jc w:val="center"/>
              <w:rPr>
                <w:b/>
                <w:lang w:val="es-ES"/>
              </w:rPr>
            </w:pPr>
            <w:r w:rsidRPr="001C3337">
              <w:rPr>
                <w:b/>
                <w:lang w:val="es-ES"/>
              </w:rPr>
              <w:t>No</w:t>
            </w:r>
          </w:p>
        </w:tc>
        <w:tc>
          <w:tcPr>
            <w:tcW w:w="1826" w:type="dxa"/>
          </w:tcPr>
          <w:p w:rsidR="00967793" w:rsidRPr="001C3337" w:rsidRDefault="00967793" w:rsidP="0047188D">
            <w:pPr>
              <w:spacing w:before="60" w:after="60"/>
              <w:jc w:val="center"/>
              <w:rPr>
                <w:b/>
                <w:lang w:val="es-ES"/>
              </w:rPr>
            </w:pPr>
            <w:r w:rsidRPr="001C3337">
              <w:rPr>
                <w:b/>
                <w:lang w:val="es-ES"/>
              </w:rPr>
              <w:t>Total</w:t>
            </w:r>
          </w:p>
        </w:tc>
      </w:tr>
      <w:tr w:rsidR="00967793" w:rsidRPr="001C3337" w:rsidTr="00DC0515">
        <w:tc>
          <w:tcPr>
            <w:tcW w:w="3439" w:type="dxa"/>
          </w:tcPr>
          <w:p w:rsidR="00967793" w:rsidRPr="001C3337" w:rsidRDefault="00967793" w:rsidP="00505649">
            <w:pPr>
              <w:jc w:val="left"/>
              <w:rPr>
                <w:lang w:val="es-ES"/>
              </w:rPr>
            </w:pPr>
            <w:r w:rsidRPr="001C3337">
              <w:rPr>
                <w:lang w:val="es-ES"/>
              </w:rPr>
              <w:t>Número de respuestas</w:t>
            </w:r>
          </w:p>
        </w:tc>
        <w:tc>
          <w:tcPr>
            <w:tcW w:w="2368" w:type="dxa"/>
          </w:tcPr>
          <w:p w:rsidR="00967793" w:rsidRPr="001C3337" w:rsidRDefault="00967793" w:rsidP="00B43E61">
            <w:pPr>
              <w:jc w:val="center"/>
              <w:rPr>
                <w:lang w:val="es-ES"/>
              </w:rPr>
            </w:pPr>
            <w:r w:rsidRPr="001C3337">
              <w:rPr>
                <w:lang w:val="es-ES"/>
              </w:rPr>
              <w:t>29</w:t>
            </w:r>
          </w:p>
        </w:tc>
        <w:tc>
          <w:tcPr>
            <w:tcW w:w="2036" w:type="dxa"/>
          </w:tcPr>
          <w:p w:rsidR="00967793" w:rsidRPr="001C3337" w:rsidRDefault="00967793" w:rsidP="00B43E61">
            <w:pPr>
              <w:jc w:val="center"/>
              <w:rPr>
                <w:lang w:val="es-ES"/>
              </w:rPr>
            </w:pPr>
            <w:r w:rsidRPr="001C3337">
              <w:rPr>
                <w:lang w:val="es-ES"/>
              </w:rPr>
              <w:t>25</w:t>
            </w:r>
          </w:p>
        </w:tc>
        <w:tc>
          <w:tcPr>
            <w:tcW w:w="1826" w:type="dxa"/>
          </w:tcPr>
          <w:p w:rsidR="00967793" w:rsidRPr="001C3337" w:rsidRDefault="00967793" w:rsidP="00B43E61">
            <w:pPr>
              <w:jc w:val="center"/>
              <w:rPr>
                <w:lang w:val="es-ES"/>
              </w:rPr>
            </w:pPr>
            <w:r w:rsidRPr="001C3337">
              <w:rPr>
                <w:lang w:val="es-ES"/>
              </w:rPr>
              <w:t>54</w:t>
            </w:r>
          </w:p>
        </w:tc>
      </w:tr>
    </w:tbl>
    <w:p w:rsidR="00967793" w:rsidRPr="001C3337" w:rsidRDefault="00967793" w:rsidP="00967793">
      <w:pPr>
        <w:rPr>
          <w:lang w:val="es-ES"/>
        </w:rPr>
      </w:pPr>
    </w:p>
    <w:tbl>
      <w:tblPr>
        <w:tblW w:w="9639" w:type="dxa"/>
        <w:jc w:val="center"/>
        <w:tblLayout w:type="fixed"/>
        <w:tblCellMar>
          <w:top w:w="55" w:type="dxa"/>
          <w:left w:w="55" w:type="dxa"/>
          <w:bottom w:w="55" w:type="dxa"/>
          <w:right w:w="55" w:type="dxa"/>
        </w:tblCellMar>
        <w:tblLook w:val="0000" w:firstRow="0" w:lastRow="0" w:firstColumn="0" w:lastColumn="0" w:noHBand="0" w:noVBand="0"/>
      </w:tblPr>
      <w:tblGrid>
        <w:gridCol w:w="2148"/>
        <w:gridCol w:w="2093"/>
        <w:gridCol w:w="2135"/>
        <w:gridCol w:w="1869"/>
        <w:gridCol w:w="1394"/>
      </w:tblGrid>
      <w:tr w:rsidR="00967793" w:rsidRPr="001C3337" w:rsidTr="00E15564">
        <w:trPr>
          <w:jc w:val="center"/>
        </w:trPr>
        <w:tc>
          <w:tcPr>
            <w:tcW w:w="2154" w:type="dxa"/>
            <w:tcBorders>
              <w:top w:val="single" w:sz="1" w:space="0" w:color="000000"/>
              <w:left w:val="single" w:sz="1" w:space="0" w:color="000000"/>
              <w:bottom w:val="single" w:sz="1" w:space="0" w:color="000000"/>
            </w:tcBorders>
          </w:tcPr>
          <w:p w:rsidR="00967793" w:rsidRPr="001C3337" w:rsidRDefault="00967793" w:rsidP="00E15564">
            <w:pPr>
              <w:spacing w:before="60" w:after="60"/>
              <w:jc w:val="center"/>
              <w:rPr>
                <w:b/>
                <w:lang w:val="es-ES"/>
              </w:rPr>
            </w:pPr>
            <w:r w:rsidRPr="001C3337">
              <w:rPr>
                <w:b/>
                <w:lang w:val="es-ES"/>
              </w:rPr>
              <w:t xml:space="preserve">Pago de derechos </w:t>
            </w:r>
            <w:r w:rsidR="00B43E61" w:rsidRPr="001C3337">
              <w:rPr>
                <w:b/>
                <w:lang w:val="es-ES"/>
              </w:rPr>
              <w:br/>
            </w:r>
            <w:r w:rsidRPr="001C3337">
              <w:rPr>
                <w:b/>
                <w:lang w:val="es-ES"/>
              </w:rPr>
              <w:t>y cánones</w:t>
            </w:r>
          </w:p>
        </w:tc>
        <w:tc>
          <w:tcPr>
            <w:tcW w:w="2100" w:type="dxa"/>
            <w:tcBorders>
              <w:top w:val="single" w:sz="1" w:space="0" w:color="000000"/>
              <w:left w:val="single" w:sz="1" w:space="0" w:color="000000"/>
              <w:bottom w:val="single" w:sz="1" w:space="0" w:color="000000"/>
            </w:tcBorders>
          </w:tcPr>
          <w:p w:rsidR="00967793" w:rsidRPr="001C3337" w:rsidRDefault="00967793" w:rsidP="0047188D">
            <w:pPr>
              <w:spacing w:before="60" w:after="60"/>
              <w:jc w:val="center"/>
              <w:rPr>
                <w:b/>
                <w:lang w:val="es-ES"/>
              </w:rPr>
            </w:pPr>
            <w:r w:rsidRPr="001C3337">
              <w:rPr>
                <w:b/>
                <w:lang w:val="es-ES"/>
              </w:rPr>
              <w:t xml:space="preserve">Países </w:t>
            </w:r>
            <w:r w:rsidR="00B43E61" w:rsidRPr="001C3337">
              <w:rPr>
                <w:b/>
                <w:lang w:val="es-ES"/>
              </w:rPr>
              <w:br/>
            </w:r>
            <w:r w:rsidRPr="001C3337">
              <w:rPr>
                <w:b/>
                <w:lang w:val="es-ES"/>
              </w:rPr>
              <w:t>desarrollados</w:t>
            </w:r>
          </w:p>
        </w:tc>
        <w:tc>
          <w:tcPr>
            <w:tcW w:w="2142" w:type="dxa"/>
            <w:tcBorders>
              <w:top w:val="single" w:sz="1" w:space="0" w:color="000000"/>
              <w:left w:val="single" w:sz="1" w:space="0" w:color="000000"/>
              <w:bottom w:val="single" w:sz="1" w:space="0" w:color="000000"/>
            </w:tcBorders>
          </w:tcPr>
          <w:p w:rsidR="00967793" w:rsidRPr="001C3337" w:rsidRDefault="00967793" w:rsidP="0047188D">
            <w:pPr>
              <w:spacing w:before="60" w:after="60"/>
              <w:jc w:val="center"/>
              <w:rPr>
                <w:b/>
                <w:lang w:val="es-ES"/>
              </w:rPr>
            </w:pPr>
            <w:r w:rsidRPr="001C3337">
              <w:rPr>
                <w:b/>
                <w:lang w:val="es-ES"/>
              </w:rPr>
              <w:t xml:space="preserve">Países </w:t>
            </w:r>
            <w:r w:rsidR="00B43E61" w:rsidRPr="001C3337">
              <w:rPr>
                <w:b/>
                <w:lang w:val="es-ES"/>
              </w:rPr>
              <w:br/>
            </w:r>
            <w:r w:rsidRPr="001C3337">
              <w:rPr>
                <w:b/>
                <w:lang w:val="es-ES"/>
              </w:rPr>
              <w:t>en desarrollo</w:t>
            </w:r>
          </w:p>
        </w:tc>
        <w:tc>
          <w:tcPr>
            <w:tcW w:w="1875" w:type="dxa"/>
            <w:tcBorders>
              <w:top w:val="single" w:sz="1" w:space="0" w:color="000000"/>
              <w:left w:val="single" w:sz="1" w:space="0" w:color="000000"/>
              <w:bottom w:val="single" w:sz="1" w:space="0" w:color="000000"/>
            </w:tcBorders>
          </w:tcPr>
          <w:p w:rsidR="00967793" w:rsidRPr="001C3337" w:rsidRDefault="00967793" w:rsidP="0047188D">
            <w:pPr>
              <w:spacing w:before="60" w:after="60"/>
              <w:jc w:val="center"/>
              <w:rPr>
                <w:b/>
                <w:lang w:val="es-ES"/>
              </w:rPr>
            </w:pPr>
            <w:r w:rsidRPr="001C3337">
              <w:rPr>
                <w:b/>
                <w:lang w:val="es-ES"/>
              </w:rPr>
              <w:t>Países menos adelantados</w:t>
            </w:r>
          </w:p>
        </w:tc>
        <w:tc>
          <w:tcPr>
            <w:tcW w:w="1398" w:type="dxa"/>
            <w:tcBorders>
              <w:top w:val="single" w:sz="1" w:space="0" w:color="000000"/>
              <w:left w:val="single" w:sz="1" w:space="0" w:color="000000"/>
              <w:bottom w:val="single" w:sz="1" w:space="0" w:color="000000"/>
              <w:right w:val="single" w:sz="1" w:space="0" w:color="000000"/>
            </w:tcBorders>
          </w:tcPr>
          <w:p w:rsidR="00967793" w:rsidRPr="001C3337" w:rsidRDefault="00967793" w:rsidP="0047188D">
            <w:pPr>
              <w:spacing w:before="60" w:after="60"/>
              <w:rPr>
                <w:b/>
                <w:lang w:val="es-ES"/>
              </w:rPr>
            </w:pPr>
            <w:r w:rsidRPr="001C3337">
              <w:rPr>
                <w:b/>
                <w:lang w:val="es-ES"/>
              </w:rPr>
              <w:t>Total línea</w:t>
            </w:r>
          </w:p>
        </w:tc>
      </w:tr>
      <w:tr w:rsidR="00967793" w:rsidRPr="001C3337" w:rsidTr="00E15564">
        <w:trPr>
          <w:jc w:val="center"/>
        </w:trPr>
        <w:tc>
          <w:tcPr>
            <w:tcW w:w="2154" w:type="dxa"/>
            <w:tcBorders>
              <w:left w:val="single" w:sz="1" w:space="0" w:color="000000"/>
              <w:bottom w:val="single" w:sz="1" w:space="0" w:color="000000"/>
            </w:tcBorders>
          </w:tcPr>
          <w:p w:rsidR="00967793" w:rsidRPr="001C3337" w:rsidRDefault="00967793" w:rsidP="00505649">
            <w:pPr>
              <w:jc w:val="left"/>
              <w:rPr>
                <w:lang w:val="es-ES"/>
              </w:rPr>
            </w:pPr>
            <w:r w:rsidRPr="001C3337">
              <w:rPr>
                <w:lang w:val="es-ES"/>
              </w:rPr>
              <w:t>Respuesta "Sí"</w:t>
            </w:r>
          </w:p>
        </w:tc>
        <w:tc>
          <w:tcPr>
            <w:tcW w:w="2100" w:type="dxa"/>
            <w:tcBorders>
              <w:left w:val="single" w:sz="1" w:space="0" w:color="000000"/>
              <w:bottom w:val="single" w:sz="1" w:space="0" w:color="000000"/>
            </w:tcBorders>
          </w:tcPr>
          <w:p w:rsidR="00967793" w:rsidRPr="001C3337" w:rsidRDefault="00967793" w:rsidP="00B43E61">
            <w:pPr>
              <w:jc w:val="center"/>
              <w:rPr>
                <w:lang w:val="es-ES"/>
              </w:rPr>
            </w:pPr>
            <w:r w:rsidRPr="001C3337">
              <w:rPr>
                <w:lang w:val="es-ES"/>
              </w:rPr>
              <w:t>3</w:t>
            </w:r>
          </w:p>
        </w:tc>
        <w:tc>
          <w:tcPr>
            <w:tcW w:w="2142" w:type="dxa"/>
            <w:tcBorders>
              <w:left w:val="single" w:sz="1" w:space="0" w:color="000000"/>
              <w:bottom w:val="single" w:sz="1" w:space="0" w:color="000000"/>
            </w:tcBorders>
          </w:tcPr>
          <w:p w:rsidR="00967793" w:rsidRPr="001C3337" w:rsidRDefault="00967793" w:rsidP="00B43E61">
            <w:pPr>
              <w:jc w:val="center"/>
              <w:rPr>
                <w:lang w:val="es-ES"/>
              </w:rPr>
            </w:pPr>
            <w:r w:rsidRPr="001C3337">
              <w:rPr>
                <w:lang w:val="es-ES"/>
              </w:rPr>
              <w:t>16</w:t>
            </w:r>
          </w:p>
        </w:tc>
        <w:tc>
          <w:tcPr>
            <w:tcW w:w="1875" w:type="dxa"/>
            <w:tcBorders>
              <w:left w:val="single" w:sz="1" w:space="0" w:color="000000"/>
              <w:bottom w:val="single" w:sz="1" w:space="0" w:color="000000"/>
            </w:tcBorders>
          </w:tcPr>
          <w:p w:rsidR="00967793" w:rsidRPr="001C3337" w:rsidRDefault="00967793" w:rsidP="00B43E61">
            <w:pPr>
              <w:jc w:val="center"/>
              <w:rPr>
                <w:lang w:val="es-ES"/>
              </w:rPr>
            </w:pPr>
            <w:r w:rsidRPr="001C3337">
              <w:rPr>
                <w:lang w:val="es-ES"/>
              </w:rPr>
              <w:t>10</w:t>
            </w:r>
          </w:p>
        </w:tc>
        <w:tc>
          <w:tcPr>
            <w:tcW w:w="1398" w:type="dxa"/>
            <w:tcBorders>
              <w:left w:val="single" w:sz="1" w:space="0" w:color="000000"/>
              <w:bottom w:val="single" w:sz="1" w:space="0" w:color="000000"/>
              <w:right w:val="single" w:sz="1" w:space="0" w:color="000000"/>
            </w:tcBorders>
          </w:tcPr>
          <w:p w:rsidR="00967793" w:rsidRPr="001C3337" w:rsidRDefault="00967793" w:rsidP="00B43E61">
            <w:pPr>
              <w:jc w:val="center"/>
              <w:rPr>
                <w:lang w:val="es-ES"/>
              </w:rPr>
            </w:pPr>
            <w:r w:rsidRPr="001C3337">
              <w:rPr>
                <w:lang w:val="es-ES"/>
              </w:rPr>
              <w:t>29</w:t>
            </w:r>
          </w:p>
        </w:tc>
      </w:tr>
      <w:tr w:rsidR="00967793" w:rsidRPr="001C3337" w:rsidTr="00E15564">
        <w:trPr>
          <w:jc w:val="center"/>
        </w:trPr>
        <w:tc>
          <w:tcPr>
            <w:tcW w:w="2154" w:type="dxa"/>
            <w:tcBorders>
              <w:left w:val="single" w:sz="1" w:space="0" w:color="000000"/>
              <w:bottom w:val="single" w:sz="1" w:space="0" w:color="000000"/>
            </w:tcBorders>
          </w:tcPr>
          <w:p w:rsidR="00967793" w:rsidRPr="001C3337" w:rsidRDefault="00967793" w:rsidP="00505649">
            <w:pPr>
              <w:jc w:val="left"/>
              <w:rPr>
                <w:lang w:val="es-ES"/>
              </w:rPr>
            </w:pPr>
            <w:r w:rsidRPr="001C3337">
              <w:rPr>
                <w:lang w:val="es-ES"/>
              </w:rPr>
              <w:t>Respuesta "No"</w:t>
            </w:r>
          </w:p>
        </w:tc>
        <w:tc>
          <w:tcPr>
            <w:tcW w:w="2100" w:type="dxa"/>
            <w:tcBorders>
              <w:left w:val="single" w:sz="1" w:space="0" w:color="000000"/>
              <w:bottom w:val="single" w:sz="1" w:space="0" w:color="000000"/>
            </w:tcBorders>
          </w:tcPr>
          <w:p w:rsidR="00967793" w:rsidRPr="001C3337" w:rsidRDefault="00967793" w:rsidP="00E15564">
            <w:pPr>
              <w:jc w:val="center"/>
              <w:rPr>
                <w:lang w:val="es-ES"/>
              </w:rPr>
            </w:pPr>
            <w:r w:rsidRPr="001C3337">
              <w:rPr>
                <w:lang w:val="es-ES"/>
              </w:rPr>
              <w:t>6</w:t>
            </w:r>
          </w:p>
        </w:tc>
        <w:tc>
          <w:tcPr>
            <w:tcW w:w="2142" w:type="dxa"/>
            <w:tcBorders>
              <w:left w:val="single" w:sz="1" w:space="0" w:color="000000"/>
              <w:bottom w:val="single" w:sz="1" w:space="0" w:color="000000"/>
            </w:tcBorders>
          </w:tcPr>
          <w:p w:rsidR="00967793" w:rsidRPr="001C3337" w:rsidRDefault="00967793" w:rsidP="00E15564">
            <w:pPr>
              <w:jc w:val="center"/>
              <w:rPr>
                <w:lang w:val="es-ES"/>
              </w:rPr>
            </w:pPr>
            <w:r w:rsidRPr="001C3337">
              <w:rPr>
                <w:lang w:val="es-ES"/>
              </w:rPr>
              <w:t>14</w:t>
            </w:r>
          </w:p>
        </w:tc>
        <w:tc>
          <w:tcPr>
            <w:tcW w:w="1875" w:type="dxa"/>
            <w:tcBorders>
              <w:left w:val="single" w:sz="1" w:space="0" w:color="000000"/>
              <w:bottom w:val="single" w:sz="1" w:space="0" w:color="000000"/>
            </w:tcBorders>
          </w:tcPr>
          <w:p w:rsidR="00967793" w:rsidRPr="001C3337" w:rsidRDefault="00967793" w:rsidP="00E15564">
            <w:pPr>
              <w:jc w:val="center"/>
              <w:rPr>
                <w:lang w:val="es-ES"/>
              </w:rPr>
            </w:pPr>
            <w:r w:rsidRPr="001C3337">
              <w:rPr>
                <w:lang w:val="es-ES"/>
              </w:rPr>
              <w:t>5</w:t>
            </w:r>
          </w:p>
        </w:tc>
        <w:tc>
          <w:tcPr>
            <w:tcW w:w="1398" w:type="dxa"/>
            <w:tcBorders>
              <w:left w:val="single" w:sz="1" w:space="0" w:color="000000"/>
              <w:bottom w:val="single" w:sz="1" w:space="0" w:color="000000"/>
              <w:right w:val="single" w:sz="1" w:space="0" w:color="000000"/>
            </w:tcBorders>
          </w:tcPr>
          <w:p w:rsidR="00967793" w:rsidRPr="001C3337" w:rsidRDefault="00967793" w:rsidP="00E15564">
            <w:pPr>
              <w:jc w:val="center"/>
              <w:rPr>
                <w:lang w:val="es-ES"/>
              </w:rPr>
            </w:pPr>
            <w:r w:rsidRPr="001C3337">
              <w:rPr>
                <w:lang w:val="es-ES"/>
              </w:rPr>
              <w:t>25</w:t>
            </w:r>
          </w:p>
        </w:tc>
      </w:tr>
      <w:tr w:rsidR="00967793" w:rsidRPr="001C3337" w:rsidTr="00E15564">
        <w:trPr>
          <w:jc w:val="center"/>
        </w:trPr>
        <w:tc>
          <w:tcPr>
            <w:tcW w:w="2154" w:type="dxa"/>
            <w:tcBorders>
              <w:left w:val="single" w:sz="1" w:space="0" w:color="000000"/>
              <w:bottom w:val="single" w:sz="1" w:space="0" w:color="000000"/>
            </w:tcBorders>
          </w:tcPr>
          <w:p w:rsidR="00967793" w:rsidRPr="001C3337" w:rsidRDefault="00967793" w:rsidP="003B56DF">
            <w:pPr>
              <w:jc w:val="center"/>
              <w:rPr>
                <w:lang w:val="es-ES"/>
              </w:rPr>
            </w:pPr>
            <w:r w:rsidRPr="001C3337">
              <w:rPr>
                <w:lang w:val="es-ES"/>
              </w:rPr>
              <w:t>Total columna</w:t>
            </w:r>
          </w:p>
        </w:tc>
        <w:tc>
          <w:tcPr>
            <w:tcW w:w="2100" w:type="dxa"/>
            <w:tcBorders>
              <w:left w:val="single" w:sz="1" w:space="0" w:color="000000"/>
              <w:bottom w:val="single" w:sz="1" w:space="0" w:color="000000"/>
            </w:tcBorders>
          </w:tcPr>
          <w:p w:rsidR="00967793" w:rsidRPr="001C3337" w:rsidRDefault="00967793" w:rsidP="00E15564">
            <w:pPr>
              <w:jc w:val="center"/>
              <w:rPr>
                <w:lang w:val="es-ES"/>
              </w:rPr>
            </w:pPr>
            <w:r w:rsidRPr="001C3337">
              <w:rPr>
                <w:lang w:val="es-ES"/>
              </w:rPr>
              <w:t>9</w:t>
            </w:r>
          </w:p>
        </w:tc>
        <w:tc>
          <w:tcPr>
            <w:tcW w:w="2142" w:type="dxa"/>
            <w:tcBorders>
              <w:left w:val="single" w:sz="1" w:space="0" w:color="000000"/>
              <w:bottom w:val="single" w:sz="1" w:space="0" w:color="000000"/>
            </w:tcBorders>
          </w:tcPr>
          <w:p w:rsidR="00967793" w:rsidRPr="001C3337" w:rsidRDefault="00967793" w:rsidP="00E15564">
            <w:pPr>
              <w:jc w:val="center"/>
              <w:rPr>
                <w:lang w:val="es-ES"/>
              </w:rPr>
            </w:pPr>
            <w:r w:rsidRPr="001C3337">
              <w:rPr>
                <w:lang w:val="es-ES"/>
              </w:rPr>
              <w:t>30</w:t>
            </w:r>
          </w:p>
        </w:tc>
        <w:tc>
          <w:tcPr>
            <w:tcW w:w="1875" w:type="dxa"/>
            <w:tcBorders>
              <w:left w:val="single" w:sz="1" w:space="0" w:color="000000"/>
              <w:bottom w:val="single" w:sz="1" w:space="0" w:color="000000"/>
            </w:tcBorders>
          </w:tcPr>
          <w:p w:rsidR="00967793" w:rsidRPr="001C3337" w:rsidRDefault="00967793" w:rsidP="00E15564">
            <w:pPr>
              <w:jc w:val="center"/>
              <w:rPr>
                <w:lang w:val="es-ES"/>
              </w:rPr>
            </w:pPr>
            <w:r w:rsidRPr="001C3337">
              <w:rPr>
                <w:lang w:val="es-ES"/>
              </w:rPr>
              <w:t>15</w:t>
            </w:r>
          </w:p>
        </w:tc>
        <w:tc>
          <w:tcPr>
            <w:tcW w:w="1398" w:type="dxa"/>
            <w:tcBorders>
              <w:left w:val="single" w:sz="1" w:space="0" w:color="000000"/>
              <w:bottom w:val="single" w:sz="1" w:space="0" w:color="000000"/>
              <w:right w:val="single" w:sz="1" w:space="0" w:color="000000"/>
            </w:tcBorders>
          </w:tcPr>
          <w:p w:rsidR="00967793" w:rsidRPr="001C3337" w:rsidRDefault="00967793" w:rsidP="00E15564">
            <w:pPr>
              <w:jc w:val="center"/>
              <w:rPr>
                <w:lang w:val="es-ES"/>
              </w:rPr>
            </w:pPr>
            <w:r w:rsidRPr="001C3337">
              <w:rPr>
                <w:lang w:val="es-ES"/>
              </w:rPr>
              <w:t>54</w:t>
            </w:r>
          </w:p>
        </w:tc>
      </w:tr>
    </w:tbl>
    <w:p w:rsidR="00967793" w:rsidRPr="001C3337" w:rsidRDefault="00967793" w:rsidP="00967793">
      <w:pPr>
        <w:rPr>
          <w:lang w:val="es-ES"/>
        </w:rPr>
      </w:pPr>
    </w:p>
    <w:tbl>
      <w:tblPr>
        <w:tblW w:w="9639" w:type="dxa"/>
        <w:tblInd w:w="70" w:type="dxa"/>
        <w:tblLayout w:type="fixed"/>
        <w:tblCellMar>
          <w:left w:w="70" w:type="dxa"/>
          <w:right w:w="70" w:type="dxa"/>
        </w:tblCellMar>
        <w:tblLook w:val="0000" w:firstRow="0" w:lastRow="0" w:firstColumn="0" w:lastColumn="0" w:noHBand="0" w:noVBand="0"/>
      </w:tblPr>
      <w:tblGrid>
        <w:gridCol w:w="2268"/>
        <w:gridCol w:w="1276"/>
        <w:gridCol w:w="1418"/>
        <w:gridCol w:w="1275"/>
        <w:gridCol w:w="1199"/>
        <w:gridCol w:w="1211"/>
        <w:gridCol w:w="992"/>
      </w:tblGrid>
      <w:tr w:rsidR="0047188D" w:rsidRPr="001C3337" w:rsidTr="0047188D">
        <w:tc>
          <w:tcPr>
            <w:tcW w:w="2268" w:type="dxa"/>
            <w:tcBorders>
              <w:top w:val="single" w:sz="8" w:space="0" w:color="000000"/>
              <w:left w:val="single" w:sz="8" w:space="0" w:color="000000"/>
              <w:bottom w:val="single" w:sz="4" w:space="0" w:color="000000"/>
            </w:tcBorders>
          </w:tcPr>
          <w:p w:rsidR="0047188D" w:rsidRPr="001C3337" w:rsidRDefault="0047188D" w:rsidP="00E15564">
            <w:pPr>
              <w:spacing w:before="60" w:after="60"/>
              <w:jc w:val="center"/>
              <w:rPr>
                <w:b/>
                <w:lang w:val="es-ES"/>
              </w:rPr>
            </w:pPr>
            <w:r w:rsidRPr="001C3337">
              <w:rPr>
                <w:b/>
                <w:lang w:val="es-ES"/>
              </w:rPr>
              <w:t xml:space="preserve">Pago de derechos </w:t>
            </w:r>
            <w:r w:rsidR="003E2584" w:rsidRPr="001C3337">
              <w:rPr>
                <w:b/>
                <w:lang w:val="es-ES"/>
              </w:rPr>
              <w:br/>
            </w:r>
            <w:r w:rsidRPr="001C3337">
              <w:rPr>
                <w:b/>
                <w:lang w:val="es-ES"/>
              </w:rPr>
              <w:t>y cánones</w:t>
            </w:r>
          </w:p>
        </w:tc>
        <w:tc>
          <w:tcPr>
            <w:tcW w:w="1276" w:type="dxa"/>
            <w:tcBorders>
              <w:top w:val="single" w:sz="8" w:space="0" w:color="000000"/>
              <w:left w:val="single" w:sz="4" w:space="0" w:color="000000"/>
              <w:bottom w:val="single" w:sz="4" w:space="0" w:color="000000"/>
            </w:tcBorders>
          </w:tcPr>
          <w:p w:rsidR="0047188D" w:rsidRPr="001C3337" w:rsidRDefault="0047188D" w:rsidP="007A15B6">
            <w:pPr>
              <w:spacing w:before="60" w:after="60"/>
              <w:jc w:val="center"/>
              <w:rPr>
                <w:b/>
                <w:lang w:val="es-ES"/>
              </w:rPr>
            </w:pPr>
            <w:r w:rsidRPr="001C3337">
              <w:rPr>
                <w:b/>
                <w:lang w:val="es-ES"/>
              </w:rPr>
              <w:t>África</w:t>
            </w:r>
          </w:p>
        </w:tc>
        <w:tc>
          <w:tcPr>
            <w:tcW w:w="1418" w:type="dxa"/>
            <w:tcBorders>
              <w:top w:val="single" w:sz="8" w:space="0" w:color="000000"/>
              <w:left w:val="single" w:sz="4" w:space="0" w:color="000000"/>
              <w:bottom w:val="single" w:sz="4" w:space="0" w:color="000000"/>
            </w:tcBorders>
          </w:tcPr>
          <w:p w:rsidR="0047188D" w:rsidRPr="001C3337" w:rsidRDefault="0047188D" w:rsidP="007A15B6">
            <w:pPr>
              <w:spacing w:before="60" w:after="60"/>
              <w:jc w:val="center"/>
              <w:rPr>
                <w:b/>
                <w:lang w:val="es-ES"/>
              </w:rPr>
            </w:pPr>
            <w:r w:rsidRPr="001C3337">
              <w:rPr>
                <w:b/>
                <w:lang w:val="es-ES"/>
              </w:rPr>
              <w:t>América</w:t>
            </w:r>
          </w:p>
        </w:tc>
        <w:tc>
          <w:tcPr>
            <w:tcW w:w="1275" w:type="dxa"/>
            <w:tcBorders>
              <w:top w:val="single" w:sz="8" w:space="0" w:color="000000"/>
              <w:left w:val="single" w:sz="4" w:space="0" w:color="000000"/>
              <w:bottom w:val="single" w:sz="4" w:space="0" w:color="000000"/>
            </w:tcBorders>
          </w:tcPr>
          <w:p w:rsidR="0047188D" w:rsidRPr="001C3337" w:rsidRDefault="0047188D" w:rsidP="007A15B6">
            <w:pPr>
              <w:spacing w:before="60" w:after="60"/>
              <w:jc w:val="center"/>
              <w:rPr>
                <w:b/>
                <w:lang w:val="es-ES"/>
              </w:rPr>
            </w:pPr>
            <w:r w:rsidRPr="001C3337">
              <w:rPr>
                <w:b/>
                <w:lang w:val="es-ES"/>
              </w:rPr>
              <w:t>Asia-</w:t>
            </w:r>
            <w:r w:rsidRPr="001C3337">
              <w:rPr>
                <w:b/>
                <w:lang w:val="es-ES"/>
              </w:rPr>
              <w:br/>
              <w:t>Pacífico</w:t>
            </w:r>
          </w:p>
        </w:tc>
        <w:tc>
          <w:tcPr>
            <w:tcW w:w="1199" w:type="dxa"/>
            <w:tcBorders>
              <w:top w:val="single" w:sz="8" w:space="0" w:color="000000"/>
              <w:left w:val="single" w:sz="4" w:space="0" w:color="000000"/>
              <w:bottom w:val="single" w:sz="4" w:space="0" w:color="000000"/>
            </w:tcBorders>
          </w:tcPr>
          <w:p w:rsidR="0047188D" w:rsidRPr="001C3337" w:rsidRDefault="0047188D" w:rsidP="007A15B6">
            <w:pPr>
              <w:spacing w:before="60" w:after="60"/>
              <w:jc w:val="center"/>
              <w:rPr>
                <w:b/>
                <w:lang w:val="es-ES"/>
              </w:rPr>
            </w:pPr>
            <w:r w:rsidRPr="001C3337">
              <w:rPr>
                <w:b/>
                <w:lang w:val="es-ES"/>
              </w:rPr>
              <w:t>Europa y</w:t>
            </w:r>
            <w:r w:rsidRPr="001C3337">
              <w:rPr>
                <w:b/>
                <w:lang w:val="es-ES"/>
              </w:rPr>
              <w:br/>
              <w:t>CEI</w:t>
            </w:r>
          </w:p>
        </w:tc>
        <w:tc>
          <w:tcPr>
            <w:tcW w:w="1211" w:type="dxa"/>
            <w:tcBorders>
              <w:top w:val="single" w:sz="8" w:space="0" w:color="000000"/>
              <w:left w:val="single" w:sz="4" w:space="0" w:color="000000"/>
              <w:bottom w:val="single" w:sz="4" w:space="0" w:color="000000"/>
            </w:tcBorders>
          </w:tcPr>
          <w:p w:rsidR="0047188D" w:rsidRPr="001C3337" w:rsidRDefault="0047188D" w:rsidP="007A15B6">
            <w:pPr>
              <w:spacing w:before="60" w:after="60"/>
              <w:jc w:val="center"/>
              <w:rPr>
                <w:b/>
                <w:lang w:val="es-ES"/>
              </w:rPr>
            </w:pPr>
            <w:r w:rsidRPr="001C3337">
              <w:rPr>
                <w:b/>
                <w:lang w:val="es-ES"/>
              </w:rPr>
              <w:t>Países árabes</w:t>
            </w:r>
          </w:p>
        </w:tc>
        <w:tc>
          <w:tcPr>
            <w:tcW w:w="992" w:type="dxa"/>
            <w:tcBorders>
              <w:top w:val="single" w:sz="8" w:space="0" w:color="000000"/>
              <w:left w:val="single" w:sz="8" w:space="0" w:color="000000"/>
              <w:bottom w:val="single" w:sz="4" w:space="0" w:color="000000"/>
              <w:right w:val="single" w:sz="8" w:space="0" w:color="000000"/>
            </w:tcBorders>
          </w:tcPr>
          <w:p w:rsidR="0047188D" w:rsidRPr="001C3337" w:rsidRDefault="0047188D" w:rsidP="007A15B6">
            <w:pPr>
              <w:spacing w:before="60" w:after="60"/>
              <w:jc w:val="center"/>
              <w:rPr>
                <w:b/>
                <w:lang w:val="es-ES"/>
              </w:rPr>
            </w:pPr>
            <w:r w:rsidRPr="001C3337">
              <w:rPr>
                <w:b/>
                <w:lang w:val="es-ES"/>
              </w:rPr>
              <w:t>Total línea</w:t>
            </w:r>
          </w:p>
        </w:tc>
      </w:tr>
      <w:tr w:rsidR="00967793" w:rsidRPr="001C3337" w:rsidTr="0047188D">
        <w:tc>
          <w:tcPr>
            <w:tcW w:w="2268" w:type="dxa"/>
            <w:tcBorders>
              <w:top w:val="single" w:sz="4" w:space="0" w:color="000000"/>
              <w:left w:val="single" w:sz="8" w:space="0" w:color="000000"/>
              <w:bottom w:val="single" w:sz="4" w:space="0" w:color="000000"/>
            </w:tcBorders>
          </w:tcPr>
          <w:p w:rsidR="00967793" w:rsidRPr="001C3337" w:rsidRDefault="00967793" w:rsidP="00967793">
            <w:pPr>
              <w:rPr>
                <w:lang w:val="es-ES"/>
              </w:rPr>
            </w:pPr>
            <w:r w:rsidRPr="001C3337">
              <w:rPr>
                <w:lang w:val="es-ES"/>
              </w:rPr>
              <w:t>Respuesta "Sí"</w:t>
            </w:r>
          </w:p>
        </w:tc>
        <w:tc>
          <w:tcPr>
            <w:tcW w:w="1276" w:type="dxa"/>
            <w:tcBorders>
              <w:top w:val="single" w:sz="4" w:space="0" w:color="000000"/>
              <w:left w:val="single" w:sz="4" w:space="0" w:color="000000"/>
              <w:bottom w:val="single" w:sz="4" w:space="0" w:color="000000"/>
            </w:tcBorders>
          </w:tcPr>
          <w:p w:rsidR="00967793" w:rsidRPr="001C3337" w:rsidRDefault="00967793" w:rsidP="00B43E61">
            <w:pPr>
              <w:jc w:val="center"/>
              <w:rPr>
                <w:lang w:val="es-ES"/>
              </w:rPr>
            </w:pPr>
            <w:r w:rsidRPr="001C3337">
              <w:rPr>
                <w:lang w:val="es-ES"/>
              </w:rPr>
              <w:t>9</w:t>
            </w:r>
          </w:p>
        </w:tc>
        <w:tc>
          <w:tcPr>
            <w:tcW w:w="1418" w:type="dxa"/>
            <w:tcBorders>
              <w:top w:val="single" w:sz="4" w:space="0" w:color="000000"/>
              <w:left w:val="single" w:sz="4" w:space="0" w:color="000000"/>
              <w:bottom w:val="single" w:sz="4" w:space="0" w:color="000000"/>
            </w:tcBorders>
          </w:tcPr>
          <w:p w:rsidR="00967793" w:rsidRPr="001C3337" w:rsidRDefault="00967793" w:rsidP="00B43E61">
            <w:pPr>
              <w:jc w:val="center"/>
              <w:rPr>
                <w:lang w:val="es-ES"/>
              </w:rPr>
            </w:pPr>
            <w:r w:rsidRPr="001C3337">
              <w:rPr>
                <w:lang w:val="es-ES"/>
              </w:rPr>
              <w:t>4</w:t>
            </w:r>
          </w:p>
        </w:tc>
        <w:tc>
          <w:tcPr>
            <w:tcW w:w="1275" w:type="dxa"/>
            <w:tcBorders>
              <w:top w:val="single" w:sz="4" w:space="0" w:color="000000"/>
              <w:left w:val="single" w:sz="4" w:space="0" w:color="000000"/>
              <w:bottom w:val="single" w:sz="4" w:space="0" w:color="000000"/>
            </w:tcBorders>
          </w:tcPr>
          <w:p w:rsidR="00967793" w:rsidRPr="001C3337" w:rsidRDefault="00967793" w:rsidP="00B43E61">
            <w:pPr>
              <w:jc w:val="center"/>
              <w:rPr>
                <w:lang w:val="es-ES"/>
              </w:rPr>
            </w:pPr>
            <w:r w:rsidRPr="001C3337">
              <w:rPr>
                <w:lang w:val="es-ES"/>
              </w:rPr>
              <w:t>4</w:t>
            </w:r>
          </w:p>
        </w:tc>
        <w:tc>
          <w:tcPr>
            <w:tcW w:w="1199" w:type="dxa"/>
            <w:tcBorders>
              <w:top w:val="single" w:sz="4" w:space="0" w:color="000000"/>
              <w:left w:val="single" w:sz="4" w:space="0" w:color="000000"/>
              <w:bottom w:val="single" w:sz="4" w:space="0" w:color="000000"/>
            </w:tcBorders>
          </w:tcPr>
          <w:p w:rsidR="00967793" w:rsidRPr="001C3337" w:rsidRDefault="00967793" w:rsidP="00B43E61">
            <w:pPr>
              <w:jc w:val="center"/>
              <w:rPr>
                <w:lang w:val="es-ES"/>
              </w:rPr>
            </w:pPr>
            <w:r w:rsidRPr="001C3337">
              <w:rPr>
                <w:lang w:val="es-ES"/>
              </w:rPr>
              <w:t>7</w:t>
            </w:r>
          </w:p>
        </w:tc>
        <w:tc>
          <w:tcPr>
            <w:tcW w:w="1211" w:type="dxa"/>
            <w:tcBorders>
              <w:top w:val="single" w:sz="4" w:space="0" w:color="000000"/>
              <w:left w:val="single" w:sz="4" w:space="0" w:color="000000"/>
              <w:bottom w:val="single" w:sz="4" w:space="0" w:color="000000"/>
            </w:tcBorders>
          </w:tcPr>
          <w:p w:rsidR="00967793" w:rsidRPr="001C3337" w:rsidRDefault="00967793" w:rsidP="00B43E61">
            <w:pPr>
              <w:jc w:val="center"/>
              <w:rPr>
                <w:lang w:val="es-ES"/>
              </w:rPr>
            </w:pPr>
            <w:r w:rsidRPr="001C3337">
              <w:rPr>
                <w:lang w:val="es-ES"/>
              </w:rPr>
              <w:t>5</w:t>
            </w:r>
          </w:p>
        </w:tc>
        <w:tc>
          <w:tcPr>
            <w:tcW w:w="992" w:type="dxa"/>
            <w:tcBorders>
              <w:top w:val="single" w:sz="4" w:space="0" w:color="000000"/>
              <w:left w:val="single" w:sz="8" w:space="0" w:color="000000"/>
              <w:bottom w:val="single" w:sz="4" w:space="0" w:color="000000"/>
              <w:right w:val="single" w:sz="8" w:space="0" w:color="000000"/>
            </w:tcBorders>
          </w:tcPr>
          <w:p w:rsidR="00967793" w:rsidRPr="001C3337" w:rsidRDefault="00967793" w:rsidP="00B43E61">
            <w:pPr>
              <w:jc w:val="center"/>
              <w:rPr>
                <w:lang w:val="es-ES"/>
              </w:rPr>
            </w:pPr>
            <w:r w:rsidRPr="001C3337">
              <w:rPr>
                <w:lang w:val="es-ES"/>
              </w:rPr>
              <w:t>29</w:t>
            </w:r>
          </w:p>
        </w:tc>
      </w:tr>
      <w:tr w:rsidR="00967793" w:rsidRPr="001C3337" w:rsidTr="0047188D">
        <w:tc>
          <w:tcPr>
            <w:tcW w:w="2268" w:type="dxa"/>
            <w:tcBorders>
              <w:top w:val="single" w:sz="4" w:space="0" w:color="000000"/>
              <w:left w:val="single" w:sz="8" w:space="0" w:color="000000"/>
              <w:bottom w:val="single" w:sz="4" w:space="0" w:color="000000"/>
            </w:tcBorders>
          </w:tcPr>
          <w:p w:rsidR="00967793" w:rsidRPr="001C3337" w:rsidRDefault="00967793" w:rsidP="00967793">
            <w:pPr>
              <w:rPr>
                <w:lang w:val="es-ES"/>
              </w:rPr>
            </w:pPr>
            <w:r w:rsidRPr="001C3337">
              <w:rPr>
                <w:lang w:val="es-ES"/>
              </w:rPr>
              <w:t>Respuesta "No"</w:t>
            </w:r>
          </w:p>
        </w:tc>
        <w:tc>
          <w:tcPr>
            <w:tcW w:w="1276" w:type="dxa"/>
            <w:tcBorders>
              <w:top w:val="single" w:sz="4" w:space="0" w:color="000000"/>
              <w:left w:val="single" w:sz="4" w:space="0" w:color="000000"/>
              <w:bottom w:val="single" w:sz="4" w:space="0" w:color="000000"/>
            </w:tcBorders>
          </w:tcPr>
          <w:p w:rsidR="00967793" w:rsidRPr="001C3337" w:rsidRDefault="00967793" w:rsidP="00B43E61">
            <w:pPr>
              <w:jc w:val="center"/>
              <w:rPr>
                <w:lang w:val="es-ES"/>
              </w:rPr>
            </w:pPr>
            <w:r w:rsidRPr="001C3337">
              <w:rPr>
                <w:lang w:val="es-ES"/>
              </w:rPr>
              <w:t>5</w:t>
            </w:r>
          </w:p>
        </w:tc>
        <w:tc>
          <w:tcPr>
            <w:tcW w:w="1418" w:type="dxa"/>
            <w:tcBorders>
              <w:top w:val="single" w:sz="4" w:space="0" w:color="000000"/>
              <w:left w:val="single" w:sz="4" w:space="0" w:color="000000"/>
              <w:bottom w:val="single" w:sz="4" w:space="0" w:color="000000"/>
            </w:tcBorders>
          </w:tcPr>
          <w:p w:rsidR="00967793" w:rsidRPr="001C3337" w:rsidRDefault="00967793" w:rsidP="00B43E61">
            <w:pPr>
              <w:jc w:val="center"/>
              <w:rPr>
                <w:lang w:val="es-ES"/>
              </w:rPr>
            </w:pPr>
            <w:r w:rsidRPr="001C3337">
              <w:rPr>
                <w:lang w:val="es-ES"/>
              </w:rPr>
              <w:t>5</w:t>
            </w:r>
          </w:p>
        </w:tc>
        <w:tc>
          <w:tcPr>
            <w:tcW w:w="1275" w:type="dxa"/>
            <w:tcBorders>
              <w:top w:val="single" w:sz="4" w:space="0" w:color="000000"/>
              <w:left w:val="single" w:sz="4" w:space="0" w:color="000000"/>
              <w:bottom w:val="single" w:sz="4" w:space="0" w:color="000000"/>
            </w:tcBorders>
          </w:tcPr>
          <w:p w:rsidR="00967793" w:rsidRPr="001C3337" w:rsidRDefault="00967793" w:rsidP="00B43E61">
            <w:pPr>
              <w:jc w:val="center"/>
              <w:rPr>
                <w:lang w:val="es-ES"/>
              </w:rPr>
            </w:pPr>
            <w:r w:rsidRPr="001C3337">
              <w:rPr>
                <w:lang w:val="es-ES"/>
              </w:rPr>
              <w:t>2</w:t>
            </w:r>
          </w:p>
        </w:tc>
        <w:tc>
          <w:tcPr>
            <w:tcW w:w="1199" w:type="dxa"/>
            <w:tcBorders>
              <w:top w:val="single" w:sz="4" w:space="0" w:color="000000"/>
              <w:left w:val="single" w:sz="4" w:space="0" w:color="000000"/>
              <w:bottom w:val="single" w:sz="4" w:space="0" w:color="000000"/>
            </w:tcBorders>
          </w:tcPr>
          <w:p w:rsidR="00967793" w:rsidRPr="001C3337" w:rsidRDefault="00967793" w:rsidP="00B43E61">
            <w:pPr>
              <w:jc w:val="center"/>
              <w:rPr>
                <w:lang w:val="es-ES"/>
              </w:rPr>
            </w:pPr>
            <w:r w:rsidRPr="001C3337">
              <w:rPr>
                <w:lang w:val="es-ES"/>
              </w:rPr>
              <w:t>12</w:t>
            </w:r>
          </w:p>
        </w:tc>
        <w:tc>
          <w:tcPr>
            <w:tcW w:w="1211" w:type="dxa"/>
            <w:tcBorders>
              <w:top w:val="single" w:sz="4" w:space="0" w:color="000000"/>
              <w:left w:val="single" w:sz="4" w:space="0" w:color="000000"/>
              <w:bottom w:val="single" w:sz="4" w:space="0" w:color="000000"/>
            </w:tcBorders>
          </w:tcPr>
          <w:p w:rsidR="00967793" w:rsidRPr="001C3337" w:rsidRDefault="00967793" w:rsidP="00B43E61">
            <w:pPr>
              <w:jc w:val="center"/>
              <w:rPr>
                <w:lang w:val="es-ES"/>
              </w:rPr>
            </w:pPr>
            <w:r w:rsidRPr="001C3337">
              <w:rPr>
                <w:lang w:val="es-ES"/>
              </w:rPr>
              <w:t>1</w:t>
            </w:r>
          </w:p>
        </w:tc>
        <w:tc>
          <w:tcPr>
            <w:tcW w:w="992" w:type="dxa"/>
            <w:tcBorders>
              <w:top w:val="single" w:sz="4" w:space="0" w:color="000000"/>
              <w:left w:val="single" w:sz="8" w:space="0" w:color="000000"/>
              <w:bottom w:val="single" w:sz="4" w:space="0" w:color="000000"/>
              <w:right w:val="single" w:sz="8" w:space="0" w:color="000000"/>
            </w:tcBorders>
          </w:tcPr>
          <w:p w:rsidR="00967793" w:rsidRPr="001C3337" w:rsidRDefault="00967793" w:rsidP="00B43E61">
            <w:pPr>
              <w:jc w:val="center"/>
              <w:rPr>
                <w:lang w:val="es-ES"/>
              </w:rPr>
            </w:pPr>
            <w:r w:rsidRPr="001C3337">
              <w:rPr>
                <w:lang w:val="es-ES"/>
              </w:rPr>
              <w:t>25</w:t>
            </w:r>
          </w:p>
        </w:tc>
      </w:tr>
      <w:tr w:rsidR="00967793" w:rsidRPr="001C3337" w:rsidTr="0047188D">
        <w:tc>
          <w:tcPr>
            <w:tcW w:w="2268" w:type="dxa"/>
            <w:tcBorders>
              <w:top w:val="single" w:sz="8" w:space="0" w:color="000000"/>
              <w:left w:val="single" w:sz="8" w:space="0" w:color="000000"/>
              <w:bottom w:val="single" w:sz="8" w:space="0" w:color="000000"/>
            </w:tcBorders>
          </w:tcPr>
          <w:p w:rsidR="00967793" w:rsidRPr="001C3337" w:rsidRDefault="00967793" w:rsidP="003B56DF">
            <w:pPr>
              <w:jc w:val="center"/>
              <w:rPr>
                <w:lang w:val="es-ES"/>
              </w:rPr>
            </w:pPr>
            <w:r w:rsidRPr="001C3337">
              <w:rPr>
                <w:lang w:val="es-ES"/>
              </w:rPr>
              <w:t>Total columna</w:t>
            </w:r>
          </w:p>
        </w:tc>
        <w:tc>
          <w:tcPr>
            <w:tcW w:w="1276" w:type="dxa"/>
            <w:tcBorders>
              <w:top w:val="single" w:sz="8" w:space="0" w:color="000000"/>
              <w:left w:val="single" w:sz="4" w:space="0" w:color="000000"/>
              <w:bottom w:val="single" w:sz="8" w:space="0" w:color="000000"/>
            </w:tcBorders>
          </w:tcPr>
          <w:p w:rsidR="00967793" w:rsidRPr="001C3337" w:rsidRDefault="00967793" w:rsidP="00B43E61">
            <w:pPr>
              <w:jc w:val="center"/>
              <w:rPr>
                <w:lang w:val="es-ES"/>
              </w:rPr>
            </w:pPr>
            <w:r w:rsidRPr="001C3337">
              <w:rPr>
                <w:lang w:val="es-ES"/>
              </w:rPr>
              <w:t>14</w:t>
            </w:r>
          </w:p>
        </w:tc>
        <w:tc>
          <w:tcPr>
            <w:tcW w:w="1418" w:type="dxa"/>
            <w:tcBorders>
              <w:top w:val="single" w:sz="8" w:space="0" w:color="000000"/>
              <w:left w:val="single" w:sz="4" w:space="0" w:color="000000"/>
              <w:bottom w:val="single" w:sz="8" w:space="0" w:color="000000"/>
            </w:tcBorders>
          </w:tcPr>
          <w:p w:rsidR="00967793" w:rsidRPr="001C3337" w:rsidRDefault="00967793" w:rsidP="00B43E61">
            <w:pPr>
              <w:jc w:val="center"/>
              <w:rPr>
                <w:lang w:val="es-ES"/>
              </w:rPr>
            </w:pPr>
            <w:r w:rsidRPr="001C3337">
              <w:rPr>
                <w:lang w:val="es-ES"/>
              </w:rPr>
              <w:t>9</w:t>
            </w:r>
          </w:p>
        </w:tc>
        <w:tc>
          <w:tcPr>
            <w:tcW w:w="1275" w:type="dxa"/>
            <w:tcBorders>
              <w:top w:val="single" w:sz="8" w:space="0" w:color="000000"/>
              <w:left w:val="single" w:sz="4" w:space="0" w:color="000000"/>
              <w:bottom w:val="single" w:sz="8" w:space="0" w:color="000000"/>
            </w:tcBorders>
          </w:tcPr>
          <w:p w:rsidR="00967793" w:rsidRPr="001C3337" w:rsidRDefault="00967793" w:rsidP="00B43E61">
            <w:pPr>
              <w:jc w:val="center"/>
              <w:rPr>
                <w:lang w:val="es-ES"/>
              </w:rPr>
            </w:pPr>
            <w:r w:rsidRPr="001C3337">
              <w:rPr>
                <w:lang w:val="es-ES"/>
              </w:rPr>
              <w:t>6</w:t>
            </w:r>
          </w:p>
        </w:tc>
        <w:tc>
          <w:tcPr>
            <w:tcW w:w="1199" w:type="dxa"/>
            <w:tcBorders>
              <w:top w:val="single" w:sz="8" w:space="0" w:color="000000"/>
              <w:left w:val="single" w:sz="4" w:space="0" w:color="000000"/>
              <w:bottom w:val="single" w:sz="8" w:space="0" w:color="000000"/>
            </w:tcBorders>
          </w:tcPr>
          <w:p w:rsidR="00967793" w:rsidRPr="001C3337" w:rsidRDefault="00967793" w:rsidP="00B43E61">
            <w:pPr>
              <w:jc w:val="center"/>
              <w:rPr>
                <w:lang w:val="es-ES"/>
              </w:rPr>
            </w:pPr>
            <w:r w:rsidRPr="001C3337">
              <w:rPr>
                <w:lang w:val="es-ES"/>
              </w:rPr>
              <w:t>19</w:t>
            </w:r>
          </w:p>
        </w:tc>
        <w:tc>
          <w:tcPr>
            <w:tcW w:w="1211" w:type="dxa"/>
            <w:tcBorders>
              <w:top w:val="single" w:sz="8" w:space="0" w:color="000000"/>
              <w:left w:val="single" w:sz="4" w:space="0" w:color="000000"/>
              <w:bottom w:val="single" w:sz="8" w:space="0" w:color="000000"/>
            </w:tcBorders>
          </w:tcPr>
          <w:p w:rsidR="00967793" w:rsidRPr="001C3337" w:rsidRDefault="00967793" w:rsidP="00B43E61">
            <w:pPr>
              <w:jc w:val="center"/>
              <w:rPr>
                <w:lang w:val="es-ES"/>
              </w:rPr>
            </w:pPr>
            <w:r w:rsidRPr="001C3337">
              <w:rPr>
                <w:lang w:val="es-ES"/>
              </w:rPr>
              <w:t>6</w:t>
            </w:r>
          </w:p>
        </w:tc>
        <w:tc>
          <w:tcPr>
            <w:tcW w:w="992" w:type="dxa"/>
            <w:tcBorders>
              <w:top w:val="single" w:sz="8" w:space="0" w:color="000000"/>
              <w:left w:val="single" w:sz="8" w:space="0" w:color="000000"/>
              <w:bottom w:val="single" w:sz="8" w:space="0" w:color="000000"/>
              <w:right w:val="single" w:sz="8" w:space="0" w:color="000000"/>
            </w:tcBorders>
          </w:tcPr>
          <w:p w:rsidR="00967793" w:rsidRPr="001C3337" w:rsidRDefault="00967793" w:rsidP="00B43E61">
            <w:pPr>
              <w:jc w:val="center"/>
              <w:rPr>
                <w:lang w:val="es-ES"/>
              </w:rPr>
            </w:pPr>
            <w:r w:rsidRPr="001C3337">
              <w:rPr>
                <w:lang w:val="es-ES"/>
              </w:rPr>
              <w:t>54</w:t>
            </w:r>
          </w:p>
        </w:tc>
      </w:tr>
    </w:tbl>
    <w:p w:rsidR="00967793" w:rsidRPr="001C3337" w:rsidRDefault="00967793" w:rsidP="00967793">
      <w:pPr>
        <w:rPr>
          <w:lang w:val="es-ES"/>
        </w:rPr>
      </w:pPr>
      <w:r w:rsidRPr="001C3337">
        <w:rPr>
          <w:lang w:val="es-ES"/>
        </w:rPr>
        <w:t>En 29 países, (es decir 54% de las respuestas), los usuarios de frecuencias gubernamentales pagan derechos y cánones.</w:t>
      </w:r>
    </w:p>
    <w:p w:rsidR="00967793" w:rsidRPr="001C3337" w:rsidRDefault="00967793" w:rsidP="00967793">
      <w:pPr>
        <w:rPr>
          <w:lang w:val="es-ES"/>
        </w:rPr>
      </w:pPr>
      <w:r w:rsidRPr="001C3337">
        <w:rPr>
          <w:lang w:val="es-ES"/>
        </w:rPr>
        <w:t>5.2.2</w:t>
      </w:r>
      <w:r w:rsidRPr="001C3337">
        <w:rPr>
          <w:lang w:val="es-ES"/>
        </w:rPr>
        <w:tab/>
        <w:t xml:space="preserve">Pregunta P5: </w:t>
      </w:r>
      <w:r w:rsidRPr="001C3337">
        <w:rPr>
          <w:i/>
          <w:iCs/>
          <w:lang w:val="es-ES"/>
        </w:rPr>
        <w:t>Indique los baremos o las fórmulas de cálculo de los derechos y cánones que se aplican, especificando si esos derechos y cánones se pagan anualmente o sólo una vez.</w:t>
      </w:r>
    </w:p>
    <w:p w:rsidR="00967793" w:rsidRPr="001C3337" w:rsidRDefault="00967793" w:rsidP="00967793">
      <w:pPr>
        <w:rPr>
          <w:lang w:val="es-ES"/>
        </w:rPr>
      </w:pPr>
      <w:r w:rsidRPr="001C3337">
        <w:rPr>
          <w:lang w:val="es-ES"/>
        </w:rPr>
        <w:t>La mayoría de los países que han respondido "sí" a la pregunta P4 han comunicado las reglas, los baremos o las fórmulas de cálculo de los derechos y cánones que se aplican. Esas informaciones se encuentran en la base de datos TE.</w:t>
      </w:r>
    </w:p>
    <w:p w:rsidR="00967793" w:rsidRPr="001C3337" w:rsidRDefault="00967793" w:rsidP="00967793">
      <w:pPr>
        <w:rPr>
          <w:i/>
          <w:iCs/>
          <w:lang w:val="es-ES"/>
        </w:rPr>
      </w:pPr>
      <w:r w:rsidRPr="001C3337">
        <w:rPr>
          <w:lang w:val="es-ES"/>
        </w:rPr>
        <w:t>5.2.3</w:t>
      </w:r>
      <w:r w:rsidRPr="001C3337">
        <w:rPr>
          <w:lang w:val="es-ES"/>
        </w:rPr>
        <w:tab/>
        <w:t xml:space="preserve">Pregunta P6: </w:t>
      </w:r>
      <w:r w:rsidRPr="001C3337">
        <w:rPr>
          <w:i/>
          <w:iCs/>
          <w:lang w:val="es-ES"/>
        </w:rPr>
        <w:t xml:space="preserve">Indique en el cuadro siguiente los importes totales abonados por los usuarios gubernamentales: </w:t>
      </w:r>
    </w:p>
    <w:p w:rsidR="00967793" w:rsidRPr="001C3337" w:rsidRDefault="00967793" w:rsidP="007B04E1">
      <w:pPr>
        <w:spacing w:before="0"/>
        <w:rPr>
          <w:i/>
          <w:lang w:val="es-ES"/>
        </w:rPr>
      </w:pPr>
    </w:p>
    <w:tbl>
      <w:tblPr>
        <w:tblStyle w:val="TableGrid"/>
        <w:tblW w:w="9639" w:type="dxa"/>
        <w:jc w:val="center"/>
        <w:tblLook w:val="01E0" w:firstRow="1" w:lastRow="1" w:firstColumn="1" w:lastColumn="1" w:noHBand="0" w:noVBand="0"/>
      </w:tblPr>
      <w:tblGrid>
        <w:gridCol w:w="3209"/>
        <w:gridCol w:w="1070"/>
        <w:gridCol w:w="1072"/>
        <w:gridCol w:w="1072"/>
        <w:gridCol w:w="1070"/>
        <w:gridCol w:w="1072"/>
        <w:gridCol w:w="1074"/>
      </w:tblGrid>
      <w:tr w:rsidR="00967793" w:rsidRPr="000F4A0D" w:rsidTr="003B56DF">
        <w:trPr>
          <w:jc w:val="center"/>
        </w:trPr>
        <w:tc>
          <w:tcPr>
            <w:tcW w:w="1665" w:type="pct"/>
          </w:tcPr>
          <w:p w:rsidR="00967793" w:rsidRPr="001C3337" w:rsidRDefault="00967793" w:rsidP="003E2584">
            <w:pPr>
              <w:spacing w:before="60" w:after="60"/>
              <w:rPr>
                <w:b/>
                <w:i/>
                <w:iCs/>
                <w:lang w:val="es-ES"/>
              </w:rPr>
            </w:pPr>
          </w:p>
        </w:tc>
        <w:tc>
          <w:tcPr>
            <w:tcW w:w="1667" w:type="pct"/>
            <w:gridSpan w:val="3"/>
          </w:tcPr>
          <w:p w:rsidR="00967793" w:rsidRPr="001C3337" w:rsidRDefault="00967793" w:rsidP="003E2584">
            <w:pPr>
              <w:spacing w:before="60" w:after="60"/>
              <w:jc w:val="center"/>
              <w:rPr>
                <w:b/>
                <w:lang w:val="es-ES"/>
              </w:rPr>
            </w:pPr>
            <w:r w:rsidRPr="001C3337">
              <w:rPr>
                <w:b/>
                <w:lang w:val="es-ES"/>
              </w:rPr>
              <w:t xml:space="preserve">Importe total de los </w:t>
            </w:r>
            <w:r w:rsidR="003B56DF" w:rsidRPr="001C3337">
              <w:rPr>
                <w:b/>
                <w:lang w:val="es-ES"/>
              </w:rPr>
              <w:br/>
            </w:r>
            <w:r w:rsidRPr="001C3337">
              <w:rPr>
                <w:b/>
                <w:lang w:val="es-ES"/>
              </w:rPr>
              <w:t>derechos pagados</w:t>
            </w:r>
          </w:p>
        </w:tc>
        <w:tc>
          <w:tcPr>
            <w:tcW w:w="1668" w:type="pct"/>
            <w:gridSpan w:val="3"/>
          </w:tcPr>
          <w:p w:rsidR="00967793" w:rsidRPr="001C3337" w:rsidRDefault="00967793" w:rsidP="003E2584">
            <w:pPr>
              <w:spacing w:before="60" w:after="60"/>
              <w:jc w:val="center"/>
              <w:rPr>
                <w:b/>
                <w:lang w:val="es-ES"/>
              </w:rPr>
            </w:pPr>
            <w:r w:rsidRPr="001C3337">
              <w:rPr>
                <w:b/>
                <w:lang w:val="es-ES"/>
              </w:rPr>
              <w:t xml:space="preserve">Importe total de los </w:t>
            </w:r>
            <w:r w:rsidR="003B56DF" w:rsidRPr="001C3337">
              <w:rPr>
                <w:b/>
                <w:lang w:val="es-ES"/>
              </w:rPr>
              <w:br/>
            </w:r>
            <w:r w:rsidRPr="001C3337">
              <w:rPr>
                <w:b/>
                <w:lang w:val="es-ES"/>
              </w:rPr>
              <w:t>cánones pagados</w:t>
            </w:r>
          </w:p>
        </w:tc>
      </w:tr>
      <w:tr w:rsidR="00967793" w:rsidRPr="001C3337" w:rsidTr="003B56DF">
        <w:trPr>
          <w:trHeight w:val="439"/>
          <w:jc w:val="center"/>
        </w:trPr>
        <w:tc>
          <w:tcPr>
            <w:tcW w:w="1665" w:type="pct"/>
            <w:shd w:val="clear" w:color="auto" w:fill="auto"/>
          </w:tcPr>
          <w:p w:rsidR="00967793" w:rsidRPr="001C3337" w:rsidDel="00187AC3" w:rsidRDefault="00967793" w:rsidP="00967793">
            <w:pPr>
              <w:rPr>
                <w:i/>
                <w:lang w:val="es-ES"/>
              </w:rPr>
            </w:pPr>
          </w:p>
        </w:tc>
        <w:tc>
          <w:tcPr>
            <w:tcW w:w="555" w:type="pct"/>
            <w:vAlign w:val="center"/>
          </w:tcPr>
          <w:p w:rsidR="00967793" w:rsidRPr="001C3337" w:rsidRDefault="00967793" w:rsidP="00B43E61">
            <w:pPr>
              <w:jc w:val="center"/>
              <w:rPr>
                <w:i/>
                <w:iCs/>
                <w:lang w:val="es-ES"/>
              </w:rPr>
            </w:pPr>
            <w:r w:rsidRPr="001C3337">
              <w:rPr>
                <w:i/>
                <w:iCs/>
                <w:lang w:val="es-ES"/>
              </w:rPr>
              <w:t>2005</w:t>
            </w:r>
          </w:p>
        </w:tc>
        <w:tc>
          <w:tcPr>
            <w:tcW w:w="556" w:type="pct"/>
            <w:vAlign w:val="center"/>
          </w:tcPr>
          <w:p w:rsidR="00967793" w:rsidRPr="001C3337" w:rsidRDefault="00967793" w:rsidP="00B43E61">
            <w:pPr>
              <w:jc w:val="center"/>
              <w:rPr>
                <w:i/>
                <w:iCs/>
                <w:lang w:val="es-ES"/>
              </w:rPr>
            </w:pPr>
            <w:r w:rsidRPr="001C3337">
              <w:rPr>
                <w:i/>
                <w:iCs/>
                <w:lang w:val="es-ES"/>
              </w:rPr>
              <w:t>2006</w:t>
            </w:r>
          </w:p>
        </w:tc>
        <w:tc>
          <w:tcPr>
            <w:tcW w:w="556" w:type="pct"/>
            <w:vAlign w:val="center"/>
          </w:tcPr>
          <w:p w:rsidR="00967793" w:rsidRPr="001C3337" w:rsidRDefault="00967793" w:rsidP="00B43E61">
            <w:pPr>
              <w:jc w:val="center"/>
              <w:rPr>
                <w:i/>
                <w:iCs/>
                <w:lang w:val="es-ES"/>
              </w:rPr>
            </w:pPr>
            <w:r w:rsidRPr="001C3337">
              <w:rPr>
                <w:i/>
                <w:iCs/>
                <w:lang w:val="es-ES"/>
              </w:rPr>
              <w:t>2007</w:t>
            </w:r>
          </w:p>
        </w:tc>
        <w:tc>
          <w:tcPr>
            <w:tcW w:w="555" w:type="pct"/>
            <w:vAlign w:val="center"/>
          </w:tcPr>
          <w:p w:rsidR="00967793" w:rsidRPr="001C3337" w:rsidRDefault="00967793" w:rsidP="00B43E61">
            <w:pPr>
              <w:jc w:val="center"/>
              <w:rPr>
                <w:i/>
                <w:iCs/>
                <w:lang w:val="es-ES"/>
              </w:rPr>
            </w:pPr>
            <w:r w:rsidRPr="001C3337">
              <w:rPr>
                <w:i/>
                <w:iCs/>
                <w:lang w:val="es-ES"/>
              </w:rPr>
              <w:t>2005</w:t>
            </w:r>
          </w:p>
        </w:tc>
        <w:tc>
          <w:tcPr>
            <w:tcW w:w="556" w:type="pct"/>
            <w:vAlign w:val="center"/>
          </w:tcPr>
          <w:p w:rsidR="00967793" w:rsidRPr="001C3337" w:rsidRDefault="00967793" w:rsidP="00B43E61">
            <w:pPr>
              <w:jc w:val="center"/>
              <w:rPr>
                <w:i/>
                <w:iCs/>
                <w:lang w:val="es-ES"/>
              </w:rPr>
            </w:pPr>
            <w:r w:rsidRPr="001C3337">
              <w:rPr>
                <w:i/>
                <w:iCs/>
                <w:lang w:val="es-ES"/>
              </w:rPr>
              <w:t>2006</w:t>
            </w:r>
          </w:p>
        </w:tc>
        <w:tc>
          <w:tcPr>
            <w:tcW w:w="556" w:type="pct"/>
            <w:vAlign w:val="center"/>
          </w:tcPr>
          <w:p w:rsidR="00967793" w:rsidRPr="001C3337" w:rsidRDefault="00967793" w:rsidP="00B43E61">
            <w:pPr>
              <w:jc w:val="center"/>
              <w:rPr>
                <w:i/>
                <w:iCs/>
                <w:lang w:val="es-ES"/>
              </w:rPr>
            </w:pPr>
            <w:r w:rsidRPr="001C3337">
              <w:rPr>
                <w:i/>
                <w:iCs/>
                <w:lang w:val="es-ES"/>
              </w:rPr>
              <w:t>2007</w:t>
            </w:r>
          </w:p>
        </w:tc>
      </w:tr>
      <w:tr w:rsidR="00967793" w:rsidRPr="000F4A0D" w:rsidTr="003B56DF">
        <w:trPr>
          <w:trHeight w:val="322"/>
          <w:jc w:val="center"/>
        </w:trPr>
        <w:tc>
          <w:tcPr>
            <w:tcW w:w="1665" w:type="pct"/>
            <w:shd w:val="clear" w:color="auto" w:fill="auto"/>
          </w:tcPr>
          <w:p w:rsidR="00967793" w:rsidRPr="001C3337" w:rsidRDefault="00967793" w:rsidP="00B43E61">
            <w:pPr>
              <w:jc w:val="left"/>
              <w:rPr>
                <w:lang w:val="es-ES"/>
              </w:rPr>
            </w:pPr>
            <w:r w:rsidRPr="001C3337">
              <w:rPr>
                <w:lang w:val="es-ES"/>
              </w:rPr>
              <w:t xml:space="preserve">Organismos de radiodifusión </w:t>
            </w:r>
            <w:r w:rsidRPr="001C3337">
              <w:rPr>
                <w:lang w:val="es-ES"/>
              </w:rPr>
              <w:br/>
              <w:t>(TV y radio)</w:t>
            </w:r>
          </w:p>
        </w:tc>
        <w:tc>
          <w:tcPr>
            <w:tcW w:w="555" w:type="pct"/>
            <w:shd w:val="clear" w:color="auto" w:fill="auto"/>
          </w:tcPr>
          <w:p w:rsidR="00967793" w:rsidRPr="001C3337" w:rsidRDefault="00967793" w:rsidP="00967793">
            <w:pPr>
              <w:rPr>
                <w:i/>
                <w:lang w:val="es-ES"/>
              </w:rPr>
            </w:pPr>
          </w:p>
        </w:tc>
        <w:tc>
          <w:tcPr>
            <w:tcW w:w="556" w:type="pct"/>
            <w:shd w:val="clear" w:color="auto" w:fill="auto"/>
          </w:tcPr>
          <w:p w:rsidR="00967793" w:rsidRPr="001C3337" w:rsidRDefault="00967793" w:rsidP="00967793">
            <w:pPr>
              <w:rPr>
                <w:i/>
                <w:lang w:val="es-ES"/>
              </w:rPr>
            </w:pPr>
          </w:p>
        </w:tc>
        <w:tc>
          <w:tcPr>
            <w:tcW w:w="556" w:type="pct"/>
            <w:shd w:val="clear" w:color="auto" w:fill="auto"/>
          </w:tcPr>
          <w:p w:rsidR="00967793" w:rsidRPr="001C3337" w:rsidRDefault="00967793" w:rsidP="00967793">
            <w:pPr>
              <w:rPr>
                <w:i/>
                <w:lang w:val="es-ES"/>
              </w:rPr>
            </w:pPr>
          </w:p>
        </w:tc>
        <w:tc>
          <w:tcPr>
            <w:tcW w:w="555" w:type="pct"/>
            <w:shd w:val="clear" w:color="auto" w:fill="auto"/>
          </w:tcPr>
          <w:p w:rsidR="00967793" w:rsidRPr="001C3337" w:rsidRDefault="00967793" w:rsidP="00967793">
            <w:pPr>
              <w:rPr>
                <w:i/>
                <w:lang w:val="es-ES"/>
              </w:rPr>
            </w:pPr>
          </w:p>
        </w:tc>
        <w:tc>
          <w:tcPr>
            <w:tcW w:w="556" w:type="pct"/>
            <w:shd w:val="clear" w:color="auto" w:fill="auto"/>
          </w:tcPr>
          <w:p w:rsidR="00967793" w:rsidRPr="001C3337" w:rsidRDefault="00967793" w:rsidP="00967793">
            <w:pPr>
              <w:rPr>
                <w:i/>
                <w:lang w:val="es-ES"/>
              </w:rPr>
            </w:pPr>
          </w:p>
        </w:tc>
        <w:tc>
          <w:tcPr>
            <w:tcW w:w="556" w:type="pct"/>
            <w:shd w:val="clear" w:color="auto" w:fill="auto"/>
          </w:tcPr>
          <w:p w:rsidR="00967793" w:rsidRPr="001C3337" w:rsidRDefault="00967793" w:rsidP="00967793">
            <w:pPr>
              <w:rPr>
                <w:i/>
                <w:lang w:val="es-ES"/>
              </w:rPr>
            </w:pPr>
          </w:p>
        </w:tc>
      </w:tr>
      <w:tr w:rsidR="00967793" w:rsidRPr="001C3337" w:rsidTr="003B56DF">
        <w:trPr>
          <w:jc w:val="center"/>
        </w:trPr>
        <w:tc>
          <w:tcPr>
            <w:tcW w:w="1665" w:type="pct"/>
            <w:shd w:val="clear" w:color="auto" w:fill="auto"/>
          </w:tcPr>
          <w:p w:rsidR="00967793" w:rsidRPr="001C3337" w:rsidRDefault="00967793" w:rsidP="00967793">
            <w:pPr>
              <w:rPr>
                <w:lang w:val="es-ES"/>
              </w:rPr>
            </w:pPr>
            <w:r w:rsidRPr="001C3337">
              <w:rPr>
                <w:lang w:val="es-ES"/>
              </w:rPr>
              <w:t>Otros usuarios</w:t>
            </w:r>
          </w:p>
        </w:tc>
        <w:tc>
          <w:tcPr>
            <w:tcW w:w="555" w:type="pct"/>
            <w:shd w:val="clear" w:color="auto" w:fill="auto"/>
          </w:tcPr>
          <w:p w:rsidR="00967793" w:rsidRPr="001C3337" w:rsidRDefault="00967793" w:rsidP="00967793">
            <w:pPr>
              <w:rPr>
                <w:i/>
                <w:lang w:val="es-ES"/>
              </w:rPr>
            </w:pPr>
          </w:p>
        </w:tc>
        <w:tc>
          <w:tcPr>
            <w:tcW w:w="556" w:type="pct"/>
            <w:shd w:val="clear" w:color="auto" w:fill="auto"/>
          </w:tcPr>
          <w:p w:rsidR="00967793" w:rsidRPr="001C3337" w:rsidRDefault="00967793" w:rsidP="00967793">
            <w:pPr>
              <w:rPr>
                <w:i/>
                <w:lang w:val="es-ES"/>
              </w:rPr>
            </w:pPr>
          </w:p>
        </w:tc>
        <w:tc>
          <w:tcPr>
            <w:tcW w:w="556" w:type="pct"/>
            <w:shd w:val="clear" w:color="auto" w:fill="auto"/>
          </w:tcPr>
          <w:p w:rsidR="00967793" w:rsidRPr="001C3337" w:rsidRDefault="00967793" w:rsidP="00967793">
            <w:pPr>
              <w:rPr>
                <w:i/>
                <w:lang w:val="es-ES"/>
              </w:rPr>
            </w:pPr>
          </w:p>
        </w:tc>
        <w:tc>
          <w:tcPr>
            <w:tcW w:w="555" w:type="pct"/>
            <w:shd w:val="clear" w:color="auto" w:fill="auto"/>
          </w:tcPr>
          <w:p w:rsidR="00967793" w:rsidRPr="001C3337" w:rsidRDefault="00967793" w:rsidP="00967793">
            <w:pPr>
              <w:rPr>
                <w:i/>
                <w:lang w:val="es-ES"/>
              </w:rPr>
            </w:pPr>
          </w:p>
        </w:tc>
        <w:tc>
          <w:tcPr>
            <w:tcW w:w="556" w:type="pct"/>
            <w:shd w:val="clear" w:color="auto" w:fill="auto"/>
          </w:tcPr>
          <w:p w:rsidR="00967793" w:rsidRPr="001C3337" w:rsidRDefault="00967793" w:rsidP="00967793">
            <w:pPr>
              <w:rPr>
                <w:i/>
                <w:lang w:val="es-ES"/>
              </w:rPr>
            </w:pPr>
          </w:p>
        </w:tc>
        <w:tc>
          <w:tcPr>
            <w:tcW w:w="556" w:type="pct"/>
            <w:shd w:val="clear" w:color="auto" w:fill="auto"/>
          </w:tcPr>
          <w:p w:rsidR="00967793" w:rsidRPr="001C3337" w:rsidRDefault="00967793" w:rsidP="00967793">
            <w:pPr>
              <w:rPr>
                <w:i/>
                <w:lang w:val="es-ES"/>
              </w:rPr>
            </w:pPr>
          </w:p>
        </w:tc>
      </w:tr>
      <w:tr w:rsidR="00967793" w:rsidRPr="001C3337" w:rsidTr="003B56DF">
        <w:trPr>
          <w:jc w:val="center"/>
        </w:trPr>
        <w:tc>
          <w:tcPr>
            <w:tcW w:w="1665" w:type="pct"/>
            <w:vAlign w:val="center"/>
          </w:tcPr>
          <w:p w:rsidR="00967793" w:rsidRPr="001C3337" w:rsidRDefault="00967793" w:rsidP="00967793">
            <w:pPr>
              <w:rPr>
                <w:lang w:val="es-ES"/>
              </w:rPr>
            </w:pPr>
            <w:r w:rsidRPr="001C3337">
              <w:rPr>
                <w:lang w:val="es-ES"/>
              </w:rPr>
              <w:t>Total</w:t>
            </w:r>
          </w:p>
        </w:tc>
        <w:tc>
          <w:tcPr>
            <w:tcW w:w="555" w:type="pct"/>
            <w:shd w:val="clear" w:color="auto" w:fill="auto"/>
          </w:tcPr>
          <w:p w:rsidR="00967793" w:rsidRPr="001C3337" w:rsidRDefault="00967793" w:rsidP="00967793">
            <w:pPr>
              <w:rPr>
                <w:i/>
                <w:lang w:val="es-ES"/>
              </w:rPr>
            </w:pPr>
          </w:p>
        </w:tc>
        <w:tc>
          <w:tcPr>
            <w:tcW w:w="556" w:type="pct"/>
            <w:shd w:val="clear" w:color="auto" w:fill="auto"/>
          </w:tcPr>
          <w:p w:rsidR="00967793" w:rsidRPr="001C3337" w:rsidRDefault="00967793" w:rsidP="00967793">
            <w:pPr>
              <w:rPr>
                <w:i/>
                <w:lang w:val="es-ES"/>
              </w:rPr>
            </w:pPr>
          </w:p>
        </w:tc>
        <w:tc>
          <w:tcPr>
            <w:tcW w:w="556" w:type="pct"/>
            <w:shd w:val="clear" w:color="auto" w:fill="auto"/>
          </w:tcPr>
          <w:p w:rsidR="00967793" w:rsidRPr="001C3337" w:rsidRDefault="00967793" w:rsidP="00967793">
            <w:pPr>
              <w:rPr>
                <w:i/>
                <w:lang w:val="es-ES"/>
              </w:rPr>
            </w:pPr>
          </w:p>
        </w:tc>
        <w:tc>
          <w:tcPr>
            <w:tcW w:w="555" w:type="pct"/>
            <w:shd w:val="clear" w:color="auto" w:fill="auto"/>
          </w:tcPr>
          <w:p w:rsidR="00967793" w:rsidRPr="001C3337" w:rsidRDefault="00967793" w:rsidP="00967793">
            <w:pPr>
              <w:rPr>
                <w:i/>
                <w:lang w:val="es-ES"/>
              </w:rPr>
            </w:pPr>
          </w:p>
        </w:tc>
        <w:tc>
          <w:tcPr>
            <w:tcW w:w="556" w:type="pct"/>
            <w:shd w:val="clear" w:color="auto" w:fill="auto"/>
          </w:tcPr>
          <w:p w:rsidR="00967793" w:rsidRPr="001C3337" w:rsidRDefault="00967793" w:rsidP="00967793">
            <w:pPr>
              <w:rPr>
                <w:i/>
                <w:lang w:val="es-ES"/>
              </w:rPr>
            </w:pPr>
          </w:p>
        </w:tc>
        <w:tc>
          <w:tcPr>
            <w:tcW w:w="556" w:type="pct"/>
            <w:shd w:val="clear" w:color="auto" w:fill="auto"/>
          </w:tcPr>
          <w:p w:rsidR="00967793" w:rsidRPr="001C3337" w:rsidRDefault="00967793" w:rsidP="00967793">
            <w:pPr>
              <w:rPr>
                <w:i/>
                <w:lang w:val="es-ES"/>
              </w:rPr>
            </w:pPr>
          </w:p>
        </w:tc>
      </w:tr>
    </w:tbl>
    <w:p w:rsidR="00967793" w:rsidRPr="001C3337" w:rsidRDefault="007B04E1" w:rsidP="00505649">
      <w:pPr>
        <w:rPr>
          <w:lang w:val="es-ES"/>
        </w:rPr>
      </w:pPr>
      <w:r w:rsidRPr="001C3337">
        <w:rPr>
          <w:lang w:val="es-ES"/>
        </w:rPr>
        <w:t>Doce</w:t>
      </w:r>
      <w:r w:rsidR="00967793" w:rsidRPr="001C3337">
        <w:rPr>
          <w:lang w:val="es-ES"/>
        </w:rPr>
        <w:t xml:space="preserve"> países han rellenado total o parcialmente este cuadro. Estas informaciones figur</w:t>
      </w:r>
      <w:r w:rsidR="00505649">
        <w:rPr>
          <w:lang w:val="es-ES"/>
        </w:rPr>
        <w:t>an en la base de datos TE. Los doce</w:t>
      </w:r>
      <w:r w:rsidR="00967793" w:rsidRPr="001C3337">
        <w:rPr>
          <w:lang w:val="es-ES"/>
        </w:rPr>
        <w:t xml:space="preserve"> países se desglosan como sigue:</w:t>
      </w:r>
    </w:p>
    <w:p w:rsidR="00967793" w:rsidRPr="001C3337" w:rsidRDefault="00967793" w:rsidP="007B04E1">
      <w:pPr>
        <w:spacing w:before="0"/>
        <w:rPr>
          <w:lang w:val="es-E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54"/>
        <w:gridCol w:w="985"/>
        <w:gridCol w:w="1286"/>
        <w:gridCol w:w="1596"/>
        <w:gridCol w:w="1640"/>
        <w:gridCol w:w="1285"/>
        <w:gridCol w:w="723"/>
      </w:tblGrid>
      <w:tr w:rsidR="00967793" w:rsidRPr="001C3337" w:rsidTr="00505649">
        <w:tc>
          <w:tcPr>
            <w:tcW w:w="2154" w:type="dxa"/>
            <w:tcBorders>
              <w:top w:val="single" w:sz="8" w:space="0" w:color="000000"/>
              <w:left w:val="single" w:sz="8" w:space="0" w:color="000000"/>
              <w:bottom w:val="single" w:sz="1" w:space="0" w:color="000000"/>
            </w:tcBorders>
          </w:tcPr>
          <w:p w:rsidR="00967793" w:rsidRPr="001C3337" w:rsidRDefault="00967793" w:rsidP="003E2584">
            <w:pPr>
              <w:snapToGrid w:val="0"/>
              <w:spacing w:before="60" w:after="60"/>
              <w:rPr>
                <w:b/>
                <w:lang w:val="es-ES"/>
              </w:rPr>
            </w:pPr>
            <w:r w:rsidRPr="001C3337">
              <w:rPr>
                <w:b/>
                <w:lang w:val="es-ES"/>
              </w:rPr>
              <w:t>Región</w:t>
            </w:r>
          </w:p>
        </w:tc>
        <w:tc>
          <w:tcPr>
            <w:tcW w:w="985" w:type="dxa"/>
            <w:tcBorders>
              <w:top w:val="single" w:sz="8" w:space="0" w:color="000000"/>
              <w:left w:val="single" w:sz="1" w:space="0" w:color="000000"/>
              <w:bottom w:val="single" w:sz="1" w:space="0" w:color="000000"/>
            </w:tcBorders>
          </w:tcPr>
          <w:p w:rsidR="00967793" w:rsidRPr="001C3337" w:rsidRDefault="00967793" w:rsidP="007B04E1">
            <w:pPr>
              <w:snapToGrid w:val="0"/>
              <w:spacing w:before="60" w:after="60"/>
              <w:jc w:val="center"/>
              <w:rPr>
                <w:b/>
                <w:lang w:val="es-ES"/>
              </w:rPr>
            </w:pPr>
            <w:r w:rsidRPr="001C3337">
              <w:rPr>
                <w:b/>
                <w:lang w:val="es-ES"/>
              </w:rPr>
              <w:t>África</w:t>
            </w:r>
          </w:p>
        </w:tc>
        <w:tc>
          <w:tcPr>
            <w:tcW w:w="1286" w:type="dxa"/>
            <w:tcBorders>
              <w:top w:val="single" w:sz="8" w:space="0" w:color="000000"/>
              <w:left w:val="single" w:sz="1" w:space="0" w:color="000000"/>
              <w:bottom w:val="single" w:sz="1" w:space="0" w:color="000000"/>
            </w:tcBorders>
          </w:tcPr>
          <w:p w:rsidR="00967793" w:rsidRPr="001C3337" w:rsidRDefault="00967793" w:rsidP="007B04E1">
            <w:pPr>
              <w:snapToGrid w:val="0"/>
              <w:spacing w:before="60" w:after="60"/>
              <w:jc w:val="center"/>
              <w:rPr>
                <w:b/>
                <w:lang w:val="es-ES"/>
              </w:rPr>
            </w:pPr>
            <w:r w:rsidRPr="001C3337">
              <w:rPr>
                <w:b/>
                <w:lang w:val="es-ES"/>
              </w:rPr>
              <w:t>América</w:t>
            </w:r>
          </w:p>
        </w:tc>
        <w:tc>
          <w:tcPr>
            <w:tcW w:w="1596" w:type="dxa"/>
            <w:tcBorders>
              <w:top w:val="single" w:sz="8" w:space="0" w:color="000000"/>
              <w:left w:val="single" w:sz="1" w:space="0" w:color="000000"/>
              <w:bottom w:val="single" w:sz="1" w:space="0" w:color="000000"/>
            </w:tcBorders>
          </w:tcPr>
          <w:p w:rsidR="00967793" w:rsidRPr="001C3337" w:rsidRDefault="006E5B21" w:rsidP="007B04E1">
            <w:pPr>
              <w:snapToGrid w:val="0"/>
              <w:spacing w:before="60" w:after="60"/>
              <w:jc w:val="center"/>
              <w:rPr>
                <w:b/>
                <w:lang w:val="es-ES"/>
              </w:rPr>
            </w:pPr>
            <w:r>
              <w:rPr>
                <w:b/>
                <w:lang w:val="es-ES"/>
              </w:rPr>
              <w:t>Ásia-Pacífico</w:t>
            </w:r>
          </w:p>
        </w:tc>
        <w:tc>
          <w:tcPr>
            <w:tcW w:w="1640" w:type="dxa"/>
            <w:tcBorders>
              <w:top w:val="single" w:sz="8" w:space="0" w:color="000000"/>
              <w:left w:val="single" w:sz="1" w:space="0" w:color="000000"/>
              <w:bottom w:val="single" w:sz="1" w:space="0" w:color="000000"/>
            </w:tcBorders>
          </w:tcPr>
          <w:p w:rsidR="00967793" w:rsidRPr="001C3337" w:rsidRDefault="00967793" w:rsidP="007B04E1">
            <w:pPr>
              <w:snapToGrid w:val="0"/>
              <w:spacing w:before="60" w:after="60"/>
              <w:jc w:val="center"/>
              <w:rPr>
                <w:b/>
                <w:lang w:val="es-ES"/>
              </w:rPr>
            </w:pPr>
            <w:r w:rsidRPr="001C3337">
              <w:rPr>
                <w:b/>
                <w:lang w:val="es-ES"/>
              </w:rPr>
              <w:t xml:space="preserve">Europa </w:t>
            </w:r>
            <w:r w:rsidR="007B04E1" w:rsidRPr="001C3337">
              <w:rPr>
                <w:b/>
                <w:lang w:val="es-ES"/>
              </w:rPr>
              <w:br/>
            </w:r>
            <w:r w:rsidRPr="001C3337">
              <w:rPr>
                <w:b/>
                <w:lang w:val="es-ES"/>
              </w:rPr>
              <w:t>y CEI</w:t>
            </w:r>
          </w:p>
        </w:tc>
        <w:tc>
          <w:tcPr>
            <w:tcW w:w="1285" w:type="dxa"/>
            <w:tcBorders>
              <w:top w:val="single" w:sz="8" w:space="0" w:color="000000"/>
              <w:left w:val="single" w:sz="1" w:space="0" w:color="000000"/>
              <w:bottom w:val="single" w:sz="1" w:space="0" w:color="000000"/>
            </w:tcBorders>
          </w:tcPr>
          <w:p w:rsidR="00967793" w:rsidRPr="001C3337" w:rsidRDefault="00967793" w:rsidP="007B04E1">
            <w:pPr>
              <w:snapToGrid w:val="0"/>
              <w:spacing w:before="60" w:after="60"/>
              <w:jc w:val="center"/>
              <w:rPr>
                <w:b/>
                <w:lang w:val="es-ES"/>
              </w:rPr>
            </w:pPr>
            <w:r w:rsidRPr="001C3337">
              <w:rPr>
                <w:b/>
                <w:lang w:val="es-ES"/>
              </w:rPr>
              <w:t>Países árabes</w:t>
            </w:r>
          </w:p>
        </w:tc>
        <w:tc>
          <w:tcPr>
            <w:tcW w:w="723" w:type="dxa"/>
            <w:tcBorders>
              <w:top w:val="single" w:sz="8" w:space="0" w:color="000000"/>
              <w:left w:val="single" w:sz="1" w:space="0" w:color="000000"/>
              <w:bottom w:val="single" w:sz="1" w:space="0" w:color="000000"/>
              <w:right w:val="single" w:sz="8" w:space="0" w:color="000000"/>
            </w:tcBorders>
          </w:tcPr>
          <w:p w:rsidR="00967793" w:rsidRPr="001C3337" w:rsidRDefault="00967793" w:rsidP="003E2584">
            <w:pPr>
              <w:snapToGrid w:val="0"/>
              <w:spacing w:before="60" w:after="60"/>
              <w:rPr>
                <w:b/>
                <w:lang w:val="es-ES"/>
              </w:rPr>
            </w:pPr>
            <w:r w:rsidRPr="001C3337">
              <w:rPr>
                <w:b/>
                <w:lang w:val="es-ES"/>
              </w:rPr>
              <w:t>Total</w:t>
            </w:r>
          </w:p>
        </w:tc>
      </w:tr>
      <w:tr w:rsidR="00967793" w:rsidRPr="001C3337" w:rsidTr="00505649">
        <w:tc>
          <w:tcPr>
            <w:tcW w:w="2154" w:type="dxa"/>
            <w:tcBorders>
              <w:left w:val="single" w:sz="8" w:space="0" w:color="000000"/>
              <w:bottom w:val="single" w:sz="8" w:space="0" w:color="000000"/>
            </w:tcBorders>
          </w:tcPr>
          <w:p w:rsidR="00967793" w:rsidRPr="001C3337" w:rsidRDefault="00967793" w:rsidP="00967793">
            <w:pPr>
              <w:rPr>
                <w:lang w:val="es-ES"/>
              </w:rPr>
            </w:pPr>
            <w:r w:rsidRPr="001C3337">
              <w:rPr>
                <w:lang w:val="es-ES"/>
              </w:rPr>
              <w:t>Número de países</w:t>
            </w:r>
          </w:p>
        </w:tc>
        <w:tc>
          <w:tcPr>
            <w:tcW w:w="985" w:type="dxa"/>
            <w:tcBorders>
              <w:left w:val="single" w:sz="1" w:space="0" w:color="000000"/>
              <w:bottom w:val="single" w:sz="8" w:space="0" w:color="000000"/>
            </w:tcBorders>
          </w:tcPr>
          <w:p w:rsidR="00967793" w:rsidRPr="001C3337" w:rsidRDefault="00967793" w:rsidP="00C038E1">
            <w:pPr>
              <w:jc w:val="center"/>
              <w:rPr>
                <w:lang w:val="es-ES"/>
              </w:rPr>
            </w:pPr>
            <w:r w:rsidRPr="001C3337">
              <w:rPr>
                <w:lang w:val="es-ES"/>
              </w:rPr>
              <w:t>4</w:t>
            </w:r>
          </w:p>
        </w:tc>
        <w:tc>
          <w:tcPr>
            <w:tcW w:w="1286" w:type="dxa"/>
            <w:tcBorders>
              <w:left w:val="single" w:sz="1" w:space="0" w:color="000000"/>
              <w:bottom w:val="single" w:sz="8" w:space="0" w:color="000000"/>
            </w:tcBorders>
          </w:tcPr>
          <w:p w:rsidR="00967793" w:rsidRPr="001C3337" w:rsidRDefault="00967793" w:rsidP="00C038E1">
            <w:pPr>
              <w:jc w:val="center"/>
              <w:rPr>
                <w:lang w:val="es-ES"/>
              </w:rPr>
            </w:pPr>
            <w:r w:rsidRPr="001C3337">
              <w:rPr>
                <w:lang w:val="es-ES"/>
              </w:rPr>
              <w:t>3</w:t>
            </w:r>
          </w:p>
        </w:tc>
        <w:tc>
          <w:tcPr>
            <w:tcW w:w="1596" w:type="dxa"/>
            <w:tcBorders>
              <w:left w:val="single" w:sz="1" w:space="0" w:color="000000"/>
              <w:bottom w:val="single" w:sz="8" w:space="0" w:color="000000"/>
            </w:tcBorders>
          </w:tcPr>
          <w:p w:rsidR="00967793" w:rsidRPr="001C3337" w:rsidRDefault="00967793" w:rsidP="00C038E1">
            <w:pPr>
              <w:jc w:val="center"/>
              <w:rPr>
                <w:lang w:val="es-ES"/>
              </w:rPr>
            </w:pPr>
            <w:r w:rsidRPr="001C3337">
              <w:rPr>
                <w:lang w:val="es-ES"/>
              </w:rPr>
              <w:t>1</w:t>
            </w:r>
          </w:p>
        </w:tc>
        <w:tc>
          <w:tcPr>
            <w:tcW w:w="1640" w:type="dxa"/>
            <w:tcBorders>
              <w:left w:val="single" w:sz="1" w:space="0" w:color="000000"/>
              <w:bottom w:val="single" w:sz="8" w:space="0" w:color="000000"/>
            </w:tcBorders>
          </w:tcPr>
          <w:p w:rsidR="00967793" w:rsidRPr="001C3337" w:rsidRDefault="00967793" w:rsidP="00C038E1">
            <w:pPr>
              <w:jc w:val="center"/>
              <w:rPr>
                <w:lang w:val="es-ES"/>
              </w:rPr>
            </w:pPr>
            <w:r w:rsidRPr="001C3337">
              <w:rPr>
                <w:lang w:val="es-ES"/>
              </w:rPr>
              <w:t>2</w:t>
            </w:r>
          </w:p>
        </w:tc>
        <w:tc>
          <w:tcPr>
            <w:tcW w:w="1285" w:type="dxa"/>
            <w:tcBorders>
              <w:left w:val="single" w:sz="1" w:space="0" w:color="000000"/>
              <w:bottom w:val="single" w:sz="8" w:space="0" w:color="000000"/>
            </w:tcBorders>
          </w:tcPr>
          <w:p w:rsidR="00967793" w:rsidRPr="001C3337" w:rsidRDefault="00967793" w:rsidP="00C038E1">
            <w:pPr>
              <w:jc w:val="center"/>
              <w:rPr>
                <w:lang w:val="es-ES"/>
              </w:rPr>
            </w:pPr>
            <w:r w:rsidRPr="001C3337">
              <w:rPr>
                <w:lang w:val="es-ES"/>
              </w:rPr>
              <w:t>2</w:t>
            </w:r>
          </w:p>
        </w:tc>
        <w:tc>
          <w:tcPr>
            <w:tcW w:w="723" w:type="dxa"/>
            <w:tcBorders>
              <w:left w:val="single" w:sz="1" w:space="0" w:color="000000"/>
              <w:bottom w:val="single" w:sz="8" w:space="0" w:color="000000"/>
              <w:right w:val="single" w:sz="8" w:space="0" w:color="000000"/>
            </w:tcBorders>
          </w:tcPr>
          <w:p w:rsidR="00967793" w:rsidRPr="001C3337" w:rsidRDefault="00967793" w:rsidP="00C038E1">
            <w:pPr>
              <w:jc w:val="center"/>
              <w:rPr>
                <w:lang w:val="es-ES"/>
              </w:rPr>
            </w:pPr>
            <w:r w:rsidRPr="001C3337">
              <w:rPr>
                <w:lang w:val="es-ES"/>
              </w:rPr>
              <w:t>12</w:t>
            </w:r>
          </w:p>
        </w:tc>
      </w:tr>
    </w:tbl>
    <w:p w:rsidR="00967793" w:rsidRPr="001C3337" w:rsidRDefault="00967793" w:rsidP="00967793">
      <w:pPr>
        <w:rPr>
          <w:lang w:val="es-ES"/>
        </w:rPr>
      </w:pPr>
    </w:p>
    <w:tbl>
      <w:tblPr>
        <w:tblW w:w="9639"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170"/>
        <w:gridCol w:w="1918"/>
        <w:gridCol w:w="1903"/>
        <w:gridCol w:w="1705"/>
        <w:gridCol w:w="1943"/>
      </w:tblGrid>
      <w:tr w:rsidR="00967793" w:rsidRPr="001C3337" w:rsidTr="006D0B7D">
        <w:trPr>
          <w:jc w:val="center"/>
        </w:trPr>
        <w:tc>
          <w:tcPr>
            <w:tcW w:w="2170" w:type="dxa"/>
          </w:tcPr>
          <w:p w:rsidR="00967793" w:rsidRPr="001C3337" w:rsidRDefault="00967793" w:rsidP="003E2584">
            <w:pPr>
              <w:snapToGrid w:val="0"/>
              <w:spacing w:before="60" w:after="60"/>
              <w:rPr>
                <w:b/>
                <w:lang w:val="es-ES"/>
              </w:rPr>
            </w:pPr>
            <w:r w:rsidRPr="001C3337">
              <w:rPr>
                <w:b/>
                <w:lang w:val="es-ES"/>
              </w:rPr>
              <w:t>Nivel de desarrollo</w:t>
            </w:r>
          </w:p>
        </w:tc>
        <w:tc>
          <w:tcPr>
            <w:tcW w:w="1918" w:type="dxa"/>
          </w:tcPr>
          <w:p w:rsidR="00967793" w:rsidRPr="001C3337" w:rsidRDefault="00967793" w:rsidP="003E2584">
            <w:pPr>
              <w:snapToGrid w:val="0"/>
              <w:spacing w:before="60" w:after="60"/>
              <w:jc w:val="center"/>
              <w:rPr>
                <w:b/>
                <w:lang w:val="es-ES"/>
              </w:rPr>
            </w:pPr>
            <w:r w:rsidRPr="001C3337">
              <w:rPr>
                <w:b/>
                <w:lang w:val="es-ES"/>
              </w:rPr>
              <w:t>Países desarrollados</w:t>
            </w:r>
          </w:p>
        </w:tc>
        <w:tc>
          <w:tcPr>
            <w:tcW w:w="1903" w:type="dxa"/>
          </w:tcPr>
          <w:p w:rsidR="00967793" w:rsidRPr="001C3337" w:rsidRDefault="00967793" w:rsidP="003E2584">
            <w:pPr>
              <w:snapToGrid w:val="0"/>
              <w:spacing w:before="60" w:after="60"/>
              <w:jc w:val="center"/>
              <w:rPr>
                <w:b/>
                <w:lang w:val="es-ES"/>
              </w:rPr>
            </w:pPr>
            <w:r w:rsidRPr="001C3337">
              <w:rPr>
                <w:b/>
                <w:lang w:val="es-ES"/>
              </w:rPr>
              <w:t>Países en desarrollo</w:t>
            </w:r>
          </w:p>
        </w:tc>
        <w:tc>
          <w:tcPr>
            <w:tcW w:w="1705" w:type="dxa"/>
          </w:tcPr>
          <w:p w:rsidR="00967793" w:rsidRPr="001C3337" w:rsidRDefault="00967793" w:rsidP="003E2584">
            <w:pPr>
              <w:snapToGrid w:val="0"/>
              <w:spacing w:before="60" w:after="60"/>
              <w:jc w:val="center"/>
              <w:rPr>
                <w:b/>
                <w:lang w:val="es-ES"/>
              </w:rPr>
            </w:pPr>
            <w:r w:rsidRPr="001C3337">
              <w:rPr>
                <w:b/>
                <w:lang w:val="es-ES"/>
              </w:rPr>
              <w:t>Países menos adelantados</w:t>
            </w:r>
          </w:p>
        </w:tc>
        <w:tc>
          <w:tcPr>
            <w:tcW w:w="1943" w:type="dxa"/>
          </w:tcPr>
          <w:p w:rsidR="00967793" w:rsidRPr="001C3337" w:rsidRDefault="00967793" w:rsidP="003E2584">
            <w:pPr>
              <w:snapToGrid w:val="0"/>
              <w:spacing w:before="60" w:after="60"/>
              <w:jc w:val="center"/>
              <w:rPr>
                <w:b/>
                <w:lang w:val="es-ES"/>
              </w:rPr>
            </w:pPr>
            <w:r w:rsidRPr="001C3337">
              <w:rPr>
                <w:b/>
                <w:lang w:val="es-ES"/>
              </w:rPr>
              <w:t>Total</w:t>
            </w:r>
          </w:p>
        </w:tc>
      </w:tr>
      <w:tr w:rsidR="00967793" w:rsidRPr="001C3337" w:rsidTr="006D0B7D">
        <w:trPr>
          <w:jc w:val="center"/>
        </w:trPr>
        <w:tc>
          <w:tcPr>
            <w:tcW w:w="2170" w:type="dxa"/>
          </w:tcPr>
          <w:p w:rsidR="00967793" w:rsidRPr="001C3337" w:rsidRDefault="00967793" w:rsidP="00967793">
            <w:pPr>
              <w:rPr>
                <w:lang w:val="es-ES"/>
              </w:rPr>
            </w:pPr>
            <w:r w:rsidRPr="001C3337">
              <w:rPr>
                <w:lang w:val="es-ES"/>
              </w:rPr>
              <w:t>Número de países</w:t>
            </w:r>
          </w:p>
        </w:tc>
        <w:tc>
          <w:tcPr>
            <w:tcW w:w="1918" w:type="dxa"/>
          </w:tcPr>
          <w:p w:rsidR="00967793" w:rsidRPr="001C3337" w:rsidRDefault="00967793" w:rsidP="00C038E1">
            <w:pPr>
              <w:jc w:val="center"/>
              <w:rPr>
                <w:lang w:val="es-ES"/>
              </w:rPr>
            </w:pPr>
            <w:r w:rsidRPr="001C3337">
              <w:rPr>
                <w:lang w:val="es-ES"/>
              </w:rPr>
              <w:t>2</w:t>
            </w:r>
          </w:p>
        </w:tc>
        <w:tc>
          <w:tcPr>
            <w:tcW w:w="1903" w:type="dxa"/>
          </w:tcPr>
          <w:p w:rsidR="00967793" w:rsidRPr="001C3337" w:rsidRDefault="00967793" w:rsidP="00C038E1">
            <w:pPr>
              <w:jc w:val="center"/>
              <w:rPr>
                <w:lang w:val="es-ES"/>
              </w:rPr>
            </w:pPr>
            <w:r w:rsidRPr="001C3337">
              <w:rPr>
                <w:lang w:val="es-ES"/>
              </w:rPr>
              <w:t>5</w:t>
            </w:r>
          </w:p>
        </w:tc>
        <w:tc>
          <w:tcPr>
            <w:tcW w:w="1705" w:type="dxa"/>
          </w:tcPr>
          <w:p w:rsidR="00967793" w:rsidRPr="001C3337" w:rsidRDefault="00967793" w:rsidP="00C038E1">
            <w:pPr>
              <w:jc w:val="center"/>
              <w:rPr>
                <w:lang w:val="es-ES"/>
              </w:rPr>
            </w:pPr>
            <w:r w:rsidRPr="001C3337">
              <w:rPr>
                <w:lang w:val="es-ES"/>
              </w:rPr>
              <w:t>5</w:t>
            </w:r>
          </w:p>
        </w:tc>
        <w:tc>
          <w:tcPr>
            <w:tcW w:w="1943" w:type="dxa"/>
          </w:tcPr>
          <w:p w:rsidR="00967793" w:rsidRPr="001C3337" w:rsidRDefault="00967793" w:rsidP="00C038E1">
            <w:pPr>
              <w:jc w:val="center"/>
              <w:rPr>
                <w:lang w:val="es-ES"/>
              </w:rPr>
            </w:pPr>
            <w:r w:rsidRPr="001C3337">
              <w:rPr>
                <w:lang w:val="es-ES"/>
              </w:rPr>
              <w:t>12</w:t>
            </w:r>
          </w:p>
        </w:tc>
      </w:tr>
    </w:tbl>
    <w:p w:rsidR="00967793" w:rsidRPr="001C3337" w:rsidRDefault="00967793" w:rsidP="00967793">
      <w:pPr>
        <w:rPr>
          <w:lang w:val="es-ES"/>
        </w:rPr>
      </w:pPr>
    </w:p>
    <w:p w:rsidR="00967793" w:rsidRPr="001C3337" w:rsidRDefault="00967793" w:rsidP="00967793">
      <w:pPr>
        <w:rPr>
          <w:lang w:val="es-ES"/>
        </w:rPr>
      </w:pPr>
      <w:r w:rsidRPr="001C3337">
        <w:rPr>
          <w:lang w:val="es-ES"/>
        </w:rPr>
        <w:t>5.2.4</w:t>
      </w:r>
      <w:r w:rsidRPr="001C3337">
        <w:rPr>
          <w:lang w:val="es-ES"/>
        </w:rPr>
        <w:tab/>
        <w:t>Pregunta P7:</w:t>
      </w:r>
      <w:r w:rsidRPr="001C3337">
        <w:rPr>
          <w:b/>
          <w:lang w:val="es-ES"/>
        </w:rPr>
        <w:t xml:space="preserve"> </w:t>
      </w:r>
      <w:r w:rsidRPr="001C3337">
        <w:rPr>
          <w:i/>
          <w:lang w:val="es-ES"/>
        </w:rPr>
        <w:t>¿A qué organismo u organismos se abonan los derechos y cánones cobrados a los usuarios gubernamentales?</w:t>
      </w:r>
    </w:p>
    <w:p w:rsidR="00967793" w:rsidRPr="001C3337" w:rsidRDefault="00967793" w:rsidP="00967793">
      <w:pPr>
        <w:rPr>
          <w:lang w:val="es-ES"/>
        </w:rPr>
      </w:pPr>
      <w:r w:rsidRPr="001C3337">
        <w:rPr>
          <w:lang w:val="es-ES"/>
        </w:rPr>
        <w:t>Los 28 países que han respondido a la pregunta se desglosan como sigue:</w:t>
      </w:r>
    </w:p>
    <w:p w:rsidR="00967793" w:rsidRPr="001C3337" w:rsidRDefault="00967793" w:rsidP="00967793">
      <w:pPr>
        <w:rPr>
          <w:lang w:val="es-E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36"/>
        <w:gridCol w:w="985"/>
        <w:gridCol w:w="2497"/>
        <w:gridCol w:w="3825"/>
        <w:gridCol w:w="921"/>
      </w:tblGrid>
      <w:tr w:rsidR="00967793" w:rsidRPr="001C3337" w:rsidTr="002E1E24">
        <w:tc>
          <w:tcPr>
            <w:tcW w:w="1436" w:type="dxa"/>
            <w:tcBorders>
              <w:top w:val="single" w:sz="1" w:space="0" w:color="000000"/>
              <w:left w:val="single" w:sz="1" w:space="0" w:color="000000"/>
              <w:bottom w:val="single" w:sz="1" w:space="0" w:color="000000"/>
            </w:tcBorders>
          </w:tcPr>
          <w:p w:rsidR="00967793" w:rsidRPr="001C3337" w:rsidRDefault="00967793" w:rsidP="00C66D5E">
            <w:pPr>
              <w:snapToGrid w:val="0"/>
              <w:spacing w:before="60" w:after="60"/>
              <w:jc w:val="center"/>
              <w:rPr>
                <w:b/>
                <w:lang w:val="es-ES"/>
              </w:rPr>
            </w:pPr>
            <w:r w:rsidRPr="001C3337">
              <w:rPr>
                <w:b/>
                <w:lang w:val="es-ES"/>
              </w:rPr>
              <w:t>Organismo beneficiario</w:t>
            </w:r>
          </w:p>
        </w:tc>
        <w:tc>
          <w:tcPr>
            <w:tcW w:w="985" w:type="dxa"/>
            <w:tcBorders>
              <w:top w:val="single" w:sz="1" w:space="0" w:color="000000"/>
              <w:left w:val="single" w:sz="1" w:space="0" w:color="000000"/>
              <w:bottom w:val="single" w:sz="1" w:space="0" w:color="000000"/>
            </w:tcBorders>
          </w:tcPr>
          <w:p w:rsidR="00967793" w:rsidRPr="001C3337" w:rsidRDefault="00967793" w:rsidP="003E2584">
            <w:pPr>
              <w:snapToGrid w:val="0"/>
              <w:spacing w:before="60" w:after="60"/>
              <w:jc w:val="center"/>
              <w:rPr>
                <w:b/>
                <w:lang w:val="es-ES"/>
              </w:rPr>
            </w:pPr>
            <w:r w:rsidRPr="001C3337">
              <w:rPr>
                <w:b/>
                <w:lang w:val="es-ES"/>
              </w:rPr>
              <w:t>Estado</w:t>
            </w:r>
          </w:p>
        </w:tc>
        <w:tc>
          <w:tcPr>
            <w:tcW w:w="2497" w:type="dxa"/>
            <w:tcBorders>
              <w:top w:val="single" w:sz="1" w:space="0" w:color="000000"/>
              <w:left w:val="single" w:sz="1" w:space="0" w:color="000000"/>
              <w:bottom w:val="single" w:sz="1" w:space="0" w:color="000000"/>
            </w:tcBorders>
          </w:tcPr>
          <w:p w:rsidR="00967793" w:rsidRPr="001C3337" w:rsidRDefault="00967793" w:rsidP="003E2584">
            <w:pPr>
              <w:snapToGrid w:val="0"/>
              <w:spacing w:before="60" w:after="60"/>
              <w:jc w:val="center"/>
              <w:rPr>
                <w:b/>
                <w:lang w:val="es-ES"/>
              </w:rPr>
            </w:pPr>
            <w:r w:rsidRPr="001C3337">
              <w:rPr>
                <w:b/>
                <w:lang w:val="es-ES"/>
              </w:rPr>
              <w:t>Regulador o administrador del espectro</w:t>
            </w:r>
          </w:p>
        </w:tc>
        <w:tc>
          <w:tcPr>
            <w:tcW w:w="3825" w:type="dxa"/>
            <w:tcBorders>
              <w:top w:val="single" w:sz="1" w:space="0" w:color="000000"/>
              <w:left w:val="single" w:sz="1" w:space="0" w:color="000000"/>
              <w:bottom w:val="single" w:sz="1" w:space="0" w:color="000000"/>
            </w:tcBorders>
          </w:tcPr>
          <w:p w:rsidR="00967793" w:rsidRPr="001C3337" w:rsidRDefault="00967793" w:rsidP="003E2584">
            <w:pPr>
              <w:snapToGrid w:val="0"/>
              <w:spacing w:before="60" w:after="60"/>
              <w:jc w:val="center"/>
              <w:rPr>
                <w:b/>
                <w:lang w:val="es-ES"/>
              </w:rPr>
            </w:pPr>
            <w:r w:rsidRPr="001C3337">
              <w:rPr>
                <w:b/>
                <w:lang w:val="es-ES"/>
              </w:rPr>
              <w:t xml:space="preserve">Estado y regulador o </w:t>
            </w:r>
            <w:r w:rsidR="00C038E1" w:rsidRPr="001C3337">
              <w:rPr>
                <w:b/>
                <w:lang w:val="es-ES"/>
              </w:rPr>
              <w:br/>
            </w:r>
            <w:r w:rsidRPr="001C3337">
              <w:rPr>
                <w:b/>
                <w:lang w:val="es-ES"/>
              </w:rPr>
              <w:t>administrador del espectro</w:t>
            </w:r>
          </w:p>
        </w:tc>
        <w:tc>
          <w:tcPr>
            <w:tcW w:w="921" w:type="dxa"/>
            <w:tcBorders>
              <w:top w:val="single" w:sz="1" w:space="0" w:color="000000"/>
              <w:left w:val="single" w:sz="1" w:space="0" w:color="000000"/>
              <w:bottom w:val="single" w:sz="1" w:space="0" w:color="000000"/>
              <w:right w:val="single" w:sz="1" w:space="0" w:color="000000"/>
            </w:tcBorders>
          </w:tcPr>
          <w:p w:rsidR="00967793" w:rsidRPr="001C3337" w:rsidRDefault="00967793" w:rsidP="003E2584">
            <w:pPr>
              <w:snapToGrid w:val="0"/>
              <w:spacing w:before="60" w:after="60"/>
              <w:jc w:val="center"/>
              <w:rPr>
                <w:b/>
                <w:lang w:val="es-ES"/>
              </w:rPr>
            </w:pPr>
            <w:r w:rsidRPr="001C3337">
              <w:rPr>
                <w:b/>
                <w:lang w:val="es-ES"/>
              </w:rPr>
              <w:t>Total</w:t>
            </w:r>
          </w:p>
        </w:tc>
      </w:tr>
      <w:tr w:rsidR="00967793" w:rsidRPr="001C3337" w:rsidTr="002E1E24">
        <w:tc>
          <w:tcPr>
            <w:tcW w:w="1436" w:type="dxa"/>
            <w:tcBorders>
              <w:left w:val="single" w:sz="1" w:space="0" w:color="000000"/>
              <w:bottom w:val="single" w:sz="1" w:space="0" w:color="000000"/>
            </w:tcBorders>
          </w:tcPr>
          <w:p w:rsidR="00967793" w:rsidRPr="001C3337" w:rsidRDefault="00967793" w:rsidP="00C66D5E">
            <w:pPr>
              <w:jc w:val="center"/>
              <w:rPr>
                <w:lang w:val="es-ES"/>
              </w:rPr>
            </w:pPr>
            <w:r w:rsidRPr="001C3337">
              <w:rPr>
                <w:lang w:val="es-ES"/>
              </w:rPr>
              <w:t>Número de respuestas</w:t>
            </w:r>
          </w:p>
        </w:tc>
        <w:tc>
          <w:tcPr>
            <w:tcW w:w="985" w:type="dxa"/>
            <w:tcBorders>
              <w:left w:val="single" w:sz="1" w:space="0" w:color="000000"/>
              <w:bottom w:val="single" w:sz="1" w:space="0" w:color="000000"/>
            </w:tcBorders>
          </w:tcPr>
          <w:p w:rsidR="00967793" w:rsidRPr="001C3337" w:rsidRDefault="00967793" w:rsidP="00C038E1">
            <w:pPr>
              <w:jc w:val="center"/>
              <w:rPr>
                <w:lang w:val="es-ES"/>
              </w:rPr>
            </w:pPr>
            <w:r w:rsidRPr="001C3337">
              <w:rPr>
                <w:lang w:val="es-ES"/>
              </w:rPr>
              <w:t>6</w:t>
            </w:r>
          </w:p>
        </w:tc>
        <w:tc>
          <w:tcPr>
            <w:tcW w:w="2497" w:type="dxa"/>
            <w:tcBorders>
              <w:left w:val="single" w:sz="1" w:space="0" w:color="000000"/>
              <w:bottom w:val="single" w:sz="1" w:space="0" w:color="000000"/>
            </w:tcBorders>
          </w:tcPr>
          <w:p w:rsidR="00967793" w:rsidRPr="001C3337" w:rsidRDefault="00967793" w:rsidP="00C038E1">
            <w:pPr>
              <w:jc w:val="center"/>
              <w:rPr>
                <w:lang w:val="es-ES"/>
              </w:rPr>
            </w:pPr>
            <w:r w:rsidRPr="001C3337">
              <w:rPr>
                <w:lang w:val="es-ES"/>
              </w:rPr>
              <w:t>21</w:t>
            </w:r>
          </w:p>
        </w:tc>
        <w:tc>
          <w:tcPr>
            <w:tcW w:w="3825" w:type="dxa"/>
            <w:tcBorders>
              <w:left w:val="single" w:sz="1" w:space="0" w:color="000000"/>
              <w:bottom w:val="single" w:sz="1" w:space="0" w:color="000000"/>
            </w:tcBorders>
          </w:tcPr>
          <w:p w:rsidR="00967793" w:rsidRPr="001C3337" w:rsidRDefault="00967793" w:rsidP="00C038E1">
            <w:pPr>
              <w:jc w:val="center"/>
              <w:rPr>
                <w:lang w:val="es-ES"/>
              </w:rPr>
            </w:pPr>
            <w:r w:rsidRPr="001C3337">
              <w:rPr>
                <w:lang w:val="es-ES"/>
              </w:rPr>
              <w:t>1</w:t>
            </w:r>
          </w:p>
        </w:tc>
        <w:tc>
          <w:tcPr>
            <w:tcW w:w="921" w:type="dxa"/>
            <w:tcBorders>
              <w:left w:val="single" w:sz="1" w:space="0" w:color="000000"/>
              <w:bottom w:val="single" w:sz="1" w:space="0" w:color="000000"/>
              <w:right w:val="single" w:sz="1" w:space="0" w:color="000000"/>
            </w:tcBorders>
          </w:tcPr>
          <w:p w:rsidR="00967793" w:rsidRPr="001C3337" w:rsidRDefault="00967793" w:rsidP="00C038E1">
            <w:pPr>
              <w:jc w:val="center"/>
              <w:rPr>
                <w:lang w:val="es-ES"/>
              </w:rPr>
            </w:pPr>
            <w:r w:rsidRPr="001C3337">
              <w:rPr>
                <w:lang w:val="es-ES"/>
              </w:rPr>
              <w:t>28</w:t>
            </w:r>
          </w:p>
        </w:tc>
      </w:tr>
    </w:tbl>
    <w:p w:rsidR="00967793" w:rsidRPr="001C3337" w:rsidRDefault="00967793" w:rsidP="00967793">
      <w:pPr>
        <w:rPr>
          <w:lang w:val="es-ES"/>
        </w:rPr>
      </w:pPr>
      <w:r w:rsidRPr="001C3337">
        <w:rPr>
          <w:lang w:val="es-ES"/>
        </w:rPr>
        <w:t>En 21 países (es decir 75% de las respuestas), los derechos y cánones se abonan al regulador o al administrador del espectro.</w:t>
      </w:r>
    </w:p>
    <w:p w:rsidR="00967793" w:rsidRPr="001C3337" w:rsidRDefault="00967793" w:rsidP="00E21F19">
      <w:pPr>
        <w:pStyle w:val="Heading2"/>
        <w:rPr>
          <w:lang w:val="es-ES"/>
        </w:rPr>
      </w:pPr>
      <w:bookmarkStart w:id="38" w:name="_Toc248048804"/>
      <w:bookmarkStart w:id="39" w:name="_Toc290973991"/>
      <w:r w:rsidRPr="001C3337">
        <w:rPr>
          <w:lang w:val="es-ES"/>
        </w:rPr>
        <w:t>5.3</w:t>
      </w:r>
      <w:r w:rsidRPr="001C3337">
        <w:rPr>
          <w:lang w:val="es-ES"/>
        </w:rPr>
        <w:tab/>
        <w:t xml:space="preserve">Preguntas relativas a los usuarios </w:t>
      </w:r>
      <w:r w:rsidRPr="001C3337">
        <w:rPr>
          <w:u w:val="single"/>
          <w:lang w:val="es-ES"/>
        </w:rPr>
        <w:t>no gubernamentales</w:t>
      </w:r>
      <w:bookmarkEnd w:id="38"/>
      <w:bookmarkEnd w:id="39"/>
    </w:p>
    <w:p w:rsidR="00967793" w:rsidRPr="001C3337" w:rsidRDefault="00967793" w:rsidP="00967793">
      <w:pPr>
        <w:rPr>
          <w:b/>
          <w:lang w:val="es-ES"/>
        </w:rPr>
      </w:pPr>
      <w:r w:rsidRPr="001C3337">
        <w:rPr>
          <w:lang w:val="es-ES"/>
        </w:rPr>
        <w:t>5.3.1</w:t>
      </w:r>
      <w:r w:rsidRPr="001C3337">
        <w:rPr>
          <w:lang w:val="es-ES"/>
        </w:rPr>
        <w:tab/>
        <w:t xml:space="preserve">Pregunta P8: </w:t>
      </w:r>
      <w:r w:rsidRPr="001C3337">
        <w:rPr>
          <w:i/>
          <w:lang w:val="es-ES"/>
        </w:rPr>
        <w:t>Aparte de los derechos y cánones relacionados con la utilización del espectro, ¿cobra su administración contribuciones para las reorganizaciones del espectro a los beneficiarios de esas reorganizaciones?</w:t>
      </w:r>
    </w:p>
    <w:p w:rsidR="00967793" w:rsidRPr="001C3337" w:rsidRDefault="00C66D5E" w:rsidP="00C66D5E">
      <w:pPr>
        <w:rPr>
          <w:lang w:val="es-ES"/>
        </w:rPr>
      </w:pPr>
      <w:r w:rsidRPr="001C3337">
        <w:rPr>
          <w:lang w:val="es-ES"/>
        </w:rPr>
        <w:t>Cuarenta y ocho</w:t>
      </w:r>
      <w:r w:rsidR="00967793" w:rsidRPr="001C3337">
        <w:rPr>
          <w:lang w:val="es-ES"/>
        </w:rPr>
        <w:t xml:space="preserve"> países han respondido a la pregunta. En los cuadros siguientes se resumen las respuestas recibidas:</w:t>
      </w:r>
    </w:p>
    <w:p w:rsidR="00967793" w:rsidRPr="001C3337" w:rsidRDefault="00967793" w:rsidP="00967793">
      <w:pPr>
        <w:rPr>
          <w:sz w:val="18"/>
          <w:szCs w:val="18"/>
          <w:lang w:val="es-E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39"/>
        <w:gridCol w:w="2368"/>
        <w:gridCol w:w="2036"/>
        <w:gridCol w:w="1826"/>
      </w:tblGrid>
      <w:tr w:rsidR="00967793" w:rsidRPr="001C3337" w:rsidTr="002E1E24">
        <w:tc>
          <w:tcPr>
            <w:tcW w:w="3439" w:type="dxa"/>
            <w:tcBorders>
              <w:top w:val="single" w:sz="1" w:space="0" w:color="000000"/>
              <w:left w:val="single" w:sz="1" w:space="0" w:color="000000"/>
              <w:bottom w:val="single" w:sz="1" w:space="0" w:color="000000"/>
            </w:tcBorders>
          </w:tcPr>
          <w:p w:rsidR="00967793" w:rsidRPr="001C3337" w:rsidRDefault="00967793" w:rsidP="00C66D5E">
            <w:pPr>
              <w:snapToGrid w:val="0"/>
              <w:spacing w:before="60" w:after="60"/>
              <w:jc w:val="center"/>
              <w:rPr>
                <w:b/>
                <w:lang w:val="es-ES"/>
              </w:rPr>
            </w:pPr>
            <w:r w:rsidRPr="001C3337">
              <w:rPr>
                <w:b/>
                <w:lang w:val="es-ES"/>
              </w:rPr>
              <w:t>Contribuciones a las reorganizaciones del espectro</w:t>
            </w:r>
          </w:p>
        </w:tc>
        <w:tc>
          <w:tcPr>
            <w:tcW w:w="2368" w:type="dxa"/>
            <w:tcBorders>
              <w:top w:val="single" w:sz="1" w:space="0" w:color="000000"/>
              <w:left w:val="single" w:sz="1" w:space="0" w:color="000000"/>
              <w:bottom w:val="single" w:sz="1" w:space="0" w:color="000000"/>
            </w:tcBorders>
          </w:tcPr>
          <w:p w:rsidR="00967793" w:rsidRPr="001C3337" w:rsidRDefault="00967793" w:rsidP="003E2584">
            <w:pPr>
              <w:snapToGrid w:val="0"/>
              <w:spacing w:before="60" w:after="60"/>
              <w:jc w:val="center"/>
              <w:rPr>
                <w:b/>
                <w:lang w:val="es-ES"/>
              </w:rPr>
            </w:pPr>
            <w:r w:rsidRPr="001C3337">
              <w:rPr>
                <w:b/>
                <w:lang w:val="es-ES"/>
              </w:rPr>
              <w:t>Sí</w:t>
            </w:r>
          </w:p>
        </w:tc>
        <w:tc>
          <w:tcPr>
            <w:tcW w:w="2036" w:type="dxa"/>
            <w:tcBorders>
              <w:top w:val="single" w:sz="1" w:space="0" w:color="000000"/>
              <w:left w:val="single" w:sz="1" w:space="0" w:color="000000"/>
              <w:bottom w:val="single" w:sz="1" w:space="0" w:color="000000"/>
            </w:tcBorders>
          </w:tcPr>
          <w:p w:rsidR="00967793" w:rsidRPr="001C3337" w:rsidRDefault="00967793" w:rsidP="003E2584">
            <w:pPr>
              <w:snapToGrid w:val="0"/>
              <w:spacing w:before="60" w:after="60"/>
              <w:jc w:val="center"/>
              <w:rPr>
                <w:b/>
                <w:lang w:val="es-ES"/>
              </w:rPr>
            </w:pPr>
            <w:r w:rsidRPr="001C3337">
              <w:rPr>
                <w:b/>
                <w:lang w:val="es-ES"/>
              </w:rPr>
              <w:t>No</w:t>
            </w:r>
          </w:p>
        </w:tc>
        <w:tc>
          <w:tcPr>
            <w:tcW w:w="1826" w:type="dxa"/>
            <w:tcBorders>
              <w:top w:val="single" w:sz="1" w:space="0" w:color="000000"/>
              <w:left w:val="single" w:sz="1" w:space="0" w:color="000000"/>
              <w:bottom w:val="single" w:sz="1" w:space="0" w:color="000000"/>
              <w:right w:val="single" w:sz="1" w:space="0" w:color="000000"/>
            </w:tcBorders>
          </w:tcPr>
          <w:p w:rsidR="00967793" w:rsidRPr="001C3337" w:rsidRDefault="00967793" w:rsidP="003E2584">
            <w:pPr>
              <w:snapToGrid w:val="0"/>
              <w:spacing w:before="60" w:after="60"/>
              <w:jc w:val="center"/>
              <w:rPr>
                <w:b/>
                <w:lang w:val="es-ES"/>
              </w:rPr>
            </w:pPr>
            <w:r w:rsidRPr="001C3337">
              <w:rPr>
                <w:b/>
                <w:lang w:val="es-ES"/>
              </w:rPr>
              <w:t>Total</w:t>
            </w:r>
          </w:p>
        </w:tc>
      </w:tr>
      <w:tr w:rsidR="00967793" w:rsidRPr="001C3337" w:rsidTr="002E1E24">
        <w:tc>
          <w:tcPr>
            <w:tcW w:w="3439" w:type="dxa"/>
            <w:tcBorders>
              <w:left w:val="single" w:sz="1" w:space="0" w:color="000000"/>
              <w:bottom w:val="single" w:sz="1" w:space="0" w:color="000000"/>
            </w:tcBorders>
          </w:tcPr>
          <w:p w:rsidR="00967793" w:rsidRPr="001C3337" w:rsidRDefault="00967793" w:rsidP="00C66D5E">
            <w:pPr>
              <w:jc w:val="center"/>
              <w:rPr>
                <w:lang w:val="es-ES"/>
              </w:rPr>
            </w:pPr>
            <w:r w:rsidRPr="001C3337">
              <w:rPr>
                <w:lang w:val="es-ES"/>
              </w:rPr>
              <w:t>Número de respuestas</w:t>
            </w:r>
          </w:p>
        </w:tc>
        <w:tc>
          <w:tcPr>
            <w:tcW w:w="2368" w:type="dxa"/>
            <w:tcBorders>
              <w:left w:val="single" w:sz="1" w:space="0" w:color="000000"/>
              <w:bottom w:val="single" w:sz="1" w:space="0" w:color="000000"/>
            </w:tcBorders>
          </w:tcPr>
          <w:p w:rsidR="00967793" w:rsidRPr="001C3337" w:rsidRDefault="00967793" w:rsidP="00C038E1">
            <w:pPr>
              <w:jc w:val="center"/>
              <w:rPr>
                <w:lang w:val="es-ES"/>
              </w:rPr>
            </w:pPr>
            <w:r w:rsidRPr="001C3337">
              <w:rPr>
                <w:lang w:val="es-ES"/>
              </w:rPr>
              <w:t>5</w:t>
            </w:r>
          </w:p>
        </w:tc>
        <w:tc>
          <w:tcPr>
            <w:tcW w:w="2036" w:type="dxa"/>
            <w:tcBorders>
              <w:left w:val="single" w:sz="1" w:space="0" w:color="000000"/>
              <w:bottom w:val="single" w:sz="1" w:space="0" w:color="000000"/>
            </w:tcBorders>
          </w:tcPr>
          <w:p w:rsidR="00967793" w:rsidRPr="001C3337" w:rsidRDefault="00967793" w:rsidP="00C038E1">
            <w:pPr>
              <w:jc w:val="center"/>
              <w:rPr>
                <w:lang w:val="es-ES"/>
              </w:rPr>
            </w:pPr>
            <w:r w:rsidRPr="001C3337">
              <w:rPr>
                <w:lang w:val="es-ES"/>
              </w:rPr>
              <w:t>43</w:t>
            </w:r>
          </w:p>
        </w:tc>
        <w:tc>
          <w:tcPr>
            <w:tcW w:w="1826" w:type="dxa"/>
            <w:tcBorders>
              <w:left w:val="single" w:sz="1" w:space="0" w:color="000000"/>
              <w:bottom w:val="single" w:sz="1" w:space="0" w:color="000000"/>
              <w:right w:val="single" w:sz="1" w:space="0" w:color="000000"/>
            </w:tcBorders>
          </w:tcPr>
          <w:p w:rsidR="00967793" w:rsidRPr="001C3337" w:rsidRDefault="00967793" w:rsidP="00C038E1">
            <w:pPr>
              <w:jc w:val="center"/>
              <w:rPr>
                <w:lang w:val="es-ES"/>
              </w:rPr>
            </w:pPr>
            <w:r w:rsidRPr="001C3337">
              <w:rPr>
                <w:lang w:val="es-ES"/>
              </w:rPr>
              <w:t>48</w:t>
            </w:r>
          </w:p>
        </w:tc>
      </w:tr>
    </w:tbl>
    <w:p w:rsidR="00967793" w:rsidRPr="001C3337" w:rsidRDefault="00967793" w:rsidP="00967793">
      <w:pPr>
        <w:rPr>
          <w:sz w:val="18"/>
          <w:szCs w:val="18"/>
          <w:lang w:val="es-ES"/>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992"/>
        <w:gridCol w:w="1923"/>
        <w:gridCol w:w="1803"/>
        <w:gridCol w:w="1736"/>
        <w:gridCol w:w="1215"/>
      </w:tblGrid>
      <w:tr w:rsidR="00967793" w:rsidRPr="001C3337" w:rsidTr="00505649">
        <w:trPr>
          <w:jc w:val="center"/>
        </w:trPr>
        <w:tc>
          <w:tcPr>
            <w:tcW w:w="2992" w:type="dxa"/>
            <w:tcBorders>
              <w:top w:val="single" w:sz="1" w:space="0" w:color="000000"/>
              <w:left w:val="single" w:sz="1" w:space="0" w:color="000000"/>
              <w:bottom w:val="single" w:sz="1" w:space="0" w:color="000000"/>
            </w:tcBorders>
          </w:tcPr>
          <w:p w:rsidR="00967793" w:rsidRPr="001C3337" w:rsidRDefault="00967793" w:rsidP="003E2584">
            <w:pPr>
              <w:snapToGrid w:val="0"/>
              <w:spacing w:before="60" w:after="60"/>
              <w:jc w:val="left"/>
              <w:rPr>
                <w:b/>
                <w:lang w:val="es-ES"/>
              </w:rPr>
            </w:pPr>
            <w:r w:rsidRPr="001C3337">
              <w:rPr>
                <w:b/>
                <w:lang w:val="es-ES"/>
              </w:rPr>
              <w:t>Contribuciones a las reorganizaciones del espectro</w:t>
            </w:r>
          </w:p>
        </w:tc>
        <w:tc>
          <w:tcPr>
            <w:tcW w:w="1923" w:type="dxa"/>
            <w:tcBorders>
              <w:top w:val="single" w:sz="1" w:space="0" w:color="000000"/>
              <w:left w:val="single" w:sz="1" w:space="0" w:color="000000"/>
              <w:bottom w:val="single" w:sz="1" w:space="0" w:color="000000"/>
            </w:tcBorders>
          </w:tcPr>
          <w:p w:rsidR="00967793" w:rsidRPr="001C3337" w:rsidRDefault="00967793" w:rsidP="003E2584">
            <w:pPr>
              <w:snapToGrid w:val="0"/>
              <w:spacing w:before="60" w:after="60"/>
              <w:jc w:val="center"/>
              <w:rPr>
                <w:b/>
                <w:lang w:val="es-ES"/>
              </w:rPr>
            </w:pPr>
            <w:r w:rsidRPr="001C3337">
              <w:rPr>
                <w:b/>
                <w:lang w:val="es-ES"/>
              </w:rPr>
              <w:t>Países desarrollados</w:t>
            </w:r>
          </w:p>
        </w:tc>
        <w:tc>
          <w:tcPr>
            <w:tcW w:w="1803" w:type="dxa"/>
            <w:tcBorders>
              <w:top w:val="single" w:sz="1" w:space="0" w:color="000000"/>
              <w:left w:val="single" w:sz="1" w:space="0" w:color="000000"/>
              <w:bottom w:val="single" w:sz="1" w:space="0" w:color="000000"/>
            </w:tcBorders>
          </w:tcPr>
          <w:p w:rsidR="00967793" w:rsidRPr="001C3337" w:rsidRDefault="00967793" w:rsidP="003E2584">
            <w:pPr>
              <w:snapToGrid w:val="0"/>
              <w:spacing w:before="60" w:after="60"/>
              <w:jc w:val="center"/>
              <w:rPr>
                <w:b/>
                <w:lang w:val="es-ES"/>
              </w:rPr>
            </w:pPr>
            <w:r w:rsidRPr="001C3337">
              <w:rPr>
                <w:b/>
                <w:lang w:val="es-ES"/>
              </w:rPr>
              <w:t>Países en desarrollo</w:t>
            </w:r>
          </w:p>
        </w:tc>
        <w:tc>
          <w:tcPr>
            <w:tcW w:w="1736" w:type="dxa"/>
            <w:tcBorders>
              <w:top w:val="single" w:sz="1" w:space="0" w:color="000000"/>
              <w:left w:val="single" w:sz="1" w:space="0" w:color="000000"/>
              <w:bottom w:val="single" w:sz="1" w:space="0" w:color="000000"/>
            </w:tcBorders>
          </w:tcPr>
          <w:p w:rsidR="00967793" w:rsidRPr="001C3337" w:rsidRDefault="00967793" w:rsidP="003E2584">
            <w:pPr>
              <w:snapToGrid w:val="0"/>
              <w:spacing w:before="60" w:after="60"/>
              <w:jc w:val="center"/>
              <w:rPr>
                <w:b/>
                <w:lang w:val="es-ES"/>
              </w:rPr>
            </w:pPr>
            <w:r w:rsidRPr="001C3337">
              <w:rPr>
                <w:b/>
                <w:lang w:val="es-ES"/>
              </w:rPr>
              <w:t>Países menos adelantados</w:t>
            </w:r>
          </w:p>
        </w:tc>
        <w:tc>
          <w:tcPr>
            <w:tcW w:w="1215" w:type="dxa"/>
            <w:tcBorders>
              <w:top w:val="single" w:sz="1" w:space="0" w:color="000000"/>
              <w:left w:val="single" w:sz="1" w:space="0" w:color="000000"/>
              <w:bottom w:val="single" w:sz="1" w:space="0" w:color="000000"/>
              <w:right w:val="single" w:sz="1" w:space="0" w:color="000000"/>
            </w:tcBorders>
          </w:tcPr>
          <w:p w:rsidR="00967793" w:rsidRPr="001C3337" w:rsidRDefault="00967793" w:rsidP="003E2584">
            <w:pPr>
              <w:snapToGrid w:val="0"/>
              <w:spacing w:before="60" w:after="60"/>
              <w:jc w:val="center"/>
              <w:rPr>
                <w:b/>
                <w:lang w:val="es-ES"/>
              </w:rPr>
            </w:pPr>
            <w:r w:rsidRPr="001C3337">
              <w:rPr>
                <w:b/>
                <w:lang w:val="es-ES"/>
              </w:rPr>
              <w:t>Total línea</w:t>
            </w:r>
          </w:p>
        </w:tc>
      </w:tr>
      <w:tr w:rsidR="00967793" w:rsidRPr="001C3337" w:rsidTr="00505649">
        <w:trPr>
          <w:jc w:val="center"/>
        </w:trPr>
        <w:tc>
          <w:tcPr>
            <w:tcW w:w="2992"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Respuesta "Sí"</w:t>
            </w:r>
          </w:p>
        </w:tc>
        <w:tc>
          <w:tcPr>
            <w:tcW w:w="1923" w:type="dxa"/>
            <w:tcBorders>
              <w:left w:val="single" w:sz="1" w:space="0" w:color="000000"/>
              <w:bottom w:val="single" w:sz="1" w:space="0" w:color="000000"/>
            </w:tcBorders>
          </w:tcPr>
          <w:p w:rsidR="00967793" w:rsidRPr="001C3337" w:rsidRDefault="00967793" w:rsidP="00D77384">
            <w:pPr>
              <w:jc w:val="center"/>
              <w:rPr>
                <w:lang w:val="es-ES"/>
              </w:rPr>
            </w:pPr>
            <w:r w:rsidRPr="001C3337">
              <w:rPr>
                <w:lang w:val="es-ES"/>
              </w:rPr>
              <w:t>2</w:t>
            </w:r>
          </w:p>
        </w:tc>
        <w:tc>
          <w:tcPr>
            <w:tcW w:w="1803" w:type="dxa"/>
            <w:tcBorders>
              <w:left w:val="single" w:sz="1" w:space="0" w:color="000000"/>
              <w:bottom w:val="single" w:sz="1" w:space="0" w:color="000000"/>
            </w:tcBorders>
          </w:tcPr>
          <w:p w:rsidR="00967793" w:rsidRPr="001C3337" w:rsidRDefault="00967793" w:rsidP="00D77384">
            <w:pPr>
              <w:jc w:val="center"/>
              <w:rPr>
                <w:lang w:val="es-ES"/>
              </w:rPr>
            </w:pPr>
            <w:r w:rsidRPr="001C3337">
              <w:rPr>
                <w:lang w:val="es-ES"/>
              </w:rPr>
              <w:t>2</w:t>
            </w:r>
          </w:p>
        </w:tc>
        <w:tc>
          <w:tcPr>
            <w:tcW w:w="1736" w:type="dxa"/>
            <w:tcBorders>
              <w:left w:val="single" w:sz="1" w:space="0" w:color="000000"/>
              <w:bottom w:val="single" w:sz="1" w:space="0" w:color="000000"/>
            </w:tcBorders>
          </w:tcPr>
          <w:p w:rsidR="00967793" w:rsidRPr="001C3337" w:rsidRDefault="00967793" w:rsidP="00D77384">
            <w:pPr>
              <w:jc w:val="center"/>
              <w:rPr>
                <w:lang w:val="es-ES"/>
              </w:rPr>
            </w:pPr>
            <w:r w:rsidRPr="001C3337">
              <w:rPr>
                <w:lang w:val="es-ES"/>
              </w:rPr>
              <w:t>1</w:t>
            </w:r>
          </w:p>
        </w:tc>
        <w:tc>
          <w:tcPr>
            <w:tcW w:w="1215" w:type="dxa"/>
            <w:tcBorders>
              <w:left w:val="single" w:sz="1" w:space="0" w:color="000000"/>
              <w:bottom w:val="single" w:sz="1" w:space="0" w:color="000000"/>
              <w:right w:val="single" w:sz="1" w:space="0" w:color="000000"/>
            </w:tcBorders>
          </w:tcPr>
          <w:p w:rsidR="00967793" w:rsidRPr="001C3337" w:rsidRDefault="00967793" w:rsidP="00D77384">
            <w:pPr>
              <w:jc w:val="center"/>
              <w:rPr>
                <w:lang w:val="es-ES"/>
              </w:rPr>
            </w:pPr>
            <w:r w:rsidRPr="001C3337">
              <w:rPr>
                <w:lang w:val="es-ES"/>
              </w:rPr>
              <w:t>5</w:t>
            </w:r>
          </w:p>
        </w:tc>
      </w:tr>
      <w:tr w:rsidR="00967793" w:rsidRPr="001C3337" w:rsidTr="00505649">
        <w:trPr>
          <w:jc w:val="center"/>
        </w:trPr>
        <w:tc>
          <w:tcPr>
            <w:tcW w:w="2992"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Respuesta "No"</w:t>
            </w:r>
          </w:p>
        </w:tc>
        <w:tc>
          <w:tcPr>
            <w:tcW w:w="1923" w:type="dxa"/>
            <w:tcBorders>
              <w:left w:val="single" w:sz="1" w:space="0" w:color="000000"/>
              <w:bottom w:val="single" w:sz="1" w:space="0" w:color="000000"/>
            </w:tcBorders>
          </w:tcPr>
          <w:p w:rsidR="00967793" w:rsidRPr="001C3337" w:rsidRDefault="00967793" w:rsidP="00D77384">
            <w:pPr>
              <w:jc w:val="center"/>
              <w:rPr>
                <w:lang w:val="es-ES"/>
              </w:rPr>
            </w:pPr>
            <w:r w:rsidRPr="001C3337">
              <w:rPr>
                <w:lang w:val="es-ES"/>
              </w:rPr>
              <w:t>8</w:t>
            </w:r>
          </w:p>
        </w:tc>
        <w:tc>
          <w:tcPr>
            <w:tcW w:w="1803" w:type="dxa"/>
            <w:tcBorders>
              <w:left w:val="single" w:sz="1" w:space="0" w:color="000000"/>
              <w:bottom w:val="single" w:sz="1" w:space="0" w:color="000000"/>
            </w:tcBorders>
          </w:tcPr>
          <w:p w:rsidR="00967793" w:rsidRPr="001C3337" w:rsidRDefault="00967793" w:rsidP="00D77384">
            <w:pPr>
              <w:jc w:val="center"/>
              <w:rPr>
                <w:lang w:val="es-ES"/>
              </w:rPr>
            </w:pPr>
            <w:r w:rsidRPr="001C3337">
              <w:rPr>
                <w:lang w:val="es-ES"/>
              </w:rPr>
              <w:t>25</w:t>
            </w:r>
          </w:p>
        </w:tc>
        <w:tc>
          <w:tcPr>
            <w:tcW w:w="1736" w:type="dxa"/>
            <w:tcBorders>
              <w:left w:val="single" w:sz="1" w:space="0" w:color="000000"/>
              <w:bottom w:val="single" w:sz="1" w:space="0" w:color="000000"/>
            </w:tcBorders>
          </w:tcPr>
          <w:p w:rsidR="00967793" w:rsidRPr="001C3337" w:rsidRDefault="00967793" w:rsidP="00D77384">
            <w:pPr>
              <w:jc w:val="center"/>
              <w:rPr>
                <w:lang w:val="es-ES"/>
              </w:rPr>
            </w:pPr>
            <w:r w:rsidRPr="001C3337">
              <w:rPr>
                <w:lang w:val="es-ES"/>
              </w:rPr>
              <w:t>10</w:t>
            </w:r>
          </w:p>
        </w:tc>
        <w:tc>
          <w:tcPr>
            <w:tcW w:w="1215" w:type="dxa"/>
            <w:tcBorders>
              <w:left w:val="single" w:sz="1" w:space="0" w:color="000000"/>
              <w:bottom w:val="single" w:sz="1" w:space="0" w:color="000000"/>
              <w:right w:val="single" w:sz="1" w:space="0" w:color="000000"/>
            </w:tcBorders>
          </w:tcPr>
          <w:p w:rsidR="00967793" w:rsidRPr="001C3337" w:rsidRDefault="00967793" w:rsidP="00D77384">
            <w:pPr>
              <w:jc w:val="center"/>
              <w:rPr>
                <w:lang w:val="es-ES"/>
              </w:rPr>
            </w:pPr>
            <w:r w:rsidRPr="001C3337">
              <w:rPr>
                <w:lang w:val="es-ES"/>
              </w:rPr>
              <w:t>43</w:t>
            </w:r>
          </w:p>
        </w:tc>
      </w:tr>
      <w:tr w:rsidR="00967793" w:rsidRPr="001C3337" w:rsidTr="00505649">
        <w:trPr>
          <w:jc w:val="center"/>
        </w:trPr>
        <w:tc>
          <w:tcPr>
            <w:tcW w:w="2992" w:type="dxa"/>
            <w:tcBorders>
              <w:left w:val="single" w:sz="1" w:space="0" w:color="000000"/>
              <w:bottom w:val="single" w:sz="1" w:space="0" w:color="000000"/>
            </w:tcBorders>
          </w:tcPr>
          <w:p w:rsidR="00967793" w:rsidRPr="001C3337" w:rsidRDefault="00967793" w:rsidP="00C66D5E">
            <w:pPr>
              <w:jc w:val="center"/>
              <w:rPr>
                <w:lang w:val="es-ES"/>
              </w:rPr>
            </w:pPr>
            <w:r w:rsidRPr="001C3337">
              <w:rPr>
                <w:lang w:val="es-ES"/>
              </w:rPr>
              <w:t>Total columna</w:t>
            </w:r>
          </w:p>
        </w:tc>
        <w:tc>
          <w:tcPr>
            <w:tcW w:w="1923" w:type="dxa"/>
            <w:tcBorders>
              <w:left w:val="single" w:sz="1" w:space="0" w:color="000000"/>
              <w:bottom w:val="single" w:sz="1" w:space="0" w:color="000000"/>
            </w:tcBorders>
          </w:tcPr>
          <w:p w:rsidR="00967793" w:rsidRPr="001C3337" w:rsidRDefault="00967793" w:rsidP="00D77384">
            <w:pPr>
              <w:jc w:val="center"/>
              <w:rPr>
                <w:lang w:val="es-ES"/>
              </w:rPr>
            </w:pPr>
            <w:r w:rsidRPr="001C3337">
              <w:rPr>
                <w:lang w:val="es-ES"/>
              </w:rPr>
              <w:t>10</w:t>
            </w:r>
          </w:p>
        </w:tc>
        <w:tc>
          <w:tcPr>
            <w:tcW w:w="1803" w:type="dxa"/>
            <w:tcBorders>
              <w:left w:val="single" w:sz="1" w:space="0" w:color="000000"/>
              <w:bottom w:val="single" w:sz="1" w:space="0" w:color="000000"/>
            </w:tcBorders>
          </w:tcPr>
          <w:p w:rsidR="00967793" w:rsidRPr="001C3337" w:rsidRDefault="00967793" w:rsidP="00D77384">
            <w:pPr>
              <w:jc w:val="center"/>
              <w:rPr>
                <w:lang w:val="es-ES"/>
              </w:rPr>
            </w:pPr>
            <w:r w:rsidRPr="001C3337">
              <w:rPr>
                <w:lang w:val="es-ES"/>
              </w:rPr>
              <w:t>27</w:t>
            </w:r>
          </w:p>
        </w:tc>
        <w:tc>
          <w:tcPr>
            <w:tcW w:w="1736" w:type="dxa"/>
            <w:tcBorders>
              <w:left w:val="single" w:sz="1" w:space="0" w:color="000000"/>
              <w:bottom w:val="single" w:sz="1" w:space="0" w:color="000000"/>
            </w:tcBorders>
          </w:tcPr>
          <w:p w:rsidR="00967793" w:rsidRPr="001C3337" w:rsidRDefault="00967793" w:rsidP="00D77384">
            <w:pPr>
              <w:jc w:val="center"/>
              <w:rPr>
                <w:lang w:val="es-ES"/>
              </w:rPr>
            </w:pPr>
            <w:r w:rsidRPr="001C3337">
              <w:rPr>
                <w:lang w:val="es-ES"/>
              </w:rPr>
              <w:t>11</w:t>
            </w:r>
          </w:p>
        </w:tc>
        <w:tc>
          <w:tcPr>
            <w:tcW w:w="1215" w:type="dxa"/>
            <w:tcBorders>
              <w:left w:val="single" w:sz="1" w:space="0" w:color="000000"/>
              <w:bottom w:val="single" w:sz="1" w:space="0" w:color="000000"/>
              <w:right w:val="single" w:sz="1" w:space="0" w:color="000000"/>
            </w:tcBorders>
          </w:tcPr>
          <w:p w:rsidR="00967793" w:rsidRPr="001C3337" w:rsidRDefault="00967793" w:rsidP="00D77384">
            <w:pPr>
              <w:jc w:val="center"/>
              <w:rPr>
                <w:lang w:val="es-ES"/>
              </w:rPr>
            </w:pPr>
            <w:r w:rsidRPr="001C3337">
              <w:rPr>
                <w:lang w:val="es-ES"/>
              </w:rPr>
              <w:t>48</w:t>
            </w:r>
          </w:p>
        </w:tc>
      </w:tr>
    </w:tbl>
    <w:p w:rsidR="00967793" w:rsidRPr="001C3337" w:rsidRDefault="00967793" w:rsidP="00967793">
      <w:pPr>
        <w:rPr>
          <w:sz w:val="18"/>
          <w:szCs w:val="18"/>
          <w:lang w:val="es-ES"/>
        </w:rPr>
      </w:pPr>
    </w:p>
    <w:tbl>
      <w:tblPr>
        <w:tblW w:w="9639" w:type="dxa"/>
        <w:tblInd w:w="70" w:type="dxa"/>
        <w:tblLayout w:type="fixed"/>
        <w:tblCellMar>
          <w:left w:w="70" w:type="dxa"/>
          <w:right w:w="70" w:type="dxa"/>
        </w:tblCellMar>
        <w:tblLook w:val="0000" w:firstRow="0" w:lastRow="0" w:firstColumn="0" w:lastColumn="0" w:noHBand="0" w:noVBand="0"/>
      </w:tblPr>
      <w:tblGrid>
        <w:gridCol w:w="2957"/>
        <w:gridCol w:w="1007"/>
        <w:gridCol w:w="1329"/>
        <w:gridCol w:w="1146"/>
        <w:gridCol w:w="1104"/>
        <w:gridCol w:w="1104"/>
        <w:gridCol w:w="992"/>
      </w:tblGrid>
      <w:tr w:rsidR="00967793" w:rsidRPr="001C3337" w:rsidTr="00382304">
        <w:tc>
          <w:tcPr>
            <w:tcW w:w="2957" w:type="dxa"/>
            <w:tcBorders>
              <w:top w:val="single" w:sz="8" w:space="0" w:color="000000"/>
              <w:left w:val="single" w:sz="8" w:space="0" w:color="000000"/>
              <w:bottom w:val="single" w:sz="4" w:space="0" w:color="000000"/>
            </w:tcBorders>
          </w:tcPr>
          <w:p w:rsidR="00967793" w:rsidRPr="001C3337" w:rsidRDefault="00967793" w:rsidP="003E2584">
            <w:pPr>
              <w:snapToGrid w:val="0"/>
              <w:spacing w:before="60" w:after="60"/>
              <w:jc w:val="left"/>
              <w:rPr>
                <w:b/>
                <w:lang w:val="es-ES"/>
              </w:rPr>
            </w:pPr>
            <w:r w:rsidRPr="001C3337">
              <w:rPr>
                <w:b/>
                <w:lang w:val="es-ES"/>
              </w:rPr>
              <w:t>Contribuciones a las reorganizaciones del espectro</w:t>
            </w:r>
          </w:p>
        </w:tc>
        <w:tc>
          <w:tcPr>
            <w:tcW w:w="1007" w:type="dxa"/>
            <w:tcBorders>
              <w:top w:val="single" w:sz="8" w:space="0" w:color="000000"/>
              <w:left w:val="single" w:sz="4" w:space="0" w:color="000000"/>
              <w:bottom w:val="single" w:sz="4" w:space="0" w:color="000000"/>
            </w:tcBorders>
          </w:tcPr>
          <w:p w:rsidR="00967793" w:rsidRPr="001C3337" w:rsidRDefault="00967793" w:rsidP="003E2584">
            <w:pPr>
              <w:snapToGrid w:val="0"/>
              <w:spacing w:before="60" w:after="60"/>
              <w:jc w:val="center"/>
              <w:rPr>
                <w:b/>
                <w:lang w:val="es-ES"/>
              </w:rPr>
            </w:pPr>
            <w:r w:rsidRPr="001C3337">
              <w:rPr>
                <w:b/>
                <w:lang w:val="es-ES"/>
              </w:rPr>
              <w:t>África</w:t>
            </w:r>
          </w:p>
        </w:tc>
        <w:tc>
          <w:tcPr>
            <w:tcW w:w="1329" w:type="dxa"/>
            <w:tcBorders>
              <w:top w:val="single" w:sz="8" w:space="0" w:color="000000"/>
              <w:left w:val="single" w:sz="4" w:space="0" w:color="000000"/>
              <w:bottom w:val="single" w:sz="4" w:space="0" w:color="000000"/>
            </w:tcBorders>
          </w:tcPr>
          <w:p w:rsidR="00967793" w:rsidRPr="001C3337" w:rsidRDefault="00967793" w:rsidP="003E2584">
            <w:pPr>
              <w:snapToGrid w:val="0"/>
              <w:spacing w:before="60" w:after="60"/>
              <w:jc w:val="center"/>
              <w:rPr>
                <w:b/>
                <w:lang w:val="es-ES"/>
              </w:rPr>
            </w:pPr>
            <w:r w:rsidRPr="001C3337">
              <w:rPr>
                <w:b/>
                <w:lang w:val="es-ES"/>
              </w:rPr>
              <w:t>América</w:t>
            </w:r>
          </w:p>
        </w:tc>
        <w:tc>
          <w:tcPr>
            <w:tcW w:w="1146" w:type="dxa"/>
            <w:tcBorders>
              <w:top w:val="single" w:sz="8" w:space="0" w:color="000000"/>
              <w:left w:val="single" w:sz="4" w:space="0" w:color="000000"/>
              <w:bottom w:val="single" w:sz="4" w:space="0" w:color="000000"/>
            </w:tcBorders>
          </w:tcPr>
          <w:p w:rsidR="00967793" w:rsidRPr="001C3337" w:rsidRDefault="00967793" w:rsidP="003E2584">
            <w:pPr>
              <w:snapToGrid w:val="0"/>
              <w:spacing w:before="60" w:after="60"/>
              <w:jc w:val="center"/>
              <w:rPr>
                <w:b/>
                <w:lang w:val="es-ES"/>
              </w:rPr>
            </w:pPr>
            <w:r w:rsidRPr="001C3337">
              <w:rPr>
                <w:b/>
                <w:lang w:val="es-ES"/>
              </w:rPr>
              <w:t>Asia-</w:t>
            </w:r>
            <w:r w:rsidRPr="001C3337">
              <w:rPr>
                <w:b/>
                <w:lang w:val="es-ES"/>
              </w:rPr>
              <w:br/>
              <w:t>Pacífico</w:t>
            </w:r>
          </w:p>
        </w:tc>
        <w:tc>
          <w:tcPr>
            <w:tcW w:w="1104" w:type="dxa"/>
            <w:tcBorders>
              <w:top w:val="single" w:sz="8" w:space="0" w:color="000000"/>
              <w:left w:val="single" w:sz="4" w:space="0" w:color="000000"/>
              <w:bottom w:val="single" w:sz="4" w:space="0" w:color="000000"/>
            </w:tcBorders>
          </w:tcPr>
          <w:p w:rsidR="00967793" w:rsidRPr="001C3337" w:rsidRDefault="00967793" w:rsidP="003E2584">
            <w:pPr>
              <w:snapToGrid w:val="0"/>
              <w:spacing w:before="60" w:after="60"/>
              <w:jc w:val="center"/>
              <w:rPr>
                <w:b/>
                <w:lang w:val="es-ES"/>
              </w:rPr>
            </w:pPr>
            <w:r w:rsidRPr="001C3337">
              <w:rPr>
                <w:b/>
                <w:lang w:val="es-ES"/>
              </w:rPr>
              <w:t xml:space="preserve">Europa y </w:t>
            </w:r>
            <w:r w:rsidRPr="001C3337">
              <w:rPr>
                <w:b/>
                <w:lang w:val="es-ES"/>
              </w:rPr>
              <w:br/>
              <w:t>CEI</w:t>
            </w:r>
          </w:p>
        </w:tc>
        <w:tc>
          <w:tcPr>
            <w:tcW w:w="1104" w:type="dxa"/>
            <w:tcBorders>
              <w:top w:val="single" w:sz="8" w:space="0" w:color="000000"/>
              <w:left w:val="single" w:sz="4" w:space="0" w:color="000000"/>
              <w:bottom w:val="single" w:sz="4" w:space="0" w:color="000000"/>
            </w:tcBorders>
          </w:tcPr>
          <w:p w:rsidR="00967793" w:rsidRPr="001C3337" w:rsidRDefault="00967793" w:rsidP="003E2584">
            <w:pPr>
              <w:snapToGrid w:val="0"/>
              <w:spacing w:before="60" w:after="60"/>
              <w:jc w:val="center"/>
              <w:rPr>
                <w:b/>
                <w:lang w:val="es-ES"/>
              </w:rPr>
            </w:pPr>
            <w:r w:rsidRPr="001C3337">
              <w:rPr>
                <w:b/>
                <w:lang w:val="es-ES"/>
              </w:rPr>
              <w:t>Países árabes</w:t>
            </w:r>
          </w:p>
        </w:tc>
        <w:tc>
          <w:tcPr>
            <w:tcW w:w="992" w:type="dxa"/>
            <w:tcBorders>
              <w:top w:val="single" w:sz="8" w:space="0" w:color="000000"/>
              <w:left w:val="single" w:sz="8" w:space="0" w:color="000000"/>
              <w:bottom w:val="single" w:sz="4" w:space="0" w:color="000000"/>
              <w:right w:val="single" w:sz="8" w:space="0" w:color="000000"/>
            </w:tcBorders>
          </w:tcPr>
          <w:p w:rsidR="00967793" w:rsidRPr="001C3337" w:rsidRDefault="00967793" w:rsidP="003E2584">
            <w:pPr>
              <w:snapToGrid w:val="0"/>
              <w:spacing w:before="60" w:after="60"/>
              <w:jc w:val="center"/>
              <w:rPr>
                <w:b/>
                <w:lang w:val="es-ES"/>
              </w:rPr>
            </w:pPr>
            <w:r w:rsidRPr="001C3337">
              <w:rPr>
                <w:b/>
                <w:lang w:val="es-ES"/>
              </w:rPr>
              <w:t>Total línea</w:t>
            </w:r>
          </w:p>
        </w:tc>
      </w:tr>
      <w:tr w:rsidR="00967793" w:rsidRPr="001C3337" w:rsidTr="00382304">
        <w:tc>
          <w:tcPr>
            <w:tcW w:w="2957" w:type="dxa"/>
            <w:tcBorders>
              <w:top w:val="single" w:sz="4" w:space="0" w:color="000000"/>
              <w:left w:val="single" w:sz="8" w:space="0" w:color="000000"/>
              <w:bottom w:val="single" w:sz="4" w:space="0" w:color="000000"/>
            </w:tcBorders>
          </w:tcPr>
          <w:p w:rsidR="00967793" w:rsidRPr="001C3337" w:rsidRDefault="00967793" w:rsidP="00967793">
            <w:pPr>
              <w:rPr>
                <w:lang w:val="es-ES"/>
              </w:rPr>
            </w:pPr>
            <w:r w:rsidRPr="001C3337">
              <w:rPr>
                <w:lang w:val="es-ES"/>
              </w:rPr>
              <w:t>Respuesta "Sí"</w:t>
            </w:r>
          </w:p>
        </w:tc>
        <w:tc>
          <w:tcPr>
            <w:tcW w:w="1007" w:type="dxa"/>
            <w:tcBorders>
              <w:top w:val="single" w:sz="4" w:space="0" w:color="000000"/>
              <w:left w:val="single" w:sz="4" w:space="0" w:color="000000"/>
              <w:bottom w:val="single" w:sz="4" w:space="0" w:color="000000"/>
            </w:tcBorders>
          </w:tcPr>
          <w:p w:rsidR="00967793" w:rsidRPr="001C3337" w:rsidRDefault="00967793" w:rsidP="00D77384">
            <w:pPr>
              <w:jc w:val="center"/>
              <w:rPr>
                <w:lang w:val="es-ES"/>
              </w:rPr>
            </w:pPr>
            <w:r w:rsidRPr="001C3337">
              <w:rPr>
                <w:lang w:val="es-ES"/>
              </w:rPr>
              <w:t>1</w:t>
            </w:r>
          </w:p>
        </w:tc>
        <w:tc>
          <w:tcPr>
            <w:tcW w:w="1329" w:type="dxa"/>
            <w:tcBorders>
              <w:top w:val="single" w:sz="4" w:space="0" w:color="000000"/>
              <w:left w:val="single" w:sz="4" w:space="0" w:color="000000"/>
              <w:bottom w:val="single" w:sz="4" w:space="0" w:color="000000"/>
            </w:tcBorders>
          </w:tcPr>
          <w:p w:rsidR="00967793" w:rsidRPr="001C3337" w:rsidRDefault="00967793" w:rsidP="00D77384">
            <w:pPr>
              <w:jc w:val="center"/>
              <w:rPr>
                <w:lang w:val="es-ES"/>
              </w:rPr>
            </w:pPr>
            <w:r w:rsidRPr="001C3337">
              <w:rPr>
                <w:lang w:val="es-ES"/>
              </w:rPr>
              <w:t>1</w:t>
            </w:r>
          </w:p>
        </w:tc>
        <w:tc>
          <w:tcPr>
            <w:tcW w:w="1146" w:type="dxa"/>
            <w:tcBorders>
              <w:top w:val="single" w:sz="4" w:space="0" w:color="000000"/>
              <w:left w:val="single" w:sz="4" w:space="0" w:color="000000"/>
              <w:bottom w:val="single" w:sz="4" w:space="0" w:color="000000"/>
            </w:tcBorders>
          </w:tcPr>
          <w:p w:rsidR="00967793" w:rsidRPr="001C3337" w:rsidRDefault="00967793" w:rsidP="00D77384">
            <w:pPr>
              <w:jc w:val="center"/>
              <w:rPr>
                <w:lang w:val="es-ES"/>
              </w:rPr>
            </w:pPr>
            <w:r w:rsidRPr="001C3337">
              <w:rPr>
                <w:lang w:val="es-ES"/>
              </w:rPr>
              <w:t>0</w:t>
            </w:r>
          </w:p>
        </w:tc>
        <w:tc>
          <w:tcPr>
            <w:tcW w:w="1104" w:type="dxa"/>
            <w:tcBorders>
              <w:top w:val="single" w:sz="4" w:space="0" w:color="000000"/>
              <w:left w:val="single" w:sz="4" w:space="0" w:color="000000"/>
              <w:bottom w:val="single" w:sz="4" w:space="0" w:color="000000"/>
            </w:tcBorders>
          </w:tcPr>
          <w:p w:rsidR="00967793" w:rsidRPr="001C3337" w:rsidRDefault="00967793" w:rsidP="00D77384">
            <w:pPr>
              <w:jc w:val="center"/>
              <w:rPr>
                <w:lang w:val="es-ES"/>
              </w:rPr>
            </w:pPr>
            <w:r w:rsidRPr="001C3337">
              <w:rPr>
                <w:lang w:val="es-ES"/>
              </w:rPr>
              <w:t>2</w:t>
            </w:r>
          </w:p>
        </w:tc>
        <w:tc>
          <w:tcPr>
            <w:tcW w:w="1104" w:type="dxa"/>
            <w:tcBorders>
              <w:top w:val="single" w:sz="4" w:space="0" w:color="000000"/>
              <w:left w:val="single" w:sz="4" w:space="0" w:color="000000"/>
              <w:bottom w:val="single" w:sz="4" w:space="0" w:color="000000"/>
            </w:tcBorders>
          </w:tcPr>
          <w:p w:rsidR="00967793" w:rsidRPr="001C3337" w:rsidRDefault="00967793" w:rsidP="00D77384">
            <w:pPr>
              <w:jc w:val="center"/>
              <w:rPr>
                <w:lang w:val="es-ES"/>
              </w:rPr>
            </w:pPr>
            <w:r w:rsidRPr="001C3337">
              <w:rPr>
                <w:lang w:val="es-ES"/>
              </w:rPr>
              <w:t>1</w:t>
            </w:r>
          </w:p>
        </w:tc>
        <w:tc>
          <w:tcPr>
            <w:tcW w:w="992" w:type="dxa"/>
            <w:tcBorders>
              <w:top w:val="single" w:sz="4" w:space="0" w:color="000000"/>
              <w:left w:val="single" w:sz="8" w:space="0" w:color="000000"/>
              <w:bottom w:val="single" w:sz="4" w:space="0" w:color="000000"/>
              <w:right w:val="single" w:sz="8" w:space="0" w:color="000000"/>
            </w:tcBorders>
          </w:tcPr>
          <w:p w:rsidR="00967793" w:rsidRPr="001C3337" w:rsidRDefault="00967793" w:rsidP="00D77384">
            <w:pPr>
              <w:jc w:val="center"/>
              <w:rPr>
                <w:lang w:val="es-ES"/>
              </w:rPr>
            </w:pPr>
            <w:r w:rsidRPr="001C3337">
              <w:rPr>
                <w:lang w:val="es-ES"/>
              </w:rPr>
              <w:t>5</w:t>
            </w:r>
          </w:p>
        </w:tc>
      </w:tr>
      <w:tr w:rsidR="00967793" w:rsidRPr="001C3337" w:rsidTr="00382304">
        <w:tc>
          <w:tcPr>
            <w:tcW w:w="2957" w:type="dxa"/>
            <w:tcBorders>
              <w:top w:val="single" w:sz="4" w:space="0" w:color="000000"/>
              <w:left w:val="single" w:sz="8" w:space="0" w:color="000000"/>
              <w:bottom w:val="single" w:sz="4" w:space="0" w:color="000000"/>
            </w:tcBorders>
          </w:tcPr>
          <w:p w:rsidR="00967793" w:rsidRPr="001C3337" w:rsidRDefault="00967793" w:rsidP="00967793">
            <w:pPr>
              <w:rPr>
                <w:lang w:val="es-ES"/>
              </w:rPr>
            </w:pPr>
            <w:r w:rsidRPr="001C3337">
              <w:rPr>
                <w:lang w:val="es-ES"/>
              </w:rPr>
              <w:t>Respuesta "No"</w:t>
            </w:r>
          </w:p>
        </w:tc>
        <w:tc>
          <w:tcPr>
            <w:tcW w:w="1007" w:type="dxa"/>
            <w:tcBorders>
              <w:top w:val="single" w:sz="4" w:space="0" w:color="000000"/>
              <w:left w:val="single" w:sz="4" w:space="0" w:color="000000"/>
              <w:bottom w:val="single" w:sz="4" w:space="0" w:color="000000"/>
            </w:tcBorders>
          </w:tcPr>
          <w:p w:rsidR="00967793" w:rsidRPr="001C3337" w:rsidRDefault="00967793" w:rsidP="00D77384">
            <w:pPr>
              <w:jc w:val="center"/>
              <w:rPr>
                <w:lang w:val="es-ES"/>
              </w:rPr>
            </w:pPr>
            <w:r w:rsidRPr="001C3337">
              <w:rPr>
                <w:lang w:val="es-ES"/>
              </w:rPr>
              <w:t>8</w:t>
            </w:r>
          </w:p>
        </w:tc>
        <w:tc>
          <w:tcPr>
            <w:tcW w:w="1329" w:type="dxa"/>
            <w:tcBorders>
              <w:top w:val="single" w:sz="4" w:space="0" w:color="000000"/>
              <w:left w:val="single" w:sz="4" w:space="0" w:color="000000"/>
              <w:bottom w:val="single" w:sz="4" w:space="0" w:color="000000"/>
            </w:tcBorders>
          </w:tcPr>
          <w:p w:rsidR="00967793" w:rsidRPr="001C3337" w:rsidRDefault="00967793" w:rsidP="00D77384">
            <w:pPr>
              <w:jc w:val="center"/>
              <w:rPr>
                <w:lang w:val="es-ES"/>
              </w:rPr>
            </w:pPr>
            <w:r w:rsidRPr="001C3337">
              <w:rPr>
                <w:lang w:val="es-ES"/>
              </w:rPr>
              <w:t>7</w:t>
            </w:r>
          </w:p>
        </w:tc>
        <w:tc>
          <w:tcPr>
            <w:tcW w:w="1146" w:type="dxa"/>
            <w:tcBorders>
              <w:top w:val="single" w:sz="4" w:space="0" w:color="000000"/>
              <w:left w:val="single" w:sz="4" w:space="0" w:color="000000"/>
              <w:bottom w:val="single" w:sz="4" w:space="0" w:color="000000"/>
            </w:tcBorders>
          </w:tcPr>
          <w:p w:rsidR="00967793" w:rsidRPr="001C3337" w:rsidRDefault="00967793" w:rsidP="00D77384">
            <w:pPr>
              <w:jc w:val="center"/>
              <w:rPr>
                <w:lang w:val="es-ES"/>
              </w:rPr>
            </w:pPr>
            <w:r w:rsidRPr="001C3337">
              <w:rPr>
                <w:lang w:val="es-ES"/>
              </w:rPr>
              <w:t>7</w:t>
            </w:r>
          </w:p>
        </w:tc>
        <w:tc>
          <w:tcPr>
            <w:tcW w:w="1104" w:type="dxa"/>
            <w:tcBorders>
              <w:top w:val="single" w:sz="4" w:space="0" w:color="000000"/>
              <w:left w:val="single" w:sz="4" w:space="0" w:color="000000"/>
              <w:bottom w:val="single" w:sz="4" w:space="0" w:color="000000"/>
            </w:tcBorders>
          </w:tcPr>
          <w:p w:rsidR="00967793" w:rsidRPr="001C3337" w:rsidRDefault="00967793" w:rsidP="00D77384">
            <w:pPr>
              <w:jc w:val="center"/>
              <w:rPr>
                <w:lang w:val="es-ES"/>
              </w:rPr>
            </w:pPr>
            <w:r w:rsidRPr="001C3337">
              <w:rPr>
                <w:lang w:val="es-ES"/>
              </w:rPr>
              <w:t>16</w:t>
            </w:r>
          </w:p>
        </w:tc>
        <w:tc>
          <w:tcPr>
            <w:tcW w:w="1104" w:type="dxa"/>
            <w:tcBorders>
              <w:top w:val="single" w:sz="4" w:space="0" w:color="000000"/>
              <w:left w:val="single" w:sz="4" w:space="0" w:color="000000"/>
              <w:bottom w:val="single" w:sz="4" w:space="0" w:color="000000"/>
            </w:tcBorders>
          </w:tcPr>
          <w:p w:rsidR="00967793" w:rsidRPr="001C3337" w:rsidRDefault="00967793" w:rsidP="00D77384">
            <w:pPr>
              <w:jc w:val="center"/>
              <w:rPr>
                <w:lang w:val="es-ES"/>
              </w:rPr>
            </w:pPr>
            <w:r w:rsidRPr="001C3337">
              <w:rPr>
                <w:lang w:val="es-ES"/>
              </w:rPr>
              <w:t>5</w:t>
            </w:r>
          </w:p>
        </w:tc>
        <w:tc>
          <w:tcPr>
            <w:tcW w:w="992" w:type="dxa"/>
            <w:tcBorders>
              <w:top w:val="single" w:sz="4" w:space="0" w:color="000000"/>
              <w:left w:val="single" w:sz="8" w:space="0" w:color="000000"/>
              <w:bottom w:val="single" w:sz="4" w:space="0" w:color="000000"/>
              <w:right w:val="single" w:sz="8" w:space="0" w:color="000000"/>
            </w:tcBorders>
          </w:tcPr>
          <w:p w:rsidR="00967793" w:rsidRPr="001C3337" w:rsidRDefault="00967793" w:rsidP="00D77384">
            <w:pPr>
              <w:jc w:val="center"/>
              <w:rPr>
                <w:lang w:val="es-ES"/>
              </w:rPr>
            </w:pPr>
            <w:r w:rsidRPr="001C3337">
              <w:rPr>
                <w:lang w:val="es-ES"/>
              </w:rPr>
              <w:t>43</w:t>
            </w:r>
          </w:p>
        </w:tc>
      </w:tr>
      <w:tr w:rsidR="00967793" w:rsidRPr="001C3337" w:rsidTr="00382304">
        <w:tc>
          <w:tcPr>
            <w:tcW w:w="2957" w:type="dxa"/>
            <w:tcBorders>
              <w:top w:val="single" w:sz="8" w:space="0" w:color="000000"/>
              <w:left w:val="single" w:sz="8" w:space="0" w:color="000000"/>
              <w:bottom w:val="single" w:sz="8" w:space="0" w:color="000000"/>
            </w:tcBorders>
          </w:tcPr>
          <w:p w:rsidR="00967793" w:rsidRPr="001C3337" w:rsidRDefault="00967793" w:rsidP="00C66D5E">
            <w:pPr>
              <w:jc w:val="center"/>
              <w:rPr>
                <w:lang w:val="es-ES"/>
              </w:rPr>
            </w:pPr>
            <w:r w:rsidRPr="001C3337">
              <w:rPr>
                <w:lang w:val="es-ES"/>
              </w:rPr>
              <w:t>Total columna</w:t>
            </w:r>
          </w:p>
        </w:tc>
        <w:tc>
          <w:tcPr>
            <w:tcW w:w="1007" w:type="dxa"/>
            <w:tcBorders>
              <w:top w:val="single" w:sz="8" w:space="0" w:color="000000"/>
              <w:left w:val="single" w:sz="4" w:space="0" w:color="000000"/>
              <w:bottom w:val="single" w:sz="8" w:space="0" w:color="000000"/>
            </w:tcBorders>
          </w:tcPr>
          <w:p w:rsidR="00967793" w:rsidRPr="001C3337" w:rsidRDefault="00967793" w:rsidP="00D77384">
            <w:pPr>
              <w:jc w:val="center"/>
              <w:rPr>
                <w:lang w:val="es-ES"/>
              </w:rPr>
            </w:pPr>
            <w:r w:rsidRPr="001C3337">
              <w:rPr>
                <w:lang w:val="es-ES"/>
              </w:rPr>
              <w:t>9</w:t>
            </w:r>
          </w:p>
        </w:tc>
        <w:tc>
          <w:tcPr>
            <w:tcW w:w="1329" w:type="dxa"/>
            <w:tcBorders>
              <w:top w:val="single" w:sz="8" w:space="0" w:color="000000"/>
              <w:left w:val="single" w:sz="4" w:space="0" w:color="000000"/>
              <w:bottom w:val="single" w:sz="8" w:space="0" w:color="000000"/>
            </w:tcBorders>
          </w:tcPr>
          <w:p w:rsidR="00967793" w:rsidRPr="001C3337" w:rsidRDefault="00967793" w:rsidP="00D77384">
            <w:pPr>
              <w:jc w:val="center"/>
              <w:rPr>
                <w:lang w:val="es-ES"/>
              </w:rPr>
            </w:pPr>
            <w:r w:rsidRPr="001C3337">
              <w:rPr>
                <w:lang w:val="es-ES"/>
              </w:rPr>
              <w:t>8</w:t>
            </w:r>
          </w:p>
        </w:tc>
        <w:tc>
          <w:tcPr>
            <w:tcW w:w="1146" w:type="dxa"/>
            <w:tcBorders>
              <w:top w:val="single" w:sz="8" w:space="0" w:color="000000"/>
              <w:left w:val="single" w:sz="4" w:space="0" w:color="000000"/>
              <w:bottom w:val="single" w:sz="8" w:space="0" w:color="000000"/>
            </w:tcBorders>
          </w:tcPr>
          <w:p w:rsidR="00967793" w:rsidRPr="001C3337" w:rsidRDefault="00967793" w:rsidP="00D77384">
            <w:pPr>
              <w:jc w:val="center"/>
              <w:rPr>
                <w:lang w:val="es-ES"/>
              </w:rPr>
            </w:pPr>
            <w:r w:rsidRPr="001C3337">
              <w:rPr>
                <w:lang w:val="es-ES"/>
              </w:rPr>
              <w:t>7</w:t>
            </w:r>
          </w:p>
        </w:tc>
        <w:tc>
          <w:tcPr>
            <w:tcW w:w="1104" w:type="dxa"/>
            <w:tcBorders>
              <w:top w:val="single" w:sz="8" w:space="0" w:color="000000"/>
              <w:left w:val="single" w:sz="4" w:space="0" w:color="000000"/>
              <w:bottom w:val="single" w:sz="8" w:space="0" w:color="000000"/>
            </w:tcBorders>
          </w:tcPr>
          <w:p w:rsidR="00967793" w:rsidRPr="001C3337" w:rsidRDefault="00967793" w:rsidP="00D77384">
            <w:pPr>
              <w:jc w:val="center"/>
              <w:rPr>
                <w:lang w:val="es-ES"/>
              </w:rPr>
            </w:pPr>
            <w:r w:rsidRPr="001C3337">
              <w:rPr>
                <w:lang w:val="es-ES"/>
              </w:rPr>
              <w:t>18</w:t>
            </w:r>
          </w:p>
        </w:tc>
        <w:tc>
          <w:tcPr>
            <w:tcW w:w="1104" w:type="dxa"/>
            <w:tcBorders>
              <w:top w:val="single" w:sz="8" w:space="0" w:color="000000"/>
              <w:left w:val="single" w:sz="4" w:space="0" w:color="000000"/>
              <w:bottom w:val="single" w:sz="8" w:space="0" w:color="000000"/>
            </w:tcBorders>
          </w:tcPr>
          <w:p w:rsidR="00967793" w:rsidRPr="001C3337" w:rsidRDefault="00967793" w:rsidP="00D77384">
            <w:pPr>
              <w:jc w:val="center"/>
              <w:rPr>
                <w:lang w:val="es-ES"/>
              </w:rPr>
            </w:pPr>
            <w:r w:rsidRPr="001C3337">
              <w:rPr>
                <w:lang w:val="es-ES"/>
              </w:rPr>
              <w:t>6</w:t>
            </w:r>
          </w:p>
        </w:tc>
        <w:tc>
          <w:tcPr>
            <w:tcW w:w="992" w:type="dxa"/>
            <w:tcBorders>
              <w:top w:val="single" w:sz="8" w:space="0" w:color="000000"/>
              <w:left w:val="single" w:sz="8" w:space="0" w:color="000000"/>
              <w:bottom w:val="single" w:sz="8" w:space="0" w:color="000000"/>
              <w:right w:val="single" w:sz="8" w:space="0" w:color="000000"/>
            </w:tcBorders>
          </w:tcPr>
          <w:p w:rsidR="00967793" w:rsidRPr="001C3337" w:rsidRDefault="00967793" w:rsidP="00D77384">
            <w:pPr>
              <w:jc w:val="center"/>
              <w:rPr>
                <w:lang w:val="es-ES"/>
              </w:rPr>
            </w:pPr>
            <w:r w:rsidRPr="001C3337">
              <w:rPr>
                <w:lang w:val="es-ES"/>
              </w:rPr>
              <w:t>48</w:t>
            </w:r>
          </w:p>
        </w:tc>
      </w:tr>
    </w:tbl>
    <w:p w:rsidR="00967793" w:rsidRPr="001C3337" w:rsidRDefault="00967793" w:rsidP="00967793">
      <w:pPr>
        <w:rPr>
          <w:lang w:val="es-ES"/>
        </w:rPr>
      </w:pPr>
      <w:r w:rsidRPr="001C3337">
        <w:rPr>
          <w:lang w:val="es-ES"/>
        </w:rPr>
        <w:t>En 5 países (es decir 10% de las respuestas), se piden contribuciones para las reorganizaciones del espectro a los beneficiarios de esas reorganizaciones.</w:t>
      </w:r>
    </w:p>
    <w:p w:rsidR="00967793" w:rsidRPr="001C3337" w:rsidRDefault="00967793" w:rsidP="00967793">
      <w:pPr>
        <w:rPr>
          <w:lang w:val="es-ES"/>
        </w:rPr>
      </w:pPr>
      <w:r w:rsidRPr="001C3337">
        <w:rPr>
          <w:lang w:val="es-ES"/>
        </w:rPr>
        <w:t>5.3.2</w:t>
      </w:r>
      <w:r w:rsidRPr="001C3337">
        <w:rPr>
          <w:lang w:val="es-ES"/>
        </w:rPr>
        <w:tab/>
        <w:t xml:space="preserve">Pregunta P9: </w:t>
      </w:r>
      <w:r w:rsidRPr="001C3337">
        <w:rPr>
          <w:i/>
          <w:lang w:val="es-ES"/>
        </w:rPr>
        <w:t xml:space="preserve">¿Hay servicios y </w:t>
      </w:r>
      <w:r w:rsidRPr="001C3337">
        <w:rPr>
          <w:i/>
          <w:u w:val="single"/>
          <w:lang w:val="es-ES"/>
        </w:rPr>
        <w:t>aplicaciones</w:t>
      </w:r>
      <w:r w:rsidRPr="001C3337">
        <w:rPr>
          <w:i/>
          <w:lang w:val="es-ES"/>
        </w:rPr>
        <w:t xml:space="preserve"> (conforme a las definiciones del Reglamento de Radiocomunicaciones) exonerados parcial o totalmente de los derechos de utilización de frecuencias?</w:t>
      </w:r>
    </w:p>
    <w:p w:rsidR="003E2584" w:rsidRPr="001C3337" w:rsidRDefault="003E2584">
      <w:pPr>
        <w:tabs>
          <w:tab w:val="clear" w:pos="794"/>
          <w:tab w:val="clear" w:pos="1191"/>
          <w:tab w:val="clear" w:pos="1588"/>
          <w:tab w:val="clear" w:pos="1985"/>
        </w:tabs>
        <w:overflowPunct/>
        <w:autoSpaceDE/>
        <w:autoSpaceDN/>
        <w:adjustRightInd/>
        <w:spacing w:before="0"/>
        <w:jc w:val="left"/>
        <w:textAlignment w:val="auto"/>
        <w:rPr>
          <w:i/>
          <w:lang w:val="es-ES"/>
        </w:rPr>
      </w:pPr>
      <w:r w:rsidRPr="001C3337">
        <w:rPr>
          <w:i/>
          <w:lang w:val="es-ES"/>
        </w:rPr>
        <w:br w:type="page"/>
      </w:r>
    </w:p>
    <w:p w:rsidR="00967793" w:rsidRPr="001C3337" w:rsidRDefault="00967793" w:rsidP="00967793">
      <w:pPr>
        <w:rPr>
          <w:i/>
          <w:lang w:val="es-ES"/>
        </w:rPr>
      </w:pPr>
      <w:r w:rsidRPr="001C3337">
        <w:rPr>
          <w:i/>
          <w:lang w:val="es-ES"/>
        </w:rPr>
        <w:lastRenderedPageBreak/>
        <w:t>En caso afirmativo, especifique:</w:t>
      </w:r>
    </w:p>
    <w:p w:rsidR="00967793" w:rsidRPr="001C3337" w:rsidRDefault="00967793" w:rsidP="00967793">
      <w:pPr>
        <w:rPr>
          <w:i/>
          <w:lang w:val="es-ES"/>
        </w:rPr>
      </w:pPr>
      <w:r w:rsidRPr="001C3337">
        <w:rPr>
          <w:i/>
          <w:lang w:val="es-ES"/>
        </w:rPr>
        <w:sym w:font="Symbol" w:char="F02D"/>
      </w:r>
      <w:r w:rsidRPr="001C3337">
        <w:rPr>
          <w:i/>
          <w:lang w:val="es-ES"/>
        </w:rPr>
        <w:tab/>
        <w:t>los servicios y aplicaciones en cuestión;</w:t>
      </w:r>
    </w:p>
    <w:p w:rsidR="00967793" w:rsidRPr="001C3337" w:rsidRDefault="00967793" w:rsidP="00967793">
      <w:pPr>
        <w:rPr>
          <w:i/>
          <w:lang w:val="es-ES"/>
        </w:rPr>
      </w:pPr>
      <w:r w:rsidRPr="001C3337">
        <w:rPr>
          <w:i/>
          <w:lang w:val="es-ES"/>
        </w:rPr>
        <w:sym w:font="Symbol" w:char="F02D"/>
      </w:r>
      <w:r w:rsidRPr="001C3337">
        <w:rPr>
          <w:i/>
          <w:lang w:val="es-ES"/>
        </w:rPr>
        <w:tab/>
        <w:t>los índices de exoneración correspondientes en cada uno de esos servicios y aplicaciones.</w:t>
      </w:r>
    </w:p>
    <w:p w:rsidR="00967793" w:rsidRPr="001C3337" w:rsidRDefault="00C66D5E" w:rsidP="00C66D5E">
      <w:pPr>
        <w:rPr>
          <w:lang w:val="es-ES"/>
        </w:rPr>
      </w:pPr>
      <w:r w:rsidRPr="001C3337">
        <w:rPr>
          <w:lang w:val="es-ES"/>
        </w:rPr>
        <w:t>Cincuenta y uno</w:t>
      </w:r>
      <w:r w:rsidR="00967793" w:rsidRPr="001C3337">
        <w:rPr>
          <w:lang w:val="es-ES"/>
        </w:rPr>
        <w:t xml:space="preserve"> países han respondido esta pregunta. En los cuadros siguientes se resumen las respuestas recibidas:</w:t>
      </w:r>
    </w:p>
    <w:p w:rsidR="00967793" w:rsidRPr="001C3337" w:rsidRDefault="00967793" w:rsidP="00967793">
      <w:pPr>
        <w:rPr>
          <w:lang w:val="es-E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61"/>
        <w:gridCol w:w="1810"/>
        <w:gridCol w:w="1404"/>
        <w:gridCol w:w="1194"/>
      </w:tblGrid>
      <w:tr w:rsidR="00967793" w:rsidRPr="001C3337" w:rsidTr="002E1E24">
        <w:tc>
          <w:tcPr>
            <w:tcW w:w="5261" w:type="dxa"/>
            <w:tcBorders>
              <w:top w:val="single" w:sz="1" w:space="0" w:color="000000"/>
              <w:left w:val="single" w:sz="1" w:space="0" w:color="000000"/>
              <w:bottom w:val="single" w:sz="1" w:space="0" w:color="000000"/>
            </w:tcBorders>
          </w:tcPr>
          <w:p w:rsidR="00967793" w:rsidRPr="001C3337" w:rsidRDefault="00967793" w:rsidP="00C66D5E">
            <w:pPr>
              <w:spacing w:before="60" w:after="60"/>
              <w:jc w:val="center"/>
              <w:rPr>
                <w:b/>
                <w:lang w:val="es-ES"/>
              </w:rPr>
            </w:pPr>
            <w:r w:rsidRPr="001C3337">
              <w:rPr>
                <w:b/>
                <w:lang w:val="es-ES"/>
              </w:rPr>
              <w:t>Exoneración parcial o total de los derechos y cánones para ciertos servicios o aplicaciones</w:t>
            </w:r>
          </w:p>
        </w:tc>
        <w:tc>
          <w:tcPr>
            <w:tcW w:w="1810"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Sí</w:t>
            </w:r>
          </w:p>
        </w:tc>
        <w:tc>
          <w:tcPr>
            <w:tcW w:w="1404"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No</w:t>
            </w:r>
          </w:p>
        </w:tc>
        <w:tc>
          <w:tcPr>
            <w:tcW w:w="1194" w:type="dxa"/>
            <w:tcBorders>
              <w:top w:val="single" w:sz="1" w:space="0" w:color="000000"/>
              <w:left w:val="single" w:sz="1" w:space="0" w:color="000000"/>
              <w:bottom w:val="single" w:sz="1" w:space="0" w:color="000000"/>
              <w:right w:val="single" w:sz="1" w:space="0" w:color="000000"/>
            </w:tcBorders>
          </w:tcPr>
          <w:p w:rsidR="00967793" w:rsidRPr="001C3337" w:rsidRDefault="00967793" w:rsidP="003E2584">
            <w:pPr>
              <w:spacing w:before="60" w:after="60"/>
              <w:jc w:val="center"/>
              <w:rPr>
                <w:b/>
                <w:lang w:val="es-ES"/>
              </w:rPr>
            </w:pPr>
            <w:r w:rsidRPr="001C3337">
              <w:rPr>
                <w:b/>
                <w:lang w:val="es-ES"/>
              </w:rPr>
              <w:t>Total</w:t>
            </w:r>
          </w:p>
        </w:tc>
      </w:tr>
      <w:tr w:rsidR="00967793" w:rsidRPr="001C3337" w:rsidTr="002E1E24">
        <w:tc>
          <w:tcPr>
            <w:tcW w:w="5261" w:type="dxa"/>
            <w:tcBorders>
              <w:left w:val="single" w:sz="1" w:space="0" w:color="000000"/>
              <w:bottom w:val="single" w:sz="1" w:space="0" w:color="000000"/>
            </w:tcBorders>
          </w:tcPr>
          <w:p w:rsidR="00967793" w:rsidRPr="001C3337" w:rsidRDefault="00967793" w:rsidP="00C66D5E">
            <w:pPr>
              <w:jc w:val="center"/>
              <w:rPr>
                <w:lang w:val="es-ES"/>
              </w:rPr>
            </w:pPr>
            <w:r w:rsidRPr="001C3337">
              <w:rPr>
                <w:lang w:val="es-ES"/>
              </w:rPr>
              <w:t>Número de respuestas</w:t>
            </w:r>
          </w:p>
        </w:tc>
        <w:tc>
          <w:tcPr>
            <w:tcW w:w="1810" w:type="dxa"/>
            <w:tcBorders>
              <w:left w:val="single" w:sz="1" w:space="0" w:color="000000"/>
              <w:bottom w:val="single" w:sz="1" w:space="0" w:color="000000"/>
            </w:tcBorders>
          </w:tcPr>
          <w:p w:rsidR="00967793" w:rsidRPr="001C3337" w:rsidRDefault="00967793" w:rsidP="0029120D">
            <w:pPr>
              <w:jc w:val="center"/>
              <w:rPr>
                <w:lang w:val="es-ES"/>
              </w:rPr>
            </w:pPr>
            <w:r w:rsidRPr="001C3337">
              <w:rPr>
                <w:lang w:val="es-ES"/>
              </w:rPr>
              <w:t>37</w:t>
            </w:r>
          </w:p>
        </w:tc>
        <w:tc>
          <w:tcPr>
            <w:tcW w:w="1404" w:type="dxa"/>
            <w:tcBorders>
              <w:left w:val="single" w:sz="1" w:space="0" w:color="000000"/>
              <w:bottom w:val="single" w:sz="1" w:space="0" w:color="000000"/>
            </w:tcBorders>
          </w:tcPr>
          <w:p w:rsidR="00967793" w:rsidRPr="001C3337" w:rsidRDefault="00967793" w:rsidP="0029120D">
            <w:pPr>
              <w:jc w:val="center"/>
              <w:rPr>
                <w:lang w:val="es-ES"/>
              </w:rPr>
            </w:pPr>
            <w:r w:rsidRPr="001C3337">
              <w:rPr>
                <w:lang w:val="es-ES"/>
              </w:rPr>
              <w:t>14</w:t>
            </w:r>
          </w:p>
        </w:tc>
        <w:tc>
          <w:tcPr>
            <w:tcW w:w="1194" w:type="dxa"/>
            <w:tcBorders>
              <w:left w:val="single" w:sz="1" w:space="0" w:color="000000"/>
              <w:bottom w:val="single" w:sz="1" w:space="0" w:color="000000"/>
              <w:right w:val="single" w:sz="1" w:space="0" w:color="000000"/>
            </w:tcBorders>
          </w:tcPr>
          <w:p w:rsidR="00967793" w:rsidRPr="001C3337" w:rsidRDefault="00967793" w:rsidP="0029120D">
            <w:pPr>
              <w:jc w:val="center"/>
              <w:rPr>
                <w:lang w:val="es-ES"/>
              </w:rPr>
            </w:pPr>
            <w:r w:rsidRPr="001C3337">
              <w:rPr>
                <w:lang w:val="es-ES"/>
              </w:rPr>
              <w:t>51</w:t>
            </w:r>
          </w:p>
        </w:tc>
      </w:tr>
    </w:tbl>
    <w:p w:rsidR="00967793" w:rsidRPr="001C3337" w:rsidRDefault="00967793" w:rsidP="00967793">
      <w:pPr>
        <w:rPr>
          <w:lang w:val="es-ES"/>
        </w:rPr>
      </w:pPr>
    </w:p>
    <w:tbl>
      <w:tblPr>
        <w:tblW w:w="9639" w:type="dxa"/>
        <w:jc w:val="center"/>
        <w:tblLayout w:type="fixed"/>
        <w:tblCellMar>
          <w:top w:w="55" w:type="dxa"/>
          <w:left w:w="55" w:type="dxa"/>
          <w:bottom w:w="55" w:type="dxa"/>
          <w:right w:w="55" w:type="dxa"/>
        </w:tblCellMar>
        <w:tblLook w:val="0000" w:firstRow="0" w:lastRow="0" w:firstColumn="0" w:lastColumn="0" w:noHBand="0" w:noVBand="0"/>
      </w:tblPr>
      <w:tblGrid>
        <w:gridCol w:w="3342"/>
        <w:gridCol w:w="1773"/>
        <w:gridCol w:w="1774"/>
        <w:gridCol w:w="1602"/>
        <w:gridCol w:w="1148"/>
      </w:tblGrid>
      <w:tr w:rsidR="00967793" w:rsidRPr="001C3337" w:rsidTr="0029120D">
        <w:trPr>
          <w:jc w:val="center"/>
        </w:trPr>
        <w:tc>
          <w:tcPr>
            <w:tcW w:w="3354" w:type="dxa"/>
            <w:tcBorders>
              <w:top w:val="single" w:sz="1" w:space="0" w:color="000000"/>
              <w:left w:val="single" w:sz="1" w:space="0" w:color="000000"/>
              <w:bottom w:val="single" w:sz="1" w:space="0" w:color="000000"/>
            </w:tcBorders>
          </w:tcPr>
          <w:p w:rsidR="00967793" w:rsidRPr="001C3337" w:rsidRDefault="00967793" w:rsidP="003E2584">
            <w:pPr>
              <w:spacing w:before="60" w:after="60"/>
              <w:rPr>
                <w:b/>
                <w:lang w:val="es-ES"/>
              </w:rPr>
            </w:pPr>
            <w:r w:rsidRPr="001C3337">
              <w:rPr>
                <w:b/>
                <w:lang w:val="es-ES"/>
              </w:rPr>
              <w:t>Exoneración parcial o total de los derechos y cánones para ciertos servicios o aplicaciones</w:t>
            </w:r>
          </w:p>
        </w:tc>
        <w:tc>
          <w:tcPr>
            <w:tcW w:w="1778"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Países desarrollados</w:t>
            </w:r>
          </w:p>
        </w:tc>
        <w:tc>
          <w:tcPr>
            <w:tcW w:w="1779"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Países en desarrollo</w:t>
            </w:r>
          </w:p>
        </w:tc>
        <w:tc>
          <w:tcPr>
            <w:tcW w:w="1607"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Países menos adelantados</w:t>
            </w:r>
          </w:p>
        </w:tc>
        <w:tc>
          <w:tcPr>
            <w:tcW w:w="1151" w:type="dxa"/>
            <w:tcBorders>
              <w:top w:val="single" w:sz="1" w:space="0" w:color="000000"/>
              <w:left w:val="single" w:sz="1" w:space="0" w:color="000000"/>
              <w:bottom w:val="single" w:sz="1" w:space="0" w:color="000000"/>
              <w:right w:val="single" w:sz="1" w:space="0" w:color="000000"/>
            </w:tcBorders>
          </w:tcPr>
          <w:p w:rsidR="00967793" w:rsidRPr="001C3337" w:rsidRDefault="00967793" w:rsidP="003E2584">
            <w:pPr>
              <w:spacing w:before="60" w:after="60"/>
              <w:jc w:val="center"/>
              <w:rPr>
                <w:b/>
                <w:lang w:val="es-ES"/>
              </w:rPr>
            </w:pPr>
            <w:r w:rsidRPr="001C3337">
              <w:rPr>
                <w:b/>
                <w:lang w:val="es-ES"/>
              </w:rPr>
              <w:t>Total línea</w:t>
            </w:r>
          </w:p>
        </w:tc>
      </w:tr>
      <w:tr w:rsidR="00967793" w:rsidRPr="001C3337" w:rsidTr="0029120D">
        <w:trPr>
          <w:jc w:val="center"/>
        </w:trPr>
        <w:tc>
          <w:tcPr>
            <w:tcW w:w="3354"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Respuesta "Sí"</w:t>
            </w:r>
          </w:p>
        </w:tc>
        <w:tc>
          <w:tcPr>
            <w:tcW w:w="1778" w:type="dxa"/>
            <w:tcBorders>
              <w:left w:val="single" w:sz="1" w:space="0" w:color="000000"/>
              <w:bottom w:val="single" w:sz="1" w:space="0" w:color="000000"/>
            </w:tcBorders>
          </w:tcPr>
          <w:p w:rsidR="00967793" w:rsidRPr="001C3337" w:rsidRDefault="00967793" w:rsidP="0029120D">
            <w:pPr>
              <w:jc w:val="center"/>
              <w:rPr>
                <w:lang w:val="es-ES"/>
              </w:rPr>
            </w:pPr>
            <w:r w:rsidRPr="001C3337">
              <w:rPr>
                <w:lang w:val="es-ES"/>
              </w:rPr>
              <w:t>8</w:t>
            </w:r>
          </w:p>
        </w:tc>
        <w:tc>
          <w:tcPr>
            <w:tcW w:w="1779" w:type="dxa"/>
            <w:tcBorders>
              <w:left w:val="single" w:sz="1" w:space="0" w:color="000000"/>
              <w:bottom w:val="single" w:sz="1" w:space="0" w:color="000000"/>
            </w:tcBorders>
          </w:tcPr>
          <w:p w:rsidR="00967793" w:rsidRPr="001C3337" w:rsidRDefault="00967793" w:rsidP="0029120D">
            <w:pPr>
              <w:jc w:val="center"/>
              <w:rPr>
                <w:lang w:val="es-ES"/>
              </w:rPr>
            </w:pPr>
            <w:r w:rsidRPr="001C3337">
              <w:rPr>
                <w:lang w:val="es-ES"/>
              </w:rPr>
              <w:t>21</w:t>
            </w:r>
          </w:p>
        </w:tc>
        <w:tc>
          <w:tcPr>
            <w:tcW w:w="1607" w:type="dxa"/>
            <w:tcBorders>
              <w:left w:val="single" w:sz="1" w:space="0" w:color="000000"/>
              <w:bottom w:val="single" w:sz="1" w:space="0" w:color="000000"/>
            </w:tcBorders>
          </w:tcPr>
          <w:p w:rsidR="00967793" w:rsidRPr="001C3337" w:rsidRDefault="00967793" w:rsidP="0029120D">
            <w:pPr>
              <w:jc w:val="center"/>
              <w:rPr>
                <w:lang w:val="es-ES"/>
              </w:rPr>
            </w:pPr>
            <w:r w:rsidRPr="001C3337">
              <w:rPr>
                <w:lang w:val="es-ES"/>
              </w:rPr>
              <w:t>8</w:t>
            </w:r>
          </w:p>
        </w:tc>
        <w:tc>
          <w:tcPr>
            <w:tcW w:w="1151" w:type="dxa"/>
            <w:tcBorders>
              <w:left w:val="single" w:sz="1" w:space="0" w:color="000000"/>
              <w:bottom w:val="single" w:sz="1" w:space="0" w:color="000000"/>
              <w:right w:val="single" w:sz="1" w:space="0" w:color="000000"/>
            </w:tcBorders>
          </w:tcPr>
          <w:p w:rsidR="00967793" w:rsidRPr="001C3337" w:rsidRDefault="00967793" w:rsidP="0029120D">
            <w:pPr>
              <w:jc w:val="center"/>
              <w:rPr>
                <w:lang w:val="es-ES"/>
              </w:rPr>
            </w:pPr>
            <w:r w:rsidRPr="001C3337">
              <w:rPr>
                <w:lang w:val="es-ES"/>
              </w:rPr>
              <w:t>37</w:t>
            </w:r>
          </w:p>
        </w:tc>
      </w:tr>
      <w:tr w:rsidR="00967793" w:rsidRPr="001C3337" w:rsidTr="0029120D">
        <w:trPr>
          <w:jc w:val="center"/>
        </w:trPr>
        <w:tc>
          <w:tcPr>
            <w:tcW w:w="3354"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Respuesta "No"</w:t>
            </w:r>
          </w:p>
        </w:tc>
        <w:tc>
          <w:tcPr>
            <w:tcW w:w="1778" w:type="dxa"/>
            <w:tcBorders>
              <w:left w:val="single" w:sz="1" w:space="0" w:color="000000"/>
              <w:bottom w:val="single" w:sz="1" w:space="0" w:color="000000"/>
            </w:tcBorders>
          </w:tcPr>
          <w:p w:rsidR="00967793" w:rsidRPr="001C3337" w:rsidRDefault="00967793" w:rsidP="0029120D">
            <w:pPr>
              <w:jc w:val="center"/>
              <w:rPr>
                <w:lang w:val="es-ES"/>
              </w:rPr>
            </w:pPr>
            <w:r w:rsidRPr="001C3337">
              <w:rPr>
                <w:lang w:val="es-ES"/>
              </w:rPr>
              <w:t>2</w:t>
            </w:r>
          </w:p>
        </w:tc>
        <w:tc>
          <w:tcPr>
            <w:tcW w:w="1779" w:type="dxa"/>
            <w:tcBorders>
              <w:left w:val="single" w:sz="1" w:space="0" w:color="000000"/>
              <w:bottom w:val="single" w:sz="1" w:space="0" w:color="000000"/>
            </w:tcBorders>
          </w:tcPr>
          <w:p w:rsidR="00967793" w:rsidRPr="001C3337" w:rsidRDefault="00967793" w:rsidP="0029120D">
            <w:pPr>
              <w:jc w:val="center"/>
              <w:rPr>
                <w:lang w:val="es-ES"/>
              </w:rPr>
            </w:pPr>
            <w:r w:rsidRPr="001C3337">
              <w:rPr>
                <w:lang w:val="es-ES"/>
              </w:rPr>
              <w:t>7</w:t>
            </w:r>
          </w:p>
        </w:tc>
        <w:tc>
          <w:tcPr>
            <w:tcW w:w="1607" w:type="dxa"/>
            <w:tcBorders>
              <w:left w:val="single" w:sz="1" w:space="0" w:color="000000"/>
              <w:bottom w:val="single" w:sz="1" w:space="0" w:color="000000"/>
            </w:tcBorders>
          </w:tcPr>
          <w:p w:rsidR="00967793" w:rsidRPr="001C3337" w:rsidRDefault="00967793" w:rsidP="0029120D">
            <w:pPr>
              <w:jc w:val="center"/>
              <w:rPr>
                <w:lang w:val="es-ES"/>
              </w:rPr>
            </w:pPr>
            <w:r w:rsidRPr="001C3337">
              <w:rPr>
                <w:lang w:val="es-ES"/>
              </w:rPr>
              <w:t>5</w:t>
            </w:r>
          </w:p>
        </w:tc>
        <w:tc>
          <w:tcPr>
            <w:tcW w:w="1151" w:type="dxa"/>
            <w:tcBorders>
              <w:left w:val="single" w:sz="1" w:space="0" w:color="000000"/>
              <w:bottom w:val="single" w:sz="1" w:space="0" w:color="000000"/>
              <w:right w:val="single" w:sz="1" w:space="0" w:color="000000"/>
            </w:tcBorders>
          </w:tcPr>
          <w:p w:rsidR="00967793" w:rsidRPr="001C3337" w:rsidRDefault="00967793" w:rsidP="0029120D">
            <w:pPr>
              <w:jc w:val="center"/>
              <w:rPr>
                <w:lang w:val="es-ES"/>
              </w:rPr>
            </w:pPr>
            <w:r w:rsidRPr="001C3337">
              <w:rPr>
                <w:lang w:val="es-ES"/>
              </w:rPr>
              <w:t>14</w:t>
            </w:r>
          </w:p>
        </w:tc>
      </w:tr>
      <w:tr w:rsidR="00967793" w:rsidRPr="001C3337" w:rsidTr="0029120D">
        <w:trPr>
          <w:jc w:val="center"/>
        </w:trPr>
        <w:tc>
          <w:tcPr>
            <w:tcW w:w="3354" w:type="dxa"/>
            <w:tcBorders>
              <w:left w:val="single" w:sz="1" w:space="0" w:color="000000"/>
              <w:bottom w:val="single" w:sz="1" w:space="0" w:color="000000"/>
            </w:tcBorders>
          </w:tcPr>
          <w:p w:rsidR="00967793" w:rsidRPr="001C3337" w:rsidRDefault="00967793" w:rsidP="00C66D5E">
            <w:pPr>
              <w:jc w:val="center"/>
              <w:rPr>
                <w:lang w:val="es-ES"/>
              </w:rPr>
            </w:pPr>
            <w:r w:rsidRPr="001C3337">
              <w:rPr>
                <w:lang w:val="es-ES"/>
              </w:rPr>
              <w:t>Total columna</w:t>
            </w:r>
          </w:p>
        </w:tc>
        <w:tc>
          <w:tcPr>
            <w:tcW w:w="1778" w:type="dxa"/>
            <w:tcBorders>
              <w:left w:val="single" w:sz="1" w:space="0" w:color="000000"/>
              <w:bottom w:val="single" w:sz="1" w:space="0" w:color="000000"/>
            </w:tcBorders>
          </w:tcPr>
          <w:p w:rsidR="00967793" w:rsidRPr="001C3337" w:rsidRDefault="00967793" w:rsidP="0029120D">
            <w:pPr>
              <w:jc w:val="center"/>
              <w:rPr>
                <w:lang w:val="es-ES"/>
              </w:rPr>
            </w:pPr>
            <w:r w:rsidRPr="001C3337">
              <w:rPr>
                <w:lang w:val="es-ES"/>
              </w:rPr>
              <w:t>10</w:t>
            </w:r>
          </w:p>
        </w:tc>
        <w:tc>
          <w:tcPr>
            <w:tcW w:w="1779" w:type="dxa"/>
            <w:tcBorders>
              <w:left w:val="single" w:sz="1" w:space="0" w:color="000000"/>
              <w:bottom w:val="single" w:sz="1" w:space="0" w:color="000000"/>
            </w:tcBorders>
          </w:tcPr>
          <w:p w:rsidR="00967793" w:rsidRPr="001C3337" w:rsidRDefault="00967793" w:rsidP="0029120D">
            <w:pPr>
              <w:jc w:val="center"/>
              <w:rPr>
                <w:lang w:val="es-ES"/>
              </w:rPr>
            </w:pPr>
            <w:r w:rsidRPr="001C3337">
              <w:rPr>
                <w:lang w:val="es-ES"/>
              </w:rPr>
              <w:t>28</w:t>
            </w:r>
          </w:p>
        </w:tc>
        <w:tc>
          <w:tcPr>
            <w:tcW w:w="1607" w:type="dxa"/>
            <w:tcBorders>
              <w:left w:val="single" w:sz="1" w:space="0" w:color="000000"/>
              <w:bottom w:val="single" w:sz="1" w:space="0" w:color="000000"/>
            </w:tcBorders>
          </w:tcPr>
          <w:p w:rsidR="00967793" w:rsidRPr="001C3337" w:rsidRDefault="00967793" w:rsidP="0029120D">
            <w:pPr>
              <w:jc w:val="center"/>
              <w:rPr>
                <w:lang w:val="es-ES"/>
              </w:rPr>
            </w:pPr>
            <w:r w:rsidRPr="001C3337">
              <w:rPr>
                <w:lang w:val="es-ES"/>
              </w:rPr>
              <w:t>13</w:t>
            </w:r>
          </w:p>
        </w:tc>
        <w:tc>
          <w:tcPr>
            <w:tcW w:w="1151" w:type="dxa"/>
            <w:tcBorders>
              <w:left w:val="single" w:sz="1" w:space="0" w:color="000000"/>
              <w:bottom w:val="single" w:sz="1" w:space="0" w:color="000000"/>
              <w:right w:val="single" w:sz="1" w:space="0" w:color="000000"/>
            </w:tcBorders>
          </w:tcPr>
          <w:p w:rsidR="00967793" w:rsidRPr="001C3337" w:rsidRDefault="00967793" w:rsidP="0029120D">
            <w:pPr>
              <w:jc w:val="center"/>
              <w:rPr>
                <w:lang w:val="es-ES"/>
              </w:rPr>
            </w:pPr>
            <w:r w:rsidRPr="001C3337">
              <w:rPr>
                <w:lang w:val="es-ES"/>
              </w:rPr>
              <w:t>51</w:t>
            </w:r>
          </w:p>
        </w:tc>
      </w:tr>
    </w:tbl>
    <w:p w:rsidR="00967793" w:rsidRPr="001C3337" w:rsidRDefault="00967793" w:rsidP="00967793">
      <w:pPr>
        <w:rPr>
          <w:lang w:val="es-ES"/>
        </w:rPr>
      </w:pPr>
    </w:p>
    <w:tbl>
      <w:tblPr>
        <w:tblW w:w="9639" w:type="dxa"/>
        <w:jc w:val="center"/>
        <w:tblLayout w:type="fixed"/>
        <w:tblCellMar>
          <w:left w:w="70" w:type="dxa"/>
          <w:right w:w="70" w:type="dxa"/>
        </w:tblCellMar>
        <w:tblLook w:val="0000" w:firstRow="0" w:lastRow="0" w:firstColumn="0" w:lastColumn="0" w:noHBand="0" w:noVBand="0"/>
      </w:tblPr>
      <w:tblGrid>
        <w:gridCol w:w="3206"/>
        <w:gridCol w:w="1211"/>
        <w:gridCol w:w="1200"/>
        <w:gridCol w:w="1160"/>
        <w:gridCol w:w="925"/>
        <w:gridCol w:w="935"/>
        <w:gridCol w:w="1002"/>
      </w:tblGrid>
      <w:tr w:rsidR="00967793" w:rsidRPr="001C3337" w:rsidTr="0029120D">
        <w:trPr>
          <w:jc w:val="center"/>
        </w:trPr>
        <w:tc>
          <w:tcPr>
            <w:tcW w:w="3364" w:type="dxa"/>
            <w:tcBorders>
              <w:top w:val="single" w:sz="8" w:space="0" w:color="000000"/>
              <w:left w:val="single" w:sz="8" w:space="0" w:color="000000"/>
              <w:bottom w:val="single" w:sz="4" w:space="0" w:color="000000"/>
            </w:tcBorders>
          </w:tcPr>
          <w:p w:rsidR="00967793" w:rsidRPr="001C3337" w:rsidRDefault="00967793" w:rsidP="003E2584">
            <w:pPr>
              <w:spacing w:before="60" w:after="60"/>
              <w:rPr>
                <w:b/>
                <w:lang w:val="es-ES"/>
              </w:rPr>
            </w:pPr>
            <w:r w:rsidRPr="001C3337">
              <w:rPr>
                <w:b/>
                <w:lang w:val="es-ES"/>
              </w:rPr>
              <w:t xml:space="preserve">Exoneración parcial o total de los derechos y cánones para ciertos servicios o aplicaciones </w:t>
            </w:r>
          </w:p>
        </w:tc>
        <w:tc>
          <w:tcPr>
            <w:tcW w:w="1265"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África</w:t>
            </w:r>
          </w:p>
        </w:tc>
        <w:tc>
          <w:tcPr>
            <w:tcW w:w="1253"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América</w:t>
            </w:r>
          </w:p>
        </w:tc>
        <w:tc>
          <w:tcPr>
            <w:tcW w:w="1211"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Asia-</w:t>
            </w:r>
            <w:r w:rsidRPr="001C3337">
              <w:rPr>
                <w:b/>
                <w:lang w:val="es-ES"/>
              </w:rPr>
              <w:br/>
              <w:t>Pacífico</w:t>
            </w:r>
          </w:p>
        </w:tc>
        <w:tc>
          <w:tcPr>
            <w:tcW w:w="964"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Europa y CEI</w:t>
            </w:r>
          </w:p>
        </w:tc>
        <w:tc>
          <w:tcPr>
            <w:tcW w:w="975"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Países árabes</w:t>
            </w:r>
          </w:p>
        </w:tc>
        <w:tc>
          <w:tcPr>
            <w:tcW w:w="1045" w:type="dxa"/>
            <w:tcBorders>
              <w:top w:val="single" w:sz="8" w:space="0" w:color="000000"/>
              <w:left w:val="single" w:sz="8" w:space="0" w:color="000000"/>
              <w:bottom w:val="single" w:sz="4" w:space="0" w:color="000000"/>
              <w:right w:val="single" w:sz="8" w:space="0" w:color="000000"/>
            </w:tcBorders>
          </w:tcPr>
          <w:p w:rsidR="00967793" w:rsidRPr="001C3337" w:rsidRDefault="00967793" w:rsidP="003E2584">
            <w:pPr>
              <w:spacing w:before="60" w:after="60"/>
              <w:jc w:val="center"/>
              <w:rPr>
                <w:b/>
                <w:lang w:val="es-ES"/>
              </w:rPr>
            </w:pPr>
            <w:r w:rsidRPr="001C3337">
              <w:rPr>
                <w:b/>
                <w:lang w:val="es-ES"/>
              </w:rPr>
              <w:t>Total línea</w:t>
            </w:r>
          </w:p>
        </w:tc>
      </w:tr>
      <w:tr w:rsidR="00967793" w:rsidRPr="001C3337" w:rsidTr="0029120D">
        <w:trPr>
          <w:jc w:val="center"/>
        </w:trPr>
        <w:tc>
          <w:tcPr>
            <w:tcW w:w="3364" w:type="dxa"/>
            <w:tcBorders>
              <w:top w:val="single" w:sz="4" w:space="0" w:color="000000"/>
              <w:left w:val="single" w:sz="8" w:space="0" w:color="000000"/>
              <w:bottom w:val="single" w:sz="4" w:space="0" w:color="000000"/>
            </w:tcBorders>
          </w:tcPr>
          <w:p w:rsidR="00967793" w:rsidRPr="001C3337" w:rsidRDefault="00967793" w:rsidP="00967793">
            <w:pPr>
              <w:rPr>
                <w:lang w:val="es-ES"/>
              </w:rPr>
            </w:pPr>
            <w:r w:rsidRPr="001C3337">
              <w:rPr>
                <w:lang w:val="es-ES"/>
              </w:rPr>
              <w:t>Respuesta "Sí"</w:t>
            </w:r>
          </w:p>
        </w:tc>
        <w:tc>
          <w:tcPr>
            <w:tcW w:w="1265"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7</w:t>
            </w:r>
          </w:p>
        </w:tc>
        <w:tc>
          <w:tcPr>
            <w:tcW w:w="1253"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8</w:t>
            </w:r>
          </w:p>
        </w:tc>
        <w:tc>
          <w:tcPr>
            <w:tcW w:w="1211"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4</w:t>
            </w:r>
          </w:p>
        </w:tc>
        <w:tc>
          <w:tcPr>
            <w:tcW w:w="964"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13</w:t>
            </w:r>
          </w:p>
        </w:tc>
        <w:tc>
          <w:tcPr>
            <w:tcW w:w="975"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5</w:t>
            </w:r>
          </w:p>
        </w:tc>
        <w:tc>
          <w:tcPr>
            <w:tcW w:w="1045" w:type="dxa"/>
            <w:tcBorders>
              <w:top w:val="single" w:sz="4" w:space="0" w:color="000000"/>
              <w:left w:val="single" w:sz="8" w:space="0" w:color="000000"/>
              <w:bottom w:val="single" w:sz="4" w:space="0" w:color="000000"/>
              <w:right w:val="single" w:sz="8" w:space="0" w:color="000000"/>
            </w:tcBorders>
          </w:tcPr>
          <w:p w:rsidR="00967793" w:rsidRPr="001C3337" w:rsidRDefault="00967793" w:rsidP="00682A92">
            <w:pPr>
              <w:jc w:val="center"/>
              <w:rPr>
                <w:lang w:val="es-ES"/>
              </w:rPr>
            </w:pPr>
            <w:r w:rsidRPr="001C3337">
              <w:rPr>
                <w:lang w:val="es-ES"/>
              </w:rPr>
              <w:t>37</w:t>
            </w:r>
          </w:p>
        </w:tc>
      </w:tr>
      <w:tr w:rsidR="00967793" w:rsidRPr="001C3337" w:rsidTr="0029120D">
        <w:trPr>
          <w:jc w:val="center"/>
        </w:trPr>
        <w:tc>
          <w:tcPr>
            <w:tcW w:w="3364" w:type="dxa"/>
            <w:tcBorders>
              <w:top w:val="single" w:sz="4" w:space="0" w:color="000000"/>
              <w:left w:val="single" w:sz="8" w:space="0" w:color="000000"/>
              <w:bottom w:val="single" w:sz="4" w:space="0" w:color="000000"/>
            </w:tcBorders>
          </w:tcPr>
          <w:p w:rsidR="00967793" w:rsidRPr="001C3337" w:rsidRDefault="00967793" w:rsidP="00967793">
            <w:pPr>
              <w:rPr>
                <w:lang w:val="es-ES"/>
              </w:rPr>
            </w:pPr>
            <w:r w:rsidRPr="001C3337">
              <w:rPr>
                <w:lang w:val="es-ES"/>
              </w:rPr>
              <w:t>Respuesta "No"</w:t>
            </w:r>
          </w:p>
        </w:tc>
        <w:tc>
          <w:tcPr>
            <w:tcW w:w="1265"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4</w:t>
            </w:r>
          </w:p>
        </w:tc>
        <w:tc>
          <w:tcPr>
            <w:tcW w:w="1253"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1</w:t>
            </w:r>
          </w:p>
        </w:tc>
        <w:tc>
          <w:tcPr>
            <w:tcW w:w="1211"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4</w:t>
            </w:r>
          </w:p>
        </w:tc>
        <w:tc>
          <w:tcPr>
            <w:tcW w:w="964"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4</w:t>
            </w:r>
          </w:p>
        </w:tc>
        <w:tc>
          <w:tcPr>
            <w:tcW w:w="975"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1</w:t>
            </w:r>
          </w:p>
        </w:tc>
        <w:tc>
          <w:tcPr>
            <w:tcW w:w="1045" w:type="dxa"/>
            <w:tcBorders>
              <w:top w:val="single" w:sz="4" w:space="0" w:color="000000"/>
              <w:left w:val="single" w:sz="8" w:space="0" w:color="000000"/>
              <w:bottom w:val="single" w:sz="4" w:space="0" w:color="000000"/>
              <w:right w:val="single" w:sz="8" w:space="0" w:color="000000"/>
            </w:tcBorders>
          </w:tcPr>
          <w:p w:rsidR="00967793" w:rsidRPr="001C3337" w:rsidRDefault="00967793" w:rsidP="00682A92">
            <w:pPr>
              <w:jc w:val="center"/>
              <w:rPr>
                <w:lang w:val="es-ES"/>
              </w:rPr>
            </w:pPr>
            <w:r w:rsidRPr="001C3337">
              <w:rPr>
                <w:lang w:val="es-ES"/>
              </w:rPr>
              <w:t>14</w:t>
            </w:r>
          </w:p>
        </w:tc>
      </w:tr>
      <w:tr w:rsidR="00967793" w:rsidRPr="001C3337" w:rsidTr="0029120D">
        <w:trPr>
          <w:jc w:val="center"/>
        </w:trPr>
        <w:tc>
          <w:tcPr>
            <w:tcW w:w="3364" w:type="dxa"/>
            <w:tcBorders>
              <w:top w:val="single" w:sz="8" w:space="0" w:color="000000"/>
              <w:left w:val="single" w:sz="8" w:space="0" w:color="000000"/>
              <w:bottom w:val="single" w:sz="8" w:space="0" w:color="000000"/>
            </w:tcBorders>
          </w:tcPr>
          <w:p w:rsidR="00967793" w:rsidRPr="001C3337" w:rsidRDefault="00967793" w:rsidP="00C66D5E">
            <w:pPr>
              <w:jc w:val="center"/>
              <w:rPr>
                <w:lang w:val="es-ES"/>
              </w:rPr>
            </w:pPr>
            <w:r w:rsidRPr="001C3337">
              <w:rPr>
                <w:lang w:val="es-ES"/>
              </w:rPr>
              <w:t>Total columna</w:t>
            </w:r>
          </w:p>
        </w:tc>
        <w:tc>
          <w:tcPr>
            <w:tcW w:w="1265" w:type="dxa"/>
            <w:tcBorders>
              <w:top w:val="single" w:sz="8" w:space="0" w:color="000000"/>
              <w:left w:val="single" w:sz="4" w:space="0" w:color="000000"/>
              <w:bottom w:val="single" w:sz="8" w:space="0" w:color="000000"/>
            </w:tcBorders>
          </w:tcPr>
          <w:p w:rsidR="00967793" w:rsidRPr="001C3337" w:rsidRDefault="00967793" w:rsidP="00682A92">
            <w:pPr>
              <w:jc w:val="center"/>
              <w:rPr>
                <w:lang w:val="es-ES"/>
              </w:rPr>
            </w:pPr>
            <w:r w:rsidRPr="001C3337">
              <w:rPr>
                <w:lang w:val="es-ES"/>
              </w:rPr>
              <w:t>11</w:t>
            </w:r>
          </w:p>
        </w:tc>
        <w:tc>
          <w:tcPr>
            <w:tcW w:w="1253" w:type="dxa"/>
            <w:tcBorders>
              <w:top w:val="single" w:sz="8" w:space="0" w:color="000000"/>
              <w:left w:val="single" w:sz="4" w:space="0" w:color="000000"/>
              <w:bottom w:val="single" w:sz="8" w:space="0" w:color="000000"/>
            </w:tcBorders>
          </w:tcPr>
          <w:p w:rsidR="00967793" w:rsidRPr="001C3337" w:rsidRDefault="00967793" w:rsidP="00682A92">
            <w:pPr>
              <w:jc w:val="center"/>
              <w:rPr>
                <w:lang w:val="es-ES"/>
              </w:rPr>
            </w:pPr>
            <w:r w:rsidRPr="001C3337">
              <w:rPr>
                <w:lang w:val="es-ES"/>
              </w:rPr>
              <w:t>9</w:t>
            </w:r>
          </w:p>
        </w:tc>
        <w:tc>
          <w:tcPr>
            <w:tcW w:w="1211" w:type="dxa"/>
            <w:tcBorders>
              <w:top w:val="single" w:sz="8" w:space="0" w:color="000000"/>
              <w:left w:val="single" w:sz="4" w:space="0" w:color="000000"/>
              <w:bottom w:val="single" w:sz="8" w:space="0" w:color="000000"/>
            </w:tcBorders>
          </w:tcPr>
          <w:p w:rsidR="00967793" w:rsidRPr="001C3337" w:rsidRDefault="00967793" w:rsidP="00682A92">
            <w:pPr>
              <w:jc w:val="center"/>
              <w:rPr>
                <w:lang w:val="es-ES"/>
              </w:rPr>
            </w:pPr>
            <w:r w:rsidRPr="001C3337">
              <w:rPr>
                <w:lang w:val="es-ES"/>
              </w:rPr>
              <w:t>8</w:t>
            </w:r>
          </w:p>
        </w:tc>
        <w:tc>
          <w:tcPr>
            <w:tcW w:w="964" w:type="dxa"/>
            <w:tcBorders>
              <w:top w:val="single" w:sz="8" w:space="0" w:color="000000"/>
              <w:left w:val="single" w:sz="4" w:space="0" w:color="000000"/>
              <w:bottom w:val="single" w:sz="8" w:space="0" w:color="000000"/>
            </w:tcBorders>
          </w:tcPr>
          <w:p w:rsidR="00967793" w:rsidRPr="001C3337" w:rsidRDefault="00967793" w:rsidP="00682A92">
            <w:pPr>
              <w:jc w:val="center"/>
              <w:rPr>
                <w:lang w:val="es-ES"/>
              </w:rPr>
            </w:pPr>
            <w:r w:rsidRPr="001C3337">
              <w:rPr>
                <w:lang w:val="es-ES"/>
              </w:rPr>
              <w:t>17</w:t>
            </w:r>
          </w:p>
        </w:tc>
        <w:tc>
          <w:tcPr>
            <w:tcW w:w="975" w:type="dxa"/>
            <w:tcBorders>
              <w:top w:val="single" w:sz="8" w:space="0" w:color="000000"/>
              <w:left w:val="single" w:sz="4" w:space="0" w:color="000000"/>
              <w:bottom w:val="single" w:sz="8" w:space="0" w:color="000000"/>
            </w:tcBorders>
          </w:tcPr>
          <w:p w:rsidR="00967793" w:rsidRPr="001C3337" w:rsidRDefault="00967793" w:rsidP="00682A92">
            <w:pPr>
              <w:jc w:val="center"/>
              <w:rPr>
                <w:lang w:val="es-ES"/>
              </w:rPr>
            </w:pPr>
            <w:r w:rsidRPr="001C3337">
              <w:rPr>
                <w:lang w:val="es-ES"/>
              </w:rPr>
              <w:t>6</w:t>
            </w:r>
          </w:p>
        </w:tc>
        <w:tc>
          <w:tcPr>
            <w:tcW w:w="1045" w:type="dxa"/>
            <w:tcBorders>
              <w:top w:val="single" w:sz="8" w:space="0" w:color="000000"/>
              <w:left w:val="single" w:sz="8" w:space="0" w:color="000000"/>
              <w:bottom w:val="single" w:sz="8" w:space="0" w:color="000000"/>
              <w:right w:val="single" w:sz="8" w:space="0" w:color="000000"/>
            </w:tcBorders>
          </w:tcPr>
          <w:p w:rsidR="00967793" w:rsidRPr="001C3337" w:rsidRDefault="00967793" w:rsidP="00682A92">
            <w:pPr>
              <w:jc w:val="center"/>
              <w:rPr>
                <w:lang w:val="es-ES"/>
              </w:rPr>
            </w:pPr>
            <w:r w:rsidRPr="001C3337">
              <w:rPr>
                <w:lang w:val="es-ES"/>
              </w:rPr>
              <w:t>51</w:t>
            </w:r>
          </w:p>
        </w:tc>
      </w:tr>
    </w:tbl>
    <w:p w:rsidR="00967793" w:rsidRPr="001C3337" w:rsidRDefault="00967793" w:rsidP="00967793">
      <w:pPr>
        <w:rPr>
          <w:lang w:val="es-ES"/>
        </w:rPr>
      </w:pPr>
      <w:r w:rsidRPr="001C3337">
        <w:rPr>
          <w:lang w:val="es-ES"/>
        </w:rPr>
        <w:t>En 37 países (es decir 73% de las respuestas), existe una exoneración parcial o total de los derechos y cánones para ciertos servicios y aplicaciones.</w:t>
      </w:r>
    </w:p>
    <w:p w:rsidR="00967793" w:rsidRPr="001C3337" w:rsidRDefault="00967793" w:rsidP="00967793">
      <w:pPr>
        <w:rPr>
          <w:lang w:val="es-ES"/>
        </w:rPr>
      </w:pPr>
      <w:r w:rsidRPr="001C3337">
        <w:rPr>
          <w:lang w:val="es-ES"/>
        </w:rPr>
        <w:t>La mayoría de los países que han respondido "sí" a esta pregunta han comunicado las precisiones solicitadas. Esas informaciones se encuentran en la base de datos TE.</w:t>
      </w:r>
    </w:p>
    <w:p w:rsidR="00967793" w:rsidRPr="001C3337" w:rsidRDefault="00967793" w:rsidP="00967793">
      <w:pPr>
        <w:rPr>
          <w:lang w:val="es-ES"/>
        </w:rPr>
      </w:pPr>
      <w:r w:rsidRPr="001C3337">
        <w:rPr>
          <w:lang w:val="es-ES"/>
        </w:rPr>
        <w:t>Los casos de exoneración parcial o total mencionados más a menudo se refieren en particular a los aparatos de poco alcance y baja potencia (AFP, SRD), los equipos y aplicaciones científicos y médicos, el servicio de radioaficionados y el servicio de radiodifusión.</w:t>
      </w:r>
    </w:p>
    <w:p w:rsidR="00967793" w:rsidRPr="001C3337" w:rsidRDefault="00967793" w:rsidP="00967793">
      <w:pPr>
        <w:rPr>
          <w:i/>
          <w:lang w:val="es-ES"/>
        </w:rPr>
      </w:pPr>
      <w:r w:rsidRPr="001C3337">
        <w:rPr>
          <w:lang w:val="es-ES"/>
        </w:rPr>
        <w:t>5.3.3</w:t>
      </w:r>
      <w:r w:rsidRPr="001C3337">
        <w:rPr>
          <w:lang w:val="es-ES"/>
        </w:rPr>
        <w:tab/>
        <w:t>Pregunta P10:</w:t>
      </w:r>
      <w:r w:rsidRPr="001C3337">
        <w:rPr>
          <w:b/>
          <w:lang w:val="es-ES"/>
        </w:rPr>
        <w:t xml:space="preserve"> </w:t>
      </w:r>
      <w:r w:rsidRPr="001C3337">
        <w:rPr>
          <w:i/>
          <w:lang w:val="es-ES"/>
        </w:rPr>
        <w:t xml:space="preserve">¿Hay </w:t>
      </w:r>
      <w:r w:rsidRPr="001C3337">
        <w:rPr>
          <w:i/>
          <w:u w:val="single"/>
          <w:lang w:val="es-ES"/>
        </w:rPr>
        <w:t>usuarios</w:t>
      </w:r>
      <w:r w:rsidRPr="001C3337">
        <w:rPr>
          <w:i/>
          <w:lang w:val="es-ES"/>
        </w:rPr>
        <w:t xml:space="preserve"> exonerados parcial o totalmente de los derechos de utilización de frecuencias?</w:t>
      </w:r>
    </w:p>
    <w:p w:rsidR="00967793" w:rsidRPr="001C3337" w:rsidRDefault="00967793" w:rsidP="00967793">
      <w:pPr>
        <w:rPr>
          <w:i/>
          <w:lang w:val="es-ES"/>
        </w:rPr>
      </w:pPr>
      <w:r w:rsidRPr="001C3337">
        <w:rPr>
          <w:i/>
          <w:lang w:val="es-ES"/>
        </w:rPr>
        <w:t>En caso afirmativo, especifique:</w:t>
      </w:r>
    </w:p>
    <w:p w:rsidR="00967793" w:rsidRPr="001C3337" w:rsidRDefault="00967793" w:rsidP="00967793">
      <w:pPr>
        <w:rPr>
          <w:i/>
          <w:lang w:val="es-ES"/>
        </w:rPr>
      </w:pPr>
      <w:r w:rsidRPr="001C3337">
        <w:rPr>
          <w:i/>
          <w:lang w:val="es-ES"/>
        </w:rPr>
        <w:sym w:font="Symbol" w:char="F02D"/>
      </w:r>
      <w:r w:rsidRPr="001C3337">
        <w:rPr>
          <w:i/>
          <w:lang w:val="es-ES"/>
        </w:rPr>
        <w:tab/>
        <w:t>los usuarios en cuestión;</w:t>
      </w:r>
    </w:p>
    <w:p w:rsidR="00967793" w:rsidRPr="001C3337" w:rsidRDefault="00967793" w:rsidP="00967793">
      <w:pPr>
        <w:rPr>
          <w:i/>
          <w:lang w:val="es-ES"/>
        </w:rPr>
      </w:pPr>
      <w:r w:rsidRPr="001C3337">
        <w:rPr>
          <w:i/>
          <w:lang w:val="es-ES"/>
        </w:rPr>
        <w:sym w:font="Symbol" w:char="F02D"/>
      </w:r>
      <w:r w:rsidRPr="001C3337">
        <w:rPr>
          <w:i/>
          <w:lang w:val="es-ES"/>
        </w:rPr>
        <w:tab/>
        <w:t>los índices de exoneración correspondientes a cada uno de estos usuarios.</w:t>
      </w:r>
    </w:p>
    <w:p w:rsidR="003E2584" w:rsidRPr="001C3337" w:rsidRDefault="003E2584">
      <w:pPr>
        <w:tabs>
          <w:tab w:val="clear" w:pos="794"/>
          <w:tab w:val="clear" w:pos="1191"/>
          <w:tab w:val="clear" w:pos="1588"/>
          <w:tab w:val="clear" w:pos="1985"/>
        </w:tabs>
        <w:overflowPunct/>
        <w:autoSpaceDE/>
        <w:autoSpaceDN/>
        <w:adjustRightInd/>
        <w:spacing w:before="0"/>
        <w:jc w:val="left"/>
        <w:textAlignment w:val="auto"/>
        <w:rPr>
          <w:lang w:val="es-ES"/>
        </w:rPr>
      </w:pPr>
      <w:r w:rsidRPr="001C3337">
        <w:rPr>
          <w:lang w:val="es-ES"/>
        </w:rPr>
        <w:br w:type="page"/>
      </w:r>
    </w:p>
    <w:p w:rsidR="00967793" w:rsidRPr="001C3337" w:rsidRDefault="00120D07" w:rsidP="00120D07">
      <w:pPr>
        <w:rPr>
          <w:lang w:val="es-ES"/>
        </w:rPr>
      </w:pPr>
      <w:r w:rsidRPr="001C3337">
        <w:rPr>
          <w:lang w:val="es-ES"/>
        </w:rPr>
        <w:lastRenderedPageBreak/>
        <w:t xml:space="preserve">Cincuenta </w:t>
      </w:r>
      <w:r w:rsidR="00967793" w:rsidRPr="001C3337">
        <w:rPr>
          <w:lang w:val="es-ES"/>
        </w:rPr>
        <w:t>países han respondido a esta pregunta. En los cuadros siguientes se resumen las respuestas recibidas:</w:t>
      </w:r>
    </w:p>
    <w:p w:rsidR="00967793" w:rsidRPr="001C3337" w:rsidRDefault="00967793" w:rsidP="00967793">
      <w:pPr>
        <w:rPr>
          <w:lang w:val="es-E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07"/>
        <w:gridCol w:w="1982"/>
        <w:gridCol w:w="1993"/>
        <w:gridCol w:w="1387"/>
      </w:tblGrid>
      <w:tr w:rsidR="00967793" w:rsidRPr="001C3337" w:rsidTr="002E1E24">
        <w:tc>
          <w:tcPr>
            <w:tcW w:w="4307" w:type="dxa"/>
            <w:tcBorders>
              <w:top w:val="single" w:sz="1" w:space="0" w:color="000000"/>
              <w:left w:val="single" w:sz="1" w:space="0" w:color="000000"/>
              <w:bottom w:val="single" w:sz="1" w:space="0" w:color="000000"/>
            </w:tcBorders>
          </w:tcPr>
          <w:p w:rsidR="00967793" w:rsidRPr="001C3337" w:rsidRDefault="00967793" w:rsidP="00120D07">
            <w:pPr>
              <w:spacing w:before="60" w:after="60"/>
              <w:jc w:val="center"/>
              <w:rPr>
                <w:b/>
                <w:lang w:val="es-ES"/>
              </w:rPr>
            </w:pPr>
            <w:r w:rsidRPr="001C3337">
              <w:rPr>
                <w:b/>
                <w:lang w:val="es-ES"/>
              </w:rPr>
              <w:t xml:space="preserve">Exoneración parcial o total de derechos </w:t>
            </w:r>
            <w:r w:rsidR="00682A92" w:rsidRPr="001C3337">
              <w:rPr>
                <w:b/>
                <w:lang w:val="es-ES"/>
              </w:rPr>
              <w:br/>
            </w:r>
            <w:r w:rsidRPr="001C3337">
              <w:rPr>
                <w:b/>
                <w:lang w:val="es-ES"/>
              </w:rPr>
              <w:t>y cánones para los usuarios</w:t>
            </w:r>
          </w:p>
        </w:tc>
        <w:tc>
          <w:tcPr>
            <w:tcW w:w="1982"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Sí</w:t>
            </w:r>
          </w:p>
        </w:tc>
        <w:tc>
          <w:tcPr>
            <w:tcW w:w="1993"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No</w:t>
            </w:r>
          </w:p>
        </w:tc>
        <w:tc>
          <w:tcPr>
            <w:tcW w:w="1387" w:type="dxa"/>
            <w:tcBorders>
              <w:top w:val="single" w:sz="1" w:space="0" w:color="000000"/>
              <w:left w:val="single" w:sz="1" w:space="0" w:color="000000"/>
              <w:bottom w:val="single" w:sz="1" w:space="0" w:color="000000"/>
              <w:right w:val="single" w:sz="1" w:space="0" w:color="000000"/>
            </w:tcBorders>
          </w:tcPr>
          <w:p w:rsidR="00967793" w:rsidRPr="001C3337" w:rsidRDefault="00967793" w:rsidP="003E2584">
            <w:pPr>
              <w:spacing w:before="60" w:after="60"/>
              <w:jc w:val="center"/>
              <w:rPr>
                <w:b/>
                <w:lang w:val="es-ES"/>
              </w:rPr>
            </w:pPr>
            <w:r w:rsidRPr="001C3337">
              <w:rPr>
                <w:b/>
                <w:lang w:val="es-ES"/>
              </w:rPr>
              <w:t>Total</w:t>
            </w:r>
          </w:p>
        </w:tc>
      </w:tr>
      <w:tr w:rsidR="00967793" w:rsidRPr="001C3337" w:rsidTr="002E1E24">
        <w:tc>
          <w:tcPr>
            <w:tcW w:w="4307" w:type="dxa"/>
            <w:tcBorders>
              <w:left w:val="single" w:sz="1" w:space="0" w:color="000000"/>
              <w:bottom w:val="single" w:sz="1" w:space="0" w:color="000000"/>
            </w:tcBorders>
          </w:tcPr>
          <w:p w:rsidR="00967793" w:rsidRPr="001C3337" w:rsidRDefault="00967793" w:rsidP="00120D07">
            <w:pPr>
              <w:jc w:val="center"/>
              <w:rPr>
                <w:lang w:val="es-ES"/>
              </w:rPr>
            </w:pPr>
            <w:r w:rsidRPr="001C3337">
              <w:rPr>
                <w:lang w:val="es-ES"/>
              </w:rPr>
              <w:t>Número de respuestas</w:t>
            </w:r>
          </w:p>
        </w:tc>
        <w:tc>
          <w:tcPr>
            <w:tcW w:w="1982" w:type="dxa"/>
            <w:tcBorders>
              <w:left w:val="single" w:sz="1" w:space="0" w:color="000000"/>
              <w:bottom w:val="single" w:sz="1" w:space="0" w:color="000000"/>
            </w:tcBorders>
          </w:tcPr>
          <w:p w:rsidR="00967793" w:rsidRPr="001C3337" w:rsidRDefault="00967793" w:rsidP="00682A92">
            <w:pPr>
              <w:jc w:val="center"/>
              <w:rPr>
                <w:lang w:val="es-ES"/>
              </w:rPr>
            </w:pPr>
            <w:r w:rsidRPr="001C3337">
              <w:rPr>
                <w:lang w:val="es-ES"/>
              </w:rPr>
              <w:t>34</w:t>
            </w:r>
          </w:p>
        </w:tc>
        <w:tc>
          <w:tcPr>
            <w:tcW w:w="1993" w:type="dxa"/>
            <w:tcBorders>
              <w:left w:val="single" w:sz="1" w:space="0" w:color="000000"/>
              <w:bottom w:val="single" w:sz="1" w:space="0" w:color="000000"/>
            </w:tcBorders>
          </w:tcPr>
          <w:p w:rsidR="00967793" w:rsidRPr="001C3337" w:rsidRDefault="00967793" w:rsidP="00682A92">
            <w:pPr>
              <w:jc w:val="center"/>
              <w:rPr>
                <w:lang w:val="es-ES"/>
              </w:rPr>
            </w:pPr>
            <w:r w:rsidRPr="001C3337">
              <w:rPr>
                <w:lang w:val="es-ES"/>
              </w:rPr>
              <w:t>16</w:t>
            </w:r>
          </w:p>
        </w:tc>
        <w:tc>
          <w:tcPr>
            <w:tcW w:w="1387" w:type="dxa"/>
            <w:tcBorders>
              <w:left w:val="single" w:sz="1" w:space="0" w:color="000000"/>
              <w:bottom w:val="single" w:sz="1" w:space="0" w:color="000000"/>
              <w:right w:val="single" w:sz="1" w:space="0" w:color="000000"/>
            </w:tcBorders>
          </w:tcPr>
          <w:p w:rsidR="00967793" w:rsidRPr="001C3337" w:rsidRDefault="00967793" w:rsidP="00682A92">
            <w:pPr>
              <w:jc w:val="center"/>
              <w:rPr>
                <w:lang w:val="es-ES"/>
              </w:rPr>
            </w:pPr>
            <w:r w:rsidRPr="001C3337">
              <w:rPr>
                <w:lang w:val="es-ES"/>
              </w:rPr>
              <w:t>50</w:t>
            </w:r>
          </w:p>
        </w:tc>
      </w:tr>
    </w:tbl>
    <w:p w:rsidR="00967793" w:rsidRPr="001C3337" w:rsidRDefault="00967793" w:rsidP="00967793">
      <w:pPr>
        <w:rPr>
          <w:lang w:val="es-E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64"/>
        <w:gridCol w:w="1918"/>
        <w:gridCol w:w="1907"/>
        <w:gridCol w:w="1854"/>
        <w:gridCol w:w="926"/>
      </w:tblGrid>
      <w:tr w:rsidR="00967793" w:rsidRPr="001C3337" w:rsidTr="002E1E24">
        <w:tc>
          <w:tcPr>
            <w:tcW w:w="3064" w:type="dxa"/>
            <w:tcBorders>
              <w:top w:val="single" w:sz="1" w:space="0" w:color="000000"/>
              <w:left w:val="single" w:sz="1" w:space="0" w:color="000000"/>
              <w:bottom w:val="single" w:sz="1" w:space="0" w:color="000000"/>
            </w:tcBorders>
          </w:tcPr>
          <w:p w:rsidR="00967793" w:rsidRPr="001C3337" w:rsidRDefault="00967793" w:rsidP="00120D07">
            <w:pPr>
              <w:spacing w:before="60" w:after="60"/>
              <w:jc w:val="center"/>
              <w:rPr>
                <w:b/>
                <w:lang w:val="es-ES"/>
              </w:rPr>
            </w:pPr>
            <w:r w:rsidRPr="001C3337">
              <w:rPr>
                <w:b/>
                <w:lang w:val="es-ES"/>
              </w:rPr>
              <w:t>Exoneración parcial o total de derechos y cánones para los usuarios</w:t>
            </w:r>
          </w:p>
        </w:tc>
        <w:tc>
          <w:tcPr>
            <w:tcW w:w="1918"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Países desarrollados</w:t>
            </w:r>
          </w:p>
        </w:tc>
        <w:tc>
          <w:tcPr>
            <w:tcW w:w="1907"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Países en desarrollo</w:t>
            </w:r>
          </w:p>
        </w:tc>
        <w:tc>
          <w:tcPr>
            <w:tcW w:w="1854"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Países menos adelantados</w:t>
            </w:r>
          </w:p>
        </w:tc>
        <w:tc>
          <w:tcPr>
            <w:tcW w:w="926" w:type="dxa"/>
            <w:tcBorders>
              <w:top w:val="single" w:sz="1" w:space="0" w:color="000000"/>
              <w:left w:val="single" w:sz="1" w:space="0" w:color="000000"/>
              <w:bottom w:val="single" w:sz="1" w:space="0" w:color="000000"/>
              <w:right w:val="single" w:sz="1" w:space="0" w:color="000000"/>
            </w:tcBorders>
          </w:tcPr>
          <w:p w:rsidR="00967793" w:rsidRPr="001C3337" w:rsidRDefault="00967793" w:rsidP="003E2584">
            <w:pPr>
              <w:spacing w:before="60" w:after="60"/>
              <w:jc w:val="center"/>
              <w:rPr>
                <w:b/>
                <w:lang w:val="es-ES"/>
              </w:rPr>
            </w:pPr>
            <w:r w:rsidRPr="001C3337">
              <w:rPr>
                <w:b/>
                <w:lang w:val="es-ES"/>
              </w:rPr>
              <w:t>Total línea</w:t>
            </w:r>
          </w:p>
        </w:tc>
      </w:tr>
      <w:tr w:rsidR="00967793" w:rsidRPr="001C3337" w:rsidTr="002E1E24">
        <w:tc>
          <w:tcPr>
            <w:tcW w:w="3064"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Respuesta "Sí"</w:t>
            </w:r>
          </w:p>
        </w:tc>
        <w:tc>
          <w:tcPr>
            <w:tcW w:w="1918" w:type="dxa"/>
            <w:tcBorders>
              <w:left w:val="single" w:sz="1" w:space="0" w:color="000000"/>
              <w:bottom w:val="single" w:sz="1" w:space="0" w:color="000000"/>
            </w:tcBorders>
          </w:tcPr>
          <w:p w:rsidR="00967793" w:rsidRPr="001C3337" w:rsidRDefault="00967793" w:rsidP="00682A92">
            <w:pPr>
              <w:jc w:val="center"/>
              <w:rPr>
                <w:lang w:val="es-ES"/>
              </w:rPr>
            </w:pPr>
            <w:r w:rsidRPr="001C3337">
              <w:rPr>
                <w:lang w:val="es-ES"/>
              </w:rPr>
              <w:t>6</w:t>
            </w:r>
          </w:p>
        </w:tc>
        <w:tc>
          <w:tcPr>
            <w:tcW w:w="1907" w:type="dxa"/>
            <w:tcBorders>
              <w:left w:val="single" w:sz="1" w:space="0" w:color="000000"/>
              <w:bottom w:val="single" w:sz="1" w:space="0" w:color="000000"/>
            </w:tcBorders>
          </w:tcPr>
          <w:p w:rsidR="00967793" w:rsidRPr="001C3337" w:rsidRDefault="00967793" w:rsidP="00682A92">
            <w:pPr>
              <w:jc w:val="center"/>
              <w:rPr>
                <w:lang w:val="es-ES"/>
              </w:rPr>
            </w:pPr>
            <w:r w:rsidRPr="001C3337">
              <w:rPr>
                <w:lang w:val="es-ES"/>
              </w:rPr>
              <w:t>18</w:t>
            </w:r>
          </w:p>
        </w:tc>
        <w:tc>
          <w:tcPr>
            <w:tcW w:w="1854" w:type="dxa"/>
            <w:tcBorders>
              <w:left w:val="single" w:sz="1" w:space="0" w:color="000000"/>
              <w:bottom w:val="single" w:sz="1" w:space="0" w:color="000000"/>
            </w:tcBorders>
          </w:tcPr>
          <w:p w:rsidR="00967793" w:rsidRPr="001C3337" w:rsidRDefault="00967793" w:rsidP="00682A92">
            <w:pPr>
              <w:jc w:val="center"/>
              <w:rPr>
                <w:lang w:val="es-ES"/>
              </w:rPr>
            </w:pPr>
            <w:r w:rsidRPr="001C3337">
              <w:rPr>
                <w:lang w:val="es-ES"/>
              </w:rPr>
              <w:t>10</w:t>
            </w:r>
          </w:p>
        </w:tc>
        <w:tc>
          <w:tcPr>
            <w:tcW w:w="926" w:type="dxa"/>
            <w:tcBorders>
              <w:left w:val="single" w:sz="1" w:space="0" w:color="000000"/>
              <w:bottom w:val="single" w:sz="1" w:space="0" w:color="000000"/>
              <w:right w:val="single" w:sz="1" w:space="0" w:color="000000"/>
            </w:tcBorders>
          </w:tcPr>
          <w:p w:rsidR="00967793" w:rsidRPr="001C3337" w:rsidRDefault="00967793" w:rsidP="00682A92">
            <w:pPr>
              <w:jc w:val="center"/>
              <w:rPr>
                <w:lang w:val="es-ES"/>
              </w:rPr>
            </w:pPr>
            <w:r w:rsidRPr="001C3337">
              <w:rPr>
                <w:lang w:val="es-ES"/>
              </w:rPr>
              <w:t>34</w:t>
            </w:r>
          </w:p>
        </w:tc>
      </w:tr>
      <w:tr w:rsidR="00967793" w:rsidRPr="001C3337" w:rsidTr="002E1E24">
        <w:tc>
          <w:tcPr>
            <w:tcW w:w="3064"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Respuesta "No"</w:t>
            </w:r>
          </w:p>
        </w:tc>
        <w:tc>
          <w:tcPr>
            <w:tcW w:w="1918" w:type="dxa"/>
            <w:tcBorders>
              <w:left w:val="single" w:sz="1" w:space="0" w:color="000000"/>
              <w:bottom w:val="single" w:sz="1" w:space="0" w:color="000000"/>
            </w:tcBorders>
          </w:tcPr>
          <w:p w:rsidR="00967793" w:rsidRPr="001C3337" w:rsidRDefault="00967793" w:rsidP="00682A92">
            <w:pPr>
              <w:jc w:val="center"/>
              <w:rPr>
                <w:lang w:val="es-ES"/>
              </w:rPr>
            </w:pPr>
            <w:r w:rsidRPr="001C3337">
              <w:rPr>
                <w:lang w:val="es-ES"/>
              </w:rPr>
              <w:t>4</w:t>
            </w:r>
          </w:p>
        </w:tc>
        <w:tc>
          <w:tcPr>
            <w:tcW w:w="1907" w:type="dxa"/>
            <w:tcBorders>
              <w:left w:val="single" w:sz="1" w:space="0" w:color="000000"/>
              <w:bottom w:val="single" w:sz="1" w:space="0" w:color="000000"/>
            </w:tcBorders>
          </w:tcPr>
          <w:p w:rsidR="00967793" w:rsidRPr="001C3337" w:rsidRDefault="00967793" w:rsidP="00682A92">
            <w:pPr>
              <w:jc w:val="center"/>
              <w:rPr>
                <w:lang w:val="es-ES"/>
              </w:rPr>
            </w:pPr>
            <w:r w:rsidRPr="001C3337">
              <w:rPr>
                <w:lang w:val="es-ES"/>
              </w:rPr>
              <w:t>9</w:t>
            </w:r>
          </w:p>
        </w:tc>
        <w:tc>
          <w:tcPr>
            <w:tcW w:w="1854" w:type="dxa"/>
            <w:tcBorders>
              <w:left w:val="single" w:sz="1" w:space="0" w:color="000000"/>
              <w:bottom w:val="single" w:sz="1" w:space="0" w:color="000000"/>
            </w:tcBorders>
          </w:tcPr>
          <w:p w:rsidR="00967793" w:rsidRPr="001C3337" w:rsidRDefault="00967793" w:rsidP="00682A92">
            <w:pPr>
              <w:jc w:val="center"/>
              <w:rPr>
                <w:lang w:val="es-ES"/>
              </w:rPr>
            </w:pPr>
            <w:r w:rsidRPr="001C3337">
              <w:rPr>
                <w:lang w:val="es-ES"/>
              </w:rPr>
              <w:t>3</w:t>
            </w:r>
          </w:p>
        </w:tc>
        <w:tc>
          <w:tcPr>
            <w:tcW w:w="926" w:type="dxa"/>
            <w:tcBorders>
              <w:left w:val="single" w:sz="1" w:space="0" w:color="000000"/>
              <w:bottom w:val="single" w:sz="1" w:space="0" w:color="000000"/>
              <w:right w:val="single" w:sz="1" w:space="0" w:color="000000"/>
            </w:tcBorders>
          </w:tcPr>
          <w:p w:rsidR="00967793" w:rsidRPr="001C3337" w:rsidRDefault="00967793" w:rsidP="00682A92">
            <w:pPr>
              <w:jc w:val="center"/>
              <w:rPr>
                <w:lang w:val="es-ES"/>
              </w:rPr>
            </w:pPr>
            <w:r w:rsidRPr="001C3337">
              <w:rPr>
                <w:lang w:val="es-ES"/>
              </w:rPr>
              <w:t>16</w:t>
            </w:r>
          </w:p>
        </w:tc>
      </w:tr>
      <w:tr w:rsidR="00967793" w:rsidRPr="001C3337" w:rsidTr="002E1E24">
        <w:tc>
          <w:tcPr>
            <w:tcW w:w="3064" w:type="dxa"/>
            <w:tcBorders>
              <w:left w:val="single" w:sz="1" w:space="0" w:color="000000"/>
              <w:bottom w:val="single" w:sz="1" w:space="0" w:color="000000"/>
            </w:tcBorders>
          </w:tcPr>
          <w:p w:rsidR="00967793" w:rsidRPr="001C3337" w:rsidRDefault="00967793" w:rsidP="00120D07">
            <w:pPr>
              <w:jc w:val="center"/>
              <w:rPr>
                <w:lang w:val="es-ES"/>
              </w:rPr>
            </w:pPr>
            <w:r w:rsidRPr="001C3337">
              <w:rPr>
                <w:lang w:val="es-ES"/>
              </w:rPr>
              <w:t>Total columna</w:t>
            </w:r>
          </w:p>
        </w:tc>
        <w:tc>
          <w:tcPr>
            <w:tcW w:w="1918" w:type="dxa"/>
            <w:tcBorders>
              <w:left w:val="single" w:sz="1" w:space="0" w:color="000000"/>
              <w:bottom w:val="single" w:sz="1" w:space="0" w:color="000000"/>
            </w:tcBorders>
          </w:tcPr>
          <w:p w:rsidR="00967793" w:rsidRPr="001C3337" w:rsidRDefault="00967793" w:rsidP="00682A92">
            <w:pPr>
              <w:jc w:val="center"/>
              <w:rPr>
                <w:lang w:val="es-ES"/>
              </w:rPr>
            </w:pPr>
            <w:r w:rsidRPr="001C3337">
              <w:rPr>
                <w:lang w:val="es-ES"/>
              </w:rPr>
              <w:t>10</w:t>
            </w:r>
          </w:p>
        </w:tc>
        <w:tc>
          <w:tcPr>
            <w:tcW w:w="1907" w:type="dxa"/>
            <w:tcBorders>
              <w:left w:val="single" w:sz="1" w:space="0" w:color="000000"/>
              <w:bottom w:val="single" w:sz="1" w:space="0" w:color="000000"/>
            </w:tcBorders>
          </w:tcPr>
          <w:p w:rsidR="00967793" w:rsidRPr="001C3337" w:rsidRDefault="00967793" w:rsidP="00682A92">
            <w:pPr>
              <w:jc w:val="center"/>
              <w:rPr>
                <w:lang w:val="es-ES"/>
              </w:rPr>
            </w:pPr>
            <w:r w:rsidRPr="001C3337">
              <w:rPr>
                <w:lang w:val="es-ES"/>
              </w:rPr>
              <w:t>27</w:t>
            </w:r>
          </w:p>
        </w:tc>
        <w:tc>
          <w:tcPr>
            <w:tcW w:w="1854" w:type="dxa"/>
            <w:tcBorders>
              <w:left w:val="single" w:sz="1" w:space="0" w:color="000000"/>
              <w:bottom w:val="single" w:sz="1" w:space="0" w:color="000000"/>
            </w:tcBorders>
          </w:tcPr>
          <w:p w:rsidR="00967793" w:rsidRPr="001C3337" w:rsidRDefault="00967793" w:rsidP="00682A92">
            <w:pPr>
              <w:jc w:val="center"/>
              <w:rPr>
                <w:lang w:val="es-ES"/>
              </w:rPr>
            </w:pPr>
            <w:r w:rsidRPr="001C3337">
              <w:rPr>
                <w:lang w:val="es-ES"/>
              </w:rPr>
              <w:t>13</w:t>
            </w:r>
          </w:p>
        </w:tc>
        <w:tc>
          <w:tcPr>
            <w:tcW w:w="926" w:type="dxa"/>
            <w:tcBorders>
              <w:left w:val="single" w:sz="1" w:space="0" w:color="000000"/>
              <w:bottom w:val="single" w:sz="1" w:space="0" w:color="000000"/>
              <w:right w:val="single" w:sz="1" w:space="0" w:color="000000"/>
            </w:tcBorders>
          </w:tcPr>
          <w:p w:rsidR="00967793" w:rsidRPr="001C3337" w:rsidRDefault="00967793" w:rsidP="00682A92">
            <w:pPr>
              <w:jc w:val="center"/>
              <w:rPr>
                <w:lang w:val="es-ES"/>
              </w:rPr>
            </w:pPr>
            <w:r w:rsidRPr="001C3337">
              <w:rPr>
                <w:lang w:val="es-ES"/>
              </w:rPr>
              <w:t>50</w:t>
            </w:r>
          </w:p>
        </w:tc>
      </w:tr>
    </w:tbl>
    <w:p w:rsidR="00967793" w:rsidRPr="001C3337" w:rsidRDefault="00967793" w:rsidP="00967793">
      <w:pPr>
        <w:rPr>
          <w:lang w:val="es-ES"/>
        </w:rPr>
      </w:pPr>
    </w:p>
    <w:tbl>
      <w:tblPr>
        <w:tblW w:w="9639" w:type="dxa"/>
        <w:tblInd w:w="70" w:type="dxa"/>
        <w:tblLayout w:type="fixed"/>
        <w:tblCellMar>
          <w:left w:w="70" w:type="dxa"/>
          <w:right w:w="70" w:type="dxa"/>
        </w:tblCellMar>
        <w:tblLook w:val="0000" w:firstRow="0" w:lastRow="0" w:firstColumn="0" w:lastColumn="0" w:noHBand="0" w:noVBand="0"/>
      </w:tblPr>
      <w:tblGrid>
        <w:gridCol w:w="3052"/>
        <w:gridCol w:w="1134"/>
        <w:gridCol w:w="1218"/>
        <w:gridCol w:w="1175"/>
        <w:gridCol w:w="1162"/>
        <w:gridCol w:w="910"/>
        <w:gridCol w:w="988"/>
      </w:tblGrid>
      <w:tr w:rsidR="00967793" w:rsidRPr="001C3337" w:rsidTr="00382304">
        <w:tc>
          <w:tcPr>
            <w:tcW w:w="3052" w:type="dxa"/>
            <w:tcBorders>
              <w:top w:val="single" w:sz="8" w:space="0" w:color="000000"/>
              <w:left w:val="single" w:sz="8" w:space="0" w:color="000000"/>
              <w:bottom w:val="single" w:sz="4" w:space="0" w:color="000000"/>
            </w:tcBorders>
          </w:tcPr>
          <w:p w:rsidR="00967793" w:rsidRPr="001C3337" w:rsidRDefault="00967793" w:rsidP="00120D07">
            <w:pPr>
              <w:spacing w:before="60" w:after="60"/>
              <w:jc w:val="center"/>
              <w:rPr>
                <w:b/>
                <w:lang w:val="es-ES"/>
              </w:rPr>
            </w:pPr>
            <w:r w:rsidRPr="001C3337">
              <w:rPr>
                <w:b/>
                <w:lang w:val="es-ES"/>
              </w:rPr>
              <w:t>Exoneración parcial o total de derechos y cánones para los usuarios</w:t>
            </w:r>
          </w:p>
        </w:tc>
        <w:tc>
          <w:tcPr>
            <w:tcW w:w="1134"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África</w:t>
            </w:r>
          </w:p>
        </w:tc>
        <w:tc>
          <w:tcPr>
            <w:tcW w:w="1218"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América</w:t>
            </w:r>
          </w:p>
        </w:tc>
        <w:tc>
          <w:tcPr>
            <w:tcW w:w="1175"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Asia-</w:t>
            </w:r>
            <w:r w:rsidRPr="001C3337">
              <w:rPr>
                <w:b/>
                <w:lang w:val="es-ES"/>
              </w:rPr>
              <w:br/>
              <w:t>Pacífico</w:t>
            </w:r>
          </w:p>
        </w:tc>
        <w:tc>
          <w:tcPr>
            <w:tcW w:w="1162"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Europa y CEI</w:t>
            </w:r>
          </w:p>
        </w:tc>
        <w:tc>
          <w:tcPr>
            <w:tcW w:w="91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Países árabes</w:t>
            </w:r>
          </w:p>
        </w:tc>
        <w:tc>
          <w:tcPr>
            <w:tcW w:w="988" w:type="dxa"/>
            <w:tcBorders>
              <w:top w:val="single" w:sz="8" w:space="0" w:color="000000"/>
              <w:left w:val="single" w:sz="8" w:space="0" w:color="000000"/>
              <w:bottom w:val="single" w:sz="4" w:space="0" w:color="000000"/>
              <w:right w:val="single" w:sz="8" w:space="0" w:color="000000"/>
            </w:tcBorders>
          </w:tcPr>
          <w:p w:rsidR="00967793" w:rsidRPr="001C3337" w:rsidRDefault="00967793" w:rsidP="003E2584">
            <w:pPr>
              <w:spacing w:before="60" w:after="60"/>
              <w:jc w:val="center"/>
              <w:rPr>
                <w:b/>
                <w:lang w:val="es-ES"/>
              </w:rPr>
            </w:pPr>
            <w:r w:rsidRPr="001C3337">
              <w:rPr>
                <w:b/>
                <w:lang w:val="es-ES"/>
              </w:rPr>
              <w:t>Total línea</w:t>
            </w:r>
          </w:p>
        </w:tc>
      </w:tr>
      <w:tr w:rsidR="00967793" w:rsidRPr="001C3337" w:rsidTr="00382304">
        <w:tc>
          <w:tcPr>
            <w:tcW w:w="3052" w:type="dxa"/>
            <w:tcBorders>
              <w:top w:val="single" w:sz="4" w:space="0" w:color="000000"/>
              <w:left w:val="single" w:sz="8" w:space="0" w:color="000000"/>
              <w:bottom w:val="single" w:sz="4" w:space="0" w:color="000000"/>
            </w:tcBorders>
          </w:tcPr>
          <w:p w:rsidR="00967793" w:rsidRPr="001C3337" w:rsidRDefault="00967793" w:rsidP="00967793">
            <w:pPr>
              <w:rPr>
                <w:lang w:val="es-ES"/>
              </w:rPr>
            </w:pPr>
            <w:r w:rsidRPr="001C3337">
              <w:rPr>
                <w:lang w:val="es-ES"/>
              </w:rPr>
              <w:t>Respuesta "Sí"</w:t>
            </w:r>
          </w:p>
        </w:tc>
        <w:tc>
          <w:tcPr>
            <w:tcW w:w="1134"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7</w:t>
            </w:r>
          </w:p>
        </w:tc>
        <w:tc>
          <w:tcPr>
            <w:tcW w:w="1218"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7</w:t>
            </w:r>
          </w:p>
        </w:tc>
        <w:tc>
          <w:tcPr>
            <w:tcW w:w="1175"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6</w:t>
            </w:r>
          </w:p>
        </w:tc>
        <w:tc>
          <w:tcPr>
            <w:tcW w:w="1162"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10</w:t>
            </w:r>
          </w:p>
        </w:tc>
        <w:tc>
          <w:tcPr>
            <w:tcW w:w="910"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4</w:t>
            </w:r>
          </w:p>
        </w:tc>
        <w:tc>
          <w:tcPr>
            <w:tcW w:w="988" w:type="dxa"/>
            <w:tcBorders>
              <w:top w:val="single" w:sz="4" w:space="0" w:color="000000"/>
              <w:left w:val="single" w:sz="8" w:space="0" w:color="000000"/>
              <w:bottom w:val="single" w:sz="4" w:space="0" w:color="000000"/>
              <w:right w:val="single" w:sz="8" w:space="0" w:color="000000"/>
            </w:tcBorders>
          </w:tcPr>
          <w:p w:rsidR="00967793" w:rsidRPr="001C3337" w:rsidRDefault="00967793" w:rsidP="00682A92">
            <w:pPr>
              <w:jc w:val="center"/>
              <w:rPr>
                <w:lang w:val="es-ES"/>
              </w:rPr>
            </w:pPr>
            <w:r w:rsidRPr="001C3337">
              <w:rPr>
                <w:lang w:val="es-ES"/>
              </w:rPr>
              <w:t>34</w:t>
            </w:r>
          </w:p>
        </w:tc>
      </w:tr>
      <w:tr w:rsidR="00967793" w:rsidRPr="001C3337" w:rsidTr="00382304">
        <w:tc>
          <w:tcPr>
            <w:tcW w:w="3052" w:type="dxa"/>
            <w:tcBorders>
              <w:top w:val="single" w:sz="4" w:space="0" w:color="000000"/>
              <w:left w:val="single" w:sz="8" w:space="0" w:color="000000"/>
              <w:bottom w:val="single" w:sz="4" w:space="0" w:color="000000"/>
            </w:tcBorders>
          </w:tcPr>
          <w:p w:rsidR="00967793" w:rsidRPr="001C3337" w:rsidRDefault="00967793" w:rsidP="00967793">
            <w:pPr>
              <w:rPr>
                <w:lang w:val="es-ES"/>
              </w:rPr>
            </w:pPr>
            <w:r w:rsidRPr="001C3337">
              <w:rPr>
                <w:lang w:val="es-ES"/>
              </w:rPr>
              <w:t>Respuesta "No"</w:t>
            </w:r>
          </w:p>
        </w:tc>
        <w:tc>
          <w:tcPr>
            <w:tcW w:w="1134"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4</w:t>
            </w:r>
          </w:p>
        </w:tc>
        <w:tc>
          <w:tcPr>
            <w:tcW w:w="1218"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2</w:t>
            </w:r>
          </w:p>
        </w:tc>
        <w:tc>
          <w:tcPr>
            <w:tcW w:w="1175"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2</w:t>
            </w:r>
          </w:p>
        </w:tc>
        <w:tc>
          <w:tcPr>
            <w:tcW w:w="1162"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6</w:t>
            </w:r>
          </w:p>
        </w:tc>
        <w:tc>
          <w:tcPr>
            <w:tcW w:w="910" w:type="dxa"/>
            <w:tcBorders>
              <w:top w:val="single" w:sz="4" w:space="0" w:color="000000"/>
              <w:left w:val="single" w:sz="4" w:space="0" w:color="000000"/>
              <w:bottom w:val="single" w:sz="4" w:space="0" w:color="000000"/>
            </w:tcBorders>
          </w:tcPr>
          <w:p w:rsidR="00967793" w:rsidRPr="001C3337" w:rsidRDefault="00967793" w:rsidP="00682A92">
            <w:pPr>
              <w:jc w:val="center"/>
              <w:rPr>
                <w:lang w:val="es-ES"/>
              </w:rPr>
            </w:pPr>
            <w:r w:rsidRPr="001C3337">
              <w:rPr>
                <w:lang w:val="es-ES"/>
              </w:rPr>
              <w:t>2</w:t>
            </w:r>
          </w:p>
        </w:tc>
        <w:tc>
          <w:tcPr>
            <w:tcW w:w="988" w:type="dxa"/>
            <w:tcBorders>
              <w:top w:val="single" w:sz="4" w:space="0" w:color="000000"/>
              <w:left w:val="single" w:sz="8" w:space="0" w:color="000000"/>
              <w:bottom w:val="single" w:sz="4" w:space="0" w:color="000000"/>
              <w:right w:val="single" w:sz="8" w:space="0" w:color="000000"/>
            </w:tcBorders>
          </w:tcPr>
          <w:p w:rsidR="00967793" w:rsidRPr="001C3337" w:rsidRDefault="00967793" w:rsidP="00682A92">
            <w:pPr>
              <w:jc w:val="center"/>
              <w:rPr>
                <w:lang w:val="es-ES"/>
              </w:rPr>
            </w:pPr>
            <w:r w:rsidRPr="001C3337">
              <w:rPr>
                <w:lang w:val="es-ES"/>
              </w:rPr>
              <w:t>16</w:t>
            </w:r>
          </w:p>
        </w:tc>
      </w:tr>
      <w:tr w:rsidR="00967793" w:rsidRPr="001C3337" w:rsidTr="00382304">
        <w:tc>
          <w:tcPr>
            <w:tcW w:w="3052" w:type="dxa"/>
            <w:tcBorders>
              <w:top w:val="single" w:sz="8" w:space="0" w:color="000000"/>
              <w:left w:val="single" w:sz="8" w:space="0" w:color="000000"/>
              <w:bottom w:val="single" w:sz="8" w:space="0" w:color="000000"/>
            </w:tcBorders>
          </w:tcPr>
          <w:p w:rsidR="00967793" w:rsidRPr="001C3337" w:rsidRDefault="00967793" w:rsidP="00120D07">
            <w:pPr>
              <w:jc w:val="center"/>
              <w:rPr>
                <w:lang w:val="es-ES"/>
              </w:rPr>
            </w:pPr>
            <w:r w:rsidRPr="001C3337">
              <w:rPr>
                <w:lang w:val="es-ES"/>
              </w:rPr>
              <w:t>Total columna</w:t>
            </w:r>
          </w:p>
        </w:tc>
        <w:tc>
          <w:tcPr>
            <w:tcW w:w="1134" w:type="dxa"/>
            <w:tcBorders>
              <w:top w:val="single" w:sz="8" w:space="0" w:color="000000"/>
              <w:left w:val="single" w:sz="4" w:space="0" w:color="000000"/>
              <w:bottom w:val="single" w:sz="8" w:space="0" w:color="000000"/>
            </w:tcBorders>
          </w:tcPr>
          <w:p w:rsidR="00967793" w:rsidRPr="001C3337" w:rsidRDefault="00967793" w:rsidP="00682A92">
            <w:pPr>
              <w:jc w:val="center"/>
              <w:rPr>
                <w:lang w:val="es-ES"/>
              </w:rPr>
            </w:pPr>
            <w:r w:rsidRPr="001C3337">
              <w:rPr>
                <w:lang w:val="es-ES"/>
              </w:rPr>
              <w:t>11</w:t>
            </w:r>
          </w:p>
        </w:tc>
        <w:tc>
          <w:tcPr>
            <w:tcW w:w="1218" w:type="dxa"/>
            <w:tcBorders>
              <w:top w:val="single" w:sz="8" w:space="0" w:color="000000"/>
              <w:left w:val="single" w:sz="4" w:space="0" w:color="000000"/>
              <w:bottom w:val="single" w:sz="8" w:space="0" w:color="000000"/>
            </w:tcBorders>
          </w:tcPr>
          <w:p w:rsidR="00967793" w:rsidRPr="001C3337" w:rsidRDefault="00967793" w:rsidP="00682A92">
            <w:pPr>
              <w:jc w:val="center"/>
              <w:rPr>
                <w:lang w:val="es-ES"/>
              </w:rPr>
            </w:pPr>
            <w:r w:rsidRPr="001C3337">
              <w:rPr>
                <w:lang w:val="es-ES"/>
              </w:rPr>
              <w:t>9</w:t>
            </w:r>
          </w:p>
        </w:tc>
        <w:tc>
          <w:tcPr>
            <w:tcW w:w="1175" w:type="dxa"/>
            <w:tcBorders>
              <w:top w:val="single" w:sz="8" w:space="0" w:color="000000"/>
              <w:left w:val="single" w:sz="4" w:space="0" w:color="000000"/>
              <w:bottom w:val="single" w:sz="8" w:space="0" w:color="000000"/>
            </w:tcBorders>
          </w:tcPr>
          <w:p w:rsidR="00967793" w:rsidRPr="001C3337" w:rsidRDefault="00967793" w:rsidP="00682A92">
            <w:pPr>
              <w:jc w:val="center"/>
              <w:rPr>
                <w:lang w:val="es-ES"/>
              </w:rPr>
            </w:pPr>
            <w:r w:rsidRPr="001C3337">
              <w:rPr>
                <w:lang w:val="es-ES"/>
              </w:rPr>
              <w:t>8</w:t>
            </w:r>
          </w:p>
        </w:tc>
        <w:tc>
          <w:tcPr>
            <w:tcW w:w="1162" w:type="dxa"/>
            <w:tcBorders>
              <w:top w:val="single" w:sz="8" w:space="0" w:color="000000"/>
              <w:left w:val="single" w:sz="4" w:space="0" w:color="000000"/>
              <w:bottom w:val="single" w:sz="8" w:space="0" w:color="000000"/>
            </w:tcBorders>
          </w:tcPr>
          <w:p w:rsidR="00967793" w:rsidRPr="001C3337" w:rsidRDefault="00967793" w:rsidP="00682A92">
            <w:pPr>
              <w:jc w:val="center"/>
              <w:rPr>
                <w:lang w:val="es-ES"/>
              </w:rPr>
            </w:pPr>
            <w:r w:rsidRPr="001C3337">
              <w:rPr>
                <w:lang w:val="es-ES"/>
              </w:rPr>
              <w:t>16</w:t>
            </w:r>
          </w:p>
        </w:tc>
        <w:tc>
          <w:tcPr>
            <w:tcW w:w="910" w:type="dxa"/>
            <w:tcBorders>
              <w:top w:val="single" w:sz="8" w:space="0" w:color="000000"/>
              <w:left w:val="single" w:sz="4" w:space="0" w:color="000000"/>
              <w:bottom w:val="single" w:sz="8" w:space="0" w:color="000000"/>
            </w:tcBorders>
          </w:tcPr>
          <w:p w:rsidR="00967793" w:rsidRPr="001C3337" w:rsidRDefault="00967793" w:rsidP="00682A92">
            <w:pPr>
              <w:jc w:val="center"/>
              <w:rPr>
                <w:lang w:val="es-ES"/>
              </w:rPr>
            </w:pPr>
            <w:r w:rsidRPr="001C3337">
              <w:rPr>
                <w:lang w:val="es-ES"/>
              </w:rPr>
              <w:t>6</w:t>
            </w:r>
          </w:p>
        </w:tc>
        <w:tc>
          <w:tcPr>
            <w:tcW w:w="988" w:type="dxa"/>
            <w:tcBorders>
              <w:top w:val="single" w:sz="8" w:space="0" w:color="000000"/>
              <w:left w:val="single" w:sz="8" w:space="0" w:color="000000"/>
              <w:bottom w:val="single" w:sz="8" w:space="0" w:color="000000"/>
              <w:right w:val="single" w:sz="8" w:space="0" w:color="000000"/>
            </w:tcBorders>
          </w:tcPr>
          <w:p w:rsidR="00967793" w:rsidRPr="001C3337" w:rsidRDefault="00967793" w:rsidP="00682A92">
            <w:pPr>
              <w:jc w:val="center"/>
              <w:rPr>
                <w:lang w:val="es-ES"/>
              </w:rPr>
            </w:pPr>
            <w:r w:rsidRPr="001C3337">
              <w:rPr>
                <w:lang w:val="es-ES"/>
              </w:rPr>
              <w:t>50</w:t>
            </w:r>
          </w:p>
        </w:tc>
      </w:tr>
    </w:tbl>
    <w:p w:rsidR="00967793" w:rsidRPr="001C3337" w:rsidRDefault="00967793" w:rsidP="00967793">
      <w:pPr>
        <w:rPr>
          <w:lang w:val="es-ES"/>
        </w:rPr>
      </w:pPr>
      <w:r w:rsidRPr="001C3337">
        <w:rPr>
          <w:lang w:val="es-ES"/>
        </w:rPr>
        <w:t>En 34 países (es decir 68% de las respuestas) existe una exoneración total o parcial de los derechos o cánones para ciertos usuarios.</w:t>
      </w:r>
    </w:p>
    <w:p w:rsidR="00967793" w:rsidRPr="001C3337" w:rsidRDefault="00967793" w:rsidP="00967793">
      <w:pPr>
        <w:rPr>
          <w:lang w:val="es-ES"/>
        </w:rPr>
      </w:pPr>
      <w:r w:rsidRPr="001C3337">
        <w:rPr>
          <w:lang w:val="es-ES"/>
        </w:rPr>
        <w:t>La mayoría de los países que han respondido "sí" a esta pregunta han comunicado las precisiones solicitadas. Esas informaciones se encuentran en la base de datos TE.</w:t>
      </w:r>
    </w:p>
    <w:p w:rsidR="00967793" w:rsidRPr="001C3337" w:rsidRDefault="00967793" w:rsidP="00967793">
      <w:pPr>
        <w:rPr>
          <w:lang w:val="es-ES"/>
        </w:rPr>
      </w:pPr>
      <w:r w:rsidRPr="001C3337">
        <w:rPr>
          <w:lang w:val="es-ES"/>
        </w:rPr>
        <w:t>Los casos de exoneración parcial o total mencionados más a menudo se refieren principalmente a organismos encargados de la defensa, la policía, socorro y asistencia, a embajadas y misiones diplomáticas, y a organismos de radiodifusión.</w:t>
      </w:r>
    </w:p>
    <w:p w:rsidR="00967793" w:rsidRPr="001C3337" w:rsidRDefault="00967793" w:rsidP="00967793">
      <w:pPr>
        <w:rPr>
          <w:lang w:val="es-ES"/>
        </w:rPr>
      </w:pPr>
      <w:r w:rsidRPr="001C3337">
        <w:rPr>
          <w:lang w:val="es-ES"/>
        </w:rPr>
        <w:t>5.3.4</w:t>
      </w:r>
      <w:r w:rsidRPr="001C3337">
        <w:rPr>
          <w:lang w:val="es-ES"/>
        </w:rPr>
        <w:tab/>
        <w:t xml:space="preserve">Pregunta P11: </w:t>
      </w:r>
      <w:r w:rsidRPr="001C3337">
        <w:rPr>
          <w:i/>
          <w:lang w:val="es-ES"/>
        </w:rPr>
        <w:t>¿Cómo se determinan los importes de las tasas aplicadas a los usuarios no gubernamentales? Especifique si las tasas se pagan anualmente o sólo una vez.</w:t>
      </w:r>
    </w:p>
    <w:p w:rsidR="00967793" w:rsidRPr="001C3337" w:rsidRDefault="00967793" w:rsidP="00967793">
      <w:pPr>
        <w:rPr>
          <w:i/>
          <w:iCs/>
          <w:lang w:val="es-ES"/>
        </w:rPr>
      </w:pPr>
      <w:r w:rsidRPr="001C3337">
        <w:rPr>
          <w:i/>
          <w:iCs/>
          <w:lang w:val="es-ES"/>
        </w:rPr>
        <w:t>Indique en el cuadro siguiente los importes totales pagados.</w:t>
      </w:r>
    </w:p>
    <w:p w:rsidR="00967793" w:rsidRPr="001C3337" w:rsidRDefault="00967793" w:rsidP="00967793">
      <w:pPr>
        <w:rPr>
          <w:lang w:val="es-ES"/>
        </w:rPr>
      </w:pPr>
      <w:r w:rsidRPr="001C3337">
        <w:rPr>
          <w:lang w:val="es-ES"/>
        </w:rPr>
        <w:br w:type="page"/>
      </w:r>
    </w:p>
    <w:tbl>
      <w:tblPr>
        <w:tblStyle w:val="TableGrid"/>
        <w:tblW w:w="9639" w:type="dxa"/>
        <w:jc w:val="center"/>
        <w:tblLook w:val="01E0" w:firstRow="1" w:lastRow="1" w:firstColumn="1" w:lastColumn="1" w:noHBand="0" w:noVBand="0"/>
      </w:tblPr>
      <w:tblGrid>
        <w:gridCol w:w="2988"/>
        <w:gridCol w:w="2266"/>
        <w:gridCol w:w="2628"/>
        <w:gridCol w:w="1757"/>
      </w:tblGrid>
      <w:tr w:rsidR="00967793" w:rsidRPr="000F4A0D" w:rsidTr="00120D07">
        <w:trPr>
          <w:jc w:val="center"/>
        </w:trPr>
        <w:tc>
          <w:tcPr>
            <w:tcW w:w="2802" w:type="dxa"/>
            <w:tcBorders>
              <w:top w:val="nil"/>
              <w:left w:val="nil"/>
              <w:bottom w:val="nil"/>
              <w:right w:val="single" w:sz="4" w:space="0" w:color="auto"/>
            </w:tcBorders>
          </w:tcPr>
          <w:p w:rsidR="00967793" w:rsidRPr="001C3337" w:rsidRDefault="00967793" w:rsidP="003E2584">
            <w:pPr>
              <w:snapToGrid/>
              <w:spacing w:before="60" w:after="60"/>
              <w:rPr>
                <w:i/>
                <w:lang w:val="es-ES"/>
              </w:rPr>
            </w:pPr>
          </w:p>
        </w:tc>
        <w:tc>
          <w:tcPr>
            <w:tcW w:w="6237" w:type="dxa"/>
            <w:gridSpan w:val="3"/>
            <w:tcBorders>
              <w:left w:val="single" w:sz="4" w:space="0" w:color="auto"/>
            </w:tcBorders>
          </w:tcPr>
          <w:p w:rsidR="00967793" w:rsidRPr="001C3337" w:rsidRDefault="00967793" w:rsidP="00120D07">
            <w:pPr>
              <w:snapToGrid/>
              <w:spacing w:before="60" w:after="60"/>
              <w:jc w:val="center"/>
              <w:rPr>
                <w:b/>
                <w:i/>
                <w:iCs/>
                <w:lang w:val="es-ES"/>
              </w:rPr>
            </w:pPr>
            <w:r w:rsidRPr="001C3337">
              <w:rPr>
                <w:b/>
                <w:i/>
                <w:iCs/>
                <w:lang w:val="es-ES"/>
              </w:rPr>
              <w:t>Importe total de los derechos pagados</w:t>
            </w:r>
          </w:p>
        </w:tc>
      </w:tr>
      <w:tr w:rsidR="00967793" w:rsidRPr="001C3337" w:rsidTr="00120D07">
        <w:trPr>
          <w:jc w:val="center"/>
        </w:trPr>
        <w:tc>
          <w:tcPr>
            <w:tcW w:w="2802" w:type="dxa"/>
            <w:tcBorders>
              <w:top w:val="nil"/>
              <w:left w:val="nil"/>
              <w:bottom w:val="single" w:sz="4" w:space="0" w:color="auto"/>
              <w:right w:val="single" w:sz="4" w:space="0" w:color="auto"/>
            </w:tcBorders>
          </w:tcPr>
          <w:p w:rsidR="00967793" w:rsidRPr="001C3337" w:rsidRDefault="00967793" w:rsidP="00967793">
            <w:pPr>
              <w:rPr>
                <w:i/>
                <w:lang w:val="es-ES"/>
              </w:rPr>
            </w:pPr>
          </w:p>
        </w:tc>
        <w:tc>
          <w:tcPr>
            <w:tcW w:w="2125" w:type="dxa"/>
            <w:tcBorders>
              <w:left w:val="single" w:sz="4" w:space="0" w:color="auto"/>
            </w:tcBorders>
          </w:tcPr>
          <w:p w:rsidR="00967793" w:rsidRPr="001C3337" w:rsidRDefault="00967793" w:rsidP="00967559">
            <w:pPr>
              <w:jc w:val="center"/>
              <w:rPr>
                <w:i/>
                <w:lang w:val="es-ES"/>
              </w:rPr>
            </w:pPr>
            <w:r w:rsidRPr="001C3337">
              <w:rPr>
                <w:i/>
                <w:lang w:val="es-ES"/>
              </w:rPr>
              <w:t>2005</w:t>
            </w:r>
          </w:p>
        </w:tc>
        <w:tc>
          <w:tcPr>
            <w:tcW w:w="2464" w:type="dxa"/>
          </w:tcPr>
          <w:p w:rsidR="00967793" w:rsidRPr="001C3337" w:rsidRDefault="00967793" w:rsidP="00967559">
            <w:pPr>
              <w:jc w:val="center"/>
              <w:rPr>
                <w:i/>
                <w:lang w:val="es-ES"/>
              </w:rPr>
            </w:pPr>
            <w:r w:rsidRPr="001C3337">
              <w:rPr>
                <w:i/>
                <w:lang w:val="es-ES"/>
              </w:rPr>
              <w:t>2006</w:t>
            </w:r>
          </w:p>
        </w:tc>
        <w:tc>
          <w:tcPr>
            <w:tcW w:w="1648" w:type="dxa"/>
          </w:tcPr>
          <w:p w:rsidR="00967793" w:rsidRPr="001C3337" w:rsidRDefault="00967793" w:rsidP="00967559">
            <w:pPr>
              <w:jc w:val="center"/>
              <w:rPr>
                <w:i/>
                <w:lang w:val="es-ES"/>
              </w:rPr>
            </w:pPr>
            <w:r w:rsidRPr="001C3337">
              <w:rPr>
                <w:i/>
                <w:lang w:val="es-ES"/>
              </w:rPr>
              <w:t>2007</w:t>
            </w:r>
          </w:p>
        </w:tc>
      </w:tr>
      <w:tr w:rsidR="00967793" w:rsidRPr="000F4A0D" w:rsidTr="00120D07">
        <w:trPr>
          <w:jc w:val="center"/>
        </w:trPr>
        <w:tc>
          <w:tcPr>
            <w:tcW w:w="2802" w:type="dxa"/>
            <w:tcBorders>
              <w:top w:val="single" w:sz="4" w:space="0" w:color="auto"/>
            </w:tcBorders>
          </w:tcPr>
          <w:p w:rsidR="00967793" w:rsidRPr="001C3337" w:rsidRDefault="00967793" w:rsidP="00967793">
            <w:pPr>
              <w:rPr>
                <w:iCs/>
                <w:lang w:val="es-ES"/>
              </w:rPr>
            </w:pPr>
            <w:r w:rsidRPr="001C3337">
              <w:rPr>
                <w:iCs/>
                <w:lang w:val="es-ES"/>
              </w:rPr>
              <w:t>Operadores y usuarios de telecomunicaciones</w:t>
            </w:r>
          </w:p>
        </w:tc>
        <w:tc>
          <w:tcPr>
            <w:tcW w:w="2125" w:type="dxa"/>
          </w:tcPr>
          <w:p w:rsidR="00967793" w:rsidRPr="001C3337" w:rsidRDefault="00967793" w:rsidP="00967793">
            <w:pPr>
              <w:rPr>
                <w:i/>
                <w:lang w:val="es-ES"/>
              </w:rPr>
            </w:pPr>
          </w:p>
        </w:tc>
        <w:tc>
          <w:tcPr>
            <w:tcW w:w="2464" w:type="dxa"/>
          </w:tcPr>
          <w:p w:rsidR="00967793" w:rsidRPr="001C3337" w:rsidRDefault="00967793" w:rsidP="00967793">
            <w:pPr>
              <w:rPr>
                <w:i/>
                <w:lang w:val="es-ES"/>
              </w:rPr>
            </w:pPr>
          </w:p>
        </w:tc>
        <w:tc>
          <w:tcPr>
            <w:tcW w:w="1648" w:type="dxa"/>
          </w:tcPr>
          <w:p w:rsidR="00967793" w:rsidRPr="001C3337" w:rsidRDefault="00967793" w:rsidP="00967793">
            <w:pPr>
              <w:rPr>
                <w:i/>
                <w:lang w:val="es-ES"/>
              </w:rPr>
            </w:pPr>
          </w:p>
        </w:tc>
      </w:tr>
      <w:tr w:rsidR="00967793" w:rsidRPr="000F4A0D" w:rsidTr="00120D07">
        <w:trPr>
          <w:jc w:val="center"/>
        </w:trPr>
        <w:tc>
          <w:tcPr>
            <w:tcW w:w="2802" w:type="dxa"/>
          </w:tcPr>
          <w:p w:rsidR="00967793" w:rsidRPr="001C3337" w:rsidRDefault="00967793" w:rsidP="00967793">
            <w:pPr>
              <w:rPr>
                <w:iCs/>
                <w:lang w:val="es-ES"/>
              </w:rPr>
            </w:pPr>
            <w:r w:rsidRPr="001C3337">
              <w:rPr>
                <w:iCs/>
                <w:lang w:val="es-ES"/>
              </w:rPr>
              <w:t>Organismos de radiodifusión privados (TV y radio)</w:t>
            </w:r>
          </w:p>
        </w:tc>
        <w:tc>
          <w:tcPr>
            <w:tcW w:w="2125" w:type="dxa"/>
          </w:tcPr>
          <w:p w:rsidR="00967793" w:rsidRPr="001C3337" w:rsidRDefault="00967793" w:rsidP="00967793">
            <w:pPr>
              <w:rPr>
                <w:i/>
                <w:lang w:val="es-ES"/>
              </w:rPr>
            </w:pPr>
          </w:p>
        </w:tc>
        <w:tc>
          <w:tcPr>
            <w:tcW w:w="2464" w:type="dxa"/>
          </w:tcPr>
          <w:p w:rsidR="00967793" w:rsidRPr="001C3337" w:rsidRDefault="00967793" w:rsidP="00967793">
            <w:pPr>
              <w:rPr>
                <w:i/>
                <w:lang w:val="es-ES"/>
              </w:rPr>
            </w:pPr>
          </w:p>
        </w:tc>
        <w:tc>
          <w:tcPr>
            <w:tcW w:w="1648" w:type="dxa"/>
          </w:tcPr>
          <w:p w:rsidR="00967793" w:rsidRPr="001C3337" w:rsidRDefault="00967793" w:rsidP="00967793">
            <w:pPr>
              <w:rPr>
                <w:i/>
                <w:lang w:val="es-ES"/>
              </w:rPr>
            </w:pPr>
          </w:p>
        </w:tc>
      </w:tr>
    </w:tbl>
    <w:p w:rsidR="00967793" w:rsidRPr="001C3337" w:rsidRDefault="00120D07" w:rsidP="00967793">
      <w:pPr>
        <w:rPr>
          <w:lang w:val="es-ES"/>
        </w:rPr>
      </w:pPr>
      <w:r w:rsidRPr="001C3337">
        <w:rPr>
          <w:lang w:val="es-ES"/>
        </w:rPr>
        <w:t>Cuarenta y seis</w:t>
      </w:r>
      <w:r w:rsidR="00967793" w:rsidRPr="001C3337">
        <w:rPr>
          <w:lang w:val="es-ES"/>
        </w:rPr>
        <w:t xml:space="preserve"> países han respondido a la pregunta mencionando las condiciones en las cuales se determinan los importes de los derechos que se aplican a los usuarios no gubernamentales. Ocasionalmente, las respuestas señalan que no se distingue realmente entre derechos y cánones.</w:t>
      </w:r>
    </w:p>
    <w:p w:rsidR="00967793" w:rsidRPr="001C3337" w:rsidRDefault="00967793" w:rsidP="00505649">
      <w:pPr>
        <w:rPr>
          <w:lang w:val="es-ES"/>
        </w:rPr>
      </w:pPr>
      <w:r w:rsidRPr="001C3337">
        <w:rPr>
          <w:lang w:val="es-ES"/>
        </w:rPr>
        <w:t xml:space="preserve">Las </w:t>
      </w:r>
      <w:r w:rsidR="00505649">
        <w:rPr>
          <w:lang w:val="es-ES"/>
        </w:rPr>
        <w:t>cuarenta y seis</w:t>
      </w:r>
      <w:r w:rsidRPr="001C3337">
        <w:rPr>
          <w:lang w:val="es-ES"/>
        </w:rPr>
        <w:t xml:space="preserve"> respuestas se desglosan como sigue.</w:t>
      </w:r>
    </w:p>
    <w:p w:rsidR="00967793" w:rsidRPr="001C3337" w:rsidRDefault="00967793" w:rsidP="00967793">
      <w:pPr>
        <w:rPr>
          <w:lang w:val="es-ES"/>
        </w:rPr>
      </w:pPr>
    </w:p>
    <w:tbl>
      <w:tblPr>
        <w:tblW w:w="9639" w:type="dxa"/>
        <w:jc w:val="center"/>
        <w:tblLayout w:type="fixed"/>
        <w:tblCellMar>
          <w:left w:w="70" w:type="dxa"/>
          <w:right w:w="70" w:type="dxa"/>
        </w:tblCellMar>
        <w:tblLook w:val="0000" w:firstRow="0" w:lastRow="0" w:firstColumn="0" w:lastColumn="0" w:noHBand="0" w:noVBand="0"/>
      </w:tblPr>
      <w:tblGrid>
        <w:gridCol w:w="3329"/>
        <w:gridCol w:w="1088"/>
        <w:gridCol w:w="1200"/>
        <w:gridCol w:w="1160"/>
        <w:gridCol w:w="925"/>
        <w:gridCol w:w="935"/>
        <w:gridCol w:w="1002"/>
      </w:tblGrid>
      <w:tr w:rsidR="00967793" w:rsidRPr="001C3337" w:rsidTr="00967559">
        <w:trPr>
          <w:jc w:val="center"/>
        </w:trPr>
        <w:tc>
          <w:tcPr>
            <w:tcW w:w="3493" w:type="dxa"/>
            <w:tcBorders>
              <w:top w:val="single" w:sz="8" w:space="0" w:color="000000"/>
              <w:left w:val="single" w:sz="8" w:space="0" w:color="000000"/>
              <w:bottom w:val="single" w:sz="4" w:space="0" w:color="000000"/>
            </w:tcBorders>
          </w:tcPr>
          <w:p w:rsidR="00967793" w:rsidRPr="001C3337" w:rsidRDefault="00967793" w:rsidP="00B537E1">
            <w:pPr>
              <w:spacing w:before="60" w:after="60"/>
              <w:jc w:val="center"/>
              <w:rPr>
                <w:b/>
                <w:lang w:val="es-ES"/>
              </w:rPr>
            </w:pPr>
            <w:r w:rsidRPr="001C3337">
              <w:rPr>
                <w:b/>
                <w:lang w:val="es-ES"/>
              </w:rPr>
              <w:t>Pago de derechos</w:t>
            </w:r>
          </w:p>
        </w:tc>
        <w:tc>
          <w:tcPr>
            <w:tcW w:w="1136"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África</w:t>
            </w:r>
          </w:p>
        </w:tc>
        <w:tc>
          <w:tcPr>
            <w:tcW w:w="1253"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América</w:t>
            </w:r>
          </w:p>
        </w:tc>
        <w:tc>
          <w:tcPr>
            <w:tcW w:w="1211"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Asia-</w:t>
            </w:r>
            <w:r w:rsidRPr="001C3337">
              <w:rPr>
                <w:b/>
                <w:lang w:val="es-ES"/>
              </w:rPr>
              <w:br/>
              <w:t>Pacífico</w:t>
            </w:r>
          </w:p>
        </w:tc>
        <w:tc>
          <w:tcPr>
            <w:tcW w:w="964"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Europa y CEI</w:t>
            </w:r>
          </w:p>
        </w:tc>
        <w:tc>
          <w:tcPr>
            <w:tcW w:w="975"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Países árabes</w:t>
            </w:r>
          </w:p>
        </w:tc>
        <w:tc>
          <w:tcPr>
            <w:tcW w:w="1045" w:type="dxa"/>
            <w:tcBorders>
              <w:top w:val="single" w:sz="8" w:space="0" w:color="000000"/>
              <w:left w:val="single" w:sz="8" w:space="0" w:color="000000"/>
              <w:bottom w:val="single" w:sz="4" w:space="0" w:color="000000"/>
              <w:right w:val="single" w:sz="8" w:space="0" w:color="000000"/>
            </w:tcBorders>
          </w:tcPr>
          <w:p w:rsidR="00967793" w:rsidRPr="001C3337" w:rsidRDefault="00967793" w:rsidP="003E2584">
            <w:pPr>
              <w:spacing w:before="60" w:after="60"/>
              <w:jc w:val="center"/>
              <w:rPr>
                <w:b/>
                <w:lang w:val="es-ES"/>
              </w:rPr>
            </w:pPr>
            <w:r w:rsidRPr="001C3337">
              <w:rPr>
                <w:b/>
                <w:lang w:val="es-ES"/>
              </w:rPr>
              <w:t>Total línea</w:t>
            </w:r>
          </w:p>
        </w:tc>
      </w:tr>
      <w:tr w:rsidR="00967793" w:rsidRPr="001C3337" w:rsidTr="00967559">
        <w:trPr>
          <w:jc w:val="center"/>
        </w:trPr>
        <w:tc>
          <w:tcPr>
            <w:tcW w:w="3493" w:type="dxa"/>
            <w:tcBorders>
              <w:top w:val="single" w:sz="4" w:space="0" w:color="000000"/>
              <w:left w:val="single" w:sz="8" w:space="0" w:color="000000"/>
              <w:bottom w:val="single" w:sz="4" w:space="0" w:color="000000"/>
            </w:tcBorders>
          </w:tcPr>
          <w:p w:rsidR="00967793" w:rsidRPr="001C3337" w:rsidRDefault="00967793" w:rsidP="00967793">
            <w:pPr>
              <w:rPr>
                <w:lang w:val="es-ES"/>
              </w:rPr>
            </w:pPr>
            <w:r w:rsidRPr="001C3337">
              <w:rPr>
                <w:lang w:val="es-ES"/>
              </w:rPr>
              <w:t>Una sola vez</w:t>
            </w:r>
          </w:p>
        </w:tc>
        <w:tc>
          <w:tcPr>
            <w:tcW w:w="1136" w:type="dxa"/>
            <w:tcBorders>
              <w:top w:val="single" w:sz="4" w:space="0" w:color="000000"/>
              <w:left w:val="single" w:sz="4" w:space="0" w:color="000000"/>
              <w:bottom w:val="single" w:sz="4" w:space="0" w:color="000000"/>
            </w:tcBorders>
          </w:tcPr>
          <w:p w:rsidR="00967793" w:rsidRPr="001C3337" w:rsidRDefault="00967793" w:rsidP="00967559">
            <w:pPr>
              <w:jc w:val="center"/>
              <w:rPr>
                <w:lang w:val="es-ES"/>
              </w:rPr>
            </w:pPr>
            <w:r w:rsidRPr="001C3337">
              <w:rPr>
                <w:lang w:val="es-ES"/>
              </w:rPr>
              <w:t>1</w:t>
            </w:r>
          </w:p>
        </w:tc>
        <w:tc>
          <w:tcPr>
            <w:tcW w:w="1253" w:type="dxa"/>
            <w:tcBorders>
              <w:top w:val="single" w:sz="4" w:space="0" w:color="000000"/>
              <w:left w:val="single" w:sz="4" w:space="0" w:color="000000"/>
              <w:bottom w:val="single" w:sz="4" w:space="0" w:color="000000"/>
            </w:tcBorders>
          </w:tcPr>
          <w:p w:rsidR="00967793" w:rsidRPr="001C3337" w:rsidRDefault="00967793" w:rsidP="00967559">
            <w:pPr>
              <w:jc w:val="center"/>
              <w:rPr>
                <w:lang w:val="es-ES"/>
              </w:rPr>
            </w:pPr>
            <w:r w:rsidRPr="001C3337">
              <w:rPr>
                <w:lang w:val="es-ES"/>
              </w:rPr>
              <w:t>0</w:t>
            </w:r>
          </w:p>
        </w:tc>
        <w:tc>
          <w:tcPr>
            <w:tcW w:w="1211" w:type="dxa"/>
            <w:tcBorders>
              <w:top w:val="single" w:sz="4" w:space="0" w:color="000000"/>
              <w:left w:val="single" w:sz="4" w:space="0" w:color="000000"/>
              <w:bottom w:val="single" w:sz="4" w:space="0" w:color="000000"/>
            </w:tcBorders>
          </w:tcPr>
          <w:p w:rsidR="00967793" w:rsidRPr="001C3337" w:rsidRDefault="00967793" w:rsidP="00967559">
            <w:pPr>
              <w:jc w:val="center"/>
              <w:rPr>
                <w:lang w:val="es-ES"/>
              </w:rPr>
            </w:pPr>
            <w:r w:rsidRPr="001C3337">
              <w:rPr>
                <w:lang w:val="es-ES"/>
              </w:rPr>
              <w:t>0</w:t>
            </w:r>
          </w:p>
        </w:tc>
        <w:tc>
          <w:tcPr>
            <w:tcW w:w="964" w:type="dxa"/>
            <w:tcBorders>
              <w:top w:val="single" w:sz="4" w:space="0" w:color="000000"/>
              <w:left w:val="single" w:sz="4" w:space="0" w:color="000000"/>
              <w:bottom w:val="single" w:sz="4" w:space="0" w:color="000000"/>
            </w:tcBorders>
          </w:tcPr>
          <w:p w:rsidR="00967793" w:rsidRPr="001C3337" w:rsidRDefault="00967793" w:rsidP="00967559">
            <w:pPr>
              <w:jc w:val="center"/>
              <w:rPr>
                <w:lang w:val="es-ES"/>
              </w:rPr>
            </w:pPr>
            <w:r w:rsidRPr="001C3337">
              <w:rPr>
                <w:lang w:val="es-ES"/>
              </w:rPr>
              <w:t>3</w:t>
            </w:r>
          </w:p>
        </w:tc>
        <w:tc>
          <w:tcPr>
            <w:tcW w:w="975" w:type="dxa"/>
            <w:tcBorders>
              <w:top w:val="single" w:sz="4" w:space="0" w:color="000000"/>
              <w:left w:val="single" w:sz="4" w:space="0" w:color="000000"/>
              <w:bottom w:val="single" w:sz="4" w:space="0" w:color="000000"/>
            </w:tcBorders>
          </w:tcPr>
          <w:p w:rsidR="00967793" w:rsidRPr="001C3337" w:rsidRDefault="00967793" w:rsidP="00967559">
            <w:pPr>
              <w:jc w:val="center"/>
              <w:rPr>
                <w:lang w:val="es-ES"/>
              </w:rPr>
            </w:pPr>
            <w:r w:rsidRPr="001C3337">
              <w:rPr>
                <w:lang w:val="es-ES"/>
              </w:rPr>
              <w:t>1</w:t>
            </w:r>
          </w:p>
        </w:tc>
        <w:tc>
          <w:tcPr>
            <w:tcW w:w="1045" w:type="dxa"/>
            <w:tcBorders>
              <w:top w:val="single" w:sz="4" w:space="0" w:color="000000"/>
              <w:left w:val="single" w:sz="8" w:space="0" w:color="000000"/>
              <w:bottom w:val="single" w:sz="4" w:space="0" w:color="000000"/>
              <w:right w:val="single" w:sz="8" w:space="0" w:color="000000"/>
            </w:tcBorders>
          </w:tcPr>
          <w:p w:rsidR="00967793" w:rsidRPr="001C3337" w:rsidRDefault="00967793" w:rsidP="00967559">
            <w:pPr>
              <w:jc w:val="center"/>
              <w:rPr>
                <w:lang w:val="es-ES"/>
              </w:rPr>
            </w:pPr>
            <w:r w:rsidRPr="001C3337">
              <w:rPr>
                <w:lang w:val="es-ES"/>
              </w:rPr>
              <w:t>5</w:t>
            </w:r>
          </w:p>
        </w:tc>
      </w:tr>
      <w:tr w:rsidR="00967793" w:rsidRPr="001C3337" w:rsidTr="00967559">
        <w:trPr>
          <w:jc w:val="center"/>
        </w:trPr>
        <w:tc>
          <w:tcPr>
            <w:tcW w:w="3493" w:type="dxa"/>
            <w:tcBorders>
              <w:top w:val="single" w:sz="4" w:space="0" w:color="000000"/>
              <w:left w:val="single" w:sz="8" w:space="0" w:color="000000"/>
              <w:bottom w:val="single" w:sz="4" w:space="0" w:color="000000"/>
            </w:tcBorders>
          </w:tcPr>
          <w:p w:rsidR="00967793" w:rsidRPr="001C3337" w:rsidRDefault="00967793" w:rsidP="00967793">
            <w:pPr>
              <w:rPr>
                <w:lang w:val="es-ES"/>
              </w:rPr>
            </w:pPr>
            <w:r w:rsidRPr="001C3337">
              <w:rPr>
                <w:lang w:val="es-ES"/>
              </w:rPr>
              <w:t>Cada año</w:t>
            </w:r>
          </w:p>
        </w:tc>
        <w:tc>
          <w:tcPr>
            <w:tcW w:w="1136" w:type="dxa"/>
            <w:tcBorders>
              <w:top w:val="single" w:sz="4" w:space="0" w:color="000000"/>
              <w:left w:val="single" w:sz="4" w:space="0" w:color="000000"/>
              <w:bottom w:val="single" w:sz="4" w:space="0" w:color="000000"/>
            </w:tcBorders>
          </w:tcPr>
          <w:p w:rsidR="00967793" w:rsidRPr="001C3337" w:rsidRDefault="00967793" w:rsidP="00967559">
            <w:pPr>
              <w:jc w:val="center"/>
              <w:rPr>
                <w:lang w:val="es-ES"/>
              </w:rPr>
            </w:pPr>
            <w:r w:rsidRPr="001C3337">
              <w:rPr>
                <w:lang w:val="es-ES"/>
              </w:rPr>
              <w:t>6</w:t>
            </w:r>
          </w:p>
        </w:tc>
        <w:tc>
          <w:tcPr>
            <w:tcW w:w="1253" w:type="dxa"/>
            <w:tcBorders>
              <w:top w:val="single" w:sz="4" w:space="0" w:color="000000"/>
              <w:left w:val="single" w:sz="4" w:space="0" w:color="000000"/>
              <w:bottom w:val="single" w:sz="4" w:space="0" w:color="000000"/>
            </w:tcBorders>
          </w:tcPr>
          <w:p w:rsidR="00967793" w:rsidRPr="001C3337" w:rsidRDefault="00967793" w:rsidP="00967559">
            <w:pPr>
              <w:jc w:val="center"/>
              <w:rPr>
                <w:lang w:val="es-ES"/>
              </w:rPr>
            </w:pPr>
            <w:r w:rsidRPr="001C3337">
              <w:rPr>
                <w:lang w:val="es-ES"/>
              </w:rPr>
              <w:t>7</w:t>
            </w:r>
          </w:p>
        </w:tc>
        <w:tc>
          <w:tcPr>
            <w:tcW w:w="1211" w:type="dxa"/>
            <w:tcBorders>
              <w:top w:val="single" w:sz="4" w:space="0" w:color="000000"/>
              <w:left w:val="single" w:sz="4" w:space="0" w:color="000000"/>
              <w:bottom w:val="single" w:sz="4" w:space="0" w:color="000000"/>
            </w:tcBorders>
          </w:tcPr>
          <w:p w:rsidR="00967793" w:rsidRPr="001C3337" w:rsidRDefault="00967793" w:rsidP="00967559">
            <w:pPr>
              <w:jc w:val="center"/>
              <w:rPr>
                <w:lang w:val="es-ES"/>
              </w:rPr>
            </w:pPr>
            <w:r w:rsidRPr="001C3337">
              <w:rPr>
                <w:lang w:val="es-ES"/>
              </w:rPr>
              <w:t>4</w:t>
            </w:r>
          </w:p>
        </w:tc>
        <w:tc>
          <w:tcPr>
            <w:tcW w:w="964" w:type="dxa"/>
            <w:tcBorders>
              <w:top w:val="single" w:sz="4" w:space="0" w:color="000000"/>
              <w:left w:val="single" w:sz="4" w:space="0" w:color="000000"/>
              <w:bottom w:val="single" w:sz="4" w:space="0" w:color="000000"/>
            </w:tcBorders>
          </w:tcPr>
          <w:p w:rsidR="00967793" w:rsidRPr="001C3337" w:rsidRDefault="00967793" w:rsidP="00967559">
            <w:pPr>
              <w:jc w:val="center"/>
              <w:rPr>
                <w:lang w:val="es-ES"/>
              </w:rPr>
            </w:pPr>
            <w:r w:rsidRPr="001C3337">
              <w:rPr>
                <w:lang w:val="es-ES"/>
              </w:rPr>
              <w:t>7</w:t>
            </w:r>
          </w:p>
        </w:tc>
        <w:tc>
          <w:tcPr>
            <w:tcW w:w="975" w:type="dxa"/>
            <w:tcBorders>
              <w:top w:val="single" w:sz="4" w:space="0" w:color="000000"/>
              <w:left w:val="single" w:sz="4" w:space="0" w:color="000000"/>
              <w:bottom w:val="single" w:sz="4" w:space="0" w:color="000000"/>
            </w:tcBorders>
          </w:tcPr>
          <w:p w:rsidR="00967793" w:rsidRPr="001C3337" w:rsidRDefault="00967793" w:rsidP="00967559">
            <w:pPr>
              <w:jc w:val="center"/>
              <w:rPr>
                <w:lang w:val="es-ES"/>
              </w:rPr>
            </w:pPr>
            <w:r w:rsidRPr="001C3337">
              <w:rPr>
                <w:lang w:val="es-ES"/>
              </w:rPr>
              <w:t>3</w:t>
            </w:r>
          </w:p>
        </w:tc>
        <w:tc>
          <w:tcPr>
            <w:tcW w:w="1045" w:type="dxa"/>
            <w:tcBorders>
              <w:top w:val="single" w:sz="4" w:space="0" w:color="000000"/>
              <w:left w:val="single" w:sz="8" w:space="0" w:color="000000"/>
              <w:bottom w:val="single" w:sz="4" w:space="0" w:color="000000"/>
              <w:right w:val="single" w:sz="8" w:space="0" w:color="000000"/>
            </w:tcBorders>
          </w:tcPr>
          <w:p w:rsidR="00967793" w:rsidRPr="001C3337" w:rsidRDefault="00967793" w:rsidP="00967559">
            <w:pPr>
              <w:jc w:val="center"/>
              <w:rPr>
                <w:lang w:val="es-ES"/>
              </w:rPr>
            </w:pPr>
            <w:r w:rsidRPr="001C3337">
              <w:rPr>
                <w:lang w:val="es-ES"/>
              </w:rPr>
              <w:t>27</w:t>
            </w:r>
          </w:p>
        </w:tc>
      </w:tr>
      <w:tr w:rsidR="00967793" w:rsidRPr="001C3337" w:rsidTr="00967559">
        <w:trPr>
          <w:jc w:val="center"/>
        </w:trPr>
        <w:tc>
          <w:tcPr>
            <w:tcW w:w="3493" w:type="dxa"/>
            <w:tcBorders>
              <w:left w:val="single" w:sz="8" w:space="0" w:color="000000"/>
              <w:bottom w:val="single" w:sz="4" w:space="0" w:color="000000"/>
            </w:tcBorders>
          </w:tcPr>
          <w:p w:rsidR="00967793" w:rsidRPr="001C3337" w:rsidRDefault="00967793" w:rsidP="00967793">
            <w:pPr>
              <w:rPr>
                <w:lang w:val="es-ES"/>
              </w:rPr>
            </w:pPr>
            <w:r w:rsidRPr="001C3337">
              <w:rPr>
                <w:lang w:val="es-ES"/>
              </w:rPr>
              <w:t>Una sola vez y después cada año</w:t>
            </w:r>
          </w:p>
        </w:tc>
        <w:tc>
          <w:tcPr>
            <w:tcW w:w="1136" w:type="dxa"/>
            <w:tcBorders>
              <w:left w:val="single" w:sz="4" w:space="0" w:color="000000"/>
              <w:bottom w:val="single" w:sz="4" w:space="0" w:color="000000"/>
            </w:tcBorders>
          </w:tcPr>
          <w:p w:rsidR="00967793" w:rsidRPr="001C3337" w:rsidRDefault="00967793" w:rsidP="00967559">
            <w:pPr>
              <w:jc w:val="center"/>
              <w:rPr>
                <w:lang w:val="es-ES"/>
              </w:rPr>
            </w:pPr>
            <w:r w:rsidRPr="001C3337">
              <w:rPr>
                <w:lang w:val="es-ES"/>
              </w:rPr>
              <w:t>1</w:t>
            </w:r>
          </w:p>
        </w:tc>
        <w:tc>
          <w:tcPr>
            <w:tcW w:w="1253" w:type="dxa"/>
            <w:tcBorders>
              <w:left w:val="single" w:sz="4" w:space="0" w:color="000000"/>
              <w:bottom w:val="single" w:sz="4" w:space="0" w:color="000000"/>
            </w:tcBorders>
          </w:tcPr>
          <w:p w:rsidR="00967793" w:rsidRPr="001C3337" w:rsidRDefault="00967793" w:rsidP="00967559">
            <w:pPr>
              <w:jc w:val="center"/>
              <w:rPr>
                <w:lang w:val="es-ES"/>
              </w:rPr>
            </w:pPr>
            <w:r w:rsidRPr="001C3337">
              <w:rPr>
                <w:lang w:val="es-ES"/>
              </w:rPr>
              <w:t>0</w:t>
            </w:r>
          </w:p>
        </w:tc>
        <w:tc>
          <w:tcPr>
            <w:tcW w:w="1211" w:type="dxa"/>
            <w:tcBorders>
              <w:left w:val="single" w:sz="4" w:space="0" w:color="000000"/>
              <w:bottom w:val="single" w:sz="4" w:space="0" w:color="000000"/>
            </w:tcBorders>
          </w:tcPr>
          <w:p w:rsidR="00967793" w:rsidRPr="001C3337" w:rsidRDefault="00967793" w:rsidP="00967559">
            <w:pPr>
              <w:jc w:val="center"/>
              <w:rPr>
                <w:lang w:val="es-ES"/>
              </w:rPr>
            </w:pPr>
            <w:r w:rsidRPr="001C3337">
              <w:rPr>
                <w:lang w:val="es-ES"/>
              </w:rPr>
              <w:t>2</w:t>
            </w:r>
          </w:p>
        </w:tc>
        <w:tc>
          <w:tcPr>
            <w:tcW w:w="964" w:type="dxa"/>
            <w:tcBorders>
              <w:left w:val="single" w:sz="4" w:space="0" w:color="000000"/>
              <w:bottom w:val="single" w:sz="4" w:space="0" w:color="000000"/>
            </w:tcBorders>
          </w:tcPr>
          <w:p w:rsidR="00967793" w:rsidRPr="001C3337" w:rsidRDefault="00967793" w:rsidP="00967559">
            <w:pPr>
              <w:jc w:val="center"/>
              <w:rPr>
                <w:lang w:val="es-ES"/>
              </w:rPr>
            </w:pPr>
            <w:r w:rsidRPr="001C3337">
              <w:rPr>
                <w:lang w:val="es-ES"/>
              </w:rPr>
              <w:t>1</w:t>
            </w:r>
          </w:p>
        </w:tc>
        <w:tc>
          <w:tcPr>
            <w:tcW w:w="975" w:type="dxa"/>
            <w:tcBorders>
              <w:left w:val="single" w:sz="4" w:space="0" w:color="000000"/>
              <w:bottom w:val="single" w:sz="4" w:space="0" w:color="000000"/>
            </w:tcBorders>
          </w:tcPr>
          <w:p w:rsidR="00967793" w:rsidRPr="001C3337" w:rsidRDefault="00967793" w:rsidP="00967559">
            <w:pPr>
              <w:jc w:val="center"/>
              <w:rPr>
                <w:lang w:val="es-ES"/>
              </w:rPr>
            </w:pPr>
            <w:r w:rsidRPr="001C3337">
              <w:rPr>
                <w:lang w:val="es-ES"/>
              </w:rPr>
              <w:t>1</w:t>
            </w:r>
          </w:p>
        </w:tc>
        <w:tc>
          <w:tcPr>
            <w:tcW w:w="1045" w:type="dxa"/>
            <w:tcBorders>
              <w:left w:val="single" w:sz="8" w:space="0" w:color="000000"/>
              <w:bottom w:val="single" w:sz="4" w:space="0" w:color="000000"/>
              <w:right w:val="single" w:sz="8" w:space="0" w:color="000000"/>
            </w:tcBorders>
          </w:tcPr>
          <w:p w:rsidR="00967793" w:rsidRPr="001C3337" w:rsidRDefault="00967793" w:rsidP="00967559">
            <w:pPr>
              <w:jc w:val="center"/>
              <w:rPr>
                <w:lang w:val="es-ES"/>
              </w:rPr>
            </w:pPr>
            <w:r w:rsidRPr="001C3337">
              <w:rPr>
                <w:lang w:val="es-ES"/>
              </w:rPr>
              <w:t>5</w:t>
            </w:r>
          </w:p>
        </w:tc>
      </w:tr>
      <w:tr w:rsidR="00967793" w:rsidRPr="001C3337" w:rsidTr="00967559">
        <w:trPr>
          <w:jc w:val="center"/>
        </w:trPr>
        <w:tc>
          <w:tcPr>
            <w:tcW w:w="3493" w:type="dxa"/>
            <w:tcBorders>
              <w:left w:val="single" w:sz="8" w:space="0" w:color="000000"/>
              <w:bottom w:val="single" w:sz="4" w:space="0" w:color="000000"/>
            </w:tcBorders>
          </w:tcPr>
          <w:p w:rsidR="00967793" w:rsidRPr="001C3337" w:rsidRDefault="00967793" w:rsidP="00967793">
            <w:pPr>
              <w:rPr>
                <w:lang w:val="es-ES"/>
              </w:rPr>
            </w:pPr>
            <w:r w:rsidRPr="001C3337">
              <w:rPr>
                <w:lang w:val="es-ES"/>
              </w:rPr>
              <w:t>Otras modalidades de pago</w:t>
            </w:r>
          </w:p>
        </w:tc>
        <w:tc>
          <w:tcPr>
            <w:tcW w:w="1136" w:type="dxa"/>
            <w:tcBorders>
              <w:left w:val="single" w:sz="4" w:space="0" w:color="000000"/>
              <w:bottom w:val="single" w:sz="4" w:space="0" w:color="000000"/>
            </w:tcBorders>
          </w:tcPr>
          <w:p w:rsidR="00967793" w:rsidRPr="001C3337" w:rsidRDefault="00967793" w:rsidP="00967559">
            <w:pPr>
              <w:jc w:val="center"/>
              <w:rPr>
                <w:lang w:val="es-ES"/>
              </w:rPr>
            </w:pPr>
            <w:r w:rsidRPr="001C3337">
              <w:rPr>
                <w:lang w:val="es-ES"/>
              </w:rPr>
              <w:t>2</w:t>
            </w:r>
          </w:p>
        </w:tc>
        <w:tc>
          <w:tcPr>
            <w:tcW w:w="1253" w:type="dxa"/>
            <w:tcBorders>
              <w:left w:val="single" w:sz="4" w:space="0" w:color="000000"/>
              <w:bottom w:val="single" w:sz="4" w:space="0" w:color="000000"/>
            </w:tcBorders>
          </w:tcPr>
          <w:p w:rsidR="00967793" w:rsidRPr="001C3337" w:rsidRDefault="00967793" w:rsidP="00967559">
            <w:pPr>
              <w:jc w:val="center"/>
              <w:rPr>
                <w:lang w:val="es-ES"/>
              </w:rPr>
            </w:pPr>
            <w:r w:rsidRPr="001C3337">
              <w:rPr>
                <w:lang w:val="es-ES"/>
              </w:rPr>
              <w:t>2</w:t>
            </w:r>
          </w:p>
        </w:tc>
        <w:tc>
          <w:tcPr>
            <w:tcW w:w="1211" w:type="dxa"/>
            <w:tcBorders>
              <w:left w:val="single" w:sz="4" w:space="0" w:color="000000"/>
              <w:bottom w:val="single" w:sz="4" w:space="0" w:color="000000"/>
            </w:tcBorders>
          </w:tcPr>
          <w:p w:rsidR="00967793" w:rsidRPr="001C3337" w:rsidRDefault="00967793" w:rsidP="00967559">
            <w:pPr>
              <w:jc w:val="center"/>
              <w:rPr>
                <w:lang w:val="es-ES"/>
              </w:rPr>
            </w:pPr>
            <w:r w:rsidRPr="001C3337">
              <w:rPr>
                <w:lang w:val="es-ES"/>
              </w:rPr>
              <w:t>0</w:t>
            </w:r>
          </w:p>
        </w:tc>
        <w:tc>
          <w:tcPr>
            <w:tcW w:w="964" w:type="dxa"/>
            <w:tcBorders>
              <w:left w:val="single" w:sz="4" w:space="0" w:color="000000"/>
              <w:bottom w:val="single" w:sz="4" w:space="0" w:color="000000"/>
            </w:tcBorders>
          </w:tcPr>
          <w:p w:rsidR="00967793" w:rsidRPr="001C3337" w:rsidRDefault="00967793" w:rsidP="00967559">
            <w:pPr>
              <w:jc w:val="center"/>
              <w:rPr>
                <w:lang w:val="es-ES"/>
              </w:rPr>
            </w:pPr>
            <w:r w:rsidRPr="001C3337">
              <w:rPr>
                <w:lang w:val="es-ES"/>
              </w:rPr>
              <w:t>5</w:t>
            </w:r>
          </w:p>
        </w:tc>
        <w:tc>
          <w:tcPr>
            <w:tcW w:w="975" w:type="dxa"/>
            <w:tcBorders>
              <w:left w:val="single" w:sz="4" w:space="0" w:color="000000"/>
              <w:bottom w:val="single" w:sz="4" w:space="0" w:color="000000"/>
            </w:tcBorders>
          </w:tcPr>
          <w:p w:rsidR="00967793" w:rsidRPr="001C3337" w:rsidRDefault="00967793" w:rsidP="00967559">
            <w:pPr>
              <w:jc w:val="center"/>
              <w:rPr>
                <w:lang w:val="es-ES"/>
              </w:rPr>
            </w:pPr>
            <w:r w:rsidRPr="001C3337">
              <w:rPr>
                <w:lang w:val="es-ES"/>
              </w:rPr>
              <w:t>0</w:t>
            </w:r>
          </w:p>
        </w:tc>
        <w:tc>
          <w:tcPr>
            <w:tcW w:w="1045" w:type="dxa"/>
            <w:tcBorders>
              <w:left w:val="single" w:sz="8" w:space="0" w:color="000000"/>
              <w:bottom w:val="single" w:sz="4" w:space="0" w:color="000000"/>
              <w:right w:val="single" w:sz="8" w:space="0" w:color="000000"/>
            </w:tcBorders>
          </w:tcPr>
          <w:p w:rsidR="00967793" w:rsidRPr="001C3337" w:rsidRDefault="00967793" w:rsidP="00967559">
            <w:pPr>
              <w:jc w:val="center"/>
              <w:rPr>
                <w:lang w:val="es-ES"/>
              </w:rPr>
            </w:pPr>
            <w:r w:rsidRPr="001C3337">
              <w:rPr>
                <w:lang w:val="es-ES"/>
              </w:rPr>
              <w:t>9</w:t>
            </w:r>
          </w:p>
        </w:tc>
      </w:tr>
      <w:tr w:rsidR="00967793" w:rsidRPr="001C3337" w:rsidTr="00967559">
        <w:trPr>
          <w:jc w:val="center"/>
        </w:trPr>
        <w:tc>
          <w:tcPr>
            <w:tcW w:w="3493" w:type="dxa"/>
            <w:tcBorders>
              <w:top w:val="single" w:sz="8" w:space="0" w:color="000000"/>
              <w:left w:val="single" w:sz="8" w:space="0" w:color="000000"/>
              <w:bottom w:val="single" w:sz="8" w:space="0" w:color="000000"/>
            </w:tcBorders>
          </w:tcPr>
          <w:p w:rsidR="00967793" w:rsidRPr="001C3337" w:rsidRDefault="00967793" w:rsidP="00B537E1">
            <w:pPr>
              <w:jc w:val="center"/>
              <w:rPr>
                <w:lang w:val="es-ES"/>
              </w:rPr>
            </w:pPr>
            <w:r w:rsidRPr="001C3337">
              <w:rPr>
                <w:lang w:val="es-ES"/>
              </w:rPr>
              <w:t>Total columna</w:t>
            </w:r>
          </w:p>
        </w:tc>
        <w:tc>
          <w:tcPr>
            <w:tcW w:w="1136" w:type="dxa"/>
            <w:tcBorders>
              <w:top w:val="single" w:sz="8" w:space="0" w:color="000000"/>
              <w:left w:val="single" w:sz="4" w:space="0" w:color="000000"/>
              <w:bottom w:val="single" w:sz="8" w:space="0" w:color="000000"/>
            </w:tcBorders>
          </w:tcPr>
          <w:p w:rsidR="00967793" w:rsidRPr="001C3337" w:rsidRDefault="00967793" w:rsidP="00967559">
            <w:pPr>
              <w:jc w:val="center"/>
              <w:rPr>
                <w:lang w:val="es-ES"/>
              </w:rPr>
            </w:pPr>
            <w:r w:rsidRPr="001C3337">
              <w:rPr>
                <w:lang w:val="es-ES"/>
              </w:rPr>
              <w:t>10</w:t>
            </w:r>
          </w:p>
        </w:tc>
        <w:tc>
          <w:tcPr>
            <w:tcW w:w="1253" w:type="dxa"/>
            <w:tcBorders>
              <w:top w:val="single" w:sz="8" w:space="0" w:color="000000"/>
              <w:left w:val="single" w:sz="4" w:space="0" w:color="000000"/>
              <w:bottom w:val="single" w:sz="8" w:space="0" w:color="000000"/>
            </w:tcBorders>
          </w:tcPr>
          <w:p w:rsidR="00967793" w:rsidRPr="001C3337" w:rsidRDefault="00967793" w:rsidP="00967559">
            <w:pPr>
              <w:jc w:val="center"/>
              <w:rPr>
                <w:lang w:val="es-ES"/>
              </w:rPr>
            </w:pPr>
            <w:r w:rsidRPr="001C3337">
              <w:rPr>
                <w:lang w:val="es-ES"/>
              </w:rPr>
              <w:t>9</w:t>
            </w:r>
          </w:p>
        </w:tc>
        <w:tc>
          <w:tcPr>
            <w:tcW w:w="1211" w:type="dxa"/>
            <w:tcBorders>
              <w:top w:val="single" w:sz="8" w:space="0" w:color="000000"/>
              <w:left w:val="single" w:sz="4" w:space="0" w:color="000000"/>
              <w:bottom w:val="single" w:sz="8" w:space="0" w:color="000000"/>
            </w:tcBorders>
          </w:tcPr>
          <w:p w:rsidR="00967793" w:rsidRPr="001C3337" w:rsidRDefault="00967793" w:rsidP="00967559">
            <w:pPr>
              <w:jc w:val="center"/>
              <w:rPr>
                <w:lang w:val="es-ES"/>
              </w:rPr>
            </w:pPr>
            <w:r w:rsidRPr="001C3337">
              <w:rPr>
                <w:lang w:val="es-ES"/>
              </w:rPr>
              <w:t>6</w:t>
            </w:r>
          </w:p>
        </w:tc>
        <w:tc>
          <w:tcPr>
            <w:tcW w:w="964" w:type="dxa"/>
            <w:tcBorders>
              <w:top w:val="single" w:sz="8" w:space="0" w:color="000000"/>
              <w:left w:val="single" w:sz="4" w:space="0" w:color="000000"/>
              <w:bottom w:val="single" w:sz="8" w:space="0" w:color="000000"/>
            </w:tcBorders>
          </w:tcPr>
          <w:p w:rsidR="00967793" w:rsidRPr="001C3337" w:rsidRDefault="00967793" w:rsidP="00967559">
            <w:pPr>
              <w:jc w:val="center"/>
              <w:rPr>
                <w:lang w:val="es-ES"/>
              </w:rPr>
            </w:pPr>
            <w:r w:rsidRPr="001C3337">
              <w:rPr>
                <w:lang w:val="es-ES"/>
              </w:rPr>
              <w:t>16</w:t>
            </w:r>
          </w:p>
        </w:tc>
        <w:tc>
          <w:tcPr>
            <w:tcW w:w="975" w:type="dxa"/>
            <w:tcBorders>
              <w:top w:val="single" w:sz="8" w:space="0" w:color="000000"/>
              <w:left w:val="single" w:sz="4" w:space="0" w:color="000000"/>
              <w:bottom w:val="single" w:sz="8" w:space="0" w:color="000000"/>
            </w:tcBorders>
          </w:tcPr>
          <w:p w:rsidR="00967793" w:rsidRPr="001C3337" w:rsidRDefault="00967793" w:rsidP="00967559">
            <w:pPr>
              <w:jc w:val="center"/>
              <w:rPr>
                <w:lang w:val="es-ES"/>
              </w:rPr>
            </w:pPr>
            <w:r w:rsidRPr="001C3337">
              <w:rPr>
                <w:lang w:val="es-ES"/>
              </w:rPr>
              <w:t>5</w:t>
            </w:r>
          </w:p>
        </w:tc>
        <w:tc>
          <w:tcPr>
            <w:tcW w:w="1045" w:type="dxa"/>
            <w:tcBorders>
              <w:top w:val="single" w:sz="8" w:space="0" w:color="000000"/>
              <w:left w:val="single" w:sz="8" w:space="0" w:color="000000"/>
              <w:bottom w:val="single" w:sz="8" w:space="0" w:color="000000"/>
              <w:right w:val="single" w:sz="8" w:space="0" w:color="000000"/>
            </w:tcBorders>
          </w:tcPr>
          <w:p w:rsidR="00967793" w:rsidRPr="001C3337" w:rsidRDefault="00967793" w:rsidP="00967559">
            <w:pPr>
              <w:jc w:val="center"/>
              <w:rPr>
                <w:lang w:val="es-ES"/>
              </w:rPr>
            </w:pPr>
            <w:r w:rsidRPr="001C3337">
              <w:rPr>
                <w:lang w:val="es-ES"/>
              </w:rPr>
              <w:t>46</w:t>
            </w:r>
          </w:p>
        </w:tc>
      </w:tr>
    </w:tbl>
    <w:p w:rsidR="00967793" w:rsidRPr="001C3337" w:rsidRDefault="00967793" w:rsidP="00967793">
      <w:pPr>
        <w:rPr>
          <w:lang w:val="es-ES"/>
        </w:rPr>
      </w:pPr>
      <w:r w:rsidRPr="001C3337">
        <w:rPr>
          <w:lang w:val="es-ES"/>
        </w:rPr>
        <w:t>En 32 países (es decir 70% de las respuestas), los derechos se pagan cada año.</w:t>
      </w:r>
    </w:p>
    <w:p w:rsidR="00967793" w:rsidRPr="001C3337" w:rsidRDefault="00967793" w:rsidP="00967793">
      <w:pPr>
        <w:rPr>
          <w:lang w:val="es-ES"/>
        </w:rPr>
      </w:pPr>
      <w:r w:rsidRPr="001C3337">
        <w:rPr>
          <w:lang w:val="es-ES"/>
        </w:rPr>
        <w:t>20 países han rellenado total o parcialmente el cuadro relativo al importe total de los derechos pagados.</w:t>
      </w:r>
    </w:p>
    <w:p w:rsidR="00967793" w:rsidRPr="001C3337" w:rsidRDefault="00967793" w:rsidP="00967793">
      <w:pPr>
        <w:rPr>
          <w:lang w:val="es-ES"/>
        </w:rPr>
      </w:pPr>
      <w:r w:rsidRPr="001C3337">
        <w:rPr>
          <w:lang w:val="es-ES"/>
        </w:rPr>
        <w:t>Todas las informaciones comunicadas por las administraciones se encuentran en la base de datos TE.</w:t>
      </w:r>
    </w:p>
    <w:p w:rsidR="00967793" w:rsidRPr="001C3337" w:rsidRDefault="00967793" w:rsidP="009B484B">
      <w:pPr>
        <w:rPr>
          <w:i/>
          <w:lang w:val="es-ES"/>
        </w:rPr>
      </w:pPr>
      <w:r w:rsidRPr="001C3337">
        <w:rPr>
          <w:lang w:val="es-ES"/>
        </w:rPr>
        <w:t>5.3.5</w:t>
      </w:r>
      <w:r w:rsidRPr="001C3337">
        <w:rPr>
          <w:lang w:val="es-ES"/>
        </w:rPr>
        <w:tab/>
        <w:t>Pregunta P12:</w:t>
      </w:r>
      <w:r w:rsidRPr="001C3337">
        <w:rPr>
          <w:b/>
          <w:lang w:val="es-ES"/>
        </w:rPr>
        <w:t xml:space="preserve"> </w:t>
      </w:r>
      <w:r w:rsidRPr="001C3337">
        <w:rPr>
          <w:i/>
          <w:lang w:val="es-ES"/>
        </w:rPr>
        <w:t>Se invita a las administraciones a rellenar las líneas 1 a 21 de los cinco cuadros (A</w:t>
      </w:r>
      <w:r w:rsidR="009B484B" w:rsidRPr="001C3337">
        <w:rPr>
          <w:i/>
          <w:lang w:val="es-ES"/>
        </w:rPr>
        <w:t> </w:t>
      </w:r>
      <w:r w:rsidRPr="001C3337">
        <w:rPr>
          <w:i/>
          <w:lang w:val="es-ES"/>
        </w:rPr>
        <w:t>a</w:t>
      </w:r>
      <w:r w:rsidR="009B484B" w:rsidRPr="001C3337">
        <w:rPr>
          <w:i/>
          <w:lang w:val="es-ES"/>
        </w:rPr>
        <w:t> </w:t>
      </w:r>
      <w:r w:rsidRPr="001C3337">
        <w:rPr>
          <w:i/>
          <w:lang w:val="es-ES"/>
        </w:rPr>
        <w:t>E) del Anexo 2 conforme a las instrucciones siguientes.</w:t>
      </w:r>
    </w:p>
    <w:p w:rsidR="00967793" w:rsidRPr="001C3337" w:rsidRDefault="00967793" w:rsidP="00967793">
      <w:pPr>
        <w:rPr>
          <w:i/>
          <w:lang w:val="es-ES"/>
        </w:rPr>
      </w:pPr>
      <w:r w:rsidRPr="001C3337">
        <w:rPr>
          <w:i/>
          <w:lang w:val="es-ES"/>
        </w:rPr>
        <w:t>En cada uno de los cuadros y respecto a una aplicación determinada:</w:t>
      </w:r>
    </w:p>
    <w:p w:rsidR="00967793" w:rsidRPr="001C3337" w:rsidRDefault="00967793" w:rsidP="00967793">
      <w:pPr>
        <w:rPr>
          <w:i/>
          <w:lang w:val="es-ES"/>
        </w:rPr>
      </w:pPr>
      <w:r w:rsidRPr="001C3337">
        <w:rPr>
          <w:i/>
          <w:lang w:val="es-ES"/>
        </w:rPr>
        <w:t>Para las variables (o los parámetros), la administración responderá:</w:t>
      </w:r>
    </w:p>
    <w:p w:rsidR="00967793" w:rsidRPr="001C3337" w:rsidRDefault="00967793" w:rsidP="00967793">
      <w:pPr>
        <w:rPr>
          <w:i/>
          <w:lang w:val="es-ES"/>
        </w:rPr>
      </w:pPr>
      <w:r w:rsidRPr="001C3337">
        <w:rPr>
          <w:i/>
          <w:lang w:val="es-ES"/>
        </w:rPr>
        <w:sym w:font="Symbol" w:char="F02D"/>
      </w:r>
      <w:r w:rsidRPr="001C3337">
        <w:rPr>
          <w:i/>
          <w:lang w:val="es-ES"/>
        </w:rPr>
        <w:tab/>
      </w:r>
      <w:r w:rsidRPr="001C3337">
        <w:rPr>
          <w:i/>
          <w:u w:val="single"/>
          <w:lang w:val="es-ES"/>
        </w:rPr>
        <w:t>sí</w:t>
      </w:r>
      <w:r w:rsidRPr="001C3337">
        <w:rPr>
          <w:i/>
          <w:lang w:val="es-ES"/>
        </w:rPr>
        <w:t xml:space="preserve"> en las casillas correspondientes a variables que se utilicen para establecer los cánones;</w:t>
      </w:r>
    </w:p>
    <w:p w:rsidR="00967793" w:rsidRPr="001C3337" w:rsidRDefault="00967793" w:rsidP="00967793">
      <w:pPr>
        <w:rPr>
          <w:i/>
          <w:lang w:val="es-ES"/>
        </w:rPr>
      </w:pPr>
      <w:r w:rsidRPr="001C3337">
        <w:rPr>
          <w:i/>
          <w:lang w:val="es-ES"/>
        </w:rPr>
        <w:sym w:font="Symbol" w:char="F02D"/>
      </w:r>
      <w:r w:rsidRPr="001C3337">
        <w:rPr>
          <w:i/>
          <w:lang w:val="es-ES"/>
        </w:rPr>
        <w:tab/>
      </w:r>
      <w:r w:rsidRPr="001C3337">
        <w:rPr>
          <w:i/>
          <w:u w:val="single"/>
          <w:lang w:val="es-ES"/>
        </w:rPr>
        <w:t>no</w:t>
      </w:r>
      <w:r w:rsidRPr="001C3337">
        <w:rPr>
          <w:i/>
          <w:lang w:val="es-ES"/>
        </w:rPr>
        <w:t xml:space="preserve"> en las casillas correspondientes a variables no utilizadas.</w:t>
      </w:r>
    </w:p>
    <w:p w:rsidR="00967793" w:rsidRPr="001C3337" w:rsidRDefault="00967793" w:rsidP="00967793">
      <w:pPr>
        <w:rPr>
          <w:lang w:val="es-ES"/>
        </w:rPr>
      </w:pPr>
      <w:r w:rsidRPr="001C3337">
        <w:rPr>
          <w:lang w:val="es-ES"/>
        </w:rPr>
        <w:t>Esta pregunta, así como las preguntas P13 a P17, se refieren al caso general de aplicación de cánones a los usuarios no gubernamentales.</w:t>
      </w:r>
    </w:p>
    <w:p w:rsidR="00967793" w:rsidRPr="001C3337" w:rsidRDefault="00967793" w:rsidP="00967793">
      <w:pPr>
        <w:rPr>
          <w:lang w:val="es-ES"/>
        </w:rPr>
      </w:pPr>
      <w:r w:rsidRPr="001C3337">
        <w:rPr>
          <w:lang w:val="es-ES"/>
        </w:rPr>
        <w:t>Los cuadros (A, B, C, D y E) tratan respectivamente de los servicios fijo, móvil, por satélite, de radiodifusión y otras aplicaciones (véase Anexo).</w:t>
      </w:r>
    </w:p>
    <w:p w:rsidR="00967793" w:rsidRPr="001C3337" w:rsidRDefault="00967793" w:rsidP="00967793">
      <w:pPr>
        <w:rPr>
          <w:lang w:val="es-ES"/>
        </w:rPr>
      </w:pPr>
      <w:r w:rsidRPr="001C3337">
        <w:rPr>
          <w:lang w:val="es-ES"/>
        </w:rPr>
        <w:t>El número de países que han rellenado total o parcialmente los cuadros A a E se indica a continuación.</w:t>
      </w:r>
    </w:p>
    <w:p w:rsidR="00967793" w:rsidRPr="001C3337" w:rsidRDefault="00967793" w:rsidP="00967793">
      <w:pPr>
        <w:rPr>
          <w:lang w:val="es-ES"/>
        </w:rPr>
      </w:pPr>
      <w:r w:rsidRPr="001C3337">
        <w:rPr>
          <w:lang w:val="es-ES"/>
        </w:rP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6"/>
        <w:gridCol w:w="1606"/>
        <w:gridCol w:w="1606"/>
        <w:gridCol w:w="1606"/>
        <w:gridCol w:w="1606"/>
        <w:gridCol w:w="1633"/>
      </w:tblGrid>
      <w:tr w:rsidR="00967793" w:rsidRPr="001C3337" w:rsidTr="002E1E24">
        <w:tc>
          <w:tcPr>
            <w:tcW w:w="1606" w:type="dxa"/>
            <w:tcBorders>
              <w:top w:val="single" w:sz="1" w:space="0" w:color="000000"/>
              <w:left w:val="single" w:sz="1" w:space="0" w:color="000000"/>
              <w:bottom w:val="single" w:sz="1" w:space="0" w:color="000000"/>
            </w:tcBorders>
          </w:tcPr>
          <w:p w:rsidR="00967793" w:rsidRPr="001C3337" w:rsidRDefault="00967793" w:rsidP="003E2584">
            <w:pPr>
              <w:spacing w:before="60" w:after="60"/>
              <w:rPr>
                <w:lang w:val="es-ES"/>
              </w:rPr>
            </w:pPr>
          </w:p>
        </w:tc>
        <w:tc>
          <w:tcPr>
            <w:tcW w:w="1606"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Cuadro A</w:t>
            </w:r>
            <w:r w:rsidR="00967559" w:rsidRPr="001C3337">
              <w:rPr>
                <w:b/>
                <w:lang w:val="es-ES"/>
              </w:rPr>
              <w:br/>
            </w:r>
            <w:r w:rsidRPr="001C3337">
              <w:rPr>
                <w:b/>
                <w:lang w:val="es-ES"/>
              </w:rPr>
              <w:t>Servicio fijo</w:t>
            </w:r>
          </w:p>
        </w:tc>
        <w:tc>
          <w:tcPr>
            <w:tcW w:w="1606"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Cuadro B</w:t>
            </w:r>
            <w:r w:rsidRPr="001C3337">
              <w:rPr>
                <w:b/>
                <w:lang w:val="es-ES"/>
              </w:rPr>
              <w:br/>
              <w:t>Servicio móvil</w:t>
            </w:r>
          </w:p>
        </w:tc>
        <w:tc>
          <w:tcPr>
            <w:tcW w:w="1606"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Cuadro C</w:t>
            </w:r>
            <w:r w:rsidRPr="001C3337">
              <w:rPr>
                <w:b/>
                <w:lang w:val="es-ES"/>
              </w:rPr>
              <w:br/>
              <w:t>Servicio por satélite</w:t>
            </w:r>
          </w:p>
        </w:tc>
        <w:tc>
          <w:tcPr>
            <w:tcW w:w="1606"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Cuadro D</w:t>
            </w:r>
            <w:r w:rsidRPr="001C3337">
              <w:rPr>
                <w:b/>
                <w:lang w:val="es-ES"/>
              </w:rPr>
              <w:br/>
              <w:t>Servicio de radiodifusión</w:t>
            </w:r>
          </w:p>
        </w:tc>
        <w:tc>
          <w:tcPr>
            <w:tcW w:w="1633" w:type="dxa"/>
            <w:tcBorders>
              <w:top w:val="single" w:sz="1" w:space="0" w:color="000000"/>
              <w:left w:val="single" w:sz="1" w:space="0" w:color="000000"/>
              <w:bottom w:val="single" w:sz="1" w:space="0" w:color="000000"/>
              <w:right w:val="single" w:sz="1" w:space="0" w:color="000000"/>
            </w:tcBorders>
          </w:tcPr>
          <w:p w:rsidR="00967793" w:rsidRPr="001C3337" w:rsidRDefault="00967793" w:rsidP="003E2584">
            <w:pPr>
              <w:spacing w:before="60" w:after="60"/>
              <w:jc w:val="center"/>
              <w:rPr>
                <w:b/>
                <w:lang w:val="es-ES"/>
              </w:rPr>
            </w:pPr>
            <w:r w:rsidRPr="001C3337">
              <w:rPr>
                <w:b/>
                <w:lang w:val="es-ES"/>
              </w:rPr>
              <w:t>Cuadro D</w:t>
            </w:r>
            <w:r w:rsidRPr="001C3337">
              <w:rPr>
                <w:b/>
                <w:lang w:val="es-ES"/>
              </w:rPr>
              <w:br/>
              <w:t>Otras aplicaciones</w:t>
            </w:r>
          </w:p>
        </w:tc>
      </w:tr>
      <w:tr w:rsidR="00967793" w:rsidRPr="001C3337" w:rsidTr="002E1E24">
        <w:tc>
          <w:tcPr>
            <w:tcW w:w="1606" w:type="dxa"/>
            <w:tcBorders>
              <w:left w:val="single" w:sz="1" w:space="0" w:color="000000"/>
              <w:bottom w:val="single" w:sz="1" w:space="0" w:color="000000"/>
            </w:tcBorders>
          </w:tcPr>
          <w:p w:rsidR="00967793" w:rsidRPr="001C3337" w:rsidRDefault="00967793" w:rsidP="00B537E1">
            <w:pPr>
              <w:jc w:val="center"/>
              <w:rPr>
                <w:lang w:val="es-ES"/>
              </w:rPr>
            </w:pPr>
            <w:r w:rsidRPr="001C3337">
              <w:rPr>
                <w:lang w:val="es-ES"/>
              </w:rPr>
              <w:t>Número de países</w:t>
            </w:r>
          </w:p>
        </w:tc>
        <w:tc>
          <w:tcPr>
            <w:tcW w:w="1606"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46</w:t>
            </w:r>
          </w:p>
        </w:tc>
        <w:tc>
          <w:tcPr>
            <w:tcW w:w="1606"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40</w:t>
            </w:r>
          </w:p>
        </w:tc>
        <w:tc>
          <w:tcPr>
            <w:tcW w:w="1606"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37</w:t>
            </w:r>
          </w:p>
        </w:tc>
        <w:tc>
          <w:tcPr>
            <w:tcW w:w="1606"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36</w:t>
            </w:r>
          </w:p>
        </w:tc>
        <w:tc>
          <w:tcPr>
            <w:tcW w:w="1633"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33</w:t>
            </w:r>
          </w:p>
        </w:tc>
      </w:tr>
    </w:tbl>
    <w:p w:rsidR="00967793" w:rsidRPr="001C3337" w:rsidRDefault="00967793" w:rsidP="00967793">
      <w:pPr>
        <w:rPr>
          <w:lang w:val="es-ES"/>
        </w:rPr>
      </w:pPr>
    </w:p>
    <w:p w:rsidR="00967793" w:rsidRPr="001C3337" w:rsidRDefault="00967793" w:rsidP="00967793">
      <w:pPr>
        <w:rPr>
          <w:lang w:val="es-ES"/>
        </w:rPr>
      </w:pPr>
      <w:r w:rsidRPr="001C3337">
        <w:rPr>
          <w:lang w:val="es-ES"/>
        </w:rPr>
        <w:t>Todas las respuestas, con las correspondientes estadísticas, se encuentran en la base de datos TE.</w:t>
      </w:r>
    </w:p>
    <w:p w:rsidR="00967793" w:rsidRPr="001C3337" w:rsidRDefault="00967793" w:rsidP="00967793">
      <w:pPr>
        <w:rPr>
          <w:lang w:val="es-ES"/>
        </w:rPr>
      </w:pPr>
      <w:r w:rsidRPr="001C3337">
        <w:rPr>
          <w:lang w:val="es-ES"/>
        </w:rPr>
        <w:t>En el Anexo 9 se encuentran todas las estadísticas relativas a la utilización de los parámetros por las administraciones para determinar los cánones.</w:t>
      </w:r>
    </w:p>
    <w:p w:rsidR="00967793" w:rsidRPr="001C3337" w:rsidRDefault="00967793" w:rsidP="00967793">
      <w:pPr>
        <w:rPr>
          <w:lang w:val="es-ES"/>
        </w:rPr>
      </w:pPr>
      <w:r w:rsidRPr="001C3337">
        <w:rPr>
          <w:lang w:val="es-ES"/>
        </w:rPr>
        <w:t>A título informativo, para los radioenlaces y en lo que respecta a la utilización de los distintos parámetros, los principales resultados son los siguientes, por orden decreciente del número de países usuarios:</w:t>
      </w:r>
    </w:p>
    <w:p w:rsidR="00967793" w:rsidRPr="001C3337" w:rsidRDefault="00B537E1" w:rsidP="00967793">
      <w:pPr>
        <w:rPr>
          <w:lang w:val="es-ES"/>
        </w:rPr>
      </w:pPr>
      <w:r w:rsidRPr="001C3337">
        <w:rPr>
          <w:lang w:val="es-ES"/>
        </w:rPr>
        <w:t>Cuarenta y seis</w:t>
      </w:r>
      <w:r w:rsidR="00967793" w:rsidRPr="001C3337">
        <w:rPr>
          <w:lang w:val="es-ES"/>
        </w:rPr>
        <w:t xml:space="preserve"> países han rellenado el cuadro A. En la columna "Total", el porcentaje de países que utilizan el parámetro correspondiente (número de usuarios/número de respuestas) se indica entre paréntesis.</w:t>
      </w:r>
    </w:p>
    <w:p w:rsidR="00967793" w:rsidRPr="001C3337" w:rsidRDefault="00967793" w:rsidP="00967793">
      <w:pPr>
        <w:rPr>
          <w:lang w:val="es-E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40"/>
        <w:gridCol w:w="1830"/>
        <w:gridCol w:w="1670"/>
        <w:gridCol w:w="1570"/>
        <w:gridCol w:w="1364"/>
      </w:tblGrid>
      <w:tr w:rsidR="00967793" w:rsidRPr="001C3337" w:rsidTr="002E1E24">
        <w:tc>
          <w:tcPr>
            <w:tcW w:w="3240" w:type="dxa"/>
            <w:tcBorders>
              <w:top w:val="single" w:sz="4" w:space="0" w:color="auto"/>
              <w:left w:val="single" w:sz="2" w:space="0" w:color="000000"/>
              <w:bottom w:val="single" w:sz="2" w:space="0" w:color="000000"/>
              <w:right w:val="single" w:sz="2" w:space="0" w:color="000000"/>
            </w:tcBorders>
          </w:tcPr>
          <w:p w:rsidR="00967793" w:rsidRPr="001C3337" w:rsidRDefault="00967793" w:rsidP="00B537E1">
            <w:pPr>
              <w:spacing w:before="60" w:after="60"/>
              <w:jc w:val="center"/>
              <w:rPr>
                <w:b/>
                <w:lang w:val="es-ES"/>
              </w:rPr>
            </w:pPr>
            <w:r w:rsidRPr="001C3337">
              <w:rPr>
                <w:b/>
                <w:lang w:val="es-ES"/>
              </w:rPr>
              <w:t xml:space="preserve">Utilización de los parámetros </w:t>
            </w:r>
            <w:r w:rsidR="00B558B3" w:rsidRPr="001C3337">
              <w:rPr>
                <w:b/>
                <w:lang w:val="es-ES"/>
              </w:rPr>
              <w:br/>
            </w:r>
            <w:r w:rsidRPr="001C3337">
              <w:rPr>
                <w:b/>
                <w:lang w:val="es-ES"/>
              </w:rPr>
              <w:t>por los países</w:t>
            </w:r>
          </w:p>
        </w:tc>
        <w:tc>
          <w:tcPr>
            <w:tcW w:w="1830" w:type="dxa"/>
            <w:tcBorders>
              <w:top w:val="single" w:sz="4" w:space="0" w:color="auto"/>
              <w:left w:val="single" w:sz="2" w:space="0" w:color="000000"/>
              <w:bottom w:val="single" w:sz="2" w:space="0" w:color="000000"/>
              <w:right w:val="single" w:sz="2" w:space="0" w:color="000000"/>
            </w:tcBorders>
          </w:tcPr>
          <w:p w:rsidR="00967793" w:rsidRPr="001C3337" w:rsidRDefault="00967793" w:rsidP="003E2584">
            <w:pPr>
              <w:spacing w:before="60" w:after="60"/>
              <w:jc w:val="center"/>
              <w:rPr>
                <w:b/>
                <w:lang w:val="es-ES"/>
              </w:rPr>
            </w:pPr>
            <w:r w:rsidRPr="001C3337">
              <w:rPr>
                <w:b/>
                <w:lang w:val="es-ES"/>
              </w:rPr>
              <w:t>Países desarrollados</w:t>
            </w:r>
          </w:p>
        </w:tc>
        <w:tc>
          <w:tcPr>
            <w:tcW w:w="1670" w:type="dxa"/>
            <w:tcBorders>
              <w:top w:val="single" w:sz="4" w:space="0" w:color="auto"/>
              <w:left w:val="single" w:sz="2" w:space="0" w:color="000000"/>
              <w:bottom w:val="single" w:sz="2" w:space="0" w:color="000000"/>
              <w:right w:val="single" w:sz="2" w:space="0" w:color="000000"/>
            </w:tcBorders>
          </w:tcPr>
          <w:p w:rsidR="00967793" w:rsidRPr="001C3337" w:rsidRDefault="00967793" w:rsidP="003E2584">
            <w:pPr>
              <w:spacing w:before="60" w:after="60"/>
              <w:jc w:val="center"/>
              <w:rPr>
                <w:b/>
                <w:lang w:val="es-ES"/>
              </w:rPr>
            </w:pPr>
            <w:r w:rsidRPr="001C3337">
              <w:rPr>
                <w:b/>
                <w:lang w:val="es-ES"/>
              </w:rPr>
              <w:t>Países en desarrollo</w:t>
            </w:r>
          </w:p>
        </w:tc>
        <w:tc>
          <w:tcPr>
            <w:tcW w:w="1570" w:type="dxa"/>
            <w:tcBorders>
              <w:top w:val="single" w:sz="4" w:space="0" w:color="auto"/>
              <w:left w:val="single" w:sz="2" w:space="0" w:color="000000"/>
              <w:bottom w:val="single" w:sz="2" w:space="0" w:color="000000"/>
              <w:right w:val="single" w:sz="2" w:space="0" w:color="000000"/>
            </w:tcBorders>
          </w:tcPr>
          <w:p w:rsidR="00967793" w:rsidRPr="001C3337" w:rsidRDefault="00967793" w:rsidP="003E2584">
            <w:pPr>
              <w:spacing w:before="60" w:after="60"/>
              <w:jc w:val="center"/>
              <w:rPr>
                <w:b/>
                <w:lang w:val="es-ES"/>
              </w:rPr>
            </w:pPr>
            <w:r w:rsidRPr="001C3337">
              <w:rPr>
                <w:b/>
                <w:lang w:val="es-ES"/>
              </w:rPr>
              <w:t>Países menos adelantados</w:t>
            </w:r>
          </w:p>
        </w:tc>
        <w:tc>
          <w:tcPr>
            <w:tcW w:w="1364" w:type="dxa"/>
            <w:tcBorders>
              <w:top w:val="single" w:sz="4" w:space="0" w:color="auto"/>
              <w:left w:val="single" w:sz="2" w:space="0" w:color="000000"/>
              <w:bottom w:val="single" w:sz="2" w:space="0" w:color="000000"/>
              <w:right w:val="single" w:sz="2" w:space="0" w:color="000000"/>
            </w:tcBorders>
          </w:tcPr>
          <w:p w:rsidR="00967793" w:rsidRPr="001C3337" w:rsidRDefault="00967793" w:rsidP="003E2584">
            <w:pPr>
              <w:spacing w:before="60" w:after="60"/>
              <w:jc w:val="center"/>
              <w:rPr>
                <w:b/>
                <w:lang w:val="es-ES"/>
              </w:rPr>
            </w:pPr>
            <w:r w:rsidRPr="001C3337">
              <w:rPr>
                <w:b/>
                <w:lang w:val="es-ES"/>
              </w:rPr>
              <w:t>Total</w:t>
            </w:r>
          </w:p>
        </w:tc>
      </w:tr>
      <w:tr w:rsidR="00967793" w:rsidRPr="001C3337" w:rsidTr="002E1E24">
        <w:tc>
          <w:tcPr>
            <w:tcW w:w="3240" w:type="dxa"/>
            <w:tcBorders>
              <w:top w:val="single" w:sz="2" w:space="0" w:color="000000"/>
              <w:left w:val="single" w:sz="1" w:space="0" w:color="000000"/>
              <w:bottom w:val="single" w:sz="1" w:space="0" w:color="000000"/>
            </w:tcBorders>
          </w:tcPr>
          <w:p w:rsidR="00967793" w:rsidRPr="001C3337" w:rsidRDefault="00967793" w:rsidP="00967793">
            <w:pPr>
              <w:rPr>
                <w:lang w:val="es-ES"/>
              </w:rPr>
            </w:pPr>
            <w:r w:rsidRPr="001C3337">
              <w:rPr>
                <w:lang w:val="es-ES"/>
              </w:rPr>
              <w:t>Anchura de banda</w:t>
            </w:r>
          </w:p>
        </w:tc>
        <w:tc>
          <w:tcPr>
            <w:tcW w:w="1830" w:type="dxa"/>
            <w:tcBorders>
              <w:top w:val="single" w:sz="2" w:space="0" w:color="000000"/>
              <w:left w:val="single" w:sz="1" w:space="0" w:color="000000"/>
              <w:bottom w:val="single" w:sz="1" w:space="0" w:color="000000"/>
            </w:tcBorders>
          </w:tcPr>
          <w:p w:rsidR="00967793" w:rsidRPr="001C3337" w:rsidRDefault="00967793" w:rsidP="00D741F5">
            <w:pPr>
              <w:jc w:val="center"/>
              <w:rPr>
                <w:lang w:val="es-ES"/>
              </w:rPr>
            </w:pPr>
            <w:r w:rsidRPr="001C3337">
              <w:rPr>
                <w:lang w:val="es-ES"/>
              </w:rPr>
              <w:t>8</w:t>
            </w:r>
          </w:p>
        </w:tc>
        <w:tc>
          <w:tcPr>
            <w:tcW w:w="1670" w:type="dxa"/>
            <w:tcBorders>
              <w:top w:val="single" w:sz="2" w:space="0" w:color="000000"/>
              <w:left w:val="single" w:sz="1" w:space="0" w:color="000000"/>
              <w:bottom w:val="single" w:sz="1" w:space="0" w:color="000000"/>
            </w:tcBorders>
          </w:tcPr>
          <w:p w:rsidR="00967793" w:rsidRPr="001C3337" w:rsidRDefault="00967793" w:rsidP="00D741F5">
            <w:pPr>
              <w:jc w:val="center"/>
              <w:rPr>
                <w:lang w:val="es-ES"/>
              </w:rPr>
            </w:pPr>
            <w:r w:rsidRPr="001C3337">
              <w:rPr>
                <w:lang w:val="es-ES"/>
              </w:rPr>
              <w:t>18</w:t>
            </w:r>
          </w:p>
        </w:tc>
        <w:tc>
          <w:tcPr>
            <w:tcW w:w="1570" w:type="dxa"/>
            <w:tcBorders>
              <w:top w:val="single" w:sz="2" w:space="0" w:color="000000"/>
              <w:left w:val="single" w:sz="1" w:space="0" w:color="000000"/>
              <w:bottom w:val="single" w:sz="1" w:space="0" w:color="000000"/>
            </w:tcBorders>
          </w:tcPr>
          <w:p w:rsidR="00967793" w:rsidRPr="001C3337" w:rsidRDefault="00967793" w:rsidP="00D741F5">
            <w:pPr>
              <w:jc w:val="center"/>
              <w:rPr>
                <w:lang w:val="es-ES"/>
              </w:rPr>
            </w:pPr>
            <w:r w:rsidRPr="001C3337">
              <w:rPr>
                <w:lang w:val="es-ES"/>
              </w:rPr>
              <w:t>9</w:t>
            </w:r>
          </w:p>
        </w:tc>
        <w:tc>
          <w:tcPr>
            <w:tcW w:w="1364" w:type="dxa"/>
            <w:tcBorders>
              <w:top w:val="single" w:sz="2" w:space="0" w:color="000000"/>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35 (76%)</w:t>
            </w:r>
          </w:p>
        </w:tc>
      </w:tr>
      <w:tr w:rsidR="00967793" w:rsidRPr="001C3337" w:rsidTr="002E1E24">
        <w:tc>
          <w:tcPr>
            <w:tcW w:w="32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Número de estaciones transmisoras</w:t>
            </w:r>
          </w:p>
        </w:tc>
        <w:tc>
          <w:tcPr>
            <w:tcW w:w="183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6</w:t>
            </w:r>
          </w:p>
        </w:tc>
        <w:tc>
          <w:tcPr>
            <w:tcW w:w="16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13</w:t>
            </w:r>
          </w:p>
        </w:tc>
        <w:tc>
          <w:tcPr>
            <w:tcW w:w="15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9</w:t>
            </w:r>
          </w:p>
        </w:tc>
        <w:tc>
          <w:tcPr>
            <w:tcW w:w="1364"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28 (61%)</w:t>
            </w:r>
          </w:p>
        </w:tc>
      </w:tr>
      <w:tr w:rsidR="00967793" w:rsidRPr="001C3337" w:rsidTr="002E1E24">
        <w:tc>
          <w:tcPr>
            <w:tcW w:w="32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Número de canales</w:t>
            </w:r>
          </w:p>
        </w:tc>
        <w:tc>
          <w:tcPr>
            <w:tcW w:w="183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4</w:t>
            </w:r>
          </w:p>
        </w:tc>
        <w:tc>
          <w:tcPr>
            <w:tcW w:w="16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11</w:t>
            </w:r>
          </w:p>
        </w:tc>
        <w:tc>
          <w:tcPr>
            <w:tcW w:w="15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10</w:t>
            </w:r>
          </w:p>
        </w:tc>
        <w:tc>
          <w:tcPr>
            <w:tcW w:w="1364"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25 (54%)</w:t>
            </w:r>
          </w:p>
        </w:tc>
      </w:tr>
      <w:tr w:rsidR="00967793" w:rsidRPr="001C3337" w:rsidTr="002E1E24">
        <w:tc>
          <w:tcPr>
            <w:tcW w:w="32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Frecuencia central</w:t>
            </w:r>
          </w:p>
        </w:tc>
        <w:tc>
          <w:tcPr>
            <w:tcW w:w="183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5</w:t>
            </w:r>
          </w:p>
        </w:tc>
        <w:tc>
          <w:tcPr>
            <w:tcW w:w="16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12</w:t>
            </w:r>
          </w:p>
        </w:tc>
        <w:tc>
          <w:tcPr>
            <w:tcW w:w="15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5</w:t>
            </w:r>
          </w:p>
        </w:tc>
        <w:tc>
          <w:tcPr>
            <w:tcW w:w="1364"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22 (48%)</w:t>
            </w:r>
          </w:p>
        </w:tc>
      </w:tr>
      <w:tr w:rsidR="00967793" w:rsidRPr="001C3337" w:rsidTr="002E1E24">
        <w:tc>
          <w:tcPr>
            <w:tcW w:w="32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Banda exclusiva/compartida</w:t>
            </w:r>
          </w:p>
        </w:tc>
        <w:tc>
          <w:tcPr>
            <w:tcW w:w="183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3</w:t>
            </w:r>
          </w:p>
        </w:tc>
        <w:tc>
          <w:tcPr>
            <w:tcW w:w="16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10</w:t>
            </w:r>
          </w:p>
        </w:tc>
        <w:tc>
          <w:tcPr>
            <w:tcW w:w="15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9</w:t>
            </w:r>
          </w:p>
        </w:tc>
        <w:tc>
          <w:tcPr>
            <w:tcW w:w="1364"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22 (48%)</w:t>
            </w:r>
          </w:p>
        </w:tc>
      </w:tr>
      <w:tr w:rsidR="00967793" w:rsidRPr="001C3337" w:rsidTr="002E1E24">
        <w:tc>
          <w:tcPr>
            <w:tcW w:w="32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Duración de la autorización</w:t>
            </w:r>
          </w:p>
        </w:tc>
        <w:tc>
          <w:tcPr>
            <w:tcW w:w="183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5</w:t>
            </w:r>
          </w:p>
        </w:tc>
        <w:tc>
          <w:tcPr>
            <w:tcW w:w="16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7</w:t>
            </w:r>
          </w:p>
        </w:tc>
        <w:tc>
          <w:tcPr>
            <w:tcW w:w="15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7</w:t>
            </w:r>
          </w:p>
        </w:tc>
        <w:tc>
          <w:tcPr>
            <w:tcW w:w="1364"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19 (41%)</w:t>
            </w:r>
          </w:p>
        </w:tc>
      </w:tr>
      <w:tr w:rsidR="00967793" w:rsidRPr="001C3337" w:rsidTr="002E1E24">
        <w:tc>
          <w:tcPr>
            <w:tcW w:w="32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Caudal, capacidad</w:t>
            </w:r>
          </w:p>
        </w:tc>
        <w:tc>
          <w:tcPr>
            <w:tcW w:w="183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0</w:t>
            </w:r>
          </w:p>
        </w:tc>
        <w:tc>
          <w:tcPr>
            <w:tcW w:w="16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6</w:t>
            </w:r>
          </w:p>
        </w:tc>
        <w:tc>
          <w:tcPr>
            <w:tcW w:w="15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6</w:t>
            </w:r>
          </w:p>
        </w:tc>
        <w:tc>
          <w:tcPr>
            <w:tcW w:w="1364"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12 (26%)</w:t>
            </w:r>
          </w:p>
        </w:tc>
      </w:tr>
      <w:tr w:rsidR="00967793" w:rsidRPr="001C3337" w:rsidTr="002E1E24">
        <w:tc>
          <w:tcPr>
            <w:tcW w:w="32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Número de estaciones receptoras</w:t>
            </w:r>
          </w:p>
        </w:tc>
        <w:tc>
          <w:tcPr>
            <w:tcW w:w="183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1</w:t>
            </w:r>
          </w:p>
        </w:tc>
        <w:tc>
          <w:tcPr>
            <w:tcW w:w="16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5</w:t>
            </w:r>
          </w:p>
        </w:tc>
        <w:tc>
          <w:tcPr>
            <w:tcW w:w="15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6</w:t>
            </w:r>
          </w:p>
        </w:tc>
        <w:tc>
          <w:tcPr>
            <w:tcW w:w="1364"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12 (26%)</w:t>
            </w:r>
          </w:p>
        </w:tc>
      </w:tr>
      <w:tr w:rsidR="00967793" w:rsidRPr="001C3337" w:rsidTr="002E1E24">
        <w:tc>
          <w:tcPr>
            <w:tcW w:w="32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Potencia del transmisor</w:t>
            </w:r>
          </w:p>
        </w:tc>
        <w:tc>
          <w:tcPr>
            <w:tcW w:w="183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1</w:t>
            </w:r>
          </w:p>
        </w:tc>
        <w:tc>
          <w:tcPr>
            <w:tcW w:w="16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6</w:t>
            </w:r>
          </w:p>
        </w:tc>
        <w:tc>
          <w:tcPr>
            <w:tcW w:w="15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3</w:t>
            </w:r>
          </w:p>
        </w:tc>
        <w:tc>
          <w:tcPr>
            <w:tcW w:w="1364"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10 (22%)</w:t>
            </w:r>
          </w:p>
        </w:tc>
      </w:tr>
      <w:tr w:rsidR="00967793" w:rsidRPr="001C3337" w:rsidTr="002E1E24">
        <w:tc>
          <w:tcPr>
            <w:tcW w:w="32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Situación geográfica</w:t>
            </w:r>
          </w:p>
        </w:tc>
        <w:tc>
          <w:tcPr>
            <w:tcW w:w="183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2</w:t>
            </w:r>
          </w:p>
        </w:tc>
        <w:tc>
          <w:tcPr>
            <w:tcW w:w="16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6</w:t>
            </w:r>
          </w:p>
        </w:tc>
        <w:tc>
          <w:tcPr>
            <w:tcW w:w="15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2</w:t>
            </w:r>
          </w:p>
        </w:tc>
        <w:tc>
          <w:tcPr>
            <w:tcW w:w="1364"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10 (22%)</w:t>
            </w:r>
          </w:p>
        </w:tc>
      </w:tr>
      <w:tr w:rsidR="00967793" w:rsidRPr="001C3337" w:rsidTr="002E1E24">
        <w:tc>
          <w:tcPr>
            <w:tcW w:w="32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Altura de la antena</w:t>
            </w:r>
          </w:p>
        </w:tc>
        <w:tc>
          <w:tcPr>
            <w:tcW w:w="183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0</w:t>
            </w:r>
          </w:p>
        </w:tc>
        <w:tc>
          <w:tcPr>
            <w:tcW w:w="16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2</w:t>
            </w:r>
          </w:p>
        </w:tc>
        <w:tc>
          <w:tcPr>
            <w:tcW w:w="15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3</w:t>
            </w:r>
          </w:p>
        </w:tc>
        <w:tc>
          <w:tcPr>
            <w:tcW w:w="1364"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5 (11%)</w:t>
            </w:r>
          </w:p>
        </w:tc>
      </w:tr>
      <w:tr w:rsidR="00967793" w:rsidRPr="001C3337" w:rsidTr="002E1E24">
        <w:tc>
          <w:tcPr>
            <w:tcW w:w="32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Regresividad</w:t>
            </w:r>
          </w:p>
        </w:tc>
        <w:tc>
          <w:tcPr>
            <w:tcW w:w="183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0</w:t>
            </w:r>
          </w:p>
        </w:tc>
        <w:tc>
          <w:tcPr>
            <w:tcW w:w="16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1</w:t>
            </w:r>
          </w:p>
        </w:tc>
        <w:tc>
          <w:tcPr>
            <w:tcW w:w="15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2</w:t>
            </w:r>
          </w:p>
        </w:tc>
        <w:tc>
          <w:tcPr>
            <w:tcW w:w="1364"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3 (6%)</w:t>
            </w:r>
          </w:p>
        </w:tc>
      </w:tr>
      <w:tr w:rsidR="00967793" w:rsidRPr="001C3337" w:rsidTr="002E1E24">
        <w:tc>
          <w:tcPr>
            <w:tcW w:w="32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Ángulo del haz de emisión</w:t>
            </w:r>
          </w:p>
        </w:tc>
        <w:tc>
          <w:tcPr>
            <w:tcW w:w="183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0</w:t>
            </w:r>
          </w:p>
        </w:tc>
        <w:tc>
          <w:tcPr>
            <w:tcW w:w="16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1</w:t>
            </w:r>
          </w:p>
        </w:tc>
        <w:tc>
          <w:tcPr>
            <w:tcW w:w="1570" w:type="dxa"/>
            <w:tcBorders>
              <w:left w:val="single" w:sz="1" w:space="0" w:color="000000"/>
              <w:bottom w:val="single" w:sz="1" w:space="0" w:color="000000"/>
            </w:tcBorders>
          </w:tcPr>
          <w:p w:rsidR="00967793" w:rsidRPr="001C3337" w:rsidRDefault="00967793" w:rsidP="00D741F5">
            <w:pPr>
              <w:jc w:val="center"/>
              <w:rPr>
                <w:lang w:val="es-ES"/>
              </w:rPr>
            </w:pPr>
            <w:r w:rsidRPr="001C3337">
              <w:rPr>
                <w:lang w:val="es-ES"/>
              </w:rPr>
              <w:t>2</w:t>
            </w:r>
          </w:p>
        </w:tc>
        <w:tc>
          <w:tcPr>
            <w:tcW w:w="1364" w:type="dxa"/>
            <w:tcBorders>
              <w:left w:val="single" w:sz="1" w:space="0" w:color="000000"/>
              <w:bottom w:val="single" w:sz="1" w:space="0" w:color="000000"/>
              <w:right w:val="single" w:sz="1" w:space="0" w:color="000000"/>
            </w:tcBorders>
          </w:tcPr>
          <w:p w:rsidR="00967793" w:rsidRPr="001C3337" w:rsidRDefault="00967793" w:rsidP="00D741F5">
            <w:pPr>
              <w:jc w:val="center"/>
              <w:rPr>
                <w:lang w:val="es-ES"/>
              </w:rPr>
            </w:pPr>
            <w:r w:rsidRPr="001C3337">
              <w:rPr>
                <w:lang w:val="es-ES"/>
              </w:rPr>
              <w:t>3 (6%)</w:t>
            </w:r>
          </w:p>
        </w:tc>
      </w:tr>
    </w:tbl>
    <w:p w:rsidR="00B0469F" w:rsidRDefault="00B0469F" w:rsidP="00967793">
      <w:pPr>
        <w:rPr>
          <w:lang w:val="es-ES"/>
        </w:rPr>
      </w:pPr>
    </w:p>
    <w:p w:rsidR="00967793" w:rsidRPr="001C3337" w:rsidRDefault="00967793" w:rsidP="00967793">
      <w:pPr>
        <w:rPr>
          <w:lang w:val="es-ES"/>
        </w:rPr>
      </w:pPr>
      <w:r w:rsidRPr="001C3337">
        <w:rPr>
          <w:lang w:val="es-ES"/>
        </w:rPr>
        <w:t>Para los radioenlaces, se observa que los tres parámetros más utilizados para determinar los cánones son, por orden, la anchura de banda atribuida, el número de estaciones transmisoras y el número de canales.</w:t>
      </w:r>
    </w:p>
    <w:p w:rsidR="00967793" w:rsidRPr="001C3337" w:rsidRDefault="00967793" w:rsidP="00967793">
      <w:pPr>
        <w:rPr>
          <w:i/>
          <w:lang w:val="es-ES"/>
        </w:rPr>
      </w:pPr>
      <w:r w:rsidRPr="001C3337">
        <w:rPr>
          <w:lang w:val="es-ES"/>
        </w:rPr>
        <w:br w:type="page"/>
      </w:r>
      <w:r w:rsidRPr="001C3337">
        <w:rPr>
          <w:lang w:val="es-ES"/>
        </w:rPr>
        <w:lastRenderedPageBreak/>
        <w:t>5.3.6</w:t>
      </w:r>
      <w:r w:rsidRPr="001C3337">
        <w:rPr>
          <w:lang w:val="es-ES"/>
        </w:rPr>
        <w:tab/>
        <w:t xml:space="preserve">Pregunta P13: </w:t>
      </w:r>
      <w:r w:rsidRPr="001C3337">
        <w:rPr>
          <w:i/>
          <w:lang w:val="es-ES"/>
        </w:rPr>
        <w:t>Para el epígrafe "Métodos aplicados" (líneas 20 y 21), la administración comunicará, aparte y según el caso, las fórmulas o los baremos aplicados al determinar los cánones, indicando previamente las referencias inscritas en las casillas correspondientes. Se invita a la administración a:</w:t>
      </w:r>
    </w:p>
    <w:p w:rsidR="00967793" w:rsidRPr="001C3337" w:rsidRDefault="00967793" w:rsidP="00967793">
      <w:pPr>
        <w:rPr>
          <w:i/>
          <w:iCs/>
          <w:lang w:val="es-ES"/>
        </w:rPr>
      </w:pPr>
      <w:r w:rsidRPr="001C3337">
        <w:rPr>
          <w:i/>
          <w:iCs/>
          <w:lang w:val="es-ES"/>
        </w:rPr>
        <w:t>–</w:t>
      </w:r>
      <w:r w:rsidRPr="001C3337">
        <w:rPr>
          <w:i/>
          <w:iCs/>
          <w:lang w:val="es-ES"/>
        </w:rPr>
        <w:tab/>
        <w:t>explicar estos baremos y fórmulas, así como las modalidades de su utilización;</w:t>
      </w:r>
    </w:p>
    <w:p w:rsidR="00967793" w:rsidRPr="001C3337" w:rsidRDefault="00967793" w:rsidP="00967793">
      <w:pPr>
        <w:rPr>
          <w:i/>
          <w:iCs/>
          <w:lang w:val="es-ES"/>
        </w:rPr>
      </w:pPr>
      <w:r w:rsidRPr="001C3337">
        <w:rPr>
          <w:i/>
          <w:iCs/>
          <w:lang w:val="es-ES"/>
        </w:rPr>
        <w:t>–</w:t>
      </w:r>
      <w:r w:rsidRPr="001C3337">
        <w:rPr>
          <w:i/>
          <w:iCs/>
          <w:lang w:val="es-ES"/>
        </w:rPr>
        <w:tab/>
        <w:t>indicar si los derechos se pagan anualmente o sólo una vez.</w:t>
      </w:r>
    </w:p>
    <w:p w:rsidR="00967793" w:rsidRPr="001C3337" w:rsidRDefault="00967793" w:rsidP="00967793">
      <w:pPr>
        <w:rPr>
          <w:i/>
          <w:lang w:val="es-ES"/>
        </w:rPr>
      </w:pPr>
      <w:r w:rsidRPr="001C3337">
        <w:rPr>
          <w:i/>
          <w:lang w:val="es-ES"/>
        </w:rPr>
        <w:t xml:space="preserve">Indíquese en el cuadro siguiente los importes totales pagados distintos de los que corresponden al </w:t>
      </w:r>
      <w:r w:rsidRPr="001C3337">
        <w:rPr>
          <w:i/>
          <w:iCs/>
          <w:lang w:val="es-ES"/>
        </w:rPr>
        <w:t>§ 3.3.3 (</w:t>
      </w:r>
      <w:r w:rsidRPr="001C3337">
        <w:rPr>
          <w:i/>
          <w:lang w:val="es-ES"/>
        </w:rPr>
        <w:t>caso de las subastas y de la licitación comparativa con criterios de precios).</w:t>
      </w:r>
    </w:p>
    <w:p w:rsidR="00967793" w:rsidRPr="001C3337" w:rsidRDefault="00967793" w:rsidP="00967793">
      <w:pPr>
        <w:rPr>
          <w:lang w:val="es-ES"/>
        </w:rPr>
      </w:pPr>
    </w:p>
    <w:tbl>
      <w:tblPr>
        <w:tblStyle w:val="TableGrid"/>
        <w:tblW w:w="9639" w:type="dxa"/>
        <w:jc w:val="center"/>
        <w:tblLook w:val="01E0" w:firstRow="1" w:lastRow="1" w:firstColumn="1" w:lastColumn="1" w:noHBand="0" w:noVBand="0"/>
      </w:tblPr>
      <w:tblGrid>
        <w:gridCol w:w="2988"/>
        <w:gridCol w:w="2266"/>
        <w:gridCol w:w="2628"/>
        <w:gridCol w:w="1757"/>
      </w:tblGrid>
      <w:tr w:rsidR="00967793" w:rsidRPr="000F4A0D" w:rsidTr="00B558B3">
        <w:trPr>
          <w:jc w:val="center"/>
        </w:trPr>
        <w:tc>
          <w:tcPr>
            <w:tcW w:w="2802" w:type="dxa"/>
            <w:tcBorders>
              <w:top w:val="single" w:sz="4" w:space="0" w:color="auto"/>
              <w:left w:val="single" w:sz="4" w:space="0" w:color="auto"/>
              <w:bottom w:val="single" w:sz="4" w:space="0" w:color="auto"/>
              <w:right w:val="single" w:sz="4" w:space="0" w:color="auto"/>
            </w:tcBorders>
          </w:tcPr>
          <w:p w:rsidR="00967793" w:rsidRPr="001C3337" w:rsidRDefault="00967793" w:rsidP="003E2584">
            <w:pPr>
              <w:snapToGrid/>
              <w:spacing w:before="60" w:after="60"/>
              <w:rPr>
                <w:i/>
                <w:lang w:val="es-ES"/>
              </w:rPr>
            </w:pPr>
          </w:p>
        </w:tc>
        <w:tc>
          <w:tcPr>
            <w:tcW w:w="6237" w:type="dxa"/>
            <w:gridSpan w:val="3"/>
            <w:tcBorders>
              <w:left w:val="single" w:sz="4" w:space="0" w:color="auto"/>
            </w:tcBorders>
          </w:tcPr>
          <w:p w:rsidR="00967793" w:rsidRPr="001C3337" w:rsidRDefault="00967793" w:rsidP="00B537E1">
            <w:pPr>
              <w:snapToGrid/>
              <w:spacing w:before="60" w:after="60"/>
              <w:jc w:val="center"/>
              <w:rPr>
                <w:b/>
                <w:i/>
                <w:iCs/>
                <w:lang w:val="es-ES"/>
              </w:rPr>
            </w:pPr>
            <w:r w:rsidRPr="001C3337">
              <w:rPr>
                <w:b/>
                <w:i/>
                <w:iCs/>
                <w:lang w:val="es-ES"/>
              </w:rPr>
              <w:t>Importe total de los cánones pagados</w:t>
            </w:r>
          </w:p>
        </w:tc>
      </w:tr>
      <w:tr w:rsidR="00967793" w:rsidRPr="001C3337" w:rsidTr="00B558B3">
        <w:trPr>
          <w:jc w:val="center"/>
        </w:trPr>
        <w:tc>
          <w:tcPr>
            <w:tcW w:w="2802" w:type="dxa"/>
            <w:tcBorders>
              <w:top w:val="single" w:sz="4" w:space="0" w:color="auto"/>
              <w:left w:val="single" w:sz="4" w:space="0" w:color="auto"/>
              <w:bottom w:val="single" w:sz="4" w:space="0" w:color="auto"/>
              <w:right w:val="single" w:sz="4" w:space="0" w:color="auto"/>
            </w:tcBorders>
          </w:tcPr>
          <w:p w:rsidR="00967793" w:rsidRPr="001C3337" w:rsidRDefault="00967793" w:rsidP="00967793">
            <w:pPr>
              <w:rPr>
                <w:i/>
                <w:lang w:val="es-ES"/>
              </w:rPr>
            </w:pPr>
          </w:p>
        </w:tc>
        <w:tc>
          <w:tcPr>
            <w:tcW w:w="2125" w:type="dxa"/>
            <w:tcBorders>
              <w:left w:val="single" w:sz="4" w:space="0" w:color="auto"/>
            </w:tcBorders>
          </w:tcPr>
          <w:p w:rsidR="00967793" w:rsidRPr="001C3337" w:rsidRDefault="00967793" w:rsidP="00D741F5">
            <w:pPr>
              <w:jc w:val="center"/>
              <w:rPr>
                <w:bCs/>
                <w:i/>
                <w:iCs/>
                <w:lang w:val="es-ES"/>
              </w:rPr>
            </w:pPr>
            <w:r w:rsidRPr="001C3337">
              <w:rPr>
                <w:bCs/>
                <w:i/>
                <w:iCs/>
                <w:lang w:val="es-ES"/>
              </w:rPr>
              <w:t>2005</w:t>
            </w:r>
          </w:p>
        </w:tc>
        <w:tc>
          <w:tcPr>
            <w:tcW w:w="2464" w:type="dxa"/>
          </w:tcPr>
          <w:p w:rsidR="00967793" w:rsidRPr="001C3337" w:rsidRDefault="00967793" w:rsidP="00D741F5">
            <w:pPr>
              <w:jc w:val="center"/>
              <w:rPr>
                <w:bCs/>
                <w:i/>
                <w:iCs/>
                <w:lang w:val="es-ES"/>
              </w:rPr>
            </w:pPr>
            <w:r w:rsidRPr="001C3337">
              <w:rPr>
                <w:bCs/>
                <w:i/>
                <w:iCs/>
                <w:lang w:val="es-ES"/>
              </w:rPr>
              <w:t>2006</w:t>
            </w:r>
          </w:p>
        </w:tc>
        <w:tc>
          <w:tcPr>
            <w:tcW w:w="1648" w:type="dxa"/>
          </w:tcPr>
          <w:p w:rsidR="00967793" w:rsidRPr="001C3337" w:rsidRDefault="00967793" w:rsidP="00D741F5">
            <w:pPr>
              <w:jc w:val="center"/>
              <w:rPr>
                <w:bCs/>
                <w:i/>
                <w:iCs/>
                <w:lang w:val="es-ES"/>
              </w:rPr>
            </w:pPr>
            <w:r w:rsidRPr="001C3337">
              <w:rPr>
                <w:bCs/>
                <w:i/>
                <w:iCs/>
                <w:lang w:val="es-ES"/>
              </w:rPr>
              <w:t>2007</w:t>
            </w:r>
          </w:p>
        </w:tc>
      </w:tr>
      <w:tr w:rsidR="00967793" w:rsidRPr="000F4A0D" w:rsidTr="00B558B3">
        <w:trPr>
          <w:jc w:val="center"/>
        </w:trPr>
        <w:tc>
          <w:tcPr>
            <w:tcW w:w="2802" w:type="dxa"/>
            <w:tcBorders>
              <w:top w:val="single" w:sz="4" w:space="0" w:color="auto"/>
            </w:tcBorders>
          </w:tcPr>
          <w:p w:rsidR="00967793" w:rsidRPr="001C3337" w:rsidRDefault="00967793" w:rsidP="00B558B3">
            <w:pPr>
              <w:snapToGrid/>
              <w:jc w:val="left"/>
              <w:rPr>
                <w:lang w:val="es-ES"/>
              </w:rPr>
            </w:pPr>
            <w:r w:rsidRPr="001C3337">
              <w:rPr>
                <w:lang w:val="es-ES"/>
              </w:rPr>
              <w:t>Operadores y usuarios de telecomunicaciones</w:t>
            </w:r>
          </w:p>
        </w:tc>
        <w:tc>
          <w:tcPr>
            <w:tcW w:w="2125" w:type="dxa"/>
          </w:tcPr>
          <w:p w:rsidR="00967793" w:rsidRPr="001C3337" w:rsidRDefault="00967793" w:rsidP="00967793">
            <w:pPr>
              <w:rPr>
                <w:i/>
                <w:lang w:val="es-ES"/>
              </w:rPr>
            </w:pPr>
          </w:p>
        </w:tc>
        <w:tc>
          <w:tcPr>
            <w:tcW w:w="2464" w:type="dxa"/>
          </w:tcPr>
          <w:p w:rsidR="00967793" w:rsidRPr="001C3337" w:rsidRDefault="00967793" w:rsidP="00967793">
            <w:pPr>
              <w:rPr>
                <w:i/>
                <w:lang w:val="es-ES"/>
              </w:rPr>
            </w:pPr>
          </w:p>
        </w:tc>
        <w:tc>
          <w:tcPr>
            <w:tcW w:w="1648" w:type="dxa"/>
          </w:tcPr>
          <w:p w:rsidR="00967793" w:rsidRPr="001C3337" w:rsidRDefault="00967793" w:rsidP="00967793">
            <w:pPr>
              <w:rPr>
                <w:lang w:val="es-ES"/>
              </w:rPr>
            </w:pPr>
          </w:p>
        </w:tc>
      </w:tr>
      <w:tr w:rsidR="00967793" w:rsidRPr="000F4A0D" w:rsidTr="00B558B3">
        <w:trPr>
          <w:jc w:val="center"/>
        </w:trPr>
        <w:tc>
          <w:tcPr>
            <w:tcW w:w="2802" w:type="dxa"/>
          </w:tcPr>
          <w:p w:rsidR="00967793" w:rsidRPr="001C3337" w:rsidRDefault="00967793" w:rsidP="00B558B3">
            <w:pPr>
              <w:snapToGrid/>
              <w:jc w:val="left"/>
              <w:rPr>
                <w:lang w:val="es-ES"/>
              </w:rPr>
            </w:pPr>
            <w:r w:rsidRPr="001C3337">
              <w:rPr>
                <w:lang w:val="es-ES"/>
              </w:rPr>
              <w:t>Organismos de radiodifusión privados (TV y radio)</w:t>
            </w:r>
          </w:p>
        </w:tc>
        <w:tc>
          <w:tcPr>
            <w:tcW w:w="2125" w:type="dxa"/>
          </w:tcPr>
          <w:p w:rsidR="00967793" w:rsidRPr="001C3337" w:rsidRDefault="00967793" w:rsidP="00967793">
            <w:pPr>
              <w:rPr>
                <w:i/>
                <w:lang w:val="es-ES"/>
              </w:rPr>
            </w:pPr>
          </w:p>
        </w:tc>
        <w:tc>
          <w:tcPr>
            <w:tcW w:w="2464" w:type="dxa"/>
          </w:tcPr>
          <w:p w:rsidR="00967793" w:rsidRPr="001C3337" w:rsidRDefault="00967793" w:rsidP="00967793">
            <w:pPr>
              <w:rPr>
                <w:i/>
                <w:lang w:val="es-ES"/>
              </w:rPr>
            </w:pPr>
          </w:p>
        </w:tc>
        <w:tc>
          <w:tcPr>
            <w:tcW w:w="1648" w:type="dxa"/>
          </w:tcPr>
          <w:p w:rsidR="00967793" w:rsidRPr="001C3337" w:rsidRDefault="00967793" w:rsidP="00967793">
            <w:pPr>
              <w:rPr>
                <w:lang w:val="es-ES"/>
              </w:rPr>
            </w:pPr>
          </w:p>
        </w:tc>
      </w:tr>
    </w:tbl>
    <w:p w:rsidR="00967793" w:rsidRPr="001C3337" w:rsidRDefault="00B537E1" w:rsidP="00B537E1">
      <w:pPr>
        <w:rPr>
          <w:lang w:val="es-ES"/>
        </w:rPr>
      </w:pPr>
      <w:r w:rsidRPr="001C3337">
        <w:rPr>
          <w:lang w:val="es-ES"/>
        </w:rPr>
        <w:t>Veinte y siete</w:t>
      </w:r>
      <w:r w:rsidR="00967793" w:rsidRPr="001C3337">
        <w:rPr>
          <w:lang w:val="es-ES"/>
        </w:rPr>
        <w:t xml:space="preserve"> administraciones han respondido total o parcialmente a la pregunta, especificando las fórmulas o los baremos aplicados para determinar el importe de los cánones.</w:t>
      </w:r>
    </w:p>
    <w:p w:rsidR="00967793" w:rsidRPr="001C3337" w:rsidRDefault="00967793" w:rsidP="00967793">
      <w:pPr>
        <w:rPr>
          <w:lang w:val="es-ES"/>
        </w:rPr>
      </w:pPr>
      <w:r w:rsidRPr="001C3337">
        <w:rPr>
          <w:lang w:val="es-ES"/>
        </w:rPr>
        <w:t>Se observa que las soluciones adoptadas por las 27 administraciones para determinar los cánones para cada una de las aplicaciones consideradas son muy diversas.</w:t>
      </w:r>
    </w:p>
    <w:p w:rsidR="00967793" w:rsidRPr="001C3337" w:rsidRDefault="00B537E1" w:rsidP="00967793">
      <w:pPr>
        <w:rPr>
          <w:lang w:val="es-ES"/>
        </w:rPr>
      </w:pPr>
      <w:r w:rsidRPr="001C3337">
        <w:rPr>
          <w:lang w:val="es-ES"/>
        </w:rPr>
        <w:t>Diecisiete</w:t>
      </w:r>
      <w:r w:rsidR="00967793" w:rsidRPr="001C3337">
        <w:rPr>
          <w:lang w:val="es-ES"/>
        </w:rPr>
        <w:t xml:space="preserve"> países han rellenado total o parcialmente el cuadro relativo al importe total de los cánones pagados.</w:t>
      </w:r>
    </w:p>
    <w:p w:rsidR="00967793" w:rsidRPr="001C3337" w:rsidRDefault="00967793" w:rsidP="00967793">
      <w:pPr>
        <w:rPr>
          <w:lang w:val="es-ES"/>
        </w:rPr>
      </w:pPr>
      <w:r w:rsidRPr="001C3337">
        <w:rPr>
          <w:lang w:val="es-ES"/>
        </w:rPr>
        <w:t>Como para la pregunta P11, cabe señalar que en algunos casos los importes muestran que no se distingue realmente entre derechos y cánones.</w:t>
      </w:r>
    </w:p>
    <w:p w:rsidR="00967793" w:rsidRPr="001C3337" w:rsidRDefault="00967793" w:rsidP="00967793">
      <w:pPr>
        <w:rPr>
          <w:i/>
          <w:lang w:val="es-ES"/>
        </w:rPr>
      </w:pPr>
      <w:r w:rsidRPr="001C3337">
        <w:rPr>
          <w:lang w:val="es-ES"/>
        </w:rPr>
        <w:t>5.3.7</w:t>
      </w:r>
      <w:r w:rsidRPr="001C3337">
        <w:rPr>
          <w:lang w:val="es-ES"/>
        </w:rPr>
        <w:tab/>
        <w:t>Pregunta P14:</w:t>
      </w:r>
      <w:r w:rsidRPr="001C3337">
        <w:rPr>
          <w:b/>
          <w:lang w:val="es-ES"/>
        </w:rPr>
        <w:t xml:space="preserve"> </w:t>
      </w:r>
      <w:r w:rsidRPr="001C3337">
        <w:rPr>
          <w:i/>
          <w:lang w:val="es-ES"/>
        </w:rPr>
        <w:t>Para cada una de las casillas de la línea 22, se invita a las administraciones a señalar los motivos en los que se basa la elección de las variables utilizadas para determinar los cánones y los métodos aplicados para fijar su importe.</w:t>
      </w:r>
    </w:p>
    <w:p w:rsidR="00967793" w:rsidRPr="001C3337" w:rsidRDefault="00967793" w:rsidP="00967793">
      <w:pPr>
        <w:rPr>
          <w:lang w:val="es-ES"/>
        </w:rPr>
      </w:pPr>
      <w:r w:rsidRPr="001C3337">
        <w:rPr>
          <w:lang w:val="es-ES"/>
        </w:rPr>
        <w:t>A continuación se indica el número de países que han respondido a la pregunta, que varía en función de los cuadros.</w:t>
      </w:r>
    </w:p>
    <w:p w:rsidR="00967793" w:rsidRPr="001C3337" w:rsidRDefault="00967793" w:rsidP="00967793">
      <w:pPr>
        <w:rPr>
          <w:lang w:val="es-ES"/>
        </w:rPr>
      </w:pPr>
    </w:p>
    <w:tbl>
      <w:tblPr>
        <w:tblW w:w="9639" w:type="dxa"/>
        <w:jc w:val="center"/>
        <w:tblLayout w:type="fixed"/>
        <w:tblCellMar>
          <w:top w:w="55" w:type="dxa"/>
          <w:left w:w="55" w:type="dxa"/>
          <w:bottom w:w="55" w:type="dxa"/>
          <w:right w:w="55" w:type="dxa"/>
        </w:tblCellMar>
        <w:tblLook w:val="0000" w:firstRow="0" w:lastRow="0" w:firstColumn="0" w:lastColumn="0" w:noHBand="0" w:noVBand="0"/>
      </w:tblPr>
      <w:tblGrid>
        <w:gridCol w:w="3173"/>
        <w:gridCol w:w="1315"/>
        <w:gridCol w:w="1260"/>
        <w:gridCol w:w="1336"/>
        <w:gridCol w:w="1271"/>
        <w:gridCol w:w="1284"/>
      </w:tblGrid>
      <w:tr w:rsidR="00967793" w:rsidRPr="001C3337" w:rsidTr="00B558B3">
        <w:trPr>
          <w:jc w:val="center"/>
        </w:trPr>
        <w:tc>
          <w:tcPr>
            <w:tcW w:w="3182" w:type="dxa"/>
            <w:tcBorders>
              <w:top w:val="single" w:sz="1" w:space="0" w:color="000000"/>
              <w:left w:val="single" w:sz="1" w:space="0" w:color="000000"/>
              <w:bottom w:val="single" w:sz="1" w:space="0" w:color="000000"/>
            </w:tcBorders>
          </w:tcPr>
          <w:p w:rsidR="00967793" w:rsidRPr="001C3337" w:rsidRDefault="00967793" w:rsidP="003E2584">
            <w:pPr>
              <w:spacing w:before="60" w:after="60"/>
              <w:rPr>
                <w:lang w:val="es-ES"/>
              </w:rPr>
            </w:pPr>
          </w:p>
        </w:tc>
        <w:tc>
          <w:tcPr>
            <w:tcW w:w="1318"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Cuadro A</w:t>
            </w:r>
          </w:p>
        </w:tc>
        <w:tc>
          <w:tcPr>
            <w:tcW w:w="1264"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Cuadro B</w:t>
            </w:r>
          </w:p>
        </w:tc>
        <w:tc>
          <w:tcPr>
            <w:tcW w:w="1340"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Cuadro C</w:t>
            </w:r>
          </w:p>
        </w:tc>
        <w:tc>
          <w:tcPr>
            <w:tcW w:w="1275"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Cuadro D</w:t>
            </w:r>
          </w:p>
        </w:tc>
        <w:tc>
          <w:tcPr>
            <w:tcW w:w="1288" w:type="dxa"/>
            <w:tcBorders>
              <w:top w:val="single" w:sz="1" w:space="0" w:color="000000"/>
              <w:left w:val="single" w:sz="1" w:space="0" w:color="000000"/>
              <w:bottom w:val="single" w:sz="1" w:space="0" w:color="000000"/>
              <w:right w:val="single" w:sz="1" w:space="0" w:color="000000"/>
            </w:tcBorders>
          </w:tcPr>
          <w:p w:rsidR="00967793" w:rsidRPr="001C3337" w:rsidRDefault="00967793" w:rsidP="003E2584">
            <w:pPr>
              <w:spacing w:before="60" w:after="60"/>
              <w:jc w:val="center"/>
              <w:rPr>
                <w:b/>
                <w:lang w:val="es-ES"/>
              </w:rPr>
            </w:pPr>
            <w:r w:rsidRPr="001C3337">
              <w:rPr>
                <w:b/>
                <w:lang w:val="es-ES"/>
              </w:rPr>
              <w:t>Cuadro E</w:t>
            </w:r>
          </w:p>
        </w:tc>
      </w:tr>
      <w:tr w:rsidR="00967793" w:rsidRPr="001C3337" w:rsidTr="00B558B3">
        <w:trPr>
          <w:jc w:val="center"/>
        </w:trPr>
        <w:tc>
          <w:tcPr>
            <w:tcW w:w="3182" w:type="dxa"/>
            <w:tcBorders>
              <w:left w:val="single" w:sz="1" w:space="0" w:color="000000"/>
              <w:bottom w:val="single" w:sz="1" w:space="0" w:color="000000"/>
            </w:tcBorders>
          </w:tcPr>
          <w:p w:rsidR="00967793" w:rsidRPr="001C3337" w:rsidRDefault="00967793" w:rsidP="00B558B3">
            <w:pPr>
              <w:jc w:val="left"/>
              <w:rPr>
                <w:lang w:val="es-ES"/>
              </w:rPr>
            </w:pPr>
            <w:r w:rsidRPr="001C3337">
              <w:rPr>
                <w:lang w:val="es-ES"/>
              </w:rPr>
              <w:t>Número de países que han respondido al cuadro</w:t>
            </w:r>
          </w:p>
        </w:tc>
        <w:tc>
          <w:tcPr>
            <w:tcW w:w="1318"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17</w:t>
            </w:r>
          </w:p>
        </w:tc>
        <w:tc>
          <w:tcPr>
            <w:tcW w:w="1264"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16</w:t>
            </w:r>
          </w:p>
        </w:tc>
        <w:tc>
          <w:tcPr>
            <w:tcW w:w="1340"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11</w:t>
            </w:r>
          </w:p>
        </w:tc>
        <w:tc>
          <w:tcPr>
            <w:tcW w:w="1275"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9</w:t>
            </w:r>
          </w:p>
        </w:tc>
        <w:tc>
          <w:tcPr>
            <w:tcW w:w="1288" w:type="dxa"/>
            <w:tcBorders>
              <w:left w:val="single" w:sz="1" w:space="0" w:color="000000"/>
              <w:bottom w:val="single" w:sz="1" w:space="0" w:color="000000"/>
              <w:right w:val="single" w:sz="1" w:space="0" w:color="000000"/>
            </w:tcBorders>
          </w:tcPr>
          <w:p w:rsidR="00967793" w:rsidRPr="001C3337" w:rsidRDefault="00967793" w:rsidP="00967793">
            <w:pPr>
              <w:rPr>
                <w:lang w:val="es-ES"/>
              </w:rPr>
            </w:pPr>
            <w:r w:rsidRPr="001C3337">
              <w:rPr>
                <w:lang w:val="es-ES"/>
              </w:rPr>
              <w:t>9</w:t>
            </w:r>
          </w:p>
        </w:tc>
      </w:tr>
    </w:tbl>
    <w:p w:rsidR="00B0469F" w:rsidRDefault="00B0469F" w:rsidP="00967793">
      <w:pPr>
        <w:rPr>
          <w:lang w:val="es-ES"/>
        </w:rPr>
      </w:pPr>
    </w:p>
    <w:p w:rsidR="00B0469F" w:rsidRDefault="00B0469F" w:rsidP="00967793">
      <w:pPr>
        <w:rPr>
          <w:lang w:val="es-ES"/>
        </w:rPr>
      </w:pPr>
    </w:p>
    <w:p w:rsidR="00967793" w:rsidRPr="001C3337" w:rsidRDefault="00967793" w:rsidP="00967793">
      <w:pPr>
        <w:rPr>
          <w:lang w:val="es-ES"/>
        </w:rPr>
      </w:pPr>
      <w:r w:rsidRPr="001C3337">
        <w:rPr>
          <w:lang w:val="es-ES"/>
        </w:rPr>
        <w:t>Las variables elegidas por las administraciones corresponden a los objetivos siguientes:</w:t>
      </w:r>
    </w:p>
    <w:p w:rsidR="00967793" w:rsidRPr="001C3337" w:rsidRDefault="00967793" w:rsidP="00967793">
      <w:pPr>
        <w:rPr>
          <w:lang w:val="es-ES"/>
        </w:rPr>
      </w:pPr>
      <w:r w:rsidRPr="001C3337">
        <w:rPr>
          <w:lang w:val="es-ES"/>
        </w:rP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04"/>
        <w:gridCol w:w="5857"/>
      </w:tblGrid>
      <w:tr w:rsidR="00967793" w:rsidRPr="001C3337" w:rsidTr="002E1E24">
        <w:tc>
          <w:tcPr>
            <w:tcW w:w="3804" w:type="dxa"/>
            <w:tcBorders>
              <w:top w:val="single" w:sz="1" w:space="0" w:color="000000"/>
              <w:left w:val="single" w:sz="1" w:space="0" w:color="000000"/>
              <w:bottom w:val="single" w:sz="1" w:space="0" w:color="000000"/>
            </w:tcBorders>
          </w:tcPr>
          <w:p w:rsidR="00967793" w:rsidRPr="001C3337" w:rsidRDefault="00967793" w:rsidP="00B537E1">
            <w:pPr>
              <w:spacing w:before="60" w:after="60"/>
              <w:jc w:val="center"/>
              <w:rPr>
                <w:b/>
                <w:lang w:val="es-ES"/>
              </w:rPr>
            </w:pPr>
            <w:r w:rsidRPr="001C3337">
              <w:rPr>
                <w:b/>
                <w:lang w:val="es-ES"/>
              </w:rPr>
              <w:lastRenderedPageBreak/>
              <w:t xml:space="preserve">Variable elegida para determinar </w:t>
            </w:r>
            <w:r w:rsidR="00D741F5" w:rsidRPr="001C3337">
              <w:rPr>
                <w:b/>
                <w:lang w:val="es-ES"/>
              </w:rPr>
              <w:br/>
            </w:r>
            <w:r w:rsidRPr="001C3337">
              <w:rPr>
                <w:b/>
                <w:lang w:val="es-ES"/>
              </w:rPr>
              <w:t>los cánones</w:t>
            </w:r>
          </w:p>
        </w:tc>
        <w:tc>
          <w:tcPr>
            <w:tcW w:w="5857" w:type="dxa"/>
            <w:tcBorders>
              <w:top w:val="single" w:sz="1" w:space="0" w:color="000000"/>
              <w:left w:val="single" w:sz="1" w:space="0" w:color="000000"/>
              <w:bottom w:val="single" w:sz="1" w:space="0" w:color="000000"/>
              <w:right w:val="single" w:sz="1" w:space="0" w:color="000000"/>
            </w:tcBorders>
          </w:tcPr>
          <w:p w:rsidR="00967793" w:rsidRPr="001C3337" w:rsidRDefault="00967793" w:rsidP="00B537E1">
            <w:pPr>
              <w:spacing w:before="60" w:after="60"/>
              <w:jc w:val="center"/>
              <w:rPr>
                <w:b/>
                <w:lang w:val="es-ES"/>
              </w:rPr>
            </w:pPr>
            <w:r w:rsidRPr="001C3337">
              <w:rPr>
                <w:b/>
                <w:lang w:val="es-ES"/>
              </w:rPr>
              <w:t>Objetivos</w:t>
            </w:r>
          </w:p>
        </w:tc>
      </w:tr>
      <w:tr w:rsidR="00967793" w:rsidRPr="000F4A0D" w:rsidTr="002E1E24">
        <w:tc>
          <w:tcPr>
            <w:tcW w:w="3804"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Anchura de banda</w:t>
            </w:r>
          </w:p>
        </w:tc>
        <w:tc>
          <w:tcPr>
            <w:tcW w:w="5857" w:type="dxa"/>
            <w:tcBorders>
              <w:left w:val="single" w:sz="1" w:space="0" w:color="000000"/>
              <w:bottom w:val="single" w:sz="1" w:space="0" w:color="000000"/>
              <w:right w:val="single" w:sz="1" w:space="0" w:color="000000"/>
            </w:tcBorders>
          </w:tcPr>
          <w:p w:rsidR="00967793" w:rsidRPr="001C3337" w:rsidRDefault="00967793" w:rsidP="00967793">
            <w:pPr>
              <w:rPr>
                <w:lang w:val="es-ES"/>
              </w:rPr>
            </w:pPr>
            <w:r w:rsidRPr="001C3337">
              <w:rPr>
                <w:lang w:val="es-ES"/>
              </w:rPr>
              <w:t>Estímulo para economizar el recurso espectro.</w:t>
            </w:r>
          </w:p>
        </w:tc>
      </w:tr>
      <w:tr w:rsidR="00967793" w:rsidRPr="000F4A0D" w:rsidTr="002E1E24">
        <w:tc>
          <w:tcPr>
            <w:tcW w:w="3804"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Frecuencia central</w:t>
            </w:r>
          </w:p>
        </w:tc>
        <w:tc>
          <w:tcPr>
            <w:tcW w:w="5857" w:type="dxa"/>
            <w:tcBorders>
              <w:left w:val="single" w:sz="1" w:space="0" w:color="000000"/>
              <w:bottom w:val="single" w:sz="1" w:space="0" w:color="000000"/>
              <w:right w:val="single" w:sz="1" w:space="0" w:color="000000"/>
            </w:tcBorders>
          </w:tcPr>
          <w:p w:rsidR="00967793" w:rsidRPr="001C3337" w:rsidRDefault="00967793" w:rsidP="00967793">
            <w:pPr>
              <w:rPr>
                <w:lang w:val="es-ES"/>
              </w:rPr>
            </w:pPr>
            <w:r w:rsidRPr="001C3337">
              <w:rPr>
                <w:lang w:val="es-ES"/>
              </w:rPr>
              <w:t>Estímulo para utilizar las bandas de frecuencias menos abarrotadas o las más elevadas en el espectro.</w:t>
            </w:r>
          </w:p>
        </w:tc>
      </w:tr>
      <w:tr w:rsidR="00967793" w:rsidRPr="000F4A0D" w:rsidTr="002E1E24">
        <w:tc>
          <w:tcPr>
            <w:tcW w:w="3804"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Número de estaciones transmisoras</w:t>
            </w:r>
          </w:p>
        </w:tc>
        <w:tc>
          <w:tcPr>
            <w:tcW w:w="5857" w:type="dxa"/>
            <w:tcBorders>
              <w:left w:val="single" w:sz="1" w:space="0" w:color="000000"/>
              <w:bottom w:val="single" w:sz="1" w:space="0" w:color="000000"/>
              <w:right w:val="single" w:sz="1" w:space="0" w:color="000000"/>
            </w:tcBorders>
          </w:tcPr>
          <w:p w:rsidR="00967793" w:rsidRPr="001C3337" w:rsidRDefault="00967793" w:rsidP="00967793">
            <w:pPr>
              <w:rPr>
                <w:lang w:val="es-ES"/>
              </w:rPr>
            </w:pPr>
            <w:r w:rsidRPr="001C3337">
              <w:rPr>
                <w:lang w:val="es-ES"/>
              </w:rPr>
              <w:t xml:space="preserve">Se tiene en cuenta la ocupación espectral y geográfica. </w:t>
            </w:r>
          </w:p>
        </w:tc>
      </w:tr>
      <w:tr w:rsidR="00967793" w:rsidRPr="000F4A0D" w:rsidTr="002E1E24">
        <w:tc>
          <w:tcPr>
            <w:tcW w:w="3804"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Superficie atribuida</w:t>
            </w:r>
          </w:p>
        </w:tc>
        <w:tc>
          <w:tcPr>
            <w:tcW w:w="5857" w:type="dxa"/>
            <w:tcBorders>
              <w:left w:val="single" w:sz="1" w:space="0" w:color="000000"/>
              <w:bottom w:val="single" w:sz="1" w:space="0" w:color="000000"/>
              <w:right w:val="single" w:sz="1" w:space="0" w:color="000000"/>
            </w:tcBorders>
          </w:tcPr>
          <w:p w:rsidR="00967793" w:rsidRPr="001C3337" w:rsidRDefault="00967793" w:rsidP="00967793">
            <w:pPr>
              <w:rPr>
                <w:lang w:val="es-ES"/>
              </w:rPr>
            </w:pPr>
            <w:r w:rsidRPr="001C3337">
              <w:rPr>
                <w:lang w:val="es-ES"/>
              </w:rPr>
              <w:t xml:space="preserve">Se tiene en cuenta la ocupación geográfica. </w:t>
            </w:r>
          </w:p>
        </w:tc>
      </w:tr>
      <w:tr w:rsidR="00967793" w:rsidRPr="000F4A0D" w:rsidTr="002E1E24">
        <w:tc>
          <w:tcPr>
            <w:tcW w:w="3804"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Duración de la autorización</w:t>
            </w:r>
          </w:p>
        </w:tc>
        <w:tc>
          <w:tcPr>
            <w:tcW w:w="5857" w:type="dxa"/>
            <w:tcBorders>
              <w:left w:val="single" w:sz="1" w:space="0" w:color="000000"/>
              <w:bottom w:val="single" w:sz="1" w:space="0" w:color="000000"/>
              <w:right w:val="single" w:sz="1" w:space="0" w:color="000000"/>
            </w:tcBorders>
          </w:tcPr>
          <w:p w:rsidR="00967793" w:rsidRPr="001C3337" w:rsidRDefault="00967793" w:rsidP="00967793">
            <w:pPr>
              <w:rPr>
                <w:lang w:val="es-ES"/>
              </w:rPr>
            </w:pPr>
            <w:r w:rsidRPr="001C3337">
              <w:rPr>
                <w:lang w:val="es-ES"/>
              </w:rPr>
              <w:t>Permite cobrar un importe global de cánones relacionado con la duración total de la ocupación del espectro. Esta opción permite también reducir los riesgos de atesoramiento de las frecuencias o de su no utilización.</w:t>
            </w:r>
          </w:p>
        </w:tc>
      </w:tr>
      <w:tr w:rsidR="00967793" w:rsidRPr="000F4A0D" w:rsidTr="002E1E24">
        <w:tc>
          <w:tcPr>
            <w:tcW w:w="3804"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Caudal</w:t>
            </w:r>
          </w:p>
        </w:tc>
        <w:tc>
          <w:tcPr>
            <w:tcW w:w="5857" w:type="dxa"/>
            <w:tcBorders>
              <w:left w:val="single" w:sz="1" w:space="0" w:color="000000"/>
              <w:bottom w:val="single" w:sz="1" w:space="0" w:color="000000"/>
              <w:right w:val="single" w:sz="1" w:space="0" w:color="000000"/>
            </w:tcBorders>
          </w:tcPr>
          <w:p w:rsidR="00967793" w:rsidRPr="001C3337" w:rsidRDefault="00967793" w:rsidP="00967793">
            <w:pPr>
              <w:rPr>
                <w:lang w:val="es-ES"/>
              </w:rPr>
            </w:pPr>
            <w:r w:rsidRPr="001C3337">
              <w:rPr>
                <w:lang w:val="es-ES"/>
              </w:rPr>
              <w:t>Permite una mejor comparación con los enlaces alámbricos o de fibra óptica.</w:t>
            </w:r>
          </w:p>
        </w:tc>
      </w:tr>
      <w:tr w:rsidR="00967793" w:rsidRPr="000F4A0D" w:rsidTr="002E1E24">
        <w:tc>
          <w:tcPr>
            <w:tcW w:w="3804" w:type="dxa"/>
            <w:tcBorders>
              <w:left w:val="single" w:sz="1" w:space="0" w:color="000000"/>
              <w:bottom w:val="single" w:sz="1" w:space="0" w:color="000000"/>
            </w:tcBorders>
          </w:tcPr>
          <w:p w:rsidR="00967793" w:rsidRPr="001C3337" w:rsidRDefault="00967793" w:rsidP="00967793">
            <w:pPr>
              <w:rPr>
                <w:lang w:val="es-ES"/>
              </w:rPr>
            </w:pPr>
            <w:r w:rsidRPr="001C3337">
              <w:rPr>
                <w:lang w:val="es-ES"/>
              </w:rPr>
              <w:t>Importe elevado de los cánones</w:t>
            </w:r>
          </w:p>
        </w:tc>
        <w:tc>
          <w:tcPr>
            <w:tcW w:w="5857" w:type="dxa"/>
            <w:tcBorders>
              <w:left w:val="single" w:sz="1" w:space="0" w:color="000000"/>
              <w:bottom w:val="single" w:sz="1" w:space="0" w:color="000000"/>
              <w:right w:val="single" w:sz="1" w:space="0" w:color="000000"/>
            </w:tcBorders>
          </w:tcPr>
          <w:p w:rsidR="00967793" w:rsidRPr="001C3337" w:rsidRDefault="00967793" w:rsidP="00967793">
            <w:pPr>
              <w:rPr>
                <w:lang w:val="es-ES"/>
              </w:rPr>
            </w:pPr>
            <w:r w:rsidRPr="001C3337">
              <w:rPr>
                <w:lang w:val="es-ES"/>
              </w:rPr>
              <w:t>Para desanimar a los pequeños usuarios e incitarles a utilizar las redes de recursos compartidos.</w:t>
            </w:r>
          </w:p>
        </w:tc>
      </w:tr>
    </w:tbl>
    <w:p w:rsidR="00967793" w:rsidRPr="001C3337" w:rsidRDefault="00967793" w:rsidP="00967793">
      <w:pPr>
        <w:rPr>
          <w:lang w:val="es-ES"/>
        </w:rPr>
      </w:pPr>
    </w:p>
    <w:p w:rsidR="00967793" w:rsidRPr="001C3337" w:rsidRDefault="00967793" w:rsidP="00967793">
      <w:pPr>
        <w:rPr>
          <w:lang w:val="es-ES"/>
        </w:rPr>
      </w:pPr>
      <w:r w:rsidRPr="001C3337">
        <w:rPr>
          <w:lang w:val="es-ES"/>
        </w:rPr>
        <w:t>5.3.8</w:t>
      </w:r>
      <w:r w:rsidRPr="001C3337">
        <w:rPr>
          <w:lang w:val="es-ES"/>
        </w:rPr>
        <w:tab/>
        <w:t>Pregunta P15:</w:t>
      </w:r>
      <w:r w:rsidRPr="001C3337">
        <w:rPr>
          <w:b/>
          <w:lang w:val="es-ES"/>
        </w:rPr>
        <w:t xml:space="preserve"> </w:t>
      </w:r>
      <w:r w:rsidRPr="001C3337">
        <w:rPr>
          <w:i/>
          <w:iCs/>
          <w:lang w:val="es-ES"/>
        </w:rPr>
        <w:t>En su caso, para cada utilización de mecanismos de mercado, especifique</w:t>
      </w:r>
      <w:r w:rsidRPr="001C3337">
        <w:rPr>
          <w:lang w:val="es-ES"/>
        </w:rPr>
        <w:t>:</w:t>
      </w:r>
    </w:p>
    <w:p w:rsidR="00967793" w:rsidRPr="001C3337" w:rsidRDefault="00967793" w:rsidP="00B537E1">
      <w:pPr>
        <w:ind w:left="794" w:hanging="794"/>
        <w:rPr>
          <w:i/>
          <w:lang w:val="es-ES"/>
        </w:rPr>
      </w:pPr>
      <w:r w:rsidRPr="001C3337">
        <w:rPr>
          <w:i/>
          <w:lang w:val="es-ES"/>
        </w:rPr>
        <w:t>–</w:t>
      </w:r>
      <w:r w:rsidRPr="001C3337">
        <w:rPr>
          <w:i/>
          <w:lang w:val="es-ES"/>
        </w:rPr>
        <w:tab/>
        <w:t>La aplicación de que se trate (GSM, IMT</w:t>
      </w:r>
      <w:r w:rsidRPr="001C3337">
        <w:rPr>
          <w:i/>
          <w:lang w:val="es-ES"/>
        </w:rPr>
        <w:noBreakHyphen/>
        <w:t>2000, bucle local inalámbrico…), y el año de la operación;</w:t>
      </w:r>
    </w:p>
    <w:p w:rsidR="00967793" w:rsidRPr="001C3337" w:rsidRDefault="00967793" w:rsidP="00B537E1">
      <w:pPr>
        <w:ind w:left="794" w:hanging="794"/>
        <w:rPr>
          <w:i/>
          <w:lang w:val="es-ES"/>
        </w:rPr>
      </w:pPr>
      <w:r w:rsidRPr="001C3337">
        <w:rPr>
          <w:i/>
          <w:lang w:val="es-ES"/>
        </w:rPr>
        <w:t>–</w:t>
      </w:r>
      <w:r w:rsidRPr="001C3337">
        <w:rPr>
          <w:i/>
          <w:lang w:val="es-ES"/>
        </w:rPr>
        <w:tab/>
        <w:t>El procedimiento utilizado: subastas (línea 23), licitación comparativa con criterios de precios (línea 24) o licitación comparativa sin dichos criterios (línea 25);</w:t>
      </w:r>
    </w:p>
    <w:p w:rsidR="00967793" w:rsidRPr="001C3337" w:rsidRDefault="00967793" w:rsidP="00B537E1">
      <w:pPr>
        <w:ind w:left="794" w:hanging="794"/>
        <w:rPr>
          <w:i/>
          <w:lang w:val="es-ES"/>
        </w:rPr>
      </w:pPr>
      <w:r w:rsidRPr="001C3337">
        <w:rPr>
          <w:i/>
          <w:lang w:val="es-ES"/>
        </w:rPr>
        <w:t>–</w:t>
      </w:r>
      <w:r w:rsidRPr="001C3337">
        <w:rPr>
          <w:i/>
          <w:lang w:val="es-ES"/>
        </w:rPr>
        <w:tab/>
        <w:t xml:space="preserve">El importe total obtenido y la anchura de banda total atribuida (o el número total de licencias atribuidas). </w:t>
      </w:r>
    </w:p>
    <w:p w:rsidR="00967793" w:rsidRPr="001C3337" w:rsidRDefault="00967793" w:rsidP="00967793">
      <w:pPr>
        <w:rPr>
          <w:lang w:val="es-ES"/>
        </w:rPr>
      </w:pPr>
      <w:r w:rsidRPr="001C3337">
        <w:rPr>
          <w:lang w:val="es-ES"/>
        </w:rPr>
        <w:t>En los cuadros siguientes se indica el número de casos en que las administraciones han recurrido a los mecanismos de mercado y a las aplicaciones en cuestión.</w:t>
      </w:r>
    </w:p>
    <w:p w:rsidR="00967793" w:rsidRPr="001C3337" w:rsidRDefault="00967793" w:rsidP="00967793">
      <w:pPr>
        <w:rPr>
          <w:b/>
          <w:lang w:val="es-ES"/>
        </w:rPr>
      </w:pPr>
      <w:r w:rsidRPr="001C3337">
        <w:rPr>
          <w:b/>
          <w:lang w:val="es-ES"/>
        </w:rPr>
        <w:t>a)</w:t>
      </w:r>
      <w:r w:rsidRPr="001C3337">
        <w:rPr>
          <w:b/>
          <w:lang w:val="es-ES"/>
        </w:rPr>
        <w:tab/>
        <w:t>Bucle local inalámbrico (Wireless local loop)</w:t>
      </w:r>
    </w:p>
    <w:p w:rsidR="00967793" w:rsidRPr="001C3337" w:rsidRDefault="00967793" w:rsidP="00967793">
      <w:pPr>
        <w:rPr>
          <w:lang w:val="es-ES"/>
        </w:rPr>
      </w:pPr>
      <w:r w:rsidRPr="001C3337">
        <w:rPr>
          <w:lang w:val="es-ES"/>
        </w:rPr>
        <w:t>En 8 de las 27 respuestas recibidas para ese cuadro (es decir, 30% de los casos), se ha recurrido a mecanismos de mercado.</w:t>
      </w:r>
    </w:p>
    <w:p w:rsidR="00967793" w:rsidRPr="001C3337" w:rsidRDefault="00967793" w:rsidP="00967793">
      <w:pPr>
        <w:rPr>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1650"/>
        <w:gridCol w:w="1120"/>
        <w:gridCol w:w="1320"/>
        <w:gridCol w:w="1630"/>
        <w:gridCol w:w="1540"/>
        <w:gridCol w:w="1320"/>
        <w:gridCol w:w="1026"/>
        <w:gridCol w:w="51"/>
        <w:gridCol w:w="60"/>
        <w:gridCol w:w="160"/>
        <w:gridCol w:w="160"/>
        <w:gridCol w:w="40"/>
      </w:tblGrid>
      <w:tr w:rsidR="00967793" w:rsidRPr="001C3337" w:rsidTr="002E1E24">
        <w:tc>
          <w:tcPr>
            <w:tcW w:w="1650" w:type="dxa"/>
            <w:tcBorders>
              <w:top w:val="single" w:sz="8" w:space="0" w:color="000000"/>
              <w:left w:val="single" w:sz="8" w:space="0" w:color="000000"/>
              <w:bottom w:val="single" w:sz="4" w:space="0" w:color="000000"/>
            </w:tcBorders>
          </w:tcPr>
          <w:p w:rsidR="00967793" w:rsidRPr="001C3337" w:rsidRDefault="00967793" w:rsidP="003E2584">
            <w:pPr>
              <w:spacing w:before="60" w:after="60"/>
              <w:rPr>
                <w:b/>
                <w:lang w:val="es-ES"/>
              </w:rPr>
            </w:pPr>
          </w:p>
        </w:tc>
        <w:tc>
          <w:tcPr>
            <w:tcW w:w="112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África</w:t>
            </w:r>
          </w:p>
        </w:tc>
        <w:tc>
          <w:tcPr>
            <w:tcW w:w="132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América</w:t>
            </w:r>
          </w:p>
        </w:tc>
        <w:tc>
          <w:tcPr>
            <w:tcW w:w="1630" w:type="dxa"/>
            <w:tcBorders>
              <w:top w:val="single" w:sz="8" w:space="0" w:color="000000"/>
              <w:left w:val="single" w:sz="4" w:space="0" w:color="000000"/>
              <w:bottom w:val="single" w:sz="4" w:space="0" w:color="000000"/>
            </w:tcBorders>
          </w:tcPr>
          <w:p w:rsidR="00967793" w:rsidRPr="001C3337" w:rsidRDefault="006E5B21" w:rsidP="003E2584">
            <w:pPr>
              <w:spacing w:before="60" w:after="60"/>
              <w:jc w:val="center"/>
              <w:rPr>
                <w:b/>
                <w:lang w:val="es-ES"/>
              </w:rPr>
            </w:pPr>
            <w:r>
              <w:rPr>
                <w:b/>
                <w:lang w:val="es-ES"/>
              </w:rPr>
              <w:t>Ásia-Pacífico</w:t>
            </w:r>
          </w:p>
        </w:tc>
        <w:tc>
          <w:tcPr>
            <w:tcW w:w="154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Europa y CEI</w:t>
            </w:r>
          </w:p>
        </w:tc>
        <w:tc>
          <w:tcPr>
            <w:tcW w:w="132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Países árabes</w:t>
            </w:r>
          </w:p>
        </w:tc>
        <w:tc>
          <w:tcPr>
            <w:tcW w:w="1297" w:type="dxa"/>
            <w:gridSpan w:val="6"/>
            <w:tcBorders>
              <w:top w:val="single" w:sz="8" w:space="0" w:color="000000"/>
              <w:left w:val="single" w:sz="8" w:space="0" w:color="000000"/>
              <w:bottom w:val="single" w:sz="4" w:space="0" w:color="000000"/>
              <w:right w:val="single" w:sz="8" w:space="0" w:color="000000"/>
            </w:tcBorders>
          </w:tcPr>
          <w:p w:rsidR="00967793" w:rsidRPr="001C3337" w:rsidRDefault="00967793" w:rsidP="003E2584">
            <w:pPr>
              <w:spacing w:before="60" w:after="60"/>
              <w:jc w:val="center"/>
              <w:rPr>
                <w:b/>
                <w:lang w:val="es-ES"/>
              </w:rPr>
            </w:pPr>
            <w:r w:rsidRPr="001C3337">
              <w:rPr>
                <w:b/>
                <w:lang w:val="es-ES"/>
              </w:rPr>
              <w:t>Total línea</w:t>
            </w:r>
          </w:p>
        </w:tc>
      </w:tr>
      <w:tr w:rsidR="00967793" w:rsidRPr="001C3337" w:rsidTr="002E1E24">
        <w:tc>
          <w:tcPr>
            <w:tcW w:w="1650" w:type="dxa"/>
            <w:tcBorders>
              <w:top w:val="single" w:sz="4" w:space="0" w:color="000000"/>
              <w:left w:val="single" w:sz="8" w:space="0" w:color="000000"/>
              <w:bottom w:val="single" w:sz="4" w:space="0" w:color="000000"/>
            </w:tcBorders>
          </w:tcPr>
          <w:p w:rsidR="00967793" w:rsidRPr="001C3337" w:rsidRDefault="00967793" w:rsidP="00B537E1">
            <w:pPr>
              <w:jc w:val="center"/>
              <w:rPr>
                <w:lang w:val="es-ES"/>
              </w:rPr>
            </w:pPr>
            <w:r w:rsidRPr="001C3337">
              <w:rPr>
                <w:lang w:val="es-ES"/>
              </w:rPr>
              <w:t>s</w:t>
            </w:r>
          </w:p>
        </w:tc>
        <w:tc>
          <w:tcPr>
            <w:tcW w:w="1120" w:type="dxa"/>
            <w:tcBorders>
              <w:top w:val="single" w:sz="4" w:space="0" w:color="000000"/>
              <w:left w:val="single" w:sz="4" w:space="0" w:color="000000"/>
              <w:bottom w:val="single" w:sz="4" w:space="0" w:color="000000"/>
            </w:tcBorders>
          </w:tcPr>
          <w:p w:rsidR="00967793" w:rsidRPr="001C3337" w:rsidRDefault="00967793" w:rsidP="00B558B3">
            <w:pPr>
              <w:jc w:val="center"/>
              <w:rPr>
                <w:lang w:val="es-ES"/>
              </w:rPr>
            </w:pPr>
            <w:r w:rsidRPr="001C3337">
              <w:rPr>
                <w:lang w:val="es-ES"/>
              </w:rPr>
              <w:t>1</w:t>
            </w:r>
          </w:p>
        </w:tc>
        <w:tc>
          <w:tcPr>
            <w:tcW w:w="1320" w:type="dxa"/>
            <w:tcBorders>
              <w:top w:val="single" w:sz="4" w:space="0" w:color="000000"/>
              <w:left w:val="single" w:sz="4" w:space="0" w:color="000000"/>
              <w:bottom w:val="single" w:sz="4" w:space="0" w:color="000000"/>
            </w:tcBorders>
          </w:tcPr>
          <w:p w:rsidR="00967793" w:rsidRPr="001C3337" w:rsidRDefault="00967793" w:rsidP="00B558B3">
            <w:pPr>
              <w:jc w:val="center"/>
              <w:rPr>
                <w:lang w:val="es-ES"/>
              </w:rPr>
            </w:pPr>
            <w:r w:rsidRPr="001C3337">
              <w:rPr>
                <w:lang w:val="es-ES"/>
              </w:rPr>
              <w:t>0</w:t>
            </w:r>
          </w:p>
        </w:tc>
        <w:tc>
          <w:tcPr>
            <w:tcW w:w="1630" w:type="dxa"/>
            <w:tcBorders>
              <w:top w:val="single" w:sz="4" w:space="0" w:color="000000"/>
              <w:left w:val="single" w:sz="4" w:space="0" w:color="000000"/>
              <w:bottom w:val="single" w:sz="4" w:space="0" w:color="000000"/>
            </w:tcBorders>
          </w:tcPr>
          <w:p w:rsidR="00967793" w:rsidRPr="001C3337" w:rsidRDefault="00967793" w:rsidP="00B558B3">
            <w:pPr>
              <w:jc w:val="center"/>
              <w:rPr>
                <w:lang w:val="es-ES"/>
              </w:rPr>
            </w:pPr>
            <w:r w:rsidRPr="001C3337">
              <w:rPr>
                <w:lang w:val="es-ES"/>
              </w:rPr>
              <w:t>0</w:t>
            </w:r>
          </w:p>
        </w:tc>
        <w:tc>
          <w:tcPr>
            <w:tcW w:w="1540" w:type="dxa"/>
            <w:tcBorders>
              <w:top w:val="single" w:sz="4" w:space="0" w:color="000000"/>
              <w:left w:val="single" w:sz="4" w:space="0" w:color="000000"/>
              <w:bottom w:val="single" w:sz="4" w:space="0" w:color="000000"/>
            </w:tcBorders>
          </w:tcPr>
          <w:p w:rsidR="00967793" w:rsidRPr="001C3337" w:rsidRDefault="00967793" w:rsidP="00B558B3">
            <w:pPr>
              <w:jc w:val="center"/>
              <w:rPr>
                <w:lang w:val="es-ES"/>
              </w:rPr>
            </w:pPr>
            <w:r w:rsidRPr="001C3337">
              <w:rPr>
                <w:lang w:val="es-ES"/>
              </w:rPr>
              <w:t>1</w:t>
            </w:r>
          </w:p>
        </w:tc>
        <w:tc>
          <w:tcPr>
            <w:tcW w:w="1320" w:type="dxa"/>
            <w:tcBorders>
              <w:top w:val="single" w:sz="4" w:space="0" w:color="000000"/>
              <w:left w:val="single" w:sz="4" w:space="0" w:color="000000"/>
              <w:bottom w:val="single" w:sz="4" w:space="0" w:color="000000"/>
            </w:tcBorders>
          </w:tcPr>
          <w:p w:rsidR="00967793" w:rsidRPr="001C3337" w:rsidRDefault="00967793" w:rsidP="00B558B3">
            <w:pPr>
              <w:jc w:val="center"/>
              <w:rPr>
                <w:lang w:val="es-ES"/>
              </w:rPr>
            </w:pPr>
            <w:r w:rsidRPr="001C3337">
              <w:rPr>
                <w:lang w:val="es-ES"/>
              </w:rPr>
              <w:t>0</w:t>
            </w:r>
          </w:p>
        </w:tc>
        <w:tc>
          <w:tcPr>
            <w:tcW w:w="1297" w:type="dxa"/>
            <w:gridSpan w:val="6"/>
            <w:tcBorders>
              <w:top w:val="single" w:sz="4" w:space="0" w:color="000000"/>
              <w:left w:val="single" w:sz="8" w:space="0" w:color="000000"/>
              <w:bottom w:val="single" w:sz="4" w:space="0" w:color="000000"/>
              <w:right w:val="single" w:sz="8" w:space="0" w:color="000000"/>
            </w:tcBorders>
          </w:tcPr>
          <w:p w:rsidR="00967793" w:rsidRPr="001C3337" w:rsidRDefault="00967793" w:rsidP="00B558B3">
            <w:pPr>
              <w:jc w:val="center"/>
              <w:rPr>
                <w:lang w:val="es-ES"/>
              </w:rPr>
            </w:pPr>
            <w:r w:rsidRPr="001C3337">
              <w:rPr>
                <w:lang w:val="es-ES"/>
              </w:rPr>
              <w:t>2</w:t>
            </w:r>
          </w:p>
        </w:tc>
      </w:tr>
      <w:tr w:rsidR="00967793" w:rsidRPr="001C3337" w:rsidTr="002E1E24">
        <w:tc>
          <w:tcPr>
            <w:tcW w:w="1650" w:type="dxa"/>
            <w:tcBorders>
              <w:top w:val="single" w:sz="4" w:space="0" w:color="000000"/>
              <w:left w:val="single" w:sz="8" w:space="0" w:color="000000"/>
              <w:bottom w:val="single" w:sz="4" w:space="0" w:color="000000"/>
            </w:tcBorders>
          </w:tcPr>
          <w:p w:rsidR="00967793" w:rsidRPr="001C3337" w:rsidRDefault="00967793" w:rsidP="00B537E1">
            <w:pPr>
              <w:jc w:val="center"/>
              <w:rPr>
                <w:lang w:val="es-ES"/>
              </w:rPr>
            </w:pPr>
            <w:r w:rsidRPr="001C3337">
              <w:rPr>
                <w:lang w:val="es-ES"/>
              </w:rPr>
              <w:t>lcp</w:t>
            </w:r>
          </w:p>
        </w:tc>
        <w:tc>
          <w:tcPr>
            <w:tcW w:w="1120" w:type="dxa"/>
            <w:tcBorders>
              <w:top w:val="single" w:sz="4" w:space="0" w:color="000000"/>
              <w:left w:val="single" w:sz="4" w:space="0" w:color="000000"/>
              <w:bottom w:val="single" w:sz="4" w:space="0" w:color="000000"/>
            </w:tcBorders>
          </w:tcPr>
          <w:p w:rsidR="00967793" w:rsidRPr="001C3337" w:rsidRDefault="00967793" w:rsidP="00B558B3">
            <w:pPr>
              <w:jc w:val="center"/>
              <w:rPr>
                <w:lang w:val="es-ES"/>
              </w:rPr>
            </w:pPr>
            <w:r w:rsidRPr="001C3337">
              <w:rPr>
                <w:lang w:val="es-ES"/>
              </w:rPr>
              <w:t>0</w:t>
            </w:r>
          </w:p>
        </w:tc>
        <w:tc>
          <w:tcPr>
            <w:tcW w:w="1320" w:type="dxa"/>
            <w:tcBorders>
              <w:top w:val="single" w:sz="4" w:space="0" w:color="000000"/>
              <w:left w:val="single" w:sz="4" w:space="0" w:color="000000"/>
              <w:bottom w:val="single" w:sz="4" w:space="0" w:color="000000"/>
            </w:tcBorders>
          </w:tcPr>
          <w:p w:rsidR="00967793" w:rsidRPr="001C3337" w:rsidRDefault="00967793" w:rsidP="00B558B3">
            <w:pPr>
              <w:jc w:val="center"/>
              <w:rPr>
                <w:lang w:val="es-ES"/>
              </w:rPr>
            </w:pPr>
            <w:r w:rsidRPr="001C3337">
              <w:rPr>
                <w:lang w:val="es-ES"/>
              </w:rPr>
              <w:t>0</w:t>
            </w:r>
          </w:p>
        </w:tc>
        <w:tc>
          <w:tcPr>
            <w:tcW w:w="1630" w:type="dxa"/>
            <w:tcBorders>
              <w:top w:val="single" w:sz="4" w:space="0" w:color="000000"/>
              <w:left w:val="single" w:sz="4" w:space="0" w:color="000000"/>
              <w:bottom w:val="single" w:sz="4" w:space="0" w:color="000000"/>
            </w:tcBorders>
          </w:tcPr>
          <w:p w:rsidR="00967793" w:rsidRPr="001C3337" w:rsidRDefault="00967793" w:rsidP="00B558B3">
            <w:pPr>
              <w:jc w:val="center"/>
              <w:rPr>
                <w:lang w:val="es-ES"/>
              </w:rPr>
            </w:pPr>
            <w:r w:rsidRPr="001C3337">
              <w:rPr>
                <w:lang w:val="es-ES"/>
              </w:rPr>
              <w:t>0</w:t>
            </w:r>
          </w:p>
        </w:tc>
        <w:tc>
          <w:tcPr>
            <w:tcW w:w="1540" w:type="dxa"/>
            <w:tcBorders>
              <w:top w:val="single" w:sz="4" w:space="0" w:color="000000"/>
              <w:left w:val="single" w:sz="4" w:space="0" w:color="000000"/>
              <w:bottom w:val="single" w:sz="4" w:space="0" w:color="000000"/>
            </w:tcBorders>
          </w:tcPr>
          <w:p w:rsidR="00967793" w:rsidRPr="001C3337" w:rsidRDefault="00967793" w:rsidP="00B558B3">
            <w:pPr>
              <w:jc w:val="center"/>
              <w:rPr>
                <w:lang w:val="es-ES"/>
              </w:rPr>
            </w:pPr>
            <w:r w:rsidRPr="001C3337">
              <w:rPr>
                <w:lang w:val="es-ES"/>
              </w:rPr>
              <w:t>1</w:t>
            </w:r>
          </w:p>
        </w:tc>
        <w:tc>
          <w:tcPr>
            <w:tcW w:w="1320" w:type="dxa"/>
            <w:tcBorders>
              <w:top w:val="single" w:sz="4" w:space="0" w:color="000000"/>
              <w:left w:val="single" w:sz="4" w:space="0" w:color="000000"/>
              <w:bottom w:val="single" w:sz="4" w:space="0" w:color="000000"/>
            </w:tcBorders>
          </w:tcPr>
          <w:p w:rsidR="00967793" w:rsidRPr="001C3337" w:rsidRDefault="00967793" w:rsidP="00B558B3">
            <w:pPr>
              <w:jc w:val="center"/>
              <w:rPr>
                <w:lang w:val="es-ES"/>
              </w:rPr>
            </w:pPr>
            <w:r w:rsidRPr="001C3337">
              <w:rPr>
                <w:lang w:val="es-ES"/>
              </w:rPr>
              <w:t>1</w:t>
            </w:r>
          </w:p>
        </w:tc>
        <w:tc>
          <w:tcPr>
            <w:tcW w:w="1297" w:type="dxa"/>
            <w:gridSpan w:val="6"/>
            <w:tcBorders>
              <w:top w:val="single" w:sz="4" w:space="0" w:color="000000"/>
              <w:left w:val="single" w:sz="8" w:space="0" w:color="000000"/>
              <w:bottom w:val="single" w:sz="4" w:space="0" w:color="000000"/>
              <w:right w:val="single" w:sz="8" w:space="0" w:color="000000"/>
            </w:tcBorders>
          </w:tcPr>
          <w:p w:rsidR="00967793" w:rsidRPr="001C3337" w:rsidRDefault="00967793" w:rsidP="00B558B3">
            <w:pPr>
              <w:jc w:val="center"/>
              <w:rPr>
                <w:lang w:val="es-ES"/>
              </w:rPr>
            </w:pPr>
            <w:r w:rsidRPr="001C3337">
              <w:rPr>
                <w:lang w:val="es-ES"/>
              </w:rPr>
              <w:t>2</w:t>
            </w:r>
          </w:p>
        </w:tc>
      </w:tr>
      <w:tr w:rsidR="00967793" w:rsidRPr="001C3337" w:rsidTr="002E1E24">
        <w:tc>
          <w:tcPr>
            <w:tcW w:w="1650" w:type="dxa"/>
            <w:tcBorders>
              <w:top w:val="single" w:sz="4" w:space="0" w:color="000000"/>
              <w:left w:val="single" w:sz="8" w:space="0" w:color="000000"/>
              <w:bottom w:val="single" w:sz="8" w:space="0" w:color="000000"/>
            </w:tcBorders>
          </w:tcPr>
          <w:p w:rsidR="00967793" w:rsidRPr="001C3337" w:rsidRDefault="00967793" w:rsidP="00B537E1">
            <w:pPr>
              <w:jc w:val="center"/>
              <w:rPr>
                <w:lang w:val="es-ES"/>
              </w:rPr>
            </w:pPr>
            <w:r w:rsidRPr="001C3337">
              <w:rPr>
                <w:lang w:val="es-ES"/>
              </w:rPr>
              <w:t>lcs</w:t>
            </w:r>
          </w:p>
        </w:tc>
        <w:tc>
          <w:tcPr>
            <w:tcW w:w="1120" w:type="dxa"/>
            <w:tcBorders>
              <w:top w:val="single" w:sz="4" w:space="0" w:color="000000"/>
              <w:left w:val="single" w:sz="4" w:space="0" w:color="000000"/>
              <w:bottom w:val="single" w:sz="8" w:space="0" w:color="000000"/>
            </w:tcBorders>
          </w:tcPr>
          <w:p w:rsidR="00967793" w:rsidRPr="001C3337" w:rsidRDefault="00967793" w:rsidP="00B558B3">
            <w:pPr>
              <w:jc w:val="center"/>
              <w:rPr>
                <w:lang w:val="es-ES"/>
              </w:rPr>
            </w:pPr>
            <w:r w:rsidRPr="001C3337">
              <w:rPr>
                <w:lang w:val="es-ES"/>
              </w:rPr>
              <w:t>1</w:t>
            </w:r>
          </w:p>
        </w:tc>
        <w:tc>
          <w:tcPr>
            <w:tcW w:w="1320" w:type="dxa"/>
            <w:tcBorders>
              <w:top w:val="single" w:sz="4" w:space="0" w:color="000000"/>
              <w:left w:val="single" w:sz="4" w:space="0" w:color="000000"/>
              <w:bottom w:val="single" w:sz="8" w:space="0" w:color="000000"/>
            </w:tcBorders>
          </w:tcPr>
          <w:p w:rsidR="00967793" w:rsidRPr="001C3337" w:rsidRDefault="00967793" w:rsidP="00B558B3">
            <w:pPr>
              <w:jc w:val="center"/>
              <w:rPr>
                <w:lang w:val="es-ES"/>
              </w:rPr>
            </w:pPr>
            <w:r w:rsidRPr="001C3337">
              <w:rPr>
                <w:lang w:val="es-ES"/>
              </w:rPr>
              <w:t>0</w:t>
            </w:r>
          </w:p>
        </w:tc>
        <w:tc>
          <w:tcPr>
            <w:tcW w:w="1630" w:type="dxa"/>
            <w:tcBorders>
              <w:top w:val="single" w:sz="4" w:space="0" w:color="000000"/>
              <w:left w:val="single" w:sz="4" w:space="0" w:color="000000"/>
              <w:bottom w:val="single" w:sz="8" w:space="0" w:color="000000"/>
            </w:tcBorders>
          </w:tcPr>
          <w:p w:rsidR="00967793" w:rsidRPr="001C3337" w:rsidRDefault="00967793" w:rsidP="00B558B3">
            <w:pPr>
              <w:jc w:val="center"/>
              <w:rPr>
                <w:lang w:val="es-ES"/>
              </w:rPr>
            </w:pPr>
            <w:r w:rsidRPr="001C3337">
              <w:rPr>
                <w:lang w:val="es-ES"/>
              </w:rPr>
              <w:t>0</w:t>
            </w:r>
          </w:p>
        </w:tc>
        <w:tc>
          <w:tcPr>
            <w:tcW w:w="1540" w:type="dxa"/>
            <w:tcBorders>
              <w:top w:val="single" w:sz="4" w:space="0" w:color="000000"/>
              <w:left w:val="single" w:sz="4" w:space="0" w:color="000000"/>
              <w:bottom w:val="single" w:sz="8" w:space="0" w:color="000000"/>
            </w:tcBorders>
          </w:tcPr>
          <w:p w:rsidR="00967793" w:rsidRPr="001C3337" w:rsidRDefault="00967793" w:rsidP="00B558B3">
            <w:pPr>
              <w:jc w:val="center"/>
              <w:rPr>
                <w:lang w:val="es-ES"/>
              </w:rPr>
            </w:pPr>
            <w:r w:rsidRPr="001C3337">
              <w:rPr>
                <w:lang w:val="es-ES"/>
              </w:rPr>
              <w:t>2</w:t>
            </w:r>
          </w:p>
        </w:tc>
        <w:tc>
          <w:tcPr>
            <w:tcW w:w="1320" w:type="dxa"/>
            <w:tcBorders>
              <w:top w:val="single" w:sz="4" w:space="0" w:color="000000"/>
              <w:left w:val="single" w:sz="4" w:space="0" w:color="000000"/>
              <w:bottom w:val="single" w:sz="8" w:space="0" w:color="000000"/>
            </w:tcBorders>
          </w:tcPr>
          <w:p w:rsidR="00967793" w:rsidRPr="001C3337" w:rsidRDefault="00967793" w:rsidP="00B558B3">
            <w:pPr>
              <w:jc w:val="center"/>
              <w:rPr>
                <w:lang w:val="es-ES"/>
              </w:rPr>
            </w:pPr>
            <w:r w:rsidRPr="001C3337">
              <w:rPr>
                <w:lang w:val="es-ES"/>
              </w:rPr>
              <w:t>1</w:t>
            </w:r>
          </w:p>
        </w:tc>
        <w:tc>
          <w:tcPr>
            <w:tcW w:w="1297" w:type="dxa"/>
            <w:gridSpan w:val="6"/>
            <w:tcBorders>
              <w:top w:val="single" w:sz="4" w:space="0" w:color="000000"/>
              <w:left w:val="single" w:sz="8" w:space="0" w:color="000000"/>
              <w:bottom w:val="single" w:sz="8" w:space="0" w:color="000000"/>
              <w:right w:val="single" w:sz="8" w:space="0" w:color="000000"/>
            </w:tcBorders>
          </w:tcPr>
          <w:p w:rsidR="00967793" w:rsidRPr="001C3337" w:rsidRDefault="00967793" w:rsidP="00B558B3">
            <w:pPr>
              <w:jc w:val="center"/>
              <w:rPr>
                <w:lang w:val="es-ES"/>
              </w:rPr>
            </w:pPr>
            <w:r w:rsidRPr="001C3337">
              <w:rPr>
                <w:lang w:val="es-ES"/>
              </w:rPr>
              <w:t>4</w:t>
            </w:r>
          </w:p>
        </w:tc>
      </w:tr>
      <w:tr w:rsidR="00967793" w:rsidRPr="001C3337" w:rsidTr="002E1E24">
        <w:tc>
          <w:tcPr>
            <w:tcW w:w="1650" w:type="dxa"/>
            <w:tcBorders>
              <w:top w:val="single" w:sz="8" w:space="0" w:color="000000"/>
              <w:left w:val="single" w:sz="8" w:space="0" w:color="000000"/>
              <w:bottom w:val="single" w:sz="8" w:space="0" w:color="000000"/>
            </w:tcBorders>
          </w:tcPr>
          <w:p w:rsidR="00967793" w:rsidRPr="001C3337" w:rsidRDefault="00967793" w:rsidP="00B537E1">
            <w:pPr>
              <w:jc w:val="center"/>
              <w:rPr>
                <w:lang w:val="es-ES"/>
              </w:rPr>
            </w:pPr>
            <w:r w:rsidRPr="001C3337">
              <w:rPr>
                <w:lang w:val="es-ES"/>
              </w:rPr>
              <w:t>Total columna</w:t>
            </w:r>
          </w:p>
        </w:tc>
        <w:tc>
          <w:tcPr>
            <w:tcW w:w="1120" w:type="dxa"/>
            <w:tcBorders>
              <w:top w:val="single" w:sz="8" w:space="0" w:color="000000"/>
              <w:left w:val="single" w:sz="4" w:space="0" w:color="000000"/>
              <w:bottom w:val="single" w:sz="8" w:space="0" w:color="000000"/>
            </w:tcBorders>
          </w:tcPr>
          <w:p w:rsidR="00967793" w:rsidRPr="001C3337" w:rsidRDefault="00967793" w:rsidP="00B558B3">
            <w:pPr>
              <w:jc w:val="center"/>
              <w:rPr>
                <w:lang w:val="es-ES"/>
              </w:rPr>
            </w:pPr>
            <w:r w:rsidRPr="001C3337">
              <w:rPr>
                <w:lang w:val="es-ES"/>
              </w:rPr>
              <w:t>2</w:t>
            </w:r>
          </w:p>
        </w:tc>
        <w:tc>
          <w:tcPr>
            <w:tcW w:w="1320" w:type="dxa"/>
            <w:tcBorders>
              <w:top w:val="single" w:sz="8" w:space="0" w:color="000000"/>
              <w:left w:val="single" w:sz="4" w:space="0" w:color="000000"/>
              <w:bottom w:val="single" w:sz="8" w:space="0" w:color="000000"/>
            </w:tcBorders>
          </w:tcPr>
          <w:p w:rsidR="00967793" w:rsidRPr="001C3337" w:rsidRDefault="00967793" w:rsidP="00B558B3">
            <w:pPr>
              <w:jc w:val="center"/>
              <w:rPr>
                <w:lang w:val="es-ES"/>
              </w:rPr>
            </w:pPr>
            <w:r w:rsidRPr="001C3337">
              <w:rPr>
                <w:lang w:val="es-ES"/>
              </w:rPr>
              <w:t>0</w:t>
            </w:r>
          </w:p>
        </w:tc>
        <w:tc>
          <w:tcPr>
            <w:tcW w:w="1630" w:type="dxa"/>
            <w:tcBorders>
              <w:top w:val="single" w:sz="8" w:space="0" w:color="000000"/>
              <w:left w:val="single" w:sz="4" w:space="0" w:color="000000"/>
              <w:bottom w:val="single" w:sz="8" w:space="0" w:color="000000"/>
            </w:tcBorders>
          </w:tcPr>
          <w:p w:rsidR="00967793" w:rsidRPr="001C3337" w:rsidRDefault="00967793" w:rsidP="00B558B3">
            <w:pPr>
              <w:jc w:val="center"/>
              <w:rPr>
                <w:lang w:val="es-ES"/>
              </w:rPr>
            </w:pPr>
            <w:r w:rsidRPr="001C3337">
              <w:rPr>
                <w:lang w:val="es-ES"/>
              </w:rPr>
              <w:t>0</w:t>
            </w:r>
          </w:p>
        </w:tc>
        <w:tc>
          <w:tcPr>
            <w:tcW w:w="1540" w:type="dxa"/>
            <w:tcBorders>
              <w:top w:val="single" w:sz="8" w:space="0" w:color="000000"/>
              <w:left w:val="single" w:sz="4" w:space="0" w:color="000000"/>
              <w:bottom w:val="single" w:sz="8" w:space="0" w:color="000000"/>
            </w:tcBorders>
          </w:tcPr>
          <w:p w:rsidR="00967793" w:rsidRPr="001C3337" w:rsidRDefault="00967793" w:rsidP="00B558B3">
            <w:pPr>
              <w:jc w:val="center"/>
              <w:rPr>
                <w:lang w:val="es-ES"/>
              </w:rPr>
            </w:pPr>
            <w:r w:rsidRPr="001C3337">
              <w:rPr>
                <w:lang w:val="es-ES"/>
              </w:rPr>
              <w:t>4</w:t>
            </w:r>
          </w:p>
        </w:tc>
        <w:tc>
          <w:tcPr>
            <w:tcW w:w="1320" w:type="dxa"/>
            <w:tcBorders>
              <w:top w:val="single" w:sz="8" w:space="0" w:color="000000"/>
              <w:left w:val="single" w:sz="4" w:space="0" w:color="000000"/>
              <w:bottom w:val="single" w:sz="8" w:space="0" w:color="000000"/>
            </w:tcBorders>
          </w:tcPr>
          <w:p w:rsidR="00967793" w:rsidRPr="001C3337" w:rsidRDefault="00967793" w:rsidP="00B558B3">
            <w:pPr>
              <w:jc w:val="center"/>
              <w:rPr>
                <w:lang w:val="es-ES"/>
              </w:rPr>
            </w:pPr>
            <w:r w:rsidRPr="001C3337">
              <w:rPr>
                <w:lang w:val="es-ES"/>
              </w:rPr>
              <w:t>2</w:t>
            </w:r>
          </w:p>
        </w:tc>
        <w:tc>
          <w:tcPr>
            <w:tcW w:w="1297" w:type="dxa"/>
            <w:gridSpan w:val="6"/>
            <w:tcBorders>
              <w:top w:val="single" w:sz="8" w:space="0" w:color="000000"/>
              <w:left w:val="single" w:sz="8" w:space="0" w:color="000000"/>
              <w:bottom w:val="single" w:sz="8" w:space="0" w:color="000000"/>
              <w:right w:val="single" w:sz="8" w:space="0" w:color="000000"/>
            </w:tcBorders>
          </w:tcPr>
          <w:p w:rsidR="00967793" w:rsidRPr="001C3337" w:rsidRDefault="00967793" w:rsidP="00B558B3">
            <w:pPr>
              <w:jc w:val="center"/>
              <w:rPr>
                <w:lang w:val="es-ES"/>
              </w:rPr>
            </w:pPr>
            <w:r w:rsidRPr="001C3337">
              <w:rPr>
                <w:lang w:val="es-ES"/>
              </w:rPr>
              <w:t>8</w:t>
            </w:r>
          </w:p>
        </w:tc>
      </w:tr>
      <w:tr w:rsidR="00967793" w:rsidRPr="000F4A0D" w:rsidTr="002E1E24">
        <w:trPr>
          <w:gridAfter w:val="1"/>
          <w:wAfter w:w="40" w:type="dxa"/>
        </w:trPr>
        <w:tc>
          <w:tcPr>
            <w:tcW w:w="9606" w:type="dxa"/>
            <w:gridSpan w:val="7"/>
            <w:tcBorders>
              <w:top w:val="single" w:sz="8" w:space="0" w:color="000000"/>
            </w:tcBorders>
          </w:tcPr>
          <w:p w:rsidR="00967793" w:rsidRPr="001C3337" w:rsidRDefault="00967793" w:rsidP="00D741F5">
            <w:pPr>
              <w:jc w:val="left"/>
              <w:rPr>
                <w:lang w:val="es-ES"/>
              </w:rPr>
            </w:pPr>
            <w:r w:rsidRPr="001C3337">
              <w:rPr>
                <w:lang w:val="es-ES"/>
              </w:rPr>
              <w:t>s: subastas</w:t>
            </w:r>
            <w:r w:rsidRPr="001C3337">
              <w:rPr>
                <w:lang w:val="es-ES"/>
              </w:rPr>
              <w:br/>
              <w:t>lcp: licitación comparativa con criterios de precio</w:t>
            </w:r>
            <w:r w:rsidRPr="001C3337">
              <w:rPr>
                <w:lang w:val="es-ES"/>
              </w:rPr>
              <w:br/>
              <w:t>lcs: licitación comparativa sin criterios de precios</w:t>
            </w:r>
          </w:p>
        </w:tc>
        <w:tc>
          <w:tcPr>
            <w:tcW w:w="51" w:type="dxa"/>
            <w:tcMar>
              <w:left w:w="0" w:type="dxa"/>
              <w:right w:w="0" w:type="dxa"/>
            </w:tcMar>
          </w:tcPr>
          <w:p w:rsidR="00967793" w:rsidRPr="001C3337" w:rsidRDefault="00967793" w:rsidP="00967793">
            <w:pPr>
              <w:rPr>
                <w:lang w:val="es-ES"/>
              </w:rPr>
            </w:pPr>
          </w:p>
        </w:tc>
        <w:tc>
          <w:tcPr>
            <w:tcW w:w="60" w:type="dxa"/>
            <w:tcMar>
              <w:left w:w="0" w:type="dxa"/>
              <w:right w:w="0" w:type="dxa"/>
            </w:tcMar>
          </w:tcPr>
          <w:p w:rsidR="00967793" w:rsidRPr="001C3337" w:rsidRDefault="00967793" w:rsidP="00967793">
            <w:pPr>
              <w:rPr>
                <w:lang w:val="es-ES"/>
              </w:rPr>
            </w:pPr>
          </w:p>
        </w:tc>
        <w:tc>
          <w:tcPr>
            <w:tcW w:w="60" w:type="dxa"/>
          </w:tcPr>
          <w:p w:rsidR="00967793" w:rsidRPr="001C3337" w:rsidRDefault="00967793" w:rsidP="00967793">
            <w:pPr>
              <w:rPr>
                <w:lang w:val="es-ES"/>
              </w:rPr>
            </w:pPr>
          </w:p>
        </w:tc>
        <w:tc>
          <w:tcPr>
            <w:tcW w:w="60" w:type="dxa"/>
          </w:tcPr>
          <w:p w:rsidR="00967793" w:rsidRPr="001C3337" w:rsidRDefault="00967793" w:rsidP="00967793">
            <w:pPr>
              <w:rPr>
                <w:lang w:val="es-ES"/>
              </w:rPr>
            </w:pPr>
          </w:p>
        </w:tc>
      </w:tr>
    </w:tbl>
    <w:p w:rsidR="00967793" w:rsidRPr="001C3337" w:rsidRDefault="00967793" w:rsidP="00967793">
      <w:pPr>
        <w:rPr>
          <w:b/>
          <w:lang w:val="es-ES"/>
        </w:rPr>
      </w:pPr>
      <w:r w:rsidRPr="001C3337">
        <w:rPr>
          <w:b/>
          <w:lang w:val="es-ES"/>
        </w:rPr>
        <w:br w:type="page"/>
      </w:r>
      <w:r w:rsidRPr="001C3337">
        <w:rPr>
          <w:b/>
          <w:lang w:val="es-ES"/>
        </w:rPr>
        <w:lastRenderedPageBreak/>
        <w:t>b)</w:t>
      </w:r>
      <w:r w:rsidRPr="001C3337">
        <w:rPr>
          <w:b/>
          <w:lang w:val="es-ES"/>
        </w:rPr>
        <w:tab/>
        <w:t>Sistema móvil 2G</w:t>
      </w:r>
    </w:p>
    <w:p w:rsidR="00967793" w:rsidRPr="001C3337" w:rsidRDefault="00967793" w:rsidP="00967793">
      <w:pPr>
        <w:rPr>
          <w:lang w:val="es-ES"/>
        </w:rPr>
      </w:pPr>
      <w:r w:rsidRPr="001C3337">
        <w:rPr>
          <w:lang w:val="es-ES"/>
        </w:rPr>
        <w:t>En 8 de las 28 respuestas recibidas para este cuadro (es decir, 28% de los casos), se ha recurrido a mecanismos de mercado.</w:t>
      </w:r>
    </w:p>
    <w:p w:rsidR="00967793" w:rsidRPr="001C3337" w:rsidRDefault="00967793" w:rsidP="00967793">
      <w:pPr>
        <w:rPr>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1650"/>
        <w:gridCol w:w="1110"/>
        <w:gridCol w:w="1320"/>
        <w:gridCol w:w="1640"/>
        <w:gridCol w:w="1540"/>
        <w:gridCol w:w="1330"/>
        <w:gridCol w:w="1016"/>
        <w:gridCol w:w="51"/>
        <w:gridCol w:w="60"/>
        <w:gridCol w:w="160"/>
        <w:gridCol w:w="160"/>
        <w:gridCol w:w="40"/>
      </w:tblGrid>
      <w:tr w:rsidR="00967793" w:rsidRPr="001C3337" w:rsidTr="002E1E24">
        <w:tc>
          <w:tcPr>
            <w:tcW w:w="1650" w:type="dxa"/>
            <w:tcBorders>
              <w:top w:val="single" w:sz="8" w:space="0" w:color="000000"/>
              <w:left w:val="single" w:sz="8" w:space="0" w:color="000000"/>
              <w:bottom w:val="single" w:sz="4" w:space="0" w:color="000000"/>
            </w:tcBorders>
          </w:tcPr>
          <w:p w:rsidR="00967793" w:rsidRPr="001C3337" w:rsidRDefault="00967793" w:rsidP="003E2584">
            <w:pPr>
              <w:spacing w:before="60" w:after="60"/>
              <w:rPr>
                <w:b/>
                <w:lang w:val="es-ES"/>
              </w:rPr>
            </w:pPr>
          </w:p>
        </w:tc>
        <w:tc>
          <w:tcPr>
            <w:tcW w:w="111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África</w:t>
            </w:r>
          </w:p>
        </w:tc>
        <w:tc>
          <w:tcPr>
            <w:tcW w:w="132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América</w:t>
            </w:r>
          </w:p>
        </w:tc>
        <w:tc>
          <w:tcPr>
            <w:tcW w:w="1640" w:type="dxa"/>
            <w:tcBorders>
              <w:top w:val="single" w:sz="8" w:space="0" w:color="000000"/>
              <w:left w:val="single" w:sz="4" w:space="0" w:color="000000"/>
              <w:bottom w:val="single" w:sz="4" w:space="0" w:color="000000"/>
            </w:tcBorders>
          </w:tcPr>
          <w:p w:rsidR="00967793" w:rsidRPr="001C3337" w:rsidRDefault="006E5B21" w:rsidP="003E2584">
            <w:pPr>
              <w:spacing w:before="60" w:after="60"/>
              <w:jc w:val="center"/>
              <w:rPr>
                <w:b/>
                <w:lang w:val="es-ES"/>
              </w:rPr>
            </w:pPr>
            <w:r>
              <w:rPr>
                <w:b/>
                <w:lang w:val="es-ES"/>
              </w:rPr>
              <w:t>Ásia-Pacífico</w:t>
            </w:r>
          </w:p>
        </w:tc>
        <w:tc>
          <w:tcPr>
            <w:tcW w:w="154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Europa y CEI</w:t>
            </w:r>
          </w:p>
        </w:tc>
        <w:tc>
          <w:tcPr>
            <w:tcW w:w="133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Países árabes</w:t>
            </w:r>
          </w:p>
        </w:tc>
        <w:tc>
          <w:tcPr>
            <w:tcW w:w="1287" w:type="dxa"/>
            <w:gridSpan w:val="6"/>
            <w:tcBorders>
              <w:top w:val="single" w:sz="8" w:space="0" w:color="000000"/>
              <w:left w:val="single" w:sz="8" w:space="0" w:color="000000"/>
              <w:bottom w:val="single" w:sz="4" w:space="0" w:color="000000"/>
              <w:right w:val="single" w:sz="8" w:space="0" w:color="000000"/>
            </w:tcBorders>
          </w:tcPr>
          <w:p w:rsidR="00967793" w:rsidRPr="001C3337" w:rsidRDefault="00967793" w:rsidP="003E2584">
            <w:pPr>
              <w:spacing w:before="60" w:after="60"/>
              <w:jc w:val="center"/>
              <w:rPr>
                <w:b/>
                <w:lang w:val="es-ES"/>
              </w:rPr>
            </w:pPr>
            <w:r w:rsidRPr="001C3337">
              <w:rPr>
                <w:b/>
                <w:lang w:val="es-ES"/>
              </w:rPr>
              <w:t>Total línea</w:t>
            </w:r>
          </w:p>
        </w:tc>
      </w:tr>
      <w:tr w:rsidR="00967793" w:rsidRPr="001C3337" w:rsidTr="002E1E24">
        <w:tc>
          <w:tcPr>
            <w:tcW w:w="1650" w:type="dxa"/>
            <w:tcBorders>
              <w:top w:val="single" w:sz="4" w:space="0" w:color="000000"/>
              <w:left w:val="single" w:sz="8" w:space="0" w:color="000000"/>
              <w:bottom w:val="single" w:sz="4" w:space="0" w:color="000000"/>
            </w:tcBorders>
          </w:tcPr>
          <w:p w:rsidR="00967793" w:rsidRPr="001C3337" w:rsidRDefault="00967793" w:rsidP="00B537E1">
            <w:pPr>
              <w:jc w:val="center"/>
              <w:rPr>
                <w:lang w:val="es-ES"/>
              </w:rPr>
            </w:pPr>
            <w:r w:rsidRPr="001C3337">
              <w:rPr>
                <w:lang w:val="es-ES"/>
              </w:rPr>
              <w:t>s</w:t>
            </w:r>
          </w:p>
        </w:tc>
        <w:tc>
          <w:tcPr>
            <w:tcW w:w="111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32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64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54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33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1</w:t>
            </w:r>
          </w:p>
        </w:tc>
        <w:tc>
          <w:tcPr>
            <w:tcW w:w="1287" w:type="dxa"/>
            <w:gridSpan w:val="6"/>
            <w:tcBorders>
              <w:top w:val="single" w:sz="4" w:space="0" w:color="000000"/>
              <w:left w:val="single" w:sz="8" w:space="0" w:color="000000"/>
              <w:bottom w:val="single" w:sz="4" w:space="0" w:color="000000"/>
              <w:right w:val="single" w:sz="8" w:space="0" w:color="000000"/>
            </w:tcBorders>
          </w:tcPr>
          <w:p w:rsidR="00967793" w:rsidRPr="001C3337" w:rsidRDefault="00967793" w:rsidP="00ED79E3">
            <w:pPr>
              <w:jc w:val="center"/>
              <w:rPr>
                <w:lang w:val="es-ES"/>
              </w:rPr>
            </w:pPr>
            <w:r w:rsidRPr="001C3337">
              <w:rPr>
                <w:lang w:val="es-ES"/>
              </w:rPr>
              <w:t>1</w:t>
            </w:r>
          </w:p>
        </w:tc>
      </w:tr>
      <w:tr w:rsidR="00967793" w:rsidRPr="001C3337" w:rsidTr="002E1E24">
        <w:tc>
          <w:tcPr>
            <w:tcW w:w="1650" w:type="dxa"/>
            <w:tcBorders>
              <w:top w:val="single" w:sz="4" w:space="0" w:color="000000"/>
              <w:left w:val="single" w:sz="8" w:space="0" w:color="000000"/>
              <w:bottom w:val="single" w:sz="4" w:space="0" w:color="000000"/>
            </w:tcBorders>
          </w:tcPr>
          <w:p w:rsidR="00967793" w:rsidRPr="001C3337" w:rsidRDefault="00967793" w:rsidP="00B537E1">
            <w:pPr>
              <w:jc w:val="center"/>
              <w:rPr>
                <w:lang w:val="es-ES"/>
              </w:rPr>
            </w:pPr>
            <w:r w:rsidRPr="001C3337">
              <w:rPr>
                <w:lang w:val="es-ES"/>
              </w:rPr>
              <w:t>lcp</w:t>
            </w:r>
          </w:p>
        </w:tc>
        <w:tc>
          <w:tcPr>
            <w:tcW w:w="111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32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64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54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33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287" w:type="dxa"/>
            <w:gridSpan w:val="6"/>
            <w:tcBorders>
              <w:top w:val="single" w:sz="4" w:space="0" w:color="000000"/>
              <w:left w:val="single" w:sz="8" w:space="0" w:color="000000"/>
              <w:bottom w:val="single" w:sz="4" w:space="0" w:color="000000"/>
              <w:right w:val="single" w:sz="8" w:space="0" w:color="000000"/>
            </w:tcBorders>
          </w:tcPr>
          <w:p w:rsidR="00967793" w:rsidRPr="001C3337" w:rsidRDefault="00967793" w:rsidP="00ED79E3">
            <w:pPr>
              <w:jc w:val="center"/>
              <w:rPr>
                <w:lang w:val="es-ES"/>
              </w:rPr>
            </w:pPr>
            <w:r w:rsidRPr="001C3337">
              <w:rPr>
                <w:lang w:val="es-ES"/>
              </w:rPr>
              <w:t>0</w:t>
            </w:r>
          </w:p>
        </w:tc>
      </w:tr>
      <w:tr w:rsidR="00967793" w:rsidRPr="001C3337" w:rsidTr="002E1E24">
        <w:tc>
          <w:tcPr>
            <w:tcW w:w="1650" w:type="dxa"/>
            <w:tcBorders>
              <w:top w:val="single" w:sz="4" w:space="0" w:color="000000"/>
              <w:left w:val="single" w:sz="8" w:space="0" w:color="000000"/>
              <w:bottom w:val="single" w:sz="8" w:space="0" w:color="000000"/>
            </w:tcBorders>
          </w:tcPr>
          <w:p w:rsidR="00967793" w:rsidRPr="001C3337" w:rsidRDefault="00967793" w:rsidP="00B537E1">
            <w:pPr>
              <w:jc w:val="center"/>
              <w:rPr>
                <w:lang w:val="es-ES"/>
              </w:rPr>
            </w:pPr>
            <w:r w:rsidRPr="001C3337">
              <w:rPr>
                <w:lang w:val="es-ES"/>
              </w:rPr>
              <w:t>lcs</w:t>
            </w:r>
          </w:p>
        </w:tc>
        <w:tc>
          <w:tcPr>
            <w:tcW w:w="1110" w:type="dxa"/>
            <w:tcBorders>
              <w:top w:val="single" w:sz="4"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1</w:t>
            </w:r>
          </w:p>
        </w:tc>
        <w:tc>
          <w:tcPr>
            <w:tcW w:w="1320" w:type="dxa"/>
            <w:tcBorders>
              <w:top w:val="single" w:sz="4"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0</w:t>
            </w:r>
          </w:p>
        </w:tc>
        <w:tc>
          <w:tcPr>
            <w:tcW w:w="1640" w:type="dxa"/>
            <w:tcBorders>
              <w:top w:val="single" w:sz="4"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0</w:t>
            </w:r>
          </w:p>
        </w:tc>
        <w:tc>
          <w:tcPr>
            <w:tcW w:w="1540" w:type="dxa"/>
            <w:tcBorders>
              <w:top w:val="single" w:sz="4"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4</w:t>
            </w:r>
          </w:p>
        </w:tc>
        <w:tc>
          <w:tcPr>
            <w:tcW w:w="1330" w:type="dxa"/>
            <w:tcBorders>
              <w:top w:val="single" w:sz="4"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2</w:t>
            </w:r>
          </w:p>
        </w:tc>
        <w:tc>
          <w:tcPr>
            <w:tcW w:w="1287" w:type="dxa"/>
            <w:gridSpan w:val="6"/>
            <w:tcBorders>
              <w:top w:val="single" w:sz="4" w:space="0" w:color="000000"/>
              <w:left w:val="single" w:sz="8" w:space="0" w:color="000000"/>
              <w:bottom w:val="single" w:sz="8" w:space="0" w:color="000000"/>
              <w:right w:val="single" w:sz="8" w:space="0" w:color="000000"/>
            </w:tcBorders>
          </w:tcPr>
          <w:p w:rsidR="00967793" w:rsidRPr="001C3337" w:rsidRDefault="00967793" w:rsidP="00ED79E3">
            <w:pPr>
              <w:jc w:val="center"/>
              <w:rPr>
                <w:lang w:val="es-ES"/>
              </w:rPr>
            </w:pPr>
            <w:r w:rsidRPr="001C3337">
              <w:rPr>
                <w:lang w:val="es-ES"/>
              </w:rPr>
              <w:t>7</w:t>
            </w:r>
          </w:p>
        </w:tc>
      </w:tr>
      <w:tr w:rsidR="00967793" w:rsidRPr="001C3337" w:rsidTr="002E1E24">
        <w:tc>
          <w:tcPr>
            <w:tcW w:w="1650" w:type="dxa"/>
            <w:tcBorders>
              <w:top w:val="single" w:sz="8" w:space="0" w:color="000000"/>
              <w:left w:val="single" w:sz="8" w:space="0" w:color="000000"/>
              <w:bottom w:val="single" w:sz="8" w:space="0" w:color="000000"/>
            </w:tcBorders>
          </w:tcPr>
          <w:p w:rsidR="00967793" w:rsidRPr="001C3337" w:rsidRDefault="00967793" w:rsidP="00B537E1">
            <w:pPr>
              <w:jc w:val="center"/>
              <w:rPr>
                <w:lang w:val="es-ES"/>
              </w:rPr>
            </w:pPr>
            <w:r w:rsidRPr="001C3337">
              <w:rPr>
                <w:lang w:val="es-ES"/>
              </w:rPr>
              <w:t>Total columna</w:t>
            </w:r>
          </w:p>
        </w:tc>
        <w:tc>
          <w:tcPr>
            <w:tcW w:w="1110" w:type="dxa"/>
            <w:tcBorders>
              <w:top w:val="single" w:sz="8"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1</w:t>
            </w:r>
          </w:p>
        </w:tc>
        <w:tc>
          <w:tcPr>
            <w:tcW w:w="1320" w:type="dxa"/>
            <w:tcBorders>
              <w:top w:val="single" w:sz="8"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0</w:t>
            </w:r>
          </w:p>
        </w:tc>
        <w:tc>
          <w:tcPr>
            <w:tcW w:w="1640" w:type="dxa"/>
            <w:tcBorders>
              <w:top w:val="single" w:sz="8"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0</w:t>
            </w:r>
          </w:p>
        </w:tc>
        <w:tc>
          <w:tcPr>
            <w:tcW w:w="1540" w:type="dxa"/>
            <w:tcBorders>
              <w:top w:val="single" w:sz="8"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4</w:t>
            </w:r>
          </w:p>
        </w:tc>
        <w:tc>
          <w:tcPr>
            <w:tcW w:w="1330" w:type="dxa"/>
            <w:tcBorders>
              <w:top w:val="single" w:sz="8"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3</w:t>
            </w:r>
          </w:p>
        </w:tc>
        <w:tc>
          <w:tcPr>
            <w:tcW w:w="1287" w:type="dxa"/>
            <w:gridSpan w:val="6"/>
            <w:tcBorders>
              <w:top w:val="single" w:sz="8" w:space="0" w:color="000000"/>
              <w:left w:val="single" w:sz="8" w:space="0" w:color="000000"/>
              <w:bottom w:val="single" w:sz="8" w:space="0" w:color="000000"/>
              <w:right w:val="single" w:sz="8" w:space="0" w:color="000000"/>
            </w:tcBorders>
          </w:tcPr>
          <w:p w:rsidR="00967793" w:rsidRPr="001C3337" w:rsidRDefault="00967793" w:rsidP="00ED79E3">
            <w:pPr>
              <w:jc w:val="center"/>
              <w:rPr>
                <w:lang w:val="es-ES"/>
              </w:rPr>
            </w:pPr>
            <w:r w:rsidRPr="001C3337">
              <w:rPr>
                <w:lang w:val="es-ES"/>
              </w:rPr>
              <w:t>8</w:t>
            </w:r>
          </w:p>
        </w:tc>
      </w:tr>
      <w:tr w:rsidR="00967793" w:rsidRPr="000F4A0D" w:rsidTr="002E1E24">
        <w:trPr>
          <w:gridAfter w:val="1"/>
          <w:wAfter w:w="40" w:type="dxa"/>
        </w:trPr>
        <w:tc>
          <w:tcPr>
            <w:tcW w:w="9606" w:type="dxa"/>
            <w:gridSpan w:val="7"/>
            <w:tcBorders>
              <w:top w:val="single" w:sz="8" w:space="0" w:color="000000"/>
            </w:tcBorders>
          </w:tcPr>
          <w:p w:rsidR="00967793" w:rsidRPr="001C3337" w:rsidRDefault="00967793" w:rsidP="00D741F5">
            <w:pPr>
              <w:jc w:val="left"/>
              <w:rPr>
                <w:lang w:val="es-ES"/>
              </w:rPr>
            </w:pPr>
            <w:r w:rsidRPr="001C3337">
              <w:rPr>
                <w:lang w:val="es-ES"/>
              </w:rPr>
              <w:t>s: subastas</w:t>
            </w:r>
            <w:r w:rsidRPr="001C3337">
              <w:rPr>
                <w:lang w:val="es-ES"/>
              </w:rPr>
              <w:br/>
              <w:t>lcp: licitación comparativa con criterios de precios</w:t>
            </w:r>
            <w:r w:rsidRPr="001C3337">
              <w:rPr>
                <w:lang w:val="es-ES"/>
              </w:rPr>
              <w:br/>
              <w:t>lcs: licitación comparativa sin criterios de precios</w:t>
            </w:r>
          </w:p>
        </w:tc>
        <w:tc>
          <w:tcPr>
            <w:tcW w:w="51" w:type="dxa"/>
            <w:tcMar>
              <w:left w:w="0" w:type="dxa"/>
              <w:right w:w="0" w:type="dxa"/>
            </w:tcMar>
          </w:tcPr>
          <w:p w:rsidR="00967793" w:rsidRPr="001C3337" w:rsidRDefault="00967793" w:rsidP="00967793">
            <w:pPr>
              <w:rPr>
                <w:lang w:val="es-ES"/>
              </w:rPr>
            </w:pPr>
          </w:p>
        </w:tc>
        <w:tc>
          <w:tcPr>
            <w:tcW w:w="60" w:type="dxa"/>
            <w:tcMar>
              <w:left w:w="0" w:type="dxa"/>
              <w:right w:w="0" w:type="dxa"/>
            </w:tcMar>
          </w:tcPr>
          <w:p w:rsidR="00967793" w:rsidRPr="001C3337" w:rsidRDefault="00967793" w:rsidP="00967793">
            <w:pPr>
              <w:rPr>
                <w:lang w:val="es-ES"/>
              </w:rPr>
            </w:pPr>
          </w:p>
        </w:tc>
        <w:tc>
          <w:tcPr>
            <w:tcW w:w="60" w:type="dxa"/>
          </w:tcPr>
          <w:p w:rsidR="00967793" w:rsidRPr="001C3337" w:rsidRDefault="00967793" w:rsidP="00967793">
            <w:pPr>
              <w:rPr>
                <w:lang w:val="es-ES"/>
              </w:rPr>
            </w:pPr>
          </w:p>
        </w:tc>
        <w:tc>
          <w:tcPr>
            <w:tcW w:w="60" w:type="dxa"/>
          </w:tcPr>
          <w:p w:rsidR="00967793" w:rsidRPr="001C3337" w:rsidRDefault="00967793" w:rsidP="00967793">
            <w:pPr>
              <w:rPr>
                <w:lang w:val="es-ES"/>
              </w:rPr>
            </w:pPr>
          </w:p>
        </w:tc>
      </w:tr>
    </w:tbl>
    <w:p w:rsidR="00967793" w:rsidRPr="001C3337" w:rsidRDefault="00967793" w:rsidP="00967793">
      <w:pPr>
        <w:rPr>
          <w:lang w:val="es-ES"/>
        </w:rPr>
      </w:pPr>
    </w:p>
    <w:p w:rsidR="00967793" w:rsidRPr="001C3337" w:rsidRDefault="00967793" w:rsidP="00967793">
      <w:pPr>
        <w:rPr>
          <w:b/>
          <w:lang w:val="es-ES"/>
        </w:rPr>
      </w:pPr>
      <w:r w:rsidRPr="001C3337">
        <w:rPr>
          <w:b/>
          <w:lang w:val="es-ES"/>
        </w:rPr>
        <w:t>c)</w:t>
      </w:r>
      <w:r w:rsidRPr="001C3337">
        <w:rPr>
          <w:b/>
          <w:lang w:val="es-ES"/>
        </w:rPr>
        <w:tab/>
        <w:t>Sistema móvil 3G</w:t>
      </w:r>
    </w:p>
    <w:p w:rsidR="00967793" w:rsidRPr="001C3337" w:rsidRDefault="00967793" w:rsidP="00967793">
      <w:pPr>
        <w:rPr>
          <w:lang w:val="es-ES"/>
        </w:rPr>
      </w:pPr>
      <w:r w:rsidRPr="001C3337">
        <w:rPr>
          <w:lang w:val="es-ES"/>
        </w:rPr>
        <w:t>En 10 de las 24 respuestas recibidas para este cuadro (es decir, 42% de los casos), se ha recurrido a mecanismos de mercado.</w:t>
      </w:r>
    </w:p>
    <w:p w:rsidR="00967793" w:rsidRPr="001C3337" w:rsidRDefault="00967793" w:rsidP="00967793">
      <w:pPr>
        <w:rPr>
          <w:lang w:val="es-ES"/>
        </w:rPr>
      </w:pPr>
    </w:p>
    <w:tbl>
      <w:tblPr>
        <w:tblW w:w="10077" w:type="dxa"/>
        <w:tblInd w:w="70" w:type="dxa"/>
        <w:tblLayout w:type="fixed"/>
        <w:tblCellMar>
          <w:left w:w="70" w:type="dxa"/>
          <w:right w:w="70" w:type="dxa"/>
        </w:tblCellMar>
        <w:tblLook w:val="0000" w:firstRow="0" w:lastRow="0" w:firstColumn="0" w:lastColumn="0" w:noHBand="0" w:noVBand="0"/>
      </w:tblPr>
      <w:tblGrid>
        <w:gridCol w:w="1650"/>
        <w:gridCol w:w="1110"/>
        <w:gridCol w:w="1310"/>
        <w:gridCol w:w="1640"/>
        <w:gridCol w:w="1550"/>
        <w:gridCol w:w="1350"/>
        <w:gridCol w:w="996"/>
        <w:gridCol w:w="51"/>
        <w:gridCol w:w="60"/>
        <w:gridCol w:w="160"/>
        <w:gridCol w:w="160"/>
        <w:gridCol w:w="40"/>
      </w:tblGrid>
      <w:tr w:rsidR="00967793" w:rsidRPr="001C3337" w:rsidTr="002E1E24">
        <w:tc>
          <w:tcPr>
            <w:tcW w:w="1650" w:type="dxa"/>
            <w:tcBorders>
              <w:top w:val="single" w:sz="8" w:space="0" w:color="000000"/>
              <w:left w:val="single" w:sz="8" w:space="0" w:color="000000"/>
              <w:bottom w:val="single" w:sz="4" w:space="0" w:color="000000"/>
            </w:tcBorders>
          </w:tcPr>
          <w:p w:rsidR="00967793" w:rsidRPr="001C3337" w:rsidRDefault="00967793" w:rsidP="003E2584">
            <w:pPr>
              <w:spacing w:before="60" w:after="60"/>
              <w:rPr>
                <w:lang w:val="es-ES"/>
              </w:rPr>
            </w:pPr>
          </w:p>
        </w:tc>
        <w:tc>
          <w:tcPr>
            <w:tcW w:w="111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África</w:t>
            </w:r>
          </w:p>
        </w:tc>
        <w:tc>
          <w:tcPr>
            <w:tcW w:w="131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América</w:t>
            </w:r>
          </w:p>
        </w:tc>
        <w:tc>
          <w:tcPr>
            <w:tcW w:w="1640" w:type="dxa"/>
            <w:tcBorders>
              <w:top w:val="single" w:sz="8" w:space="0" w:color="000000"/>
              <w:left w:val="single" w:sz="4" w:space="0" w:color="000000"/>
              <w:bottom w:val="single" w:sz="4" w:space="0" w:color="000000"/>
            </w:tcBorders>
          </w:tcPr>
          <w:p w:rsidR="00967793" w:rsidRPr="001C3337" w:rsidRDefault="006E5B21" w:rsidP="003E2584">
            <w:pPr>
              <w:spacing w:before="60" w:after="60"/>
              <w:jc w:val="center"/>
              <w:rPr>
                <w:b/>
                <w:lang w:val="es-ES"/>
              </w:rPr>
            </w:pPr>
            <w:r>
              <w:rPr>
                <w:b/>
                <w:lang w:val="es-ES"/>
              </w:rPr>
              <w:t>Ásia-Pacífico</w:t>
            </w:r>
          </w:p>
        </w:tc>
        <w:tc>
          <w:tcPr>
            <w:tcW w:w="155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Europa y CEI</w:t>
            </w:r>
          </w:p>
        </w:tc>
        <w:tc>
          <w:tcPr>
            <w:tcW w:w="1350" w:type="dxa"/>
            <w:tcBorders>
              <w:top w:val="single" w:sz="8" w:space="0" w:color="000000"/>
              <w:left w:val="single" w:sz="4" w:space="0" w:color="000000"/>
              <w:bottom w:val="single" w:sz="4" w:space="0" w:color="000000"/>
            </w:tcBorders>
          </w:tcPr>
          <w:p w:rsidR="00967793" w:rsidRPr="001C3337" w:rsidRDefault="00967793" w:rsidP="003E2584">
            <w:pPr>
              <w:spacing w:before="60" w:after="60"/>
              <w:jc w:val="center"/>
              <w:rPr>
                <w:b/>
                <w:lang w:val="es-ES"/>
              </w:rPr>
            </w:pPr>
            <w:r w:rsidRPr="001C3337">
              <w:rPr>
                <w:b/>
                <w:lang w:val="es-ES"/>
              </w:rPr>
              <w:t>Países árabes</w:t>
            </w:r>
          </w:p>
        </w:tc>
        <w:tc>
          <w:tcPr>
            <w:tcW w:w="1467" w:type="dxa"/>
            <w:gridSpan w:val="6"/>
            <w:tcBorders>
              <w:top w:val="single" w:sz="8" w:space="0" w:color="000000"/>
              <w:left w:val="single" w:sz="8" w:space="0" w:color="000000"/>
              <w:bottom w:val="single" w:sz="4" w:space="0" w:color="000000"/>
              <w:right w:val="single" w:sz="8" w:space="0" w:color="000000"/>
            </w:tcBorders>
          </w:tcPr>
          <w:p w:rsidR="00967793" w:rsidRPr="001C3337" w:rsidRDefault="00967793" w:rsidP="003E2584">
            <w:pPr>
              <w:spacing w:before="60" w:after="60"/>
              <w:jc w:val="center"/>
              <w:rPr>
                <w:b/>
                <w:lang w:val="es-ES"/>
              </w:rPr>
            </w:pPr>
            <w:r w:rsidRPr="001C3337">
              <w:rPr>
                <w:b/>
                <w:lang w:val="es-ES"/>
              </w:rPr>
              <w:t>Total línea</w:t>
            </w:r>
          </w:p>
        </w:tc>
      </w:tr>
      <w:tr w:rsidR="00967793" w:rsidRPr="001C3337" w:rsidTr="002E1E24">
        <w:tc>
          <w:tcPr>
            <w:tcW w:w="1650" w:type="dxa"/>
            <w:tcBorders>
              <w:top w:val="single" w:sz="4" w:space="0" w:color="000000"/>
              <w:left w:val="single" w:sz="8" w:space="0" w:color="000000"/>
              <w:bottom w:val="single" w:sz="4" w:space="0" w:color="000000"/>
            </w:tcBorders>
          </w:tcPr>
          <w:p w:rsidR="00967793" w:rsidRPr="001C3337" w:rsidRDefault="00967793" w:rsidP="00B537E1">
            <w:pPr>
              <w:jc w:val="center"/>
              <w:rPr>
                <w:lang w:val="es-ES"/>
              </w:rPr>
            </w:pPr>
            <w:r w:rsidRPr="001C3337">
              <w:rPr>
                <w:lang w:val="es-ES"/>
              </w:rPr>
              <w:t>s</w:t>
            </w:r>
          </w:p>
        </w:tc>
        <w:tc>
          <w:tcPr>
            <w:tcW w:w="111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31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64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55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1</w:t>
            </w:r>
          </w:p>
        </w:tc>
        <w:tc>
          <w:tcPr>
            <w:tcW w:w="135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1</w:t>
            </w:r>
          </w:p>
        </w:tc>
        <w:tc>
          <w:tcPr>
            <w:tcW w:w="1467" w:type="dxa"/>
            <w:gridSpan w:val="6"/>
            <w:tcBorders>
              <w:top w:val="single" w:sz="4" w:space="0" w:color="000000"/>
              <w:left w:val="single" w:sz="8" w:space="0" w:color="000000"/>
              <w:bottom w:val="single" w:sz="4" w:space="0" w:color="000000"/>
              <w:right w:val="single" w:sz="8" w:space="0" w:color="000000"/>
            </w:tcBorders>
          </w:tcPr>
          <w:p w:rsidR="00967793" w:rsidRPr="001C3337" w:rsidRDefault="00967793" w:rsidP="00ED79E3">
            <w:pPr>
              <w:jc w:val="center"/>
              <w:rPr>
                <w:lang w:val="es-ES"/>
              </w:rPr>
            </w:pPr>
            <w:r w:rsidRPr="001C3337">
              <w:rPr>
                <w:lang w:val="es-ES"/>
              </w:rPr>
              <w:t>2</w:t>
            </w:r>
          </w:p>
        </w:tc>
      </w:tr>
      <w:tr w:rsidR="00967793" w:rsidRPr="001C3337" w:rsidTr="002E1E24">
        <w:tc>
          <w:tcPr>
            <w:tcW w:w="1650" w:type="dxa"/>
            <w:tcBorders>
              <w:top w:val="single" w:sz="4" w:space="0" w:color="000000"/>
              <w:left w:val="single" w:sz="8" w:space="0" w:color="000000"/>
              <w:bottom w:val="single" w:sz="4" w:space="0" w:color="000000"/>
            </w:tcBorders>
          </w:tcPr>
          <w:p w:rsidR="00967793" w:rsidRPr="001C3337" w:rsidRDefault="00967793" w:rsidP="00B537E1">
            <w:pPr>
              <w:jc w:val="center"/>
              <w:rPr>
                <w:lang w:val="es-ES"/>
              </w:rPr>
            </w:pPr>
            <w:r w:rsidRPr="001C3337">
              <w:rPr>
                <w:lang w:val="es-ES"/>
              </w:rPr>
              <w:t>lcp</w:t>
            </w:r>
          </w:p>
        </w:tc>
        <w:tc>
          <w:tcPr>
            <w:tcW w:w="111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31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64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55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1</w:t>
            </w:r>
          </w:p>
        </w:tc>
        <w:tc>
          <w:tcPr>
            <w:tcW w:w="1350" w:type="dxa"/>
            <w:tcBorders>
              <w:top w:val="single" w:sz="4" w:space="0" w:color="000000"/>
              <w:left w:val="single" w:sz="4" w:space="0" w:color="000000"/>
              <w:bottom w:val="single" w:sz="4" w:space="0" w:color="000000"/>
            </w:tcBorders>
          </w:tcPr>
          <w:p w:rsidR="00967793" w:rsidRPr="001C3337" w:rsidRDefault="00967793" w:rsidP="00ED79E3">
            <w:pPr>
              <w:jc w:val="center"/>
              <w:rPr>
                <w:lang w:val="es-ES"/>
              </w:rPr>
            </w:pPr>
            <w:r w:rsidRPr="001C3337">
              <w:rPr>
                <w:lang w:val="es-ES"/>
              </w:rPr>
              <w:t>0</w:t>
            </w:r>
          </w:p>
        </w:tc>
        <w:tc>
          <w:tcPr>
            <w:tcW w:w="1467" w:type="dxa"/>
            <w:gridSpan w:val="6"/>
            <w:tcBorders>
              <w:top w:val="single" w:sz="4" w:space="0" w:color="000000"/>
              <w:left w:val="single" w:sz="8" w:space="0" w:color="000000"/>
              <w:bottom w:val="single" w:sz="4" w:space="0" w:color="000000"/>
              <w:right w:val="single" w:sz="8" w:space="0" w:color="000000"/>
            </w:tcBorders>
          </w:tcPr>
          <w:p w:rsidR="00967793" w:rsidRPr="001C3337" w:rsidRDefault="00967793" w:rsidP="00ED79E3">
            <w:pPr>
              <w:jc w:val="center"/>
              <w:rPr>
                <w:lang w:val="es-ES"/>
              </w:rPr>
            </w:pPr>
            <w:r w:rsidRPr="001C3337">
              <w:rPr>
                <w:lang w:val="es-ES"/>
              </w:rPr>
              <w:t>1</w:t>
            </w:r>
          </w:p>
        </w:tc>
      </w:tr>
      <w:tr w:rsidR="00967793" w:rsidRPr="001C3337" w:rsidTr="002E1E24">
        <w:tc>
          <w:tcPr>
            <w:tcW w:w="1650" w:type="dxa"/>
            <w:tcBorders>
              <w:top w:val="single" w:sz="4" w:space="0" w:color="000000"/>
              <w:left w:val="single" w:sz="8" w:space="0" w:color="000000"/>
              <w:bottom w:val="single" w:sz="8" w:space="0" w:color="000000"/>
            </w:tcBorders>
          </w:tcPr>
          <w:p w:rsidR="00967793" w:rsidRPr="001C3337" w:rsidRDefault="00967793" w:rsidP="00B537E1">
            <w:pPr>
              <w:jc w:val="center"/>
              <w:rPr>
                <w:lang w:val="es-ES"/>
              </w:rPr>
            </w:pPr>
            <w:r w:rsidRPr="001C3337">
              <w:rPr>
                <w:lang w:val="es-ES"/>
              </w:rPr>
              <w:t>lcs</w:t>
            </w:r>
          </w:p>
        </w:tc>
        <w:tc>
          <w:tcPr>
            <w:tcW w:w="1110" w:type="dxa"/>
            <w:tcBorders>
              <w:top w:val="single" w:sz="4"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0</w:t>
            </w:r>
          </w:p>
        </w:tc>
        <w:tc>
          <w:tcPr>
            <w:tcW w:w="1310" w:type="dxa"/>
            <w:tcBorders>
              <w:top w:val="single" w:sz="4"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0</w:t>
            </w:r>
          </w:p>
        </w:tc>
        <w:tc>
          <w:tcPr>
            <w:tcW w:w="1640" w:type="dxa"/>
            <w:tcBorders>
              <w:top w:val="single" w:sz="4"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0</w:t>
            </w:r>
          </w:p>
        </w:tc>
        <w:tc>
          <w:tcPr>
            <w:tcW w:w="1550" w:type="dxa"/>
            <w:tcBorders>
              <w:top w:val="single" w:sz="4"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5</w:t>
            </w:r>
          </w:p>
        </w:tc>
        <w:tc>
          <w:tcPr>
            <w:tcW w:w="1350" w:type="dxa"/>
            <w:tcBorders>
              <w:top w:val="single" w:sz="4"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2</w:t>
            </w:r>
          </w:p>
        </w:tc>
        <w:tc>
          <w:tcPr>
            <w:tcW w:w="1467" w:type="dxa"/>
            <w:gridSpan w:val="6"/>
            <w:tcBorders>
              <w:top w:val="single" w:sz="4" w:space="0" w:color="000000"/>
              <w:left w:val="single" w:sz="8" w:space="0" w:color="000000"/>
              <w:bottom w:val="single" w:sz="8" w:space="0" w:color="000000"/>
              <w:right w:val="single" w:sz="8" w:space="0" w:color="000000"/>
            </w:tcBorders>
          </w:tcPr>
          <w:p w:rsidR="00967793" w:rsidRPr="001C3337" w:rsidRDefault="00967793" w:rsidP="00ED79E3">
            <w:pPr>
              <w:jc w:val="center"/>
              <w:rPr>
                <w:lang w:val="es-ES"/>
              </w:rPr>
            </w:pPr>
            <w:r w:rsidRPr="001C3337">
              <w:rPr>
                <w:lang w:val="es-ES"/>
              </w:rPr>
              <w:t>7</w:t>
            </w:r>
          </w:p>
        </w:tc>
      </w:tr>
      <w:tr w:rsidR="00967793" w:rsidRPr="001C3337" w:rsidTr="002E1E24">
        <w:tc>
          <w:tcPr>
            <w:tcW w:w="1650" w:type="dxa"/>
            <w:tcBorders>
              <w:top w:val="single" w:sz="8" w:space="0" w:color="000000"/>
              <w:left w:val="single" w:sz="8" w:space="0" w:color="000000"/>
              <w:bottom w:val="single" w:sz="8" w:space="0" w:color="000000"/>
            </w:tcBorders>
          </w:tcPr>
          <w:p w:rsidR="00967793" w:rsidRPr="001C3337" w:rsidRDefault="00967793" w:rsidP="00B537E1">
            <w:pPr>
              <w:jc w:val="center"/>
              <w:rPr>
                <w:lang w:val="es-ES"/>
              </w:rPr>
            </w:pPr>
            <w:r w:rsidRPr="001C3337">
              <w:rPr>
                <w:lang w:val="es-ES"/>
              </w:rPr>
              <w:t>Total columna</w:t>
            </w:r>
          </w:p>
        </w:tc>
        <w:tc>
          <w:tcPr>
            <w:tcW w:w="1110" w:type="dxa"/>
            <w:tcBorders>
              <w:top w:val="single" w:sz="8"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0</w:t>
            </w:r>
          </w:p>
        </w:tc>
        <w:tc>
          <w:tcPr>
            <w:tcW w:w="1310" w:type="dxa"/>
            <w:tcBorders>
              <w:top w:val="single" w:sz="8"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0</w:t>
            </w:r>
          </w:p>
        </w:tc>
        <w:tc>
          <w:tcPr>
            <w:tcW w:w="1640" w:type="dxa"/>
            <w:tcBorders>
              <w:top w:val="single" w:sz="8"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0</w:t>
            </w:r>
          </w:p>
        </w:tc>
        <w:tc>
          <w:tcPr>
            <w:tcW w:w="1550" w:type="dxa"/>
            <w:tcBorders>
              <w:top w:val="single" w:sz="8"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7</w:t>
            </w:r>
          </w:p>
        </w:tc>
        <w:tc>
          <w:tcPr>
            <w:tcW w:w="1350" w:type="dxa"/>
            <w:tcBorders>
              <w:top w:val="single" w:sz="8" w:space="0" w:color="000000"/>
              <w:left w:val="single" w:sz="4" w:space="0" w:color="000000"/>
              <w:bottom w:val="single" w:sz="8" w:space="0" w:color="000000"/>
            </w:tcBorders>
          </w:tcPr>
          <w:p w:rsidR="00967793" w:rsidRPr="001C3337" w:rsidRDefault="00967793" w:rsidP="00ED79E3">
            <w:pPr>
              <w:jc w:val="center"/>
              <w:rPr>
                <w:lang w:val="es-ES"/>
              </w:rPr>
            </w:pPr>
            <w:r w:rsidRPr="001C3337">
              <w:rPr>
                <w:lang w:val="es-ES"/>
              </w:rPr>
              <w:t>3</w:t>
            </w:r>
          </w:p>
        </w:tc>
        <w:tc>
          <w:tcPr>
            <w:tcW w:w="1467" w:type="dxa"/>
            <w:gridSpan w:val="6"/>
            <w:tcBorders>
              <w:top w:val="single" w:sz="8" w:space="0" w:color="000000"/>
              <w:left w:val="single" w:sz="8" w:space="0" w:color="000000"/>
              <w:bottom w:val="single" w:sz="8" w:space="0" w:color="000000"/>
              <w:right w:val="single" w:sz="8" w:space="0" w:color="000000"/>
            </w:tcBorders>
          </w:tcPr>
          <w:p w:rsidR="00967793" w:rsidRPr="001C3337" w:rsidRDefault="00967793" w:rsidP="00ED79E3">
            <w:pPr>
              <w:jc w:val="center"/>
              <w:rPr>
                <w:lang w:val="es-ES"/>
              </w:rPr>
            </w:pPr>
            <w:r w:rsidRPr="001C3337">
              <w:rPr>
                <w:lang w:val="es-ES"/>
              </w:rPr>
              <w:t>10</w:t>
            </w:r>
          </w:p>
        </w:tc>
      </w:tr>
      <w:tr w:rsidR="00967793" w:rsidRPr="000F4A0D" w:rsidTr="002E1E24">
        <w:trPr>
          <w:gridAfter w:val="1"/>
          <w:wAfter w:w="40" w:type="dxa"/>
        </w:trPr>
        <w:tc>
          <w:tcPr>
            <w:tcW w:w="9606" w:type="dxa"/>
            <w:gridSpan w:val="7"/>
            <w:tcBorders>
              <w:top w:val="single" w:sz="8" w:space="0" w:color="000000"/>
            </w:tcBorders>
          </w:tcPr>
          <w:p w:rsidR="00967793" w:rsidRPr="001C3337" w:rsidRDefault="00967793" w:rsidP="00D741F5">
            <w:pPr>
              <w:jc w:val="left"/>
              <w:rPr>
                <w:lang w:val="es-ES"/>
              </w:rPr>
            </w:pPr>
            <w:r w:rsidRPr="001C3337">
              <w:rPr>
                <w:lang w:val="es-ES"/>
              </w:rPr>
              <w:t>s: subastas</w:t>
            </w:r>
            <w:r w:rsidRPr="001C3337">
              <w:rPr>
                <w:lang w:val="es-ES"/>
              </w:rPr>
              <w:br/>
              <w:t>lcp: licitación comparativa con criterios de precios</w:t>
            </w:r>
            <w:r w:rsidRPr="001C3337">
              <w:rPr>
                <w:lang w:val="es-ES"/>
              </w:rPr>
              <w:br/>
              <w:t>lcs: licitación comparativa sin criterios de precios</w:t>
            </w:r>
          </w:p>
        </w:tc>
        <w:tc>
          <w:tcPr>
            <w:tcW w:w="51" w:type="dxa"/>
            <w:tcMar>
              <w:left w:w="0" w:type="dxa"/>
              <w:right w:w="0" w:type="dxa"/>
            </w:tcMar>
          </w:tcPr>
          <w:p w:rsidR="00967793" w:rsidRPr="001C3337" w:rsidRDefault="00967793" w:rsidP="00967793">
            <w:pPr>
              <w:rPr>
                <w:lang w:val="es-ES"/>
              </w:rPr>
            </w:pPr>
          </w:p>
        </w:tc>
        <w:tc>
          <w:tcPr>
            <w:tcW w:w="60" w:type="dxa"/>
            <w:tcMar>
              <w:left w:w="0" w:type="dxa"/>
              <w:right w:w="0" w:type="dxa"/>
            </w:tcMar>
          </w:tcPr>
          <w:p w:rsidR="00967793" w:rsidRPr="001C3337" w:rsidRDefault="00967793" w:rsidP="00967793">
            <w:pPr>
              <w:rPr>
                <w:lang w:val="es-ES"/>
              </w:rPr>
            </w:pPr>
          </w:p>
        </w:tc>
        <w:tc>
          <w:tcPr>
            <w:tcW w:w="160" w:type="dxa"/>
          </w:tcPr>
          <w:p w:rsidR="00967793" w:rsidRPr="001C3337" w:rsidRDefault="00967793" w:rsidP="00967793">
            <w:pPr>
              <w:rPr>
                <w:lang w:val="es-ES"/>
              </w:rPr>
            </w:pPr>
          </w:p>
        </w:tc>
        <w:tc>
          <w:tcPr>
            <w:tcW w:w="160" w:type="dxa"/>
          </w:tcPr>
          <w:p w:rsidR="00967793" w:rsidRPr="001C3337" w:rsidRDefault="00967793" w:rsidP="00967793">
            <w:pPr>
              <w:rPr>
                <w:lang w:val="es-ES"/>
              </w:rPr>
            </w:pPr>
          </w:p>
        </w:tc>
      </w:tr>
    </w:tbl>
    <w:p w:rsidR="00967793" w:rsidRPr="001C3337" w:rsidRDefault="00967793" w:rsidP="00967793">
      <w:pPr>
        <w:rPr>
          <w:lang w:val="es-ES"/>
        </w:rPr>
      </w:pPr>
    </w:p>
    <w:p w:rsidR="00967793" w:rsidRPr="001C3337" w:rsidRDefault="00967793" w:rsidP="00967793">
      <w:pPr>
        <w:rPr>
          <w:b/>
          <w:lang w:val="es-ES"/>
        </w:rPr>
      </w:pPr>
      <w:r w:rsidRPr="001C3337">
        <w:rPr>
          <w:b/>
          <w:lang w:val="es-ES"/>
        </w:rPr>
        <w:t>d)</w:t>
      </w:r>
      <w:r w:rsidRPr="001C3337">
        <w:rPr>
          <w:b/>
          <w:lang w:val="es-ES"/>
        </w:rPr>
        <w:tab/>
        <w:t>Servicio de radiodifusión</w:t>
      </w:r>
    </w:p>
    <w:p w:rsidR="00967793" w:rsidRPr="001C3337" w:rsidRDefault="00967793" w:rsidP="00967793">
      <w:pPr>
        <w:rPr>
          <w:lang w:val="es-ES"/>
        </w:rPr>
      </w:pPr>
      <w:r w:rsidRPr="001C3337">
        <w:rPr>
          <w:lang w:val="es-ES"/>
        </w:rPr>
        <w:t>Un país (Europa y CEI) ha organizado subastas para atribuir licencias para la difusión sonora digital terrestre.</w:t>
      </w:r>
    </w:p>
    <w:p w:rsidR="00967793" w:rsidRPr="001C3337" w:rsidRDefault="00967793" w:rsidP="00967793">
      <w:pPr>
        <w:rPr>
          <w:lang w:val="es-ES"/>
        </w:rPr>
      </w:pPr>
      <w:r w:rsidRPr="001C3337">
        <w:rPr>
          <w:lang w:val="es-ES"/>
        </w:rPr>
        <w:t>Un país (Europa y CEI) ha organizado una licitación comparativa para atribuir licencias para las difusiones sonoras analógica y digital terrestres y para las difusiones de televisión analógica y digital terrestres.</w:t>
      </w:r>
    </w:p>
    <w:p w:rsidR="00967793" w:rsidRPr="001C3337" w:rsidRDefault="00967793" w:rsidP="00967793">
      <w:pPr>
        <w:rPr>
          <w:i/>
          <w:lang w:val="es-ES"/>
        </w:rPr>
      </w:pPr>
      <w:r w:rsidRPr="001C3337">
        <w:rPr>
          <w:lang w:val="es-ES"/>
        </w:rPr>
        <w:t>5.3.9</w:t>
      </w:r>
      <w:r w:rsidRPr="001C3337">
        <w:rPr>
          <w:lang w:val="es-ES"/>
        </w:rPr>
        <w:tab/>
        <w:t xml:space="preserve">Pregunta P16: </w:t>
      </w:r>
      <w:r w:rsidRPr="001C3337">
        <w:rPr>
          <w:i/>
          <w:lang w:val="es-ES"/>
        </w:rPr>
        <w:t>¿Cuáles son las ventajas y los inconvenientes de los enfoques que aplica actualmente su administración para determinar el importe de los cánones?</w:t>
      </w:r>
    </w:p>
    <w:p w:rsidR="00967793" w:rsidRPr="001C3337" w:rsidRDefault="00B537E1" w:rsidP="00B537E1">
      <w:pPr>
        <w:rPr>
          <w:lang w:val="es-ES"/>
        </w:rPr>
      </w:pPr>
      <w:r w:rsidRPr="001C3337">
        <w:rPr>
          <w:lang w:val="es-ES"/>
        </w:rPr>
        <w:t>Veinte y siete</w:t>
      </w:r>
      <w:r w:rsidR="00967793" w:rsidRPr="001C3337">
        <w:rPr>
          <w:lang w:val="es-ES"/>
        </w:rPr>
        <w:t xml:space="preserve"> países han respondido a la pregunta. Las principales respuestas se resumen a continuación.</w:t>
      </w:r>
    </w:p>
    <w:p w:rsidR="00967793" w:rsidRPr="001C3337" w:rsidRDefault="00967793" w:rsidP="00967793">
      <w:pPr>
        <w:rPr>
          <w:lang w:val="es-ES"/>
        </w:rPr>
      </w:pPr>
      <w:r w:rsidRPr="001C3337">
        <w:rPr>
          <w:b/>
          <w:lang w:val="es-ES"/>
        </w:rPr>
        <w:t>Ventajas</w:t>
      </w:r>
      <w:r w:rsidRPr="001C3337">
        <w:rPr>
          <w:lang w:val="es-ES"/>
        </w:rPr>
        <w:t xml:space="preserve"> más mencionadas del sistema de cánones:</w:t>
      </w:r>
    </w:p>
    <w:p w:rsidR="00967793" w:rsidRPr="001C3337" w:rsidRDefault="00B537E1" w:rsidP="00B537E1">
      <w:pPr>
        <w:spacing w:before="80"/>
        <w:rPr>
          <w:lang w:val="es-ES"/>
        </w:rPr>
      </w:pPr>
      <w:r w:rsidRPr="001C3337">
        <w:rPr>
          <w:lang w:val="es-ES"/>
        </w:rPr>
        <w:t>*</w:t>
      </w:r>
      <w:r w:rsidR="00967793" w:rsidRPr="001C3337">
        <w:rPr>
          <w:lang w:val="es-ES"/>
        </w:rPr>
        <w:tab/>
        <w:t>Aplicación de reglas simples para determinar los cánones.</w:t>
      </w:r>
    </w:p>
    <w:p w:rsidR="00967793" w:rsidRPr="001C3337" w:rsidRDefault="00B537E1" w:rsidP="00E21F19">
      <w:pPr>
        <w:spacing w:before="80"/>
        <w:rPr>
          <w:lang w:val="es-ES"/>
        </w:rPr>
      </w:pPr>
      <w:r w:rsidRPr="001C3337">
        <w:rPr>
          <w:lang w:val="es-ES"/>
        </w:rPr>
        <w:t>*</w:t>
      </w:r>
      <w:r w:rsidR="00967793" w:rsidRPr="001C3337">
        <w:rPr>
          <w:lang w:val="es-ES"/>
        </w:rPr>
        <w:tab/>
        <w:t>Permite una buena gestión del espectro.</w:t>
      </w:r>
    </w:p>
    <w:p w:rsidR="00967793" w:rsidRPr="001C3337" w:rsidRDefault="00B537E1" w:rsidP="00E21F19">
      <w:pPr>
        <w:spacing w:before="80"/>
        <w:rPr>
          <w:lang w:val="es-ES"/>
        </w:rPr>
      </w:pPr>
      <w:r w:rsidRPr="001C3337">
        <w:rPr>
          <w:lang w:val="es-ES"/>
        </w:rPr>
        <w:t>*</w:t>
      </w:r>
      <w:r w:rsidR="00967793" w:rsidRPr="001C3337">
        <w:rPr>
          <w:lang w:val="es-ES"/>
        </w:rPr>
        <w:tab/>
        <w:t>Conduce a una buena utilización de las frecuencias.</w:t>
      </w:r>
    </w:p>
    <w:p w:rsidR="00967793" w:rsidRPr="001C3337" w:rsidRDefault="00B537E1" w:rsidP="00E21F19">
      <w:pPr>
        <w:spacing w:before="80"/>
        <w:rPr>
          <w:lang w:val="es-ES"/>
        </w:rPr>
      </w:pPr>
      <w:r w:rsidRPr="001C3337">
        <w:rPr>
          <w:lang w:val="es-ES"/>
        </w:rPr>
        <w:t>*</w:t>
      </w:r>
      <w:r w:rsidR="00967793" w:rsidRPr="001C3337">
        <w:rPr>
          <w:lang w:val="es-ES"/>
        </w:rPr>
        <w:tab/>
        <w:t>Permite tener en cuenta todas las tecnologías.</w:t>
      </w:r>
    </w:p>
    <w:p w:rsidR="00967793" w:rsidRPr="001C3337" w:rsidRDefault="00860081" w:rsidP="00E21F19">
      <w:pPr>
        <w:spacing w:before="80"/>
        <w:rPr>
          <w:lang w:val="es-ES"/>
        </w:rPr>
      </w:pPr>
      <w:r w:rsidRPr="001C3337">
        <w:rPr>
          <w:lang w:val="es-ES"/>
        </w:rPr>
        <w:lastRenderedPageBreak/>
        <w:t>*</w:t>
      </w:r>
      <w:r w:rsidR="00967793" w:rsidRPr="001C3337">
        <w:rPr>
          <w:lang w:val="es-ES"/>
        </w:rPr>
        <w:tab/>
        <w:t>Favorece la introducción de nuevas tecnologías.</w:t>
      </w:r>
    </w:p>
    <w:p w:rsidR="00967793" w:rsidRPr="001C3337" w:rsidRDefault="00967793" w:rsidP="00967793">
      <w:pPr>
        <w:rPr>
          <w:lang w:val="es-ES"/>
        </w:rPr>
      </w:pPr>
      <w:r w:rsidRPr="001C3337">
        <w:rPr>
          <w:b/>
          <w:lang w:val="es-ES"/>
        </w:rPr>
        <w:t xml:space="preserve">Inconvenientes </w:t>
      </w:r>
      <w:r w:rsidRPr="001C3337">
        <w:rPr>
          <w:lang w:val="es-ES"/>
        </w:rPr>
        <w:t>más mencionados del sistema de cánones:</w:t>
      </w:r>
    </w:p>
    <w:p w:rsidR="00967793" w:rsidRPr="001C3337" w:rsidRDefault="00B0469F" w:rsidP="00E21F19">
      <w:pPr>
        <w:spacing w:before="80"/>
        <w:ind w:left="794" w:hanging="794"/>
        <w:rPr>
          <w:lang w:val="es-ES"/>
        </w:rPr>
      </w:pPr>
      <w:r>
        <w:rPr>
          <w:lang w:val="es-ES"/>
        </w:rPr>
        <w:t>–</w:t>
      </w:r>
      <w:r w:rsidR="00967793" w:rsidRPr="001C3337">
        <w:rPr>
          <w:lang w:val="es-ES"/>
        </w:rPr>
        <w:tab/>
        <w:t>No se tienen en cuenta los costes administrativos de gestión del espectro.</w:t>
      </w:r>
    </w:p>
    <w:p w:rsidR="00967793" w:rsidRPr="001C3337" w:rsidRDefault="00B0469F" w:rsidP="00E21F19">
      <w:pPr>
        <w:spacing w:before="80"/>
        <w:ind w:left="794" w:hanging="794"/>
        <w:rPr>
          <w:lang w:val="es-ES"/>
        </w:rPr>
      </w:pPr>
      <w:r>
        <w:rPr>
          <w:lang w:val="es-ES"/>
        </w:rPr>
        <w:t>–</w:t>
      </w:r>
      <w:r w:rsidR="00967793" w:rsidRPr="001C3337">
        <w:rPr>
          <w:lang w:val="es-ES"/>
        </w:rPr>
        <w:tab/>
        <w:t>Los importes de los cánones son demasiado reducidos en comparación con los importes aplicados en otros países vecinos.</w:t>
      </w:r>
    </w:p>
    <w:p w:rsidR="00967793" w:rsidRPr="001C3337" w:rsidRDefault="00B0469F" w:rsidP="00E21F19">
      <w:pPr>
        <w:spacing w:before="80"/>
        <w:ind w:left="794" w:hanging="794"/>
        <w:rPr>
          <w:lang w:val="es-ES"/>
        </w:rPr>
      </w:pPr>
      <w:r>
        <w:rPr>
          <w:lang w:val="es-ES"/>
        </w:rPr>
        <w:t>–</w:t>
      </w:r>
      <w:r w:rsidR="00967793" w:rsidRPr="001C3337">
        <w:rPr>
          <w:lang w:val="es-ES"/>
        </w:rPr>
        <w:tab/>
        <w:t>No se tiene en cuenta el estado de ocupación espectral por región.</w:t>
      </w:r>
    </w:p>
    <w:p w:rsidR="00967793" w:rsidRPr="001C3337" w:rsidRDefault="00B0469F" w:rsidP="00E21F19">
      <w:pPr>
        <w:spacing w:before="80"/>
        <w:ind w:left="794" w:hanging="794"/>
        <w:rPr>
          <w:lang w:val="es-ES"/>
        </w:rPr>
      </w:pPr>
      <w:r>
        <w:rPr>
          <w:lang w:val="es-ES"/>
        </w:rPr>
        <w:t>–</w:t>
      </w:r>
      <w:r w:rsidR="00967793" w:rsidRPr="001C3337">
        <w:rPr>
          <w:lang w:val="es-ES"/>
        </w:rPr>
        <w:tab/>
        <w:t>No se tiene en cuenta el valor del espectro.</w:t>
      </w:r>
    </w:p>
    <w:p w:rsidR="00967793" w:rsidRPr="001C3337" w:rsidRDefault="00B0469F" w:rsidP="00E21F19">
      <w:pPr>
        <w:spacing w:before="80"/>
        <w:ind w:left="794" w:hanging="794"/>
        <w:rPr>
          <w:lang w:val="es-ES"/>
        </w:rPr>
      </w:pPr>
      <w:r>
        <w:rPr>
          <w:lang w:val="es-ES"/>
        </w:rPr>
        <w:t>–</w:t>
      </w:r>
      <w:r w:rsidR="00967793" w:rsidRPr="001C3337">
        <w:rPr>
          <w:lang w:val="es-ES"/>
        </w:rPr>
        <w:tab/>
        <w:t>No está adaptado o no se aplica a las nuevas aplicaciones.</w:t>
      </w:r>
    </w:p>
    <w:p w:rsidR="00967793" w:rsidRPr="001C3337" w:rsidRDefault="00B0469F" w:rsidP="00E21F19">
      <w:pPr>
        <w:spacing w:before="80"/>
        <w:ind w:left="794" w:hanging="794"/>
        <w:rPr>
          <w:lang w:val="es-ES"/>
        </w:rPr>
      </w:pPr>
      <w:r>
        <w:rPr>
          <w:lang w:val="es-ES"/>
        </w:rPr>
        <w:t>–</w:t>
      </w:r>
      <w:r w:rsidR="00967793" w:rsidRPr="001C3337">
        <w:rPr>
          <w:lang w:val="es-ES"/>
        </w:rPr>
        <w:tab/>
        <w:t>No existe relación entre los importes de los cánones y la cantidad de espectro atribuido.</w:t>
      </w:r>
    </w:p>
    <w:p w:rsidR="00967793" w:rsidRPr="001C3337" w:rsidRDefault="00967793" w:rsidP="00967793">
      <w:pPr>
        <w:rPr>
          <w:b/>
          <w:lang w:val="es-ES"/>
        </w:rPr>
      </w:pPr>
      <w:r w:rsidRPr="001C3337">
        <w:rPr>
          <w:lang w:val="es-ES"/>
        </w:rPr>
        <w:t>5.3.10</w:t>
      </w:r>
      <w:r w:rsidRPr="001C3337">
        <w:rPr>
          <w:lang w:val="es-ES"/>
        </w:rPr>
        <w:tab/>
        <w:t>Pregunta P17:</w:t>
      </w:r>
      <w:r w:rsidRPr="001C3337">
        <w:rPr>
          <w:b/>
          <w:lang w:val="es-ES"/>
        </w:rPr>
        <w:t xml:space="preserve"> </w:t>
      </w:r>
      <w:r w:rsidRPr="001C3337">
        <w:rPr>
          <w:i/>
          <w:lang w:val="es-ES"/>
        </w:rPr>
        <w:t>¿A qué organismo u organismos se devuelven las tasas y los cánones cobrados a los usuarios no gubernamentales?</w:t>
      </w:r>
    </w:p>
    <w:p w:rsidR="00967793" w:rsidRPr="001C3337" w:rsidRDefault="00860081" w:rsidP="00860081">
      <w:pPr>
        <w:rPr>
          <w:lang w:val="es-ES"/>
        </w:rPr>
      </w:pPr>
      <w:r w:rsidRPr="001C3337">
        <w:rPr>
          <w:lang w:val="es-ES"/>
        </w:rPr>
        <w:t>Treinta y seis</w:t>
      </w:r>
      <w:r w:rsidR="00967793" w:rsidRPr="001C3337">
        <w:rPr>
          <w:lang w:val="es-ES"/>
        </w:rPr>
        <w:t xml:space="preserve"> países han respondido a la pregunta, y se desglosan como sigue:</w:t>
      </w:r>
    </w:p>
    <w:p w:rsidR="00967793" w:rsidRPr="001C3337" w:rsidRDefault="00967793" w:rsidP="00967793">
      <w:pPr>
        <w:rPr>
          <w:lang w:val="es-E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36"/>
        <w:gridCol w:w="985"/>
        <w:gridCol w:w="2486"/>
        <w:gridCol w:w="3836"/>
        <w:gridCol w:w="918"/>
      </w:tblGrid>
      <w:tr w:rsidR="00967793" w:rsidRPr="001C3337" w:rsidTr="002E1E24">
        <w:tc>
          <w:tcPr>
            <w:tcW w:w="1436" w:type="dxa"/>
            <w:tcBorders>
              <w:top w:val="single" w:sz="1" w:space="0" w:color="000000"/>
              <w:left w:val="single" w:sz="1" w:space="0" w:color="000000"/>
              <w:bottom w:val="single" w:sz="1" w:space="0" w:color="000000"/>
            </w:tcBorders>
          </w:tcPr>
          <w:p w:rsidR="00967793" w:rsidRPr="001C3337" w:rsidRDefault="00967793" w:rsidP="00860081">
            <w:pPr>
              <w:spacing w:before="60" w:after="60"/>
              <w:jc w:val="center"/>
              <w:rPr>
                <w:b/>
                <w:lang w:val="es-ES"/>
              </w:rPr>
            </w:pPr>
            <w:r w:rsidRPr="001C3337">
              <w:rPr>
                <w:b/>
                <w:lang w:val="es-ES"/>
              </w:rPr>
              <w:t>Organismo beneficiario</w:t>
            </w:r>
          </w:p>
        </w:tc>
        <w:tc>
          <w:tcPr>
            <w:tcW w:w="985"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Estado</w:t>
            </w:r>
          </w:p>
        </w:tc>
        <w:tc>
          <w:tcPr>
            <w:tcW w:w="2486"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Regulador o administrador del espectro</w:t>
            </w:r>
          </w:p>
        </w:tc>
        <w:tc>
          <w:tcPr>
            <w:tcW w:w="3836"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 xml:space="preserve">Estado y regulador o administrador </w:t>
            </w:r>
            <w:r w:rsidR="00860081" w:rsidRPr="001C3337">
              <w:rPr>
                <w:b/>
                <w:lang w:val="es-ES"/>
              </w:rPr>
              <w:br/>
            </w:r>
            <w:r w:rsidRPr="001C3337">
              <w:rPr>
                <w:b/>
                <w:lang w:val="es-ES"/>
              </w:rPr>
              <w:t>del espectro</w:t>
            </w:r>
          </w:p>
        </w:tc>
        <w:tc>
          <w:tcPr>
            <w:tcW w:w="918" w:type="dxa"/>
            <w:tcBorders>
              <w:top w:val="single" w:sz="1" w:space="0" w:color="000000"/>
              <w:left w:val="single" w:sz="1" w:space="0" w:color="000000"/>
              <w:bottom w:val="single" w:sz="1" w:space="0" w:color="000000"/>
              <w:right w:val="single" w:sz="1" w:space="0" w:color="000000"/>
            </w:tcBorders>
          </w:tcPr>
          <w:p w:rsidR="00967793" w:rsidRPr="001C3337" w:rsidRDefault="00967793" w:rsidP="003E2584">
            <w:pPr>
              <w:spacing w:before="60" w:after="60"/>
              <w:jc w:val="center"/>
              <w:rPr>
                <w:b/>
                <w:lang w:val="es-ES"/>
              </w:rPr>
            </w:pPr>
            <w:r w:rsidRPr="001C3337">
              <w:rPr>
                <w:b/>
                <w:lang w:val="es-ES"/>
              </w:rPr>
              <w:t>Total</w:t>
            </w:r>
          </w:p>
        </w:tc>
      </w:tr>
      <w:tr w:rsidR="00967793" w:rsidRPr="001C3337" w:rsidTr="002E1E24">
        <w:tc>
          <w:tcPr>
            <w:tcW w:w="1436" w:type="dxa"/>
            <w:tcBorders>
              <w:left w:val="single" w:sz="1" w:space="0" w:color="000000"/>
              <w:bottom w:val="single" w:sz="1" w:space="0" w:color="000000"/>
            </w:tcBorders>
          </w:tcPr>
          <w:p w:rsidR="00967793" w:rsidRPr="001C3337" w:rsidRDefault="00967793" w:rsidP="00860081">
            <w:pPr>
              <w:jc w:val="center"/>
              <w:rPr>
                <w:lang w:val="es-ES"/>
              </w:rPr>
            </w:pPr>
            <w:r w:rsidRPr="001C3337">
              <w:rPr>
                <w:lang w:val="es-ES"/>
              </w:rPr>
              <w:t>Número de respuestas</w:t>
            </w:r>
          </w:p>
        </w:tc>
        <w:tc>
          <w:tcPr>
            <w:tcW w:w="985" w:type="dxa"/>
            <w:tcBorders>
              <w:left w:val="single" w:sz="1" w:space="0" w:color="000000"/>
              <w:bottom w:val="single" w:sz="1" w:space="0" w:color="000000"/>
            </w:tcBorders>
          </w:tcPr>
          <w:p w:rsidR="00967793" w:rsidRPr="001C3337" w:rsidRDefault="00967793" w:rsidP="00F63076">
            <w:pPr>
              <w:jc w:val="center"/>
              <w:rPr>
                <w:lang w:val="es-ES"/>
              </w:rPr>
            </w:pPr>
            <w:r w:rsidRPr="001C3337">
              <w:rPr>
                <w:lang w:val="es-ES"/>
              </w:rPr>
              <w:t>12</w:t>
            </w:r>
          </w:p>
        </w:tc>
        <w:tc>
          <w:tcPr>
            <w:tcW w:w="2486" w:type="dxa"/>
            <w:tcBorders>
              <w:left w:val="single" w:sz="1" w:space="0" w:color="000000"/>
              <w:bottom w:val="single" w:sz="1" w:space="0" w:color="000000"/>
            </w:tcBorders>
          </w:tcPr>
          <w:p w:rsidR="00967793" w:rsidRPr="001C3337" w:rsidRDefault="00967793" w:rsidP="00F63076">
            <w:pPr>
              <w:jc w:val="center"/>
              <w:rPr>
                <w:lang w:val="es-ES"/>
              </w:rPr>
            </w:pPr>
            <w:r w:rsidRPr="001C3337">
              <w:rPr>
                <w:lang w:val="es-ES"/>
              </w:rPr>
              <w:t>23</w:t>
            </w:r>
          </w:p>
        </w:tc>
        <w:tc>
          <w:tcPr>
            <w:tcW w:w="3836" w:type="dxa"/>
            <w:tcBorders>
              <w:left w:val="single" w:sz="1" w:space="0" w:color="000000"/>
              <w:bottom w:val="single" w:sz="1" w:space="0" w:color="000000"/>
            </w:tcBorders>
          </w:tcPr>
          <w:p w:rsidR="00967793" w:rsidRPr="001C3337" w:rsidRDefault="00967793" w:rsidP="00F63076">
            <w:pPr>
              <w:jc w:val="center"/>
              <w:rPr>
                <w:lang w:val="es-ES"/>
              </w:rPr>
            </w:pPr>
            <w:r w:rsidRPr="001C3337">
              <w:rPr>
                <w:lang w:val="es-ES"/>
              </w:rPr>
              <w:t>1</w:t>
            </w:r>
          </w:p>
        </w:tc>
        <w:tc>
          <w:tcPr>
            <w:tcW w:w="918" w:type="dxa"/>
            <w:tcBorders>
              <w:left w:val="single" w:sz="1" w:space="0" w:color="000000"/>
              <w:bottom w:val="single" w:sz="1" w:space="0" w:color="000000"/>
              <w:right w:val="single" w:sz="1" w:space="0" w:color="000000"/>
            </w:tcBorders>
          </w:tcPr>
          <w:p w:rsidR="00967793" w:rsidRPr="001C3337" w:rsidRDefault="00967793" w:rsidP="00F63076">
            <w:pPr>
              <w:jc w:val="center"/>
              <w:rPr>
                <w:lang w:val="es-ES"/>
              </w:rPr>
            </w:pPr>
            <w:r w:rsidRPr="001C3337">
              <w:rPr>
                <w:lang w:val="es-ES"/>
              </w:rPr>
              <w:t>36</w:t>
            </w:r>
          </w:p>
        </w:tc>
      </w:tr>
    </w:tbl>
    <w:p w:rsidR="00967793" w:rsidRPr="001C3337" w:rsidRDefault="00967793" w:rsidP="00967793">
      <w:pPr>
        <w:rPr>
          <w:lang w:val="es-ES"/>
        </w:rPr>
      </w:pPr>
    </w:p>
    <w:p w:rsidR="00967793" w:rsidRPr="001C3337" w:rsidRDefault="00967793" w:rsidP="00967793">
      <w:pPr>
        <w:rPr>
          <w:lang w:val="es-ES"/>
        </w:rPr>
      </w:pPr>
      <w:r w:rsidRPr="001C3337">
        <w:rPr>
          <w:lang w:val="es-ES"/>
        </w:rPr>
        <w:t>En 23 países (es decir 64% de las respuestas), los derechos y cánones se transfieren al regulador o al administrador del espectro.</w:t>
      </w:r>
    </w:p>
    <w:p w:rsidR="00967793" w:rsidRPr="001C3337" w:rsidRDefault="00967793" w:rsidP="00967793">
      <w:pPr>
        <w:rPr>
          <w:i/>
          <w:lang w:val="es-ES"/>
        </w:rPr>
      </w:pPr>
      <w:r w:rsidRPr="001C3337">
        <w:rPr>
          <w:lang w:val="es-ES"/>
        </w:rPr>
        <w:t>5.3.11</w:t>
      </w:r>
      <w:r w:rsidRPr="001C3337">
        <w:rPr>
          <w:lang w:val="es-ES"/>
        </w:rPr>
        <w:tab/>
        <w:t xml:space="preserve">Pregunta P18: </w:t>
      </w:r>
      <w:r w:rsidRPr="001C3337">
        <w:rPr>
          <w:i/>
          <w:lang w:val="es-ES"/>
        </w:rPr>
        <w:t>¿Qué periodicidad le parece la más adecuada para actualizar el presente Informe y la base de datos, dos años, tres años, cuatro años...?</w:t>
      </w:r>
    </w:p>
    <w:p w:rsidR="00967793" w:rsidRPr="001C3337" w:rsidRDefault="00967793" w:rsidP="00967793">
      <w:pPr>
        <w:rPr>
          <w:i/>
          <w:lang w:val="es-ES"/>
        </w:rPr>
      </w:pPr>
      <w:r w:rsidRPr="001C3337">
        <w:rPr>
          <w:i/>
          <w:lang w:val="es-ES"/>
        </w:rPr>
        <w:t>En este contexto, ¿está su administración dispuesta a responder ulteriormente a un cuestionario similar al actual con la periodicidad indicada?</w:t>
      </w:r>
    </w:p>
    <w:p w:rsidR="00967793" w:rsidRPr="001C3337" w:rsidRDefault="00967793" w:rsidP="00967793">
      <w:pPr>
        <w:rPr>
          <w:lang w:val="es-ES"/>
        </w:rPr>
      </w:pPr>
      <w:r w:rsidRPr="001C3337">
        <w:rPr>
          <w:lang w:val="es-ES"/>
        </w:rPr>
        <w:t>40 países han respondido a la pregunta, y se desglosan como sigue:</w:t>
      </w:r>
    </w:p>
    <w:p w:rsidR="00967793" w:rsidRPr="001C3337" w:rsidRDefault="00967793" w:rsidP="00967793">
      <w:pPr>
        <w:rPr>
          <w:lang w:val="es-E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6"/>
        <w:gridCol w:w="1167"/>
        <w:gridCol w:w="1377"/>
        <w:gridCol w:w="1376"/>
        <w:gridCol w:w="1377"/>
        <w:gridCol w:w="1377"/>
        <w:gridCol w:w="1403"/>
      </w:tblGrid>
      <w:tr w:rsidR="00967793" w:rsidRPr="001C3337" w:rsidTr="002E1E24">
        <w:tc>
          <w:tcPr>
            <w:tcW w:w="1586" w:type="dxa"/>
            <w:tcBorders>
              <w:top w:val="single" w:sz="1" w:space="0" w:color="000000"/>
              <w:left w:val="single" w:sz="1" w:space="0" w:color="000000"/>
              <w:bottom w:val="single" w:sz="1" w:space="0" w:color="000000"/>
            </w:tcBorders>
          </w:tcPr>
          <w:p w:rsidR="00967793" w:rsidRPr="001C3337" w:rsidRDefault="00967793" w:rsidP="003E2584">
            <w:pPr>
              <w:spacing w:before="60" w:after="60"/>
              <w:rPr>
                <w:b/>
                <w:lang w:val="es-ES"/>
              </w:rPr>
            </w:pPr>
            <w:r w:rsidRPr="001C3337">
              <w:rPr>
                <w:b/>
                <w:lang w:val="es-ES"/>
              </w:rPr>
              <w:t>Periodicidad de la actualización</w:t>
            </w:r>
          </w:p>
        </w:tc>
        <w:tc>
          <w:tcPr>
            <w:tcW w:w="1167"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2 años</w:t>
            </w:r>
          </w:p>
        </w:tc>
        <w:tc>
          <w:tcPr>
            <w:tcW w:w="1377"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3 años</w:t>
            </w:r>
          </w:p>
        </w:tc>
        <w:tc>
          <w:tcPr>
            <w:tcW w:w="1376"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4 años</w:t>
            </w:r>
          </w:p>
        </w:tc>
        <w:tc>
          <w:tcPr>
            <w:tcW w:w="1377"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5 años</w:t>
            </w:r>
          </w:p>
        </w:tc>
        <w:tc>
          <w:tcPr>
            <w:tcW w:w="1377" w:type="dxa"/>
            <w:tcBorders>
              <w:top w:val="single" w:sz="1" w:space="0" w:color="000000"/>
              <w:left w:val="single" w:sz="1" w:space="0" w:color="000000"/>
              <w:bottom w:val="single" w:sz="1" w:space="0" w:color="000000"/>
            </w:tcBorders>
          </w:tcPr>
          <w:p w:rsidR="00967793" w:rsidRPr="001C3337" w:rsidRDefault="00967793" w:rsidP="003E2584">
            <w:pPr>
              <w:spacing w:before="60" w:after="60"/>
              <w:jc w:val="center"/>
              <w:rPr>
                <w:b/>
                <w:lang w:val="es-ES"/>
              </w:rPr>
            </w:pPr>
            <w:r w:rsidRPr="001C3337">
              <w:rPr>
                <w:b/>
                <w:lang w:val="es-ES"/>
              </w:rPr>
              <w:t>Sin opinión</w:t>
            </w:r>
          </w:p>
        </w:tc>
        <w:tc>
          <w:tcPr>
            <w:tcW w:w="1403" w:type="dxa"/>
            <w:tcBorders>
              <w:top w:val="single" w:sz="1" w:space="0" w:color="000000"/>
              <w:left w:val="single" w:sz="1" w:space="0" w:color="000000"/>
              <w:bottom w:val="single" w:sz="1" w:space="0" w:color="000000"/>
              <w:right w:val="single" w:sz="1" w:space="0" w:color="000000"/>
            </w:tcBorders>
          </w:tcPr>
          <w:p w:rsidR="00967793" w:rsidRPr="001C3337" w:rsidRDefault="00967793" w:rsidP="003E2584">
            <w:pPr>
              <w:spacing w:before="60" w:after="60"/>
              <w:jc w:val="center"/>
              <w:rPr>
                <w:b/>
                <w:lang w:val="es-ES"/>
              </w:rPr>
            </w:pPr>
            <w:r w:rsidRPr="001C3337">
              <w:rPr>
                <w:b/>
                <w:lang w:val="es-ES"/>
              </w:rPr>
              <w:t>Total</w:t>
            </w:r>
          </w:p>
        </w:tc>
      </w:tr>
      <w:tr w:rsidR="00967793" w:rsidRPr="001C3337" w:rsidTr="002E1E24">
        <w:tc>
          <w:tcPr>
            <w:tcW w:w="1586" w:type="dxa"/>
            <w:tcBorders>
              <w:left w:val="single" w:sz="1" w:space="0" w:color="000000"/>
              <w:bottom w:val="single" w:sz="1" w:space="0" w:color="000000"/>
            </w:tcBorders>
          </w:tcPr>
          <w:p w:rsidR="00967793" w:rsidRPr="001C3337" w:rsidRDefault="00967793" w:rsidP="00F63076">
            <w:pPr>
              <w:jc w:val="left"/>
              <w:rPr>
                <w:lang w:val="es-ES"/>
              </w:rPr>
            </w:pPr>
            <w:r w:rsidRPr="001C3337">
              <w:rPr>
                <w:lang w:val="es-ES"/>
              </w:rPr>
              <w:t>Número de respuestas</w:t>
            </w:r>
          </w:p>
        </w:tc>
        <w:tc>
          <w:tcPr>
            <w:tcW w:w="1167" w:type="dxa"/>
            <w:tcBorders>
              <w:left w:val="single" w:sz="1" w:space="0" w:color="000000"/>
              <w:bottom w:val="single" w:sz="1" w:space="0" w:color="000000"/>
            </w:tcBorders>
          </w:tcPr>
          <w:p w:rsidR="00967793" w:rsidRPr="001C3337" w:rsidRDefault="00967793" w:rsidP="00F63076">
            <w:pPr>
              <w:jc w:val="center"/>
              <w:rPr>
                <w:lang w:val="es-ES"/>
              </w:rPr>
            </w:pPr>
            <w:r w:rsidRPr="001C3337">
              <w:rPr>
                <w:lang w:val="es-ES"/>
              </w:rPr>
              <w:t>10</w:t>
            </w:r>
          </w:p>
        </w:tc>
        <w:tc>
          <w:tcPr>
            <w:tcW w:w="1377" w:type="dxa"/>
            <w:tcBorders>
              <w:left w:val="single" w:sz="1" w:space="0" w:color="000000"/>
              <w:bottom w:val="single" w:sz="1" w:space="0" w:color="000000"/>
            </w:tcBorders>
          </w:tcPr>
          <w:p w:rsidR="00967793" w:rsidRPr="001C3337" w:rsidRDefault="00967793" w:rsidP="00F63076">
            <w:pPr>
              <w:jc w:val="center"/>
              <w:rPr>
                <w:lang w:val="es-ES"/>
              </w:rPr>
            </w:pPr>
            <w:r w:rsidRPr="001C3337">
              <w:rPr>
                <w:lang w:val="es-ES"/>
              </w:rPr>
              <w:t>11</w:t>
            </w:r>
          </w:p>
        </w:tc>
        <w:tc>
          <w:tcPr>
            <w:tcW w:w="1376" w:type="dxa"/>
            <w:tcBorders>
              <w:left w:val="single" w:sz="1" w:space="0" w:color="000000"/>
              <w:bottom w:val="single" w:sz="1" w:space="0" w:color="000000"/>
            </w:tcBorders>
          </w:tcPr>
          <w:p w:rsidR="00967793" w:rsidRPr="001C3337" w:rsidRDefault="00967793" w:rsidP="00F63076">
            <w:pPr>
              <w:jc w:val="center"/>
              <w:rPr>
                <w:lang w:val="es-ES"/>
              </w:rPr>
            </w:pPr>
            <w:r w:rsidRPr="001C3337">
              <w:rPr>
                <w:lang w:val="es-ES"/>
              </w:rPr>
              <w:t>11</w:t>
            </w:r>
          </w:p>
        </w:tc>
        <w:tc>
          <w:tcPr>
            <w:tcW w:w="1377" w:type="dxa"/>
            <w:tcBorders>
              <w:left w:val="single" w:sz="1" w:space="0" w:color="000000"/>
              <w:bottom w:val="single" w:sz="1" w:space="0" w:color="000000"/>
            </w:tcBorders>
          </w:tcPr>
          <w:p w:rsidR="00967793" w:rsidRPr="001C3337" w:rsidRDefault="00967793" w:rsidP="00F63076">
            <w:pPr>
              <w:jc w:val="center"/>
              <w:rPr>
                <w:lang w:val="es-ES"/>
              </w:rPr>
            </w:pPr>
            <w:r w:rsidRPr="001C3337">
              <w:rPr>
                <w:lang w:val="es-ES"/>
              </w:rPr>
              <w:t>3</w:t>
            </w:r>
          </w:p>
        </w:tc>
        <w:tc>
          <w:tcPr>
            <w:tcW w:w="1377" w:type="dxa"/>
            <w:tcBorders>
              <w:left w:val="single" w:sz="1" w:space="0" w:color="000000"/>
              <w:bottom w:val="single" w:sz="1" w:space="0" w:color="000000"/>
            </w:tcBorders>
          </w:tcPr>
          <w:p w:rsidR="00967793" w:rsidRPr="001C3337" w:rsidRDefault="00967793" w:rsidP="00F63076">
            <w:pPr>
              <w:jc w:val="center"/>
              <w:rPr>
                <w:lang w:val="es-ES"/>
              </w:rPr>
            </w:pPr>
            <w:r w:rsidRPr="001C3337">
              <w:rPr>
                <w:lang w:val="es-ES"/>
              </w:rPr>
              <w:t>5</w:t>
            </w:r>
          </w:p>
        </w:tc>
        <w:tc>
          <w:tcPr>
            <w:tcW w:w="1403" w:type="dxa"/>
            <w:tcBorders>
              <w:left w:val="single" w:sz="1" w:space="0" w:color="000000"/>
              <w:bottom w:val="single" w:sz="1" w:space="0" w:color="000000"/>
              <w:right w:val="single" w:sz="1" w:space="0" w:color="000000"/>
            </w:tcBorders>
          </w:tcPr>
          <w:p w:rsidR="00967793" w:rsidRPr="001C3337" w:rsidRDefault="00967793" w:rsidP="00F63076">
            <w:pPr>
              <w:jc w:val="center"/>
              <w:rPr>
                <w:lang w:val="es-ES"/>
              </w:rPr>
            </w:pPr>
            <w:r w:rsidRPr="001C3337">
              <w:rPr>
                <w:lang w:val="es-ES"/>
              </w:rPr>
              <w:t>40</w:t>
            </w:r>
          </w:p>
        </w:tc>
      </w:tr>
    </w:tbl>
    <w:p w:rsidR="00967793" w:rsidRPr="001C3337" w:rsidRDefault="00860081" w:rsidP="00860081">
      <w:pPr>
        <w:rPr>
          <w:lang w:val="es-ES"/>
        </w:rPr>
      </w:pPr>
      <w:r w:rsidRPr="001C3337">
        <w:rPr>
          <w:lang w:val="es-ES"/>
        </w:rPr>
        <w:t>Veinte y dos</w:t>
      </w:r>
      <w:r w:rsidR="00967793" w:rsidRPr="001C3337">
        <w:rPr>
          <w:lang w:val="es-ES"/>
        </w:rPr>
        <w:t xml:space="preserve"> países (es decir 55% de las respuestas) prefieren que el Informe se actualice con una periodicidad de entre 3 y 4 años.</w:t>
      </w:r>
    </w:p>
    <w:p w:rsidR="00967793" w:rsidRPr="001C3337" w:rsidRDefault="00860081" w:rsidP="00860081">
      <w:pPr>
        <w:rPr>
          <w:lang w:val="es-ES"/>
        </w:rPr>
      </w:pPr>
      <w:r w:rsidRPr="001C3337">
        <w:rPr>
          <w:lang w:val="es-ES"/>
        </w:rPr>
        <w:t>Treinta y seis</w:t>
      </w:r>
      <w:r w:rsidR="00967793" w:rsidRPr="001C3337">
        <w:rPr>
          <w:lang w:val="es-ES"/>
        </w:rPr>
        <w:t xml:space="preserve"> administraciones han señalado que están dispuestas a responder ulteriormente a un cuestionario similar.</w:t>
      </w:r>
    </w:p>
    <w:p w:rsidR="00967793" w:rsidRPr="001C3337" w:rsidRDefault="00967793" w:rsidP="00E21F19">
      <w:pPr>
        <w:pStyle w:val="Heading1"/>
        <w:rPr>
          <w:lang w:val="es-ES"/>
        </w:rPr>
      </w:pPr>
      <w:bookmarkStart w:id="40" w:name="_Toc248048805"/>
      <w:bookmarkStart w:id="41" w:name="_Toc290973992"/>
      <w:r w:rsidRPr="001C3337">
        <w:rPr>
          <w:lang w:val="es-ES"/>
        </w:rPr>
        <w:t>6</w:t>
      </w:r>
      <w:r w:rsidRPr="001C3337">
        <w:rPr>
          <w:lang w:val="es-ES"/>
        </w:rPr>
        <w:tab/>
        <w:t>Base de datos tasas del espectro (TE)</w:t>
      </w:r>
      <w:bookmarkEnd w:id="40"/>
      <w:bookmarkEnd w:id="41"/>
    </w:p>
    <w:p w:rsidR="00967793" w:rsidRPr="001C3337" w:rsidRDefault="00967793" w:rsidP="00967793">
      <w:pPr>
        <w:rPr>
          <w:b/>
          <w:lang w:val="es-ES"/>
        </w:rPr>
      </w:pPr>
      <w:bookmarkStart w:id="42" w:name="_Toc248048806"/>
      <w:r w:rsidRPr="001C3337">
        <w:rPr>
          <w:b/>
          <w:lang w:val="es-ES"/>
        </w:rPr>
        <w:t>Introducción</w:t>
      </w:r>
      <w:bookmarkEnd w:id="42"/>
    </w:p>
    <w:p w:rsidR="00967793" w:rsidRPr="001C3337" w:rsidRDefault="00967793" w:rsidP="00967793">
      <w:pPr>
        <w:rPr>
          <w:lang w:val="es-ES"/>
        </w:rPr>
      </w:pPr>
      <w:r w:rsidRPr="001C3337">
        <w:rPr>
          <w:lang w:val="es-ES"/>
        </w:rPr>
        <w:t>En el marco de la Cuestión 21/2, durante el periodo de estudios 2002-2006 y en concertación con el Grupo Mixto sobre la Resolución 9, la Secretaría de la BDT creó una base de datos para que se pudieran aprovechar las respuestas de las administraciones al cuestionario. Esta base de datos se actualizó durante el presente periodo de estudios.</w:t>
      </w:r>
    </w:p>
    <w:p w:rsidR="00967793" w:rsidRPr="001C3337" w:rsidRDefault="00967793" w:rsidP="00967793">
      <w:pPr>
        <w:rPr>
          <w:lang w:val="es-ES"/>
        </w:rPr>
      </w:pPr>
      <w:r w:rsidRPr="001C3337">
        <w:rPr>
          <w:lang w:val="es-ES"/>
        </w:rPr>
        <w:lastRenderedPageBreak/>
        <w:t>Esta base de datos permite visualizar las variables utilizadas para establecer los derechos de utilización de las frecuencias, los baremos y/o las fórmulas aplicadas, así como las respuestas a todas las preguntas de las Partes II y III del cuestionario. La base de datos se completa con el presente Informe en el cual se presentan de manera sucinta los análisis y estadísticas elaborados sobre la base de las respuestas recibidas de las administraciones.</w:t>
      </w:r>
    </w:p>
    <w:p w:rsidR="00967793" w:rsidRPr="001C3337" w:rsidRDefault="00967793" w:rsidP="00967793">
      <w:pPr>
        <w:rPr>
          <w:lang w:val="es-ES"/>
        </w:rPr>
      </w:pPr>
      <w:r w:rsidRPr="001C3337">
        <w:rPr>
          <w:lang w:val="es-ES"/>
        </w:rPr>
        <w:t>La base de datos se puede consultar libremente a partir de la dirección siguiente:</w:t>
      </w:r>
      <w:r w:rsidRPr="001C3337">
        <w:rPr>
          <w:lang w:val="es-ES"/>
        </w:rPr>
        <w:br/>
      </w:r>
      <w:hyperlink r:id="rId31" w:history="1">
        <w:r w:rsidRPr="001C3337">
          <w:rPr>
            <w:rStyle w:val="Hyperlink"/>
            <w:lang w:val="es-ES"/>
          </w:rPr>
          <w:t>http://www.itu.int/ITU-D/CDS/gq/Resolution9/</w:t>
        </w:r>
      </w:hyperlink>
      <w:r w:rsidRPr="001C3337">
        <w:rPr>
          <w:lang w:val="es-ES"/>
        </w:rPr>
        <w:t>.</w:t>
      </w:r>
    </w:p>
    <w:p w:rsidR="00967793" w:rsidRPr="001C3337" w:rsidRDefault="00967793" w:rsidP="00967793">
      <w:pPr>
        <w:rPr>
          <w:lang w:val="es-ES"/>
        </w:rPr>
      </w:pPr>
      <w:r w:rsidRPr="001C3337">
        <w:rPr>
          <w:lang w:val="es-ES"/>
        </w:rPr>
        <w:t>No obstante, los datos relativos a un país pueden ser modificados exclusivamente por la administración del mismo, y ninguna administración puede modificar datos que no le correspondan.</w:t>
      </w:r>
    </w:p>
    <w:p w:rsidR="00967793" w:rsidRPr="001C3337" w:rsidRDefault="00967793" w:rsidP="00967793">
      <w:pPr>
        <w:rPr>
          <w:lang w:val="es-ES"/>
        </w:rPr>
      </w:pPr>
      <w:r w:rsidRPr="001C3337">
        <w:rPr>
          <w:lang w:val="es-ES"/>
        </w:rPr>
        <w:t>Con este fin, la BDT ha proporcionado a cada administración una contraseña, que podrá ser modificada por dicha administración. Para ello, se pedirá a cada administración que comunique a la BDT el nombre de una persona responsable a quien se comunicará esa contraseña.</w:t>
      </w:r>
    </w:p>
    <w:p w:rsidR="00967793" w:rsidRPr="001C3337" w:rsidRDefault="00967793" w:rsidP="00967793">
      <w:pPr>
        <w:rPr>
          <w:lang w:val="es-ES"/>
        </w:rPr>
      </w:pPr>
      <w:r w:rsidRPr="001C3337">
        <w:rPr>
          <w:lang w:val="es-ES"/>
        </w:rPr>
        <w:t>La base de datos permite visualizar datos relativos al cálculo de los derechos percibidos por la utilización de las frecuencias. Esas informaciones son fruto de las respuestas al cuestionario relativo a la aplicación de la Resolución 9 (Rev. Doha 2006) y enviado a las administraciones por la Carta Circular conjunta CA/08 (BDT) y CA/167 (BR) de fecha 14 de mayo de 2007.</w:t>
      </w:r>
    </w:p>
    <w:p w:rsidR="00967793" w:rsidRPr="001C3337" w:rsidRDefault="00967793" w:rsidP="00967793">
      <w:pPr>
        <w:rPr>
          <w:lang w:val="es-ES"/>
        </w:rPr>
      </w:pPr>
      <w:r w:rsidRPr="001C3337">
        <w:rPr>
          <w:lang w:val="es-ES"/>
        </w:rPr>
        <w:t>La primera página comprende cuatro columnas:</w:t>
      </w:r>
    </w:p>
    <w:p w:rsidR="00967793" w:rsidRPr="001C3337" w:rsidRDefault="00967793" w:rsidP="00711BE4">
      <w:pPr>
        <w:ind w:left="794" w:hanging="794"/>
        <w:rPr>
          <w:lang w:val="es-ES"/>
        </w:rPr>
      </w:pPr>
      <w:r w:rsidRPr="001C3337">
        <w:rPr>
          <w:lang w:val="es-ES"/>
        </w:rPr>
        <w:t>1)</w:t>
      </w:r>
      <w:r w:rsidRPr="001C3337">
        <w:rPr>
          <w:lang w:val="es-ES"/>
        </w:rPr>
        <w:tab/>
        <w:t>En la primera columna se pueden ver las respuestas a las preguntas generales (P1 a P11) de la Parte</w:t>
      </w:r>
      <w:r w:rsidR="00711BE4" w:rsidRPr="001C3337">
        <w:rPr>
          <w:lang w:val="es-ES"/>
        </w:rPr>
        <w:t> </w:t>
      </w:r>
      <w:r w:rsidRPr="001C3337">
        <w:rPr>
          <w:lang w:val="es-ES"/>
        </w:rPr>
        <w:t>III del referido cuestionario, según las posibilidades siguientes:</w:t>
      </w:r>
    </w:p>
    <w:p w:rsidR="00967793" w:rsidRPr="001C3337" w:rsidRDefault="00711BE4" w:rsidP="00967793">
      <w:pPr>
        <w:rPr>
          <w:lang w:val="es-ES"/>
        </w:rPr>
      </w:pPr>
      <w:r w:rsidRPr="001C3337">
        <w:rPr>
          <w:lang w:val="es-ES"/>
        </w:rPr>
        <w:tab/>
      </w:r>
      <w:r w:rsidR="00967793" w:rsidRPr="001C3337">
        <w:rPr>
          <w:lang w:val="es-ES"/>
        </w:rPr>
        <w:t></w:t>
      </w:r>
      <w:r w:rsidR="00967793" w:rsidRPr="001C3337">
        <w:rPr>
          <w:lang w:val="es-ES"/>
        </w:rPr>
        <w:tab/>
        <w:t>región;</w:t>
      </w:r>
    </w:p>
    <w:p w:rsidR="00967793" w:rsidRPr="001C3337" w:rsidRDefault="00711BE4" w:rsidP="00967793">
      <w:pPr>
        <w:rPr>
          <w:lang w:val="es-ES"/>
        </w:rPr>
      </w:pPr>
      <w:r w:rsidRPr="001C3337">
        <w:rPr>
          <w:lang w:val="es-ES"/>
        </w:rPr>
        <w:tab/>
      </w:r>
      <w:r w:rsidR="00967793" w:rsidRPr="001C3337">
        <w:rPr>
          <w:lang w:val="es-ES"/>
        </w:rPr>
        <w:t></w:t>
      </w:r>
      <w:r w:rsidR="00967793" w:rsidRPr="001C3337">
        <w:rPr>
          <w:lang w:val="es-ES"/>
        </w:rPr>
        <w:tab/>
        <w:t>país;</w:t>
      </w:r>
    </w:p>
    <w:p w:rsidR="00967793" w:rsidRPr="001C3337" w:rsidRDefault="00711BE4" w:rsidP="00967793">
      <w:pPr>
        <w:rPr>
          <w:lang w:val="es-ES"/>
        </w:rPr>
      </w:pPr>
      <w:r w:rsidRPr="001C3337">
        <w:rPr>
          <w:lang w:val="es-ES"/>
        </w:rPr>
        <w:tab/>
      </w:r>
      <w:r w:rsidR="00967793" w:rsidRPr="001C3337">
        <w:rPr>
          <w:lang w:val="es-ES"/>
        </w:rPr>
        <w:t></w:t>
      </w:r>
      <w:r w:rsidR="00967793" w:rsidRPr="001C3337">
        <w:rPr>
          <w:lang w:val="es-ES"/>
        </w:rPr>
        <w:tab/>
        <w:t>cuadro (servicio de radiocomunicaciones);</w:t>
      </w:r>
    </w:p>
    <w:p w:rsidR="00967793" w:rsidRPr="001C3337" w:rsidRDefault="00711BE4" w:rsidP="00967793">
      <w:pPr>
        <w:rPr>
          <w:lang w:val="es-ES"/>
        </w:rPr>
      </w:pPr>
      <w:r w:rsidRPr="001C3337">
        <w:rPr>
          <w:lang w:val="es-ES"/>
        </w:rPr>
        <w:tab/>
      </w:r>
      <w:r w:rsidR="00967793" w:rsidRPr="001C3337">
        <w:rPr>
          <w:lang w:val="es-ES"/>
        </w:rPr>
        <w:t></w:t>
      </w:r>
      <w:r w:rsidR="00967793" w:rsidRPr="001C3337">
        <w:rPr>
          <w:lang w:val="es-ES"/>
        </w:rPr>
        <w:tab/>
        <w:t>aplicación;</w:t>
      </w:r>
    </w:p>
    <w:p w:rsidR="00967793" w:rsidRPr="001C3337" w:rsidRDefault="00711BE4" w:rsidP="00967793">
      <w:pPr>
        <w:rPr>
          <w:lang w:val="es-ES"/>
        </w:rPr>
      </w:pPr>
      <w:r w:rsidRPr="001C3337">
        <w:rPr>
          <w:lang w:val="es-ES"/>
        </w:rPr>
        <w:tab/>
      </w:r>
      <w:r w:rsidR="00967793" w:rsidRPr="001C3337">
        <w:rPr>
          <w:lang w:val="es-ES"/>
        </w:rPr>
        <w:t></w:t>
      </w:r>
      <w:r w:rsidR="00967793" w:rsidRPr="001C3337">
        <w:rPr>
          <w:lang w:val="es-ES"/>
        </w:rPr>
        <w:tab/>
        <w:t>variable.</w:t>
      </w:r>
    </w:p>
    <w:p w:rsidR="00967793" w:rsidRPr="001C3337" w:rsidRDefault="00BE218A" w:rsidP="00711BE4">
      <w:pPr>
        <w:ind w:left="794" w:hanging="794"/>
        <w:rPr>
          <w:lang w:val="es-ES"/>
        </w:rPr>
      </w:pPr>
      <w:r w:rsidRPr="001C3337">
        <w:rPr>
          <w:lang w:val="es-ES"/>
        </w:rPr>
        <w:tab/>
      </w:r>
      <w:r w:rsidR="00967793" w:rsidRPr="001C3337">
        <w:rPr>
          <w:lang w:val="es-ES"/>
        </w:rPr>
        <w:t>El usuario indica sus respuestas por medio de un menú desplegable, antes de pulsar el botón "Display".</w:t>
      </w:r>
    </w:p>
    <w:p w:rsidR="00967793" w:rsidRPr="001C3337" w:rsidRDefault="00967793" w:rsidP="00711BE4">
      <w:pPr>
        <w:ind w:left="794" w:hanging="794"/>
        <w:rPr>
          <w:lang w:val="es-ES"/>
        </w:rPr>
      </w:pPr>
      <w:r w:rsidRPr="001C3337">
        <w:rPr>
          <w:lang w:val="es-ES"/>
        </w:rPr>
        <w:t>2)</w:t>
      </w:r>
      <w:r w:rsidRPr="001C3337">
        <w:rPr>
          <w:lang w:val="es-ES"/>
        </w:rPr>
        <w:tab/>
        <w:t>En la segunda columna se pueden ver los datos relativos al cálculo de los derechos percibidos por la utilización de frecuencias, según las posibilidades siguientes:</w:t>
      </w:r>
    </w:p>
    <w:p w:rsidR="00967793" w:rsidRPr="001C3337" w:rsidRDefault="00711BE4" w:rsidP="00967793">
      <w:pPr>
        <w:rPr>
          <w:lang w:val="es-ES"/>
        </w:rPr>
      </w:pPr>
      <w:r w:rsidRPr="001C3337">
        <w:rPr>
          <w:lang w:val="es-ES"/>
        </w:rPr>
        <w:tab/>
      </w:r>
      <w:r w:rsidR="00967793" w:rsidRPr="001C3337">
        <w:rPr>
          <w:lang w:val="es-ES"/>
        </w:rPr>
        <w:t></w:t>
      </w:r>
      <w:r w:rsidR="00967793" w:rsidRPr="001C3337">
        <w:rPr>
          <w:lang w:val="es-ES"/>
        </w:rPr>
        <w:tab/>
        <w:t>región;</w:t>
      </w:r>
    </w:p>
    <w:p w:rsidR="00967793" w:rsidRPr="001C3337" w:rsidRDefault="00711BE4" w:rsidP="00967793">
      <w:pPr>
        <w:rPr>
          <w:lang w:val="es-ES"/>
        </w:rPr>
      </w:pPr>
      <w:r w:rsidRPr="001C3337">
        <w:rPr>
          <w:lang w:val="es-ES"/>
        </w:rPr>
        <w:tab/>
      </w:r>
      <w:r w:rsidR="00967793" w:rsidRPr="001C3337">
        <w:rPr>
          <w:lang w:val="es-ES"/>
        </w:rPr>
        <w:t></w:t>
      </w:r>
      <w:r w:rsidR="00967793" w:rsidRPr="001C3337">
        <w:rPr>
          <w:lang w:val="es-ES"/>
        </w:rPr>
        <w:tab/>
        <w:t>país;</w:t>
      </w:r>
    </w:p>
    <w:p w:rsidR="00967793" w:rsidRPr="001C3337" w:rsidRDefault="00711BE4" w:rsidP="00967793">
      <w:pPr>
        <w:rPr>
          <w:lang w:val="es-ES"/>
        </w:rPr>
      </w:pPr>
      <w:r w:rsidRPr="001C3337">
        <w:rPr>
          <w:lang w:val="es-ES"/>
        </w:rPr>
        <w:tab/>
      </w:r>
      <w:r w:rsidR="00967793" w:rsidRPr="001C3337">
        <w:rPr>
          <w:lang w:val="es-ES"/>
        </w:rPr>
        <w:t></w:t>
      </w:r>
      <w:r w:rsidR="00967793" w:rsidRPr="001C3337">
        <w:rPr>
          <w:lang w:val="es-ES"/>
        </w:rPr>
        <w:tab/>
        <w:t>cuadro (servicio de radiocomunicaciones);</w:t>
      </w:r>
    </w:p>
    <w:p w:rsidR="00967793" w:rsidRPr="001C3337" w:rsidRDefault="00711BE4" w:rsidP="00967793">
      <w:pPr>
        <w:rPr>
          <w:lang w:val="es-ES"/>
        </w:rPr>
      </w:pPr>
      <w:r w:rsidRPr="001C3337">
        <w:rPr>
          <w:lang w:val="es-ES"/>
        </w:rPr>
        <w:tab/>
      </w:r>
      <w:r w:rsidR="00967793" w:rsidRPr="001C3337">
        <w:rPr>
          <w:lang w:val="es-ES"/>
        </w:rPr>
        <w:t></w:t>
      </w:r>
      <w:r w:rsidR="00967793" w:rsidRPr="001C3337">
        <w:rPr>
          <w:lang w:val="es-ES"/>
        </w:rPr>
        <w:tab/>
        <w:t>aplicación;</w:t>
      </w:r>
    </w:p>
    <w:p w:rsidR="00967793" w:rsidRPr="001C3337" w:rsidRDefault="00711BE4" w:rsidP="00967793">
      <w:pPr>
        <w:rPr>
          <w:lang w:val="es-ES"/>
        </w:rPr>
      </w:pPr>
      <w:r w:rsidRPr="001C3337">
        <w:rPr>
          <w:lang w:val="es-ES"/>
        </w:rPr>
        <w:tab/>
      </w:r>
      <w:r w:rsidR="00967793" w:rsidRPr="001C3337">
        <w:rPr>
          <w:lang w:val="es-ES"/>
        </w:rPr>
        <w:t></w:t>
      </w:r>
      <w:r w:rsidR="00967793" w:rsidRPr="001C3337">
        <w:rPr>
          <w:lang w:val="es-ES"/>
        </w:rPr>
        <w:tab/>
        <w:t>variable.</w:t>
      </w:r>
    </w:p>
    <w:p w:rsidR="00967793" w:rsidRPr="001C3337" w:rsidRDefault="00BE218A" w:rsidP="00BE218A">
      <w:pPr>
        <w:ind w:left="794" w:hanging="794"/>
        <w:rPr>
          <w:lang w:val="es-ES"/>
        </w:rPr>
      </w:pPr>
      <w:r w:rsidRPr="001C3337">
        <w:rPr>
          <w:lang w:val="es-ES"/>
        </w:rPr>
        <w:tab/>
      </w:r>
      <w:r w:rsidR="00967793" w:rsidRPr="001C3337">
        <w:rPr>
          <w:lang w:val="es-ES"/>
        </w:rPr>
        <w:t>El usuario indica sus respuestas por medio de un menú desplegable, antes de pulsar el botón "Display".</w:t>
      </w:r>
    </w:p>
    <w:p w:rsidR="00967793" w:rsidRPr="001C3337" w:rsidRDefault="00967793" w:rsidP="00967793">
      <w:pPr>
        <w:rPr>
          <w:lang w:val="es-ES"/>
        </w:rPr>
      </w:pPr>
      <w:r w:rsidRPr="001C3337">
        <w:rPr>
          <w:lang w:val="es-ES"/>
        </w:rPr>
        <w:br w:type="page"/>
      </w:r>
    </w:p>
    <w:p w:rsidR="00967793" w:rsidRPr="001C3337" w:rsidRDefault="00967793" w:rsidP="00BE218A">
      <w:pPr>
        <w:ind w:left="794" w:hanging="794"/>
        <w:rPr>
          <w:lang w:val="es-ES"/>
        </w:rPr>
      </w:pPr>
      <w:r w:rsidRPr="001C3337">
        <w:rPr>
          <w:lang w:val="es-ES"/>
        </w:rPr>
        <w:lastRenderedPageBreak/>
        <w:t>3)</w:t>
      </w:r>
      <w:r w:rsidRPr="001C3337">
        <w:rPr>
          <w:lang w:val="es-ES"/>
        </w:rPr>
        <w:tab/>
        <w:t>En la tercera columna "scales/formulas" se pueden ver las fórmulas de cálculo o los baremos utilizados, según las posibilidades siguientes:</w:t>
      </w:r>
    </w:p>
    <w:p w:rsidR="00967793" w:rsidRPr="001C3337" w:rsidRDefault="00BE218A" w:rsidP="00967793">
      <w:pPr>
        <w:rPr>
          <w:lang w:val="es-ES"/>
        </w:rPr>
      </w:pPr>
      <w:r w:rsidRPr="001C3337">
        <w:rPr>
          <w:lang w:val="es-ES"/>
        </w:rPr>
        <w:tab/>
      </w:r>
      <w:r w:rsidR="00967793" w:rsidRPr="001C3337">
        <w:rPr>
          <w:lang w:val="es-ES"/>
        </w:rPr>
        <w:t></w:t>
      </w:r>
      <w:r w:rsidR="00967793" w:rsidRPr="001C3337">
        <w:rPr>
          <w:lang w:val="es-ES"/>
        </w:rPr>
        <w:tab/>
        <w:t>región;</w:t>
      </w:r>
    </w:p>
    <w:p w:rsidR="00967793" w:rsidRPr="001C3337" w:rsidRDefault="00BE218A" w:rsidP="00967793">
      <w:pPr>
        <w:rPr>
          <w:lang w:val="es-ES"/>
        </w:rPr>
      </w:pPr>
      <w:r w:rsidRPr="001C3337">
        <w:rPr>
          <w:lang w:val="es-ES"/>
        </w:rPr>
        <w:tab/>
      </w:r>
      <w:r w:rsidR="00967793" w:rsidRPr="001C3337">
        <w:rPr>
          <w:lang w:val="es-ES"/>
        </w:rPr>
        <w:t></w:t>
      </w:r>
      <w:r w:rsidR="00967793" w:rsidRPr="001C3337">
        <w:rPr>
          <w:lang w:val="es-ES"/>
        </w:rPr>
        <w:tab/>
        <w:t>país;</w:t>
      </w:r>
    </w:p>
    <w:p w:rsidR="00967793" w:rsidRPr="001C3337" w:rsidRDefault="00BE218A" w:rsidP="00967793">
      <w:pPr>
        <w:rPr>
          <w:lang w:val="es-ES"/>
        </w:rPr>
      </w:pPr>
      <w:r w:rsidRPr="001C3337">
        <w:rPr>
          <w:lang w:val="es-ES"/>
        </w:rPr>
        <w:tab/>
      </w:r>
      <w:r w:rsidR="00967793" w:rsidRPr="001C3337">
        <w:rPr>
          <w:lang w:val="es-ES"/>
        </w:rPr>
        <w:t></w:t>
      </w:r>
      <w:r w:rsidR="00967793" w:rsidRPr="001C3337">
        <w:rPr>
          <w:lang w:val="es-ES"/>
        </w:rPr>
        <w:tab/>
        <w:t>cuadro (servicio de radiocomunicaciones);</w:t>
      </w:r>
    </w:p>
    <w:p w:rsidR="00967793" w:rsidRPr="001C3337" w:rsidRDefault="00BE218A" w:rsidP="00BE218A">
      <w:pPr>
        <w:ind w:left="794" w:hanging="794"/>
        <w:rPr>
          <w:lang w:val="es-ES"/>
        </w:rPr>
      </w:pPr>
      <w:r w:rsidRPr="001C3337">
        <w:rPr>
          <w:lang w:val="es-ES"/>
        </w:rPr>
        <w:tab/>
      </w:r>
      <w:r w:rsidR="00967793" w:rsidRPr="001C3337">
        <w:rPr>
          <w:lang w:val="es-ES"/>
        </w:rPr>
        <w:t>El usuario indica sus respuestas por medio de un menú desplegable, antes de pulsar el botón "Display".</w:t>
      </w:r>
    </w:p>
    <w:p w:rsidR="00967793" w:rsidRPr="001C3337" w:rsidRDefault="00967793" w:rsidP="00967793">
      <w:pPr>
        <w:rPr>
          <w:lang w:val="es-ES"/>
        </w:rPr>
      </w:pPr>
      <w:r w:rsidRPr="001C3337">
        <w:rPr>
          <w:lang w:val="es-ES"/>
        </w:rPr>
        <w:t>4)</w:t>
      </w:r>
      <w:r w:rsidRPr="001C3337">
        <w:rPr>
          <w:lang w:val="es-ES"/>
        </w:rPr>
        <w:tab/>
        <w:t>Cuarta columna:</w:t>
      </w:r>
    </w:p>
    <w:p w:rsidR="00967793" w:rsidRPr="001C3337" w:rsidRDefault="00BE218A" w:rsidP="00BE218A">
      <w:pPr>
        <w:ind w:left="1191" w:hanging="1191"/>
        <w:rPr>
          <w:lang w:val="es-ES"/>
        </w:rPr>
      </w:pPr>
      <w:r w:rsidRPr="001C3337">
        <w:rPr>
          <w:lang w:val="es-ES"/>
        </w:rPr>
        <w:tab/>
      </w:r>
      <w:r w:rsidR="00967793" w:rsidRPr="001C3337">
        <w:rPr>
          <w:lang w:val="es-ES"/>
        </w:rPr>
        <w:t></w:t>
      </w:r>
      <w:r w:rsidR="00967793" w:rsidRPr="001C3337">
        <w:rPr>
          <w:lang w:val="es-ES"/>
        </w:rPr>
        <w:tab/>
        <w:t>"cross-variable count": recuento del número de países que utilizan una variable (elegida en un menú desplegable) en una aplicación dada (elegida también en un menú desplegable).</w:t>
      </w:r>
    </w:p>
    <w:p w:rsidR="00967793" w:rsidRPr="001C3337" w:rsidRDefault="00BE218A" w:rsidP="00BE218A">
      <w:pPr>
        <w:ind w:left="1191" w:hanging="1191"/>
        <w:rPr>
          <w:lang w:val="es-ES"/>
        </w:rPr>
      </w:pPr>
      <w:r w:rsidRPr="001C3337">
        <w:rPr>
          <w:lang w:val="es-ES"/>
        </w:rPr>
        <w:tab/>
      </w:r>
      <w:r w:rsidR="00967793" w:rsidRPr="001C3337">
        <w:rPr>
          <w:lang w:val="es-ES"/>
        </w:rPr>
        <w:t></w:t>
      </w:r>
      <w:r w:rsidR="00967793" w:rsidRPr="001C3337">
        <w:rPr>
          <w:lang w:val="es-ES"/>
        </w:rPr>
        <w:tab/>
        <w:t>indica las estadísticas y los diagramas relativos a la tasa de utilización de las variables en función de la región, el servicio de radiocomunicaciones y las aplicaciones.</w:t>
      </w:r>
    </w:p>
    <w:p w:rsidR="00967793" w:rsidRPr="001C3337" w:rsidRDefault="00BE218A" w:rsidP="00BE218A">
      <w:pPr>
        <w:ind w:left="794" w:hanging="794"/>
        <w:rPr>
          <w:lang w:val="es-ES"/>
        </w:rPr>
      </w:pPr>
      <w:r w:rsidRPr="001C3337">
        <w:rPr>
          <w:lang w:val="es-ES"/>
        </w:rPr>
        <w:tab/>
      </w:r>
      <w:r w:rsidR="00967793" w:rsidRPr="001C3337">
        <w:rPr>
          <w:lang w:val="es-ES"/>
        </w:rPr>
        <w:t>El usuario indica sus respuestas por medio de un menú desplegable, antes de pulsar el botón "Statistics on Chart/Region".</w:t>
      </w:r>
    </w:p>
    <w:p w:rsidR="00967793" w:rsidRPr="001C3337" w:rsidRDefault="00967793" w:rsidP="00967793">
      <w:pPr>
        <w:rPr>
          <w:lang w:val="es-ES"/>
        </w:rPr>
      </w:pPr>
      <w:r w:rsidRPr="001C3337">
        <w:rPr>
          <w:lang w:val="es-ES"/>
        </w:rPr>
        <w:t>Modificación y actualización de los datos por la Administración:</w:t>
      </w:r>
    </w:p>
    <w:p w:rsidR="002F463C" w:rsidRPr="001C3337" w:rsidRDefault="00967793" w:rsidP="00967793">
      <w:pPr>
        <w:rPr>
          <w:lang w:val="es-ES"/>
        </w:rPr>
      </w:pPr>
      <w:r w:rsidRPr="001C3337">
        <w:rPr>
          <w:lang w:val="es-ES"/>
        </w:rPr>
        <w:t>Para ello, el usuario titular de la contraseña debe pulsar el botón "Identification page" que se encuentra al pie de la primera página. Aparece entonces una nueva página en la que se pide al usuario que introduzca su país y su contraseña.</w:t>
      </w:r>
    </w:p>
    <w:p w:rsidR="002F463C" w:rsidRPr="001C3337" w:rsidRDefault="002F463C" w:rsidP="002F463C">
      <w:pPr>
        <w:rPr>
          <w:lang w:val="es-ES"/>
        </w:rPr>
      </w:pPr>
    </w:p>
    <w:p w:rsidR="005E31F9" w:rsidRPr="001C3337" w:rsidRDefault="005E31F9">
      <w:pPr>
        <w:tabs>
          <w:tab w:val="clear" w:pos="794"/>
          <w:tab w:val="clear" w:pos="1191"/>
          <w:tab w:val="clear" w:pos="1588"/>
          <w:tab w:val="clear" w:pos="1985"/>
        </w:tabs>
        <w:overflowPunct/>
        <w:autoSpaceDE/>
        <w:autoSpaceDN/>
        <w:adjustRightInd/>
        <w:spacing w:before="0"/>
        <w:jc w:val="left"/>
        <w:textAlignment w:val="auto"/>
        <w:rPr>
          <w:lang w:val="es-ES"/>
        </w:rPr>
      </w:pPr>
      <w:r w:rsidRPr="001C3337">
        <w:rPr>
          <w:lang w:val="es-ES"/>
        </w:rPr>
        <w:br w:type="page"/>
      </w:r>
    </w:p>
    <w:p w:rsidR="00F44B74" w:rsidRPr="001C3337" w:rsidRDefault="00F44B74" w:rsidP="002E1E24">
      <w:pPr>
        <w:pStyle w:val="AnnexNotitle"/>
        <w:rPr>
          <w:lang w:val="es-ES"/>
        </w:rPr>
      </w:pPr>
      <w:r w:rsidRPr="001C3337">
        <w:rPr>
          <w:lang w:val="es-ES"/>
        </w:rPr>
        <w:lastRenderedPageBreak/>
        <w:t>Anex</w:t>
      </w:r>
      <w:r w:rsidR="002E1E24" w:rsidRPr="001C3337">
        <w:rPr>
          <w:lang w:val="es-ES"/>
        </w:rPr>
        <w:t>o</w:t>
      </w:r>
      <w:r w:rsidRPr="001C3337">
        <w:rPr>
          <w:lang w:val="es-ES"/>
        </w:rPr>
        <w:t xml:space="preserve"> 1</w:t>
      </w:r>
      <w:r w:rsidRPr="001C3337">
        <w:rPr>
          <w:lang w:val="es-ES"/>
        </w:rPr>
        <w:br/>
      </w:r>
      <w:r w:rsidRPr="001C3337">
        <w:rPr>
          <w:lang w:val="es-ES"/>
        </w:rPr>
        <w:br/>
      </w:r>
      <w:r w:rsidR="002E1E24" w:rsidRPr="001C3337">
        <w:rPr>
          <w:bCs/>
          <w:lang w:val="es-ES"/>
        </w:rPr>
        <w:t>Estados Miembros que han contestado a la Parte I del Cuestionario</w:t>
      </w:r>
    </w:p>
    <w:p w:rsidR="00F44B74" w:rsidRPr="001C3337" w:rsidRDefault="006E50BA" w:rsidP="006E50BA">
      <w:pPr>
        <w:pStyle w:val="Normalaftertitle"/>
        <w:jc w:val="center"/>
        <w:rPr>
          <w:lang w:val="es-ES"/>
        </w:rPr>
      </w:pPr>
      <w:r w:rsidRPr="001C3337">
        <w:rPr>
          <w:lang w:val="es-ES"/>
        </w:rPr>
        <w:t xml:space="preserve">Cincuenta y cuatro Estados Miembros contestaron a la Parte I del Cuestionario. </w:t>
      </w:r>
      <w:r w:rsidRPr="001C3337">
        <w:rPr>
          <w:lang w:val="es-ES"/>
        </w:rPr>
        <w:br/>
        <w:t>Éstos son, agrupados por regiones:</w:t>
      </w:r>
    </w:p>
    <w:p w:rsidR="0011645C" w:rsidRPr="001C3337" w:rsidRDefault="0011645C" w:rsidP="0011645C">
      <w:pPr>
        <w:rPr>
          <w:lang w:val="es-E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8"/>
        <w:gridCol w:w="3159"/>
        <w:gridCol w:w="3159"/>
        <w:gridCol w:w="3159"/>
      </w:tblGrid>
      <w:tr w:rsidR="00177E24" w:rsidRPr="001C3337" w:rsidTr="00B76E24">
        <w:tc>
          <w:tcPr>
            <w:tcW w:w="3537" w:type="dxa"/>
            <w:gridSpan w:val="2"/>
          </w:tcPr>
          <w:p w:rsidR="00177E24" w:rsidRPr="001C3337" w:rsidRDefault="00177E24" w:rsidP="00177E24">
            <w:pPr>
              <w:spacing w:before="40" w:after="40"/>
              <w:rPr>
                <w:szCs w:val="22"/>
                <w:lang w:val="es-ES"/>
              </w:rPr>
            </w:pPr>
            <w:r w:rsidRPr="001C3337">
              <w:rPr>
                <w:szCs w:val="22"/>
                <w:lang w:val="es-ES"/>
              </w:rPr>
              <w:t>Américas (6)</w:t>
            </w:r>
          </w:p>
        </w:tc>
        <w:tc>
          <w:tcPr>
            <w:tcW w:w="3159" w:type="dxa"/>
          </w:tcPr>
          <w:p w:rsidR="00177E24" w:rsidRPr="001C3337" w:rsidRDefault="00177E24" w:rsidP="00177E24">
            <w:pPr>
              <w:spacing w:before="40" w:after="40"/>
              <w:rPr>
                <w:szCs w:val="22"/>
                <w:lang w:val="es-ES"/>
              </w:rPr>
            </w:pPr>
          </w:p>
        </w:tc>
        <w:tc>
          <w:tcPr>
            <w:tcW w:w="3159" w:type="dxa"/>
          </w:tcPr>
          <w:p w:rsidR="00177E24" w:rsidRPr="001C3337" w:rsidRDefault="00177E24" w:rsidP="00177E24">
            <w:pPr>
              <w:spacing w:before="40" w:after="40"/>
              <w:rPr>
                <w:szCs w:val="22"/>
                <w:lang w:val="es-ES"/>
              </w:rPr>
            </w:pPr>
          </w:p>
        </w:tc>
      </w:tr>
      <w:tr w:rsidR="00177E24" w:rsidRPr="001C3337" w:rsidTr="00B76E24">
        <w:tc>
          <w:tcPr>
            <w:tcW w:w="378" w:type="dxa"/>
          </w:tcPr>
          <w:p w:rsidR="00177E24" w:rsidRPr="001C3337" w:rsidRDefault="00177E24" w:rsidP="00177E24">
            <w:pPr>
              <w:spacing w:before="40" w:after="40"/>
              <w:rPr>
                <w:szCs w:val="22"/>
                <w:lang w:val="es-ES"/>
              </w:rPr>
            </w:pPr>
          </w:p>
        </w:tc>
        <w:tc>
          <w:tcPr>
            <w:tcW w:w="3159" w:type="dxa"/>
          </w:tcPr>
          <w:p w:rsidR="00177E24" w:rsidRPr="001C3337" w:rsidRDefault="00177E24" w:rsidP="00177E24">
            <w:pPr>
              <w:spacing w:before="40" w:after="40"/>
              <w:jc w:val="center"/>
              <w:rPr>
                <w:szCs w:val="22"/>
                <w:lang w:val="es-ES"/>
              </w:rPr>
            </w:pPr>
            <w:r w:rsidRPr="001C3337">
              <w:rPr>
                <w:szCs w:val="22"/>
                <w:lang w:val="es-ES"/>
              </w:rPr>
              <w:t>BELICE</w:t>
            </w:r>
          </w:p>
          <w:p w:rsidR="00177E24" w:rsidRPr="001C3337" w:rsidRDefault="00177E24" w:rsidP="00177E24">
            <w:pPr>
              <w:spacing w:before="40" w:after="40"/>
              <w:jc w:val="center"/>
              <w:rPr>
                <w:szCs w:val="22"/>
                <w:lang w:val="es-ES"/>
              </w:rPr>
            </w:pPr>
            <w:r w:rsidRPr="001C3337">
              <w:rPr>
                <w:szCs w:val="22"/>
                <w:lang w:val="es-ES"/>
              </w:rPr>
              <w:t>BRASIL</w:t>
            </w:r>
            <w:r w:rsidRPr="001C3337">
              <w:rPr>
                <w:szCs w:val="22"/>
                <w:lang w:val="es-ES"/>
              </w:rPr>
              <w:br/>
              <w:t>(República Federativa del)</w:t>
            </w:r>
          </w:p>
        </w:tc>
        <w:tc>
          <w:tcPr>
            <w:tcW w:w="3159" w:type="dxa"/>
          </w:tcPr>
          <w:p w:rsidR="00177E24" w:rsidRPr="001C3337" w:rsidRDefault="00177E24" w:rsidP="00177E24">
            <w:pPr>
              <w:spacing w:before="40" w:after="40"/>
              <w:jc w:val="center"/>
              <w:rPr>
                <w:szCs w:val="22"/>
                <w:lang w:val="es-ES"/>
              </w:rPr>
            </w:pPr>
            <w:r w:rsidRPr="001C3337">
              <w:rPr>
                <w:szCs w:val="22"/>
                <w:lang w:val="es-ES"/>
              </w:rPr>
              <w:t>CANADÁ</w:t>
            </w:r>
          </w:p>
          <w:p w:rsidR="00177E24" w:rsidRPr="001C3337" w:rsidRDefault="00177E24" w:rsidP="00177E24">
            <w:pPr>
              <w:spacing w:before="40" w:after="40"/>
              <w:jc w:val="center"/>
              <w:rPr>
                <w:szCs w:val="22"/>
                <w:lang w:val="es-ES"/>
              </w:rPr>
            </w:pPr>
            <w:r w:rsidRPr="001C3337">
              <w:rPr>
                <w:szCs w:val="22"/>
                <w:lang w:val="es-ES"/>
              </w:rPr>
              <w:t>NICARAGUA</w:t>
            </w:r>
          </w:p>
        </w:tc>
        <w:tc>
          <w:tcPr>
            <w:tcW w:w="3159" w:type="dxa"/>
          </w:tcPr>
          <w:p w:rsidR="00177E24" w:rsidRPr="001C3337" w:rsidRDefault="00177E24" w:rsidP="00177E24">
            <w:pPr>
              <w:spacing w:before="40" w:after="40"/>
              <w:jc w:val="center"/>
              <w:rPr>
                <w:szCs w:val="22"/>
                <w:lang w:val="es-ES"/>
              </w:rPr>
            </w:pPr>
            <w:r w:rsidRPr="001C3337">
              <w:rPr>
                <w:szCs w:val="22"/>
                <w:lang w:val="es-ES"/>
              </w:rPr>
              <w:t>PARAGUAY (República del)</w:t>
            </w:r>
          </w:p>
          <w:p w:rsidR="00177E24" w:rsidRPr="001C3337" w:rsidRDefault="00177E24" w:rsidP="00177E24">
            <w:pPr>
              <w:spacing w:before="40" w:after="40"/>
              <w:jc w:val="center"/>
              <w:rPr>
                <w:szCs w:val="22"/>
                <w:lang w:val="es-ES"/>
              </w:rPr>
            </w:pPr>
            <w:r w:rsidRPr="001C3337">
              <w:rPr>
                <w:szCs w:val="22"/>
                <w:lang w:val="es-ES"/>
              </w:rPr>
              <w:t>PERÚ</w:t>
            </w:r>
          </w:p>
        </w:tc>
      </w:tr>
      <w:tr w:rsidR="00177E24" w:rsidRPr="001C3337" w:rsidTr="00B76E24">
        <w:tc>
          <w:tcPr>
            <w:tcW w:w="3537" w:type="dxa"/>
            <w:gridSpan w:val="2"/>
          </w:tcPr>
          <w:p w:rsidR="00177E24" w:rsidRPr="001C3337" w:rsidRDefault="00177E24" w:rsidP="00177E24">
            <w:pPr>
              <w:spacing w:before="40" w:after="40"/>
              <w:rPr>
                <w:szCs w:val="22"/>
                <w:lang w:val="es-ES"/>
              </w:rPr>
            </w:pPr>
            <w:r w:rsidRPr="001C3337">
              <w:rPr>
                <w:szCs w:val="22"/>
                <w:lang w:val="es-ES"/>
              </w:rPr>
              <w:t>Europa y CEI (21)</w:t>
            </w:r>
          </w:p>
        </w:tc>
        <w:tc>
          <w:tcPr>
            <w:tcW w:w="3159" w:type="dxa"/>
          </w:tcPr>
          <w:p w:rsidR="00177E24" w:rsidRPr="001C3337" w:rsidRDefault="00177E24" w:rsidP="00177E24">
            <w:pPr>
              <w:spacing w:before="40" w:after="40"/>
              <w:rPr>
                <w:szCs w:val="22"/>
                <w:lang w:val="es-ES"/>
              </w:rPr>
            </w:pPr>
          </w:p>
        </w:tc>
        <w:tc>
          <w:tcPr>
            <w:tcW w:w="3159" w:type="dxa"/>
          </w:tcPr>
          <w:p w:rsidR="00177E24" w:rsidRPr="001C3337" w:rsidRDefault="00177E24" w:rsidP="00177E24">
            <w:pPr>
              <w:spacing w:before="40" w:after="40"/>
              <w:rPr>
                <w:szCs w:val="22"/>
                <w:lang w:val="es-ES"/>
              </w:rPr>
            </w:pPr>
          </w:p>
        </w:tc>
      </w:tr>
      <w:tr w:rsidR="00177E24" w:rsidRPr="000F4A0D" w:rsidTr="00B76E24">
        <w:tc>
          <w:tcPr>
            <w:tcW w:w="378" w:type="dxa"/>
          </w:tcPr>
          <w:p w:rsidR="00177E24" w:rsidRPr="001C3337" w:rsidRDefault="00177E24" w:rsidP="00177E24">
            <w:pPr>
              <w:spacing w:before="40" w:after="40"/>
              <w:rPr>
                <w:szCs w:val="22"/>
                <w:lang w:val="es-ES"/>
              </w:rPr>
            </w:pPr>
          </w:p>
        </w:tc>
        <w:tc>
          <w:tcPr>
            <w:tcW w:w="3159" w:type="dxa"/>
          </w:tcPr>
          <w:p w:rsidR="00177E24" w:rsidRPr="001C3337" w:rsidRDefault="00177E24" w:rsidP="00177E24">
            <w:pPr>
              <w:spacing w:before="40" w:after="40"/>
              <w:jc w:val="center"/>
              <w:rPr>
                <w:szCs w:val="22"/>
                <w:lang w:val="es-ES"/>
              </w:rPr>
            </w:pPr>
            <w:r w:rsidRPr="001C3337">
              <w:rPr>
                <w:szCs w:val="22"/>
                <w:lang w:val="es-ES"/>
              </w:rPr>
              <w:t>ALBANIA (República de)</w:t>
            </w:r>
          </w:p>
          <w:p w:rsidR="00177E24" w:rsidRPr="001C3337" w:rsidRDefault="00177E24" w:rsidP="00177E24">
            <w:pPr>
              <w:spacing w:before="40" w:after="40"/>
              <w:jc w:val="center"/>
              <w:rPr>
                <w:szCs w:val="22"/>
                <w:lang w:val="es-ES"/>
              </w:rPr>
            </w:pPr>
            <w:r w:rsidRPr="001C3337">
              <w:rPr>
                <w:szCs w:val="22"/>
                <w:lang w:val="es-ES"/>
              </w:rPr>
              <w:t>AUSTRIA</w:t>
            </w:r>
          </w:p>
          <w:p w:rsidR="00177E24" w:rsidRPr="001C3337" w:rsidRDefault="00177E24" w:rsidP="00177E24">
            <w:pPr>
              <w:spacing w:before="40" w:after="40"/>
              <w:jc w:val="center"/>
              <w:rPr>
                <w:szCs w:val="22"/>
                <w:lang w:val="es-ES"/>
              </w:rPr>
            </w:pPr>
            <w:r w:rsidRPr="001C3337">
              <w:rPr>
                <w:szCs w:val="22"/>
                <w:lang w:val="es-ES"/>
              </w:rPr>
              <w:t>CHIPRE (República de)</w:t>
            </w:r>
          </w:p>
          <w:p w:rsidR="00177E24" w:rsidRPr="001C3337" w:rsidRDefault="00177E24" w:rsidP="00177E24">
            <w:pPr>
              <w:spacing w:before="40" w:after="40"/>
              <w:jc w:val="center"/>
              <w:rPr>
                <w:szCs w:val="22"/>
                <w:lang w:val="es-ES"/>
              </w:rPr>
            </w:pPr>
            <w:r w:rsidRPr="001C3337">
              <w:rPr>
                <w:szCs w:val="22"/>
                <w:lang w:val="es-ES"/>
              </w:rPr>
              <w:t>ESTONIA (República de)</w:t>
            </w:r>
          </w:p>
          <w:p w:rsidR="00177E24" w:rsidRPr="001C3337" w:rsidRDefault="00177E24" w:rsidP="00177E24">
            <w:pPr>
              <w:spacing w:before="40" w:after="40"/>
              <w:jc w:val="center"/>
              <w:rPr>
                <w:szCs w:val="22"/>
                <w:lang w:val="es-ES"/>
              </w:rPr>
            </w:pPr>
            <w:r w:rsidRPr="001C3337">
              <w:rPr>
                <w:szCs w:val="22"/>
                <w:lang w:val="es-ES"/>
              </w:rPr>
              <w:t>FINLANDIA</w:t>
            </w:r>
          </w:p>
          <w:p w:rsidR="00177E24" w:rsidRPr="001C3337" w:rsidRDefault="00177E24" w:rsidP="00177E24">
            <w:pPr>
              <w:spacing w:before="40" w:after="40"/>
              <w:jc w:val="center"/>
              <w:rPr>
                <w:szCs w:val="22"/>
                <w:lang w:val="es-ES"/>
              </w:rPr>
            </w:pPr>
            <w:r w:rsidRPr="001C3337">
              <w:rPr>
                <w:szCs w:val="22"/>
                <w:lang w:val="es-ES"/>
              </w:rPr>
              <w:t>FRANCIA</w:t>
            </w:r>
          </w:p>
          <w:p w:rsidR="00177E24" w:rsidRPr="001C3337" w:rsidRDefault="00177E24" w:rsidP="00177E24">
            <w:pPr>
              <w:spacing w:before="40" w:after="40"/>
              <w:jc w:val="center"/>
              <w:rPr>
                <w:szCs w:val="22"/>
                <w:lang w:val="es-ES"/>
              </w:rPr>
            </w:pPr>
            <w:r w:rsidRPr="001C3337">
              <w:rPr>
                <w:szCs w:val="22"/>
                <w:lang w:val="es-ES"/>
              </w:rPr>
              <w:t>GEORGIA</w:t>
            </w:r>
          </w:p>
          <w:p w:rsidR="00177E24" w:rsidRPr="001C3337" w:rsidRDefault="00177E24" w:rsidP="00177E24">
            <w:pPr>
              <w:spacing w:before="40" w:after="40"/>
              <w:jc w:val="center"/>
              <w:rPr>
                <w:szCs w:val="22"/>
                <w:lang w:val="es-ES"/>
              </w:rPr>
            </w:pPr>
            <w:r w:rsidRPr="001C3337">
              <w:rPr>
                <w:szCs w:val="22"/>
                <w:lang w:val="es-ES"/>
              </w:rPr>
              <w:t>HUNGRÍA (República de)</w:t>
            </w:r>
          </w:p>
        </w:tc>
        <w:tc>
          <w:tcPr>
            <w:tcW w:w="3159" w:type="dxa"/>
          </w:tcPr>
          <w:p w:rsidR="00177E24" w:rsidRPr="001C3337" w:rsidRDefault="00177E24" w:rsidP="00177E24">
            <w:pPr>
              <w:spacing w:before="40" w:after="40"/>
              <w:jc w:val="center"/>
              <w:rPr>
                <w:szCs w:val="22"/>
                <w:lang w:val="es-ES"/>
              </w:rPr>
            </w:pPr>
            <w:r w:rsidRPr="001C3337">
              <w:rPr>
                <w:szCs w:val="22"/>
                <w:lang w:val="es-ES"/>
              </w:rPr>
              <w:t>IRLANDA</w:t>
            </w:r>
          </w:p>
          <w:p w:rsidR="00177E24" w:rsidRPr="001C3337" w:rsidRDefault="00177E24" w:rsidP="00177E24">
            <w:pPr>
              <w:spacing w:before="40" w:after="40"/>
              <w:jc w:val="center"/>
              <w:rPr>
                <w:szCs w:val="22"/>
                <w:lang w:val="es-ES"/>
              </w:rPr>
            </w:pPr>
            <w:r w:rsidRPr="001C3337">
              <w:rPr>
                <w:szCs w:val="22"/>
                <w:lang w:val="es-ES"/>
              </w:rPr>
              <w:t>REPÚBLICA KIRGUISA</w:t>
            </w:r>
          </w:p>
          <w:p w:rsidR="00177E24" w:rsidRPr="001C3337" w:rsidRDefault="00177E24" w:rsidP="00177E24">
            <w:pPr>
              <w:spacing w:before="40" w:after="40"/>
              <w:jc w:val="center"/>
              <w:rPr>
                <w:szCs w:val="22"/>
                <w:lang w:val="es-ES"/>
              </w:rPr>
            </w:pPr>
            <w:r w:rsidRPr="001C3337">
              <w:rPr>
                <w:szCs w:val="22"/>
                <w:lang w:val="es-ES"/>
              </w:rPr>
              <w:t>LITUANIA (República de)</w:t>
            </w:r>
          </w:p>
          <w:p w:rsidR="00177E24" w:rsidRPr="001C3337" w:rsidRDefault="00177E24" w:rsidP="00177E24">
            <w:pPr>
              <w:spacing w:before="40" w:after="40"/>
              <w:jc w:val="center"/>
              <w:rPr>
                <w:szCs w:val="22"/>
                <w:lang w:val="es-ES"/>
              </w:rPr>
            </w:pPr>
            <w:r w:rsidRPr="001C3337">
              <w:rPr>
                <w:szCs w:val="22"/>
                <w:lang w:val="es-ES"/>
              </w:rPr>
              <w:t>LUXEMBURGO</w:t>
            </w:r>
          </w:p>
          <w:p w:rsidR="00177E24" w:rsidRPr="001C3337" w:rsidRDefault="00177E24" w:rsidP="00177E24">
            <w:pPr>
              <w:spacing w:before="40" w:after="40"/>
              <w:jc w:val="center"/>
              <w:rPr>
                <w:szCs w:val="22"/>
                <w:lang w:val="es-ES"/>
              </w:rPr>
            </w:pPr>
            <w:r w:rsidRPr="001C3337">
              <w:rPr>
                <w:szCs w:val="22"/>
                <w:lang w:val="es-ES"/>
              </w:rPr>
              <w:t>MALTA</w:t>
            </w:r>
          </w:p>
          <w:p w:rsidR="00177E24" w:rsidRPr="001C3337" w:rsidRDefault="00177E24" w:rsidP="00177E24">
            <w:pPr>
              <w:spacing w:before="40" w:after="40"/>
              <w:jc w:val="center"/>
              <w:rPr>
                <w:szCs w:val="22"/>
                <w:lang w:val="es-ES"/>
              </w:rPr>
            </w:pPr>
            <w:r w:rsidRPr="001C3337">
              <w:rPr>
                <w:szCs w:val="22"/>
                <w:lang w:val="es-ES"/>
              </w:rPr>
              <w:t>MOLDOVA (República de)</w:t>
            </w:r>
          </w:p>
          <w:p w:rsidR="00177E24" w:rsidRPr="001C3337" w:rsidRDefault="00177E24" w:rsidP="00177E24">
            <w:pPr>
              <w:spacing w:before="40" w:after="40"/>
              <w:jc w:val="center"/>
              <w:rPr>
                <w:szCs w:val="22"/>
                <w:lang w:val="es-ES"/>
              </w:rPr>
            </w:pPr>
            <w:r w:rsidRPr="001C3337">
              <w:rPr>
                <w:szCs w:val="22"/>
                <w:lang w:val="es-ES"/>
              </w:rPr>
              <w:t>MONTENEGRO</w:t>
            </w:r>
          </w:p>
          <w:p w:rsidR="00177E24" w:rsidRPr="001C3337" w:rsidRDefault="00177E24" w:rsidP="00177E24">
            <w:pPr>
              <w:spacing w:before="40" w:after="40"/>
              <w:jc w:val="center"/>
              <w:rPr>
                <w:szCs w:val="22"/>
                <w:lang w:val="es-ES"/>
              </w:rPr>
            </w:pPr>
            <w:r w:rsidRPr="001C3337">
              <w:rPr>
                <w:szCs w:val="22"/>
                <w:lang w:val="es-ES"/>
              </w:rPr>
              <w:t>POLONIA (República de)</w:t>
            </w:r>
          </w:p>
        </w:tc>
        <w:tc>
          <w:tcPr>
            <w:tcW w:w="3159" w:type="dxa"/>
          </w:tcPr>
          <w:p w:rsidR="00177E24" w:rsidRPr="001C3337" w:rsidRDefault="00177E24" w:rsidP="00177E24">
            <w:pPr>
              <w:spacing w:before="40" w:after="40"/>
              <w:jc w:val="center"/>
              <w:rPr>
                <w:szCs w:val="22"/>
                <w:lang w:val="es-ES"/>
              </w:rPr>
            </w:pPr>
            <w:r w:rsidRPr="001C3337">
              <w:rPr>
                <w:szCs w:val="22"/>
                <w:lang w:val="es-ES"/>
              </w:rPr>
              <w:t>PORTUGAL</w:t>
            </w:r>
          </w:p>
          <w:p w:rsidR="00177E24" w:rsidRPr="001C3337" w:rsidRDefault="00177E24" w:rsidP="00177E24">
            <w:pPr>
              <w:spacing w:before="40" w:after="40"/>
              <w:jc w:val="center"/>
              <w:rPr>
                <w:szCs w:val="22"/>
                <w:lang w:val="es-ES"/>
              </w:rPr>
            </w:pPr>
            <w:r w:rsidRPr="001C3337">
              <w:rPr>
                <w:szCs w:val="22"/>
                <w:lang w:val="es-ES"/>
              </w:rPr>
              <w:t>ESPAÑA</w:t>
            </w:r>
          </w:p>
          <w:p w:rsidR="00177E24" w:rsidRPr="001C3337" w:rsidRDefault="00177E24" w:rsidP="009F61AE">
            <w:pPr>
              <w:spacing w:before="40" w:after="40"/>
              <w:jc w:val="center"/>
              <w:rPr>
                <w:szCs w:val="22"/>
                <w:lang w:val="es-ES"/>
              </w:rPr>
            </w:pPr>
            <w:r w:rsidRPr="001C3337">
              <w:rPr>
                <w:szCs w:val="22"/>
                <w:lang w:val="es-ES"/>
              </w:rPr>
              <w:t>SUIZA</w:t>
            </w:r>
            <w:r w:rsidRPr="001C3337">
              <w:rPr>
                <w:szCs w:val="22"/>
                <w:lang w:val="es-ES"/>
              </w:rPr>
              <w:br/>
              <w:t>(Confederación)</w:t>
            </w:r>
          </w:p>
          <w:p w:rsidR="00177E24" w:rsidRPr="001C3337" w:rsidRDefault="00177E24" w:rsidP="00177E24">
            <w:pPr>
              <w:spacing w:before="40" w:after="40"/>
              <w:jc w:val="center"/>
              <w:rPr>
                <w:szCs w:val="22"/>
                <w:lang w:val="es-ES"/>
              </w:rPr>
            </w:pPr>
            <w:r w:rsidRPr="001C3337">
              <w:rPr>
                <w:szCs w:val="22"/>
                <w:lang w:val="es-ES"/>
              </w:rPr>
              <w:t>TURQUÍA</w:t>
            </w:r>
          </w:p>
          <w:p w:rsidR="00177E24" w:rsidRPr="001C3337" w:rsidRDefault="00177E24" w:rsidP="00177E24">
            <w:pPr>
              <w:spacing w:before="40" w:after="40"/>
              <w:jc w:val="center"/>
              <w:rPr>
                <w:szCs w:val="22"/>
                <w:lang w:val="es-ES"/>
              </w:rPr>
            </w:pPr>
            <w:r w:rsidRPr="001C3337">
              <w:rPr>
                <w:szCs w:val="22"/>
                <w:lang w:val="es-ES"/>
              </w:rPr>
              <w:t>UZBEKISTÁN (República de)</w:t>
            </w:r>
          </w:p>
        </w:tc>
      </w:tr>
      <w:tr w:rsidR="00177E24" w:rsidRPr="001C3337" w:rsidTr="00B76E24">
        <w:tc>
          <w:tcPr>
            <w:tcW w:w="3537" w:type="dxa"/>
            <w:gridSpan w:val="2"/>
          </w:tcPr>
          <w:p w:rsidR="00177E24" w:rsidRPr="001C3337" w:rsidRDefault="00177E24" w:rsidP="00177E24">
            <w:pPr>
              <w:spacing w:before="40" w:after="40"/>
              <w:rPr>
                <w:szCs w:val="22"/>
                <w:lang w:val="es-ES"/>
              </w:rPr>
            </w:pPr>
            <w:r w:rsidRPr="001C3337">
              <w:rPr>
                <w:szCs w:val="22"/>
                <w:lang w:val="es-ES"/>
              </w:rPr>
              <w:t>África (14)</w:t>
            </w:r>
          </w:p>
        </w:tc>
        <w:tc>
          <w:tcPr>
            <w:tcW w:w="3159" w:type="dxa"/>
          </w:tcPr>
          <w:p w:rsidR="00177E24" w:rsidRPr="001C3337" w:rsidRDefault="00177E24" w:rsidP="00177E24">
            <w:pPr>
              <w:spacing w:before="40" w:after="40"/>
              <w:rPr>
                <w:szCs w:val="22"/>
                <w:lang w:val="es-ES"/>
              </w:rPr>
            </w:pPr>
          </w:p>
        </w:tc>
        <w:tc>
          <w:tcPr>
            <w:tcW w:w="3159" w:type="dxa"/>
          </w:tcPr>
          <w:p w:rsidR="00177E24" w:rsidRPr="001C3337" w:rsidRDefault="00177E24" w:rsidP="00177E24">
            <w:pPr>
              <w:spacing w:before="40" w:after="40"/>
              <w:rPr>
                <w:szCs w:val="22"/>
                <w:lang w:val="es-ES"/>
              </w:rPr>
            </w:pPr>
          </w:p>
        </w:tc>
      </w:tr>
      <w:tr w:rsidR="00177E24" w:rsidRPr="000F4A0D" w:rsidTr="00B76E24">
        <w:tc>
          <w:tcPr>
            <w:tcW w:w="378" w:type="dxa"/>
          </w:tcPr>
          <w:p w:rsidR="00177E24" w:rsidRPr="001C3337" w:rsidRDefault="00177E24" w:rsidP="00177E24">
            <w:pPr>
              <w:spacing w:before="40" w:after="40"/>
              <w:rPr>
                <w:szCs w:val="22"/>
                <w:lang w:val="es-ES"/>
              </w:rPr>
            </w:pPr>
          </w:p>
        </w:tc>
        <w:tc>
          <w:tcPr>
            <w:tcW w:w="3159" w:type="dxa"/>
          </w:tcPr>
          <w:p w:rsidR="00177E24" w:rsidRPr="001C3337" w:rsidRDefault="00177E24" w:rsidP="00177E24">
            <w:pPr>
              <w:spacing w:before="40" w:after="40"/>
              <w:jc w:val="center"/>
              <w:rPr>
                <w:szCs w:val="22"/>
                <w:lang w:val="es-ES"/>
              </w:rPr>
            </w:pPr>
            <w:r w:rsidRPr="001C3337">
              <w:rPr>
                <w:szCs w:val="22"/>
                <w:lang w:val="es-ES"/>
              </w:rPr>
              <w:t>BURKINA FASO</w:t>
            </w:r>
          </w:p>
          <w:p w:rsidR="00177E24" w:rsidRPr="001C3337" w:rsidRDefault="00177E24" w:rsidP="00177E24">
            <w:pPr>
              <w:spacing w:before="40" w:after="40"/>
              <w:jc w:val="center"/>
              <w:rPr>
                <w:szCs w:val="22"/>
                <w:lang w:val="es-ES"/>
              </w:rPr>
            </w:pPr>
            <w:r w:rsidRPr="001C3337">
              <w:rPr>
                <w:szCs w:val="22"/>
                <w:lang w:val="es-ES"/>
              </w:rPr>
              <w:t>BURUNDI (República de)</w:t>
            </w:r>
          </w:p>
          <w:p w:rsidR="00177E24" w:rsidRPr="001C3337" w:rsidRDefault="00177E24" w:rsidP="00177E24">
            <w:pPr>
              <w:spacing w:before="40" w:after="40"/>
              <w:jc w:val="center"/>
              <w:rPr>
                <w:szCs w:val="22"/>
                <w:lang w:val="es-ES"/>
              </w:rPr>
            </w:pPr>
            <w:r w:rsidRPr="001C3337">
              <w:rPr>
                <w:szCs w:val="22"/>
                <w:lang w:val="es-ES"/>
              </w:rPr>
              <w:t>CABO VERDE (República de)</w:t>
            </w:r>
          </w:p>
          <w:p w:rsidR="00177E24" w:rsidRPr="001C3337" w:rsidRDefault="00177E24" w:rsidP="00177E24">
            <w:pPr>
              <w:spacing w:before="40" w:after="40"/>
              <w:jc w:val="center"/>
              <w:rPr>
                <w:szCs w:val="22"/>
                <w:lang w:val="es-ES"/>
              </w:rPr>
            </w:pPr>
            <w:r w:rsidRPr="001C3337">
              <w:rPr>
                <w:szCs w:val="22"/>
                <w:lang w:val="es-ES"/>
              </w:rPr>
              <w:t>REPÚBLICA CENTROAFRICANA</w:t>
            </w:r>
          </w:p>
          <w:p w:rsidR="00177E24" w:rsidRPr="001C3337" w:rsidRDefault="00177E24" w:rsidP="00177E24">
            <w:pPr>
              <w:spacing w:before="40" w:after="40"/>
              <w:jc w:val="center"/>
              <w:rPr>
                <w:szCs w:val="22"/>
                <w:lang w:val="es-ES"/>
              </w:rPr>
            </w:pPr>
            <w:r w:rsidRPr="001C3337">
              <w:rPr>
                <w:szCs w:val="22"/>
                <w:lang w:val="es-ES"/>
              </w:rPr>
              <w:t>CÔTE d'IVOIRE (República de)</w:t>
            </w:r>
          </w:p>
        </w:tc>
        <w:tc>
          <w:tcPr>
            <w:tcW w:w="3159" w:type="dxa"/>
          </w:tcPr>
          <w:p w:rsidR="00177E24" w:rsidRPr="001C3337" w:rsidRDefault="00177E24" w:rsidP="00177E24">
            <w:pPr>
              <w:spacing w:before="40" w:after="40"/>
              <w:jc w:val="center"/>
              <w:rPr>
                <w:szCs w:val="22"/>
                <w:lang w:val="es-ES"/>
              </w:rPr>
            </w:pPr>
            <w:r w:rsidRPr="001C3337">
              <w:rPr>
                <w:szCs w:val="22"/>
                <w:lang w:val="es-ES"/>
              </w:rPr>
              <w:t>REPÚBLICA DEMOCRÁTICA DEL CONGO</w:t>
            </w:r>
          </w:p>
          <w:p w:rsidR="00177E24" w:rsidRPr="001C3337" w:rsidRDefault="00177E24" w:rsidP="00177E24">
            <w:pPr>
              <w:spacing w:before="40" w:after="40"/>
              <w:jc w:val="center"/>
              <w:rPr>
                <w:szCs w:val="22"/>
                <w:lang w:val="es-ES"/>
              </w:rPr>
            </w:pPr>
            <w:r w:rsidRPr="001C3337">
              <w:rPr>
                <w:szCs w:val="22"/>
                <w:lang w:val="es-ES"/>
              </w:rPr>
              <w:t>LESOTHO (Reino de)</w:t>
            </w:r>
          </w:p>
          <w:p w:rsidR="00177E24" w:rsidRPr="001C3337" w:rsidRDefault="00177E24" w:rsidP="00177E24">
            <w:pPr>
              <w:spacing w:before="40" w:after="40"/>
              <w:jc w:val="center"/>
              <w:rPr>
                <w:szCs w:val="22"/>
                <w:lang w:val="es-ES"/>
              </w:rPr>
            </w:pPr>
            <w:r w:rsidRPr="001C3337">
              <w:rPr>
                <w:szCs w:val="22"/>
                <w:lang w:val="es-ES"/>
              </w:rPr>
              <w:t>MALÍ (República de)</w:t>
            </w:r>
          </w:p>
          <w:p w:rsidR="00177E24" w:rsidRPr="001C3337" w:rsidRDefault="00177E24" w:rsidP="00177E24">
            <w:pPr>
              <w:spacing w:before="40" w:after="40"/>
              <w:jc w:val="center"/>
              <w:rPr>
                <w:szCs w:val="22"/>
                <w:lang w:val="es-ES"/>
              </w:rPr>
            </w:pPr>
            <w:r w:rsidRPr="001C3337">
              <w:rPr>
                <w:szCs w:val="22"/>
                <w:lang w:val="es-ES"/>
              </w:rPr>
              <w:t>MAURICIO (República de)</w:t>
            </w:r>
          </w:p>
          <w:p w:rsidR="00177E24" w:rsidRPr="001C3337" w:rsidRDefault="00177E24" w:rsidP="00177E24">
            <w:pPr>
              <w:spacing w:before="40" w:after="40"/>
              <w:jc w:val="center"/>
              <w:rPr>
                <w:szCs w:val="22"/>
                <w:lang w:val="es-ES"/>
              </w:rPr>
            </w:pPr>
            <w:r w:rsidRPr="001C3337">
              <w:rPr>
                <w:szCs w:val="22"/>
                <w:lang w:val="es-ES"/>
              </w:rPr>
              <w:t>NÍGER (República del)</w:t>
            </w:r>
          </w:p>
        </w:tc>
        <w:tc>
          <w:tcPr>
            <w:tcW w:w="3159" w:type="dxa"/>
          </w:tcPr>
          <w:p w:rsidR="00177E24" w:rsidRPr="001C3337" w:rsidRDefault="00177E24" w:rsidP="00177E24">
            <w:pPr>
              <w:spacing w:before="40" w:after="40"/>
              <w:jc w:val="center"/>
              <w:rPr>
                <w:szCs w:val="22"/>
                <w:lang w:val="es-ES"/>
              </w:rPr>
            </w:pPr>
            <w:r w:rsidRPr="001C3337">
              <w:rPr>
                <w:szCs w:val="22"/>
                <w:lang w:val="es-ES"/>
              </w:rPr>
              <w:t>SENEGAL (República de</w:t>
            </w:r>
            <w:r w:rsidR="009F61AE" w:rsidRPr="001C3337">
              <w:rPr>
                <w:szCs w:val="22"/>
                <w:lang w:val="es-ES"/>
              </w:rPr>
              <w:t>l</w:t>
            </w:r>
            <w:r w:rsidRPr="001C3337">
              <w:rPr>
                <w:szCs w:val="22"/>
                <w:lang w:val="es-ES"/>
              </w:rPr>
              <w:t>)</w:t>
            </w:r>
          </w:p>
          <w:p w:rsidR="00177E24" w:rsidRPr="001C3337" w:rsidRDefault="00177E24" w:rsidP="00177E24">
            <w:pPr>
              <w:spacing w:before="40" w:after="40"/>
              <w:jc w:val="center"/>
              <w:rPr>
                <w:szCs w:val="22"/>
                <w:lang w:val="es-ES"/>
              </w:rPr>
            </w:pPr>
            <w:r w:rsidRPr="001C3337">
              <w:rPr>
                <w:szCs w:val="22"/>
                <w:lang w:val="es-ES"/>
              </w:rPr>
              <w:t>SEYCHELLES (República de)</w:t>
            </w:r>
          </w:p>
          <w:p w:rsidR="00177E24" w:rsidRPr="001C3337" w:rsidRDefault="00177E24" w:rsidP="00177E24">
            <w:pPr>
              <w:spacing w:before="40" w:after="40"/>
              <w:jc w:val="center"/>
              <w:rPr>
                <w:szCs w:val="22"/>
                <w:lang w:val="es-ES"/>
              </w:rPr>
            </w:pPr>
            <w:r w:rsidRPr="001C3337">
              <w:rPr>
                <w:szCs w:val="22"/>
                <w:lang w:val="es-ES"/>
              </w:rPr>
              <w:t>TANZANÍA</w:t>
            </w:r>
            <w:r w:rsidRPr="001C3337">
              <w:rPr>
                <w:szCs w:val="22"/>
                <w:lang w:val="es-ES"/>
              </w:rPr>
              <w:br/>
              <w:t>(República Unida de)</w:t>
            </w:r>
          </w:p>
          <w:p w:rsidR="00177E24" w:rsidRPr="001C3337" w:rsidRDefault="009F61AE" w:rsidP="00177E24">
            <w:pPr>
              <w:spacing w:before="40" w:after="40"/>
              <w:jc w:val="center"/>
              <w:rPr>
                <w:szCs w:val="22"/>
                <w:lang w:val="es-ES"/>
              </w:rPr>
            </w:pPr>
            <w:r w:rsidRPr="001C3337">
              <w:rPr>
                <w:szCs w:val="22"/>
                <w:lang w:val="es-ES"/>
              </w:rPr>
              <w:t xml:space="preserve">REPÚBLICA </w:t>
            </w:r>
            <w:r w:rsidR="00177E24" w:rsidRPr="001C3337">
              <w:rPr>
                <w:szCs w:val="22"/>
                <w:lang w:val="es-ES"/>
              </w:rPr>
              <w:t>TOGO</w:t>
            </w:r>
            <w:r w:rsidRPr="001C3337">
              <w:rPr>
                <w:szCs w:val="22"/>
                <w:lang w:val="es-ES"/>
              </w:rPr>
              <w:t>LESA</w:t>
            </w:r>
          </w:p>
        </w:tc>
      </w:tr>
      <w:tr w:rsidR="00177E24" w:rsidRPr="001C3337" w:rsidTr="00B76E24">
        <w:tc>
          <w:tcPr>
            <w:tcW w:w="3537" w:type="dxa"/>
            <w:gridSpan w:val="2"/>
          </w:tcPr>
          <w:p w:rsidR="00177E24" w:rsidRPr="001C3337" w:rsidRDefault="00177E24" w:rsidP="00177E24">
            <w:pPr>
              <w:spacing w:before="40" w:after="40"/>
              <w:rPr>
                <w:szCs w:val="22"/>
                <w:lang w:val="es-ES"/>
              </w:rPr>
            </w:pPr>
            <w:r w:rsidRPr="001C3337">
              <w:rPr>
                <w:szCs w:val="22"/>
                <w:lang w:val="es-ES"/>
              </w:rPr>
              <w:t>Estados Árabes (6)</w:t>
            </w:r>
          </w:p>
        </w:tc>
        <w:tc>
          <w:tcPr>
            <w:tcW w:w="3159" w:type="dxa"/>
          </w:tcPr>
          <w:p w:rsidR="00177E24" w:rsidRPr="001C3337" w:rsidRDefault="00177E24" w:rsidP="00177E24">
            <w:pPr>
              <w:spacing w:before="40" w:after="40"/>
              <w:rPr>
                <w:szCs w:val="22"/>
                <w:lang w:val="es-ES"/>
              </w:rPr>
            </w:pPr>
          </w:p>
        </w:tc>
        <w:tc>
          <w:tcPr>
            <w:tcW w:w="3159" w:type="dxa"/>
          </w:tcPr>
          <w:p w:rsidR="00177E24" w:rsidRPr="001C3337" w:rsidRDefault="00177E24" w:rsidP="00177E24">
            <w:pPr>
              <w:spacing w:before="40" w:after="40"/>
              <w:rPr>
                <w:szCs w:val="22"/>
                <w:lang w:val="es-ES"/>
              </w:rPr>
            </w:pPr>
          </w:p>
        </w:tc>
      </w:tr>
      <w:tr w:rsidR="00177E24" w:rsidRPr="000F4A0D" w:rsidTr="00B76E24">
        <w:tc>
          <w:tcPr>
            <w:tcW w:w="378" w:type="dxa"/>
          </w:tcPr>
          <w:p w:rsidR="00177E24" w:rsidRPr="001C3337" w:rsidRDefault="00177E24" w:rsidP="00177E24">
            <w:pPr>
              <w:spacing w:before="40" w:after="40"/>
              <w:rPr>
                <w:szCs w:val="22"/>
                <w:lang w:val="es-ES"/>
              </w:rPr>
            </w:pPr>
          </w:p>
        </w:tc>
        <w:tc>
          <w:tcPr>
            <w:tcW w:w="3159" w:type="dxa"/>
          </w:tcPr>
          <w:p w:rsidR="00177E24" w:rsidRPr="001C3337" w:rsidRDefault="00177E24" w:rsidP="00177E24">
            <w:pPr>
              <w:spacing w:before="40" w:after="40"/>
              <w:jc w:val="center"/>
              <w:rPr>
                <w:szCs w:val="22"/>
                <w:lang w:val="es-ES"/>
              </w:rPr>
            </w:pPr>
            <w:r w:rsidRPr="001C3337">
              <w:rPr>
                <w:szCs w:val="22"/>
                <w:lang w:val="es-ES"/>
              </w:rPr>
              <w:t>BAHREIN (Reino de)</w:t>
            </w:r>
          </w:p>
          <w:p w:rsidR="00177E24" w:rsidRPr="001C3337" w:rsidRDefault="00177E24" w:rsidP="00177E24">
            <w:pPr>
              <w:spacing w:before="40" w:after="40"/>
              <w:jc w:val="center"/>
              <w:rPr>
                <w:szCs w:val="22"/>
                <w:lang w:val="es-ES"/>
              </w:rPr>
            </w:pPr>
            <w:r w:rsidRPr="001C3337">
              <w:rPr>
                <w:szCs w:val="22"/>
                <w:lang w:val="es-ES"/>
              </w:rPr>
              <w:t>EGIPTO (República Árabe de)</w:t>
            </w:r>
          </w:p>
        </w:tc>
        <w:tc>
          <w:tcPr>
            <w:tcW w:w="3159" w:type="dxa"/>
          </w:tcPr>
          <w:p w:rsidR="00177E24" w:rsidRPr="001C3337" w:rsidRDefault="00177E24" w:rsidP="00177E24">
            <w:pPr>
              <w:spacing w:before="40" w:after="40"/>
              <w:jc w:val="center"/>
              <w:rPr>
                <w:szCs w:val="22"/>
                <w:lang w:val="es-ES"/>
              </w:rPr>
            </w:pPr>
            <w:r w:rsidRPr="001C3337">
              <w:rPr>
                <w:szCs w:val="22"/>
                <w:lang w:val="es-ES"/>
              </w:rPr>
              <w:t>LÍBANO</w:t>
            </w:r>
          </w:p>
          <w:p w:rsidR="00177E24" w:rsidRPr="001C3337" w:rsidRDefault="00177E24" w:rsidP="00177E24">
            <w:pPr>
              <w:spacing w:before="40" w:after="40"/>
              <w:jc w:val="center"/>
              <w:rPr>
                <w:szCs w:val="22"/>
                <w:lang w:val="es-ES"/>
              </w:rPr>
            </w:pPr>
            <w:r w:rsidRPr="001C3337">
              <w:rPr>
                <w:szCs w:val="22"/>
                <w:lang w:val="es-ES"/>
              </w:rPr>
              <w:t>MAURITANIA</w:t>
            </w:r>
            <w:r w:rsidRPr="001C3337">
              <w:rPr>
                <w:szCs w:val="22"/>
                <w:lang w:val="es-ES"/>
              </w:rPr>
              <w:br/>
              <w:t>(República Islámica de)</w:t>
            </w:r>
          </w:p>
        </w:tc>
        <w:tc>
          <w:tcPr>
            <w:tcW w:w="3159" w:type="dxa"/>
          </w:tcPr>
          <w:p w:rsidR="00177E24" w:rsidRPr="001C3337" w:rsidRDefault="009F61AE" w:rsidP="009F61AE">
            <w:pPr>
              <w:spacing w:before="40" w:after="40"/>
              <w:jc w:val="center"/>
              <w:rPr>
                <w:szCs w:val="22"/>
                <w:lang w:val="es-ES"/>
              </w:rPr>
            </w:pPr>
            <w:r w:rsidRPr="001C3337">
              <w:rPr>
                <w:szCs w:val="22"/>
                <w:lang w:val="es-ES"/>
              </w:rPr>
              <w:t>OMÁN (Sultaní</w:t>
            </w:r>
            <w:r w:rsidR="00177E24" w:rsidRPr="001C3337">
              <w:rPr>
                <w:szCs w:val="22"/>
                <w:lang w:val="es-ES"/>
              </w:rPr>
              <w:t>a de)</w:t>
            </w:r>
          </w:p>
          <w:p w:rsidR="00177E24" w:rsidRPr="001C3337" w:rsidRDefault="00177E24" w:rsidP="00177E24">
            <w:pPr>
              <w:spacing w:before="40" w:after="40"/>
              <w:jc w:val="center"/>
              <w:rPr>
                <w:szCs w:val="22"/>
                <w:lang w:val="es-ES"/>
              </w:rPr>
            </w:pPr>
            <w:r w:rsidRPr="001C3337">
              <w:rPr>
                <w:szCs w:val="22"/>
                <w:lang w:val="es-ES"/>
              </w:rPr>
              <w:t>EMIRATOS ÁRABES UNIDOS</w:t>
            </w:r>
            <w:r w:rsidRPr="001C3337">
              <w:rPr>
                <w:szCs w:val="22"/>
                <w:lang w:val="es-ES"/>
              </w:rPr>
              <w:br/>
            </w:r>
            <w:r w:rsidRPr="001C3337">
              <w:rPr>
                <w:szCs w:val="22"/>
                <w:lang w:val="es-ES"/>
              </w:rPr>
              <w:br/>
            </w:r>
            <w:r w:rsidRPr="001C3337">
              <w:rPr>
                <w:szCs w:val="22"/>
                <w:lang w:val="es-ES"/>
              </w:rPr>
              <w:br/>
            </w:r>
            <w:r w:rsidRPr="001C3337">
              <w:rPr>
                <w:szCs w:val="22"/>
                <w:lang w:val="es-ES"/>
              </w:rPr>
              <w:br/>
            </w:r>
            <w:r w:rsidRPr="001C3337">
              <w:rPr>
                <w:szCs w:val="22"/>
                <w:lang w:val="es-ES"/>
              </w:rPr>
              <w:br/>
            </w:r>
          </w:p>
        </w:tc>
      </w:tr>
      <w:tr w:rsidR="00177E24" w:rsidRPr="001C3337" w:rsidTr="00B76E24">
        <w:tc>
          <w:tcPr>
            <w:tcW w:w="3537" w:type="dxa"/>
            <w:gridSpan w:val="2"/>
          </w:tcPr>
          <w:p w:rsidR="00177E24" w:rsidRPr="001C3337" w:rsidRDefault="009F61AE" w:rsidP="00177E24">
            <w:pPr>
              <w:spacing w:before="40" w:after="40"/>
              <w:rPr>
                <w:szCs w:val="22"/>
                <w:lang w:val="es-ES"/>
              </w:rPr>
            </w:pPr>
            <w:r w:rsidRPr="001C3337">
              <w:rPr>
                <w:szCs w:val="22"/>
                <w:lang w:val="es-ES"/>
              </w:rPr>
              <w:t>Asia y</w:t>
            </w:r>
            <w:r w:rsidR="00177E24" w:rsidRPr="001C3337">
              <w:rPr>
                <w:szCs w:val="22"/>
                <w:lang w:val="es-ES"/>
              </w:rPr>
              <w:t xml:space="preserve"> Pacífico (7)</w:t>
            </w:r>
          </w:p>
        </w:tc>
        <w:tc>
          <w:tcPr>
            <w:tcW w:w="3159" w:type="dxa"/>
          </w:tcPr>
          <w:p w:rsidR="00177E24" w:rsidRPr="001C3337" w:rsidRDefault="00177E24" w:rsidP="00177E24">
            <w:pPr>
              <w:spacing w:before="40" w:after="40"/>
              <w:rPr>
                <w:szCs w:val="22"/>
                <w:lang w:val="es-ES"/>
              </w:rPr>
            </w:pPr>
          </w:p>
        </w:tc>
        <w:tc>
          <w:tcPr>
            <w:tcW w:w="3159" w:type="dxa"/>
          </w:tcPr>
          <w:p w:rsidR="00177E24" w:rsidRPr="001C3337" w:rsidRDefault="00177E24" w:rsidP="00177E24">
            <w:pPr>
              <w:spacing w:before="40" w:after="40"/>
              <w:rPr>
                <w:szCs w:val="22"/>
                <w:lang w:val="es-ES"/>
              </w:rPr>
            </w:pPr>
          </w:p>
        </w:tc>
      </w:tr>
      <w:tr w:rsidR="00177E24" w:rsidRPr="000F4A0D" w:rsidTr="00B76E24">
        <w:tc>
          <w:tcPr>
            <w:tcW w:w="378" w:type="dxa"/>
          </w:tcPr>
          <w:p w:rsidR="00177E24" w:rsidRPr="001C3337" w:rsidRDefault="00177E24" w:rsidP="00177E24">
            <w:pPr>
              <w:spacing w:before="40" w:after="40"/>
              <w:rPr>
                <w:szCs w:val="22"/>
                <w:lang w:val="es-ES"/>
              </w:rPr>
            </w:pPr>
            <w:r w:rsidRPr="001C3337">
              <w:rPr>
                <w:szCs w:val="22"/>
                <w:lang w:val="es-ES"/>
              </w:rPr>
              <w:br w:type="page"/>
            </w:r>
          </w:p>
        </w:tc>
        <w:tc>
          <w:tcPr>
            <w:tcW w:w="3159" w:type="dxa"/>
          </w:tcPr>
          <w:p w:rsidR="00177E24" w:rsidRPr="001C3337" w:rsidRDefault="00177E24" w:rsidP="00177E24">
            <w:pPr>
              <w:spacing w:before="40" w:after="40"/>
              <w:jc w:val="center"/>
              <w:rPr>
                <w:szCs w:val="22"/>
                <w:lang w:val="es-ES"/>
              </w:rPr>
            </w:pPr>
            <w:r w:rsidRPr="001C3337">
              <w:rPr>
                <w:szCs w:val="22"/>
                <w:lang w:val="es-ES"/>
              </w:rPr>
              <w:t>BHUTÁN (Reino de)</w:t>
            </w:r>
          </w:p>
          <w:p w:rsidR="00177E24" w:rsidRPr="001C3337" w:rsidRDefault="00177E24" w:rsidP="00177E24">
            <w:pPr>
              <w:spacing w:before="40" w:after="40"/>
              <w:jc w:val="center"/>
              <w:rPr>
                <w:szCs w:val="22"/>
                <w:lang w:val="es-ES"/>
              </w:rPr>
            </w:pPr>
            <w:r w:rsidRPr="001C3337">
              <w:rPr>
                <w:szCs w:val="22"/>
                <w:lang w:val="es-ES"/>
              </w:rPr>
              <w:t>IRÁN (República Islámica de</w:t>
            </w:r>
            <w:r w:rsidR="009F61AE" w:rsidRPr="001C3337">
              <w:rPr>
                <w:szCs w:val="22"/>
                <w:lang w:val="es-ES"/>
              </w:rPr>
              <w:t>l</w:t>
            </w:r>
            <w:r w:rsidRPr="001C3337">
              <w:rPr>
                <w:szCs w:val="22"/>
                <w:lang w:val="es-ES"/>
              </w:rPr>
              <w:t>)</w:t>
            </w:r>
          </w:p>
          <w:p w:rsidR="00177E24" w:rsidRPr="001C3337" w:rsidRDefault="00177E24" w:rsidP="00177E24">
            <w:pPr>
              <w:spacing w:before="40" w:after="40"/>
              <w:jc w:val="center"/>
              <w:rPr>
                <w:szCs w:val="22"/>
                <w:lang w:val="es-ES"/>
              </w:rPr>
            </w:pPr>
            <w:r w:rsidRPr="001C3337">
              <w:rPr>
                <w:szCs w:val="22"/>
                <w:lang w:val="es-ES"/>
              </w:rPr>
              <w:t>COREA (República de)</w:t>
            </w:r>
          </w:p>
        </w:tc>
        <w:tc>
          <w:tcPr>
            <w:tcW w:w="3159" w:type="dxa"/>
          </w:tcPr>
          <w:p w:rsidR="00177E24" w:rsidRPr="001C3337" w:rsidRDefault="00177E24" w:rsidP="00177E24">
            <w:pPr>
              <w:spacing w:before="40" w:after="40"/>
              <w:jc w:val="center"/>
              <w:rPr>
                <w:szCs w:val="22"/>
                <w:lang w:val="es-ES"/>
              </w:rPr>
            </w:pPr>
            <w:r w:rsidRPr="001C3337">
              <w:rPr>
                <w:szCs w:val="22"/>
                <w:lang w:val="es-ES"/>
              </w:rPr>
              <w:t>MALASIA</w:t>
            </w:r>
          </w:p>
          <w:p w:rsidR="00177E24" w:rsidRPr="001C3337" w:rsidRDefault="00177E24" w:rsidP="00177E24">
            <w:pPr>
              <w:spacing w:before="40" w:after="40"/>
              <w:jc w:val="center"/>
              <w:rPr>
                <w:szCs w:val="22"/>
                <w:lang w:val="es-ES"/>
              </w:rPr>
            </w:pPr>
            <w:r w:rsidRPr="001C3337">
              <w:rPr>
                <w:szCs w:val="22"/>
                <w:lang w:val="es-ES"/>
              </w:rPr>
              <w:t>PAKISTÁN</w:t>
            </w:r>
            <w:r w:rsidRPr="001C3337">
              <w:rPr>
                <w:szCs w:val="22"/>
                <w:lang w:val="es-ES"/>
              </w:rPr>
              <w:br/>
              <w:t>(República Islámica de</w:t>
            </w:r>
            <w:r w:rsidR="009F61AE" w:rsidRPr="001C3337">
              <w:rPr>
                <w:szCs w:val="22"/>
                <w:lang w:val="es-ES"/>
              </w:rPr>
              <w:t>l</w:t>
            </w:r>
            <w:r w:rsidRPr="001C3337">
              <w:rPr>
                <w:szCs w:val="22"/>
                <w:lang w:val="es-ES"/>
              </w:rPr>
              <w:t>)</w:t>
            </w:r>
          </w:p>
          <w:p w:rsidR="00177E24" w:rsidRPr="001C3337" w:rsidRDefault="00177E24" w:rsidP="00177E24">
            <w:pPr>
              <w:spacing w:before="40" w:after="40"/>
              <w:jc w:val="center"/>
              <w:rPr>
                <w:szCs w:val="22"/>
                <w:lang w:val="es-ES"/>
              </w:rPr>
            </w:pPr>
            <w:r w:rsidRPr="001C3337">
              <w:rPr>
                <w:szCs w:val="22"/>
                <w:lang w:val="es-ES"/>
              </w:rPr>
              <w:t>SAMOA</w:t>
            </w:r>
            <w:r w:rsidRPr="001C3337">
              <w:rPr>
                <w:szCs w:val="22"/>
                <w:lang w:val="es-ES"/>
              </w:rPr>
              <w:br/>
              <w:t>(Estado Independiente de)</w:t>
            </w:r>
          </w:p>
        </w:tc>
        <w:tc>
          <w:tcPr>
            <w:tcW w:w="3159" w:type="dxa"/>
          </w:tcPr>
          <w:p w:rsidR="00177E24" w:rsidRPr="001C3337" w:rsidRDefault="00177E24" w:rsidP="00177E24">
            <w:pPr>
              <w:spacing w:before="40" w:after="40"/>
              <w:jc w:val="center"/>
              <w:rPr>
                <w:szCs w:val="22"/>
                <w:lang w:val="es-ES"/>
              </w:rPr>
            </w:pPr>
            <w:r w:rsidRPr="001C3337">
              <w:rPr>
                <w:szCs w:val="22"/>
                <w:lang w:val="es-ES"/>
              </w:rPr>
              <w:t>VIET NAM</w:t>
            </w:r>
            <w:r w:rsidRPr="001C3337">
              <w:rPr>
                <w:szCs w:val="22"/>
                <w:lang w:val="es-ES"/>
              </w:rPr>
              <w:br/>
              <w:t>(República Socialista de)</w:t>
            </w:r>
          </w:p>
        </w:tc>
      </w:tr>
    </w:tbl>
    <w:p w:rsidR="00F44B74" w:rsidRPr="001C3337" w:rsidRDefault="00F44B74" w:rsidP="0011645C">
      <w:pPr>
        <w:pStyle w:val="FigureSource"/>
        <w:rPr>
          <w:lang w:val="es-ES"/>
        </w:rPr>
      </w:pPr>
    </w:p>
    <w:p w:rsidR="00F44B74" w:rsidRPr="001C3337" w:rsidRDefault="00F44B74" w:rsidP="00F44B74">
      <w:pPr>
        <w:rPr>
          <w:lang w:val="es-ES"/>
        </w:rPr>
      </w:pPr>
    </w:p>
    <w:p w:rsidR="00F44B74" w:rsidRPr="001C3337" w:rsidRDefault="00F44B74" w:rsidP="001F1999">
      <w:pPr>
        <w:pStyle w:val="AnnexNotitle"/>
        <w:rPr>
          <w:rStyle w:val="CEODocTitle2lines-FirstChar"/>
          <w:rFonts w:ascii="Times New Roman" w:hAnsi="Times New Roman" w:cs="Times New Roman"/>
          <w:b/>
          <w:bCs w:val="0"/>
          <w:szCs w:val="24"/>
          <w:lang w:val="es-ES"/>
        </w:rPr>
      </w:pPr>
      <w:r w:rsidRPr="001C3337">
        <w:rPr>
          <w:rStyle w:val="CEODocTitle-1lineChar"/>
          <w:lang w:val="es-ES"/>
        </w:rPr>
        <w:br w:type="page"/>
      </w:r>
      <w:r w:rsidRPr="001C3337">
        <w:rPr>
          <w:rStyle w:val="CEODocTitle-1lineChar"/>
          <w:rFonts w:ascii="Times New Roman" w:hAnsi="Times New Roman" w:cs="Times New Roman"/>
          <w:b/>
          <w:bCs w:val="0"/>
          <w:szCs w:val="24"/>
          <w:lang w:val="es-ES"/>
        </w:rPr>
        <w:lastRenderedPageBreak/>
        <w:t>Anex</w:t>
      </w:r>
      <w:r w:rsidR="001F1999" w:rsidRPr="001C3337">
        <w:rPr>
          <w:rStyle w:val="CEODocTitle-1lineChar"/>
          <w:rFonts w:ascii="Times New Roman" w:hAnsi="Times New Roman" w:cs="Times New Roman"/>
          <w:b/>
          <w:bCs w:val="0"/>
          <w:szCs w:val="24"/>
          <w:lang w:val="es-ES"/>
        </w:rPr>
        <w:t>o</w:t>
      </w:r>
      <w:r w:rsidRPr="001C3337">
        <w:rPr>
          <w:rStyle w:val="CEODocTitle-1lineChar"/>
          <w:rFonts w:ascii="Times New Roman" w:hAnsi="Times New Roman" w:cs="Times New Roman"/>
          <w:b/>
          <w:bCs w:val="0"/>
          <w:szCs w:val="24"/>
          <w:lang w:val="es-ES"/>
        </w:rPr>
        <w:t xml:space="preserve"> 2 </w:t>
      </w:r>
      <w:r w:rsidRPr="001C3337">
        <w:rPr>
          <w:rStyle w:val="CEODocTitle-1lineChar"/>
          <w:rFonts w:ascii="Times New Roman" w:hAnsi="Times New Roman" w:cs="Times New Roman"/>
          <w:b/>
          <w:bCs w:val="0"/>
          <w:szCs w:val="24"/>
          <w:lang w:val="es-ES"/>
        </w:rPr>
        <w:br/>
      </w:r>
      <w:r w:rsidRPr="001C3337">
        <w:rPr>
          <w:lang w:val="es-ES"/>
        </w:rPr>
        <w:br/>
      </w:r>
      <w:r w:rsidR="001F1999" w:rsidRPr="001C3337">
        <w:rPr>
          <w:rFonts w:eastAsia="SimHei"/>
          <w:szCs w:val="24"/>
          <w:lang w:val="es-ES"/>
        </w:rPr>
        <w:t>Resumen de las respuestas a la Parte I</w:t>
      </w:r>
    </w:p>
    <w:p w:rsidR="001F1999" w:rsidRPr="001C3337" w:rsidRDefault="001F1999" w:rsidP="00ED79E3">
      <w:pPr>
        <w:spacing w:before="360"/>
        <w:rPr>
          <w:lang w:val="es-ES"/>
        </w:rPr>
      </w:pPr>
      <w:r w:rsidRPr="001C3337">
        <w:rPr>
          <w:lang w:val="es-ES"/>
        </w:rPr>
        <w:t>En el siguiente cuadro se trata de resumir los cuadros de asignación de frecuencias facilitados en las respuestas a la Parte I del Cuestionario.</w:t>
      </w:r>
    </w:p>
    <w:p w:rsidR="001F1999" w:rsidRPr="001C3337" w:rsidRDefault="001F1999" w:rsidP="001F1999">
      <w:pPr>
        <w:rPr>
          <w:lang w:val="es-ES"/>
        </w:rPr>
      </w:pPr>
      <w:r w:rsidRPr="001C3337">
        <w:rPr>
          <w:lang w:val="es-ES"/>
        </w:rPr>
        <w:t>La primera columna refleja la denominación oficial del Estado Miembro, así como el idioma utilizado en la respuesta.</w:t>
      </w:r>
    </w:p>
    <w:p w:rsidR="001F1999" w:rsidRPr="001C3337" w:rsidRDefault="001F1999" w:rsidP="001F1999">
      <w:pPr>
        <w:rPr>
          <w:lang w:val="es-ES"/>
        </w:rPr>
      </w:pPr>
      <w:r w:rsidRPr="001C3337">
        <w:rPr>
          <w:lang w:val="es-ES"/>
        </w:rPr>
        <w:t>En la medida en que el Estado Miembro facilite dicha información, la segunda columna muestra la dirección del sitio web y el nombre y la dirección del punto de contacto designado. Las personas de la lista son los puntos de contacto designados únicamente a efectos de la información correspondiente al Cuestionario para la Fase 3 de la Resolución 9 de la CMDT (Circular Administrativa CA/08 del UIT-D y Circular Administrativa CA/167 del UIT-R). Las solicitudes para obtener otro tipo de información deben dirigirse al contacto oficial de la UIT para el Estado Miembro de que se trate, según figura en la Guía General de la UIT.</w:t>
      </w:r>
    </w:p>
    <w:p w:rsidR="001F1999" w:rsidRPr="001C3337" w:rsidRDefault="001F1999" w:rsidP="001F1999">
      <w:pPr>
        <w:rPr>
          <w:lang w:val="es-ES"/>
        </w:rPr>
      </w:pPr>
      <w:r w:rsidRPr="001C3337">
        <w:rPr>
          <w:lang w:val="es-ES"/>
        </w:rPr>
        <w:t>En la tercera columna se indica si la respuesta incluía información acerca de atribuciones subregionales aplicables al Estado Miembro, y, de ser así, qué atribuciones subregionales.</w:t>
      </w:r>
    </w:p>
    <w:p w:rsidR="001F1999" w:rsidRPr="001C3337" w:rsidRDefault="001F1999" w:rsidP="001F1999">
      <w:pPr>
        <w:rPr>
          <w:lang w:val="es-ES"/>
        </w:rPr>
      </w:pPr>
      <w:r w:rsidRPr="001C3337">
        <w:rPr>
          <w:lang w:val="es-ES"/>
        </w:rPr>
        <w:t xml:space="preserve">La mayoría de los Estados Miembros que respondieron ha establecido atribuciones de frecuencia nacionales, según se indica en la cuarta columna, aunque algunos utilizan el cuadro de atribución de frecuencias del Reglamento de Radiocomunicaciones, o mantienen atribuciones nacionales que son casi idénticas a las de la UIT. </w:t>
      </w:r>
    </w:p>
    <w:p w:rsidR="001F1999" w:rsidRPr="001C3337" w:rsidRDefault="001F1999" w:rsidP="001F1999">
      <w:pPr>
        <w:rPr>
          <w:lang w:val="es-ES"/>
        </w:rPr>
      </w:pPr>
      <w:r w:rsidRPr="001C3337">
        <w:rPr>
          <w:lang w:val="es-ES"/>
        </w:rPr>
        <w:t xml:space="preserve">Según se muestra en la quinta columna, muchas de las respuestas no se limitaron a las atribuciones de frecuencias e incluyeron aplicaciones específicas dentro de un servicio de radiocomunicaciones para bandas de frecuencias seleccionadas. </w:t>
      </w:r>
    </w:p>
    <w:p w:rsidR="00F44B74" w:rsidRPr="001C3337" w:rsidRDefault="001F1999" w:rsidP="001F1999">
      <w:pPr>
        <w:rPr>
          <w:lang w:val="es-ES"/>
        </w:rPr>
      </w:pPr>
      <w:r w:rsidRPr="001C3337">
        <w:rPr>
          <w:bCs/>
          <w:lang w:val="es-ES"/>
        </w:rPr>
        <w:t>Por último, en la sexta columna se recogen observaciones o información adicional facilitadas en la respuesta, a menudo en forma de notas al pie nacionales en el cuadro de atribución, o una indicación relativa a si una determinada banda de frecuencias se utiliza para aplicaciones civiles o militares, o de ambos tipos.</w:t>
      </w:r>
      <w:r w:rsidR="00F44B74" w:rsidRPr="001C3337">
        <w:rPr>
          <w:lang w:val="es-ES"/>
        </w:rPr>
        <w:t xml:space="preserve"> </w:t>
      </w:r>
    </w:p>
    <w:p w:rsidR="003B4129" w:rsidRPr="001C3337" w:rsidRDefault="003B4129" w:rsidP="002F463C">
      <w:pPr>
        <w:rPr>
          <w:lang w:val="es-ES"/>
        </w:rPr>
        <w:sectPr w:rsidR="003B4129" w:rsidRPr="001C3337" w:rsidSect="00237D3E">
          <w:headerReference w:type="even" r:id="rId32"/>
          <w:headerReference w:type="default" r:id="rId33"/>
          <w:type w:val="oddPage"/>
          <w:pgSz w:w="11907" w:h="16834" w:code="9"/>
          <w:pgMar w:top="1418" w:right="1134" w:bottom="1418" w:left="1134" w:header="720" w:footer="720" w:gutter="0"/>
          <w:paperSrc w:first="15" w:other="15"/>
          <w:pgNumType w:start="1"/>
          <w:cols w:space="720"/>
        </w:sectPr>
      </w:pPr>
    </w:p>
    <w:p w:rsidR="003B4129" w:rsidRPr="001C3337" w:rsidRDefault="001F1999" w:rsidP="001F1999">
      <w:pPr>
        <w:pStyle w:val="FigureTitle"/>
        <w:rPr>
          <w:lang w:val="es-ES"/>
        </w:rPr>
      </w:pPr>
      <w:r w:rsidRPr="001C3337">
        <w:rPr>
          <w:bCs/>
          <w:lang w:val="es-ES"/>
        </w:rPr>
        <w:lastRenderedPageBreak/>
        <w:t>Resumen de las respuestas a la Parte I</w:t>
      </w:r>
    </w:p>
    <w:p w:rsidR="003B4129" w:rsidRPr="001C3337" w:rsidRDefault="003B4129" w:rsidP="003B4129">
      <w:pPr>
        <w:rPr>
          <w:lang w:val="es-ES"/>
        </w:rPr>
      </w:pPr>
    </w:p>
    <w:tbl>
      <w:tblPr>
        <w:tblStyle w:val="TableGrid"/>
        <w:tblW w:w="0" w:type="auto"/>
        <w:jc w:val="center"/>
        <w:tblLayout w:type="fixed"/>
        <w:tblLook w:val="04A0" w:firstRow="1" w:lastRow="0" w:firstColumn="1" w:lastColumn="0" w:noHBand="0" w:noVBand="1"/>
      </w:tblPr>
      <w:tblGrid>
        <w:gridCol w:w="1714"/>
        <w:gridCol w:w="5709"/>
        <w:gridCol w:w="1776"/>
        <w:gridCol w:w="1485"/>
        <w:gridCol w:w="1701"/>
        <w:gridCol w:w="1716"/>
      </w:tblGrid>
      <w:tr w:rsidR="00936680" w:rsidRPr="001C3337" w:rsidTr="00936680">
        <w:trPr>
          <w:tblHeader/>
          <w:jc w:val="center"/>
        </w:trPr>
        <w:tc>
          <w:tcPr>
            <w:tcW w:w="1714" w:type="dxa"/>
            <w:vAlign w:val="center"/>
          </w:tcPr>
          <w:p w:rsidR="00936680" w:rsidRPr="001C3337" w:rsidRDefault="00936680" w:rsidP="002E1E24">
            <w:pPr>
              <w:pStyle w:val="Tablehead"/>
              <w:rPr>
                <w:lang w:val="es-ES"/>
              </w:rPr>
            </w:pPr>
            <w:r w:rsidRPr="001C3337">
              <w:rPr>
                <w:lang w:val="es-ES"/>
              </w:rPr>
              <w:t>ESTADO MIEMBRO</w:t>
            </w:r>
          </w:p>
          <w:p w:rsidR="00936680" w:rsidRPr="001C3337" w:rsidRDefault="00936680" w:rsidP="002E1E24">
            <w:pPr>
              <w:pStyle w:val="Tablehead"/>
              <w:rPr>
                <w:lang w:val="es-ES"/>
              </w:rPr>
            </w:pPr>
            <w:r w:rsidRPr="001C3337">
              <w:rPr>
                <w:lang w:val="es-ES"/>
              </w:rPr>
              <w:t>Idioma</w:t>
            </w:r>
          </w:p>
        </w:tc>
        <w:tc>
          <w:tcPr>
            <w:tcW w:w="5709" w:type="dxa"/>
            <w:vAlign w:val="center"/>
          </w:tcPr>
          <w:p w:rsidR="00936680" w:rsidRPr="001C3337" w:rsidRDefault="00936680" w:rsidP="00D27436">
            <w:pPr>
              <w:spacing w:before="0"/>
              <w:jc w:val="center"/>
              <w:rPr>
                <w:b/>
                <w:bCs/>
                <w:iCs/>
                <w:szCs w:val="22"/>
                <w:lang w:val="es-ES"/>
              </w:rPr>
            </w:pPr>
            <w:r w:rsidRPr="001C3337">
              <w:rPr>
                <w:b/>
                <w:iCs/>
                <w:szCs w:val="22"/>
                <w:lang w:val="es-ES"/>
              </w:rPr>
              <w:t>Sitio web/punto de contacto</w:t>
            </w:r>
          </w:p>
        </w:tc>
        <w:tc>
          <w:tcPr>
            <w:tcW w:w="1776" w:type="dxa"/>
            <w:vAlign w:val="center"/>
          </w:tcPr>
          <w:p w:rsidR="00936680" w:rsidRPr="001C3337" w:rsidRDefault="00936680" w:rsidP="00B76E24">
            <w:pPr>
              <w:spacing w:before="0"/>
              <w:jc w:val="center"/>
              <w:rPr>
                <w:b/>
                <w:bCs/>
                <w:iCs/>
                <w:szCs w:val="22"/>
                <w:lang w:val="es-ES"/>
              </w:rPr>
            </w:pPr>
            <w:r w:rsidRPr="001C3337">
              <w:rPr>
                <w:b/>
                <w:iCs/>
                <w:szCs w:val="22"/>
                <w:lang w:val="es-ES"/>
              </w:rPr>
              <w:t>Atribuciones subregionales</w:t>
            </w:r>
          </w:p>
        </w:tc>
        <w:tc>
          <w:tcPr>
            <w:tcW w:w="1485" w:type="dxa"/>
            <w:vAlign w:val="center"/>
          </w:tcPr>
          <w:p w:rsidR="00936680" w:rsidRPr="001C3337" w:rsidRDefault="00936680" w:rsidP="00B76E24">
            <w:pPr>
              <w:spacing w:before="0"/>
              <w:jc w:val="center"/>
              <w:rPr>
                <w:b/>
                <w:bCs/>
                <w:iCs/>
                <w:szCs w:val="22"/>
                <w:lang w:val="es-ES"/>
              </w:rPr>
            </w:pPr>
            <w:r w:rsidRPr="001C3337">
              <w:rPr>
                <w:b/>
                <w:iCs/>
                <w:szCs w:val="22"/>
                <w:lang w:val="es-ES"/>
              </w:rPr>
              <w:t>Atribuciones nacionales</w:t>
            </w:r>
          </w:p>
        </w:tc>
        <w:tc>
          <w:tcPr>
            <w:tcW w:w="1701" w:type="dxa"/>
            <w:vAlign w:val="center"/>
          </w:tcPr>
          <w:p w:rsidR="00936680" w:rsidRPr="001C3337" w:rsidRDefault="00936680" w:rsidP="00B76E24">
            <w:pPr>
              <w:spacing w:before="0"/>
              <w:jc w:val="center"/>
              <w:rPr>
                <w:b/>
                <w:bCs/>
                <w:iCs/>
                <w:szCs w:val="22"/>
                <w:lang w:val="es-ES"/>
              </w:rPr>
            </w:pPr>
            <w:r w:rsidRPr="001C3337">
              <w:rPr>
                <w:b/>
                <w:iCs/>
                <w:szCs w:val="22"/>
                <w:lang w:val="es-ES"/>
              </w:rPr>
              <w:t>Aplicaciones</w:t>
            </w:r>
          </w:p>
        </w:tc>
        <w:tc>
          <w:tcPr>
            <w:tcW w:w="1716" w:type="dxa"/>
            <w:vAlign w:val="center"/>
          </w:tcPr>
          <w:p w:rsidR="00936680" w:rsidRPr="001C3337" w:rsidRDefault="00936680" w:rsidP="00B76E24">
            <w:pPr>
              <w:spacing w:before="0"/>
              <w:jc w:val="center"/>
              <w:rPr>
                <w:b/>
                <w:bCs/>
                <w:iCs/>
                <w:szCs w:val="22"/>
                <w:lang w:val="es-ES"/>
              </w:rPr>
            </w:pPr>
            <w:r w:rsidRPr="001C3337">
              <w:rPr>
                <w:b/>
                <w:iCs/>
                <w:szCs w:val="22"/>
                <w:lang w:val="es-ES"/>
              </w:rPr>
              <w:t>Observaciones</w:t>
            </w:r>
          </w:p>
        </w:tc>
      </w:tr>
      <w:tr w:rsidR="00A360EA" w:rsidRPr="001C3337" w:rsidTr="00936680">
        <w:trPr>
          <w:jc w:val="center"/>
        </w:trPr>
        <w:tc>
          <w:tcPr>
            <w:tcW w:w="1714" w:type="dxa"/>
            <w:vAlign w:val="center"/>
          </w:tcPr>
          <w:p w:rsidR="00A360EA" w:rsidRPr="001C3337" w:rsidRDefault="00A360EA" w:rsidP="00747497">
            <w:pPr>
              <w:spacing w:before="40"/>
              <w:jc w:val="center"/>
              <w:rPr>
                <w:szCs w:val="22"/>
                <w:lang w:val="es-ES"/>
              </w:rPr>
            </w:pPr>
            <w:r w:rsidRPr="001C3337">
              <w:rPr>
                <w:szCs w:val="22"/>
                <w:lang w:val="es-ES"/>
              </w:rPr>
              <w:t>ALBANIA (República de)</w:t>
            </w:r>
          </w:p>
          <w:p w:rsidR="00A360EA" w:rsidRPr="001C3337" w:rsidRDefault="00A360EA" w:rsidP="00B76E24">
            <w:pPr>
              <w:spacing w:before="0"/>
              <w:jc w:val="center"/>
              <w:rPr>
                <w:i/>
                <w:szCs w:val="22"/>
                <w:lang w:val="es-ES"/>
              </w:rPr>
            </w:pPr>
            <w:r w:rsidRPr="001C3337">
              <w:rPr>
                <w:i/>
                <w:szCs w:val="22"/>
                <w:lang w:val="es-ES"/>
              </w:rPr>
              <w:t>Inglés y Albano</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Atribución común europea</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 detalladas</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Sí, detalladas</w:t>
            </w:r>
          </w:p>
        </w:tc>
      </w:tr>
      <w:tr w:rsidR="00A360EA" w:rsidRPr="000F4A0D"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AUSTRIA</w:t>
            </w:r>
          </w:p>
          <w:p w:rsidR="00A360EA" w:rsidRPr="001C3337" w:rsidRDefault="00A360EA" w:rsidP="00B76E24">
            <w:pPr>
              <w:spacing w:before="0"/>
              <w:jc w:val="center"/>
              <w:rPr>
                <w:i/>
                <w:szCs w:val="22"/>
                <w:lang w:val="es-ES"/>
              </w:rPr>
            </w:pPr>
            <w:r w:rsidRPr="001C3337">
              <w:rPr>
                <w:i/>
                <w:szCs w:val="22"/>
                <w:lang w:val="es-ES"/>
              </w:rPr>
              <w:t>Alemán</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Condiciones de utilización, observaciones e interfaz radio</w:t>
            </w:r>
          </w:p>
        </w:tc>
      </w:tr>
      <w:tr w:rsidR="00A360EA" w:rsidRPr="000F4A0D"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 xml:space="preserve">BAHREIN </w:t>
            </w:r>
            <w:r w:rsidRPr="001C3337">
              <w:rPr>
                <w:szCs w:val="22"/>
                <w:lang w:val="es-ES"/>
              </w:rPr>
              <w:br/>
              <w:t>(Reino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 xml:space="preserve">Señaladas como acordes con las atribuciones de la Región 1 </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Algunas</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 xml:space="preserve">Casi todas las bandas aparecen con la mención "en revisión" </w:t>
            </w:r>
          </w:p>
        </w:tc>
      </w:tr>
      <w:tr w:rsidR="00A360EA" w:rsidRPr="001C3337" w:rsidTr="00936680">
        <w:trPr>
          <w:jc w:val="center"/>
        </w:trPr>
        <w:tc>
          <w:tcPr>
            <w:tcW w:w="1714" w:type="dxa"/>
            <w:vAlign w:val="center"/>
          </w:tcPr>
          <w:p w:rsidR="00A360EA" w:rsidRPr="001C3337" w:rsidRDefault="00A360EA" w:rsidP="00747497">
            <w:pPr>
              <w:spacing w:before="40"/>
              <w:jc w:val="center"/>
              <w:rPr>
                <w:szCs w:val="22"/>
                <w:lang w:val="es-ES"/>
              </w:rPr>
            </w:pPr>
            <w:r w:rsidRPr="001C3337">
              <w:rPr>
                <w:szCs w:val="22"/>
                <w:lang w:val="es-ES"/>
              </w:rPr>
              <w:t>BELICE</w:t>
            </w:r>
          </w:p>
          <w:p w:rsidR="00A360EA" w:rsidRPr="001C3337" w:rsidRDefault="00A360EA" w:rsidP="00747497">
            <w:pPr>
              <w:spacing w:before="4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747497">
            <w:pPr>
              <w:spacing w:before="40"/>
              <w:jc w:val="center"/>
              <w:rPr>
                <w:szCs w:val="22"/>
                <w:lang w:val="es-ES"/>
              </w:rPr>
            </w:pPr>
            <w:r w:rsidRPr="001C3337">
              <w:rPr>
                <w:szCs w:val="22"/>
                <w:lang w:val="es-ES"/>
              </w:rPr>
              <w:t>BHUTÁN (Reino de)</w:t>
            </w:r>
          </w:p>
          <w:p w:rsidR="00A360EA" w:rsidRPr="001C3337" w:rsidRDefault="00A360EA" w:rsidP="00747497">
            <w:pPr>
              <w:spacing w:before="4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Algunos ejemplos</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747497">
            <w:pPr>
              <w:spacing w:before="40"/>
              <w:jc w:val="center"/>
              <w:rPr>
                <w:szCs w:val="22"/>
                <w:lang w:val="es-ES"/>
              </w:rPr>
            </w:pPr>
            <w:r w:rsidRPr="001C3337">
              <w:rPr>
                <w:szCs w:val="22"/>
                <w:lang w:val="es-ES"/>
              </w:rPr>
              <w:t xml:space="preserve">BRASIL </w:t>
            </w:r>
            <w:r w:rsidRPr="001C3337">
              <w:rPr>
                <w:szCs w:val="22"/>
                <w:lang w:val="es-ES"/>
              </w:rPr>
              <w:br/>
              <w:t>(República Federativa del)</w:t>
            </w:r>
          </w:p>
          <w:p w:rsidR="00A360EA" w:rsidRPr="001C3337" w:rsidRDefault="00A360EA" w:rsidP="00747497">
            <w:pPr>
              <w:spacing w:before="40"/>
              <w:jc w:val="center"/>
              <w:rPr>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Sí</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BURKINA FASO</w:t>
            </w:r>
          </w:p>
          <w:p w:rsidR="00A360EA" w:rsidRPr="001C3337" w:rsidRDefault="00A360EA" w:rsidP="00B76E24">
            <w:pPr>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7A7492" w:rsidRDefault="00A360EA" w:rsidP="00B76E24">
            <w:pPr>
              <w:spacing w:before="0"/>
              <w:jc w:val="center"/>
              <w:rPr>
                <w:sz w:val="21"/>
                <w:szCs w:val="21"/>
                <w:lang w:val="es-ES"/>
              </w:rPr>
            </w:pPr>
            <w:r w:rsidRPr="007A7492">
              <w:rPr>
                <w:sz w:val="21"/>
                <w:szCs w:val="21"/>
                <w:lang w:val="es-ES"/>
              </w:rPr>
              <w:t xml:space="preserve">Sí; algunas referencias a recomendaciones o decisiones europeas </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A70CE5">
            <w:pPr>
              <w:keepNext/>
              <w:keepLines/>
              <w:spacing w:before="0"/>
              <w:jc w:val="center"/>
              <w:rPr>
                <w:szCs w:val="22"/>
                <w:lang w:val="es-ES"/>
              </w:rPr>
            </w:pPr>
            <w:r w:rsidRPr="001C3337">
              <w:rPr>
                <w:szCs w:val="22"/>
                <w:lang w:val="es-ES"/>
              </w:rPr>
              <w:lastRenderedPageBreak/>
              <w:t>BURUNDI (República de)</w:t>
            </w:r>
          </w:p>
          <w:p w:rsidR="00A360EA" w:rsidRPr="001C3337" w:rsidRDefault="00A360EA" w:rsidP="00A70CE5">
            <w:pPr>
              <w:keepNext/>
              <w:keepLines/>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A70CE5">
            <w:pPr>
              <w:keepNext/>
              <w:keepLines/>
              <w:spacing w:before="0"/>
              <w:jc w:val="center"/>
              <w:rPr>
                <w:rStyle w:val="FollowedHyperlink"/>
                <w:szCs w:val="22"/>
                <w:lang w:val="es-ES"/>
              </w:rPr>
            </w:pPr>
            <w:r w:rsidRPr="001C3337">
              <w:rPr>
                <w:szCs w:val="22"/>
                <w:lang w:val="es-ES"/>
              </w:rPr>
              <w:t>Sr. Deogratias BIZINDAVYI</w:t>
            </w:r>
            <w:r w:rsidRPr="001C3337">
              <w:rPr>
                <w:i/>
                <w:iCs/>
                <w:szCs w:val="22"/>
                <w:lang w:val="es-ES"/>
              </w:rPr>
              <w:br/>
            </w:r>
            <w:r w:rsidRPr="001C3337">
              <w:rPr>
                <w:szCs w:val="22"/>
                <w:lang w:val="es-ES"/>
              </w:rPr>
              <w:t>Agencia de Regulación y Control de las Telecomunicaciones (ARCT)</w:t>
            </w:r>
            <w:r w:rsidRPr="001C3337">
              <w:rPr>
                <w:szCs w:val="22"/>
                <w:lang w:val="es-ES"/>
              </w:rPr>
              <w:br/>
            </w:r>
            <w:hyperlink r:id="rId34" w:history="1">
              <w:r w:rsidRPr="001C3337">
                <w:rPr>
                  <w:rStyle w:val="FollowedHyperlink"/>
                  <w:szCs w:val="22"/>
                  <w:lang w:val="es-ES"/>
                </w:rPr>
                <w:t>deobizi@yahoo.fr</w:t>
              </w:r>
            </w:hyperlink>
          </w:p>
        </w:tc>
        <w:tc>
          <w:tcPr>
            <w:tcW w:w="1776"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c>
          <w:tcPr>
            <w:tcW w:w="1716"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747497">
            <w:pPr>
              <w:spacing w:before="40"/>
              <w:jc w:val="center"/>
              <w:rPr>
                <w:szCs w:val="22"/>
                <w:lang w:val="es-ES"/>
              </w:rPr>
            </w:pPr>
            <w:r w:rsidRPr="001C3337">
              <w:rPr>
                <w:szCs w:val="22"/>
                <w:lang w:val="es-ES"/>
              </w:rPr>
              <w:t>CABO VERDE (República de)</w:t>
            </w:r>
          </w:p>
          <w:p w:rsidR="00A360EA" w:rsidRPr="001C3337" w:rsidRDefault="00A360EA" w:rsidP="00B76E24">
            <w:pPr>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 xml:space="preserve">Algunas bandas del servicio fijo </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CANADÁ</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 xml:space="preserve">Gestión del espectro y telecomunicaciones: </w:t>
            </w:r>
            <w:hyperlink r:id="rId35" w:history="1">
              <w:r w:rsidRPr="001C3337">
                <w:rPr>
                  <w:rStyle w:val="Hyperlink"/>
                  <w:szCs w:val="22"/>
                  <w:lang w:val="es-ES"/>
                </w:rPr>
                <w:t>strategis.gc.ca/spectrum</w:t>
              </w:r>
            </w:hyperlink>
          </w:p>
          <w:p w:rsidR="00A360EA" w:rsidRPr="001C3337" w:rsidRDefault="00A360EA" w:rsidP="00D27436">
            <w:pPr>
              <w:spacing w:before="0"/>
              <w:jc w:val="center"/>
              <w:rPr>
                <w:szCs w:val="22"/>
                <w:lang w:val="es-ES"/>
              </w:rPr>
            </w:pPr>
            <w:r w:rsidRPr="001C3337">
              <w:rPr>
                <w:szCs w:val="22"/>
                <w:lang w:val="es-ES"/>
              </w:rPr>
              <w:t>Cuadro de atribuciones de frecuencias:</w:t>
            </w:r>
            <w:r w:rsidRPr="001C3337">
              <w:rPr>
                <w:szCs w:val="22"/>
                <w:lang w:val="es-ES"/>
              </w:rPr>
              <w:br/>
            </w:r>
            <w:hyperlink r:id="rId36" w:history="1">
              <w:r w:rsidRPr="001C3337">
                <w:rPr>
                  <w:rStyle w:val="Hyperlink"/>
                  <w:szCs w:val="22"/>
                  <w:lang w:val="es-ES"/>
                </w:rPr>
                <w:t>www.ic.gc.ca/eic/site/smtgst.nsf/eng/</w:t>
              </w:r>
              <w:r w:rsidRPr="001C3337">
                <w:rPr>
                  <w:rStyle w:val="Hyperlink"/>
                  <w:szCs w:val="22"/>
                  <w:lang w:val="es-ES"/>
                </w:rPr>
                <w:br/>
                <w:t>sf08531.html</w:t>
              </w:r>
            </w:hyperlink>
          </w:p>
          <w:p w:rsidR="00A360EA" w:rsidRPr="001C3337" w:rsidRDefault="00A360EA" w:rsidP="00D27436">
            <w:pPr>
              <w:spacing w:before="0"/>
              <w:jc w:val="center"/>
              <w:rPr>
                <w:szCs w:val="22"/>
                <w:lang w:val="es-ES"/>
              </w:rPr>
            </w:pPr>
            <w:r w:rsidRPr="001C3337">
              <w:rPr>
                <w:szCs w:val="22"/>
                <w:lang w:val="es-ES"/>
              </w:rPr>
              <w:t>Canadá Gazette:</w:t>
            </w:r>
            <w:r w:rsidRPr="001C3337">
              <w:rPr>
                <w:szCs w:val="22"/>
                <w:lang w:val="es-ES"/>
              </w:rPr>
              <w:br/>
            </w:r>
            <w:hyperlink r:id="rId37" w:anchor="i5" w:history="1">
              <w:r w:rsidRPr="001C3337">
                <w:rPr>
                  <w:rStyle w:val="Hyperlink"/>
                  <w:szCs w:val="22"/>
                  <w:lang w:val="es-ES"/>
                </w:rPr>
                <w:t>http://canadagazette.gc.ca/publication-e.html#i5</w:t>
              </w:r>
            </w:hyperlink>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Notas al pie</w:t>
            </w:r>
          </w:p>
        </w:tc>
      </w:tr>
      <w:tr w:rsidR="00A360EA" w:rsidRPr="001C3337" w:rsidTr="00936680">
        <w:trPr>
          <w:jc w:val="center"/>
        </w:trPr>
        <w:tc>
          <w:tcPr>
            <w:tcW w:w="1714" w:type="dxa"/>
            <w:vAlign w:val="center"/>
          </w:tcPr>
          <w:p w:rsidR="00A360EA" w:rsidRPr="001C3337" w:rsidRDefault="00A360EA" w:rsidP="00747497">
            <w:pPr>
              <w:spacing w:before="40"/>
              <w:jc w:val="center"/>
              <w:rPr>
                <w:szCs w:val="22"/>
                <w:lang w:val="es-ES"/>
              </w:rPr>
            </w:pPr>
            <w:r w:rsidRPr="001C3337">
              <w:rPr>
                <w:szCs w:val="22"/>
                <w:lang w:val="es-ES"/>
              </w:rPr>
              <w:t xml:space="preserve">CHIPRE </w:t>
            </w:r>
            <w:r w:rsidRPr="001C3337">
              <w:rPr>
                <w:szCs w:val="22"/>
                <w:lang w:val="es-ES"/>
              </w:rPr>
              <w:br/>
              <w:t>(República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 xml:space="preserve">Atribución común europea </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Detalladas</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Detalladas</w:t>
            </w:r>
          </w:p>
        </w:tc>
      </w:tr>
      <w:tr w:rsidR="00A360EA" w:rsidRPr="001C3337" w:rsidTr="00936680">
        <w:trPr>
          <w:jc w:val="center"/>
        </w:trPr>
        <w:tc>
          <w:tcPr>
            <w:tcW w:w="1714" w:type="dxa"/>
            <w:vAlign w:val="center"/>
          </w:tcPr>
          <w:p w:rsidR="00A360EA" w:rsidRPr="001C3337" w:rsidRDefault="00A360EA" w:rsidP="00747497">
            <w:pPr>
              <w:spacing w:before="40"/>
              <w:jc w:val="center"/>
              <w:rPr>
                <w:szCs w:val="22"/>
                <w:lang w:val="es-ES"/>
              </w:rPr>
            </w:pPr>
            <w:r w:rsidRPr="001C3337">
              <w:rPr>
                <w:szCs w:val="22"/>
                <w:lang w:val="es-ES"/>
              </w:rPr>
              <w:t xml:space="preserve">COREA </w:t>
            </w:r>
            <w:r w:rsidRPr="001C3337">
              <w:rPr>
                <w:szCs w:val="22"/>
                <w:lang w:val="es-ES"/>
              </w:rPr>
              <w:br/>
              <w:t>(República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Sí</w:t>
            </w:r>
          </w:p>
        </w:tc>
      </w:tr>
      <w:tr w:rsidR="00A360EA" w:rsidRPr="001C3337" w:rsidTr="00936680">
        <w:trPr>
          <w:jc w:val="center"/>
        </w:trPr>
        <w:tc>
          <w:tcPr>
            <w:tcW w:w="1714" w:type="dxa"/>
            <w:vAlign w:val="center"/>
          </w:tcPr>
          <w:p w:rsidR="00A360EA" w:rsidRPr="001C3337" w:rsidRDefault="00A360EA" w:rsidP="00747497">
            <w:pPr>
              <w:spacing w:before="40"/>
              <w:jc w:val="center"/>
              <w:rPr>
                <w:szCs w:val="22"/>
                <w:lang w:val="es-ES"/>
              </w:rPr>
            </w:pPr>
            <w:r w:rsidRPr="001C3337">
              <w:rPr>
                <w:szCs w:val="22"/>
                <w:lang w:val="es-ES"/>
              </w:rPr>
              <w:t>CÔTE d'IVOIRE (República de)</w:t>
            </w:r>
          </w:p>
          <w:p w:rsidR="00A360EA" w:rsidRPr="001C3337" w:rsidRDefault="00A360EA" w:rsidP="00B76E24">
            <w:pPr>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 xml:space="preserve">Agencia de Telecomunicaciones (ATCI): </w:t>
            </w:r>
            <w:hyperlink r:id="rId38" w:history="1">
              <w:r w:rsidRPr="001C3337">
                <w:rPr>
                  <w:rStyle w:val="Hyperlink"/>
                  <w:szCs w:val="22"/>
                  <w:lang w:val="es-ES"/>
                </w:rPr>
                <w:t>www.atci.ci</w:t>
              </w:r>
            </w:hyperlink>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747497">
            <w:pPr>
              <w:spacing w:before="40"/>
              <w:jc w:val="center"/>
              <w:rPr>
                <w:szCs w:val="22"/>
                <w:lang w:val="es-ES"/>
              </w:rPr>
            </w:pPr>
            <w:r w:rsidRPr="001C3337">
              <w:rPr>
                <w:szCs w:val="22"/>
                <w:lang w:val="es-ES"/>
              </w:rPr>
              <w:t xml:space="preserve">EGIPTO </w:t>
            </w:r>
            <w:r w:rsidRPr="001C3337">
              <w:rPr>
                <w:szCs w:val="22"/>
                <w:lang w:val="es-ES"/>
              </w:rPr>
              <w:br/>
              <w:t>(República Árabe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7A7492">
            <w:pPr>
              <w:keepNext/>
              <w:keepLines/>
              <w:spacing w:before="40"/>
              <w:jc w:val="center"/>
              <w:rPr>
                <w:szCs w:val="22"/>
                <w:lang w:val="es-ES"/>
              </w:rPr>
            </w:pPr>
            <w:r w:rsidRPr="001C3337">
              <w:rPr>
                <w:szCs w:val="22"/>
                <w:lang w:val="es-ES"/>
              </w:rPr>
              <w:lastRenderedPageBreak/>
              <w:t>EMIRATOS ÁRABES UNIDOS</w:t>
            </w:r>
          </w:p>
          <w:p w:rsidR="00A360EA" w:rsidRPr="001C3337" w:rsidRDefault="00A360EA" w:rsidP="007A7492">
            <w:pPr>
              <w:keepNext/>
              <w:keepLines/>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7A7492">
            <w:pPr>
              <w:keepNext/>
              <w:keepLines/>
              <w:spacing w:before="0"/>
              <w:jc w:val="center"/>
              <w:rPr>
                <w:szCs w:val="22"/>
                <w:lang w:val="es-ES"/>
              </w:rPr>
            </w:pPr>
            <w:r w:rsidRPr="001C3337">
              <w:rPr>
                <w:szCs w:val="22"/>
                <w:lang w:val="es-ES"/>
              </w:rPr>
              <w:t>Autoridad Reguladora de las Telecomunicaciones (TRA): </w:t>
            </w:r>
            <w:hyperlink r:id="rId39" w:history="1">
              <w:r w:rsidRPr="001C3337">
                <w:rPr>
                  <w:rStyle w:val="Hyperlink"/>
                  <w:szCs w:val="22"/>
                  <w:lang w:val="es-ES"/>
                </w:rPr>
                <w:t>www.tra.ae</w:t>
              </w:r>
            </w:hyperlink>
            <w:r w:rsidRPr="001C3337">
              <w:rPr>
                <w:szCs w:val="22"/>
                <w:lang w:val="es-ES"/>
              </w:rPr>
              <w:br/>
            </w:r>
            <w:hyperlink r:id="rId40" w:history="1">
              <w:r w:rsidRPr="001C3337">
                <w:rPr>
                  <w:rStyle w:val="Hyperlink"/>
                  <w:szCs w:val="22"/>
                  <w:lang w:val="es-ES"/>
                </w:rPr>
                <w:t>info@tra.ae</w:t>
              </w:r>
            </w:hyperlink>
          </w:p>
        </w:tc>
        <w:tc>
          <w:tcPr>
            <w:tcW w:w="1776"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16" w:type="dxa"/>
            <w:vAlign w:val="center"/>
          </w:tcPr>
          <w:p w:rsidR="00A360EA" w:rsidRPr="001C3337" w:rsidRDefault="00A360EA" w:rsidP="007A7492">
            <w:pPr>
              <w:keepNext/>
              <w:keepLines/>
              <w:spacing w:before="0"/>
              <w:jc w:val="center"/>
              <w:rPr>
                <w:szCs w:val="22"/>
                <w:lang w:val="es-ES"/>
              </w:rPr>
            </w:pPr>
            <w:r w:rsidRPr="001C3337">
              <w:rPr>
                <w:szCs w:val="22"/>
                <w:lang w:val="es-ES"/>
              </w:rPr>
              <w:t>Notas al pie nacionales</w:t>
            </w:r>
          </w:p>
        </w:tc>
      </w:tr>
      <w:tr w:rsidR="00A360EA" w:rsidRPr="001C3337" w:rsidTr="00936680">
        <w:trPr>
          <w:jc w:val="center"/>
        </w:trPr>
        <w:tc>
          <w:tcPr>
            <w:tcW w:w="1714" w:type="dxa"/>
            <w:vAlign w:val="center"/>
          </w:tcPr>
          <w:p w:rsidR="00A360EA" w:rsidRPr="001C3337" w:rsidRDefault="00A360EA" w:rsidP="00A70CE5">
            <w:pPr>
              <w:keepNext/>
              <w:keepLines/>
              <w:spacing w:before="0"/>
              <w:jc w:val="center"/>
              <w:rPr>
                <w:szCs w:val="22"/>
                <w:lang w:val="es-ES"/>
              </w:rPr>
            </w:pPr>
            <w:r w:rsidRPr="001C3337">
              <w:rPr>
                <w:szCs w:val="22"/>
                <w:lang w:val="es-ES"/>
              </w:rPr>
              <w:t>ESPAÑA</w:t>
            </w:r>
          </w:p>
          <w:p w:rsidR="00A360EA" w:rsidRPr="001C3337" w:rsidRDefault="00A360EA" w:rsidP="00A70CE5">
            <w:pPr>
              <w:keepNext/>
              <w:keepLines/>
              <w:spacing w:before="0"/>
              <w:jc w:val="center"/>
              <w:rPr>
                <w:i/>
                <w:szCs w:val="22"/>
                <w:lang w:val="es-ES"/>
              </w:rPr>
            </w:pPr>
            <w:r w:rsidRPr="001C3337">
              <w:rPr>
                <w:i/>
                <w:szCs w:val="22"/>
                <w:lang w:val="es-ES"/>
              </w:rPr>
              <w:t>Español</w:t>
            </w:r>
          </w:p>
        </w:tc>
        <w:tc>
          <w:tcPr>
            <w:tcW w:w="5709" w:type="dxa"/>
            <w:vAlign w:val="center"/>
          </w:tcPr>
          <w:p w:rsidR="00A360EA" w:rsidRPr="001C3337" w:rsidRDefault="00A360EA" w:rsidP="00A70CE5">
            <w:pPr>
              <w:keepNext/>
              <w:keepLines/>
              <w:spacing w:before="0"/>
              <w:jc w:val="center"/>
              <w:rPr>
                <w:rStyle w:val="Hyperlink"/>
                <w:szCs w:val="22"/>
                <w:lang w:val="es-ES"/>
              </w:rPr>
            </w:pPr>
            <w:r w:rsidRPr="001C3337">
              <w:rPr>
                <w:szCs w:val="22"/>
                <w:lang w:val="es-ES"/>
              </w:rPr>
              <w:t>Secretaría de Estado de Telecomunicaciones y para la Sociedad de la Información:</w:t>
            </w:r>
            <w:r w:rsidRPr="001C3337">
              <w:rPr>
                <w:szCs w:val="22"/>
                <w:lang w:val="es-ES"/>
              </w:rPr>
              <w:br/>
            </w:r>
            <w:r w:rsidRPr="001C3337">
              <w:rPr>
                <w:rStyle w:val="Hyperlink"/>
                <w:szCs w:val="22"/>
                <w:lang w:val="es-ES"/>
              </w:rPr>
              <w:t>www.mityc.es/telecomunicaciones</w:t>
            </w:r>
          </w:p>
          <w:p w:rsidR="00A360EA" w:rsidRPr="001C3337" w:rsidRDefault="00A360EA" w:rsidP="00A70CE5">
            <w:pPr>
              <w:keepNext/>
              <w:keepLines/>
              <w:spacing w:before="0"/>
              <w:jc w:val="center"/>
              <w:rPr>
                <w:rStyle w:val="Hyperlink"/>
                <w:szCs w:val="22"/>
                <w:lang w:val="es-ES"/>
              </w:rPr>
            </w:pPr>
            <w:r w:rsidRPr="001C3337">
              <w:rPr>
                <w:szCs w:val="22"/>
                <w:lang w:val="es-ES"/>
              </w:rPr>
              <w:t xml:space="preserve">Comisión del Mercado de las Telecomunicaciones (CMT): </w:t>
            </w:r>
            <w:hyperlink r:id="rId41" w:history="1">
              <w:r w:rsidRPr="001C3337">
                <w:rPr>
                  <w:rStyle w:val="Hyperlink"/>
                  <w:szCs w:val="22"/>
                  <w:lang w:val="es-ES"/>
                </w:rPr>
                <w:t>www.cmt.es</w:t>
              </w:r>
            </w:hyperlink>
          </w:p>
        </w:tc>
        <w:tc>
          <w:tcPr>
            <w:tcW w:w="1776" w:type="dxa"/>
            <w:vAlign w:val="center"/>
          </w:tcPr>
          <w:p w:rsidR="00A360EA" w:rsidRPr="001C3337" w:rsidRDefault="00A360EA" w:rsidP="00A70CE5">
            <w:pPr>
              <w:keepNext/>
              <w:keepLines/>
              <w:spacing w:before="0"/>
              <w:jc w:val="center"/>
              <w:rPr>
                <w:szCs w:val="22"/>
                <w:lang w:val="es-ES"/>
              </w:rPr>
            </w:pPr>
            <w:r w:rsidRPr="001C3337">
              <w:rPr>
                <w:szCs w:val="22"/>
                <w:lang w:val="es-ES"/>
              </w:rPr>
              <w:t>Atribución común europea</w:t>
            </w:r>
          </w:p>
        </w:tc>
        <w:tc>
          <w:tcPr>
            <w:tcW w:w="1485"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16" w:type="dxa"/>
            <w:vAlign w:val="center"/>
          </w:tcPr>
          <w:p w:rsidR="00A360EA" w:rsidRPr="001C3337" w:rsidRDefault="00A360EA" w:rsidP="00A70CE5">
            <w:pPr>
              <w:keepNext/>
              <w:keepLines/>
              <w:spacing w:before="0"/>
              <w:jc w:val="center"/>
              <w:rPr>
                <w:szCs w:val="22"/>
                <w:lang w:val="es-ES"/>
              </w:rPr>
            </w:pPr>
            <w:r w:rsidRPr="001C3337">
              <w:rPr>
                <w:szCs w:val="22"/>
                <w:lang w:val="es-ES"/>
              </w:rPr>
              <w:t xml:space="preserve">Sí </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ESTONIA (República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 xml:space="preserve">Organismo de Supervisión Técnica de Estonia: </w:t>
            </w:r>
            <w:hyperlink r:id="rId42" w:history="1">
              <w:r w:rsidRPr="001C3337">
                <w:rPr>
                  <w:rStyle w:val="Hyperlink"/>
                  <w:szCs w:val="22"/>
                  <w:lang w:val="es-ES"/>
                </w:rPr>
                <w:t>www.tja.ee</w:t>
              </w:r>
            </w:hyperlink>
          </w:p>
          <w:p w:rsidR="00A360EA" w:rsidRPr="001C3337" w:rsidRDefault="00A360EA" w:rsidP="00D27436">
            <w:pPr>
              <w:spacing w:before="0"/>
              <w:jc w:val="center"/>
              <w:rPr>
                <w:szCs w:val="22"/>
                <w:lang w:val="es-ES"/>
              </w:rPr>
            </w:pPr>
            <w:r w:rsidRPr="001C3337">
              <w:rPr>
                <w:szCs w:val="22"/>
                <w:lang w:val="es-ES"/>
              </w:rPr>
              <w:t>Arvo RAMMUS, Consejero</w:t>
            </w:r>
            <w:r w:rsidRPr="001C3337">
              <w:rPr>
                <w:szCs w:val="22"/>
                <w:lang w:val="es-ES"/>
              </w:rPr>
              <w:br/>
              <w:t xml:space="preserve">Junta Nacional de Comunicaciones de Estonia </w:t>
            </w:r>
            <w:r w:rsidRPr="001C3337">
              <w:rPr>
                <w:szCs w:val="22"/>
                <w:lang w:val="es-ES"/>
              </w:rPr>
              <w:br/>
              <w:t>Adala 210614, TALLINN, Estonia</w:t>
            </w:r>
            <w:r w:rsidRPr="001C3337">
              <w:rPr>
                <w:szCs w:val="22"/>
                <w:lang w:val="es-ES"/>
              </w:rPr>
              <w:br/>
              <w:t>Tel.:</w:t>
            </w:r>
            <w:r w:rsidRPr="001C3337">
              <w:rPr>
                <w:szCs w:val="22"/>
                <w:lang w:val="es-ES"/>
              </w:rPr>
              <w:tab/>
              <w:t>+372 693 1153</w:t>
            </w:r>
            <w:r w:rsidRPr="001C3337">
              <w:rPr>
                <w:szCs w:val="22"/>
                <w:lang w:val="es-ES"/>
              </w:rPr>
              <w:br/>
              <w:t>Fax:</w:t>
            </w:r>
            <w:r w:rsidRPr="001C3337">
              <w:rPr>
                <w:szCs w:val="22"/>
                <w:lang w:val="es-ES"/>
              </w:rPr>
              <w:tab/>
              <w:t>+372 693 1155</w:t>
            </w:r>
            <w:r w:rsidRPr="001C3337">
              <w:rPr>
                <w:szCs w:val="22"/>
                <w:lang w:val="es-ES"/>
              </w:rPr>
              <w:br/>
            </w:r>
            <w:hyperlink r:id="rId43" w:history="1">
              <w:r w:rsidRPr="001C3337">
                <w:rPr>
                  <w:rStyle w:val="Hyperlink"/>
                  <w:szCs w:val="22"/>
                  <w:lang w:val="es-ES"/>
                </w:rPr>
                <w:t>arvo.rammus@sa.ee</w:t>
              </w:r>
            </w:hyperlink>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480E22" w:rsidP="00B76E24">
            <w:pPr>
              <w:spacing w:before="0"/>
              <w:jc w:val="center"/>
              <w:rPr>
                <w:szCs w:val="22"/>
                <w:lang w:val="es-ES"/>
              </w:rPr>
            </w:pPr>
            <w:hyperlink r:id="rId44" w:history="1">
              <w:r w:rsidR="00A360EA" w:rsidRPr="001C3337">
                <w:rPr>
                  <w:rStyle w:val="Hyperlink"/>
                  <w:szCs w:val="22"/>
                  <w:lang w:val="es-ES"/>
                </w:rPr>
                <w:t>www.tja.ee</w:t>
              </w:r>
            </w:hyperlink>
          </w:p>
        </w:tc>
        <w:tc>
          <w:tcPr>
            <w:tcW w:w="1701"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FINLANDIA</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pStyle w:val="BodyText2"/>
              <w:spacing w:after="120"/>
              <w:jc w:val="center"/>
              <w:rPr>
                <w:rFonts w:asciiTheme="majorBidi" w:hAnsiTheme="majorBidi" w:cstheme="majorBidi"/>
                <w:b w:val="0"/>
                <w:bCs/>
                <w:sz w:val="22"/>
                <w:szCs w:val="22"/>
                <w:lang w:val="es-ES"/>
              </w:rPr>
            </w:pPr>
            <w:r w:rsidRPr="001C3337">
              <w:rPr>
                <w:rFonts w:asciiTheme="majorBidi" w:eastAsia="SimHei" w:hAnsiTheme="majorBidi" w:cstheme="majorBidi"/>
                <w:b w:val="0"/>
                <w:bCs/>
                <w:sz w:val="22"/>
                <w:szCs w:val="22"/>
                <w:lang w:val="es-ES" w:eastAsia="zh-CN"/>
              </w:rPr>
              <w:t xml:space="preserve">Organismo Regulador de las Telecomunicaciones de Finlandia: </w:t>
            </w:r>
            <w:hyperlink r:id="rId45" w:history="1">
              <w:r w:rsidRPr="001C3337">
                <w:rPr>
                  <w:rStyle w:val="Hyperlink"/>
                  <w:rFonts w:asciiTheme="majorBidi" w:hAnsiTheme="majorBidi" w:cstheme="majorBidi"/>
                  <w:b w:val="0"/>
                  <w:bCs/>
                  <w:sz w:val="22"/>
                  <w:szCs w:val="22"/>
                  <w:lang w:val="es-ES"/>
                </w:rPr>
                <w:t>www.ficora.fi</w:t>
              </w:r>
            </w:hyperlink>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 xml:space="preserve">Archivo .pdf disponible en </w:t>
            </w:r>
            <w:hyperlink r:id="rId46" w:history="1">
              <w:r w:rsidRPr="001C3337">
                <w:rPr>
                  <w:rStyle w:val="Hyperlink"/>
                  <w:szCs w:val="22"/>
                  <w:lang w:val="es-ES"/>
                </w:rPr>
                <w:t>www.ficora.fi</w:t>
              </w:r>
            </w:hyperlink>
            <w:r w:rsidRPr="001C3337">
              <w:rPr>
                <w:szCs w:val="22"/>
                <w:lang w:val="es-ES"/>
              </w:rPr>
              <w:t xml:space="preserve"> como anexo a la Regulación 4</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 detalladas</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Sí, detalladas</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FRANCIA</w:t>
            </w:r>
          </w:p>
          <w:p w:rsidR="00A360EA" w:rsidRPr="001C3337" w:rsidRDefault="00A360EA" w:rsidP="00B76E24">
            <w:pPr>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6773D2">
            <w:pPr>
              <w:spacing w:before="0"/>
              <w:jc w:val="center"/>
              <w:rPr>
                <w:rStyle w:val="Hyperlink"/>
                <w:szCs w:val="22"/>
                <w:lang w:val="es-ES"/>
              </w:rPr>
            </w:pPr>
            <w:r w:rsidRPr="001C3337">
              <w:rPr>
                <w:szCs w:val="22"/>
                <w:lang w:val="es-ES"/>
              </w:rPr>
              <w:t xml:space="preserve">Organismo Nacional de Frecuencias: </w:t>
            </w:r>
            <w:hyperlink r:id="rId47" w:history="1">
              <w:r w:rsidRPr="001C3337">
                <w:rPr>
                  <w:rStyle w:val="Hyperlink"/>
                  <w:szCs w:val="22"/>
                  <w:lang w:val="es-ES"/>
                </w:rPr>
                <w:t>www.anfr.fr</w:t>
              </w:r>
            </w:hyperlink>
          </w:p>
          <w:p w:rsidR="00A360EA" w:rsidRPr="001C3337" w:rsidRDefault="00A360EA" w:rsidP="00D27436">
            <w:pPr>
              <w:spacing w:before="0"/>
              <w:jc w:val="center"/>
              <w:rPr>
                <w:szCs w:val="22"/>
                <w:lang w:val="es-ES"/>
              </w:rPr>
            </w:pPr>
            <w:r w:rsidRPr="001C3337">
              <w:rPr>
                <w:szCs w:val="22"/>
                <w:lang w:val="es-ES"/>
              </w:rPr>
              <w:t xml:space="preserve">Información sobre el cuadro nacional de atribución de frecuencias (ANFR): </w:t>
            </w:r>
            <w:hyperlink r:id="rId48" w:history="1">
              <w:r w:rsidRPr="001C3337">
                <w:rPr>
                  <w:rStyle w:val="Hyperlink"/>
                  <w:szCs w:val="22"/>
                  <w:lang w:val="es-ES"/>
                </w:rPr>
                <w:t>tnrbf@anfr.fr</w:t>
              </w:r>
            </w:hyperlink>
          </w:p>
          <w:p w:rsidR="00A360EA" w:rsidRPr="001C3337" w:rsidRDefault="00A360EA" w:rsidP="006773D2">
            <w:pPr>
              <w:spacing w:before="0"/>
              <w:jc w:val="center"/>
              <w:rPr>
                <w:szCs w:val="22"/>
                <w:lang w:val="es-ES"/>
              </w:rPr>
            </w:pPr>
            <w:r w:rsidRPr="001C3337">
              <w:rPr>
                <w:szCs w:val="22"/>
                <w:lang w:val="es-ES"/>
              </w:rPr>
              <w:t xml:space="preserve">Otras informaciones: </w:t>
            </w:r>
            <w:hyperlink r:id="rId49" w:history="1">
              <w:r w:rsidRPr="001C3337">
                <w:rPr>
                  <w:rStyle w:val="Hyperlink"/>
                  <w:szCs w:val="22"/>
                  <w:lang w:val="es-ES"/>
                </w:rPr>
                <w:t>info@anfr.fr</w:t>
              </w:r>
            </w:hyperlink>
          </w:p>
        </w:tc>
        <w:tc>
          <w:tcPr>
            <w:tcW w:w="1776" w:type="dxa"/>
            <w:vAlign w:val="center"/>
          </w:tcPr>
          <w:p w:rsidR="00A360EA" w:rsidRPr="001C3337" w:rsidRDefault="00A360EA" w:rsidP="00B76E24">
            <w:pPr>
              <w:spacing w:before="0"/>
              <w:jc w:val="center"/>
              <w:rPr>
                <w:szCs w:val="22"/>
                <w:lang w:val="es-ES"/>
              </w:rPr>
            </w:pPr>
            <w:r w:rsidRPr="001C3337">
              <w:rPr>
                <w:szCs w:val="22"/>
                <w:lang w:val="es-ES"/>
              </w:rPr>
              <w:t xml:space="preserve">Atribución común europea </w:t>
            </w:r>
            <w:hyperlink r:id="rId50" w:history="1">
              <w:r w:rsidRPr="001C3337">
                <w:rPr>
                  <w:rStyle w:val="Hyperlink"/>
                  <w:szCs w:val="22"/>
                  <w:lang w:val="es-ES"/>
                </w:rPr>
                <w:t>www.efis.dk</w:t>
              </w:r>
            </w:hyperlink>
            <w:r w:rsidRPr="001C3337">
              <w:rPr>
                <w:szCs w:val="22"/>
                <w:lang w:val="es-ES"/>
              </w:rPr>
              <w:t xml:space="preserve"> </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Sí</w:t>
            </w:r>
          </w:p>
        </w:tc>
      </w:tr>
      <w:tr w:rsidR="00A360EA" w:rsidRPr="000F4A0D"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GEORGIA</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Distinguen entre utilizaciones actuales y futuras de las aplicaciones</w:t>
            </w:r>
          </w:p>
        </w:tc>
      </w:tr>
      <w:tr w:rsidR="00A360EA" w:rsidRPr="001C3337" w:rsidTr="00936680">
        <w:trPr>
          <w:jc w:val="center"/>
        </w:trPr>
        <w:tc>
          <w:tcPr>
            <w:tcW w:w="1714" w:type="dxa"/>
            <w:vAlign w:val="center"/>
          </w:tcPr>
          <w:p w:rsidR="00A360EA" w:rsidRPr="001C3337" w:rsidRDefault="00A360EA" w:rsidP="007A7492">
            <w:pPr>
              <w:keepNext/>
              <w:keepLines/>
              <w:spacing w:before="40"/>
              <w:jc w:val="center"/>
              <w:rPr>
                <w:szCs w:val="22"/>
                <w:lang w:val="es-ES"/>
              </w:rPr>
            </w:pPr>
            <w:r w:rsidRPr="001C3337">
              <w:rPr>
                <w:szCs w:val="22"/>
                <w:lang w:val="es-ES"/>
              </w:rPr>
              <w:lastRenderedPageBreak/>
              <w:t>HUNGRÍA (República de)</w:t>
            </w:r>
          </w:p>
          <w:p w:rsidR="00A360EA" w:rsidRPr="001C3337" w:rsidRDefault="00A360EA" w:rsidP="007A7492">
            <w:pPr>
              <w:keepNext/>
              <w:keepLines/>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7A7492">
            <w:pPr>
              <w:keepNext/>
              <w:keepLines/>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c>
          <w:tcPr>
            <w:tcW w:w="1716"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747497">
            <w:pPr>
              <w:keepNext/>
              <w:keepLines/>
              <w:spacing w:before="40"/>
              <w:jc w:val="center"/>
              <w:rPr>
                <w:szCs w:val="22"/>
                <w:lang w:val="es-ES"/>
              </w:rPr>
            </w:pPr>
            <w:r w:rsidRPr="001C3337">
              <w:rPr>
                <w:szCs w:val="22"/>
                <w:lang w:val="es-ES"/>
              </w:rPr>
              <w:t xml:space="preserve">IRÁN </w:t>
            </w:r>
            <w:r w:rsidRPr="001C3337">
              <w:rPr>
                <w:szCs w:val="22"/>
                <w:lang w:val="es-ES"/>
              </w:rPr>
              <w:br/>
              <w:t>(República Islámica del)</w:t>
            </w:r>
          </w:p>
          <w:p w:rsidR="00A360EA" w:rsidRPr="001C3337" w:rsidRDefault="00A360EA" w:rsidP="00747497">
            <w:pPr>
              <w:keepNext/>
              <w:keepLines/>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747497">
            <w:pPr>
              <w:keepNext/>
              <w:keepLines/>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747497">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747497">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747497">
            <w:pPr>
              <w:keepNext/>
              <w:keepLines/>
              <w:spacing w:before="0"/>
              <w:jc w:val="center"/>
              <w:rPr>
                <w:szCs w:val="22"/>
                <w:lang w:val="es-ES"/>
              </w:rPr>
            </w:pPr>
            <w:r w:rsidRPr="001C3337">
              <w:rPr>
                <w:szCs w:val="22"/>
                <w:lang w:val="es-ES"/>
              </w:rPr>
              <w:t>Sí</w:t>
            </w:r>
          </w:p>
        </w:tc>
        <w:tc>
          <w:tcPr>
            <w:tcW w:w="1716" w:type="dxa"/>
            <w:vAlign w:val="center"/>
          </w:tcPr>
          <w:p w:rsidR="00A360EA" w:rsidRPr="001C3337" w:rsidRDefault="00A360EA" w:rsidP="00747497">
            <w:pPr>
              <w:keepNext/>
              <w:keepLines/>
              <w:spacing w:before="0"/>
              <w:jc w:val="center"/>
              <w:rPr>
                <w:szCs w:val="22"/>
                <w:lang w:val="es-ES"/>
              </w:rPr>
            </w:pPr>
            <w:r w:rsidRPr="001C3337">
              <w:rPr>
                <w:szCs w:val="22"/>
                <w:lang w:val="es-ES"/>
              </w:rPr>
              <w:t>Sí</w:t>
            </w:r>
          </w:p>
        </w:tc>
      </w:tr>
      <w:tr w:rsidR="00A360EA" w:rsidRPr="001C3337" w:rsidTr="00936680">
        <w:trPr>
          <w:jc w:val="center"/>
        </w:trPr>
        <w:tc>
          <w:tcPr>
            <w:tcW w:w="1714" w:type="dxa"/>
            <w:vAlign w:val="center"/>
          </w:tcPr>
          <w:p w:rsidR="00A360EA" w:rsidRPr="001C3337" w:rsidRDefault="00A360EA" w:rsidP="00A70CE5">
            <w:pPr>
              <w:keepNext/>
              <w:keepLines/>
              <w:spacing w:before="0"/>
              <w:jc w:val="center"/>
              <w:rPr>
                <w:szCs w:val="22"/>
                <w:lang w:val="es-ES"/>
              </w:rPr>
            </w:pPr>
            <w:r w:rsidRPr="001C3337">
              <w:rPr>
                <w:szCs w:val="22"/>
                <w:lang w:val="es-ES"/>
              </w:rPr>
              <w:t>IRLANDA</w:t>
            </w:r>
          </w:p>
          <w:p w:rsidR="00A360EA" w:rsidRPr="001C3337" w:rsidRDefault="00A360EA" w:rsidP="00A70CE5">
            <w:pPr>
              <w:keepNext/>
              <w:keepLines/>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A70CE5">
            <w:pPr>
              <w:keepNext/>
              <w:keepLines/>
              <w:spacing w:before="0"/>
              <w:jc w:val="center"/>
              <w:rPr>
                <w:szCs w:val="22"/>
                <w:lang w:val="es-ES"/>
              </w:rPr>
            </w:pPr>
            <w:r w:rsidRPr="001C3337">
              <w:rPr>
                <w:szCs w:val="22"/>
                <w:lang w:val="es-ES"/>
              </w:rPr>
              <w:t xml:space="preserve">Comisión de Reglamentación de las Comunicaciones: </w:t>
            </w:r>
            <w:hyperlink r:id="rId51" w:history="1">
              <w:r w:rsidRPr="001C3337">
                <w:rPr>
                  <w:rStyle w:val="Hyperlink"/>
                  <w:szCs w:val="22"/>
                  <w:lang w:val="es-ES"/>
                </w:rPr>
                <w:t>www.comreg.ie</w:t>
              </w:r>
            </w:hyperlink>
          </w:p>
          <w:p w:rsidR="00A360EA" w:rsidRPr="001C3337" w:rsidRDefault="00A360EA" w:rsidP="00A70CE5">
            <w:pPr>
              <w:keepNext/>
              <w:keepLines/>
              <w:spacing w:before="0"/>
              <w:jc w:val="center"/>
              <w:rPr>
                <w:szCs w:val="22"/>
                <w:lang w:val="es-ES"/>
              </w:rPr>
            </w:pPr>
            <w:r w:rsidRPr="001C3337">
              <w:rPr>
                <w:szCs w:val="22"/>
                <w:lang w:val="es-ES"/>
              </w:rPr>
              <w:t>Cuadro de atribuciones de frecuencias:</w:t>
            </w:r>
            <w:r w:rsidRPr="001C3337">
              <w:rPr>
                <w:szCs w:val="22"/>
                <w:lang w:val="es-ES"/>
              </w:rPr>
              <w:br/>
            </w:r>
            <w:hyperlink r:id="rId52" w:history="1">
              <w:r w:rsidRPr="001C3337">
                <w:rPr>
                  <w:rStyle w:val="Hyperlink"/>
                  <w:szCs w:val="22"/>
                  <w:lang w:val="es-ES"/>
                </w:rPr>
                <w:t>www.comreg.ie/_fileupload/publications/ComReg0477R_39076827.pdf</w:t>
              </w:r>
            </w:hyperlink>
          </w:p>
          <w:p w:rsidR="00A360EA" w:rsidRPr="001C3337" w:rsidRDefault="00A360EA" w:rsidP="00A70CE5">
            <w:pPr>
              <w:keepNext/>
              <w:keepLines/>
              <w:spacing w:before="0"/>
              <w:jc w:val="center"/>
              <w:rPr>
                <w:szCs w:val="22"/>
                <w:lang w:val="es-ES"/>
              </w:rPr>
            </w:pPr>
            <w:r w:rsidRPr="001C3337">
              <w:rPr>
                <w:szCs w:val="22"/>
                <w:lang w:val="es-ES"/>
              </w:rPr>
              <w:t>Estrategia de espectro:</w:t>
            </w:r>
            <w:r w:rsidRPr="001C3337">
              <w:rPr>
                <w:szCs w:val="22"/>
                <w:lang w:val="es-ES"/>
              </w:rPr>
              <w:br/>
            </w:r>
            <w:hyperlink r:id="rId53" w:history="1">
              <w:r w:rsidRPr="001C3337">
                <w:rPr>
                  <w:rStyle w:val="Hyperlink"/>
                  <w:szCs w:val="22"/>
                  <w:lang w:val="es-ES"/>
                </w:rPr>
                <w:t>www.comreg.ie/_fileupload/publications/ComReg0572.pdf</w:t>
              </w:r>
            </w:hyperlink>
          </w:p>
        </w:tc>
        <w:tc>
          <w:tcPr>
            <w:tcW w:w="1776"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16" w:type="dxa"/>
            <w:vAlign w:val="center"/>
          </w:tcPr>
          <w:p w:rsidR="00A360EA" w:rsidRPr="001C3337" w:rsidRDefault="00A360EA" w:rsidP="00A70CE5">
            <w:pPr>
              <w:keepNext/>
              <w:keepLines/>
              <w:spacing w:before="0"/>
              <w:jc w:val="center"/>
              <w:rPr>
                <w:szCs w:val="22"/>
                <w:lang w:val="es-ES"/>
              </w:rPr>
            </w:pPr>
            <w:r w:rsidRPr="001C3337">
              <w:rPr>
                <w:szCs w:val="22"/>
                <w:lang w:val="es-ES"/>
              </w:rPr>
              <w:t xml:space="preserve">Notas y evolución futura </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 xml:space="preserve">LESOTHO </w:t>
            </w:r>
            <w:r w:rsidRPr="001C3337">
              <w:rPr>
                <w:szCs w:val="22"/>
                <w:lang w:val="es-ES"/>
              </w:rPr>
              <w:br/>
              <w:t>(Reino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0F4A0D"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LÍBANO</w:t>
            </w:r>
          </w:p>
          <w:p w:rsidR="00A360EA" w:rsidRPr="001C3337" w:rsidRDefault="00A360EA" w:rsidP="00B76E24">
            <w:pPr>
              <w:spacing w:before="0"/>
              <w:jc w:val="center"/>
              <w:rPr>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Mohamad AYOUB</w:t>
            </w:r>
            <w:r w:rsidRPr="001C3337">
              <w:rPr>
                <w:szCs w:val="22"/>
                <w:lang w:val="es-ES"/>
              </w:rPr>
              <w:br/>
              <w:t xml:space="preserve">Experto Principal en Gestión del Espectro </w:t>
            </w:r>
            <w:r w:rsidRPr="001C3337">
              <w:rPr>
                <w:szCs w:val="22"/>
                <w:lang w:val="es-ES"/>
              </w:rPr>
              <w:br/>
              <w:t xml:space="preserve">República de Líbano – Organismo regulador de las Telecomunicaciones </w:t>
            </w:r>
            <w:r w:rsidRPr="001C3337">
              <w:rPr>
                <w:szCs w:val="22"/>
                <w:lang w:val="es-ES"/>
              </w:rPr>
              <w:br/>
              <w:t>Marfaa 200 Building – Beirut Central District</w:t>
            </w:r>
            <w:r w:rsidRPr="001C3337">
              <w:rPr>
                <w:szCs w:val="22"/>
                <w:lang w:val="es-ES"/>
              </w:rPr>
              <w:br/>
              <w:t>BEIRUT, Líbano</w:t>
            </w:r>
            <w:r w:rsidRPr="001C3337">
              <w:rPr>
                <w:szCs w:val="22"/>
                <w:lang w:val="es-ES"/>
              </w:rPr>
              <w:br/>
              <w:t>+961 1 964300</w:t>
            </w:r>
            <w:r w:rsidRPr="001C3337">
              <w:rPr>
                <w:szCs w:val="22"/>
                <w:lang w:val="es-ES"/>
              </w:rPr>
              <w:br/>
              <w:t>+961 1 964341 (fax)</w:t>
            </w:r>
            <w:r w:rsidRPr="001C3337">
              <w:rPr>
                <w:szCs w:val="22"/>
                <w:lang w:val="es-ES"/>
              </w:rPr>
              <w:br/>
              <w:t>mohamad.ayoub@tra.gov.lb</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 xml:space="preserve">Identifica las bandas que habrán de reorganizarse </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LITUANIA (República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Estrategia para ciertas bandas</w:t>
            </w:r>
          </w:p>
        </w:tc>
      </w:tr>
      <w:tr w:rsidR="00A360EA" w:rsidRPr="000F4A0D" w:rsidTr="00936680">
        <w:trPr>
          <w:jc w:val="center"/>
        </w:trPr>
        <w:tc>
          <w:tcPr>
            <w:tcW w:w="1714" w:type="dxa"/>
            <w:vAlign w:val="center"/>
          </w:tcPr>
          <w:p w:rsidR="00A360EA" w:rsidRPr="001C3337" w:rsidRDefault="00A360EA" w:rsidP="007A7492">
            <w:pPr>
              <w:keepNext/>
              <w:keepLines/>
              <w:spacing w:before="0"/>
              <w:jc w:val="center"/>
              <w:rPr>
                <w:sz w:val="21"/>
                <w:szCs w:val="21"/>
                <w:lang w:val="es-ES"/>
              </w:rPr>
            </w:pPr>
            <w:r w:rsidRPr="001C3337">
              <w:rPr>
                <w:sz w:val="21"/>
                <w:szCs w:val="21"/>
                <w:lang w:val="es-ES"/>
              </w:rPr>
              <w:lastRenderedPageBreak/>
              <w:t>LUXEMBURGO</w:t>
            </w:r>
          </w:p>
          <w:p w:rsidR="00A360EA" w:rsidRPr="001C3337" w:rsidRDefault="00A360EA" w:rsidP="007A7492">
            <w:pPr>
              <w:keepNext/>
              <w:keepLines/>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7A7492">
            <w:pPr>
              <w:keepNext/>
              <w:keepLines/>
              <w:spacing w:before="0"/>
              <w:jc w:val="center"/>
              <w:rPr>
                <w:szCs w:val="22"/>
                <w:lang w:val="es-ES"/>
              </w:rPr>
            </w:pPr>
            <w:r w:rsidRPr="001C3337">
              <w:rPr>
                <w:szCs w:val="22"/>
                <w:lang w:val="es-ES"/>
              </w:rPr>
              <w:t>In</w:t>
            </w:r>
            <w:r>
              <w:rPr>
                <w:szCs w:val="22"/>
                <w:lang w:val="es-ES"/>
              </w:rPr>
              <w:t>stituto Regulador de Luxemburgo:</w:t>
            </w:r>
            <w:r w:rsidRPr="001C3337">
              <w:rPr>
                <w:szCs w:val="22"/>
                <w:lang w:val="es-ES"/>
              </w:rPr>
              <w:br/>
            </w:r>
            <w:hyperlink r:id="rId54" w:history="1">
              <w:r w:rsidRPr="001C3337">
                <w:rPr>
                  <w:rStyle w:val="Hyperlink"/>
                  <w:szCs w:val="22"/>
                  <w:lang w:val="es-ES"/>
                </w:rPr>
                <w:t>www.ilr.public.lu/telecommunications/index.html</w:t>
              </w:r>
            </w:hyperlink>
          </w:p>
          <w:p w:rsidR="00A360EA" w:rsidRPr="001C3337" w:rsidRDefault="00A360EA" w:rsidP="007A7492">
            <w:pPr>
              <w:keepNext/>
              <w:keepLines/>
              <w:spacing w:before="0"/>
              <w:jc w:val="center"/>
              <w:rPr>
                <w:szCs w:val="22"/>
                <w:lang w:val="es-ES"/>
              </w:rPr>
            </w:pPr>
            <w:r w:rsidRPr="001C3337">
              <w:rPr>
                <w:szCs w:val="22"/>
                <w:lang w:val="es-ES"/>
              </w:rPr>
              <w:t>Sr. Roland Thurmes</w:t>
            </w:r>
            <w:r>
              <w:rPr>
                <w:szCs w:val="22"/>
                <w:lang w:val="es-ES"/>
              </w:rPr>
              <w:t>:</w:t>
            </w:r>
            <w:r w:rsidRPr="001C3337">
              <w:rPr>
                <w:szCs w:val="22"/>
                <w:lang w:val="es-ES"/>
              </w:rPr>
              <w:br/>
            </w:r>
            <w:hyperlink r:id="rId55" w:history="1">
              <w:r w:rsidRPr="001C3337">
                <w:rPr>
                  <w:rStyle w:val="Hyperlink"/>
                  <w:szCs w:val="22"/>
                  <w:lang w:val="es-ES"/>
                </w:rPr>
                <w:t>roland.thurmes@ilr.lu</w:t>
              </w:r>
            </w:hyperlink>
          </w:p>
        </w:tc>
        <w:tc>
          <w:tcPr>
            <w:tcW w:w="1776" w:type="dxa"/>
            <w:vAlign w:val="center"/>
          </w:tcPr>
          <w:p w:rsidR="00A360EA" w:rsidRPr="001C3337" w:rsidRDefault="00A360EA" w:rsidP="007A7492">
            <w:pPr>
              <w:keepNext/>
              <w:keepLines/>
              <w:spacing w:before="0"/>
              <w:jc w:val="center"/>
              <w:rPr>
                <w:szCs w:val="22"/>
                <w:lang w:val="es-ES"/>
              </w:rPr>
            </w:pPr>
            <w:r w:rsidRPr="001C3337">
              <w:rPr>
                <w:szCs w:val="22"/>
                <w:lang w:val="es-ES"/>
              </w:rPr>
              <w:t>Atribución común europea</w:t>
            </w:r>
          </w:p>
        </w:tc>
        <w:tc>
          <w:tcPr>
            <w:tcW w:w="1485"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16" w:type="dxa"/>
            <w:vAlign w:val="center"/>
          </w:tcPr>
          <w:p w:rsidR="00A360EA" w:rsidRPr="001C3337" w:rsidRDefault="00A360EA" w:rsidP="007A7492">
            <w:pPr>
              <w:keepNext/>
              <w:keepLines/>
              <w:spacing w:before="0"/>
              <w:jc w:val="center"/>
              <w:rPr>
                <w:szCs w:val="22"/>
                <w:lang w:val="es-ES"/>
              </w:rPr>
            </w:pPr>
            <w:r w:rsidRPr="001C3337">
              <w:rPr>
                <w:szCs w:val="22"/>
                <w:lang w:val="es-ES"/>
              </w:rPr>
              <w:t xml:space="preserve">Distingue entre uso civil, militar y compartido </w:t>
            </w:r>
          </w:p>
        </w:tc>
      </w:tr>
      <w:tr w:rsidR="00A360EA" w:rsidRPr="001C3337" w:rsidTr="00936680">
        <w:trPr>
          <w:jc w:val="center"/>
        </w:trPr>
        <w:tc>
          <w:tcPr>
            <w:tcW w:w="1714" w:type="dxa"/>
            <w:vAlign w:val="center"/>
          </w:tcPr>
          <w:p w:rsidR="00A360EA" w:rsidRPr="001C3337" w:rsidRDefault="00A360EA" w:rsidP="00A70CE5">
            <w:pPr>
              <w:keepNext/>
              <w:keepLines/>
              <w:spacing w:before="0"/>
              <w:jc w:val="center"/>
              <w:rPr>
                <w:szCs w:val="22"/>
                <w:lang w:val="es-ES"/>
              </w:rPr>
            </w:pPr>
            <w:r w:rsidRPr="001C3337">
              <w:rPr>
                <w:szCs w:val="22"/>
                <w:lang w:val="es-ES"/>
              </w:rPr>
              <w:t>MALASIA</w:t>
            </w:r>
          </w:p>
          <w:p w:rsidR="00A360EA" w:rsidRPr="001C3337" w:rsidRDefault="00A360EA" w:rsidP="00A70CE5">
            <w:pPr>
              <w:keepNext/>
              <w:keepLines/>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A70CE5">
            <w:pPr>
              <w:keepNext/>
              <w:keepLines/>
              <w:spacing w:before="0"/>
              <w:jc w:val="center"/>
              <w:rPr>
                <w:szCs w:val="22"/>
                <w:lang w:val="es-ES"/>
              </w:rPr>
            </w:pPr>
            <w:r w:rsidRPr="001C3337">
              <w:rPr>
                <w:szCs w:val="22"/>
                <w:lang w:val="es-ES"/>
              </w:rPr>
              <w:t xml:space="preserve">Comisión Malaya de Comunicaciones y Multimedios </w:t>
            </w:r>
            <w:r w:rsidRPr="001C3337">
              <w:rPr>
                <w:szCs w:val="22"/>
                <w:lang w:val="es-ES"/>
              </w:rPr>
              <w:br/>
              <w:t>63000 Cyberjaya</w:t>
            </w:r>
            <w:r w:rsidRPr="001C3337">
              <w:rPr>
                <w:szCs w:val="22"/>
                <w:lang w:val="es-ES"/>
              </w:rPr>
              <w:br/>
              <w:t>SELANGOR DARUL EHSAN</w:t>
            </w:r>
            <w:r w:rsidRPr="001C3337">
              <w:rPr>
                <w:szCs w:val="22"/>
                <w:lang w:val="es-ES"/>
              </w:rPr>
              <w:br/>
              <w:t>+603 8688 8000</w:t>
            </w:r>
            <w:r w:rsidRPr="001C3337">
              <w:rPr>
                <w:szCs w:val="22"/>
                <w:lang w:val="es-ES"/>
              </w:rPr>
              <w:br/>
              <w:t>+603 8688 1000 (fax)</w:t>
            </w:r>
            <w:r w:rsidRPr="001C3337">
              <w:rPr>
                <w:szCs w:val="22"/>
                <w:lang w:val="es-ES"/>
              </w:rPr>
              <w:br/>
            </w:r>
            <w:hyperlink r:id="rId56" w:history="1">
              <w:r w:rsidRPr="001C3337">
                <w:rPr>
                  <w:rStyle w:val="Hyperlink"/>
                  <w:szCs w:val="22"/>
                  <w:lang w:val="es-ES"/>
                </w:rPr>
                <w:t>www.mcmc.gov.my</w:t>
              </w:r>
            </w:hyperlink>
            <w:r w:rsidRPr="001C3337">
              <w:rPr>
                <w:szCs w:val="22"/>
                <w:lang w:val="es-ES"/>
              </w:rPr>
              <w:br/>
            </w:r>
            <w:hyperlink r:id="rId57" w:history="1">
              <w:r w:rsidRPr="001C3337">
                <w:rPr>
                  <w:rStyle w:val="Hyperlink"/>
                  <w:szCs w:val="22"/>
                  <w:lang w:val="es-ES"/>
                </w:rPr>
                <w:t>spectrumplan@cmc.gov.my</w:t>
              </w:r>
            </w:hyperlink>
          </w:p>
        </w:tc>
        <w:tc>
          <w:tcPr>
            <w:tcW w:w="1776"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16" w:type="dxa"/>
            <w:vAlign w:val="center"/>
          </w:tcPr>
          <w:p w:rsidR="00A360EA" w:rsidRPr="001C3337" w:rsidRDefault="00A360EA" w:rsidP="00A70CE5">
            <w:pPr>
              <w:keepNext/>
              <w:keepLines/>
              <w:spacing w:before="0"/>
              <w:jc w:val="center"/>
              <w:rPr>
                <w:szCs w:val="22"/>
                <w:lang w:val="es-ES"/>
              </w:rPr>
            </w:pPr>
            <w:r w:rsidRPr="001C3337">
              <w:rPr>
                <w:szCs w:val="22"/>
                <w:lang w:val="es-ES"/>
              </w:rPr>
              <w:t>Notas al pie nacionales</w:t>
            </w:r>
          </w:p>
        </w:tc>
      </w:tr>
      <w:tr w:rsidR="00A360EA" w:rsidRPr="001C3337" w:rsidTr="00936680">
        <w:trPr>
          <w:jc w:val="center"/>
        </w:trPr>
        <w:tc>
          <w:tcPr>
            <w:tcW w:w="1714" w:type="dxa"/>
            <w:vAlign w:val="center"/>
          </w:tcPr>
          <w:p w:rsidR="00A360EA" w:rsidRPr="001C3337" w:rsidRDefault="00A360EA" w:rsidP="00A70CE5">
            <w:pPr>
              <w:keepNext/>
              <w:keepLines/>
              <w:spacing w:before="0"/>
              <w:jc w:val="center"/>
              <w:rPr>
                <w:szCs w:val="22"/>
                <w:lang w:val="es-ES"/>
              </w:rPr>
            </w:pPr>
            <w:r w:rsidRPr="001C3337">
              <w:rPr>
                <w:szCs w:val="22"/>
                <w:lang w:val="es-ES"/>
              </w:rPr>
              <w:t xml:space="preserve">MALÍ </w:t>
            </w:r>
            <w:r w:rsidRPr="001C3337">
              <w:rPr>
                <w:szCs w:val="22"/>
                <w:lang w:val="es-ES"/>
              </w:rPr>
              <w:br/>
              <w:t>(República de)</w:t>
            </w:r>
          </w:p>
          <w:p w:rsidR="00A360EA" w:rsidRPr="001C3337" w:rsidRDefault="00A360EA" w:rsidP="00A70CE5">
            <w:pPr>
              <w:keepNext/>
              <w:keepLines/>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A70CE5">
            <w:pPr>
              <w:keepNext/>
              <w:keepLines/>
              <w:spacing w:before="0"/>
              <w:jc w:val="center"/>
              <w:rPr>
                <w:rStyle w:val="Hyperlink"/>
                <w:szCs w:val="22"/>
                <w:lang w:val="es-ES"/>
              </w:rPr>
            </w:pPr>
            <w:r w:rsidRPr="001C3337">
              <w:rPr>
                <w:szCs w:val="22"/>
                <w:lang w:val="es-ES"/>
              </w:rPr>
              <w:t xml:space="preserve">Sociedad de Telecomunicaciones de Malí (SOTELMA): </w:t>
            </w:r>
            <w:hyperlink r:id="rId58" w:history="1">
              <w:r w:rsidRPr="001C3337">
                <w:rPr>
                  <w:rStyle w:val="Hyperlink"/>
                  <w:szCs w:val="22"/>
                  <w:lang w:val="es-ES"/>
                </w:rPr>
                <w:t>www.sotelma.ml</w:t>
              </w:r>
            </w:hyperlink>
          </w:p>
          <w:p w:rsidR="00A360EA" w:rsidRPr="001C3337" w:rsidRDefault="00A360EA" w:rsidP="00B44B07">
            <w:pPr>
              <w:keepNext/>
              <w:keepLines/>
              <w:spacing w:before="0"/>
              <w:jc w:val="center"/>
              <w:rPr>
                <w:rStyle w:val="Hyperlink"/>
                <w:szCs w:val="22"/>
                <w:lang w:val="es-ES"/>
              </w:rPr>
            </w:pPr>
            <w:r w:rsidRPr="001C3337">
              <w:rPr>
                <w:szCs w:val="22"/>
                <w:lang w:val="es-ES"/>
              </w:rPr>
              <w:t xml:space="preserve">Sr. </w:t>
            </w:r>
            <w:r w:rsidRPr="001C3337">
              <w:rPr>
                <w:iCs/>
                <w:szCs w:val="22"/>
                <w:lang w:val="es-ES"/>
              </w:rPr>
              <w:t>Mamadou</w:t>
            </w:r>
            <w:r w:rsidRPr="001C3337">
              <w:rPr>
                <w:i/>
                <w:iCs/>
                <w:szCs w:val="22"/>
                <w:lang w:val="es-ES"/>
              </w:rPr>
              <w:t xml:space="preserve"> </w:t>
            </w:r>
            <w:r w:rsidRPr="001C3337">
              <w:rPr>
                <w:szCs w:val="22"/>
                <w:lang w:val="es-ES"/>
              </w:rPr>
              <w:t xml:space="preserve">OUATTARA: </w:t>
            </w:r>
            <w:hyperlink r:id="rId59" w:history="1">
              <w:r w:rsidRPr="001C3337">
                <w:rPr>
                  <w:rStyle w:val="Hyperlink"/>
                  <w:szCs w:val="22"/>
                  <w:lang w:val="es-ES"/>
                </w:rPr>
                <w:t>ouattm2001@yahoo.fr</w:t>
              </w:r>
            </w:hyperlink>
          </w:p>
        </w:tc>
        <w:tc>
          <w:tcPr>
            <w:tcW w:w="1776"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c>
          <w:tcPr>
            <w:tcW w:w="1716"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MALTA</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B44B07">
            <w:pPr>
              <w:spacing w:before="0"/>
              <w:jc w:val="center"/>
              <w:rPr>
                <w:szCs w:val="22"/>
                <w:lang w:val="es-ES"/>
              </w:rPr>
            </w:pPr>
            <w:r w:rsidRPr="001C3337">
              <w:rPr>
                <w:szCs w:val="22"/>
                <w:lang w:val="es-ES"/>
              </w:rPr>
              <w:t xml:space="preserve">Organismo de Comunicaciones de Malta: </w:t>
            </w:r>
            <w:hyperlink r:id="rId60" w:history="1">
              <w:r w:rsidRPr="001C3337">
                <w:rPr>
                  <w:rStyle w:val="Hyperlink"/>
                  <w:szCs w:val="22"/>
                  <w:lang w:val="es-ES"/>
                </w:rPr>
                <w:t>www.mca.org.mt</w:t>
              </w:r>
            </w:hyperlink>
          </w:p>
          <w:p w:rsidR="00A360EA" w:rsidRPr="001C3337" w:rsidRDefault="00A360EA" w:rsidP="00D27436">
            <w:pPr>
              <w:spacing w:before="0"/>
              <w:jc w:val="center"/>
              <w:rPr>
                <w:szCs w:val="22"/>
                <w:lang w:val="es-ES"/>
              </w:rPr>
            </w:pPr>
            <w:r w:rsidRPr="001C3337">
              <w:rPr>
                <w:szCs w:val="22"/>
                <w:lang w:val="es-ES"/>
              </w:rPr>
              <w:t>Adrian GALEA</w:t>
            </w:r>
            <w:r w:rsidRPr="001C3337">
              <w:rPr>
                <w:szCs w:val="22"/>
                <w:lang w:val="es-ES"/>
              </w:rPr>
              <w:br/>
              <w:t>Director, Gestión del Espectro</w:t>
            </w:r>
            <w:r w:rsidRPr="001C3337">
              <w:rPr>
                <w:szCs w:val="22"/>
                <w:lang w:val="es-ES"/>
              </w:rPr>
              <w:br/>
              <w:t>Organismo de Comunicaciones de Malta</w:t>
            </w:r>
            <w:r w:rsidRPr="001C3337">
              <w:rPr>
                <w:szCs w:val="22"/>
                <w:lang w:val="es-ES"/>
              </w:rPr>
              <w:br/>
              <w:t>Valletta Waterfront, Pinto Wharf</w:t>
            </w:r>
            <w:r w:rsidRPr="001C3337">
              <w:rPr>
                <w:szCs w:val="22"/>
                <w:lang w:val="es-ES"/>
              </w:rPr>
              <w:br/>
              <w:t>VALLETTA, Malta</w:t>
            </w:r>
            <w:r w:rsidRPr="001C3337">
              <w:rPr>
                <w:szCs w:val="22"/>
                <w:lang w:val="es-ES"/>
              </w:rPr>
              <w:br/>
              <w:t>+356 21336840</w:t>
            </w:r>
            <w:r w:rsidRPr="001C3337">
              <w:rPr>
                <w:szCs w:val="22"/>
                <w:lang w:val="es-ES"/>
              </w:rPr>
              <w:br/>
              <w:t>+356 21336846 (fax)</w:t>
            </w:r>
            <w:r w:rsidRPr="001C3337">
              <w:rPr>
                <w:szCs w:val="22"/>
                <w:lang w:val="es-ES"/>
              </w:rPr>
              <w:br/>
            </w:r>
            <w:hyperlink r:id="rId61" w:history="1">
              <w:r w:rsidRPr="001C3337">
                <w:rPr>
                  <w:rStyle w:val="Hyperlink"/>
                  <w:szCs w:val="22"/>
                  <w:lang w:val="es-ES"/>
                </w:rPr>
                <w:t>agalea@mca.org.mt</w:t>
              </w:r>
            </w:hyperlink>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7A7492">
            <w:pPr>
              <w:keepNext/>
              <w:keepLines/>
              <w:spacing w:before="0"/>
              <w:jc w:val="center"/>
              <w:rPr>
                <w:szCs w:val="22"/>
                <w:lang w:val="es-ES"/>
              </w:rPr>
            </w:pPr>
            <w:r w:rsidRPr="001C3337">
              <w:rPr>
                <w:szCs w:val="22"/>
                <w:lang w:val="es-ES"/>
              </w:rPr>
              <w:lastRenderedPageBreak/>
              <w:t>MAURICIO (República de)</w:t>
            </w:r>
          </w:p>
          <w:p w:rsidR="00A360EA" w:rsidRPr="001C3337" w:rsidRDefault="00A360EA" w:rsidP="007A7492">
            <w:pPr>
              <w:keepNext/>
              <w:keepLines/>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7A7492">
            <w:pPr>
              <w:keepNext/>
              <w:keepLines/>
              <w:spacing w:before="0"/>
              <w:jc w:val="center"/>
              <w:rPr>
                <w:iCs/>
                <w:szCs w:val="22"/>
                <w:lang w:val="es-ES"/>
              </w:rPr>
            </w:pPr>
            <w:r w:rsidRPr="001C3337">
              <w:rPr>
                <w:szCs w:val="22"/>
                <w:lang w:val="es-ES"/>
              </w:rPr>
              <w:t xml:space="preserve">Autoridad de tecnologías de la información y la comunicación de </w:t>
            </w:r>
            <w:r w:rsidRPr="001C3337">
              <w:rPr>
                <w:iCs/>
                <w:szCs w:val="22"/>
                <w:lang w:val="es-ES"/>
              </w:rPr>
              <w:t>Mauricio (</w:t>
            </w:r>
            <w:r w:rsidRPr="001C3337">
              <w:rPr>
                <w:szCs w:val="22"/>
                <w:lang w:val="es-ES"/>
              </w:rPr>
              <w:t>ICT Authority</w:t>
            </w:r>
            <w:r w:rsidRPr="001C3337">
              <w:rPr>
                <w:iCs/>
                <w:szCs w:val="22"/>
                <w:lang w:val="es-ES"/>
              </w:rPr>
              <w:t xml:space="preserve">): </w:t>
            </w:r>
            <w:hyperlink r:id="rId62" w:history="1">
              <w:r w:rsidRPr="001C3337">
                <w:rPr>
                  <w:rStyle w:val="Hyperlink"/>
                  <w:iCs/>
                  <w:szCs w:val="22"/>
                  <w:lang w:val="es-ES"/>
                </w:rPr>
                <w:t>www.icta.mu</w:t>
              </w:r>
            </w:hyperlink>
          </w:p>
          <w:p w:rsidR="00A360EA" w:rsidRPr="000F4A0D" w:rsidRDefault="00A360EA" w:rsidP="007A7492">
            <w:pPr>
              <w:keepNext/>
              <w:keepLines/>
              <w:spacing w:before="0"/>
              <w:jc w:val="center"/>
              <w:rPr>
                <w:iCs/>
                <w:szCs w:val="22"/>
                <w:lang w:val="fr-CH"/>
              </w:rPr>
            </w:pPr>
            <w:r w:rsidRPr="000F4A0D">
              <w:rPr>
                <w:szCs w:val="22"/>
                <w:lang w:val="en-US"/>
              </w:rPr>
              <w:t>Dr. Krishna OOLUN</w:t>
            </w:r>
            <w:r w:rsidRPr="000F4A0D">
              <w:rPr>
                <w:szCs w:val="22"/>
                <w:lang w:val="en-US"/>
              </w:rPr>
              <w:br/>
              <w:t>Director Ejecutivo</w:t>
            </w:r>
            <w:r w:rsidRPr="000F4A0D">
              <w:rPr>
                <w:szCs w:val="22"/>
                <w:lang w:val="en-US"/>
              </w:rPr>
              <w:br/>
              <w:t>ICT Authority</w:t>
            </w:r>
            <w:r w:rsidRPr="000F4A0D">
              <w:rPr>
                <w:szCs w:val="22"/>
                <w:lang w:val="en-US"/>
              </w:rPr>
              <w:br/>
              <w:t xml:space="preserve">Level 12. </w:t>
            </w:r>
            <w:r w:rsidRPr="000F4A0D">
              <w:rPr>
                <w:szCs w:val="22"/>
                <w:lang w:val="fr-CH"/>
              </w:rPr>
              <w:t>The Celicourt</w:t>
            </w:r>
            <w:r w:rsidRPr="000F4A0D">
              <w:rPr>
                <w:szCs w:val="22"/>
                <w:lang w:val="fr-CH"/>
              </w:rPr>
              <w:br/>
              <w:t>Sir Celicourt Antelme Street</w:t>
            </w:r>
            <w:r w:rsidRPr="000F4A0D">
              <w:rPr>
                <w:szCs w:val="22"/>
                <w:lang w:val="fr-CH"/>
              </w:rPr>
              <w:br/>
            </w:r>
            <w:r w:rsidRPr="000F4A0D">
              <w:rPr>
                <w:iCs/>
                <w:szCs w:val="22"/>
                <w:lang w:val="fr-CH"/>
              </w:rPr>
              <w:t>PORT LOUIS, Mauricio</w:t>
            </w:r>
            <w:r w:rsidRPr="000F4A0D">
              <w:rPr>
                <w:iCs/>
                <w:szCs w:val="22"/>
                <w:lang w:val="fr-CH"/>
              </w:rPr>
              <w:br/>
              <w:t>+230 211 5333</w:t>
            </w:r>
            <w:r w:rsidRPr="000F4A0D">
              <w:rPr>
                <w:iCs/>
                <w:szCs w:val="22"/>
                <w:lang w:val="fr-CH"/>
              </w:rPr>
              <w:br/>
              <w:t>+230 211 9444 (fax)</w:t>
            </w:r>
            <w:r w:rsidRPr="000F4A0D">
              <w:rPr>
                <w:iCs/>
                <w:szCs w:val="22"/>
                <w:lang w:val="fr-CH"/>
              </w:rPr>
              <w:br/>
            </w:r>
            <w:hyperlink r:id="rId63" w:history="1">
              <w:r w:rsidRPr="000F4A0D">
                <w:rPr>
                  <w:rStyle w:val="Hyperlink"/>
                  <w:iCs/>
                  <w:szCs w:val="22"/>
                  <w:lang w:val="fr-CH"/>
                </w:rPr>
                <w:t>oolun@icta.mu</w:t>
              </w:r>
            </w:hyperlink>
          </w:p>
        </w:tc>
        <w:tc>
          <w:tcPr>
            <w:tcW w:w="1776"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16"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r>
      <w:tr w:rsidR="00A360EA" w:rsidRPr="000F4A0D" w:rsidTr="00936680">
        <w:trPr>
          <w:jc w:val="center"/>
        </w:trPr>
        <w:tc>
          <w:tcPr>
            <w:tcW w:w="1714" w:type="dxa"/>
            <w:vAlign w:val="center"/>
          </w:tcPr>
          <w:p w:rsidR="00A360EA" w:rsidRPr="001C3337" w:rsidRDefault="00A360EA" w:rsidP="00A360EA">
            <w:pPr>
              <w:keepNext/>
              <w:keepLines/>
              <w:spacing w:before="0"/>
              <w:jc w:val="center"/>
              <w:rPr>
                <w:szCs w:val="22"/>
                <w:lang w:val="es-ES"/>
              </w:rPr>
            </w:pPr>
            <w:r w:rsidRPr="001C3337">
              <w:rPr>
                <w:szCs w:val="22"/>
                <w:lang w:val="es-ES"/>
              </w:rPr>
              <w:t>MAURITANIA (República Islámica de)</w:t>
            </w:r>
          </w:p>
          <w:p w:rsidR="00A360EA" w:rsidRPr="001C3337" w:rsidRDefault="00A360EA" w:rsidP="00A360EA">
            <w:pPr>
              <w:keepNext/>
              <w:keepLines/>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A360EA">
            <w:pPr>
              <w:keepNext/>
              <w:keepLines/>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A360EA">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A360EA">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A360EA">
            <w:pPr>
              <w:keepNext/>
              <w:keepLines/>
              <w:spacing w:before="0"/>
              <w:jc w:val="center"/>
              <w:rPr>
                <w:szCs w:val="22"/>
                <w:lang w:val="es-ES"/>
              </w:rPr>
            </w:pPr>
            <w:r w:rsidRPr="001C3337">
              <w:rPr>
                <w:szCs w:val="22"/>
                <w:lang w:val="es-ES"/>
              </w:rPr>
              <w:t xml:space="preserve">Sí, incluida una columna en que figura la utilización principal en Europa </w:t>
            </w:r>
          </w:p>
        </w:tc>
        <w:tc>
          <w:tcPr>
            <w:tcW w:w="1716" w:type="dxa"/>
            <w:vAlign w:val="center"/>
          </w:tcPr>
          <w:p w:rsidR="00A360EA" w:rsidRPr="001C3337" w:rsidRDefault="00A360EA" w:rsidP="00A360EA">
            <w:pPr>
              <w:keepNext/>
              <w:keepLines/>
              <w:spacing w:before="0"/>
              <w:jc w:val="center"/>
              <w:rPr>
                <w:szCs w:val="22"/>
                <w:lang w:val="es-ES"/>
              </w:rPr>
            </w:pPr>
            <w:r w:rsidRPr="001C3337">
              <w:rPr>
                <w:szCs w:val="22"/>
                <w:lang w:val="es-ES"/>
              </w:rPr>
              <w:t xml:space="preserve">Distingue entre el uso civil y el militar </w:t>
            </w:r>
          </w:p>
        </w:tc>
      </w:tr>
      <w:tr w:rsidR="00A360EA" w:rsidRPr="000F4A0D" w:rsidTr="00936680">
        <w:trPr>
          <w:jc w:val="center"/>
        </w:trPr>
        <w:tc>
          <w:tcPr>
            <w:tcW w:w="1714" w:type="dxa"/>
            <w:vAlign w:val="center"/>
          </w:tcPr>
          <w:p w:rsidR="00A360EA" w:rsidRPr="001C3337" w:rsidRDefault="00A360EA" w:rsidP="00A70CE5">
            <w:pPr>
              <w:keepNext/>
              <w:keepLines/>
              <w:spacing w:before="0"/>
              <w:jc w:val="center"/>
              <w:rPr>
                <w:szCs w:val="22"/>
                <w:lang w:val="es-ES"/>
              </w:rPr>
            </w:pPr>
            <w:r w:rsidRPr="001C3337">
              <w:rPr>
                <w:szCs w:val="22"/>
                <w:lang w:val="es-ES"/>
              </w:rPr>
              <w:t>MOLDOVA (República de)</w:t>
            </w:r>
          </w:p>
          <w:p w:rsidR="00A360EA" w:rsidRPr="001C3337" w:rsidRDefault="00A360EA" w:rsidP="00A70CE5">
            <w:pPr>
              <w:keepNext/>
              <w:keepLines/>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A70CE5">
            <w:pPr>
              <w:keepNext/>
              <w:keepLines/>
              <w:spacing w:before="0"/>
              <w:jc w:val="center"/>
              <w:rPr>
                <w:szCs w:val="22"/>
                <w:lang w:val="es-ES"/>
              </w:rPr>
            </w:pPr>
            <w:r w:rsidRPr="001C3337">
              <w:rPr>
                <w:szCs w:val="22"/>
                <w:lang w:val="es-ES"/>
              </w:rPr>
              <w:t xml:space="preserve">Comisión Estatal de Radiofrecuencias: </w:t>
            </w:r>
            <w:hyperlink r:id="rId64" w:history="1">
              <w:r w:rsidRPr="001C3337">
                <w:rPr>
                  <w:rStyle w:val="Hyperlink"/>
                  <w:szCs w:val="22"/>
                  <w:lang w:val="es-ES"/>
                </w:rPr>
                <w:t>www.mdi.gov.md</w:t>
              </w:r>
            </w:hyperlink>
          </w:p>
        </w:tc>
        <w:tc>
          <w:tcPr>
            <w:tcW w:w="1776"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16" w:type="dxa"/>
            <w:vAlign w:val="center"/>
          </w:tcPr>
          <w:p w:rsidR="00A360EA" w:rsidRPr="001C3337" w:rsidRDefault="00A360EA" w:rsidP="00A70CE5">
            <w:pPr>
              <w:keepNext/>
              <w:keepLines/>
              <w:spacing w:before="0"/>
              <w:jc w:val="center"/>
              <w:rPr>
                <w:szCs w:val="22"/>
                <w:lang w:val="es-ES"/>
              </w:rPr>
            </w:pPr>
            <w:r w:rsidRPr="001C3337">
              <w:rPr>
                <w:szCs w:val="22"/>
                <w:lang w:val="es-ES"/>
              </w:rPr>
              <w:t xml:space="preserve">Notas al pie nacionales; distingue entre uso gubernamental, no gubernamental y compartido </w:t>
            </w:r>
          </w:p>
        </w:tc>
      </w:tr>
      <w:tr w:rsidR="00A360EA" w:rsidRPr="000F4A0D" w:rsidTr="00936680">
        <w:trPr>
          <w:jc w:val="center"/>
        </w:trPr>
        <w:tc>
          <w:tcPr>
            <w:tcW w:w="1714" w:type="dxa"/>
            <w:vAlign w:val="center"/>
          </w:tcPr>
          <w:p w:rsidR="00A360EA" w:rsidRPr="00642B71" w:rsidRDefault="00A360EA" w:rsidP="00B76E24">
            <w:pPr>
              <w:spacing w:before="0"/>
              <w:jc w:val="center"/>
              <w:rPr>
                <w:spacing w:val="-6"/>
                <w:szCs w:val="22"/>
                <w:lang w:val="es-ES"/>
              </w:rPr>
            </w:pPr>
            <w:r w:rsidRPr="00642B71">
              <w:rPr>
                <w:spacing w:val="-6"/>
                <w:szCs w:val="22"/>
                <w:lang w:val="es-ES"/>
              </w:rPr>
              <w:t>MONTENEGRO</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 xml:space="preserve">Notas al pie nacionales y europeas </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NICARAGUA</w:t>
            </w:r>
          </w:p>
          <w:p w:rsidR="00A360EA" w:rsidRPr="001C3337" w:rsidRDefault="00A360EA" w:rsidP="00B76E24">
            <w:pPr>
              <w:spacing w:before="0"/>
              <w:jc w:val="center"/>
              <w:rPr>
                <w:i/>
                <w:szCs w:val="22"/>
                <w:lang w:val="es-ES"/>
              </w:rPr>
            </w:pPr>
            <w:r w:rsidRPr="001C3337">
              <w:rPr>
                <w:i/>
                <w:szCs w:val="22"/>
                <w:lang w:val="es-ES"/>
              </w:rPr>
              <w:t>Español</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 xml:space="preserve">Instituto Nicaragüense de Telecomunicaciones y Correos (TELCOR): </w:t>
            </w:r>
            <w:hyperlink r:id="rId65" w:history="1">
              <w:r w:rsidRPr="001C3337">
                <w:rPr>
                  <w:rStyle w:val="Hyperlink"/>
                  <w:szCs w:val="22"/>
                  <w:lang w:val="es-ES"/>
                </w:rPr>
                <w:t>www.telcor.gob.ni</w:t>
              </w:r>
            </w:hyperlink>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 xml:space="preserve">Sí, con planes de frecuencias  </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7A7492">
            <w:pPr>
              <w:keepNext/>
              <w:keepLines/>
              <w:spacing w:before="0"/>
              <w:jc w:val="center"/>
              <w:rPr>
                <w:szCs w:val="22"/>
                <w:lang w:val="es-ES"/>
              </w:rPr>
            </w:pPr>
            <w:r w:rsidRPr="001C3337">
              <w:rPr>
                <w:szCs w:val="22"/>
                <w:lang w:val="es-ES"/>
              </w:rPr>
              <w:lastRenderedPageBreak/>
              <w:t xml:space="preserve">NÍGER </w:t>
            </w:r>
            <w:r w:rsidRPr="001C3337">
              <w:rPr>
                <w:szCs w:val="22"/>
                <w:lang w:val="es-ES"/>
              </w:rPr>
              <w:br/>
              <w:t>(República del)</w:t>
            </w:r>
          </w:p>
          <w:p w:rsidR="00A360EA" w:rsidRPr="001C3337" w:rsidRDefault="00A360EA" w:rsidP="007A7492">
            <w:pPr>
              <w:keepNext/>
              <w:keepLines/>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7A7492">
            <w:pPr>
              <w:keepNext/>
              <w:keepLines/>
              <w:spacing w:before="0"/>
              <w:jc w:val="center"/>
              <w:rPr>
                <w:rStyle w:val="Hyperlink"/>
                <w:szCs w:val="22"/>
                <w:lang w:val="es-ES"/>
              </w:rPr>
            </w:pPr>
            <w:r w:rsidRPr="001C3337">
              <w:rPr>
                <w:szCs w:val="22"/>
                <w:lang w:val="es-ES"/>
              </w:rPr>
              <w:t>Organismo Regulador Multisectorial:</w:t>
            </w:r>
            <w:r w:rsidRPr="001C3337">
              <w:rPr>
                <w:szCs w:val="22"/>
                <w:lang w:val="es-ES"/>
              </w:rPr>
              <w:br/>
            </w:r>
            <w:hyperlink r:id="rId66" w:history="1">
              <w:r w:rsidRPr="001C3337">
                <w:rPr>
                  <w:rStyle w:val="Hyperlink"/>
                  <w:szCs w:val="22"/>
                  <w:lang w:val="es-ES"/>
                </w:rPr>
                <w:t>www.arm-Níger.org</w:t>
              </w:r>
            </w:hyperlink>
          </w:p>
        </w:tc>
        <w:tc>
          <w:tcPr>
            <w:tcW w:w="1776"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16"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r>
      <w:tr w:rsidR="00A360EA" w:rsidRPr="000F4A0D" w:rsidTr="00936680">
        <w:trPr>
          <w:jc w:val="center"/>
        </w:trPr>
        <w:tc>
          <w:tcPr>
            <w:tcW w:w="1714" w:type="dxa"/>
            <w:vAlign w:val="center"/>
          </w:tcPr>
          <w:p w:rsidR="00A360EA" w:rsidRPr="001C3337" w:rsidRDefault="00A360EA" w:rsidP="00642B71">
            <w:pPr>
              <w:spacing w:before="0"/>
              <w:jc w:val="center"/>
              <w:rPr>
                <w:szCs w:val="22"/>
                <w:lang w:val="es-ES"/>
              </w:rPr>
            </w:pPr>
            <w:r w:rsidRPr="001C3337">
              <w:rPr>
                <w:szCs w:val="22"/>
                <w:lang w:val="es-ES"/>
              </w:rPr>
              <w:t xml:space="preserve">OMÁN </w:t>
            </w:r>
            <w:r w:rsidRPr="001C3337">
              <w:rPr>
                <w:szCs w:val="22"/>
                <w:lang w:val="es-ES"/>
              </w:rPr>
              <w:br/>
              <w:t>(Sultan</w:t>
            </w:r>
            <w:r>
              <w:rPr>
                <w:szCs w:val="22"/>
                <w:lang w:val="es-ES_tradnl"/>
              </w:rPr>
              <w:t>í</w:t>
            </w:r>
            <w:r w:rsidRPr="001C3337">
              <w:rPr>
                <w:szCs w:val="22"/>
                <w:lang w:val="es-ES"/>
              </w:rPr>
              <w:t>a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Distingue entre uso civil, militar y compartido</w:t>
            </w:r>
          </w:p>
        </w:tc>
      </w:tr>
      <w:tr w:rsidR="00A360EA" w:rsidRPr="001C3337" w:rsidTr="00936680">
        <w:trPr>
          <w:jc w:val="center"/>
        </w:trPr>
        <w:tc>
          <w:tcPr>
            <w:tcW w:w="1714" w:type="dxa"/>
            <w:vAlign w:val="center"/>
          </w:tcPr>
          <w:p w:rsidR="00A360EA" w:rsidRPr="001C3337" w:rsidRDefault="00A360EA" w:rsidP="00A70CE5">
            <w:pPr>
              <w:keepNext/>
              <w:keepLines/>
              <w:spacing w:before="0"/>
              <w:jc w:val="center"/>
              <w:rPr>
                <w:szCs w:val="22"/>
                <w:lang w:val="es-ES"/>
              </w:rPr>
            </w:pPr>
            <w:r w:rsidRPr="001C3337">
              <w:rPr>
                <w:szCs w:val="22"/>
                <w:lang w:val="es-ES"/>
              </w:rPr>
              <w:t>PAKISTÁN (República Islámica de</w:t>
            </w:r>
            <w:r>
              <w:rPr>
                <w:szCs w:val="22"/>
                <w:lang w:val="es-ES"/>
              </w:rPr>
              <w:t>l</w:t>
            </w:r>
            <w:r w:rsidRPr="001C3337">
              <w:rPr>
                <w:szCs w:val="22"/>
                <w:lang w:val="es-ES"/>
              </w:rPr>
              <w:t>)</w:t>
            </w:r>
          </w:p>
          <w:p w:rsidR="00A360EA" w:rsidRPr="001C3337" w:rsidRDefault="00A360EA" w:rsidP="00A70CE5">
            <w:pPr>
              <w:keepNext/>
              <w:keepLines/>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A70CE5">
            <w:pPr>
              <w:keepNext/>
              <w:keepLines/>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c>
          <w:tcPr>
            <w:tcW w:w="1716"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PARAGUAY (República de)</w:t>
            </w:r>
          </w:p>
          <w:p w:rsidR="00A360EA" w:rsidRPr="001C3337" w:rsidRDefault="00A360EA" w:rsidP="00B76E24">
            <w:pPr>
              <w:spacing w:before="0"/>
              <w:jc w:val="center"/>
              <w:rPr>
                <w:i/>
                <w:szCs w:val="22"/>
                <w:lang w:val="es-ES"/>
              </w:rPr>
            </w:pPr>
            <w:r w:rsidRPr="001C3337">
              <w:rPr>
                <w:i/>
                <w:szCs w:val="22"/>
                <w:lang w:val="es-ES"/>
              </w:rPr>
              <w:t>Español</w:t>
            </w:r>
          </w:p>
        </w:tc>
        <w:tc>
          <w:tcPr>
            <w:tcW w:w="5709" w:type="dxa"/>
            <w:vAlign w:val="center"/>
          </w:tcPr>
          <w:p w:rsidR="00A360EA" w:rsidRPr="001C3337" w:rsidRDefault="00A360EA" w:rsidP="00D27436">
            <w:pPr>
              <w:spacing w:before="0"/>
              <w:jc w:val="center"/>
              <w:rPr>
                <w:rStyle w:val="FollowedHyperlink"/>
                <w:szCs w:val="22"/>
                <w:lang w:val="es-ES"/>
              </w:rPr>
            </w:pPr>
            <w:r w:rsidRPr="001C3337">
              <w:rPr>
                <w:szCs w:val="22"/>
                <w:lang w:val="es-ES"/>
              </w:rPr>
              <w:t xml:space="preserve">Comisión Nacional de Telecomunicaciones (CONATEL): </w:t>
            </w:r>
            <w:hyperlink r:id="rId67" w:history="1">
              <w:r w:rsidRPr="001C3337">
                <w:rPr>
                  <w:rStyle w:val="Hyperlink"/>
                  <w:szCs w:val="22"/>
                  <w:lang w:val="es-ES"/>
                </w:rPr>
                <w:t>www.conatel.gov.py</w:t>
              </w:r>
            </w:hyperlink>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 xml:space="preserve">Sí, con planes de frecuencias </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A360EA">
            <w:pPr>
              <w:keepNext/>
              <w:keepLines/>
              <w:spacing w:before="0"/>
              <w:jc w:val="center"/>
              <w:rPr>
                <w:szCs w:val="22"/>
                <w:lang w:val="es-ES"/>
              </w:rPr>
            </w:pPr>
            <w:r w:rsidRPr="001C3337">
              <w:rPr>
                <w:szCs w:val="22"/>
                <w:lang w:val="es-ES"/>
              </w:rPr>
              <w:t>PERÚ</w:t>
            </w:r>
          </w:p>
          <w:p w:rsidR="00A360EA" w:rsidRPr="001C3337" w:rsidRDefault="00A360EA" w:rsidP="00A360EA">
            <w:pPr>
              <w:keepNext/>
              <w:keepLines/>
              <w:spacing w:before="0"/>
              <w:jc w:val="center"/>
              <w:rPr>
                <w:i/>
                <w:szCs w:val="22"/>
                <w:lang w:val="es-ES"/>
              </w:rPr>
            </w:pPr>
            <w:r w:rsidRPr="001C3337">
              <w:rPr>
                <w:i/>
                <w:szCs w:val="22"/>
                <w:lang w:val="es-ES"/>
              </w:rPr>
              <w:t>Español</w:t>
            </w:r>
          </w:p>
        </w:tc>
        <w:tc>
          <w:tcPr>
            <w:tcW w:w="5709" w:type="dxa"/>
            <w:vAlign w:val="center"/>
          </w:tcPr>
          <w:p w:rsidR="00A360EA" w:rsidRPr="001C3337" w:rsidRDefault="00A360EA" w:rsidP="00A360EA">
            <w:pPr>
              <w:keepNext/>
              <w:keepLines/>
              <w:spacing w:before="0"/>
              <w:jc w:val="center"/>
              <w:rPr>
                <w:szCs w:val="22"/>
                <w:lang w:val="es-ES"/>
              </w:rPr>
            </w:pPr>
            <w:r w:rsidRPr="001C3337">
              <w:rPr>
                <w:szCs w:val="22"/>
                <w:lang w:val="es-ES"/>
              </w:rPr>
              <w:t xml:space="preserve">Ministerio de Transporte y Comunicaciones (MTC): </w:t>
            </w:r>
            <w:hyperlink r:id="rId68" w:history="1">
              <w:r w:rsidRPr="001C3337">
                <w:rPr>
                  <w:rStyle w:val="Hyperlink"/>
                  <w:szCs w:val="22"/>
                  <w:lang w:val="es-ES"/>
                </w:rPr>
                <w:t>www.mtc.gob.pe</w:t>
              </w:r>
            </w:hyperlink>
          </w:p>
          <w:p w:rsidR="00A360EA" w:rsidRPr="001C3337" w:rsidRDefault="00A360EA" w:rsidP="00A360EA">
            <w:pPr>
              <w:keepNext/>
              <w:keepLines/>
              <w:spacing w:before="0"/>
              <w:jc w:val="center"/>
              <w:rPr>
                <w:szCs w:val="22"/>
                <w:lang w:val="es-ES"/>
              </w:rPr>
            </w:pPr>
            <w:r w:rsidRPr="001C3337">
              <w:rPr>
                <w:szCs w:val="22"/>
                <w:lang w:val="es-ES"/>
              </w:rPr>
              <w:t xml:space="preserve">Organismo Supervisor de Inversión Privada en Telecomunicaciones (OSIPTEL): </w:t>
            </w:r>
            <w:hyperlink r:id="rId69" w:history="1">
              <w:r w:rsidRPr="001C3337">
                <w:rPr>
                  <w:rStyle w:val="Hyperlink"/>
                  <w:szCs w:val="22"/>
                  <w:lang w:val="es-ES"/>
                </w:rPr>
                <w:t>www.osiptel.gob.pe</w:t>
              </w:r>
            </w:hyperlink>
          </w:p>
        </w:tc>
        <w:tc>
          <w:tcPr>
            <w:tcW w:w="1776" w:type="dxa"/>
            <w:vAlign w:val="center"/>
          </w:tcPr>
          <w:p w:rsidR="00A360EA" w:rsidRPr="001C3337" w:rsidRDefault="00A360EA" w:rsidP="00A360EA">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A360EA">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A360EA">
            <w:pPr>
              <w:keepNext/>
              <w:keepLines/>
              <w:spacing w:before="0"/>
              <w:jc w:val="center"/>
              <w:rPr>
                <w:szCs w:val="22"/>
                <w:lang w:val="es-ES"/>
              </w:rPr>
            </w:pPr>
            <w:r w:rsidRPr="001C3337">
              <w:rPr>
                <w:szCs w:val="22"/>
                <w:lang w:val="es-ES"/>
              </w:rPr>
              <w:t>Algunas en las bandas del servicio fijo</w:t>
            </w:r>
          </w:p>
        </w:tc>
        <w:tc>
          <w:tcPr>
            <w:tcW w:w="1716" w:type="dxa"/>
            <w:vAlign w:val="center"/>
          </w:tcPr>
          <w:p w:rsidR="00A360EA" w:rsidRPr="001C3337" w:rsidRDefault="00A360EA" w:rsidP="00A360EA">
            <w:pPr>
              <w:keepNext/>
              <w:keepLines/>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POLONIA (República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Sí</w:t>
            </w:r>
          </w:p>
        </w:tc>
      </w:tr>
      <w:tr w:rsidR="00A360EA" w:rsidRPr="000F4A0D"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PORTUGAL</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Autoridad Nacional de Comunicaciones (ANACOM):</w:t>
            </w:r>
            <w:r w:rsidRPr="001C3337">
              <w:rPr>
                <w:szCs w:val="22"/>
                <w:lang w:val="es-ES"/>
              </w:rPr>
              <w:br/>
            </w:r>
            <w:hyperlink r:id="rId70" w:history="1">
              <w:r w:rsidRPr="001C3337">
                <w:rPr>
                  <w:rStyle w:val="Hyperlink"/>
                  <w:szCs w:val="22"/>
                  <w:lang w:val="es-ES"/>
                </w:rPr>
                <w:t>www.anacom.pt</w:t>
              </w:r>
            </w:hyperlink>
            <w:r w:rsidRPr="001C3337">
              <w:rPr>
                <w:szCs w:val="22"/>
                <w:lang w:val="es-ES"/>
              </w:rPr>
              <w:br/>
            </w:r>
            <w:hyperlink r:id="rId71" w:history="1">
              <w:r w:rsidRPr="001C3337">
                <w:rPr>
                  <w:rStyle w:val="Hyperlink"/>
                  <w:szCs w:val="22"/>
                  <w:lang w:val="es-ES"/>
                </w:rPr>
                <w:t>info@anacom.pt</w:t>
              </w:r>
            </w:hyperlink>
          </w:p>
          <w:p w:rsidR="00A360EA" w:rsidRPr="001C3337" w:rsidRDefault="00A360EA" w:rsidP="00D27436">
            <w:pPr>
              <w:spacing w:before="0"/>
              <w:jc w:val="center"/>
              <w:rPr>
                <w:szCs w:val="22"/>
                <w:lang w:val="es-ES"/>
              </w:rPr>
            </w:pPr>
            <w:r w:rsidRPr="001C3337">
              <w:rPr>
                <w:szCs w:val="22"/>
                <w:lang w:val="es-ES"/>
              </w:rPr>
              <w:t>Plan Nacional de Atribución de Frecuencias:</w:t>
            </w:r>
            <w:r w:rsidRPr="001C3337">
              <w:rPr>
                <w:szCs w:val="22"/>
                <w:lang w:val="es-ES"/>
              </w:rPr>
              <w:br/>
            </w:r>
            <w:hyperlink r:id="rId72" w:history="1">
              <w:r w:rsidRPr="001C3337">
                <w:rPr>
                  <w:rStyle w:val="Hyperlink"/>
                  <w:szCs w:val="22"/>
                  <w:lang w:val="es-ES"/>
                </w:rPr>
                <w:t>www.anacom.pt/template12.jsp?categoryId=189822</w:t>
              </w:r>
            </w:hyperlink>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642B71" w:rsidRDefault="00A360EA" w:rsidP="00B76E24">
            <w:pPr>
              <w:spacing w:before="0"/>
              <w:jc w:val="center"/>
              <w:rPr>
                <w:sz w:val="21"/>
                <w:szCs w:val="21"/>
                <w:lang w:val="es-ES"/>
              </w:rPr>
            </w:pPr>
            <w:r w:rsidRPr="00642B71">
              <w:rPr>
                <w:sz w:val="21"/>
                <w:szCs w:val="21"/>
                <w:lang w:val="es-ES"/>
              </w:rPr>
              <w:t>Sí, incluida la referencia a reglamentaciones europeas</w:t>
            </w:r>
          </w:p>
        </w:tc>
      </w:tr>
      <w:tr w:rsidR="00A360EA" w:rsidRPr="000F4A0D"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REPÚBLICA CENTRO-AFRICANA</w:t>
            </w:r>
          </w:p>
          <w:p w:rsidR="00A360EA" w:rsidRPr="001C3337" w:rsidRDefault="00A360EA" w:rsidP="00B76E24">
            <w:pPr>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D27436">
            <w:pPr>
              <w:spacing w:before="0"/>
              <w:jc w:val="center"/>
              <w:rPr>
                <w:rStyle w:val="Hyperlink"/>
                <w:szCs w:val="22"/>
                <w:lang w:val="es-ES"/>
              </w:rPr>
            </w:pPr>
            <w:r w:rsidRPr="001C3337">
              <w:rPr>
                <w:szCs w:val="22"/>
                <w:lang w:val="es-ES"/>
              </w:rPr>
              <w:t>Sr. Ferdinand BOALYO-FOUNGA</w:t>
            </w:r>
            <w:r w:rsidRPr="001C3337">
              <w:rPr>
                <w:szCs w:val="22"/>
                <w:lang w:val="es-ES"/>
              </w:rPr>
              <w:br/>
              <w:t>Organismo Regulador de las Telecomunicaciones</w:t>
            </w:r>
            <w:r>
              <w:rPr>
                <w:szCs w:val="22"/>
                <w:lang w:val="es-ES"/>
              </w:rPr>
              <w:t>:</w:t>
            </w:r>
            <w:r w:rsidRPr="001C3337">
              <w:rPr>
                <w:szCs w:val="22"/>
                <w:lang w:val="es-ES"/>
              </w:rPr>
              <w:br/>
            </w:r>
            <w:hyperlink r:id="rId73" w:history="1">
              <w:r w:rsidRPr="001C3337">
                <w:rPr>
                  <w:rStyle w:val="Hyperlink"/>
                  <w:szCs w:val="22"/>
                  <w:lang w:val="es-ES"/>
                </w:rPr>
                <w:t>boalyof@yahoo.fr</w:t>
              </w:r>
            </w:hyperlink>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Detalladas</w:t>
            </w:r>
          </w:p>
        </w:tc>
        <w:tc>
          <w:tcPr>
            <w:tcW w:w="1716" w:type="dxa"/>
            <w:vAlign w:val="center"/>
          </w:tcPr>
          <w:p w:rsidR="00A360EA" w:rsidRPr="00C771B9" w:rsidRDefault="00A360EA" w:rsidP="00B76E24">
            <w:pPr>
              <w:spacing w:before="0"/>
              <w:jc w:val="center"/>
              <w:rPr>
                <w:sz w:val="21"/>
                <w:szCs w:val="21"/>
                <w:lang w:val="es-ES"/>
              </w:rPr>
            </w:pPr>
            <w:r w:rsidRPr="00C771B9">
              <w:rPr>
                <w:sz w:val="21"/>
                <w:szCs w:val="21"/>
                <w:lang w:val="es-ES"/>
              </w:rPr>
              <w:t>Algunas referencias a recomendaciones europeas</w:t>
            </w:r>
          </w:p>
        </w:tc>
      </w:tr>
      <w:tr w:rsidR="00A360EA" w:rsidRPr="001C3337" w:rsidTr="00936680">
        <w:trPr>
          <w:jc w:val="center"/>
        </w:trPr>
        <w:tc>
          <w:tcPr>
            <w:tcW w:w="1714" w:type="dxa"/>
            <w:vAlign w:val="center"/>
          </w:tcPr>
          <w:p w:rsidR="00A360EA" w:rsidRPr="001C3337" w:rsidRDefault="00A360EA" w:rsidP="007A7492">
            <w:pPr>
              <w:keepNext/>
              <w:keepLines/>
              <w:spacing w:before="0"/>
              <w:jc w:val="center"/>
              <w:rPr>
                <w:spacing w:val="-6"/>
                <w:sz w:val="21"/>
                <w:szCs w:val="21"/>
                <w:lang w:val="es-ES"/>
              </w:rPr>
            </w:pPr>
            <w:r w:rsidRPr="001C3337">
              <w:rPr>
                <w:spacing w:val="-6"/>
                <w:sz w:val="21"/>
                <w:szCs w:val="21"/>
                <w:lang w:val="es-ES"/>
              </w:rPr>
              <w:lastRenderedPageBreak/>
              <w:t xml:space="preserve">REPÚBLICA DEMOCRÁTICA DEL CONGO </w:t>
            </w:r>
          </w:p>
          <w:p w:rsidR="00A360EA" w:rsidRPr="001C3337" w:rsidRDefault="00A360EA" w:rsidP="007A7492">
            <w:pPr>
              <w:keepNext/>
              <w:keepLines/>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7A7492">
            <w:pPr>
              <w:keepNext/>
              <w:keepLines/>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16"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REPÚBLICA KIRGUISA</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642B71">
            <w:pPr>
              <w:keepNext/>
              <w:keepLines/>
              <w:spacing w:before="0"/>
              <w:jc w:val="center"/>
              <w:rPr>
                <w:szCs w:val="22"/>
                <w:lang w:val="es-ES"/>
              </w:rPr>
            </w:pPr>
            <w:r w:rsidRPr="001C3337">
              <w:rPr>
                <w:szCs w:val="22"/>
                <w:lang w:val="es-ES"/>
              </w:rPr>
              <w:t>REPÚBLICA TOGO</w:t>
            </w:r>
            <w:r>
              <w:rPr>
                <w:szCs w:val="22"/>
                <w:lang w:val="es-ES"/>
              </w:rPr>
              <w:t>LESAs</w:t>
            </w:r>
          </w:p>
          <w:p w:rsidR="00A360EA" w:rsidRPr="001C3337" w:rsidRDefault="00A360EA" w:rsidP="00A70CE5">
            <w:pPr>
              <w:keepNext/>
              <w:keepLines/>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A70CE5">
            <w:pPr>
              <w:keepNext/>
              <w:keepLines/>
              <w:spacing w:before="0"/>
              <w:jc w:val="center"/>
              <w:rPr>
                <w:szCs w:val="22"/>
                <w:lang w:val="es-ES"/>
              </w:rPr>
            </w:pPr>
            <w:r w:rsidRPr="001C3337">
              <w:rPr>
                <w:szCs w:val="22"/>
                <w:lang w:val="es-ES"/>
              </w:rPr>
              <w:t xml:space="preserve">Autoridad Reguladora de Correos y Telecomunicaciones (ART&amp;P): </w:t>
            </w:r>
            <w:hyperlink r:id="rId74" w:history="1">
              <w:r w:rsidRPr="001C3337">
                <w:rPr>
                  <w:rStyle w:val="Hyperlink"/>
                  <w:szCs w:val="22"/>
                  <w:lang w:val="es-ES"/>
                </w:rPr>
                <w:t>www.artp.tg</w:t>
              </w:r>
            </w:hyperlink>
          </w:p>
        </w:tc>
        <w:tc>
          <w:tcPr>
            <w:tcW w:w="1776"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A70CE5">
            <w:pPr>
              <w:keepNext/>
              <w:keepLines/>
              <w:spacing w:before="0"/>
              <w:jc w:val="center"/>
              <w:rPr>
                <w:szCs w:val="22"/>
                <w:lang w:val="es-ES"/>
              </w:rPr>
            </w:pPr>
            <w:r w:rsidRPr="001C3337">
              <w:rPr>
                <w:szCs w:val="22"/>
                <w:lang w:val="es-ES"/>
              </w:rPr>
              <w:t>Sí</w:t>
            </w:r>
          </w:p>
        </w:tc>
        <w:tc>
          <w:tcPr>
            <w:tcW w:w="1716" w:type="dxa"/>
            <w:vAlign w:val="center"/>
          </w:tcPr>
          <w:p w:rsidR="00A360EA" w:rsidRPr="001C3337" w:rsidRDefault="00A360EA" w:rsidP="00A70CE5">
            <w:pPr>
              <w:keepNext/>
              <w:keepLines/>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SAMOA (Estado Independiente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John Morgan, Regulador</w:t>
            </w:r>
            <w:r w:rsidRPr="001C3337">
              <w:rPr>
                <w:szCs w:val="22"/>
                <w:lang w:val="es-ES"/>
              </w:rPr>
              <w:br/>
              <w:t>Oficina del Regulador</w:t>
            </w:r>
            <w:r w:rsidRPr="001C3337">
              <w:rPr>
                <w:szCs w:val="22"/>
                <w:lang w:val="es-ES"/>
              </w:rPr>
              <w:br/>
              <w:t>Private Bag</w:t>
            </w:r>
            <w:r w:rsidRPr="001C3337">
              <w:rPr>
                <w:szCs w:val="22"/>
                <w:lang w:val="es-ES"/>
              </w:rPr>
              <w:br/>
              <w:t>APIA, Samoa</w:t>
            </w:r>
            <w:r w:rsidRPr="001C3337">
              <w:rPr>
                <w:szCs w:val="22"/>
                <w:lang w:val="es-ES"/>
              </w:rPr>
              <w:br/>
              <w:t>+685 30282</w:t>
            </w:r>
            <w:r w:rsidRPr="001C3337">
              <w:rPr>
                <w:szCs w:val="22"/>
                <w:lang w:val="es-ES"/>
              </w:rPr>
              <w:br/>
              <w:t>+685 30281 (fax)</w:t>
            </w:r>
            <w:r w:rsidRPr="001C3337">
              <w:rPr>
                <w:szCs w:val="22"/>
                <w:lang w:val="es-ES"/>
              </w:rPr>
              <w:br/>
            </w:r>
            <w:hyperlink r:id="rId75" w:history="1">
              <w:r w:rsidRPr="001C3337">
                <w:rPr>
                  <w:rStyle w:val="Hyperlink"/>
                  <w:szCs w:val="22"/>
                  <w:lang w:val="es-ES"/>
                </w:rPr>
                <w:t>admin@regulator.gov.ws</w:t>
              </w:r>
            </w:hyperlink>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w:t>
            </w:r>
          </w:p>
        </w:tc>
      </w:tr>
      <w:tr w:rsidR="00A360EA" w:rsidRPr="000F4A0D"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SENEGAL (República de</w:t>
            </w:r>
            <w:r>
              <w:rPr>
                <w:szCs w:val="22"/>
                <w:lang w:val="es-ES"/>
              </w:rPr>
              <w:t>l</w:t>
            </w:r>
            <w:r w:rsidRPr="001C3337">
              <w:rPr>
                <w:szCs w:val="22"/>
                <w:lang w:val="es-ES"/>
              </w:rPr>
              <w:t>)</w:t>
            </w:r>
          </w:p>
          <w:p w:rsidR="00A360EA" w:rsidRPr="001C3337" w:rsidRDefault="00A360EA" w:rsidP="00B76E24">
            <w:pPr>
              <w:spacing w:before="0"/>
              <w:jc w:val="center"/>
              <w:rPr>
                <w:i/>
                <w:szCs w:val="22"/>
                <w:lang w:val="es-ES"/>
              </w:rPr>
            </w:pPr>
            <w:r w:rsidRPr="001C3337">
              <w:rPr>
                <w:i/>
                <w:szCs w:val="22"/>
                <w:lang w:val="es-ES"/>
              </w:rPr>
              <w:t>Francés</w:t>
            </w:r>
          </w:p>
        </w:tc>
        <w:tc>
          <w:tcPr>
            <w:tcW w:w="5709" w:type="dxa"/>
            <w:vAlign w:val="center"/>
          </w:tcPr>
          <w:p w:rsidR="00A360EA" w:rsidRPr="001C3337" w:rsidRDefault="00A360EA" w:rsidP="00D27436">
            <w:pPr>
              <w:spacing w:before="0"/>
              <w:jc w:val="center"/>
              <w:rPr>
                <w:rStyle w:val="Hyperlink"/>
                <w:szCs w:val="22"/>
                <w:lang w:val="es-ES"/>
              </w:rPr>
            </w:pPr>
            <w:r w:rsidRPr="001C3337">
              <w:rPr>
                <w:szCs w:val="22"/>
                <w:lang w:val="es-ES"/>
              </w:rPr>
              <w:t xml:space="preserve">Agencia Reguladora de Telecomunicaciones (ARTP): </w:t>
            </w:r>
            <w:hyperlink r:id="rId76" w:history="1">
              <w:r w:rsidRPr="001C3337">
                <w:rPr>
                  <w:rStyle w:val="Hyperlink"/>
                  <w:szCs w:val="22"/>
                  <w:lang w:val="es-ES"/>
                </w:rPr>
                <w:t>www.artp-senegal.org</w:t>
              </w:r>
            </w:hyperlink>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Sí, incluidos planes de frecuencias</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SEYCHELLES (República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rStyle w:val="Hyperlink"/>
                <w:szCs w:val="22"/>
                <w:lang w:val="es-ES"/>
              </w:rPr>
            </w:pPr>
            <w:r w:rsidRPr="001C3337">
              <w:rPr>
                <w:szCs w:val="22"/>
                <w:lang w:val="es-ES"/>
              </w:rPr>
              <w:t>Ninguno</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Sí</w:t>
            </w:r>
          </w:p>
        </w:tc>
      </w:tr>
      <w:tr w:rsidR="00A360EA" w:rsidRPr="001C3337" w:rsidTr="00936680">
        <w:trPr>
          <w:jc w:val="center"/>
        </w:trPr>
        <w:tc>
          <w:tcPr>
            <w:tcW w:w="1714" w:type="dxa"/>
            <w:vAlign w:val="center"/>
          </w:tcPr>
          <w:p w:rsidR="00A360EA" w:rsidRPr="001C3337" w:rsidRDefault="00A360EA" w:rsidP="00642B71">
            <w:pPr>
              <w:spacing w:before="0"/>
              <w:jc w:val="center"/>
              <w:rPr>
                <w:szCs w:val="22"/>
                <w:lang w:val="es-ES"/>
              </w:rPr>
            </w:pPr>
            <w:r>
              <w:rPr>
                <w:szCs w:val="22"/>
                <w:lang w:val="es-ES"/>
              </w:rPr>
              <w:t>SUIZA (Confederación</w:t>
            </w:r>
            <w:r w:rsidRPr="001C3337">
              <w:rPr>
                <w:szCs w:val="22"/>
                <w:lang w:val="es-ES"/>
              </w:rPr>
              <w:t>)</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Planes para algunas bandas</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TANZANÍA (República Unida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rStyle w:val="Hyperlink"/>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Sí</w:t>
            </w:r>
          </w:p>
        </w:tc>
      </w:tr>
      <w:tr w:rsidR="00A360EA" w:rsidRPr="001C3337" w:rsidTr="00936680">
        <w:trPr>
          <w:jc w:val="center"/>
        </w:trPr>
        <w:tc>
          <w:tcPr>
            <w:tcW w:w="1714" w:type="dxa"/>
            <w:vAlign w:val="center"/>
          </w:tcPr>
          <w:p w:rsidR="00A360EA" w:rsidRPr="001C3337" w:rsidRDefault="00A360EA" w:rsidP="007A7492">
            <w:pPr>
              <w:keepNext/>
              <w:keepLines/>
              <w:spacing w:before="0"/>
              <w:jc w:val="center"/>
              <w:rPr>
                <w:szCs w:val="22"/>
                <w:lang w:val="es-ES"/>
              </w:rPr>
            </w:pPr>
            <w:r w:rsidRPr="001C3337">
              <w:rPr>
                <w:szCs w:val="22"/>
                <w:lang w:val="es-ES"/>
              </w:rPr>
              <w:lastRenderedPageBreak/>
              <w:t>TURQUÍA</w:t>
            </w:r>
          </w:p>
          <w:p w:rsidR="00A360EA" w:rsidRPr="001C3337" w:rsidRDefault="00A360EA" w:rsidP="007A7492">
            <w:pPr>
              <w:keepNext/>
              <w:keepLines/>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7A7492">
            <w:pPr>
              <w:keepNext/>
              <w:keepLines/>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16"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7A7492">
            <w:pPr>
              <w:keepNext/>
              <w:keepLines/>
              <w:spacing w:before="0"/>
              <w:jc w:val="center"/>
              <w:rPr>
                <w:szCs w:val="22"/>
                <w:lang w:val="es-ES"/>
              </w:rPr>
            </w:pPr>
            <w:r w:rsidRPr="001C3337">
              <w:rPr>
                <w:szCs w:val="22"/>
                <w:lang w:val="es-ES"/>
              </w:rPr>
              <w:t>UZBEKISTÁN (República de)</w:t>
            </w:r>
          </w:p>
          <w:p w:rsidR="00A360EA" w:rsidRPr="001C3337" w:rsidRDefault="00A360EA" w:rsidP="007A7492">
            <w:pPr>
              <w:keepNext/>
              <w:keepLines/>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7A7492">
            <w:pPr>
              <w:keepNext/>
              <w:keepLines/>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c>
          <w:tcPr>
            <w:tcW w:w="1485" w:type="dxa"/>
            <w:vAlign w:val="center"/>
          </w:tcPr>
          <w:p w:rsidR="00A360EA" w:rsidRPr="001C3337" w:rsidRDefault="00A360EA" w:rsidP="007A7492">
            <w:pPr>
              <w:keepNext/>
              <w:keepLines/>
              <w:spacing w:before="0"/>
              <w:jc w:val="center"/>
              <w:rPr>
                <w:szCs w:val="22"/>
                <w:lang w:val="es-ES"/>
              </w:rPr>
            </w:pPr>
            <w:r w:rsidRPr="001C3337">
              <w:rPr>
                <w:szCs w:val="22"/>
                <w:lang w:val="es-ES"/>
              </w:rPr>
              <w:t>Sí</w:t>
            </w:r>
          </w:p>
        </w:tc>
        <w:tc>
          <w:tcPr>
            <w:tcW w:w="1701"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c>
          <w:tcPr>
            <w:tcW w:w="1716" w:type="dxa"/>
            <w:vAlign w:val="center"/>
          </w:tcPr>
          <w:p w:rsidR="00A360EA" w:rsidRPr="001C3337" w:rsidRDefault="00A360EA" w:rsidP="007A7492">
            <w:pPr>
              <w:keepNext/>
              <w:keepLines/>
              <w:spacing w:before="0"/>
              <w:jc w:val="center"/>
              <w:rPr>
                <w:szCs w:val="22"/>
                <w:lang w:val="es-ES"/>
              </w:rPr>
            </w:pPr>
            <w:r w:rsidRPr="001C3337">
              <w:rPr>
                <w:szCs w:val="22"/>
                <w:lang w:val="es-ES"/>
              </w:rPr>
              <w:t>No</w:t>
            </w:r>
          </w:p>
        </w:tc>
      </w:tr>
      <w:tr w:rsidR="00A360EA" w:rsidRPr="001C3337" w:rsidTr="00936680">
        <w:trPr>
          <w:jc w:val="center"/>
        </w:trPr>
        <w:tc>
          <w:tcPr>
            <w:tcW w:w="1714" w:type="dxa"/>
            <w:vAlign w:val="center"/>
          </w:tcPr>
          <w:p w:rsidR="00A360EA" w:rsidRPr="001C3337" w:rsidRDefault="00A360EA" w:rsidP="00B76E24">
            <w:pPr>
              <w:spacing w:before="0"/>
              <w:jc w:val="center"/>
              <w:rPr>
                <w:szCs w:val="22"/>
                <w:lang w:val="es-ES"/>
              </w:rPr>
            </w:pPr>
            <w:r w:rsidRPr="001C3337">
              <w:rPr>
                <w:szCs w:val="22"/>
                <w:lang w:val="es-ES"/>
              </w:rPr>
              <w:t>VIET NAM (República Socialista de)</w:t>
            </w:r>
          </w:p>
          <w:p w:rsidR="00A360EA" w:rsidRPr="001C3337" w:rsidRDefault="00A360EA" w:rsidP="00B76E24">
            <w:pPr>
              <w:spacing w:before="0"/>
              <w:jc w:val="center"/>
              <w:rPr>
                <w:i/>
                <w:szCs w:val="22"/>
                <w:lang w:val="es-ES"/>
              </w:rPr>
            </w:pPr>
            <w:r w:rsidRPr="001C3337">
              <w:rPr>
                <w:i/>
                <w:szCs w:val="22"/>
                <w:lang w:val="es-ES"/>
              </w:rPr>
              <w:t>Inglés</w:t>
            </w:r>
          </w:p>
        </w:tc>
        <w:tc>
          <w:tcPr>
            <w:tcW w:w="5709" w:type="dxa"/>
            <w:vAlign w:val="center"/>
          </w:tcPr>
          <w:p w:rsidR="00A360EA" w:rsidRPr="001C3337" w:rsidRDefault="00A360EA" w:rsidP="00D27436">
            <w:pPr>
              <w:spacing w:before="0"/>
              <w:jc w:val="center"/>
              <w:rPr>
                <w:szCs w:val="22"/>
                <w:lang w:val="es-ES"/>
              </w:rPr>
            </w:pPr>
            <w:r w:rsidRPr="001C3337">
              <w:rPr>
                <w:szCs w:val="22"/>
                <w:lang w:val="es-ES"/>
              </w:rPr>
              <w:t>No se facilita</w:t>
            </w:r>
          </w:p>
        </w:tc>
        <w:tc>
          <w:tcPr>
            <w:tcW w:w="1776"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485" w:type="dxa"/>
            <w:vAlign w:val="center"/>
          </w:tcPr>
          <w:p w:rsidR="00A360EA" w:rsidRPr="001C3337" w:rsidRDefault="00A360EA" w:rsidP="00B76E24">
            <w:pPr>
              <w:spacing w:before="0"/>
              <w:jc w:val="center"/>
              <w:rPr>
                <w:szCs w:val="22"/>
                <w:lang w:val="es-ES"/>
              </w:rPr>
            </w:pPr>
            <w:r w:rsidRPr="001C3337">
              <w:rPr>
                <w:szCs w:val="22"/>
                <w:lang w:val="es-ES"/>
              </w:rPr>
              <w:t>Sí</w:t>
            </w:r>
          </w:p>
        </w:tc>
        <w:tc>
          <w:tcPr>
            <w:tcW w:w="1701" w:type="dxa"/>
            <w:vAlign w:val="center"/>
          </w:tcPr>
          <w:p w:rsidR="00A360EA" w:rsidRPr="001C3337" w:rsidRDefault="00A360EA" w:rsidP="00B76E24">
            <w:pPr>
              <w:spacing w:before="0"/>
              <w:jc w:val="center"/>
              <w:rPr>
                <w:szCs w:val="22"/>
                <w:lang w:val="es-ES"/>
              </w:rPr>
            </w:pPr>
            <w:r w:rsidRPr="001C3337">
              <w:rPr>
                <w:szCs w:val="22"/>
                <w:lang w:val="es-ES"/>
              </w:rPr>
              <w:t>No</w:t>
            </w:r>
          </w:p>
        </w:tc>
        <w:tc>
          <w:tcPr>
            <w:tcW w:w="1716" w:type="dxa"/>
            <w:vAlign w:val="center"/>
          </w:tcPr>
          <w:p w:rsidR="00A360EA" w:rsidRPr="001C3337" w:rsidRDefault="00A360EA" w:rsidP="00B76E24">
            <w:pPr>
              <w:spacing w:before="0"/>
              <w:jc w:val="center"/>
              <w:rPr>
                <w:szCs w:val="22"/>
                <w:lang w:val="es-ES"/>
              </w:rPr>
            </w:pPr>
            <w:r w:rsidRPr="001C3337">
              <w:rPr>
                <w:szCs w:val="22"/>
                <w:lang w:val="es-ES"/>
              </w:rPr>
              <w:t>Notas al pie nacionales</w:t>
            </w:r>
          </w:p>
        </w:tc>
      </w:tr>
    </w:tbl>
    <w:p w:rsidR="003B4129" w:rsidRPr="001C3337" w:rsidRDefault="003B4129" w:rsidP="0011645C">
      <w:pPr>
        <w:pStyle w:val="FigureSource"/>
        <w:rPr>
          <w:lang w:val="es-ES"/>
        </w:rPr>
      </w:pPr>
    </w:p>
    <w:p w:rsidR="003B4129" w:rsidRPr="001C3337" w:rsidRDefault="003B4129" w:rsidP="002F463C">
      <w:pPr>
        <w:rPr>
          <w:lang w:val="es-ES"/>
        </w:rPr>
      </w:pPr>
    </w:p>
    <w:p w:rsidR="003B4129" w:rsidRPr="001C3337" w:rsidRDefault="003B4129" w:rsidP="002F463C">
      <w:pPr>
        <w:rPr>
          <w:lang w:val="es-ES"/>
        </w:rPr>
        <w:sectPr w:rsidR="003B4129" w:rsidRPr="001C3337" w:rsidSect="001F0BA9">
          <w:headerReference w:type="even" r:id="rId77"/>
          <w:headerReference w:type="default" r:id="rId78"/>
          <w:pgSz w:w="16834" w:h="11907" w:orient="landscape" w:code="9"/>
          <w:pgMar w:top="1134" w:right="1418" w:bottom="1134" w:left="1418" w:header="720" w:footer="720" w:gutter="0"/>
          <w:paperSrc w:first="15" w:other="15"/>
          <w:cols w:space="720"/>
          <w:docGrid w:linePitch="299"/>
        </w:sectPr>
      </w:pPr>
    </w:p>
    <w:p w:rsidR="003B4129" w:rsidRPr="001C3337" w:rsidRDefault="003B4129" w:rsidP="00D24C7A">
      <w:pPr>
        <w:pStyle w:val="AnnexNotitle"/>
        <w:rPr>
          <w:lang w:val="es-ES"/>
        </w:rPr>
      </w:pPr>
      <w:r w:rsidRPr="001C3337">
        <w:rPr>
          <w:lang w:val="es-ES"/>
        </w:rPr>
        <w:lastRenderedPageBreak/>
        <w:t>Anex</w:t>
      </w:r>
      <w:r w:rsidR="00D24C7A" w:rsidRPr="001C3337">
        <w:rPr>
          <w:lang w:val="es-ES"/>
        </w:rPr>
        <w:t>o</w:t>
      </w:r>
      <w:r w:rsidRPr="001C3337">
        <w:rPr>
          <w:lang w:val="es-ES"/>
        </w:rPr>
        <w:t xml:space="preserve"> 3</w:t>
      </w:r>
      <w:r w:rsidRPr="001C3337">
        <w:rPr>
          <w:lang w:val="es-ES"/>
        </w:rPr>
        <w:br/>
      </w:r>
      <w:r w:rsidRPr="001C3337">
        <w:rPr>
          <w:lang w:val="es-ES"/>
        </w:rPr>
        <w:br/>
        <w:t>Extract</w:t>
      </w:r>
      <w:r w:rsidR="00D24C7A" w:rsidRPr="001C3337">
        <w:rPr>
          <w:lang w:val="es-ES"/>
        </w:rPr>
        <w:t>o de respuesta de</w:t>
      </w:r>
      <w:r w:rsidRPr="001C3337">
        <w:rPr>
          <w:lang w:val="es-ES"/>
        </w:rPr>
        <w:t xml:space="preserve"> Belize</w:t>
      </w:r>
    </w:p>
    <w:p w:rsidR="0011645C" w:rsidRPr="001C3337" w:rsidRDefault="0011645C" w:rsidP="0011645C">
      <w:pPr>
        <w:pStyle w:val="Normalaftertitle"/>
        <w:rPr>
          <w:lang w:val="es-ES"/>
        </w:rPr>
      </w:pPr>
    </w:p>
    <w:p w:rsidR="003B4129" w:rsidRPr="001C3337" w:rsidRDefault="003B4129" w:rsidP="0011645C">
      <w:pPr>
        <w:pStyle w:val="FigureTitle"/>
        <w:rPr>
          <w:lang w:val="es-ES"/>
        </w:rPr>
      </w:pPr>
    </w:p>
    <w:tbl>
      <w:tblPr>
        <w:tblW w:w="0" w:type="auto"/>
        <w:jc w:val="center"/>
        <w:tblInd w:w="-2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951"/>
        <w:gridCol w:w="4820"/>
      </w:tblGrid>
      <w:tr w:rsidR="003B4129" w:rsidRPr="001C3337" w:rsidTr="00982ADA">
        <w:trPr>
          <w:jc w:val="center"/>
        </w:trPr>
        <w:tc>
          <w:tcPr>
            <w:tcW w:w="3951" w:type="dxa"/>
          </w:tcPr>
          <w:p w:rsidR="003B4129" w:rsidRPr="001C3337" w:rsidRDefault="003B4129" w:rsidP="003B4129">
            <w:pPr>
              <w:pStyle w:val="Tablehead"/>
              <w:rPr>
                <w:lang w:val="es-ES"/>
              </w:rPr>
            </w:pPr>
            <w:r w:rsidRPr="001C3337">
              <w:rPr>
                <w:lang w:val="es-ES"/>
              </w:rPr>
              <w:t>BAND</w:t>
            </w:r>
            <w:r w:rsidR="00982ADA" w:rsidRPr="001C3337">
              <w:rPr>
                <w:lang w:val="es-ES"/>
              </w:rPr>
              <w:t>A</w:t>
            </w:r>
            <w:r w:rsidRPr="001C3337">
              <w:rPr>
                <w:lang w:val="es-ES"/>
              </w:rPr>
              <w:t>S</w:t>
            </w:r>
            <w:r w:rsidR="00982ADA" w:rsidRPr="001C3337">
              <w:rPr>
                <w:lang w:val="es-ES"/>
              </w:rPr>
              <w:t xml:space="preserve"> DE FRECUENCIA</w:t>
            </w:r>
            <w:r w:rsidRPr="001C3337">
              <w:rPr>
                <w:lang w:val="es-ES"/>
              </w:rPr>
              <w:t xml:space="preserve"> – MHz</w:t>
            </w:r>
          </w:p>
        </w:tc>
        <w:tc>
          <w:tcPr>
            <w:tcW w:w="4820" w:type="dxa"/>
          </w:tcPr>
          <w:p w:rsidR="003B4129" w:rsidRPr="001C3337" w:rsidRDefault="003B4129" w:rsidP="00982ADA">
            <w:pPr>
              <w:pStyle w:val="Tablehead"/>
              <w:rPr>
                <w:lang w:val="es-ES"/>
              </w:rPr>
            </w:pPr>
            <w:r w:rsidRPr="001C3337">
              <w:rPr>
                <w:lang w:val="es-ES"/>
              </w:rPr>
              <w:t>SERVIC</w:t>
            </w:r>
            <w:r w:rsidR="00982ADA" w:rsidRPr="001C3337">
              <w:rPr>
                <w:lang w:val="es-ES"/>
              </w:rPr>
              <w:t>IO Y OBSERVACIONES</w:t>
            </w:r>
          </w:p>
        </w:tc>
      </w:tr>
      <w:tr w:rsidR="00251391" w:rsidRPr="001C3337" w:rsidTr="00982ADA">
        <w:trPr>
          <w:jc w:val="center"/>
        </w:trPr>
        <w:tc>
          <w:tcPr>
            <w:tcW w:w="3951" w:type="dxa"/>
          </w:tcPr>
          <w:p w:rsidR="00251391" w:rsidRPr="001C3337" w:rsidRDefault="00251391" w:rsidP="003B4129">
            <w:pPr>
              <w:pStyle w:val="Tabletext"/>
              <w:jc w:val="center"/>
              <w:rPr>
                <w:lang w:val="es-ES"/>
              </w:rPr>
            </w:pPr>
            <w:r w:rsidRPr="001C3337">
              <w:rPr>
                <w:lang w:val="es-ES"/>
              </w:rPr>
              <w:t>4 200.000-4 400.000</w:t>
            </w:r>
          </w:p>
        </w:tc>
        <w:tc>
          <w:tcPr>
            <w:tcW w:w="4820" w:type="dxa"/>
          </w:tcPr>
          <w:p w:rsidR="00251391" w:rsidRPr="001C3337" w:rsidRDefault="00251391" w:rsidP="00251391">
            <w:pPr>
              <w:pStyle w:val="Tabletext"/>
              <w:jc w:val="left"/>
              <w:rPr>
                <w:rFonts w:asciiTheme="majorBidi" w:hAnsiTheme="majorBidi" w:cstheme="majorBidi"/>
                <w:szCs w:val="22"/>
                <w:lang w:val="es-ES"/>
              </w:rPr>
            </w:pPr>
            <w:r w:rsidRPr="001C3337">
              <w:rPr>
                <w:rFonts w:asciiTheme="majorBidi" w:hAnsiTheme="majorBidi" w:cstheme="majorBidi"/>
                <w:szCs w:val="22"/>
                <w:lang w:val="es-ES"/>
              </w:rPr>
              <w:t xml:space="preserve">Radionavegación aeronáutica </w:t>
            </w:r>
          </w:p>
        </w:tc>
      </w:tr>
      <w:tr w:rsidR="00251391" w:rsidRPr="001C3337" w:rsidTr="00982ADA">
        <w:trPr>
          <w:jc w:val="center"/>
        </w:trPr>
        <w:tc>
          <w:tcPr>
            <w:tcW w:w="3951" w:type="dxa"/>
          </w:tcPr>
          <w:p w:rsidR="00251391" w:rsidRPr="001C3337" w:rsidRDefault="00251391" w:rsidP="003B4129">
            <w:pPr>
              <w:pStyle w:val="Tabletext"/>
              <w:jc w:val="center"/>
              <w:rPr>
                <w:lang w:val="es-ES"/>
              </w:rPr>
            </w:pPr>
            <w:r w:rsidRPr="001C3337">
              <w:rPr>
                <w:lang w:val="es-ES"/>
              </w:rPr>
              <w:t>4 400.000-4 500.000</w:t>
            </w:r>
          </w:p>
        </w:tc>
        <w:tc>
          <w:tcPr>
            <w:tcW w:w="4820" w:type="dxa"/>
          </w:tcPr>
          <w:p w:rsidR="00251391" w:rsidRPr="001C3337" w:rsidRDefault="00251391" w:rsidP="00251391">
            <w:pPr>
              <w:pStyle w:val="Tabletext"/>
              <w:jc w:val="left"/>
              <w:rPr>
                <w:rFonts w:asciiTheme="majorBidi" w:hAnsiTheme="majorBidi" w:cstheme="majorBidi"/>
                <w:szCs w:val="22"/>
                <w:lang w:val="es-ES"/>
              </w:rPr>
            </w:pPr>
            <w:r w:rsidRPr="001C3337">
              <w:rPr>
                <w:rFonts w:asciiTheme="majorBidi" w:hAnsiTheme="majorBidi" w:cstheme="majorBidi"/>
                <w:szCs w:val="22"/>
                <w:lang w:val="es-ES"/>
              </w:rPr>
              <w:t>Fijo y móvil</w:t>
            </w:r>
          </w:p>
        </w:tc>
      </w:tr>
      <w:tr w:rsidR="00251391" w:rsidRPr="000F4A0D" w:rsidTr="00982ADA">
        <w:trPr>
          <w:jc w:val="center"/>
        </w:trPr>
        <w:tc>
          <w:tcPr>
            <w:tcW w:w="3951" w:type="dxa"/>
          </w:tcPr>
          <w:p w:rsidR="00251391" w:rsidRPr="001C3337" w:rsidRDefault="00251391" w:rsidP="003B4129">
            <w:pPr>
              <w:pStyle w:val="Tabletext"/>
              <w:jc w:val="center"/>
              <w:rPr>
                <w:lang w:val="es-ES"/>
              </w:rPr>
            </w:pPr>
            <w:r w:rsidRPr="001C3337">
              <w:rPr>
                <w:lang w:val="es-ES"/>
              </w:rPr>
              <w:t>4 500.000-4 800.000</w:t>
            </w:r>
          </w:p>
        </w:tc>
        <w:tc>
          <w:tcPr>
            <w:tcW w:w="4820" w:type="dxa"/>
          </w:tcPr>
          <w:p w:rsidR="00251391" w:rsidRPr="001C3337" w:rsidRDefault="00251391" w:rsidP="00251391">
            <w:pPr>
              <w:pStyle w:val="Tabletext"/>
              <w:jc w:val="left"/>
              <w:rPr>
                <w:rFonts w:asciiTheme="majorBidi" w:hAnsiTheme="majorBidi" w:cstheme="majorBidi"/>
                <w:szCs w:val="22"/>
                <w:lang w:val="es-ES"/>
              </w:rPr>
            </w:pPr>
            <w:r w:rsidRPr="001C3337">
              <w:rPr>
                <w:rFonts w:asciiTheme="majorBidi" w:hAnsiTheme="majorBidi" w:cstheme="majorBidi"/>
                <w:szCs w:val="22"/>
                <w:lang w:val="es-ES"/>
              </w:rPr>
              <w:t>Fijo y móvil</w:t>
            </w:r>
            <w:r w:rsidRPr="001C3337">
              <w:rPr>
                <w:rFonts w:asciiTheme="majorBidi" w:hAnsiTheme="majorBidi" w:cstheme="majorBidi"/>
                <w:szCs w:val="22"/>
                <w:lang w:val="es-ES"/>
              </w:rPr>
              <w:br/>
              <w:t xml:space="preserve">Servicio fijo por satélite  s-e </w:t>
            </w:r>
          </w:p>
        </w:tc>
      </w:tr>
      <w:tr w:rsidR="00251391" w:rsidRPr="001C3337" w:rsidTr="00982ADA">
        <w:trPr>
          <w:jc w:val="center"/>
        </w:trPr>
        <w:tc>
          <w:tcPr>
            <w:tcW w:w="3951" w:type="dxa"/>
          </w:tcPr>
          <w:p w:rsidR="00251391" w:rsidRPr="001C3337" w:rsidRDefault="00251391" w:rsidP="003B4129">
            <w:pPr>
              <w:pStyle w:val="Tabletext"/>
              <w:jc w:val="center"/>
              <w:rPr>
                <w:lang w:val="es-ES"/>
              </w:rPr>
            </w:pPr>
            <w:r w:rsidRPr="001C3337">
              <w:rPr>
                <w:lang w:val="es-ES"/>
              </w:rPr>
              <w:t>4 800.000-5 725.000</w:t>
            </w:r>
          </w:p>
        </w:tc>
        <w:tc>
          <w:tcPr>
            <w:tcW w:w="4820" w:type="dxa"/>
          </w:tcPr>
          <w:p w:rsidR="00251391" w:rsidRPr="001C3337" w:rsidRDefault="00251391" w:rsidP="00251391">
            <w:pPr>
              <w:pStyle w:val="Tabletext"/>
              <w:jc w:val="left"/>
              <w:rPr>
                <w:rFonts w:asciiTheme="majorBidi" w:hAnsiTheme="majorBidi" w:cstheme="majorBidi"/>
                <w:szCs w:val="22"/>
                <w:lang w:val="es-ES"/>
              </w:rPr>
            </w:pPr>
            <w:r w:rsidRPr="001C3337">
              <w:rPr>
                <w:rFonts w:asciiTheme="majorBidi" w:hAnsiTheme="majorBidi" w:cstheme="majorBidi"/>
                <w:szCs w:val="22"/>
                <w:lang w:val="es-ES"/>
              </w:rPr>
              <w:t xml:space="preserve">Reservado. De acuerdo con el Reglamento de Radiocomunicaciones/Plan Regional de las Américas de CITEL </w:t>
            </w:r>
          </w:p>
        </w:tc>
      </w:tr>
      <w:tr w:rsidR="00251391" w:rsidRPr="001C3337" w:rsidTr="00982ADA">
        <w:trPr>
          <w:jc w:val="center"/>
        </w:trPr>
        <w:tc>
          <w:tcPr>
            <w:tcW w:w="3951" w:type="dxa"/>
          </w:tcPr>
          <w:p w:rsidR="00251391" w:rsidRPr="001C3337" w:rsidRDefault="00251391" w:rsidP="003B4129">
            <w:pPr>
              <w:pStyle w:val="Tabletext"/>
              <w:jc w:val="center"/>
              <w:rPr>
                <w:lang w:val="es-ES"/>
              </w:rPr>
            </w:pPr>
            <w:r w:rsidRPr="001C3337">
              <w:rPr>
                <w:lang w:val="es-ES"/>
              </w:rPr>
              <w:t>5 725.000-5 850.000</w:t>
            </w:r>
          </w:p>
        </w:tc>
        <w:tc>
          <w:tcPr>
            <w:tcW w:w="4820" w:type="dxa"/>
          </w:tcPr>
          <w:p w:rsidR="00251391" w:rsidRPr="001C3337" w:rsidRDefault="00251391" w:rsidP="00251391">
            <w:pPr>
              <w:pStyle w:val="Tabletext"/>
              <w:jc w:val="left"/>
              <w:rPr>
                <w:rFonts w:asciiTheme="majorBidi" w:hAnsiTheme="majorBidi" w:cstheme="majorBidi"/>
                <w:szCs w:val="22"/>
                <w:lang w:val="es-ES"/>
              </w:rPr>
            </w:pPr>
            <w:r w:rsidRPr="001C3337">
              <w:rPr>
                <w:rFonts w:asciiTheme="majorBidi" w:hAnsiTheme="majorBidi" w:cstheme="majorBidi"/>
                <w:szCs w:val="22"/>
                <w:lang w:val="es-ES"/>
              </w:rPr>
              <w:t>Fijo y móvil – Reservado</w:t>
            </w:r>
          </w:p>
        </w:tc>
      </w:tr>
      <w:tr w:rsidR="00251391" w:rsidRPr="001C3337" w:rsidTr="00982ADA">
        <w:trPr>
          <w:jc w:val="center"/>
        </w:trPr>
        <w:tc>
          <w:tcPr>
            <w:tcW w:w="3951" w:type="dxa"/>
          </w:tcPr>
          <w:p w:rsidR="00251391" w:rsidRPr="001C3337" w:rsidRDefault="00251391" w:rsidP="003B4129">
            <w:pPr>
              <w:pStyle w:val="Tabletext"/>
              <w:jc w:val="center"/>
              <w:rPr>
                <w:lang w:val="es-ES"/>
              </w:rPr>
            </w:pPr>
            <w:r w:rsidRPr="001C3337">
              <w:rPr>
                <w:lang w:val="es-ES"/>
              </w:rPr>
              <w:t>5 850.000-5 925.000</w:t>
            </w:r>
          </w:p>
        </w:tc>
        <w:tc>
          <w:tcPr>
            <w:tcW w:w="4820" w:type="dxa"/>
          </w:tcPr>
          <w:p w:rsidR="00251391" w:rsidRPr="001C3337" w:rsidRDefault="00251391" w:rsidP="00251391">
            <w:pPr>
              <w:pStyle w:val="Tabletext"/>
              <w:jc w:val="left"/>
              <w:rPr>
                <w:rFonts w:asciiTheme="majorBidi" w:hAnsiTheme="majorBidi" w:cstheme="majorBidi"/>
                <w:szCs w:val="22"/>
                <w:lang w:val="es-ES"/>
              </w:rPr>
            </w:pPr>
            <w:r w:rsidRPr="001C3337">
              <w:rPr>
                <w:rFonts w:asciiTheme="majorBidi" w:hAnsiTheme="majorBidi" w:cstheme="majorBidi"/>
                <w:szCs w:val="22"/>
                <w:lang w:val="es-ES"/>
              </w:rPr>
              <w:t xml:space="preserve">Servicio fijo y móvil </w:t>
            </w:r>
            <w:r w:rsidRPr="001C3337">
              <w:rPr>
                <w:rFonts w:asciiTheme="majorBidi" w:hAnsiTheme="majorBidi" w:cstheme="majorBidi"/>
                <w:szCs w:val="22"/>
                <w:lang w:val="es-ES"/>
              </w:rPr>
              <w:br/>
              <w:t>Servicio fijo por satélite  e-s</w:t>
            </w:r>
          </w:p>
        </w:tc>
      </w:tr>
      <w:tr w:rsidR="00251391" w:rsidRPr="001C3337" w:rsidTr="00982ADA">
        <w:trPr>
          <w:jc w:val="center"/>
        </w:trPr>
        <w:tc>
          <w:tcPr>
            <w:tcW w:w="3951" w:type="dxa"/>
          </w:tcPr>
          <w:p w:rsidR="00251391" w:rsidRPr="001C3337" w:rsidRDefault="00251391" w:rsidP="003B4129">
            <w:pPr>
              <w:pStyle w:val="Tabletext"/>
              <w:jc w:val="center"/>
              <w:rPr>
                <w:lang w:val="es-ES"/>
              </w:rPr>
            </w:pPr>
            <w:r w:rsidRPr="001C3337">
              <w:rPr>
                <w:lang w:val="es-ES"/>
              </w:rPr>
              <w:t>5 925.000-6 300.000</w:t>
            </w:r>
          </w:p>
        </w:tc>
        <w:tc>
          <w:tcPr>
            <w:tcW w:w="4820" w:type="dxa"/>
          </w:tcPr>
          <w:p w:rsidR="00251391" w:rsidRPr="001C3337" w:rsidRDefault="00251391" w:rsidP="00251391">
            <w:pPr>
              <w:pStyle w:val="Tabletext"/>
              <w:jc w:val="left"/>
              <w:rPr>
                <w:rFonts w:asciiTheme="majorBidi" w:hAnsiTheme="majorBidi" w:cstheme="majorBidi"/>
                <w:szCs w:val="22"/>
                <w:lang w:val="es-ES"/>
              </w:rPr>
            </w:pPr>
            <w:r w:rsidRPr="001C3337">
              <w:rPr>
                <w:rFonts w:asciiTheme="majorBidi" w:hAnsiTheme="majorBidi" w:cstheme="majorBidi"/>
                <w:szCs w:val="22"/>
                <w:lang w:val="es-ES"/>
              </w:rPr>
              <w:t>Servicio fijo</w:t>
            </w:r>
            <w:r w:rsidRPr="001C3337">
              <w:rPr>
                <w:rFonts w:asciiTheme="majorBidi" w:hAnsiTheme="majorBidi" w:cstheme="majorBidi"/>
                <w:szCs w:val="22"/>
                <w:lang w:val="es-ES"/>
              </w:rPr>
              <w:br/>
              <w:t>Servicio fijo por satélite  e-s</w:t>
            </w:r>
          </w:p>
        </w:tc>
      </w:tr>
      <w:tr w:rsidR="00251391" w:rsidRPr="001C3337" w:rsidTr="00982ADA">
        <w:trPr>
          <w:jc w:val="center"/>
        </w:trPr>
        <w:tc>
          <w:tcPr>
            <w:tcW w:w="3951" w:type="dxa"/>
          </w:tcPr>
          <w:p w:rsidR="00251391" w:rsidRPr="001C3337" w:rsidRDefault="00251391" w:rsidP="003B4129">
            <w:pPr>
              <w:pStyle w:val="Tabletext"/>
              <w:jc w:val="center"/>
              <w:rPr>
                <w:lang w:val="es-ES"/>
              </w:rPr>
            </w:pPr>
            <w:r w:rsidRPr="001C3337">
              <w:rPr>
                <w:lang w:val="es-ES"/>
              </w:rPr>
              <w:t>6 300.000-7 100.000</w:t>
            </w:r>
          </w:p>
        </w:tc>
        <w:tc>
          <w:tcPr>
            <w:tcW w:w="4820" w:type="dxa"/>
          </w:tcPr>
          <w:p w:rsidR="00251391" w:rsidRPr="001C3337" w:rsidRDefault="00251391" w:rsidP="00251391">
            <w:pPr>
              <w:pStyle w:val="Tabletext"/>
              <w:jc w:val="left"/>
              <w:rPr>
                <w:rFonts w:asciiTheme="majorBidi" w:hAnsiTheme="majorBidi" w:cstheme="majorBidi"/>
                <w:szCs w:val="22"/>
                <w:lang w:val="es-ES"/>
              </w:rPr>
            </w:pPr>
            <w:r w:rsidRPr="001C3337">
              <w:rPr>
                <w:rFonts w:asciiTheme="majorBidi" w:hAnsiTheme="majorBidi" w:cstheme="majorBidi"/>
                <w:szCs w:val="22"/>
                <w:lang w:val="es-ES"/>
              </w:rPr>
              <w:t>Servicio fijo</w:t>
            </w:r>
            <w:r w:rsidR="008A6B55" w:rsidRPr="001C3337">
              <w:rPr>
                <w:rFonts w:asciiTheme="majorBidi" w:hAnsiTheme="majorBidi" w:cstheme="majorBidi"/>
                <w:szCs w:val="22"/>
                <w:lang w:val="es-ES"/>
              </w:rPr>
              <w:t xml:space="preserve"> – </w:t>
            </w:r>
            <w:r w:rsidRPr="001C3337">
              <w:rPr>
                <w:rFonts w:asciiTheme="majorBidi" w:hAnsiTheme="majorBidi" w:cstheme="majorBidi"/>
                <w:szCs w:val="22"/>
                <w:lang w:val="es-ES"/>
              </w:rPr>
              <w:t>Reservado</w:t>
            </w:r>
            <w:r w:rsidRPr="001C3337">
              <w:rPr>
                <w:rFonts w:asciiTheme="majorBidi" w:hAnsiTheme="majorBidi" w:cstheme="majorBidi"/>
                <w:szCs w:val="22"/>
                <w:lang w:val="es-ES"/>
              </w:rPr>
              <w:br/>
              <w:t>Servicio fijo por satélite  e-s</w:t>
            </w:r>
          </w:p>
        </w:tc>
      </w:tr>
      <w:tr w:rsidR="00251391" w:rsidRPr="001C3337" w:rsidTr="00982ADA">
        <w:trPr>
          <w:jc w:val="center"/>
        </w:trPr>
        <w:tc>
          <w:tcPr>
            <w:tcW w:w="3951" w:type="dxa"/>
          </w:tcPr>
          <w:p w:rsidR="00251391" w:rsidRPr="001C3337" w:rsidRDefault="00251391" w:rsidP="003B4129">
            <w:pPr>
              <w:pStyle w:val="Tabletext"/>
              <w:jc w:val="center"/>
              <w:rPr>
                <w:lang w:val="es-ES"/>
              </w:rPr>
            </w:pPr>
            <w:r w:rsidRPr="001C3337">
              <w:rPr>
                <w:lang w:val="es-ES"/>
              </w:rPr>
              <w:t>7 100.000-7 125.000</w:t>
            </w:r>
          </w:p>
        </w:tc>
        <w:tc>
          <w:tcPr>
            <w:tcW w:w="4820" w:type="dxa"/>
          </w:tcPr>
          <w:p w:rsidR="00251391" w:rsidRPr="001C3337" w:rsidRDefault="00251391" w:rsidP="00251391">
            <w:pPr>
              <w:pStyle w:val="Tabletext"/>
              <w:jc w:val="left"/>
              <w:rPr>
                <w:rFonts w:asciiTheme="majorBidi" w:hAnsiTheme="majorBidi" w:cstheme="majorBidi"/>
                <w:szCs w:val="22"/>
                <w:lang w:val="es-ES"/>
              </w:rPr>
            </w:pPr>
            <w:r w:rsidRPr="001C3337">
              <w:rPr>
                <w:rFonts w:asciiTheme="majorBidi" w:hAnsiTheme="majorBidi" w:cstheme="majorBidi"/>
                <w:szCs w:val="22"/>
                <w:lang w:val="es-ES"/>
              </w:rPr>
              <w:t xml:space="preserve">Fijo y móvil </w:t>
            </w:r>
          </w:p>
        </w:tc>
      </w:tr>
      <w:tr w:rsidR="00251391" w:rsidRPr="001C3337" w:rsidTr="00982ADA">
        <w:trPr>
          <w:jc w:val="center"/>
        </w:trPr>
        <w:tc>
          <w:tcPr>
            <w:tcW w:w="3951" w:type="dxa"/>
          </w:tcPr>
          <w:p w:rsidR="00251391" w:rsidRPr="001C3337" w:rsidRDefault="00251391" w:rsidP="003B4129">
            <w:pPr>
              <w:pStyle w:val="Tabletext"/>
              <w:jc w:val="center"/>
              <w:rPr>
                <w:lang w:val="es-ES"/>
              </w:rPr>
            </w:pPr>
            <w:r w:rsidRPr="001C3337">
              <w:rPr>
                <w:lang w:val="es-ES"/>
              </w:rPr>
              <w:t>7 125.000-7 425.000</w:t>
            </w:r>
          </w:p>
        </w:tc>
        <w:tc>
          <w:tcPr>
            <w:tcW w:w="4820" w:type="dxa"/>
          </w:tcPr>
          <w:p w:rsidR="00251391" w:rsidRPr="001C3337" w:rsidRDefault="00251391" w:rsidP="00251391">
            <w:pPr>
              <w:pStyle w:val="Tabletext"/>
              <w:jc w:val="left"/>
              <w:rPr>
                <w:rFonts w:asciiTheme="majorBidi" w:hAnsiTheme="majorBidi" w:cstheme="majorBidi"/>
                <w:szCs w:val="22"/>
                <w:lang w:val="es-ES"/>
              </w:rPr>
            </w:pPr>
            <w:r w:rsidRPr="001C3337">
              <w:rPr>
                <w:rFonts w:asciiTheme="majorBidi" w:hAnsiTheme="majorBidi" w:cstheme="majorBidi"/>
                <w:szCs w:val="22"/>
                <w:lang w:val="es-ES"/>
              </w:rPr>
              <w:t>Servicio fijo</w:t>
            </w:r>
            <w:r w:rsidR="008A6B55" w:rsidRPr="001C3337">
              <w:rPr>
                <w:rFonts w:asciiTheme="majorBidi" w:hAnsiTheme="majorBidi" w:cstheme="majorBidi"/>
                <w:szCs w:val="22"/>
                <w:lang w:val="es-ES"/>
              </w:rPr>
              <w:t xml:space="preserve"> – </w:t>
            </w:r>
            <w:r w:rsidRPr="001C3337">
              <w:rPr>
                <w:rFonts w:asciiTheme="majorBidi" w:hAnsiTheme="majorBidi" w:cstheme="majorBidi"/>
                <w:szCs w:val="22"/>
                <w:lang w:val="es-ES"/>
              </w:rPr>
              <w:t>Reservado</w:t>
            </w:r>
          </w:p>
        </w:tc>
      </w:tr>
      <w:tr w:rsidR="00251391" w:rsidRPr="001C3337" w:rsidTr="00982ADA">
        <w:trPr>
          <w:jc w:val="center"/>
        </w:trPr>
        <w:tc>
          <w:tcPr>
            <w:tcW w:w="3951" w:type="dxa"/>
          </w:tcPr>
          <w:p w:rsidR="00251391" w:rsidRPr="001C3337" w:rsidRDefault="00251391" w:rsidP="003B4129">
            <w:pPr>
              <w:pStyle w:val="Tabletext"/>
              <w:jc w:val="center"/>
              <w:rPr>
                <w:lang w:val="es-ES"/>
              </w:rPr>
            </w:pPr>
            <w:r w:rsidRPr="001C3337">
              <w:rPr>
                <w:lang w:val="es-ES"/>
              </w:rPr>
              <w:t>7 425.000-7 725.000</w:t>
            </w:r>
          </w:p>
        </w:tc>
        <w:tc>
          <w:tcPr>
            <w:tcW w:w="4820" w:type="dxa"/>
          </w:tcPr>
          <w:p w:rsidR="00251391" w:rsidRPr="001C3337" w:rsidRDefault="00251391" w:rsidP="00251391">
            <w:pPr>
              <w:pStyle w:val="Tabletext"/>
              <w:jc w:val="left"/>
              <w:rPr>
                <w:rFonts w:asciiTheme="majorBidi" w:hAnsiTheme="majorBidi" w:cstheme="majorBidi"/>
                <w:szCs w:val="22"/>
                <w:lang w:val="es-ES"/>
              </w:rPr>
            </w:pPr>
            <w:r w:rsidRPr="001C3337">
              <w:rPr>
                <w:rFonts w:asciiTheme="majorBidi" w:hAnsiTheme="majorBidi" w:cstheme="majorBidi"/>
                <w:szCs w:val="22"/>
                <w:lang w:val="es-ES"/>
              </w:rPr>
              <w:t>Servicio fijo</w:t>
            </w:r>
            <w:r w:rsidR="008A6B55" w:rsidRPr="001C3337">
              <w:rPr>
                <w:rFonts w:asciiTheme="majorBidi" w:hAnsiTheme="majorBidi" w:cstheme="majorBidi"/>
                <w:szCs w:val="22"/>
                <w:lang w:val="es-ES"/>
              </w:rPr>
              <w:t xml:space="preserve"> – </w:t>
            </w:r>
            <w:r w:rsidRPr="001C3337">
              <w:rPr>
                <w:rFonts w:asciiTheme="majorBidi" w:hAnsiTheme="majorBidi" w:cstheme="majorBidi"/>
                <w:szCs w:val="22"/>
                <w:lang w:val="es-ES"/>
              </w:rPr>
              <w:t>Reservado</w:t>
            </w:r>
          </w:p>
        </w:tc>
      </w:tr>
    </w:tbl>
    <w:p w:rsidR="002F463C" w:rsidRPr="001C3337" w:rsidRDefault="002F463C" w:rsidP="0011645C">
      <w:pPr>
        <w:pStyle w:val="FigureSource"/>
        <w:rPr>
          <w:lang w:val="es-ES"/>
        </w:rPr>
      </w:pPr>
    </w:p>
    <w:p w:rsidR="0011645C" w:rsidRPr="001C3337" w:rsidRDefault="0011645C" w:rsidP="002F463C">
      <w:pPr>
        <w:rPr>
          <w:lang w:val="es-ES"/>
        </w:rPr>
      </w:pPr>
    </w:p>
    <w:p w:rsidR="0011645C" w:rsidRPr="001C3337" w:rsidRDefault="0011645C" w:rsidP="002F463C">
      <w:pPr>
        <w:rPr>
          <w:lang w:val="es-ES"/>
        </w:rPr>
      </w:pPr>
    </w:p>
    <w:p w:rsidR="003B4129" w:rsidRPr="001C3337" w:rsidRDefault="003B4129" w:rsidP="0011645C">
      <w:pPr>
        <w:pStyle w:val="FigureSource"/>
        <w:rPr>
          <w:lang w:val="es-ES"/>
        </w:rPr>
        <w:sectPr w:rsidR="003B4129" w:rsidRPr="001C3337" w:rsidSect="00761109">
          <w:headerReference w:type="even" r:id="rId79"/>
          <w:type w:val="evenPage"/>
          <w:pgSz w:w="11907" w:h="16834" w:code="9"/>
          <w:pgMar w:top="1418" w:right="1134" w:bottom="1418" w:left="1134" w:header="720" w:footer="720" w:gutter="0"/>
          <w:paperSrc w:first="15" w:other="15"/>
          <w:cols w:space="720"/>
        </w:sectPr>
      </w:pPr>
    </w:p>
    <w:p w:rsidR="003B4129" w:rsidRPr="001C3337" w:rsidRDefault="003B4129" w:rsidP="006771B9">
      <w:pPr>
        <w:pStyle w:val="AnnexNotitle"/>
        <w:rPr>
          <w:lang w:val="es-ES"/>
        </w:rPr>
      </w:pPr>
      <w:r w:rsidRPr="001C3337">
        <w:rPr>
          <w:rFonts w:eastAsia="SimHei"/>
          <w:lang w:val="es-ES"/>
        </w:rPr>
        <w:lastRenderedPageBreak/>
        <w:t>Anex</w:t>
      </w:r>
      <w:r w:rsidR="006771B9" w:rsidRPr="001C3337">
        <w:rPr>
          <w:rFonts w:eastAsia="SimHei"/>
          <w:lang w:val="es-ES"/>
        </w:rPr>
        <w:t>o</w:t>
      </w:r>
      <w:r w:rsidRPr="001C3337">
        <w:rPr>
          <w:rFonts w:eastAsia="SimHei"/>
          <w:lang w:val="es-ES"/>
        </w:rPr>
        <w:t xml:space="preserve"> 4</w:t>
      </w:r>
      <w:r w:rsidRPr="001C3337">
        <w:rPr>
          <w:rFonts w:eastAsia="SimHei"/>
          <w:lang w:val="es-ES"/>
        </w:rPr>
        <w:br/>
      </w:r>
      <w:r w:rsidRPr="001C3337">
        <w:rPr>
          <w:rStyle w:val="CEODocTitle-1lineChar"/>
          <w:rFonts w:ascii="Times New Roman" w:hAnsi="Times New Roman" w:cs="Times New Roman"/>
          <w:bCs w:val="0"/>
          <w:szCs w:val="24"/>
          <w:lang w:val="es-ES"/>
        </w:rPr>
        <w:br/>
      </w:r>
      <w:r w:rsidR="006771B9" w:rsidRPr="001C3337">
        <w:rPr>
          <w:bCs/>
          <w:lang w:val="es-ES"/>
        </w:rPr>
        <w:t>Extracto de la respuesta de la República de Seychelles</w:t>
      </w:r>
    </w:p>
    <w:p w:rsidR="0011645C" w:rsidRPr="001C3337" w:rsidRDefault="0011645C" w:rsidP="0011645C">
      <w:pPr>
        <w:pStyle w:val="Normalaftertitle"/>
        <w:rPr>
          <w:lang w:val="es-ES"/>
        </w:rPr>
      </w:pPr>
    </w:p>
    <w:p w:rsidR="003B4129" w:rsidRPr="001C3337" w:rsidRDefault="003B4129" w:rsidP="0011645C">
      <w:pPr>
        <w:pStyle w:val="FigureTitle"/>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699"/>
        <w:gridCol w:w="2699"/>
        <w:gridCol w:w="2000"/>
        <w:gridCol w:w="2070"/>
        <w:gridCol w:w="2047"/>
      </w:tblGrid>
      <w:tr w:rsidR="003B4129" w:rsidRPr="001C3337" w:rsidTr="00D5524E">
        <w:trPr>
          <w:tblHeader/>
          <w:jc w:val="center"/>
        </w:trPr>
        <w:tc>
          <w:tcPr>
            <w:tcW w:w="0" w:type="auto"/>
            <w:gridSpan w:val="3"/>
          </w:tcPr>
          <w:p w:rsidR="003B4129" w:rsidRPr="001C3337" w:rsidRDefault="001F76C8" w:rsidP="001F76C8">
            <w:pPr>
              <w:pStyle w:val="Tablehead"/>
              <w:rPr>
                <w:szCs w:val="18"/>
                <w:lang w:val="es-ES"/>
              </w:rPr>
            </w:pPr>
            <w:r w:rsidRPr="001C3337">
              <w:rPr>
                <w:bCs/>
                <w:szCs w:val="18"/>
                <w:lang w:val="es-ES"/>
              </w:rPr>
              <w:t>Atribuciones internacionales a los servicios</w:t>
            </w:r>
            <w:r w:rsidR="003B4129" w:rsidRPr="001C3337">
              <w:rPr>
                <w:szCs w:val="18"/>
                <w:lang w:val="es-ES"/>
              </w:rPr>
              <w:tab/>
            </w:r>
            <w:r w:rsidR="003B4129" w:rsidRPr="001C3337">
              <w:rPr>
                <w:szCs w:val="18"/>
                <w:lang w:val="es-ES"/>
              </w:rPr>
              <w:tab/>
              <w:t>2 900 MHz</w:t>
            </w:r>
            <w:r w:rsidR="008A6B55" w:rsidRPr="001C3337">
              <w:rPr>
                <w:szCs w:val="18"/>
                <w:lang w:val="es-ES"/>
              </w:rPr>
              <w:t xml:space="preserve"> – </w:t>
            </w:r>
            <w:r w:rsidR="003B4129" w:rsidRPr="001C3337">
              <w:rPr>
                <w:szCs w:val="18"/>
                <w:lang w:val="es-ES"/>
              </w:rPr>
              <w:t>31 GHz</w:t>
            </w:r>
          </w:p>
        </w:tc>
        <w:tc>
          <w:tcPr>
            <w:tcW w:w="6358" w:type="dxa"/>
            <w:gridSpan w:val="3"/>
            <w:tcBorders>
              <w:bottom w:val="single" w:sz="4" w:space="0" w:color="auto"/>
            </w:tcBorders>
          </w:tcPr>
          <w:p w:rsidR="003B4129" w:rsidRPr="001C3337" w:rsidRDefault="003B4129" w:rsidP="001F76C8">
            <w:pPr>
              <w:pStyle w:val="Tablehead"/>
              <w:rPr>
                <w:szCs w:val="18"/>
                <w:lang w:val="es-ES"/>
              </w:rPr>
            </w:pPr>
            <w:r w:rsidRPr="001C3337">
              <w:rPr>
                <w:szCs w:val="18"/>
                <w:lang w:val="es-ES"/>
              </w:rPr>
              <w:t>Na</w:t>
            </w:r>
            <w:r w:rsidR="001F76C8" w:rsidRPr="001C3337">
              <w:rPr>
                <w:szCs w:val="18"/>
                <w:lang w:val="es-ES"/>
              </w:rPr>
              <w:t>c</w:t>
            </w:r>
            <w:r w:rsidRPr="001C3337">
              <w:rPr>
                <w:szCs w:val="18"/>
                <w:lang w:val="es-ES"/>
              </w:rPr>
              <w:t>ional</w:t>
            </w:r>
          </w:p>
        </w:tc>
      </w:tr>
      <w:tr w:rsidR="001F76C8" w:rsidRPr="001C3337" w:rsidTr="0011645C">
        <w:trPr>
          <w:tblHeader/>
          <w:jc w:val="center"/>
        </w:trPr>
        <w:tc>
          <w:tcPr>
            <w:tcW w:w="0" w:type="auto"/>
          </w:tcPr>
          <w:p w:rsidR="001F76C8" w:rsidRPr="001C3337" w:rsidRDefault="001F76C8" w:rsidP="003B4129">
            <w:pPr>
              <w:pStyle w:val="Tablehead"/>
              <w:rPr>
                <w:szCs w:val="18"/>
                <w:lang w:val="es-ES"/>
              </w:rPr>
            </w:pPr>
            <w:r w:rsidRPr="001C3337">
              <w:rPr>
                <w:szCs w:val="18"/>
                <w:lang w:val="es-ES"/>
              </w:rPr>
              <w:t>Región 1</w:t>
            </w:r>
          </w:p>
        </w:tc>
        <w:tc>
          <w:tcPr>
            <w:tcW w:w="0" w:type="auto"/>
          </w:tcPr>
          <w:p w:rsidR="001F76C8" w:rsidRPr="001C3337" w:rsidRDefault="001F76C8" w:rsidP="001F76C8">
            <w:pPr>
              <w:pStyle w:val="Tablehead"/>
              <w:rPr>
                <w:szCs w:val="18"/>
                <w:lang w:val="es-ES"/>
              </w:rPr>
            </w:pPr>
            <w:r w:rsidRPr="001C3337">
              <w:rPr>
                <w:szCs w:val="18"/>
                <w:lang w:val="es-ES"/>
              </w:rPr>
              <w:t>Región 2</w:t>
            </w:r>
          </w:p>
        </w:tc>
        <w:tc>
          <w:tcPr>
            <w:tcW w:w="0" w:type="auto"/>
          </w:tcPr>
          <w:p w:rsidR="001F76C8" w:rsidRPr="001C3337" w:rsidRDefault="001F76C8" w:rsidP="001F76C8">
            <w:pPr>
              <w:pStyle w:val="Tablehead"/>
              <w:rPr>
                <w:szCs w:val="18"/>
                <w:lang w:val="es-ES"/>
              </w:rPr>
            </w:pPr>
            <w:r w:rsidRPr="001C3337">
              <w:rPr>
                <w:szCs w:val="18"/>
                <w:lang w:val="es-ES"/>
              </w:rPr>
              <w:t>Región 3</w:t>
            </w:r>
          </w:p>
        </w:tc>
        <w:tc>
          <w:tcPr>
            <w:tcW w:w="0" w:type="auto"/>
            <w:tcBorders>
              <w:bottom w:val="single" w:sz="4" w:space="0" w:color="auto"/>
            </w:tcBorders>
          </w:tcPr>
          <w:p w:rsidR="001F76C8" w:rsidRPr="001C3337" w:rsidRDefault="001F76C8" w:rsidP="00B76E24">
            <w:pPr>
              <w:pStyle w:val="Tablehead"/>
              <w:rPr>
                <w:rFonts w:asciiTheme="majorBidi" w:hAnsiTheme="majorBidi" w:cstheme="majorBidi"/>
                <w:szCs w:val="22"/>
                <w:lang w:val="es-ES"/>
              </w:rPr>
            </w:pPr>
            <w:r w:rsidRPr="001C3337">
              <w:rPr>
                <w:rFonts w:asciiTheme="majorBidi" w:hAnsiTheme="majorBidi" w:cstheme="majorBidi"/>
                <w:szCs w:val="22"/>
                <w:lang w:val="es-ES"/>
              </w:rPr>
              <w:t>Atribuciones nacionales</w:t>
            </w:r>
          </w:p>
        </w:tc>
        <w:tc>
          <w:tcPr>
            <w:tcW w:w="0" w:type="auto"/>
            <w:shd w:val="clear" w:color="auto" w:fill="auto"/>
          </w:tcPr>
          <w:p w:rsidR="001F76C8" w:rsidRPr="001C3337" w:rsidRDefault="001F76C8" w:rsidP="00B76E24">
            <w:pPr>
              <w:pStyle w:val="Tablehead"/>
              <w:rPr>
                <w:rFonts w:asciiTheme="majorBidi" w:hAnsiTheme="majorBidi" w:cstheme="majorBidi"/>
                <w:szCs w:val="22"/>
                <w:lang w:val="es-ES"/>
              </w:rPr>
            </w:pPr>
            <w:r w:rsidRPr="001C3337">
              <w:rPr>
                <w:rFonts w:asciiTheme="majorBidi" w:hAnsiTheme="majorBidi" w:cstheme="majorBidi"/>
                <w:szCs w:val="22"/>
                <w:lang w:val="es-ES"/>
              </w:rPr>
              <w:t>Utilizaciones actuales y observaciones</w:t>
            </w:r>
          </w:p>
        </w:tc>
        <w:tc>
          <w:tcPr>
            <w:tcW w:w="2047" w:type="dxa"/>
            <w:shd w:val="clear" w:color="auto" w:fill="auto"/>
          </w:tcPr>
          <w:p w:rsidR="001F76C8" w:rsidRPr="001C3337" w:rsidRDefault="001F76C8" w:rsidP="00B76E24">
            <w:pPr>
              <w:pStyle w:val="Tablehead"/>
              <w:rPr>
                <w:rFonts w:asciiTheme="majorBidi" w:hAnsiTheme="majorBidi" w:cstheme="majorBidi"/>
                <w:szCs w:val="22"/>
                <w:lang w:val="es-ES"/>
              </w:rPr>
            </w:pPr>
            <w:r w:rsidRPr="001C3337">
              <w:rPr>
                <w:rFonts w:asciiTheme="majorBidi" w:hAnsiTheme="majorBidi" w:cstheme="majorBidi"/>
                <w:szCs w:val="22"/>
                <w:lang w:val="es-ES"/>
              </w:rPr>
              <w:t>Estrategia</w:t>
            </w:r>
          </w:p>
          <w:p w:rsidR="001F76C8" w:rsidRPr="001C3337" w:rsidRDefault="001F76C8" w:rsidP="00B76E24">
            <w:pPr>
              <w:pStyle w:val="Tablehead"/>
              <w:rPr>
                <w:rFonts w:asciiTheme="majorBidi" w:hAnsiTheme="majorBidi" w:cstheme="majorBidi"/>
                <w:szCs w:val="22"/>
                <w:lang w:val="es-ES"/>
              </w:rPr>
            </w:pPr>
          </w:p>
        </w:tc>
      </w:tr>
      <w:tr w:rsidR="00D5524E" w:rsidRPr="001C3337" w:rsidTr="0011645C">
        <w:trPr>
          <w:jc w:val="center"/>
        </w:trPr>
        <w:tc>
          <w:tcPr>
            <w:tcW w:w="0" w:type="auto"/>
          </w:tcPr>
          <w:p w:rsidR="00D5524E" w:rsidRPr="001C3337" w:rsidRDefault="00D5524E" w:rsidP="00B76E24">
            <w:pPr>
              <w:pStyle w:val="TableTextS5"/>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2 900-3 100</w:t>
            </w:r>
          </w:p>
          <w:p w:rsidR="00D5524E" w:rsidRPr="001C3337" w:rsidRDefault="00D5524E" w:rsidP="00B76E24">
            <w:pPr>
              <w:pStyle w:val="TableTextS5"/>
              <w:spacing w:before="0" w:after="0"/>
              <w:ind w:left="170" w:hanging="170"/>
              <w:rPr>
                <w:rFonts w:asciiTheme="majorBidi" w:hAnsiTheme="majorBidi" w:cstheme="majorBidi"/>
                <w:color w:val="000000"/>
                <w:lang w:val="es-ES"/>
              </w:rPr>
            </w:pPr>
            <w:r w:rsidRPr="001C3337">
              <w:rPr>
                <w:rFonts w:asciiTheme="majorBidi" w:hAnsiTheme="majorBidi" w:cstheme="majorBidi"/>
                <w:color w:val="000000"/>
                <w:lang w:val="es-ES"/>
              </w:rPr>
              <w:t xml:space="preserve">RADIOLOCALIZACIÓN  </w:t>
            </w:r>
            <w:r w:rsidRPr="001C3337">
              <w:rPr>
                <w:rStyle w:val="Artref"/>
                <w:rFonts w:asciiTheme="majorBidi" w:hAnsiTheme="majorBidi" w:cstheme="majorBidi"/>
                <w:color w:val="000000"/>
                <w:lang w:val="es-ES"/>
              </w:rPr>
              <w:t>5.424A</w:t>
            </w:r>
          </w:p>
          <w:p w:rsidR="00D5524E" w:rsidRPr="001C3337" w:rsidRDefault="00D5524E" w:rsidP="007A15B6">
            <w:pPr>
              <w:pStyle w:val="TableTextS5"/>
              <w:spacing w:before="0" w:after="0"/>
              <w:ind w:left="170" w:hanging="170"/>
              <w:rPr>
                <w:rFonts w:asciiTheme="majorBidi" w:hAnsiTheme="majorBidi" w:cstheme="majorBidi"/>
                <w:lang w:val="es-ES"/>
              </w:rPr>
            </w:pPr>
            <w:r w:rsidRPr="001C3337">
              <w:rPr>
                <w:rFonts w:asciiTheme="majorBidi" w:hAnsiTheme="majorBidi" w:cstheme="majorBidi"/>
                <w:color w:val="000000"/>
                <w:lang w:val="es-ES"/>
              </w:rPr>
              <w:t xml:space="preserve">RADIONAVEGACIÓN  </w:t>
            </w:r>
            <w:r w:rsidRPr="001C3337">
              <w:rPr>
                <w:rStyle w:val="Artref"/>
                <w:rFonts w:asciiTheme="majorBidi" w:hAnsiTheme="majorBidi" w:cstheme="majorBidi"/>
                <w:color w:val="000000"/>
                <w:lang w:val="es-ES"/>
              </w:rPr>
              <w:t>5.426</w:t>
            </w:r>
            <w:r w:rsidR="007A15B6" w:rsidRPr="001C3337">
              <w:rPr>
                <w:rStyle w:val="Artref"/>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5.425</w:t>
            </w:r>
            <w:r w:rsidRPr="001C3337">
              <w:rPr>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5.427</w:t>
            </w:r>
          </w:p>
        </w:tc>
        <w:tc>
          <w:tcPr>
            <w:tcW w:w="0" w:type="auto"/>
          </w:tcPr>
          <w:p w:rsidR="00D5524E" w:rsidRPr="001C3337" w:rsidRDefault="00D5524E" w:rsidP="00B76E24">
            <w:pPr>
              <w:pStyle w:val="TableTextS5"/>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2 900-3 100</w:t>
            </w:r>
          </w:p>
          <w:p w:rsidR="00D5524E" w:rsidRPr="001C3337" w:rsidRDefault="00D5524E" w:rsidP="00B76E24">
            <w:pPr>
              <w:pStyle w:val="TableTextS5"/>
              <w:spacing w:before="0" w:after="0"/>
              <w:ind w:left="170" w:hanging="170"/>
              <w:rPr>
                <w:rFonts w:asciiTheme="majorBidi" w:hAnsiTheme="majorBidi" w:cstheme="majorBidi"/>
                <w:color w:val="000000"/>
                <w:lang w:val="es-ES"/>
              </w:rPr>
            </w:pPr>
            <w:r w:rsidRPr="001C3337">
              <w:rPr>
                <w:rFonts w:asciiTheme="majorBidi" w:hAnsiTheme="majorBidi" w:cstheme="majorBidi"/>
                <w:color w:val="000000"/>
                <w:lang w:val="es-ES"/>
              </w:rPr>
              <w:t xml:space="preserve">RADIOLOCALIZACIÓN  </w:t>
            </w:r>
            <w:r w:rsidRPr="001C3337">
              <w:rPr>
                <w:rStyle w:val="Artref"/>
                <w:rFonts w:asciiTheme="majorBidi" w:hAnsiTheme="majorBidi" w:cstheme="majorBidi"/>
                <w:color w:val="000000"/>
                <w:lang w:val="es-ES"/>
              </w:rPr>
              <w:t>5.424A</w:t>
            </w:r>
          </w:p>
          <w:p w:rsidR="00D5524E" w:rsidRPr="001C3337" w:rsidRDefault="00D5524E" w:rsidP="007A15B6">
            <w:pPr>
              <w:pStyle w:val="TableTextS5"/>
              <w:spacing w:before="0" w:after="0"/>
              <w:ind w:left="170" w:hanging="170"/>
              <w:rPr>
                <w:rFonts w:asciiTheme="majorBidi" w:hAnsiTheme="majorBidi" w:cstheme="majorBidi"/>
                <w:lang w:val="es-ES"/>
              </w:rPr>
            </w:pPr>
            <w:r w:rsidRPr="001C3337">
              <w:rPr>
                <w:rFonts w:asciiTheme="majorBidi" w:hAnsiTheme="majorBidi" w:cstheme="majorBidi"/>
                <w:color w:val="000000"/>
                <w:lang w:val="es-ES"/>
              </w:rPr>
              <w:t xml:space="preserve">RADIONAVEGACIÓN  </w:t>
            </w:r>
            <w:r w:rsidRPr="001C3337">
              <w:rPr>
                <w:rStyle w:val="Artref"/>
                <w:rFonts w:asciiTheme="majorBidi" w:hAnsiTheme="majorBidi" w:cstheme="majorBidi"/>
                <w:color w:val="000000"/>
                <w:lang w:val="es-ES"/>
              </w:rPr>
              <w:t>5.426</w:t>
            </w:r>
            <w:r w:rsidR="007A15B6" w:rsidRPr="001C3337">
              <w:rPr>
                <w:rStyle w:val="Artref"/>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5.425</w:t>
            </w:r>
            <w:r w:rsidRPr="001C3337">
              <w:rPr>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5.427</w:t>
            </w:r>
          </w:p>
        </w:tc>
        <w:tc>
          <w:tcPr>
            <w:tcW w:w="0" w:type="auto"/>
          </w:tcPr>
          <w:p w:rsidR="00D5524E" w:rsidRPr="001C3337" w:rsidRDefault="00D5524E" w:rsidP="00B76E24">
            <w:pPr>
              <w:pStyle w:val="TableTextS5"/>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2 900-3 100</w:t>
            </w:r>
          </w:p>
          <w:p w:rsidR="00D5524E" w:rsidRPr="001C3337" w:rsidRDefault="00D5524E" w:rsidP="00B76E24">
            <w:pPr>
              <w:pStyle w:val="TableTextS5"/>
              <w:spacing w:before="0" w:after="0"/>
              <w:ind w:left="170" w:hanging="170"/>
              <w:rPr>
                <w:rFonts w:asciiTheme="majorBidi" w:hAnsiTheme="majorBidi" w:cstheme="majorBidi"/>
                <w:color w:val="000000"/>
                <w:lang w:val="es-ES"/>
              </w:rPr>
            </w:pPr>
            <w:r w:rsidRPr="001C3337">
              <w:rPr>
                <w:rFonts w:asciiTheme="majorBidi" w:hAnsiTheme="majorBidi" w:cstheme="majorBidi"/>
                <w:color w:val="000000"/>
                <w:lang w:val="es-ES"/>
              </w:rPr>
              <w:t xml:space="preserve">RADIOLOCALIZACIÓN  </w:t>
            </w:r>
            <w:r w:rsidRPr="001C3337">
              <w:rPr>
                <w:rStyle w:val="Artref"/>
                <w:rFonts w:asciiTheme="majorBidi" w:hAnsiTheme="majorBidi" w:cstheme="majorBidi"/>
                <w:color w:val="000000"/>
                <w:lang w:val="es-ES"/>
              </w:rPr>
              <w:t>5.424A</w:t>
            </w:r>
          </w:p>
          <w:p w:rsidR="00D5524E" w:rsidRPr="001C3337" w:rsidRDefault="00D5524E" w:rsidP="007A15B6">
            <w:pPr>
              <w:pStyle w:val="TableTextS5"/>
              <w:spacing w:before="0" w:after="0"/>
              <w:ind w:left="170" w:hanging="170"/>
              <w:rPr>
                <w:rFonts w:asciiTheme="majorBidi" w:hAnsiTheme="majorBidi" w:cstheme="majorBidi"/>
                <w:lang w:val="es-ES"/>
              </w:rPr>
            </w:pPr>
            <w:r w:rsidRPr="001C3337">
              <w:rPr>
                <w:rFonts w:asciiTheme="majorBidi" w:hAnsiTheme="majorBidi" w:cstheme="majorBidi"/>
                <w:color w:val="000000"/>
                <w:lang w:val="es-ES"/>
              </w:rPr>
              <w:t xml:space="preserve">RADIONAVEGACIÓN  </w:t>
            </w:r>
            <w:r w:rsidRPr="001C3337">
              <w:rPr>
                <w:rStyle w:val="Artref"/>
                <w:rFonts w:asciiTheme="majorBidi" w:hAnsiTheme="majorBidi" w:cstheme="majorBidi"/>
                <w:color w:val="000000"/>
                <w:lang w:val="es-ES"/>
              </w:rPr>
              <w:t>5.426</w:t>
            </w:r>
            <w:r w:rsidR="007A15B6" w:rsidRPr="001C3337">
              <w:rPr>
                <w:rStyle w:val="Artref"/>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5.425</w:t>
            </w:r>
            <w:r w:rsidRPr="001C3337">
              <w:rPr>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5.427</w:t>
            </w:r>
          </w:p>
        </w:tc>
        <w:tc>
          <w:tcPr>
            <w:tcW w:w="0" w:type="auto"/>
            <w:shd w:val="clear" w:color="auto" w:fill="F3F3F3"/>
            <w:vAlign w:val="center"/>
          </w:tcPr>
          <w:p w:rsidR="00D5524E" w:rsidRPr="001C3337" w:rsidRDefault="00D5524E" w:rsidP="00B76E24">
            <w:pPr>
              <w:spacing w:before="0"/>
              <w:jc w:val="center"/>
              <w:rPr>
                <w:rFonts w:asciiTheme="majorBidi" w:hAnsiTheme="majorBidi" w:cstheme="majorBidi"/>
                <w:sz w:val="20"/>
                <w:lang w:val="es-ES"/>
              </w:rPr>
            </w:pPr>
            <w:r w:rsidRPr="001C3337">
              <w:rPr>
                <w:rFonts w:asciiTheme="majorBidi" w:hAnsiTheme="majorBidi" w:cstheme="majorBidi"/>
                <w:sz w:val="20"/>
                <w:lang w:val="es-ES"/>
              </w:rPr>
              <w:t>De acuerdo el Artículo 5 del RR de la UIT, Edición de 2004 para est</w:t>
            </w:r>
            <w:r w:rsidR="007A15B6" w:rsidRPr="001C3337">
              <w:rPr>
                <w:rFonts w:asciiTheme="majorBidi" w:hAnsiTheme="majorBidi" w:cstheme="majorBidi"/>
                <w:sz w:val="20"/>
                <w:lang w:val="es-ES"/>
              </w:rPr>
              <w:t xml:space="preserve">a columna </w:t>
            </w:r>
            <w:r w:rsidR="007A15B6" w:rsidRPr="001C3337">
              <w:rPr>
                <w:rFonts w:asciiTheme="majorBidi" w:hAnsiTheme="majorBidi" w:cstheme="majorBidi"/>
                <w:sz w:val="20"/>
                <w:lang w:val="es-ES"/>
              </w:rPr>
              <w:br/>
              <w:t>(p.e. 2 900 MHz – 31 </w:t>
            </w:r>
            <w:r w:rsidRPr="001C3337">
              <w:rPr>
                <w:rFonts w:asciiTheme="majorBidi" w:hAnsiTheme="majorBidi" w:cstheme="majorBidi"/>
                <w:sz w:val="20"/>
                <w:lang w:val="es-ES"/>
              </w:rPr>
              <w:t>GHz)</w:t>
            </w:r>
          </w:p>
        </w:tc>
        <w:tc>
          <w:tcPr>
            <w:tcW w:w="0" w:type="auto"/>
            <w:shd w:val="clear" w:color="auto" w:fill="auto"/>
          </w:tcPr>
          <w:p w:rsidR="00D5524E" w:rsidRPr="001C3337" w:rsidRDefault="00D5524E" w:rsidP="00B76E24">
            <w:pPr>
              <w:spacing w:before="0"/>
              <w:rPr>
                <w:rFonts w:asciiTheme="majorBidi" w:hAnsiTheme="majorBidi" w:cstheme="majorBidi"/>
                <w:sz w:val="20"/>
                <w:lang w:val="es-ES"/>
              </w:rPr>
            </w:pPr>
          </w:p>
        </w:tc>
        <w:tc>
          <w:tcPr>
            <w:tcW w:w="2047" w:type="dxa"/>
            <w:shd w:val="clear" w:color="auto" w:fill="auto"/>
          </w:tcPr>
          <w:p w:rsidR="00D5524E" w:rsidRPr="001C3337" w:rsidRDefault="00D5524E" w:rsidP="00B76E24">
            <w:pPr>
              <w:spacing w:before="0"/>
              <w:rPr>
                <w:rFonts w:asciiTheme="majorBidi" w:hAnsiTheme="majorBidi" w:cstheme="majorBidi"/>
                <w:sz w:val="20"/>
                <w:lang w:val="es-ES"/>
              </w:rPr>
            </w:pPr>
          </w:p>
        </w:tc>
      </w:tr>
      <w:tr w:rsidR="00D5524E" w:rsidRPr="001C3337" w:rsidTr="0011645C">
        <w:trPr>
          <w:jc w:val="center"/>
        </w:trPr>
        <w:tc>
          <w:tcPr>
            <w:tcW w:w="0" w:type="auto"/>
          </w:tcPr>
          <w:p w:rsidR="00D5524E" w:rsidRPr="001C3337" w:rsidRDefault="00D5524E" w:rsidP="00B76E24">
            <w:pPr>
              <w:pStyle w:val="TableTextS5"/>
              <w:spacing w:before="0" w:after="0"/>
              <w:rPr>
                <w:rStyle w:val="Tablefreq"/>
                <w:rFonts w:asciiTheme="majorBidi" w:hAnsiTheme="majorBidi" w:cstheme="majorBidi"/>
                <w:color w:val="000000"/>
                <w:lang w:val="es-ES"/>
              </w:rPr>
            </w:pPr>
            <w:r w:rsidRPr="001C3337">
              <w:rPr>
                <w:rStyle w:val="Tablefreq"/>
                <w:rFonts w:asciiTheme="majorBidi" w:hAnsiTheme="majorBidi" w:cstheme="majorBidi"/>
                <w:color w:val="000000"/>
                <w:lang w:val="es-ES"/>
              </w:rPr>
              <w:t>3 100-3 300</w:t>
            </w:r>
          </w:p>
          <w:p w:rsidR="00D5524E" w:rsidRPr="001C3337" w:rsidRDefault="00D5524E" w:rsidP="00B76E24">
            <w:pPr>
              <w:pStyle w:val="TableTextS5"/>
              <w:spacing w:before="0" w:after="0"/>
              <w:ind w:left="170" w:hanging="170"/>
              <w:rPr>
                <w:rFonts w:asciiTheme="majorBidi" w:hAnsiTheme="majorBidi" w:cstheme="majorBidi"/>
                <w:color w:val="000000"/>
                <w:lang w:val="es-ES"/>
              </w:rPr>
            </w:pPr>
            <w:r w:rsidRPr="001C3337">
              <w:rPr>
                <w:rFonts w:asciiTheme="majorBidi" w:hAnsiTheme="majorBidi" w:cstheme="majorBidi"/>
                <w:color w:val="000000"/>
                <w:lang w:val="es-ES"/>
              </w:rPr>
              <w:t>RADIOLOCALIZACIÓN</w:t>
            </w:r>
          </w:p>
          <w:p w:rsidR="00D5524E" w:rsidRPr="001C3337" w:rsidRDefault="00D5524E" w:rsidP="00B76E24">
            <w:pPr>
              <w:pStyle w:val="TableTextS5"/>
              <w:spacing w:before="0" w:after="0"/>
              <w:ind w:left="170" w:hanging="170"/>
              <w:rPr>
                <w:rFonts w:asciiTheme="majorBidi" w:hAnsiTheme="majorBidi" w:cstheme="majorBidi"/>
                <w:color w:val="000000"/>
                <w:lang w:val="es-ES"/>
              </w:rPr>
            </w:pPr>
            <w:r w:rsidRPr="001C3337">
              <w:rPr>
                <w:rFonts w:asciiTheme="majorBidi" w:hAnsiTheme="majorBidi" w:cstheme="majorBidi"/>
                <w:color w:val="000000"/>
                <w:lang w:val="es-ES"/>
              </w:rPr>
              <w:t>Exploración de la tierra-satélite (activo)</w:t>
            </w:r>
          </w:p>
          <w:p w:rsidR="00D5524E" w:rsidRPr="001C3337" w:rsidRDefault="00D5524E" w:rsidP="00B76E24">
            <w:pPr>
              <w:pStyle w:val="TableTextS5"/>
              <w:spacing w:before="0" w:after="0"/>
              <w:ind w:left="170" w:hanging="170"/>
              <w:rPr>
                <w:rFonts w:asciiTheme="majorBidi" w:hAnsiTheme="majorBidi" w:cstheme="majorBidi"/>
                <w:color w:val="000000"/>
                <w:lang w:val="es-ES"/>
              </w:rPr>
            </w:pPr>
            <w:r w:rsidRPr="001C3337">
              <w:rPr>
                <w:rFonts w:asciiTheme="majorBidi" w:hAnsiTheme="majorBidi" w:cstheme="majorBidi"/>
                <w:color w:val="000000"/>
                <w:lang w:val="es-ES"/>
              </w:rPr>
              <w:t>Investigación espacial (activo)</w:t>
            </w:r>
          </w:p>
          <w:p w:rsidR="00D5524E" w:rsidRPr="001C3337" w:rsidRDefault="00D5524E" w:rsidP="00B76E24">
            <w:pPr>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5.149</w:t>
            </w:r>
            <w:r w:rsidRPr="001C3337">
              <w:rPr>
                <w:rFonts w:asciiTheme="majorBidi" w:hAnsiTheme="majorBidi" w:cstheme="majorBidi"/>
                <w:color w:val="000000"/>
                <w:sz w:val="20"/>
                <w:lang w:val="es-ES"/>
              </w:rPr>
              <w:t xml:space="preserve">  </w:t>
            </w:r>
            <w:r w:rsidRPr="001C3337">
              <w:rPr>
                <w:rStyle w:val="Artref"/>
                <w:rFonts w:asciiTheme="majorBidi" w:hAnsiTheme="majorBidi" w:cstheme="majorBidi"/>
                <w:color w:val="000000"/>
                <w:sz w:val="20"/>
                <w:lang w:val="es-ES"/>
              </w:rPr>
              <w:t>5.428</w:t>
            </w:r>
          </w:p>
        </w:tc>
        <w:tc>
          <w:tcPr>
            <w:tcW w:w="0" w:type="auto"/>
          </w:tcPr>
          <w:p w:rsidR="00D5524E" w:rsidRPr="001C3337" w:rsidRDefault="00D5524E" w:rsidP="00B76E24">
            <w:pPr>
              <w:pStyle w:val="TableTextS5"/>
              <w:spacing w:before="0" w:after="0"/>
              <w:rPr>
                <w:rStyle w:val="Tablefreq"/>
                <w:rFonts w:asciiTheme="majorBidi" w:hAnsiTheme="majorBidi" w:cstheme="majorBidi"/>
                <w:color w:val="000000"/>
                <w:lang w:val="es-ES"/>
              </w:rPr>
            </w:pPr>
            <w:r w:rsidRPr="001C3337">
              <w:rPr>
                <w:rStyle w:val="Tablefreq"/>
                <w:rFonts w:asciiTheme="majorBidi" w:hAnsiTheme="majorBidi" w:cstheme="majorBidi"/>
                <w:color w:val="000000"/>
                <w:lang w:val="es-ES"/>
              </w:rPr>
              <w:t>3 100-3 300</w:t>
            </w:r>
          </w:p>
          <w:p w:rsidR="00D5524E" w:rsidRPr="001C3337" w:rsidRDefault="00D5524E" w:rsidP="00B76E24">
            <w:pPr>
              <w:pStyle w:val="TableTextS5"/>
              <w:spacing w:before="0" w:after="0"/>
              <w:ind w:left="170" w:hanging="170"/>
              <w:rPr>
                <w:rFonts w:asciiTheme="majorBidi" w:hAnsiTheme="majorBidi" w:cstheme="majorBidi"/>
                <w:color w:val="000000"/>
                <w:lang w:val="es-ES"/>
              </w:rPr>
            </w:pPr>
            <w:r w:rsidRPr="001C3337">
              <w:rPr>
                <w:rFonts w:asciiTheme="majorBidi" w:hAnsiTheme="majorBidi" w:cstheme="majorBidi"/>
                <w:color w:val="000000"/>
                <w:lang w:val="es-ES"/>
              </w:rPr>
              <w:t>RADIOLOCALIZACIÓN</w:t>
            </w:r>
          </w:p>
          <w:p w:rsidR="00D5524E" w:rsidRPr="001C3337" w:rsidRDefault="00D5524E" w:rsidP="00B76E24">
            <w:pPr>
              <w:pStyle w:val="TableTextS5"/>
              <w:spacing w:before="0" w:after="0"/>
              <w:ind w:left="170" w:hanging="170"/>
              <w:rPr>
                <w:rFonts w:asciiTheme="majorBidi" w:hAnsiTheme="majorBidi" w:cstheme="majorBidi"/>
                <w:color w:val="000000"/>
                <w:lang w:val="es-ES"/>
              </w:rPr>
            </w:pPr>
            <w:r w:rsidRPr="001C3337">
              <w:rPr>
                <w:rFonts w:asciiTheme="majorBidi" w:hAnsiTheme="majorBidi" w:cstheme="majorBidi"/>
                <w:color w:val="000000"/>
                <w:lang w:val="es-ES"/>
              </w:rPr>
              <w:t>Exploración de la tierra-satélite (activo)</w:t>
            </w:r>
          </w:p>
          <w:p w:rsidR="00D5524E" w:rsidRPr="001C3337" w:rsidRDefault="00D5524E" w:rsidP="00B76E24">
            <w:pPr>
              <w:pStyle w:val="TableTextS5"/>
              <w:spacing w:before="0" w:after="0"/>
              <w:ind w:left="170" w:hanging="170"/>
              <w:rPr>
                <w:rFonts w:asciiTheme="majorBidi" w:hAnsiTheme="majorBidi" w:cstheme="majorBidi"/>
                <w:color w:val="000000"/>
                <w:lang w:val="es-ES"/>
              </w:rPr>
            </w:pPr>
            <w:r w:rsidRPr="001C3337">
              <w:rPr>
                <w:rFonts w:asciiTheme="majorBidi" w:hAnsiTheme="majorBidi" w:cstheme="majorBidi"/>
                <w:color w:val="000000"/>
                <w:lang w:val="es-ES"/>
              </w:rPr>
              <w:t>Investigación espacial (activo)</w:t>
            </w:r>
          </w:p>
          <w:p w:rsidR="00D5524E" w:rsidRPr="001C3337" w:rsidRDefault="00D5524E" w:rsidP="00B76E24">
            <w:pPr>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5.149</w:t>
            </w:r>
            <w:r w:rsidRPr="001C3337">
              <w:rPr>
                <w:rFonts w:asciiTheme="majorBidi" w:hAnsiTheme="majorBidi" w:cstheme="majorBidi"/>
                <w:color w:val="000000"/>
                <w:sz w:val="20"/>
                <w:lang w:val="es-ES"/>
              </w:rPr>
              <w:t xml:space="preserve">  </w:t>
            </w:r>
            <w:r w:rsidRPr="001C3337">
              <w:rPr>
                <w:rStyle w:val="Artref"/>
                <w:rFonts w:asciiTheme="majorBidi" w:hAnsiTheme="majorBidi" w:cstheme="majorBidi"/>
                <w:color w:val="000000"/>
                <w:sz w:val="20"/>
                <w:lang w:val="es-ES"/>
              </w:rPr>
              <w:t>5.428</w:t>
            </w:r>
          </w:p>
        </w:tc>
        <w:tc>
          <w:tcPr>
            <w:tcW w:w="0" w:type="auto"/>
          </w:tcPr>
          <w:p w:rsidR="00D5524E" w:rsidRPr="001C3337" w:rsidRDefault="00D5524E" w:rsidP="00B76E24">
            <w:pPr>
              <w:pStyle w:val="TableTextS5"/>
              <w:spacing w:before="0" w:after="0"/>
              <w:rPr>
                <w:rStyle w:val="Tablefreq"/>
                <w:rFonts w:asciiTheme="majorBidi" w:hAnsiTheme="majorBidi" w:cstheme="majorBidi"/>
                <w:color w:val="000000"/>
                <w:lang w:val="es-ES"/>
              </w:rPr>
            </w:pPr>
            <w:r w:rsidRPr="001C3337">
              <w:rPr>
                <w:rStyle w:val="Tablefreq"/>
                <w:rFonts w:asciiTheme="majorBidi" w:hAnsiTheme="majorBidi" w:cstheme="majorBidi"/>
                <w:color w:val="000000"/>
                <w:lang w:val="es-ES"/>
              </w:rPr>
              <w:t>3 100-3 300</w:t>
            </w:r>
          </w:p>
          <w:p w:rsidR="00D5524E" w:rsidRPr="001C3337" w:rsidRDefault="00D5524E" w:rsidP="00B76E24">
            <w:pPr>
              <w:pStyle w:val="TableTextS5"/>
              <w:spacing w:before="0" w:after="0"/>
              <w:ind w:left="170" w:hanging="170"/>
              <w:rPr>
                <w:rFonts w:asciiTheme="majorBidi" w:hAnsiTheme="majorBidi" w:cstheme="majorBidi"/>
                <w:color w:val="000000"/>
                <w:lang w:val="es-ES"/>
              </w:rPr>
            </w:pPr>
            <w:r w:rsidRPr="001C3337">
              <w:rPr>
                <w:rFonts w:asciiTheme="majorBidi" w:hAnsiTheme="majorBidi" w:cstheme="majorBidi"/>
                <w:color w:val="000000"/>
                <w:lang w:val="es-ES"/>
              </w:rPr>
              <w:t>RADIOLOCALIZACIÓN</w:t>
            </w:r>
          </w:p>
          <w:p w:rsidR="00D5524E" w:rsidRPr="001C3337" w:rsidRDefault="00D5524E" w:rsidP="00B76E24">
            <w:pPr>
              <w:pStyle w:val="TableTextS5"/>
              <w:spacing w:before="0" w:after="0"/>
              <w:ind w:left="170" w:hanging="170"/>
              <w:rPr>
                <w:rFonts w:asciiTheme="majorBidi" w:hAnsiTheme="majorBidi" w:cstheme="majorBidi"/>
                <w:color w:val="000000"/>
                <w:lang w:val="es-ES"/>
              </w:rPr>
            </w:pPr>
            <w:r w:rsidRPr="001C3337">
              <w:rPr>
                <w:rFonts w:asciiTheme="majorBidi" w:hAnsiTheme="majorBidi" w:cstheme="majorBidi"/>
                <w:color w:val="000000"/>
                <w:lang w:val="es-ES"/>
              </w:rPr>
              <w:t>Exploración de la tierra-satélite (activo)</w:t>
            </w:r>
          </w:p>
          <w:p w:rsidR="00D5524E" w:rsidRPr="001C3337" w:rsidRDefault="00D5524E" w:rsidP="00B76E24">
            <w:pPr>
              <w:pStyle w:val="TableTextS5"/>
              <w:spacing w:before="0" w:after="0"/>
              <w:ind w:left="170" w:hanging="170"/>
              <w:rPr>
                <w:rFonts w:asciiTheme="majorBidi" w:hAnsiTheme="majorBidi" w:cstheme="majorBidi"/>
                <w:color w:val="000000"/>
                <w:lang w:val="es-ES"/>
              </w:rPr>
            </w:pPr>
            <w:r w:rsidRPr="001C3337">
              <w:rPr>
                <w:rFonts w:asciiTheme="majorBidi" w:hAnsiTheme="majorBidi" w:cstheme="majorBidi"/>
                <w:color w:val="000000"/>
                <w:lang w:val="es-ES"/>
              </w:rPr>
              <w:t>Investigación espacial (activo)</w:t>
            </w:r>
          </w:p>
          <w:p w:rsidR="00D5524E" w:rsidRPr="001C3337" w:rsidRDefault="00D5524E" w:rsidP="00B76E24">
            <w:pPr>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5.149</w:t>
            </w:r>
            <w:r w:rsidRPr="001C3337">
              <w:rPr>
                <w:rFonts w:asciiTheme="majorBidi" w:hAnsiTheme="majorBidi" w:cstheme="majorBidi"/>
                <w:color w:val="000000"/>
                <w:sz w:val="20"/>
                <w:lang w:val="es-ES"/>
              </w:rPr>
              <w:t xml:space="preserve">  </w:t>
            </w:r>
            <w:r w:rsidRPr="001C3337">
              <w:rPr>
                <w:rStyle w:val="Artref"/>
                <w:rFonts w:asciiTheme="majorBidi" w:hAnsiTheme="majorBidi" w:cstheme="majorBidi"/>
                <w:color w:val="000000"/>
                <w:sz w:val="20"/>
                <w:lang w:val="es-ES"/>
              </w:rPr>
              <w:t>5.428</w:t>
            </w:r>
          </w:p>
        </w:tc>
        <w:tc>
          <w:tcPr>
            <w:tcW w:w="0" w:type="auto"/>
            <w:shd w:val="clear" w:color="auto" w:fill="F3F3F3"/>
          </w:tcPr>
          <w:p w:rsidR="00D5524E" w:rsidRPr="001C3337" w:rsidRDefault="00D5524E" w:rsidP="00B76E24">
            <w:pPr>
              <w:spacing w:before="0"/>
              <w:rPr>
                <w:rFonts w:asciiTheme="majorBidi" w:hAnsiTheme="majorBidi" w:cstheme="majorBidi"/>
                <w:sz w:val="20"/>
                <w:lang w:val="es-ES"/>
              </w:rPr>
            </w:pPr>
          </w:p>
        </w:tc>
        <w:tc>
          <w:tcPr>
            <w:tcW w:w="0" w:type="auto"/>
            <w:shd w:val="clear" w:color="auto" w:fill="auto"/>
          </w:tcPr>
          <w:p w:rsidR="00D5524E" w:rsidRPr="001C3337" w:rsidRDefault="00D5524E" w:rsidP="00B76E24">
            <w:pPr>
              <w:spacing w:before="0"/>
              <w:rPr>
                <w:rFonts w:asciiTheme="majorBidi" w:hAnsiTheme="majorBidi" w:cstheme="majorBidi"/>
                <w:sz w:val="20"/>
                <w:lang w:val="es-ES"/>
              </w:rPr>
            </w:pPr>
          </w:p>
        </w:tc>
        <w:tc>
          <w:tcPr>
            <w:tcW w:w="2047" w:type="dxa"/>
            <w:shd w:val="clear" w:color="auto" w:fill="auto"/>
          </w:tcPr>
          <w:p w:rsidR="00D5524E" w:rsidRPr="001C3337" w:rsidRDefault="00D5524E" w:rsidP="00B76E24">
            <w:pPr>
              <w:spacing w:before="0"/>
              <w:rPr>
                <w:rFonts w:asciiTheme="majorBidi" w:hAnsiTheme="majorBidi" w:cstheme="majorBidi"/>
                <w:sz w:val="20"/>
                <w:lang w:val="es-ES"/>
              </w:rPr>
            </w:pPr>
          </w:p>
        </w:tc>
      </w:tr>
      <w:tr w:rsidR="00D5524E" w:rsidRPr="001C3337" w:rsidTr="0011645C">
        <w:trPr>
          <w:trHeight w:val="1288"/>
          <w:jc w:val="center"/>
        </w:trPr>
        <w:tc>
          <w:tcPr>
            <w:tcW w:w="0" w:type="auto"/>
          </w:tcPr>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Style w:val="Tablefreq"/>
                <w:rFonts w:asciiTheme="majorBidi" w:hAnsiTheme="majorBidi" w:cstheme="majorBidi"/>
                <w:color w:val="000000"/>
                <w:lang w:val="es-ES"/>
              </w:rPr>
              <w:t>3 300-3 400</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RADIOLOCALIZACIÓN</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Style w:val="Artref"/>
                <w:rFonts w:asciiTheme="majorBidi" w:hAnsiTheme="majorBidi" w:cstheme="majorBidi"/>
                <w:color w:val="000000"/>
                <w:lang w:val="es-ES"/>
              </w:rPr>
              <w:t>5.149</w:t>
            </w:r>
            <w:r w:rsidRPr="001C3337">
              <w:rPr>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5.429</w:t>
            </w:r>
            <w:r w:rsidRPr="001C3337">
              <w:rPr>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5.430</w:t>
            </w:r>
          </w:p>
        </w:tc>
        <w:tc>
          <w:tcPr>
            <w:tcW w:w="0" w:type="auto"/>
          </w:tcPr>
          <w:p w:rsidR="00D5524E" w:rsidRPr="001C3337" w:rsidRDefault="00D5524E" w:rsidP="00B76E24">
            <w:pPr>
              <w:pStyle w:val="TableTextS5"/>
              <w:tabs>
                <w:tab w:val="clear" w:pos="170"/>
                <w:tab w:val="left" w:pos="0"/>
              </w:tabs>
              <w:spacing w:before="0" w:after="0"/>
              <w:ind w:right="130"/>
              <w:rPr>
                <w:rFonts w:asciiTheme="majorBidi" w:hAnsiTheme="majorBidi" w:cstheme="majorBidi"/>
                <w:color w:val="000000"/>
                <w:lang w:val="es-ES"/>
              </w:rPr>
            </w:pPr>
            <w:r w:rsidRPr="001C3337">
              <w:rPr>
                <w:rStyle w:val="Tablefreq"/>
                <w:rFonts w:asciiTheme="majorBidi" w:hAnsiTheme="majorBidi" w:cstheme="majorBidi"/>
                <w:color w:val="000000"/>
                <w:lang w:val="es-ES"/>
              </w:rPr>
              <w:t>3 300-3 400</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RADIOLOCALIZACIÓN</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Aficionados</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w:t>
            </w:r>
          </w:p>
          <w:p w:rsidR="00D5524E" w:rsidRPr="001C3337" w:rsidRDefault="00D5524E" w:rsidP="00B76E24">
            <w:pPr>
              <w:pStyle w:val="TableTextS5"/>
              <w:spacing w:before="0" w:after="0"/>
              <w:ind w:right="130"/>
              <w:rPr>
                <w:rStyle w:val="Artref"/>
                <w:rFonts w:asciiTheme="majorBidi" w:hAnsiTheme="majorBidi" w:cstheme="majorBidi"/>
                <w:color w:val="000000"/>
                <w:lang w:val="es-ES"/>
              </w:rPr>
            </w:pPr>
            <w:r w:rsidRPr="001C3337">
              <w:rPr>
                <w:rFonts w:asciiTheme="majorBidi" w:hAnsiTheme="majorBidi" w:cstheme="majorBidi"/>
                <w:color w:val="000000"/>
                <w:lang w:val="es-ES"/>
              </w:rPr>
              <w:t>Móvil</w:t>
            </w:r>
            <w:r w:rsidRPr="001C3337">
              <w:rPr>
                <w:rStyle w:val="Artref"/>
                <w:rFonts w:asciiTheme="majorBidi" w:hAnsiTheme="majorBidi" w:cstheme="majorBidi"/>
                <w:color w:val="000000"/>
                <w:lang w:val="es-ES"/>
              </w:rPr>
              <w:t xml:space="preserve"> </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Style w:val="Artref"/>
                <w:rFonts w:asciiTheme="majorBidi" w:hAnsiTheme="majorBidi" w:cstheme="majorBidi"/>
                <w:color w:val="000000"/>
                <w:lang w:val="es-ES"/>
              </w:rPr>
              <w:t>5.149</w:t>
            </w:r>
            <w:r w:rsidRPr="001C3337">
              <w:rPr>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5.430</w:t>
            </w:r>
          </w:p>
        </w:tc>
        <w:tc>
          <w:tcPr>
            <w:tcW w:w="0" w:type="auto"/>
          </w:tcPr>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Style w:val="Tablefreq"/>
                <w:rFonts w:asciiTheme="majorBidi" w:hAnsiTheme="majorBidi" w:cstheme="majorBidi"/>
                <w:color w:val="000000"/>
                <w:lang w:val="es-ES"/>
              </w:rPr>
              <w:t>3 300-3 400</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RADIOLOCALIZACIÓN</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Aficionados</w:t>
            </w:r>
          </w:p>
          <w:p w:rsidR="00D5524E" w:rsidRPr="001C3337" w:rsidRDefault="00D5524E" w:rsidP="00B76E24">
            <w:pPr>
              <w:spacing w:before="0"/>
              <w:ind w:right="130"/>
              <w:rPr>
                <w:rFonts w:asciiTheme="majorBidi" w:hAnsiTheme="majorBidi" w:cstheme="majorBidi"/>
                <w:color w:val="000000"/>
                <w:sz w:val="20"/>
                <w:lang w:val="es-ES"/>
              </w:rPr>
            </w:pPr>
            <w:r w:rsidRPr="001C3337">
              <w:rPr>
                <w:rStyle w:val="Artref"/>
                <w:rFonts w:asciiTheme="majorBidi" w:hAnsiTheme="majorBidi" w:cstheme="majorBidi"/>
                <w:color w:val="000000"/>
                <w:sz w:val="20"/>
                <w:lang w:val="es-ES"/>
              </w:rPr>
              <w:t>5.149</w:t>
            </w:r>
            <w:r w:rsidRPr="001C3337">
              <w:rPr>
                <w:rFonts w:asciiTheme="majorBidi" w:hAnsiTheme="majorBidi" w:cstheme="majorBidi"/>
                <w:color w:val="000000"/>
                <w:sz w:val="20"/>
                <w:lang w:val="es-ES"/>
              </w:rPr>
              <w:t xml:space="preserve">  </w:t>
            </w:r>
            <w:r w:rsidRPr="001C3337">
              <w:rPr>
                <w:rStyle w:val="Artref"/>
                <w:rFonts w:asciiTheme="majorBidi" w:hAnsiTheme="majorBidi" w:cstheme="majorBidi"/>
                <w:color w:val="000000"/>
                <w:sz w:val="20"/>
                <w:lang w:val="es-ES"/>
              </w:rPr>
              <w:t>5.429</w:t>
            </w:r>
          </w:p>
        </w:tc>
        <w:tc>
          <w:tcPr>
            <w:tcW w:w="0" w:type="auto"/>
            <w:shd w:val="clear" w:color="auto" w:fill="F3F3F3"/>
          </w:tcPr>
          <w:p w:rsidR="00D5524E" w:rsidRPr="001C3337" w:rsidRDefault="00D5524E" w:rsidP="00B76E24">
            <w:pPr>
              <w:spacing w:before="0"/>
              <w:rPr>
                <w:rFonts w:asciiTheme="majorBidi" w:hAnsiTheme="majorBidi" w:cstheme="majorBidi"/>
                <w:sz w:val="20"/>
                <w:lang w:val="es-ES"/>
              </w:rPr>
            </w:pPr>
          </w:p>
        </w:tc>
        <w:tc>
          <w:tcPr>
            <w:tcW w:w="0" w:type="auto"/>
            <w:shd w:val="clear" w:color="auto" w:fill="auto"/>
          </w:tcPr>
          <w:p w:rsidR="00D5524E" w:rsidRPr="001C3337" w:rsidRDefault="00D5524E" w:rsidP="00B76E24">
            <w:pPr>
              <w:spacing w:before="0"/>
              <w:rPr>
                <w:rFonts w:asciiTheme="majorBidi" w:hAnsiTheme="majorBidi" w:cstheme="majorBidi"/>
                <w:sz w:val="20"/>
                <w:lang w:val="es-ES"/>
              </w:rPr>
            </w:pPr>
          </w:p>
        </w:tc>
        <w:tc>
          <w:tcPr>
            <w:tcW w:w="2047" w:type="dxa"/>
            <w:tcBorders>
              <w:bottom w:val="single" w:sz="4" w:space="0" w:color="auto"/>
            </w:tcBorders>
            <w:shd w:val="clear" w:color="auto" w:fill="auto"/>
          </w:tcPr>
          <w:p w:rsidR="00D5524E" w:rsidRPr="001C3337" w:rsidRDefault="00D5524E" w:rsidP="00B76E24">
            <w:pPr>
              <w:spacing w:before="0"/>
              <w:rPr>
                <w:rFonts w:asciiTheme="majorBidi" w:hAnsiTheme="majorBidi" w:cstheme="majorBidi"/>
                <w:sz w:val="20"/>
                <w:lang w:val="es-ES"/>
              </w:rPr>
            </w:pPr>
          </w:p>
        </w:tc>
      </w:tr>
      <w:tr w:rsidR="00D5524E" w:rsidRPr="001C3337" w:rsidTr="0011645C">
        <w:trPr>
          <w:trHeight w:val="1288"/>
          <w:jc w:val="center"/>
        </w:trPr>
        <w:tc>
          <w:tcPr>
            <w:tcW w:w="0" w:type="auto"/>
            <w:vMerge w:val="restart"/>
          </w:tcPr>
          <w:p w:rsidR="00D5524E" w:rsidRPr="001C3337" w:rsidRDefault="00D5524E" w:rsidP="003E5484">
            <w:pPr>
              <w:pStyle w:val="TableTextS5"/>
              <w:keepNext/>
              <w:keepLines/>
              <w:tabs>
                <w:tab w:val="clear" w:pos="170"/>
                <w:tab w:val="left" w:pos="0"/>
              </w:tabs>
              <w:spacing w:before="0" w:after="0"/>
              <w:ind w:right="130"/>
              <w:rPr>
                <w:rFonts w:asciiTheme="majorBidi" w:hAnsiTheme="majorBidi" w:cstheme="majorBidi"/>
                <w:b/>
                <w:color w:val="000000"/>
                <w:lang w:val="es-ES"/>
              </w:rPr>
            </w:pPr>
            <w:r w:rsidRPr="001C3337">
              <w:rPr>
                <w:rStyle w:val="Tablefreq"/>
                <w:rFonts w:asciiTheme="majorBidi" w:hAnsiTheme="majorBidi" w:cstheme="majorBidi"/>
                <w:color w:val="000000"/>
                <w:lang w:val="es-ES"/>
              </w:rPr>
              <w:lastRenderedPageBreak/>
              <w:t>3 400-3 600</w:t>
            </w:r>
          </w:p>
          <w:p w:rsidR="00D5524E" w:rsidRPr="001C3337" w:rsidRDefault="00D5524E" w:rsidP="003E5484">
            <w:pPr>
              <w:pStyle w:val="TableTextS5"/>
              <w:keepNext/>
              <w:keepLines/>
              <w:tabs>
                <w:tab w:val="left" w:pos="0"/>
              </w:tab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w:t>
            </w:r>
          </w:p>
          <w:p w:rsidR="00D5524E" w:rsidRPr="001C3337" w:rsidRDefault="00D5524E" w:rsidP="003E5484">
            <w:pPr>
              <w:pStyle w:val="TableTextS5"/>
              <w:keepNext/>
              <w:keepLines/>
              <w:tabs>
                <w:tab w:val="left" w:pos="0"/>
              </w:tab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FIJO-SATÉLITE</w:t>
            </w:r>
            <w:r w:rsidRPr="001C3337">
              <w:rPr>
                <w:rFonts w:asciiTheme="majorBidi" w:hAnsiTheme="majorBidi" w:cstheme="majorBidi"/>
                <w:color w:val="000000"/>
                <w:lang w:val="es-ES"/>
              </w:rPr>
              <w:br/>
              <w:t>(espacio-Tierra)</w:t>
            </w:r>
          </w:p>
          <w:p w:rsidR="00D5524E" w:rsidRPr="001C3337" w:rsidRDefault="00D5524E" w:rsidP="003E5484">
            <w:pPr>
              <w:pStyle w:val="TableTextS5"/>
              <w:keepNext/>
              <w:keepLines/>
              <w:tabs>
                <w:tab w:val="left" w:pos="0"/>
              </w:tab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Móvil</w:t>
            </w:r>
          </w:p>
          <w:p w:rsidR="00D5524E" w:rsidRPr="001C3337" w:rsidRDefault="00D5524E" w:rsidP="003E5484">
            <w:pPr>
              <w:pStyle w:val="TableTextS5"/>
              <w:keepNext/>
              <w:keepLines/>
              <w:tabs>
                <w:tab w:val="left" w:pos="0"/>
              </w:tab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Radiolocalización</w:t>
            </w:r>
          </w:p>
          <w:p w:rsidR="00D5524E" w:rsidRPr="001C3337" w:rsidRDefault="00D5524E" w:rsidP="003E5484">
            <w:pPr>
              <w:pStyle w:val="TableTextS5"/>
              <w:keepNext/>
              <w:keepLines/>
              <w:tabs>
                <w:tab w:val="left" w:pos="0"/>
              </w:tabs>
              <w:spacing w:before="0" w:after="0"/>
              <w:ind w:right="130"/>
              <w:rPr>
                <w:rFonts w:asciiTheme="majorBidi" w:hAnsiTheme="majorBidi" w:cstheme="majorBidi"/>
                <w:color w:val="000000"/>
                <w:lang w:val="es-ES"/>
              </w:rPr>
            </w:pPr>
            <w:r w:rsidRPr="001C3337">
              <w:rPr>
                <w:rStyle w:val="Artref"/>
                <w:rFonts w:asciiTheme="majorBidi" w:hAnsiTheme="majorBidi" w:cstheme="majorBidi"/>
                <w:color w:val="000000"/>
                <w:lang w:val="es-ES"/>
              </w:rPr>
              <w:t>5.431</w:t>
            </w:r>
          </w:p>
        </w:tc>
        <w:tc>
          <w:tcPr>
            <w:tcW w:w="0" w:type="auto"/>
          </w:tcPr>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Style w:val="Tablefreq"/>
                <w:rFonts w:asciiTheme="majorBidi" w:hAnsiTheme="majorBidi" w:cstheme="majorBidi"/>
                <w:color w:val="000000"/>
                <w:lang w:val="es-ES"/>
              </w:rPr>
              <w:t>3 400-3 500</w:t>
            </w:r>
          </w:p>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w:t>
            </w:r>
          </w:p>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FIJO-SATÉLITE (espacio-Tierra)</w:t>
            </w:r>
          </w:p>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Aficionados</w:t>
            </w:r>
          </w:p>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Móvil</w:t>
            </w:r>
          </w:p>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 xml:space="preserve">Radiolocalización  </w:t>
            </w:r>
            <w:r w:rsidRPr="001C3337">
              <w:rPr>
                <w:rStyle w:val="Artref"/>
                <w:rFonts w:asciiTheme="majorBidi" w:hAnsiTheme="majorBidi" w:cstheme="majorBidi"/>
                <w:color w:val="000000"/>
                <w:lang w:val="es-ES"/>
              </w:rPr>
              <w:t>5.433</w:t>
            </w:r>
          </w:p>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Style w:val="Artref"/>
                <w:rFonts w:asciiTheme="majorBidi" w:hAnsiTheme="majorBidi" w:cstheme="majorBidi"/>
                <w:color w:val="000000"/>
                <w:lang w:val="es-ES"/>
              </w:rPr>
              <w:t>5.282</w:t>
            </w:r>
            <w:r w:rsidRPr="001C3337">
              <w:rPr>
                <w:rFonts w:asciiTheme="majorBidi" w:hAnsiTheme="majorBidi" w:cstheme="majorBidi"/>
                <w:lang w:val="es-ES"/>
              </w:rPr>
              <w:t xml:space="preserve">  </w:t>
            </w:r>
            <w:r w:rsidRPr="001C3337">
              <w:rPr>
                <w:rStyle w:val="Artref"/>
                <w:rFonts w:asciiTheme="majorBidi" w:hAnsiTheme="majorBidi" w:cstheme="majorBidi"/>
                <w:color w:val="000000"/>
                <w:lang w:val="es-ES"/>
              </w:rPr>
              <w:t>5.432</w:t>
            </w:r>
          </w:p>
        </w:tc>
        <w:tc>
          <w:tcPr>
            <w:tcW w:w="0" w:type="auto"/>
          </w:tcPr>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Style w:val="Tablefreq"/>
                <w:rFonts w:asciiTheme="majorBidi" w:hAnsiTheme="majorBidi" w:cstheme="majorBidi"/>
                <w:color w:val="000000"/>
                <w:lang w:val="es-ES"/>
              </w:rPr>
              <w:t>3 400-3 500</w:t>
            </w:r>
          </w:p>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w:t>
            </w:r>
          </w:p>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FIJO-SATÉLITE (espacio-Tierra)</w:t>
            </w:r>
          </w:p>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Aficionados</w:t>
            </w:r>
          </w:p>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Móvil</w:t>
            </w:r>
          </w:p>
          <w:p w:rsidR="00D5524E" w:rsidRPr="001C3337" w:rsidRDefault="00D5524E" w:rsidP="003E5484">
            <w:pPr>
              <w:pStyle w:val="TableTextS5"/>
              <w:keepNext/>
              <w:keepLines/>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 xml:space="preserve">Radiolocalización  </w:t>
            </w:r>
            <w:r w:rsidRPr="001C3337">
              <w:rPr>
                <w:rStyle w:val="Artref"/>
                <w:rFonts w:asciiTheme="majorBidi" w:hAnsiTheme="majorBidi" w:cstheme="majorBidi"/>
                <w:color w:val="000000"/>
                <w:lang w:val="es-ES"/>
              </w:rPr>
              <w:t>5.433</w:t>
            </w:r>
          </w:p>
          <w:p w:rsidR="00D5524E" w:rsidRPr="001C3337" w:rsidRDefault="00D5524E" w:rsidP="003E5484">
            <w:pPr>
              <w:keepNext/>
              <w:keepLines/>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5.282</w:t>
            </w:r>
            <w:r w:rsidRPr="001C3337">
              <w:rPr>
                <w:rFonts w:asciiTheme="majorBidi" w:hAnsiTheme="majorBidi" w:cstheme="majorBidi"/>
                <w:sz w:val="20"/>
                <w:lang w:val="es-ES"/>
              </w:rPr>
              <w:t xml:space="preserve">  </w:t>
            </w:r>
            <w:r w:rsidRPr="001C3337">
              <w:rPr>
                <w:rStyle w:val="Artref"/>
                <w:rFonts w:asciiTheme="majorBidi" w:hAnsiTheme="majorBidi" w:cstheme="majorBidi"/>
                <w:color w:val="000000"/>
                <w:sz w:val="20"/>
                <w:lang w:val="es-ES"/>
              </w:rPr>
              <w:t>5.432</w:t>
            </w:r>
          </w:p>
        </w:tc>
        <w:tc>
          <w:tcPr>
            <w:tcW w:w="0" w:type="auto"/>
            <w:shd w:val="clear" w:color="auto" w:fill="F3F3F3"/>
          </w:tcPr>
          <w:p w:rsidR="00D5524E" w:rsidRPr="001C3337" w:rsidRDefault="00D5524E" w:rsidP="003E5484">
            <w:pPr>
              <w:keepNext/>
              <w:keepLines/>
              <w:spacing w:before="0"/>
              <w:rPr>
                <w:rFonts w:asciiTheme="majorBidi" w:hAnsiTheme="majorBidi" w:cstheme="majorBidi"/>
                <w:sz w:val="20"/>
                <w:lang w:val="es-ES"/>
              </w:rPr>
            </w:pPr>
          </w:p>
        </w:tc>
        <w:tc>
          <w:tcPr>
            <w:tcW w:w="0" w:type="auto"/>
            <w:shd w:val="clear" w:color="auto" w:fill="auto"/>
          </w:tcPr>
          <w:p w:rsidR="00D5524E" w:rsidRPr="001C3337" w:rsidRDefault="00D5524E" w:rsidP="003E5484">
            <w:pPr>
              <w:keepNext/>
              <w:keepLines/>
              <w:spacing w:before="0"/>
              <w:rPr>
                <w:rFonts w:asciiTheme="majorBidi" w:hAnsiTheme="majorBidi" w:cstheme="majorBidi"/>
                <w:sz w:val="20"/>
                <w:lang w:val="es-ES"/>
              </w:rPr>
            </w:pPr>
          </w:p>
        </w:tc>
        <w:tc>
          <w:tcPr>
            <w:tcW w:w="2047" w:type="dxa"/>
            <w:tcBorders>
              <w:bottom w:val="single" w:sz="4" w:space="0" w:color="auto"/>
            </w:tcBorders>
            <w:shd w:val="pct10" w:color="auto" w:fill="auto"/>
            <w:vAlign w:val="center"/>
          </w:tcPr>
          <w:p w:rsidR="00D5524E" w:rsidRPr="001C3337" w:rsidRDefault="00D5524E" w:rsidP="003E5484">
            <w:pPr>
              <w:keepNext/>
              <w:keepLines/>
              <w:spacing w:before="0"/>
              <w:jc w:val="center"/>
              <w:rPr>
                <w:rFonts w:asciiTheme="majorBidi" w:hAnsiTheme="majorBidi" w:cstheme="majorBidi"/>
                <w:sz w:val="20"/>
                <w:lang w:val="es-ES"/>
              </w:rPr>
            </w:pPr>
            <w:r w:rsidRPr="001C3337">
              <w:rPr>
                <w:rFonts w:asciiTheme="majorBidi" w:hAnsiTheme="majorBidi" w:cstheme="majorBidi"/>
                <w:sz w:val="20"/>
                <w:lang w:val="es-ES"/>
              </w:rPr>
              <w:t>Acceso inalámbrico fijo en banda ancha (FBWA) incluido el  BWA transportable (3 400-3 600 MHz)</w:t>
            </w:r>
          </w:p>
        </w:tc>
      </w:tr>
      <w:tr w:rsidR="00D5524E" w:rsidRPr="001C3337" w:rsidTr="0011645C">
        <w:trPr>
          <w:trHeight w:val="1288"/>
          <w:jc w:val="center"/>
        </w:trPr>
        <w:tc>
          <w:tcPr>
            <w:tcW w:w="0" w:type="auto"/>
            <w:vMerge/>
          </w:tcPr>
          <w:p w:rsidR="00D5524E" w:rsidRPr="001C3337" w:rsidRDefault="00D5524E" w:rsidP="003B4129">
            <w:pPr>
              <w:pStyle w:val="Tabletext"/>
              <w:jc w:val="left"/>
              <w:rPr>
                <w:rFonts w:asciiTheme="majorBidi" w:hAnsiTheme="majorBidi" w:cstheme="majorBidi"/>
                <w:sz w:val="20"/>
                <w:lang w:val="es-ES"/>
              </w:rPr>
            </w:pPr>
          </w:p>
        </w:tc>
        <w:tc>
          <w:tcPr>
            <w:tcW w:w="0" w:type="auto"/>
          </w:tcPr>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Style w:val="Tablefreq"/>
                <w:rFonts w:asciiTheme="majorBidi" w:hAnsiTheme="majorBidi" w:cstheme="majorBidi"/>
                <w:color w:val="000000"/>
                <w:lang w:val="es-ES"/>
              </w:rPr>
              <w:t>3 500-3 700</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FIJO-SATÉLITE (espacio-Tierra)</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MÓVIL excepto móvil aeronáutico</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 xml:space="preserve">Radiolocalización  </w:t>
            </w:r>
            <w:r w:rsidRPr="001C3337">
              <w:rPr>
                <w:rStyle w:val="Artref"/>
                <w:rFonts w:asciiTheme="majorBidi" w:hAnsiTheme="majorBidi" w:cstheme="majorBidi"/>
                <w:color w:val="000000"/>
                <w:lang w:val="es-ES"/>
              </w:rPr>
              <w:t>5.433</w:t>
            </w:r>
          </w:p>
          <w:p w:rsidR="00D5524E" w:rsidRPr="001C3337" w:rsidRDefault="00D5524E" w:rsidP="003B4129">
            <w:pPr>
              <w:pStyle w:val="Tabletext"/>
              <w:jc w:val="left"/>
              <w:rPr>
                <w:rFonts w:asciiTheme="majorBidi" w:hAnsiTheme="majorBidi" w:cstheme="majorBidi"/>
                <w:sz w:val="20"/>
                <w:lang w:val="es-ES"/>
              </w:rPr>
            </w:pPr>
            <w:r w:rsidRPr="001C3337">
              <w:rPr>
                <w:rStyle w:val="Artref"/>
                <w:rFonts w:asciiTheme="majorBidi" w:hAnsiTheme="majorBidi" w:cstheme="majorBidi"/>
                <w:color w:val="000000"/>
                <w:sz w:val="20"/>
                <w:lang w:val="es-ES"/>
              </w:rPr>
              <w:t>5.435</w:t>
            </w:r>
          </w:p>
        </w:tc>
        <w:tc>
          <w:tcPr>
            <w:tcW w:w="0" w:type="auto"/>
          </w:tcPr>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Style w:val="Tablefreq"/>
                <w:rFonts w:asciiTheme="majorBidi" w:hAnsiTheme="majorBidi" w:cstheme="majorBidi"/>
                <w:color w:val="000000"/>
                <w:lang w:val="es-ES"/>
              </w:rPr>
              <w:t>3 500-3 700</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FIJO-SATÉLITE (espacio-Tierra)</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MÓVIL excepto móvil aeronáutico</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 xml:space="preserve">Radiolocalización  </w:t>
            </w:r>
            <w:r w:rsidRPr="001C3337">
              <w:rPr>
                <w:rStyle w:val="Artref"/>
                <w:rFonts w:asciiTheme="majorBidi" w:hAnsiTheme="majorBidi" w:cstheme="majorBidi"/>
                <w:color w:val="000000"/>
                <w:lang w:val="es-ES"/>
              </w:rPr>
              <w:t>5.433</w:t>
            </w:r>
          </w:p>
          <w:p w:rsidR="00D5524E" w:rsidRPr="001C3337" w:rsidRDefault="00D5524E" w:rsidP="003B4129">
            <w:pPr>
              <w:pStyle w:val="Tabletext"/>
              <w:jc w:val="left"/>
              <w:rPr>
                <w:rFonts w:asciiTheme="majorBidi" w:hAnsiTheme="majorBidi" w:cstheme="majorBidi"/>
                <w:sz w:val="20"/>
                <w:lang w:val="es-ES"/>
              </w:rPr>
            </w:pPr>
            <w:r w:rsidRPr="001C3337">
              <w:rPr>
                <w:rStyle w:val="Artref"/>
                <w:rFonts w:asciiTheme="majorBidi" w:hAnsiTheme="majorBidi" w:cstheme="majorBidi"/>
                <w:color w:val="000000"/>
                <w:sz w:val="20"/>
                <w:lang w:val="es-ES"/>
              </w:rPr>
              <w:t>5.435</w:t>
            </w:r>
          </w:p>
        </w:tc>
        <w:tc>
          <w:tcPr>
            <w:tcW w:w="0" w:type="auto"/>
            <w:shd w:val="clear" w:color="auto" w:fill="F3F3F3"/>
          </w:tcPr>
          <w:p w:rsidR="00D5524E" w:rsidRPr="001C3337" w:rsidRDefault="00D5524E" w:rsidP="003B4129">
            <w:pPr>
              <w:pStyle w:val="Tabletext"/>
              <w:jc w:val="left"/>
              <w:rPr>
                <w:rFonts w:asciiTheme="majorBidi" w:hAnsiTheme="majorBidi" w:cstheme="majorBidi"/>
                <w:sz w:val="20"/>
                <w:lang w:val="es-ES"/>
              </w:rPr>
            </w:pPr>
          </w:p>
        </w:tc>
        <w:tc>
          <w:tcPr>
            <w:tcW w:w="0" w:type="auto"/>
            <w:tcBorders>
              <w:bottom w:val="single" w:sz="4" w:space="0" w:color="auto"/>
            </w:tcBorders>
            <w:shd w:val="clear" w:color="auto" w:fill="auto"/>
          </w:tcPr>
          <w:p w:rsidR="00D5524E" w:rsidRPr="001C3337" w:rsidRDefault="00D5524E" w:rsidP="003B4129">
            <w:pPr>
              <w:pStyle w:val="Tabletext"/>
              <w:jc w:val="left"/>
              <w:rPr>
                <w:rFonts w:asciiTheme="majorBidi" w:hAnsiTheme="majorBidi" w:cstheme="majorBidi"/>
                <w:sz w:val="20"/>
                <w:lang w:val="es-ES"/>
              </w:rPr>
            </w:pPr>
          </w:p>
        </w:tc>
        <w:tc>
          <w:tcPr>
            <w:tcW w:w="2047" w:type="dxa"/>
            <w:tcBorders>
              <w:bottom w:val="single" w:sz="4" w:space="0" w:color="auto"/>
            </w:tcBorders>
            <w:shd w:val="pct10" w:color="auto" w:fill="auto"/>
            <w:vAlign w:val="center"/>
          </w:tcPr>
          <w:p w:rsidR="00D5524E" w:rsidRPr="001C3337" w:rsidRDefault="00D5524E" w:rsidP="003B4129">
            <w:pPr>
              <w:pStyle w:val="Tabletext"/>
              <w:jc w:val="center"/>
              <w:rPr>
                <w:rFonts w:asciiTheme="majorBidi" w:hAnsiTheme="majorBidi" w:cstheme="majorBidi"/>
                <w:sz w:val="20"/>
                <w:lang w:val="es-ES"/>
              </w:rPr>
            </w:pPr>
            <w:r w:rsidRPr="001C3337">
              <w:rPr>
                <w:rFonts w:asciiTheme="majorBidi" w:hAnsiTheme="majorBidi" w:cstheme="majorBidi"/>
                <w:sz w:val="20"/>
                <w:lang w:val="es-ES"/>
              </w:rPr>
              <w:t xml:space="preserve">FBWA incluido el NBWA </w:t>
            </w:r>
            <w:r w:rsidRPr="001C3337">
              <w:rPr>
                <w:rFonts w:asciiTheme="majorBidi" w:hAnsiTheme="majorBidi" w:cstheme="majorBidi"/>
                <w:sz w:val="20"/>
                <w:lang w:val="es-ES"/>
              </w:rPr>
              <w:br/>
              <w:t>(3 400-3 600 MHz)</w:t>
            </w:r>
          </w:p>
        </w:tc>
      </w:tr>
      <w:tr w:rsidR="00D5524E" w:rsidRPr="001C3337" w:rsidTr="0011645C">
        <w:trPr>
          <w:trHeight w:val="1288"/>
          <w:jc w:val="center"/>
        </w:trPr>
        <w:tc>
          <w:tcPr>
            <w:tcW w:w="0" w:type="auto"/>
          </w:tcPr>
          <w:p w:rsidR="00D5524E" w:rsidRPr="001C3337" w:rsidRDefault="00D5524E" w:rsidP="00B76E24">
            <w:pPr>
              <w:pStyle w:val="TableTextS5"/>
              <w:spacing w:before="0" w:after="0"/>
              <w:ind w:right="130"/>
              <w:rPr>
                <w:rFonts w:asciiTheme="majorBidi" w:hAnsiTheme="majorBidi" w:cstheme="majorBidi"/>
                <w:b/>
                <w:color w:val="000000"/>
                <w:lang w:val="es-ES"/>
              </w:rPr>
            </w:pPr>
            <w:r w:rsidRPr="001C3337">
              <w:rPr>
                <w:rStyle w:val="Tablefreq"/>
                <w:rFonts w:asciiTheme="majorBidi" w:hAnsiTheme="majorBidi" w:cstheme="majorBidi"/>
                <w:color w:val="000000"/>
                <w:lang w:val="es-ES"/>
              </w:rPr>
              <w:t>3 600-4 200</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FIJO-SATÉLITE</w:t>
            </w:r>
            <w:r w:rsidRPr="001C3337">
              <w:rPr>
                <w:rFonts w:asciiTheme="majorBidi" w:hAnsiTheme="majorBidi" w:cstheme="majorBidi"/>
                <w:color w:val="000000"/>
                <w:lang w:val="es-ES"/>
              </w:rPr>
              <w:br/>
              <w:t>(espacio-Tierra)</w:t>
            </w:r>
          </w:p>
          <w:p w:rsidR="00D5524E" w:rsidRPr="001C3337" w:rsidRDefault="00D5524E" w:rsidP="00B76E24">
            <w:pPr>
              <w:spacing w:before="0"/>
              <w:rPr>
                <w:rFonts w:asciiTheme="majorBidi" w:hAnsiTheme="majorBidi" w:cstheme="majorBidi"/>
                <w:sz w:val="20"/>
                <w:lang w:val="es-ES"/>
              </w:rPr>
            </w:pPr>
            <w:r w:rsidRPr="001C3337">
              <w:rPr>
                <w:rFonts w:asciiTheme="majorBidi" w:hAnsiTheme="majorBidi" w:cstheme="majorBidi"/>
                <w:color w:val="000000"/>
                <w:sz w:val="20"/>
                <w:lang w:val="es-ES"/>
              </w:rPr>
              <w:t>Móvil</w:t>
            </w:r>
          </w:p>
        </w:tc>
        <w:tc>
          <w:tcPr>
            <w:tcW w:w="0" w:type="auto"/>
          </w:tcPr>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Style w:val="Tablefreq"/>
                <w:rFonts w:asciiTheme="majorBidi" w:hAnsiTheme="majorBidi" w:cstheme="majorBidi"/>
                <w:color w:val="000000"/>
                <w:lang w:val="es-ES"/>
              </w:rPr>
              <w:t>3 700-4 200</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FIJO-SATÉLITE (espacio-Tierra)</w:t>
            </w:r>
          </w:p>
          <w:p w:rsidR="00D5524E" w:rsidRPr="001C3337" w:rsidRDefault="00D5524E" w:rsidP="00083904">
            <w:pPr>
              <w:spacing w:before="0"/>
              <w:jc w:val="left"/>
              <w:rPr>
                <w:rFonts w:asciiTheme="majorBidi" w:hAnsiTheme="majorBidi" w:cstheme="majorBidi"/>
                <w:sz w:val="20"/>
                <w:lang w:val="es-ES"/>
              </w:rPr>
            </w:pPr>
            <w:r w:rsidRPr="001C3337">
              <w:rPr>
                <w:rFonts w:asciiTheme="majorBidi" w:hAnsiTheme="majorBidi" w:cstheme="majorBidi"/>
                <w:color w:val="000000"/>
                <w:sz w:val="20"/>
                <w:lang w:val="es-ES"/>
              </w:rPr>
              <w:t>MÓVIL excepto móvil aeronáutico</w:t>
            </w:r>
          </w:p>
        </w:tc>
        <w:tc>
          <w:tcPr>
            <w:tcW w:w="0" w:type="auto"/>
          </w:tcPr>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Style w:val="Tablefreq"/>
                <w:rFonts w:asciiTheme="majorBidi" w:hAnsiTheme="majorBidi" w:cstheme="majorBidi"/>
                <w:color w:val="000000"/>
                <w:lang w:val="es-ES"/>
              </w:rPr>
              <w:t>3 700-4 200</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w:t>
            </w:r>
          </w:p>
          <w:p w:rsidR="00D5524E" w:rsidRPr="001C3337" w:rsidRDefault="00D5524E" w:rsidP="00B76E24">
            <w:pPr>
              <w:pStyle w:val="TableTextS5"/>
              <w:spacing w:before="0" w:after="0"/>
              <w:ind w:right="130"/>
              <w:rPr>
                <w:rFonts w:asciiTheme="majorBidi" w:hAnsiTheme="majorBidi" w:cstheme="majorBidi"/>
                <w:color w:val="000000"/>
                <w:lang w:val="es-ES"/>
              </w:rPr>
            </w:pPr>
            <w:r w:rsidRPr="001C3337">
              <w:rPr>
                <w:rFonts w:asciiTheme="majorBidi" w:hAnsiTheme="majorBidi" w:cstheme="majorBidi"/>
                <w:color w:val="000000"/>
                <w:lang w:val="es-ES"/>
              </w:rPr>
              <w:t>FIJO-SATÉLITE (espacio-Tierra)</w:t>
            </w:r>
          </w:p>
          <w:p w:rsidR="00D5524E" w:rsidRPr="001C3337" w:rsidRDefault="00D5524E" w:rsidP="00083904">
            <w:pPr>
              <w:spacing w:before="0"/>
              <w:jc w:val="left"/>
              <w:rPr>
                <w:rFonts w:asciiTheme="majorBidi" w:hAnsiTheme="majorBidi" w:cstheme="majorBidi"/>
                <w:sz w:val="20"/>
                <w:lang w:val="es-ES"/>
              </w:rPr>
            </w:pPr>
            <w:r w:rsidRPr="001C3337">
              <w:rPr>
                <w:rFonts w:asciiTheme="majorBidi" w:hAnsiTheme="majorBidi" w:cstheme="majorBidi"/>
                <w:color w:val="000000"/>
                <w:sz w:val="20"/>
                <w:lang w:val="es-ES"/>
              </w:rPr>
              <w:t>MÓVIL excepto móvil aeronáutico</w:t>
            </w:r>
          </w:p>
        </w:tc>
        <w:tc>
          <w:tcPr>
            <w:tcW w:w="0" w:type="auto"/>
            <w:shd w:val="clear" w:color="auto" w:fill="F3F3F3"/>
          </w:tcPr>
          <w:p w:rsidR="00D5524E" w:rsidRPr="001C3337" w:rsidRDefault="00D5524E" w:rsidP="00B76E24">
            <w:pPr>
              <w:spacing w:before="0"/>
              <w:rPr>
                <w:rFonts w:asciiTheme="majorBidi" w:hAnsiTheme="majorBidi" w:cstheme="majorBidi"/>
                <w:sz w:val="20"/>
                <w:lang w:val="es-ES"/>
              </w:rPr>
            </w:pPr>
          </w:p>
        </w:tc>
        <w:tc>
          <w:tcPr>
            <w:tcW w:w="0" w:type="auto"/>
            <w:shd w:val="pct10" w:color="auto" w:fill="auto"/>
            <w:vAlign w:val="center"/>
          </w:tcPr>
          <w:p w:rsidR="00D5524E" w:rsidRPr="001C3337" w:rsidRDefault="00D5524E" w:rsidP="00B76E24">
            <w:pPr>
              <w:spacing w:before="0"/>
              <w:jc w:val="center"/>
              <w:rPr>
                <w:rFonts w:asciiTheme="majorBidi" w:hAnsiTheme="majorBidi" w:cstheme="majorBidi"/>
                <w:sz w:val="20"/>
                <w:lang w:val="es-ES"/>
              </w:rPr>
            </w:pPr>
            <w:r w:rsidRPr="001C3337">
              <w:rPr>
                <w:rFonts w:asciiTheme="majorBidi" w:hAnsiTheme="majorBidi" w:cstheme="majorBidi"/>
                <w:sz w:val="20"/>
                <w:lang w:val="es-ES"/>
              </w:rPr>
              <w:t>Estaciones terrenales VSAT (Banda C)</w:t>
            </w:r>
          </w:p>
        </w:tc>
        <w:tc>
          <w:tcPr>
            <w:tcW w:w="2047" w:type="dxa"/>
            <w:tcBorders>
              <w:bottom w:val="single" w:sz="4" w:space="0" w:color="auto"/>
            </w:tcBorders>
            <w:shd w:val="clear" w:color="auto" w:fill="auto"/>
          </w:tcPr>
          <w:p w:rsidR="00D5524E" w:rsidRPr="001C3337" w:rsidRDefault="00D5524E" w:rsidP="00B76E24">
            <w:pPr>
              <w:spacing w:before="0"/>
              <w:rPr>
                <w:rFonts w:asciiTheme="majorBidi" w:hAnsiTheme="majorBidi" w:cstheme="majorBidi"/>
                <w:sz w:val="20"/>
                <w:lang w:val="es-ES"/>
              </w:rPr>
            </w:pPr>
          </w:p>
        </w:tc>
      </w:tr>
      <w:tr w:rsidR="00D5524E" w:rsidRPr="001C3337" w:rsidTr="0011645C">
        <w:trPr>
          <w:jc w:val="center"/>
        </w:trPr>
        <w:tc>
          <w:tcPr>
            <w:tcW w:w="0" w:type="auto"/>
          </w:tcPr>
          <w:p w:rsidR="00D5524E" w:rsidRPr="001C3337" w:rsidRDefault="00D5524E" w:rsidP="00B76E24">
            <w:pPr>
              <w:pStyle w:val="TableTextS5"/>
              <w:tabs>
                <w:tab w:val="clear" w:pos="170"/>
                <w:tab w:val="left" w:pos="0"/>
              </w:tabs>
              <w:spacing w:before="0" w:after="0"/>
              <w:ind w:left="170" w:hanging="170"/>
              <w:rPr>
                <w:rStyle w:val="Tablefreq"/>
                <w:rFonts w:asciiTheme="majorBidi" w:hAnsiTheme="majorBidi" w:cstheme="majorBidi"/>
                <w:color w:val="000000"/>
                <w:lang w:val="es-ES"/>
              </w:rPr>
            </w:pPr>
            <w:r w:rsidRPr="001C3337">
              <w:rPr>
                <w:rStyle w:val="Tablefreq"/>
                <w:rFonts w:asciiTheme="majorBidi" w:hAnsiTheme="majorBidi" w:cstheme="majorBidi"/>
                <w:color w:val="000000"/>
                <w:lang w:val="es-ES"/>
              </w:rPr>
              <w:t>4 200-4 400</w:t>
            </w:r>
          </w:p>
          <w:p w:rsidR="00D5524E" w:rsidRPr="001C3337" w:rsidRDefault="00D5524E" w:rsidP="00B76E24">
            <w:pPr>
              <w:pStyle w:val="TableTextS5"/>
              <w:tabs>
                <w:tab w:val="clear" w:pos="170"/>
                <w:tab w:val="left" w:pos="0"/>
              </w:tabs>
              <w:spacing w:before="0" w:after="0"/>
              <w:rPr>
                <w:rFonts w:asciiTheme="majorBidi" w:hAnsiTheme="majorBidi" w:cstheme="majorBidi"/>
                <w:color w:val="000000"/>
                <w:lang w:val="es-ES"/>
              </w:rPr>
            </w:pPr>
            <w:r w:rsidRPr="001C3337">
              <w:rPr>
                <w:rFonts w:asciiTheme="majorBidi" w:hAnsiTheme="majorBidi" w:cstheme="majorBidi"/>
                <w:color w:val="000000"/>
                <w:lang w:val="es-ES"/>
              </w:rPr>
              <w:t>RADIONAVEGACIÓN  AERONÁUTICA</w:t>
            </w:r>
          </w:p>
          <w:p w:rsidR="00D5524E" w:rsidRPr="001C3337" w:rsidRDefault="00D5524E" w:rsidP="00083904">
            <w:pPr>
              <w:pStyle w:val="TableTextS5"/>
              <w:tabs>
                <w:tab w:val="clear" w:pos="170"/>
                <w:tab w:val="left" w:pos="0"/>
              </w:tabs>
              <w:spacing w:before="0" w:after="0"/>
              <w:ind w:left="170" w:hanging="170"/>
              <w:rPr>
                <w:rFonts w:asciiTheme="majorBidi" w:hAnsiTheme="majorBidi" w:cstheme="majorBidi"/>
                <w:lang w:val="es-ES"/>
              </w:rPr>
            </w:pPr>
            <w:r w:rsidRPr="001C3337">
              <w:rPr>
                <w:rStyle w:val="Artref"/>
                <w:rFonts w:asciiTheme="majorBidi" w:hAnsiTheme="majorBidi" w:cstheme="majorBidi"/>
                <w:color w:val="000000"/>
                <w:lang w:val="es-ES"/>
              </w:rPr>
              <w:t>5.438</w:t>
            </w:r>
            <w:r w:rsidR="00083904" w:rsidRPr="001C3337">
              <w:rPr>
                <w:rStyle w:val="Artref"/>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5.439</w:t>
            </w:r>
            <w:r w:rsidRPr="001C3337">
              <w:rPr>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5.440</w:t>
            </w:r>
          </w:p>
        </w:tc>
        <w:tc>
          <w:tcPr>
            <w:tcW w:w="0" w:type="auto"/>
          </w:tcPr>
          <w:p w:rsidR="00D5524E" w:rsidRPr="001C3337" w:rsidRDefault="00D5524E" w:rsidP="00B76E24">
            <w:pPr>
              <w:pStyle w:val="TableTextS5"/>
              <w:spacing w:before="0" w:after="0"/>
              <w:ind w:left="170" w:hanging="170"/>
              <w:rPr>
                <w:rStyle w:val="Tablefreq"/>
                <w:rFonts w:asciiTheme="majorBidi" w:hAnsiTheme="majorBidi" w:cstheme="majorBidi"/>
                <w:color w:val="000000"/>
                <w:lang w:val="es-ES"/>
              </w:rPr>
            </w:pPr>
            <w:r w:rsidRPr="001C3337">
              <w:rPr>
                <w:rStyle w:val="Tablefreq"/>
                <w:rFonts w:asciiTheme="majorBidi" w:hAnsiTheme="majorBidi" w:cstheme="majorBidi"/>
                <w:color w:val="000000"/>
                <w:lang w:val="es-ES"/>
              </w:rPr>
              <w:t>4 200-4 400</w:t>
            </w:r>
          </w:p>
          <w:p w:rsidR="00D5524E" w:rsidRPr="001C3337" w:rsidRDefault="00D5524E" w:rsidP="00B76E24">
            <w:pPr>
              <w:pStyle w:val="TableTextS5"/>
              <w:tabs>
                <w:tab w:val="clear" w:pos="170"/>
                <w:tab w:val="left" w:pos="0"/>
              </w:tabs>
              <w:spacing w:before="0" w:after="0"/>
              <w:rPr>
                <w:rFonts w:asciiTheme="majorBidi" w:hAnsiTheme="majorBidi" w:cstheme="majorBidi"/>
                <w:color w:val="000000"/>
                <w:lang w:val="es-ES"/>
              </w:rPr>
            </w:pPr>
            <w:r w:rsidRPr="001C3337">
              <w:rPr>
                <w:rFonts w:asciiTheme="majorBidi" w:hAnsiTheme="majorBidi" w:cstheme="majorBidi"/>
                <w:color w:val="000000"/>
                <w:lang w:val="es-ES"/>
              </w:rPr>
              <w:t>RADIONAVEGACIÓN  AERONÁUTICA</w:t>
            </w:r>
          </w:p>
          <w:p w:rsidR="00D5524E" w:rsidRPr="001C3337" w:rsidRDefault="00D5524E" w:rsidP="00083904">
            <w:pPr>
              <w:pStyle w:val="TableTextS5"/>
              <w:spacing w:before="0" w:after="0"/>
              <w:ind w:left="170" w:hanging="170"/>
              <w:rPr>
                <w:rFonts w:asciiTheme="majorBidi" w:hAnsiTheme="majorBidi" w:cstheme="majorBidi"/>
                <w:lang w:val="es-ES"/>
              </w:rPr>
            </w:pPr>
            <w:r w:rsidRPr="001C3337">
              <w:rPr>
                <w:rStyle w:val="Artref"/>
                <w:rFonts w:asciiTheme="majorBidi" w:hAnsiTheme="majorBidi" w:cstheme="majorBidi"/>
                <w:color w:val="000000"/>
                <w:lang w:val="es-ES"/>
              </w:rPr>
              <w:t>5.438</w:t>
            </w:r>
            <w:r w:rsidR="00083904" w:rsidRPr="001C3337">
              <w:rPr>
                <w:rStyle w:val="Artref"/>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5.439</w:t>
            </w:r>
            <w:r w:rsidRPr="001C3337">
              <w:rPr>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5.440</w:t>
            </w:r>
          </w:p>
        </w:tc>
        <w:tc>
          <w:tcPr>
            <w:tcW w:w="0" w:type="auto"/>
          </w:tcPr>
          <w:p w:rsidR="00D5524E" w:rsidRPr="001C3337" w:rsidRDefault="00D5524E" w:rsidP="00B76E24">
            <w:pPr>
              <w:pStyle w:val="TableTextS5"/>
              <w:spacing w:before="0" w:after="0"/>
              <w:ind w:left="170" w:hanging="170"/>
              <w:rPr>
                <w:rStyle w:val="Tablefreq"/>
                <w:rFonts w:asciiTheme="majorBidi" w:hAnsiTheme="majorBidi" w:cstheme="majorBidi"/>
                <w:color w:val="000000"/>
                <w:lang w:val="es-ES"/>
              </w:rPr>
            </w:pPr>
            <w:r w:rsidRPr="001C3337">
              <w:rPr>
                <w:rStyle w:val="Tablefreq"/>
                <w:rFonts w:asciiTheme="majorBidi" w:hAnsiTheme="majorBidi" w:cstheme="majorBidi"/>
                <w:color w:val="000000"/>
                <w:lang w:val="es-ES"/>
              </w:rPr>
              <w:t>4 200-4 400</w:t>
            </w:r>
          </w:p>
          <w:p w:rsidR="00D5524E" w:rsidRPr="001C3337" w:rsidRDefault="00D5524E" w:rsidP="00B76E24">
            <w:pPr>
              <w:pStyle w:val="TableTextS5"/>
              <w:tabs>
                <w:tab w:val="clear" w:pos="170"/>
                <w:tab w:val="left" w:pos="0"/>
              </w:tabs>
              <w:spacing w:before="0" w:after="0"/>
              <w:rPr>
                <w:rFonts w:asciiTheme="majorBidi" w:hAnsiTheme="majorBidi" w:cstheme="majorBidi"/>
                <w:color w:val="000000"/>
                <w:lang w:val="es-ES"/>
              </w:rPr>
            </w:pPr>
            <w:r w:rsidRPr="001C3337">
              <w:rPr>
                <w:rFonts w:asciiTheme="majorBidi" w:hAnsiTheme="majorBidi" w:cstheme="majorBidi"/>
                <w:color w:val="000000"/>
                <w:lang w:val="es-ES"/>
              </w:rPr>
              <w:t>RADIONAVEGACIÓN  AERONÁUTICA</w:t>
            </w:r>
          </w:p>
          <w:p w:rsidR="00D5524E" w:rsidRPr="001C3337" w:rsidRDefault="00D5524E" w:rsidP="00083904">
            <w:pPr>
              <w:pStyle w:val="TableTextS5"/>
              <w:spacing w:before="0" w:after="0"/>
              <w:ind w:left="170" w:hanging="170"/>
              <w:rPr>
                <w:rFonts w:asciiTheme="majorBidi" w:hAnsiTheme="majorBidi" w:cstheme="majorBidi"/>
                <w:lang w:val="es-ES"/>
              </w:rPr>
            </w:pPr>
            <w:r w:rsidRPr="001C3337">
              <w:rPr>
                <w:rStyle w:val="Artref"/>
                <w:rFonts w:asciiTheme="majorBidi" w:hAnsiTheme="majorBidi" w:cstheme="majorBidi"/>
                <w:color w:val="000000"/>
                <w:lang w:val="es-ES"/>
              </w:rPr>
              <w:t>5.438</w:t>
            </w:r>
            <w:r w:rsidR="00083904" w:rsidRPr="001C3337">
              <w:rPr>
                <w:rStyle w:val="Artref"/>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5.439</w:t>
            </w:r>
            <w:r w:rsidRPr="001C3337">
              <w:rPr>
                <w:rFonts w:asciiTheme="majorBidi" w:hAnsiTheme="majorBidi" w:cstheme="majorBidi"/>
                <w:color w:val="000000"/>
                <w:lang w:val="es-ES"/>
              </w:rPr>
              <w:t xml:space="preserve">  </w:t>
            </w:r>
            <w:r w:rsidRPr="001C3337">
              <w:rPr>
                <w:rStyle w:val="Artref"/>
                <w:rFonts w:asciiTheme="majorBidi" w:hAnsiTheme="majorBidi" w:cstheme="majorBidi"/>
                <w:color w:val="000000"/>
                <w:lang w:val="es-ES"/>
              </w:rPr>
              <w:t>5.440</w:t>
            </w:r>
          </w:p>
        </w:tc>
        <w:tc>
          <w:tcPr>
            <w:tcW w:w="0" w:type="auto"/>
            <w:shd w:val="clear" w:color="auto" w:fill="F3F3F3"/>
          </w:tcPr>
          <w:p w:rsidR="00D5524E" w:rsidRPr="001C3337" w:rsidRDefault="00D5524E" w:rsidP="00B76E24">
            <w:pPr>
              <w:spacing w:before="0"/>
              <w:rPr>
                <w:rFonts w:asciiTheme="majorBidi" w:hAnsiTheme="majorBidi" w:cstheme="majorBidi"/>
                <w:sz w:val="20"/>
                <w:lang w:val="es-ES"/>
              </w:rPr>
            </w:pPr>
          </w:p>
        </w:tc>
        <w:tc>
          <w:tcPr>
            <w:tcW w:w="0" w:type="auto"/>
            <w:shd w:val="clear" w:color="auto" w:fill="auto"/>
          </w:tcPr>
          <w:p w:rsidR="00D5524E" w:rsidRPr="001C3337" w:rsidRDefault="00D5524E" w:rsidP="00B76E24">
            <w:pPr>
              <w:spacing w:before="0"/>
              <w:rPr>
                <w:rFonts w:asciiTheme="majorBidi" w:hAnsiTheme="majorBidi" w:cstheme="majorBidi"/>
                <w:sz w:val="20"/>
                <w:lang w:val="es-ES"/>
              </w:rPr>
            </w:pPr>
          </w:p>
        </w:tc>
        <w:tc>
          <w:tcPr>
            <w:tcW w:w="2047" w:type="dxa"/>
            <w:tcBorders>
              <w:bottom w:val="single" w:sz="4" w:space="0" w:color="auto"/>
            </w:tcBorders>
            <w:shd w:val="clear" w:color="auto" w:fill="auto"/>
          </w:tcPr>
          <w:p w:rsidR="00D5524E" w:rsidRPr="001C3337" w:rsidRDefault="00D5524E" w:rsidP="00B76E24">
            <w:pPr>
              <w:spacing w:before="0"/>
              <w:rPr>
                <w:rFonts w:asciiTheme="majorBidi" w:hAnsiTheme="majorBidi" w:cstheme="majorBidi"/>
                <w:sz w:val="20"/>
                <w:lang w:val="es-ES"/>
              </w:rPr>
            </w:pPr>
          </w:p>
        </w:tc>
      </w:tr>
      <w:tr w:rsidR="00D5524E" w:rsidRPr="001C3337" w:rsidTr="0011645C">
        <w:trPr>
          <w:jc w:val="center"/>
        </w:trPr>
        <w:tc>
          <w:tcPr>
            <w:tcW w:w="0" w:type="auto"/>
          </w:tcPr>
          <w:p w:rsidR="00D5524E" w:rsidRPr="001C3337" w:rsidRDefault="00D5524E" w:rsidP="00B76E24">
            <w:pPr>
              <w:pStyle w:val="TableTextS5"/>
              <w:tabs>
                <w:tab w:val="clear" w:pos="170"/>
                <w:tab w:val="left" w:pos="0"/>
              </w:tabs>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4 400-4 500</w:t>
            </w:r>
            <w:r w:rsidRPr="001C3337">
              <w:rPr>
                <w:rStyle w:val="Tablefreq"/>
                <w:rFonts w:asciiTheme="majorBidi" w:hAnsiTheme="majorBidi" w:cstheme="majorBidi"/>
                <w:color w:val="000000"/>
                <w:lang w:val="es-ES"/>
              </w:rPr>
              <w:br/>
            </w:r>
            <w:r w:rsidRPr="001C3337">
              <w:rPr>
                <w:rFonts w:asciiTheme="majorBidi" w:hAnsiTheme="majorBidi" w:cstheme="majorBidi"/>
                <w:color w:val="000000"/>
                <w:lang w:val="es-ES"/>
              </w:rPr>
              <w:t>FIJO</w:t>
            </w:r>
          </w:p>
          <w:p w:rsidR="00D5524E" w:rsidRPr="001C3337" w:rsidRDefault="00D5524E" w:rsidP="00B76E24">
            <w:pPr>
              <w:spacing w:before="0"/>
              <w:rPr>
                <w:rFonts w:asciiTheme="majorBidi" w:hAnsiTheme="majorBidi" w:cstheme="majorBidi"/>
                <w:sz w:val="20"/>
                <w:lang w:val="es-ES"/>
              </w:rPr>
            </w:pPr>
            <w:r w:rsidRPr="001C3337">
              <w:rPr>
                <w:rFonts w:asciiTheme="majorBidi" w:hAnsiTheme="majorBidi" w:cstheme="majorBidi"/>
                <w:color w:val="000000"/>
                <w:sz w:val="20"/>
                <w:lang w:val="es-ES"/>
              </w:rPr>
              <w:t>MÓVIL</w:t>
            </w:r>
          </w:p>
        </w:tc>
        <w:tc>
          <w:tcPr>
            <w:tcW w:w="0" w:type="auto"/>
          </w:tcPr>
          <w:p w:rsidR="00D5524E" w:rsidRPr="001C3337" w:rsidRDefault="00D5524E" w:rsidP="00B76E24">
            <w:pPr>
              <w:pStyle w:val="TableTextS5"/>
              <w:tabs>
                <w:tab w:val="clear" w:pos="170"/>
                <w:tab w:val="left" w:pos="0"/>
              </w:tabs>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4 400-4 500</w:t>
            </w:r>
            <w:r w:rsidRPr="001C3337">
              <w:rPr>
                <w:rStyle w:val="Tablefreq"/>
                <w:rFonts w:asciiTheme="majorBidi" w:hAnsiTheme="majorBidi" w:cstheme="majorBidi"/>
                <w:color w:val="000000"/>
                <w:lang w:val="es-ES"/>
              </w:rPr>
              <w:br/>
            </w:r>
            <w:r w:rsidRPr="001C3337">
              <w:rPr>
                <w:rFonts w:asciiTheme="majorBidi" w:hAnsiTheme="majorBidi" w:cstheme="majorBidi"/>
                <w:color w:val="000000"/>
                <w:lang w:val="es-ES"/>
              </w:rPr>
              <w:t>FIJO</w:t>
            </w:r>
          </w:p>
          <w:p w:rsidR="00D5524E" w:rsidRPr="001C3337" w:rsidRDefault="00D5524E" w:rsidP="00B76E24">
            <w:pPr>
              <w:spacing w:before="0"/>
              <w:rPr>
                <w:rFonts w:asciiTheme="majorBidi" w:hAnsiTheme="majorBidi" w:cstheme="majorBidi"/>
                <w:sz w:val="20"/>
                <w:lang w:val="es-ES"/>
              </w:rPr>
            </w:pPr>
            <w:r w:rsidRPr="001C3337">
              <w:rPr>
                <w:rFonts w:asciiTheme="majorBidi" w:hAnsiTheme="majorBidi" w:cstheme="majorBidi"/>
                <w:color w:val="000000"/>
                <w:sz w:val="20"/>
                <w:lang w:val="es-ES"/>
              </w:rPr>
              <w:t>MÓVIL</w:t>
            </w:r>
          </w:p>
        </w:tc>
        <w:tc>
          <w:tcPr>
            <w:tcW w:w="0" w:type="auto"/>
          </w:tcPr>
          <w:p w:rsidR="00D5524E" w:rsidRPr="001C3337" w:rsidRDefault="00D5524E" w:rsidP="00B76E24">
            <w:pPr>
              <w:pStyle w:val="TableTextS5"/>
              <w:tabs>
                <w:tab w:val="clear" w:pos="170"/>
                <w:tab w:val="left" w:pos="0"/>
              </w:tabs>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4 400-4 500</w:t>
            </w:r>
            <w:r w:rsidRPr="001C3337">
              <w:rPr>
                <w:rStyle w:val="Tablefreq"/>
                <w:rFonts w:asciiTheme="majorBidi" w:hAnsiTheme="majorBidi" w:cstheme="majorBidi"/>
                <w:color w:val="000000"/>
                <w:lang w:val="es-ES"/>
              </w:rPr>
              <w:br/>
            </w:r>
            <w:r w:rsidRPr="001C3337">
              <w:rPr>
                <w:rFonts w:asciiTheme="majorBidi" w:hAnsiTheme="majorBidi" w:cstheme="majorBidi"/>
                <w:color w:val="000000"/>
                <w:lang w:val="es-ES"/>
              </w:rPr>
              <w:t>FIJO</w:t>
            </w:r>
          </w:p>
          <w:p w:rsidR="00D5524E" w:rsidRPr="001C3337" w:rsidRDefault="00D5524E" w:rsidP="00B76E24">
            <w:pPr>
              <w:spacing w:before="0"/>
              <w:rPr>
                <w:rFonts w:asciiTheme="majorBidi" w:hAnsiTheme="majorBidi" w:cstheme="majorBidi"/>
                <w:sz w:val="20"/>
                <w:lang w:val="es-ES"/>
              </w:rPr>
            </w:pPr>
            <w:r w:rsidRPr="001C3337">
              <w:rPr>
                <w:rFonts w:asciiTheme="majorBidi" w:hAnsiTheme="majorBidi" w:cstheme="majorBidi"/>
                <w:color w:val="000000"/>
                <w:sz w:val="20"/>
                <w:lang w:val="es-ES"/>
              </w:rPr>
              <w:t>MÓVIL</w:t>
            </w:r>
          </w:p>
        </w:tc>
        <w:tc>
          <w:tcPr>
            <w:tcW w:w="0" w:type="auto"/>
            <w:shd w:val="clear" w:color="auto" w:fill="F3F3F3"/>
          </w:tcPr>
          <w:p w:rsidR="00D5524E" w:rsidRPr="001C3337" w:rsidRDefault="00D5524E" w:rsidP="00B76E24">
            <w:pPr>
              <w:spacing w:before="0"/>
              <w:rPr>
                <w:rFonts w:asciiTheme="majorBidi" w:hAnsiTheme="majorBidi" w:cstheme="majorBidi"/>
                <w:sz w:val="20"/>
                <w:lang w:val="es-ES"/>
              </w:rPr>
            </w:pPr>
          </w:p>
        </w:tc>
        <w:tc>
          <w:tcPr>
            <w:tcW w:w="0" w:type="auto"/>
            <w:shd w:val="clear" w:color="auto" w:fill="E6E6E6"/>
            <w:vAlign w:val="center"/>
          </w:tcPr>
          <w:p w:rsidR="00D5524E" w:rsidRPr="001C3337" w:rsidRDefault="00D5524E" w:rsidP="00B76E24">
            <w:pPr>
              <w:spacing w:before="0"/>
              <w:jc w:val="center"/>
              <w:rPr>
                <w:rFonts w:asciiTheme="majorBidi" w:hAnsiTheme="majorBidi" w:cstheme="majorBidi"/>
                <w:sz w:val="20"/>
                <w:lang w:val="es-ES"/>
              </w:rPr>
            </w:pPr>
            <w:r w:rsidRPr="001C3337">
              <w:rPr>
                <w:rFonts w:asciiTheme="majorBidi" w:hAnsiTheme="majorBidi" w:cstheme="majorBidi"/>
                <w:sz w:val="20"/>
                <w:lang w:val="es-ES"/>
              </w:rPr>
              <w:t xml:space="preserve">Asignaciones de frecuencias para los servicios fijos de acuerdo con la </w:t>
            </w:r>
            <w:r w:rsidR="00083904" w:rsidRPr="001C3337">
              <w:rPr>
                <w:rFonts w:asciiTheme="majorBidi" w:hAnsiTheme="majorBidi" w:cstheme="majorBidi"/>
                <w:sz w:val="20"/>
                <w:lang w:val="es-ES"/>
              </w:rPr>
              <w:br/>
              <w:t xml:space="preserve">UIT-R </w:t>
            </w:r>
            <w:r w:rsidRPr="001C3337">
              <w:rPr>
                <w:rFonts w:asciiTheme="majorBidi" w:hAnsiTheme="majorBidi" w:cstheme="majorBidi"/>
                <w:sz w:val="20"/>
                <w:lang w:val="es-ES"/>
              </w:rPr>
              <w:t>F.1099-3</w:t>
            </w:r>
          </w:p>
        </w:tc>
        <w:tc>
          <w:tcPr>
            <w:tcW w:w="2047" w:type="dxa"/>
            <w:shd w:val="clear" w:color="auto" w:fill="auto"/>
          </w:tcPr>
          <w:p w:rsidR="00D5524E" w:rsidRPr="001C3337" w:rsidRDefault="00D5524E" w:rsidP="00B76E24">
            <w:pPr>
              <w:spacing w:before="0"/>
              <w:rPr>
                <w:rFonts w:asciiTheme="majorBidi" w:hAnsiTheme="majorBidi" w:cstheme="majorBidi"/>
                <w:sz w:val="20"/>
                <w:lang w:val="es-ES"/>
              </w:rPr>
            </w:pPr>
          </w:p>
        </w:tc>
      </w:tr>
      <w:tr w:rsidR="00D5524E" w:rsidRPr="001C3337" w:rsidTr="0011645C">
        <w:trPr>
          <w:jc w:val="center"/>
        </w:trPr>
        <w:tc>
          <w:tcPr>
            <w:tcW w:w="0" w:type="auto"/>
          </w:tcPr>
          <w:p w:rsidR="00D5524E" w:rsidRPr="001C3337" w:rsidRDefault="00D5524E" w:rsidP="003E5484">
            <w:pPr>
              <w:pStyle w:val="TableTextS5"/>
              <w:keepNext/>
              <w:keepLines/>
              <w:tabs>
                <w:tab w:val="clear" w:pos="170"/>
                <w:tab w:val="left" w:pos="0"/>
              </w:tabs>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lastRenderedPageBreak/>
              <w:t>4 500-4 800</w:t>
            </w:r>
            <w:r w:rsidRPr="001C3337">
              <w:rPr>
                <w:rStyle w:val="Tablefreq"/>
                <w:rFonts w:asciiTheme="majorBidi" w:hAnsiTheme="majorBidi" w:cstheme="majorBidi"/>
                <w:color w:val="000000"/>
                <w:lang w:val="es-ES"/>
              </w:rPr>
              <w:br/>
            </w:r>
            <w:r w:rsidRPr="001C3337">
              <w:rPr>
                <w:rFonts w:asciiTheme="majorBidi" w:hAnsiTheme="majorBidi" w:cstheme="majorBidi"/>
                <w:color w:val="000000"/>
                <w:lang w:val="es-ES"/>
              </w:rPr>
              <w:t>FIJO</w:t>
            </w:r>
          </w:p>
          <w:p w:rsidR="00D5524E" w:rsidRPr="001C3337" w:rsidRDefault="00D5524E" w:rsidP="003E5484">
            <w:pPr>
              <w:pStyle w:val="TableTextS5"/>
              <w:keepNext/>
              <w:keepLines/>
              <w:spacing w:before="0" w:after="0"/>
              <w:rPr>
                <w:rFonts w:asciiTheme="majorBidi" w:hAnsiTheme="majorBidi" w:cstheme="majorBidi"/>
                <w:color w:val="000000"/>
                <w:lang w:val="es-ES"/>
              </w:rPr>
            </w:pPr>
            <w:r w:rsidRPr="001C3337">
              <w:rPr>
                <w:rFonts w:asciiTheme="majorBidi" w:hAnsiTheme="majorBidi" w:cstheme="majorBidi"/>
                <w:color w:val="000000"/>
                <w:lang w:val="es-ES"/>
              </w:rPr>
              <w:t xml:space="preserve">FIJO-SATÉLITE (espacio-Tierra)  </w:t>
            </w:r>
            <w:r w:rsidRPr="001C3337">
              <w:rPr>
                <w:rStyle w:val="Artref"/>
                <w:rFonts w:asciiTheme="majorBidi" w:hAnsiTheme="majorBidi" w:cstheme="majorBidi"/>
                <w:color w:val="000000"/>
                <w:lang w:val="es-ES"/>
              </w:rPr>
              <w:t>5.441</w:t>
            </w:r>
          </w:p>
          <w:p w:rsidR="00D5524E" w:rsidRPr="001C3337" w:rsidRDefault="00D5524E" w:rsidP="003E5484">
            <w:pPr>
              <w:keepNext/>
              <w:keepLines/>
              <w:spacing w:before="0"/>
              <w:rPr>
                <w:rFonts w:asciiTheme="majorBidi" w:hAnsiTheme="majorBidi" w:cstheme="majorBidi"/>
                <w:sz w:val="20"/>
                <w:lang w:val="es-ES"/>
              </w:rPr>
            </w:pPr>
            <w:r w:rsidRPr="001C3337">
              <w:rPr>
                <w:rFonts w:asciiTheme="majorBidi" w:hAnsiTheme="majorBidi" w:cstheme="majorBidi"/>
                <w:color w:val="000000"/>
                <w:sz w:val="20"/>
                <w:lang w:val="es-ES"/>
              </w:rPr>
              <w:t>MÓVIL</w:t>
            </w:r>
          </w:p>
        </w:tc>
        <w:tc>
          <w:tcPr>
            <w:tcW w:w="0" w:type="auto"/>
          </w:tcPr>
          <w:p w:rsidR="00D5524E" w:rsidRPr="001C3337" w:rsidRDefault="00D5524E" w:rsidP="003E5484">
            <w:pPr>
              <w:pStyle w:val="TableTextS5"/>
              <w:keepNext/>
              <w:keepLines/>
              <w:tabs>
                <w:tab w:val="clear" w:pos="170"/>
                <w:tab w:val="left" w:pos="0"/>
              </w:tabs>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4 500-4 800</w:t>
            </w:r>
            <w:r w:rsidRPr="001C3337">
              <w:rPr>
                <w:rStyle w:val="Tablefreq"/>
                <w:rFonts w:asciiTheme="majorBidi" w:hAnsiTheme="majorBidi" w:cstheme="majorBidi"/>
                <w:color w:val="000000"/>
                <w:lang w:val="es-ES"/>
              </w:rPr>
              <w:br/>
            </w:r>
            <w:r w:rsidRPr="001C3337">
              <w:rPr>
                <w:rFonts w:asciiTheme="majorBidi" w:hAnsiTheme="majorBidi" w:cstheme="majorBidi"/>
                <w:color w:val="000000"/>
                <w:lang w:val="es-ES"/>
              </w:rPr>
              <w:t>FIJO</w:t>
            </w:r>
          </w:p>
          <w:p w:rsidR="00D5524E" w:rsidRPr="001C3337" w:rsidRDefault="00D5524E" w:rsidP="003E5484">
            <w:pPr>
              <w:pStyle w:val="TableTextS5"/>
              <w:keepNext/>
              <w:keepLines/>
              <w:spacing w:before="0" w:after="0"/>
              <w:rPr>
                <w:rFonts w:asciiTheme="majorBidi" w:hAnsiTheme="majorBidi" w:cstheme="majorBidi"/>
                <w:color w:val="000000"/>
                <w:lang w:val="es-ES"/>
              </w:rPr>
            </w:pPr>
            <w:r w:rsidRPr="001C3337">
              <w:rPr>
                <w:rFonts w:asciiTheme="majorBidi" w:hAnsiTheme="majorBidi" w:cstheme="majorBidi"/>
                <w:color w:val="000000"/>
                <w:lang w:val="es-ES"/>
              </w:rPr>
              <w:t xml:space="preserve">FIJO-SATÉLITE (espacio-Tierra)  </w:t>
            </w:r>
            <w:r w:rsidRPr="001C3337">
              <w:rPr>
                <w:rStyle w:val="Artref"/>
                <w:rFonts w:asciiTheme="majorBidi" w:hAnsiTheme="majorBidi" w:cstheme="majorBidi"/>
                <w:color w:val="000000"/>
                <w:lang w:val="es-ES"/>
              </w:rPr>
              <w:t>5.441</w:t>
            </w:r>
          </w:p>
          <w:p w:rsidR="00D5524E" w:rsidRPr="001C3337" w:rsidRDefault="00D5524E" w:rsidP="003E5484">
            <w:pPr>
              <w:keepNext/>
              <w:keepLines/>
              <w:spacing w:before="0"/>
              <w:rPr>
                <w:rFonts w:asciiTheme="majorBidi" w:hAnsiTheme="majorBidi" w:cstheme="majorBidi"/>
                <w:sz w:val="20"/>
                <w:lang w:val="es-ES"/>
              </w:rPr>
            </w:pPr>
            <w:r w:rsidRPr="001C3337">
              <w:rPr>
                <w:rFonts w:asciiTheme="majorBidi" w:hAnsiTheme="majorBidi" w:cstheme="majorBidi"/>
                <w:color w:val="000000"/>
                <w:sz w:val="20"/>
                <w:lang w:val="es-ES"/>
              </w:rPr>
              <w:t>MÓVIL</w:t>
            </w:r>
          </w:p>
        </w:tc>
        <w:tc>
          <w:tcPr>
            <w:tcW w:w="0" w:type="auto"/>
          </w:tcPr>
          <w:p w:rsidR="00D5524E" w:rsidRPr="001C3337" w:rsidRDefault="00D5524E" w:rsidP="003E5484">
            <w:pPr>
              <w:pStyle w:val="TableTextS5"/>
              <w:keepNext/>
              <w:keepLines/>
              <w:tabs>
                <w:tab w:val="clear" w:pos="170"/>
                <w:tab w:val="left" w:pos="0"/>
              </w:tabs>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4 500-4 800</w:t>
            </w:r>
            <w:r w:rsidRPr="001C3337">
              <w:rPr>
                <w:rStyle w:val="Tablefreq"/>
                <w:rFonts w:asciiTheme="majorBidi" w:hAnsiTheme="majorBidi" w:cstheme="majorBidi"/>
                <w:color w:val="000000"/>
                <w:lang w:val="es-ES"/>
              </w:rPr>
              <w:br/>
            </w:r>
            <w:r w:rsidRPr="001C3337">
              <w:rPr>
                <w:rFonts w:asciiTheme="majorBidi" w:hAnsiTheme="majorBidi" w:cstheme="majorBidi"/>
                <w:color w:val="000000"/>
                <w:lang w:val="es-ES"/>
              </w:rPr>
              <w:t>FIJO</w:t>
            </w:r>
          </w:p>
          <w:p w:rsidR="00D5524E" w:rsidRPr="001C3337" w:rsidRDefault="00D5524E" w:rsidP="003E5484">
            <w:pPr>
              <w:pStyle w:val="TableTextS5"/>
              <w:keepNext/>
              <w:keepLines/>
              <w:spacing w:before="0" w:after="0"/>
              <w:rPr>
                <w:rFonts w:asciiTheme="majorBidi" w:hAnsiTheme="majorBidi" w:cstheme="majorBidi"/>
                <w:color w:val="000000"/>
                <w:lang w:val="es-ES"/>
              </w:rPr>
            </w:pPr>
            <w:r w:rsidRPr="001C3337">
              <w:rPr>
                <w:rFonts w:asciiTheme="majorBidi" w:hAnsiTheme="majorBidi" w:cstheme="majorBidi"/>
                <w:color w:val="000000"/>
                <w:lang w:val="es-ES"/>
              </w:rPr>
              <w:t xml:space="preserve">FIJO-SATÉLITE (espacio-Tierra)  </w:t>
            </w:r>
            <w:r w:rsidRPr="001C3337">
              <w:rPr>
                <w:rStyle w:val="Artref"/>
                <w:rFonts w:asciiTheme="majorBidi" w:hAnsiTheme="majorBidi" w:cstheme="majorBidi"/>
                <w:color w:val="000000"/>
                <w:lang w:val="es-ES"/>
              </w:rPr>
              <w:t>5.441</w:t>
            </w:r>
          </w:p>
          <w:p w:rsidR="00D5524E" w:rsidRPr="001C3337" w:rsidRDefault="00D5524E" w:rsidP="003E5484">
            <w:pPr>
              <w:keepNext/>
              <w:keepLines/>
              <w:spacing w:before="0"/>
              <w:rPr>
                <w:rFonts w:asciiTheme="majorBidi" w:hAnsiTheme="majorBidi" w:cstheme="majorBidi"/>
                <w:sz w:val="20"/>
                <w:lang w:val="es-ES"/>
              </w:rPr>
            </w:pPr>
            <w:r w:rsidRPr="001C3337">
              <w:rPr>
                <w:rFonts w:asciiTheme="majorBidi" w:hAnsiTheme="majorBidi" w:cstheme="majorBidi"/>
                <w:color w:val="000000"/>
                <w:sz w:val="20"/>
                <w:lang w:val="es-ES"/>
              </w:rPr>
              <w:t>MÓVIL</w:t>
            </w:r>
          </w:p>
        </w:tc>
        <w:tc>
          <w:tcPr>
            <w:tcW w:w="0" w:type="auto"/>
            <w:shd w:val="clear" w:color="auto" w:fill="F3F3F3"/>
          </w:tcPr>
          <w:p w:rsidR="00D5524E" w:rsidRPr="001C3337" w:rsidRDefault="00D5524E" w:rsidP="003E5484">
            <w:pPr>
              <w:keepNext/>
              <w:keepLines/>
              <w:spacing w:before="0"/>
              <w:rPr>
                <w:rFonts w:asciiTheme="majorBidi" w:hAnsiTheme="majorBidi" w:cstheme="majorBidi"/>
                <w:sz w:val="20"/>
                <w:lang w:val="es-ES"/>
              </w:rPr>
            </w:pPr>
          </w:p>
        </w:tc>
        <w:tc>
          <w:tcPr>
            <w:tcW w:w="0" w:type="auto"/>
            <w:tcBorders>
              <w:bottom w:val="single" w:sz="4" w:space="0" w:color="auto"/>
            </w:tcBorders>
            <w:shd w:val="clear" w:color="auto" w:fill="E6E6E6"/>
            <w:vAlign w:val="center"/>
          </w:tcPr>
          <w:p w:rsidR="00D5524E" w:rsidRPr="001C3337" w:rsidRDefault="00D5524E" w:rsidP="003E5484">
            <w:pPr>
              <w:keepNext/>
              <w:keepLines/>
              <w:spacing w:before="0"/>
              <w:jc w:val="center"/>
              <w:rPr>
                <w:rFonts w:asciiTheme="majorBidi" w:hAnsiTheme="majorBidi" w:cstheme="majorBidi"/>
                <w:sz w:val="20"/>
                <w:lang w:val="es-ES"/>
              </w:rPr>
            </w:pPr>
            <w:r w:rsidRPr="001C3337">
              <w:rPr>
                <w:rFonts w:asciiTheme="majorBidi" w:hAnsiTheme="majorBidi" w:cstheme="majorBidi"/>
                <w:sz w:val="20"/>
                <w:lang w:val="es-ES"/>
              </w:rPr>
              <w:t xml:space="preserve">Asignaciones de frecuencias para los servicios fijos de acuerdo con la </w:t>
            </w:r>
            <w:r w:rsidR="00083904" w:rsidRPr="001C3337">
              <w:rPr>
                <w:rFonts w:asciiTheme="majorBidi" w:hAnsiTheme="majorBidi" w:cstheme="majorBidi"/>
                <w:sz w:val="20"/>
                <w:lang w:val="es-ES"/>
              </w:rPr>
              <w:br/>
              <w:t xml:space="preserve">UIT-R </w:t>
            </w:r>
            <w:r w:rsidRPr="001C3337">
              <w:rPr>
                <w:rFonts w:asciiTheme="majorBidi" w:hAnsiTheme="majorBidi" w:cstheme="majorBidi"/>
                <w:sz w:val="20"/>
                <w:lang w:val="es-ES"/>
              </w:rPr>
              <w:t>F.1099-3</w:t>
            </w:r>
          </w:p>
        </w:tc>
        <w:tc>
          <w:tcPr>
            <w:tcW w:w="2047" w:type="dxa"/>
            <w:tcBorders>
              <w:bottom w:val="single" w:sz="4" w:space="0" w:color="auto"/>
            </w:tcBorders>
            <w:shd w:val="clear" w:color="auto" w:fill="auto"/>
          </w:tcPr>
          <w:p w:rsidR="00D5524E" w:rsidRPr="001C3337" w:rsidRDefault="00D5524E" w:rsidP="003E5484">
            <w:pPr>
              <w:keepNext/>
              <w:keepLines/>
              <w:spacing w:before="0"/>
              <w:rPr>
                <w:rFonts w:asciiTheme="majorBidi" w:hAnsiTheme="majorBidi" w:cstheme="majorBidi"/>
                <w:sz w:val="20"/>
                <w:lang w:val="es-ES"/>
              </w:rPr>
            </w:pPr>
          </w:p>
        </w:tc>
      </w:tr>
      <w:tr w:rsidR="00D5524E" w:rsidRPr="001C3337" w:rsidTr="0011645C">
        <w:trPr>
          <w:jc w:val="center"/>
        </w:trPr>
        <w:tc>
          <w:tcPr>
            <w:tcW w:w="0" w:type="auto"/>
          </w:tcPr>
          <w:p w:rsidR="00D5524E" w:rsidRPr="001C3337" w:rsidRDefault="00D5524E" w:rsidP="00083904">
            <w:pPr>
              <w:pStyle w:val="TableTextS5"/>
              <w:keepNext/>
              <w:keepLines/>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4 800-4 990</w:t>
            </w:r>
            <w:r w:rsidRPr="001C3337">
              <w:rPr>
                <w:rFonts w:asciiTheme="majorBidi" w:hAnsiTheme="majorBidi" w:cstheme="majorBidi"/>
                <w:color w:val="000000"/>
                <w:lang w:val="es-ES"/>
              </w:rPr>
              <w:br/>
              <w:t>FIJO</w:t>
            </w:r>
          </w:p>
          <w:p w:rsidR="00D5524E" w:rsidRPr="001C3337" w:rsidRDefault="00D5524E" w:rsidP="00083904">
            <w:pPr>
              <w:pStyle w:val="TableTextS5"/>
              <w:keepNext/>
              <w:keepLines/>
              <w:spacing w:before="0" w:after="0"/>
              <w:rPr>
                <w:rFonts w:asciiTheme="majorBidi" w:hAnsiTheme="majorBidi" w:cstheme="majorBidi"/>
                <w:color w:val="000000"/>
                <w:lang w:val="es-ES"/>
              </w:rPr>
            </w:pPr>
            <w:r w:rsidRPr="001C3337">
              <w:rPr>
                <w:rFonts w:asciiTheme="majorBidi" w:hAnsiTheme="majorBidi" w:cstheme="majorBidi"/>
                <w:color w:val="000000"/>
                <w:lang w:val="es-ES"/>
              </w:rPr>
              <w:t xml:space="preserve">MÓVIL  </w:t>
            </w:r>
            <w:r w:rsidRPr="001C3337">
              <w:rPr>
                <w:rStyle w:val="Artref"/>
                <w:rFonts w:asciiTheme="majorBidi" w:hAnsiTheme="majorBidi" w:cstheme="majorBidi"/>
                <w:color w:val="000000"/>
                <w:lang w:val="es-ES"/>
              </w:rPr>
              <w:t>5.442</w:t>
            </w:r>
          </w:p>
          <w:p w:rsidR="00D5524E" w:rsidRPr="001C3337" w:rsidRDefault="00D5524E" w:rsidP="00083904">
            <w:pPr>
              <w:pStyle w:val="TableTextS5"/>
              <w:keepNext/>
              <w:keepLines/>
              <w:spacing w:before="0" w:after="0"/>
              <w:rPr>
                <w:rFonts w:asciiTheme="majorBidi" w:hAnsiTheme="majorBidi" w:cstheme="majorBidi"/>
                <w:color w:val="000000"/>
                <w:lang w:val="es-ES"/>
              </w:rPr>
            </w:pPr>
            <w:r w:rsidRPr="001C3337">
              <w:rPr>
                <w:rFonts w:asciiTheme="majorBidi" w:hAnsiTheme="majorBidi" w:cstheme="majorBidi"/>
                <w:color w:val="000000"/>
                <w:lang w:val="es-ES"/>
              </w:rPr>
              <w:t>Radioastronomía</w:t>
            </w:r>
          </w:p>
          <w:p w:rsidR="00D5524E" w:rsidRPr="001C3337" w:rsidRDefault="00D5524E" w:rsidP="00083904">
            <w:pPr>
              <w:keepNext/>
              <w:keepLines/>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5.149</w:t>
            </w:r>
            <w:r w:rsidRPr="001C3337">
              <w:rPr>
                <w:rFonts w:asciiTheme="majorBidi" w:hAnsiTheme="majorBidi" w:cstheme="majorBidi"/>
                <w:color w:val="000000"/>
                <w:sz w:val="20"/>
                <w:lang w:val="es-ES"/>
              </w:rPr>
              <w:t xml:space="preserve">  </w:t>
            </w:r>
            <w:r w:rsidRPr="001C3337">
              <w:rPr>
                <w:rStyle w:val="Artref"/>
                <w:rFonts w:asciiTheme="majorBidi" w:hAnsiTheme="majorBidi" w:cstheme="majorBidi"/>
                <w:color w:val="000000"/>
                <w:sz w:val="20"/>
                <w:lang w:val="es-ES"/>
              </w:rPr>
              <w:t>5.339</w:t>
            </w:r>
            <w:r w:rsidRPr="001C3337">
              <w:rPr>
                <w:rFonts w:asciiTheme="majorBidi" w:hAnsiTheme="majorBidi" w:cstheme="majorBidi"/>
                <w:color w:val="000000"/>
                <w:sz w:val="20"/>
                <w:lang w:val="es-ES"/>
              </w:rPr>
              <w:t xml:space="preserve">  </w:t>
            </w:r>
            <w:r w:rsidRPr="001C3337">
              <w:rPr>
                <w:rStyle w:val="Artref"/>
                <w:rFonts w:asciiTheme="majorBidi" w:hAnsiTheme="majorBidi" w:cstheme="majorBidi"/>
                <w:color w:val="000000"/>
                <w:sz w:val="20"/>
                <w:lang w:val="es-ES"/>
              </w:rPr>
              <w:t>5.443</w:t>
            </w:r>
          </w:p>
        </w:tc>
        <w:tc>
          <w:tcPr>
            <w:tcW w:w="0" w:type="auto"/>
          </w:tcPr>
          <w:p w:rsidR="00D5524E" w:rsidRPr="001C3337" w:rsidRDefault="00D5524E" w:rsidP="00083904">
            <w:pPr>
              <w:pStyle w:val="TableTextS5"/>
              <w:keepNext/>
              <w:keepLines/>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4 800-4 990</w:t>
            </w:r>
            <w:r w:rsidRPr="001C3337">
              <w:rPr>
                <w:rFonts w:asciiTheme="majorBidi" w:hAnsiTheme="majorBidi" w:cstheme="majorBidi"/>
                <w:color w:val="000000"/>
                <w:lang w:val="es-ES"/>
              </w:rPr>
              <w:br/>
              <w:t>FIJO</w:t>
            </w:r>
          </w:p>
          <w:p w:rsidR="00D5524E" w:rsidRPr="001C3337" w:rsidRDefault="00D5524E" w:rsidP="00083904">
            <w:pPr>
              <w:pStyle w:val="TableTextS5"/>
              <w:keepNext/>
              <w:keepLines/>
              <w:spacing w:before="0" w:after="0"/>
              <w:rPr>
                <w:rFonts w:asciiTheme="majorBidi" w:hAnsiTheme="majorBidi" w:cstheme="majorBidi"/>
                <w:color w:val="000000"/>
                <w:lang w:val="es-ES"/>
              </w:rPr>
            </w:pPr>
            <w:r w:rsidRPr="001C3337">
              <w:rPr>
                <w:rFonts w:asciiTheme="majorBidi" w:hAnsiTheme="majorBidi" w:cstheme="majorBidi"/>
                <w:color w:val="000000"/>
                <w:lang w:val="es-ES"/>
              </w:rPr>
              <w:t xml:space="preserve">MÓVIL  </w:t>
            </w:r>
            <w:r w:rsidRPr="001C3337">
              <w:rPr>
                <w:rStyle w:val="Artref"/>
                <w:rFonts w:asciiTheme="majorBidi" w:hAnsiTheme="majorBidi" w:cstheme="majorBidi"/>
                <w:color w:val="000000"/>
                <w:lang w:val="es-ES"/>
              </w:rPr>
              <w:t>5.442</w:t>
            </w:r>
          </w:p>
          <w:p w:rsidR="00D5524E" w:rsidRPr="001C3337" w:rsidRDefault="00D5524E" w:rsidP="00083904">
            <w:pPr>
              <w:pStyle w:val="TableTextS5"/>
              <w:keepNext/>
              <w:keepLines/>
              <w:spacing w:before="0" w:after="0"/>
              <w:rPr>
                <w:rFonts w:asciiTheme="majorBidi" w:hAnsiTheme="majorBidi" w:cstheme="majorBidi"/>
                <w:color w:val="000000"/>
                <w:lang w:val="es-ES"/>
              </w:rPr>
            </w:pPr>
            <w:r w:rsidRPr="001C3337">
              <w:rPr>
                <w:rFonts w:asciiTheme="majorBidi" w:hAnsiTheme="majorBidi" w:cstheme="majorBidi"/>
                <w:color w:val="000000"/>
                <w:lang w:val="es-ES"/>
              </w:rPr>
              <w:t>Radioastronomía</w:t>
            </w:r>
          </w:p>
          <w:p w:rsidR="00D5524E" w:rsidRPr="001C3337" w:rsidRDefault="00D5524E" w:rsidP="00083904">
            <w:pPr>
              <w:keepNext/>
              <w:keepLines/>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5.149</w:t>
            </w:r>
            <w:r w:rsidRPr="001C3337">
              <w:rPr>
                <w:rFonts w:asciiTheme="majorBidi" w:hAnsiTheme="majorBidi" w:cstheme="majorBidi"/>
                <w:color w:val="000000"/>
                <w:sz w:val="20"/>
                <w:lang w:val="es-ES"/>
              </w:rPr>
              <w:t xml:space="preserve">  </w:t>
            </w:r>
            <w:r w:rsidRPr="001C3337">
              <w:rPr>
                <w:rStyle w:val="Artref"/>
                <w:rFonts w:asciiTheme="majorBidi" w:hAnsiTheme="majorBidi" w:cstheme="majorBidi"/>
                <w:color w:val="000000"/>
                <w:sz w:val="20"/>
                <w:lang w:val="es-ES"/>
              </w:rPr>
              <w:t>5.339</w:t>
            </w:r>
            <w:r w:rsidRPr="001C3337">
              <w:rPr>
                <w:rFonts w:asciiTheme="majorBidi" w:hAnsiTheme="majorBidi" w:cstheme="majorBidi"/>
                <w:color w:val="000000"/>
                <w:sz w:val="20"/>
                <w:lang w:val="es-ES"/>
              </w:rPr>
              <w:t xml:space="preserve">  </w:t>
            </w:r>
            <w:r w:rsidRPr="001C3337">
              <w:rPr>
                <w:rStyle w:val="Artref"/>
                <w:rFonts w:asciiTheme="majorBidi" w:hAnsiTheme="majorBidi" w:cstheme="majorBidi"/>
                <w:color w:val="000000"/>
                <w:sz w:val="20"/>
                <w:lang w:val="es-ES"/>
              </w:rPr>
              <w:t>5.443</w:t>
            </w:r>
          </w:p>
        </w:tc>
        <w:tc>
          <w:tcPr>
            <w:tcW w:w="0" w:type="auto"/>
          </w:tcPr>
          <w:p w:rsidR="00D5524E" w:rsidRPr="001C3337" w:rsidRDefault="00D5524E" w:rsidP="00083904">
            <w:pPr>
              <w:pStyle w:val="TableTextS5"/>
              <w:keepNext/>
              <w:keepLines/>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4 800-4 990</w:t>
            </w:r>
            <w:r w:rsidRPr="001C3337">
              <w:rPr>
                <w:rFonts w:asciiTheme="majorBidi" w:hAnsiTheme="majorBidi" w:cstheme="majorBidi"/>
                <w:color w:val="000000"/>
                <w:lang w:val="es-ES"/>
              </w:rPr>
              <w:br/>
              <w:t>FIJO</w:t>
            </w:r>
          </w:p>
          <w:p w:rsidR="00D5524E" w:rsidRPr="001C3337" w:rsidRDefault="00D5524E" w:rsidP="00083904">
            <w:pPr>
              <w:pStyle w:val="TableTextS5"/>
              <w:keepNext/>
              <w:keepLines/>
              <w:spacing w:before="0" w:after="0"/>
              <w:rPr>
                <w:rFonts w:asciiTheme="majorBidi" w:hAnsiTheme="majorBidi" w:cstheme="majorBidi"/>
                <w:color w:val="000000"/>
                <w:lang w:val="es-ES"/>
              </w:rPr>
            </w:pPr>
            <w:r w:rsidRPr="001C3337">
              <w:rPr>
                <w:rFonts w:asciiTheme="majorBidi" w:hAnsiTheme="majorBidi" w:cstheme="majorBidi"/>
                <w:color w:val="000000"/>
                <w:lang w:val="es-ES"/>
              </w:rPr>
              <w:t xml:space="preserve">MÓVIL  </w:t>
            </w:r>
            <w:r w:rsidRPr="001C3337">
              <w:rPr>
                <w:rStyle w:val="Artref"/>
                <w:rFonts w:asciiTheme="majorBidi" w:hAnsiTheme="majorBidi" w:cstheme="majorBidi"/>
                <w:color w:val="000000"/>
                <w:lang w:val="es-ES"/>
              </w:rPr>
              <w:t>5.442</w:t>
            </w:r>
          </w:p>
          <w:p w:rsidR="00D5524E" w:rsidRPr="001C3337" w:rsidRDefault="00D5524E" w:rsidP="00083904">
            <w:pPr>
              <w:pStyle w:val="TableTextS5"/>
              <w:keepNext/>
              <w:keepLines/>
              <w:spacing w:before="0" w:after="0"/>
              <w:rPr>
                <w:rFonts w:asciiTheme="majorBidi" w:hAnsiTheme="majorBidi" w:cstheme="majorBidi"/>
                <w:color w:val="000000"/>
                <w:lang w:val="es-ES"/>
              </w:rPr>
            </w:pPr>
            <w:r w:rsidRPr="001C3337">
              <w:rPr>
                <w:rFonts w:asciiTheme="majorBidi" w:hAnsiTheme="majorBidi" w:cstheme="majorBidi"/>
                <w:color w:val="000000"/>
                <w:lang w:val="es-ES"/>
              </w:rPr>
              <w:t>Radioastronomía</w:t>
            </w:r>
          </w:p>
          <w:p w:rsidR="00D5524E" w:rsidRPr="001C3337" w:rsidRDefault="00D5524E" w:rsidP="00083904">
            <w:pPr>
              <w:keepNext/>
              <w:keepLines/>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5.149</w:t>
            </w:r>
            <w:r w:rsidRPr="001C3337">
              <w:rPr>
                <w:rFonts w:asciiTheme="majorBidi" w:hAnsiTheme="majorBidi" w:cstheme="majorBidi"/>
                <w:color w:val="000000"/>
                <w:sz w:val="20"/>
                <w:lang w:val="es-ES"/>
              </w:rPr>
              <w:t xml:space="preserve">  </w:t>
            </w:r>
            <w:r w:rsidRPr="001C3337">
              <w:rPr>
                <w:rStyle w:val="Artref"/>
                <w:rFonts w:asciiTheme="majorBidi" w:hAnsiTheme="majorBidi" w:cstheme="majorBidi"/>
                <w:color w:val="000000"/>
                <w:sz w:val="20"/>
                <w:lang w:val="es-ES"/>
              </w:rPr>
              <w:t>5.339</w:t>
            </w:r>
            <w:r w:rsidRPr="001C3337">
              <w:rPr>
                <w:rFonts w:asciiTheme="majorBidi" w:hAnsiTheme="majorBidi" w:cstheme="majorBidi"/>
                <w:color w:val="000000"/>
                <w:sz w:val="20"/>
                <w:lang w:val="es-ES"/>
              </w:rPr>
              <w:t xml:space="preserve">  </w:t>
            </w:r>
            <w:r w:rsidRPr="001C3337">
              <w:rPr>
                <w:rStyle w:val="Artref"/>
                <w:rFonts w:asciiTheme="majorBidi" w:hAnsiTheme="majorBidi" w:cstheme="majorBidi"/>
                <w:color w:val="000000"/>
                <w:sz w:val="20"/>
                <w:lang w:val="es-ES"/>
              </w:rPr>
              <w:t>5.443</w:t>
            </w:r>
          </w:p>
        </w:tc>
        <w:tc>
          <w:tcPr>
            <w:tcW w:w="0" w:type="auto"/>
            <w:shd w:val="clear" w:color="auto" w:fill="F3F3F3"/>
          </w:tcPr>
          <w:p w:rsidR="00D5524E" w:rsidRPr="001C3337" w:rsidRDefault="00D5524E" w:rsidP="00083904">
            <w:pPr>
              <w:keepNext/>
              <w:keepLines/>
              <w:spacing w:before="0"/>
              <w:rPr>
                <w:rFonts w:asciiTheme="majorBidi" w:hAnsiTheme="majorBidi" w:cstheme="majorBidi"/>
                <w:sz w:val="20"/>
                <w:lang w:val="es-ES"/>
              </w:rPr>
            </w:pPr>
          </w:p>
        </w:tc>
        <w:tc>
          <w:tcPr>
            <w:tcW w:w="0" w:type="auto"/>
            <w:shd w:val="pct10" w:color="auto" w:fill="auto"/>
            <w:vAlign w:val="center"/>
          </w:tcPr>
          <w:p w:rsidR="00D5524E" w:rsidRPr="001C3337" w:rsidRDefault="00D5524E" w:rsidP="00083904">
            <w:pPr>
              <w:keepNext/>
              <w:keepLines/>
              <w:spacing w:before="0"/>
              <w:jc w:val="center"/>
              <w:rPr>
                <w:rFonts w:asciiTheme="majorBidi" w:hAnsiTheme="majorBidi" w:cstheme="majorBidi"/>
                <w:sz w:val="20"/>
                <w:lang w:val="es-ES"/>
              </w:rPr>
            </w:pPr>
            <w:r w:rsidRPr="001C3337">
              <w:rPr>
                <w:rFonts w:asciiTheme="majorBidi" w:hAnsiTheme="majorBidi" w:cstheme="majorBidi"/>
                <w:sz w:val="20"/>
                <w:lang w:val="es-ES"/>
              </w:rPr>
              <w:t>Asignaciones de frecuencias para los servicios fijos de acuerdo con la UIT-R</w:t>
            </w:r>
            <w:r w:rsidRPr="001C3337">
              <w:rPr>
                <w:rFonts w:asciiTheme="majorBidi" w:hAnsiTheme="majorBidi" w:cstheme="majorBidi"/>
                <w:sz w:val="20"/>
                <w:lang w:val="es-ES"/>
              </w:rPr>
              <w:br/>
              <w:t>F.1099-3</w:t>
            </w:r>
          </w:p>
        </w:tc>
        <w:tc>
          <w:tcPr>
            <w:tcW w:w="2047" w:type="dxa"/>
            <w:shd w:val="pct10" w:color="auto" w:fill="auto"/>
            <w:vAlign w:val="center"/>
          </w:tcPr>
          <w:p w:rsidR="00D5524E" w:rsidRPr="001C3337" w:rsidRDefault="00D5524E" w:rsidP="00083904">
            <w:pPr>
              <w:keepNext/>
              <w:keepLines/>
              <w:spacing w:before="0"/>
              <w:jc w:val="center"/>
              <w:rPr>
                <w:rFonts w:asciiTheme="majorBidi" w:hAnsiTheme="majorBidi" w:cstheme="majorBidi"/>
                <w:sz w:val="20"/>
                <w:lang w:val="es-ES"/>
              </w:rPr>
            </w:pPr>
            <w:r w:rsidRPr="001C3337">
              <w:rPr>
                <w:rFonts w:asciiTheme="majorBidi" w:hAnsiTheme="majorBidi" w:cstheme="majorBidi"/>
                <w:sz w:val="20"/>
                <w:lang w:val="es-ES"/>
              </w:rPr>
              <w:t xml:space="preserve">Banda de 4,9 GHz (4 940-4 990 MHz) para fines de seguridad pública, con arreglo a la Parte 90 de la FCC </w:t>
            </w:r>
          </w:p>
        </w:tc>
      </w:tr>
      <w:tr w:rsidR="00D5524E" w:rsidRPr="001C3337" w:rsidTr="0011645C">
        <w:trPr>
          <w:jc w:val="center"/>
        </w:trPr>
        <w:tc>
          <w:tcPr>
            <w:tcW w:w="0" w:type="auto"/>
          </w:tcPr>
          <w:p w:rsidR="00D5524E" w:rsidRPr="001C3337" w:rsidRDefault="00D5524E" w:rsidP="00B76E24">
            <w:pPr>
              <w:pStyle w:val="TableTextS5"/>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4 990-5 000</w:t>
            </w:r>
            <w:r w:rsidRPr="001C3337">
              <w:rPr>
                <w:rStyle w:val="Tablefreq"/>
                <w:rFonts w:asciiTheme="majorBidi" w:hAnsiTheme="majorBidi" w:cstheme="majorBidi"/>
                <w:color w:val="000000"/>
                <w:lang w:val="es-ES"/>
              </w:rPr>
              <w:br/>
            </w:r>
            <w:r w:rsidRPr="001C3337">
              <w:rPr>
                <w:rFonts w:asciiTheme="majorBidi" w:hAnsiTheme="majorBidi" w:cstheme="majorBidi"/>
                <w:color w:val="000000"/>
                <w:lang w:val="es-ES"/>
              </w:rPr>
              <w:t>FIJO</w:t>
            </w:r>
          </w:p>
          <w:p w:rsidR="00D5524E" w:rsidRPr="001C3337" w:rsidRDefault="00D5524E" w:rsidP="00B76E24">
            <w:pPr>
              <w:pStyle w:val="TableTextS5"/>
              <w:spacing w:before="0" w:after="0"/>
              <w:rPr>
                <w:rFonts w:asciiTheme="majorBidi" w:hAnsiTheme="majorBidi" w:cstheme="majorBidi"/>
                <w:color w:val="000000"/>
                <w:lang w:val="es-ES"/>
              </w:rPr>
            </w:pPr>
            <w:r w:rsidRPr="001C3337">
              <w:rPr>
                <w:rFonts w:asciiTheme="majorBidi" w:hAnsiTheme="majorBidi" w:cstheme="majorBidi"/>
                <w:color w:val="000000"/>
                <w:lang w:val="es-ES"/>
              </w:rPr>
              <w:t>MÓVIL excepto móvil aeronáutico</w:t>
            </w:r>
          </w:p>
          <w:p w:rsidR="00D5524E" w:rsidRPr="001C3337" w:rsidRDefault="00D5524E" w:rsidP="00B76E24">
            <w:pPr>
              <w:pStyle w:val="TableTextS5"/>
              <w:spacing w:before="0" w:after="0"/>
              <w:rPr>
                <w:rFonts w:asciiTheme="majorBidi" w:hAnsiTheme="majorBidi" w:cstheme="majorBidi"/>
                <w:color w:val="000000"/>
                <w:lang w:val="es-ES"/>
              </w:rPr>
            </w:pPr>
            <w:r w:rsidRPr="001C3337">
              <w:rPr>
                <w:rFonts w:asciiTheme="majorBidi" w:hAnsiTheme="majorBidi" w:cstheme="majorBidi"/>
                <w:color w:val="000000"/>
                <w:lang w:val="es-ES"/>
              </w:rPr>
              <w:t>RADIOASTRONOMÍA</w:t>
            </w:r>
          </w:p>
          <w:p w:rsidR="00D5524E" w:rsidRPr="001C3337" w:rsidRDefault="00D5524E" w:rsidP="00B76E24">
            <w:pPr>
              <w:pStyle w:val="TableTextS5"/>
              <w:spacing w:before="0" w:after="0"/>
              <w:rPr>
                <w:rFonts w:asciiTheme="majorBidi" w:hAnsiTheme="majorBidi" w:cstheme="majorBidi"/>
                <w:color w:val="000000"/>
                <w:lang w:val="es-ES"/>
              </w:rPr>
            </w:pPr>
            <w:r w:rsidRPr="001C3337">
              <w:rPr>
                <w:rFonts w:asciiTheme="majorBidi" w:hAnsiTheme="majorBidi" w:cstheme="majorBidi"/>
                <w:color w:val="000000"/>
                <w:lang w:val="es-ES"/>
              </w:rPr>
              <w:t>Investigación espacial (pasivo)</w:t>
            </w:r>
          </w:p>
          <w:p w:rsidR="00D5524E" w:rsidRPr="001C3337" w:rsidRDefault="00D5524E" w:rsidP="00B76E24">
            <w:pPr>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5.149</w:t>
            </w:r>
          </w:p>
        </w:tc>
        <w:tc>
          <w:tcPr>
            <w:tcW w:w="0" w:type="auto"/>
          </w:tcPr>
          <w:p w:rsidR="00D5524E" w:rsidRPr="001C3337" w:rsidRDefault="00D5524E" w:rsidP="00B76E24">
            <w:pPr>
              <w:pStyle w:val="TableTextS5"/>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4 990-5 000</w:t>
            </w:r>
            <w:r w:rsidRPr="001C3337">
              <w:rPr>
                <w:rStyle w:val="Tablefreq"/>
                <w:rFonts w:asciiTheme="majorBidi" w:hAnsiTheme="majorBidi" w:cstheme="majorBidi"/>
                <w:color w:val="000000"/>
                <w:lang w:val="es-ES"/>
              </w:rPr>
              <w:br/>
            </w:r>
            <w:r w:rsidRPr="001C3337">
              <w:rPr>
                <w:rFonts w:asciiTheme="majorBidi" w:hAnsiTheme="majorBidi" w:cstheme="majorBidi"/>
                <w:color w:val="000000"/>
                <w:lang w:val="es-ES"/>
              </w:rPr>
              <w:t>FIJO</w:t>
            </w:r>
          </w:p>
          <w:p w:rsidR="00D5524E" w:rsidRPr="001C3337" w:rsidRDefault="00D5524E" w:rsidP="00B76E24">
            <w:pPr>
              <w:pStyle w:val="TableTextS5"/>
              <w:spacing w:before="0" w:after="0"/>
              <w:rPr>
                <w:rFonts w:asciiTheme="majorBidi" w:hAnsiTheme="majorBidi" w:cstheme="majorBidi"/>
                <w:color w:val="000000"/>
                <w:lang w:val="es-ES"/>
              </w:rPr>
            </w:pPr>
            <w:r w:rsidRPr="001C3337">
              <w:rPr>
                <w:rFonts w:asciiTheme="majorBidi" w:hAnsiTheme="majorBidi" w:cstheme="majorBidi"/>
                <w:color w:val="000000"/>
                <w:lang w:val="es-ES"/>
              </w:rPr>
              <w:t>MÓVIL excepto móvil aeronáutico</w:t>
            </w:r>
          </w:p>
          <w:p w:rsidR="00D5524E" w:rsidRPr="001C3337" w:rsidRDefault="00D5524E" w:rsidP="00B76E24">
            <w:pPr>
              <w:pStyle w:val="TableTextS5"/>
              <w:spacing w:before="0" w:after="0"/>
              <w:rPr>
                <w:rFonts w:asciiTheme="majorBidi" w:hAnsiTheme="majorBidi" w:cstheme="majorBidi"/>
                <w:color w:val="000000"/>
                <w:lang w:val="es-ES"/>
              </w:rPr>
            </w:pPr>
            <w:r w:rsidRPr="001C3337">
              <w:rPr>
                <w:rFonts w:asciiTheme="majorBidi" w:hAnsiTheme="majorBidi" w:cstheme="majorBidi"/>
                <w:color w:val="000000"/>
                <w:lang w:val="es-ES"/>
              </w:rPr>
              <w:t>RADIOASTRONOMÍA</w:t>
            </w:r>
          </w:p>
          <w:p w:rsidR="00D5524E" w:rsidRPr="001C3337" w:rsidRDefault="00D5524E" w:rsidP="00B76E24">
            <w:pPr>
              <w:pStyle w:val="TableTextS5"/>
              <w:spacing w:before="0" w:after="0"/>
              <w:rPr>
                <w:rFonts w:asciiTheme="majorBidi" w:hAnsiTheme="majorBidi" w:cstheme="majorBidi"/>
                <w:color w:val="000000"/>
                <w:lang w:val="es-ES"/>
              </w:rPr>
            </w:pPr>
            <w:r w:rsidRPr="001C3337">
              <w:rPr>
                <w:rFonts w:asciiTheme="majorBidi" w:hAnsiTheme="majorBidi" w:cstheme="majorBidi"/>
                <w:color w:val="000000"/>
                <w:lang w:val="es-ES"/>
              </w:rPr>
              <w:t>Investigación espacial (pasivo)</w:t>
            </w:r>
          </w:p>
          <w:p w:rsidR="00D5524E" w:rsidRPr="001C3337" w:rsidRDefault="00D5524E" w:rsidP="00B76E24">
            <w:pPr>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5.149</w:t>
            </w:r>
          </w:p>
        </w:tc>
        <w:tc>
          <w:tcPr>
            <w:tcW w:w="0" w:type="auto"/>
          </w:tcPr>
          <w:p w:rsidR="00D5524E" w:rsidRPr="001C3337" w:rsidRDefault="00D5524E" w:rsidP="00B76E24">
            <w:pPr>
              <w:pStyle w:val="TableTextS5"/>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4 990-5 000</w:t>
            </w:r>
            <w:r w:rsidRPr="001C3337">
              <w:rPr>
                <w:rStyle w:val="Tablefreq"/>
                <w:rFonts w:asciiTheme="majorBidi" w:hAnsiTheme="majorBidi" w:cstheme="majorBidi"/>
                <w:color w:val="000000"/>
                <w:lang w:val="es-ES"/>
              </w:rPr>
              <w:br/>
            </w:r>
            <w:r w:rsidRPr="001C3337">
              <w:rPr>
                <w:rFonts w:asciiTheme="majorBidi" w:hAnsiTheme="majorBidi" w:cstheme="majorBidi"/>
                <w:color w:val="000000"/>
                <w:lang w:val="es-ES"/>
              </w:rPr>
              <w:t>FIJO</w:t>
            </w:r>
          </w:p>
          <w:p w:rsidR="00D5524E" w:rsidRPr="001C3337" w:rsidRDefault="00D5524E" w:rsidP="00B76E24">
            <w:pPr>
              <w:pStyle w:val="TableTextS5"/>
              <w:spacing w:before="0" w:after="0"/>
              <w:rPr>
                <w:rFonts w:asciiTheme="majorBidi" w:hAnsiTheme="majorBidi" w:cstheme="majorBidi"/>
                <w:color w:val="000000"/>
                <w:lang w:val="es-ES"/>
              </w:rPr>
            </w:pPr>
            <w:r w:rsidRPr="001C3337">
              <w:rPr>
                <w:rFonts w:asciiTheme="majorBidi" w:hAnsiTheme="majorBidi" w:cstheme="majorBidi"/>
                <w:color w:val="000000"/>
                <w:lang w:val="es-ES"/>
              </w:rPr>
              <w:t>MÓVIL excepto móvil aeronáutico</w:t>
            </w:r>
          </w:p>
          <w:p w:rsidR="00D5524E" w:rsidRPr="001C3337" w:rsidRDefault="00D5524E" w:rsidP="00B76E24">
            <w:pPr>
              <w:pStyle w:val="TableTextS5"/>
              <w:spacing w:before="0" w:after="0"/>
              <w:rPr>
                <w:rFonts w:asciiTheme="majorBidi" w:hAnsiTheme="majorBidi" w:cstheme="majorBidi"/>
                <w:color w:val="000000"/>
                <w:lang w:val="es-ES"/>
              </w:rPr>
            </w:pPr>
            <w:r w:rsidRPr="001C3337">
              <w:rPr>
                <w:rFonts w:asciiTheme="majorBidi" w:hAnsiTheme="majorBidi" w:cstheme="majorBidi"/>
                <w:color w:val="000000"/>
                <w:lang w:val="es-ES"/>
              </w:rPr>
              <w:t>RADIOASTRONOMÍA</w:t>
            </w:r>
          </w:p>
          <w:p w:rsidR="00D5524E" w:rsidRPr="001C3337" w:rsidRDefault="00D5524E" w:rsidP="00B76E24">
            <w:pPr>
              <w:pStyle w:val="TableTextS5"/>
              <w:spacing w:before="0" w:after="0"/>
              <w:rPr>
                <w:rFonts w:asciiTheme="majorBidi" w:hAnsiTheme="majorBidi" w:cstheme="majorBidi"/>
                <w:color w:val="000000"/>
                <w:lang w:val="es-ES"/>
              </w:rPr>
            </w:pPr>
            <w:r w:rsidRPr="001C3337">
              <w:rPr>
                <w:rFonts w:asciiTheme="majorBidi" w:hAnsiTheme="majorBidi" w:cstheme="majorBidi"/>
                <w:color w:val="000000"/>
                <w:lang w:val="es-ES"/>
              </w:rPr>
              <w:t>Investigación espacial (pasivo)</w:t>
            </w:r>
          </w:p>
          <w:p w:rsidR="00D5524E" w:rsidRPr="001C3337" w:rsidRDefault="00D5524E" w:rsidP="00B76E24">
            <w:pPr>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5.149</w:t>
            </w:r>
          </w:p>
        </w:tc>
        <w:tc>
          <w:tcPr>
            <w:tcW w:w="0" w:type="auto"/>
            <w:shd w:val="clear" w:color="auto" w:fill="F3F3F3"/>
          </w:tcPr>
          <w:p w:rsidR="00D5524E" w:rsidRPr="001C3337" w:rsidRDefault="00D5524E" w:rsidP="00B76E24">
            <w:pPr>
              <w:spacing w:before="0"/>
              <w:rPr>
                <w:rFonts w:asciiTheme="majorBidi" w:hAnsiTheme="majorBidi" w:cstheme="majorBidi"/>
                <w:sz w:val="20"/>
                <w:lang w:val="es-ES"/>
              </w:rPr>
            </w:pPr>
          </w:p>
        </w:tc>
        <w:tc>
          <w:tcPr>
            <w:tcW w:w="0" w:type="auto"/>
            <w:tcBorders>
              <w:bottom w:val="single" w:sz="4" w:space="0" w:color="auto"/>
            </w:tcBorders>
            <w:shd w:val="clear" w:color="auto" w:fill="E6E6E6"/>
            <w:vAlign w:val="center"/>
          </w:tcPr>
          <w:p w:rsidR="00D5524E" w:rsidRPr="001C3337" w:rsidRDefault="00D5524E" w:rsidP="00B76E24">
            <w:pPr>
              <w:spacing w:before="0"/>
              <w:jc w:val="center"/>
              <w:rPr>
                <w:rFonts w:asciiTheme="majorBidi" w:hAnsiTheme="majorBidi" w:cstheme="majorBidi"/>
                <w:sz w:val="20"/>
                <w:lang w:val="es-ES"/>
              </w:rPr>
            </w:pPr>
            <w:r w:rsidRPr="001C3337">
              <w:rPr>
                <w:rFonts w:asciiTheme="majorBidi" w:hAnsiTheme="majorBidi" w:cstheme="majorBidi"/>
                <w:sz w:val="20"/>
                <w:lang w:val="es-ES"/>
              </w:rPr>
              <w:t>Asignaciones de frecuencias para los servicios fijos de acuerdo con la UIT-R</w:t>
            </w:r>
            <w:r w:rsidRPr="001C3337">
              <w:rPr>
                <w:rFonts w:asciiTheme="majorBidi" w:hAnsiTheme="majorBidi" w:cstheme="majorBidi"/>
                <w:sz w:val="20"/>
                <w:lang w:val="es-ES"/>
              </w:rPr>
              <w:br/>
              <w:t>F.1099-3</w:t>
            </w:r>
          </w:p>
        </w:tc>
        <w:tc>
          <w:tcPr>
            <w:tcW w:w="2047" w:type="dxa"/>
            <w:tcBorders>
              <w:bottom w:val="single" w:sz="4" w:space="0" w:color="auto"/>
            </w:tcBorders>
            <w:shd w:val="clear" w:color="auto" w:fill="auto"/>
          </w:tcPr>
          <w:p w:rsidR="00D5524E" w:rsidRPr="001C3337" w:rsidRDefault="00D5524E" w:rsidP="00B76E24">
            <w:pPr>
              <w:spacing w:before="0"/>
              <w:rPr>
                <w:rFonts w:asciiTheme="majorBidi" w:hAnsiTheme="majorBidi" w:cstheme="majorBidi"/>
                <w:sz w:val="20"/>
                <w:lang w:val="es-ES"/>
              </w:rPr>
            </w:pPr>
          </w:p>
        </w:tc>
      </w:tr>
      <w:tr w:rsidR="00D5524E" w:rsidRPr="001C3337" w:rsidTr="0011645C">
        <w:trPr>
          <w:jc w:val="center"/>
        </w:trPr>
        <w:tc>
          <w:tcPr>
            <w:tcW w:w="0" w:type="auto"/>
          </w:tcPr>
          <w:p w:rsidR="00D5524E" w:rsidRPr="001C3337" w:rsidRDefault="00D5524E" w:rsidP="00B76E24">
            <w:pPr>
              <w:pStyle w:val="TableTextS5"/>
              <w:tabs>
                <w:tab w:val="clear" w:pos="170"/>
                <w:tab w:val="left" w:pos="0"/>
              </w:tabs>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5 000-5 010</w:t>
            </w:r>
            <w:r w:rsidRPr="001C3337">
              <w:rPr>
                <w:rFonts w:asciiTheme="majorBidi" w:hAnsiTheme="majorBidi" w:cstheme="majorBidi"/>
                <w:color w:val="000000"/>
                <w:lang w:val="es-ES"/>
              </w:rPr>
              <w:br/>
              <w:t>RADIONAVEGACIÓN  AERONÁUTICA</w:t>
            </w:r>
          </w:p>
          <w:p w:rsidR="00D5524E" w:rsidRPr="001C3337" w:rsidRDefault="00D5524E" w:rsidP="00B76E24">
            <w:pPr>
              <w:pStyle w:val="TableTextS5"/>
              <w:tabs>
                <w:tab w:val="clear" w:pos="737"/>
              </w:tabs>
              <w:spacing w:before="0" w:after="0"/>
              <w:rPr>
                <w:rFonts w:asciiTheme="majorBidi" w:hAnsiTheme="majorBidi" w:cstheme="majorBidi"/>
                <w:color w:val="000000"/>
                <w:lang w:val="es-ES"/>
              </w:rPr>
            </w:pPr>
            <w:r w:rsidRPr="001C3337">
              <w:rPr>
                <w:rFonts w:asciiTheme="majorBidi" w:hAnsiTheme="majorBidi" w:cstheme="majorBidi"/>
                <w:color w:val="000000"/>
                <w:lang w:val="es-ES"/>
              </w:rPr>
              <w:t>RADIONAVEGACIÓN-SATÉLITE (Tierra-espacio)</w:t>
            </w:r>
          </w:p>
          <w:p w:rsidR="00D5524E" w:rsidRPr="001C3337" w:rsidRDefault="00D5524E" w:rsidP="00B76E24">
            <w:pPr>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5.367</w:t>
            </w:r>
          </w:p>
        </w:tc>
        <w:tc>
          <w:tcPr>
            <w:tcW w:w="0" w:type="auto"/>
          </w:tcPr>
          <w:p w:rsidR="00D5524E" w:rsidRPr="001C3337" w:rsidRDefault="00D5524E" w:rsidP="00B76E24">
            <w:pPr>
              <w:pStyle w:val="TableTextS5"/>
              <w:tabs>
                <w:tab w:val="clear" w:pos="170"/>
                <w:tab w:val="left" w:pos="0"/>
              </w:tabs>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5 000-5 010</w:t>
            </w:r>
            <w:r w:rsidRPr="001C3337">
              <w:rPr>
                <w:rFonts w:asciiTheme="majorBidi" w:hAnsiTheme="majorBidi" w:cstheme="majorBidi"/>
                <w:color w:val="000000"/>
                <w:lang w:val="es-ES"/>
              </w:rPr>
              <w:br/>
              <w:t>RADIONAVEGACIÓN  AERONÁUTICA</w:t>
            </w:r>
          </w:p>
          <w:p w:rsidR="00D5524E" w:rsidRPr="001C3337" w:rsidRDefault="00D5524E" w:rsidP="00B76E24">
            <w:pPr>
              <w:pStyle w:val="TableTextS5"/>
              <w:tabs>
                <w:tab w:val="clear" w:pos="737"/>
              </w:tabs>
              <w:spacing w:before="0" w:after="0"/>
              <w:rPr>
                <w:rFonts w:asciiTheme="majorBidi" w:hAnsiTheme="majorBidi" w:cstheme="majorBidi"/>
                <w:color w:val="000000"/>
                <w:lang w:val="es-ES"/>
              </w:rPr>
            </w:pPr>
            <w:r w:rsidRPr="001C3337">
              <w:rPr>
                <w:rFonts w:asciiTheme="majorBidi" w:hAnsiTheme="majorBidi" w:cstheme="majorBidi"/>
                <w:color w:val="000000"/>
                <w:lang w:val="es-ES"/>
              </w:rPr>
              <w:t>RADIONAVEGACIÓN-SATÉLITE (Tierra-espacio)</w:t>
            </w:r>
          </w:p>
          <w:p w:rsidR="00D5524E" w:rsidRPr="001C3337" w:rsidRDefault="00D5524E" w:rsidP="00B76E24">
            <w:pPr>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5.367</w:t>
            </w:r>
          </w:p>
        </w:tc>
        <w:tc>
          <w:tcPr>
            <w:tcW w:w="0" w:type="auto"/>
          </w:tcPr>
          <w:p w:rsidR="00D5524E" w:rsidRPr="001C3337" w:rsidRDefault="00D5524E" w:rsidP="00B76E24">
            <w:pPr>
              <w:pStyle w:val="TableTextS5"/>
              <w:tabs>
                <w:tab w:val="clear" w:pos="170"/>
                <w:tab w:val="left" w:pos="0"/>
              </w:tabs>
              <w:spacing w:before="0" w:after="0"/>
              <w:rPr>
                <w:rFonts w:asciiTheme="majorBidi" w:hAnsiTheme="majorBidi" w:cstheme="majorBidi"/>
                <w:color w:val="000000"/>
                <w:lang w:val="es-ES"/>
              </w:rPr>
            </w:pPr>
            <w:r w:rsidRPr="001C3337">
              <w:rPr>
                <w:rStyle w:val="Tablefreq"/>
                <w:rFonts w:asciiTheme="majorBidi" w:hAnsiTheme="majorBidi" w:cstheme="majorBidi"/>
                <w:color w:val="000000"/>
                <w:lang w:val="es-ES"/>
              </w:rPr>
              <w:t>5 000-5 010</w:t>
            </w:r>
            <w:r w:rsidRPr="001C3337">
              <w:rPr>
                <w:rFonts w:asciiTheme="majorBidi" w:hAnsiTheme="majorBidi" w:cstheme="majorBidi"/>
                <w:color w:val="000000"/>
                <w:lang w:val="es-ES"/>
              </w:rPr>
              <w:br/>
              <w:t>RADIONAVEGACIÓN  AERONÁUTICA</w:t>
            </w:r>
          </w:p>
          <w:p w:rsidR="00D5524E" w:rsidRPr="001C3337" w:rsidRDefault="00D5524E" w:rsidP="00B76E24">
            <w:pPr>
              <w:pStyle w:val="TableTextS5"/>
              <w:tabs>
                <w:tab w:val="clear" w:pos="737"/>
              </w:tabs>
              <w:spacing w:before="0" w:after="0"/>
              <w:rPr>
                <w:rFonts w:asciiTheme="majorBidi" w:hAnsiTheme="majorBidi" w:cstheme="majorBidi"/>
                <w:color w:val="000000"/>
                <w:lang w:val="es-ES"/>
              </w:rPr>
            </w:pPr>
            <w:r w:rsidRPr="001C3337">
              <w:rPr>
                <w:rFonts w:asciiTheme="majorBidi" w:hAnsiTheme="majorBidi" w:cstheme="majorBidi"/>
                <w:color w:val="000000"/>
                <w:lang w:val="es-ES"/>
              </w:rPr>
              <w:t>RADIONAVEGACIÓN-SATÉLITE (Tierra-espacio)</w:t>
            </w:r>
          </w:p>
          <w:p w:rsidR="00D5524E" w:rsidRPr="001C3337" w:rsidRDefault="00D5524E" w:rsidP="00B76E24">
            <w:pPr>
              <w:spacing w:before="0"/>
              <w:rPr>
                <w:rFonts w:asciiTheme="majorBidi" w:hAnsiTheme="majorBidi" w:cstheme="majorBidi"/>
                <w:sz w:val="20"/>
                <w:lang w:val="es-ES"/>
              </w:rPr>
            </w:pPr>
            <w:r w:rsidRPr="001C3337">
              <w:rPr>
                <w:rStyle w:val="Artref"/>
                <w:rFonts w:asciiTheme="majorBidi" w:hAnsiTheme="majorBidi" w:cstheme="majorBidi"/>
                <w:color w:val="000000"/>
                <w:sz w:val="20"/>
                <w:lang w:val="es-ES"/>
              </w:rPr>
              <w:t>5.367</w:t>
            </w:r>
          </w:p>
        </w:tc>
        <w:tc>
          <w:tcPr>
            <w:tcW w:w="0" w:type="auto"/>
            <w:shd w:val="clear" w:color="auto" w:fill="F3F3F3"/>
          </w:tcPr>
          <w:p w:rsidR="00D5524E" w:rsidRPr="001C3337" w:rsidRDefault="00D5524E" w:rsidP="00B76E24">
            <w:pPr>
              <w:spacing w:before="0"/>
              <w:rPr>
                <w:rFonts w:asciiTheme="majorBidi" w:hAnsiTheme="majorBidi" w:cstheme="majorBidi"/>
                <w:sz w:val="20"/>
                <w:lang w:val="es-ES"/>
              </w:rPr>
            </w:pPr>
          </w:p>
        </w:tc>
        <w:tc>
          <w:tcPr>
            <w:tcW w:w="0" w:type="auto"/>
            <w:shd w:val="clear" w:color="auto" w:fill="auto"/>
          </w:tcPr>
          <w:p w:rsidR="00D5524E" w:rsidRPr="001C3337" w:rsidRDefault="00D5524E" w:rsidP="00B76E24">
            <w:pPr>
              <w:spacing w:before="0"/>
              <w:rPr>
                <w:rFonts w:asciiTheme="majorBidi" w:hAnsiTheme="majorBidi" w:cstheme="majorBidi"/>
                <w:sz w:val="20"/>
                <w:lang w:val="es-ES"/>
              </w:rPr>
            </w:pPr>
          </w:p>
        </w:tc>
        <w:tc>
          <w:tcPr>
            <w:tcW w:w="2047" w:type="dxa"/>
            <w:shd w:val="clear" w:color="auto" w:fill="auto"/>
          </w:tcPr>
          <w:p w:rsidR="00D5524E" w:rsidRPr="001C3337" w:rsidRDefault="00D5524E" w:rsidP="00B76E24">
            <w:pPr>
              <w:spacing w:before="0"/>
              <w:rPr>
                <w:rFonts w:asciiTheme="majorBidi" w:hAnsiTheme="majorBidi" w:cstheme="majorBidi"/>
                <w:sz w:val="20"/>
                <w:lang w:val="es-ES"/>
              </w:rPr>
            </w:pPr>
          </w:p>
        </w:tc>
      </w:tr>
    </w:tbl>
    <w:p w:rsidR="003B4129" w:rsidRPr="001C3337" w:rsidRDefault="003B4129" w:rsidP="0011645C">
      <w:pPr>
        <w:pStyle w:val="FigureSource"/>
        <w:rPr>
          <w:lang w:val="es-ES"/>
        </w:rPr>
      </w:pPr>
    </w:p>
    <w:p w:rsidR="003B4129" w:rsidRPr="001C3337" w:rsidRDefault="003B4129" w:rsidP="002F463C">
      <w:pPr>
        <w:rPr>
          <w:lang w:val="es-ES"/>
        </w:rPr>
      </w:pPr>
    </w:p>
    <w:p w:rsidR="003B4129" w:rsidRPr="001C3337" w:rsidRDefault="003B4129" w:rsidP="002F463C">
      <w:pPr>
        <w:rPr>
          <w:lang w:val="es-ES"/>
        </w:rPr>
      </w:pPr>
    </w:p>
    <w:p w:rsidR="003B4129" w:rsidRPr="001C3337" w:rsidRDefault="003B4129" w:rsidP="002F463C">
      <w:pPr>
        <w:rPr>
          <w:lang w:val="es-ES"/>
        </w:rPr>
        <w:sectPr w:rsidR="003B4129" w:rsidRPr="001C3337" w:rsidSect="00761109">
          <w:headerReference w:type="even" r:id="rId80"/>
          <w:headerReference w:type="default" r:id="rId81"/>
          <w:type w:val="oddPage"/>
          <w:pgSz w:w="16834" w:h="11907" w:orient="landscape" w:code="9"/>
          <w:pgMar w:top="1134" w:right="1418" w:bottom="1134" w:left="1418" w:header="720" w:footer="720" w:gutter="0"/>
          <w:paperSrc w:first="15" w:other="15"/>
          <w:cols w:space="720"/>
          <w:docGrid w:linePitch="299"/>
        </w:sectPr>
      </w:pPr>
    </w:p>
    <w:p w:rsidR="00EB1D66" w:rsidRPr="001C3337" w:rsidRDefault="00EB1D66" w:rsidP="00982308">
      <w:pPr>
        <w:pStyle w:val="AnnexNotitle"/>
        <w:spacing w:before="0"/>
        <w:rPr>
          <w:lang w:val="es-ES"/>
        </w:rPr>
      </w:pPr>
      <w:r w:rsidRPr="001C3337">
        <w:rPr>
          <w:lang w:val="es-ES"/>
        </w:rPr>
        <w:lastRenderedPageBreak/>
        <w:t>Anex</w:t>
      </w:r>
      <w:r w:rsidR="00D5524E" w:rsidRPr="001C3337">
        <w:rPr>
          <w:lang w:val="es-ES"/>
        </w:rPr>
        <w:t>o</w:t>
      </w:r>
      <w:r w:rsidRPr="001C3337">
        <w:rPr>
          <w:lang w:val="es-ES"/>
        </w:rPr>
        <w:t xml:space="preserve"> 5 </w:t>
      </w:r>
      <w:r w:rsidRPr="001C3337">
        <w:rPr>
          <w:lang w:val="es-ES"/>
        </w:rPr>
        <w:br/>
      </w:r>
      <w:r w:rsidRPr="001C3337">
        <w:rPr>
          <w:lang w:val="es-ES"/>
        </w:rPr>
        <w:br/>
      </w:r>
      <w:r w:rsidR="00BA0855" w:rsidRPr="001C3337">
        <w:rPr>
          <w:bCs/>
          <w:lang w:val="es-ES"/>
        </w:rPr>
        <w:t>Extracto de la respuesta de</w:t>
      </w:r>
      <w:r w:rsidR="00982308" w:rsidRPr="001C3337">
        <w:rPr>
          <w:bCs/>
          <w:lang w:val="es-ES"/>
        </w:rPr>
        <w:t xml:space="preserve"> </w:t>
      </w:r>
      <w:r w:rsidR="00BA0855" w:rsidRPr="001C3337">
        <w:rPr>
          <w:bCs/>
          <w:lang w:val="es-ES"/>
        </w:rPr>
        <w:t>l</w:t>
      </w:r>
      <w:r w:rsidR="00982308" w:rsidRPr="001C3337">
        <w:rPr>
          <w:bCs/>
          <w:lang w:val="es-ES"/>
        </w:rPr>
        <w:t>a</w:t>
      </w:r>
      <w:r w:rsidR="00BA0855" w:rsidRPr="001C3337">
        <w:rPr>
          <w:bCs/>
          <w:lang w:val="es-ES"/>
        </w:rPr>
        <w:t xml:space="preserve"> Sultan</w:t>
      </w:r>
      <w:r w:rsidR="00982308" w:rsidRPr="001C3337">
        <w:rPr>
          <w:bCs/>
          <w:lang w:val="es-ES"/>
        </w:rPr>
        <w:t>í</w:t>
      </w:r>
      <w:r w:rsidR="00BA0855" w:rsidRPr="001C3337">
        <w:rPr>
          <w:bCs/>
          <w:lang w:val="es-ES"/>
        </w:rPr>
        <w:t>a de Omán</w:t>
      </w:r>
    </w:p>
    <w:p w:rsidR="00EB1D66" w:rsidRPr="001C3337" w:rsidRDefault="00EB1D66" w:rsidP="00EB1D66">
      <w:pPr>
        <w:rPr>
          <w:lang w:val="es-ES"/>
        </w:rPr>
      </w:pPr>
    </w:p>
    <w:p w:rsidR="00EB1D66" w:rsidRPr="001C3337" w:rsidRDefault="00EB1D66" w:rsidP="0011645C">
      <w:pPr>
        <w:pStyle w:val="FigureTitle"/>
        <w:jc w:val="center"/>
        <w:rPr>
          <w:lang w:val="es-ES"/>
        </w:rPr>
      </w:pPr>
      <w:r w:rsidRPr="001C3337">
        <w:rPr>
          <w:lang w:val="es-ES"/>
        </w:rPr>
        <w:t>15.43 – 17.3 GHz</w:t>
      </w:r>
    </w:p>
    <w:p w:rsidR="0011645C" w:rsidRPr="001C3337" w:rsidRDefault="0011645C" w:rsidP="0011645C">
      <w:pPr>
        <w:spacing w:before="0"/>
        <w:rPr>
          <w:sz w:val="8"/>
          <w:szCs w:val="6"/>
          <w:lang w:val="es-ES"/>
        </w:rPr>
      </w:pPr>
    </w:p>
    <w:tbl>
      <w:tblPr>
        <w:tblW w:w="9441"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886"/>
        <w:gridCol w:w="2268"/>
        <w:gridCol w:w="2268"/>
        <w:gridCol w:w="3019"/>
      </w:tblGrid>
      <w:tr w:rsidR="0011645C" w:rsidRPr="001C3337" w:rsidTr="0011645C">
        <w:trPr>
          <w:jc w:val="center"/>
        </w:trPr>
        <w:tc>
          <w:tcPr>
            <w:tcW w:w="9441" w:type="dxa"/>
            <w:gridSpan w:val="4"/>
            <w:tcBorders>
              <w:top w:val="single" w:sz="6" w:space="0" w:color="auto"/>
              <w:left w:val="single" w:sz="6" w:space="0" w:color="auto"/>
              <w:right w:val="single" w:sz="6" w:space="0" w:color="auto"/>
            </w:tcBorders>
          </w:tcPr>
          <w:p w:rsidR="0011645C" w:rsidRPr="001C3337" w:rsidRDefault="0011645C" w:rsidP="00BA0855">
            <w:pPr>
              <w:pStyle w:val="Tablehead"/>
              <w:rPr>
                <w:lang w:val="es-ES"/>
              </w:rPr>
            </w:pPr>
            <w:r w:rsidRPr="001C3337">
              <w:rPr>
                <w:lang w:val="es-ES"/>
              </w:rPr>
              <w:t>A</w:t>
            </w:r>
            <w:r w:rsidR="00BA0855" w:rsidRPr="001C3337">
              <w:rPr>
                <w:lang w:val="es-ES"/>
              </w:rPr>
              <w:t>TRIBUCIÓN A LOS SERVICIOS</w:t>
            </w:r>
          </w:p>
        </w:tc>
      </w:tr>
      <w:tr w:rsidR="0011645C" w:rsidRPr="001C3337" w:rsidTr="00D065D8">
        <w:trPr>
          <w:jc w:val="center"/>
        </w:trPr>
        <w:tc>
          <w:tcPr>
            <w:tcW w:w="1886" w:type="dxa"/>
            <w:tcBorders>
              <w:top w:val="single" w:sz="6" w:space="0" w:color="auto"/>
              <w:left w:val="single" w:sz="6" w:space="0" w:color="auto"/>
              <w:bottom w:val="single" w:sz="4" w:space="0" w:color="auto"/>
              <w:right w:val="single" w:sz="6" w:space="0" w:color="auto"/>
            </w:tcBorders>
          </w:tcPr>
          <w:p w:rsidR="0011645C" w:rsidRPr="001C3337" w:rsidRDefault="0011645C" w:rsidP="0092728F">
            <w:pPr>
              <w:pStyle w:val="Tablehead"/>
              <w:rPr>
                <w:lang w:val="es-ES"/>
              </w:rPr>
            </w:pPr>
            <w:r w:rsidRPr="001C3337">
              <w:rPr>
                <w:lang w:val="es-ES"/>
              </w:rPr>
              <w:t>REGI</w:t>
            </w:r>
            <w:r w:rsidR="0092728F" w:rsidRPr="001C3337">
              <w:rPr>
                <w:lang w:val="es-ES"/>
              </w:rPr>
              <w:t>Ó</w:t>
            </w:r>
            <w:r w:rsidRPr="001C3337">
              <w:rPr>
                <w:lang w:val="es-ES"/>
              </w:rPr>
              <w:t>N 1</w:t>
            </w:r>
          </w:p>
        </w:tc>
        <w:tc>
          <w:tcPr>
            <w:tcW w:w="2268" w:type="dxa"/>
            <w:tcBorders>
              <w:top w:val="single" w:sz="6" w:space="0" w:color="auto"/>
              <w:left w:val="single" w:sz="6" w:space="0" w:color="auto"/>
              <w:bottom w:val="single" w:sz="4" w:space="0" w:color="auto"/>
              <w:right w:val="single" w:sz="6" w:space="0" w:color="auto"/>
            </w:tcBorders>
          </w:tcPr>
          <w:p w:rsidR="0011645C" w:rsidRPr="001C3337" w:rsidRDefault="0011645C" w:rsidP="002E1E24">
            <w:pPr>
              <w:pStyle w:val="Tablehead"/>
              <w:rPr>
                <w:lang w:val="es-ES"/>
              </w:rPr>
            </w:pPr>
            <w:r w:rsidRPr="001C3337">
              <w:rPr>
                <w:lang w:val="es-ES"/>
              </w:rPr>
              <w:t>REGI</w:t>
            </w:r>
            <w:r w:rsidR="0092728F" w:rsidRPr="001C3337">
              <w:rPr>
                <w:lang w:val="es-ES"/>
              </w:rPr>
              <w:t>Ó</w:t>
            </w:r>
            <w:r w:rsidRPr="001C3337">
              <w:rPr>
                <w:lang w:val="es-ES"/>
              </w:rPr>
              <w:t>N 2</w:t>
            </w:r>
          </w:p>
        </w:tc>
        <w:tc>
          <w:tcPr>
            <w:tcW w:w="2268" w:type="dxa"/>
            <w:tcBorders>
              <w:top w:val="single" w:sz="6" w:space="0" w:color="auto"/>
              <w:left w:val="single" w:sz="6" w:space="0" w:color="auto"/>
              <w:bottom w:val="single" w:sz="4" w:space="0" w:color="auto"/>
              <w:right w:val="single" w:sz="6" w:space="0" w:color="auto"/>
            </w:tcBorders>
          </w:tcPr>
          <w:p w:rsidR="0011645C" w:rsidRPr="001C3337" w:rsidRDefault="0011645C" w:rsidP="002E1E24">
            <w:pPr>
              <w:pStyle w:val="Tablehead"/>
              <w:rPr>
                <w:lang w:val="es-ES"/>
              </w:rPr>
            </w:pPr>
            <w:r w:rsidRPr="001C3337">
              <w:rPr>
                <w:lang w:val="es-ES"/>
              </w:rPr>
              <w:t>REGI</w:t>
            </w:r>
            <w:r w:rsidR="0092728F" w:rsidRPr="001C3337">
              <w:rPr>
                <w:lang w:val="es-ES"/>
              </w:rPr>
              <w:t>Ó</w:t>
            </w:r>
            <w:r w:rsidRPr="001C3337">
              <w:rPr>
                <w:lang w:val="es-ES"/>
              </w:rPr>
              <w:t>N 3</w:t>
            </w:r>
          </w:p>
        </w:tc>
        <w:tc>
          <w:tcPr>
            <w:tcW w:w="3019" w:type="dxa"/>
            <w:tcBorders>
              <w:top w:val="single" w:sz="6" w:space="0" w:color="auto"/>
              <w:left w:val="single" w:sz="6" w:space="0" w:color="auto"/>
              <w:bottom w:val="single" w:sz="4" w:space="0" w:color="auto"/>
              <w:right w:val="single" w:sz="6" w:space="0" w:color="auto"/>
            </w:tcBorders>
          </w:tcPr>
          <w:p w:rsidR="0011645C" w:rsidRPr="001C3337" w:rsidRDefault="0011645C" w:rsidP="003E5484">
            <w:pPr>
              <w:pStyle w:val="Tablehead"/>
              <w:rPr>
                <w:lang w:val="es-ES"/>
              </w:rPr>
            </w:pPr>
            <w:r w:rsidRPr="001C3337">
              <w:rPr>
                <w:lang w:val="es-ES"/>
              </w:rPr>
              <w:t>SULTAN</w:t>
            </w:r>
            <w:r w:rsidR="003E5484">
              <w:rPr>
                <w:lang w:val="es-ES"/>
              </w:rPr>
              <w:t>Í</w:t>
            </w:r>
            <w:r w:rsidRPr="001C3337">
              <w:rPr>
                <w:lang w:val="es-ES"/>
              </w:rPr>
              <w:t>A</w:t>
            </w:r>
            <w:r w:rsidR="0092728F" w:rsidRPr="001C3337">
              <w:rPr>
                <w:lang w:val="es-ES"/>
              </w:rPr>
              <w:t xml:space="preserve"> DE</w:t>
            </w:r>
            <w:r w:rsidRPr="001C3337">
              <w:rPr>
                <w:lang w:val="es-ES"/>
              </w:rPr>
              <w:t xml:space="preserve"> OM</w:t>
            </w:r>
            <w:r w:rsidR="0092728F" w:rsidRPr="001C3337">
              <w:rPr>
                <w:lang w:val="es-ES"/>
              </w:rPr>
              <w:t>Á</w:t>
            </w:r>
            <w:r w:rsidRPr="001C3337">
              <w:rPr>
                <w:lang w:val="es-ES"/>
              </w:rPr>
              <w:t>N</w:t>
            </w:r>
          </w:p>
        </w:tc>
      </w:tr>
      <w:tr w:rsidR="0011645C" w:rsidRPr="001C3337" w:rsidTr="00D065D8">
        <w:trPr>
          <w:jc w:val="center"/>
        </w:trPr>
        <w:tc>
          <w:tcPr>
            <w:tcW w:w="1886" w:type="dxa"/>
            <w:tcBorders>
              <w:top w:val="single" w:sz="4" w:space="0" w:color="auto"/>
              <w:left w:val="single" w:sz="4" w:space="0" w:color="auto"/>
              <w:bottom w:val="single" w:sz="4" w:space="0" w:color="auto"/>
              <w:right w:val="single" w:sz="4" w:space="0" w:color="auto"/>
            </w:tcBorders>
          </w:tcPr>
          <w:p w:rsidR="0011645C" w:rsidRPr="001C3337" w:rsidRDefault="0011645C" w:rsidP="0011645C">
            <w:pPr>
              <w:pStyle w:val="Tabletext"/>
              <w:rPr>
                <w:lang w:val="es-ES"/>
              </w:rPr>
            </w:pPr>
            <w:r w:rsidRPr="001C3337">
              <w:rPr>
                <w:b/>
                <w:lang w:val="es-ES"/>
              </w:rPr>
              <w:t>15.43-15.63</w:t>
            </w:r>
            <w:r w:rsidRPr="001C3337">
              <w:rPr>
                <w:lang w:val="es-ES"/>
              </w:rPr>
              <w:tab/>
            </w:r>
          </w:p>
          <w:p w:rsidR="0011645C" w:rsidRPr="001C3337" w:rsidRDefault="0011645C" w:rsidP="00EB1D66">
            <w:pPr>
              <w:pStyle w:val="Tabletext"/>
              <w:rPr>
                <w:lang w:val="es-ES"/>
              </w:rPr>
            </w:pPr>
          </w:p>
          <w:p w:rsidR="0011645C" w:rsidRPr="001C3337" w:rsidRDefault="0011645C" w:rsidP="00EB1D66">
            <w:pPr>
              <w:pStyle w:val="Tabletext"/>
              <w:rPr>
                <w:lang w:val="es-ES"/>
              </w:rPr>
            </w:pPr>
          </w:p>
        </w:tc>
        <w:tc>
          <w:tcPr>
            <w:tcW w:w="4536" w:type="dxa"/>
            <w:gridSpan w:val="2"/>
            <w:tcBorders>
              <w:top w:val="single" w:sz="4" w:space="0" w:color="auto"/>
              <w:left w:val="single" w:sz="4" w:space="0" w:color="auto"/>
              <w:bottom w:val="single" w:sz="4" w:space="0" w:color="auto"/>
              <w:right w:val="single" w:sz="4" w:space="0" w:color="auto"/>
            </w:tcBorders>
          </w:tcPr>
          <w:p w:rsidR="0011645C" w:rsidRPr="001C3337" w:rsidRDefault="0011645C" w:rsidP="00F90FCB">
            <w:pPr>
              <w:pStyle w:val="Tabletext"/>
              <w:rPr>
                <w:lang w:val="es-ES"/>
              </w:rPr>
            </w:pPr>
            <w:r w:rsidRPr="001C3337">
              <w:rPr>
                <w:lang w:val="es-ES"/>
              </w:rPr>
              <w:t>FI</w:t>
            </w:r>
            <w:r w:rsidR="00F90FCB" w:rsidRPr="001C3337">
              <w:rPr>
                <w:lang w:val="es-ES"/>
              </w:rPr>
              <w:t>JO</w:t>
            </w:r>
            <w:r w:rsidRPr="001C3337">
              <w:rPr>
                <w:lang w:val="es-ES"/>
              </w:rPr>
              <w:t>-SAT</w:t>
            </w:r>
            <w:r w:rsidR="00F90FCB" w:rsidRPr="001C3337">
              <w:rPr>
                <w:lang w:val="es-ES"/>
              </w:rPr>
              <w:t>É</w:t>
            </w:r>
            <w:r w:rsidRPr="001C3337">
              <w:rPr>
                <w:lang w:val="es-ES"/>
              </w:rPr>
              <w:t>LITE (</w:t>
            </w:r>
            <w:r w:rsidR="00F90FCB" w:rsidRPr="001C3337">
              <w:rPr>
                <w:lang w:val="es-ES"/>
              </w:rPr>
              <w:t>Tierra-espacio</w:t>
            </w:r>
            <w:r w:rsidRPr="001C3337">
              <w:rPr>
                <w:lang w:val="es-ES"/>
              </w:rPr>
              <w:t>)   5.511A</w:t>
            </w:r>
          </w:p>
          <w:p w:rsidR="0011645C" w:rsidRPr="001C3337" w:rsidRDefault="00F90FCB" w:rsidP="00F90FCB">
            <w:pPr>
              <w:pStyle w:val="Tabletext"/>
              <w:jc w:val="left"/>
              <w:rPr>
                <w:lang w:val="es-ES"/>
              </w:rPr>
            </w:pPr>
            <w:r w:rsidRPr="001C3337">
              <w:rPr>
                <w:lang w:val="es-ES"/>
              </w:rPr>
              <w:br/>
              <w:t>RADIONAVEGACIÓN AERONÁUTICA</w:t>
            </w:r>
            <w:r w:rsidR="0011645C" w:rsidRPr="001C3337">
              <w:rPr>
                <w:lang w:val="es-ES"/>
              </w:rPr>
              <w:br/>
            </w:r>
          </w:p>
          <w:p w:rsidR="0011645C" w:rsidRPr="001C3337" w:rsidRDefault="0011645C" w:rsidP="00487134">
            <w:pPr>
              <w:pStyle w:val="Tabletext"/>
              <w:rPr>
                <w:lang w:val="es-ES"/>
              </w:rPr>
            </w:pPr>
            <w:r w:rsidRPr="001C3337">
              <w:rPr>
                <w:lang w:val="es-ES"/>
              </w:rPr>
              <w:br/>
              <w:t>5.511C</w:t>
            </w:r>
          </w:p>
        </w:tc>
        <w:tc>
          <w:tcPr>
            <w:tcW w:w="3019" w:type="dxa"/>
            <w:tcBorders>
              <w:top w:val="single" w:sz="4" w:space="0" w:color="auto"/>
              <w:left w:val="single" w:sz="4" w:space="0" w:color="auto"/>
              <w:bottom w:val="single" w:sz="4" w:space="0" w:color="auto"/>
              <w:right w:val="single" w:sz="4" w:space="0" w:color="auto"/>
            </w:tcBorders>
          </w:tcPr>
          <w:p w:rsidR="0011645C" w:rsidRPr="001C3337" w:rsidRDefault="0011645C" w:rsidP="00EB1D66">
            <w:pPr>
              <w:pStyle w:val="Tabletext"/>
              <w:rPr>
                <w:b/>
                <w:lang w:val="es-ES"/>
              </w:rPr>
            </w:pPr>
            <w:r w:rsidRPr="001C3337">
              <w:rPr>
                <w:b/>
                <w:lang w:val="es-ES"/>
              </w:rPr>
              <w:t>15.43-15.63 (CIVIL)</w:t>
            </w:r>
          </w:p>
          <w:p w:rsidR="0011645C" w:rsidRPr="001C3337" w:rsidRDefault="0011645C" w:rsidP="00F90FCB">
            <w:pPr>
              <w:pStyle w:val="Tabletext"/>
              <w:rPr>
                <w:lang w:val="es-ES"/>
              </w:rPr>
            </w:pPr>
            <w:r w:rsidRPr="001C3337">
              <w:rPr>
                <w:lang w:val="es-ES"/>
              </w:rPr>
              <w:t>FI</w:t>
            </w:r>
            <w:r w:rsidR="00F90FCB" w:rsidRPr="001C3337">
              <w:rPr>
                <w:lang w:val="es-ES"/>
              </w:rPr>
              <w:t>JO</w:t>
            </w:r>
            <w:r w:rsidRPr="001C3337">
              <w:rPr>
                <w:lang w:val="es-ES"/>
              </w:rPr>
              <w:t>-SAT</w:t>
            </w:r>
            <w:r w:rsidR="00F90FCB" w:rsidRPr="001C3337">
              <w:rPr>
                <w:lang w:val="es-ES"/>
              </w:rPr>
              <w:t>É</w:t>
            </w:r>
            <w:r w:rsidRPr="001C3337">
              <w:rPr>
                <w:lang w:val="es-ES"/>
              </w:rPr>
              <w:t xml:space="preserve">LITE </w:t>
            </w:r>
            <w:r w:rsidRPr="001C3337">
              <w:rPr>
                <w:lang w:val="es-ES"/>
              </w:rPr>
              <w:tab/>
            </w:r>
            <w:r w:rsidR="00487134" w:rsidRPr="001C3337">
              <w:rPr>
                <w:lang w:val="es-ES"/>
              </w:rPr>
              <w:br/>
            </w:r>
            <w:r w:rsidR="00F90FCB" w:rsidRPr="001C3337">
              <w:rPr>
                <w:lang w:val="es-ES"/>
              </w:rPr>
              <w:tab/>
            </w:r>
            <w:r w:rsidRPr="001C3337">
              <w:rPr>
                <w:lang w:val="es-ES"/>
              </w:rPr>
              <w:t>(</w:t>
            </w:r>
            <w:r w:rsidR="00F90FCB" w:rsidRPr="001C3337">
              <w:rPr>
                <w:lang w:val="es-ES"/>
              </w:rPr>
              <w:t>Tierra-espacio</w:t>
            </w:r>
            <w:r w:rsidRPr="001C3337">
              <w:rPr>
                <w:lang w:val="es-ES"/>
              </w:rPr>
              <w:t xml:space="preserve">)  </w:t>
            </w:r>
            <w:r w:rsidRPr="001C3337">
              <w:rPr>
                <w:lang w:val="es-ES"/>
              </w:rPr>
              <w:tab/>
              <w:t>5.511A</w:t>
            </w:r>
          </w:p>
          <w:p w:rsidR="0011645C" w:rsidRPr="001C3337" w:rsidRDefault="00F90FCB" w:rsidP="00F90FCB">
            <w:pPr>
              <w:pStyle w:val="Tabletext"/>
              <w:rPr>
                <w:lang w:val="es-ES"/>
              </w:rPr>
            </w:pPr>
            <w:r w:rsidRPr="001C3337">
              <w:rPr>
                <w:lang w:val="es-ES"/>
              </w:rPr>
              <w:t>RADIONAVEGACIÓN</w:t>
            </w:r>
            <w:r w:rsidR="0011645C" w:rsidRPr="001C3337">
              <w:rPr>
                <w:lang w:val="es-ES"/>
              </w:rPr>
              <w:t xml:space="preserve"> </w:t>
            </w:r>
            <w:r w:rsidR="0011645C" w:rsidRPr="001C3337">
              <w:rPr>
                <w:lang w:val="es-ES"/>
              </w:rPr>
              <w:tab/>
            </w:r>
            <w:r w:rsidRPr="001C3337">
              <w:rPr>
                <w:lang w:val="es-ES"/>
              </w:rPr>
              <w:t>AERONÁUTICA</w:t>
            </w:r>
          </w:p>
          <w:p w:rsidR="0011645C" w:rsidRPr="001C3337" w:rsidRDefault="0011645C" w:rsidP="00EB1D66">
            <w:pPr>
              <w:pStyle w:val="Tabletext"/>
              <w:rPr>
                <w:lang w:val="es-ES"/>
              </w:rPr>
            </w:pPr>
            <w:r w:rsidRPr="001C3337">
              <w:rPr>
                <w:lang w:val="es-ES"/>
              </w:rPr>
              <w:tab/>
              <w:t>5.511C</w:t>
            </w:r>
          </w:p>
        </w:tc>
      </w:tr>
      <w:tr w:rsidR="0011645C" w:rsidRPr="001C3337" w:rsidTr="00D065D8">
        <w:trPr>
          <w:jc w:val="center"/>
        </w:trPr>
        <w:tc>
          <w:tcPr>
            <w:tcW w:w="1886" w:type="dxa"/>
            <w:tcBorders>
              <w:top w:val="single" w:sz="4" w:space="0" w:color="auto"/>
              <w:left w:val="single" w:sz="4" w:space="0" w:color="auto"/>
              <w:bottom w:val="single" w:sz="4" w:space="0" w:color="auto"/>
              <w:right w:val="single" w:sz="4" w:space="0" w:color="auto"/>
            </w:tcBorders>
          </w:tcPr>
          <w:p w:rsidR="0011645C" w:rsidRPr="001C3337" w:rsidRDefault="0011645C" w:rsidP="0011645C">
            <w:pPr>
              <w:pStyle w:val="Tabletext"/>
              <w:rPr>
                <w:lang w:val="es-ES"/>
              </w:rPr>
            </w:pPr>
            <w:r w:rsidRPr="001C3337">
              <w:rPr>
                <w:b/>
                <w:lang w:val="es-ES"/>
              </w:rPr>
              <w:t>15.63-15.7</w:t>
            </w:r>
          </w:p>
        </w:tc>
        <w:tc>
          <w:tcPr>
            <w:tcW w:w="4536" w:type="dxa"/>
            <w:gridSpan w:val="2"/>
            <w:tcBorders>
              <w:top w:val="single" w:sz="4" w:space="0" w:color="auto"/>
              <w:left w:val="single" w:sz="4" w:space="0" w:color="auto"/>
              <w:bottom w:val="single" w:sz="4" w:space="0" w:color="auto"/>
              <w:right w:val="single" w:sz="4" w:space="0" w:color="auto"/>
            </w:tcBorders>
          </w:tcPr>
          <w:p w:rsidR="0011645C" w:rsidRPr="001C3337" w:rsidRDefault="00FF2033" w:rsidP="00FF2033">
            <w:pPr>
              <w:pStyle w:val="Tabletext"/>
              <w:rPr>
                <w:lang w:val="es-ES"/>
              </w:rPr>
            </w:pPr>
            <w:r w:rsidRPr="001C3337">
              <w:rPr>
                <w:bCs/>
                <w:lang w:val="es-ES"/>
              </w:rPr>
              <w:t>RADIONAVEGACIÓN AERONÁUTICA</w:t>
            </w:r>
          </w:p>
          <w:p w:rsidR="0011645C" w:rsidRPr="001C3337" w:rsidRDefault="0011645C" w:rsidP="0011645C">
            <w:pPr>
              <w:pStyle w:val="Tabletext"/>
              <w:rPr>
                <w:lang w:val="es-ES"/>
              </w:rPr>
            </w:pPr>
          </w:p>
          <w:p w:rsidR="0011645C" w:rsidRPr="001C3337" w:rsidRDefault="0011645C" w:rsidP="0011645C">
            <w:pPr>
              <w:pStyle w:val="Tabletext"/>
              <w:rPr>
                <w:lang w:val="es-ES"/>
              </w:rPr>
            </w:pPr>
            <w:r w:rsidRPr="001C3337">
              <w:rPr>
                <w:lang w:val="es-ES"/>
              </w:rPr>
              <w:br/>
              <w:t>5.511D</w:t>
            </w:r>
          </w:p>
        </w:tc>
        <w:tc>
          <w:tcPr>
            <w:tcW w:w="3019" w:type="dxa"/>
            <w:tcBorders>
              <w:top w:val="single" w:sz="4" w:space="0" w:color="auto"/>
              <w:left w:val="single" w:sz="4" w:space="0" w:color="auto"/>
              <w:bottom w:val="single" w:sz="4" w:space="0" w:color="auto"/>
              <w:right w:val="single" w:sz="4" w:space="0" w:color="auto"/>
            </w:tcBorders>
          </w:tcPr>
          <w:p w:rsidR="0011645C" w:rsidRPr="001C3337" w:rsidRDefault="0011645C" w:rsidP="00EB1D66">
            <w:pPr>
              <w:pStyle w:val="Tabletext"/>
              <w:rPr>
                <w:b/>
                <w:lang w:val="es-ES"/>
              </w:rPr>
            </w:pPr>
            <w:r w:rsidRPr="001C3337">
              <w:rPr>
                <w:b/>
                <w:lang w:val="es-ES"/>
              </w:rPr>
              <w:t>15.63-15.7 (CIVIL)</w:t>
            </w:r>
          </w:p>
          <w:p w:rsidR="0011645C" w:rsidRPr="001C3337" w:rsidRDefault="00FF2033" w:rsidP="00FF2033">
            <w:pPr>
              <w:pStyle w:val="Tabletext"/>
              <w:rPr>
                <w:lang w:val="es-ES"/>
              </w:rPr>
            </w:pPr>
            <w:r w:rsidRPr="001C3337">
              <w:rPr>
                <w:lang w:val="es-ES"/>
              </w:rPr>
              <w:t>RADIONAVEGACIÓN</w:t>
            </w:r>
            <w:r w:rsidR="0011645C" w:rsidRPr="001C3337">
              <w:rPr>
                <w:lang w:val="es-ES"/>
              </w:rPr>
              <w:t xml:space="preserve"> </w:t>
            </w:r>
            <w:r w:rsidR="0011645C" w:rsidRPr="001C3337">
              <w:rPr>
                <w:lang w:val="es-ES"/>
              </w:rPr>
              <w:tab/>
            </w:r>
            <w:r w:rsidRPr="001C3337">
              <w:rPr>
                <w:lang w:val="es-ES"/>
              </w:rPr>
              <w:t>AERONÁUTICA</w:t>
            </w:r>
          </w:p>
          <w:p w:rsidR="0011645C" w:rsidRPr="001C3337" w:rsidRDefault="0011645C" w:rsidP="00EB1D66">
            <w:pPr>
              <w:pStyle w:val="Tabletext"/>
              <w:rPr>
                <w:lang w:val="es-ES"/>
              </w:rPr>
            </w:pPr>
            <w:r w:rsidRPr="001C3337">
              <w:rPr>
                <w:lang w:val="es-ES"/>
              </w:rPr>
              <w:t>5.511D</w:t>
            </w:r>
          </w:p>
        </w:tc>
      </w:tr>
      <w:tr w:rsidR="0011645C" w:rsidRPr="001C3337" w:rsidTr="00D065D8">
        <w:trPr>
          <w:jc w:val="center"/>
        </w:trPr>
        <w:tc>
          <w:tcPr>
            <w:tcW w:w="1886" w:type="dxa"/>
            <w:tcBorders>
              <w:top w:val="single" w:sz="4" w:space="0" w:color="auto"/>
              <w:left w:val="single" w:sz="4" w:space="0" w:color="auto"/>
              <w:bottom w:val="single" w:sz="4" w:space="0" w:color="auto"/>
              <w:right w:val="single" w:sz="4" w:space="0" w:color="auto"/>
            </w:tcBorders>
          </w:tcPr>
          <w:p w:rsidR="0011645C" w:rsidRPr="001C3337" w:rsidRDefault="0011645C" w:rsidP="0011645C">
            <w:pPr>
              <w:pStyle w:val="Tabletext"/>
              <w:rPr>
                <w:lang w:val="es-ES"/>
              </w:rPr>
            </w:pPr>
            <w:r w:rsidRPr="001C3337">
              <w:rPr>
                <w:b/>
                <w:lang w:val="es-ES"/>
              </w:rPr>
              <w:t>15.7-16.6</w:t>
            </w:r>
          </w:p>
        </w:tc>
        <w:tc>
          <w:tcPr>
            <w:tcW w:w="4536" w:type="dxa"/>
            <w:gridSpan w:val="2"/>
            <w:tcBorders>
              <w:top w:val="single" w:sz="4" w:space="0" w:color="auto"/>
              <w:left w:val="single" w:sz="4" w:space="0" w:color="auto"/>
              <w:bottom w:val="single" w:sz="4" w:space="0" w:color="auto"/>
              <w:right w:val="single" w:sz="4" w:space="0" w:color="auto"/>
            </w:tcBorders>
          </w:tcPr>
          <w:p w:rsidR="0011645C" w:rsidRPr="001C3337" w:rsidRDefault="00FF2033" w:rsidP="00FF2033">
            <w:pPr>
              <w:pStyle w:val="Tabletext"/>
              <w:rPr>
                <w:lang w:val="es-ES"/>
              </w:rPr>
            </w:pPr>
            <w:r w:rsidRPr="001C3337">
              <w:rPr>
                <w:bCs/>
                <w:lang w:val="es-ES"/>
              </w:rPr>
              <w:t>RADIOLOCALIZACIÓN</w:t>
            </w:r>
          </w:p>
          <w:p w:rsidR="0011645C" w:rsidRPr="001C3337" w:rsidRDefault="0011645C" w:rsidP="00EB1D66">
            <w:pPr>
              <w:pStyle w:val="Tabletext"/>
              <w:rPr>
                <w:lang w:val="es-ES"/>
              </w:rPr>
            </w:pPr>
          </w:p>
          <w:p w:rsidR="0011645C" w:rsidRPr="001C3337" w:rsidRDefault="0011645C" w:rsidP="00EB1D66">
            <w:pPr>
              <w:pStyle w:val="Tabletext"/>
              <w:rPr>
                <w:lang w:val="es-ES"/>
              </w:rPr>
            </w:pPr>
          </w:p>
          <w:p w:rsidR="0011645C" w:rsidRPr="001C3337" w:rsidRDefault="0011645C" w:rsidP="00EB1D66">
            <w:pPr>
              <w:pStyle w:val="Tabletext"/>
              <w:rPr>
                <w:lang w:val="es-ES"/>
              </w:rPr>
            </w:pPr>
            <w:r w:rsidRPr="001C3337">
              <w:rPr>
                <w:lang w:val="es-ES"/>
              </w:rPr>
              <w:t>5.512  5.513</w:t>
            </w:r>
          </w:p>
        </w:tc>
        <w:tc>
          <w:tcPr>
            <w:tcW w:w="3019" w:type="dxa"/>
            <w:tcBorders>
              <w:top w:val="single" w:sz="4" w:space="0" w:color="auto"/>
              <w:left w:val="single" w:sz="4" w:space="0" w:color="auto"/>
              <w:bottom w:val="single" w:sz="4" w:space="0" w:color="auto"/>
              <w:right w:val="single" w:sz="4" w:space="0" w:color="auto"/>
            </w:tcBorders>
          </w:tcPr>
          <w:p w:rsidR="0011645C" w:rsidRPr="001C3337" w:rsidRDefault="0011645C" w:rsidP="00367E89">
            <w:pPr>
              <w:pStyle w:val="Tabletext"/>
              <w:rPr>
                <w:b/>
                <w:lang w:val="es-ES"/>
              </w:rPr>
            </w:pPr>
            <w:r w:rsidRPr="001C3337">
              <w:rPr>
                <w:b/>
                <w:lang w:val="es-ES"/>
              </w:rPr>
              <w:t>15.7-16.6 (MILITAR)</w:t>
            </w:r>
          </w:p>
          <w:p w:rsidR="0011645C" w:rsidRPr="001C3337" w:rsidRDefault="0011645C" w:rsidP="00367E89">
            <w:pPr>
              <w:pStyle w:val="Tabletext"/>
              <w:rPr>
                <w:lang w:val="es-ES"/>
              </w:rPr>
            </w:pPr>
            <w:r w:rsidRPr="001C3337">
              <w:rPr>
                <w:lang w:val="es-ES"/>
              </w:rPr>
              <w:t>FI</w:t>
            </w:r>
            <w:r w:rsidR="00367E89" w:rsidRPr="001C3337">
              <w:rPr>
                <w:lang w:val="es-ES"/>
              </w:rPr>
              <w:t>JO</w:t>
            </w:r>
          </w:p>
          <w:p w:rsidR="0011645C" w:rsidRPr="001C3337" w:rsidRDefault="0011645C" w:rsidP="00367E89">
            <w:pPr>
              <w:pStyle w:val="Tabletext"/>
              <w:rPr>
                <w:lang w:val="es-ES"/>
              </w:rPr>
            </w:pPr>
            <w:r w:rsidRPr="001C3337">
              <w:rPr>
                <w:lang w:val="es-ES"/>
              </w:rPr>
              <w:t>M</w:t>
            </w:r>
            <w:r w:rsidR="00367E89" w:rsidRPr="001C3337">
              <w:rPr>
                <w:lang w:val="es-ES"/>
              </w:rPr>
              <w:t>ÓVIL</w:t>
            </w:r>
          </w:p>
          <w:p w:rsidR="0011645C" w:rsidRPr="001C3337" w:rsidRDefault="0011645C" w:rsidP="00367E89">
            <w:pPr>
              <w:pStyle w:val="Tabletext"/>
              <w:rPr>
                <w:lang w:val="es-ES"/>
              </w:rPr>
            </w:pPr>
            <w:r w:rsidRPr="001C3337">
              <w:rPr>
                <w:lang w:val="es-ES"/>
              </w:rPr>
              <w:t>RADIOLOCA</w:t>
            </w:r>
            <w:r w:rsidR="00367E89" w:rsidRPr="001C3337">
              <w:rPr>
                <w:lang w:val="es-ES"/>
              </w:rPr>
              <w:t>LIZACIÓN</w:t>
            </w:r>
          </w:p>
        </w:tc>
      </w:tr>
      <w:tr w:rsidR="0011645C" w:rsidRPr="001C3337" w:rsidTr="00D065D8">
        <w:trPr>
          <w:jc w:val="center"/>
        </w:trPr>
        <w:tc>
          <w:tcPr>
            <w:tcW w:w="1886" w:type="dxa"/>
            <w:tcBorders>
              <w:top w:val="single" w:sz="4" w:space="0" w:color="auto"/>
              <w:left w:val="single" w:sz="4" w:space="0" w:color="auto"/>
              <w:bottom w:val="single" w:sz="4" w:space="0" w:color="auto"/>
              <w:right w:val="single" w:sz="4" w:space="0" w:color="auto"/>
            </w:tcBorders>
          </w:tcPr>
          <w:p w:rsidR="0011645C" w:rsidRPr="001C3337" w:rsidRDefault="0011645C" w:rsidP="00EB1D66">
            <w:pPr>
              <w:pStyle w:val="Tabletext"/>
              <w:rPr>
                <w:lang w:val="es-ES"/>
              </w:rPr>
            </w:pPr>
            <w:r w:rsidRPr="001C3337">
              <w:rPr>
                <w:b/>
                <w:lang w:val="es-ES"/>
              </w:rPr>
              <w:t>16.6-17.1</w:t>
            </w:r>
          </w:p>
        </w:tc>
        <w:tc>
          <w:tcPr>
            <w:tcW w:w="4536" w:type="dxa"/>
            <w:gridSpan w:val="2"/>
            <w:tcBorders>
              <w:top w:val="single" w:sz="4" w:space="0" w:color="auto"/>
              <w:left w:val="single" w:sz="4" w:space="0" w:color="auto"/>
              <w:bottom w:val="single" w:sz="4" w:space="0" w:color="auto"/>
              <w:right w:val="single" w:sz="4" w:space="0" w:color="auto"/>
            </w:tcBorders>
          </w:tcPr>
          <w:p w:rsidR="0011645C" w:rsidRPr="001C3337" w:rsidRDefault="001C132D" w:rsidP="0011645C">
            <w:pPr>
              <w:pStyle w:val="Tabletext"/>
              <w:rPr>
                <w:lang w:val="es-ES"/>
              </w:rPr>
            </w:pPr>
            <w:r w:rsidRPr="001C3337">
              <w:rPr>
                <w:lang w:val="es-ES"/>
              </w:rPr>
              <w:t>RADIOLOCALIZACIÓN</w:t>
            </w:r>
          </w:p>
          <w:p w:rsidR="0011645C" w:rsidRPr="001C3337" w:rsidRDefault="001C132D" w:rsidP="001C132D">
            <w:pPr>
              <w:pStyle w:val="Tabletext"/>
              <w:jc w:val="left"/>
              <w:rPr>
                <w:lang w:val="es-ES"/>
              </w:rPr>
            </w:pPr>
            <w:r w:rsidRPr="001C3337">
              <w:rPr>
                <w:bCs/>
                <w:lang w:val="es-ES"/>
              </w:rPr>
              <w:t>Investigación espacial (espacio lejano)</w:t>
            </w:r>
            <w:r w:rsidR="0011645C" w:rsidRPr="001C3337">
              <w:rPr>
                <w:lang w:val="es-ES"/>
              </w:rPr>
              <w:t xml:space="preserve"> </w:t>
            </w:r>
            <w:r w:rsidRPr="001C3337">
              <w:rPr>
                <w:lang w:val="es-ES"/>
              </w:rPr>
              <w:br/>
            </w:r>
            <w:r w:rsidR="0011645C" w:rsidRPr="001C3337">
              <w:rPr>
                <w:lang w:val="es-ES"/>
              </w:rPr>
              <w:t>(</w:t>
            </w:r>
            <w:r w:rsidRPr="001C3337">
              <w:rPr>
                <w:lang w:val="es-ES"/>
              </w:rPr>
              <w:t>Tierra</w:t>
            </w:r>
            <w:r w:rsidR="0011645C" w:rsidRPr="001C3337">
              <w:rPr>
                <w:lang w:val="es-ES"/>
              </w:rPr>
              <w:t>-</w:t>
            </w:r>
            <w:r w:rsidRPr="001C3337">
              <w:rPr>
                <w:lang w:val="es-ES"/>
              </w:rPr>
              <w:t>e</w:t>
            </w:r>
            <w:r w:rsidR="0011645C" w:rsidRPr="001C3337">
              <w:rPr>
                <w:lang w:val="es-ES"/>
              </w:rPr>
              <w:t>spac</w:t>
            </w:r>
            <w:r w:rsidRPr="001C3337">
              <w:rPr>
                <w:lang w:val="es-ES"/>
              </w:rPr>
              <w:t>io</w:t>
            </w:r>
            <w:r w:rsidR="0011645C" w:rsidRPr="001C3337">
              <w:rPr>
                <w:lang w:val="es-ES"/>
              </w:rPr>
              <w:t>)</w:t>
            </w:r>
          </w:p>
          <w:p w:rsidR="0011645C" w:rsidRPr="001C3337" w:rsidRDefault="0011645C" w:rsidP="0011645C">
            <w:pPr>
              <w:pStyle w:val="Tabletext"/>
              <w:rPr>
                <w:lang w:val="es-ES"/>
              </w:rPr>
            </w:pPr>
          </w:p>
          <w:p w:rsidR="0011645C" w:rsidRPr="001C3337" w:rsidRDefault="0011645C" w:rsidP="0011645C">
            <w:pPr>
              <w:pStyle w:val="Tabletext"/>
              <w:rPr>
                <w:lang w:val="es-ES"/>
              </w:rPr>
            </w:pPr>
          </w:p>
          <w:p w:rsidR="0011645C" w:rsidRPr="001C3337" w:rsidRDefault="0011645C" w:rsidP="0011645C">
            <w:pPr>
              <w:pStyle w:val="Tabletext"/>
              <w:rPr>
                <w:lang w:val="es-ES"/>
              </w:rPr>
            </w:pPr>
            <w:r w:rsidRPr="001C3337">
              <w:rPr>
                <w:lang w:val="es-ES"/>
              </w:rPr>
              <w:br/>
              <w:t>5.512  5.513</w:t>
            </w:r>
          </w:p>
        </w:tc>
        <w:tc>
          <w:tcPr>
            <w:tcW w:w="3019" w:type="dxa"/>
            <w:tcBorders>
              <w:top w:val="single" w:sz="4" w:space="0" w:color="auto"/>
              <w:left w:val="single" w:sz="4" w:space="0" w:color="auto"/>
              <w:bottom w:val="single" w:sz="4" w:space="0" w:color="auto"/>
              <w:right w:val="single" w:sz="4" w:space="0" w:color="auto"/>
            </w:tcBorders>
          </w:tcPr>
          <w:p w:rsidR="0011645C" w:rsidRPr="001C3337" w:rsidRDefault="0011645C" w:rsidP="001C132D">
            <w:pPr>
              <w:pStyle w:val="Tabletext"/>
              <w:rPr>
                <w:b/>
                <w:lang w:val="es-ES"/>
              </w:rPr>
            </w:pPr>
            <w:r w:rsidRPr="001C3337">
              <w:rPr>
                <w:b/>
                <w:lang w:val="es-ES"/>
              </w:rPr>
              <w:t>16.6-17.1 (MILITAR)</w:t>
            </w:r>
          </w:p>
          <w:p w:rsidR="0011645C" w:rsidRPr="001C3337" w:rsidRDefault="0011645C" w:rsidP="00B76E24">
            <w:pPr>
              <w:pStyle w:val="Tabletext"/>
              <w:rPr>
                <w:lang w:val="es-ES"/>
              </w:rPr>
            </w:pPr>
            <w:r w:rsidRPr="001C3337">
              <w:rPr>
                <w:lang w:val="es-ES"/>
              </w:rPr>
              <w:t>FI</w:t>
            </w:r>
            <w:r w:rsidR="00B76E24" w:rsidRPr="001C3337">
              <w:rPr>
                <w:lang w:val="es-ES"/>
              </w:rPr>
              <w:t>JO</w:t>
            </w:r>
          </w:p>
          <w:p w:rsidR="0011645C" w:rsidRPr="001C3337" w:rsidRDefault="0011645C" w:rsidP="00B76E24">
            <w:pPr>
              <w:pStyle w:val="Tabletext"/>
              <w:rPr>
                <w:lang w:val="es-ES"/>
              </w:rPr>
            </w:pPr>
            <w:r w:rsidRPr="001C3337">
              <w:rPr>
                <w:lang w:val="es-ES"/>
              </w:rPr>
              <w:t>M</w:t>
            </w:r>
            <w:r w:rsidR="00B76E24" w:rsidRPr="001C3337">
              <w:rPr>
                <w:lang w:val="es-ES"/>
              </w:rPr>
              <w:t>ÓVIL</w:t>
            </w:r>
          </w:p>
          <w:p w:rsidR="0011645C" w:rsidRPr="001C3337" w:rsidRDefault="0011645C" w:rsidP="00B76E24">
            <w:pPr>
              <w:pStyle w:val="Tabletext"/>
              <w:rPr>
                <w:lang w:val="es-ES"/>
              </w:rPr>
            </w:pPr>
            <w:r w:rsidRPr="001C3337">
              <w:rPr>
                <w:lang w:val="es-ES"/>
              </w:rPr>
              <w:t>RADIOLOCA</w:t>
            </w:r>
            <w:r w:rsidR="00B76E24" w:rsidRPr="001C3337">
              <w:rPr>
                <w:lang w:val="es-ES"/>
              </w:rPr>
              <w:t>LIZACIÓ</w:t>
            </w:r>
            <w:r w:rsidRPr="001C3337">
              <w:rPr>
                <w:lang w:val="es-ES"/>
              </w:rPr>
              <w:t>N</w:t>
            </w:r>
          </w:p>
          <w:p w:rsidR="0011645C" w:rsidRPr="001C3337" w:rsidRDefault="002031A8" w:rsidP="002031A8">
            <w:pPr>
              <w:pStyle w:val="Tabletext"/>
              <w:jc w:val="left"/>
              <w:rPr>
                <w:lang w:val="es-ES"/>
              </w:rPr>
            </w:pPr>
            <w:r w:rsidRPr="001C3337">
              <w:rPr>
                <w:bCs/>
                <w:lang w:val="es-ES"/>
              </w:rPr>
              <w:t xml:space="preserve">Investigación espacial (espacio </w:t>
            </w:r>
            <w:r w:rsidR="00487134" w:rsidRPr="001C3337">
              <w:rPr>
                <w:bCs/>
                <w:lang w:val="es-ES"/>
              </w:rPr>
              <w:br/>
            </w:r>
            <w:r w:rsidR="00487134" w:rsidRPr="001C3337">
              <w:rPr>
                <w:bCs/>
                <w:lang w:val="es-ES"/>
              </w:rPr>
              <w:tab/>
            </w:r>
            <w:r w:rsidRPr="001C3337">
              <w:rPr>
                <w:bCs/>
                <w:lang w:val="es-ES"/>
              </w:rPr>
              <w:t xml:space="preserve">lejano) </w:t>
            </w:r>
            <w:r w:rsidRPr="001C3337">
              <w:rPr>
                <w:bCs/>
                <w:lang w:val="es-ES"/>
              </w:rPr>
              <w:br/>
            </w:r>
            <w:r w:rsidRPr="001C3337">
              <w:rPr>
                <w:bCs/>
                <w:lang w:val="es-ES"/>
              </w:rPr>
              <w:tab/>
              <w:t>(Tierra-espacio</w:t>
            </w:r>
            <w:r w:rsidR="0011645C" w:rsidRPr="001C3337">
              <w:rPr>
                <w:lang w:val="es-ES"/>
              </w:rPr>
              <w:t>)</w:t>
            </w:r>
          </w:p>
        </w:tc>
      </w:tr>
      <w:tr w:rsidR="0011645C" w:rsidRPr="001C3337" w:rsidTr="00D065D8">
        <w:trPr>
          <w:jc w:val="center"/>
        </w:trPr>
        <w:tc>
          <w:tcPr>
            <w:tcW w:w="1886" w:type="dxa"/>
            <w:tcBorders>
              <w:top w:val="single" w:sz="4" w:space="0" w:color="auto"/>
              <w:left w:val="single" w:sz="4" w:space="0" w:color="auto"/>
              <w:bottom w:val="single" w:sz="4" w:space="0" w:color="auto"/>
              <w:right w:val="single" w:sz="4" w:space="0" w:color="auto"/>
            </w:tcBorders>
          </w:tcPr>
          <w:p w:rsidR="0011645C" w:rsidRPr="001C3337" w:rsidRDefault="0011645C" w:rsidP="00EB1D66">
            <w:pPr>
              <w:pStyle w:val="Tabletext"/>
              <w:rPr>
                <w:lang w:val="es-ES"/>
              </w:rPr>
            </w:pPr>
            <w:r w:rsidRPr="001C3337">
              <w:rPr>
                <w:b/>
                <w:lang w:val="es-ES"/>
              </w:rPr>
              <w:t>17.1-17.2</w:t>
            </w:r>
          </w:p>
        </w:tc>
        <w:tc>
          <w:tcPr>
            <w:tcW w:w="4536" w:type="dxa"/>
            <w:gridSpan w:val="2"/>
            <w:tcBorders>
              <w:top w:val="single" w:sz="4" w:space="0" w:color="auto"/>
              <w:left w:val="single" w:sz="4" w:space="0" w:color="auto"/>
              <w:bottom w:val="single" w:sz="4" w:space="0" w:color="auto"/>
              <w:right w:val="single" w:sz="4" w:space="0" w:color="auto"/>
            </w:tcBorders>
          </w:tcPr>
          <w:p w:rsidR="002031A8" w:rsidRPr="001C3337" w:rsidRDefault="002031A8" w:rsidP="002031A8">
            <w:pPr>
              <w:pStyle w:val="Tabletext"/>
              <w:rPr>
                <w:lang w:val="es-ES"/>
              </w:rPr>
            </w:pPr>
            <w:r w:rsidRPr="001C3337">
              <w:rPr>
                <w:lang w:val="es-ES"/>
              </w:rPr>
              <w:t>RADIOLOCALIZACIÓN</w:t>
            </w:r>
          </w:p>
          <w:p w:rsidR="0011645C" w:rsidRPr="001C3337" w:rsidRDefault="0011645C" w:rsidP="00EB1D66">
            <w:pPr>
              <w:pStyle w:val="Tabletext"/>
              <w:rPr>
                <w:lang w:val="es-ES"/>
              </w:rPr>
            </w:pPr>
          </w:p>
          <w:p w:rsidR="0011645C" w:rsidRPr="001C3337" w:rsidRDefault="00324850" w:rsidP="00EB1D66">
            <w:pPr>
              <w:pStyle w:val="Tabletext"/>
              <w:rPr>
                <w:lang w:val="es-ES"/>
              </w:rPr>
            </w:pPr>
            <w:r w:rsidRPr="001C3337">
              <w:rPr>
                <w:lang w:val="es-ES"/>
              </w:rPr>
              <w:br/>
            </w:r>
            <w:r w:rsidR="0011645C" w:rsidRPr="001C3337">
              <w:rPr>
                <w:lang w:val="es-ES"/>
              </w:rPr>
              <w:t>5.512  5.513</w:t>
            </w:r>
          </w:p>
        </w:tc>
        <w:tc>
          <w:tcPr>
            <w:tcW w:w="3019" w:type="dxa"/>
            <w:tcBorders>
              <w:top w:val="single" w:sz="4" w:space="0" w:color="auto"/>
              <w:left w:val="single" w:sz="4" w:space="0" w:color="auto"/>
              <w:bottom w:val="single" w:sz="4" w:space="0" w:color="auto"/>
              <w:right w:val="single" w:sz="4" w:space="0" w:color="auto"/>
            </w:tcBorders>
          </w:tcPr>
          <w:p w:rsidR="0011645C" w:rsidRPr="001C3337" w:rsidRDefault="0011645C" w:rsidP="002031A8">
            <w:pPr>
              <w:pStyle w:val="Tabletext"/>
              <w:rPr>
                <w:b/>
                <w:lang w:val="es-ES"/>
              </w:rPr>
            </w:pPr>
            <w:r w:rsidRPr="001C3337">
              <w:rPr>
                <w:b/>
                <w:lang w:val="es-ES"/>
              </w:rPr>
              <w:t>17.1-17.2 (</w:t>
            </w:r>
            <w:r w:rsidR="002031A8" w:rsidRPr="001C3337">
              <w:rPr>
                <w:b/>
                <w:lang w:val="es-ES"/>
              </w:rPr>
              <w:t>COMPARTIDO</w:t>
            </w:r>
            <w:r w:rsidRPr="001C3337">
              <w:rPr>
                <w:b/>
                <w:lang w:val="es-ES"/>
              </w:rPr>
              <w:t>)</w:t>
            </w:r>
          </w:p>
          <w:p w:rsidR="0011645C" w:rsidRPr="001C3337" w:rsidRDefault="0011645C" w:rsidP="002031A8">
            <w:pPr>
              <w:pStyle w:val="Tabletext"/>
              <w:rPr>
                <w:lang w:val="es-ES"/>
              </w:rPr>
            </w:pPr>
            <w:r w:rsidRPr="001C3337">
              <w:rPr>
                <w:lang w:val="es-ES"/>
              </w:rPr>
              <w:t>FI</w:t>
            </w:r>
            <w:r w:rsidR="002031A8" w:rsidRPr="001C3337">
              <w:rPr>
                <w:lang w:val="es-ES"/>
              </w:rPr>
              <w:t>JO</w:t>
            </w:r>
          </w:p>
          <w:p w:rsidR="0011645C" w:rsidRPr="001C3337" w:rsidRDefault="0011645C" w:rsidP="002031A8">
            <w:pPr>
              <w:pStyle w:val="Tabletext"/>
              <w:rPr>
                <w:lang w:val="es-ES"/>
              </w:rPr>
            </w:pPr>
            <w:r w:rsidRPr="001C3337">
              <w:rPr>
                <w:lang w:val="es-ES"/>
              </w:rPr>
              <w:t>M</w:t>
            </w:r>
            <w:r w:rsidR="002031A8" w:rsidRPr="001C3337">
              <w:rPr>
                <w:lang w:val="es-ES"/>
              </w:rPr>
              <w:t>ÓVIL</w:t>
            </w:r>
          </w:p>
          <w:p w:rsidR="0011645C" w:rsidRPr="001C3337" w:rsidRDefault="0011645C" w:rsidP="002031A8">
            <w:pPr>
              <w:pStyle w:val="Tabletext"/>
              <w:rPr>
                <w:lang w:val="es-ES"/>
              </w:rPr>
            </w:pPr>
            <w:r w:rsidRPr="001C3337">
              <w:rPr>
                <w:lang w:val="es-ES"/>
              </w:rPr>
              <w:t>RADIOLOCA</w:t>
            </w:r>
            <w:r w:rsidR="002031A8" w:rsidRPr="001C3337">
              <w:rPr>
                <w:lang w:val="es-ES"/>
              </w:rPr>
              <w:t>LIZACIÓ</w:t>
            </w:r>
            <w:r w:rsidRPr="001C3337">
              <w:rPr>
                <w:lang w:val="es-ES"/>
              </w:rPr>
              <w:t>N</w:t>
            </w:r>
          </w:p>
        </w:tc>
      </w:tr>
      <w:tr w:rsidR="0011645C" w:rsidRPr="001C3337" w:rsidTr="00D065D8">
        <w:trPr>
          <w:jc w:val="center"/>
        </w:trPr>
        <w:tc>
          <w:tcPr>
            <w:tcW w:w="1886" w:type="dxa"/>
            <w:tcBorders>
              <w:top w:val="single" w:sz="4" w:space="0" w:color="auto"/>
              <w:left w:val="single" w:sz="4" w:space="0" w:color="auto"/>
              <w:bottom w:val="single" w:sz="4" w:space="0" w:color="auto"/>
              <w:right w:val="single" w:sz="4" w:space="0" w:color="auto"/>
            </w:tcBorders>
          </w:tcPr>
          <w:p w:rsidR="0011645C" w:rsidRPr="001C3337" w:rsidRDefault="0011645C" w:rsidP="00EB1D66">
            <w:pPr>
              <w:pStyle w:val="Tabletext"/>
              <w:rPr>
                <w:lang w:val="es-ES"/>
              </w:rPr>
            </w:pPr>
            <w:r w:rsidRPr="001C3337">
              <w:rPr>
                <w:b/>
                <w:lang w:val="es-ES"/>
              </w:rPr>
              <w:t>17.2-17.3</w:t>
            </w:r>
          </w:p>
        </w:tc>
        <w:tc>
          <w:tcPr>
            <w:tcW w:w="4536" w:type="dxa"/>
            <w:gridSpan w:val="2"/>
            <w:tcBorders>
              <w:top w:val="single" w:sz="4" w:space="0" w:color="auto"/>
              <w:left w:val="single" w:sz="4" w:space="0" w:color="auto"/>
              <w:bottom w:val="single" w:sz="4" w:space="0" w:color="auto"/>
              <w:right w:val="single" w:sz="4" w:space="0" w:color="auto"/>
            </w:tcBorders>
          </w:tcPr>
          <w:p w:rsidR="0011645C" w:rsidRPr="001C3337" w:rsidRDefault="0011645C" w:rsidP="00324850">
            <w:pPr>
              <w:pStyle w:val="Tabletext"/>
              <w:ind w:right="-65"/>
              <w:rPr>
                <w:lang w:val="es-ES"/>
              </w:rPr>
            </w:pPr>
            <w:r w:rsidRPr="001C3337">
              <w:rPr>
                <w:lang w:val="es-ES"/>
              </w:rPr>
              <w:t>EXPLORA</w:t>
            </w:r>
            <w:r w:rsidR="00324850" w:rsidRPr="001C3337">
              <w:rPr>
                <w:lang w:val="es-ES"/>
              </w:rPr>
              <w:t>CIÓ</w:t>
            </w:r>
            <w:r w:rsidRPr="001C3337">
              <w:rPr>
                <w:lang w:val="es-ES"/>
              </w:rPr>
              <w:t>N</w:t>
            </w:r>
            <w:r w:rsidR="00C9156C" w:rsidRPr="001C3337">
              <w:rPr>
                <w:lang w:val="es-ES"/>
              </w:rPr>
              <w:t xml:space="preserve"> DE LA TIERRA</w:t>
            </w:r>
            <w:r w:rsidRPr="001C3337">
              <w:rPr>
                <w:lang w:val="es-ES"/>
              </w:rPr>
              <w:t>-SAT</w:t>
            </w:r>
            <w:r w:rsidR="00324850" w:rsidRPr="001C3337">
              <w:rPr>
                <w:lang w:val="es-ES"/>
              </w:rPr>
              <w:t>É</w:t>
            </w:r>
            <w:r w:rsidRPr="001C3337">
              <w:rPr>
                <w:lang w:val="es-ES"/>
              </w:rPr>
              <w:t>LITE (activ</w:t>
            </w:r>
            <w:r w:rsidR="00324850" w:rsidRPr="001C3337">
              <w:rPr>
                <w:lang w:val="es-ES"/>
              </w:rPr>
              <w:t>o</w:t>
            </w:r>
            <w:r w:rsidRPr="001C3337">
              <w:rPr>
                <w:lang w:val="es-ES"/>
              </w:rPr>
              <w:t>)</w:t>
            </w:r>
          </w:p>
          <w:p w:rsidR="0011645C" w:rsidRPr="001C3337" w:rsidRDefault="00324850" w:rsidP="0011645C">
            <w:pPr>
              <w:pStyle w:val="Tabletext"/>
              <w:rPr>
                <w:lang w:val="es-ES"/>
              </w:rPr>
            </w:pPr>
            <w:r w:rsidRPr="001C3337">
              <w:rPr>
                <w:lang w:val="es-ES"/>
              </w:rPr>
              <w:t>RADIOLOCALIZACIÓN</w:t>
            </w:r>
          </w:p>
          <w:p w:rsidR="0011645C" w:rsidRPr="001C3337" w:rsidRDefault="00324850" w:rsidP="00324850">
            <w:pPr>
              <w:pStyle w:val="Tabletext"/>
              <w:rPr>
                <w:lang w:val="es-ES"/>
              </w:rPr>
            </w:pPr>
            <w:r w:rsidRPr="001C3337">
              <w:rPr>
                <w:lang w:val="es-ES"/>
              </w:rPr>
              <w:t>INVESTICACIÓN ESPACIAL</w:t>
            </w:r>
            <w:r w:rsidR="0011645C" w:rsidRPr="001C3337">
              <w:rPr>
                <w:lang w:val="es-ES"/>
              </w:rPr>
              <w:t xml:space="preserve"> (activ</w:t>
            </w:r>
            <w:r w:rsidRPr="001C3337">
              <w:rPr>
                <w:lang w:val="es-ES"/>
              </w:rPr>
              <w:t>o</w:t>
            </w:r>
            <w:r w:rsidR="0011645C" w:rsidRPr="001C3337">
              <w:rPr>
                <w:lang w:val="es-ES"/>
              </w:rPr>
              <w:t>)</w:t>
            </w:r>
          </w:p>
          <w:p w:rsidR="0011645C" w:rsidRPr="001C3337" w:rsidRDefault="0011645C" w:rsidP="00EB1D66">
            <w:pPr>
              <w:pStyle w:val="Tabletext"/>
              <w:rPr>
                <w:lang w:val="es-ES"/>
              </w:rPr>
            </w:pPr>
          </w:p>
          <w:p w:rsidR="0011645C" w:rsidRPr="001C3337" w:rsidRDefault="00487134" w:rsidP="00EB1D66">
            <w:pPr>
              <w:pStyle w:val="Tabletext"/>
              <w:rPr>
                <w:lang w:val="es-ES"/>
              </w:rPr>
            </w:pPr>
            <w:r w:rsidRPr="001C3337">
              <w:rPr>
                <w:lang w:val="es-ES"/>
              </w:rPr>
              <w:br/>
            </w:r>
            <w:r w:rsidRPr="001C3337">
              <w:rPr>
                <w:lang w:val="es-ES"/>
              </w:rPr>
              <w:br/>
            </w:r>
          </w:p>
          <w:p w:rsidR="0011645C" w:rsidRPr="001C3337" w:rsidRDefault="0011645C" w:rsidP="00EB1D66">
            <w:pPr>
              <w:pStyle w:val="Tabletext"/>
              <w:rPr>
                <w:lang w:val="es-ES"/>
              </w:rPr>
            </w:pPr>
          </w:p>
          <w:p w:rsidR="0011645C" w:rsidRPr="001C3337" w:rsidRDefault="0011645C" w:rsidP="00EB1D66">
            <w:pPr>
              <w:pStyle w:val="Tabletext"/>
              <w:rPr>
                <w:lang w:val="es-ES"/>
              </w:rPr>
            </w:pPr>
            <w:r w:rsidRPr="001C3337">
              <w:rPr>
                <w:lang w:val="es-ES"/>
              </w:rPr>
              <w:t>5.512  5.513  5.513A</w:t>
            </w:r>
          </w:p>
        </w:tc>
        <w:tc>
          <w:tcPr>
            <w:tcW w:w="3019" w:type="dxa"/>
            <w:tcBorders>
              <w:top w:val="single" w:sz="4" w:space="0" w:color="auto"/>
              <w:left w:val="single" w:sz="4" w:space="0" w:color="auto"/>
              <w:bottom w:val="single" w:sz="4" w:space="0" w:color="auto"/>
              <w:right w:val="single" w:sz="4" w:space="0" w:color="auto"/>
            </w:tcBorders>
          </w:tcPr>
          <w:p w:rsidR="0011645C" w:rsidRPr="001C3337" w:rsidRDefault="0011645C" w:rsidP="00C9156C">
            <w:pPr>
              <w:pStyle w:val="Tabletext"/>
              <w:rPr>
                <w:b/>
                <w:lang w:val="es-ES"/>
              </w:rPr>
            </w:pPr>
            <w:r w:rsidRPr="001C3337">
              <w:rPr>
                <w:b/>
                <w:lang w:val="es-ES"/>
              </w:rPr>
              <w:t>17.2-17.3 (</w:t>
            </w:r>
            <w:r w:rsidR="00C9156C" w:rsidRPr="001C3337">
              <w:rPr>
                <w:b/>
                <w:lang w:val="es-ES"/>
              </w:rPr>
              <w:t>COMPARTIDO</w:t>
            </w:r>
            <w:r w:rsidRPr="001C3337">
              <w:rPr>
                <w:b/>
                <w:lang w:val="es-ES"/>
              </w:rPr>
              <w:t>)</w:t>
            </w:r>
          </w:p>
          <w:p w:rsidR="0011645C" w:rsidRPr="001C3337" w:rsidRDefault="0011645C" w:rsidP="00D37A61">
            <w:pPr>
              <w:pStyle w:val="Tabletext"/>
              <w:rPr>
                <w:lang w:val="es-ES"/>
              </w:rPr>
            </w:pPr>
            <w:r w:rsidRPr="001C3337">
              <w:rPr>
                <w:lang w:val="es-ES"/>
              </w:rPr>
              <w:t>EXPLORA</w:t>
            </w:r>
            <w:r w:rsidR="00C9156C" w:rsidRPr="001C3337">
              <w:rPr>
                <w:lang w:val="es-ES"/>
              </w:rPr>
              <w:t>CIÓ</w:t>
            </w:r>
            <w:r w:rsidRPr="001C3337">
              <w:rPr>
                <w:lang w:val="es-ES"/>
              </w:rPr>
              <w:t>N</w:t>
            </w:r>
            <w:r w:rsidR="00C9156C" w:rsidRPr="001C3337">
              <w:rPr>
                <w:lang w:val="es-ES"/>
              </w:rPr>
              <w:t xml:space="preserve"> DE LA TIERRA-</w:t>
            </w:r>
            <w:r w:rsidRPr="001C3337">
              <w:rPr>
                <w:lang w:val="es-ES"/>
              </w:rPr>
              <w:t>SAT</w:t>
            </w:r>
            <w:r w:rsidR="00C9156C" w:rsidRPr="001C3337">
              <w:rPr>
                <w:lang w:val="es-ES"/>
              </w:rPr>
              <w:t>É</w:t>
            </w:r>
            <w:r w:rsidRPr="001C3337">
              <w:rPr>
                <w:lang w:val="es-ES"/>
              </w:rPr>
              <w:t>LITE (activ</w:t>
            </w:r>
            <w:r w:rsidR="00D37A61" w:rsidRPr="001C3337">
              <w:rPr>
                <w:lang w:val="es-ES"/>
              </w:rPr>
              <w:t>o</w:t>
            </w:r>
            <w:r w:rsidRPr="001C3337">
              <w:rPr>
                <w:lang w:val="es-ES"/>
              </w:rPr>
              <w:t>)</w:t>
            </w:r>
          </w:p>
          <w:p w:rsidR="0011645C" w:rsidRPr="001C3337" w:rsidRDefault="0011645C" w:rsidP="00D37A61">
            <w:pPr>
              <w:pStyle w:val="Tabletext"/>
              <w:rPr>
                <w:lang w:val="es-ES"/>
              </w:rPr>
            </w:pPr>
            <w:r w:rsidRPr="001C3337">
              <w:rPr>
                <w:lang w:val="es-ES"/>
              </w:rPr>
              <w:t>FI</w:t>
            </w:r>
            <w:r w:rsidR="00D37A61" w:rsidRPr="001C3337">
              <w:rPr>
                <w:lang w:val="es-ES"/>
              </w:rPr>
              <w:t>JO</w:t>
            </w:r>
          </w:p>
          <w:p w:rsidR="0011645C" w:rsidRPr="001C3337" w:rsidRDefault="0011645C" w:rsidP="00D37A61">
            <w:pPr>
              <w:pStyle w:val="Tabletext"/>
              <w:rPr>
                <w:lang w:val="es-ES"/>
              </w:rPr>
            </w:pPr>
            <w:r w:rsidRPr="001C3337">
              <w:rPr>
                <w:lang w:val="es-ES"/>
              </w:rPr>
              <w:t>M</w:t>
            </w:r>
            <w:r w:rsidR="00D37A61" w:rsidRPr="001C3337">
              <w:rPr>
                <w:lang w:val="es-ES"/>
              </w:rPr>
              <w:t>ÓVIL</w:t>
            </w:r>
          </w:p>
          <w:p w:rsidR="0011645C" w:rsidRPr="001C3337" w:rsidRDefault="0011645C" w:rsidP="00D37A61">
            <w:pPr>
              <w:pStyle w:val="Tabletext"/>
              <w:rPr>
                <w:lang w:val="es-ES"/>
              </w:rPr>
            </w:pPr>
            <w:r w:rsidRPr="001C3337">
              <w:rPr>
                <w:lang w:val="es-ES"/>
              </w:rPr>
              <w:t>RADIOLOCA</w:t>
            </w:r>
            <w:r w:rsidR="00D37A61" w:rsidRPr="001C3337">
              <w:rPr>
                <w:lang w:val="es-ES"/>
              </w:rPr>
              <w:t>LIZACIÓ</w:t>
            </w:r>
            <w:r w:rsidRPr="001C3337">
              <w:rPr>
                <w:lang w:val="es-ES"/>
              </w:rPr>
              <w:t>N</w:t>
            </w:r>
          </w:p>
          <w:p w:rsidR="0011645C" w:rsidRPr="001C3337" w:rsidRDefault="00D37A61" w:rsidP="00D37A61">
            <w:pPr>
              <w:pStyle w:val="Tabletext"/>
              <w:jc w:val="left"/>
              <w:rPr>
                <w:lang w:val="es-ES"/>
              </w:rPr>
            </w:pPr>
            <w:r w:rsidRPr="001C3337">
              <w:rPr>
                <w:lang w:val="es-ES"/>
              </w:rPr>
              <w:t xml:space="preserve">INVESTIGACIÓN ESPACIAL </w:t>
            </w:r>
            <w:r w:rsidRPr="001C3337">
              <w:rPr>
                <w:lang w:val="es-ES"/>
              </w:rPr>
              <w:br/>
            </w:r>
            <w:r w:rsidR="0011645C" w:rsidRPr="001C3337">
              <w:rPr>
                <w:lang w:val="es-ES"/>
              </w:rPr>
              <w:tab/>
              <w:t>(activ</w:t>
            </w:r>
            <w:r w:rsidRPr="001C3337">
              <w:rPr>
                <w:lang w:val="es-ES"/>
              </w:rPr>
              <w:t>o</w:t>
            </w:r>
            <w:r w:rsidR="0011645C" w:rsidRPr="001C3337">
              <w:rPr>
                <w:lang w:val="es-ES"/>
              </w:rPr>
              <w:t>)</w:t>
            </w:r>
          </w:p>
          <w:p w:rsidR="0011645C" w:rsidRPr="001C3337" w:rsidRDefault="0011645C" w:rsidP="00EB1D66">
            <w:pPr>
              <w:pStyle w:val="Tabletext"/>
              <w:rPr>
                <w:lang w:val="es-ES"/>
              </w:rPr>
            </w:pPr>
            <w:r w:rsidRPr="001C3337">
              <w:rPr>
                <w:lang w:val="es-ES"/>
              </w:rPr>
              <w:t>5.513A</w:t>
            </w:r>
          </w:p>
        </w:tc>
      </w:tr>
    </w:tbl>
    <w:p w:rsidR="00EB1D66" w:rsidRPr="001C3337" w:rsidRDefault="00EB1D66" w:rsidP="0011645C">
      <w:pPr>
        <w:pStyle w:val="FigureSource"/>
        <w:rPr>
          <w:lang w:val="es-ES"/>
        </w:rPr>
      </w:pPr>
    </w:p>
    <w:p w:rsidR="00EB1D66" w:rsidRPr="001C3337" w:rsidRDefault="00EB1D66">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EB1D66" w:rsidRPr="001C3337" w:rsidRDefault="00EB1D66" w:rsidP="00F57AD5">
      <w:pPr>
        <w:pStyle w:val="AnnexNotitle"/>
        <w:rPr>
          <w:lang w:val="es-ES"/>
        </w:rPr>
      </w:pPr>
      <w:r w:rsidRPr="001C3337">
        <w:rPr>
          <w:lang w:val="es-ES"/>
        </w:rPr>
        <w:lastRenderedPageBreak/>
        <w:t>Anex</w:t>
      </w:r>
      <w:r w:rsidR="00F57AD5" w:rsidRPr="001C3337">
        <w:rPr>
          <w:lang w:val="es-ES"/>
        </w:rPr>
        <w:t>o</w:t>
      </w:r>
      <w:r w:rsidRPr="001C3337">
        <w:rPr>
          <w:lang w:val="es-ES"/>
        </w:rPr>
        <w:t xml:space="preserve"> 6 </w:t>
      </w:r>
      <w:r w:rsidRPr="001C3337">
        <w:rPr>
          <w:lang w:val="es-ES"/>
        </w:rPr>
        <w:br/>
      </w:r>
      <w:r w:rsidRPr="001C3337">
        <w:rPr>
          <w:lang w:val="es-ES"/>
        </w:rPr>
        <w:br/>
      </w:r>
      <w:r w:rsidR="00F57AD5" w:rsidRPr="001C3337">
        <w:rPr>
          <w:lang w:val="es-ES"/>
        </w:rPr>
        <w:t>Extracto de la respuesta de la República de Moldova</w:t>
      </w:r>
    </w:p>
    <w:p w:rsidR="0011645C" w:rsidRPr="001C3337" w:rsidRDefault="0011645C" w:rsidP="0011645C">
      <w:pPr>
        <w:pStyle w:val="Normalaftertitle"/>
        <w:rPr>
          <w:lang w:val="es-ES"/>
        </w:rPr>
      </w:pPr>
    </w:p>
    <w:p w:rsidR="00EB1D66" w:rsidRPr="001C3337" w:rsidRDefault="00EB1D66" w:rsidP="0011645C">
      <w:pPr>
        <w:pStyle w:val="FigureTitle"/>
        <w:rPr>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261"/>
        <w:gridCol w:w="3402"/>
        <w:gridCol w:w="1768"/>
        <w:gridCol w:w="1275"/>
      </w:tblGrid>
      <w:tr w:rsidR="00EB1D66" w:rsidRPr="001C3337" w:rsidTr="0011645C">
        <w:trPr>
          <w:cantSplit/>
          <w:jc w:val="center"/>
        </w:trPr>
        <w:tc>
          <w:tcPr>
            <w:tcW w:w="3261" w:type="dxa"/>
          </w:tcPr>
          <w:p w:rsidR="00EB1D66" w:rsidRPr="001C3337" w:rsidRDefault="00EB1D66" w:rsidP="001268F6">
            <w:pPr>
              <w:pStyle w:val="Tablehead"/>
              <w:rPr>
                <w:lang w:val="es-ES"/>
              </w:rPr>
            </w:pPr>
            <w:r w:rsidRPr="001C3337">
              <w:rPr>
                <w:lang w:val="es-ES"/>
              </w:rPr>
              <w:t>Regi</w:t>
            </w:r>
            <w:r w:rsidR="001268F6" w:rsidRPr="001C3337">
              <w:rPr>
                <w:lang w:val="es-ES"/>
              </w:rPr>
              <w:t>ó</w:t>
            </w:r>
            <w:r w:rsidRPr="001C3337">
              <w:rPr>
                <w:lang w:val="es-ES"/>
              </w:rPr>
              <w:t>n 1</w:t>
            </w:r>
          </w:p>
        </w:tc>
        <w:tc>
          <w:tcPr>
            <w:tcW w:w="6445" w:type="dxa"/>
            <w:gridSpan w:val="3"/>
          </w:tcPr>
          <w:p w:rsidR="00EB1D66" w:rsidRPr="001C3337" w:rsidRDefault="001268F6" w:rsidP="0011645C">
            <w:pPr>
              <w:pStyle w:val="Tablehead"/>
              <w:rPr>
                <w:lang w:val="es-ES"/>
              </w:rPr>
            </w:pPr>
            <w:r w:rsidRPr="001C3337">
              <w:rPr>
                <w:lang w:val="es-ES"/>
              </w:rPr>
              <w:t>Atribución nacional</w:t>
            </w:r>
          </w:p>
        </w:tc>
      </w:tr>
      <w:tr w:rsidR="00075D2C" w:rsidRPr="001C3337" w:rsidTr="0011645C">
        <w:trPr>
          <w:cantSplit/>
          <w:jc w:val="center"/>
        </w:trPr>
        <w:tc>
          <w:tcPr>
            <w:tcW w:w="3261" w:type="dxa"/>
          </w:tcPr>
          <w:p w:rsidR="00075D2C" w:rsidRPr="001C3337" w:rsidRDefault="00075D2C" w:rsidP="00487134">
            <w:pPr>
              <w:pStyle w:val="Tablehead"/>
              <w:rPr>
                <w:lang w:val="es-ES"/>
              </w:rPr>
            </w:pPr>
            <w:r w:rsidRPr="001C3337">
              <w:rPr>
                <w:lang w:val="es-ES"/>
              </w:rPr>
              <w:t>Banda de frecuencia –</w:t>
            </w:r>
            <w:r w:rsidR="009A2D8A" w:rsidRPr="001C3337">
              <w:rPr>
                <w:lang w:val="es-ES"/>
              </w:rPr>
              <w:br/>
            </w:r>
            <w:r w:rsidR="00487134" w:rsidRPr="001C3337">
              <w:rPr>
                <w:lang w:val="es-ES"/>
              </w:rPr>
              <w:t>s</w:t>
            </w:r>
            <w:r w:rsidRPr="001C3337">
              <w:rPr>
                <w:lang w:val="es-ES"/>
              </w:rPr>
              <w:t>ervicios – Notas al pie</w:t>
            </w:r>
          </w:p>
        </w:tc>
        <w:tc>
          <w:tcPr>
            <w:tcW w:w="3402" w:type="dxa"/>
          </w:tcPr>
          <w:p w:rsidR="00075D2C" w:rsidRPr="001C3337" w:rsidRDefault="00075D2C" w:rsidP="00302DCC">
            <w:pPr>
              <w:pStyle w:val="Tablehead"/>
              <w:rPr>
                <w:rFonts w:asciiTheme="majorBidi" w:hAnsiTheme="majorBidi" w:cstheme="majorBidi"/>
                <w:szCs w:val="22"/>
                <w:lang w:val="es-ES"/>
              </w:rPr>
            </w:pPr>
            <w:r w:rsidRPr="001C3337">
              <w:rPr>
                <w:rFonts w:asciiTheme="majorBidi" w:hAnsiTheme="majorBidi" w:cstheme="majorBidi"/>
                <w:szCs w:val="22"/>
                <w:lang w:val="es-ES"/>
              </w:rPr>
              <w:t>Banda de frecuencia</w:t>
            </w:r>
            <w:r w:rsidR="008A6B55" w:rsidRPr="001C3337">
              <w:rPr>
                <w:rFonts w:asciiTheme="majorBidi" w:hAnsiTheme="majorBidi" w:cstheme="majorBidi"/>
                <w:szCs w:val="22"/>
                <w:lang w:val="es-ES"/>
              </w:rPr>
              <w:t xml:space="preserve"> – </w:t>
            </w:r>
            <w:r w:rsidRPr="001C3337">
              <w:rPr>
                <w:rFonts w:asciiTheme="majorBidi" w:hAnsiTheme="majorBidi" w:cstheme="majorBidi"/>
                <w:szCs w:val="22"/>
                <w:lang w:val="es-ES"/>
              </w:rPr>
              <w:t>servicios</w:t>
            </w:r>
          </w:p>
        </w:tc>
        <w:tc>
          <w:tcPr>
            <w:tcW w:w="1768" w:type="dxa"/>
          </w:tcPr>
          <w:p w:rsidR="00075D2C" w:rsidRPr="001C3337" w:rsidRDefault="00075D2C" w:rsidP="00302DCC">
            <w:pPr>
              <w:pStyle w:val="Tablehead"/>
              <w:rPr>
                <w:rFonts w:asciiTheme="majorBidi" w:hAnsiTheme="majorBidi" w:cstheme="majorBidi"/>
                <w:szCs w:val="22"/>
                <w:lang w:val="es-ES"/>
              </w:rPr>
            </w:pPr>
            <w:r w:rsidRPr="001C3337">
              <w:rPr>
                <w:rFonts w:asciiTheme="majorBidi" w:hAnsiTheme="majorBidi" w:cstheme="majorBidi"/>
                <w:szCs w:val="22"/>
                <w:lang w:val="es-ES"/>
              </w:rPr>
              <w:t>Notas al pie</w:t>
            </w:r>
          </w:p>
        </w:tc>
        <w:tc>
          <w:tcPr>
            <w:tcW w:w="1275" w:type="dxa"/>
          </w:tcPr>
          <w:p w:rsidR="00075D2C" w:rsidRPr="001C3337" w:rsidRDefault="00075D2C" w:rsidP="00302DCC">
            <w:pPr>
              <w:pStyle w:val="Tablehead"/>
              <w:rPr>
                <w:rFonts w:asciiTheme="majorBidi" w:hAnsiTheme="majorBidi" w:cstheme="majorBidi"/>
                <w:szCs w:val="22"/>
                <w:lang w:val="es-ES"/>
              </w:rPr>
            </w:pPr>
            <w:r w:rsidRPr="001C3337">
              <w:rPr>
                <w:rFonts w:asciiTheme="majorBidi" w:hAnsiTheme="majorBidi" w:cstheme="majorBidi"/>
                <w:szCs w:val="22"/>
                <w:lang w:val="es-ES"/>
              </w:rPr>
              <w:t>Utilización</w:t>
            </w:r>
          </w:p>
        </w:tc>
      </w:tr>
      <w:tr w:rsidR="00EB1D66" w:rsidRPr="001C3337" w:rsidTr="0011645C">
        <w:trPr>
          <w:cantSplit/>
          <w:jc w:val="center"/>
        </w:trPr>
        <w:tc>
          <w:tcPr>
            <w:tcW w:w="3261" w:type="dxa"/>
          </w:tcPr>
          <w:p w:rsidR="00EB1D66" w:rsidRPr="001C3337" w:rsidRDefault="00EB1D66" w:rsidP="0011645C">
            <w:pPr>
              <w:pStyle w:val="Tabletext"/>
              <w:jc w:val="center"/>
              <w:rPr>
                <w:b/>
                <w:bCs/>
                <w:lang w:val="es-ES"/>
              </w:rPr>
            </w:pPr>
            <w:r w:rsidRPr="001C3337">
              <w:rPr>
                <w:b/>
                <w:bCs/>
                <w:lang w:val="es-ES"/>
              </w:rPr>
              <w:t>5 570-5 650 MHz</w:t>
            </w:r>
          </w:p>
          <w:p w:rsidR="00971B36" w:rsidRPr="001C3337" w:rsidRDefault="00971B36" w:rsidP="00971B36">
            <w:pPr>
              <w:pStyle w:val="Tabletext"/>
              <w:jc w:val="center"/>
              <w:rPr>
                <w:lang w:val="es-ES"/>
              </w:rPr>
            </w:pPr>
            <w:r w:rsidRPr="001C3337">
              <w:rPr>
                <w:lang w:val="es-ES"/>
              </w:rPr>
              <w:t>MARÍTIMO</w:t>
            </w:r>
          </w:p>
          <w:p w:rsidR="00971B36" w:rsidRPr="001C3337" w:rsidRDefault="00971B36" w:rsidP="00971B36">
            <w:pPr>
              <w:pStyle w:val="Tabletext"/>
              <w:jc w:val="center"/>
              <w:rPr>
                <w:lang w:val="es-ES"/>
              </w:rPr>
            </w:pPr>
            <w:r w:rsidRPr="001C3337">
              <w:rPr>
                <w:lang w:val="es-ES"/>
              </w:rPr>
              <w:t>RADIONAVEGACIÓN</w:t>
            </w:r>
          </w:p>
          <w:p w:rsidR="00971B36" w:rsidRPr="001C3337" w:rsidRDefault="00971B36" w:rsidP="00971B36">
            <w:pPr>
              <w:pStyle w:val="Tabletext"/>
              <w:jc w:val="center"/>
              <w:rPr>
                <w:bCs/>
                <w:lang w:val="es-ES"/>
              </w:rPr>
            </w:pPr>
            <w:r w:rsidRPr="001C3337">
              <w:rPr>
                <w:bCs/>
                <w:lang w:val="es-ES"/>
              </w:rPr>
              <w:t>MÓVIL excepto móvil aeronáutico  5.446A  5.450A</w:t>
            </w:r>
          </w:p>
          <w:p w:rsidR="00971B36" w:rsidRPr="001C3337" w:rsidRDefault="00971B36" w:rsidP="00971B36">
            <w:pPr>
              <w:pStyle w:val="Tabletext"/>
              <w:jc w:val="center"/>
              <w:rPr>
                <w:lang w:val="es-ES"/>
              </w:rPr>
            </w:pPr>
            <w:r w:rsidRPr="001C3337">
              <w:rPr>
                <w:lang w:val="es-ES"/>
              </w:rPr>
              <w:t>RADIOLOCALIZACIÓN 5.450B</w:t>
            </w:r>
          </w:p>
          <w:p w:rsidR="00EB1D66" w:rsidRPr="001C3337" w:rsidRDefault="00EB1D66" w:rsidP="0011645C">
            <w:pPr>
              <w:pStyle w:val="Tabletext"/>
              <w:jc w:val="center"/>
              <w:rPr>
                <w:lang w:val="es-ES"/>
              </w:rPr>
            </w:pPr>
            <w:r w:rsidRPr="001C3337">
              <w:rPr>
                <w:lang w:val="es-ES"/>
              </w:rPr>
              <w:t>5.450, 5.451, 5.452</w:t>
            </w:r>
          </w:p>
        </w:tc>
        <w:tc>
          <w:tcPr>
            <w:tcW w:w="3402" w:type="dxa"/>
          </w:tcPr>
          <w:p w:rsidR="00EB1D66" w:rsidRPr="001C3337" w:rsidRDefault="00EB1D66" w:rsidP="0011645C">
            <w:pPr>
              <w:pStyle w:val="Tabletext"/>
              <w:jc w:val="center"/>
              <w:rPr>
                <w:b/>
                <w:bCs/>
                <w:lang w:val="es-ES"/>
              </w:rPr>
            </w:pPr>
            <w:r w:rsidRPr="001C3337">
              <w:rPr>
                <w:b/>
                <w:bCs/>
                <w:lang w:val="es-ES"/>
              </w:rPr>
              <w:t>5 570-5 650 MHz</w:t>
            </w:r>
          </w:p>
          <w:p w:rsidR="00971B36" w:rsidRPr="001C3337" w:rsidRDefault="00971B36" w:rsidP="00971B36">
            <w:pPr>
              <w:pStyle w:val="Tabletext"/>
              <w:jc w:val="center"/>
              <w:rPr>
                <w:lang w:val="es-ES"/>
              </w:rPr>
            </w:pPr>
            <w:r w:rsidRPr="001C3337">
              <w:rPr>
                <w:lang w:val="es-ES"/>
              </w:rPr>
              <w:t>MARÍTIMO</w:t>
            </w:r>
          </w:p>
          <w:p w:rsidR="00971B36" w:rsidRPr="001C3337" w:rsidRDefault="00971B36" w:rsidP="00971B36">
            <w:pPr>
              <w:pStyle w:val="Tabletext"/>
              <w:jc w:val="center"/>
              <w:rPr>
                <w:lang w:val="es-ES"/>
              </w:rPr>
            </w:pPr>
            <w:r w:rsidRPr="001C3337">
              <w:rPr>
                <w:lang w:val="es-ES"/>
              </w:rPr>
              <w:t>RADIONAVEGACIÓN</w:t>
            </w:r>
          </w:p>
          <w:p w:rsidR="00971B36" w:rsidRPr="001C3337" w:rsidRDefault="00971B36" w:rsidP="00971B36">
            <w:pPr>
              <w:pStyle w:val="Tabletext"/>
              <w:jc w:val="center"/>
              <w:rPr>
                <w:bCs/>
                <w:lang w:val="es-ES"/>
              </w:rPr>
            </w:pPr>
            <w:r w:rsidRPr="001C3337">
              <w:rPr>
                <w:bCs/>
                <w:lang w:val="es-ES"/>
              </w:rPr>
              <w:t>MÓVIL excepto móvil aeronáutico</w:t>
            </w:r>
          </w:p>
          <w:p w:rsidR="00EB1D66" w:rsidRPr="001C3337" w:rsidRDefault="00971B36" w:rsidP="00971B36">
            <w:pPr>
              <w:pStyle w:val="Tabletext"/>
              <w:jc w:val="center"/>
              <w:rPr>
                <w:lang w:val="es-ES"/>
              </w:rPr>
            </w:pPr>
            <w:r w:rsidRPr="001C3337">
              <w:rPr>
                <w:bCs/>
                <w:lang w:val="es-ES"/>
              </w:rPr>
              <w:t>RADIOLOCALIZACIÓN</w:t>
            </w:r>
          </w:p>
        </w:tc>
        <w:tc>
          <w:tcPr>
            <w:tcW w:w="1768" w:type="dxa"/>
          </w:tcPr>
          <w:p w:rsidR="00EB1D66" w:rsidRPr="001C3337" w:rsidRDefault="00EB1D66" w:rsidP="0011645C">
            <w:pPr>
              <w:pStyle w:val="Tabletext"/>
              <w:jc w:val="center"/>
              <w:rPr>
                <w:lang w:val="es-ES"/>
              </w:rPr>
            </w:pPr>
            <w:r w:rsidRPr="001C3337">
              <w:rPr>
                <w:lang w:val="es-ES"/>
              </w:rPr>
              <w:t>5.446A, 5.450, 5.450A, 5.450B, 5.451, 5.452,</w:t>
            </w:r>
          </w:p>
          <w:p w:rsidR="00EB1D66" w:rsidRPr="001C3337" w:rsidRDefault="00EB1D66" w:rsidP="0011645C">
            <w:pPr>
              <w:pStyle w:val="Tabletext"/>
              <w:jc w:val="center"/>
              <w:rPr>
                <w:lang w:val="es-ES"/>
              </w:rPr>
            </w:pPr>
            <w:r w:rsidRPr="001C3337">
              <w:rPr>
                <w:lang w:val="es-ES"/>
              </w:rPr>
              <w:t>RN035</w:t>
            </w:r>
          </w:p>
        </w:tc>
        <w:tc>
          <w:tcPr>
            <w:tcW w:w="1275" w:type="dxa"/>
          </w:tcPr>
          <w:p w:rsidR="00EB1D66" w:rsidRPr="001C3337" w:rsidRDefault="00EB1D66" w:rsidP="0011645C">
            <w:pPr>
              <w:pStyle w:val="Tabletext"/>
              <w:jc w:val="center"/>
              <w:rPr>
                <w:lang w:val="es-ES"/>
              </w:rPr>
            </w:pPr>
            <w:r w:rsidRPr="001C3337">
              <w:rPr>
                <w:lang w:val="es-ES"/>
              </w:rPr>
              <w:t>NG</w:t>
            </w:r>
          </w:p>
          <w:p w:rsidR="00EB1D66" w:rsidRPr="001C3337" w:rsidRDefault="00EB1D66" w:rsidP="0011645C">
            <w:pPr>
              <w:pStyle w:val="Tabletext"/>
              <w:jc w:val="center"/>
              <w:rPr>
                <w:lang w:val="es-ES"/>
              </w:rPr>
            </w:pPr>
          </w:p>
        </w:tc>
      </w:tr>
      <w:tr w:rsidR="00EB1D66" w:rsidRPr="001C3337" w:rsidTr="0011645C">
        <w:trPr>
          <w:cantSplit/>
          <w:jc w:val="center"/>
        </w:trPr>
        <w:tc>
          <w:tcPr>
            <w:tcW w:w="3261" w:type="dxa"/>
          </w:tcPr>
          <w:p w:rsidR="00EB1D66" w:rsidRPr="001C3337" w:rsidRDefault="00EB1D66" w:rsidP="0011645C">
            <w:pPr>
              <w:pStyle w:val="Tabletext"/>
              <w:jc w:val="center"/>
              <w:rPr>
                <w:b/>
                <w:bCs/>
                <w:lang w:val="es-ES"/>
              </w:rPr>
            </w:pPr>
            <w:r w:rsidRPr="001C3337">
              <w:rPr>
                <w:b/>
                <w:bCs/>
                <w:lang w:val="es-ES"/>
              </w:rPr>
              <w:t>5 650-5 725 MHz</w:t>
            </w:r>
          </w:p>
          <w:p w:rsidR="00EB1D66" w:rsidRPr="001C3337" w:rsidRDefault="00EB1D66" w:rsidP="009A2D8A">
            <w:pPr>
              <w:pStyle w:val="Tabletext"/>
              <w:jc w:val="center"/>
              <w:rPr>
                <w:lang w:val="es-ES"/>
              </w:rPr>
            </w:pPr>
            <w:r w:rsidRPr="001C3337">
              <w:rPr>
                <w:lang w:val="es-ES"/>
              </w:rPr>
              <w:t>RADIOLOCA</w:t>
            </w:r>
            <w:r w:rsidR="009A2D8A" w:rsidRPr="001C3337">
              <w:rPr>
                <w:lang w:val="es-ES"/>
              </w:rPr>
              <w:t>LIZACIÓ</w:t>
            </w:r>
            <w:r w:rsidRPr="001C3337">
              <w:rPr>
                <w:lang w:val="es-ES"/>
              </w:rPr>
              <w:t>N</w:t>
            </w:r>
          </w:p>
          <w:p w:rsidR="00EB1D66" w:rsidRPr="001C3337" w:rsidRDefault="00EB1D66" w:rsidP="00465006">
            <w:pPr>
              <w:pStyle w:val="Tabletext"/>
              <w:jc w:val="center"/>
              <w:rPr>
                <w:lang w:val="es-ES"/>
              </w:rPr>
            </w:pPr>
            <w:r w:rsidRPr="001C3337">
              <w:rPr>
                <w:lang w:val="es-ES"/>
              </w:rPr>
              <w:t>M</w:t>
            </w:r>
            <w:r w:rsidR="009A2D8A" w:rsidRPr="001C3337">
              <w:rPr>
                <w:lang w:val="es-ES"/>
              </w:rPr>
              <w:t>Ó</w:t>
            </w:r>
            <w:r w:rsidR="00465006" w:rsidRPr="001C3337">
              <w:rPr>
                <w:lang w:val="es-ES"/>
              </w:rPr>
              <w:t>V</w:t>
            </w:r>
            <w:r w:rsidRPr="001C3337">
              <w:rPr>
                <w:lang w:val="es-ES"/>
              </w:rPr>
              <w:t>IL except</w:t>
            </w:r>
            <w:r w:rsidR="00465006" w:rsidRPr="001C3337">
              <w:rPr>
                <w:lang w:val="es-ES"/>
              </w:rPr>
              <w:t>o</w:t>
            </w:r>
            <w:r w:rsidRPr="001C3337">
              <w:rPr>
                <w:lang w:val="es-ES"/>
              </w:rPr>
              <w:t xml:space="preserve"> </w:t>
            </w:r>
            <w:r w:rsidR="00465006" w:rsidRPr="001C3337">
              <w:rPr>
                <w:lang w:val="es-ES"/>
              </w:rPr>
              <w:t>móvil</w:t>
            </w:r>
            <w:r w:rsidR="00465006" w:rsidRPr="001C3337">
              <w:rPr>
                <w:lang w:val="es-ES"/>
              </w:rPr>
              <w:br/>
              <w:t>aeronáutico</w:t>
            </w:r>
            <w:r w:rsidRPr="001C3337">
              <w:rPr>
                <w:lang w:val="es-ES"/>
              </w:rPr>
              <w:t xml:space="preserve">  5.446A  5.450A</w:t>
            </w:r>
          </w:p>
          <w:p w:rsidR="00EB1D66" w:rsidRPr="001C3337" w:rsidRDefault="00465006" w:rsidP="0011645C">
            <w:pPr>
              <w:pStyle w:val="Tabletext"/>
              <w:jc w:val="center"/>
              <w:rPr>
                <w:lang w:val="es-ES"/>
              </w:rPr>
            </w:pPr>
            <w:r w:rsidRPr="001C3337">
              <w:rPr>
                <w:lang w:val="es-ES"/>
              </w:rPr>
              <w:t>Aficionados</w:t>
            </w:r>
          </w:p>
          <w:p w:rsidR="00EB1D66" w:rsidRPr="001C3337" w:rsidRDefault="00465006" w:rsidP="00487134">
            <w:pPr>
              <w:pStyle w:val="Tabletext"/>
              <w:jc w:val="center"/>
              <w:rPr>
                <w:lang w:val="es-ES"/>
              </w:rPr>
            </w:pPr>
            <w:r w:rsidRPr="001C3337">
              <w:rPr>
                <w:lang w:val="es-ES"/>
              </w:rPr>
              <w:t>Investi</w:t>
            </w:r>
            <w:r w:rsidR="00487134" w:rsidRPr="001C3337">
              <w:rPr>
                <w:lang w:val="es-ES"/>
              </w:rPr>
              <w:t>g</w:t>
            </w:r>
            <w:r w:rsidRPr="001C3337">
              <w:rPr>
                <w:lang w:val="es-ES"/>
              </w:rPr>
              <w:t>ación espacial</w:t>
            </w:r>
            <w:r w:rsidR="00EB1D66" w:rsidRPr="001C3337">
              <w:rPr>
                <w:lang w:val="es-ES"/>
              </w:rPr>
              <w:t xml:space="preserve"> </w:t>
            </w:r>
            <w:r w:rsidRPr="001C3337">
              <w:rPr>
                <w:lang w:val="es-ES"/>
              </w:rPr>
              <w:br/>
            </w:r>
            <w:r w:rsidR="00EB1D66" w:rsidRPr="001C3337">
              <w:rPr>
                <w:lang w:val="es-ES"/>
              </w:rPr>
              <w:t>(</w:t>
            </w:r>
            <w:r w:rsidRPr="001C3337">
              <w:rPr>
                <w:lang w:val="es-ES"/>
              </w:rPr>
              <w:t>e</w:t>
            </w:r>
            <w:r w:rsidR="00EB1D66" w:rsidRPr="001C3337">
              <w:rPr>
                <w:lang w:val="es-ES"/>
              </w:rPr>
              <w:t>spac</w:t>
            </w:r>
            <w:r w:rsidRPr="001C3337">
              <w:rPr>
                <w:lang w:val="es-ES"/>
              </w:rPr>
              <w:t>io lejano</w:t>
            </w:r>
            <w:r w:rsidR="00EB1D66" w:rsidRPr="001C3337">
              <w:rPr>
                <w:lang w:val="es-ES"/>
              </w:rPr>
              <w:t>)</w:t>
            </w:r>
          </w:p>
          <w:p w:rsidR="00EB1D66" w:rsidRPr="001C3337" w:rsidRDefault="00EB1D66" w:rsidP="0011645C">
            <w:pPr>
              <w:pStyle w:val="Tabletext"/>
              <w:jc w:val="center"/>
              <w:rPr>
                <w:lang w:val="es-ES"/>
              </w:rPr>
            </w:pPr>
          </w:p>
          <w:p w:rsidR="00EB1D66" w:rsidRPr="001C3337" w:rsidRDefault="00EB1D66" w:rsidP="0011645C">
            <w:pPr>
              <w:pStyle w:val="Tabletext"/>
              <w:jc w:val="center"/>
              <w:rPr>
                <w:lang w:val="es-ES"/>
              </w:rPr>
            </w:pPr>
          </w:p>
          <w:p w:rsidR="00EB1D66" w:rsidRPr="001C3337" w:rsidRDefault="00EB1D66" w:rsidP="0011645C">
            <w:pPr>
              <w:pStyle w:val="Tabletext"/>
              <w:jc w:val="center"/>
              <w:rPr>
                <w:lang w:val="es-ES"/>
              </w:rPr>
            </w:pPr>
          </w:p>
          <w:p w:rsidR="00EB1D66" w:rsidRPr="001C3337" w:rsidRDefault="00EB1D66" w:rsidP="0011645C">
            <w:pPr>
              <w:pStyle w:val="Tabletext"/>
              <w:jc w:val="center"/>
              <w:rPr>
                <w:lang w:val="es-ES"/>
              </w:rPr>
            </w:pPr>
          </w:p>
          <w:p w:rsidR="00EB1D66" w:rsidRPr="001C3337" w:rsidRDefault="00EB1D66" w:rsidP="0011645C">
            <w:pPr>
              <w:pStyle w:val="Tabletext"/>
              <w:jc w:val="center"/>
              <w:rPr>
                <w:lang w:val="es-ES"/>
              </w:rPr>
            </w:pPr>
            <w:r w:rsidRPr="001C3337">
              <w:rPr>
                <w:lang w:val="es-ES"/>
              </w:rPr>
              <w:br/>
            </w:r>
            <w:r w:rsidR="00560A5E" w:rsidRPr="001C3337">
              <w:rPr>
                <w:lang w:val="es-ES"/>
              </w:rPr>
              <w:br/>
            </w:r>
          </w:p>
          <w:p w:rsidR="00EB1D66" w:rsidRPr="001C3337" w:rsidRDefault="00EB1D66" w:rsidP="0011645C">
            <w:pPr>
              <w:pStyle w:val="Tabletext"/>
              <w:jc w:val="center"/>
              <w:rPr>
                <w:lang w:val="es-ES"/>
              </w:rPr>
            </w:pPr>
            <w:r w:rsidRPr="001C3337">
              <w:rPr>
                <w:lang w:val="es-ES"/>
              </w:rPr>
              <w:t>5.282, 5.451, 5.453, 5.454, 5.455</w:t>
            </w:r>
          </w:p>
        </w:tc>
        <w:tc>
          <w:tcPr>
            <w:tcW w:w="3402" w:type="dxa"/>
          </w:tcPr>
          <w:p w:rsidR="00EB1D66" w:rsidRPr="001C3337" w:rsidRDefault="00EB1D66" w:rsidP="0011645C">
            <w:pPr>
              <w:pStyle w:val="Tabletext"/>
              <w:jc w:val="center"/>
              <w:rPr>
                <w:b/>
                <w:bCs/>
                <w:lang w:val="es-ES"/>
              </w:rPr>
            </w:pPr>
            <w:r w:rsidRPr="001C3337">
              <w:rPr>
                <w:b/>
                <w:bCs/>
                <w:lang w:val="es-ES"/>
              </w:rPr>
              <w:t>5 650-5 670 MHz</w:t>
            </w:r>
          </w:p>
          <w:p w:rsidR="00773056" w:rsidRPr="001C3337" w:rsidRDefault="00773056" w:rsidP="00773056">
            <w:pPr>
              <w:pStyle w:val="Tabletext"/>
              <w:jc w:val="center"/>
              <w:rPr>
                <w:bCs/>
                <w:lang w:val="es-ES"/>
              </w:rPr>
            </w:pPr>
            <w:r w:rsidRPr="001C3337">
              <w:rPr>
                <w:bCs/>
                <w:lang w:val="es-ES"/>
              </w:rPr>
              <w:t>RADIOLOCALIZACIÓN</w:t>
            </w:r>
          </w:p>
          <w:p w:rsidR="00773056" w:rsidRPr="001C3337" w:rsidRDefault="00773056" w:rsidP="00773056">
            <w:pPr>
              <w:pStyle w:val="Tabletext"/>
              <w:jc w:val="center"/>
              <w:rPr>
                <w:bCs/>
                <w:lang w:val="es-ES"/>
              </w:rPr>
            </w:pPr>
            <w:r w:rsidRPr="001C3337">
              <w:rPr>
                <w:bCs/>
                <w:lang w:val="es-ES"/>
              </w:rPr>
              <w:t xml:space="preserve">MÓVIL excepto móvil </w:t>
            </w:r>
            <w:r w:rsidRPr="001C3337">
              <w:rPr>
                <w:bCs/>
                <w:lang w:val="es-ES"/>
              </w:rPr>
              <w:br/>
              <w:t>aeronáutico</w:t>
            </w:r>
          </w:p>
          <w:p w:rsidR="00773056" w:rsidRPr="001C3337" w:rsidRDefault="00773056" w:rsidP="00773056">
            <w:pPr>
              <w:pStyle w:val="Tabletext"/>
              <w:jc w:val="center"/>
              <w:rPr>
                <w:bCs/>
                <w:lang w:val="es-ES"/>
              </w:rPr>
            </w:pPr>
            <w:r w:rsidRPr="001C3337">
              <w:rPr>
                <w:bCs/>
                <w:lang w:val="es-ES"/>
              </w:rPr>
              <w:t>Aficionados</w:t>
            </w:r>
          </w:p>
          <w:p w:rsidR="00EB1D66" w:rsidRPr="001C3337" w:rsidRDefault="00773056" w:rsidP="00773056">
            <w:pPr>
              <w:pStyle w:val="Tabletext"/>
              <w:jc w:val="center"/>
              <w:rPr>
                <w:lang w:val="es-ES"/>
              </w:rPr>
            </w:pPr>
            <w:r w:rsidRPr="001C3337">
              <w:rPr>
                <w:bCs/>
                <w:lang w:val="es-ES"/>
              </w:rPr>
              <w:t xml:space="preserve">Investigación espacial </w:t>
            </w:r>
            <w:r w:rsidRPr="001C3337">
              <w:rPr>
                <w:bCs/>
                <w:lang w:val="es-ES"/>
              </w:rPr>
              <w:br/>
              <w:t>(espacio lejano)</w:t>
            </w:r>
          </w:p>
          <w:p w:rsidR="00EB1D66" w:rsidRPr="001C3337" w:rsidRDefault="00EB1D66" w:rsidP="0011645C">
            <w:pPr>
              <w:pStyle w:val="Tabletext"/>
              <w:jc w:val="center"/>
              <w:rPr>
                <w:lang w:val="es-ES"/>
              </w:rPr>
            </w:pPr>
            <w:r w:rsidRPr="001C3337">
              <w:rPr>
                <w:lang w:val="es-ES"/>
              </w:rPr>
              <w:t>5 670-5 725 MHz</w:t>
            </w:r>
          </w:p>
          <w:p w:rsidR="00EB1D66" w:rsidRPr="001C3337" w:rsidRDefault="00EB1D66" w:rsidP="00773056">
            <w:pPr>
              <w:pStyle w:val="Tabletext"/>
              <w:jc w:val="center"/>
              <w:rPr>
                <w:lang w:val="es-ES"/>
              </w:rPr>
            </w:pPr>
            <w:r w:rsidRPr="001C3337">
              <w:rPr>
                <w:lang w:val="es-ES"/>
              </w:rPr>
              <w:t>FI</w:t>
            </w:r>
            <w:r w:rsidR="00773056" w:rsidRPr="001C3337">
              <w:rPr>
                <w:lang w:val="es-ES"/>
              </w:rPr>
              <w:t>JO</w:t>
            </w:r>
          </w:p>
          <w:p w:rsidR="00EB1D66" w:rsidRPr="001C3337" w:rsidRDefault="00EB1D66" w:rsidP="00773056">
            <w:pPr>
              <w:pStyle w:val="Tabletext"/>
              <w:jc w:val="center"/>
              <w:rPr>
                <w:lang w:val="es-ES"/>
              </w:rPr>
            </w:pPr>
            <w:r w:rsidRPr="001C3337">
              <w:rPr>
                <w:lang w:val="es-ES"/>
              </w:rPr>
              <w:t>RADIOLOCA</w:t>
            </w:r>
            <w:r w:rsidR="00773056" w:rsidRPr="001C3337">
              <w:rPr>
                <w:lang w:val="es-ES"/>
              </w:rPr>
              <w:t>LIZACIÓ</w:t>
            </w:r>
            <w:r w:rsidRPr="001C3337">
              <w:rPr>
                <w:lang w:val="es-ES"/>
              </w:rPr>
              <w:t>N</w:t>
            </w:r>
          </w:p>
          <w:p w:rsidR="00EB1D66" w:rsidRPr="001C3337" w:rsidRDefault="00EB1D66" w:rsidP="00773056">
            <w:pPr>
              <w:pStyle w:val="Tabletext"/>
              <w:jc w:val="center"/>
              <w:rPr>
                <w:lang w:val="es-ES"/>
              </w:rPr>
            </w:pPr>
            <w:r w:rsidRPr="001C3337">
              <w:rPr>
                <w:lang w:val="es-ES"/>
              </w:rPr>
              <w:t>M</w:t>
            </w:r>
            <w:r w:rsidR="00773056" w:rsidRPr="001C3337">
              <w:rPr>
                <w:lang w:val="es-ES"/>
              </w:rPr>
              <w:t>ÓVIL</w:t>
            </w:r>
            <w:r w:rsidRPr="001C3337">
              <w:rPr>
                <w:lang w:val="es-ES"/>
              </w:rPr>
              <w:t xml:space="preserve"> except</w:t>
            </w:r>
            <w:r w:rsidR="00773056" w:rsidRPr="001C3337">
              <w:rPr>
                <w:lang w:val="es-ES"/>
              </w:rPr>
              <w:t>o</w:t>
            </w:r>
            <w:r w:rsidRPr="001C3337">
              <w:rPr>
                <w:lang w:val="es-ES"/>
              </w:rPr>
              <w:t xml:space="preserve"> </w:t>
            </w:r>
            <w:r w:rsidR="00773056" w:rsidRPr="001C3337">
              <w:rPr>
                <w:lang w:val="es-ES"/>
              </w:rPr>
              <w:t>móvil</w:t>
            </w:r>
            <w:r w:rsidRPr="001C3337">
              <w:rPr>
                <w:lang w:val="es-ES"/>
              </w:rPr>
              <w:t xml:space="preserve"> </w:t>
            </w:r>
            <w:r w:rsidR="0011645C" w:rsidRPr="001C3337">
              <w:rPr>
                <w:lang w:val="es-ES"/>
              </w:rPr>
              <w:br/>
            </w:r>
            <w:r w:rsidR="00773056" w:rsidRPr="001C3337">
              <w:rPr>
                <w:lang w:val="es-ES"/>
              </w:rPr>
              <w:t>aeronáutico</w:t>
            </w:r>
          </w:p>
          <w:p w:rsidR="00EB1D66" w:rsidRPr="001C3337" w:rsidRDefault="00773056" w:rsidP="0011645C">
            <w:pPr>
              <w:pStyle w:val="Tabletext"/>
              <w:jc w:val="center"/>
              <w:rPr>
                <w:lang w:val="es-ES"/>
              </w:rPr>
            </w:pPr>
            <w:r w:rsidRPr="001C3337">
              <w:rPr>
                <w:lang w:val="es-ES"/>
              </w:rPr>
              <w:t>Aficionados</w:t>
            </w:r>
          </w:p>
          <w:p w:rsidR="00EB1D66" w:rsidRPr="001C3337" w:rsidRDefault="00773056" w:rsidP="00487134">
            <w:pPr>
              <w:pStyle w:val="Tabletext"/>
              <w:jc w:val="center"/>
              <w:rPr>
                <w:lang w:val="es-ES"/>
              </w:rPr>
            </w:pPr>
            <w:r w:rsidRPr="001C3337">
              <w:rPr>
                <w:lang w:val="es-ES"/>
              </w:rPr>
              <w:t>Investi</w:t>
            </w:r>
            <w:r w:rsidR="00487134" w:rsidRPr="001C3337">
              <w:rPr>
                <w:lang w:val="es-ES"/>
              </w:rPr>
              <w:t>g</w:t>
            </w:r>
            <w:r w:rsidRPr="001C3337">
              <w:rPr>
                <w:lang w:val="es-ES"/>
              </w:rPr>
              <w:t xml:space="preserve">ación espacial </w:t>
            </w:r>
            <w:r w:rsidRPr="001C3337">
              <w:rPr>
                <w:lang w:val="es-ES"/>
              </w:rPr>
              <w:br/>
              <w:t>(espacio lejano</w:t>
            </w:r>
            <w:r w:rsidR="00EB1D66" w:rsidRPr="001C3337">
              <w:rPr>
                <w:lang w:val="es-ES"/>
              </w:rPr>
              <w:t>)</w:t>
            </w:r>
          </w:p>
        </w:tc>
        <w:tc>
          <w:tcPr>
            <w:tcW w:w="1768" w:type="dxa"/>
          </w:tcPr>
          <w:p w:rsidR="00EB1D66" w:rsidRPr="001C3337" w:rsidRDefault="00EB1D66" w:rsidP="0011645C">
            <w:pPr>
              <w:pStyle w:val="Tabletext"/>
              <w:jc w:val="center"/>
              <w:rPr>
                <w:lang w:val="es-ES"/>
              </w:rPr>
            </w:pPr>
            <w:r w:rsidRPr="001C3337">
              <w:rPr>
                <w:lang w:val="es-ES"/>
              </w:rPr>
              <w:t>5.282, 5.455, 5.446A  5.450A</w:t>
            </w:r>
          </w:p>
          <w:p w:rsidR="00EB1D66" w:rsidRPr="001C3337" w:rsidRDefault="00EB1D66" w:rsidP="0011645C">
            <w:pPr>
              <w:pStyle w:val="Tabletext"/>
              <w:jc w:val="center"/>
              <w:rPr>
                <w:lang w:val="es-ES"/>
              </w:rPr>
            </w:pPr>
            <w:r w:rsidRPr="001C3337">
              <w:rPr>
                <w:lang w:val="es-ES"/>
              </w:rPr>
              <w:t>RN035</w:t>
            </w:r>
          </w:p>
        </w:tc>
        <w:tc>
          <w:tcPr>
            <w:tcW w:w="1275" w:type="dxa"/>
          </w:tcPr>
          <w:p w:rsidR="00EB1D66" w:rsidRPr="001C3337" w:rsidRDefault="00EB1D66" w:rsidP="0011645C">
            <w:pPr>
              <w:pStyle w:val="Tabletext"/>
              <w:jc w:val="center"/>
              <w:rPr>
                <w:lang w:val="es-ES"/>
              </w:rPr>
            </w:pPr>
            <w:r w:rsidRPr="001C3337">
              <w:rPr>
                <w:lang w:val="es-ES"/>
              </w:rPr>
              <w:t>P</w:t>
            </w:r>
          </w:p>
          <w:p w:rsidR="00EB1D66" w:rsidRPr="001C3337" w:rsidRDefault="00EB1D66" w:rsidP="0011645C">
            <w:pPr>
              <w:pStyle w:val="Tabletext"/>
              <w:jc w:val="center"/>
              <w:rPr>
                <w:lang w:val="es-ES"/>
              </w:rPr>
            </w:pPr>
          </w:p>
          <w:p w:rsidR="00EB1D66" w:rsidRPr="001C3337" w:rsidRDefault="00EB1D66" w:rsidP="0011645C">
            <w:pPr>
              <w:pStyle w:val="Tabletext"/>
              <w:jc w:val="center"/>
              <w:rPr>
                <w:lang w:val="es-ES"/>
              </w:rPr>
            </w:pPr>
          </w:p>
          <w:p w:rsidR="00EB1D66" w:rsidRPr="001C3337" w:rsidRDefault="00EB1D66" w:rsidP="0011645C">
            <w:pPr>
              <w:pStyle w:val="Tabletext"/>
              <w:jc w:val="center"/>
              <w:rPr>
                <w:lang w:val="es-ES"/>
              </w:rPr>
            </w:pPr>
          </w:p>
          <w:p w:rsidR="00EB1D66" w:rsidRPr="001C3337" w:rsidRDefault="00EB1D66" w:rsidP="0011645C">
            <w:pPr>
              <w:pStyle w:val="Tabletext"/>
              <w:jc w:val="center"/>
              <w:rPr>
                <w:lang w:val="es-ES"/>
              </w:rPr>
            </w:pPr>
          </w:p>
          <w:p w:rsidR="00EB1D66" w:rsidRPr="001C3337" w:rsidRDefault="00EB1D66" w:rsidP="0011645C">
            <w:pPr>
              <w:pStyle w:val="Tabletext"/>
              <w:jc w:val="center"/>
              <w:rPr>
                <w:lang w:val="es-ES"/>
              </w:rPr>
            </w:pPr>
          </w:p>
          <w:p w:rsidR="00EB1D66" w:rsidRPr="001C3337" w:rsidRDefault="00EB1D66" w:rsidP="0011645C">
            <w:pPr>
              <w:pStyle w:val="Tabletext"/>
              <w:jc w:val="center"/>
              <w:rPr>
                <w:lang w:val="es-ES"/>
              </w:rPr>
            </w:pPr>
            <w:r w:rsidRPr="001C3337">
              <w:rPr>
                <w:lang w:val="es-ES"/>
              </w:rPr>
              <w:t>NG</w:t>
            </w:r>
          </w:p>
        </w:tc>
      </w:tr>
      <w:tr w:rsidR="00EB1D66" w:rsidRPr="001C3337" w:rsidTr="0011645C">
        <w:trPr>
          <w:cantSplit/>
          <w:jc w:val="center"/>
        </w:trPr>
        <w:tc>
          <w:tcPr>
            <w:tcW w:w="3261" w:type="dxa"/>
          </w:tcPr>
          <w:p w:rsidR="00EB1D66" w:rsidRPr="001C3337" w:rsidRDefault="00EB1D66" w:rsidP="0011645C">
            <w:pPr>
              <w:pStyle w:val="Tabletext"/>
              <w:jc w:val="center"/>
              <w:rPr>
                <w:b/>
                <w:bCs/>
                <w:lang w:val="es-ES"/>
              </w:rPr>
            </w:pPr>
            <w:r w:rsidRPr="001C3337">
              <w:rPr>
                <w:b/>
                <w:bCs/>
                <w:lang w:val="es-ES"/>
              </w:rPr>
              <w:t>5 725-5 830 MHz</w:t>
            </w:r>
          </w:p>
          <w:p w:rsidR="00EB1D66" w:rsidRPr="001C3337" w:rsidRDefault="00EB1D66" w:rsidP="00560A5E">
            <w:pPr>
              <w:pStyle w:val="Tabletext"/>
              <w:jc w:val="center"/>
              <w:rPr>
                <w:lang w:val="es-ES"/>
              </w:rPr>
            </w:pPr>
            <w:r w:rsidRPr="001C3337">
              <w:rPr>
                <w:lang w:val="es-ES"/>
              </w:rPr>
              <w:t>FI</w:t>
            </w:r>
            <w:r w:rsidR="00560A5E" w:rsidRPr="001C3337">
              <w:rPr>
                <w:lang w:val="es-ES"/>
              </w:rPr>
              <w:t>JO</w:t>
            </w:r>
            <w:r w:rsidRPr="001C3337">
              <w:rPr>
                <w:lang w:val="es-ES"/>
              </w:rPr>
              <w:t>-SAT</w:t>
            </w:r>
            <w:r w:rsidR="00560A5E" w:rsidRPr="001C3337">
              <w:rPr>
                <w:lang w:val="es-ES"/>
              </w:rPr>
              <w:t>É</w:t>
            </w:r>
            <w:r w:rsidRPr="001C3337">
              <w:rPr>
                <w:lang w:val="es-ES"/>
              </w:rPr>
              <w:t>LITE</w:t>
            </w:r>
          </w:p>
          <w:p w:rsidR="00EB1D66" w:rsidRPr="001C3337" w:rsidRDefault="00EB1D66" w:rsidP="00560A5E">
            <w:pPr>
              <w:pStyle w:val="Tabletext"/>
              <w:jc w:val="center"/>
              <w:rPr>
                <w:lang w:val="es-ES"/>
              </w:rPr>
            </w:pPr>
            <w:r w:rsidRPr="001C3337">
              <w:rPr>
                <w:lang w:val="es-ES"/>
              </w:rPr>
              <w:t>(</w:t>
            </w:r>
            <w:r w:rsidR="00560A5E" w:rsidRPr="001C3337">
              <w:rPr>
                <w:lang w:val="es-ES"/>
              </w:rPr>
              <w:t>Tierra-espacio</w:t>
            </w:r>
            <w:r w:rsidRPr="001C3337">
              <w:rPr>
                <w:lang w:val="es-ES"/>
              </w:rPr>
              <w:t>)</w:t>
            </w:r>
          </w:p>
          <w:p w:rsidR="00EB1D66" w:rsidRPr="001C3337" w:rsidRDefault="00560A5E" w:rsidP="00560A5E">
            <w:pPr>
              <w:pStyle w:val="Tabletext"/>
              <w:jc w:val="center"/>
              <w:rPr>
                <w:lang w:val="es-ES"/>
              </w:rPr>
            </w:pPr>
            <w:r w:rsidRPr="001C3337">
              <w:rPr>
                <w:lang w:val="es-ES"/>
              </w:rPr>
              <w:t>RADIOLOCALIZACIÓ</w:t>
            </w:r>
            <w:r w:rsidR="00EB1D66" w:rsidRPr="001C3337">
              <w:rPr>
                <w:lang w:val="es-ES"/>
              </w:rPr>
              <w:t>N</w:t>
            </w:r>
          </w:p>
          <w:p w:rsidR="00EB1D66" w:rsidRPr="001C3337" w:rsidRDefault="00EB1D66" w:rsidP="00560A5E">
            <w:pPr>
              <w:pStyle w:val="Tabletext"/>
              <w:jc w:val="center"/>
              <w:rPr>
                <w:lang w:val="es-ES"/>
              </w:rPr>
            </w:pPr>
            <w:r w:rsidRPr="001C3337">
              <w:rPr>
                <w:lang w:val="es-ES"/>
              </w:rPr>
              <w:t>A</w:t>
            </w:r>
            <w:r w:rsidR="00560A5E" w:rsidRPr="001C3337">
              <w:rPr>
                <w:lang w:val="es-ES"/>
              </w:rPr>
              <w:t>ficionados</w:t>
            </w:r>
          </w:p>
          <w:p w:rsidR="00EB1D66" w:rsidRPr="001C3337" w:rsidRDefault="00EB1D66" w:rsidP="0011645C">
            <w:pPr>
              <w:pStyle w:val="Tabletext"/>
              <w:jc w:val="center"/>
              <w:rPr>
                <w:lang w:val="es-ES"/>
              </w:rPr>
            </w:pPr>
          </w:p>
          <w:p w:rsidR="00EB1D66" w:rsidRPr="001C3337" w:rsidRDefault="00EB1D66" w:rsidP="0011645C">
            <w:pPr>
              <w:pStyle w:val="Tabletext"/>
              <w:jc w:val="center"/>
              <w:rPr>
                <w:lang w:val="es-ES"/>
              </w:rPr>
            </w:pPr>
          </w:p>
          <w:p w:rsidR="00EB1D66" w:rsidRPr="001C3337" w:rsidRDefault="00EB1D66" w:rsidP="0011645C">
            <w:pPr>
              <w:pStyle w:val="Tabletext"/>
              <w:jc w:val="center"/>
              <w:rPr>
                <w:lang w:val="es-ES"/>
              </w:rPr>
            </w:pPr>
            <w:r w:rsidRPr="001C3337">
              <w:rPr>
                <w:lang w:val="es-ES"/>
              </w:rPr>
              <w:t>5.150, 5.451, 5.453, 5.455, 5.456</w:t>
            </w:r>
          </w:p>
        </w:tc>
        <w:tc>
          <w:tcPr>
            <w:tcW w:w="3402" w:type="dxa"/>
          </w:tcPr>
          <w:p w:rsidR="00EB1D66" w:rsidRPr="001C3337" w:rsidRDefault="00EB1D66" w:rsidP="0011645C">
            <w:pPr>
              <w:pStyle w:val="Tabletext"/>
              <w:jc w:val="center"/>
              <w:rPr>
                <w:b/>
                <w:bCs/>
                <w:lang w:val="es-ES"/>
              </w:rPr>
            </w:pPr>
            <w:r w:rsidRPr="001C3337">
              <w:rPr>
                <w:b/>
                <w:bCs/>
                <w:lang w:val="es-ES"/>
              </w:rPr>
              <w:t>5 725-5 830 MHz</w:t>
            </w:r>
          </w:p>
          <w:p w:rsidR="00EB1D66" w:rsidRPr="001C3337" w:rsidRDefault="00EB1D66" w:rsidP="00202434">
            <w:pPr>
              <w:pStyle w:val="Tabletext"/>
              <w:jc w:val="center"/>
              <w:rPr>
                <w:lang w:val="es-ES"/>
              </w:rPr>
            </w:pPr>
            <w:r w:rsidRPr="001C3337">
              <w:rPr>
                <w:lang w:val="es-ES"/>
              </w:rPr>
              <w:t>FI</w:t>
            </w:r>
            <w:r w:rsidR="00202434" w:rsidRPr="001C3337">
              <w:rPr>
                <w:lang w:val="es-ES"/>
              </w:rPr>
              <w:t>JO</w:t>
            </w:r>
            <w:r w:rsidRPr="001C3337">
              <w:rPr>
                <w:lang w:val="es-ES"/>
              </w:rPr>
              <w:t>-SAT</w:t>
            </w:r>
            <w:r w:rsidR="00202434" w:rsidRPr="001C3337">
              <w:rPr>
                <w:lang w:val="es-ES"/>
              </w:rPr>
              <w:t>É</w:t>
            </w:r>
            <w:r w:rsidRPr="001C3337">
              <w:rPr>
                <w:lang w:val="es-ES"/>
              </w:rPr>
              <w:t>LITE</w:t>
            </w:r>
          </w:p>
          <w:p w:rsidR="00EB1D66" w:rsidRPr="001C3337" w:rsidRDefault="00EB1D66" w:rsidP="00202434">
            <w:pPr>
              <w:pStyle w:val="Tabletext"/>
              <w:jc w:val="center"/>
              <w:rPr>
                <w:lang w:val="es-ES"/>
              </w:rPr>
            </w:pPr>
            <w:r w:rsidRPr="001C3337">
              <w:rPr>
                <w:lang w:val="es-ES"/>
              </w:rPr>
              <w:t>(</w:t>
            </w:r>
            <w:r w:rsidR="00202434" w:rsidRPr="001C3337">
              <w:rPr>
                <w:lang w:val="es-ES"/>
              </w:rPr>
              <w:t>Tierra-espacio</w:t>
            </w:r>
            <w:r w:rsidRPr="001C3337">
              <w:rPr>
                <w:lang w:val="es-ES"/>
              </w:rPr>
              <w:t>)</w:t>
            </w:r>
          </w:p>
          <w:p w:rsidR="00EB1D66" w:rsidRPr="001C3337" w:rsidRDefault="00EB1D66" w:rsidP="00202434">
            <w:pPr>
              <w:pStyle w:val="Tabletext"/>
              <w:jc w:val="center"/>
              <w:rPr>
                <w:lang w:val="es-ES"/>
              </w:rPr>
            </w:pPr>
            <w:r w:rsidRPr="001C3337">
              <w:rPr>
                <w:lang w:val="es-ES"/>
              </w:rPr>
              <w:t>RADIOLOCA</w:t>
            </w:r>
            <w:r w:rsidR="00202434" w:rsidRPr="001C3337">
              <w:rPr>
                <w:lang w:val="es-ES"/>
              </w:rPr>
              <w:t>LIZACIÓ</w:t>
            </w:r>
            <w:r w:rsidRPr="001C3337">
              <w:rPr>
                <w:lang w:val="es-ES"/>
              </w:rPr>
              <w:t>N</w:t>
            </w:r>
          </w:p>
          <w:p w:rsidR="00EB1D66" w:rsidRPr="001C3337" w:rsidRDefault="00EB1D66" w:rsidP="00202434">
            <w:pPr>
              <w:pStyle w:val="Tabletext"/>
              <w:jc w:val="center"/>
              <w:rPr>
                <w:lang w:val="es-ES"/>
              </w:rPr>
            </w:pPr>
            <w:r w:rsidRPr="001C3337">
              <w:rPr>
                <w:lang w:val="es-ES"/>
              </w:rPr>
              <w:t>FI</w:t>
            </w:r>
            <w:r w:rsidR="00202434" w:rsidRPr="001C3337">
              <w:rPr>
                <w:lang w:val="es-ES"/>
              </w:rPr>
              <w:t>JO</w:t>
            </w:r>
          </w:p>
          <w:p w:rsidR="00EB1D66" w:rsidRPr="001C3337" w:rsidRDefault="00EB1D66" w:rsidP="00202434">
            <w:pPr>
              <w:pStyle w:val="Tabletext"/>
              <w:jc w:val="center"/>
              <w:rPr>
                <w:lang w:val="es-ES"/>
              </w:rPr>
            </w:pPr>
            <w:r w:rsidRPr="001C3337">
              <w:rPr>
                <w:lang w:val="es-ES"/>
              </w:rPr>
              <w:t>A</w:t>
            </w:r>
            <w:r w:rsidR="00202434" w:rsidRPr="001C3337">
              <w:rPr>
                <w:lang w:val="es-ES"/>
              </w:rPr>
              <w:t>ficionados</w:t>
            </w:r>
          </w:p>
        </w:tc>
        <w:tc>
          <w:tcPr>
            <w:tcW w:w="1768" w:type="dxa"/>
          </w:tcPr>
          <w:p w:rsidR="00EB1D66" w:rsidRPr="001C3337" w:rsidRDefault="00EB1D66" w:rsidP="0011645C">
            <w:pPr>
              <w:pStyle w:val="Tabletext"/>
              <w:jc w:val="center"/>
              <w:rPr>
                <w:lang w:val="es-ES"/>
              </w:rPr>
            </w:pPr>
            <w:r w:rsidRPr="001C3337">
              <w:rPr>
                <w:lang w:val="es-ES"/>
              </w:rPr>
              <w:t>5.150, 5.455</w:t>
            </w:r>
          </w:p>
          <w:p w:rsidR="00EB1D66" w:rsidRPr="001C3337" w:rsidRDefault="00EB1D66" w:rsidP="0011645C">
            <w:pPr>
              <w:pStyle w:val="Tabletext"/>
              <w:jc w:val="center"/>
              <w:rPr>
                <w:lang w:val="es-ES"/>
              </w:rPr>
            </w:pPr>
            <w:r w:rsidRPr="001C3337">
              <w:rPr>
                <w:lang w:val="es-ES"/>
              </w:rPr>
              <w:t>RN035</w:t>
            </w:r>
          </w:p>
        </w:tc>
        <w:tc>
          <w:tcPr>
            <w:tcW w:w="1275" w:type="dxa"/>
          </w:tcPr>
          <w:p w:rsidR="00EB1D66" w:rsidRPr="001C3337" w:rsidRDefault="00EB1D66" w:rsidP="0011645C">
            <w:pPr>
              <w:pStyle w:val="Tabletext"/>
              <w:jc w:val="center"/>
              <w:rPr>
                <w:lang w:val="es-ES"/>
              </w:rPr>
            </w:pPr>
            <w:r w:rsidRPr="001C3337">
              <w:rPr>
                <w:lang w:val="es-ES"/>
              </w:rPr>
              <w:t>NG</w:t>
            </w:r>
          </w:p>
          <w:p w:rsidR="00EB1D66" w:rsidRPr="001C3337" w:rsidRDefault="00EB1D66" w:rsidP="0011645C">
            <w:pPr>
              <w:pStyle w:val="Tabletext"/>
              <w:jc w:val="center"/>
              <w:rPr>
                <w:lang w:val="es-ES"/>
              </w:rPr>
            </w:pPr>
          </w:p>
        </w:tc>
      </w:tr>
    </w:tbl>
    <w:p w:rsidR="00EB1D66" w:rsidRPr="001C3337" w:rsidRDefault="00EB1D66" w:rsidP="0011645C">
      <w:pPr>
        <w:pStyle w:val="FigureSource"/>
        <w:rPr>
          <w:lang w:val="es-ES"/>
        </w:rPr>
      </w:pPr>
    </w:p>
    <w:p w:rsidR="00255FAC" w:rsidRPr="001C3337" w:rsidRDefault="00255FAC">
      <w:pPr>
        <w:tabs>
          <w:tab w:val="clear" w:pos="794"/>
          <w:tab w:val="clear" w:pos="1191"/>
          <w:tab w:val="clear" w:pos="1588"/>
          <w:tab w:val="clear" w:pos="1985"/>
        </w:tabs>
        <w:overflowPunct/>
        <w:autoSpaceDE/>
        <w:autoSpaceDN/>
        <w:adjustRightInd/>
        <w:spacing w:before="0"/>
        <w:jc w:val="left"/>
        <w:textAlignment w:val="auto"/>
        <w:rPr>
          <w:lang w:val="es-ES"/>
        </w:rPr>
      </w:pPr>
      <w:r w:rsidRPr="001C3337">
        <w:rPr>
          <w:lang w:val="es-ES"/>
        </w:rPr>
        <w:br w:type="page"/>
      </w:r>
    </w:p>
    <w:p w:rsidR="00B4245C" w:rsidRPr="001C3337" w:rsidRDefault="00B4245C" w:rsidP="00B4245C">
      <w:pPr>
        <w:pStyle w:val="enumlev1"/>
        <w:rPr>
          <w:bCs/>
          <w:lang w:val="es-ES"/>
        </w:rPr>
      </w:pPr>
      <w:r w:rsidRPr="001C3337">
        <w:rPr>
          <w:bCs/>
          <w:lang w:val="es-ES"/>
        </w:rPr>
        <w:lastRenderedPageBreak/>
        <w:t>El Cuadro Nacional de Atribución de Frecuencias consta de cuatro columnas:</w:t>
      </w:r>
    </w:p>
    <w:p w:rsidR="00B4245C" w:rsidRPr="001C3337" w:rsidRDefault="00B4245C" w:rsidP="00B4245C">
      <w:pPr>
        <w:pStyle w:val="enumlev1"/>
        <w:ind w:left="0" w:firstLine="0"/>
        <w:rPr>
          <w:lang w:val="es-ES"/>
        </w:rPr>
      </w:pPr>
      <w:r w:rsidRPr="001C3337">
        <w:rPr>
          <w:b/>
          <w:bCs/>
          <w:lang w:val="es-ES"/>
        </w:rPr>
        <w:t>Columna 1</w:t>
      </w:r>
      <w:r w:rsidRPr="001C3337">
        <w:rPr>
          <w:lang w:val="es-ES"/>
        </w:rPr>
        <w:t xml:space="preserve"> – Atribución internacional para la Región 1. Banda de frecuencias – Servicios – Notas al pie. En ella se recoge la atribución de bandas de frecuencias para los distintos servicios de radiocomunicaciones de los países de la Región 1. El contenido de esta columna es idéntico al de la columna 1 del Cuadro de Atribución de Frecuencias del Artículo 5 del Reglamento de Radiocomunicaciones. </w:t>
      </w:r>
    </w:p>
    <w:p w:rsidR="00B4245C" w:rsidRPr="001C3337" w:rsidRDefault="00B4245C" w:rsidP="00B4245C">
      <w:pPr>
        <w:pStyle w:val="enumlev1"/>
        <w:rPr>
          <w:lang w:val="es-ES"/>
        </w:rPr>
      </w:pPr>
      <w:r w:rsidRPr="001C3337">
        <w:rPr>
          <w:lang w:val="es-ES"/>
        </w:rPr>
        <w:t>En las columnas, que corresponden a la atribución nacional, se recogen los siguientes contenidos:</w:t>
      </w:r>
    </w:p>
    <w:p w:rsidR="00B4245C" w:rsidRPr="001C3337" w:rsidRDefault="00B4245C" w:rsidP="00B4245C">
      <w:pPr>
        <w:pStyle w:val="enumlev1"/>
        <w:ind w:left="0" w:firstLine="0"/>
        <w:rPr>
          <w:lang w:val="es-ES"/>
        </w:rPr>
      </w:pPr>
      <w:r w:rsidRPr="001C3337">
        <w:rPr>
          <w:b/>
          <w:bCs/>
          <w:lang w:val="es-ES"/>
        </w:rPr>
        <w:t>Columna 2</w:t>
      </w:r>
      <w:r w:rsidRPr="001C3337">
        <w:rPr>
          <w:lang w:val="es-ES"/>
        </w:rPr>
        <w:t xml:space="preserve"> – Banda de frecuencias – Servicios. En ella se refleja la atribución de bandas de frecuencias para los distintos servicios de radiocomunicaciones en la República de Moldova. Esta atribución se corresponde con las disposiciones del Artículo 5 del Reglamento de Radiocomunicaciones. </w:t>
      </w:r>
    </w:p>
    <w:p w:rsidR="00B4245C" w:rsidRPr="001C3337" w:rsidRDefault="00B4245C" w:rsidP="00B4245C">
      <w:pPr>
        <w:pStyle w:val="enumlev1"/>
        <w:ind w:left="0" w:firstLine="0"/>
        <w:rPr>
          <w:lang w:val="es-ES"/>
        </w:rPr>
      </w:pPr>
      <w:r w:rsidRPr="001C3337">
        <w:rPr>
          <w:b/>
          <w:bCs/>
          <w:lang w:val="es-ES"/>
        </w:rPr>
        <w:t>Columna 3</w:t>
      </w:r>
      <w:r w:rsidRPr="001C3337">
        <w:rPr>
          <w:lang w:val="es-ES"/>
        </w:rPr>
        <w:t xml:space="preserve"> – Notas al pie. En esta columna figuran los números de referencia de las notas al pie con arreglo a las cuales puede utilizarse el servicio correspondiente en la República de Moldova. Los números de referencia tienen el significado siguiente:</w:t>
      </w:r>
    </w:p>
    <w:p w:rsidR="00B4245C" w:rsidRPr="001C3337" w:rsidRDefault="00B4245C" w:rsidP="00B4245C">
      <w:pPr>
        <w:pStyle w:val="enumlev1"/>
        <w:rPr>
          <w:lang w:val="es-ES"/>
        </w:rPr>
      </w:pPr>
      <w:r w:rsidRPr="001C3337">
        <w:rPr>
          <w:lang w:val="es-ES"/>
        </w:rPr>
        <w:tab/>
        <w:t>Los números del tipo "5.317A" corresponden a los números con los que pueden encontrarse las correspondientes notas al pie en el Artículo 5 del Reglamento de Radiocomunicaciones. Los textos de estas notas al pie se muestran en el Anexo 1 al Cuadro Nacional de Atribución de Frecuencias.</w:t>
      </w:r>
    </w:p>
    <w:p w:rsidR="00B4245C" w:rsidRPr="001C3337" w:rsidRDefault="00B4245C" w:rsidP="00B4245C">
      <w:pPr>
        <w:pStyle w:val="enumlev1"/>
        <w:rPr>
          <w:lang w:val="es-ES"/>
        </w:rPr>
      </w:pPr>
      <w:r w:rsidRPr="001C3337">
        <w:rPr>
          <w:lang w:val="es-ES"/>
        </w:rPr>
        <w:tab/>
        <w:t>Los números de tres dígitos seguidos de las letras RN corresponden a notas al pie nacionales en las que se describe la utilización nacional de bandas de frecuencias específicas. Los textos de estas notas al pie figuran en el Anexo 2 al Cuadro Nacional de Atribución de Frecuencias.</w:t>
      </w:r>
    </w:p>
    <w:p w:rsidR="00B4245C" w:rsidRPr="001C3337" w:rsidRDefault="00B4245C" w:rsidP="00B4245C">
      <w:pPr>
        <w:pStyle w:val="enumlev1"/>
        <w:rPr>
          <w:b/>
          <w:lang w:val="es-ES"/>
        </w:rPr>
      </w:pPr>
      <w:r w:rsidRPr="001C3337">
        <w:rPr>
          <w:b/>
          <w:lang w:val="es-ES"/>
        </w:rPr>
        <w:t>Las notas al pie forman parte integrante del CNAF.</w:t>
      </w:r>
    </w:p>
    <w:p w:rsidR="00B4245C" w:rsidRPr="001C3337" w:rsidRDefault="00B4245C" w:rsidP="00B4245C">
      <w:pPr>
        <w:pStyle w:val="enumlev1"/>
        <w:rPr>
          <w:lang w:val="es-ES"/>
        </w:rPr>
      </w:pPr>
      <w:r w:rsidRPr="001C3337">
        <w:rPr>
          <w:b/>
          <w:bCs/>
          <w:lang w:val="es-ES"/>
        </w:rPr>
        <w:t>Columna 4</w:t>
      </w:r>
      <w:r w:rsidRPr="001C3337">
        <w:rPr>
          <w:lang w:val="es-ES"/>
        </w:rPr>
        <w:t xml:space="preserve"> – Utilización. Refleja las modalidades de utilización de las bandas de frecuencia en la República de Moldova. El significado de las observaciones de esta columna es el siguiente: </w:t>
      </w:r>
    </w:p>
    <w:p w:rsidR="00B4245C" w:rsidRPr="001C3337" w:rsidRDefault="00487134" w:rsidP="00B4245C">
      <w:pPr>
        <w:pStyle w:val="enumlev1"/>
        <w:rPr>
          <w:lang w:val="es-ES"/>
        </w:rPr>
      </w:pPr>
      <w:r w:rsidRPr="001C3337">
        <w:rPr>
          <w:b/>
          <w:bCs/>
          <w:lang w:val="es-ES"/>
        </w:rPr>
        <w:t>–</w:t>
      </w:r>
      <w:r w:rsidR="00B4245C" w:rsidRPr="001C3337">
        <w:rPr>
          <w:b/>
          <w:bCs/>
          <w:lang w:val="es-ES"/>
        </w:rPr>
        <w:tab/>
        <w:t>G</w:t>
      </w:r>
      <w:r w:rsidR="00B4245C" w:rsidRPr="001C3337">
        <w:rPr>
          <w:lang w:val="es-ES"/>
        </w:rPr>
        <w:t xml:space="preserve"> – Significa que la banda correspondiente está atribuida con carácter exclusivo a fines gubernamentales (defensa, seguridad nacional, comunicaciones gubernamentales, protección civil, policía). En estas bandas, las frecuencias son atribuidas por los organismos interesados.</w:t>
      </w:r>
    </w:p>
    <w:p w:rsidR="00B4245C" w:rsidRPr="001C3337" w:rsidRDefault="00487134" w:rsidP="00B4245C">
      <w:pPr>
        <w:pStyle w:val="enumlev1"/>
        <w:rPr>
          <w:lang w:val="es-ES"/>
        </w:rPr>
      </w:pPr>
      <w:r w:rsidRPr="001C3337">
        <w:rPr>
          <w:b/>
          <w:bCs/>
          <w:lang w:val="es-ES"/>
        </w:rPr>
        <w:t>–</w:t>
      </w:r>
      <w:r w:rsidR="00B4245C" w:rsidRPr="001C3337">
        <w:rPr>
          <w:b/>
          <w:bCs/>
          <w:lang w:val="es-ES"/>
        </w:rPr>
        <w:tab/>
        <w:t>NG</w:t>
      </w:r>
      <w:r w:rsidR="00B4245C" w:rsidRPr="001C3337">
        <w:rPr>
          <w:lang w:val="es-ES"/>
        </w:rPr>
        <w:t xml:space="preserve"> – Significa que la banda correspondiente está atribuida con carácter exclusivo a fines no gubernamentales. En estas bandas, las frecuencias son atribuidas por la Inspección Estatal de Comunicaciones.</w:t>
      </w:r>
    </w:p>
    <w:p w:rsidR="00EB1D66" w:rsidRPr="001C3337" w:rsidRDefault="00487134" w:rsidP="00B4245C">
      <w:pPr>
        <w:pStyle w:val="enumlev1"/>
        <w:rPr>
          <w:lang w:val="es-ES"/>
        </w:rPr>
      </w:pPr>
      <w:r w:rsidRPr="001C3337">
        <w:rPr>
          <w:b/>
          <w:lang w:val="es-ES"/>
        </w:rPr>
        <w:t>–</w:t>
      </w:r>
      <w:r w:rsidR="00B4245C" w:rsidRPr="001C3337">
        <w:rPr>
          <w:b/>
          <w:lang w:val="es-ES"/>
        </w:rPr>
        <w:tab/>
        <w:t>C</w:t>
      </w:r>
      <w:r w:rsidR="00B4245C" w:rsidRPr="001C3337">
        <w:rPr>
          <w:bCs/>
          <w:lang w:val="es-ES"/>
        </w:rPr>
        <w:t xml:space="preserve"> – Significa que la banda correspondiente está compartida entre usuarios gubernamentales y no gubernamentales. En estas bandas, las frecuencias son atribuidas por las partes interesadas y la Inspección Estatal de Comunicaciones, de conformidad con el Procedimiento sobre el modo de atribución de las bandas de frecuencia y de las asignaciones de frecuencias.</w:t>
      </w:r>
      <w:r w:rsidR="00EB1D66" w:rsidRPr="001C3337">
        <w:rPr>
          <w:lang w:val="es-ES"/>
        </w:rPr>
        <w:t>.</w:t>
      </w:r>
    </w:p>
    <w:p w:rsidR="00EB1D66" w:rsidRPr="001C3337" w:rsidRDefault="00EB1D66" w:rsidP="00EB1D66">
      <w:pPr>
        <w:rPr>
          <w:bCs/>
          <w:lang w:val="es-ES"/>
        </w:rPr>
      </w:pPr>
    </w:p>
    <w:p w:rsidR="00EB1D66" w:rsidRPr="001C3337" w:rsidRDefault="00EB1D66" w:rsidP="00FE07FE">
      <w:pPr>
        <w:pStyle w:val="Header"/>
        <w:spacing w:after="80"/>
        <w:rPr>
          <w:lang w:val="es-ES"/>
        </w:rPr>
      </w:pPr>
      <w:r w:rsidRPr="001C3337">
        <w:rPr>
          <w:lang w:val="es-ES"/>
        </w:rPr>
        <w:t>N</w:t>
      </w:r>
      <w:r w:rsidR="00DC3A8A" w:rsidRPr="001C3337">
        <w:rPr>
          <w:lang w:val="es-ES"/>
        </w:rPr>
        <w:t>otas al pie nacionales</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41"/>
        <w:gridCol w:w="8074"/>
      </w:tblGrid>
      <w:tr w:rsidR="00EB1D66" w:rsidRPr="001C3337" w:rsidTr="0011645C">
        <w:trPr>
          <w:trHeight w:val="909"/>
          <w:tblHeader/>
          <w:jc w:val="center"/>
        </w:trPr>
        <w:tc>
          <w:tcPr>
            <w:tcW w:w="1141" w:type="dxa"/>
          </w:tcPr>
          <w:p w:rsidR="00EB1D66" w:rsidRPr="001C3337" w:rsidRDefault="00EB1D66" w:rsidP="00EB1D66">
            <w:pPr>
              <w:rPr>
                <w:bCs/>
                <w:lang w:val="es-ES"/>
              </w:rPr>
            </w:pPr>
            <w:r w:rsidRPr="001C3337">
              <w:rPr>
                <w:bCs/>
                <w:lang w:val="es-ES"/>
              </w:rPr>
              <w:t>RN035</w:t>
            </w:r>
          </w:p>
        </w:tc>
        <w:tc>
          <w:tcPr>
            <w:tcW w:w="8074" w:type="dxa"/>
          </w:tcPr>
          <w:p w:rsidR="00EB1D66" w:rsidRPr="001C3337" w:rsidRDefault="00DC3A8A" w:rsidP="00DC3A8A">
            <w:pPr>
              <w:rPr>
                <w:bCs/>
                <w:lang w:val="es-ES"/>
              </w:rPr>
            </w:pPr>
            <w:r w:rsidRPr="001C3337">
              <w:rPr>
                <w:bCs/>
                <w:lang w:val="es-ES"/>
              </w:rPr>
              <w:t>Se permite utilizar dispositivos de corto alcance a título secundario en las bandas y con los parámetros técnicos indicados en los anexos correspondientes de la Recomendación CEPT T/R 70-03</w:t>
            </w:r>
          </w:p>
        </w:tc>
      </w:tr>
    </w:tbl>
    <w:p w:rsidR="003B4129" w:rsidRPr="001C3337" w:rsidRDefault="003B4129" w:rsidP="002F463C">
      <w:pPr>
        <w:rPr>
          <w:lang w:val="es-ES"/>
        </w:rPr>
      </w:pPr>
    </w:p>
    <w:p w:rsidR="00AE42B5" w:rsidRPr="001C3337" w:rsidRDefault="00AE42B5" w:rsidP="002F463C">
      <w:pPr>
        <w:rPr>
          <w:lang w:val="es-ES"/>
        </w:rPr>
        <w:sectPr w:rsidR="00AE42B5" w:rsidRPr="001C3337" w:rsidSect="00761109">
          <w:headerReference w:type="even" r:id="rId82"/>
          <w:headerReference w:type="default" r:id="rId83"/>
          <w:footerReference w:type="default" r:id="rId84"/>
          <w:type w:val="evenPage"/>
          <w:pgSz w:w="11907" w:h="16834" w:code="9"/>
          <w:pgMar w:top="1418" w:right="1134" w:bottom="1418" w:left="1134" w:header="720" w:footer="720" w:gutter="0"/>
          <w:paperSrc w:first="15" w:other="15"/>
          <w:cols w:space="720"/>
        </w:sectPr>
      </w:pPr>
    </w:p>
    <w:p w:rsidR="00AE42B5" w:rsidRPr="001C3337" w:rsidRDefault="00AE42B5" w:rsidP="00FE07FE">
      <w:pPr>
        <w:pStyle w:val="AnnexNotitle"/>
        <w:rPr>
          <w:rFonts w:eastAsia="SimHei"/>
          <w:lang w:val="es-ES"/>
        </w:rPr>
      </w:pPr>
      <w:r w:rsidRPr="001C3337">
        <w:rPr>
          <w:rStyle w:val="CEODocTitle-1lineChar"/>
          <w:rFonts w:ascii="Times New Roman" w:hAnsi="Times New Roman" w:cs="Times New Roman"/>
          <w:b/>
          <w:bCs w:val="0"/>
          <w:szCs w:val="24"/>
          <w:lang w:val="es-ES"/>
        </w:rPr>
        <w:lastRenderedPageBreak/>
        <w:t>Anex</w:t>
      </w:r>
      <w:r w:rsidR="00FE07FE" w:rsidRPr="001C3337">
        <w:rPr>
          <w:rStyle w:val="CEODocTitle-1lineChar"/>
          <w:rFonts w:ascii="Times New Roman" w:hAnsi="Times New Roman" w:cs="Times New Roman"/>
          <w:b/>
          <w:bCs w:val="0"/>
          <w:szCs w:val="24"/>
          <w:lang w:val="es-ES"/>
        </w:rPr>
        <w:t>o</w:t>
      </w:r>
      <w:r w:rsidRPr="001C3337">
        <w:rPr>
          <w:rStyle w:val="CEODocTitle-1lineChar"/>
          <w:rFonts w:ascii="Times New Roman" w:hAnsi="Times New Roman" w:cs="Times New Roman"/>
          <w:b/>
          <w:bCs w:val="0"/>
          <w:szCs w:val="24"/>
          <w:lang w:val="es-ES"/>
        </w:rPr>
        <w:t xml:space="preserve"> 7 </w:t>
      </w:r>
      <w:r w:rsidRPr="001C3337">
        <w:rPr>
          <w:rStyle w:val="CEODocTitle-1lineChar"/>
          <w:rFonts w:ascii="Times New Roman" w:hAnsi="Times New Roman" w:cs="Times New Roman"/>
          <w:b/>
          <w:bCs w:val="0"/>
          <w:szCs w:val="24"/>
          <w:lang w:val="es-ES"/>
        </w:rPr>
        <w:br/>
      </w:r>
      <w:r w:rsidRPr="001C3337">
        <w:rPr>
          <w:lang w:val="es-ES"/>
        </w:rPr>
        <w:br/>
      </w:r>
      <w:r w:rsidR="00FE07FE" w:rsidRPr="001C3337">
        <w:rPr>
          <w:rFonts w:eastAsia="SimHei"/>
          <w:lang w:val="es-ES"/>
        </w:rPr>
        <w:t>Extracto de la respuesta de la República de Chipre</w:t>
      </w:r>
    </w:p>
    <w:p w:rsidR="00AE42B5" w:rsidRPr="001C3337" w:rsidRDefault="00AE42B5" w:rsidP="00AE42B5">
      <w:pPr>
        <w:pStyle w:val="Normalaftertitle"/>
        <w:rPr>
          <w:rFonts w:eastAsia="SimHei"/>
          <w:lang w:val="es-ES"/>
        </w:rPr>
      </w:pPr>
    </w:p>
    <w:p w:rsidR="00AE42B5" w:rsidRPr="001C3337" w:rsidRDefault="00AE42B5" w:rsidP="00AE42B5">
      <w:pPr>
        <w:pStyle w:val="FigureTitle"/>
        <w:rPr>
          <w:lang w:val="es-ES"/>
        </w:rPr>
      </w:pPr>
    </w:p>
    <w:tbl>
      <w:tblPr>
        <w:tblW w:w="14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2347"/>
        <w:gridCol w:w="2270"/>
        <w:gridCol w:w="2074"/>
        <w:gridCol w:w="2206"/>
        <w:gridCol w:w="3382"/>
      </w:tblGrid>
      <w:tr w:rsidR="00FE07FE" w:rsidRPr="001C3337" w:rsidTr="00FE07FE">
        <w:trPr>
          <w:cantSplit/>
          <w:tblHeader/>
          <w:jc w:val="center"/>
        </w:trPr>
        <w:tc>
          <w:tcPr>
            <w:tcW w:w="1725" w:type="dxa"/>
            <w:shd w:val="pct12" w:color="auto" w:fill="auto"/>
            <w:vAlign w:val="center"/>
          </w:tcPr>
          <w:p w:rsidR="00FE07FE" w:rsidRPr="001C3337" w:rsidRDefault="00FE07FE" w:rsidP="00302DCC">
            <w:pPr>
              <w:pStyle w:val="Footer"/>
              <w:jc w:val="center"/>
              <w:rPr>
                <w:rFonts w:cs="Arial"/>
                <w:b/>
                <w:bCs/>
                <w:sz w:val="20"/>
                <w:lang w:val="es-ES"/>
              </w:rPr>
            </w:pPr>
            <w:r w:rsidRPr="001C3337">
              <w:rPr>
                <w:rFonts w:cs="Arial"/>
                <w:b/>
                <w:bCs/>
                <w:sz w:val="20"/>
                <w:lang w:val="es-ES"/>
              </w:rPr>
              <w:t>B</w:t>
            </w:r>
            <w:r w:rsidRPr="001C3337">
              <w:rPr>
                <w:rFonts w:cs="Arial"/>
                <w:b/>
                <w:bCs/>
                <w:caps w:val="0"/>
                <w:sz w:val="20"/>
                <w:lang w:val="es-ES"/>
              </w:rPr>
              <w:t>anda de frecuencias</w:t>
            </w:r>
          </w:p>
        </w:tc>
        <w:tc>
          <w:tcPr>
            <w:tcW w:w="2347" w:type="dxa"/>
            <w:shd w:val="pct12" w:color="auto" w:fill="auto"/>
            <w:vAlign w:val="center"/>
          </w:tcPr>
          <w:p w:rsidR="00FE07FE" w:rsidRPr="001C3337" w:rsidRDefault="00FE07FE" w:rsidP="00302DCC">
            <w:pPr>
              <w:spacing w:before="0"/>
              <w:jc w:val="center"/>
              <w:rPr>
                <w:rFonts w:cs="Arial"/>
                <w:b/>
                <w:bCs/>
                <w:sz w:val="20"/>
                <w:lang w:val="es-ES"/>
              </w:rPr>
            </w:pPr>
            <w:r w:rsidRPr="001C3337">
              <w:rPr>
                <w:rFonts w:cs="Arial"/>
                <w:b/>
                <w:bCs/>
                <w:sz w:val="20"/>
                <w:lang w:val="es-ES"/>
              </w:rPr>
              <w:t xml:space="preserve">Atribución del RR a la Región 1 </w:t>
            </w:r>
          </w:p>
        </w:tc>
        <w:tc>
          <w:tcPr>
            <w:tcW w:w="2270" w:type="dxa"/>
            <w:shd w:val="pct12" w:color="auto" w:fill="auto"/>
            <w:vAlign w:val="center"/>
          </w:tcPr>
          <w:p w:rsidR="00FE07FE" w:rsidRPr="001C3337" w:rsidRDefault="00FE07FE" w:rsidP="00302DCC">
            <w:pPr>
              <w:spacing w:before="0"/>
              <w:jc w:val="center"/>
              <w:rPr>
                <w:rFonts w:cs="Arial"/>
                <w:b/>
                <w:bCs/>
                <w:sz w:val="20"/>
                <w:lang w:val="es-ES"/>
              </w:rPr>
            </w:pPr>
            <w:r w:rsidRPr="001C3337">
              <w:rPr>
                <w:rFonts w:cs="Arial"/>
                <w:b/>
                <w:bCs/>
                <w:sz w:val="20"/>
                <w:lang w:val="es-ES"/>
              </w:rPr>
              <w:t xml:space="preserve">Atribución común europea </w:t>
            </w:r>
          </w:p>
          <w:p w:rsidR="00FE07FE" w:rsidRPr="001C3337" w:rsidRDefault="00FE07FE" w:rsidP="00302DCC">
            <w:pPr>
              <w:spacing w:before="0"/>
              <w:jc w:val="center"/>
              <w:rPr>
                <w:rFonts w:cs="Arial"/>
                <w:b/>
                <w:bCs/>
                <w:sz w:val="20"/>
                <w:lang w:val="es-ES"/>
              </w:rPr>
            </w:pPr>
            <w:r w:rsidRPr="001C3337">
              <w:rPr>
                <w:rFonts w:cs="Arial"/>
                <w:b/>
                <w:bCs/>
                <w:sz w:val="20"/>
                <w:lang w:val="es-ES"/>
              </w:rPr>
              <w:t>(Informe ERC 25)</w:t>
            </w:r>
          </w:p>
        </w:tc>
        <w:tc>
          <w:tcPr>
            <w:tcW w:w="2074" w:type="dxa"/>
            <w:shd w:val="pct12" w:color="auto" w:fill="auto"/>
            <w:vAlign w:val="center"/>
          </w:tcPr>
          <w:p w:rsidR="00FE07FE" w:rsidRPr="001C3337" w:rsidRDefault="00FE07FE" w:rsidP="00302DCC">
            <w:pPr>
              <w:spacing w:before="0"/>
              <w:jc w:val="center"/>
              <w:rPr>
                <w:rFonts w:cs="Arial"/>
                <w:b/>
                <w:bCs/>
                <w:sz w:val="20"/>
                <w:lang w:val="es-ES"/>
              </w:rPr>
            </w:pPr>
            <w:r w:rsidRPr="001C3337">
              <w:rPr>
                <w:rFonts w:cs="Arial"/>
                <w:b/>
                <w:bCs/>
                <w:sz w:val="20"/>
                <w:lang w:val="es-ES"/>
              </w:rPr>
              <w:t xml:space="preserve">Atribución nacional </w:t>
            </w:r>
          </w:p>
        </w:tc>
        <w:tc>
          <w:tcPr>
            <w:tcW w:w="2206" w:type="dxa"/>
            <w:shd w:val="pct12" w:color="auto" w:fill="auto"/>
            <w:vAlign w:val="center"/>
          </w:tcPr>
          <w:p w:rsidR="00FE07FE" w:rsidRPr="001C3337" w:rsidRDefault="00FE07FE" w:rsidP="00302DCC">
            <w:pPr>
              <w:spacing w:before="0"/>
              <w:jc w:val="center"/>
              <w:rPr>
                <w:rFonts w:cs="Arial"/>
                <w:b/>
                <w:bCs/>
                <w:sz w:val="20"/>
                <w:lang w:val="es-ES"/>
              </w:rPr>
            </w:pPr>
            <w:r w:rsidRPr="001C3337">
              <w:rPr>
                <w:rFonts w:cs="Arial"/>
                <w:b/>
                <w:bCs/>
                <w:sz w:val="20"/>
                <w:lang w:val="es-ES"/>
              </w:rPr>
              <w:t>Utilización nacional</w:t>
            </w:r>
          </w:p>
        </w:tc>
        <w:tc>
          <w:tcPr>
            <w:tcW w:w="3382" w:type="dxa"/>
            <w:shd w:val="pct12" w:color="auto" w:fill="auto"/>
            <w:vAlign w:val="center"/>
          </w:tcPr>
          <w:p w:rsidR="00FE07FE" w:rsidRPr="001C3337" w:rsidRDefault="00FE07FE" w:rsidP="00302DCC">
            <w:pPr>
              <w:spacing w:before="0"/>
              <w:jc w:val="center"/>
              <w:rPr>
                <w:rFonts w:cs="Arial"/>
                <w:b/>
                <w:bCs/>
                <w:sz w:val="20"/>
                <w:lang w:val="es-ES"/>
              </w:rPr>
            </w:pPr>
            <w:r w:rsidRPr="001C3337">
              <w:rPr>
                <w:rFonts w:cs="Arial"/>
                <w:b/>
                <w:bCs/>
                <w:sz w:val="20"/>
                <w:lang w:val="es-ES"/>
              </w:rPr>
              <w:t>Observaciones</w:t>
            </w:r>
          </w:p>
        </w:tc>
      </w:tr>
      <w:tr w:rsidR="009624D4" w:rsidRPr="001C3337" w:rsidTr="00AE42B5">
        <w:trPr>
          <w:cantSplit/>
          <w:jc w:val="center"/>
        </w:trPr>
        <w:tc>
          <w:tcPr>
            <w:tcW w:w="1725" w:type="dxa"/>
          </w:tcPr>
          <w:p w:rsidR="009624D4" w:rsidRPr="001C3337" w:rsidRDefault="009624D4" w:rsidP="00AE42B5">
            <w:pPr>
              <w:pStyle w:val="Tabletext"/>
              <w:rPr>
                <w:sz w:val="20"/>
                <w:lang w:val="es-ES"/>
              </w:rPr>
            </w:pPr>
            <w:r w:rsidRPr="001C3337">
              <w:rPr>
                <w:sz w:val="20"/>
                <w:lang w:val="es-ES"/>
              </w:rPr>
              <w:br w:type="page"/>
            </w:r>
            <w:r w:rsidRPr="001C3337">
              <w:rPr>
                <w:rStyle w:val="Freq"/>
                <w:rFonts w:ascii="Times New Roman" w:hAnsi="Times New Roman"/>
                <w:sz w:val="20"/>
                <w:lang w:val="es-ES"/>
              </w:rPr>
              <w:t>9 500-9 800 MHz</w:t>
            </w:r>
          </w:p>
        </w:tc>
        <w:tc>
          <w:tcPr>
            <w:tcW w:w="2347" w:type="dxa"/>
          </w:tcPr>
          <w:p w:rsidR="009624D4" w:rsidRPr="001C3337" w:rsidRDefault="009624D4" w:rsidP="00302DCC">
            <w:pPr>
              <w:pStyle w:val="ECA"/>
              <w:spacing w:before="0" w:after="0"/>
              <w:rPr>
                <w:rStyle w:val="Alloc"/>
                <w:rFonts w:asciiTheme="majorBidi" w:hAnsiTheme="majorBidi" w:cstheme="majorBidi"/>
                <w:sz w:val="20"/>
                <w:lang w:val="es-ES"/>
              </w:rPr>
            </w:pPr>
            <w:r w:rsidRPr="001C3337">
              <w:rPr>
                <w:rStyle w:val="Alloc"/>
                <w:rFonts w:asciiTheme="majorBidi" w:hAnsiTheme="majorBidi" w:cstheme="majorBidi"/>
                <w:caps/>
                <w:sz w:val="20"/>
                <w:lang w:val="es-ES"/>
              </w:rPr>
              <w:t>Exploración de la tierra -Satélite</w:t>
            </w:r>
            <w:r w:rsidRPr="001C3337">
              <w:rPr>
                <w:rStyle w:val="Alloc"/>
                <w:rFonts w:asciiTheme="majorBidi" w:hAnsiTheme="majorBidi" w:cstheme="majorBidi"/>
                <w:sz w:val="20"/>
                <w:lang w:val="es-ES"/>
              </w:rPr>
              <w:t xml:space="preserve"> (activo)</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RADIOLOCALIZACIÓN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RADIONAVEGACIÓN </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caps/>
                <w:sz w:val="20"/>
                <w:lang w:val="es-ES"/>
              </w:rPr>
              <w:t>Investigación espacial</w:t>
            </w:r>
            <w:r w:rsidRPr="001C3337">
              <w:rPr>
                <w:rStyle w:val="Alloc"/>
                <w:rFonts w:asciiTheme="majorBidi" w:hAnsiTheme="majorBidi" w:cstheme="majorBidi"/>
                <w:sz w:val="20"/>
                <w:lang w:val="es-ES"/>
              </w:rPr>
              <w:t xml:space="preserve"> (activo)</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5.476A</w:t>
            </w:r>
          </w:p>
        </w:tc>
        <w:tc>
          <w:tcPr>
            <w:tcW w:w="2270" w:type="dxa"/>
          </w:tcPr>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caps/>
                <w:sz w:val="20"/>
                <w:lang w:val="es-ES"/>
              </w:rPr>
              <w:t>Exploración de la tierra -Satélite</w:t>
            </w:r>
            <w:r w:rsidRPr="001C3337">
              <w:rPr>
                <w:rStyle w:val="Alloc"/>
                <w:rFonts w:asciiTheme="majorBidi" w:hAnsiTheme="majorBidi" w:cstheme="majorBidi"/>
                <w:sz w:val="20"/>
                <w:lang w:val="es-ES"/>
              </w:rPr>
              <w:t xml:space="preserve"> (activo) </w:t>
            </w:r>
          </w:p>
          <w:p w:rsidR="009624D4" w:rsidRPr="001C3337" w:rsidRDefault="009624D4" w:rsidP="00302DCC">
            <w:pPr>
              <w:pStyle w:val="ECA"/>
              <w:spacing w:before="0" w:after="0"/>
              <w:rPr>
                <w:rFonts w:asciiTheme="majorBidi" w:hAnsiTheme="majorBidi" w:cstheme="majorBidi"/>
                <w:spacing w:val="-4"/>
                <w:lang w:val="es-ES"/>
              </w:rPr>
            </w:pPr>
            <w:r w:rsidRPr="001C3337">
              <w:rPr>
                <w:rStyle w:val="Alloc"/>
                <w:rFonts w:asciiTheme="majorBidi" w:hAnsiTheme="majorBidi" w:cstheme="majorBidi"/>
                <w:spacing w:val="-4"/>
                <w:sz w:val="20"/>
                <w:lang w:val="es-ES"/>
              </w:rPr>
              <w:t xml:space="preserve">RADIOLOCALIZACIÓN </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caps/>
                <w:sz w:val="20"/>
                <w:lang w:val="es-ES"/>
              </w:rPr>
              <w:t>Investigación espacial</w:t>
            </w:r>
            <w:r w:rsidRPr="001C3337">
              <w:rPr>
                <w:rStyle w:val="Alloc"/>
                <w:rFonts w:asciiTheme="majorBidi" w:hAnsiTheme="majorBidi" w:cstheme="majorBidi"/>
                <w:sz w:val="20"/>
                <w:lang w:val="es-ES"/>
              </w:rPr>
              <w:t xml:space="preserve"> (activo)</w:t>
            </w:r>
          </w:p>
          <w:p w:rsidR="009624D4" w:rsidRPr="001C3337" w:rsidRDefault="009624D4" w:rsidP="00302DCC">
            <w:pPr>
              <w:pStyle w:val="ECA"/>
              <w:spacing w:before="0" w:after="0"/>
              <w:rPr>
                <w:rStyle w:val="Notes"/>
                <w:rFonts w:asciiTheme="majorBidi" w:hAnsiTheme="majorBidi" w:cstheme="majorBidi"/>
                <w:sz w:val="20"/>
                <w:lang w:val="es-ES"/>
              </w:rPr>
            </w:pPr>
            <w:r w:rsidRPr="001C3337">
              <w:rPr>
                <w:rFonts w:asciiTheme="majorBidi" w:hAnsiTheme="majorBidi" w:cstheme="majorBidi"/>
                <w:lang w:val="es-ES"/>
              </w:rPr>
              <w:t>5.476A</w:t>
            </w:r>
            <w:r w:rsidRPr="001C3337">
              <w:rPr>
                <w:rStyle w:val="Notes"/>
                <w:rFonts w:asciiTheme="majorBidi" w:hAnsiTheme="majorBidi" w:cstheme="majorBidi"/>
                <w:sz w:val="20"/>
                <w:lang w:val="es-ES"/>
              </w:rPr>
              <w:t xml:space="preserve"> </w:t>
            </w:r>
          </w:p>
          <w:p w:rsidR="009624D4" w:rsidRPr="001C3337" w:rsidRDefault="009624D4" w:rsidP="00302DCC">
            <w:pPr>
              <w:pStyle w:val="ECA"/>
              <w:spacing w:before="0" w:after="0"/>
              <w:rPr>
                <w:rStyle w:val="Notes"/>
                <w:rFonts w:asciiTheme="majorBidi" w:hAnsiTheme="majorBidi" w:cstheme="majorBidi"/>
                <w:sz w:val="20"/>
                <w:lang w:val="es-ES"/>
              </w:rPr>
            </w:pPr>
            <w:r w:rsidRPr="001C3337">
              <w:rPr>
                <w:rStyle w:val="Notes"/>
                <w:rFonts w:asciiTheme="majorBidi" w:hAnsiTheme="majorBidi" w:cstheme="majorBidi"/>
                <w:sz w:val="20"/>
                <w:lang w:val="es-ES"/>
              </w:rPr>
              <w:t>EU2</w:t>
            </w:r>
          </w:p>
          <w:p w:rsidR="009624D4" w:rsidRPr="001C3337" w:rsidRDefault="009624D4" w:rsidP="00302DCC">
            <w:pPr>
              <w:pStyle w:val="ECA"/>
              <w:spacing w:before="0" w:after="0"/>
              <w:rPr>
                <w:rFonts w:asciiTheme="majorBidi" w:hAnsiTheme="majorBidi" w:cstheme="majorBidi"/>
                <w:lang w:val="es-ES"/>
              </w:rPr>
            </w:pPr>
            <w:r w:rsidRPr="001C3337">
              <w:rPr>
                <w:rStyle w:val="Notes"/>
                <w:rFonts w:asciiTheme="majorBidi" w:hAnsiTheme="majorBidi" w:cstheme="majorBidi"/>
                <w:sz w:val="20"/>
                <w:lang w:val="es-ES"/>
              </w:rPr>
              <w:t>EU24</w:t>
            </w:r>
          </w:p>
        </w:tc>
        <w:tc>
          <w:tcPr>
            <w:tcW w:w="2074" w:type="dxa"/>
          </w:tcPr>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caps/>
                <w:sz w:val="20"/>
                <w:lang w:val="es-ES"/>
              </w:rPr>
              <w:t>Exploración de la tierra-Satélite</w:t>
            </w:r>
            <w:r w:rsidRPr="001C3337">
              <w:rPr>
                <w:rStyle w:val="Alloc"/>
                <w:rFonts w:asciiTheme="majorBidi" w:hAnsiTheme="majorBidi" w:cstheme="majorBidi"/>
                <w:sz w:val="20"/>
                <w:lang w:val="es-ES"/>
              </w:rPr>
              <w:t xml:space="preserve"> (activo) </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RADIOLOCALIZA</w:t>
            </w:r>
            <w:r w:rsidR="00487134" w:rsidRPr="001C3337">
              <w:rPr>
                <w:rStyle w:val="Alloc"/>
                <w:rFonts w:asciiTheme="majorBidi" w:hAnsiTheme="majorBidi" w:cstheme="majorBidi"/>
                <w:sz w:val="20"/>
                <w:lang w:val="es-ES"/>
              </w:rPr>
              <w:t>-</w:t>
            </w:r>
            <w:r w:rsidRPr="001C3337">
              <w:rPr>
                <w:rStyle w:val="Alloc"/>
                <w:rFonts w:asciiTheme="majorBidi" w:hAnsiTheme="majorBidi" w:cstheme="majorBidi"/>
                <w:sz w:val="20"/>
                <w:lang w:val="es-ES"/>
              </w:rPr>
              <w:t xml:space="preserve">CIÓN </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caps/>
                <w:sz w:val="20"/>
                <w:lang w:val="es-ES"/>
              </w:rPr>
              <w:t>Investigación espacial</w:t>
            </w:r>
            <w:r w:rsidRPr="001C3337">
              <w:rPr>
                <w:rStyle w:val="Alloc"/>
                <w:rFonts w:asciiTheme="majorBidi" w:hAnsiTheme="majorBidi" w:cstheme="majorBidi"/>
                <w:sz w:val="20"/>
                <w:lang w:val="es-ES"/>
              </w:rPr>
              <w:t xml:space="preserve"> (activo)</w:t>
            </w:r>
          </w:p>
          <w:p w:rsidR="009624D4" w:rsidRPr="001C3337" w:rsidRDefault="009624D4" w:rsidP="00302DCC">
            <w:pPr>
              <w:pStyle w:val="ECA"/>
              <w:spacing w:before="0" w:after="0"/>
              <w:rPr>
                <w:rStyle w:val="Notes"/>
                <w:rFonts w:asciiTheme="majorBidi" w:hAnsiTheme="majorBidi" w:cstheme="majorBidi"/>
                <w:sz w:val="20"/>
                <w:lang w:val="es-ES"/>
              </w:rPr>
            </w:pPr>
            <w:r w:rsidRPr="001C3337">
              <w:rPr>
                <w:rFonts w:asciiTheme="majorBidi" w:hAnsiTheme="majorBidi" w:cstheme="majorBidi"/>
                <w:lang w:val="es-ES"/>
              </w:rPr>
              <w:t>5.476A</w:t>
            </w:r>
            <w:r w:rsidRPr="001C3337">
              <w:rPr>
                <w:rStyle w:val="Notes"/>
                <w:rFonts w:asciiTheme="majorBidi" w:hAnsiTheme="majorBidi" w:cstheme="majorBidi"/>
                <w:sz w:val="20"/>
                <w:lang w:val="es-ES"/>
              </w:rPr>
              <w:t xml:space="preserve"> </w:t>
            </w:r>
          </w:p>
          <w:p w:rsidR="009624D4" w:rsidRPr="001C3337" w:rsidRDefault="009624D4" w:rsidP="00302DCC">
            <w:pPr>
              <w:pStyle w:val="ECA"/>
              <w:spacing w:before="0" w:after="0"/>
              <w:rPr>
                <w:rStyle w:val="Notes"/>
                <w:rFonts w:asciiTheme="majorBidi" w:hAnsiTheme="majorBidi" w:cstheme="majorBidi"/>
                <w:sz w:val="20"/>
                <w:lang w:val="es-ES"/>
              </w:rPr>
            </w:pPr>
            <w:r w:rsidRPr="001C3337">
              <w:rPr>
                <w:rStyle w:val="Notes"/>
                <w:rFonts w:asciiTheme="majorBidi" w:hAnsiTheme="majorBidi" w:cstheme="majorBidi"/>
                <w:sz w:val="20"/>
                <w:lang w:val="es-ES"/>
              </w:rPr>
              <w:t>EU2</w:t>
            </w:r>
          </w:p>
          <w:p w:rsidR="009624D4" w:rsidRPr="001C3337" w:rsidRDefault="009624D4" w:rsidP="00302DCC">
            <w:pPr>
              <w:pStyle w:val="ECA"/>
              <w:spacing w:before="0" w:after="0"/>
              <w:rPr>
                <w:rFonts w:asciiTheme="majorBidi" w:hAnsiTheme="majorBidi" w:cstheme="majorBidi"/>
                <w:lang w:val="es-ES"/>
              </w:rPr>
            </w:pPr>
            <w:r w:rsidRPr="001C3337">
              <w:rPr>
                <w:rStyle w:val="Notes"/>
                <w:rFonts w:asciiTheme="majorBidi" w:hAnsiTheme="majorBidi" w:cstheme="majorBidi"/>
                <w:sz w:val="20"/>
                <w:lang w:val="es-ES"/>
              </w:rPr>
              <w:t>EU24</w:t>
            </w:r>
          </w:p>
        </w:tc>
        <w:tc>
          <w:tcPr>
            <w:tcW w:w="2206" w:type="dxa"/>
          </w:tcPr>
          <w:p w:rsidR="009624D4" w:rsidRPr="001C3337" w:rsidRDefault="009624D4" w:rsidP="00353BEC">
            <w:pPr>
              <w:pStyle w:val="Note"/>
              <w:spacing w:before="0"/>
              <w:jc w:val="left"/>
              <w:rPr>
                <w:rStyle w:val="Notes"/>
                <w:rFonts w:asciiTheme="majorBidi" w:hAnsiTheme="majorBidi" w:cstheme="majorBidi"/>
                <w:sz w:val="20"/>
                <w:lang w:val="es-ES"/>
              </w:rPr>
            </w:pPr>
            <w:r w:rsidRPr="001C3337">
              <w:rPr>
                <w:rStyle w:val="Notes"/>
                <w:rFonts w:asciiTheme="majorBidi" w:hAnsiTheme="majorBidi" w:cstheme="majorBidi"/>
                <w:sz w:val="20"/>
                <w:lang w:val="es-ES"/>
              </w:rPr>
              <w:t>1. Sistemas de radionavegación aeronáutica  civiles y no civiles, p.e. aproximación a aeródromos.</w:t>
            </w:r>
          </w:p>
          <w:p w:rsidR="009624D4" w:rsidRPr="001C3337" w:rsidRDefault="009624D4" w:rsidP="00353BEC">
            <w:pPr>
              <w:pStyle w:val="Note"/>
              <w:spacing w:before="0"/>
              <w:jc w:val="left"/>
              <w:rPr>
                <w:rStyle w:val="Notes"/>
                <w:rFonts w:asciiTheme="majorBidi" w:hAnsiTheme="majorBidi" w:cstheme="majorBidi"/>
                <w:sz w:val="20"/>
                <w:lang w:val="es-ES"/>
              </w:rPr>
            </w:pPr>
            <w:r w:rsidRPr="001C3337">
              <w:rPr>
                <w:rStyle w:val="Notes"/>
                <w:rFonts w:asciiTheme="majorBidi" w:hAnsiTheme="majorBidi" w:cstheme="majorBidi"/>
                <w:sz w:val="20"/>
                <w:lang w:val="es-ES"/>
              </w:rPr>
              <w:t>2. Detectores de movimiento.</w:t>
            </w:r>
          </w:p>
          <w:p w:rsidR="009624D4" w:rsidRPr="001C3337" w:rsidRDefault="009624D4" w:rsidP="00353BEC">
            <w:pPr>
              <w:spacing w:before="0"/>
              <w:jc w:val="left"/>
              <w:rPr>
                <w:rStyle w:val="Notes"/>
                <w:rFonts w:asciiTheme="majorBidi" w:hAnsiTheme="majorBidi" w:cstheme="majorBidi"/>
                <w:sz w:val="20"/>
                <w:lang w:val="es-ES"/>
              </w:rPr>
            </w:pPr>
            <w:r w:rsidRPr="001C3337">
              <w:rPr>
                <w:rStyle w:val="Notes"/>
                <w:rFonts w:asciiTheme="majorBidi" w:hAnsiTheme="majorBidi" w:cstheme="majorBidi"/>
                <w:sz w:val="20"/>
                <w:lang w:val="es-ES"/>
              </w:rPr>
              <w:t xml:space="preserve">3. Vigilancia a bordo de buques, terrestre y a bordo de aeronaves y radares de armamento. </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4. Detectores espaciales  activos.</w:t>
            </w:r>
          </w:p>
        </w:tc>
        <w:tc>
          <w:tcPr>
            <w:tcW w:w="3382" w:type="dxa"/>
          </w:tcPr>
          <w:p w:rsidR="009624D4" w:rsidRPr="001C3337" w:rsidRDefault="009624D4" w:rsidP="00353BEC">
            <w:pPr>
              <w:spacing w:before="0"/>
              <w:jc w:val="left"/>
              <w:rPr>
                <w:rStyle w:val="Notes"/>
                <w:rFonts w:asciiTheme="majorBidi" w:hAnsiTheme="majorBidi" w:cstheme="majorBidi"/>
                <w:sz w:val="20"/>
                <w:lang w:val="es-ES"/>
              </w:rPr>
            </w:pPr>
            <w:r w:rsidRPr="001C3337">
              <w:rPr>
                <w:rFonts w:asciiTheme="majorBidi" w:hAnsiTheme="majorBidi" w:cstheme="majorBidi"/>
                <w:sz w:val="20"/>
                <w:lang w:val="es-ES"/>
              </w:rPr>
              <w:t>2.  Detectores de movimiento: EN 300 440, ERC REC 70-03</w:t>
            </w:r>
          </w:p>
        </w:tc>
      </w:tr>
      <w:tr w:rsidR="009624D4" w:rsidRPr="001C3337" w:rsidTr="00AE42B5">
        <w:trPr>
          <w:cantSplit/>
          <w:jc w:val="center"/>
        </w:trPr>
        <w:tc>
          <w:tcPr>
            <w:tcW w:w="1725" w:type="dxa"/>
          </w:tcPr>
          <w:p w:rsidR="009624D4" w:rsidRPr="001C3337" w:rsidRDefault="009624D4" w:rsidP="00AE42B5">
            <w:pPr>
              <w:pStyle w:val="Tabletext"/>
              <w:tabs>
                <w:tab w:val="clear" w:pos="1418"/>
                <w:tab w:val="clear" w:pos="1701"/>
                <w:tab w:val="left" w:pos="1696"/>
              </w:tabs>
              <w:ind w:right="-46"/>
              <w:rPr>
                <w:sz w:val="20"/>
                <w:lang w:val="es-ES"/>
              </w:rPr>
            </w:pPr>
            <w:r w:rsidRPr="001C3337">
              <w:rPr>
                <w:rStyle w:val="Freq"/>
                <w:rFonts w:ascii="Times New Roman" w:hAnsi="Times New Roman"/>
                <w:sz w:val="20"/>
                <w:lang w:val="es-ES"/>
              </w:rPr>
              <w:t>9 800-10 000 MHz</w:t>
            </w:r>
          </w:p>
        </w:tc>
        <w:tc>
          <w:tcPr>
            <w:tcW w:w="2347" w:type="dxa"/>
          </w:tcPr>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RADIOLOCALIZACIÓN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Fijo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5.477 5.478 5.479</w:t>
            </w:r>
          </w:p>
        </w:tc>
        <w:tc>
          <w:tcPr>
            <w:tcW w:w="2270" w:type="dxa"/>
          </w:tcPr>
          <w:p w:rsidR="009624D4" w:rsidRPr="001C3337" w:rsidRDefault="009624D4" w:rsidP="00302DCC">
            <w:pPr>
              <w:pStyle w:val="ECA"/>
              <w:spacing w:before="0" w:after="0"/>
              <w:rPr>
                <w:rFonts w:asciiTheme="majorBidi" w:hAnsiTheme="majorBidi" w:cstheme="majorBidi"/>
                <w:spacing w:val="-6"/>
                <w:lang w:val="es-ES"/>
              </w:rPr>
            </w:pPr>
            <w:r w:rsidRPr="001C3337">
              <w:rPr>
                <w:rStyle w:val="Alloc"/>
                <w:rFonts w:asciiTheme="majorBidi" w:hAnsiTheme="majorBidi" w:cstheme="majorBidi"/>
                <w:spacing w:val="-6"/>
                <w:sz w:val="20"/>
                <w:lang w:val="es-ES"/>
              </w:rPr>
              <w:t xml:space="preserve">RADIOLOCALIZACIÓN </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 xml:space="preserve">Investigación espacial </w:t>
            </w:r>
          </w:p>
          <w:p w:rsidR="009624D4" w:rsidRPr="001C3337" w:rsidRDefault="009624D4" w:rsidP="00302DCC">
            <w:pPr>
              <w:pStyle w:val="ECA"/>
              <w:spacing w:before="0" w:after="0"/>
              <w:rPr>
                <w:rFonts w:asciiTheme="majorBidi" w:hAnsiTheme="majorBidi" w:cstheme="majorBidi"/>
                <w:lang w:val="es-ES"/>
              </w:rPr>
            </w:pPr>
            <w:r w:rsidRPr="001C3337">
              <w:rPr>
                <w:rStyle w:val="Notes"/>
                <w:rFonts w:asciiTheme="majorBidi" w:hAnsiTheme="majorBidi" w:cstheme="majorBidi"/>
                <w:sz w:val="20"/>
                <w:lang w:val="es-ES"/>
              </w:rPr>
              <w:t>5.479</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EU2</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EU24</w:t>
            </w:r>
          </w:p>
        </w:tc>
        <w:tc>
          <w:tcPr>
            <w:tcW w:w="2074" w:type="dxa"/>
          </w:tcPr>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RADIOLOCALIZA</w:t>
            </w:r>
            <w:r w:rsidR="00487134" w:rsidRPr="001C3337">
              <w:rPr>
                <w:rStyle w:val="Alloc"/>
                <w:rFonts w:asciiTheme="majorBidi" w:hAnsiTheme="majorBidi" w:cstheme="majorBidi"/>
                <w:sz w:val="20"/>
                <w:lang w:val="es-ES"/>
              </w:rPr>
              <w:t>-</w:t>
            </w:r>
            <w:r w:rsidRPr="001C3337">
              <w:rPr>
                <w:rStyle w:val="Alloc"/>
                <w:rFonts w:asciiTheme="majorBidi" w:hAnsiTheme="majorBidi" w:cstheme="majorBidi"/>
                <w:sz w:val="20"/>
                <w:lang w:val="es-ES"/>
              </w:rPr>
              <w:t xml:space="preserve">CIÓN </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 xml:space="preserve">Investigación espacial </w:t>
            </w:r>
          </w:p>
          <w:p w:rsidR="009624D4" w:rsidRPr="001C3337" w:rsidRDefault="009624D4" w:rsidP="00302DCC">
            <w:pPr>
              <w:pStyle w:val="ECA"/>
              <w:spacing w:before="0" w:after="0"/>
              <w:rPr>
                <w:rFonts w:asciiTheme="majorBidi" w:hAnsiTheme="majorBidi" w:cstheme="majorBidi"/>
                <w:lang w:val="es-ES"/>
              </w:rPr>
            </w:pPr>
            <w:r w:rsidRPr="001C3337">
              <w:rPr>
                <w:rStyle w:val="Notes"/>
                <w:rFonts w:asciiTheme="majorBidi" w:hAnsiTheme="majorBidi" w:cstheme="majorBidi"/>
                <w:sz w:val="20"/>
                <w:lang w:val="es-ES"/>
              </w:rPr>
              <w:t>5.479</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EU2</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EU24</w:t>
            </w:r>
          </w:p>
        </w:tc>
        <w:tc>
          <w:tcPr>
            <w:tcW w:w="2206" w:type="dxa"/>
          </w:tcPr>
          <w:p w:rsidR="009624D4" w:rsidRPr="001C3337" w:rsidRDefault="009624D4" w:rsidP="00353BEC">
            <w:pPr>
              <w:pStyle w:val="Note"/>
              <w:spacing w:before="0"/>
              <w:jc w:val="left"/>
              <w:rPr>
                <w:rStyle w:val="Notes"/>
                <w:rFonts w:asciiTheme="majorBidi" w:hAnsiTheme="majorBidi" w:cstheme="majorBidi"/>
                <w:sz w:val="20"/>
                <w:lang w:val="es-ES"/>
              </w:rPr>
            </w:pPr>
            <w:r w:rsidRPr="001C3337">
              <w:rPr>
                <w:rStyle w:val="Notes"/>
                <w:rFonts w:asciiTheme="majorBidi" w:hAnsiTheme="majorBidi" w:cstheme="majorBidi"/>
                <w:sz w:val="20"/>
                <w:lang w:val="es-ES"/>
              </w:rPr>
              <w:t>1. Sistemas de radionavegación aeronáutica civiles y no civiles, p.e. aproximación a aeródromos.</w:t>
            </w:r>
          </w:p>
          <w:p w:rsidR="009624D4" w:rsidRPr="001C3337" w:rsidRDefault="009624D4" w:rsidP="00353BEC">
            <w:pPr>
              <w:pStyle w:val="Note"/>
              <w:spacing w:before="0"/>
              <w:jc w:val="left"/>
              <w:rPr>
                <w:rStyle w:val="Notes"/>
                <w:rFonts w:asciiTheme="majorBidi" w:hAnsiTheme="majorBidi" w:cstheme="majorBidi"/>
                <w:sz w:val="20"/>
                <w:lang w:val="es-ES"/>
              </w:rPr>
            </w:pPr>
            <w:r w:rsidRPr="001C3337">
              <w:rPr>
                <w:rStyle w:val="Notes"/>
                <w:rFonts w:asciiTheme="majorBidi" w:hAnsiTheme="majorBidi" w:cstheme="majorBidi"/>
                <w:sz w:val="20"/>
                <w:lang w:val="es-ES"/>
              </w:rPr>
              <w:t>2.  Detectores de movimiento</w:t>
            </w:r>
          </w:p>
          <w:p w:rsidR="009624D4" w:rsidRPr="001C3337" w:rsidRDefault="009624D4" w:rsidP="00353BEC">
            <w:pPr>
              <w:spacing w:before="0"/>
              <w:jc w:val="left"/>
              <w:rPr>
                <w:rFonts w:asciiTheme="majorBidi" w:hAnsiTheme="majorBidi" w:cstheme="majorBidi"/>
                <w:sz w:val="20"/>
                <w:lang w:val="es-ES"/>
              </w:rPr>
            </w:pPr>
            <w:r w:rsidRPr="001C3337">
              <w:rPr>
                <w:rStyle w:val="Notes"/>
                <w:rFonts w:asciiTheme="majorBidi" w:hAnsiTheme="majorBidi" w:cstheme="majorBidi"/>
                <w:sz w:val="20"/>
                <w:lang w:val="es-ES"/>
              </w:rPr>
              <w:t xml:space="preserve">3. Vigilancia a bordo de buques, terrestre y a bordo de aeronaves y radares de armamento. </w:t>
            </w:r>
          </w:p>
        </w:tc>
        <w:tc>
          <w:tcPr>
            <w:tcW w:w="3382" w:type="dxa"/>
          </w:tcPr>
          <w:p w:rsidR="009624D4" w:rsidRPr="001C3337" w:rsidRDefault="009624D4" w:rsidP="00353BEC">
            <w:pPr>
              <w:spacing w:before="0"/>
              <w:jc w:val="left"/>
              <w:rPr>
                <w:rStyle w:val="Notes"/>
                <w:rFonts w:asciiTheme="majorBidi" w:hAnsiTheme="majorBidi" w:cstheme="majorBidi"/>
                <w:sz w:val="20"/>
                <w:lang w:val="es-ES"/>
              </w:rPr>
            </w:pPr>
            <w:r w:rsidRPr="001C3337">
              <w:rPr>
                <w:rFonts w:asciiTheme="majorBidi" w:hAnsiTheme="majorBidi" w:cstheme="majorBidi"/>
                <w:sz w:val="20"/>
                <w:lang w:val="es-ES"/>
              </w:rPr>
              <w:t>2.  Detectores de movimiento: EN 300 440, ERC REC 70-03 en la banda de 9 500-9 975 MHz</w:t>
            </w:r>
          </w:p>
        </w:tc>
      </w:tr>
      <w:tr w:rsidR="009624D4" w:rsidRPr="001C3337" w:rsidTr="00AE42B5">
        <w:trPr>
          <w:cantSplit/>
          <w:jc w:val="center"/>
        </w:trPr>
        <w:tc>
          <w:tcPr>
            <w:tcW w:w="1725" w:type="dxa"/>
          </w:tcPr>
          <w:p w:rsidR="009624D4" w:rsidRPr="001C3337" w:rsidRDefault="009624D4" w:rsidP="00AE42B5">
            <w:pPr>
              <w:pStyle w:val="Tabletext"/>
              <w:rPr>
                <w:sz w:val="20"/>
                <w:lang w:val="es-ES"/>
              </w:rPr>
            </w:pPr>
            <w:r w:rsidRPr="001C3337">
              <w:rPr>
                <w:rStyle w:val="Freq"/>
                <w:rFonts w:ascii="Times New Roman" w:hAnsi="Times New Roman"/>
                <w:sz w:val="20"/>
                <w:lang w:val="es-ES"/>
              </w:rPr>
              <w:lastRenderedPageBreak/>
              <w:t>10-10.15 GHz</w:t>
            </w:r>
          </w:p>
        </w:tc>
        <w:tc>
          <w:tcPr>
            <w:tcW w:w="2347" w:type="dxa"/>
          </w:tcPr>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FIJO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MÓVIL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RADIOLOCALIZACIÓN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Aficionados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5.479</w:t>
            </w:r>
          </w:p>
        </w:tc>
        <w:tc>
          <w:tcPr>
            <w:tcW w:w="2270" w:type="dxa"/>
          </w:tcPr>
          <w:p w:rsidR="009624D4" w:rsidRPr="001C3337" w:rsidRDefault="009624D4" w:rsidP="00302DCC">
            <w:pPr>
              <w:pStyle w:val="ECA"/>
              <w:spacing w:before="0" w:after="0"/>
              <w:rPr>
                <w:rStyle w:val="Alloc"/>
                <w:rFonts w:asciiTheme="majorBidi" w:hAnsiTheme="majorBidi" w:cstheme="majorBidi"/>
                <w:sz w:val="20"/>
                <w:lang w:val="es-ES"/>
              </w:rPr>
            </w:pPr>
            <w:r w:rsidRPr="001C3337">
              <w:rPr>
                <w:rStyle w:val="Alloc"/>
                <w:rFonts w:asciiTheme="majorBidi" w:hAnsiTheme="majorBidi" w:cstheme="majorBidi"/>
                <w:sz w:val="20"/>
                <w:lang w:val="es-ES"/>
              </w:rPr>
              <w:t xml:space="preserve">FIJO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MÓVIL</w:t>
            </w:r>
          </w:p>
          <w:p w:rsidR="009624D4" w:rsidRPr="001C3337" w:rsidRDefault="009624D4" w:rsidP="00302DCC">
            <w:pPr>
              <w:pStyle w:val="ECA"/>
              <w:spacing w:before="0" w:after="0"/>
              <w:rPr>
                <w:rFonts w:asciiTheme="majorBidi" w:hAnsiTheme="majorBidi" w:cstheme="majorBidi"/>
                <w:spacing w:val="-6"/>
                <w:lang w:val="es-ES"/>
              </w:rPr>
            </w:pPr>
            <w:r w:rsidRPr="001C3337">
              <w:rPr>
                <w:rStyle w:val="Alloc"/>
                <w:rFonts w:asciiTheme="majorBidi" w:hAnsiTheme="majorBidi" w:cstheme="majorBidi"/>
                <w:spacing w:val="-6"/>
                <w:sz w:val="20"/>
                <w:lang w:val="es-ES"/>
              </w:rPr>
              <w:t xml:space="preserve">RADIOLOCALIZACIÓN </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 xml:space="preserve">Aficionados </w:t>
            </w:r>
          </w:p>
          <w:p w:rsidR="009624D4" w:rsidRPr="001C3337" w:rsidRDefault="009624D4" w:rsidP="00302DCC">
            <w:pPr>
              <w:pStyle w:val="ECA"/>
              <w:spacing w:before="0" w:after="0"/>
              <w:rPr>
                <w:rStyle w:val="Notes"/>
                <w:rFonts w:asciiTheme="majorBidi" w:hAnsiTheme="majorBidi" w:cstheme="majorBidi"/>
                <w:sz w:val="20"/>
                <w:lang w:val="es-ES"/>
              </w:rPr>
            </w:pPr>
            <w:r w:rsidRPr="001C3337">
              <w:rPr>
                <w:rStyle w:val="Notes"/>
                <w:rFonts w:asciiTheme="majorBidi" w:hAnsiTheme="majorBidi" w:cstheme="majorBidi"/>
                <w:sz w:val="20"/>
                <w:lang w:val="es-ES"/>
              </w:rPr>
              <w:t>5.479</w:t>
            </w:r>
          </w:p>
          <w:p w:rsidR="009624D4" w:rsidRPr="001C3337" w:rsidRDefault="009624D4" w:rsidP="00302DCC">
            <w:pPr>
              <w:pStyle w:val="ECA"/>
              <w:spacing w:before="0" w:after="0"/>
              <w:rPr>
                <w:rFonts w:asciiTheme="majorBidi" w:hAnsiTheme="majorBidi" w:cstheme="majorBidi"/>
                <w:lang w:val="es-ES"/>
              </w:rPr>
            </w:pPr>
            <w:r w:rsidRPr="001C3337">
              <w:rPr>
                <w:rStyle w:val="Notes"/>
                <w:rFonts w:asciiTheme="majorBidi" w:hAnsiTheme="majorBidi" w:cstheme="majorBidi"/>
                <w:sz w:val="20"/>
                <w:lang w:val="es-ES"/>
              </w:rPr>
              <w:t>EU2</w:t>
            </w:r>
          </w:p>
        </w:tc>
        <w:tc>
          <w:tcPr>
            <w:tcW w:w="2074" w:type="dxa"/>
          </w:tcPr>
          <w:p w:rsidR="009624D4" w:rsidRPr="001C3337" w:rsidRDefault="009624D4" w:rsidP="00302DCC">
            <w:pPr>
              <w:pStyle w:val="ECA"/>
              <w:spacing w:before="0" w:after="0"/>
              <w:rPr>
                <w:rStyle w:val="Alloc"/>
                <w:rFonts w:asciiTheme="majorBidi" w:hAnsiTheme="majorBidi" w:cstheme="majorBidi"/>
                <w:sz w:val="20"/>
                <w:lang w:val="es-ES"/>
              </w:rPr>
            </w:pPr>
            <w:r w:rsidRPr="001C3337">
              <w:rPr>
                <w:rStyle w:val="Alloc"/>
                <w:rFonts w:asciiTheme="majorBidi" w:hAnsiTheme="majorBidi" w:cstheme="majorBidi"/>
                <w:sz w:val="20"/>
                <w:lang w:val="es-ES"/>
              </w:rPr>
              <w:t xml:space="preserve">FIJO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MÓVIL</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RADIOLOCALIZA</w:t>
            </w:r>
            <w:r w:rsidR="00290D33" w:rsidRPr="001C3337">
              <w:rPr>
                <w:rStyle w:val="Alloc"/>
                <w:rFonts w:asciiTheme="majorBidi" w:hAnsiTheme="majorBidi" w:cstheme="majorBidi"/>
                <w:sz w:val="20"/>
                <w:lang w:val="es-ES"/>
              </w:rPr>
              <w:t>-</w:t>
            </w:r>
            <w:r w:rsidRPr="001C3337">
              <w:rPr>
                <w:rStyle w:val="Alloc"/>
                <w:rFonts w:asciiTheme="majorBidi" w:hAnsiTheme="majorBidi" w:cstheme="majorBidi"/>
                <w:sz w:val="20"/>
                <w:lang w:val="es-ES"/>
              </w:rPr>
              <w:t xml:space="preserve">CIÓN </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 xml:space="preserve">Aficionados </w:t>
            </w:r>
          </w:p>
          <w:p w:rsidR="009624D4" w:rsidRPr="001C3337" w:rsidRDefault="009624D4" w:rsidP="00302DCC">
            <w:pPr>
              <w:pStyle w:val="ECA"/>
              <w:spacing w:before="0" w:after="0"/>
              <w:rPr>
                <w:rStyle w:val="Notes"/>
                <w:rFonts w:asciiTheme="majorBidi" w:hAnsiTheme="majorBidi" w:cstheme="majorBidi"/>
                <w:sz w:val="20"/>
                <w:lang w:val="es-ES"/>
              </w:rPr>
            </w:pPr>
            <w:r w:rsidRPr="001C3337">
              <w:rPr>
                <w:rStyle w:val="Notes"/>
                <w:rFonts w:asciiTheme="majorBidi" w:hAnsiTheme="majorBidi" w:cstheme="majorBidi"/>
                <w:sz w:val="20"/>
                <w:lang w:val="es-ES"/>
              </w:rPr>
              <w:t>5.479</w:t>
            </w:r>
          </w:p>
          <w:p w:rsidR="009624D4" w:rsidRPr="001C3337" w:rsidRDefault="009624D4" w:rsidP="00302DCC">
            <w:pPr>
              <w:pStyle w:val="ECA"/>
              <w:spacing w:before="0" w:after="0"/>
              <w:rPr>
                <w:rFonts w:asciiTheme="majorBidi" w:hAnsiTheme="majorBidi" w:cstheme="majorBidi"/>
                <w:lang w:val="es-ES"/>
              </w:rPr>
            </w:pPr>
            <w:r w:rsidRPr="001C3337">
              <w:rPr>
                <w:rStyle w:val="Notes"/>
                <w:rFonts w:asciiTheme="majorBidi" w:hAnsiTheme="majorBidi" w:cstheme="majorBidi"/>
                <w:sz w:val="20"/>
                <w:lang w:val="es-ES"/>
              </w:rPr>
              <w:t>EU2</w:t>
            </w:r>
          </w:p>
        </w:tc>
        <w:tc>
          <w:tcPr>
            <w:tcW w:w="2206" w:type="dxa"/>
          </w:tcPr>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1. Aplicaciones para aficionados</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2. Radar no civil</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3. Aplicaciones SAP/SAB</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EU17A</w:t>
            </w:r>
          </w:p>
        </w:tc>
        <w:tc>
          <w:tcPr>
            <w:tcW w:w="3382" w:type="dxa"/>
          </w:tcPr>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 xml:space="preserve">1. Aplicaciones para aficionados: </w:t>
            </w:r>
            <w:r w:rsidR="00290D33" w:rsidRPr="001C3337">
              <w:rPr>
                <w:rFonts w:asciiTheme="majorBidi" w:hAnsiTheme="majorBidi" w:cstheme="majorBidi"/>
                <w:sz w:val="20"/>
                <w:lang w:val="es-ES"/>
              </w:rPr>
              <w:br/>
            </w:r>
            <w:r w:rsidRPr="001C3337">
              <w:rPr>
                <w:rFonts w:asciiTheme="majorBidi" w:hAnsiTheme="majorBidi" w:cstheme="majorBidi"/>
                <w:sz w:val="20"/>
                <w:lang w:val="es-ES"/>
              </w:rPr>
              <w:t>EN 301783</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2. Radar no civil</w:t>
            </w:r>
          </w:p>
          <w:p w:rsidR="009624D4" w:rsidRPr="001C3337" w:rsidRDefault="009624D4" w:rsidP="00353BEC">
            <w:pPr>
              <w:spacing w:before="0"/>
              <w:jc w:val="left"/>
              <w:rPr>
                <w:rStyle w:val="Notes"/>
                <w:rFonts w:asciiTheme="majorBidi" w:hAnsiTheme="majorBidi" w:cstheme="majorBidi"/>
                <w:sz w:val="20"/>
                <w:lang w:val="es-ES"/>
              </w:rPr>
            </w:pPr>
            <w:r w:rsidRPr="001C3337">
              <w:rPr>
                <w:rFonts w:asciiTheme="majorBidi" w:hAnsiTheme="majorBidi" w:cstheme="majorBidi"/>
                <w:sz w:val="20"/>
                <w:lang w:val="es-ES"/>
              </w:rPr>
              <w:t xml:space="preserve">3. Aplicaciones SAP/SAB: ERC </w:t>
            </w:r>
            <w:r w:rsidR="00290D33" w:rsidRPr="001C3337">
              <w:rPr>
                <w:rFonts w:asciiTheme="majorBidi" w:hAnsiTheme="majorBidi" w:cstheme="majorBidi"/>
                <w:sz w:val="20"/>
                <w:lang w:val="es-ES"/>
              </w:rPr>
              <w:br/>
            </w:r>
            <w:r w:rsidRPr="001C3337">
              <w:rPr>
                <w:rFonts w:asciiTheme="majorBidi" w:hAnsiTheme="majorBidi" w:cstheme="majorBidi"/>
                <w:sz w:val="20"/>
                <w:lang w:val="es-ES"/>
              </w:rPr>
              <w:t>REC 25-10</w:t>
            </w:r>
          </w:p>
        </w:tc>
      </w:tr>
      <w:tr w:rsidR="009624D4" w:rsidRPr="001C3337" w:rsidTr="00AE42B5">
        <w:trPr>
          <w:cantSplit/>
          <w:jc w:val="center"/>
        </w:trPr>
        <w:tc>
          <w:tcPr>
            <w:tcW w:w="1725" w:type="dxa"/>
          </w:tcPr>
          <w:p w:rsidR="009624D4" w:rsidRPr="001C3337" w:rsidRDefault="009624D4" w:rsidP="00AE42B5">
            <w:pPr>
              <w:pStyle w:val="Tabletext"/>
              <w:rPr>
                <w:sz w:val="20"/>
                <w:lang w:val="es-ES"/>
              </w:rPr>
            </w:pPr>
            <w:r w:rsidRPr="001C3337">
              <w:rPr>
                <w:rStyle w:val="Freq"/>
                <w:rFonts w:ascii="Times New Roman" w:hAnsi="Times New Roman"/>
                <w:sz w:val="20"/>
                <w:lang w:val="es-ES"/>
              </w:rPr>
              <w:t>10.15-10.30 GHz</w:t>
            </w:r>
          </w:p>
        </w:tc>
        <w:tc>
          <w:tcPr>
            <w:tcW w:w="2347" w:type="dxa"/>
          </w:tcPr>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FIJO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MÓVIL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RADIOLOCALIZACIÓN </w:t>
            </w:r>
          </w:p>
          <w:p w:rsidR="009624D4" w:rsidRPr="001C3337" w:rsidRDefault="009624D4" w:rsidP="00302DCC">
            <w:pPr>
              <w:pStyle w:val="ECA"/>
              <w:spacing w:before="0" w:after="0"/>
              <w:rPr>
                <w:rStyle w:val="Alloc"/>
                <w:rFonts w:asciiTheme="majorBidi" w:hAnsiTheme="majorBidi" w:cstheme="majorBidi"/>
                <w:sz w:val="20"/>
                <w:lang w:val="es-ES"/>
              </w:rPr>
            </w:pPr>
            <w:r w:rsidRPr="001C3337">
              <w:rPr>
                <w:rFonts w:asciiTheme="majorBidi" w:hAnsiTheme="majorBidi" w:cstheme="majorBidi"/>
                <w:lang w:val="es-ES"/>
              </w:rPr>
              <w:t xml:space="preserve">Aficionados </w:t>
            </w:r>
          </w:p>
        </w:tc>
        <w:tc>
          <w:tcPr>
            <w:tcW w:w="2270" w:type="dxa"/>
          </w:tcPr>
          <w:p w:rsidR="009624D4" w:rsidRPr="001C3337" w:rsidRDefault="009624D4" w:rsidP="00302DCC">
            <w:pPr>
              <w:pStyle w:val="ECA"/>
              <w:spacing w:before="0" w:after="0"/>
              <w:rPr>
                <w:rStyle w:val="Alloc"/>
                <w:rFonts w:asciiTheme="majorBidi" w:hAnsiTheme="majorBidi" w:cstheme="majorBidi"/>
                <w:sz w:val="20"/>
                <w:lang w:val="es-ES"/>
              </w:rPr>
            </w:pPr>
            <w:r w:rsidRPr="001C3337">
              <w:rPr>
                <w:rStyle w:val="Alloc"/>
                <w:rFonts w:asciiTheme="majorBidi" w:hAnsiTheme="majorBidi" w:cstheme="majorBidi"/>
                <w:sz w:val="20"/>
                <w:lang w:val="es-ES"/>
              </w:rPr>
              <w:t xml:space="preserve">FIJO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MÓVIL</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 xml:space="preserve">RADIOLOCALIZACIÓN </w:t>
            </w:r>
          </w:p>
          <w:p w:rsidR="009624D4" w:rsidRPr="001C3337" w:rsidRDefault="009624D4" w:rsidP="00302DCC">
            <w:pPr>
              <w:pStyle w:val="ECA"/>
              <w:spacing w:before="0" w:after="0"/>
              <w:rPr>
                <w:rStyle w:val="Alloc"/>
                <w:rFonts w:asciiTheme="majorBidi" w:hAnsiTheme="majorBidi" w:cstheme="majorBidi"/>
                <w:sz w:val="20"/>
                <w:lang w:val="es-ES"/>
              </w:rPr>
            </w:pPr>
            <w:r w:rsidRPr="001C3337">
              <w:rPr>
                <w:rStyle w:val="Alloc"/>
                <w:rFonts w:asciiTheme="majorBidi" w:hAnsiTheme="majorBidi" w:cstheme="majorBidi"/>
                <w:sz w:val="20"/>
                <w:lang w:val="es-ES"/>
              </w:rPr>
              <w:t>Aficionados</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EU2</w:t>
            </w:r>
          </w:p>
        </w:tc>
        <w:tc>
          <w:tcPr>
            <w:tcW w:w="2074" w:type="dxa"/>
          </w:tcPr>
          <w:p w:rsidR="009624D4" w:rsidRPr="001C3337" w:rsidRDefault="009624D4" w:rsidP="00302DCC">
            <w:pPr>
              <w:pStyle w:val="ECA"/>
              <w:spacing w:before="0" w:after="0"/>
              <w:rPr>
                <w:rStyle w:val="Alloc"/>
                <w:rFonts w:asciiTheme="majorBidi" w:hAnsiTheme="majorBidi" w:cstheme="majorBidi"/>
                <w:sz w:val="20"/>
                <w:lang w:val="es-ES"/>
              </w:rPr>
            </w:pPr>
            <w:r w:rsidRPr="001C3337">
              <w:rPr>
                <w:rStyle w:val="Alloc"/>
                <w:rFonts w:asciiTheme="majorBidi" w:hAnsiTheme="majorBidi" w:cstheme="majorBidi"/>
                <w:sz w:val="20"/>
                <w:lang w:val="es-ES"/>
              </w:rPr>
              <w:t xml:space="preserve">FIJO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MÓVIL</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RADIOLOCALIZA</w:t>
            </w:r>
            <w:r w:rsidR="00290D33" w:rsidRPr="001C3337">
              <w:rPr>
                <w:rStyle w:val="Alloc"/>
                <w:rFonts w:asciiTheme="majorBidi" w:hAnsiTheme="majorBidi" w:cstheme="majorBidi"/>
                <w:sz w:val="20"/>
                <w:lang w:val="es-ES"/>
              </w:rPr>
              <w:t>-</w:t>
            </w:r>
            <w:r w:rsidRPr="001C3337">
              <w:rPr>
                <w:rStyle w:val="Alloc"/>
                <w:rFonts w:asciiTheme="majorBidi" w:hAnsiTheme="majorBidi" w:cstheme="majorBidi"/>
                <w:sz w:val="20"/>
                <w:lang w:val="es-ES"/>
              </w:rPr>
              <w:t xml:space="preserve">CIÓN </w:t>
            </w:r>
          </w:p>
          <w:p w:rsidR="009624D4" w:rsidRPr="001C3337" w:rsidRDefault="009624D4" w:rsidP="00302DCC">
            <w:pPr>
              <w:pStyle w:val="ECA"/>
              <w:spacing w:before="0" w:after="0"/>
              <w:rPr>
                <w:rStyle w:val="Alloc"/>
                <w:rFonts w:asciiTheme="majorBidi" w:hAnsiTheme="majorBidi" w:cstheme="majorBidi"/>
                <w:sz w:val="20"/>
                <w:lang w:val="es-ES"/>
              </w:rPr>
            </w:pPr>
            <w:r w:rsidRPr="001C3337">
              <w:rPr>
                <w:rStyle w:val="Alloc"/>
                <w:rFonts w:asciiTheme="majorBidi" w:hAnsiTheme="majorBidi" w:cstheme="majorBidi"/>
                <w:sz w:val="20"/>
                <w:lang w:val="es-ES"/>
              </w:rPr>
              <w:t>Aficionados</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EU2</w:t>
            </w:r>
          </w:p>
        </w:tc>
        <w:tc>
          <w:tcPr>
            <w:tcW w:w="2206" w:type="dxa"/>
          </w:tcPr>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 xml:space="preserve">1. Aplicaciones para aficionados </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 xml:space="preserve">2. Radares de uso civil y gubernamental </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3. Enlaces fijos</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4. Aplicaciones SAP/SAB</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EU17A</w:t>
            </w:r>
          </w:p>
        </w:tc>
        <w:tc>
          <w:tcPr>
            <w:tcW w:w="3382" w:type="dxa"/>
          </w:tcPr>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 xml:space="preserve">1. Aplicaciones para aficionados: </w:t>
            </w:r>
            <w:r w:rsidR="00290D33" w:rsidRPr="001C3337">
              <w:rPr>
                <w:rFonts w:asciiTheme="majorBidi" w:hAnsiTheme="majorBidi" w:cstheme="majorBidi"/>
                <w:sz w:val="20"/>
                <w:lang w:val="es-ES"/>
              </w:rPr>
              <w:br/>
            </w:r>
            <w:r w:rsidRPr="001C3337">
              <w:rPr>
                <w:rFonts w:asciiTheme="majorBidi" w:hAnsiTheme="majorBidi" w:cstheme="majorBidi"/>
                <w:sz w:val="20"/>
                <w:lang w:val="es-ES"/>
              </w:rPr>
              <w:t>EN 301 783</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 xml:space="preserve">2. Radares de uso civil y gubernamental: radares de baja potencia en ciertas subbandas </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3. Enlaces fijos: EN 301 751, ERC REC 12-05</w:t>
            </w:r>
          </w:p>
          <w:p w:rsidR="009624D4" w:rsidRPr="001C3337" w:rsidRDefault="009624D4" w:rsidP="00353BEC">
            <w:pPr>
              <w:spacing w:before="0"/>
              <w:jc w:val="left"/>
              <w:rPr>
                <w:rStyle w:val="Notes"/>
                <w:rFonts w:asciiTheme="majorBidi" w:hAnsiTheme="majorBidi" w:cstheme="majorBidi"/>
                <w:sz w:val="20"/>
                <w:lang w:val="es-ES"/>
              </w:rPr>
            </w:pPr>
            <w:r w:rsidRPr="001C3337">
              <w:rPr>
                <w:rFonts w:asciiTheme="majorBidi" w:hAnsiTheme="majorBidi" w:cstheme="majorBidi"/>
                <w:sz w:val="20"/>
                <w:lang w:val="es-ES"/>
              </w:rPr>
              <w:t xml:space="preserve">4. Aplicaciones SAP/SAB: ERC </w:t>
            </w:r>
            <w:r w:rsidR="00290D33" w:rsidRPr="001C3337">
              <w:rPr>
                <w:rFonts w:asciiTheme="majorBidi" w:hAnsiTheme="majorBidi" w:cstheme="majorBidi"/>
                <w:sz w:val="20"/>
                <w:lang w:val="es-ES"/>
              </w:rPr>
              <w:br/>
            </w:r>
            <w:r w:rsidRPr="001C3337">
              <w:rPr>
                <w:rFonts w:asciiTheme="majorBidi" w:hAnsiTheme="majorBidi" w:cstheme="majorBidi"/>
                <w:sz w:val="20"/>
                <w:lang w:val="es-ES"/>
              </w:rPr>
              <w:t>REC 25-10</w:t>
            </w:r>
          </w:p>
        </w:tc>
      </w:tr>
      <w:tr w:rsidR="009624D4" w:rsidRPr="001C3337" w:rsidTr="00AE42B5">
        <w:trPr>
          <w:cantSplit/>
          <w:jc w:val="center"/>
        </w:trPr>
        <w:tc>
          <w:tcPr>
            <w:tcW w:w="1725" w:type="dxa"/>
          </w:tcPr>
          <w:p w:rsidR="009624D4" w:rsidRPr="001C3337" w:rsidRDefault="009624D4" w:rsidP="00AE42B5">
            <w:pPr>
              <w:pStyle w:val="Tabletext"/>
              <w:rPr>
                <w:sz w:val="20"/>
                <w:lang w:val="es-ES"/>
              </w:rPr>
            </w:pPr>
            <w:r w:rsidRPr="001C3337">
              <w:rPr>
                <w:rStyle w:val="Freq"/>
                <w:rFonts w:ascii="Times New Roman" w:hAnsi="Times New Roman"/>
                <w:sz w:val="20"/>
                <w:lang w:val="es-ES"/>
              </w:rPr>
              <w:t>10.30-10.45 GHz</w:t>
            </w:r>
          </w:p>
        </w:tc>
        <w:tc>
          <w:tcPr>
            <w:tcW w:w="2347" w:type="dxa"/>
          </w:tcPr>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FIJO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MÓVIL </w:t>
            </w:r>
          </w:p>
          <w:p w:rsidR="009624D4" w:rsidRPr="001C3337" w:rsidRDefault="009624D4" w:rsidP="00302DCC">
            <w:pPr>
              <w:pStyle w:val="ECA"/>
              <w:spacing w:before="0" w:after="0"/>
              <w:rPr>
                <w:rFonts w:asciiTheme="majorBidi" w:hAnsiTheme="majorBidi" w:cstheme="majorBidi"/>
                <w:lang w:val="es-ES"/>
              </w:rPr>
            </w:pPr>
            <w:r w:rsidRPr="001C3337">
              <w:rPr>
                <w:rFonts w:asciiTheme="majorBidi" w:hAnsiTheme="majorBidi" w:cstheme="majorBidi"/>
                <w:lang w:val="es-ES"/>
              </w:rPr>
              <w:t xml:space="preserve">RADIOLOCALIZACIÓN </w:t>
            </w:r>
          </w:p>
          <w:p w:rsidR="009624D4" w:rsidRPr="001C3337" w:rsidRDefault="009624D4" w:rsidP="00302DCC">
            <w:pPr>
              <w:pStyle w:val="ECA"/>
              <w:spacing w:before="0" w:after="0"/>
              <w:rPr>
                <w:rStyle w:val="Alloc"/>
                <w:rFonts w:asciiTheme="majorBidi" w:hAnsiTheme="majorBidi" w:cstheme="majorBidi"/>
                <w:sz w:val="20"/>
                <w:lang w:val="es-ES"/>
              </w:rPr>
            </w:pPr>
            <w:r w:rsidRPr="001C3337">
              <w:rPr>
                <w:rFonts w:asciiTheme="majorBidi" w:hAnsiTheme="majorBidi" w:cstheme="majorBidi"/>
                <w:lang w:val="es-ES"/>
              </w:rPr>
              <w:t xml:space="preserve">Aficionados </w:t>
            </w:r>
          </w:p>
        </w:tc>
        <w:tc>
          <w:tcPr>
            <w:tcW w:w="2270" w:type="dxa"/>
          </w:tcPr>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 xml:space="preserve">FIJO </w:t>
            </w:r>
          </w:p>
          <w:p w:rsidR="009624D4" w:rsidRPr="001C3337" w:rsidRDefault="009624D4" w:rsidP="00302DCC">
            <w:pPr>
              <w:pStyle w:val="ECA"/>
              <w:spacing w:before="0" w:after="0"/>
              <w:rPr>
                <w:rFonts w:asciiTheme="majorBidi" w:hAnsiTheme="majorBidi" w:cstheme="majorBidi"/>
                <w:spacing w:val="-6"/>
                <w:lang w:val="es-ES"/>
              </w:rPr>
            </w:pPr>
            <w:r w:rsidRPr="001C3337">
              <w:rPr>
                <w:rStyle w:val="Alloc"/>
                <w:rFonts w:asciiTheme="majorBidi" w:hAnsiTheme="majorBidi" w:cstheme="majorBidi"/>
                <w:spacing w:val="-6"/>
                <w:sz w:val="20"/>
                <w:lang w:val="es-ES"/>
              </w:rPr>
              <w:t xml:space="preserve">RADIOLOCALIZACIÓN </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 xml:space="preserve">Aficionados </w:t>
            </w:r>
          </w:p>
          <w:p w:rsidR="009624D4" w:rsidRPr="001C3337" w:rsidRDefault="009624D4" w:rsidP="00302DCC">
            <w:pPr>
              <w:pStyle w:val="ECA"/>
              <w:spacing w:before="0" w:after="0"/>
              <w:rPr>
                <w:rStyle w:val="Alloc"/>
                <w:rFonts w:asciiTheme="majorBidi" w:hAnsiTheme="majorBidi" w:cstheme="majorBidi"/>
                <w:sz w:val="20"/>
                <w:lang w:val="es-ES"/>
              </w:rPr>
            </w:pPr>
            <w:r w:rsidRPr="001C3337">
              <w:rPr>
                <w:rStyle w:val="Alloc"/>
                <w:rFonts w:asciiTheme="majorBidi" w:hAnsiTheme="majorBidi" w:cstheme="majorBidi"/>
                <w:sz w:val="20"/>
                <w:lang w:val="es-ES"/>
              </w:rPr>
              <w:t xml:space="preserve">Móvil </w:t>
            </w:r>
          </w:p>
          <w:p w:rsidR="009624D4" w:rsidRPr="001C3337" w:rsidRDefault="009624D4" w:rsidP="00302DCC">
            <w:pPr>
              <w:pStyle w:val="ECA"/>
              <w:spacing w:before="0" w:after="0"/>
              <w:rPr>
                <w:rStyle w:val="Alloc"/>
                <w:rFonts w:asciiTheme="majorBidi" w:hAnsiTheme="majorBidi" w:cstheme="majorBidi"/>
                <w:sz w:val="20"/>
                <w:lang w:val="es-ES"/>
              </w:rPr>
            </w:pPr>
            <w:r w:rsidRPr="001C3337">
              <w:rPr>
                <w:rStyle w:val="Alloc"/>
                <w:rFonts w:asciiTheme="majorBidi" w:hAnsiTheme="majorBidi" w:cstheme="majorBidi"/>
                <w:sz w:val="20"/>
                <w:lang w:val="es-ES"/>
              </w:rPr>
              <w:t>EU2</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EU17</w:t>
            </w:r>
          </w:p>
        </w:tc>
        <w:tc>
          <w:tcPr>
            <w:tcW w:w="2074" w:type="dxa"/>
          </w:tcPr>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 xml:space="preserve">FIJO </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RADIOLOCALIZA</w:t>
            </w:r>
            <w:r w:rsidR="00290D33" w:rsidRPr="001C3337">
              <w:rPr>
                <w:rStyle w:val="Alloc"/>
                <w:rFonts w:asciiTheme="majorBidi" w:hAnsiTheme="majorBidi" w:cstheme="majorBidi"/>
                <w:sz w:val="20"/>
                <w:lang w:val="es-ES"/>
              </w:rPr>
              <w:t>-</w:t>
            </w:r>
            <w:r w:rsidRPr="001C3337">
              <w:rPr>
                <w:rStyle w:val="Alloc"/>
                <w:rFonts w:asciiTheme="majorBidi" w:hAnsiTheme="majorBidi" w:cstheme="majorBidi"/>
                <w:sz w:val="20"/>
                <w:lang w:val="es-ES"/>
              </w:rPr>
              <w:t xml:space="preserve">CIÓN </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 xml:space="preserve">Aficionados </w:t>
            </w:r>
          </w:p>
          <w:p w:rsidR="009624D4" w:rsidRPr="001C3337" w:rsidRDefault="009624D4" w:rsidP="00302DCC">
            <w:pPr>
              <w:pStyle w:val="ECA"/>
              <w:spacing w:before="0" w:after="0"/>
              <w:rPr>
                <w:rStyle w:val="Alloc"/>
                <w:rFonts w:asciiTheme="majorBidi" w:hAnsiTheme="majorBidi" w:cstheme="majorBidi"/>
                <w:sz w:val="20"/>
                <w:lang w:val="es-ES"/>
              </w:rPr>
            </w:pPr>
            <w:r w:rsidRPr="001C3337">
              <w:rPr>
                <w:rStyle w:val="Alloc"/>
                <w:rFonts w:asciiTheme="majorBidi" w:hAnsiTheme="majorBidi" w:cstheme="majorBidi"/>
                <w:sz w:val="20"/>
                <w:lang w:val="es-ES"/>
              </w:rPr>
              <w:t xml:space="preserve">Móvil </w:t>
            </w:r>
          </w:p>
          <w:p w:rsidR="009624D4" w:rsidRPr="001C3337" w:rsidRDefault="009624D4" w:rsidP="00302DCC">
            <w:pPr>
              <w:pStyle w:val="ECA"/>
              <w:spacing w:before="0" w:after="0"/>
              <w:rPr>
                <w:rStyle w:val="Alloc"/>
                <w:rFonts w:asciiTheme="majorBidi" w:hAnsiTheme="majorBidi" w:cstheme="majorBidi"/>
                <w:sz w:val="20"/>
                <w:lang w:val="es-ES"/>
              </w:rPr>
            </w:pPr>
            <w:r w:rsidRPr="001C3337">
              <w:rPr>
                <w:rStyle w:val="Alloc"/>
                <w:rFonts w:asciiTheme="majorBidi" w:hAnsiTheme="majorBidi" w:cstheme="majorBidi"/>
                <w:sz w:val="20"/>
                <w:lang w:val="es-ES"/>
              </w:rPr>
              <w:t>EU2</w:t>
            </w:r>
          </w:p>
          <w:p w:rsidR="009624D4" w:rsidRPr="001C3337" w:rsidRDefault="009624D4" w:rsidP="00302DCC">
            <w:pPr>
              <w:pStyle w:val="ECA"/>
              <w:spacing w:before="0" w:after="0"/>
              <w:rPr>
                <w:rFonts w:asciiTheme="majorBidi" w:hAnsiTheme="majorBidi" w:cstheme="majorBidi"/>
                <w:lang w:val="es-ES"/>
              </w:rPr>
            </w:pPr>
            <w:r w:rsidRPr="001C3337">
              <w:rPr>
                <w:rStyle w:val="Alloc"/>
                <w:rFonts w:asciiTheme="majorBidi" w:hAnsiTheme="majorBidi" w:cstheme="majorBidi"/>
                <w:sz w:val="20"/>
                <w:lang w:val="es-ES"/>
              </w:rPr>
              <w:t>EU17</w:t>
            </w:r>
          </w:p>
        </w:tc>
        <w:tc>
          <w:tcPr>
            <w:tcW w:w="2206" w:type="dxa"/>
          </w:tcPr>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1. Aplicaciones para aficionados</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 xml:space="preserve">2. Radares de uso civil y gubernamental </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3. Aplicaciones SAP/SAB</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EU17A</w:t>
            </w:r>
          </w:p>
        </w:tc>
        <w:tc>
          <w:tcPr>
            <w:tcW w:w="3382" w:type="dxa"/>
          </w:tcPr>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 xml:space="preserve">1. Aplicaciones para aficionados: </w:t>
            </w:r>
            <w:r w:rsidR="00290D33" w:rsidRPr="001C3337">
              <w:rPr>
                <w:rFonts w:asciiTheme="majorBidi" w:hAnsiTheme="majorBidi" w:cstheme="majorBidi"/>
                <w:sz w:val="20"/>
                <w:lang w:val="es-ES"/>
              </w:rPr>
              <w:br/>
            </w:r>
            <w:r w:rsidRPr="001C3337">
              <w:rPr>
                <w:rFonts w:asciiTheme="majorBidi" w:hAnsiTheme="majorBidi" w:cstheme="majorBidi"/>
                <w:sz w:val="20"/>
                <w:lang w:val="es-ES"/>
              </w:rPr>
              <w:t>EN 301 783</w:t>
            </w:r>
          </w:p>
          <w:p w:rsidR="009624D4" w:rsidRPr="001C3337" w:rsidRDefault="009624D4" w:rsidP="00353BEC">
            <w:pPr>
              <w:spacing w:before="0"/>
              <w:jc w:val="left"/>
              <w:rPr>
                <w:rFonts w:asciiTheme="majorBidi" w:hAnsiTheme="majorBidi" w:cstheme="majorBidi"/>
                <w:sz w:val="20"/>
                <w:lang w:val="es-ES"/>
              </w:rPr>
            </w:pPr>
            <w:r w:rsidRPr="001C3337">
              <w:rPr>
                <w:rFonts w:asciiTheme="majorBidi" w:hAnsiTheme="majorBidi" w:cstheme="majorBidi"/>
                <w:sz w:val="20"/>
                <w:lang w:val="es-ES"/>
              </w:rPr>
              <w:t>2. Radares de uso civil y gubernamental: radares de baja potencia en ciertas subbandas</w:t>
            </w:r>
          </w:p>
          <w:p w:rsidR="009624D4" w:rsidRPr="001C3337" w:rsidRDefault="009624D4" w:rsidP="00353BEC">
            <w:pPr>
              <w:spacing w:before="0"/>
              <w:jc w:val="left"/>
              <w:rPr>
                <w:rStyle w:val="Notes"/>
                <w:rFonts w:asciiTheme="majorBidi" w:hAnsiTheme="majorBidi" w:cstheme="majorBidi"/>
                <w:sz w:val="20"/>
                <w:lang w:val="es-ES"/>
              </w:rPr>
            </w:pPr>
            <w:r w:rsidRPr="001C3337">
              <w:rPr>
                <w:rFonts w:asciiTheme="majorBidi" w:hAnsiTheme="majorBidi" w:cstheme="majorBidi"/>
                <w:sz w:val="20"/>
                <w:lang w:val="es-ES"/>
              </w:rPr>
              <w:t xml:space="preserve">3. Aplicaciones SAP/SAB: ERC </w:t>
            </w:r>
            <w:r w:rsidR="00290D33" w:rsidRPr="001C3337">
              <w:rPr>
                <w:rFonts w:asciiTheme="majorBidi" w:hAnsiTheme="majorBidi" w:cstheme="majorBidi"/>
                <w:sz w:val="20"/>
                <w:lang w:val="es-ES"/>
              </w:rPr>
              <w:br/>
            </w:r>
            <w:r w:rsidRPr="001C3337">
              <w:rPr>
                <w:rFonts w:asciiTheme="majorBidi" w:hAnsiTheme="majorBidi" w:cstheme="majorBidi"/>
                <w:sz w:val="20"/>
                <w:lang w:val="es-ES"/>
              </w:rPr>
              <w:t>REC 25-10</w:t>
            </w:r>
          </w:p>
        </w:tc>
      </w:tr>
    </w:tbl>
    <w:p w:rsidR="00AE42B5" w:rsidRPr="001C3337" w:rsidRDefault="00AE42B5" w:rsidP="00AE42B5">
      <w:pPr>
        <w:pStyle w:val="FigureSource"/>
        <w:rPr>
          <w:lang w:val="es-ES"/>
        </w:rPr>
      </w:pPr>
    </w:p>
    <w:p w:rsidR="00AE42B5" w:rsidRPr="001C3337" w:rsidRDefault="00AE42B5" w:rsidP="002F463C">
      <w:pPr>
        <w:rPr>
          <w:lang w:val="es-ES"/>
        </w:rPr>
      </w:pPr>
    </w:p>
    <w:p w:rsidR="00AE42B5" w:rsidRPr="001C3337" w:rsidRDefault="00AE42B5" w:rsidP="002F463C">
      <w:pPr>
        <w:rPr>
          <w:lang w:val="es-ES"/>
        </w:rPr>
      </w:pPr>
    </w:p>
    <w:p w:rsidR="00AE42B5" w:rsidRPr="001C3337" w:rsidRDefault="00AE42B5" w:rsidP="002F463C">
      <w:pPr>
        <w:rPr>
          <w:lang w:val="es-ES"/>
        </w:rPr>
        <w:sectPr w:rsidR="00AE42B5" w:rsidRPr="001C3337" w:rsidSect="00761109">
          <w:headerReference w:type="even" r:id="rId85"/>
          <w:headerReference w:type="default" r:id="rId86"/>
          <w:type w:val="oddPage"/>
          <w:pgSz w:w="16834" w:h="11907" w:orient="landscape" w:code="9"/>
          <w:pgMar w:top="1134" w:right="1418" w:bottom="1134" w:left="1418" w:header="720" w:footer="720" w:gutter="0"/>
          <w:paperSrc w:first="15" w:other="15"/>
          <w:cols w:space="720"/>
          <w:docGrid w:linePitch="299"/>
        </w:sectPr>
      </w:pPr>
    </w:p>
    <w:p w:rsidR="00AE42B5" w:rsidRPr="001C3337" w:rsidRDefault="00AE42B5" w:rsidP="009F7498">
      <w:pPr>
        <w:pStyle w:val="AnnexNotitle"/>
        <w:rPr>
          <w:lang w:val="es-ES"/>
        </w:rPr>
      </w:pPr>
      <w:r w:rsidRPr="001C3337">
        <w:rPr>
          <w:lang w:val="es-ES"/>
        </w:rPr>
        <w:lastRenderedPageBreak/>
        <w:t>Anex</w:t>
      </w:r>
      <w:r w:rsidR="009F7498" w:rsidRPr="001C3337">
        <w:rPr>
          <w:lang w:val="es-ES"/>
        </w:rPr>
        <w:t>o</w:t>
      </w:r>
      <w:r w:rsidRPr="001C3337">
        <w:rPr>
          <w:lang w:val="es-ES"/>
        </w:rPr>
        <w:t xml:space="preserve"> 8</w:t>
      </w:r>
      <w:r w:rsidRPr="001C3337">
        <w:rPr>
          <w:lang w:val="es-ES"/>
        </w:rPr>
        <w:br/>
      </w:r>
      <w:r w:rsidRPr="001C3337">
        <w:rPr>
          <w:lang w:val="es-ES"/>
        </w:rPr>
        <w:br/>
        <w:t>Part</w:t>
      </w:r>
      <w:r w:rsidR="009F7498" w:rsidRPr="001C3337">
        <w:rPr>
          <w:lang w:val="es-ES"/>
        </w:rPr>
        <w:t>e</w:t>
      </w:r>
      <w:r w:rsidRPr="001C3337">
        <w:rPr>
          <w:lang w:val="es-ES"/>
        </w:rPr>
        <w:t xml:space="preserve"> II: </w:t>
      </w:r>
      <w:r w:rsidR="009F7498" w:rsidRPr="001C3337">
        <w:rPr>
          <w:bCs/>
          <w:lang w:val="es-ES"/>
        </w:rPr>
        <w:t>Gestión nacional del espectro de frecuencias</w:t>
      </w:r>
    </w:p>
    <w:p w:rsidR="00AE42B5" w:rsidRPr="001C3337" w:rsidRDefault="009F7498" w:rsidP="009F7498">
      <w:pPr>
        <w:pStyle w:val="Artheading"/>
        <w:rPr>
          <w:lang w:val="es-ES"/>
        </w:rPr>
      </w:pPr>
      <w:r w:rsidRPr="001C3337">
        <w:rPr>
          <w:lang w:val="es-ES"/>
        </w:rPr>
        <w:t>CUADRO ESTADÍSTICO DE LAS RESPUESTAS</w:t>
      </w:r>
    </w:p>
    <w:p w:rsidR="00AE42B5" w:rsidRPr="001C3337" w:rsidRDefault="00AE42B5" w:rsidP="00AE42B5">
      <w:pPr>
        <w:pStyle w:val="Normalaftertitle"/>
        <w:rPr>
          <w:lang w:val="es-ES"/>
        </w:rPr>
      </w:pPr>
    </w:p>
    <w:p w:rsidR="00AE42B5" w:rsidRPr="001C3337" w:rsidRDefault="00E818C0" w:rsidP="00AE42B5">
      <w:pPr>
        <w:pStyle w:val="FigureTitle"/>
        <w:rPr>
          <w:lang w:val="es-ES"/>
        </w:rPr>
      </w:pPr>
      <w:r w:rsidRPr="001C3337">
        <w:rPr>
          <w:lang w:val="es-ES"/>
        </w:rPr>
        <w:t>CUADRO ESTADÍSTICO DE LAS RESPUESTAS A CADA PARTE Y POR REGIÓN</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8"/>
        <w:gridCol w:w="1840"/>
        <w:gridCol w:w="1800"/>
        <w:gridCol w:w="1800"/>
        <w:gridCol w:w="1800"/>
      </w:tblGrid>
      <w:tr w:rsidR="00AE42B5" w:rsidRPr="001C3337" w:rsidTr="00E818C0">
        <w:trPr>
          <w:trHeight w:val="276"/>
          <w:jc w:val="center"/>
        </w:trPr>
        <w:tc>
          <w:tcPr>
            <w:tcW w:w="1688" w:type="dxa"/>
            <w:vMerge w:val="restart"/>
            <w:vAlign w:val="center"/>
          </w:tcPr>
          <w:p w:rsidR="00AE42B5" w:rsidRPr="001C3337" w:rsidRDefault="00AE42B5" w:rsidP="00E818C0">
            <w:pPr>
              <w:pStyle w:val="Tablehead"/>
              <w:rPr>
                <w:lang w:val="es-ES"/>
              </w:rPr>
            </w:pPr>
            <w:r w:rsidRPr="001C3337">
              <w:rPr>
                <w:lang w:val="es-ES"/>
              </w:rPr>
              <w:t>Regi</w:t>
            </w:r>
            <w:r w:rsidR="00E818C0" w:rsidRPr="001C3337">
              <w:rPr>
                <w:lang w:val="es-ES"/>
              </w:rPr>
              <w:t>ó</w:t>
            </w:r>
            <w:r w:rsidRPr="001C3337">
              <w:rPr>
                <w:lang w:val="es-ES"/>
              </w:rPr>
              <w:t>n</w:t>
            </w:r>
          </w:p>
        </w:tc>
        <w:tc>
          <w:tcPr>
            <w:tcW w:w="1840" w:type="dxa"/>
          </w:tcPr>
          <w:p w:rsidR="00AE42B5" w:rsidRPr="001C3337" w:rsidRDefault="00AE42B5" w:rsidP="00AE42B5">
            <w:pPr>
              <w:pStyle w:val="Tablehead"/>
              <w:rPr>
                <w:lang w:val="es-ES"/>
              </w:rPr>
            </w:pPr>
            <w:r w:rsidRPr="001C3337">
              <w:rPr>
                <w:lang w:val="es-ES"/>
              </w:rPr>
              <w:t>Part</w:t>
            </w:r>
            <w:r w:rsidR="00E818C0" w:rsidRPr="001C3337">
              <w:rPr>
                <w:lang w:val="es-ES"/>
              </w:rPr>
              <w:t>e</w:t>
            </w:r>
            <w:r w:rsidRPr="001C3337">
              <w:rPr>
                <w:lang w:val="es-ES"/>
              </w:rPr>
              <w:t xml:space="preserve"> A</w:t>
            </w:r>
          </w:p>
        </w:tc>
        <w:tc>
          <w:tcPr>
            <w:tcW w:w="1800" w:type="dxa"/>
          </w:tcPr>
          <w:p w:rsidR="00AE42B5" w:rsidRPr="001C3337" w:rsidRDefault="00AE42B5" w:rsidP="00AE42B5">
            <w:pPr>
              <w:pStyle w:val="Tablehead"/>
              <w:rPr>
                <w:lang w:val="es-ES"/>
              </w:rPr>
            </w:pPr>
            <w:r w:rsidRPr="001C3337">
              <w:rPr>
                <w:lang w:val="es-ES"/>
              </w:rPr>
              <w:t>Part</w:t>
            </w:r>
            <w:r w:rsidR="00E818C0" w:rsidRPr="001C3337">
              <w:rPr>
                <w:lang w:val="es-ES"/>
              </w:rPr>
              <w:t>e</w:t>
            </w:r>
            <w:r w:rsidRPr="001C3337">
              <w:rPr>
                <w:lang w:val="es-ES"/>
              </w:rPr>
              <w:t xml:space="preserve"> B</w:t>
            </w:r>
          </w:p>
        </w:tc>
        <w:tc>
          <w:tcPr>
            <w:tcW w:w="1800" w:type="dxa"/>
          </w:tcPr>
          <w:p w:rsidR="00AE42B5" w:rsidRPr="001C3337" w:rsidRDefault="00AE42B5" w:rsidP="00AE42B5">
            <w:pPr>
              <w:pStyle w:val="Tablehead"/>
              <w:rPr>
                <w:lang w:val="es-ES"/>
              </w:rPr>
            </w:pPr>
            <w:r w:rsidRPr="001C3337">
              <w:rPr>
                <w:lang w:val="es-ES"/>
              </w:rPr>
              <w:t>Part</w:t>
            </w:r>
            <w:r w:rsidR="00E818C0" w:rsidRPr="001C3337">
              <w:rPr>
                <w:lang w:val="es-ES"/>
              </w:rPr>
              <w:t>e</w:t>
            </w:r>
            <w:r w:rsidRPr="001C3337">
              <w:rPr>
                <w:lang w:val="es-ES"/>
              </w:rPr>
              <w:t xml:space="preserve"> C</w:t>
            </w:r>
          </w:p>
        </w:tc>
        <w:tc>
          <w:tcPr>
            <w:tcW w:w="1800" w:type="dxa"/>
          </w:tcPr>
          <w:p w:rsidR="00AE42B5" w:rsidRPr="001C3337" w:rsidRDefault="00AE42B5" w:rsidP="00AE42B5">
            <w:pPr>
              <w:pStyle w:val="Tablehead"/>
              <w:rPr>
                <w:lang w:val="es-ES"/>
              </w:rPr>
            </w:pPr>
            <w:r w:rsidRPr="001C3337">
              <w:rPr>
                <w:lang w:val="es-ES"/>
              </w:rPr>
              <w:t>Part</w:t>
            </w:r>
            <w:r w:rsidR="00E818C0" w:rsidRPr="001C3337">
              <w:rPr>
                <w:lang w:val="es-ES"/>
              </w:rPr>
              <w:t>e</w:t>
            </w:r>
            <w:r w:rsidRPr="001C3337">
              <w:rPr>
                <w:lang w:val="es-ES"/>
              </w:rPr>
              <w:t xml:space="preserve"> D</w:t>
            </w:r>
          </w:p>
        </w:tc>
      </w:tr>
      <w:tr w:rsidR="00E818C0" w:rsidRPr="001C3337" w:rsidTr="00E818C0">
        <w:trPr>
          <w:trHeight w:val="907"/>
          <w:jc w:val="center"/>
        </w:trPr>
        <w:tc>
          <w:tcPr>
            <w:tcW w:w="1688" w:type="dxa"/>
            <w:vMerge/>
          </w:tcPr>
          <w:p w:rsidR="00E818C0" w:rsidRPr="001C3337" w:rsidRDefault="00E818C0" w:rsidP="00AE42B5">
            <w:pPr>
              <w:pStyle w:val="Tablehead"/>
              <w:rPr>
                <w:lang w:val="es-ES"/>
              </w:rPr>
            </w:pPr>
          </w:p>
        </w:tc>
        <w:tc>
          <w:tcPr>
            <w:tcW w:w="1840" w:type="dxa"/>
            <w:vAlign w:val="center"/>
          </w:tcPr>
          <w:p w:rsidR="00E818C0" w:rsidRPr="001C3337" w:rsidRDefault="00E818C0" w:rsidP="002E1E24">
            <w:pPr>
              <w:pStyle w:val="Tablehead"/>
              <w:rPr>
                <w:szCs w:val="22"/>
                <w:lang w:val="es-ES"/>
              </w:rPr>
            </w:pPr>
            <w:r w:rsidRPr="001C3337">
              <w:rPr>
                <w:szCs w:val="22"/>
                <w:lang w:val="es-ES"/>
              </w:rPr>
              <w:t>N</w:t>
            </w:r>
            <w:r w:rsidR="003D6E5E" w:rsidRPr="001C3337">
              <w:rPr>
                <w:szCs w:val="22"/>
                <w:lang w:val="es-ES"/>
              </w:rPr>
              <w:t>.</w:t>
            </w:r>
            <w:r w:rsidRPr="001C3337">
              <w:rPr>
                <w:szCs w:val="22"/>
                <w:lang w:val="es-ES"/>
              </w:rPr>
              <w:t>º de respuestas recibidas</w:t>
            </w:r>
          </w:p>
        </w:tc>
        <w:tc>
          <w:tcPr>
            <w:tcW w:w="1800" w:type="dxa"/>
            <w:vAlign w:val="center"/>
          </w:tcPr>
          <w:p w:rsidR="00E818C0" w:rsidRPr="001C3337" w:rsidRDefault="00E818C0" w:rsidP="002E1E24">
            <w:pPr>
              <w:pStyle w:val="Tablehead"/>
              <w:rPr>
                <w:szCs w:val="22"/>
                <w:lang w:val="es-ES"/>
              </w:rPr>
            </w:pPr>
            <w:r w:rsidRPr="001C3337">
              <w:rPr>
                <w:szCs w:val="22"/>
                <w:lang w:val="es-ES"/>
              </w:rPr>
              <w:t>N</w:t>
            </w:r>
            <w:r w:rsidR="003D6E5E" w:rsidRPr="001C3337">
              <w:rPr>
                <w:szCs w:val="22"/>
                <w:lang w:val="es-ES"/>
              </w:rPr>
              <w:t>.</w:t>
            </w:r>
            <w:r w:rsidRPr="001C3337">
              <w:rPr>
                <w:szCs w:val="22"/>
                <w:lang w:val="es-ES"/>
              </w:rPr>
              <w:t>º de respuestas recibidas</w:t>
            </w:r>
          </w:p>
        </w:tc>
        <w:tc>
          <w:tcPr>
            <w:tcW w:w="1800" w:type="dxa"/>
            <w:vAlign w:val="center"/>
          </w:tcPr>
          <w:p w:rsidR="00E818C0" w:rsidRPr="001C3337" w:rsidRDefault="00E818C0" w:rsidP="002E1E24">
            <w:pPr>
              <w:pStyle w:val="Tablehead"/>
              <w:rPr>
                <w:szCs w:val="22"/>
                <w:lang w:val="es-ES"/>
              </w:rPr>
            </w:pPr>
            <w:r w:rsidRPr="001C3337">
              <w:rPr>
                <w:szCs w:val="22"/>
                <w:lang w:val="es-ES"/>
              </w:rPr>
              <w:t>N</w:t>
            </w:r>
            <w:r w:rsidR="003D6E5E" w:rsidRPr="001C3337">
              <w:rPr>
                <w:szCs w:val="22"/>
                <w:lang w:val="es-ES"/>
              </w:rPr>
              <w:t>.</w:t>
            </w:r>
            <w:r w:rsidRPr="001C3337">
              <w:rPr>
                <w:szCs w:val="22"/>
                <w:lang w:val="es-ES"/>
              </w:rPr>
              <w:t>º de respuestas recibidas</w:t>
            </w:r>
          </w:p>
        </w:tc>
        <w:tc>
          <w:tcPr>
            <w:tcW w:w="1800" w:type="dxa"/>
            <w:vAlign w:val="center"/>
          </w:tcPr>
          <w:p w:rsidR="00E818C0" w:rsidRPr="001C3337" w:rsidRDefault="00E818C0" w:rsidP="002E1E24">
            <w:pPr>
              <w:pStyle w:val="Tablehead"/>
              <w:rPr>
                <w:szCs w:val="22"/>
                <w:lang w:val="es-ES"/>
              </w:rPr>
            </w:pPr>
            <w:r w:rsidRPr="001C3337">
              <w:rPr>
                <w:szCs w:val="22"/>
                <w:lang w:val="es-ES"/>
              </w:rPr>
              <w:t>N</w:t>
            </w:r>
            <w:r w:rsidR="003D6E5E" w:rsidRPr="001C3337">
              <w:rPr>
                <w:szCs w:val="22"/>
                <w:lang w:val="es-ES"/>
              </w:rPr>
              <w:t>.</w:t>
            </w:r>
            <w:r w:rsidRPr="001C3337">
              <w:rPr>
                <w:szCs w:val="22"/>
                <w:lang w:val="es-ES"/>
              </w:rPr>
              <w:t>º de respuestas recibidas</w:t>
            </w:r>
          </w:p>
        </w:tc>
      </w:tr>
      <w:tr w:rsidR="00E818C0" w:rsidRPr="001C3337" w:rsidTr="00E818C0">
        <w:trPr>
          <w:jc w:val="center"/>
        </w:trPr>
        <w:tc>
          <w:tcPr>
            <w:tcW w:w="1688" w:type="dxa"/>
          </w:tcPr>
          <w:p w:rsidR="00E818C0" w:rsidRPr="001C3337" w:rsidRDefault="00E818C0" w:rsidP="002E1E24">
            <w:pPr>
              <w:pStyle w:val="Tabletext"/>
              <w:rPr>
                <w:szCs w:val="22"/>
                <w:lang w:val="es-ES"/>
              </w:rPr>
            </w:pPr>
            <w:r w:rsidRPr="001C3337">
              <w:rPr>
                <w:szCs w:val="22"/>
                <w:lang w:val="es-ES"/>
              </w:rPr>
              <w:t>África</w:t>
            </w:r>
          </w:p>
        </w:tc>
        <w:tc>
          <w:tcPr>
            <w:tcW w:w="1840" w:type="dxa"/>
            <w:vAlign w:val="center"/>
          </w:tcPr>
          <w:p w:rsidR="00E818C0" w:rsidRPr="001C3337" w:rsidRDefault="00E818C0" w:rsidP="002E1E24">
            <w:pPr>
              <w:pStyle w:val="Tabletext"/>
              <w:jc w:val="center"/>
              <w:rPr>
                <w:lang w:val="es-ES"/>
              </w:rPr>
            </w:pPr>
            <w:r w:rsidRPr="001C3337">
              <w:rPr>
                <w:lang w:val="es-ES"/>
              </w:rPr>
              <w:t>16</w:t>
            </w:r>
          </w:p>
        </w:tc>
        <w:tc>
          <w:tcPr>
            <w:tcW w:w="1800" w:type="dxa"/>
            <w:vAlign w:val="center"/>
          </w:tcPr>
          <w:p w:rsidR="00E818C0" w:rsidRPr="001C3337" w:rsidRDefault="00E818C0" w:rsidP="002E1E24">
            <w:pPr>
              <w:pStyle w:val="Tabletext"/>
              <w:jc w:val="center"/>
              <w:rPr>
                <w:lang w:val="es-ES"/>
              </w:rPr>
            </w:pPr>
            <w:r w:rsidRPr="001C3337">
              <w:rPr>
                <w:lang w:val="es-ES"/>
              </w:rPr>
              <w:t>14</w:t>
            </w:r>
          </w:p>
        </w:tc>
        <w:tc>
          <w:tcPr>
            <w:tcW w:w="1800" w:type="dxa"/>
            <w:vAlign w:val="center"/>
          </w:tcPr>
          <w:p w:rsidR="00E818C0" w:rsidRPr="001C3337" w:rsidRDefault="00E818C0" w:rsidP="002E1E24">
            <w:pPr>
              <w:pStyle w:val="Tabletext"/>
              <w:jc w:val="center"/>
              <w:rPr>
                <w:lang w:val="es-ES"/>
              </w:rPr>
            </w:pPr>
            <w:r w:rsidRPr="001C3337">
              <w:rPr>
                <w:lang w:val="es-ES"/>
              </w:rPr>
              <w:t>11</w:t>
            </w:r>
          </w:p>
        </w:tc>
        <w:tc>
          <w:tcPr>
            <w:tcW w:w="1800" w:type="dxa"/>
            <w:vAlign w:val="center"/>
          </w:tcPr>
          <w:p w:rsidR="00E818C0" w:rsidRPr="001C3337" w:rsidRDefault="00E818C0" w:rsidP="002E1E24">
            <w:pPr>
              <w:pStyle w:val="Tabletext"/>
              <w:jc w:val="center"/>
              <w:rPr>
                <w:lang w:val="es-ES"/>
              </w:rPr>
            </w:pPr>
            <w:r w:rsidRPr="001C3337">
              <w:rPr>
                <w:lang w:val="es-ES"/>
              </w:rPr>
              <w:t>12</w:t>
            </w:r>
          </w:p>
        </w:tc>
      </w:tr>
      <w:tr w:rsidR="00E818C0" w:rsidRPr="001C3337" w:rsidTr="00E818C0">
        <w:trPr>
          <w:jc w:val="center"/>
        </w:trPr>
        <w:tc>
          <w:tcPr>
            <w:tcW w:w="1688" w:type="dxa"/>
          </w:tcPr>
          <w:p w:rsidR="00E818C0" w:rsidRPr="001C3337" w:rsidRDefault="00E818C0" w:rsidP="002E1E24">
            <w:pPr>
              <w:pStyle w:val="Tabletext"/>
              <w:rPr>
                <w:szCs w:val="22"/>
                <w:lang w:val="es-ES"/>
              </w:rPr>
            </w:pPr>
            <w:r w:rsidRPr="001C3337">
              <w:rPr>
                <w:szCs w:val="22"/>
                <w:lang w:val="es-ES"/>
              </w:rPr>
              <w:t>Américas</w:t>
            </w:r>
          </w:p>
        </w:tc>
        <w:tc>
          <w:tcPr>
            <w:tcW w:w="1840" w:type="dxa"/>
            <w:vAlign w:val="center"/>
          </w:tcPr>
          <w:p w:rsidR="00E818C0" w:rsidRPr="001C3337" w:rsidRDefault="00E818C0" w:rsidP="002E1E24">
            <w:pPr>
              <w:pStyle w:val="Tabletext"/>
              <w:jc w:val="center"/>
              <w:rPr>
                <w:lang w:val="es-ES"/>
              </w:rPr>
            </w:pPr>
            <w:r w:rsidRPr="001C3337">
              <w:rPr>
                <w:lang w:val="es-ES"/>
              </w:rPr>
              <w:t>11</w:t>
            </w:r>
          </w:p>
        </w:tc>
        <w:tc>
          <w:tcPr>
            <w:tcW w:w="1800" w:type="dxa"/>
            <w:vAlign w:val="center"/>
          </w:tcPr>
          <w:p w:rsidR="00E818C0" w:rsidRPr="001C3337" w:rsidRDefault="00E818C0" w:rsidP="002E1E24">
            <w:pPr>
              <w:pStyle w:val="Tabletext"/>
              <w:jc w:val="center"/>
              <w:rPr>
                <w:lang w:val="es-ES"/>
              </w:rPr>
            </w:pPr>
            <w:r w:rsidRPr="001C3337">
              <w:rPr>
                <w:lang w:val="es-ES"/>
              </w:rPr>
              <w:t>10</w:t>
            </w:r>
          </w:p>
        </w:tc>
        <w:tc>
          <w:tcPr>
            <w:tcW w:w="1800" w:type="dxa"/>
            <w:vAlign w:val="center"/>
          </w:tcPr>
          <w:p w:rsidR="00E818C0" w:rsidRPr="001C3337" w:rsidRDefault="00E818C0" w:rsidP="002E1E24">
            <w:pPr>
              <w:pStyle w:val="Tabletext"/>
              <w:jc w:val="center"/>
              <w:rPr>
                <w:lang w:val="es-ES"/>
              </w:rPr>
            </w:pPr>
            <w:r w:rsidRPr="001C3337">
              <w:rPr>
                <w:lang w:val="es-ES"/>
              </w:rPr>
              <w:t>9</w:t>
            </w:r>
          </w:p>
        </w:tc>
        <w:tc>
          <w:tcPr>
            <w:tcW w:w="1800" w:type="dxa"/>
            <w:vAlign w:val="center"/>
          </w:tcPr>
          <w:p w:rsidR="00E818C0" w:rsidRPr="001C3337" w:rsidRDefault="00E818C0" w:rsidP="002E1E24">
            <w:pPr>
              <w:pStyle w:val="Tabletext"/>
              <w:jc w:val="center"/>
              <w:rPr>
                <w:lang w:val="es-ES"/>
              </w:rPr>
            </w:pPr>
            <w:r w:rsidRPr="001C3337">
              <w:rPr>
                <w:lang w:val="es-ES"/>
              </w:rPr>
              <w:t>7</w:t>
            </w:r>
          </w:p>
        </w:tc>
      </w:tr>
      <w:tr w:rsidR="003D6E5E" w:rsidRPr="001C3337" w:rsidTr="00E818C0">
        <w:trPr>
          <w:jc w:val="center"/>
        </w:trPr>
        <w:tc>
          <w:tcPr>
            <w:tcW w:w="1688" w:type="dxa"/>
          </w:tcPr>
          <w:p w:rsidR="003D6E5E" w:rsidRPr="001C3337" w:rsidRDefault="006E5B21" w:rsidP="00EC3FC9">
            <w:pPr>
              <w:pStyle w:val="Tabletext"/>
              <w:rPr>
                <w:szCs w:val="22"/>
                <w:lang w:val="es-ES"/>
              </w:rPr>
            </w:pPr>
            <w:r>
              <w:rPr>
                <w:szCs w:val="22"/>
                <w:lang w:val="es-ES"/>
              </w:rPr>
              <w:t>Ásia-Pacífico</w:t>
            </w:r>
          </w:p>
        </w:tc>
        <w:tc>
          <w:tcPr>
            <w:tcW w:w="1840" w:type="dxa"/>
            <w:vAlign w:val="center"/>
          </w:tcPr>
          <w:p w:rsidR="003D6E5E" w:rsidRPr="001C3337" w:rsidRDefault="003D6E5E" w:rsidP="00EC3FC9">
            <w:pPr>
              <w:pStyle w:val="Tabletext"/>
              <w:jc w:val="center"/>
              <w:rPr>
                <w:lang w:val="es-ES"/>
              </w:rPr>
            </w:pPr>
            <w:r w:rsidRPr="001C3337">
              <w:rPr>
                <w:lang w:val="es-ES"/>
              </w:rPr>
              <w:t>11</w:t>
            </w:r>
          </w:p>
        </w:tc>
        <w:tc>
          <w:tcPr>
            <w:tcW w:w="1800" w:type="dxa"/>
            <w:vAlign w:val="center"/>
          </w:tcPr>
          <w:p w:rsidR="003D6E5E" w:rsidRPr="001C3337" w:rsidRDefault="003D6E5E" w:rsidP="00EC3FC9">
            <w:pPr>
              <w:pStyle w:val="Tabletext"/>
              <w:jc w:val="center"/>
              <w:rPr>
                <w:lang w:val="es-ES"/>
              </w:rPr>
            </w:pPr>
            <w:r w:rsidRPr="001C3337">
              <w:rPr>
                <w:lang w:val="es-ES"/>
              </w:rPr>
              <w:t>3</w:t>
            </w:r>
          </w:p>
        </w:tc>
        <w:tc>
          <w:tcPr>
            <w:tcW w:w="1800" w:type="dxa"/>
            <w:vAlign w:val="center"/>
          </w:tcPr>
          <w:p w:rsidR="003D6E5E" w:rsidRPr="001C3337" w:rsidRDefault="003D6E5E" w:rsidP="00EC3FC9">
            <w:pPr>
              <w:pStyle w:val="Tabletext"/>
              <w:jc w:val="center"/>
              <w:rPr>
                <w:lang w:val="es-ES"/>
              </w:rPr>
            </w:pPr>
            <w:r w:rsidRPr="001C3337">
              <w:rPr>
                <w:lang w:val="es-ES"/>
              </w:rPr>
              <w:t>3</w:t>
            </w:r>
          </w:p>
        </w:tc>
        <w:tc>
          <w:tcPr>
            <w:tcW w:w="1800" w:type="dxa"/>
            <w:vAlign w:val="center"/>
          </w:tcPr>
          <w:p w:rsidR="003D6E5E" w:rsidRPr="001C3337" w:rsidRDefault="003D6E5E" w:rsidP="00EC3FC9">
            <w:pPr>
              <w:pStyle w:val="Tabletext"/>
              <w:jc w:val="center"/>
              <w:rPr>
                <w:lang w:val="es-ES"/>
              </w:rPr>
            </w:pPr>
            <w:r w:rsidRPr="001C3337">
              <w:rPr>
                <w:lang w:val="es-ES"/>
              </w:rPr>
              <w:t>2</w:t>
            </w:r>
          </w:p>
        </w:tc>
      </w:tr>
      <w:tr w:rsidR="003D6E5E" w:rsidRPr="001C3337" w:rsidTr="00E818C0">
        <w:trPr>
          <w:jc w:val="center"/>
        </w:trPr>
        <w:tc>
          <w:tcPr>
            <w:tcW w:w="1688" w:type="dxa"/>
          </w:tcPr>
          <w:p w:rsidR="003D6E5E" w:rsidRPr="001C3337" w:rsidRDefault="003D6E5E" w:rsidP="00EC3FC9">
            <w:pPr>
              <w:pStyle w:val="Tabletext"/>
              <w:rPr>
                <w:szCs w:val="22"/>
                <w:lang w:val="es-ES"/>
              </w:rPr>
            </w:pPr>
            <w:r w:rsidRPr="001C3337">
              <w:rPr>
                <w:szCs w:val="22"/>
                <w:lang w:val="es-ES"/>
              </w:rPr>
              <w:t>Estados Árabes</w:t>
            </w:r>
          </w:p>
        </w:tc>
        <w:tc>
          <w:tcPr>
            <w:tcW w:w="1840" w:type="dxa"/>
            <w:vAlign w:val="center"/>
          </w:tcPr>
          <w:p w:rsidR="003D6E5E" w:rsidRPr="001C3337" w:rsidRDefault="003D6E5E" w:rsidP="00EC3FC9">
            <w:pPr>
              <w:pStyle w:val="Tabletext"/>
              <w:jc w:val="center"/>
              <w:rPr>
                <w:lang w:val="es-ES"/>
              </w:rPr>
            </w:pPr>
            <w:r w:rsidRPr="001C3337">
              <w:rPr>
                <w:lang w:val="es-ES"/>
              </w:rPr>
              <w:t>9</w:t>
            </w:r>
          </w:p>
        </w:tc>
        <w:tc>
          <w:tcPr>
            <w:tcW w:w="1800" w:type="dxa"/>
            <w:vAlign w:val="center"/>
          </w:tcPr>
          <w:p w:rsidR="003D6E5E" w:rsidRPr="001C3337" w:rsidRDefault="003D6E5E" w:rsidP="00EC3FC9">
            <w:pPr>
              <w:pStyle w:val="Tabletext"/>
              <w:jc w:val="center"/>
              <w:rPr>
                <w:lang w:val="es-ES"/>
              </w:rPr>
            </w:pPr>
            <w:r w:rsidRPr="001C3337">
              <w:rPr>
                <w:lang w:val="es-ES"/>
              </w:rPr>
              <w:t>6</w:t>
            </w:r>
          </w:p>
        </w:tc>
        <w:tc>
          <w:tcPr>
            <w:tcW w:w="1800" w:type="dxa"/>
            <w:vAlign w:val="center"/>
          </w:tcPr>
          <w:p w:rsidR="003D6E5E" w:rsidRPr="001C3337" w:rsidRDefault="003D6E5E" w:rsidP="00EC3FC9">
            <w:pPr>
              <w:pStyle w:val="Tabletext"/>
              <w:jc w:val="center"/>
              <w:rPr>
                <w:lang w:val="es-ES"/>
              </w:rPr>
            </w:pPr>
            <w:r w:rsidRPr="001C3337">
              <w:rPr>
                <w:lang w:val="es-ES"/>
              </w:rPr>
              <w:t>6</w:t>
            </w:r>
          </w:p>
        </w:tc>
        <w:tc>
          <w:tcPr>
            <w:tcW w:w="1800" w:type="dxa"/>
            <w:vAlign w:val="center"/>
          </w:tcPr>
          <w:p w:rsidR="003D6E5E" w:rsidRPr="001C3337" w:rsidRDefault="003D6E5E" w:rsidP="00EC3FC9">
            <w:pPr>
              <w:pStyle w:val="Tabletext"/>
              <w:jc w:val="center"/>
              <w:rPr>
                <w:lang w:val="es-ES"/>
              </w:rPr>
            </w:pPr>
            <w:r w:rsidRPr="001C3337">
              <w:rPr>
                <w:lang w:val="es-ES"/>
              </w:rPr>
              <w:t>6</w:t>
            </w:r>
          </w:p>
        </w:tc>
      </w:tr>
      <w:tr w:rsidR="00E818C0" w:rsidRPr="001C3337" w:rsidTr="00E818C0">
        <w:trPr>
          <w:jc w:val="center"/>
        </w:trPr>
        <w:tc>
          <w:tcPr>
            <w:tcW w:w="1688" w:type="dxa"/>
          </w:tcPr>
          <w:p w:rsidR="00E818C0" w:rsidRPr="001C3337" w:rsidRDefault="00E818C0" w:rsidP="002E1E24">
            <w:pPr>
              <w:pStyle w:val="Tabletext"/>
              <w:rPr>
                <w:szCs w:val="22"/>
                <w:lang w:val="es-ES"/>
              </w:rPr>
            </w:pPr>
            <w:r w:rsidRPr="001C3337">
              <w:rPr>
                <w:szCs w:val="22"/>
                <w:lang w:val="es-ES"/>
              </w:rPr>
              <w:t>Europa y CEI</w:t>
            </w:r>
          </w:p>
        </w:tc>
        <w:tc>
          <w:tcPr>
            <w:tcW w:w="1840" w:type="dxa"/>
            <w:vAlign w:val="center"/>
          </w:tcPr>
          <w:p w:rsidR="00E818C0" w:rsidRPr="001C3337" w:rsidRDefault="00E818C0" w:rsidP="002E1E24">
            <w:pPr>
              <w:pStyle w:val="Tabletext"/>
              <w:jc w:val="center"/>
              <w:rPr>
                <w:lang w:val="es-ES"/>
              </w:rPr>
            </w:pPr>
            <w:r w:rsidRPr="001C3337">
              <w:rPr>
                <w:lang w:val="es-ES"/>
              </w:rPr>
              <w:t>27</w:t>
            </w:r>
          </w:p>
        </w:tc>
        <w:tc>
          <w:tcPr>
            <w:tcW w:w="1800" w:type="dxa"/>
            <w:vAlign w:val="center"/>
          </w:tcPr>
          <w:p w:rsidR="00E818C0" w:rsidRPr="001C3337" w:rsidRDefault="00E818C0" w:rsidP="002E1E24">
            <w:pPr>
              <w:pStyle w:val="Tabletext"/>
              <w:jc w:val="center"/>
              <w:rPr>
                <w:lang w:val="es-ES"/>
              </w:rPr>
            </w:pPr>
            <w:r w:rsidRPr="001C3337">
              <w:rPr>
                <w:lang w:val="es-ES"/>
              </w:rPr>
              <w:t>22</w:t>
            </w:r>
          </w:p>
        </w:tc>
        <w:tc>
          <w:tcPr>
            <w:tcW w:w="1800" w:type="dxa"/>
            <w:vAlign w:val="center"/>
          </w:tcPr>
          <w:p w:rsidR="00E818C0" w:rsidRPr="001C3337" w:rsidRDefault="00E818C0" w:rsidP="002E1E24">
            <w:pPr>
              <w:pStyle w:val="Tabletext"/>
              <w:jc w:val="center"/>
              <w:rPr>
                <w:lang w:val="es-ES"/>
              </w:rPr>
            </w:pPr>
            <w:r w:rsidRPr="001C3337">
              <w:rPr>
                <w:lang w:val="es-ES"/>
              </w:rPr>
              <w:t>19</w:t>
            </w:r>
          </w:p>
        </w:tc>
        <w:tc>
          <w:tcPr>
            <w:tcW w:w="1800" w:type="dxa"/>
            <w:vAlign w:val="center"/>
          </w:tcPr>
          <w:p w:rsidR="00E818C0" w:rsidRPr="001C3337" w:rsidRDefault="00E818C0" w:rsidP="002E1E24">
            <w:pPr>
              <w:pStyle w:val="Tabletext"/>
              <w:jc w:val="center"/>
              <w:rPr>
                <w:lang w:val="es-ES"/>
              </w:rPr>
            </w:pPr>
            <w:r w:rsidRPr="001C3337">
              <w:rPr>
                <w:lang w:val="es-ES"/>
              </w:rPr>
              <w:t>11</w:t>
            </w:r>
          </w:p>
        </w:tc>
      </w:tr>
      <w:tr w:rsidR="00AE42B5" w:rsidRPr="001C3337" w:rsidTr="00E818C0">
        <w:trPr>
          <w:jc w:val="center"/>
        </w:trPr>
        <w:tc>
          <w:tcPr>
            <w:tcW w:w="1688" w:type="dxa"/>
          </w:tcPr>
          <w:p w:rsidR="00AE42B5" w:rsidRPr="001C3337" w:rsidRDefault="00AE42B5" w:rsidP="002E1E24">
            <w:pPr>
              <w:pStyle w:val="Tabletext"/>
              <w:rPr>
                <w:b/>
                <w:lang w:val="es-ES"/>
              </w:rPr>
            </w:pPr>
            <w:r w:rsidRPr="001C3337">
              <w:rPr>
                <w:b/>
                <w:lang w:val="es-ES"/>
              </w:rPr>
              <w:t>TOTAL</w:t>
            </w:r>
          </w:p>
        </w:tc>
        <w:tc>
          <w:tcPr>
            <w:tcW w:w="1840" w:type="dxa"/>
            <w:vAlign w:val="center"/>
          </w:tcPr>
          <w:p w:rsidR="00AE42B5" w:rsidRPr="001C3337" w:rsidRDefault="00AE42B5" w:rsidP="002E1E24">
            <w:pPr>
              <w:pStyle w:val="Tabletext"/>
              <w:jc w:val="center"/>
              <w:rPr>
                <w:bCs/>
                <w:lang w:val="es-ES"/>
              </w:rPr>
            </w:pPr>
            <w:r w:rsidRPr="001C3337">
              <w:rPr>
                <w:bCs/>
                <w:lang w:val="es-ES"/>
              </w:rPr>
              <w:t>74</w:t>
            </w:r>
          </w:p>
        </w:tc>
        <w:tc>
          <w:tcPr>
            <w:tcW w:w="1800" w:type="dxa"/>
            <w:vAlign w:val="center"/>
          </w:tcPr>
          <w:p w:rsidR="00AE42B5" w:rsidRPr="001C3337" w:rsidRDefault="00AE42B5" w:rsidP="002E1E24">
            <w:pPr>
              <w:pStyle w:val="Tabletext"/>
              <w:jc w:val="center"/>
              <w:rPr>
                <w:bCs/>
                <w:lang w:val="es-ES"/>
              </w:rPr>
            </w:pPr>
            <w:r w:rsidRPr="001C3337">
              <w:rPr>
                <w:bCs/>
                <w:lang w:val="es-ES"/>
              </w:rPr>
              <w:t>70</w:t>
            </w:r>
          </w:p>
        </w:tc>
        <w:tc>
          <w:tcPr>
            <w:tcW w:w="1800" w:type="dxa"/>
            <w:vAlign w:val="center"/>
          </w:tcPr>
          <w:p w:rsidR="00AE42B5" w:rsidRPr="001C3337" w:rsidRDefault="00AE42B5" w:rsidP="002E1E24">
            <w:pPr>
              <w:pStyle w:val="Tabletext"/>
              <w:jc w:val="center"/>
              <w:rPr>
                <w:bCs/>
                <w:lang w:val="es-ES"/>
              </w:rPr>
            </w:pPr>
            <w:r w:rsidRPr="001C3337">
              <w:rPr>
                <w:bCs/>
                <w:lang w:val="es-ES"/>
              </w:rPr>
              <w:t>58</w:t>
            </w:r>
          </w:p>
        </w:tc>
        <w:tc>
          <w:tcPr>
            <w:tcW w:w="1800" w:type="dxa"/>
            <w:vAlign w:val="center"/>
          </w:tcPr>
          <w:p w:rsidR="00AE42B5" w:rsidRPr="001C3337" w:rsidRDefault="00AE42B5" w:rsidP="002E1E24">
            <w:pPr>
              <w:pStyle w:val="Tabletext"/>
              <w:jc w:val="center"/>
              <w:rPr>
                <w:bCs/>
                <w:lang w:val="es-ES"/>
              </w:rPr>
            </w:pPr>
            <w:r w:rsidRPr="001C3337">
              <w:rPr>
                <w:bCs/>
                <w:lang w:val="es-ES"/>
              </w:rPr>
              <w:t>44</w:t>
            </w:r>
          </w:p>
        </w:tc>
      </w:tr>
    </w:tbl>
    <w:p w:rsidR="00AE42B5" w:rsidRPr="001C3337" w:rsidRDefault="00AE42B5" w:rsidP="00AE42B5">
      <w:pPr>
        <w:pStyle w:val="FigureSource"/>
        <w:rPr>
          <w:lang w:val="es-ES"/>
        </w:rPr>
      </w:pPr>
    </w:p>
    <w:p w:rsidR="00AE42B5" w:rsidRPr="001C3337" w:rsidRDefault="00AE42B5" w:rsidP="00AE42B5">
      <w:pPr>
        <w:rPr>
          <w:b/>
          <w:bCs/>
          <w:lang w:val="es-ES"/>
        </w:rPr>
      </w:pPr>
    </w:p>
    <w:p w:rsidR="00AE42B5" w:rsidRPr="001C3337" w:rsidRDefault="002E1E24" w:rsidP="002E1E24">
      <w:pPr>
        <w:rPr>
          <w:b/>
          <w:bCs/>
          <w:lang w:val="es-ES"/>
        </w:rPr>
      </w:pPr>
      <w:r w:rsidRPr="001C3337">
        <w:rPr>
          <w:b/>
          <w:bCs/>
          <w:lang w:val="es-ES"/>
        </w:rPr>
        <w:t>Pregunta 1 – ¿A quién pertenece el espectro radioeléctrico?</w:t>
      </w:r>
    </w:p>
    <w:p w:rsidR="00AE42B5" w:rsidRPr="001C3337" w:rsidRDefault="001621FD" w:rsidP="00AE42B5">
      <w:pPr>
        <w:pStyle w:val="FigureTitle"/>
        <w:rPr>
          <w:lang w:val="es-ES"/>
        </w:rPr>
      </w:pPr>
      <w:r w:rsidRPr="001C3337">
        <w:rPr>
          <w:lang w:val="es-ES"/>
        </w:rPr>
        <w:t>CUADRO</w:t>
      </w:r>
      <w:r w:rsidR="00AE42B5" w:rsidRPr="001C3337">
        <w:rPr>
          <w:lang w:val="es-ES"/>
        </w:rPr>
        <w:t xml:space="preserve"> 1</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10"/>
        <w:gridCol w:w="1984"/>
        <w:gridCol w:w="1843"/>
      </w:tblGrid>
      <w:tr w:rsidR="00AE42B5" w:rsidRPr="001C3337" w:rsidTr="002E1E24">
        <w:trPr>
          <w:trHeight w:val="276"/>
          <w:jc w:val="center"/>
        </w:trPr>
        <w:tc>
          <w:tcPr>
            <w:tcW w:w="1951" w:type="dxa"/>
            <w:vMerge w:val="restart"/>
            <w:vAlign w:val="center"/>
          </w:tcPr>
          <w:p w:rsidR="00AE42B5" w:rsidRPr="001C3337" w:rsidRDefault="001621FD" w:rsidP="002E1E24">
            <w:pPr>
              <w:pStyle w:val="Tablehead"/>
              <w:rPr>
                <w:lang w:val="es-ES"/>
              </w:rPr>
            </w:pPr>
            <w:r w:rsidRPr="001C3337">
              <w:rPr>
                <w:lang w:val="es-ES"/>
              </w:rPr>
              <w:t>Regió</w:t>
            </w:r>
            <w:r w:rsidR="00AE42B5" w:rsidRPr="001C3337">
              <w:rPr>
                <w:lang w:val="es-ES"/>
              </w:rPr>
              <w:t>n</w:t>
            </w:r>
          </w:p>
        </w:tc>
        <w:tc>
          <w:tcPr>
            <w:tcW w:w="2410" w:type="dxa"/>
            <w:vMerge w:val="restart"/>
            <w:vAlign w:val="center"/>
          </w:tcPr>
          <w:p w:rsidR="00AE42B5" w:rsidRPr="001C3337" w:rsidRDefault="00B42363" w:rsidP="00B42363">
            <w:pPr>
              <w:pStyle w:val="Tablehead"/>
              <w:rPr>
                <w:lang w:val="es-ES"/>
              </w:rPr>
            </w:pPr>
            <w:r w:rsidRPr="001C3337">
              <w:rPr>
                <w:szCs w:val="22"/>
                <w:lang w:val="es-ES"/>
              </w:rPr>
              <w:t>N.º</w:t>
            </w:r>
            <w:r w:rsidR="001621FD" w:rsidRPr="001C3337">
              <w:rPr>
                <w:lang w:val="es-ES"/>
              </w:rPr>
              <w:t xml:space="preserve"> de resp</w:t>
            </w:r>
            <w:r w:rsidRPr="001C3337">
              <w:rPr>
                <w:lang w:val="es-ES"/>
              </w:rPr>
              <w:t>u</w:t>
            </w:r>
            <w:r w:rsidR="001621FD" w:rsidRPr="001C3337">
              <w:rPr>
                <w:lang w:val="es-ES"/>
              </w:rPr>
              <w:t>estas recibidas</w:t>
            </w:r>
          </w:p>
        </w:tc>
        <w:tc>
          <w:tcPr>
            <w:tcW w:w="1984" w:type="dxa"/>
            <w:vAlign w:val="center"/>
          </w:tcPr>
          <w:p w:rsidR="00AE42B5" w:rsidRPr="001C3337" w:rsidRDefault="00B42363" w:rsidP="002E1E24">
            <w:pPr>
              <w:pStyle w:val="Tablehead"/>
              <w:rPr>
                <w:lang w:val="es-ES"/>
              </w:rPr>
            </w:pPr>
            <w:r w:rsidRPr="001C3337">
              <w:rPr>
                <w:lang w:val="es-ES"/>
              </w:rPr>
              <w:t>Propietario del espectro</w:t>
            </w:r>
          </w:p>
        </w:tc>
        <w:tc>
          <w:tcPr>
            <w:tcW w:w="1843" w:type="dxa"/>
            <w:vAlign w:val="center"/>
          </w:tcPr>
          <w:p w:rsidR="00AE42B5" w:rsidRPr="001C3337" w:rsidRDefault="00B42363" w:rsidP="002E1E24">
            <w:pPr>
              <w:pStyle w:val="Tablehead"/>
              <w:rPr>
                <w:lang w:val="es-ES"/>
              </w:rPr>
            </w:pPr>
            <w:r w:rsidRPr="001C3337">
              <w:rPr>
                <w:lang w:val="es-ES"/>
              </w:rPr>
              <w:t>Propietario del espectro</w:t>
            </w:r>
          </w:p>
        </w:tc>
      </w:tr>
      <w:tr w:rsidR="00AE42B5" w:rsidRPr="001C3337" w:rsidTr="002E1E24">
        <w:trPr>
          <w:trHeight w:val="832"/>
          <w:jc w:val="center"/>
        </w:trPr>
        <w:tc>
          <w:tcPr>
            <w:tcW w:w="1951" w:type="dxa"/>
            <w:vMerge/>
            <w:vAlign w:val="center"/>
          </w:tcPr>
          <w:p w:rsidR="00AE42B5" w:rsidRPr="001C3337" w:rsidRDefault="00AE42B5" w:rsidP="002E1E24">
            <w:pPr>
              <w:pStyle w:val="Tablehead"/>
              <w:rPr>
                <w:lang w:val="es-ES"/>
              </w:rPr>
            </w:pPr>
          </w:p>
        </w:tc>
        <w:tc>
          <w:tcPr>
            <w:tcW w:w="2410" w:type="dxa"/>
            <w:vMerge/>
            <w:vAlign w:val="center"/>
          </w:tcPr>
          <w:p w:rsidR="00AE42B5" w:rsidRPr="001C3337" w:rsidRDefault="00AE42B5" w:rsidP="002E1E24">
            <w:pPr>
              <w:pStyle w:val="Tablehead"/>
              <w:rPr>
                <w:lang w:val="es-ES"/>
              </w:rPr>
            </w:pPr>
          </w:p>
        </w:tc>
        <w:tc>
          <w:tcPr>
            <w:tcW w:w="1984" w:type="dxa"/>
            <w:vAlign w:val="center"/>
          </w:tcPr>
          <w:p w:rsidR="00AE42B5" w:rsidRPr="001C3337" w:rsidRDefault="00B42363" w:rsidP="002E1E24">
            <w:pPr>
              <w:pStyle w:val="Tablehead"/>
              <w:rPr>
                <w:lang w:val="es-ES"/>
              </w:rPr>
            </w:pPr>
            <w:r w:rsidRPr="001C3337">
              <w:rPr>
                <w:lang w:val="es-ES"/>
              </w:rPr>
              <w:t>Estados o gobierno</w:t>
            </w:r>
          </w:p>
        </w:tc>
        <w:tc>
          <w:tcPr>
            <w:tcW w:w="1843" w:type="dxa"/>
            <w:vAlign w:val="center"/>
          </w:tcPr>
          <w:p w:rsidR="00AE42B5" w:rsidRPr="001C3337" w:rsidRDefault="00B42363" w:rsidP="002E1E24">
            <w:pPr>
              <w:pStyle w:val="Tablehead"/>
              <w:rPr>
                <w:lang w:val="es-ES"/>
              </w:rPr>
            </w:pPr>
            <w:r w:rsidRPr="001C3337">
              <w:rPr>
                <w:lang w:val="es-ES"/>
              </w:rPr>
              <w:t>Otra entidad distinta del Estado</w:t>
            </w:r>
          </w:p>
        </w:tc>
      </w:tr>
      <w:tr w:rsidR="00C1653B" w:rsidRPr="001C3337" w:rsidTr="002E1E24">
        <w:trPr>
          <w:jc w:val="center"/>
        </w:trPr>
        <w:tc>
          <w:tcPr>
            <w:tcW w:w="1951" w:type="dxa"/>
          </w:tcPr>
          <w:p w:rsidR="00C1653B" w:rsidRPr="001C3337" w:rsidRDefault="00C1653B" w:rsidP="00302DCC">
            <w:pPr>
              <w:pStyle w:val="Tabletext"/>
              <w:rPr>
                <w:szCs w:val="22"/>
                <w:lang w:val="es-ES"/>
              </w:rPr>
            </w:pPr>
            <w:r w:rsidRPr="001C3337">
              <w:rPr>
                <w:szCs w:val="22"/>
                <w:lang w:val="es-ES"/>
              </w:rPr>
              <w:t>África</w:t>
            </w:r>
          </w:p>
        </w:tc>
        <w:tc>
          <w:tcPr>
            <w:tcW w:w="2410" w:type="dxa"/>
          </w:tcPr>
          <w:p w:rsidR="00C1653B" w:rsidRPr="001C3337" w:rsidRDefault="00C1653B" w:rsidP="002E1E24">
            <w:pPr>
              <w:pStyle w:val="Tabletext"/>
              <w:jc w:val="center"/>
              <w:rPr>
                <w:lang w:val="es-ES"/>
              </w:rPr>
            </w:pPr>
            <w:r w:rsidRPr="001C3337">
              <w:rPr>
                <w:lang w:val="es-ES"/>
              </w:rPr>
              <w:t>16</w:t>
            </w:r>
          </w:p>
        </w:tc>
        <w:tc>
          <w:tcPr>
            <w:tcW w:w="1984" w:type="dxa"/>
          </w:tcPr>
          <w:p w:rsidR="00C1653B" w:rsidRPr="001C3337" w:rsidRDefault="00C1653B" w:rsidP="002E1E24">
            <w:pPr>
              <w:pStyle w:val="Tabletext"/>
              <w:jc w:val="center"/>
              <w:rPr>
                <w:lang w:val="es-ES"/>
              </w:rPr>
            </w:pPr>
            <w:r w:rsidRPr="001C3337">
              <w:rPr>
                <w:lang w:val="es-ES"/>
              </w:rPr>
              <w:t>16</w:t>
            </w:r>
          </w:p>
        </w:tc>
        <w:tc>
          <w:tcPr>
            <w:tcW w:w="1843" w:type="dxa"/>
          </w:tcPr>
          <w:p w:rsidR="00C1653B" w:rsidRPr="001C3337" w:rsidRDefault="00C1653B" w:rsidP="002E1E24">
            <w:pPr>
              <w:pStyle w:val="Tabletext"/>
              <w:jc w:val="center"/>
              <w:rPr>
                <w:lang w:val="es-ES"/>
              </w:rPr>
            </w:pPr>
            <w:r w:rsidRPr="001C3337">
              <w:rPr>
                <w:lang w:val="es-ES"/>
              </w:rPr>
              <w:t>0</w:t>
            </w:r>
          </w:p>
        </w:tc>
      </w:tr>
      <w:tr w:rsidR="00C1653B" w:rsidRPr="001C3337" w:rsidTr="002E1E24">
        <w:trPr>
          <w:jc w:val="center"/>
        </w:trPr>
        <w:tc>
          <w:tcPr>
            <w:tcW w:w="1951" w:type="dxa"/>
          </w:tcPr>
          <w:p w:rsidR="00C1653B" w:rsidRPr="001C3337" w:rsidRDefault="00C1653B" w:rsidP="00302DCC">
            <w:pPr>
              <w:pStyle w:val="Tabletext"/>
              <w:rPr>
                <w:szCs w:val="22"/>
                <w:lang w:val="es-ES"/>
              </w:rPr>
            </w:pPr>
            <w:r w:rsidRPr="001C3337">
              <w:rPr>
                <w:szCs w:val="22"/>
                <w:lang w:val="es-ES"/>
              </w:rPr>
              <w:t>Américas</w:t>
            </w:r>
          </w:p>
        </w:tc>
        <w:tc>
          <w:tcPr>
            <w:tcW w:w="2410" w:type="dxa"/>
          </w:tcPr>
          <w:p w:rsidR="00C1653B" w:rsidRPr="001C3337" w:rsidRDefault="00C1653B" w:rsidP="002E1E24">
            <w:pPr>
              <w:pStyle w:val="Tabletext"/>
              <w:jc w:val="center"/>
              <w:rPr>
                <w:lang w:val="es-ES"/>
              </w:rPr>
            </w:pPr>
            <w:r w:rsidRPr="001C3337">
              <w:rPr>
                <w:lang w:val="es-ES"/>
              </w:rPr>
              <w:t>11</w:t>
            </w:r>
          </w:p>
        </w:tc>
        <w:tc>
          <w:tcPr>
            <w:tcW w:w="1984" w:type="dxa"/>
          </w:tcPr>
          <w:p w:rsidR="00C1653B" w:rsidRPr="001C3337" w:rsidRDefault="00C1653B" w:rsidP="002E1E24">
            <w:pPr>
              <w:pStyle w:val="Tabletext"/>
              <w:jc w:val="center"/>
              <w:rPr>
                <w:lang w:val="es-ES"/>
              </w:rPr>
            </w:pPr>
            <w:r w:rsidRPr="001C3337">
              <w:rPr>
                <w:lang w:val="es-ES"/>
              </w:rPr>
              <w:t>11</w:t>
            </w:r>
          </w:p>
        </w:tc>
        <w:tc>
          <w:tcPr>
            <w:tcW w:w="1843" w:type="dxa"/>
          </w:tcPr>
          <w:p w:rsidR="00C1653B" w:rsidRPr="001C3337" w:rsidRDefault="00C1653B" w:rsidP="002E1E24">
            <w:pPr>
              <w:pStyle w:val="Tabletext"/>
              <w:jc w:val="center"/>
              <w:rPr>
                <w:lang w:val="es-ES"/>
              </w:rPr>
            </w:pPr>
            <w:r w:rsidRPr="001C3337">
              <w:rPr>
                <w:lang w:val="es-ES"/>
              </w:rPr>
              <w:t>0</w:t>
            </w:r>
          </w:p>
        </w:tc>
      </w:tr>
      <w:tr w:rsidR="0014079D" w:rsidRPr="001C3337" w:rsidTr="002E1E24">
        <w:trPr>
          <w:jc w:val="center"/>
        </w:trPr>
        <w:tc>
          <w:tcPr>
            <w:tcW w:w="1951" w:type="dxa"/>
          </w:tcPr>
          <w:p w:rsidR="0014079D" w:rsidRPr="001C3337" w:rsidRDefault="006E5B21" w:rsidP="00EC3FC9">
            <w:pPr>
              <w:pStyle w:val="Tabletext"/>
              <w:rPr>
                <w:szCs w:val="22"/>
                <w:lang w:val="es-ES"/>
              </w:rPr>
            </w:pPr>
            <w:r>
              <w:rPr>
                <w:szCs w:val="22"/>
                <w:lang w:val="es-ES"/>
              </w:rPr>
              <w:t>Ásia-Pacífico</w:t>
            </w:r>
          </w:p>
        </w:tc>
        <w:tc>
          <w:tcPr>
            <w:tcW w:w="2410" w:type="dxa"/>
          </w:tcPr>
          <w:p w:rsidR="0014079D" w:rsidRPr="001C3337" w:rsidRDefault="0014079D" w:rsidP="00EC3FC9">
            <w:pPr>
              <w:pStyle w:val="Tabletext"/>
              <w:jc w:val="center"/>
              <w:rPr>
                <w:lang w:val="es-ES"/>
              </w:rPr>
            </w:pPr>
            <w:r w:rsidRPr="001C3337">
              <w:rPr>
                <w:lang w:val="es-ES"/>
              </w:rPr>
              <w:t>11</w:t>
            </w:r>
          </w:p>
        </w:tc>
        <w:tc>
          <w:tcPr>
            <w:tcW w:w="1984" w:type="dxa"/>
          </w:tcPr>
          <w:p w:rsidR="0014079D" w:rsidRPr="001C3337" w:rsidRDefault="0014079D" w:rsidP="00EC3FC9">
            <w:pPr>
              <w:pStyle w:val="Tabletext"/>
              <w:jc w:val="center"/>
              <w:rPr>
                <w:lang w:val="es-ES"/>
              </w:rPr>
            </w:pPr>
            <w:r w:rsidRPr="001C3337">
              <w:rPr>
                <w:lang w:val="es-ES"/>
              </w:rPr>
              <w:t>10</w:t>
            </w:r>
          </w:p>
        </w:tc>
        <w:tc>
          <w:tcPr>
            <w:tcW w:w="1843" w:type="dxa"/>
          </w:tcPr>
          <w:p w:rsidR="0014079D" w:rsidRPr="001C3337" w:rsidRDefault="0014079D" w:rsidP="00EC3FC9">
            <w:pPr>
              <w:pStyle w:val="Tabletext"/>
              <w:jc w:val="center"/>
              <w:rPr>
                <w:lang w:val="es-ES"/>
              </w:rPr>
            </w:pPr>
            <w:r w:rsidRPr="001C3337">
              <w:rPr>
                <w:lang w:val="es-ES"/>
              </w:rPr>
              <w:t>1</w:t>
            </w:r>
          </w:p>
        </w:tc>
      </w:tr>
      <w:tr w:rsidR="0014079D" w:rsidRPr="001C3337" w:rsidTr="002E1E24">
        <w:trPr>
          <w:jc w:val="center"/>
        </w:trPr>
        <w:tc>
          <w:tcPr>
            <w:tcW w:w="1951" w:type="dxa"/>
          </w:tcPr>
          <w:p w:rsidR="0014079D" w:rsidRPr="001C3337" w:rsidRDefault="0014079D" w:rsidP="00EC3FC9">
            <w:pPr>
              <w:pStyle w:val="Tabletext"/>
              <w:rPr>
                <w:szCs w:val="22"/>
                <w:lang w:val="es-ES"/>
              </w:rPr>
            </w:pPr>
            <w:r w:rsidRPr="001C3337">
              <w:rPr>
                <w:szCs w:val="22"/>
                <w:lang w:val="es-ES"/>
              </w:rPr>
              <w:t>Estados Árabes</w:t>
            </w:r>
          </w:p>
        </w:tc>
        <w:tc>
          <w:tcPr>
            <w:tcW w:w="2410" w:type="dxa"/>
          </w:tcPr>
          <w:p w:rsidR="0014079D" w:rsidRPr="001C3337" w:rsidRDefault="0014079D" w:rsidP="00EC3FC9">
            <w:pPr>
              <w:pStyle w:val="Tabletext"/>
              <w:jc w:val="center"/>
              <w:rPr>
                <w:lang w:val="es-ES"/>
              </w:rPr>
            </w:pPr>
            <w:r w:rsidRPr="001C3337">
              <w:rPr>
                <w:lang w:val="es-ES"/>
              </w:rPr>
              <w:t>9</w:t>
            </w:r>
          </w:p>
        </w:tc>
        <w:tc>
          <w:tcPr>
            <w:tcW w:w="1984" w:type="dxa"/>
          </w:tcPr>
          <w:p w:rsidR="0014079D" w:rsidRPr="001C3337" w:rsidRDefault="0014079D" w:rsidP="00EC3FC9">
            <w:pPr>
              <w:pStyle w:val="Tabletext"/>
              <w:jc w:val="center"/>
              <w:rPr>
                <w:lang w:val="es-ES"/>
              </w:rPr>
            </w:pPr>
            <w:r w:rsidRPr="001C3337">
              <w:rPr>
                <w:lang w:val="es-ES"/>
              </w:rPr>
              <w:t>9</w:t>
            </w:r>
          </w:p>
        </w:tc>
        <w:tc>
          <w:tcPr>
            <w:tcW w:w="1843" w:type="dxa"/>
          </w:tcPr>
          <w:p w:rsidR="0014079D" w:rsidRPr="001C3337" w:rsidRDefault="0014079D" w:rsidP="00EC3FC9">
            <w:pPr>
              <w:pStyle w:val="Tabletext"/>
              <w:jc w:val="center"/>
              <w:rPr>
                <w:lang w:val="es-ES"/>
              </w:rPr>
            </w:pPr>
            <w:r w:rsidRPr="001C3337">
              <w:rPr>
                <w:lang w:val="es-ES"/>
              </w:rPr>
              <w:t>0</w:t>
            </w:r>
          </w:p>
        </w:tc>
      </w:tr>
      <w:tr w:rsidR="00C1653B" w:rsidRPr="001C3337" w:rsidTr="002E1E24">
        <w:trPr>
          <w:jc w:val="center"/>
        </w:trPr>
        <w:tc>
          <w:tcPr>
            <w:tcW w:w="1951" w:type="dxa"/>
          </w:tcPr>
          <w:p w:rsidR="00C1653B" w:rsidRPr="001C3337" w:rsidRDefault="00C1653B" w:rsidP="00302DCC">
            <w:pPr>
              <w:pStyle w:val="Tabletext"/>
              <w:rPr>
                <w:szCs w:val="22"/>
                <w:lang w:val="es-ES"/>
              </w:rPr>
            </w:pPr>
            <w:r w:rsidRPr="001C3337">
              <w:rPr>
                <w:szCs w:val="22"/>
                <w:lang w:val="es-ES"/>
              </w:rPr>
              <w:t>Europa y CEI</w:t>
            </w:r>
          </w:p>
        </w:tc>
        <w:tc>
          <w:tcPr>
            <w:tcW w:w="2410" w:type="dxa"/>
          </w:tcPr>
          <w:p w:rsidR="00C1653B" w:rsidRPr="001C3337" w:rsidRDefault="00C1653B" w:rsidP="002E1E24">
            <w:pPr>
              <w:pStyle w:val="Tabletext"/>
              <w:jc w:val="center"/>
              <w:rPr>
                <w:lang w:val="es-ES"/>
              </w:rPr>
            </w:pPr>
            <w:r w:rsidRPr="001C3337">
              <w:rPr>
                <w:lang w:val="es-ES"/>
              </w:rPr>
              <w:t>27</w:t>
            </w:r>
          </w:p>
        </w:tc>
        <w:tc>
          <w:tcPr>
            <w:tcW w:w="1984" w:type="dxa"/>
          </w:tcPr>
          <w:p w:rsidR="00C1653B" w:rsidRPr="001C3337" w:rsidRDefault="00C1653B" w:rsidP="002E1E24">
            <w:pPr>
              <w:pStyle w:val="Tabletext"/>
              <w:jc w:val="center"/>
              <w:rPr>
                <w:lang w:val="es-ES"/>
              </w:rPr>
            </w:pPr>
            <w:r w:rsidRPr="001C3337">
              <w:rPr>
                <w:lang w:val="es-ES"/>
              </w:rPr>
              <w:t>27</w:t>
            </w:r>
          </w:p>
        </w:tc>
        <w:tc>
          <w:tcPr>
            <w:tcW w:w="1843" w:type="dxa"/>
          </w:tcPr>
          <w:p w:rsidR="00C1653B" w:rsidRPr="001C3337" w:rsidRDefault="00C1653B" w:rsidP="002E1E24">
            <w:pPr>
              <w:pStyle w:val="Tabletext"/>
              <w:jc w:val="center"/>
              <w:rPr>
                <w:lang w:val="es-ES"/>
              </w:rPr>
            </w:pPr>
            <w:r w:rsidRPr="001C3337">
              <w:rPr>
                <w:lang w:val="es-ES"/>
              </w:rPr>
              <w:t>0</w:t>
            </w:r>
          </w:p>
        </w:tc>
      </w:tr>
      <w:tr w:rsidR="00AE42B5" w:rsidRPr="001C3337" w:rsidTr="002E1E24">
        <w:trPr>
          <w:jc w:val="center"/>
        </w:trPr>
        <w:tc>
          <w:tcPr>
            <w:tcW w:w="1951" w:type="dxa"/>
          </w:tcPr>
          <w:p w:rsidR="00AE42B5" w:rsidRPr="001C3337" w:rsidRDefault="00AE42B5" w:rsidP="002E1E24">
            <w:pPr>
              <w:pStyle w:val="Tabletext"/>
              <w:rPr>
                <w:b/>
                <w:bCs/>
                <w:lang w:val="es-ES"/>
              </w:rPr>
            </w:pPr>
            <w:r w:rsidRPr="001C3337">
              <w:rPr>
                <w:b/>
                <w:bCs/>
                <w:lang w:val="es-ES"/>
              </w:rPr>
              <w:t>TOTAL</w:t>
            </w:r>
          </w:p>
        </w:tc>
        <w:tc>
          <w:tcPr>
            <w:tcW w:w="2410" w:type="dxa"/>
          </w:tcPr>
          <w:p w:rsidR="00AE42B5" w:rsidRPr="001C3337" w:rsidRDefault="00AE42B5" w:rsidP="002E1E24">
            <w:pPr>
              <w:pStyle w:val="Tabletext"/>
              <w:jc w:val="center"/>
              <w:rPr>
                <w:lang w:val="es-ES"/>
              </w:rPr>
            </w:pPr>
            <w:r w:rsidRPr="001C3337">
              <w:rPr>
                <w:lang w:val="es-ES"/>
              </w:rPr>
              <w:t>74</w:t>
            </w:r>
          </w:p>
        </w:tc>
        <w:tc>
          <w:tcPr>
            <w:tcW w:w="1984" w:type="dxa"/>
          </w:tcPr>
          <w:p w:rsidR="00AE42B5" w:rsidRPr="001C3337" w:rsidRDefault="00AE42B5" w:rsidP="002E1E24">
            <w:pPr>
              <w:pStyle w:val="Tabletext"/>
              <w:jc w:val="center"/>
              <w:rPr>
                <w:lang w:val="es-ES"/>
              </w:rPr>
            </w:pPr>
            <w:r w:rsidRPr="001C3337">
              <w:rPr>
                <w:lang w:val="es-ES"/>
              </w:rPr>
              <w:t>73</w:t>
            </w:r>
          </w:p>
        </w:tc>
        <w:tc>
          <w:tcPr>
            <w:tcW w:w="1843" w:type="dxa"/>
          </w:tcPr>
          <w:p w:rsidR="00AE42B5" w:rsidRPr="001C3337" w:rsidRDefault="00AE42B5" w:rsidP="002E1E24">
            <w:pPr>
              <w:pStyle w:val="Tabletext"/>
              <w:jc w:val="center"/>
              <w:rPr>
                <w:lang w:val="es-ES"/>
              </w:rPr>
            </w:pPr>
            <w:r w:rsidRPr="001C3337">
              <w:rPr>
                <w:lang w:val="es-ES"/>
              </w:rPr>
              <w:t>1</w:t>
            </w:r>
          </w:p>
        </w:tc>
      </w:tr>
    </w:tbl>
    <w:p w:rsidR="00AE42B5" w:rsidRPr="001C3337" w:rsidRDefault="00AE42B5" w:rsidP="00AE42B5">
      <w:pPr>
        <w:pStyle w:val="FigureSource"/>
        <w:rPr>
          <w:lang w:val="es-ES"/>
        </w:rPr>
      </w:pPr>
    </w:p>
    <w:p w:rsidR="00AE42B5" w:rsidRPr="001C3337" w:rsidRDefault="00AE42B5" w:rsidP="00AE42B5">
      <w:pPr>
        <w:rPr>
          <w:b/>
          <w:bCs/>
          <w:lang w:val="es-ES"/>
        </w:rPr>
      </w:pPr>
    </w:p>
    <w:p w:rsidR="00AE42B5" w:rsidRPr="001C3337" w:rsidRDefault="00C1653B" w:rsidP="00C1653B">
      <w:pPr>
        <w:keepNext/>
        <w:rPr>
          <w:b/>
          <w:bCs/>
          <w:lang w:val="es-ES"/>
        </w:rPr>
      </w:pPr>
      <w:r w:rsidRPr="001C3337">
        <w:rPr>
          <w:b/>
          <w:bCs/>
          <w:lang w:val="es-ES"/>
        </w:rPr>
        <w:lastRenderedPageBreak/>
        <w:t xml:space="preserve">Pregunta 2 – ¿Qué textos jurídicos o reglamentarios rigen su gestión nacional del espectro? </w:t>
      </w:r>
      <w:r w:rsidR="0014079D" w:rsidRPr="001C3337">
        <w:rPr>
          <w:b/>
          <w:bCs/>
          <w:lang w:val="es-ES"/>
        </w:rPr>
        <w:t>(</w:t>
      </w:r>
      <w:r w:rsidRPr="001C3337">
        <w:rPr>
          <w:b/>
          <w:bCs/>
          <w:lang w:val="es-ES"/>
        </w:rPr>
        <w:t>Indicar las fechas de publicación de los textos y las fechas de su última actualización</w:t>
      </w:r>
      <w:r w:rsidR="0014079D" w:rsidRPr="001C3337">
        <w:rPr>
          <w:b/>
          <w:bCs/>
          <w:lang w:val="es-ES"/>
        </w:rPr>
        <w:t>)</w:t>
      </w:r>
    </w:p>
    <w:p w:rsidR="00AE42B5" w:rsidRPr="001C3337" w:rsidRDefault="00C1653B" w:rsidP="00AE42B5">
      <w:pPr>
        <w:pStyle w:val="FigureTitle"/>
        <w:rPr>
          <w:lang w:val="es-ES"/>
        </w:rPr>
      </w:pPr>
      <w:r w:rsidRPr="001C3337">
        <w:rPr>
          <w:lang w:val="es-ES"/>
        </w:rPr>
        <w:t>CUADRO</w:t>
      </w:r>
      <w:r w:rsidR="00AE42B5" w:rsidRPr="001C3337">
        <w:rPr>
          <w:lang w:val="es-ES"/>
        </w:rPr>
        <w:t xml:space="preserve"> 2</w:t>
      </w:r>
    </w:p>
    <w:tbl>
      <w:tblPr>
        <w:tblW w:w="7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02"/>
        <w:gridCol w:w="2802"/>
      </w:tblGrid>
      <w:tr w:rsidR="00C1653B" w:rsidRPr="001C3337" w:rsidTr="002E1E24">
        <w:trPr>
          <w:trHeight w:val="680"/>
          <w:jc w:val="center"/>
        </w:trPr>
        <w:tc>
          <w:tcPr>
            <w:tcW w:w="2268" w:type="dxa"/>
            <w:vAlign w:val="center"/>
          </w:tcPr>
          <w:p w:rsidR="00C1653B" w:rsidRPr="001C3337" w:rsidRDefault="00C1653B" w:rsidP="00C1653B">
            <w:pPr>
              <w:pStyle w:val="Tablehead"/>
              <w:rPr>
                <w:lang w:val="es-ES"/>
              </w:rPr>
            </w:pPr>
            <w:r w:rsidRPr="001C3337">
              <w:rPr>
                <w:lang w:val="es-ES"/>
              </w:rPr>
              <w:t>Región</w:t>
            </w:r>
          </w:p>
        </w:tc>
        <w:tc>
          <w:tcPr>
            <w:tcW w:w="2802" w:type="dxa"/>
            <w:vAlign w:val="center"/>
          </w:tcPr>
          <w:p w:rsidR="00C1653B" w:rsidRPr="001C3337" w:rsidRDefault="0014079D" w:rsidP="00302DCC">
            <w:pPr>
              <w:pStyle w:val="Tablehead"/>
              <w:rPr>
                <w:szCs w:val="22"/>
                <w:lang w:val="es-ES"/>
              </w:rPr>
            </w:pPr>
            <w:r w:rsidRPr="001C3337">
              <w:rPr>
                <w:szCs w:val="22"/>
                <w:lang w:val="es-ES"/>
              </w:rPr>
              <w:t xml:space="preserve">N.º </w:t>
            </w:r>
            <w:r w:rsidR="00C1653B" w:rsidRPr="001C3337">
              <w:rPr>
                <w:szCs w:val="22"/>
                <w:lang w:val="es-ES"/>
              </w:rPr>
              <w:t xml:space="preserve">de respuestas </w:t>
            </w:r>
            <w:r w:rsidRPr="001C3337">
              <w:rPr>
                <w:szCs w:val="22"/>
                <w:lang w:val="es-ES"/>
              </w:rPr>
              <w:br/>
            </w:r>
            <w:r w:rsidR="00C1653B" w:rsidRPr="001C3337">
              <w:rPr>
                <w:szCs w:val="22"/>
                <w:lang w:val="es-ES"/>
              </w:rPr>
              <w:t>recibidas</w:t>
            </w:r>
          </w:p>
        </w:tc>
        <w:tc>
          <w:tcPr>
            <w:tcW w:w="2802" w:type="dxa"/>
            <w:vAlign w:val="center"/>
          </w:tcPr>
          <w:p w:rsidR="00C1653B" w:rsidRPr="001C3337" w:rsidRDefault="0014079D" w:rsidP="0014079D">
            <w:pPr>
              <w:pStyle w:val="Tablehead"/>
              <w:rPr>
                <w:szCs w:val="22"/>
                <w:lang w:val="es-ES"/>
              </w:rPr>
            </w:pPr>
            <w:r w:rsidRPr="001C3337">
              <w:rPr>
                <w:szCs w:val="22"/>
                <w:lang w:val="es-ES"/>
              </w:rPr>
              <w:t xml:space="preserve">% </w:t>
            </w:r>
            <w:r w:rsidR="00C1653B" w:rsidRPr="001C3337">
              <w:rPr>
                <w:szCs w:val="22"/>
                <w:lang w:val="es-ES"/>
              </w:rPr>
              <w:t>de respuestas</w:t>
            </w:r>
          </w:p>
        </w:tc>
      </w:tr>
      <w:tr w:rsidR="00C1653B" w:rsidRPr="001C3337" w:rsidTr="00302DCC">
        <w:trPr>
          <w:jc w:val="center"/>
        </w:trPr>
        <w:tc>
          <w:tcPr>
            <w:tcW w:w="2268" w:type="dxa"/>
          </w:tcPr>
          <w:p w:rsidR="00C1653B" w:rsidRPr="001C3337" w:rsidRDefault="00C1653B" w:rsidP="00302DCC">
            <w:pPr>
              <w:pStyle w:val="Tabletext"/>
              <w:rPr>
                <w:szCs w:val="22"/>
                <w:lang w:val="es-ES"/>
              </w:rPr>
            </w:pPr>
            <w:r w:rsidRPr="001C3337">
              <w:rPr>
                <w:szCs w:val="22"/>
                <w:lang w:val="es-ES"/>
              </w:rPr>
              <w:t>África</w:t>
            </w:r>
          </w:p>
        </w:tc>
        <w:tc>
          <w:tcPr>
            <w:tcW w:w="2802" w:type="dxa"/>
            <w:vAlign w:val="center"/>
          </w:tcPr>
          <w:p w:rsidR="00C1653B" w:rsidRPr="001C3337" w:rsidRDefault="00C1653B" w:rsidP="002E1E24">
            <w:pPr>
              <w:pStyle w:val="Tabletext"/>
              <w:jc w:val="center"/>
              <w:rPr>
                <w:lang w:val="es-ES"/>
              </w:rPr>
            </w:pPr>
            <w:r w:rsidRPr="001C3337">
              <w:rPr>
                <w:lang w:val="es-ES"/>
              </w:rPr>
              <w:t>16</w:t>
            </w:r>
          </w:p>
        </w:tc>
        <w:tc>
          <w:tcPr>
            <w:tcW w:w="2802" w:type="dxa"/>
            <w:vAlign w:val="center"/>
          </w:tcPr>
          <w:p w:rsidR="00C1653B" w:rsidRPr="001C3337" w:rsidRDefault="00C1653B" w:rsidP="002E1E24">
            <w:pPr>
              <w:pStyle w:val="Tabletext"/>
              <w:jc w:val="center"/>
              <w:rPr>
                <w:lang w:val="es-ES"/>
              </w:rPr>
            </w:pPr>
            <w:r w:rsidRPr="001C3337">
              <w:rPr>
                <w:lang w:val="es-ES"/>
              </w:rPr>
              <w:t>22.53%</w:t>
            </w:r>
          </w:p>
        </w:tc>
      </w:tr>
      <w:tr w:rsidR="00C1653B" w:rsidRPr="001C3337" w:rsidTr="00302DCC">
        <w:trPr>
          <w:jc w:val="center"/>
        </w:trPr>
        <w:tc>
          <w:tcPr>
            <w:tcW w:w="2268" w:type="dxa"/>
          </w:tcPr>
          <w:p w:rsidR="00C1653B" w:rsidRPr="001C3337" w:rsidRDefault="00C1653B" w:rsidP="00302DCC">
            <w:pPr>
              <w:pStyle w:val="Tabletext"/>
              <w:rPr>
                <w:szCs w:val="22"/>
                <w:lang w:val="es-ES"/>
              </w:rPr>
            </w:pPr>
            <w:r w:rsidRPr="001C3337">
              <w:rPr>
                <w:szCs w:val="22"/>
                <w:lang w:val="es-ES"/>
              </w:rPr>
              <w:t>Américas</w:t>
            </w:r>
          </w:p>
        </w:tc>
        <w:tc>
          <w:tcPr>
            <w:tcW w:w="2802" w:type="dxa"/>
            <w:vAlign w:val="center"/>
          </w:tcPr>
          <w:p w:rsidR="00C1653B" w:rsidRPr="001C3337" w:rsidRDefault="00C1653B" w:rsidP="002E1E24">
            <w:pPr>
              <w:pStyle w:val="Tabletext"/>
              <w:jc w:val="center"/>
              <w:rPr>
                <w:lang w:val="es-ES"/>
              </w:rPr>
            </w:pPr>
            <w:r w:rsidRPr="001C3337">
              <w:rPr>
                <w:lang w:val="es-ES"/>
              </w:rPr>
              <w:t>11</w:t>
            </w:r>
          </w:p>
        </w:tc>
        <w:tc>
          <w:tcPr>
            <w:tcW w:w="2802" w:type="dxa"/>
            <w:vAlign w:val="center"/>
          </w:tcPr>
          <w:p w:rsidR="00C1653B" w:rsidRPr="001C3337" w:rsidRDefault="00C1653B" w:rsidP="002E1E24">
            <w:pPr>
              <w:pStyle w:val="Tabletext"/>
              <w:jc w:val="center"/>
              <w:rPr>
                <w:lang w:val="es-ES"/>
              </w:rPr>
            </w:pPr>
            <w:r w:rsidRPr="001C3337">
              <w:rPr>
                <w:lang w:val="es-ES"/>
              </w:rPr>
              <w:t>15.50%</w:t>
            </w:r>
          </w:p>
        </w:tc>
      </w:tr>
      <w:tr w:rsidR="0014079D" w:rsidRPr="001C3337" w:rsidTr="00302DCC">
        <w:trPr>
          <w:jc w:val="center"/>
        </w:trPr>
        <w:tc>
          <w:tcPr>
            <w:tcW w:w="2268" w:type="dxa"/>
          </w:tcPr>
          <w:p w:rsidR="0014079D" w:rsidRPr="001C3337" w:rsidRDefault="006E5B21" w:rsidP="00EC3FC9">
            <w:pPr>
              <w:pStyle w:val="Tabletext"/>
              <w:rPr>
                <w:szCs w:val="22"/>
                <w:lang w:val="es-ES"/>
              </w:rPr>
            </w:pPr>
            <w:r>
              <w:rPr>
                <w:szCs w:val="22"/>
                <w:lang w:val="es-ES"/>
              </w:rPr>
              <w:t>Ásia-Pacífico</w:t>
            </w:r>
          </w:p>
        </w:tc>
        <w:tc>
          <w:tcPr>
            <w:tcW w:w="2802" w:type="dxa"/>
            <w:vAlign w:val="center"/>
          </w:tcPr>
          <w:p w:rsidR="0014079D" w:rsidRPr="001C3337" w:rsidRDefault="0014079D" w:rsidP="00EC3FC9">
            <w:pPr>
              <w:pStyle w:val="Tabletext"/>
              <w:jc w:val="center"/>
              <w:rPr>
                <w:lang w:val="es-ES"/>
              </w:rPr>
            </w:pPr>
            <w:r w:rsidRPr="001C3337">
              <w:rPr>
                <w:lang w:val="es-ES"/>
              </w:rPr>
              <w:t>9</w:t>
            </w:r>
          </w:p>
        </w:tc>
        <w:tc>
          <w:tcPr>
            <w:tcW w:w="2802" w:type="dxa"/>
            <w:vAlign w:val="center"/>
          </w:tcPr>
          <w:p w:rsidR="0014079D" w:rsidRPr="001C3337" w:rsidRDefault="0014079D" w:rsidP="00EC3FC9">
            <w:pPr>
              <w:pStyle w:val="Tabletext"/>
              <w:jc w:val="center"/>
              <w:rPr>
                <w:lang w:val="es-ES"/>
              </w:rPr>
            </w:pPr>
            <w:r w:rsidRPr="001C3337">
              <w:rPr>
                <w:lang w:val="es-ES"/>
              </w:rPr>
              <w:t>12.67%</w:t>
            </w:r>
          </w:p>
        </w:tc>
      </w:tr>
      <w:tr w:rsidR="0014079D" w:rsidRPr="001C3337" w:rsidTr="00302DCC">
        <w:trPr>
          <w:jc w:val="center"/>
        </w:trPr>
        <w:tc>
          <w:tcPr>
            <w:tcW w:w="2268" w:type="dxa"/>
          </w:tcPr>
          <w:p w:rsidR="0014079D" w:rsidRPr="001C3337" w:rsidRDefault="0014079D" w:rsidP="00EC3FC9">
            <w:pPr>
              <w:pStyle w:val="Tabletext"/>
              <w:rPr>
                <w:szCs w:val="22"/>
                <w:lang w:val="es-ES"/>
              </w:rPr>
            </w:pPr>
            <w:r w:rsidRPr="001C3337">
              <w:rPr>
                <w:szCs w:val="22"/>
                <w:lang w:val="es-ES"/>
              </w:rPr>
              <w:t>Estados Árabes</w:t>
            </w:r>
          </w:p>
        </w:tc>
        <w:tc>
          <w:tcPr>
            <w:tcW w:w="2802" w:type="dxa"/>
            <w:vAlign w:val="center"/>
          </w:tcPr>
          <w:p w:rsidR="0014079D" w:rsidRPr="001C3337" w:rsidRDefault="0014079D" w:rsidP="00EC3FC9">
            <w:pPr>
              <w:pStyle w:val="Tabletext"/>
              <w:jc w:val="center"/>
              <w:rPr>
                <w:lang w:val="es-ES"/>
              </w:rPr>
            </w:pPr>
            <w:r w:rsidRPr="001C3337">
              <w:rPr>
                <w:lang w:val="es-ES"/>
              </w:rPr>
              <w:t>9</w:t>
            </w:r>
          </w:p>
        </w:tc>
        <w:tc>
          <w:tcPr>
            <w:tcW w:w="2802" w:type="dxa"/>
            <w:vAlign w:val="center"/>
          </w:tcPr>
          <w:p w:rsidR="0014079D" w:rsidRPr="001C3337" w:rsidRDefault="0014079D" w:rsidP="00EC3FC9">
            <w:pPr>
              <w:pStyle w:val="Tabletext"/>
              <w:jc w:val="center"/>
              <w:rPr>
                <w:lang w:val="es-ES"/>
              </w:rPr>
            </w:pPr>
            <w:r w:rsidRPr="001C3337">
              <w:rPr>
                <w:lang w:val="es-ES"/>
              </w:rPr>
              <w:t>12.67%</w:t>
            </w:r>
          </w:p>
        </w:tc>
      </w:tr>
      <w:tr w:rsidR="00C1653B" w:rsidRPr="001C3337" w:rsidTr="00302DCC">
        <w:trPr>
          <w:jc w:val="center"/>
        </w:trPr>
        <w:tc>
          <w:tcPr>
            <w:tcW w:w="2268" w:type="dxa"/>
          </w:tcPr>
          <w:p w:rsidR="00C1653B" w:rsidRPr="001C3337" w:rsidRDefault="00C1653B" w:rsidP="00302DCC">
            <w:pPr>
              <w:pStyle w:val="Tabletext"/>
              <w:rPr>
                <w:szCs w:val="22"/>
                <w:lang w:val="es-ES"/>
              </w:rPr>
            </w:pPr>
            <w:r w:rsidRPr="001C3337">
              <w:rPr>
                <w:szCs w:val="22"/>
                <w:lang w:val="es-ES"/>
              </w:rPr>
              <w:t>Europa y CEI</w:t>
            </w:r>
          </w:p>
        </w:tc>
        <w:tc>
          <w:tcPr>
            <w:tcW w:w="2802" w:type="dxa"/>
            <w:vAlign w:val="center"/>
          </w:tcPr>
          <w:p w:rsidR="00C1653B" w:rsidRPr="001C3337" w:rsidRDefault="00C1653B" w:rsidP="002E1E24">
            <w:pPr>
              <w:pStyle w:val="Tabletext"/>
              <w:jc w:val="center"/>
              <w:rPr>
                <w:lang w:val="es-ES"/>
              </w:rPr>
            </w:pPr>
            <w:r w:rsidRPr="001C3337">
              <w:rPr>
                <w:lang w:val="es-ES"/>
              </w:rPr>
              <w:t>26</w:t>
            </w:r>
          </w:p>
        </w:tc>
        <w:tc>
          <w:tcPr>
            <w:tcW w:w="2802" w:type="dxa"/>
            <w:vAlign w:val="center"/>
          </w:tcPr>
          <w:p w:rsidR="00C1653B" w:rsidRPr="001C3337" w:rsidRDefault="00C1653B" w:rsidP="002E1E24">
            <w:pPr>
              <w:pStyle w:val="Tabletext"/>
              <w:jc w:val="center"/>
              <w:rPr>
                <w:lang w:val="es-ES"/>
              </w:rPr>
            </w:pPr>
            <w:r w:rsidRPr="001C3337">
              <w:rPr>
                <w:lang w:val="es-ES"/>
              </w:rPr>
              <w:t>55.33%</w:t>
            </w:r>
          </w:p>
        </w:tc>
      </w:tr>
      <w:tr w:rsidR="00AE42B5" w:rsidRPr="001C3337" w:rsidTr="002E1E24">
        <w:trPr>
          <w:jc w:val="center"/>
        </w:trPr>
        <w:tc>
          <w:tcPr>
            <w:tcW w:w="2268" w:type="dxa"/>
            <w:vAlign w:val="center"/>
          </w:tcPr>
          <w:p w:rsidR="00AE42B5" w:rsidRPr="001C3337" w:rsidRDefault="00AE42B5" w:rsidP="002E1E24">
            <w:pPr>
              <w:pStyle w:val="Tabletext"/>
              <w:rPr>
                <w:b/>
                <w:bCs/>
                <w:lang w:val="es-ES"/>
              </w:rPr>
            </w:pPr>
            <w:r w:rsidRPr="001C3337">
              <w:rPr>
                <w:b/>
                <w:bCs/>
                <w:lang w:val="es-ES"/>
              </w:rPr>
              <w:t>TOTAL</w:t>
            </w:r>
          </w:p>
        </w:tc>
        <w:tc>
          <w:tcPr>
            <w:tcW w:w="2802" w:type="dxa"/>
            <w:vAlign w:val="center"/>
          </w:tcPr>
          <w:p w:rsidR="00AE42B5" w:rsidRPr="001C3337" w:rsidRDefault="00AE42B5" w:rsidP="002E1E24">
            <w:pPr>
              <w:pStyle w:val="Tabletext"/>
              <w:jc w:val="center"/>
              <w:rPr>
                <w:lang w:val="es-ES"/>
              </w:rPr>
            </w:pPr>
            <w:r w:rsidRPr="001C3337">
              <w:rPr>
                <w:lang w:val="es-ES"/>
              </w:rPr>
              <w:t>71</w:t>
            </w:r>
          </w:p>
        </w:tc>
        <w:tc>
          <w:tcPr>
            <w:tcW w:w="2802" w:type="dxa"/>
            <w:vAlign w:val="center"/>
          </w:tcPr>
          <w:p w:rsidR="00AE42B5" w:rsidRPr="001C3337" w:rsidRDefault="00AE42B5" w:rsidP="002E1E24">
            <w:pPr>
              <w:pStyle w:val="Tabletext"/>
              <w:jc w:val="center"/>
              <w:rPr>
                <w:lang w:val="es-ES"/>
              </w:rPr>
            </w:pPr>
            <w:r w:rsidRPr="001C3337">
              <w:rPr>
                <w:lang w:val="es-ES"/>
              </w:rPr>
              <w:t>100%</w:t>
            </w:r>
          </w:p>
        </w:tc>
      </w:tr>
    </w:tbl>
    <w:p w:rsidR="00AE42B5" w:rsidRPr="001C3337" w:rsidRDefault="00AE42B5" w:rsidP="00AE42B5">
      <w:pPr>
        <w:pStyle w:val="FigureSource"/>
        <w:rPr>
          <w:lang w:val="es-ES"/>
        </w:rPr>
      </w:pPr>
    </w:p>
    <w:p w:rsidR="00AE42B5" w:rsidRPr="001C3337" w:rsidRDefault="00AE42B5" w:rsidP="00AE42B5">
      <w:pPr>
        <w:tabs>
          <w:tab w:val="right" w:pos="8931"/>
        </w:tabs>
        <w:rPr>
          <w:b/>
          <w:bCs/>
          <w:lang w:val="es-ES"/>
        </w:rPr>
      </w:pPr>
    </w:p>
    <w:p w:rsidR="00AE42B5" w:rsidRPr="001C3337" w:rsidRDefault="000D024C" w:rsidP="000D024C">
      <w:pPr>
        <w:rPr>
          <w:b/>
          <w:bCs/>
          <w:lang w:val="es-ES"/>
        </w:rPr>
      </w:pPr>
      <w:r w:rsidRPr="001C3337">
        <w:rPr>
          <w:b/>
          <w:bCs/>
          <w:lang w:val="es-ES"/>
        </w:rPr>
        <w:t>Pregunta</w:t>
      </w:r>
      <w:r w:rsidR="00AE42B5" w:rsidRPr="001C3337">
        <w:rPr>
          <w:b/>
          <w:bCs/>
          <w:lang w:val="es-ES"/>
        </w:rPr>
        <w:t xml:space="preserve"> 3 – </w:t>
      </w:r>
      <w:r w:rsidRPr="001C3337">
        <w:rPr>
          <w:b/>
          <w:bCs/>
          <w:lang w:val="es-ES"/>
        </w:rPr>
        <w:t>¿Se prevén modificar esas disposiciones?: Sí __</w:t>
      </w:r>
      <w:r w:rsidRPr="001C3337">
        <w:rPr>
          <w:b/>
          <w:bCs/>
          <w:lang w:val="es-ES"/>
        </w:rPr>
        <w:tab/>
        <w:t>No__</w:t>
      </w:r>
    </w:p>
    <w:p w:rsidR="00AE42B5" w:rsidRPr="001C3337" w:rsidRDefault="000D024C" w:rsidP="00280426">
      <w:pPr>
        <w:spacing w:after="80"/>
        <w:rPr>
          <w:b/>
          <w:bCs/>
          <w:lang w:val="es-ES"/>
        </w:rPr>
      </w:pPr>
      <w:r w:rsidRPr="001C3337">
        <w:rPr>
          <w:b/>
          <w:bCs/>
          <w:lang w:val="es-ES"/>
        </w:rPr>
        <w:t>En caso afirmativo, ¿en qué fecha</w:t>
      </w:r>
      <w:r w:rsidR="00AE42B5" w:rsidRPr="001C3337">
        <w:rPr>
          <w:b/>
          <w:bCs/>
          <w:lang w:val="es-ES"/>
        </w:rPr>
        <w:t>? ________</w:t>
      </w:r>
    </w:p>
    <w:p w:rsidR="00AE42B5" w:rsidRPr="001C3337" w:rsidRDefault="000D024C" w:rsidP="00AE42B5">
      <w:pPr>
        <w:pStyle w:val="FigureTitle"/>
        <w:rPr>
          <w:lang w:val="es-ES"/>
        </w:rPr>
      </w:pPr>
      <w:r w:rsidRPr="001C3337">
        <w:rPr>
          <w:lang w:val="es-ES"/>
        </w:rPr>
        <w:t>CUADRO</w:t>
      </w:r>
      <w:r w:rsidR="00AE42B5" w:rsidRPr="001C3337">
        <w:rPr>
          <w:lang w:val="es-ES"/>
        </w:rPr>
        <w:t xml:space="preserve"> 3</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134"/>
        <w:gridCol w:w="1280"/>
        <w:gridCol w:w="1251"/>
        <w:gridCol w:w="690"/>
        <w:gridCol w:w="724"/>
        <w:gridCol w:w="676"/>
        <w:gridCol w:w="780"/>
        <w:gridCol w:w="788"/>
        <w:gridCol w:w="813"/>
      </w:tblGrid>
      <w:tr w:rsidR="003176E3" w:rsidRPr="001C3337" w:rsidTr="0014079D">
        <w:trPr>
          <w:trHeight w:val="276"/>
          <w:jc w:val="center"/>
        </w:trPr>
        <w:tc>
          <w:tcPr>
            <w:tcW w:w="1520" w:type="dxa"/>
            <w:vMerge w:val="restart"/>
            <w:vAlign w:val="center"/>
          </w:tcPr>
          <w:p w:rsidR="003176E3" w:rsidRPr="001C3337" w:rsidRDefault="003176E3" w:rsidP="00302DCC">
            <w:pPr>
              <w:pStyle w:val="Tablehead"/>
              <w:rPr>
                <w:sz w:val="20"/>
                <w:lang w:val="es-ES"/>
              </w:rPr>
            </w:pPr>
            <w:r w:rsidRPr="001C3337">
              <w:rPr>
                <w:sz w:val="20"/>
                <w:lang w:val="es-ES"/>
              </w:rPr>
              <w:t>Región</w:t>
            </w:r>
          </w:p>
        </w:tc>
        <w:tc>
          <w:tcPr>
            <w:tcW w:w="1134" w:type="dxa"/>
            <w:vMerge w:val="restart"/>
            <w:vAlign w:val="center"/>
          </w:tcPr>
          <w:p w:rsidR="003176E3" w:rsidRPr="001C3337" w:rsidRDefault="00B73256" w:rsidP="00302DCC">
            <w:pPr>
              <w:pStyle w:val="Tablehead"/>
              <w:rPr>
                <w:sz w:val="20"/>
                <w:lang w:val="es-ES"/>
              </w:rPr>
            </w:pPr>
            <w:r w:rsidRPr="001C3337">
              <w:rPr>
                <w:sz w:val="20"/>
                <w:lang w:val="es-ES"/>
              </w:rPr>
              <w:t xml:space="preserve">N.º </w:t>
            </w:r>
            <w:r w:rsidR="003176E3" w:rsidRPr="001C3337">
              <w:rPr>
                <w:sz w:val="20"/>
                <w:lang w:val="es-ES"/>
              </w:rPr>
              <w:t>de respuestas recibidas</w:t>
            </w:r>
          </w:p>
        </w:tc>
        <w:tc>
          <w:tcPr>
            <w:tcW w:w="1280" w:type="dxa"/>
            <w:vMerge w:val="restart"/>
            <w:vAlign w:val="center"/>
          </w:tcPr>
          <w:p w:rsidR="003176E3" w:rsidRPr="001C3337" w:rsidRDefault="00B73256" w:rsidP="00302DCC">
            <w:pPr>
              <w:pStyle w:val="Tablehead"/>
              <w:rPr>
                <w:sz w:val="20"/>
                <w:lang w:val="es-ES"/>
              </w:rPr>
            </w:pPr>
            <w:r w:rsidRPr="001C3337">
              <w:rPr>
                <w:sz w:val="20"/>
                <w:lang w:val="es-ES"/>
              </w:rPr>
              <w:t xml:space="preserve">N.º </w:t>
            </w:r>
            <w:r w:rsidR="003176E3" w:rsidRPr="001C3337">
              <w:rPr>
                <w:sz w:val="20"/>
                <w:lang w:val="es-ES"/>
              </w:rPr>
              <w:t xml:space="preserve">de respuestas afirmativas </w:t>
            </w:r>
          </w:p>
        </w:tc>
        <w:tc>
          <w:tcPr>
            <w:tcW w:w="1251" w:type="dxa"/>
            <w:vMerge w:val="restart"/>
            <w:vAlign w:val="center"/>
          </w:tcPr>
          <w:p w:rsidR="003176E3" w:rsidRPr="001C3337" w:rsidRDefault="00B73256" w:rsidP="00302DCC">
            <w:pPr>
              <w:pStyle w:val="Tablehead"/>
              <w:rPr>
                <w:sz w:val="20"/>
                <w:lang w:val="es-ES"/>
              </w:rPr>
            </w:pPr>
            <w:r w:rsidRPr="001C3337">
              <w:rPr>
                <w:sz w:val="20"/>
                <w:lang w:val="es-ES"/>
              </w:rPr>
              <w:t xml:space="preserve">N.º </w:t>
            </w:r>
            <w:r w:rsidR="003176E3" w:rsidRPr="001C3337">
              <w:rPr>
                <w:sz w:val="20"/>
                <w:lang w:val="es-ES"/>
              </w:rPr>
              <w:t xml:space="preserve">de respuestas negativas </w:t>
            </w:r>
          </w:p>
        </w:tc>
        <w:tc>
          <w:tcPr>
            <w:tcW w:w="4471" w:type="dxa"/>
            <w:gridSpan w:val="6"/>
          </w:tcPr>
          <w:p w:rsidR="003176E3" w:rsidRPr="001C3337" w:rsidRDefault="003176E3" w:rsidP="00302DCC">
            <w:pPr>
              <w:pStyle w:val="Tablehead"/>
              <w:rPr>
                <w:sz w:val="20"/>
                <w:lang w:val="es-ES"/>
              </w:rPr>
            </w:pPr>
            <w:r w:rsidRPr="001C3337">
              <w:rPr>
                <w:sz w:val="20"/>
                <w:lang w:val="es-ES"/>
              </w:rPr>
              <w:t>Respuestas por nivel de desarrollo</w:t>
            </w:r>
          </w:p>
        </w:tc>
      </w:tr>
      <w:tr w:rsidR="003176E3" w:rsidRPr="001C3337" w:rsidTr="0014079D">
        <w:trPr>
          <w:trHeight w:val="791"/>
          <w:jc w:val="center"/>
        </w:trPr>
        <w:tc>
          <w:tcPr>
            <w:tcW w:w="1520" w:type="dxa"/>
            <w:vMerge/>
          </w:tcPr>
          <w:p w:rsidR="003176E3" w:rsidRPr="001C3337" w:rsidRDefault="003176E3" w:rsidP="002E1E24">
            <w:pPr>
              <w:pStyle w:val="Tablehead"/>
              <w:rPr>
                <w:sz w:val="20"/>
                <w:lang w:val="es-ES"/>
              </w:rPr>
            </w:pPr>
          </w:p>
        </w:tc>
        <w:tc>
          <w:tcPr>
            <w:tcW w:w="1134" w:type="dxa"/>
            <w:vMerge/>
          </w:tcPr>
          <w:p w:rsidR="003176E3" w:rsidRPr="001C3337" w:rsidRDefault="003176E3" w:rsidP="002E1E24">
            <w:pPr>
              <w:pStyle w:val="Tablehead"/>
              <w:rPr>
                <w:sz w:val="20"/>
                <w:lang w:val="es-ES"/>
              </w:rPr>
            </w:pPr>
          </w:p>
        </w:tc>
        <w:tc>
          <w:tcPr>
            <w:tcW w:w="1280" w:type="dxa"/>
            <w:vMerge/>
          </w:tcPr>
          <w:p w:rsidR="003176E3" w:rsidRPr="001C3337" w:rsidRDefault="003176E3" w:rsidP="002E1E24">
            <w:pPr>
              <w:pStyle w:val="Tablehead"/>
              <w:rPr>
                <w:sz w:val="20"/>
                <w:lang w:val="es-ES"/>
              </w:rPr>
            </w:pPr>
          </w:p>
        </w:tc>
        <w:tc>
          <w:tcPr>
            <w:tcW w:w="1251" w:type="dxa"/>
            <w:vMerge/>
          </w:tcPr>
          <w:p w:rsidR="003176E3" w:rsidRPr="001C3337" w:rsidRDefault="003176E3" w:rsidP="002E1E24">
            <w:pPr>
              <w:pStyle w:val="Tablehead"/>
              <w:rPr>
                <w:sz w:val="20"/>
                <w:lang w:val="es-ES"/>
              </w:rPr>
            </w:pPr>
          </w:p>
        </w:tc>
        <w:tc>
          <w:tcPr>
            <w:tcW w:w="1414" w:type="dxa"/>
            <w:gridSpan w:val="2"/>
            <w:vAlign w:val="center"/>
          </w:tcPr>
          <w:p w:rsidR="003176E3" w:rsidRPr="001C3337" w:rsidRDefault="003176E3" w:rsidP="002E1E24">
            <w:pPr>
              <w:pStyle w:val="Tablehead"/>
              <w:rPr>
                <w:sz w:val="20"/>
                <w:lang w:val="es-ES"/>
              </w:rPr>
            </w:pPr>
            <w:r w:rsidRPr="001C3337">
              <w:rPr>
                <w:sz w:val="20"/>
                <w:lang w:val="es-ES"/>
              </w:rPr>
              <w:t>Desarrollados</w:t>
            </w:r>
          </w:p>
        </w:tc>
        <w:tc>
          <w:tcPr>
            <w:tcW w:w="1456" w:type="dxa"/>
            <w:gridSpan w:val="2"/>
            <w:vAlign w:val="center"/>
          </w:tcPr>
          <w:p w:rsidR="003176E3" w:rsidRPr="001C3337" w:rsidRDefault="0014079D" w:rsidP="00302DCC">
            <w:pPr>
              <w:pStyle w:val="Tablehead"/>
              <w:rPr>
                <w:sz w:val="20"/>
                <w:lang w:val="es-ES"/>
              </w:rPr>
            </w:pPr>
            <w:r w:rsidRPr="001C3337">
              <w:rPr>
                <w:sz w:val="20"/>
                <w:lang w:val="es-ES"/>
              </w:rPr>
              <w:t>En desarrollo</w:t>
            </w:r>
          </w:p>
        </w:tc>
        <w:tc>
          <w:tcPr>
            <w:tcW w:w="1601" w:type="dxa"/>
            <w:gridSpan w:val="2"/>
            <w:vAlign w:val="center"/>
          </w:tcPr>
          <w:p w:rsidR="003176E3" w:rsidRPr="001C3337" w:rsidRDefault="0014079D" w:rsidP="00302DCC">
            <w:pPr>
              <w:pStyle w:val="Tablehead"/>
              <w:rPr>
                <w:sz w:val="20"/>
                <w:lang w:val="es-ES"/>
              </w:rPr>
            </w:pPr>
            <w:r w:rsidRPr="001C3337">
              <w:rPr>
                <w:sz w:val="20"/>
                <w:lang w:val="es-ES"/>
              </w:rPr>
              <w:t>Menos adelantados</w:t>
            </w:r>
          </w:p>
        </w:tc>
      </w:tr>
      <w:tr w:rsidR="003176E3" w:rsidRPr="001C3337" w:rsidTr="0014079D">
        <w:trPr>
          <w:trHeight w:val="615"/>
          <w:jc w:val="center"/>
        </w:trPr>
        <w:tc>
          <w:tcPr>
            <w:tcW w:w="1520" w:type="dxa"/>
            <w:vMerge/>
            <w:vAlign w:val="center"/>
          </w:tcPr>
          <w:p w:rsidR="003176E3" w:rsidRPr="001C3337" w:rsidRDefault="003176E3" w:rsidP="002E1E24">
            <w:pPr>
              <w:pStyle w:val="Tablehead"/>
              <w:rPr>
                <w:sz w:val="20"/>
                <w:lang w:val="es-ES"/>
              </w:rPr>
            </w:pPr>
          </w:p>
        </w:tc>
        <w:tc>
          <w:tcPr>
            <w:tcW w:w="1134" w:type="dxa"/>
            <w:vMerge/>
            <w:vAlign w:val="center"/>
          </w:tcPr>
          <w:p w:rsidR="003176E3" w:rsidRPr="001C3337" w:rsidRDefault="003176E3" w:rsidP="002E1E24">
            <w:pPr>
              <w:pStyle w:val="Tablehead"/>
              <w:rPr>
                <w:sz w:val="20"/>
                <w:lang w:val="es-ES"/>
              </w:rPr>
            </w:pPr>
          </w:p>
        </w:tc>
        <w:tc>
          <w:tcPr>
            <w:tcW w:w="1280" w:type="dxa"/>
            <w:vMerge/>
            <w:vAlign w:val="center"/>
          </w:tcPr>
          <w:p w:rsidR="003176E3" w:rsidRPr="001C3337" w:rsidRDefault="003176E3" w:rsidP="002E1E24">
            <w:pPr>
              <w:pStyle w:val="Tablehead"/>
              <w:rPr>
                <w:sz w:val="20"/>
                <w:lang w:val="es-ES"/>
              </w:rPr>
            </w:pPr>
          </w:p>
        </w:tc>
        <w:tc>
          <w:tcPr>
            <w:tcW w:w="1251" w:type="dxa"/>
            <w:vMerge/>
            <w:vAlign w:val="center"/>
          </w:tcPr>
          <w:p w:rsidR="003176E3" w:rsidRPr="001C3337" w:rsidRDefault="003176E3" w:rsidP="002E1E24">
            <w:pPr>
              <w:pStyle w:val="Tablehead"/>
              <w:rPr>
                <w:sz w:val="20"/>
                <w:lang w:val="es-ES"/>
              </w:rPr>
            </w:pPr>
          </w:p>
        </w:tc>
        <w:tc>
          <w:tcPr>
            <w:tcW w:w="690" w:type="dxa"/>
            <w:vAlign w:val="center"/>
          </w:tcPr>
          <w:p w:rsidR="003176E3" w:rsidRPr="001C3337" w:rsidRDefault="003176E3" w:rsidP="00302DCC">
            <w:pPr>
              <w:pStyle w:val="Tabletext"/>
              <w:jc w:val="center"/>
              <w:rPr>
                <w:b/>
                <w:bCs/>
                <w:sz w:val="20"/>
                <w:lang w:val="es-ES"/>
              </w:rPr>
            </w:pPr>
            <w:r w:rsidRPr="001C3337">
              <w:rPr>
                <w:b/>
                <w:bCs/>
                <w:sz w:val="20"/>
                <w:lang w:val="es-ES"/>
              </w:rPr>
              <w:t>Sí</w:t>
            </w:r>
          </w:p>
        </w:tc>
        <w:tc>
          <w:tcPr>
            <w:tcW w:w="724" w:type="dxa"/>
            <w:vAlign w:val="center"/>
          </w:tcPr>
          <w:p w:rsidR="003176E3" w:rsidRPr="001C3337" w:rsidRDefault="003176E3" w:rsidP="00302DCC">
            <w:pPr>
              <w:pStyle w:val="Tabletext"/>
              <w:jc w:val="center"/>
              <w:rPr>
                <w:b/>
                <w:bCs/>
                <w:sz w:val="20"/>
                <w:lang w:val="es-ES"/>
              </w:rPr>
            </w:pPr>
            <w:r w:rsidRPr="001C3337">
              <w:rPr>
                <w:b/>
                <w:bCs/>
                <w:sz w:val="20"/>
                <w:lang w:val="es-ES"/>
              </w:rPr>
              <w:t>No</w:t>
            </w:r>
          </w:p>
        </w:tc>
        <w:tc>
          <w:tcPr>
            <w:tcW w:w="676" w:type="dxa"/>
            <w:vAlign w:val="center"/>
          </w:tcPr>
          <w:p w:rsidR="003176E3" w:rsidRPr="001C3337" w:rsidRDefault="003176E3" w:rsidP="00302DCC">
            <w:pPr>
              <w:pStyle w:val="Tabletext"/>
              <w:jc w:val="center"/>
              <w:rPr>
                <w:b/>
                <w:bCs/>
                <w:sz w:val="20"/>
                <w:lang w:val="es-ES"/>
              </w:rPr>
            </w:pPr>
            <w:r w:rsidRPr="001C3337">
              <w:rPr>
                <w:b/>
                <w:bCs/>
                <w:sz w:val="20"/>
                <w:lang w:val="es-ES"/>
              </w:rPr>
              <w:t>Sí</w:t>
            </w:r>
          </w:p>
        </w:tc>
        <w:tc>
          <w:tcPr>
            <w:tcW w:w="780" w:type="dxa"/>
            <w:vAlign w:val="center"/>
          </w:tcPr>
          <w:p w:rsidR="003176E3" w:rsidRPr="001C3337" w:rsidRDefault="003176E3" w:rsidP="00302DCC">
            <w:pPr>
              <w:pStyle w:val="Tabletext"/>
              <w:jc w:val="center"/>
              <w:rPr>
                <w:b/>
                <w:bCs/>
                <w:sz w:val="20"/>
                <w:lang w:val="es-ES"/>
              </w:rPr>
            </w:pPr>
            <w:r w:rsidRPr="001C3337">
              <w:rPr>
                <w:b/>
                <w:bCs/>
                <w:sz w:val="20"/>
                <w:lang w:val="es-ES"/>
              </w:rPr>
              <w:t>No</w:t>
            </w:r>
          </w:p>
        </w:tc>
        <w:tc>
          <w:tcPr>
            <w:tcW w:w="788" w:type="dxa"/>
            <w:vAlign w:val="center"/>
          </w:tcPr>
          <w:p w:rsidR="003176E3" w:rsidRPr="001C3337" w:rsidRDefault="003176E3" w:rsidP="00302DCC">
            <w:pPr>
              <w:pStyle w:val="Tabletext"/>
              <w:jc w:val="center"/>
              <w:rPr>
                <w:b/>
                <w:bCs/>
                <w:sz w:val="20"/>
                <w:lang w:val="es-ES"/>
              </w:rPr>
            </w:pPr>
            <w:r w:rsidRPr="001C3337">
              <w:rPr>
                <w:b/>
                <w:bCs/>
                <w:sz w:val="20"/>
                <w:lang w:val="es-ES"/>
              </w:rPr>
              <w:t>Sí</w:t>
            </w:r>
          </w:p>
        </w:tc>
        <w:tc>
          <w:tcPr>
            <w:tcW w:w="813" w:type="dxa"/>
            <w:vAlign w:val="center"/>
          </w:tcPr>
          <w:p w:rsidR="003176E3" w:rsidRPr="001C3337" w:rsidRDefault="003176E3" w:rsidP="00302DCC">
            <w:pPr>
              <w:pStyle w:val="Tabletext"/>
              <w:jc w:val="center"/>
              <w:rPr>
                <w:b/>
                <w:bCs/>
                <w:sz w:val="20"/>
                <w:lang w:val="es-ES"/>
              </w:rPr>
            </w:pPr>
            <w:r w:rsidRPr="001C3337">
              <w:rPr>
                <w:b/>
                <w:bCs/>
                <w:sz w:val="20"/>
                <w:lang w:val="es-ES"/>
              </w:rPr>
              <w:t>No</w:t>
            </w:r>
          </w:p>
        </w:tc>
      </w:tr>
      <w:tr w:rsidR="00897CA7" w:rsidRPr="001C3337" w:rsidTr="0014079D">
        <w:trPr>
          <w:jc w:val="center"/>
        </w:trPr>
        <w:tc>
          <w:tcPr>
            <w:tcW w:w="1520" w:type="dxa"/>
          </w:tcPr>
          <w:p w:rsidR="00897CA7" w:rsidRPr="001C3337" w:rsidRDefault="00897CA7" w:rsidP="00302DCC">
            <w:pPr>
              <w:pStyle w:val="Tabletext"/>
              <w:rPr>
                <w:sz w:val="20"/>
                <w:lang w:val="es-ES"/>
              </w:rPr>
            </w:pPr>
            <w:r w:rsidRPr="001C3337">
              <w:rPr>
                <w:sz w:val="20"/>
                <w:lang w:val="es-ES"/>
              </w:rPr>
              <w:t>África</w:t>
            </w:r>
          </w:p>
        </w:tc>
        <w:tc>
          <w:tcPr>
            <w:tcW w:w="1134" w:type="dxa"/>
          </w:tcPr>
          <w:p w:rsidR="00897CA7" w:rsidRPr="001C3337" w:rsidRDefault="00897CA7" w:rsidP="002E1E24">
            <w:pPr>
              <w:pStyle w:val="Tabletext"/>
              <w:jc w:val="center"/>
              <w:rPr>
                <w:sz w:val="20"/>
                <w:lang w:val="es-ES"/>
              </w:rPr>
            </w:pPr>
            <w:r w:rsidRPr="001C3337">
              <w:rPr>
                <w:sz w:val="20"/>
                <w:lang w:val="es-ES"/>
              </w:rPr>
              <w:t>16</w:t>
            </w:r>
          </w:p>
        </w:tc>
        <w:tc>
          <w:tcPr>
            <w:tcW w:w="1280" w:type="dxa"/>
          </w:tcPr>
          <w:p w:rsidR="00897CA7" w:rsidRPr="001C3337" w:rsidRDefault="00897CA7" w:rsidP="002E1E24">
            <w:pPr>
              <w:pStyle w:val="Tabletext"/>
              <w:jc w:val="center"/>
              <w:rPr>
                <w:sz w:val="20"/>
                <w:lang w:val="es-ES"/>
              </w:rPr>
            </w:pPr>
            <w:r w:rsidRPr="001C3337">
              <w:rPr>
                <w:sz w:val="20"/>
                <w:lang w:val="es-ES"/>
              </w:rPr>
              <w:t>14</w:t>
            </w:r>
          </w:p>
        </w:tc>
        <w:tc>
          <w:tcPr>
            <w:tcW w:w="1251" w:type="dxa"/>
          </w:tcPr>
          <w:p w:rsidR="00897CA7" w:rsidRPr="001C3337" w:rsidRDefault="00897CA7" w:rsidP="002E1E24">
            <w:pPr>
              <w:pStyle w:val="Tabletext"/>
              <w:jc w:val="center"/>
              <w:rPr>
                <w:sz w:val="20"/>
                <w:lang w:val="es-ES"/>
              </w:rPr>
            </w:pPr>
            <w:r w:rsidRPr="001C3337">
              <w:rPr>
                <w:sz w:val="20"/>
                <w:lang w:val="es-ES"/>
              </w:rPr>
              <w:t>2</w:t>
            </w:r>
          </w:p>
        </w:tc>
        <w:tc>
          <w:tcPr>
            <w:tcW w:w="690" w:type="dxa"/>
          </w:tcPr>
          <w:p w:rsidR="00897CA7" w:rsidRPr="001C3337" w:rsidRDefault="00897CA7" w:rsidP="002E1E24">
            <w:pPr>
              <w:pStyle w:val="Tabletext"/>
              <w:jc w:val="center"/>
              <w:rPr>
                <w:sz w:val="20"/>
                <w:lang w:val="es-ES"/>
              </w:rPr>
            </w:pPr>
            <w:r w:rsidRPr="001C3337">
              <w:rPr>
                <w:sz w:val="20"/>
                <w:lang w:val="es-ES"/>
              </w:rPr>
              <w:t>0</w:t>
            </w:r>
          </w:p>
        </w:tc>
        <w:tc>
          <w:tcPr>
            <w:tcW w:w="724" w:type="dxa"/>
          </w:tcPr>
          <w:p w:rsidR="00897CA7" w:rsidRPr="001C3337" w:rsidRDefault="00897CA7" w:rsidP="002E1E24">
            <w:pPr>
              <w:pStyle w:val="Tabletext"/>
              <w:jc w:val="center"/>
              <w:rPr>
                <w:sz w:val="20"/>
                <w:lang w:val="es-ES"/>
              </w:rPr>
            </w:pPr>
            <w:r w:rsidRPr="001C3337">
              <w:rPr>
                <w:sz w:val="20"/>
                <w:lang w:val="es-ES"/>
              </w:rPr>
              <w:t>0</w:t>
            </w:r>
          </w:p>
        </w:tc>
        <w:tc>
          <w:tcPr>
            <w:tcW w:w="676" w:type="dxa"/>
          </w:tcPr>
          <w:p w:rsidR="00897CA7" w:rsidRPr="001C3337" w:rsidRDefault="00897CA7" w:rsidP="002E1E24">
            <w:pPr>
              <w:pStyle w:val="Tabletext"/>
              <w:jc w:val="center"/>
              <w:rPr>
                <w:sz w:val="20"/>
                <w:lang w:val="es-ES"/>
              </w:rPr>
            </w:pPr>
            <w:r w:rsidRPr="001C3337">
              <w:rPr>
                <w:sz w:val="20"/>
                <w:lang w:val="es-ES"/>
              </w:rPr>
              <w:t>3</w:t>
            </w:r>
          </w:p>
        </w:tc>
        <w:tc>
          <w:tcPr>
            <w:tcW w:w="780" w:type="dxa"/>
          </w:tcPr>
          <w:p w:rsidR="00897CA7" w:rsidRPr="001C3337" w:rsidRDefault="00897CA7" w:rsidP="002E1E24">
            <w:pPr>
              <w:pStyle w:val="Tabletext"/>
              <w:jc w:val="center"/>
              <w:rPr>
                <w:sz w:val="20"/>
                <w:lang w:val="es-ES"/>
              </w:rPr>
            </w:pPr>
            <w:r w:rsidRPr="001C3337">
              <w:rPr>
                <w:sz w:val="20"/>
                <w:lang w:val="es-ES"/>
              </w:rPr>
              <w:t>1</w:t>
            </w:r>
          </w:p>
        </w:tc>
        <w:tc>
          <w:tcPr>
            <w:tcW w:w="788" w:type="dxa"/>
          </w:tcPr>
          <w:p w:rsidR="00897CA7" w:rsidRPr="001C3337" w:rsidRDefault="00897CA7" w:rsidP="002E1E24">
            <w:pPr>
              <w:pStyle w:val="Tabletext"/>
              <w:jc w:val="center"/>
              <w:rPr>
                <w:sz w:val="20"/>
                <w:lang w:val="es-ES"/>
              </w:rPr>
            </w:pPr>
            <w:r w:rsidRPr="001C3337">
              <w:rPr>
                <w:sz w:val="20"/>
                <w:lang w:val="es-ES"/>
              </w:rPr>
              <w:t>11</w:t>
            </w:r>
          </w:p>
        </w:tc>
        <w:tc>
          <w:tcPr>
            <w:tcW w:w="813" w:type="dxa"/>
          </w:tcPr>
          <w:p w:rsidR="00897CA7" w:rsidRPr="001C3337" w:rsidRDefault="00897CA7" w:rsidP="002E1E24">
            <w:pPr>
              <w:pStyle w:val="Tabletext"/>
              <w:jc w:val="center"/>
              <w:rPr>
                <w:sz w:val="20"/>
                <w:lang w:val="es-ES"/>
              </w:rPr>
            </w:pPr>
            <w:r w:rsidRPr="001C3337">
              <w:rPr>
                <w:sz w:val="20"/>
                <w:lang w:val="es-ES"/>
              </w:rPr>
              <w:t>1</w:t>
            </w:r>
          </w:p>
        </w:tc>
      </w:tr>
      <w:tr w:rsidR="00897CA7" w:rsidRPr="001C3337" w:rsidTr="0014079D">
        <w:trPr>
          <w:jc w:val="center"/>
        </w:trPr>
        <w:tc>
          <w:tcPr>
            <w:tcW w:w="1520" w:type="dxa"/>
          </w:tcPr>
          <w:p w:rsidR="00897CA7" w:rsidRPr="001C3337" w:rsidRDefault="00897CA7" w:rsidP="00302DCC">
            <w:pPr>
              <w:pStyle w:val="Tabletext"/>
              <w:rPr>
                <w:sz w:val="20"/>
                <w:lang w:val="es-ES"/>
              </w:rPr>
            </w:pPr>
            <w:r w:rsidRPr="001C3337">
              <w:rPr>
                <w:sz w:val="20"/>
                <w:lang w:val="es-ES"/>
              </w:rPr>
              <w:t>Américas</w:t>
            </w:r>
          </w:p>
        </w:tc>
        <w:tc>
          <w:tcPr>
            <w:tcW w:w="1134" w:type="dxa"/>
          </w:tcPr>
          <w:p w:rsidR="00897CA7" w:rsidRPr="001C3337" w:rsidRDefault="00897CA7" w:rsidP="002E1E24">
            <w:pPr>
              <w:pStyle w:val="Tabletext"/>
              <w:jc w:val="center"/>
              <w:rPr>
                <w:sz w:val="20"/>
                <w:lang w:val="es-ES"/>
              </w:rPr>
            </w:pPr>
            <w:r w:rsidRPr="001C3337">
              <w:rPr>
                <w:sz w:val="20"/>
                <w:lang w:val="es-ES"/>
              </w:rPr>
              <w:t>10</w:t>
            </w:r>
          </w:p>
        </w:tc>
        <w:tc>
          <w:tcPr>
            <w:tcW w:w="1280" w:type="dxa"/>
          </w:tcPr>
          <w:p w:rsidR="00897CA7" w:rsidRPr="001C3337" w:rsidRDefault="00897CA7" w:rsidP="002E1E24">
            <w:pPr>
              <w:pStyle w:val="Tabletext"/>
              <w:jc w:val="center"/>
              <w:rPr>
                <w:sz w:val="20"/>
                <w:lang w:val="es-ES"/>
              </w:rPr>
            </w:pPr>
            <w:r w:rsidRPr="001C3337">
              <w:rPr>
                <w:sz w:val="20"/>
                <w:lang w:val="es-ES"/>
              </w:rPr>
              <w:t>10</w:t>
            </w:r>
          </w:p>
        </w:tc>
        <w:tc>
          <w:tcPr>
            <w:tcW w:w="1251" w:type="dxa"/>
          </w:tcPr>
          <w:p w:rsidR="00897CA7" w:rsidRPr="001C3337" w:rsidRDefault="00897CA7" w:rsidP="002E1E24">
            <w:pPr>
              <w:pStyle w:val="Tabletext"/>
              <w:jc w:val="center"/>
              <w:rPr>
                <w:sz w:val="20"/>
                <w:lang w:val="es-ES"/>
              </w:rPr>
            </w:pPr>
            <w:r w:rsidRPr="001C3337">
              <w:rPr>
                <w:sz w:val="20"/>
                <w:lang w:val="es-ES"/>
              </w:rPr>
              <w:t>0</w:t>
            </w:r>
          </w:p>
        </w:tc>
        <w:tc>
          <w:tcPr>
            <w:tcW w:w="690" w:type="dxa"/>
          </w:tcPr>
          <w:p w:rsidR="00897CA7" w:rsidRPr="001C3337" w:rsidRDefault="00897CA7" w:rsidP="002E1E24">
            <w:pPr>
              <w:pStyle w:val="Tabletext"/>
              <w:jc w:val="center"/>
              <w:rPr>
                <w:sz w:val="20"/>
                <w:lang w:val="es-ES"/>
              </w:rPr>
            </w:pPr>
            <w:r w:rsidRPr="001C3337">
              <w:rPr>
                <w:sz w:val="20"/>
                <w:lang w:val="es-ES"/>
              </w:rPr>
              <w:t>0</w:t>
            </w:r>
          </w:p>
        </w:tc>
        <w:tc>
          <w:tcPr>
            <w:tcW w:w="724" w:type="dxa"/>
          </w:tcPr>
          <w:p w:rsidR="00897CA7" w:rsidRPr="001C3337" w:rsidRDefault="00897CA7" w:rsidP="002E1E24">
            <w:pPr>
              <w:pStyle w:val="Tabletext"/>
              <w:jc w:val="center"/>
              <w:rPr>
                <w:sz w:val="20"/>
                <w:lang w:val="es-ES"/>
              </w:rPr>
            </w:pPr>
            <w:r w:rsidRPr="001C3337">
              <w:rPr>
                <w:sz w:val="20"/>
                <w:lang w:val="es-ES"/>
              </w:rPr>
              <w:t>0</w:t>
            </w:r>
          </w:p>
        </w:tc>
        <w:tc>
          <w:tcPr>
            <w:tcW w:w="676" w:type="dxa"/>
          </w:tcPr>
          <w:p w:rsidR="00897CA7" w:rsidRPr="001C3337" w:rsidRDefault="00897CA7" w:rsidP="002E1E24">
            <w:pPr>
              <w:pStyle w:val="Tabletext"/>
              <w:jc w:val="center"/>
              <w:rPr>
                <w:sz w:val="20"/>
                <w:lang w:val="es-ES"/>
              </w:rPr>
            </w:pPr>
            <w:r w:rsidRPr="001C3337">
              <w:rPr>
                <w:sz w:val="20"/>
                <w:lang w:val="es-ES"/>
              </w:rPr>
              <w:t>10</w:t>
            </w:r>
          </w:p>
        </w:tc>
        <w:tc>
          <w:tcPr>
            <w:tcW w:w="780" w:type="dxa"/>
          </w:tcPr>
          <w:p w:rsidR="00897CA7" w:rsidRPr="001C3337" w:rsidRDefault="00897CA7" w:rsidP="002E1E24">
            <w:pPr>
              <w:pStyle w:val="Tabletext"/>
              <w:jc w:val="center"/>
              <w:rPr>
                <w:sz w:val="20"/>
                <w:lang w:val="es-ES"/>
              </w:rPr>
            </w:pPr>
            <w:r w:rsidRPr="001C3337">
              <w:rPr>
                <w:sz w:val="20"/>
                <w:lang w:val="es-ES"/>
              </w:rPr>
              <w:t>0</w:t>
            </w:r>
          </w:p>
        </w:tc>
        <w:tc>
          <w:tcPr>
            <w:tcW w:w="788" w:type="dxa"/>
          </w:tcPr>
          <w:p w:rsidR="00897CA7" w:rsidRPr="001C3337" w:rsidRDefault="00897CA7" w:rsidP="002E1E24">
            <w:pPr>
              <w:pStyle w:val="Tabletext"/>
              <w:jc w:val="center"/>
              <w:rPr>
                <w:sz w:val="20"/>
                <w:lang w:val="es-ES"/>
              </w:rPr>
            </w:pPr>
            <w:r w:rsidRPr="001C3337">
              <w:rPr>
                <w:sz w:val="20"/>
                <w:lang w:val="es-ES"/>
              </w:rPr>
              <w:t>0</w:t>
            </w:r>
          </w:p>
        </w:tc>
        <w:tc>
          <w:tcPr>
            <w:tcW w:w="813" w:type="dxa"/>
          </w:tcPr>
          <w:p w:rsidR="00897CA7" w:rsidRPr="001C3337" w:rsidRDefault="00897CA7" w:rsidP="002E1E24">
            <w:pPr>
              <w:pStyle w:val="Tabletext"/>
              <w:jc w:val="center"/>
              <w:rPr>
                <w:sz w:val="20"/>
                <w:lang w:val="es-ES"/>
              </w:rPr>
            </w:pPr>
            <w:r w:rsidRPr="001C3337">
              <w:rPr>
                <w:sz w:val="20"/>
                <w:lang w:val="es-ES"/>
              </w:rPr>
              <w:t>0</w:t>
            </w:r>
          </w:p>
        </w:tc>
      </w:tr>
      <w:tr w:rsidR="0014079D" w:rsidRPr="001C3337" w:rsidTr="0014079D">
        <w:trPr>
          <w:jc w:val="center"/>
        </w:trPr>
        <w:tc>
          <w:tcPr>
            <w:tcW w:w="1520" w:type="dxa"/>
          </w:tcPr>
          <w:p w:rsidR="0014079D" w:rsidRPr="001C3337" w:rsidRDefault="006E5B21" w:rsidP="00EC3FC9">
            <w:pPr>
              <w:pStyle w:val="Tabletext"/>
              <w:rPr>
                <w:sz w:val="20"/>
                <w:lang w:val="es-ES"/>
              </w:rPr>
            </w:pPr>
            <w:r>
              <w:rPr>
                <w:sz w:val="20"/>
                <w:lang w:val="es-ES"/>
              </w:rPr>
              <w:t>Ásia-Pacífico</w:t>
            </w:r>
          </w:p>
        </w:tc>
        <w:tc>
          <w:tcPr>
            <w:tcW w:w="1134" w:type="dxa"/>
          </w:tcPr>
          <w:p w:rsidR="0014079D" w:rsidRPr="001C3337" w:rsidRDefault="0014079D" w:rsidP="00EC3FC9">
            <w:pPr>
              <w:pStyle w:val="Tabletext"/>
              <w:jc w:val="center"/>
              <w:rPr>
                <w:sz w:val="20"/>
                <w:lang w:val="es-ES"/>
              </w:rPr>
            </w:pPr>
            <w:r w:rsidRPr="001C3337">
              <w:rPr>
                <w:sz w:val="20"/>
                <w:lang w:val="es-ES"/>
              </w:rPr>
              <w:t>9</w:t>
            </w:r>
          </w:p>
        </w:tc>
        <w:tc>
          <w:tcPr>
            <w:tcW w:w="1280" w:type="dxa"/>
          </w:tcPr>
          <w:p w:rsidR="0014079D" w:rsidRPr="001C3337" w:rsidRDefault="0014079D" w:rsidP="00EC3FC9">
            <w:pPr>
              <w:pStyle w:val="Tabletext"/>
              <w:jc w:val="center"/>
              <w:rPr>
                <w:sz w:val="20"/>
                <w:lang w:val="es-ES"/>
              </w:rPr>
            </w:pPr>
            <w:r w:rsidRPr="001C3337">
              <w:rPr>
                <w:sz w:val="20"/>
                <w:lang w:val="es-ES"/>
              </w:rPr>
              <w:t>1</w:t>
            </w:r>
          </w:p>
        </w:tc>
        <w:tc>
          <w:tcPr>
            <w:tcW w:w="1251" w:type="dxa"/>
          </w:tcPr>
          <w:p w:rsidR="0014079D" w:rsidRPr="001C3337" w:rsidRDefault="0014079D" w:rsidP="00EC3FC9">
            <w:pPr>
              <w:pStyle w:val="Tabletext"/>
              <w:jc w:val="center"/>
              <w:rPr>
                <w:sz w:val="20"/>
                <w:lang w:val="es-ES"/>
              </w:rPr>
            </w:pPr>
            <w:r w:rsidRPr="001C3337">
              <w:rPr>
                <w:sz w:val="20"/>
                <w:lang w:val="es-ES"/>
              </w:rPr>
              <w:t>8</w:t>
            </w:r>
          </w:p>
        </w:tc>
        <w:tc>
          <w:tcPr>
            <w:tcW w:w="690" w:type="dxa"/>
          </w:tcPr>
          <w:p w:rsidR="0014079D" w:rsidRPr="001C3337" w:rsidRDefault="0014079D" w:rsidP="00EC3FC9">
            <w:pPr>
              <w:pStyle w:val="Tabletext"/>
              <w:jc w:val="center"/>
              <w:rPr>
                <w:sz w:val="20"/>
                <w:lang w:val="es-ES"/>
              </w:rPr>
            </w:pPr>
            <w:r w:rsidRPr="001C3337">
              <w:rPr>
                <w:sz w:val="20"/>
                <w:lang w:val="es-ES"/>
              </w:rPr>
              <w:t>0</w:t>
            </w:r>
          </w:p>
        </w:tc>
        <w:tc>
          <w:tcPr>
            <w:tcW w:w="724" w:type="dxa"/>
          </w:tcPr>
          <w:p w:rsidR="0014079D" w:rsidRPr="001C3337" w:rsidRDefault="0014079D" w:rsidP="00EC3FC9">
            <w:pPr>
              <w:pStyle w:val="Tabletext"/>
              <w:jc w:val="center"/>
              <w:rPr>
                <w:sz w:val="20"/>
                <w:lang w:val="es-ES"/>
              </w:rPr>
            </w:pPr>
            <w:r w:rsidRPr="001C3337">
              <w:rPr>
                <w:sz w:val="20"/>
                <w:lang w:val="es-ES"/>
              </w:rPr>
              <w:t>0</w:t>
            </w:r>
          </w:p>
        </w:tc>
        <w:tc>
          <w:tcPr>
            <w:tcW w:w="676" w:type="dxa"/>
          </w:tcPr>
          <w:p w:rsidR="0014079D" w:rsidRPr="001C3337" w:rsidRDefault="0014079D" w:rsidP="00EC3FC9">
            <w:pPr>
              <w:pStyle w:val="Tabletext"/>
              <w:jc w:val="center"/>
              <w:rPr>
                <w:sz w:val="20"/>
                <w:lang w:val="es-ES"/>
              </w:rPr>
            </w:pPr>
            <w:r w:rsidRPr="001C3337">
              <w:rPr>
                <w:sz w:val="20"/>
                <w:lang w:val="es-ES"/>
              </w:rPr>
              <w:t>1</w:t>
            </w:r>
          </w:p>
        </w:tc>
        <w:tc>
          <w:tcPr>
            <w:tcW w:w="780" w:type="dxa"/>
          </w:tcPr>
          <w:p w:rsidR="0014079D" w:rsidRPr="001C3337" w:rsidRDefault="0014079D" w:rsidP="00EC3FC9">
            <w:pPr>
              <w:pStyle w:val="Tabletext"/>
              <w:jc w:val="center"/>
              <w:rPr>
                <w:sz w:val="20"/>
                <w:lang w:val="es-ES"/>
              </w:rPr>
            </w:pPr>
            <w:r w:rsidRPr="001C3337">
              <w:rPr>
                <w:sz w:val="20"/>
                <w:lang w:val="es-ES"/>
              </w:rPr>
              <w:t>6</w:t>
            </w:r>
          </w:p>
        </w:tc>
        <w:tc>
          <w:tcPr>
            <w:tcW w:w="788" w:type="dxa"/>
          </w:tcPr>
          <w:p w:rsidR="0014079D" w:rsidRPr="001C3337" w:rsidRDefault="0014079D" w:rsidP="00EC3FC9">
            <w:pPr>
              <w:pStyle w:val="Tabletext"/>
              <w:jc w:val="center"/>
              <w:rPr>
                <w:sz w:val="20"/>
                <w:lang w:val="es-ES"/>
              </w:rPr>
            </w:pPr>
            <w:r w:rsidRPr="001C3337">
              <w:rPr>
                <w:sz w:val="20"/>
                <w:lang w:val="es-ES"/>
              </w:rPr>
              <w:t>0</w:t>
            </w:r>
          </w:p>
        </w:tc>
        <w:tc>
          <w:tcPr>
            <w:tcW w:w="813" w:type="dxa"/>
          </w:tcPr>
          <w:p w:rsidR="0014079D" w:rsidRPr="001C3337" w:rsidRDefault="0014079D" w:rsidP="00EC3FC9">
            <w:pPr>
              <w:pStyle w:val="Tabletext"/>
              <w:jc w:val="center"/>
              <w:rPr>
                <w:sz w:val="20"/>
                <w:lang w:val="es-ES"/>
              </w:rPr>
            </w:pPr>
            <w:r w:rsidRPr="001C3337">
              <w:rPr>
                <w:sz w:val="20"/>
                <w:lang w:val="es-ES"/>
              </w:rPr>
              <w:t>2</w:t>
            </w:r>
          </w:p>
        </w:tc>
      </w:tr>
      <w:tr w:rsidR="0014079D" w:rsidRPr="001C3337" w:rsidTr="0014079D">
        <w:trPr>
          <w:jc w:val="center"/>
        </w:trPr>
        <w:tc>
          <w:tcPr>
            <w:tcW w:w="1520" w:type="dxa"/>
          </w:tcPr>
          <w:p w:rsidR="0014079D" w:rsidRPr="001C3337" w:rsidRDefault="0014079D" w:rsidP="00EC3FC9">
            <w:pPr>
              <w:pStyle w:val="Tabletext"/>
              <w:rPr>
                <w:sz w:val="20"/>
                <w:lang w:val="es-ES"/>
              </w:rPr>
            </w:pPr>
            <w:r w:rsidRPr="001C3337">
              <w:rPr>
                <w:sz w:val="20"/>
                <w:lang w:val="es-ES"/>
              </w:rPr>
              <w:t>Estados Árabes</w:t>
            </w:r>
          </w:p>
        </w:tc>
        <w:tc>
          <w:tcPr>
            <w:tcW w:w="1134" w:type="dxa"/>
          </w:tcPr>
          <w:p w:rsidR="0014079D" w:rsidRPr="001C3337" w:rsidRDefault="0014079D" w:rsidP="00EC3FC9">
            <w:pPr>
              <w:pStyle w:val="Tabletext"/>
              <w:jc w:val="center"/>
              <w:rPr>
                <w:sz w:val="20"/>
                <w:lang w:val="es-ES"/>
              </w:rPr>
            </w:pPr>
            <w:r w:rsidRPr="001C3337">
              <w:rPr>
                <w:sz w:val="20"/>
                <w:lang w:val="es-ES"/>
              </w:rPr>
              <w:t>8</w:t>
            </w:r>
          </w:p>
        </w:tc>
        <w:tc>
          <w:tcPr>
            <w:tcW w:w="1280" w:type="dxa"/>
          </w:tcPr>
          <w:p w:rsidR="0014079D" w:rsidRPr="001C3337" w:rsidRDefault="0014079D" w:rsidP="00EC3FC9">
            <w:pPr>
              <w:pStyle w:val="Tabletext"/>
              <w:jc w:val="center"/>
              <w:rPr>
                <w:sz w:val="20"/>
                <w:lang w:val="es-ES"/>
              </w:rPr>
            </w:pPr>
            <w:r w:rsidRPr="001C3337">
              <w:rPr>
                <w:sz w:val="20"/>
                <w:lang w:val="es-ES"/>
              </w:rPr>
              <w:t>5</w:t>
            </w:r>
          </w:p>
        </w:tc>
        <w:tc>
          <w:tcPr>
            <w:tcW w:w="1251" w:type="dxa"/>
          </w:tcPr>
          <w:p w:rsidR="0014079D" w:rsidRPr="001C3337" w:rsidRDefault="0014079D" w:rsidP="00EC3FC9">
            <w:pPr>
              <w:pStyle w:val="Tabletext"/>
              <w:jc w:val="center"/>
              <w:rPr>
                <w:sz w:val="20"/>
                <w:lang w:val="es-ES"/>
              </w:rPr>
            </w:pPr>
            <w:r w:rsidRPr="001C3337">
              <w:rPr>
                <w:sz w:val="20"/>
                <w:lang w:val="es-ES"/>
              </w:rPr>
              <w:t>3</w:t>
            </w:r>
          </w:p>
        </w:tc>
        <w:tc>
          <w:tcPr>
            <w:tcW w:w="690" w:type="dxa"/>
          </w:tcPr>
          <w:p w:rsidR="0014079D" w:rsidRPr="001C3337" w:rsidRDefault="0014079D" w:rsidP="00EC3FC9">
            <w:pPr>
              <w:pStyle w:val="Tabletext"/>
              <w:jc w:val="center"/>
              <w:rPr>
                <w:sz w:val="20"/>
                <w:lang w:val="es-ES"/>
              </w:rPr>
            </w:pPr>
            <w:r w:rsidRPr="001C3337">
              <w:rPr>
                <w:sz w:val="20"/>
                <w:lang w:val="es-ES"/>
              </w:rPr>
              <w:t>0</w:t>
            </w:r>
          </w:p>
        </w:tc>
        <w:tc>
          <w:tcPr>
            <w:tcW w:w="724" w:type="dxa"/>
          </w:tcPr>
          <w:p w:rsidR="0014079D" w:rsidRPr="001C3337" w:rsidRDefault="0014079D" w:rsidP="00EC3FC9">
            <w:pPr>
              <w:pStyle w:val="Tabletext"/>
              <w:jc w:val="center"/>
              <w:rPr>
                <w:sz w:val="20"/>
                <w:lang w:val="es-ES"/>
              </w:rPr>
            </w:pPr>
            <w:r w:rsidRPr="001C3337">
              <w:rPr>
                <w:sz w:val="20"/>
                <w:lang w:val="es-ES"/>
              </w:rPr>
              <w:t>0</w:t>
            </w:r>
          </w:p>
        </w:tc>
        <w:tc>
          <w:tcPr>
            <w:tcW w:w="676" w:type="dxa"/>
          </w:tcPr>
          <w:p w:rsidR="0014079D" w:rsidRPr="001C3337" w:rsidRDefault="0014079D" w:rsidP="00EC3FC9">
            <w:pPr>
              <w:pStyle w:val="Tabletext"/>
              <w:jc w:val="center"/>
              <w:rPr>
                <w:sz w:val="20"/>
                <w:lang w:val="es-ES"/>
              </w:rPr>
            </w:pPr>
            <w:r w:rsidRPr="001C3337">
              <w:rPr>
                <w:sz w:val="20"/>
                <w:lang w:val="es-ES"/>
              </w:rPr>
              <w:t>4</w:t>
            </w:r>
          </w:p>
        </w:tc>
        <w:tc>
          <w:tcPr>
            <w:tcW w:w="780" w:type="dxa"/>
          </w:tcPr>
          <w:p w:rsidR="0014079D" w:rsidRPr="001C3337" w:rsidRDefault="0014079D" w:rsidP="00EC3FC9">
            <w:pPr>
              <w:pStyle w:val="Tabletext"/>
              <w:jc w:val="center"/>
              <w:rPr>
                <w:sz w:val="20"/>
                <w:lang w:val="es-ES"/>
              </w:rPr>
            </w:pPr>
            <w:r w:rsidRPr="001C3337">
              <w:rPr>
                <w:sz w:val="20"/>
                <w:lang w:val="es-ES"/>
              </w:rPr>
              <w:t>3</w:t>
            </w:r>
          </w:p>
        </w:tc>
        <w:tc>
          <w:tcPr>
            <w:tcW w:w="788" w:type="dxa"/>
          </w:tcPr>
          <w:p w:rsidR="0014079D" w:rsidRPr="001C3337" w:rsidRDefault="0014079D" w:rsidP="00EC3FC9">
            <w:pPr>
              <w:pStyle w:val="Tabletext"/>
              <w:jc w:val="center"/>
              <w:rPr>
                <w:sz w:val="20"/>
                <w:lang w:val="es-ES"/>
              </w:rPr>
            </w:pPr>
            <w:r w:rsidRPr="001C3337">
              <w:rPr>
                <w:sz w:val="20"/>
                <w:lang w:val="es-ES"/>
              </w:rPr>
              <w:t>1</w:t>
            </w:r>
          </w:p>
        </w:tc>
        <w:tc>
          <w:tcPr>
            <w:tcW w:w="813" w:type="dxa"/>
          </w:tcPr>
          <w:p w:rsidR="0014079D" w:rsidRPr="001C3337" w:rsidRDefault="0014079D" w:rsidP="00EC3FC9">
            <w:pPr>
              <w:pStyle w:val="Tabletext"/>
              <w:jc w:val="center"/>
              <w:rPr>
                <w:sz w:val="20"/>
                <w:lang w:val="es-ES"/>
              </w:rPr>
            </w:pPr>
            <w:r w:rsidRPr="001C3337">
              <w:rPr>
                <w:sz w:val="20"/>
                <w:lang w:val="es-ES"/>
              </w:rPr>
              <w:t>0</w:t>
            </w:r>
          </w:p>
        </w:tc>
      </w:tr>
      <w:tr w:rsidR="00897CA7" w:rsidRPr="001C3337" w:rsidTr="0014079D">
        <w:trPr>
          <w:jc w:val="center"/>
        </w:trPr>
        <w:tc>
          <w:tcPr>
            <w:tcW w:w="1520" w:type="dxa"/>
          </w:tcPr>
          <w:p w:rsidR="00897CA7" w:rsidRPr="001C3337" w:rsidRDefault="00897CA7" w:rsidP="00302DCC">
            <w:pPr>
              <w:pStyle w:val="Tabletext"/>
              <w:rPr>
                <w:sz w:val="20"/>
                <w:lang w:val="es-ES"/>
              </w:rPr>
            </w:pPr>
            <w:r w:rsidRPr="001C3337">
              <w:rPr>
                <w:sz w:val="20"/>
                <w:lang w:val="es-ES"/>
              </w:rPr>
              <w:t>Europa y CEI</w:t>
            </w:r>
          </w:p>
        </w:tc>
        <w:tc>
          <w:tcPr>
            <w:tcW w:w="1134" w:type="dxa"/>
          </w:tcPr>
          <w:p w:rsidR="00897CA7" w:rsidRPr="001C3337" w:rsidRDefault="00897CA7" w:rsidP="002E1E24">
            <w:pPr>
              <w:pStyle w:val="Tabletext"/>
              <w:jc w:val="center"/>
              <w:rPr>
                <w:sz w:val="20"/>
                <w:lang w:val="es-ES"/>
              </w:rPr>
            </w:pPr>
            <w:r w:rsidRPr="001C3337">
              <w:rPr>
                <w:sz w:val="20"/>
                <w:lang w:val="es-ES"/>
              </w:rPr>
              <w:t>27</w:t>
            </w:r>
          </w:p>
        </w:tc>
        <w:tc>
          <w:tcPr>
            <w:tcW w:w="1280" w:type="dxa"/>
          </w:tcPr>
          <w:p w:rsidR="00897CA7" w:rsidRPr="001C3337" w:rsidRDefault="00897CA7" w:rsidP="002E1E24">
            <w:pPr>
              <w:pStyle w:val="Tabletext"/>
              <w:jc w:val="center"/>
              <w:rPr>
                <w:sz w:val="20"/>
                <w:lang w:val="es-ES"/>
              </w:rPr>
            </w:pPr>
            <w:r w:rsidRPr="001C3337">
              <w:rPr>
                <w:sz w:val="20"/>
                <w:lang w:val="es-ES"/>
              </w:rPr>
              <w:t>20</w:t>
            </w:r>
          </w:p>
        </w:tc>
        <w:tc>
          <w:tcPr>
            <w:tcW w:w="1251" w:type="dxa"/>
          </w:tcPr>
          <w:p w:rsidR="00897CA7" w:rsidRPr="001C3337" w:rsidRDefault="00897CA7" w:rsidP="002E1E24">
            <w:pPr>
              <w:pStyle w:val="Tabletext"/>
              <w:jc w:val="center"/>
              <w:rPr>
                <w:sz w:val="20"/>
                <w:lang w:val="es-ES"/>
              </w:rPr>
            </w:pPr>
            <w:r w:rsidRPr="001C3337">
              <w:rPr>
                <w:sz w:val="20"/>
                <w:lang w:val="es-ES"/>
              </w:rPr>
              <w:t>7</w:t>
            </w:r>
          </w:p>
        </w:tc>
        <w:tc>
          <w:tcPr>
            <w:tcW w:w="690" w:type="dxa"/>
          </w:tcPr>
          <w:p w:rsidR="00897CA7" w:rsidRPr="001C3337" w:rsidRDefault="00897CA7" w:rsidP="002E1E24">
            <w:pPr>
              <w:pStyle w:val="Tabletext"/>
              <w:jc w:val="center"/>
              <w:rPr>
                <w:sz w:val="20"/>
                <w:lang w:val="es-ES"/>
              </w:rPr>
            </w:pPr>
            <w:r w:rsidRPr="001C3337">
              <w:rPr>
                <w:sz w:val="20"/>
                <w:lang w:val="es-ES"/>
              </w:rPr>
              <w:t>7</w:t>
            </w:r>
          </w:p>
        </w:tc>
        <w:tc>
          <w:tcPr>
            <w:tcW w:w="724" w:type="dxa"/>
          </w:tcPr>
          <w:p w:rsidR="00897CA7" w:rsidRPr="001C3337" w:rsidRDefault="00897CA7" w:rsidP="002E1E24">
            <w:pPr>
              <w:pStyle w:val="Tabletext"/>
              <w:jc w:val="center"/>
              <w:rPr>
                <w:sz w:val="20"/>
                <w:lang w:val="es-ES"/>
              </w:rPr>
            </w:pPr>
            <w:r w:rsidRPr="001C3337">
              <w:rPr>
                <w:sz w:val="20"/>
                <w:lang w:val="es-ES"/>
              </w:rPr>
              <w:t>5</w:t>
            </w:r>
          </w:p>
        </w:tc>
        <w:tc>
          <w:tcPr>
            <w:tcW w:w="676" w:type="dxa"/>
          </w:tcPr>
          <w:p w:rsidR="00897CA7" w:rsidRPr="001C3337" w:rsidRDefault="00897CA7" w:rsidP="002E1E24">
            <w:pPr>
              <w:pStyle w:val="Tabletext"/>
              <w:jc w:val="center"/>
              <w:rPr>
                <w:sz w:val="20"/>
                <w:lang w:val="es-ES"/>
              </w:rPr>
            </w:pPr>
            <w:r w:rsidRPr="001C3337">
              <w:rPr>
                <w:sz w:val="20"/>
                <w:lang w:val="es-ES"/>
              </w:rPr>
              <w:t>13</w:t>
            </w:r>
          </w:p>
        </w:tc>
        <w:tc>
          <w:tcPr>
            <w:tcW w:w="780" w:type="dxa"/>
          </w:tcPr>
          <w:p w:rsidR="00897CA7" w:rsidRPr="001C3337" w:rsidRDefault="00897CA7" w:rsidP="002E1E24">
            <w:pPr>
              <w:pStyle w:val="Tabletext"/>
              <w:jc w:val="center"/>
              <w:rPr>
                <w:sz w:val="20"/>
                <w:lang w:val="es-ES"/>
              </w:rPr>
            </w:pPr>
            <w:r w:rsidRPr="001C3337">
              <w:rPr>
                <w:sz w:val="20"/>
                <w:lang w:val="es-ES"/>
              </w:rPr>
              <w:t>2</w:t>
            </w:r>
          </w:p>
        </w:tc>
        <w:tc>
          <w:tcPr>
            <w:tcW w:w="788" w:type="dxa"/>
          </w:tcPr>
          <w:p w:rsidR="00897CA7" w:rsidRPr="001C3337" w:rsidRDefault="00897CA7" w:rsidP="002E1E24">
            <w:pPr>
              <w:pStyle w:val="Tabletext"/>
              <w:jc w:val="center"/>
              <w:rPr>
                <w:sz w:val="20"/>
                <w:lang w:val="es-ES"/>
              </w:rPr>
            </w:pPr>
            <w:r w:rsidRPr="001C3337">
              <w:rPr>
                <w:sz w:val="20"/>
                <w:lang w:val="es-ES"/>
              </w:rPr>
              <w:t>0</w:t>
            </w:r>
          </w:p>
        </w:tc>
        <w:tc>
          <w:tcPr>
            <w:tcW w:w="813" w:type="dxa"/>
          </w:tcPr>
          <w:p w:rsidR="00897CA7" w:rsidRPr="001C3337" w:rsidRDefault="00897CA7" w:rsidP="002E1E24">
            <w:pPr>
              <w:pStyle w:val="Tabletext"/>
              <w:jc w:val="center"/>
              <w:rPr>
                <w:sz w:val="20"/>
                <w:lang w:val="es-ES"/>
              </w:rPr>
            </w:pPr>
            <w:r w:rsidRPr="001C3337">
              <w:rPr>
                <w:sz w:val="20"/>
                <w:lang w:val="es-ES"/>
              </w:rPr>
              <w:t>0</w:t>
            </w:r>
          </w:p>
        </w:tc>
      </w:tr>
      <w:tr w:rsidR="00AE42B5" w:rsidRPr="001C3337" w:rsidTr="0014079D">
        <w:trPr>
          <w:jc w:val="center"/>
        </w:trPr>
        <w:tc>
          <w:tcPr>
            <w:tcW w:w="1520" w:type="dxa"/>
          </w:tcPr>
          <w:p w:rsidR="00AE42B5" w:rsidRPr="001C3337" w:rsidRDefault="00AE42B5" w:rsidP="002E1E24">
            <w:pPr>
              <w:pStyle w:val="Tabletext"/>
              <w:rPr>
                <w:b/>
                <w:bCs/>
                <w:sz w:val="20"/>
                <w:lang w:val="es-ES"/>
              </w:rPr>
            </w:pPr>
            <w:r w:rsidRPr="001C3337">
              <w:rPr>
                <w:b/>
                <w:bCs/>
                <w:sz w:val="20"/>
                <w:lang w:val="es-ES"/>
              </w:rPr>
              <w:t>TOTAL</w:t>
            </w:r>
          </w:p>
        </w:tc>
        <w:tc>
          <w:tcPr>
            <w:tcW w:w="1134" w:type="dxa"/>
          </w:tcPr>
          <w:p w:rsidR="00AE42B5" w:rsidRPr="001C3337" w:rsidRDefault="00AE42B5" w:rsidP="002E1E24">
            <w:pPr>
              <w:pStyle w:val="Tabletext"/>
              <w:jc w:val="center"/>
              <w:rPr>
                <w:sz w:val="20"/>
                <w:lang w:val="es-ES"/>
              </w:rPr>
            </w:pPr>
            <w:r w:rsidRPr="001C3337">
              <w:rPr>
                <w:sz w:val="20"/>
                <w:lang w:val="es-ES"/>
              </w:rPr>
              <w:t>70</w:t>
            </w:r>
          </w:p>
        </w:tc>
        <w:tc>
          <w:tcPr>
            <w:tcW w:w="1280" w:type="dxa"/>
          </w:tcPr>
          <w:p w:rsidR="00AE42B5" w:rsidRPr="001C3337" w:rsidRDefault="00AE42B5" w:rsidP="002E1E24">
            <w:pPr>
              <w:pStyle w:val="Tabletext"/>
              <w:jc w:val="center"/>
              <w:rPr>
                <w:sz w:val="20"/>
                <w:lang w:val="es-ES"/>
              </w:rPr>
            </w:pPr>
            <w:r w:rsidRPr="001C3337">
              <w:rPr>
                <w:sz w:val="20"/>
                <w:lang w:val="es-ES"/>
              </w:rPr>
              <w:t>50</w:t>
            </w:r>
          </w:p>
        </w:tc>
        <w:tc>
          <w:tcPr>
            <w:tcW w:w="1251" w:type="dxa"/>
          </w:tcPr>
          <w:p w:rsidR="00AE42B5" w:rsidRPr="001C3337" w:rsidRDefault="00AE42B5" w:rsidP="002E1E24">
            <w:pPr>
              <w:pStyle w:val="Tabletext"/>
              <w:jc w:val="center"/>
              <w:rPr>
                <w:sz w:val="20"/>
                <w:lang w:val="es-ES"/>
              </w:rPr>
            </w:pPr>
            <w:r w:rsidRPr="001C3337">
              <w:rPr>
                <w:sz w:val="20"/>
                <w:lang w:val="es-ES"/>
              </w:rPr>
              <w:t>20</w:t>
            </w:r>
          </w:p>
        </w:tc>
        <w:tc>
          <w:tcPr>
            <w:tcW w:w="690" w:type="dxa"/>
          </w:tcPr>
          <w:p w:rsidR="00AE42B5" w:rsidRPr="001C3337" w:rsidRDefault="00AE42B5" w:rsidP="002E1E24">
            <w:pPr>
              <w:pStyle w:val="Tabletext"/>
              <w:jc w:val="center"/>
              <w:rPr>
                <w:sz w:val="20"/>
                <w:lang w:val="es-ES"/>
              </w:rPr>
            </w:pPr>
            <w:r w:rsidRPr="001C3337">
              <w:rPr>
                <w:sz w:val="20"/>
                <w:lang w:val="es-ES"/>
              </w:rPr>
              <w:t>7</w:t>
            </w:r>
          </w:p>
        </w:tc>
        <w:tc>
          <w:tcPr>
            <w:tcW w:w="724" w:type="dxa"/>
          </w:tcPr>
          <w:p w:rsidR="00AE42B5" w:rsidRPr="001C3337" w:rsidRDefault="00AE42B5" w:rsidP="002E1E24">
            <w:pPr>
              <w:pStyle w:val="Tabletext"/>
              <w:jc w:val="center"/>
              <w:rPr>
                <w:sz w:val="20"/>
                <w:lang w:val="es-ES"/>
              </w:rPr>
            </w:pPr>
            <w:r w:rsidRPr="001C3337">
              <w:rPr>
                <w:sz w:val="20"/>
                <w:lang w:val="es-ES"/>
              </w:rPr>
              <w:t>5</w:t>
            </w:r>
          </w:p>
        </w:tc>
        <w:tc>
          <w:tcPr>
            <w:tcW w:w="676" w:type="dxa"/>
          </w:tcPr>
          <w:p w:rsidR="00AE42B5" w:rsidRPr="001C3337" w:rsidRDefault="00AE42B5" w:rsidP="002E1E24">
            <w:pPr>
              <w:pStyle w:val="Tabletext"/>
              <w:jc w:val="center"/>
              <w:rPr>
                <w:sz w:val="20"/>
                <w:lang w:val="es-ES"/>
              </w:rPr>
            </w:pPr>
            <w:r w:rsidRPr="001C3337">
              <w:rPr>
                <w:sz w:val="20"/>
                <w:lang w:val="es-ES"/>
              </w:rPr>
              <w:t>31</w:t>
            </w:r>
          </w:p>
        </w:tc>
        <w:tc>
          <w:tcPr>
            <w:tcW w:w="780" w:type="dxa"/>
          </w:tcPr>
          <w:p w:rsidR="00AE42B5" w:rsidRPr="001C3337" w:rsidRDefault="00AE42B5" w:rsidP="002E1E24">
            <w:pPr>
              <w:pStyle w:val="Tabletext"/>
              <w:jc w:val="center"/>
              <w:rPr>
                <w:sz w:val="20"/>
                <w:lang w:val="es-ES"/>
              </w:rPr>
            </w:pPr>
            <w:r w:rsidRPr="001C3337">
              <w:rPr>
                <w:sz w:val="20"/>
                <w:lang w:val="es-ES"/>
              </w:rPr>
              <w:t>12</w:t>
            </w:r>
          </w:p>
        </w:tc>
        <w:tc>
          <w:tcPr>
            <w:tcW w:w="788" w:type="dxa"/>
          </w:tcPr>
          <w:p w:rsidR="00AE42B5" w:rsidRPr="001C3337" w:rsidRDefault="00AE42B5" w:rsidP="002E1E24">
            <w:pPr>
              <w:pStyle w:val="Tabletext"/>
              <w:jc w:val="center"/>
              <w:rPr>
                <w:sz w:val="20"/>
                <w:lang w:val="es-ES"/>
              </w:rPr>
            </w:pPr>
            <w:r w:rsidRPr="001C3337">
              <w:rPr>
                <w:sz w:val="20"/>
                <w:lang w:val="es-ES"/>
              </w:rPr>
              <w:t>12</w:t>
            </w:r>
          </w:p>
        </w:tc>
        <w:tc>
          <w:tcPr>
            <w:tcW w:w="813" w:type="dxa"/>
          </w:tcPr>
          <w:p w:rsidR="00AE42B5" w:rsidRPr="001C3337" w:rsidRDefault="00AE42B5" w:rsidP="002E1E24">
            <w:pPr>
              <w:pStyle w:val="Tabletext"/>
              <w:jc w:val="center"/>
              <w:rPr>
                <w:sz w:val="20"/>
                <w:lang w:val="es-ES"/>
              </w:rPr>
            </w:pPr>
            <w:r w:rsidRPr="001C3337">
              <w:rPr>
                <w:sz w:val="20"/>
                <w:lang w:val="es-ES"/>
              </w:rPr>
              <w:t>3</w:t>
            </w:r>
          </w:p>
        </w:tc>
      </w:tr>
    </w:tbl>
    <w:p w:rsidR="00AE42B5" w:rsidRPr="001C3337" w:rsidRDefault="00AE42B5" w:rsidP="00AE42B5">
      <w:pPr>
        <w:pStyle w:val="FigureSource"/>
        <w:rPr>
          <w:lang w:val="es-ES"/>
        </w:rPr>
      </w:pPr>
    </w:p>
    <w:p w:rsidR="00AE42B5" w:rsidRPr="001C3337" w:rsidRDefault="00AE42B5" w:rsidP="00AE42B5">
      <w:pPr>
        <w:tabs>
          <w:tab w:val="right" w:pos="8931"/>
        </w:tabs>
        <w:rPr>
          <w:b/>
          <w:bCs/>
          <w:lang w:val="es-ES"/>
        </w:rPr>
      </w:pPr>
    </w:p>
    <w:p w:rsidR="00AE42B5" w:rsidRPr="001C3337" w:rsidRDefault="00AE42B5">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AE42B5" w:rsidRPr="001C3337" w:rsidRDefault="00897CA7" w:rsidP="000D2F3B">
      <w:pPr>
        <w:spacing w:after="80"/>
        <w:rPr>
          <w:b/>
          <w:bCs/>
          <w:lang w:val="es-ES"/>
        </w:rPr>
      </w:pPr>
      <w:r w:rsidRPr="001C3337">
        <w:rPr>
          <w:b/>
          <w:bCs/>
          <w:lang w:val="es-ES"/>
        </w:rPr>
        <w:lastRenderedPageBreak/>
        <w:t>Pregunta 4 – ¿Cuenta con reglamentos y procedimientos públicos para la gestión nacional del espectro (por ejemplo, servicios de radiocomunicaciones, requisitos de obtención de licencias con el fin de utilizar frecuencias, etc.)?: Sí __</w:t>
      </w:r>
      <w:r w:rsidRPr="001C3337">
        <w:rPr>
          <w:b/>
          <w:bCs/>
          <w:lang w:val="es-ES"/>
        </w:rPr>
        <w:tab/>
        <w:t>No__</w:t>
      </w:r>
    </w:p>
    <w:p w:rsidR="00AE42B5" w:rsidRPr="001C3337" w:rsidRDefault="00897CA7" w:rsidP="00AE42B5">
      <w:pPr>
        <w:pStyle w:val="FigureTitle"/>
        <w:rPr>
          <w:lang w:val="es-ES"/>
        </w:rPr>
      </w:pPr>
      <w:r w:rsidRPr="001C3337">
        <w:rPr>
          <w:lang w:val="es-ES"/>
        </w:rPr>
        <w:t>CUADRO</w:t>
      </w:r>
      <w:r w:rsidR="00AE42B5" w:rsidRPr="001C3337">
        <w:rPr>
          <w:lang w:val="es-ES"/>
        </w:rPr>
        <w:t xml:space="preserve"> 4</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105"/>
        <w:gridCol w:w="1194"/>
        <w:gridCol w:w="1105"/>
        <w:gridCol w:w="840"/>
        <w:gridCol w:w="813"/>
        <w:gridCol w:w="790"/>
        <w:gridCol w:w="745"/>
        <w:gridCol w:w="851"/>
        <w:gridCol w:w="746"/>
      </w:tblGrid>
      <w:tr w:rsidR="00897CA7" w:rsidRPr="001C3337" w:rsidTr="00BA34A7">
        <w:trPr>
          <w:jc w:val="center"/>
        </w:trPr>
        <w:tc>
          <w:tcPr>
            <w:tcW w:w="1547" w:type="dxa"/>
            <w:vMerge w:val="restart"/>
            <w:vAlign w:val="center"/>
          </w:tcPr>
          <w:p w:rsidR="00897CA7" w:rsidRPr="001C3337" w:rsidRDefault="00897CA7" w:rsidP="00302DCC">
            <w:pPr>
              <w:pStyle w:val="Tablehead"/>
              <w:rPr>
                <w:sz w:val="20"/>
                <w:lang w:val="es-ES"/>
              </w:rPr>
            </w:pPr>
            <w:r w:rsidRPr="001C3337">
              <w:rPr>
                <w:sz w:val="20"/>
                <w:lang w:val="es-ES"/>
              </w:rPr>
              <w:t>Región</w:t>
            </w:r>
          </w:p>
        </w:tc>
        <w:tc>
          <w:tcPr>
            <w:tcW w:w="1105" w:type="dxa"/>
            <w:vMerge w:val="restart"/>
            <w:vAlign w:val="center"/>
          </w:tcPr>
          <w:p w:rsidR="00897CA7" w:rsidRPr="001C3337" w:rsidRDefault="00897CA7" w:rsidP="00302DCC">
            <w:pPr>
              <w:pStyle w:val="Tablehead"/>
              <w:rPr>
                <w:sz w:val="20"/>
                <w:lang w:val="es-ES"/>
              </w:rPr>
            </w:pPr>
            <w:r w:rsidRPr="001C3337">
              <w:rPr>
                <w:sz w:val="20"/>
                <w:lang w:val="es-ES"/>
              </w:rPr>
              <w:t>N</w:t>
            </w:r>
            <w:r w:rsidR="000D2F3B" w:rsidRPr="001C3337">
              <w:rPr>
                <w:sz w:val="20"/>
                <w:lang w:val="es-ES"/>
              </w:rPr>
              <w:t>.</w:t>
            </w:r>
            <w:r w:rsidRPr="001C3337">
              <w:rPr>
                <w:sz w:val="20"/>
                <w:lang w:val="es-ES"/>
              </w:rPr>
              <w:t>º de respuestas recibidas</w:t>
            </w:r>
          </w:p>
        </w:tc>
        <w:tc>
          <w:tcPr>
            <w:tcW w:w="1194" w:type="dxa"/>
            <w:vMerge w:val="restart"/>
            <w:vAlign w:val="center"/>
          </w:tcPr>
          <w:p w:rsidR="00897CA7" w:rsidRPr="001C3337" w:rsidRDefault="00897CA7" w:rsidP="00302DCC">
            <w:pPr>
              <w:pStyle w:val="Tablehead"/>
              <w:rPr>
                <w:sz w:val="20"/>
                <w:lang w:val="es-ES"/>
              </w:rPr>
            </w:pPr>
            <w:r w:rsidRPr="001C3337">
              <w:rPr>
                <w:sz w:val="20"/>
                <w:lang w:val="es-ES"/>
              </w:rPr>
              <w:t>N</w:t>
            </w:r>
            <w:r w:rsidR="000D2F3B" w:rsidRPr="001C3337">
              <w:rPr>
                <w:sz w:val="20"/>
                <w:lang w:val="es-ES"/>
              </w:rPr>
              <w:t>.</w:t>
            </w:r>
            <w:r w:rsidRPr="001C3337">
              <w:rPr>
                <w:sz w:val="20"/>
                <w:lang w:val="es-ES"/>
              </w:rPr>
              <w:t>º de respuestas afirmativas</w:t>
            </w:r>
          </w:p>
        </w:tc>
        <w:tc>
          <w:tcPr>
            <w:tcW w:w="1105" w:type="dxa"/>
            <w:vMerge w:val="restart"/>
            <w:vAlign w:val="center"/>
          </w:tcPr>
          <w:p w:rsidR="00897CA7" w:rsidRPr="001C3337" w:rsidRDefault="00897CA7" w:rsidP="00302DCC">
            <w:pPr>
              <w:pStyle w:val="Tablehead"/>
              <w:rPr>
                <w:sz w:val="20"/>
                <w:lang w:val="es-ES"/>
              </w:rPr>
            </w:pPr>
            <w:r w:rsidRPr="001C3337">
              <w:rPr>
                <w:sz w:val="20"/>
                <w:lang w:val="es-ES"/>
              </w:rPr>
              <w:t>N</w:t>
            </w:r>
            <w:r w:rsidR="000D2F3B" w:rsidRPr="001C3337">
              <w:rPr>
                <w:sz w:val="20"/>
                <w:lang w:val="es-ES"/>
              </w:rPr>
              <w:t>.</w:t>
            </w:r>
            <w:r w:rsidRPr="001C3337">
              <w:rPr>
                <w:sz w:val="20"/>
                <w:lang w:val="es-ES"/>
              </w:rPr>
              <w:t>º de respuestas negativas</w:t>
            </w:r>
          </w:p>
        </w:tc>
        <w:tc>
          <w:tcPr>
            <w:tcW w:w="4785" w:type="dxa"/>
            <w:gridSpan w:val="6"/>
          </w:tcPr>
          <w:p w:rsidR="00897CA7" w:rsidRPr="001C3337" w:rsidRDefault="00897CA7" w:rsidP="00302DCC">
            <w:pPr>
              <w:pStyle w:val="Tablehead"/>
              <w:rPr>
                <w:sz w:val="20"/>
                <w:lang w:val="es-ES"/>
              </w:rPr>
            </w:pPr>
            <w:r w:rsidRPr="001C3337">
              <w:rPr>
                <w:sz w:val="20"/>
                <w:lang w:val="es-ES"/>
              </w:rPr>
              <w:t>Respuestas por nivel de desarrollo</w:t>
            </w:r>
          </w:p>
        </w:tc>
      </w:tr>
      <w:tr w:rsidR="000D2F3B" w:rsidRPr="001C3337" w:rsidTr="00EC3FC9">
        <w:trPr>
          <w:jc w:val="center"/>
        </w:trPr>
        <w:tc>
          <w:tcPr>
            <w:tcW w:w="1547" w:type="dxa"/>
            <w:vMerge/>
          </w:tcPr>
          <w:p w:rsidR="000D2F3B" w:rsidRPr="001C3337" w:rsidRDefault="000D2F3B" w:rsidP="00255FAC">
            <w:pPr>
              <w:pStyle w:val="Tablehead"/>
              <w:keepLines/>
              <w:spacing w:before="40" w:after="40"/>
              <w:rPr>
                <w:sz w:val="20"/>
                <w:lang w:val="es-ES"/>
              </w:rPr>
            </w:pPr>
          </w:p>
        </w:tc>
        <w:tc>
          <w:tcPr>
            <w:tcW w:w="1105" w:type="dxa"/>
            <w:vMerge/>
          </w:tcPr>
          <w:p w:rsidR="000D2F3B" w:rsidRPr="001C3337" w:rsidRDefault="000D2F3B" w:rsidP="00255FAC">
            <w:pPr>
              <w:pStyle w:val="Tablehead"/>
              <w:keepLines/>
              <w:spacing w:before="40" w:after="40"/>
              <w:rPr>
                <w:sz w:val="20"/>
                <w:lang w:val="es-ES"/>
              </w:rPr>
            </w:pPr>
          </w:p>
        </w:tc>
        <w:tc>
          <w:tcPr>
            <w:tcW w:w="1194" w:type="dxa"/>
            <w:vMerge/>
          </w:tcPr>
          <w:p w:rsidR="000D2F3B" w:rsidRPr="001C3337" w:rsidRDefault="000D2F3B" w:rsidP="00255FAC">
            <w:pPr>
              <w:pStyle w:val="Tablehead"/>
              <w:keepLines/>
              <w:spacing w:before="40" w:after="40"/>
              <w:rPr>
                <w:sz w:val="20"/>
                <w:lang w:val="es-ES"/>
              </w:rPr>
            </w:pPr>
          </w:p>
        </w:tc>
        <w:tc>
          <w:tcPr>
            <w:tcW w:w="1105" w:type="dxa"/>
            <w:vMerge/>
          </w:tcPr>
          <w:p w:rsidR="000D2F3B" w:rsidRPr="001C3337" w:rsidRDefault="000D2F3B" w:rsidP="00255FAC">
            <w:pPr>
              <w:pStyle w:val="Tablehead"/>
              <w:keepLines/>
              <w:spacing w:before="40" w:after="40"/>
              <w:rPr>
                <w:sz w:val="20"/>
                <w:lang w:val="es-ES"/>
              </w:rPr>
            </w:pPr>
          </w:p>
        </w:tc>
        <w:tc>
          <w:tcPr>
            <w:tcW w:w="1653" w:type="dxa"/>
            <w:gridSpan w:val="2"/>
            <w:vAlign w:val="center"/>
          </w:tcPr>
          <w:p w:rsidR="000D2F3B" w:rsidRPr="001C3337" w:rsidRDefault="000D2F3B" w:rsidP="00255FAC">
            <w:pPr>
              <w:pStyle w:val="Tablehead"/>
              <w:keepLines/>
              <w:spacing w:before="40" w:after="40"/>
              <w:rPr>
                <w:sz w:val="20"/>
                <w:lang w:val="es-ES"/>
              </w:rPr>
            </w:pPr>
            <w:r w:rsidRPr="001C3337">
              <w:rPr>
                <w:sz w:val="20"/>
                <w:lang w:val="es-ES"/>
              </w:rPr>
              <w:t>Desarrollados</w:t>
            </w:r>
          </w:p>
        </w:tc>
        <w:tc>
          <w:tcPr>
            <w:tcW w:w="1535" w:type="dxa"/>
            <w:gridSpan w:val="2"/>
            <w:vAlign w:val="center"/>
          </w:tcPr>
          <w:p w:rsidR="000D2F3B" w:rsidRPr="001C3337" w:rsidRDefault="000D2F3B" w:rsidP="00EC3FC9">
            <w:pPr>
              <w:pStyle w:val="Tablehead"/>
              <w:rPr>
                <w:sz w:val="20"/>
                <w:lang w:val="es-ES"/>
              </w:rPr>
            </w:pPr>
            <w:r w:rsidRPr="001C3337">
              <w:rPr>
                <w:sz w:val="20"/>
                <w:lang w:val="es-ES"/>
              </w:rPr>
              <w:t>En desarrollo</w:t>
            </w:r>
          </w:p>
        </w:tc>
        <w:tc>
          <w:tcPr>
            <w:tcW w:w="1597" w:type="dxa"/>
            <w:gridSpan w:val="2"/>
            <w:vAlign w:val="center"/>
          </w:tcPr>
          <w:p w:rsidR="000D2F3B" w:rsidRPr="001C3337" w:rsidRDefault="000D2F3B" w:rsidP="00EC3FC9">
            <w:pPr>
              <w:pStyle w:val="Tablehead"/>
              <w:rPr>
                <w:sz w:val="20"/>
                <w:lang w:val="es-ES"/>
              </w:rPr>
            </w:pPr>
            <w:r w:rsidRPr="001C3337">
              <w:rPr>
                <w:sz w:val="20"/>
                <w:lang w:val="es-ES"/>
              </w:rPr>
              <w:t>Menos adelantados</w:t>
            </w:r>
          </w:p>
        </w:tc>
      </w:tr>
      <w:tr w:rsidR="00BA34A7" w:rsidRPr="001C3337" w:rsidTr="00BA34A7">
        <w:trPr>
          <w:jc w:val="center"/>
        </w:trPr>
        <w:tc>
          <w:tcPr>
            <w:tcW w:w="1547" w:type="dxa"/>
            <w:vMerge/>
            <w:vAlign w:val="center"/>
          </w:tcPr>
          <w:p w:rsidR="00BA34A7" w:rsidRPr="001C3337" w:rsidRDefault="00BA34A7" w:rsidP="00255FAC">
            <w:pPr>
              <w:pStyle w:val="Tablehead"/>
              <w:keepLines/>
              <w:spacing w:before="40" w:after="40"/>
              <w:rPr>
                <w:sz w:val="20"/>
                <w:lang w:val="es-ES"/>
              </w:rPr>
            </w:pPr>
          </w:p>
        </w:tc>
        <w:tc>
          <w:tcPr>
            <w:tcW w:w="1105" w:type="dxa"/>
            <w:vMerge/>
            <w:vAlign w:val="center"/>
          </w:tcPr>
          <w:p w:rsidR="00BA34A7" w:rsidRPr="001C3337" w:rsidRDefault="00BA34A7" w:rsidP="00255FAC">
            <w:pPr>
              <w:pStyle w:val="Tablehead"/>
              <w:keepLines/>
              <w:spacing w:before="40" w:after="40"/>
              <w:rPr>
                <w:sz w:val="20"/>
                <w:lang w:val="es-ES"/>
              </w:rPr>
            </w:pPr>
          </w:p>
        </w:tc>
        <w:tc>
          <w:tcPr>
            <w:tcW w:w="1194" w:type="dxa"/>
            <w:vMerge/>
            <w:vAlign w:val="center"/>
          </w:tcPr>
          <w:p w:rsidR="00BA34A7" w:rsidRPr="001C3337" w:rsidRDefault="00BA34A7" w:rsidP="00255FAC">
            <w:pPr>
              <w:pStyle w:val="Tablehead"/>
              <w:keepLines/>
              <w:spacing w:before="40" w:after="40"/>
              <w:rPr>
                <w:sz w:val="20"/>
                <w:lang w:val="es-ES"/>
              </w:rPr>
            </w:pPr>
          </w:p>
        </w:tc>
        <w:tc>
          <w:tcPr>
            <w:tcW w:w="1105" w:type="dxa"/>
            <w:vMerge/>
            <w:vAlign w:val="center"/>
          </w:tcPr>
          <w:p w:rsidR="00BA34A7" w:rsidRPr="001C3337" w:rsidRDefault="00BA34A7" w:rsidP="00255FAC">
            <w:pPr>
              <w:pStyle w:val="Tablehead"/>
              <w:keepLines/>
              <w:spacing w:before="40" w:after="40"/>
              <w:rPr>
                <w:sz w:val="20"/>
                <w:lang w:val="es-ES"/>
              </w:rPr>
            </w:pPr>
          </w:p>
        </w:tc>
        <w:tc>
          <w:tcPr>
            <w:tcW w:w="840" w:type="dxa"/>
            <w:vAlign w:val="center"/>
          </w:tcPr>
          <w:p w:rsidR="00BA34A7" w:rsidRPr="001C3337" w:rsidRDefault="00BA34A7" w:rsidP="00302DCC">
            <w:pPr>
              <w:pStyle w:val="Tabletext"/>
              <w:jc w:val="center"/>
              <w:rPr>
                <w:b/>
                <w:bCs/>
                <w:sz w:val="20"/>
                <w:lang w:val="es-ES"/>
              </w:rPr>
            </w:pPr>
            <w:r w:rsidRPr="001C3337">
              <w:rPr>
                <w:b/>
                <w:bCs/>
                <w:sz w:val="20"/>
                <w:lang w:val="es-ES"/>
              </w:rPr>
              <w:t>Sí</w:t>
            </w:r>
          </w:p>
        </w:tc>
        <w:tc>
          <w:tcPr>
            <w:tcW w:w="813" w:type="dxa"/>
            <w:vAlign w:val="center"/>
          </w:tcPr>
          <w:p w:rsidR="00BA34A7" w:rsidRPr="001C3337" w:rsidRDefault="00BA34A7" w:rsidP="00302DCC">
            <w:pPr>
              <w:pStyle w:val="Tabletext"/>
              <w:jc w:val="center"/>
              <w:rPr>
                <w:b/>
                <w:bCs/>
                <w:sz w:val="20"/>
                <w:lang w:val="es-ES"/>
              </w:rPr>
            </w:pPr>
            <w:r w:rsidRPr="001C3337">
              <w:rPr>
                <w:b/>
                <w:bCs/>
                <w:sz w:val="20"/>
                <w:lang w:val="es-ES"/>
              </w:rPr>
              <w:t>No</w:t>
            </w:r>
          </w:p>
        </w:tc>
        <w:tc>
          <w:tcPr>
            <w:tcW w:w="790" w:type="dxa"/>
            <w:vAlign w:val="center"/>
          </w:tcPr>
          <w:p w:rsidR="00BA34A7" w:rsidRPr="001C3337" w:rsidRDefault="00BA34A7" w:rsidP="00302DCC">
            <w:pPr>
              <w:pStyle w:val="Tabletext"/>
              <w:jc w:val="center"/>
              <w:rPr>
                <w:b/>
                <w:bCs/>
                <w:sz w:val="20"/>
                <w:lang w:val="es-ES"/>
              </w:rPr>
            </w:pPr>
            <w:r w:rsidRPr="001C3337">
              <w:rPr>
                <w:b/>
                <w:bCs/>
                <w:sz w:val="20"/>
                <w:lang w:val="es-ES"/>
              </w:rPr>
              <w:t>Sí</w:t>
            </w:r>
          </w:p>
        </w:tc>
        <w:tc>
          <w:tcPr>
            <w:tcW w:w="745" w:type="dxa"/>
            <w:vAlign w:val="center"/>
          </w:tcPr>
          <w:p w:rsidR="00BA34A7" w:rsidRPr="001C3337" w:rsidRDefault="00BA34A7" w:rsidP="00302DCC">
            <w:pPr>
              <w:pStyle w:val="Tabletext"/>
              <w:jc w:val="center"/>
              <w:rPr>
                <w:b/>
                <w:bCs/>
                <w:sz w:val="20"/>
                <w:lang w:val="es-ES"/>
              </w:rPr>
            </w:pPr>
            <w:r w:rsidRPr="001C3337">
              <w:rPr>
                <w:b/>
                <w:bCs/>
                <w:sz w:val="20"/>
                <w:lang w:val="es-ES"/>
              </w:rPr>
              <w:t>No</w:t>
            </w:r>
          </w:p>
        </w:tc>
        <w:tc>
          <w:tcPr>
            <w:tcW w:w="851" w:type="dxa"/>
            <w:vAlign w:val="center"/>
          </w:tcPr>
          <w:p w:rsidR="00BA34A7" w:rsidRPr="001C3337" w:rsidRDefault="00BA34A7" w:rsidP="00302DCC">
            <w:pPr>
              <w:pStyle w:val="Tabletext"/>
              <w:jc w:val="center"/>
              <w:rPr>
                <w:b/>
                <w:bCs/>
                <w:sz w:val="20"/>
                <w:lang w:val="es-ES"/>
              </w:rPr>
            </w:pPr>
            <w:r w:rsidRPr="001C3337">
              <w:rPr>
                <w:b/>
                <w:bCs/>
                <w:sz w:val="20"/>
                <w:lang w:val="es-ES"/>
              </w:rPr>
              <w:t>Sí</w:t>
            </w:r>
          </w:p>
        </w:tc>
        <w:tc>
          <w:tcPr>
            <w:tcW w:w="746" w:type="dxa"/>
            <w:vAlign w:val="center"/>
          </w:tcPr>
          <w:p w:rsidR="00BA34A7" w:rsidRPr="001C3337" w:rsidRDefault="00BA34A7" w:rsidP="00302DCC">
            <w:pPr>
              <w:pStyle w:val="Tabletext"/>
              <w:jc w:val="center"/>
              <w:rPr>
                <w:b/>
                <w:bCs/>
                <w:sz w:val="20"/>
                <w:lang w:val="es-ES"/>
              </w:rPr>
            </w:pPr>
            <w:r w:rsidRPr="001C3337">
              <w:rPr>
                <w:b/>
                <w:bCs/>
                <w:sz w:val="20"/>
                <w:lang w:val="es-ES"/>
              </w:rPr>
              <w:t>No</w:t>
            </w:r>
          </w:p>
        </w:tc>
      </w:tr>
      <w:tr w:rsidR="00BA34A7" w:rsidRPr="001C3337" w:rsidTr="00302DCC">
        <w:trPr>
          <w:jc w:val="center"/>
        </w:trPr>
        <w:tc>
          <w:tcPr>
            <w:tcW w:w="1547" w:type="dxa"/>
          </w:tcPr>
          <w:p w:rsidR="00BA34A7" w:rsidRPr="001C3337" w:rsidRDefault="00BA34A7" w:rsidP="00302DCC">
            <w:pPr>
              <w:pStyle w:val="Tabletext"/>
              <w:rPr>
                <w:sz w:val="20"/>
                <w:lang w:val="es-ES"/>
              </w:rPr>
            </w:pPr>
            <w:r w:rsidRPr="001C3337">
              <w:rPr>
                <w:sz w:val="20"/>
                <w:lang w:val="es-ES"/>
              </w:rPr>
              <w:t>África</w:t>
            </w:r>
          </w:p>
        </w:tc>
        <w:tc>
          <w:tcPr>
            <w:tcW w:w="1105" w:type="dxa"/>
            <w:vAlign w:val="center"/>
          </w:tcPr>
          <w:p w:rsidR="00BA34A7" w:rsidRPr="001C3337" w:rsidRDefault="00BA34A7" w:rsidP="002E1E24">
            <w:pPr>
              <w:pStyle w:val="Tabletext"/>
              <w:jc w:val="center"/>
              <w:rPr>
                <w:sz w:val="20"/>
                <w:lang w:val="es-ES"/>
              </w:rPr>
            </w:pPr>
            <w:r w:rsidRPr="001C3337">
              <w:rPr>
                <w:sz w:val="20"/>
                <w:lang w:val="es-ES"/>
              </w:rPr>
              <w:t>15</w:t>
            </w:r>
          </w:p>
        </w:tc>
        <w:tc>
          <w:tcPr>
            <w:tcW w:w="1194" w:type="dxa"/>
            <w:vAlign w:val="center"/>
          </w:tcPr>
          <w:p w:rsidR="00BA34A7" w:rsidRPr="001C3337" w:rsidRDefault="00BA34A7" w:rsidP="002E1E24">
            <w:pPr>
              <w:pStyle w:val="Tabletext"/>
              <w:jc w:val="center"/>
              <w:rPr>
                <w:sz w:val="20"/>
                <w:lang w:val="es-ES"/>
              </w:rPr>
            </w:pPr>
            <w:r w:rsidRPr="001C3337">
              <w:rPr>
                <w:sz w:val="20"/>
                <w:lang w:val="es-ES"/>
              </w:rPr>
              <w:t>14</w:t>
            </w:r>
          </w:p>
        </w:tc>
        <w:tc>
          <w:tcPr>
            <w:tcW w:w="1105" w:type="dxa"/>
            <w:vAlign w:val="center"/>
          </w:tcPr>
          <w:p w:rsidR="00BA34A7" w:rsidRPr="001C3337" w:rsidRDefault="00BA34A7" w:rsidP="002E1E24">
            <w:pPr>
              <w:pStyle w:val="Tabletext"/>
              <w:jc w:val="center"/>
              <w:rPr>
                <w:sz w:val="20"/>
                <w:lang w:val="es-ES"/>
              </w:rPr>
            </w:pPr>
            <w:r w:rsidRPr="001C3337">
              <w:rPr>
                <w:sz w:val="20"/>
                <w:lang w:val="es-ES"/>
              </w:rPr>
              <w:t>1</w:t>
            </w:r>
          </w:p>
        </w:tc>
        <w:tc>
          <w:tcPr>
            <w:tcW w:w="840" w:type="dxa"/>
            <w:vAlign w:val="center"/>
          </w:tcPr>
          <w:p w:rsidR="00BA34A7" w:rsidRPr="001C3337" w:rsidRDefault="00BA34A7" w:rsidP="002E1E24">
            <w:pPr>
              <w:pStyle w:val="Tabletext"/>
              <w:jc w:val="center"/>
              <w:rPr>
                <w:sz w:val="20"/>
                <w:lang w:val="es-ES"/>
              </w:rPr>
            </w:pPr>
            <w:r w:rsidRPr="001C3337">
              <w:rPr>
                <w:sz w:val="20"/>
                <w:lang w:val="es-ES"/>
              </w:rPr>
              <w:t>0</w:t>
            </w:r>
          </w:p>
        </w:tc>
        <w:tc>
          <w:tcPr>
            <w:tcW w:w="813" w:type="dxa"/>
            <w:vAlign w:val="center"/>
          </w:tcPr>
          <w:p w:rsidR="00BA34A7" w:rsidRPr="001C3337" w:rsidRDefault="00BA34A7" w:rsidP="002E1E24">
            <w:pPr>
              <w:pStyle w:val="Tabletext"/>
              <w:jc w:val="center"/>
              <w:rPr>
                <w:sz w:val="20"/>
                <w:lang w:val="es-ES"/>
              </w:rPr>
            </w:pPr>
            <w:r w:rsidRPr="001C3337">
              <w:rPr>
                <w:sz w:val="20"/>
                <w:lang w:val="es-ES"/>
              </w:rPr>
              <w:t>0</w:t>
            </w:r>
          </w:p>
        </w:tc>
        <w:tc>
          <w:tcPr>
            <w:tcW w:w="790" w:type="dxa"/>
            <w:vAlign w:val="center"/>
          </w:tcPr>
          <w:p w:rsidR="00BA34A7" w:rsidRPr="001C3337" w:rsidRDefault="00BA34A7" w:rsidP="002E1E24">
            <w:pPr>
              <w:pStyle w:val="Tabletext"/>
              <w:jc w:val="center"/>
              <w:rPr>
                <w:sz w:val="20"/>
                <w:lang w:val="es-ES"/>
              </w:rPr>
            </w:pPr>
            <w:r w:rsidRPr="001C3337">
              <w:rPr>
                <w:sz w:val="20"/>
                <w:lang w:val="es-ES"/>
              </w:rPr>
              <w:t>4</w:t>
            </w:r>
          </w:p>
        </w:tc>
        <w:tc>
          <w:tcPr>
            <w:tcW w:w="745" w:type="dxa"/>
            <w:vAlign w:val="center"/>
          </w:tcPr>
          <w:p w:rsidR="00BA34A7" w:rsidRPr="001C3337" w:rsidRDefault="00BA34A7" w:rsidP="002E1E24">
            <w:pPr>
              <w:pStyle w:val="Tabletext"/>
              <w:jc w:val="center"/>
              <w:rPr>
                <w:sz w:val="20"/>
                <w:lang w:val="es-ES"/>
              </w:rPr>
            </w:pPr>
            <w:r w:rsidRPr="001C3337">
              <w:rPr>
                <w:sz w:val="20"/>
                <w:lang w:val="es-ES"/>
              </w:rPr>
              <w:t>0</w:t>
            </w:r>
          </w:p>
        </w:tc>
        <w:tc>
          <w:tcPr>
            <w:tcW w:w="851" w:type="dxa"/>
            <w:vAlign w:val="center"/>
          </w:tcPr>
          <w:p w:rsidR="00BA34A7" w:rsidRPr="001C3337" w:rsidRDefault="00BA34A7" w:rsidP="002E1E24">
            <w:pPr>
              <w:pStyle w:val="Tabletext"/>
              <w:jc w:val="center"/>
              <w:rPr>
                <w:sz w:val="20"/>
                <w:lang w:val="es-ES"/>
              </w:rPr>
            </w:pPr>
            <w:r w:rsidRPr="001C3337">
              <w:rPr>
                <w:sz w:val="20"/>
                <w:lang w:val="es-ES"/>
              </w:rPr>
              <w:t>10</w:t>
            </w:r>
          </w:p>
        </w:tc>
        <w:tc>
          <w:tcPr>
            <w:tcW w:w="746" w:type="dxa"/>
            <w:vAlign w:val="center"/>
          </w:tcPr>
          <w:p w:rsidR="00BA34A7" w:rsidRPr="001C3337" w:rsidRDefault="00BA34A7" w:rsidP="002E1E24">
            <w:pPr>
              <w:pStyle w:val="Tabletext"/>
              <w:jc w:val="center"/>
              <w:rPr>
                <w:sz w:val="20"/>
                <w:lang w:val="es-ES"/>
              </w:rPr>
            </w:pPr>
            <w:r w:rsidRPr="001C3337">
              <w:rPr>
                <w:sz w:val="20"/>
                <w:lang w:val="es-ES"/>
              </w:rPr>
              <w:t>1</w:t>
            </w:r>
          </w:p>
        </w:tc>
      </w:tr>
      <w:tr w:rsidR="00BA34A7" w:rsidRPr="001C3337" w:rsidTr="00302DCC">
        <w:trPr>
          <w:jc w:val="center"/>
        </w:trPr>
        <w:tc>
          <w:tcPr>
            <w:tcW w:w="1547" w:type="dxa"/>
          </w:tcPr>
          <w:p w:rsidR="00BA34A7" w:rsidRPr="001C3337" w:rsidRDefault="00BA34A7" w:rsidP="00302DCC">
            <w:pPr>
              <w:pStyle w:val="Tabletext"/>
              <w:rPr>
                <w:sz w:val="20"/>
                <w:lang w:val="es-ES"/>
              </w:rPr>
            </w:pPr>
            <w:r w:rsidRPr="001C3337">
              <w:rPr>
                <w:sz w:val="20"/>
                <w:lang w:val="es-ES"/>
              </w:rPr>
              <w:t>Américas</w:t>
            </w:r>
          </w:p>
        </w:tc>
        <w:tc>
          <w:tcPr>
            <w:tcW w:w="1105" w:type="dxa"/>
            <w:vAlign w:val="center"/>
          </w:tcPr>
          <w:p w:rsidR="00BA34A7" w:rsidRPr="001C3337" w:rsidRDefault="00BA34A7" w:rsidP="002E1E24">
            <w:pPr>
              <w:pStyle w:val="Tabletext"/>
              <w:jc w:val="center"/>
              <w:rPr>
                <w:sz w:val="20"/>
                <w:lang w:val="es-ES"/>
              </w:rPr>
            </w:pPr>
            <w:r w:rsidRPr="001C3337">
              <w:rPr>
                <w:sz w:val="20"/>
                <w:lang w:val="es-ES"/>
              </w:rPr>
              <w:t>11</w:t>
            </w:r>
          </w:p>
        </w:tc>
        <w:tc>
          <w:tcPr>
            <w:tcW w:w="1194" w:type="dxa"/>
            <w:vAlign w:val="center"/>
          </w:tcPr>
          <w:p w:rsidR="00BA34A7" w:rsidRPr="001C3337" w:rsidRDefault="00BA34A7" w:rsidP="002E1E24">
            <w:pPr>
              <w:pStyle w:val="Tabletext"/>
              <w:jc w:val="center"/>
              <w:rPr>
                <w:sz w:val="20"/>
                <w:lang w:val="es-ES"/>
              </w:rPr>
            </w:pPr>
            <w:r w:rsidRPr="001C3337">
              <w:rPr>
                <w:sz w:val="20"/>
                <w:lang w:val="es-ES"/>
              </w:rPr>
              <w:t>11</w:t>
            </w:r>
          </w:p>
        </w:tc>
        <w:tc>
          <w:tcPr>
            <w:tcW w:w="1105" w:type="dxa"/>
            <w:vAlign w:val="center"/>
          </w:tcPr>
          <w:p w:rsidR="00BA34A7" w:rsidRPr="001C3337" w:rsidRDefault="00BA34A7" w:rsidP="002E1E24">
            <w:pPr>
              <w:pStyle w:val="Tabletext"/>
              <w:jc w:val="center"/>
              <w:rPr>
                <w:sz w:val="20"/>
                <w:lang w:val="es-ES"/>
              </w:rPr>
            </w:pPr>
            <w:r w:rsidRPr="001C3337">
              <w:rPr>
                <w:sz w:val="20"/>
                <w:lang w:val="es-ES"/>
              </w:rPr>
              <w:t>0</w:t>
            </w:r>
          </w:p>
        </w:tc>
        <w:tc>
          <w:tcPr>
            <w:tcW w:w="840" w:type="dxa"/>
            <w:vAlign w:val="center"/>
          </w:tcPr>
          <w:p w:rsidR="00BA34A7" w:rsidRPr="001C3337" w:rsidRDefault="00BA34A7" w:rsidP="002E1E24">
            <w:pPr>
              <w:pStyle w:val="Tabletext"/>
              <w:jc w:val="center"/>
              <w:rPr>
                <w:sz w:val="20"/>
                <w:lang w:val="es-ES"/>
              </w:rPr>
            </w:pPr>
            <w:r w:rsidRPr="001C3337">
              <w:rPr>
                <w:sz w:val="20"/>
                <w:lang w:val="es-ES"/>
              </w:rPr>
              <w:t>0</w:t>
            </w:r>
          </w:p>
        </w:tc>
        <w:tc>
          <w:tcPr>
            <w:tcW w:w="813" w:type="dxa"/>
            <w:vAlign w:val="center"/>
          </w:tcPr>
          <w:p w:rsidR="00BA34A7" w:rsidRPr="001C3337" w:rsidRDefault="00BA34A7" w:rsidP="002E1E24">
            <w:pPr>
              <w:pStyle w:val="Tabletext"/>
              <w:jc w:val="center"/>
              <w:rPr>
                <w:sz w:val="20"/>
                <w:lang w:val="es-ES"/>
              </w:rPr>
            </w:pPr>
            <w:r w:rsidRPr="001C3337">
              <w:rPr>
                <w:sz w:val="20"/>
                <w:lang w:val="es-ES"/>
              </w:rPr>
              <w:t>0</w:t>
            </w:r>
          </w:p>
        </w:tc>
        <w:tc>
          <w:tcPr>
            <w:tcW w:w="790" w:type="dxa"/>
            <w:vAlign w:val="center"/>
          </w:tcPr>
          <w:p w:rsidR="00BA34A7" w:rsidRPr="001C3337" w:rsidRDefault="00BA34A7" w:rsidP="002E1E24">
            <w:pPr>
              <w:pStyle w:val="Tabletext"/>
              <w:jc w:val="center"/>
              <w:rPr>
                <w:sz w:val="20"/>
                <w:lang w:val="es-ES"/>
              </w:rPr>
            </w:pPr>
            <w:r w:rsidRPr="001C3337">
              <w:rPr>
                <w:sz w:val="20"/>
                <w:lang w:val="es-ES"/>
              </w:rPr>
              <w:t>11</w:t>
            </w:r>
          </w:p>
        </w:tc>
        <w:tc>
          <w:tcPr>
            <w:tcW w:w="745" w:type="dxa"/>
            <w:vAlign w:val="center"/>
          </w:tcPr>
          <w:p w:rsidR="00BA34A7" w:rsidRPr="001C3337" w:rsidRDefault="00BA34A7" w:rsidP="002E1E24">
            <w:pPr>
              <w:pStyle w:val="Tabletext"/>
              <w:jc w:val="center"/>
              <w:rPr>
                <w:sz w:val="20"/>
                <w:lang w:val="es-ES"/>
              </w:rPr>
            </w:pPr>
            <w:r w:rsidRPr="001C3337">
              <w:rPr>
                <w:sz w:val="20"/>
                <w:lang w:val="es-ES"/>
              </w:rPr>
              <w:t>0</w:t>
            </w:r>
          </w:p>
        </w:tc>
        <w:tc>
          <w:tcPr>
            <w:tcW w:w="851" w:type="dxa"/>
            <w:vAlign w:val="center"/>
          </w:tcPr>
          <w:p w:rsidR="00BA34A7" w:rsidRPr="001C3337" w:rsidRDefault="00BA34A7" w:rsidP="002E1E24">
            <w:pPr>
              <w:pStyle w:val="Tabletext"/>
              <w:jc w:val="center"/>
              <w:rPr>
                <w:sz w:val="20"/>
                <w:lang w:val="es-ES"/>
              </w:rPr>
            </w:pPr>
            <w:r w:rsidRPr="001C3337">
              <w:rPr>
                <w:sz w:val="20"/>
                <w:lang w:val="es-ES"/>
              </w:rPr>
              <w:t>0</w:t>
            </w:r>
          </w:p>
        </w:tc>
        <w:tc>
          <w:tcPr>
            <w:tcW w:w="746" w:type="dxa"/>
            <w:vAlign w:val="center"/>
          </w:tcPr>
          <w:p w:rsidR="00BA34A7" w:rsidRPr="001C3337" w:rsidRDefault="00BA34A7" w:rsidP="002E1E24">
            <w:pPr>
              <w:pStyle w:val="Tabletext"/>
              <w:jc w:val="center"/>
              <w:rPr>
                <w:sz w:val="20"/>
                <w:lang w:val="es-ES"/>
              </w:rPr>
            </w:pPr>
            <w:r w:rsidRPr="001C3337">
              <w:rPr>
                <w:sz w:val="20"/>
                <w:lang w:val="es-ES"/>
              </w:rPr>
              <w:t>0</w:t>
            </w:r>
          </w:p>
        </w:tc>
      </w:tr>
      <w:tr w:rsidR="000D2F3B" w:rsidRPr="001C3337" w:rsidTr="00302DCC">
        <w:trPr>
          <w:jc w:val="center"/>
        </w:trPr>
        <w:tc>
          <w:tcPr>
            <w:tcW w:w="1547" w:type="dxa"/>
          </w:tcPr>
          <w:p w:rsidR="000D2F3B" w:rsidRPr="001C3337" w:rsidRDefault="006E5B21" w:rsidP="00EC3FC9">
            <w:pPr>
              <w:pStyle w:val="Tabletext"/>
              <w:rPr>
                <w:sz w:val="20"/>
                <w:lang w:val="es-ES"/>
              </w:rPr>
            </w:pPr>
            <w:r>
              <w:rPr>
                <w:sz w:val="20"/>
                <w:lang w:val="es-ES"/>
              </w:rPr>
              <w:t>Ásia-Pacífico</w:t>
            </w:r>
          </w:p>
        </w:tc>
        <w:tc>
          <w:tcPr>
            <w:tcW w:w="1105" w:type="dxa"/>
            <w:vAlign w:val="center"/>
          </w:tcPr>
          <w:p w:rsidR="000D2F3B" w:rsidRPr="001C3337" w:rsidRDefault="000D2F3B" w:rsidP="00EC3FC9">
            <w:pPr>
              <w:pStyle w:val="Tabletext"/>
              <w:jc w:val="center"/>
              <w:rPr>
                <w:sz w:val="20"/>
                <w:lang w:val="es-ES"/>
              </w:rPr>
            </w:pPr>
            <w:r w:rsidRPr="001C3337">
              <w:rPr>
                <w:sz w:val="20"/>
                <w:lang w:val="es-ES"/>
              </w:rPr>
              <w:t>10</w:t>
            </w:r>
          </w:p>
        </w:tc>
        <w:tc>
          <w:tcPr>
            <w:tcW w:w="1194" w:type="dxa"/>
            <w:vAlign w:val="center"/>
          </w:tcPr>
          <w:p w:rsidR="000D2F3B" w:rsidRPr="001C3337" w:rsidRDefault="000D2F3B" w:rsidP="00EC3FC9">
            <w:pPr>
              <w:pStyle w:val="Tabletext"/>
              <w:jc w:val="center"/>
              <w:rPr>
                <w:sz w:val="20"/>
                <w:lang w:val="es-ES"/>
              </w:rPr>
            </w:pPr>
            <w:r w:rsidRPr="001C3337">
              <w:rPr>
                <w:sz w:val="20"/>
                <w:lang w:val="es-ES"/>
              </w:rPr>
              <w:t>9</w:t>
            </w:r>
          </w:p>
        </w:tc>
        <w:tc>
          <w:tcPr>
            <w:tcW w:w="1105" w:type="dxa"/>
            <w:vAlign w:val="center"/>
          </w:tcPr>
          <w:p w:rsidR="000D2F3B" w:rsidRPr="001C3337" w:rsidRDefault="000D2F3B" w:rsidP="00EC3FC9">
            <w:pPr>
              <w:pStyle w:val="Tabletext"/>
              <w:jc w:val="center"/>
              <w:rPr>
                <w:sz w:val="20"/>
                <w:lang w:val="es-ES"/>
              </w:rPr>
            </w:pPr>
            <w:r w:rsidRPr="001C3337">
              <w:rPr>
                <w:sz w:val="20"/>
                <w:lang w:val="es-ES"/>
              </w:rPr>
              <w:t>1</w:t>
            </w:r>
          </w:p>
        </w:tc>
        <w:tc>
          <w:tcPr>
            <w:tcW w:w="840" w:type="dxa"/>
            <w:vAlign w:val="center"/>
          </w:tcPr>
          <w:p w:rsidR="000D2F3B" w:rsidRPr="001C3337" w:rsidRDefault="000D2F3B" w:rsidP="00EC3FC9">
            <w:pPr>
              <w:pStyle w:val="Tabletext"/>
              <w:jc w:val="center"/>
              <w:rPr>
                <w:sz w:val="20"/>
                <w:lang w:val="es-ES"/>
              </w:rPr>
            </w:pPr>
            <w:r w:rsidRPr="001C3337">
              <w:rPr>
                <w:sz w:val="20"/>
                <w:lang w:val="es-ES"/>
              </w:rPr>
              <w:t>0</w:t>
            </w:r>
          </w:p>
        </w:tc>
        <w:tc>
          <w:tcPr>
            <w:tcW w:w="813" w:type="dxa"/>
            <w:vAlign w:val="center"/>
          </w:tcPr>
          <w:p w:rsidR="000D2F3B" w:rsidRPr="001C3337" w:rsidRDefault="000D2F3B" w:rsidP="00EC3FC9">
            <w:pPr>
              <w:pStyle w:val="Tabletext"/>
              <w:jc w:val="center"/>
              <w:rPr>
                <w:sz w:val="20"/>
                <w:lang w:val="es-ES"/>
              </w:rPr>
            </w:pPr>
            <w:r w:rsidRPr="001C3337">
              <w:rPr>
                <w:sz w:val="20"/>
                <w:lang w:val="es-ES"/>
              </w:rPr>
              <w:t>0</w:t>
            </w:r>
          </w:p>
        </w:tc>
        <w:tc>
          <w:tcPr>
            <w:tcW w:w="790" w:type="dxa"/>
            <w:vAlign w:val="center"/>
          </w:tcPr>
          <w:p w:rsidR="000D2F3B" w:rsidRPr="001C3337" w:rsidRDefault="000D2F3B" w:rsidP="00EC3FC9">
            <w:pPr>
              <w:pStyle w:val="Tabletext"/>
              <w:jc w:val="center"/>
              <w:rPr>
                <w:sz w:val="20"/>
                <w:lang w:val="es-ES"/>
              </w:rPr>
            </w:pPr>
            <w:r w:rsidRPr="001C3337">
              <w:rPr>
                <w:sz w:val="20"/>
                <w:lang w:val="es-ES"/>
              </w:rPr>
              <w:t>7</w:t>
            </w:r>
          </w:p>
        </w:tc>
        <w:tc>
          <w:tcPr>
            <w:tcW w:w="745" w:type="dxa"/>
            <w:vAlign w:val="center"/>
          </w:tcPr>
          <w:p w:rsidR="000D2F3B" w:rsidRPr="001C3337" w:rsidRDefault="000D2F3B" w:rsidP="00EC3FC9">
            <w:pPr>
              <w:pStyle w:val="Tabletext"/>
              <w:jc w:val="center"/>
              <w:rPr>
                <w:sz w:val="20"/>
                <w:lang w:val="es-ES"/>
              </w:rPr>
            </w:pPr>
            <w:r w:rsidRPr="001C3337">
              <w:rPr>
                <w:sz w:val="20"/>
                <w:lang w:val="es-ES"/>
              </w:rPr>
              <w:t>1</w:t>
            </w:r>
          </w:p>
        </w:tc>
        <w:tc>
          <w:tcPr>
            <w:tcW w:w="851" w:type="dxa"/>
            <w:vAlign w:val="center"/>
          </w:tcPr>
          <w:p w:rsidR="000D2F3B" w:rsidRPr="001C3337" w:rsidRDefault="000D2F3B" w:rsidP="00EC3FC9">
            <w:pPr>
              <w:pStyle w:val="Tabletext"/>
              <w:jc w:val="center"/>
              <w:rPr>
                <w:sz w:val="20"/>
                <w:lang w:val="es-ES"/>
              </w:rPr>
            </w:pPr>
            <w:r w:rsidRPr="001C3337">
              <w:rPr>
                <w:sz w:val="20"/>
                <w:lang w:val="es-ES"/>
              </w:rPr>
              <w:t>2</w:t>
            </w:r>
          </w:p>
        </w:tc>
        <w:tc>
          <w:tcPr>
            <w:tcW w:w="746" w:type="dxa"/>
            <w:vAlign w:val="center"/>
          </w:tcPr>
          <w:p w:rsidR="000D2F3B" w:rsidRPr="001C3337" w:rsidRDefault="000D2F3B" w:rsidP="00EC3FC9">
            <w:pPr>
              <w:pStyle w:val="Tabletext"/>
              <w:jc w:val="center"/>
              <w:rPr>
                <w:sz w:val="20"/>
                <w:lang w:val="es-ES"/>
              </w:rPr>
            </w:pPr>
            <w:r w:rsidRPr="001C3337">
              <w:rPr>
                <w:sz w:val="20"/>
                <w:lang w:val="es-ES"/>
              </w:rPr>
              <w:t>0</w:t>
            </w:r>
          </w:p>
        </w:tc>
      </w:tr>
      <w:tr w:rsidR="000D2F3B" w:rsidRPr="001C3337" w:rsidTr="00302DCC">
        <w:trPr>
          <w:jc w:val="center"/>
        </w:trPr>
        <w:tc>
          <w:tcPr>
            <w:tcW w:w="1547" w:type="dxa"/>
          </w:tcPr>
          <w:p w:rsidR="000D2F3B" w:rsidRPr="001C3337" w:rsidRDefault="000D2F3B" w:rsidP="00EC3FC9">
            <w:pPr>
              <w:pStyle w:val="Tabletext"/>
              <w:rPr>
                <w:sz w:val="20"/>
                <w:lang w:val="es-ES"/>
              </w:rPr>
            </w:pPr>
            <w:r w:rsidRPr="001C3337">
              <w:rPr>
                <w:sz w:val="20"/>
                <w:lang w:val="es-ES"/>
              </w:rPr>
              <w:t>Estados Árabes</w:t>
            </w:r>
          </w:p>
        </w:tc>
        <w:tc>
          <w:tcPr>
            <w:tcW w:w="1105" w:type="dxa"/>
            <w:vAlign w:val="center"/>
          </w:tcPr>
          <w:p w:rsidR="000D2F3B" w:rsidRPr="001C3337" w:rsidRDefault="000D2F3B" w:rsidP="00EC3FC9">
            <w:pPr>
              <w:pStyle w:val="Tabletext"/>
              <w:jc w:val="center"/>
              <w:rPr>
                <w:sz w:val="20"/>
                <w:lang w:val="es-ES"/>
              </w:rPr>
            </w:pPr>
            <w:r w:rsidRPr="001C3337">
              <w:rPr>
                <w:sz w:val="20"/>
                <w:lang w:val="es-ES"/>
              </w:rPr>
              <w:t>9</w:t>
            </w:r>
          </w:p>
        </w:tc>
        <w:tc>
          <w:tcPr>
            <w:tcW w:w="1194" w:type="dxa"/>
            <w:vAlign w:val="center"/>
          </w:tcPr>
          <w:p w:rsidR="000D2F3B" w:rsidRPr="001C3337" w:rsidRDefault="000D2F3B" w:rsidP="00EC3FC9">
            <w:pPr>
              <w:pStyle w:val="Tabletext"/>
              <w:jc w:val="center"/>
              <w:rPr>
                <w:sz w:val="20"/>
                <w:lang w:val="es-ES"/>
              </w:rPr>
            </w:pPr>
            <w:r w:rsidRPr="001C3337">
              <w:rPr>
                <w:sz w:val="20"/>
                <w:lang w:val="es-ES"/>
              </w:rPr>
              <w:t>8</w:t>
            </w:r>
          </w:p>
        </w:tc>
        <w:tc>
          <w:tcPr>
            <w:tcW w:w="1105" w:type="dxa"/>
            <w:vAlign w:val="center"/>
          </w:tcPr>
          <w:p w:rsidR="000D2F3B" w:rsidRPr="001C3337" w:rsidRDefault="000D2F3B" w:rsidP="00EC3FC9">
            <w:pPr>
              <w:pStyle w:val="Tabletext"/>
              <w:jc w:val="center"/>
              <w:rPr>
                <w:sz w:val="20"/>
                <w:lang w:val="es-ES"/>
              </w:rPr>
            </w:pPr>
            <w:r w:rsidRPr="001C3337">
              <w:rPr>
                <w:sz w:val="20"/>
                <w:lang w:val="es-ES"/>
              </w:rPr>
              <w:t>1</w:t>
            </w:r>
          </w:p>
        </w:tc>
        <w:tc>
          <w:tcPr>
            <w:tcW w:w="840" w:type="dxa"/>
            <w:vAlign w:val="center"/>
          </w:tcPr>
          <w:p w:rsidR="000D2F3B" w:rsidRPr="001C3337" w:rsidRDefault="000D2F3B" w:rsidP="00EC3FC9">
            <w:pPr>
              <w:pStyle w:val="Tabletext"/>
              <w:jc w:val="center"/>
              <w:rPr>
                <w:sz w:val="20"/>
                <w:lang w:val="es-ES"/>
              </w:rPr>
            </w:pPr>
            <w:r w:rsidRPr="001C3337">
              <w:rPr>
                <w:sz w:val="20"/>
                <w:lang w:val="es-ES"/>
              </w:rPr>
              <w:t>0</w:t>
            </w:r>
          </w:p>
        </w:tc>
        <w:tc>
          <w:tcPr>
            <w:tcW w:w="813" w:type="dxa"/>
            <w:vAlign w:val="center"/>
          </w:tcPr>
          <w:p w:rsidR="000D2F3B" w:rsidRPr="001C3337" w:rsidRDefault="000D2F3B" w:rsidP="00EC3FC9">
            <w:pPr>
              <w:pStyle w:val="Tabletext"/>
              <w:jc w:val="center"/>
              <w:rPr>
                <w:sz w:val="20"/>
                <w:lang w:val="es-ES"/>
              </w:rPr>
            </w:pPr>
            <w:r w:rsidRPr="001C3337">
              <w:rPr>
                <w:sz w:val="20"/>
                <w:lang w:val="es-ES"/>
              </w:rPr>
              <w:t>0</w:t>
            </w:r>
          </w:p>
        </w:tc>
        <w:tc>
          <w:tcPr>
            <w:tcW w:w="790" w:type="dxa"/>
            <w:vAlign w:val="center"/>
          </w:tcPr>
          <w:p w:rsidR="000D2F3B" w:rsidRPr="001C3337" w:rsidRDefault="000D2F3B" w:rsidP="00EC3FC9">
            <w:pPr>
              <w:pStyle w:val="Tabletext"/>
              <w:jc w:val="center"/>
              <w:rPr>
                <w:sz w:val="20"/>
                <w:lang w:val="es-ES"/>
              </w:rPr>
            </w:pPr>
            <w:r w:rsidRPr="001C3337">
              <w:rPr>
                <w:sz w:val="20"/>
                <w:lang w:val="es-ES"/>
              </w:rPr>
              <w:t>7</w:t>
            </w:r>
          </w:p>
        </w:tc>
        <w:tc>
          <w:tcPr>
            <w:tcW w:w="745" w:type="dxa"/>
            <w:vAlign w:val="center"/>
          </w:tcPr>
          <w:p w:rsidR="000D2F3B" w:rsidRPr="001C3337" w:rsidRDefault="000D2F3B" w:rsidP="00EC3FC9">
            <w:pPr>
              <w:pStyle w:val="Tabletext"/>
              <w:jc w:val="center"/>
              <w:rPr>
                <w:sz w:val="20"/>
                <w:lang w:val="es-ES"/>
              </w:rPr>
            </w:pPr>
            <w:r w:rsidRPr="001C3337">
              <w:rPr>
                <w:sz w:val="20"/>
                <w:lang w:val="es-ES"/>
              </w:rPr>
              <w:t>0</w:t>
            </w:r>
          </w:p>
        </w:tc>
        <w:tc>
          <w:tcPr>
            <w:tcW w:w="851" w:type="dxa"/>
            <w:vAlign w:val="center"/>
          </w:tcPr>
          <w:p w:rsidR="000D2F3B" w:rsidRPr="001C3337" w:rsidRDefault="000D2F3B" w:rsidP="00EC3FC9">
            <w:pPr>
              <w:pStyle w:val="Tabletext"/>
              <w:jc w:val="center"/>
              <w:rPr>
                <w:sz w:val="20"/>
                <w:lang w:val="es-ES"/>
              </w:rPr>
            </w:pPr>
            <w:r w:rsidRPr="001C3337">
              <w:rPr>
                <w:sz w:val="20"/>
                <w:lang w:val="es-ES"/>
              </w:rPr>
              <w:t>1</w:t>
            </w:r>
          </w:p>
        </w:tc>
        <w:tc>
          <w:tcPr>
            <w:tcW w:w="746" w:type="dxa"/>
            <w:vAlign w:val="center"/>
          </w:tcPr>
          <w:p w:rsidR="000D2F3B" w:rsidRPr="001C3337" w:rsidRDefault="000D2F3B" w:rsidP="00EC3FC9">
            <w:pPr>
              <w:pStyle w:val="Tabletext"/>
              <w:jc w:val="center"/>
              <w:rPr>
                <w:sz w:val="20"/>
                <w:lang w:val="es-ES"/>
              </w:rPr>
            </w:pPr>
            <w:r w:rsidRPr="001C3337">
              <w:rPr>
                <w:sz w:val="20"/>
                <w:lang w:val="es-ES"/>
              </w:rPr>
              <w:t>1</w:t>
            </w:r>
          </w:p>
        </w:tc>
      </w:tr>
      <w:tr w:rsidR="00BA34A7" w:rsidRPr="001C3337" w:rsidTr="00302DCC">
        <w:trPr>
          <w:jc w:val="center"/>
        </w:trPr>
        <w:tc>
          <w:tcPr>
            <w:tcW w:w="1547" w:type="dxa"/>
          </w:tcPr>
          <w:p w:rsidR="00BA34A7" w:rsidRPr="001C3337" w:rsidRDefault="00BA34A7" w:rsidP="00302DCC">
            <w:pPr>
              <w:pStyle w:val="Tabletext"/>
              <w:rPr>
                <w:sz w:val="20"/>
                <w:lang w:val="es-ES"/>
              </w:rPr>
            </w:pPr>
            <w:r w:rsidRPr="001C3337">
              <w:rPr>
                <w:sz w:val="20"/>
                <w:lang w:val="es-ES"/>
              </w:rPr>
              <w:t>Europa y CEI</w:t>
            </w:r>
          </w:p>
        </w:tc>
        <w:tc>
          <w:tcPr>
            <w:tcW w:w="1105" w:type="dxa"/>
            <w:vAlign w:val="center"/>
          </w:tcPr>
          <w:p w:rsidR="00BA34A7" w:rsidRPr="001C3337" w:rsidRDefault="00BA34A7" w:rsidP="002E1E24">
            <w:pPr>
              <w:pStyle w:val="Tabletext"/>
              <w:jc w:val="center"/>
              <w:rPr>
                <w:sz w:val="20"/>
                <w:lang w:val="es-ES"/>
              </w:rPr>
            </w:pPr>
            <w:r w:rsidRPr="001C3337">
              <w:rPr>
                <w:sz w:val="20"/>
                <w:lang w:val="es-ES"/>
              </w:rPr>
              <w:t>24</w:t>
            </w:r>
          </w:p>
        </w:tc>
        <w:tc>
          <w:tcPr>
            <w:tcW w:w="1194" w:type="dxa"/>
            <w:vAlign w:val="center"/>
          </w:tcPr>
          <w:p w:rsidR="00BA34A7" w:rsidRPr="001C3337" w:rsidRDefault="00BA34A7" w:rsidP="002E1E24">
            <w:pPr>
              <w:pStyle w:val="Tabletext"/>
              <w:jc w:val="center"/>
              <w:rPr>
                <w:sz w:val="20"/>
                <w:lang w:val="es-ES"/>
              </w:rPr>
            </w:pPr>
            <w:r w:rsidRPr="001C3337">
              <w:rPr>
                <w:sz w:val="20"/>
                <w:lang w:val="es-ES"/>
              </w:rPr>
              <w:t>24</w:t>
            </w:r>
          </w:p>
        </w:tc>
        <w:tc>
          <w:tcPr>
            <w:tcW w:w="1105" w:type="dxa"/>
            <w:vAlign w:val="center"/>
          </w:tcPr>
          <w:p w:rsidR="00BA34A7" w:rsidRPr="001C3337" w:rsidRDefault="00BA34A7" w:rsidP="002E1E24">
            <w:pPr>
              <w:pStyle w:val="Tabletext"/>
              <w:jc w:val="center"/>
              <w:rPr>
                <w:sz w:val="20"/>
                <w:lang w:val="es-ES"/>
              </w:rPr>
            </w:pPr>
            <w:r w:rsidRPr="001C3337">
              <w:rPr>
                <w:sz w:val="20"/>
                <w:lang w:val="es-ES"/>
              </w:rPr>
              <w:t>0</w:t>
            </w:r>
          </w:p>
        </w:tc>
        <w:tc>
          <w:tcPr>
            <w:tcW w:w="840" w:type="dxa"/>
            <w:vAlign w:val="center"/>
          </w:tcPr>
          <w:p w:rsidR="00BA34A7" w:rsidRPr="001C3337" w:rsidRDefault="00BA34A7" w:rsidP="002E1E24">
            <w:pPr>
              <w:pStyle w:val="Tabletext"/>
              <w:jc w:val="center"/>
              <w:rPr>
                <w:sz w:val="20"/>
                <w:lang w:val="es-ES"/>
              </w:rPr>
            </w:pPr>
            <w:r w:rsidRPr="001C3337">
              <w:rPr>
                <w:sz w:val="20"/>
                <w:lang w:val="es-ES"/>
              </w:rPr>
              <w:t>12</w:t>
            </w:r>
          </w:p>
        </w:tc>
        <w:tc>
          <w:tcPr>
            <w:tcW w:w="813" w:type="dxa"/>
            <w:vAlign w:val="center"/>
          </w:tcPr>
          <w:p w:rsidR="00BA34A7" w:rsidRPr="001C3337" w:rsidRDefault="00BA34A7" w:rsidP="002E1E24">
            <w:pPr>
              <w:pStyle w:val="Tabletext"/>
              <w:jc w:val="center"/>
              <w:rPr>
                <w:sz w:val="20"/>
                <w:lang w:val="es-ES"/>
              </w:rPr>
            </w:pPr>
            <w:r w:rsidRPr="001C3337">
              <w:rPr>
                <w:sz w:val="20"/>
                <w:lang w:val="es-ES"/>
              </w:rPr>
              <w:t>0</w:t>
            </w:r>
          </w:p>
        </w:tc>
        <w:tc>
          <w:tcPr>
            <w:tcW w:w="790" w:type="dxa"/>
            <w:vAlign w:val="center"/>
          </w:tcPr>
          <w:p w:rsidR="00BA34A7" w:rsidRPr="001C3337" w:rsidRDefault="00BA34A7" w:rsidP="002E1E24">
            <w:pPr>
              <w:pStyle w:val="Tabletext"/>
              <w:jc w:val="center"/>
              <w:rPr>
                <w:sz w:val="20"/>
                <w:lang w:val="es-ES"/>
              </w:rPr>
            </w:pPr>
            <w:r w:rsidRPr="001C3337">
              <w:rPr>
                <w:sz w:val="20"/>
                <w:lang w:val="es-ES"/>
              </w:rPr>
              <w:t>12</w:t>
            </w:r>
          </w:p>
        </w:tc>
        <w:tc>
          <w:tcPr>
            <w:tcW w:w="745" w:type="dxa"/>
            <w:vAlign w:val="center"/>
          </w:tcPr>
          <w:p w:rsidR="00BA34A7" w:rsidRPr="001C3337" w:rsidRDefault="00BA34A7" w:rsidP="002E1E24">
            <w:pPr>
              <w:pStyle w:val="Tabletext"/>
              <w:jc w:val="center"/>
              <w:rPr>
                <w:sz w:val="20"/>
                <w:lang w:val="es-ES"/>
              </w:rPr>
            </w:pPr>
            <w:r w:rsidRPr="001C3337">
              <w:rPr>
                <w:sz w:val="20"/>
                <w:lang w:val="es-ES"/>
              </w:rPr>
              <w:t>0</w:t>
            </w:r>
          </w:p>
        </w:tc>
        <w:tc>
          <w:tcPr>
            <w:tcW w:w="851" w:type="dxa"/>
            <w:vAlign w:val="center"/>
          </w:tcPr>
          <w:p w:rsidR="00BA34A7" w:rsidRPr="001C3337" w:rsidRDefault="00BA34A7" w:rsidP="002E1E24">
            <w:pPr>
              <w:pStyle w:val="Tabletext"/>
              <w:jc w:val="center"/>
              <w:rPr>
                <w:sz w:val="20"/>
                <w:lang w:val="es-ES"/>
              </w:rPr>
            </w:pPr>
            <w:r w:rsidRPr="001C3337">
              <w:rPr>
                <w:sz w:val="20"/>
                <w:lang w:val="es-ES"/>
              </w:rPr>
              <w:t>0</w:t>
            </w:r>
          </w:p>
        </w:tc>
        <w:tc>
          <w:tcPr>
            <w:tcW w:w="746" w:type="dxa"/>
            <w:vAlign w:val="center"/>
          </w:tcPr>
          <w:p w:rsidR="00BA34A7" w:rsidRPr="001C3337" w:rsidRDefault="00BA34A7" w:rsidP="002E1E24">
            <w:pPr>
              <w:pStyle w:val="Tabletext"/>
              <w:jc w:val="center"/>
              <w:rPr>
                <w:sz w:val="20"/>
                <w:lang w:val="es-ES"/>
              </w:rPr>
            </w:pPr>
            <w:r w:rsidRPr="001C3337">
              <w:rPr>
                <w:sz w:val="20"/>
                <w:lang w:val="es-ES"/>
              </w:rPr>
              <w:t>0</w:t>
            </w:r>
          </w:p>
        </w:tc>
      </w:tr>
      <w:tr w:rsidR="00AE42B5" w:rsidRPr="001C3337" w:rsidTr="00BA34A7">
        <w:trPr>
          <w:jc w:val="center"/>
        </w:trPr>
        <w:tc>
          <w:tcPr>
            <w:tcW w:w="1547" w:type="dxa"/>
            <w:vAlign w:val="center"/>
          </w:tcPr>
          <w:p w:rsidR="00AE42B5" w:rsidRPr="001C3337" w:rsidRDefault="00AE42B5" w:rsidP="002E1E24">
            <w:pPr>
              <w:pStyle w:val="Tabletext"/>
              <w:rPr>
                <w:b/>
                <w:sz w:val="20"/>
                <w:lang w:val="es-ES"/>
              </w:rPr>
            </w:pPr>
            <w:r w:rsidRPr="001C3337">
              <w:rPr>
                <w:b/>
                <w:sz w:val="20"/>
                <w:lang w:val="es-ES"/>
              </w:rPr>
              <w:t>TOTAL</w:t>
            </w:r>
          </w:p>
        </w:tc>
        <w:tc>
          <w:tcPr>
            <w:tcW w:w="1105" w:type="dxa"/>
            <w:vAlign w:val="center"/>
          </w:tcPr>
          <w:p w:rsidR="00AE42B5" w:rsidRPr="001C3337" w:rsidRDefault="00AE42B5" w:rsidP="002E1E24">
            <w:pPr>
              <w:pStyle w:val="Tabletext"/>
              <w:jc w:val="center"/>
              <w:rPr>
                <w:sz w:val="20"/>
                <w:lang w:val="es-ES"/>
              </w:rPr>
            </w:pPr>
            <w:r w:rsidRPr="001C3337">
              <w:rPr>
                <w:sz w:val="20"/>
                <w:lang w:val="es-ES"/>
              </w:rPr>
              <w:t>69</w:t>
            </w:r>
          </w:p>
        </w:tc>
        <w:tc>
          <w:tcPr>
            <w:tcW w:w="1194" w:type="dxa"/>
            <w:vAlign w:val="center"/>
          </w:tcPr>
          <w:p w:rsidR="00AE42B5" w:rsidRPr="001C3337" w:rsidRDefault="00AE42B5" w:rsidP="002E1E24">
            <w:pPr>
              <w:pStyle w:val="Tabletext"/>
              <w:jc w:val="center"/>
              <w:rPr>
                <w:sz w:val="20"/>
                <w:lang w:val="es-ES"/>
              </w:rPr>
            </w:pPr>
            <w:r w:rsidRPr="001C3337">
              <w:rPr>
                <w:sz w:val="20"/>
                <w:lang w:val="es-ES"/>
              </w:rPr>
              <w:t>66</w:t>
            </w:r>
          </w:p>
        </w:tc>
        <w:tc>
          <w:tcPr>
            <w:tcW w:w="1105" w:type="dxa"/>
            <w:vAlign w:val="center"/>
          </w:tcPr>
          <w:p w:rsidR="00AE42B5" w:rsidRPr="001C3337" w:rsidRDefault="00AE42B5" w:rsidP="002E1E24">
            <w:pPr>
              <w:pStyle w:val="Tabletext"/>
              <w:jc w:val="center"/>
              <w:rPr>
                <w:sz w:val="20"/>
                <w:lang w:val="es-ES"/>
              </w:rPr>
            </w:pPr>
            <w:r w:rsidRPr="001C3337">
              <w:rPr>
                <w:sz w:val="20"/>
                <w:lang w:val="es-ES"/>
              </w:rPr>
              <w:t>3</w:t>
            </w:r>
          </w:p>
        </w:tc>
        <w:tc>
          <w:tcPr>
            <w:tcW w:w="840" w:type="dxa"/>
            <w:vAlign w:val="center"/>
          </w:tcPr>
          <w:p w:rsidR="00AE42B5" w:rsidRPr="001C3337" w:rsidRDefault="00AE42B5" w:rsidP="002E1E24">
            <w:pPr>
              <w:pStyle w:val="Tabletext"/>
              <w:jc w:val="center"/>
              <w:rPr>
                <w:sz w:val="20"/>
                <w:lang w:val="es-ES"/>
              </w:rPr>
            </w:pPr>
            <w:r w:rsidRPr="001C3337">
              <w:rPr>
                <w:sz w:val="20"/>
                <w:lang w:val="es-ES"/>
              </w:rPr>
              <w:t>12</w:t>
            </w:r>
          </w:p>
        </w:tc>
        <w:tc>
          <w:tcPr>
            <w:tcW w:w="813" w:type="dxa"/>
            <w:vAlign w:val="center"/>
          </w:tcPr>
          <w:p w:rsidR="00AE42B5" w:rsidRPr="001C3337" w:rsidRDefault="00AE42B5" w:rsidP="002E1E24">
            <w:pPr>
              <w:pStyle w:val="Tabletext"/>
              <w:jc w:val="center"/>
              <w:rPr>
                <w:sz w:val="20"/>
                <w:lang w:val="es-ES"/>
              </w:rPr>
            </w:pPr>
            <w:r w:rsidRPr="001C3337">
              <w:rPr>
                <w:sz w:val="20"/>
                <w:lang w:val="es-ES"/>
              </w:rPr>
              <w:t>0</w:t>
            </w:r>
          </w:p>
        </w:tc>
        <w:tc>
          <w:tcPr>
            <w:tcW w:w="790" w:type="dxa"/>
            <w:vAlign w:val="center"/>
          </w:tcPr>
          <w:p w:rsidR="00AE42B5" w:rsidRPr="001C3337" w:rsidRDefault="00AE42B5" w:rsidP="002E1E24">
            <w:pPr>
              <w:pStyle w:val="Tabletext"/>
              <w:jc w:val="center"/>
              <w:rPr>
                <w:sz w:val="20"/>
                <w:lang w:val="es-ES"/>
              </w:rPr>
            </w:pPr>
            <w:r w:rsidRPr="001C3337">
              <w:rPr>
                <w:sz w:val="20"/>
                <w:lang w:val="es-ES"/>
              </w:rPr>
              <w:t>41</w:t>
            </w:r>
          </w:p>
        </w:tc>
        <w:tc>
          <w:tcPr>
            <w:tcW w:w="745" w:type="dxa"/>
            <w:vAlign w:val="center"/>
          </w:tcPr>
          <w:p w:rsidR="00AE42B5" w:rsidRPr="001C3337" w:rsidRDefault="00AE42B5" w:rsidP="002E1E24">
            <w:pPr>
              <w:pStyle w:val="Tabletext"/>
              <w:jc w:val="center"/>
              <w:rPr>
                <w:sz w:val="20"/>
                <w:lang w:val="es-ES"/>
              </w:rPr>
            </w:pPr>
            <w:r w:rsidRPr="001C3337">
              <w:rPr>
                <w:sz w:val="20"/>
                <w:lang w:val="es-ES"/>
              </w:rPr>
              <w:t>1</w:t>
            </w:r>
          </w:p>
        </w:tc>
        <w:tc>
          <w:tcPr>
            <w:tcW w:w="851" w:type="dxa"/>
            <w:vAlign w:val="center"/>
          </w:tcPr>
          <w:p w:rsidR="00AE42B5" w:rsidRPr="001C3337" w:rsidRDefault="00AE42B5" w:rsidP="002E1E24">
            <w:pPr>
              <w:pStyle w:val="Tabletext"/>
              <w:jc w:val="center"/>
              <w:rPr>
                <w:sz w:val="20"/>
                <w:lang w:val="es-ES"/>
              </w:rPr>
            </w:pPr>
            <w:r w:rsidRPr="001C3337">
              <w:rPr>
                <w:sz w:val="20"/>
                <w:lang w:val="es-ES"/>
              </w:rPr>
              <w:t>13</w:t>
            </w:r>
          </w:p>
        </w:tc>
        <w:tc>
          <w:tcPr>
            <w:tcW w:w="746" w:type="dxa"/>
            <w:vAlign w:val="center"/>
          </w:tcPr>
          <w:p w:rsidR="00AE42B5" w:rsidRPr="001C3337" w:rsidRDefault="00AE42B5" w:rsidP="002E1E24">
            <w:pPr>
              <w:pStyle w:val="Tabletext"/>
              <w:jc w:val="center"/>
              <w:rPr>
                <w:sz w:val="20"/>
                <w:lang w:val="es-ES"/>
              </w:rPr>
            </w:pPr>
            <w:r w:rsidRPr="001C3337">
              <w:rPr>
                <w:sz w:val="20"/>
                <w:lang w:val="es-ES"/>
              </w:rPr>
              <w:t>2</w:t>
            </w:r>
          </w:p>
        </w:tc>
      </w:tr>
    </w:tbl>
    <w:p w:rsidR="00AE42B5" w:rsidRPr="001C3337" w:rsidRDefault="00AE42B5" w:rsidP="00AE42B5">
      <w:pPr>
        <w:pStyle w:val="FigureSource"/>
        <w:rPr>
          <w:lang w:val="es-ES"/>
        </w:rPr>
      </w:pPr>
    </w:p>
    <w:p w:rsidR="00AE42B5" w:rsidRPr="001C3337" w:rsidRDefault="00AE42B5" w:rsidP="00AE42B5">
      <w:pPr>
        <w:rPr>
          <w:b/>
          <w:bCs/>
          <w:lang w:val="es-ES"/>
        </w:rPr>
      </w:pPr>
    </w:p>
    <w:p w:rsidR="00AE42B5" w:rsidRPr="001C3337" w:rsidRDefault="00E86FED" w:rsidP="000D2F3B">
      <w:pPr>
        <w:spacing w:after="80"/>
        <w:rPr>
          <w:b/>
          <w:bCs/>
          <w:lang w:val="es-ES"/>
        </w:rPr>
      </w:pPr>
      <w:r w:rsidRPr="001C3337">
        <w:rPr>
          <w:b/>
          <w:bCs/>
          <w:lang w:val="es-ES"/>
        </w:rPr>
        <w:t>Pregunta 5 – ¿Existe un Cuadro nacional de atribución del espectro radioeléctrico?: Sí__ No__</w:t>
      </w:r>
    </w:p>
    <w:p w:rsidR="00AE42B5" w:rsidRPr="001C3337" w:rsidRDefault="00DC7E0C" w:rsidP="00AE42B5">
      <w:pPr>
        <w:pStyle w:val="FigureTitle"/>
        <w:rPr>
          <w:lang w:val="es-ES"/>
        </w:rPr>
      </w:pPr>
      <w:r w:rsidRPr="001C3337">
        <w:rPr>
          <w:lang w:val="es-ES"/>
        </w:rPr>
        <w:t>CUADRO</w:t>
      </w:r>
      <w:r w:rsidR="00AE42B5" w:rsidRPr="001C3337">
        <w:rPr>
          <w:lang w:val="es-ES"/>
        </w:rPr>
        <w:t xml:space="preserve"> 5</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1064"/>
        <w:gridCol w:w="1078"/>
        <w:gridCol w:w="1134"/>
        <w:gridCol w:w="1133"/>
        <w:gridCol w:w="581"/>
        <w:gridCol w:w="609"/>
        <w:gridCol w:w="565"/>
        <w:gridCol w:w="706"/>
        <w:gridCol w:w="647"/>
        <w:gridCol w:w="689"/>
      </w:tblGrid>
      <w:tr w:rsidR="00DC7E0C" w:rsidRPr="001C3337" w:rsidTr="000C4952">
        <w:trPr>
          <w:jc w:val="center"/>
        </w:trPr>
        <w:tc>
          <w:tcPr>
            <w:tcW w:w="1505" w:type="dxa"/>
            <w:vMerge w:val="restart"/>
            <w:vAlign w:val="center"/>
          </w:tcPr>
          <w:p w:rsidR="00DC7E0C" w:rsidRPr="001C3337" w:rsidRDefault="00DC7E0C" w:rsidP="00302DCC">
            <w:pPr>
              <w:pStyle w:val="Tablehead"/>
              <w:rPr>
                <w:sz w:val="18"/>
                <w:szCs w:val="18"/>
                <w:lang w:val="es-ES"/>
              </w:rPr>
            </w:pPr>
            <w:r w:rsidRPr="001C3337">
              <w:rPr>
                <w:sz w:val="18"/>
                <w:szCs w:val="18"/>
                <w:lang w:val="es-ES"/>
              </w:rPr>
              <w:t>Región</w:t>
            </w:r>
          </w:p>
        </w:tc>
        <w:tc>
          <w:tcPr>
            <w:tcW w:w="1064" w:type="dxa"/>
            <w:vMerge w:val="restart"/>
            <w:vAlign w:val="center"/>
          </w:tcPr>
          <w:p w:rsidR="00DC7E0C" w:rsidRPr="001C3337" w:rsidRDefault="00B73256" w:rsidP="006E5B21">
            <w:pPr>
              <w:pStyle w:val="Tablehead"/>
              <w:rPr>
                <w:sz w:val="18"/>
                <w:szCs w:val="18"/>
                <w:lang w:val="es-ES"/>
              </w:rPr>
            </w:pPr>
            <w:r w:rsidRPr="001C3337">
              <w:rPr>
                <w:sz w:val="18"/>
                <w:szCs w:val="18"/>
                <w:lang w:val="es-ES"/>
              </w:rPr>
              <w:t xml:space="preserve">N.º </w:t>
            </w:r>
            <w:r w:rsidR="00DC7E0C" w:rsidRPr="001C3337">
              <w:rPr>
                <w:sz w:val="18"/>
                <w:szCs w:val="18"/>
                <w:lang w:val="es-ES"/>
              </w:rPr>
              <w:t xml:space="preserve">de </w:t>
            </w:r>
            <w:r w:rsidR="006E5B21">
              <w:rPr>
                <w:sz w:val="18"/>
                <w:szCs w:val="18"/>
                <w:lang w:val="es-ES"/>
              </w:rPr>
              <w:br/>
            </w:r>
            <w:r w:rsidR="00DC7E0C" w:rsidRPr="001C3337">
              <w:rPr>
                <w:sz w:val="18"/>
                <w:szCs w:val="18"/>
                <w:lang w:val="es-ES"/>
              </w:rPr>
              <w:t>respuestas recibidas</w:t>
            </w:r>
          </w:p>
        </w:tc>
        <w:tc>
          <w:tcPr>
            <w:tcW w:w="1078" w:type="dxa"/>
            <w:vMerge w:val="restart"/>
            <w:vAlign w:val="center"/>
          </w:tcPr>
          <w:p w:rsidR="00DC7E0C" w:rsidRPr="001C3337" w:rsidRDefault="00B73256" w:rsidP="006E5B21">
            <w:pPr>
              <w:pStyle w:val="Tablehead"/>
              <w:rPr>
                <w:sz w:val="18"/>
                <w:szCs w:val="18"/>
                <w:lang w:val="es-ES"/>
              </w:rPr>
            </w:pPr>
            <w:r w:rsidRPr="001C3337">
              <w:rPr>
                <w:sz w:val="18"/>
                <w:szCs w:val="18"/>
                <w:lang w:val="es-ES"/>
              </w:rPr>
              <w:t xml:space="preserve">N.º </w:t>
            </w:r>
            <w:r w:rsidR="00DC7E0C" w:rsidRPr="001C3337">
              <w:rPr>
                <w:sz w:val="18"/>
                <w:szCs w:val="18"/>
                <w:lang w:val="es-ES"/>
              </w:rPr>
              <w:t>de respuestas afirma-</w:t>
            </w:r>
            <w:r w:rsidR="00DC7E0C" w:rsidRPr="001C3337">
              <w:rPr>
                <w:sz w:val="18"/>
                <w:szCs w:val="18"/>
                <w:lang w:val="es-ES"/>
              </w:rPr>
              <w:br/>
              <w:t>tivas</w:t>
            </w:r>
          </w:p>
        </w:tc>
        <w:tc>
          <w:tcPr>
            <w:tcW w:w="1134" w:type="dxa"/>
            <w:vMerge w:val="restart"/>
            <w:vAlign w:val="center"/>
          </w:tcPr>
          <w:p w:rsidR="00DC7E0C" w:rsidRPr="001C3337" w:rsidRDefault="00DC7E0C" w:rsidP="00302DCC">
            <w:pPr>
              <w:pStyle w:val="Tablehead"/>
              <w:rPr>
                <w:sz w:val="18"/>
                <w:szCs w:val="18"/>
                <w:lang w:val="es-ES"/>
              </w:rPr>
            </w:pPr>
            <w:r w:rsidRPr="001C3337">
              <w:rPr>
                <w:sz w:val="18"/>
                <w:szCs w:val="18"/>
                <w:lang w:val="es-ES"/>
              </w:rPr>
              <w:t>% de respuestas afirmativas</w:t>
            </w:r>
          </w:p>
        </w:tc>
        <w:tc>
          <w:tcPr>
            <w:tcW w:w="1133" w:type="dxa"/>
            <w:vMerge w:val="restart"/>
            <w:vAlign w:val="center"/>
          </w:tcPr>
          <w:p w:rsidR="00DC7E0C" w:rsidRPr="001C3337" w:rsidRDefault="00B73256" w:rsidP="00302DCC">
            <w:pPr>
              <w:pStyle w:val="Tablehead"/>
              <w:rPr>
                <w:sz w:val="18"/>
                <w:szCs w:val="18"/>
                <w:lang w:val="es-ES"/>
              </w:rPr>
            </w:pPr>
            <w:r w:rsidRPr="001C3337">
              <w:rPr>
                <w:sz w:val="18"/>
                <w:szCs w:val="18"/>
                <w:lang w:val="es-ES"/>
              </w:rPr>
              <w:t xml:space="preserve">N.º </w:t>
            </w:r>
            <w:r w:rsidR="00DC7E0C" w:rsidRPr="001C3337">
              <w:rPr>
                <w:sz w:val="18"/>
                <w:szCs w:val="18"/>
                <w:lang w:val="es-ES"/>
              </w:rPr>
              <w:t>de respuestas negativas</w:t>
            </w:r>
          </w:p>
        </w:tc>
        <w:tc>
          <w:tcPr>
            <w:tcW w:w="3797" w:type="dxa"/>
            <w:gridSpan w:val="6"/>
            <w:vAlign w:val="center"/>
          </w:tcPr>
          <w:p w:rsidR="00DC7E0C" w:rsidRPr="001C3337" w:rsidRDefault="00DC7E0C" w:rsidP="00DC7E0C">
            <w:pPr>
              <w:pStyle w:val="Tablehead"/>
              <w:keepLines/>
              <w:spacing w:before="40" w:after="40"/>
              <w:rPr>
                <w:sz w:val="18"/>
                <w:szCs w:val="18"/>
                <w:lang w:val="es-ES"/>
              </w:rPr>
            </w:pPr>
            <w:r w:rsidRPr="001C3337">
              <w:rPr>
                <w:bCs/>
                <w:sz w:val="18"/>
                <w:szCs w:val="18"/>
                <w:lang w:val="es-ES"/>
              </w:rPr>
              <w:t>Respuestas por nivel de desarrollo</w:t>
            </w:r>
          </w:p>
        </w:tc>
      </w:tr>
      <w:tr w:rsidR="00AE42B5" w:rsidRPr="001C3337" w:rsidTr="000C4952">
        <w:trPr>
          <w:trHeight w:val="20"/>
          <w:jc w:val="center"/>
        </w:trPr>
        <w:tc>
          <w:tcPr>
            <w:tcW w:w="1505" w:type="dxa"/>
            <w:vMerge/>
            <w:vAlign w:val="center"/>
          </w:tcPr>
          <w:p w:rsidR="00AE42B5" w:rsidRPr="001C3337" w:rsidRDefault="00AE42B5" w:rsidP="00255FAC">
            <w:pPr>
              <w:pStyle w:val="Tablehead"/>
              <w:keepLines/>
              <w:spacing w:before="40" w:after="40"/>
              <w:rPr>
                <w:sz w:val="18"/>
                <w:szCs w:val="18"/>
                <w:lang w:val="es-ES"/>
              </w:rPr>
            </w:pPr>
          </w:p>
        </w:tc>
        <w:tc>
          <w:tcPr>
            <w:tcW w:w="1064" w:type="dxa"/>
            <w:vMerge/>
            <w:vAlign w:val="center"/>
          </w:tcPr>
          <w:p w:rsidR="00AE42B5" w:rsidRPr="001C3337" w:rsidRDefault="00AE42B5" w:rsidP="00255FAC">
            <w:pPr>
              <w:pStyle w:val="Tablehead"/>
              <w:keepLines/>
              <w:spacing w:before="40" w:after="40"/>
              <w:rPr>
                <w:sz w:val="18"/>
                <w:szCs w:val="18"/>
                <w:lang w:val="es-ES"/>
              </w:rPr>
            </w:pPr>
          </w:p>
        </w:tc>
        <w:tc>
          <w:tcPr>
            <w:tcW w:w="1078" w:type="dxa"/>
            <w:vMerge/>
            <w:vAlign w:val="center"/>
          </w:tcPr>
          <w:p w:rsidR="00AE42B5" w:rsidRPr="001C3337" w:rsidRDefault="00AE42B5" w:rsidP="00255FAC">
            <w:pPr>
              <w:pStyle w:val="Tablehead"/>
              <w:keepLines/>
              <w:spacing w:before="40" w:after="40"/>
              <w:rPr>
                <w:sz w:val="18"/>
                <w:szCs w:val="18"/>
                <w:lang w:val="es-ES"/>
              </w:rPr>
            </w:pPr>
          </w:p>
        </w:tc>
        <w:tc>
          <w:tcPr>
            <w:tcW w:w="1134" w:type="dxa"/>
            <w:vMerge/>
            <w:vAlign w:val="center"/>
          </w:tcPr>
          <w:p w:rsidR="00AE42B5" w:rsidRPr="001C3337" w:rsidRDefault="00AE42B5" w:rsidP="00255FAC">
            <w:pPr>
              <w:pStyle w:val="Tablehead"/>
              <w:keepLines/>
              <w:spacing w:before="40" w:after="40"/>
              <w:rPr>
                <w:sz w:val="18"/>
                <w:szCs w:val="18"/>
                <w:lang w:val="es-ES"/>
              </w:rPr>
            </w:pPr>
          </w:p>
        </w:tc>
        <w:tc>
          <w:tcPr>
            <w:tcW w:w="1133" w:type="dxa"/>
            <w:vMerge/>
            <w:vAlign w:val="center"/>
          </w:tcPr>
          <w:p w:rsidR="00AE42B5" w:rsidRPr="001C3337" w:rsidRDefault="00AE42B5" w:rsidP="00255FAC">
            <w:pPr>
              <w:pStyle w:val="Tablehead"/>
              <w:keepLines/>
              <w:spacing w:before="40" w:after="40"/>
              <w:rPr>
                <w:sz w:val="18"/>
                <w:szCs w:val="18"/>
                <w:lang w:val="es-ES"/>
              </w:rPr>
            </w:pPr>
          </w:p>
        </w:tc>
        <w:tc>
          <w:tcPr>
            <w:tcW w:w="1190" w:type="dxa"/>
            <w:gridSpan w:val="2"/>
            <w:vAlign w:val="center"/>
          </w:tcPr>
          <w:p w:rsidR="00AE42B5" w:rsidRPr="001C3337" w:rsidRDefault="00AE42B5" w:rsidP="00DC7E0C">
            <w:pPr>
              <w:pStyle w:val="Tablehead"/>
              <w:keepLines/>
              <w:spacing w:before="40" w:after="40"/>
              <w:rPr>
                <w:sz w:val="18"/>
                <w:szCs w:val="18"/>
                <w:lang w:val="es-ES"/>
              </w:rPr>
            </w:pPr>
            <w:r w:rsidRPr="001C3337">
              <w:rPr>
                <w:sz w:val="18"/>
                <w:szCs w:val="18"/>
                <w:lang w:val="es-ES"/>
              </w:rPr>
              <w:t>De</w:t>
            </w:r>
            <w:r w:rsidR="00DC7E0C" w:rsidRPr="001C3337">
              <w:rPr>
                <w:sz w:val="18"/>
                <w:szCs w:val="18"/>
                <w:lang w:val="es-ES"/>
              </w:rPr>
              <w:t>sarro</w:t>
            </w:r>
            <w:r w:rsidR="000C4952" w:rsidRPr="001C3337">
              <w:rPr>
                <w:sz w:val="18"/>
                <w:szCs w:val="18"/>
                <w:lang w:val="es-ES"/>
              </w:rPr>
              <w:t>-</w:t>
            </w:r>
            <w:r w:rsidR="00DC7E0C" w:rsidRPr="001C3337">
              <w:rPr>
                <w:sz w:val="18"/>
                <w:szCs w:val="18"/>
                <w:lang w:val="es-ES"/>
              </w:rPr>
              <w:t>llados</w:t>
            </w:r>
          </w:p>
        </w:tc>
        <w:tc>
          <w:tcPr>
            <w:tcW w:w="1271" w:type="dxa"/>
            <w:gridSpan w:val="2"/>
            <w:vAlign w:val="center"/>
          </w:tcPr>
          <w:p w:rsidR="00AE42B5" w:rsidRPr="001C3337" w:rsidRDefault="00DC7E0C" w:rsidP="00255FAC">
            <w:pPr>
              <w:pStyle w:val="Tablehead"/>
              <w:keepLines/>
              <w:spacing w:before="40" w:after="40"/>
              <w:rPr>
                <w:sz w:val="18"/>
                <w:szCs w:val="18"/>
                <w:lang w:val="es-ES"/>
              </w:rPr>
            </w:pPr>
            <w:r w:rsidRPr="001C3337">
              <w:rPr>
                <w:sz w:val="18"/>
                <w:szCs w:val="18"/>
                <w:lang w:val="es-ES"/>
              </w:rPr>
              <w:t>En desarrollo</w:t>
            </w:r>
          </w:p>
        </w:tc>
        <w:tc>
          <w:tcPr>
            <w:tcW w:w="1336" w:type="dxa"/>
            <w:gridSpan w:val="2"/>
            <w:vAlign w:val="center"/>
          </w:tcPr>
          <w:p w:rsidR="00AE42B5" w:rsidRPr="001C3337" w:rsidRDefault="00DC7E0C" w:rsidP="00255FAC">
            <w:pPr>
              <w:pStyle w:val="Tablehead"/>
              <w:keepLines/>
              <w:spacing w:before="40" w:after="40"/>
              <w:rPr>
                <w:sz w:val="18"/>
                <w:szCs w:val="18"/>
                <w:lang w:val="es-ES"/>
              </w:rPr>
            </w:pPr>
            <w:r w:rsidRPr="001C3337">
              <w:rPr>
                <w:sz w:val="18"/>
                <w:szCs w:val="18"/>
                <w:lang w:val="es-ES"/>
              </w:rPr>
              <w:t>Menos adelantados</w:t>
            </w:r>
          </w:p>
        </w:tc>
      </w:tr>
      <w:tr w:rsidR="00620A36" w:rsidRPr="001C3337" w:rsidTr="000C4952">
        <w:trPr>
          <w:trHeight w:val="20"/>
          <w:jc w:val="center"/>
        </w:trPr>
        <w:tc>
          <w:tcPr>
            <w:tcW w:w="1505" w:type="dxa"/>
            <w:vMerge/>
            <w:vAlign w:val="center"/>
          </w:tcPr>
          <w:p w:rsidR="00620A36" w:rsidRPr="001C3337" w:rsidRDefault="00620A36" w:rsidP="00255FAC">
            <w:pPr>
              <w:pStyle w:val="Tablehead"/>
              <w:keepLines/>
              <w:spacing w:before="40" w:after="40"/>
              <w:rPr>
                <w:sz w:val="18"/>
                <w:szCs w:val="18"/>
                <w:lang w:val="es-ES"/>
              </w:rPr>
            </w:pPr>
          </w:p>
        </w:tc>
        <w:tc>
          <w:tcPr>
            <w:tcW w:w="1064" w:type="dxa"/>
            <w:vMerge/>
            <w:vAlign w:val="center"/>
          </w:tcPr>
          <w:p w:rsidR="00620A36" w:rsidRPr="001C3337" w:rsidRDefault="00620A36" w:rsidP="00255FAC">
            <w:pPr>
              <w:pStyle w:val="Tablehead"/>
              <w:keepLines/>
              <w:spacing w:before="40" w:after="40"/>
              <w:rPr>
                <w:sz w:val="18"/>
                <w:szCs w:val="18"/>
                <w:lang w:val="es-ES"/>
              </w:rPr>
            </w:pPr>
          </w:p>
        </w:tc>
        <w:tc>
          <w:tcPr>
            <w:tcW w:w="1078" w:type="dxa"/>
            <w:vMerge/>
            <w:vAlign w:val="center"/>
          </w:tcPr>
          <w:p w:rsidR="00620A36" w:rsidRPr="001C3337" w:rsidRDefault="00620A36" w:rsidP="00255FAC">
            <w:pPr>
              <w:pStyle w:val="Tablehead"/>
              <w:keepLines/>
              <w:spacing w:before="40" w:after="40"/>
              <w:rPr>
                <w:sz w:val="18"/>
                <w:szCs w:val="18"/>
                <w:lang w:val="es-ES"/>
              </w:rPr>
            </w:pPr>
          </w:p>
        </w:tc>
        <w:tc>
          <w:tcPr>
            <w:tcW w:w="1134" w:type="dxa"/>
            <w:vMerge/>
            <w:vAlign w:val="center"/>
          </w:tcPr>
          <w:p w:rsidR="00620A36" w:rsidRPr="001C3337" w:rsidRDefault="00620A36" w:rsidP="00255FAC">
            <w:pPr>
              <w:pStyle w:val="Tablehead"/>
              <w:keepLines/>
              <w:spacing w:before="40" w:after="40"/>
              <w:rPr>
                <w:sz w:val="18"/>
                <w:szCs w:val="18"/>
                <w:lang w:val="es-ES"/>
              </w:rPr>
            </w:pPr>
          </w:p>
        </w:tc>
        <w:tc>
          <w:tcPr>
            <w:tcW w:w="1133" w:type="dxa"/>
            <w:vMerge/>
            <w:vAlign w:val="center"/>
          </w:tcPr>
          <w:p w:rsidR="00620A36" w:rsidRPr="001C3337" w:rsidRDefault="00620A36" w:rsidP="00255FAC">
            <w:pPr>
              <w:pStyle w:val="Tablehead"/>
              <w:keepLines/>
              <w:spacing w:before="40" w:after="40"/>
              <w:rPr>
                <w:sz w:val="18"/>
                <w:szCs w:val="18"/>
                <w:lang w:val="es-ES"/>
              </w:rPr>
            </w:pPr>
          </w:p>
        </w:tc>
        <w:tc>
          <w:tcPr>
            <w:tcW w:w="581" w:type="dxa"/>
            <w:vAlign w:val="center"/>
          </w:tcPr>
          <w:p w:rsidR="00620A36" w:rsidRPr="001C3337" w:rsidRDefault="00620A36" w:rsidP="00302DCC">
            <w:pPr>
              <w:pStyle w:val="Tabletext"/>
              <w:jc w:val="center"/>
              <w:rPr>
                <w:b/>
                <w:bCs/>
                <w:sz w:val="18"/>
                <w:szCs w:val="18"/>
                <w:lang w:val="es-ES"/>
              </w:rPr>
            </w:pPr>
            <w:r w:rsidRPr="001C3337">
              <w:rPr>
                <w:b/>
                <w:bCs/>
                <w:sz w:val="18"/>
                <w:szCs w:val="18"/>
                <w:lang w:val="es-ES"/>
              </w:rPr>
              <w:t>Sí</w:t>
            </w:r>
          </w:p>
        </w:tc>
        <w:tc>
          <w:tcPr>
            <w:tcW w:w="609" w:type="dxa"/>
            <w:vAlign w:val="center"/>
          </w:tcPr>
          <w:p w:rsidR="00620A36" w:rsidRPr="001C3337" w:rsidRDefault="00620A36" w:rsidP="00302DCC">
            <w:pPr>
              <w:pStyle w:val="Tabletext"/>
              <w:jc w:val="center"/>
              <w:rPr>
                <w:b/>
                <w:bCs/>
                <w:sz w:val="18"/>
                <w:szCs w:val="18"/>
                <w:lang w:val="es-ES"/>
              </w:rPr>
            </w:pPr>
            <w:r w:rsidRPr="001C3337">
              <w:rPr>
                <w:b/>
                <w:bCs/>
                <w:sz w:val="18"/>
                <w:szCs w:val="18"/>
                <w:lang w:val="es-ES"/>
              </w:rPr>
              <w:t>No</w:t>
            </w:r>
          </w:p>
        </w:tc>
        <w:tc>
          <w:tcPr>
            <w:tcW w:w="565" w:type="dxa"/>
            <w:vAlign w:val="center"/>
          </w:tcPr>
          <w:p w:rsidR="00620A36" w:rsidRPr="001C3337" w:rsidRDefault="00620A36" w:rsidP="00302DCC">
            <w:pPr>
              <w:pStyle w:val="Tabletext"/>
              <w:jc w:val="center"/>
              <w:rPr>
                <w:b/>
                <w:bCs/>
                <w:sz w:val="18"/>
                <w:szCs w:val="18"/>
                <w:lang w:val="es-ES"/>
              </w:rPr>
            </w:pPr>
            <w:r w:rsidRPr="001C3337">
              <w:rPr>
                <w:b/>
                <w:bCs/>
                <w:sz w:val="18"/>
                <w:szCs w:val="18"/>
                <w:lang w:val="es-ES"/>
              </w:rPr>
              <w:t>Sí</w:t>
            </w:r>
          </w:p>
        </w:tc>
        <w:tc>
          <w:tcPr>
            <w:tcW w:w="706" w:type="dxa"/>
            <w:vAlign w:val="center"/>
          </w:tcPr>
          <w:p w:rsidR="00620A36" w:rsidRPr="001C3337" w:rsidRDefault="00620A36" w:rsidP="00302DCC">
            <w:pPr>
              <w:pStyle w:val="Tabletext"/>
              <w:jc w:val="center"/>
              <w:rPr>
                <w:b/>
                <w:bCs/>
                <w:sz w:val="18"/>
                <w:szCs w:val="18"/>
                <w:lang w:val="es-ES"/>
              </w:rPr>
            </w:pPr>
            <w:r w:rsidRPr="001C3337">
              <w:rPr>
                <w:b/>
                <w:bCs/>
                <w:sz w:val="18"/>
                <w:szCs w:val="18"/>
                <w:lang w:val="es-ES"/>
              </w:rPr>
              <w:t>No</w:t>
            </w:r>
          </w:p>
        </w:tc>
        <w:tc>
          <w:tcPr>
            <w:tcW w:w="647" w:type="dxa"/>
            <w:vAlign w:val="center"/>
          </w:tcPr>
          <w:p w:rsidR="00620A36" w:rsidRPr="001C3337" w:rsidRDefault="00620A36" w:rsidP="00302DCC">
            <w:pPr>
              <w:pStyle w:val="Tabletext"/>
              <w:jc w:val="center"/>
              <w:rPr>
                <w:b/>
                <w:bCs/>
                <w:sz w:val="18"/>
                <w:szCs w:val="18"/>
                <w:lang w:val="es-ES"/>
              </w:rPr>
            </w:pPr>
            <w:r w:rsidRPr="001C3337">
              <w:rPr>
                <w:b/>
                <w:bCs/>
                <w:sz w:val="18"/>
                <w:szCs w:val="18"/>
                <w:lang w:val="es-ES"/>
              </w:rPr>
              <w:t>Sí</w:t>
            </w:r>
          </w:p>
        </w:tc>
        <w:tc>
          <w:tcPr>
            <w:tcW w:w="689" w:type="dxa"/>
            <w:vAlign w:val="center"/>
          </w:tcPr>
          <w:p w:rsidR="00620A36" w:rsidRPr="001C3337" w:rsidRDefault="00620A36" w:rsidP="00302DCC">
            <w:pPr>
              <w:pStyle w:val="Tabletext"/>
              <w:jc w:val="center"/>
              <w:rPr>
                <w:b/>
                <w:bCs/>
                <w:sz w:val="18"/>
                <w:szCs w:val="18"/>
                <w:lang w:val="es-ES"/>
              </w:rPr>
            </w:pPr>
            <w:r w:rsidRPr="001C3337">
              <w:rPr>
                <w:b/>
                <w:bCs/>
                <w:sz w:val="18"/>
                <w:szCs w:val="18"/>
                <w:lang w:val="es-ES"/>
              </w:rPr>
              <w:t>No</w:t>
            </w:r>
          </w:p>
        </w:tc>
      </w:tr>
      <w:tr w:rsidR="00620A36" w:rsidRPr="001C3337" w:rsidTr="000C4952">
        <w:trPr>
          <w:jc w:val="center"/>
        </w:trPr>
        <w:tc>
          <w:tcPr>
            <w:tcW w:w="1505" w:type="dxa"/>
          </w:tcPr>
          <w:p w:rsidR="00620A36" w:rsidRPr="001C3337" w:rsidRDefault="00620A36" w:rsidP="00302DCC">
            <w:pPr>
              <w:pStyle w:val="Tabletext"/>
              <w:rPr>
                <w:sz w:val="20"/>
                <w:lang w:val="es-ES"/>
              </w:rPr>
            </w:pPr>
            <w:r w:rsidRPr="001C3337">
              <w:rPr>
                <w:sz w:val="20"/>
                <w:lang w:val="es-ES"/>
              </w:rPr>
              <w:t>África</w:t>
            </w:r>
          </w:p>
        </w:tc>
        <w:tc>
          <w:tcPr>
            <w:tcW w:w="1064" w:type="dxa"/>
            <w:vAlign w:val="center"/>
          </w:tcPr>
          <w:p w:rsidR="00620A36" w:rsidRPr="001C3337" w:rsidRDefault="00620A36" w:rsidP="002E1E24">
            <w:pPr>
              <w:pStyle w:val="Tabletext"/>
              <w:jc w:val="center"/>
              <w:rPr>
                <w:sz w:val="20"/>
                <w:lang w:val="es-ES"/>
              </w:rPr>
            </w:pPr>
            <w:r w:rsidRPr="001C3337">
              <w:rPr>
                <w:sz w:val="20"/>
                <w:lang w:val="es-ES"/>
              </w:rPr>
              <w:t>16</w:t>
            </w:r>
          </w:p>
        </w:tc>
        <w:tc>
          <w:tcPr>
            <w:tcW w:w="1078" w:type="dxa"/>
            <w:vAlign w:val="center"/>
          </w:tcPr>
          <w:p w:rsidR="00620A36" w:rsidRPr="001C3337" w:rsidRDefault="00620A36" w:rsidP="002E1E24">
            <w:pPr>
              <w:pStyle w:val="Tabletext"/>
              <w:jc w:val="center"/>
              <w:rPr>
                <w:sz w:val="20"/>
                <w:lang w:val="es-ES"/>
              </w:rPr>
            </w:pPr>
            <w:r w:rsidRPr="001C3337">
              <w:rPr>
                <w:sz w:val="20"/>
                <w:lang w:val="es-ES"/>
              </w:rPr>
              <w:t>14</w:t>
            </w:r>
          </w:p>
        </w:tc>
        <w:tc>
          <w:tcPr>
            <w:tcW w:w="1134" w:type="dxa"/>
            <w:vAlign w:val="center"/>
          </w:tcPr>
          <w:p w:rsidR="00620A36" w:rsidRPr="001C3337" w:rsidRDefault="00620A36" w:rsidP="002E1E24">
            <w:pPr>
              <w:pStyle w:val="Tabletext"/>
              <w:jc w:val="center"/>
              <w:rPr>
                <w:sz w:val="20"/>
                <w:lang w:val="es-ES"/>
              </w:rPr>
            </w:pPr>
            <w:r w:rsidRPr="001C3337">
              <w:rPr>
                <w:sz w:val="20"/>
                <w:lang w:val="es-ES"/>
              </w:rPr>
              <w:t>87.5%</w:t>
            </w:r>
          </w:p>
        </w:tc>
        <w:tc>
          <w:tcPr>
            <w:tcW w:w="1133" w:type="dxa"/>
            <w:vAlign w:val="center"/>
          </w:tcPr>
          <w:p w:rsidR="00620A36" w:rsidRPr="001C3337" w:rsidRDefault="00620A36" w:rsidP="002E1E24">
            <w:pPr>
              <w:pStyle w:val="Tabletext"/>
              <w:jc w:val="center"/>
              <w:rPr>
                <w:sz w:val="20"/>
                <w:lang w:val="es-ES"/>
              </w:rPr>
            </w:pPr>
            <w:r w:rsidRPr="001C3337">
              <w:rPr>
                <w:sz w:val="20"/>
                <w:lang w:val="es-ES"/>
              </w:rPr>
              <w:t>2</w:t>
            </w:r>
          </w:p>
        </w:tc>
        <w:tc>
          <w:tcPr>
            <w:tcW w:w="581" w:type="dxa"/>
            <w:vAlign w:val="center"/>
          </w:tcPr>
          <w:p w:rsidR="00620A36" w:rsidRPr="001C3337" w:rsidRDefault="00620A36" w:rsidP="002E1E24">
            <w:pPr>
              <w:pStyle w:val="Tabletext"/>
              <w:jc w:val="center"/>
              <w:rPr>
                <w:sz w:val="20"/>
                <w:lang w:val="es-ES"/>
              </w:rPr>
            </w:pPr>
            <w:r w:rsidRPr="001C3337">
              <w:rPr>
                <w:sz w:val="20"/>
                <w:lang w:val="es-ES"/>
              </w:rPr>
              <w:t>0</w:t>
            </w:r>
          </w:p>
        </w:tc>
        <w:tc>
          <w:tcPr>
            <w:tcW w:w="609" w:type="dxa"/>
            <w:vAlign w:val="center"/>
          </w:tcPr>
          <w:p w:rsidR="00620A36" w:rsidRPr="001C3337" w:rsidRDefault="00620A36" w:rsidP="002E1E24">
            <w:pPr>
              <w:pStyle w:val="Tabletext"/>
              <w:jc w:val="center"/>
              <w:rPr>
                <w:sz w:val="20"/>
                <w:lang w:val="es-ES"/>
              </w:rPr>
            </w:pPr>
            <w:r w:rsidRPr="001C3337">
              <w:rPr>
                <w:sz w:val="20"/>
                <w:lang w:val="es-ES"/>
              </w:rPr>
              <w:t>0</w:t>
            </w:r>
          </w:p>
        </w:tc>
        <w:tc>
          <w:tcPr>
            <w:tcW w:w="565" w:type="dxa"/>
            <w:vAlign w:val="center"/>
          </w:tcPr>
          <w:p w:rsidR="00620A36" w:rsidRPr="001C3337" w:rsidRDefault="00620A36" w:rsidP="002E1E24">
            <w:pPr>
              <w:pStyle w:val="Tabletext"/>
              <w:jc w:val="center"/>
              <w:rPr>
                <w:sz w:val="20"/>
                <w:lang w:val="es-ES"/>
              </w:rPr>
            </w:pPr>
            <w:r w:rsidRPr="001C3337">
              <w:rPr>
                <w:sz w:val="20"/>
                <w:lang w:val="es-ES"/>
              </w:rPr>
              <w:t>4</w:t>
            </w:r>
          </w:p>
        </w:tc>
        <w:tc>
          <w:tcPr>
            <w:tcW w:w="706" w:type="dxa"/>
            <w:vAlign w:val="center"/>
          </w:tcPr>
          <w:p w:rsidR="00620A36" w:rsidRPr="001C3337" w:rsidRDefault="00620A36" w:rsidP="002E1E24">
            <w:pPr>
              <w:pStyle w:val="Tabletext"/>
              <w:jc w:val="center"/>
              <w:rPr>
                <w:sz w:val="20"/>
                <w:lang w:val="es-ES"/>
              </w:rPr>
            </w:pPr>
            <w:r w:rsidRPr="001C3337">
              <w:rPr>
                <w:sz w:val="20"/>
                <w:lang w:val="es-ES"/>
              </w:rPr>
              <w:t>0</w:t>
            </w:r>
          </w:p>
        </w:tc>
        <w:tc>
          <w:tcPr>
            <w:tcW w:w="647" w:type="dxa"/>
            <w:vAlign w:val="center"/>
          </w:tcPr>
          <w:p w:rsidR="00620A36" w:rsidRPr="001C3337" w:rsidRDefault="00620A36" w:rsidP="002E1E24">
            <w:pPr>
              <w:pStyle w:val="Tabletext"/>
              <w:jc w:val="center"/>
              <w:rPr>
                <w:sz w:val="20"/>
                <w:lang w:val="es-ES"/>
              </w:rPr>
            </w:pPr>
            <w:r w:rsidRPr="001C3337">
              <w:rPr>
                <w:sz w:val="20"/>
                <w:lang w:val="es-ES"/>
              </w:rPr>
              <w:t>10</w:t>
            </w:r>
          </w:p>
        </w:tc>
        <w:tc>
          <w:tcPr>
            <w:tcW w:w="689" w:type="dxa"/>
            <w:vAlign w:val="center"/>
          </w:tcPr>
          <w:p w:rsidR="00620A36" w:rsidRPr="001C3337" w:rsidRDefault="00620A36" w:rsidP="002E1E24">
            <w:pPr>
              <w:pStyle w:val="Tabletext"/>
              <w:jc w:val="center"/>
              <w:rPr>
                <w:sz w:val="20"/>
                <w:lang w:val="es-ES"/>
              </w:rPr>
            </w:pPr>
            <w:r w:rsidRPr="001C3337">
              <w:rPr>
                <w:sz w:val="20"/>
                <w:lang w:val="es-ES"/>
              </w:rPr>
              <w:t>2</w:t>
            </w:r>
          </w:p>
        </w:tc>
      </w:tr>
      <w:tr w:rsidR="00620A36" w:rsidRPr="001C3337" w:rsidTr="000C4952">
        <w:trPr>
          <w:jc w:val="center"/>
        </w:trPr>
        <w:tc>
          <w:tcPr>
            <w:tcW w:w="1505" w:type="dxa"/>
          </w:tcPr>
          <w:p w:rsidR="00620A36" w:rsidRPr="001C3337" w:rsidRDefault="00620A36" w:rsidP="00302DCC">
            <w:pPr>
              <w:pStyle w:val="Tabletext"/>
              <w:rPr>
                <w:sz w:val="20"/>
                <w:lang w:val="es-ES"/>
              </w:rPr>
            </w:pPr>
            <w:r w:rsidRPr="001C3337">
              <w:rPr>
                <w:sz w:val="20"/>
                <w:lang w:val="es-ES"/>
              </w:rPr>
              <w:t>Américas</w:t>
            </w:r>
          </w:p>
        </w:tc>
        <w:tc>
          <w:tcPr>
            <w:tcW w:w="1064" w:type="dxa"/>
            <w:vAlign w:val="center"/>
          </w:tcPr>
          <w:p w:rsidR="00620A36" w:rsidRPr="001C3337" w:rsidRDefault="00620A36" w:rsidP="002E1E24">
            <w:pPr>
              <w:pStyle w:val="Tabletext"/>
              <w:jc w:val="center"/>
              <w:rPr>
                <w:sz w:val="20"/>
                <w:lang w:val="es-ES"/>
              </w:rPr>
            </w:pPr>
            <w:r w:rsidRPr="001C3337">
              <w:rPr>
                <w:sz w:val="20"/>
                <w:lang w:val="es-ES"/>
              </w:rPr>
              <w:t>11</w:t>
            </w:r>
          </w:p>
        </w:tc>
        <w:tc>
          <w:tcPr>
            <w:tcW w:w="1078" w:type="dxa"/>
            <w:vAlign w:val="center"/>
          </w:tcPr>
          <w:p w:rsidR="00620A36" w:rsidRPr="001C3337" w:rsidRDefault="00620A36" w:rsidP="002E1E24">
            <w:pPr>
              <w:pStyle w:val="Tabletext"/>
              <w:jc w:val="center"/>
              <w:rPr>
                <w:sz w:val="20"/>
                <w:lang w:val="es-ES"/>
              </w:rPr>
            </w:pPr>
            <w:r w:rsidRPr="001C3337">
              <w:rPr>
                <w:sz w:val="20"/>
                <w:lang w:val="es-ES"/>
              </w:rPr>
              <w:t>10</w:t>
            </w:r>
          </w:p>
        </w:tc>
        <w:tc>
          <w:tcPr>
            <w:tcW w:w="1134" w:type="dxa"/>
            <w:vAlign w:val="center"/>
          </w:tcPr>
          <w:p w:rsidR="00620A36" w:rsidRPr="001C3337" w:rsidRDefault="00620A36" w:rsidP="002E1E24">
            <w:pPr>
              <w:pStyle w:val="Tabletext"/>
              <w:jc w:val="center"/>
              <w:rPr>
                <w:sz w:val="20"/>
                <w:lang w:val="es-ES"/>
              </w:rPr>
            </w:pPr>
            <w:r w:rsidRPr="001C3337">
              <w:rPr>
                <w:sz w:val="20"/>
                <w:lang w:val="es-ES"/>
              </w:rPr>
              <w:t>91%</w:t>
            </w:r>
          </w:p>
        </w:tc>
        <w:tc>
          <w:tcPr>
            <w:tcW w:w="1133" w:type="dxa"/>
            <w:vAlign w:val="center"/>
          </w:tcPr>
          <w:p w:rsidR="00620A36" w:rsidRPr="001C3337" w:rsidRDefault="00620A36" w:rsidP="002E1E24">
            <w:pPr>
              <w:pStyle w:val="Tabletext"/>
              <w:jc w:val="center"/>
              <w:rPr>
                <w:sz w:val="20"/>
                <w:lang w:val="es-ES"/>
              </w:rPr>
            </w:pPr>
            <w:r w:rsidRPr="001C3337">
              <w:rPr>
                <w:sz w:val="20"/>
                <w:lang w:val="es-ES"/>
              </w:rPr>
              <w:t>1</w:t>
            </w:r>
          </w:p>
        </w:tc>
        <w:tc>
          <w:tcPr>
            <w:tcW w:w="581" w:type="dxa"/>
            <w:vAlign w:val="center"/>
          </w:tcPr>
          <w:p w:rsidR="00620A36" w:rsidRPr="001C3337" w:rsidRDefault="00620A36" w:rsidP="002E1E24">
            <w:pPr>
              <w:pStyle w:val="Tabletext"/>
              <w:jc w:val="center"/>
              <w:rPr>
                <w:sz w:val="20"/>
                <w:lang w:val="es-ES"/>
              </w:rPr>
            </w:pPr>
            <w:r w:rsidRPr="001C3337">
              <w:rPr>
                <w:sz w:val="20"/>
                <w:lang w:val="es-ES"/>
              </w:rPr>
              <w:t>0</w:t>
            </w:r>
          </w:p>
        </w:tc>
        <w:tc>
          <w:tcPr>
            <w:tcW w:w="609" w:type="dxa"/>
            <w:vAlign w:val="center"/>
          </w:tcPr>
          <w:p w:rsidR="00620A36" w:rsidRPr="001C3337" w:rsidRDefault="00620A36" w:rsidP="002E1E24">
            <w:pPr>
              <w:pStyle w:val="Tabletext"/>
              <w:jc w:val="center"/>
              <w:rPr>
                <w:sz w:val="20"/>
                <w:lang w:val="es-ES"/>
              </w:rPr>
            </w:pPr>
            <w:r w:rsidRPr="001C3337">
              <w:rPr>
                <w:sz w:val="20"/>
                <w:lang w:val="es-ES"/>
              </w:rPr>
              <w:t>0</w:t>
            </w:r>
          </w:p>
        </w:tc>
        <w:tc>
          <w:tcPr>
            <w:tcW w:w="565" w:type="dxa"/>
            <w:vAlign w:val="center"/>
          </w:tcPr>
          <w:p w:rsidR="00620A36" w:rsidRPr="001C3337" w:rsidRDefault="00620A36" w:rsidP="002E1E24">
            <w:pPr>
              <w:pStyle w:val="Tabletext"/>
              <w:jc w:val="center"/>
              <w:rPr>
                <w:sz w:val="20"/>
                <w:lang w:val="es-ES"/>
              </w:rPr>
            </w:pPr>
            <w:r w:rsidRPr="001C3337">
              <w:rPr>
                <w:sz w:val="20"/>
                <w:lang w:val="es-ES"/>
              </w:rPr>
              <w:t>10</w:t>
            </w:r>
          </w:p>
        </w:tc>
        <w:tc>
          <w:tcPr>
            <w:tcW w:w="706" w:type="dxa"/>
            <w:vAlign w:val="center"/>
          </w:tcPr>
          <w:p w:rsidR="00620A36" w:rsidRPr="001C3337" w:rsidRDefault="00620A36" w:rsidP="002E1E24">
            <w:pPr>
              <w:pStyle w:val="Tabletext"/>
              <w:jc w:val="center"/>
              <w:rPr>
                <w:sz w:val="20"/>
                <w:lang w:val="es-ES"/>
              </w:rPr>
            </w:pPr>
            <w:r w:rsidRPr="001C3337">
              <w:rPr>
                <w:sz w:val="20"/>
                <w:lang w:val="es-ES"/>
              </w:rPr>
              <w:t>1</w:t>
            </w:r>
          </w:p>
        </w:tc>
        <w:tc>
          <w:tcPr>
            <w:tcW w:w="647" w:type="dxa"/>
            <w:vAlign w:val="center"/>
          </w:tcPr>
          <w:p w:rsidR="00620A36" w:rsidRPr="001C3337" w:rsidRDefault="00620A36" w:rsidP="002E1E24">
            <w:pPr>
              <w:pStyle w:val="Tabletext"/>
              <w:jc w:val="center"/>
              <w:rPr>
                <w:sz w:val="20"/>
                <w:lang w:val="es-ES"/>
              </w:rPr>
            </w:pPr>
            <w:r w:rsidRPr="001C3337">
              <w:rPr>
                <w:sz w:val="20"/>
                <w:lang w:val="es-ES"/>
              </w:rPr>
              <w:t>0</w:t>
            </w:r>
          </w:p>
        </w:tc>
        <w:tc>
          <w:tcPr>
            <w:tcW w:w="689" w:type="dxa"/>
            <w:vAlign w:val="center"/>
          </w:tcPr>
          <w:p w:rsidR="00620A36" w:rsidRPr="001C3337" w:rsidRDefault="00620A36" w:rsidP="002E1E24">
            <w:pPr>
              <w:pStyle w:val="Tabletext"/>
              <w:jc w:val="center"/>
              <w:rPr>
                <w:sz w:val="20"/>
                <w:lang w:val="es-ES"/>
              </w:rPr>
            </w:pPr>
            <w:r w:rsidRPr="001C3337">
              <w:rPr>
                <w:sz w:val="20"/>
                <w:lang w:val="es-ES"/>
              </w:rPr>
              <w:t>0</w:t>
            </w:r>
          </w:p>
        </w:tc>
      </w:tr>
      <w:tr w:rsidR="004229DD" w:rsidRPr="001C3337" w:rsidTr="000C4952">
        <w:trPr>
          <w:jc w:val="center"/>
        </w:trPr>
        <w:tc>
          <w:tcPr>
            <w:tcW w:w="1505" w:type="dxa"/>
          </w:tcPr>
          <w:p w:rsidR="004229DD" w:rsidRPr="001C3337" w:rsidRDefault="006E5B21" w:rsidP="00EC3FC9">
            <w:pPr>
              <w:pStyle w:val="Tabletext"/>
              <w:rPr>
                <w:sz w:val="20"/>
                <w:lang w:val="es-ES"/>
              </w:rPr>
            </w:pPr>
            <w:r>
              <w:rPr>
                <w:sz w:val="20"/>
                <w:lang w:val="es-ES"/>
              </w:rPr>
              <w:t>Ásia-Pacífico</w:t>
            </w:r>
          </w:p>
        </w:tc>
        <w:tc>
          <w:tcPr>
            <w:tcW w:w="1064" w:type="dxa"/>
            <w:vAlign w:val="center"/>
          </w:tcPr>
          <w:p w:rsidR="004229DD" w:rsidRPr="001C3337" w:rsidRDefault="004229DD" w:rsidP="00EC3FC9">
            <w:pPr>
              <w:pStyle w:val="Tabletext"/>
              <w:jc w:val="center"/>
              <w:rPr>
                <w:sz w:val="20"/>
                <w:lang w:val="es-ES"/>
              </w:rPr>
            </w:pPr>
            <w:r w:rsidRPr="001C3337">
              <w:rPr>
                <w:sz w:val="20"/>
                <w:lang w:val="es-ES"/>
              </w:rPr>
              <w:t>10</w:t>
            </w:r>
          </w:p>
        </w:tc>
        <w:tc>
          <w:tcPr>
            <w:tcW w:w="1078" w:type="dxa"/>
            <w:vAlign w:val="center"/>
          </w:tcPr>
          <w:p w:rsidR="004229DD" w:rsidRPr="001C3337" w:rsidRDefault="004229DD" w:rsidP="00EC3FC9">
            <w:pPr>
              <w:pStyle w:val="Tabletext"/>
              <w:jc w:val="center"/>
              <w:rPr>
                <w:sz w:val="20"/>
                <w:lang w:val="es-ES"/>
              </w:rPr>
            </w:pPr>
            <w:r w:rsidRPr="001C3337">
              <w:rPr>
                <w:sz w:val="20"/>
                <w:lang w:val="es-ES"/>
              </w:rPr>
              <w:t>9</w:t>
            </w:r>
          </w:p>
        </w:tc>
        <w:tc>
          <w:tcPr>
            <w:tcW w:w="1134" w:type="dxa"/>
            <w:vAlign w:val="center"/>
          </w:tcPr>
          <w:p w:rsidR="004229DD" w:rsidRPr="001C3337" w:rsidRDefault="004229DD" w:rsidP="00EC3FC9">
            <w:pPr>
              <w:pStyle w:val="Tabletext"/>
              <w:jc w:val="center"/>
              <w:rPr>
                <w:sz w:val="20"/>
                <w:lang w:val="es-ES"/>
              </w:rPr>
            </w:pPr>
            <w:r w:rsidRPr="001C3337">
              <w:rPr>
                <w:sz w:val="20"/>
                <w:lang w:val="es-ES"/>
              </w:rPr>
              <w:t>90%</w:t>
            </w:r>
          </w:p>
        </w:tc>
        <w:tc>
          <w:tcPr>
            <w:tcW w:w="1133" w:type="dxa"/>
            <w:vAlign w:val="center"/>
          </w:tcPr>
          <w:p w:rsidR="004229DD" w:rsidRPr="001C3337" w:rsidRDefault="004229DD" w:rsidP="00EC3FC9">
            <w:pPr>
              <w:pStyle w:val="Tabletext"/>
              <w:jc w:val="center"/>
              <w:rPr>
                <w:sz w:val="20"/>
                <w:lang w:val="es-ES"/>
              </w:rPr>
            </w:pPr>
            <w:r w:rsidRPr="001C3337">
              <w:rPr>
                <w:sz w:val="20"/>
                <w:lang w:val="es-ES"/>
              </w:rPr>
              <w:t>1</w:t>
            </w:r>
          </w:p>
        </w:tc>
        <w:tc>
          <w:tcPr>
            <w:tcW w:w="581" w:type="dxa"/>
            <w:vAlign w:val="center"/>
          </w:tcPr>
          <w:p w:rsidR="004229DD" w:rsidRPr="001C3337" w:rsidRDefault="004229DD" w:rsidP="00EC3FC9">
            <w:pPr>
              <w:pStyle w:val="Tabletext"/>
              <w:jc w:val="center"/>
              <w:rPr>
                <w:sz w:val="20"/>
                <w:lang w:val="es-ES"/>
              </w:rPr>
            </w:pPr>
            <w:r w:rsidRPr="001C3337">
              <w:rPr>
                <w:sz w:val="20"/>
                <w:lang w:val="es-ES"/>
              </w:rPr>
              <w:t>0</w:t>
            </w:r>
          </w:p>
        </w:tc>
        <w:tc>
          <w:tcPr>
            <w:tcW w:w="609" w:type="dxa"/>
            <w:vAlign w:val="center"/>
          </w:tcPr>
          <w:p w:rsidR="004229DD" w:rsidRPr="001C3337" w:rsidRDefault="004229DD" w:rsidP="00EC3FC9">
            <w:pPr>
              <w:pStyle w:val="Tabletext"/>
              <w:jc w:val="center"/>
              <w:rPr>
                <w:sz w:val="20"/>
                <w:lang w:val="es-ES"/>
              </w:rPr>
            </w:pPr>
            <w:r w:rsidRPr="001C3337">
              <w:rPr>
                <w:sz w:val="20"/>
                <w:lang w:val="es-ES"/>
              </w:rPr>
              <w:t>0</w:t>
            </w:r>
          </w:p>
        </w:tc>
        <w:tc>
          <w:tcPr>
            <w:tcW w:w="565" w:type="dxa"/>
            <w:vAlign w:val="center"/>
          </w:tcPr>
          <w:p w:rsidR="004229DD" w:rsidRPr="001C3337" w:rsidRDefault="004229DD" w:rsidP="00EC3FC9">
            <w:pPr>
              <w:pStyle w:val="Tabletext"/>
              <w:jc w:val="center"/>
              <w:rPr>
                <w:sz w:val="20"/>
                <w:lang w:val="es-ES"/>
              </w:rPr>
            </w:pPr>
            <w:r w:rsidRPr="001C3337">
              <w:rPr>
                <w:sz w:val="20"/>
                <w:lang w:val="es-ES"/>
              </w:rPr>
              <w:t>7</w:t>
            </w:r>
          </w:p>
        </w:tc>
        <w:tc>
          <w:tcPr>
            <w:tcW w:w="706" w:type="dxa"/>
            <w:vAlign w:val="center"/>
          </w:tcPr>
          <w:p w:rsidR="004229DD" w:rsidRPr="001C3337" w:rsidRDefault="004229DD" w:rsidP="00EC3FC9">
            <w:pPr>
              <w:pStyle w:val="Tabletext"/>
              <w:jc w:val="center"/>
              <w:rPr>
                <w:sz w:val="20"/>
                <w:lang w:val="es-ES"/>
              </w:rPr>
            </w:pPr>
            <w:r w:rsidRPr="001C3337">
              <w:rPr>
                <w:sz w:val="20"/>
                <w:lang w:val="es-ES"/>
              </w:rPr>
              <w:t>1</w:t>
            </w:r>
          </w:p>
        </w:tc>
        <w:tc>
          <w:tcPr>
            <w:tcW w:w="647" w:type="dxa"/>
            <w:vAlign w:val="center"/>
          </w:tcPr>
          <w:p w:rsidR="004229DD" w:rsidRPr="001C3337" w:rsidRDefault="004229DD" w:rsidP="00EC3FC9">
            <w:pPr>
              <w:pStyle w:val="Tabletext"/>
              <w:jc w:val="center"/>
              <w:rPr>
                <w:sz w:val="20"/>
                <w:lang w:val="es-ES"/>
              </w:rPr>
            </w:pPr>
            <w:r w:rsidRPr="001C3337">
              <w:rPr>
                <w:sz w:val="20"/>
                <w:lang w:val="es-ES"/>
              </w:rPr>
              <w:t>2</w:t>
            </w:r>
          </w:p>
        </w:tc>
        <w:tc>
          <w:tcPr>
            <w:tcW w:w="689" w:type="dxa"/>
            <w:vAlign w:val="center"/>
          </w:tcPr>
          <w:p w:rsidR="004229DD" w:rsidRPr="001C3337" w:rsidRDefault="004229DD" w:rsidP="00EC3FC9">
            <w:pPr>
              <w:pStyle w:val="Tabletext"/>
              <w:jc w:val="center"/>
              <w:rPr>
                <w:sz w:val="20"/>
                <w:lang w:val="es-ES"/>
              </w:rPr>
            </w:pPr>
            <w:r w:rsidRPr="001C3337">
              <w:rPr>
                <w:sz w:val="20"/>
                <w:lang w:val="es-ES"/>
              </w:rPr>
              <w:t>0</w:t>
            </w:r>
          </w:p>
        </w:tc>
      </w:tr>
      <w:tr w:rsidR="00620A36" w:rsidRPr="001C3337" w:rsidTr="000C4952">
        <w:trPr>
          <w:jc w:val="center"/>
        </w:trPr>
        <w:tc>
          <w:tcPr>
            <w:tcW w:w="1505" w:type="dxa"/>
          </w:tcPr>
          <w:p w:rsidR="00620A36" w:rsidRPr="001C3337" w:rsidRDefault="00620A36" w:rsidP="00302DCC">
            <w:pPr>
              <w:pStyle w:val="Tabletext"/>
              <w:rPr>
                <w:sz w:val="20"/>
                <w:lang w:val="es-ES"/>
              </w:rPr>
            </w:pPr>
            <w:r w:rsidRPr="001C3337">
              <w:rPr>
                <w:sz w:val="20"/>
                <w:lang w:val="es-ES"/>
              </w:rPr>
              <w:t>Estados Árabes</w:t>
            </w:r>
          </w:p>
        </w:tc>
        <w:tc>
          <w:tcPr>
            <w:tcW w:w="1064" w:type="dxa"/>
            <w:vAlign w:val="center"/>
          </w:tcPr>
          <w:p w:rsidR="00620A36" w:rsidRPr="001C3337" w:rsidRDefault="00620A36" w:rsidP="002E1E24">
            <w:pPr>
              <w:pStyle w:val="Tabletext"/>
              <w:jc w:val="center"/>
              <w:rPr>
                <w:sz w:val="20"/>
                <w:lang w:val="es-ES"/>
              </w:rPr>
            </w:pPr>
            <w:r w:rsidRPr="001C3337">
              <w:rPr>
                <w:sz w:val="20"/>
                <w:lang w:val="es-ES"/>
              </w:rPr>
              <w:t>9</w:t>
            </w:r>
          </w:p>
        </w:tc>
        <w:tc>
          <w:tcPr>
            <w:tcW w:w="1078" w:type="dxa"/>
            <w:vAlign w:val="center"/>
          </w:tcPr>
          <w:p w:rsidR="00620A36" w:rsidRPr="001C3337" w:rsidRDefault="00620A36" w:rsidP="002E1E24">
            <w:pPr>
              <w:pStyle w:val="Tabletext"/>
              <w:jc w:val="center"/>
              <w:rPr>
                <w:sz w:val="20"/>
                <w:lang w:val="es-ES"/>
              </w:rPr>
            </w:pPr>
            <w:r w:rsidRPr="001C3337">
              <w:rPr>
                <w:sz w:val="20"/>
                <w:lang w:val="es-ES"/>
              </w:rPr>
              <w:t>8</w:t>
            </w:r>
          </w:p>
        </w:tc>
        <w:tc>
          <w:tcPr>
            <w:tcW w:w="1134" w:type="dxa"/>
            <w:vAlign w:val="center"/>
          </w:tcPr>
          <w:p w:rsidR="00620A36" w:rsidRPr="001C3337" w:rsidRDefault="00620A36" w:rsidP="002E1E24">
            <w:pPr>
              <w:pStyle w:val="Tabletext"/>
              <w:jc w:val="center"/>
              <w:rPr>
                <w:sz w:val="20"/>
                <w:lang w:val="es-ES"/>
              </w:rPr>
            </w:pPr>
            <w:r w:rsidRPr="001C3337">
              <w:rPr>
                <w:sz w:val="20"/>
                <w:lang w:val="es-ES"/>
              </w:rPr>
              <w:t>89%</w:t>
            </w:r>
          </w:p>
        </w:tc>
        <w:tc>
          <w:tcPr>
            <w:tcW w:w="1133" w:type="dxa"/>
            <w:vAlign w:val="center"/>
          </w:tcPr>
          <w:p w:rsidR="00620A36" w:rsidRPr="001C3337" w:rsidRDefault="00620A36" w:rsidP="002E1E24">
            <w:pPr>
              <w:pStyle w:val="Tabletext"/>
              <w:jc w:val="center"/>
              <w:rPr>
                <w:sz w:val="20"/>
                <w:lang w:val="es-ES"/>
              </w:rPr>
            </w:pPr>
            <w:r w:rsidRPr="001C3337">
              <w:rPr>
                <w:sz w:val="20"/>
                <w:lang w:val="es-ES"/>
              </w:rPr>
              <w:t>1</w:t>
            </w:r>
          </w:p>
        </w:tc>
        <w:tc>
          <w:tcPr>
            <w:tcW w:w="581" w:type="dxa"/>
            <w:vAlign w:val="center"/>
          </w:tcPr>
          <w:p w:rsidR="00620A36" w:rsidRPr="001C3337" w:rsidRDefault="00620A36" w:rsidP="002E1E24">
            <w:pPr>
              <w:pStyle w:val="Tabletext"/>
              <w:jc w:val="center"/>
              <w:rPr>
                <w:sz w:val="20"/>
                <w:lang w:val="es-ES"/>
              </w:rPr>
            </w:pPr>
            <w:r w:rsidRPr="001C3337">
              <w:rPr>
                <w:sz w:val="20"/>
                <w:lang w:val="es-ES"/>
              </w:rPr>
              <w:t>0</w:t>
            </w:r>
          </w:p>
        </w:tc>
        <w:tc>
          <w:tcPr>
            <w:tcW w:w="609" w:type="dxa"/>
            <w:vAlign w:val="center"/>
          </w:tcPr>
          <w:p w:rsidR="00620A36" w:rsidRPr="001C3337" w:rsidRDefault="00620A36" w:rsidP="002E1E24">
            <w:pPr>
              <w:pStyle w:val="Tabletext"/>
              <w:jc w:val="center"/>
              <w:rPr>
                <w:sz w:val="20"/>
                <w:lang w:val="es-ES"/>
              </w:rPr>
            </w:pPr>
            <w:r w:rsidRPr="001C3337">
              <w:rPr>
                <w:sz w:val="20"/>
                <w:lang w:val="es-ES"/>
              </w:rPr>
              <w:t>0</w:t>
            </w:r>
          </w:p>
        </w:tc>
        <w:tc>
          <w:tcPr>
            <w:tcW w:w="565" w:type="dxa"/>
            <w:vAlign w:val="center"/>
          </w:tcPr>
          <w:p w:rsidR="00620A36" w:rsidRPr="001C3337" w:rsidRDefault="00620A36" w:rsidP="002E1E24">
            <w:pPr>
              <w:pStyle w:val="Tabletext"/>
              <w:jc w:val="center"/>
              <w:rPr>
                <w:sz w:val="20"/>
                <w:lang w:val="es-ES"/>
              </w:rPr>
            </w:pPr>
            <w:r w:rsidRPr="001C3337">
              <w:rPr>
                <w:sz w:val="20"/>
                <w:lang w:val="es-ES"/>
              </w:rPr>
              <w:t>6</w:t>
            </w:r>
          </w:p>
        </w:tc>
        <w:tc>
          <w:tcPr>
            <w:tcW w:w="706" w:type="dxa"/>
            <w:vAlign w:val="center"/>
          </w:tcPr>
          <w:p w:rsidR="00620A36" w:rsidRPr="001C3337" w:rsidRDefault="00620A36" w:rsidP="002E1E24">
            <w:pPr>
              <w:pStyle w:val="Tabletext"/>
              <w:jc w:val="center"/>
              <w:rPr>
                <w:sz w:val="20"/>
                <w:lang w:val="es-ES"/>
              </w:rPr>
            </w:pPr>
            <w:r w:rsidRPr="001C3337">
              <w:rPr>
                <w:sz w:val="20"/>
                <w:lang w:val="es-ES"/>
              </w:rPr>
              <w:t>1</w:t>
            </w:r>
          </w:p>
        </w:tc>
        <w:tc>
          <w:tcPr>
            <w:tcW w:w="647" w:type="dxa"/>
            <w:vAlign w:val="center"/>
          </w:tcPr>
          <w:p w:rsidR="00620A36" w:rsidRPr="001C3337" w:rsidRDefault="00620A36" w:rsidP="002E1E24">
            <w:pPr>
              <w:pStyle w:val="Tabletext"/>
              <w:jc w:val="center"/>
              <w:rPr>
                <w:sz w:val="20"/>
                <w:lang w:val="es-ES"/>
              </w:rPr>
            </w:pPr>
            <w:r w:rsidRPr="001C3337">
              <w:rPr>
                <w:sz w:val="20"/>
                <w:lang w:val="es-ES"/>
              </w:rPr>
              <w:t>2</w:t>
            </w:r>
          </w:p>
        </w:tc>
        <w:tc>
          <w:tcPr>
            <w:tcW w:w="689" w:type="dxa"/>
            <w:vAlign w:val="center"/>
          </w:tcPr>
          <w:p w:rsidR="00620A36" w:rsidRPr="001C3337" w:rsidRDefault="00620A36" w:rsidP="002E1E24">
            <w:pPr>
              <w:pStyle w:val="Tabletext"/>
              <w:jc w:val="center"/>
              <w:rPr>
                <w:sz w:val="20"/>
                <w:lang w:val="es-ES"/>
              </w:rPr>
            </w:pPr>
            <w:r w:rsidRPr="001C3337">
              <w:rPr>
                <w:sz w:val="20"/>
                <w:lang w:val="es-ES"/>
              </w:rPr>
              <w:t>0</w:t>
            </w:r>
          </w:p>
        </w:tc>
      </w:tr>
      <w:tr w:rsidR="00620A36" w:rsidRPr="001C3337" w:rsidTr="000C4952">
        <w:trPr>
          <w:jc w:val="center"/>
        </w:trPr>
        <w:tc>
          <w:tcPr>
            <w:tcW w:w="1505" w:type="dxa"/>
          </w:tcPr>
          <w:p w:rsidR="00620A36" w:rsidRPr="001C3337" w:rsidRDefault="00620A36" w:rsidP="00302DCC">
            <w:pPr>
              <w:pStyle w:val="Tabletext"/>
              <w:rPr>
                <w:sz w:val="20"/>
                <w:lang w:val="es-ES"/>
              </w:rPr>
            </w:pPr>
            <w:r w:rsidRPr="001C3337">
              <w:rPr>
                <w:sz w:val="20"/>
                <w:lang w:val="es-ES"/>
              </w:rPr>
              <w:t>Europa y CEI</w:t>
            </w:r>
          </w:p>
        </w:tc>
        <w:tc>
          <w:tcPr>
            <w:tcW w:w="1064" w:type="dxa"/>
            <w:vAlign w:val="center"/>
          </w:tcPr>
          <w:p w:rsidR="00620A36" w:rsidRPr="001C3337" w:rsidRDefault="00620A36" w:rsidP="002E1E24">
            <w:pPr>
              <w:pStyle w:val="Tabletext"/>
              <w:jc w:val="center"/>
              <w:rPr>
                <w:sz w:val="20"/>
                <w:lang w:val="es-ES"/>
              </w:rPr>
            </w:pPr>
            <w:r w:rsidRPr="001C3337">
              <w:rPr>
                <w:sz w:val="20"/>
                <w:lang w:val="es-ES"/>
              </w:rPr>
              <w:t>27</w:t>
            </w:r>
          </w:p>
        </w:tc>
        <w:tc>
          <w:tcPr>
            <w:tcW w:w="1078" w:type="dxa"/>
            <w:vAlign w:val="center"/>
          </w:tcPr>
          <w:p w:rsidR="00620A36" w:rsidRPr="001C3337" w:rsidRDefault="00620A36" w:rsidP="002E1E24">
            <w:pPr>
              <w:pStyle w:val="Tabletext"/>
              <w:jc w:val="center"/>
              <w:rPr>
                <w:sz w:val="20"/>
                <w:lang w:val="es-ES"/>
              </w:rPr>
            </w:pPr>
            <w:r w:rsidRPr="001C3337">
              <w:rPr>
                <w:sz w:val="20"/>
                <w:lang w:val="es-ES"/>
              </w:rPr>
              <w:t>27</w:t>
            </w:r>
          </w:p>
        </w:tc>
        <w:tc>
          <w:tcPr>
            <w:tcW w:w="1134" w:type="dxa"/>
            <w:vAlign w:val="center"/>
          </w:tcPr>
          <w:p w:rsidR="00620A36" w:rsidRPr="001C3337" w:rsidRDefault="00620A36" w:rsidP="002E1E24">
            <w:pPr>
              <w:pStyle w:val="Tabletext"/>
              <w:jc w:val="center"/>
              <w:rPr>
                <w:sz w:val="20"/>
                <w:lang w:val="es-ES"/>
              </w:rPr>
            </w:pPr>
            <w:r w:rsidRPr="001C3337">
              <w:rPr>
                <w:sz w:val="20"/>
                <w:lang w:val="es-ES"/>
              </w:rPr>
              <w:t>100%</w:t>
            </w:r>
          </w:p>
        </w:tc>
        <w:tc>
          <w:tcPr>
            <w:tcW w:w="1133" w:type="dxa"/>
            <w:vAlign w:val="center"/>
          </w:tcPr>
          <w:p w:rsidR="00620A36" w:rsidRPr="001C3337" w:rsidRDefault="00620A36" w:rsidP="002E1E24">
            <w:pPr>
              <w:pStyle w:val="Tabletext"/>
              <w:jc w:val="center"/>
              <w:rPr>
                <w:sz w:val="20"/>
                <w:lang w:val="es-ES"/>
              </w:rPr>
            </w:pPr>
            <w:r w:rsidRPr="001C3337">
              <w:rPr>
                <w:sz w:val="20"/>
                <w:lang w:val="es-ES"/>
              </w:rPr>
              <w:t>0</w:t>
            </w:r>
          </w:p>
        </w:tc>
        <w:tc>
          <w:tcPr>
            <w:tcW w:w="581" w:type="dxa"/>
            <w:vAlign w:val="center"/>
          </w:tcPr>
          <w:p w:rsidR="00620A36" w:rsidRPr="001C3337" w:rsidRDefault="00620A36" w:rsidP="002E1E24">
            <w:pPr>
              <w:pStyle w:val="Tabletext"/>
              <w:jc w:val="center"/>
              <w:rPr>
                <w:sz w:val="20"/>
                <w:lang w:val="es-ES"/>
              </w:rPr>
            </w:pPr>
            <w:r w:rsidRPr="001C3337">
              <w:rPr>
                <w:sz w:val="20"/>
                <w:lang w:val="es-ES"/>
              </w:rPr>
              <w:t>12</w:t>
            </w:r>
          </w:p>
        </w:tc>
        <w:tc>
          <w:tcPr>
            <w:tcW w:w="609" w:type="dxa"/>
            <w:vAlign w:val="center"/>
          </w:tcPr>
          <w:p w:rsidR="00620A36" w:rsidRPr="001C3337" w:rsidRDefault="00620A36" w:rsidP="002E1E24">
            <w:pPr>
              <w:pStyle w:val="Tabletext"/>
              <w:jc w:val="center"/>
              <w:rPr>
                <w:sz w:val="20"/>
                <w:lang w:val="es-ES"/>
              </w:rPr>
            </w:pPr>
            <w:r w:rsidRPr="001C3337">
              <w:rPr>
                <w:sz w:val="20"/>
                <w:lang w:val="es-ES"/>
              </w:rPr>
              <w:t>0</w:t>
            </w:r>
          </w:p>
        </w:tc>
        <w:tc>
          <w:tcPr>
            <w:tcW w:w="565" w:type="dxa"/>
            <w:vAlign w:val="center"/>
          </w:tcPr>
          <w:p w:rsidR="00620A36" w:rsidRPr="001C3337" w:rsidRDefault="00620A36" w:rsidP="002E1E24">
            <w:pPr>
              <w:pStyle w:val="Tabletext"/>
              <w:jc w:val="center"/>
              <w:rPr>
                <w:sz w:val="20"/>
                <w:lang w:val="es-ES"/>
              </w:rPr>
            </w:pPr>
            <w:r w:rsidRPr="001C3337">
              <w:rPr>
                <w:sz w:val="20"/>
                <w:lang w:val="es-ES"/>
              </w:rPr>
              <w:t>15</w:t>
            </w:r>
          </w:p>
        </w:tc>
        <w:tc>
          <w:tcPr>
            <w:tcW w:w="706" w:type="dxa"/>
            <w:vAlign w:val="center"/>
          </w:tcPr>
          <w:p w:rsidR="00620A36" w:rsidRPr="001C3337" w:rsidRDefault="00620A36" w:rsidP="002E1E24">
            <w:pPr>
              <w:pStyle w:val="Tabletext"/>
              <w:jc w:val="center"/>
              <w:rPr>
                <w:sz w:val="20"/>
                <w:lang w:val="es-ES"/>
              </w:rPr>
            </w:pPr>
            <w:r w:rsidRPr="001C3337">
              <w:rPr>
                <w:sz w:val="20"/>
                <w:lang w:val="es-ES"/>
              </w:rPr>
              <w:t>0</w:t>
            </w:r>
          </w:p>
        </w:tc>
        <w:tc>
          <w:tcPr>
            <w:tcW w:w="647" w:type="dxa"/>
            <w:vAlign w:val="center"/>
          </w:tcPr>
          <w:p w:rsidR="00620A36" w:rsidRPr="001C3337" w:rsidRDefault="00620A36" w:rsidP="002E1E24">
            <w:pPr>
              <w:pStyle w:val="Tabletext"/>
              <w:jc w:val="center"/>
              <w:rPr>
                <w:sz w:val="20"/>
                <w:lang w:val="es-ES"/>
              </w:rPr>
            </w:pPr>
            <w:r w:rsidRPr="001C3337">
              <w:rPr>
                <w:sz w:val="20"/>
                <w:lang w:val="es-ES"/>
              </w:rPr>
              <w:t>0</w:t>
            </w:r>
          </w:p>
        </w:tc>
        <w:tc>
          <w:tcPr>
            <w:tcW w:w="689" w:type="dxa"/>
            <w:vAlign w:val="center"/>
          </w:tcPr>
          <w:p w:rsidR="00620A36" w:rsidRPr="001C3337" w:rsidRDefault="00620A36" w:rsidP="002E1E24">
            <w:pPr>
              <w:pStyle w:val="Tabletext"/>
              <w:jc w:val="center"/>
              <w:rPr>
                <w:sz w:val="20"/>
                <w:lang w:val="es-ES"/>
              </w:rPr>
            </w:pPr>
            <w:r w:rsidRPr="001C3337">
              <w:rPr>
                <w:sz w:val="20"/>
                <w:lang w:val="es-ES"/>
              </w:rPr>
              <w:t>0</w:t>
            </w:r>
          </w:p>
        </w:tc>
      </w:tr>
      <w:tr w:rsidR="00AE42B5" w:rsidRPr="001C3337" w:rsidTr="000C4952">
        <w:trPr>
          <w:jc w:val="center"/>
        </w:trPr>
        <w:tc>
          <w:tcPr>
            <w:tcW w:w="1505" w:type="dxa"/>
            <w:vAlign w:val="center"/>
          </w:tcPr>
          <w:p w:rsidR="00AE42B5" w:rsidRPr="001C3337" w:rsidRDefault="00AE42B5" w:rsidP="002E1E24">
            <w:pPr>
              <w:pStyle w:val="Tabletext"/>
              <w:rPr>
                <w:b/>
                <w:sz w:val="20"/>
                <w:lang w:val="es-ES"/>
              </w:rPr>
            </w:pPr>
            <w:r w:rsidRPr="001C3337">
              <w:rPr>
                <w:b/>
                <w:sz w:val="20"/>
                <w:lang w:val="es-ES"/>
              </w:rPr>
              <w:t>TOTAL</w:t>
            </w:r>
          </w:p>
        </w:tc>
        <w:tc>
          <w:tcPr>
            <w:tcW w:w="1064" w:type="dxa"/>
            <w:vAlign w:val="center"/>
          </w:tcPr>
          <w:p w:rsidR="00AE42B5" w:rsidRPr="001C3337" w:rsidRDefault="00AE42B5" w:rsidP="002E1E24">
            <w:pPr>
              <w:pStyle w:val="Tabletext"/>
              <w:jc w:val="center"/>
              <w:rPr>
                <w:sz w:val="20"/>
                <w:lang w:val="es-ES"/>
              </w:rPr>
            </w:pPr>
            <w:r w:rsidRPr="001C3337">
              <w:rPr>
                <w:sz w:val="20"/>
                <w:lang w:val="es-ES"/>
              </w:rPr>
              <w:t>73</w:t>
            </w:r>
          </w:p>
        </w:tc>
        <w:tc>
          <w:tcPr>
            <w:tcW w:w="1078" w:type="dxa"/>
            <w:vAlign w:val="center"/>
          </w:tcPr>
          <w:p w:rsidR="00AE42B5" w:rsidRPr="001C3337" w:rsidRDefault="00AE42B5" w:rsidP="002E1E24">
            <w:pPr>
              <w:pStyle w:val="Tabletext"/>
              <w:jc w:val="center"/>
              <w:rPr>
                <w:sz w:val="20"/>
                <w:lang w:val="es-ES"/>
              </w:rPr>
            </w:pPr>
            <w:r w:rsidRPr="001C3337">
              <w:rPr>
                <w:sz w:val="20"/>
                <w:lang w:val="es-ES"/>
              </w:rPr>
              <w:t>68</w:t>
            </w:r>
          </w:p>
        </w:tc>
        <w:tc>
          <w:tcPr>
            <w:tcW w:w="1134" w:type="dxa"/>
            <w:vAlign w:val="center"/>
          </w:tcPr>
          <w:p w:rsidR="00AE42B5" w:rsidRPr="001C3337" w:rsidRDefault="00AE42B5" w:rsidP="002E1E24">
            <w:pPr>
              <w:pStyle w:val="Tabletext"/>
              <w:jc w:val="center"/>
              <w:rPr>
                <w:sz w:val="20"/>
                <w:lang w:val="es-ES"/>
              </w:rPr>
            </w:pPr>
            <w:r w:rsidRPr="001C3337">
              <w:rPr>
                <w:sz w:val="20"/>
                <w:lang w:val="es-ES"/>
              </w:rPr>
              <w:t>93%</w:t>
            </w:r>
          </w:p>
        </w:tc>
        <w:tc>
          <w:tcPr>
            <w:tcW w:w="1133" w:type="dxa"/>
            <w:vAlign w:val="center"/>
          </w:tcPr>
          <w:p w:rsidR="00AE42B5" w:rsidRPr="001C3337" w:rsidRDefault="00AE42B5" w:rsidP="002E1E24">
            <w:pPr>
              <w:pStyle w:val="Tabletext"/>
              <w:jc w:val="center"/>
              <w:rPr>
                <w:sz w:val="20"/>
                <w:lang w:val="es-ES"/>
              </w:rPr>
            </w:pPr>
            <w:r w:rsidRPr="001C3337">
              <w:rPr>
                <w:sz w:val="20"/>
                <w:lang w:val="es-ES"/>
              </w:rPr>
              <w:t>5</w:t>
            </w:r>
          </w:p>
        </w:tc>
        <w:tc>
          <w:tcPr>
            <w:tcW w:w="581" w:type="dxa"/>
            <w:vAlign w:val="center"/>
          </w:tcPr>
          <w:p w:rsidR="00AE42B5" w:rsidRPr="001C3337" w:rsidRDefault="00AE42B5" w:rsidP="002E1E24">
            <w:pPr>
              <w:pStyle w:val="Tabletext"/>
              <w:jc w:val="center"/>
              <w:rPr>
                <w:sz w:val="20"/>
                <w:lang w:val="es-ES"/>
              </w:rPr>
            </w:pPr>
            <w:r w:rsidRPr="001C3337">
              <w:rPr>
                <w:sz w:val="20"/>
                <w:lang w:val="es-ES"/>
              </w:rPr>
              <w:t>12</w:t>
            </w:r>
          </w:p>
        </w:tc>
        <w:tc>
          <w:tcPr>
            <w:tcW w:w="609" w:type="dxa"/>
            <w:vAlign w:val="center"/>
          </w:tcPr>
          <w:p w:rsidR="00AE42B5" w:rsidRPr="001C3337" w:rsidRDefault="00AE42B5" w:rsidP="002E1E24">
            <w:pPr>
              <w:pStyle w:val="Tabletext"/>
              <w:jc w:val="center"/>
              <w:rPr>
                <w:sz w:val="20"/>
                <w:lang w:val="es-ES"/>
              </w:rPr>
            </w:pPr>
            <w:r w:rsidRPr="001C3337">
              <w:rPr>
                <w:sz w:val="20"/>
                <w:lang w:val="es-ES"/>
              </w:rPr>
              <w:t>0</w:t>
            </w:r>
          </w:p>
        </w:tc>
        <w:tc>
          <w:tcPr>
            <w:tcW w:w="565" w:type="dxa"/>
            <w:vAlign w:val="center"/>
          </w:tcPr>
          <w:p w:rsidR="00AE42B5" w:rsidRPr="001C3337" w:rsidRDefault="00AE42B5" w:rsidP="002E1E24">
            <w:pPr>
              <w:pStyle w:val="Tabletext"/>
              <w:jc w:val="center"/>
              <w:rPr>
                <w:sz w:val="20"/>
                <w:lang w:val="es-ES"/>
              </w:rPr>
            </w:pPr>
            <w:r w:rsidRPr="001C3337">
              <w:rPr>
                <w:sz w:val="20"/>
                <w:lang w:val="es-ES"/>
              </w:rPr>
              <w:t>42</w:t>
            </w:r>
          </w:p>
        </w:tc>
        <w:tc>
          <w:tcPr>
            <w:tcW w:w="706" w:type="dxa"/>
            <w:vAlign w:val="center"/>
          </w:tcPr>
          <w:p w:rsidR="00AE42B5" w:rsidRPr="001C3337" w:rsidRDefault="00AE42B5" w:rsidP="002E1E24">
            <w:pPr>
              <w:pStyle w:val="Tabletext"/>
              <w:jc w:val="center"/>
              <w:rPr>
                <w:sz w:val="20"/>
                <w:lang w:val="es-ES"/>
              </w:rPr>
            </w:pPr>
            <w:r w:rsidRPr="001C3337">
              <w:rPr>
                <w:sz w:val="20"/>
                <w:lang w:val="es-ES"/>
              </w:rPr>
              <w:t>3</w:t>
            </w:r>
          </w:p>
        </w:tc>
        <w:tc>
          <w:tcPr>
            <w:tcW w:w="647" w:type="dxa"/>
            <w:vAlign w:val="center"/>
          </w:tcPr>
          <w:p w:rsidR="00AE42B5" w:rsidRPr="001C3337" w:rsidRDefault="00AE42B5" w:rsidP="002E1E24">
            <w:pPr>
              <w:pStyle w:val="Tabletext"/>
              <w:jc w:val="center"/>
              <w:rPr>
                <w:sz w:val="20"/>
                <w:lang w:val="es-ES"/>
              </w:rPr>
            </w:pPr>
            <w:r w:rsidRPr="001C3337">
              <w:rPr>
                <w:sz w:val="20"/>
                <w:lang w:val="es-ES"/>
              </w:rPr>
              <w:t>14</w:t>
            </w:r>
          </w:p>
        </w:tc>
        <w:tc>
          <w:tcPr>
            <w:tcW w:w="689" w:type="dxa"/>
            <w:vAlign w:val="center"/>
          </w:tcPr>
          <w:p w:rsidR="00AE42B5" w:rsidRPr="001C3337" w:rsidRDefault="00AE42B5" w:rsidP="002E1E24">
            <w:pPr>
              <w:pStyle w:val="Tabletext"/>
              <w:jc w:val="center"/>
              <w:rPr>
                <w:sz w:val="20"/>
                <w:lang w:val="es-ES"/>
              </w:rPr>
            </w:pPr>
            <w:r w:rsidRPr="001C3337">
              <w:rPr>
                <w:sz w:val="20"/>
                <w:lang w:val="es-ES"/>
              </w:rPr>
              <w:t>2</w:t>
            </w:r>
          </w:p>
        </w:tc>
      </w:tr>
    </w:tbl>
    <w:p w:rsidR="00AE42B5" w:rsidRPr="001C3337" w:rsidRDefault="00AE42B5" w:rsidP="00AE42B5">
      <w:pPr>
        <w:pStyle w:val="FigureSource"/>
        <w:rPr>
          <w:lang w:val="es-ES"/>
        </w:rPr>
      </w:pPr>
    </w:p>
    <w:p w:rsidR="00AE42B5" w:rsidRPr="001C3337" w:rsidRDefault="00AE42B5" w:rsidP="00255FAC">
      <w:pPr>
        <w:spacing w:before="0"/>
        <w:rPr>
          <w:lang w:val="es-ES"/>
        </w:rPr>
      </w:pPr>
    </w:p>
    <w:p w:rsidR="003E2584" w:rsidRPr="001C3337" w:rsidRDefault="003E2584">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AE42B5" w:rsidRPr="001C3337" w:rsidRDefault="00620A36" w:rsidP="006E6F07">
      <w:pPr>
        <w:spacing w:after="80"/>
        <w:rPr>
          <w:b/>
          <w:bCs/>
          <w:lang w:val="es-ES"/>
        </w:rPr>
      </w:pPr>
      <w:r w:rsidRPr="001C3337">
        <w:rPr>
          <w:b/>
          <w:bCs/>
          <w:lang w:val="es-ES"/>
        </w:rPr>
        <w:lastRenderedPageBreak/>
        <w:t>¿Ha sido éste publicado?:</w:t>
      </w:r>
      <w:r w:rsidRPr="001C3337">
        <w:rPr>
          <w:b/>
          <w:bCs/>
          <w:lang w:val="es-ES"/>
        </w:rPr>
        <w:tab/>
        <w:t>Sí __    No__</w:t>
      </w:r>
    </w:p>
    <w:p w:rsidR="00AE42B5" w:rsidRPr="001C3337" w:rsidRDefault="00620A36" w:rsidP="00AE42B5">
      <w:pPr>
        <w:pStyle w:val="FigureTitle"/>
        <w:rPr>
          <w:lang w:val="es-ES"/>
        </w:rPr>
      </w:pPr>
      <w:r w:rsidRPr="001C3337">
        <w:rPr>
          <w:lang w:val="es-ES"/>
        </w:rPr>
        <w:t>CUADRO</w:t>
      </w:r>
      <w:r w:rsidR="00AE42B5" w:rsidRPr="001C3337">
        <w:rPr>
          <w:lang w:val="es-ES"/>
        </w:rPr>
        <w:t xml:space="preserve"> 6</w:t>
      </w:r>
    </w:p>
    <w:tbl>
      <w:tblPr>
        <w:tblpPr w:leftFromText="141" w:rightFromText="141" w:vertAnchor="text" w:horzAnchor="margin" w:tblpXSpec="center" w:tblpY="1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988"/>
        <w:gridCol w:w="1140"/>
        <w:gridCol w:w="1140"/>
        <w:gridCol w:w="1013"/>
        <w:gridCol w:w="834"/>
        <w:gridCol w:w="606"/>
        <w:gridCol w:w="822"/>
        <w:gridCol w:w="683"/>
        <w:gridCol w:w="746"/>
        <w:gridCol w:w="644"/>
      </w:tblGrid>
      <w:tr w:rsidR="00A12CF0" w:rsidRPr="001C3337" w:rsidTr="00515EB7">
        <w:trPr>
          <w:trHeight w:val="276"/>
        </w:trPr>
        <w:tc>
          <w:tcPr>
            <w:tcW w:w="1023" w:type="dxa"/>
            <w:vMerge w:val="restart"/>
            <w:vAlign w:val="center"/>
          </w:tcPr>
          <w:p w:rsidR="00A12CF0" w:rsidRPr="001C3337" w:rsidRDefault="00A12CF0" w:rsidP="00302DCC">
            <w:pPr>
              <w:pStyle w:val="Tablehead"/>
              <w:rPr>
                <w:rFonts w:asciiTheme="majorBidi" w:hAnsiTheme="majorBidi" w:cstheme="majorBidi"/>
                <w:sz w:val="20"/>
                <w:lang w:val="es-ES"/>
              </w:rPr>
            </w:pPr>
            <w:r w:rsidRPr="001C3337">
              <w:rPr>
                <w:rFonts w:asciiTheme="majorBidi" w:hAnsiTheme="majorBidi" w:cstheme="majorBidi"/>
                <w:sz w:val="20"/>
                <w:lang w:val="es-ES"/>
              </w:rPr>
              <w:t>Región</w:t>
            </w:r>
          </w:p>
        </w:tc>
        <w:tc>
          <w:tcPr>
            <w:tcW w:w="988" w:type="dxa"/>
            <w:vMerge w:val="restart"/>
            <w:vAlign w:val="center"/>
          </w:tcPr>
          <w:p w:rsidR="00A12CF0" w:rsidRPr="001C3337" w:rsidRDefault="00B73256" w:rsidP="00302DCC">
            <w:pPr>
              <w:pStyle w:val="Tablehead"/>
              <w:rPr>
                <w:rFonts w:asciiTheme="majorBidi" w:hAnsiTheme="majorBidi" w:cstheme="majorBidi"/>
                <w:sz w:val="20"/>
                <w:lang w:val="es-ES"/>
              </w:rPr>
            </w:pPr>
            <w:r w:rsidRPr="001C3337">
              <w:rPr>
                <w:rFonts w:asciiTheme="majorBidi" w:hAnsiTheme="majorBidi" w:cstheme="majorBidi"/>
                <w:sz w:val="20"/>
                <w:lang w:val="es-ES"/>
              </w:rPr>
              <w:t xml:space="preserve">N.º </w:t>
            </w:r>
            <w:r w:rsidR="00A12CF0" w:rsidRPr="001C3337">
              <w:rPr>
                <w:rFonts w:asciiTheme="majorBidi" w:hAnsiTheme="majorBidi" w:cstheme="majorBidi"/>
                <w:sz w:val="20"/>
                <w:lang w:val="es-ES"/>
              </w:rPr>
              <w:t>de res-</w:t>
            </w:r>
            <w:r w:rsidR="00A12CF0" w:rsidRPr="001C3337">
              <w:rPr>
                <w:rFonts w:asciiTheme="majorBidi" w:hAnsiTheme="majorBidi" w:cstheme="majorBidi"/>
                <w:sz w:val="20"/>
                <w:lang w:val="es-ES"/>
              </w:rPr>
              <w:br/>
              <w:t>puestas reci</w:t>
            </w:r>
            <w:r w:rsidR="006E6F07" w:rsidRPr="001C3337">
              <w:rPr>
                <w:rFonts w:asciiTheme="majorBidi" w:hAnsiTheme="majorBidi" w:cstheme="majorBidi"/>
                <w:sz w:val="20"/>
                <w:lang w:val="es-ES"/>
              </w:rPr>
              <w:t>-</w:t>
            </w:r>
            <w:r w:rsidR="00A12CF0" w:rsidRPr="001C3337">
              <w:rPr>
                <w:rFonts w:asciiTheme="majorBidi" w:hAnsiTheme="majorBidi" w:cstheme="majorBidi"/>
                <w:sz w:val="20"/>
                <w:lang w:val="es-ES"/>
              </w:rPr>
              <w:t>bidas</w:t>
            </w:r>
          </w:p>
        </w:tc>
        <w:tc>
          <w:tcPr>
            <w:tcW w:w="1140" w:type="dxa"/>
            <w:vMerge w:val="restart"/>
            <w:vAlign w:val="center"/>
          </w:tcPr>
          <w:p w:rsidR="00A12CF0" w:rsidRPr="001C3337" w:rsidRDefault="00B73256" w:rsidP="00302DCC">
            <w:pPr>
              <w:pStyle w:val="Tablehead"/>
              <w:rPr>
                <w:rFonts w:asciiTheme="majorBidi" w:hAnsiTheme="majorBidi" w:cstheme="majorBidi"/>
                <w:sz w:val="20"/>
                <w:lang w:val="es-ES"/>
              </w:rPr>
            </w:pPr>
            <w:r w:rsidRPr="001C3337">
              <w:rPr>
                <w:rFonts w:asciiTheme="majorBidi" w:hAnsiTheme="majorBidi" w:cstheme="majorBidi"/>
                <w:sz w:val="20"/>
                <w:lang w:val="es-ES"/>
              </w:rPr>
              <w:t xml:space="preserve">N.º </w:t>
            </w:r>
            <w:r w:rsidR="00A12CF0" w:rsidRPr="001C3337">
              <w:rPr>
                <w:rFonts w:asciiTheme="majorBidi" w:hAnsiTheme="majorBidi" w:cstheme="majorBidi"/>
                <w:sz w:val="20"/>
                <w:lang w:val="es-ES"/>
              </w:rPr>
              <w:t>de respuestas afirma</w:t>
            </w:r>
            <w:r w:rsidR="006E6F07" w:rsidRPr="001C3337">
              <w:rPr>
                <w:rFonts w:asciiTheme="majorBidi" w:hAnsiTheme="majorBidi" w:cstheme="majorBidi"/>
                <w:sz w:val="20"/>
                <w:lang w:val="es-ES"/>
              </w:rPr>
              <w:t>-</w:t>
            </w:r>
            <w:r w:rsidR="00A12CF0" w:rsidRPr="001C3337">
              <w:rPr>
                <w:rFonts w:asciiTheme="majorBidi" w:hAnsiTheme="majorBidi" w:cstheme="majorBidi"/>
                <w:sz w:val="20"/>
                <w:lang w:val="es-ES"/>
              </w:rPr>
              <w:t>tivas</w:t>
            </w:r>
          </w:p>
        </w:tc>
        <w:tc>
          <w:tcPr>
            <w:tcW w:w="1140" w:type="dxa"/>
            <w:vMerge w:val="restart"/>
            <w:vAlign w:val="center"/>
          </w:tcPr>
          <w:p w:rsidR="00A12CF0" w:rsidRPr="001C3337" w:rsidRDefault="00A12CF0" w:rsidP="00302DCC">
            <w:pPr>
              <w:pStyle w:val="Tablehead"/>
              <w:rPr>
                <w:rFonts w:asciiTheme="majorBidi" w:hAnsiTheme="majorBidi" w:cstheme="majorBidi"/>
                <w:sz w:val="20"/>
                <w:lang w:val="es-ES"/>
              </w:rPr>
            </w:pPr>
            <w:r w:rsidRPr="001C3337">
              <w:rPr>
                <w:rFonts w:asciiTheme="majorBidi" w:hAnsiTheme="majorBidi" w:cstheme="majorBidi"/>
                <w:sz w:val="20"/>
                <w:lang w:val="es-ES"/>
              </w:rPr>
              <w:t>% de respuestas afirma</w:t>
            </w:r>
            <w:r w:rsidR="006E6F07" w:rsidRPr="001C3337">
              <w:rPr>
                <w:rFonts w:asciiTheme="majorBidi" w:hAnsiTheme="majorBidi" w:cstheme="majorBidi"/>
                <w:sz w:val="20"/>
                <w:lang w:val="es-ES"/>
              </w:rPr>
              <w:t>-</w:t>
            </w:r>
            <w:r w:rsidRPr="001C3337">
              <w:rPr>
                <w:rFonts w:asciiTheme="majorBidi" w:hAnsiTheme="majorBidi" w:cstheme="majorBidi"/>
                <w:sz w:val="20"/>
                <w:lang w:val="es-ES"/>
              </w:rPr>
              <w:t>tivas</w:t>
            </w:r>
          </w:p>
        </w:tc>
        <w:tc>
          <w:tcPr>
            <w:tcW w:w="1013" w:type="dxa"/>
            <w:vMerge w:val="restart"/>
            <w:vAlign w:val="center"/>
          </w:tcPr>
          <w:p w:rsidR="00A12CF0" w:rsidRPr="001C3337" w:rsidRDefault="00B73256" w:rsidP="00302DCC">
            <w:pPr>
              <w:pStyle w:val="Tablehead"/>
              <w:rPr>
                <w:rFonts w:asciiTheme="majorBidi" w:hAnsiTheme="majorBidi" w:cstheme="majorBidi"/>
                <w:sz w:val="20"/>
                <w:lang w:val="es-ES"/>
              </w:rPr>
            </w:pPr>
            <w:r w:rsidRPr="001C3337">
              <w:rPr>
                <w:rFonts w:asciiTheme="majorBidi" w:hAnsiTheme="majorBidi" w:cstheme="majorBidi"/>
                <w:sz w:val="20"/>
                <w:lang w:val="es-ES"/>
              </w:rPr>
              <w:t xml:space="preserve">N.º </w:t>
            </w:r>
            <w:r w:rsidR="00A12CF0" w:rsidRPr="001C3337">
              <w:rPr>
                <w:rFonts w:asciiTheme="majorBidi" w:hAnsiTheme="majorBidi" w:cstheme="majorBidi"/>
                <w:sz w:val="20"/>
                <w:lang w:val="es-ES"/>
              </w:rPr>
              <w:t>de res-</w:t>
            </w:r>
            <w:r w:rsidR="00A12CF0" w:rsidRPr="001C3337">
              <w:rPr>
                <w:rFonts w:asciiTheme="majorBidi" w:hAnsiTheme="majorBidi" w:cstheme="majorBidi"/>
                <w:sz w:val="20"/>
                <w:lang w:val="es-ES"/>
              </w:rPr>
              <w:br/>
              <w:t>puestas nega</w:t>
            </w:r>
            <w:r w:rsidR="006E6F07" w:rsidRPr="001C3337">
              <w:rPr>
                <w:rFonts w:asciiTheme="majorBidi" w:hAnsiTheme="majorBidi" w:cstheme="majorBidi"/>
                <w:sz w:val="20"/>
                <w:lang w:val="es-ES"/>
              </w:rPr>
              <w:t>-</w:t>
            </w:r>
            <w:r w:rsidR="00A12CF0" w:rsidRPr="001C3337">
              <w:rPr>
                <w:rFonts w:asciiTheme="majorBidi" w:hAnsiTheme="majorBidi" w:cstheme="majorBidi"/>
                <w:sz w:val="20"/>
                <w:lang w:val="es-ES"/>
              </w:rPr>
              <w:t>tivas</w:t>
            </w:r>
          </w:p>
        </w:tc>
        <w:tc>
          <w:tcPr>
            <w:tcW w:w="4335" w:type="dxa"/>
            <w:gridSpan w:val="6"/>
          </w:tcPr>
          <w:p w:rsidR="00A12CF0" w:rsidRPr="001C3337" w:rsidRDefault="00A12CF0" w:rsidP="00302DCC">
            <w:pPr>
              <w:pStyle w:val="Tablehead"/>
              <w:rPr>
                <w:rFonts w:asciiTheme="majorBidi" w:hAnsiTheme="majorBidi" w:cstheme="majorBidi"/>
                <w:sz w:val="20"/>
                <w:lang w:val="es-ES"/>
              </w:rPr>
            </w:pPr>
            <w:r w:rsidRPr="001C3337">
              <w:rPr>
                <w:rFonts w:asciiTheme="majorBidi" w:hAnsiTheme="majorBidi" w:cstheme="majorBidi"/>
                <w:sz w:val="20"/>
                <w:lang w:val="es-ES"/>
              </w:rPr>
              <w:t>Respuestas por nivel de desarrollo</w:t>
            </w:r>
          </w:p>
        </w:tc>
      </w:tr>
      <w:tr w:rsidR="00A12CF0" w:rsidRPr="001C3337" w:rsidTr="00515EB7">
        <w:trPr>
          <w:trHeight w:val="960"/>
        </w:trPr>
        <w:tc>
          <w:tcPr>
            <w:tcW w:w="1023" w:type="dxa"/>
            <w:vMerge/>
          </w:tcPr>
          <w:p w:rsidR="00A12CF0" w:rsidRPr="001C3337" w:rsidRDefault="00A12CF0" w:rsidP="00302DCC">
            <w:pPr>
              <w:pStyle w:val="Tablehead"/>
              <w:rPr>
                <w:rFonts w:asciiTheme="majorBidi" w:hAnsiTheme="majorBidi" w:cstheme="majorBidi"/>
                <w:sz w:val="20"/>
                <w:lang w:val="es-ES"/>
              </w:rPr>
            </w:pPr>
          </w:p>
        </w:tc>
        <w:tc>
          <w:tcPr>
            <w:tcW w:w="988" w:type="dxa"/>
            <w:vMerge/>
          </w:tcPr>
          <w:p w:rsidR="00A12CF0" w:rsidRPr="001C3337" w:rsidRDefault="00A12CF0" w:rsidP="00302DCC">
            <w:pPr>
              <w:pStyle w:val="Tablehead"/>
              <w:rPr>
                <w:rFonts w:asciiTheme="majorBidi" w:hAnsiTheme="majorBidi" w:cstheme="majorBidi"/>
                <w:sz w:val="20"/>
                <w:lang w:val="es-ES"/>
              </w:rPr>
            </w:pPr>
          </w:p>
        </w:tc>
        <w:tc>
          <w:tcPr>
            <w:tcW w:w="1140" w:type="dxa"/>
            <w:vMerge/>
          </w:tcPr>
          <w:p w:rsidR="00A12CF0" w:rsidRPr="001C3337" w:rsidRDefault="00A12CF0" w:rsidP="00302DCC">
            <w:pPr>
              <w:pStyle w:val="Tablehead"/>
              <w:rPr>
                <w:rFonts w:asciiTheme="majorBidi" w:hAnsiTheme="majorBidi" w:cstheme="majorBidi"/>
                <w:sz w:val="20"/>
                <w:lang w:val="es-ES"/>
              </w:rPr>
            </w:pPr>
          </w:p>
        </w:tc>
        <w:tc>
          <w:tcPr>
            <w:tcW w:w="1140" w:type="dxa"/>
            <w:vMerge/>
          </w:tcPr>
          <w:p w:rsidR="00A12CF0" w:rsidRPr="001C3337" w:rsidRDefault="00A12CF0" w:rsidP="00302DCC">
            <w:pPr>
              <w:pStyle w:val="Tablehead"/>
              <w:rPr>
                <w:rFonts w:asciiTheme="majorBidi" w:hAnsiTheme="majorBidi" w:cstheme="majorBidi"/>
                <w:sz w:val="20"/>
                <w:lang w:val="es-ES"/>
              </w:rPr>
            </w:pPr>
          </w:p>
        </w:tc>
        <w:tc>
          <w:tcPr>
            <w:tcW w:w="1013" w:type="dxa"/>
            <w:vMerge/>
          </w:tcPr>
          <w:p w:rsidR="00A12CF0" w:rsidRPr="001C3337" w:rsidRDefault="00A12CF0" w:rsidP="00302DCC">
            <w:pPr>
              <w:pStyle w:val="Tablehead"/>
              <w:rPr>
                <w:rFonts w:asciiTheme="majorBidi" w:hAnsiTheme="majorBidi" w:cstheme="majorBidi"/>
                <w:sz w:val="20"/>
                <w:lang w:val="es-ES"/>
              </w:rPr>
            </w:pPr>
          </w:p>
        </w:tc>
        <w:tc>
          <w:tcPr>
            <w:tcW w:w="1440" w:type="dxa"/>
            <w:gridSpan w:val="2"/>
            <w:vAlign w:val="center"/>
          </w:tcPr>
          <w:p w:rsidR="00A12CF0" w:rsidRPr="001C3337" w:rsidRDefault="00A12CF0" w:rsidP="00302DCC">
            <w:pPr>
              <w:pStyle w:val="Tablehead"/>
              <w:rPr>
                <w:rFonts w:asciiTheme="majorBidi" w:hAnsiTheme="majorBidi" w:cstheme="majorBidi"/>
                <w:sz w:val="20"/>
                <w:lang w:val="es-ES"/>
              </w:rPr>
            </w:pPr>
            <w:r w:rsidRPr="001C3337">
              <w:rPr>
                <w:rFonts w:asciiTheme="majorBidi" w:hAnsiTheme="majorBidi" w:cstheme="majorBidi"/>
                <w:sz w:val="20"/>
                <w:lang w:val="es-ES"/>
              </w:rPr>
              <w:t>Desarrollados</w:t>
            </w:r>
          </w:p>
        </w:tc>
        <w:tc>
          <w:tcPr>
            <w:tcW w:w="1505" w:type="dxa"/>
            <w:gridSpan w:val="2"/>
            <w:vAlign w:val="center"/>
          </w:tcPr>
          <w:p w:rsidR="00A12CF0" w:rsidRPr="001C3337" w:rsidRDefault="00A12CF0" w:rsidP="00302DCC">
            <w:pPr>
              <w:pStyle w:val="Tablehead"/>
              <w:rPr>
                <w:rFonts w:asciiTheme="majorBidi" w:hAnsiTheme="majorBidi" w:cstheme="majorBidi"/>
                <w:sz w:val="20"/>
                <w:lang w:val="es-ES"/>
              </w:rPr>
            </w:pPr>
            <w:r w:rsidRPr="001C3337">
              <w:rPr>
                <w:rFonts w:asciiTheme="majorBidi" w:hAnsiTheme="majorBidi" w:cstheme="majorBidi"/>
                <w:sz w:val="20"/>
                <w:lang w:val="es-ES"/>
              </w:rPr>
              <w:t xml:space="preserve">En </w:t>
            </w:r>
            <w:r w:rsidRPr="001C3337">
              <w:rPr>
                <w:rFonts w:asciiTheme="majorBidi" w:hAnsiTheme="majorBidi" w:cstheme="majorBidi"/>
                <w:sz w:val="20"/>
                <w:lang w:val="es-ES"/>
              </w:rPr>
              <w:br/>
              <w:t>desarrollo</w:t>
            </w:r>
          </w:p>
        </w:tc>
        <w:tc>
          <w:tcPr>
            <w:tcW w:w="1390" w:type="dxa"/>
            <w:gridSpan w:val="2"/>
            <w:vAlign w:val="center"/>
          </w:tcPr>
          <w:p w:rsidR="00A12CF0" w:rsidRPr="001C3337" w:rsidRDefault="00A12CF0" w:rsidP="00302DCC">
            <w:pPr>
              <w:pStyle w:val="Tablehead"/>
              <w:rPr>
                <w:rFonts w:asciiTheme="majorBidi" w:hAnsiTheme="majorBidi" w:cstheme="majorBidi"/>
                <w:sz w:val="20"/>
                <w:lang w:val="es-ES"/>
              </w:rPr>
            </w:pPr>
            <w:r w:rsidRPr="001C3337">
              <w:rPr>
                <w:rFonts w:asciiTheme="majorBidi" w:hAnsiTheme="majorBidi" w:cstheme="majorBidi"/>
                <w:sz w:val="20"/>
                <w:lang w:val="es-ES"/>
              </w:rPr>
              <w:t>Menos adelantados</w:t>
            </w:r>
          </w:p>
        </w:tc>
      </w:tr>
      <w:tr w:rsidR="00A12CF0" w:rsidRPr="001C3337" w:rsidTr="00515EB7">
        <w:trPr>
          <w:trHeight w:val="610"/>
        </w:trPr>
        <w:tc>
          <w:tcPr>
            <w:tcW w:w="1023" w:type="dxa"/>
            <w:vMerge/>
          </w:tcPr>
          <w:p w:rsidR="00A12CF0" w:rsidRPr="001C3337" w:rsidRDefault="00A12CF0" w:rsidP="00302DCC">
            <w:pPr>
              <w:rPr>
                <w:rFonts w:asciiTheme="majorBidi" w:hAnsiTheme="majorBidi" w:cstheme="majorBidi"/>
                <w:sz w:val="20"/>
                <w:lang w:val="es-ES"/>
              </w:rPr>
            </w:pPr>
          </w:p>
        </w:tc>
        <w:tc>
          <w:tcPr>
            <w:tcW w:w="988" w:type="dxa"/>
            <w:vMerge/>
          </w:tcPr>
          <w:p w:rsidR="00A12CF0" w:rsidRPr="001C3337" w:rsidRDefault="00A12CF0" w:rsidP="00302DCC">
            <w:pPr>
              <w:rPr>
                <w:rFonts w:asciiTheme="majorBidi" w:hAnsiTheme="majorBidi" w:cstheme="majorBidi"/>
                <w:sz w:val="20"/>
                <w:lang w:val="es-ES"/>
              </w:rPr>
            </w:pPr>
          </w:p>
        </w:tc>
        <w:tc>
          <w:tcPr>
            <w:tcW w:w="1140" w:type="dxa"/>
            <w:vMerge/>
          </w:tcPr>
          <w:p w:rsidR="00A12CF0" w:rsidRPr="001C3337" w:rsidRDefault="00A12CF0" w:rsidP="00302DCC">
            <w:pPr>
              <w:rPr>
                <w:rFonts w:asciiTheme="majorBidi" w:hAnsiTheme="majorBidi" w:cstheme="majorBidi"/>
                <w:sz w:val="20"/>
                <w:lang w:val="es-ES"/>
              </w:rPr>
            </w:pPr>
          </w:p>
        </w:tc>
        <w:tc>
          <w:tcPr>
            <w:tcW w:w="1140" w:type="dxa"/>
            <w:vMerge/>
          </w:tcPr>
          <w:p w:rsidR="00A12CF0" w:rsidRPr="001C3337" w:rsidRDefault="00A12CF0" w:rsidP="00302DCC">
            <w:pPr>
              <w:rPr>
                <w:rFonts w:asciiTheme="majorBidi" w:hAnsiTheme="majorBidi" w:cstheme="majorBidi"/>
                <w:sz w:val="20"/>
                <w:lang w:val="es-ES"/>
              </w:rPr>
            </w:pPr>
          </w:p>
        </w:tc>
        <w:tc>
          <w:tcPr>
            <w:tcW w:w="1013" w:type="dxa"/>
            <w:vMerge/>
          </w:tcPr>
          <w:p w:rsidR="00A12CF0" w:rsidRPr="001C3337" w:rsidRDefault="00A12CF0" w:rsidP="00302DCC">
            <w:pPr>
              <w:rPr>
                <w:rFonts w:asciiTheme="majorBidi" w:hAnsiTheme="majorBidi" w:cstheme="majorBidi"/>
                <w:sz w:val="20"/>
                <w:lang w:val="es-ES"/>
              </w:rPr>
            </w:pPr>
          </w:p>
        </w:tc>
        <w:tc>
          <w:tcPr>
            <w:tcW w:w="834" w:type="dxa"/>
            <w:vAlign w:val="center"/>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Sí</w:t>
            </w:r>
          </w:p>
        </w:tc>
        <w:tc>
          <w:tcPr>
            <w:tcW w:w="606" w:type="dxa"/>
            <w:vAlign w:val="center"/>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No</w:t>
            </w:r>
          </w:p>
        </w:tc>
        <w:tc>
          <w:tcPr>
            <w:tcW w:w="822" w:type="dxa"/>
            <w:vAlign w:val="center"/>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Sí</w:t>
            </w:r>
          </w:p>
        </w:tc>
        <w:tc>
          <w:tcPr>
            <w:tcW w:w="683" w:type="dxa"/>
            <w:vAlign w:val="center"/>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No</w:t>
            </w:r>
          </w:p>
        </w:tc>
        <w:tc>
          <w:tcPr>
            <w:tcW w:w="746" w:type="dxa"/>
            <w:vAlign w:val="center"/>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Sí</w:t>
            </w:r>
          </w:p>
        </w:tc>
        <w:tc>
          <w:tcPr>
            <w:tcW w:w="644" w:type="dxa"/>
            <w:vAlign w:val="center"/>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No</w:t>
            </w:r>
          </w:p>
        </w:tc>
      </w:tr>
      <w:tr w:rsidR="00A12CF0" w:rsidRPr="001C3337" w:rsidTr="00515EB7">
        <w:tc>
          <w:tcPr>
            <w:tcW w:w="1023" w:type="dxa"/>
          </w:tcPr>
          <w:p w:rsidR="00A12CF0" w:rsidRPr="001C3337" w:rsidRDefault="00A12CF0" w:rsidP="00302DCC">
            <w:pPr>
              <w:pStyle w:val="Tabletext"/>
              <w:rPr>
                <w:rFonts w:asciiTheme="majorBidi" w:hAnsiTheme="majorBidi" w:cstheme="majorBidi"/>
                <w:sz w:val="20"/>
                <w:lang w:val="es-ES"/>
              </w:rPr>
            </w:pPr>
            <w:r w:rsidRPr="001C3337">
              <w:rPr>
                <w:rFonts w:asciiTheme="majorBidi" w:hAnsiTheme="majorBidi" w:cstheme="majorBidi"/>
                <w:sz w:val="20"/>
                <w:lang w:val="es-ES"/>
              </w:rPr>
              <w:t>África</w:t>
            </w:r>
          </w:p>
        </w:tc>
        <w:tc>
          <w:tcPr>
            <w:tcW w:w="988"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14</w:t>
            </w:r>
          </w:p>
        </w:tc>
        <w:tc>
          <w:tcPr>
            <w:tcW w:w="1140"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9</w:t>
            </w:r>
          </w:p>
        </w:tc>
        <w:tc>
          <w:tcPr>
            <w:tcW w:w="1140"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64%</w:t>
            </w:r>
          </w:p>
        </w:tc>
        <w:tc>
          <w:tcPr>
            <w:tcW w:w="1013"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5</w:t>
            </w:r>
          </w:p>
        </w:tc>
        <w:tc>
          <w:tcPr>
            <w:tcW w:w="834"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606"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822"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4</w:t>
            </w:r>
          </w:p>
        </w:tc>
        <w:tc>
          <w:tcPr>
            <w:tcW w:w="683"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746"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5</w:t>
            </w:r>
          </w:p>
        </w:tc>
        <w:tc>
          <w:tcPr>
            <w:tcW w:w="644"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5</w:t>
            </w:r>
          </w:p>
        </w:tc>
      </w:tr>
      <w:tr w:rsidR="00A12CF0" w:rsidRPr="001C3337" w:rsidTr="00515EB7">
        <w:tc>
          <w:tcPr>
            <w:tcW w:w="1023" w:type="dxa"/>
          </w:tcPr>
          <w:p w:rsidR="00A12CF0" w:rsidRPr="001C3337" w:rsidRDefault="00A12CF0" w:rsidP="00302DCC">
            <w:pPr>
              <w:pStyle w:val="Tabletext"/>
              <w:rPr>
                <w:rFonts w:asciiTheme="majorBidi" w:hAnsiTheme="majorBidi" w:cstheme="majorBidi"/>
                <w:sz w:val="20"/>
                <w:lang w:val="es-ES"/>
              </w:rPr>
            </w:pPr>
            <w:r w:rsidRPr="001C3337">
              <w:rPr>
                <w:rFonts w:asciiTheme="majorBidi" w:hAnsiTheme="majorBidi" w:cstheme="majorBidi"/>
                <w:sz w:val="20"/>
                <w:lang w:val="es-ES"/>
              </w:rPr>
              <w:t>Américas</w:t>
            </w:r>
          </w:p>
        </w:tc>
        <w:tc>
          <w:tcPr>
            <w:tcW w:w="988"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11</w:t>
            </w:r>
          </w:p>
        </w:tc>
        <w:tc>
          <w:tcPr>
            <w:tcW w:w="1140"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9</w:t>
            </w:r>
          </w:p>
        </w:tc>
        <w:tc>
          <w:tcPr>
            <w:tcW w:w="1140"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82%</w:t>
            </w:r>
          </w:p>
        </w:tc>
        <w:tc>
          <w:tcPr>
            <w:tcW w:w="1013"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2</w:t>
            </w:r>
          </w:p>
        </w:tc>
        <w:tc>
          <w:tcPr>
            <w:tcW w:w="834"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606"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822"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9</w:t>
            </w:r>
          </w:p>
        </w:tc>
        <w:tc>
          <w:tcPr>
            <w:tcW w:w="683"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2</w:t>
            </w:r>
          </w:p>
        </w:tc>
        <w:tc>
          <w:tcPr>
            <w:tcW w:w="746"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644"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r>
      <w:tr w:rsidR="00515EB7" w:rsidRPr="001C3337" w:rsidTr="00515EB7">
        <w:tc>
          <w:tcPr>
            <w:tcW w:w="1023" w:type="dxa"/>
          </w:tcPr>
          <w:p w:rsidR="00515EB7" w:rsidRPr="001C3337" w:rsidRDefault="006E5B21" w:rsidP="00515EB7">
            <w:pPr>
              <w:pStyle w:val="Tabletext"/>
              <w:rPr>
                <w:rFonts w:asciiTheme="majorBidi" w:hAnsiTheme="majorBidi" w:cstheme="majorBidi"/>
                <w:sz w:val="20"/>
                <w:lang w:val="es-ES"/>
              </w:rPr>
            </w:pPr>
            <w:r>
              <w:rPr>
                <w:rFonts w:asciiTheme="majorBidi" w:hAnsiTheme="majorBidi" w:cstheme="majorBidi"/>
                <w:sz w:val="20"/>
                <w:lang w:val="es-ES"/>
              </w:rPr>
              <w:t>Ásia-Pacífico</w:t>
            </w:r>
          </w:p>
        </w:tc>
        <w:tc>
          <w:tcPr>
            <w:tcW w:w="988" w:type="dxa"/>
          </w:tcPr>
          <w:p w:rsidR="00515EB7" w:rsidRPr="001C3337" w:rsidRDefault="00515EB7" w:rsidP="00515EB7">
            <w:pPr>
              <w:pStyle w:val="Tabletext"/>
              <w:jc w:val="center"/>
              <w:rPr>
                <w:rFonts w:asciiTheme="majorBidi" w:hAnsiTheme="majorBidi" w:cstheme="majorBidi"/>
                <w:sz w:val="20"/>
                <w:lang w:val="es-ES"/>
              </w:rPr>
            </w:pPr>
            <w:r w:rsidRPr="001C3337">
              <w:rPr>
                <w:rFonts w:asciiTheme="majorBidi" w:hAnsiTheme="majorBidi" w:cstheme="majorBidi"/>
                <w:sz w:val="20"/>
                <w:lang w:val="es-ES"/>
              </w:rPr>
              <w:t>10</w:t>
            </w:r>
          </w:p>
        </w:tc>
        <w:tc>
          <w:tcPr>
            <w:tcW w:w="1140" w:type="dxa"/>
          </w:tcPr>
          <w:p w:rsidR="00515EB7" w:rsidRPr="001C3337" w:rsidRDefault="00515EB7" w:rsidP="00515EB7">
            <w:pPr>
              <w:pStyle w:val="Tabletext"/>
              <w:jc w:val="center"/>
              <w:rPr>
                <w:rFonts w:asciiTheme="majorBidi" w:hAnsiTheme="majorBidi" w:cstheme="majorBidi"/>
                <w:sz w:val="20"/>
                <w:lang w:val="es-ES"/>
              </w:rPr>
            </w:pPr>
            <w:r w:rsidRPr="001C3337">
              <w:rPr>
                <w:rFonts w:asciiTheme="majorBidi" w:hAnsiTheme="majorBidi" w:cstheme="majorBidi"/>
                <w:sz w:val="20"/>
                <w:lang w:val="es-ES"/>
              </w:rPr>
              <w:t>7</w:t>
            </w:r>
          </w:p>
        </w:tc>
        <w:tc>
          <w:tcPr>
            <w:tcW w:w="1140" w:type="dxa"/>
          </w:tcPr>
          <w:p w:rsidR="00515EB7" w:rsidRPr="001C3337" w:rsidRDefault="00515EB7" w:rsidP="00515EB7">
            <w:pPr>
              <w:pStyle w:val="Tabletext"/>
              <w:jc w:val="center"/>
              <w:rPr>
                <w:rFonts w:asciiTheme="majorBidi" w:hAnsiTheme="majorBidi" w:cstheme="majorBidi"/>
                <w:sz w:val="20"/>
                <w:lang w:val="es-ES"/>
              </w:rPr>
            </w:pPr>
            <w:r w:rsidRPr="001C3337">
              <w:rPr>
                <w:rFonts w:asciiTheme="majorBidi" w:hAnsiTheme="majorBidi" w:cstheme="majorBidi"/>
                <w:sz w:val="20"/>
                <w:lang w:val="es-ES"/>
              </w:rPr>
              <w:t>70%</w:t>
            </w:r>
          </w:p>
        </w:tc>
        <w:tc>
          <w:tcPr>
            <w:tcW w:w="1013" w:type="dxa"/>
          </w:tcPr>
          <w:p w:rsidR="00515EB7" w:rsidRPr="001C3337" w:rsidRDefault="00515EB7" w:rsidP="00515EB7">
            <w:pPr>
              <w:pStyle w:val="Tabletext"/>
              <w:jc w:val="center"/>
              <w:rPr>
                <w:rFonts w:asciiTheme="majorBidi" w:hAnsiTheme="majorBidi" w:cstheme="majorBidi"/>
                <w:sz w:val="20"/>
                <w:lang w:val="es-ES"/>
              </w:rPr>
            </w:pPr>
            <w:r w:rsidRPr="001C3337">
              <w:rPr>
                <w:rFonts w:asciiTheme="majorBidi" w:hAnsiTheme="majorBidi" w:cstheme="majorBidi"/>
                <w:sz w:val="20"/>
                <w:lang w:val="es-ES"/>
              </w:rPr>
              <w:t>3</w:t>
            </w:r>
          </w:p>
        </w:tc>
        <w:tc>
          <w:tcPr>
            <w:tcW w:w="834" w:type="dxa"/>
          </w:tcPr>
          <w:p w:rsidR="00515EB7" w:rsidRPr="001C3337" w:rsidRDefault="00515EB7" w:rsidP="00515EB7">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606" w:type="dxa"/>
          </w:tcPr>
          <w:p w:rsidR="00515EB7" w:rsidRPr="001C3337" w:rsidRDefault="00515EB7" w:rsidP="00515EB7">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822" w:type="dxa"/>
          </w:tcPr>
          <w:p w:rsidR="00515EB7" w:rsidRPr="001C3337" w:rsidRDefault="00515EB7" w:rsidP="00515EB7">
            <w:pPr>
              <w:pStyle w:val="Tabletext"/>
              <w:jc w:val="center"/>
              <w:rPr>
                <w:rFonts w:asciiTheme="majorBidi" w:hAnsiTheme="majorBidi" w:cstheme="majorBidi"/>
                <w:sz w:val="20"/>
                <w:lang w:val="es-ES"/>
              </w:rPr>
            </w:pPr>
            <w:r w:rsidRPr="001C3337">
              <w:rPr>
                <w:rFonts w:asciiTheme="majorBidi" w:hAnsiTheme="majorBidi" w:cstheme="majorBidi"/>
                <w:sz w:val="20"/>
                <w:lang w:val="es-ES"/>
              </w:rPr>
              <w:t>5</w:t>
            </w:r>
          </w:p>
        </w:tc>
        <w:tc>
          <w:tcPr>
            <w:tcW w:w="683" w:type="dxa"/>
          </w:tcPr>
          <w:p w:rsidR="00515EB7" w:rsidRPr="001C3337" w:rsidRDefault="00515EB7" w:rsidP="00515EB7">
            <w:pPr>
              <w:pStyle w:val="Tabletext"/>
              <w:jc w:val="center"/>
              <w:rPr>
                <w:rFonts w:asciiTheme="majorBidi" w:hAnsiTheme="majorBidi" w:cstheme="majorBidi"/>
                <w:sz w:val="20"/>
                <w:lang w:val="es-ES"/>
              </w:rPr>
            </w:pPr>
            <w:r w:rsidRPr="001C3337">
              <w:rPr>
                <w:rFonts w:asciiTheme="majorBidi" w:hAnsiTheme="majorBidi" w:cstheme="majorBidi"/>
                <w:sz w:val="20"/>
                <w:lang w:val="es-ES"/>
              </w:rPr>
              <w:t>3</w:t>
            </w:r>
          </w:p>
        </w:tc>
        <w:tc>
          <w:tcPr>
            <w:tcW w:w="746" w:type="dxa"/>
          </w:tcPr>
          <w:p w:rsidR="00515EB7" w:rsidRPr="001C3337" w:rsidRDefault="00515EB7" w:rsidP="00515EB7">
            <w:pPr>
              <w:pStyle w:val="Tabletext"/>
              <w:jc w:val="center"/>
              <w:rPr>
                <w:rFonts w:asciiTheme="majorBidi" w:hAnsiTheme="majorBidi" w:cstheme="majorBidi"/>
                <w:sz w:val="20"/>
                <w:lang w:val="es-ES"/>
              </w:rPr>
            </w:pPr>
            <w:r w:rsidRPr="001C3337">
              <w:rPr>
                <w:rFonts w:asciiTheme="majorBidi" w:hAnsiTheme="majorBidi" w:cstheme="majorBidi"/>
                <w:sz w:val="20"/>
                <w:lang w:val="es-ES"/>
              </w:rPr>
              <w:t>2</w:t>
            </w:r>
          </w:p>
        </w:tc>
        <w:tc>
          <w:tcPr>
            <w:tcW w:w="644" w:type="dxa"/>
          </w:tcPr>
          <w:p w:rsidR="00515EB7" w:rsidRPr="001C3337" w:rsidRDefault="00515EB7" w:rsidP="00515EB7">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r>
      <w:tr w:rsidR="00A12CF0" w:rsidRPr="001C3337" w:rsidTr="00515EB7">
        <w:tc>
          <w:tcPr>
            <w:tcW w:w="1023" w:type="dxa"/>
          </w:tcPr>
          <w:p w:rsidR="00A12CF0" w:rsidRPr="001C3337" w:rsidRDefault="00A12CF0" w:rsidP="00302DCC">
            <w:pPr>
              <w:pStyle w:val="Tabletext"/>
              <w:rPr>
                <w:rFonts w:asciiTheme="majorBidi" w:hAnsiTheme="majorBidi" w:cstheme="majorBidi"/>
                <w:sz w:val="20"/>
                <w:lang w:val="es-ES"/>
              </w:rPr>
            </w:pPr>
            <w:r w:rsidRPr="001C3337">
              <w:rPr>
                <w:rFonts w:asciiTheme="majorBidi" w:hAnsiTheme="majorBidi" w:cstheme="majorBidi"/>
                <w:sz w:val="20"/>
                <w:lang w:val="es-ES"/>
              </w:rPr>
              <w:t>Estados Árabes</w:t>
            </w:r>
          </w:p>
        </w:tc>
        <w:tc>
          <w:tcPr>
            <w:tcW w:w="988"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8</w:t>
            </w:r>
          </w:p>
        </w:tc>
        <w:tc>
          <w:tcPr>
            <w:tcW w:w="1140"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7</w:t>
            </w:r>
          </w:p>
        </w:tc>
        <w:tc>
          <w:tcPr>
            <w:tcW w:w="1140"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87,5%</w:t>
            </w:r>
          </w:p>
        </w:tc>
        <w:tc>
          <w:tcPr>
            <w:tcW w:w="1013"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1</w:t>
            </w:r>
          </w:p>
        </w:tc>
        <w:tc>
          <w:tcPr>
            <w:tcW w:w="834"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606"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822"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7</w:t>
            </w:r>
          </w:p>
        </w:tc>
        <w:tc>
          <w:tcPr>
            <w:tcW w:w="683"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746"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644"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1</w:t>
            </w:r>
          </w:p>
        </w:tc>
      </w:tr>
      <w:tr w:rsidR="00A12CF0" w:rsidRPr="001C3337" w:rsidTr="00515EB7">
        <w:tc>
          <w:tcPr>
            <w:tcW w:w="1023" w:type="dxa"/>
          </w:tcPr>
          <w:p w:rsidR="00A12CF0" w:rsidRPr="001C3337" w:rsidRDefault="00A12CF0" w:rsidP="00302DCC">
            <w:pPr>
              <w:pStyle w:val="Tabletext"/>
              <w:rPr>
                <w:rFonts w:asciiTheme="majorBidi" w:hAnsiTheme="majorBidi" w:cstheme="majorBidi"/>
                <w:sz w:val="20"/>
                <w:lang w:val="es-ES"/>
              </w:rPr>
            </w:pPr>
            <w:r w:rsidRPr="001C3337">
              <w:rPr>
                <w:rFonts w:asciiTheme="majorBidi" w:hAnsiTheme="majorBidi" w:cstheme="majorBidi"/>
                <w:sz w:val="20"/>
                <w:lang w:val="es-ES"/>
              </w:rPr>
              <w:t>Europa y CEI</w:t>
            </w:r>
          </w:p>
        </w:tc>
        <w:tc>
          <w:tcPr>
            <w:tcW w:w="988"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27</w:t>
            </w:r>
          </w:p>
        </w:tc>
        <w:tc>
          <w:tcPr>
            <w:tcW w:w="1140"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26</w:t>
            </w:r>
          </w:p>
        </w:tc>
        <w:tc>
          <w:tcPr>
            <w:tcW w:w="1140"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96%</w:t>
            </w:r>
          </w:p>
        </w:tc>
        <w:tc>
          <w:tcPr>
            <w:tcW w:w="1013"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1</w:t>
            </w:r>
          </w:p>
        </w:tc>
        <w:tc>
          <w:tcPr>
            <w:tcW w:w="834"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11</w:t>
            </w:r>
          </w:p>
        </w:tc>
        <w:tc>
          <w:tcPr>
            <w:tcW w:w="606"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1</w:t>
            </w:r>
          </w:p>
        </w:tc>
        <w:tc>
          <w:tcPr>
            <w:tcW w:w="822"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15</w:t>
            </w:r>
          </w:p>
        </w:tc>
        <w:tc>
          <w:tcPr>
            <w:tcW w:w="683"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746"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c>
          <w:tcPr>
            <w:tcW w:w="644"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0</w:t>
            </w:r>
          </w:p>
        </w:tc>
      </w:tr>
      <w:tr w:rsidR="00A12CF0" w:rsidRPr="001C3337" w:rsidTr="00515EB7">
        <w:tc>
          <w:tcPr>
            <w:tcW w:w="1023" w:type="dxa"/>
          </w:tcPr>
          <w:p w:rsidR="00A12CF0" w:rsidRPr="001C3337" w:rsidRDefault="00A12CF0" w:rsidP="00302DCC">
            <w:pPr>
              <w:pStyle w:val="Tabletext"/>
              <w:rPr>
                <w:rFonts w:asciiTheme="majorBidi" w:hAnsiTheme="majorBidi" w:cstheme="majorBidi"/>
                <w:b/>
                <w:bCs/>
                <w:sz w:val="20"/>
                <w:lang w:val="es-ES"/>
              </w:rPr>
            </w:pPr>
            <w:r w:rsidRPr="001C3337">
              <w:rPr>
                <w:rFonts w:asciiTheme="majorBidi" w:hAnsiTheme="majorBidi" w:cstheme="majorBidi"/>
                <w:b/>
                <w:sz w:val="20"/>
                <w:lang w:val="es-ES"/>
              </w:rPr>
              <w:t>TOTAL</w:t>
            </w:r>
          </w:p>
        </w:tc>
        <w:tc>
          <w:tcPr>
            <w:tcW w:w="988"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70</w:t>
            </w:r>
          </w:p>
        </w:tc>
        <w:tc>
          <w:tcPr>
            <w:tcW w:w="1140"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58</w:t>
            </w:r>
          </w:p>
        </w:tc>
        <w:tc>
          <w:tcPr>
            <w:tcW w:w="1140"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83%</w:t>
            </w:r>
          </w:p>
        </w:tc>
        <w:tc>
          <w:tcPr>
            <w:tcW w:w="1013"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12</w:t>
            </w:r>
          </w:p>
        </w:tc>
        <w:tc>
          <w:tcPr>
            <w:tcW w:w="834"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11</w:t>
            </w:r>
          </w:p>
        </w:tc>
        <w:tc>
          <w:tcPr>
            <w:tcW w:w="606"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1</w:t>
            </w:r>
          </w:p>
        </w:tc>
        <w:tc>
          <w:tcPr>
            <w:tcW w:w="822"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40</w:t>
            </w:r>
          </w:p>
        </w:tc>
        <w:tc>
          <w:tcPr>
            <w:tcW w:w="683" w:type="dxa"/>
          </w:tcPr>
          <w:p w:rsidR="00A12CF0" w:rsidRPr="001C3337" w:rsidRDefault="00A12CF0" w:rsidP="00302DCC">
            <w:pPr>
              <w:pStyle w:val="Tabletext"/>
              <w:tabs>
                <w:tab w:val="left" w:pos="195"/>
                <w:tab w:val="center" w:pos="256"/>
              </w:tabs>
              <w:rPr>
                <w:rFonts w:asciiTheme="majorBidi" w:hAnsiTheme="majorBidi" w:cstheme="majorBidi"/>
                <w:sz w:val="20"/>
                <w:lang w:val="es-ES"/>
              </w:rPr>
            </w:pPr>
            <w:r w:rsidRPr="001C3337">
              <w:rPr>
                <w:rFonts w:asciiTheme="majorBidi" w:hAnsiTheme="majorBidi" w:cstheme="majorBidi"/>
                <w:sz w:val="20"/>
                <w:lang w:val="es-ES"/>
              </w:rPr>
              <w:tab/>
              <w:t>5</w:t>
            </w:r>
          </w:p>
        </w:tc>
        <w:tc>
          <w:tcPr>
            <w:tcW w:w="746"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7</w:t>
            </w:r>
          </w:p>
        </w:tc>
        <w:tc>
          <w:tcPr>
            <w:tcW w:w="644" w:type="dxa"/>
          </w:tcPr>
          <w:p w:rsidR="00A12CF0" w:rsidRPr="001C3337" w:rsidRDefault="00A12CF0" w:rsidP="00302DCC">
            <w:pPr>
              <w:pStyle w:val="Tabletext"/>
              <w:jc w:val="center"/>
              <w:rPr>
                <w:rFonts w:asciiTheme="majorBidi" w:hAnsiTheme="majorBidi" w:cstheme="majorBidi"/>
                <w:sz w:val="20"/>
                <w:lang w:val="es-ES"/>
              </w:rPr>
            </w:pPr>
            <w:r w:rsidRPr="001C3337">
              <w:rPr>
                <w:rFonts w:asciiTheme="majorBidi" w:hAnsiTheme="majorBidi" w:cstheme="majorBidi"/>
                <w:sz w:val="20"/>
                <w:lang w:val="es-ES"/>
              </w:rPr>
              <w:t>6</w:t>
            </w:r>
          </w:p>
        </w:tc>
      </w:tr>
    </w:tbl>
    <w:p w:rsidR="00AE42B5" w:rsidRPr="001C3337" w:rsidRDefault="00AE42B5" w:rsidP="00255FAC">
      <w:pPr>
        <w:pStyle w:val="FigureSource"/>
        <w:rPr>
          <w:lang w:val="es-ES"/>
        </w:rPr>
      </w:pPr>
    </w:p>
    <w:p w:rsidR="00AE42B5" w:rsidRPr="001C3337" w:rsidRDefault="00A12CF0" w:rsidP="006E6F07">
      <w:pPr>
        <w:spacing w:after="80"/>
        <w:rPr>
          <w:b/>
          <w:bCs/>
          <w:lang w:val="es-ES"/>
        </w:rPr>
      </w:pPr>
      <w:r w:rsidRPr="001C3337">
        <w:rPr>
          <w:b/>
          <w:bCs/>
          <w:lang w:val="es-ES"/>
        </w:rPr>
        <w:t>Pregunta 6.1 – ¿Ya se ha procedido en su país a una redistribución del espectro?: Sí__ No__</w:t>
      </w:r>
    </w:p>
    <w:p w:rsidR="00AE42B5" w:rsidRPr="001C3337" w:rsidRDefault="00B818E5" w:rsidP="00255FAC">
      <w:pPr>
        <w:pStyle w:val="FigureTitle"/>
        <w:rPr>
          <w:lang w:val="es-ES"/>
        </w:rPr>
      </w:pPr>
      <w:r w:rsidRPr="001C3337">
        <w:rPr>
          <w:lang w:val="es-ES"/>
        </w:rPr>
        <w:t>CUADRO</w:t>
      </w:r>
      <w:r w:rsidR="00AE42B5" w:rsidRPr="001C3337">
        <w:rPr>
          <w:lang w:val="es-ES"/>
        </w:rPr>
        <w:t xml:space="preserve"> 7</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992"/>
        <w:gridCol w:w="992"/>
        <w:gridCol w:w="1134"/>
        <w:gridCol w:w="1134"/>
        <w:gridCol w:w="1134"/>
        <w:gridCol w:w="924"/>
        <w:gridCol w:w="920"/>
      </w:tblGrid>
      <w:tr w:rsidR="00AC1CA8" w:rsidRPr="001C3337" w:rsidTr="00AC1CA8">
        <w:trPr>
          <w:trHeight w:val="276"/>
          <w:jc w:val="center"/>
        </w:trPr>
        <w:tc>
          <w:tcPr>
            <w:tcW w:w="1560" w:type="dxa"/>
            <w:vMerge w:val="restart"/>
            <w:vAlign w:val="center"/>
          </w:tcPr>
          <w:p w:rsidR="00AC1CA8" w:rsidRPr="001C3337" w:rsidRDefault="00AC1CA8" w:rsidP="00302DCC">
            <w:pPr>
              <w:pStyle w:val="Tablehead"/>
              <w:rPr>
                <w:sz w:val="20"/>
                <w:lang w:val="es-ES"/>
              </w:rPr>
            </w:pPr>
            <w:r w:rsidRPr="001C3337">
              <w:rPr>
                <w:sz w:val="20"/>
                <w:lang w:val="es-ES"/>
              </w:rPr>
              <w:t>Región</w:t>
            </w:r>
          </w:p>
        </w:tc>
        <w:tc>
          <w:tcPr>
            <w:tcW w:w="1134" w:type="dxa"/>
            <w:vMerge w:val="restart"/>
            <w:vAlign w:val="center"/>
          </w:tcPr>
          <w:p w:rsidR="00AC1CA8" w:rsidRPr="001C3337" w:rsidRDefault="00B73256" w:rsidP="00302DCC">
            <w:pPr>
              <w:pStyle w:val="Tablehead"/>
              <w:rPr>
                <w:sz w:val="20"/>
                <w:lang w:val="es-ES"/>
              </w:rPr>
            </w:pPr>
            <w:r w:rsidRPr="001C3337">
              <w:rPr>
                <w:sz w:val="20"/>
                <w:lang w:val="es-ES"/>
              </w:rPr>
              <w:t xml:space="preserve">N.º </w:t>
            </w:r>
            <w:r w:rsidR="00AC1CA8" w:rsidRPr="001C3337">
              <w:rPr>
                <w:sz w:val="20"/>
                <w:lang w:val="es-ES"/>
              </w:rPr>
              <w:t>de res-puestas recibidas</w:t>
            </w:r>
          </w:p>
        </w:tc>
        <w:tc>
          <w:tcPr>
            <w:tcW w:w="992" w:type="dxa"/>
            <w:vMerge w:val="restart"/>
            <w:vAlign w:val="center"/>
          </w:tcPr>
          <w:p w:rsidR="00AC1CA8" w:rsidRPr="001C3337" w:rsidRDefault="00B73256" w:rsidP="00302DCC">
            <w:pPr>
              <w:pStyle w:val="Tablehead"/>
              <w:rPr>
                <w:sz w:val="20"/>
                <w:lang w:val="es-ES"/>
              </w:rPr>
            </w:pPr>
            <w:r w:rsidRPr="001C3337">
              <w:rPr>
                <w:sz w:val="20"/>
                <w:lang w:val="es-ES"/>
              </w:rPr>
              <w:t xml:space="preserve">N.º </w:t>
            </w:r>
            <w:r w:rsidR="00AC1CA8" w:rsidRPr="001C3337">
              <w:rPr>
                <w:sz w:val="20"/>
                <w:lang w:val="es-ES"/>
              </w:rPr>
              <w:t>de res-puestas afirma-tivas</w:t>
            </w:r>
          </w:p>
        </w:tc>
        <w:tc>
          <w:tcPr>
            <w:tcW w:w="992" w:type="dxa"/>
            <w:vMerge w:val="restart"/>
            <w:vAlign w:val="center"/>
          </w:tcPr>
          <w:p w:rsidR="00AC1CA8" w:rsidRPr="001C3337" w:rsidRDefault="00AC1CA8" w:rsidP="00302DCC">
            <w:pPr>
              <w:pStyle w:val="Tablehead"/>
              <w:rPr>
                <w:sz w:val="20"/>
                <w:lang w:val="es-ES"/>
              </w:rPr>
            </w:pPr>
            <w:r w:rsidRPr="001C3337">
              <w:rPr>
                <w:sz w:val="20"/>
                <w:lang w:val="es-ES"/>
              </w:rPr>
              <w:t>% de res-puestas afirma-tivas</w:t>
            </w:r>
          </w:p>
        </w:tc>
        <w:tc>
          <w:tcPr>
            <w:tcW w:w="1134" w:type="dxa"/>
            <w:vMerge w:val="restart"/>
            <w:vAlign w:val="center"/>
          </w:tcPr>
          <w:p w:rsidR="00AC1CA8" w:rsidRPr="001C3337" w:rsidRDefault="00B73256" w:rsidP="00302DCC">
            <w:pPr>
              <w:pStyle w:val="Tablehead"/>
              <w:rPr>
                <w:sz w:val="20"/>
                <w:lang w:val="es-ES"/>
              </w:rPr>
            </w:pPr>
            <w:r w:rsidRPr="001C3337">
              <w:rPr>
                <w:sz w:val="20"/>
                <w:lang w:val="es-ES"/>
              </w:rPr>
              <w:t xml:space="preserve">N.º </w:t>
            </w:r>
            <w:r w:rsidR="00AC1CA8" w:rsidRPr="001C3337">
              <w:rPr>
                <w:sz w:val="20"/>
                <w:lang w:val="es-ES"/>
              </w:rPr>
              <w:t>de res-puestas negativas</w:t>
            </w:r>
          </w:p>
        </w:tc>
        <w:tc>
          <w:tcPr>
            <w:tcW w:w="1134" w:type="dxa"/>
            <w:vMerge w:val="restart"/>
            <w:vAlign w:val="center"/>
          </w:tcPr>
          <w:p w:rsidR="00AC1CA8" w:rsidRPr="001C3337" w:rsidRDefault="00AC1CA8" w:rsidP="00302DCC">
            <w:pPr>
              <w:pStyle w:val="Tablehead"/>
              <w:rPr>
                <w:sz w:val="20"/>
                <w:lang w:val="es-ES"/>
              </w:rPr>
            </w:pPr>
            <w:r w:rsidRPr="001C3337">
              <w:rPr>
                <w:sz w:val="20"/>
                <w:lang w:val="es-ES"/>
              </w:rPr>
              <w:t>% de res-puestas negativas</w:t>
            </w:r>
          </w:p>
        </w:tc>
        <w:tc>
          <w:tcPr>
            <w:tcW w:w="2978" w:type="dxa"/>
            <w:gridSpan w:val="3"/>
          </w:tcPr>
          <w:p w:rsidR="00AC1CA8" w:rsidRPr="001C3337" w:rsidRDefault="00AC1CA8" w:rsidP="00302DCC">
            <w:pPr>
              <w:pStyle w:val="Tablehead"/>
              <w:rPr>
                <w:sz w:val="20"/>
                <w:lang w:val="es-ES"/>
              </w:rPr>
            </w:pPr>
            <w:r w:rsidRPr="001C3337">
              <w:rPr>
                <w:sz w:val="20"/>
                <w:lang w:val="es-ES"/>
              </w:rPr>
              <w:t>Respuestas por nivel de desarrollo</w:t>
            </w:r>
          </w:p>
        </w:tc>
      </w:tr>
      <w:tr w:rsidR="00AC1CA8" w:rsidRPr="001C3337" w:rsidTr="00AC1CA8">
        <w:trPr>
          <w:trHeight w:val="975"/>
          <w:jc w:val="center"/>
        </w:trPr>
        <w:tc>
          <w:tcPr>
            <w:tcW w:w="1560" w:type="dxa"/>
            <w:vMerge/>
          </w:tcPr>
          <w:p w:rsidR="00AC1CA8" w:rsidRPr="001C3337" w:rsidRDefault="00AC1CA8" w:rsidP="00302DCC">
            <w:pPr>
              <w:pStyle w:val="Tablehead"/>
              <w:rPr>
                <w:sz w:val="20"/>
                <w:lang w:val="es-ES"/>
              </w:rPr>
            </w:pPr>
          </w:p>
        </w:tc>
        <w:tc>
          <w:tcPr>
            <w:tcW w:w="1134" w:type="dxa"/>
            <w:vMerge/>
          </w:tcPr>
          <w:p w:rsidR="00AC1CA8" w:rsidRPr="001C3337" w:rsidRDefault="00AC1CA8" w:rsidP="00302DCC">
            <w:pPr>
              <w:pStyle w:val="Tablehead"/>
              <w:rPr>
                <w:sz w:val="20"/>
                <w:lang w:val="es-ES"/>
              </w:rPr>
            </w:pPr>
          </w:p>
        </w:tc>
        <w:tc>
          <w:tcPr>
            <w:tcW w:w="992" w:type="dxa"/>
            <w:vMerge/>
          </w:tcPr>
          <w:p w:rsidR="00AC1CA8" w:rsidRPr="001C3337" w:rsidRDefault="00AC1CA8" w:rsidP="00302DCC">
            <w:pPr>
              <w:pStyle w:val="Tablehead"/>
              <w:rPr>
                <w:sz w:val="20"/>
                <w:lang w:val="es-ES"/>
              </w:rPr>
            </w:pPr>
          </w:p>
        </w:tc>
        <w:tc>
          <w:tcPr>
            <w:tcW w:w="992" w:type="dxa"/>
            <w:vMerge/>
          </w:tcPr>
          <w:p w:rsidR="00AC1CA8" w:rsidRPr="001C3337" w:rsidRDefault="00AC1CA8" w:rsidP="00302DCC">
            <w:pPr>
              <w:pStyle w:val="Tablehead"/>
              <w:rPr>
                <w:sz w:val="20"/>
                <w:lang w:val="es-ES"/>
              </w:rPr>
            </w:pPr>
          </w:p>
        </w:tc>
        <w:tc>
          <w:tcPr>
            <w:tcW w:w="1134" w:type="dxa"/>
            <w:vMerge/>
          </w:tcPr>
          <w:p w:rsidR="00AC1CA8" w:rsidRPr="001C3337" w:rsidRDefault="00AC1CA8" w:rsidP="00302DCC">
            <w:pPr>
              <w:pStyle w:val="Tablehead"/>
              <w:rPr>
                <w:sz w:val="20"/>
                <w:lang w:val="es-ES"/>
              </w:rPr>
            </w:pPr>
          </w:p>
        </w:tc>
        <w:tc>
          <w:tcPr>
            <w:tcW w:w="1134" w:type="dxa"/>
            <w:vMerge/>
          </w:tcPr>
          <w:p w:rsidR="00AC1CA8" w:rsidRPr="001C3337" w:rsidRDefault="00AC1CA8" w:rsidP="00302DCC">
            <w:pPr>
              <w:pStyle w:val="Tablehead"/>
              <w:rPr>
                <w:sz w:val="20"/>
                <w:lang w:val="es-ES"/>
              </w:rPr>
            </w:pPr>
          </w:p>
        </w:tc>
        <w:tc>
          <w:tcPr>
            <w:tcW w:w="1134" w:type="dxa"/>
            <w:vAlign w:val="center"/>
          </w:tcPr>
          <w:p w:rsidR="00AC1CA8" w:rsidRPr="001C3337" w:rsidRDefault="00AC1CA8" w:rsidP="00302DCC">
            <w:pPr>
              <w:pStyle w:val="Tablehead"/>
              <w:rPr>
                <w:sz w:val="20"/>
                <w:lang w:val="es-ES"/>
              </w:rPr>
            </w:pPr>
            <w:r w:rsidRPr="001C3337">
              <w:rPr>
                <w:sz w:val="20"/>
                <w:lang w:val="es-ES"/>
              </w:rPr>
              <w:t>Desarro-llados</w:t>
            </w:r>
          </w:p>
        </w:tc>
        <w:tc>
          <w:tcPr>
            <w:tcW w:w="924" w:type="dxa"/>
            <w:vAlign w:val="center"/>
          </w:tcPr>
          <w:p w:rsidR="00AC1CA8" w:rsidRPr="001C3337" w:rsidRDefault="00AC1CA8" w:rsidP="00302DCC">
            <w:pPr>
              <w:pStyle w:val="Tablehead"/>
              <w:rPr>
                <w:sz w:val="20"/>
                <w:lang w:val="es-ES"/>
              </w:rPr>
            </w:pPr>
            <w:r w:rsidRPr="001C3337">
              <w:rPr>
                <w:sz w:val="20"/>
                <w:lang w:val="es-ES"/>
              </w:rPr>
              <w:t xml:space="preserve">En </w:t>
            </w:r>
            <w:r w:rsidRPr="001C3337">
              <w:rPr>
                <w:sz w:val="20"/>
                <w:lang w:val="es-ES"/>
              </w:rPr>
              <w:br/>
              <w:t>desa-rrollo</w:t>
            </w:r>
          </w:p>
        </w:tc>
        <w:tc>
          <w:tcPr>
            <w:tcW w:w="920" w:type="dxa"/>
            <w:vAlign w:val="center"/>
          </w:tcPr>
          <w:p w:rsidR="00AC1CA8" w:rsidRPr="001C3337" w:rsidRDefault="00AC1CA8" w:rsidP="00302DCC">
            <w:pPr>
              <w:pStyle w:val="Tablehead"/>
              <w:rPr>
                <w:sz w:val="20"/>
                <w:lang w:val="es-ES"/>
              </w:rPr>
            </w:pPr>
            <w:r w:rsidRPr="001C3337">
              <w:rPr>
                <w:sz w:val="20"/>
                <w:lang w:val="es-ES"/>
              </w:rPr>
              <w:t>Menos adelan-tados</w:t>
            </w:r>
          </w:p>
        </w:tc>
      </w:tr>
      <w:tr w:rsidR="00AC1CA8" w:rsidRPr="001C3337" w:rsidTr="00AC1CA8">
        <w:trPr>
          <w:jc w:val="center"/>
        </w:trPr>
        <w:tc>
          <w:tcPr>
            <w:tcW w:w="1560" w:type="dxa"/>
          </w:tcPr>
          <w:p w:rsidR="00AC1CA8" w:rsidRPr="001C3337" w:rsidRDefault="00AC1CA8" w:rsidP="00302DCC">
            <w:pPr>
              <w:pStyle w:val="Tabletext"/>
              <w:rPr>
                <w:sz w:val="20"/>
                <w:lang w:val="es-ES"/>
              </w:rPr>
            </w:pPr>
            <w:r w:rsidRPr="001C3337">
              <w:rPr>
                <w:sz w:val="20"/>
                <w:lang w:val="es-ES"/>
              </w:rPr>
              <w:t>África</w:t>
            </w:r>
          </w:p>
        </w:tc>
        <w:tc>
          <w:tcPr>
            <w:tcW w:w="1134" w:type="dxa"/>
          </w:tcPr>
          <w:p w:rsidR="00AC1CA8" w:rsidRPr="001C3337" w:rsidRDefault="00AC1CA8" w:rsidP="00302DCC">
            <w:pPr>
              <w:pStyle w:val="Tabletext"/>
              <w:jc w:val="center"/>
              <w:rPr>
                <w:sz w:val="20"/>
                <w:lang w:val="es-ES"/>
              </w:rPr>
            </w:pPr>
            <w:r w:rsidRPr="001C3337">
              <w:rPr>
                <w:sz w:val="20"/>
                <w:lang w:val="es-ES"/>
              </w:rPr>
              <w:t>16</w:t>
            </w:r>
          </w:p>
        </w:tc>
        <w:tc>
          <w:tcPr>
            <w:tcW w:w="992" w:type="dxa"/>
          </w:tcPr>
          <w:p w:rsidR="00AC1CA8" w:rsidRPr="001C3337" w:rsidRDefault="00AC1CA8" w:rsidP="00302DCC">
            <w:pPr>
              <w:pStyle w:val="Tabletext"/>
              <w:jc w:val="center"/>
              <w:rPr>
                <w:sz w:val="20"/>
                <w:lang w:val="es-ES"/>
              </w:rPr>
            </w:pPr>
            <w:r w:rsidRPr="001C3337">
              <w:rPr>
                <w:sz w:val="20"/>
                <w:lang w:val="es-ES"/>
              </w:rPr>
              <w:t>5</w:t>
            </w:r>
          </w:p>
        </w:tc>
        <w:tc>
          <w:tcPr>
            <w:tcW w:w="992" w:type="dxa"/>
          </w:tcPr>
          <w:p w:rsidR="00AC1CA8" w:rsidRPr="001C3337" w:rsidRDefault="00AC1CA8" w:rsidP="00302DCC">
            <w:pPr>
              <w:pStyle w:val="Tabletext"/>
              <w:jc w:val="center"/>
              <w:rPr>
                <w:sz w:val="20"/>
                <w:lang w:val="es-ES"/>
              </w:rPr>
            </w:pPr>
            <w:r w:rsidRPr="001C3337">
              <w:rPr>
                <w:sz w:val="20"/>
                <w:lang w:val="es-ES"/>
              </w:rPr>
              <w:t>21%</w:t>
            </w:r>
          </w:p>
        </w:tc>
        <w:tc>
          <w:tcPr>
            <w:tcW w:w="1134" w:type="dxa"/>
          </w:tcPr>
          <w:p w:rsidR="00AC1CA8" w:rsidRPr="001C3337" w:rsidRDefault="00AC1CA8" w:rsidP="00302DCC">
            <w:pPr>
              <w:pStyle w:val="Tabletext"/>
              <w:jc w:val="center"/>
              <w:rPr>
                <w:sz w:val="20"/>
                <w:lang w:val="es-ES"/>
              </w:rPr>
            </w:pPr>
            <w:r w:rsidRPr="001C3337">
              <w:rPr>
                <w:sz w:val="20"/>
                <w:lang w:val="es-ES"/>
              </w:rPr>
              <w:t>11</w:t>
            </w:r>
          </w:p>
        </w:tc>
        <w:tc>
          <w:tcPr>
            <w:tcW w:w="1134" w:type="dxa"/>
          </w:tcPr>
          <w:p w:rsidR="00AC1CA8" w:rsidRPr="001C3337" w:rsidRDefault="00AC1CA8" w:rsidP="00302DCC">
            <w:pPr>
              <w:pStyle w:val="Tabletext"/>
              <w:jc w:val="center"/>
              <w:rPr>
                <w:sz w:val="20"/>
                <w:lang w:val="es-ES"/>
              </w:rPr>
            </w:pPr>
            <w:r w:rsidRPr="001C3337">
              <w:rPr>
                <w:sz w:val="20"/>
                <w:lang w:val="es-ES"/>
              </w:rPr>
              <w:t>69%</w:t>
            </w:r>
          </w:p>
        </w:tc>
        <w:tc>
          <w:tcPr>
            <w:tcW w:w="1134" w:type="dxa"/>
          </w:tcPr>
          <w:p w:rsidR="00AC1CA8" w:rsidRPr="001C3337" w:rsidRDefault="00AC1CA8" w:rsidP="00515EB7">
            <w:pPr>
              <w:pStyle w:val="Tabletext"/>
              <w:jc w:val="center"/>
              <w:rPr>
                <w:sz w:val="20"/>
                <w:lang w:val="es-ES"/>
              </w:rPr>
            </w:pPr>
            <w:r w:rsidRPr="001C3337">
              <w:rPr>
                <w:sz w:val="20"/>
                <w:lang w:val="es-ES"/>
              </w:rPr>
              <w:t>Sí=0</w:t>
            </w:r>
            <w:r w:rsidRPr="001C3337">
              <w:rPr>
                <w:sz w:val="20"/>
                <w:lang w:val="es-ES"/>
              </w:rPr>
              <w:br/>
              <w:t>No=0</w:t>
            </w:r>
          </w:p>
        </w:tc>
        <w:tc>
          <w:tcPr>
            <w:tcW w:w="924" w:type="dxa"/>
          </w:tcPr>
          <w:p w:rsidR="00AC1CA8" w:rsidRPr="001C3337" w:rsidRDefault="00AC1CA8" w:rsidP="00515EB7">
            <w:pPr>
              <w:pStyle w:val="Tabletext"/>
              <w:jc w:val="center"/>
              <w:rPr>
                <w:sz w:val="20"/>
                <w:lang w:val="es-ES"/>
              </w:rPr>
            </w:pPr>
            <w:r w:rsidRPr="001C3337">
              <w:rPr>
                <w:sz w:val="20"/>
                <w:lang w:val="es-ES"/>
              </w:rPr>
              <w:t>Sí=2</w:t>
            </w:r>
            <w:r w:rsidRPr="001C3337">
              <w:rPr>
                <w:sz w:val="20"/>
                <w:lang w:val="es-ES"/>
              </w:rPr>
              <w:br/>
              <w:t>No=2</w:t>
            </w:r>
          </w:p>
        </w:tc>
        <w:tc>
          <w:tcPr>
            <w:tcW w:w="920" w:type="dxa"/>
          </w:tcPr>
          <w:p w:rsidR="00AC1CA8" w:rsidRPr="001C3337" w:rsidRDefault="00AC1CA8" w:rsidP="00515EB7">
            <w:pPr>
              <w:pStyle w:val="Tabletext"/>
              <w:jc w:val="center"/>
              <w:rPr>
                <w:sz w:val="20"/>
                <w:lang w:val="es-ES"/>
              </w:rPr>
            </w:pPr>
            <w:r w:rsidRPr="001C3337">
              <w:rPr>
                <w:sz w:val="20"/>
                <w:lang w:val="es-ES"/>
              </w:rPr>
              <w:t>Sí=3</w:t>
            </w:r>
            <w:r w:rsidRPr="001C3337">
              <w:rPr>
                <w:sz w:val="20"/>
                <w:lang w:val="es-ES"/>
              </w:rPr>
              <w:br/>
              <w:t>No=9</w:t>
            </w:r>
          </w:p>
        </w:tc>
      </w:tr>
      <w:tr w:rsidR="00AC1CA8" w:rsidRPr="001C3337" w:rsidTr="00AC1CA8">
        <w:trPr>
          <w:jc w:val="center"/>
        </w:trPr>
        <w:tc>
          <w:tcPr>
            <w:tcW w:w="1560" w:type="dxa"/>
          </w:tcPr>
          <w:p w:rsidR="00AC1CA8" w:rsidRPr="001C3337" w:rsidRDefault="00AC1CA8" w:rsidP="00302DCC">
            <w:pPr>
              <w:pStyle w:val="Tabletext"/>
              <w:rPr>
                <w:sz w:val="20"/>
                <w:lang w:val="es-ES"/>
              </w:rPr>
            </w:pPr>
            <w:r w:rsidRPr="001C3337">
              <w:rPr>
                <w:sz w:val="20"/>
                <w:lang w:val="es-ES"/>
              </w:rPr>
              <w:t>Américas</w:t>
            </w:r>
          </w:p>
        </w:tc>
        <w:tc>
          <w:tcPr>
            <w:tcW w:w="1134" w:type="dxa"/>
          </w:tcPr>
          <w:p w:rsidR="00AC1CA8" w:rsidRPr="001C3337" w:rsidRDefault="00AC1CA8" w:rsidP="00302DCC">
            <w:pPr>
              <w:pStyle w:val="Tabletext"/>
              <w:jc w:val="center"/>
              <w:rPr>
                <w:sz w:val="20"/>
                <w:lang w:val="es-ES"/>
              </w:rPr>
            </w:pPr>
            <w:r w:rsidRPr="001C3337">
              <w:rPr>
                <w:sz w:val="20"/>
                <w:lang w:val="es-ES"/>
              </w:rPr>
              <w:t>11</w:t>
            </w:r>
          </w:p>
        </w:tc>
        <w:tc>
          <w:tcPr>
            <w:tcW w:w="992" w:type="dxa"/>
          </w:tcPr>
          <w:p w:rsidR="00AC1CA8" w:rsidRPr="001C3337" w:rsidRDefault="00AC1CA8" w:rsidP="00302DCC">
            <w:pPr>
              <w:pStyle w:val="Tabletext"/>
              <w:jc w:val="center"/>
              <w:rPr>
                <w:sz w:val="20"/>
                <w:lang w:val="es-ES"/>
              </w:rPr>
            </w:pPr>
            <w:r w:rsidRPr="001C3337">
              <w:rPr>
                <w:sz w:val="20"/>
                <w:lang w:val="es-ES"/>
              </w:rPr>
              <w:t>4</w:t>
            </w:r>
          </w:p>
        </w:tc>
        <w:tc>
          <w:tcPr>
            <w:tcW w:w="992" w:type="dxa"/>
          </w:tcPr>
          <w:p w:rsidR="00AC1CA8" w:rsidRPr="001C3337" w:rsidRDefault="00AC1CA8" w:rsidP="00302DCC">
            <w:pPr>
              <w:pStyle w:val="Tabletext"/>
              <w:jc w:val="center"/>
              <w:rPr>
                <w:sz w:val="20"/>
                <w:lang w:val="es-ES"/>
              </w:rPr>
            </w:pPr>
            <w:r w:rsidRPr="001C3337">
              <w:rPr>
                <w:sz w:val="20"/>
                <w:lang w:val="es-ES"/>
              </w:rPr>
              <w:t>36%</w:t>
            </w:r>
          </w:p>
        </w:tc>
        <w:tc>
          <w:tcPr>
            <w:tcW w:w="1134" w:type="dxa"/>
          </w:tcPr>
          <w:p w:rsidR="00AC1CA8" w:rsidRPr="001C3337" w:rsidRDefault="00AC1CA8" w:rsidP="00302DCC">
            <w:pPr>
              <w:pStyle w:val="Tabletext"/>
              <w:jc w:val="center"/>
              <w:rPr>
                <w:sz w:val="20"/>
                <w:lang w:val="es-ES"/>
              </w:rPr>
            </w:pPr>
            <w:r w:rsidRPr="001C3337">
              <w:rPr>
                <w:sz w:val="20"/>
                <w:lang w:val="es-ES"/>
              </w:rPr>
              <w:t>7</w:t>
            </w:r>
          </w:p>
        </w:tc>
        <w:tc>
          <w:tcPr>
            <w:tcW w:w="1134" w:type="dxa"/>
          </w:tcPr>
          <w:p w:rsidR="00AC1CA8" w:rsidRPr="001C3337" w:rsidRDefault="00AC1CA8" w:rsidP="00302DCC">
            <w:pPr>
              <w:pStyle w:val="Tabletext"/>
              <w:jc w:val="center"/>
              <w:rPr>
                <w:sz w:val="20"/>
                <w:lang w:val="es-ES"/>
              </w:rPr>
            </w:pPr>
            <w:r w:rsidRPr="001C3337">
              <w:rPr>
                <w:sz w:val="20"/>
                <w:lang w:val="es-ES"/>
              </w:rPr>
              <w:t>64%</w:t>
            </w:r>
          </w:p>
        </w:tc>
        <w:tc>
          <w:tcPr>
            <w:tcW w:w="1134" w:type="dxa"/>
          </w:tcPr>
          <w:p w:rsidR="00AC1CA8" w:rsidRPr="001C3337" w:rsidRDefault="00AC1CA8" w:rsidP="00515EB7">
            <w:pPr>
              <w:pStyle w:val="Tabletext"/>
              <w:jc w:val="center"/>
              <w:rPr>
                <w:sz w:val="20"/>
                <w:lang w:val="es-ES"/>
              </w:rPr>
            </w:pPr>
            <w:r w:rsidRPr="001C3337">
              <w:rPr>
                <w:sz w:val="20"/>
                <w:lang w:val="es-ES"/>
              </w:rPr>
              <w:t>Sí=0</w:t>
            </w:r>
            <w:r w:rsidRPr="001C3337">
              <w:rPr>
                <w:sz w:val="20"/>
                <w:lang w:val="es-ES"/>
              </w:rPr>
              <w:br/>
              <w:t>No=0</w:t>
            </w:r>
          </w:p>
        </w:tc>
        <w:tc>
          <w:tcPr>
            <w:tcW w:w="924" w:type="dxa"/>
          </w:tcPr>
          <w:p w:rsidR="00AC1CA8" w:rsidRPr="001C3337" w:rsidRDefault="00AC1CA8" w:rsidP="00515EB7">
            <w:pPr>
              <w:pStyle w:val="Tabletext"/>
              <w:jc w:val="center"/>
              <w:rPr>
                <w:sz w:val="20"/>
                <w:lang w:val="es-ES"/>
              </w:rPr>
            </w:pPr>
            <w:r w:rsidRPr="001C3337">
              <w:rPr>
                <w:sz w:val="20"/>
                <w:lang w:val="es-ES"/>
              </w:rPr>
              <w:t>Sí=4</w:t>
            </w:r>
            <w:r w:rsidRPr="001C3337">
              <w:rPr>
                <w:sz w:val="20"/>
                <w:lang w:val="es-ES"/>
              </w:rPr>
              <w:br/>
              <w:t>No=7</w:t>
            </w:r>
          </w:p>
        </w:tc>
        <w:tc>
          <w:tcPr>
            <w:tcW w:w="920" w:type="dxa"/>
          </w:tcPr>
          <w:p w:rsidR="00AC1CA8" w:rsidRPr="001C3337" w:rsidRDefault="00AC1CA8" w:rsidP="00515EB7">
            <w:pPr>
              <w:pStyle w:val="Tabletext"/>
              <w:jc w:val="center"/>
              <w:rPr>
                <w:sz w:val="20"/>
                <w:lang w:val="es-ES"/>
              </w:rPr>
            </w:pPr>
            <w:r w:rsidRPr="001C3337">
              <w:rPr>
                <w:sz w:val="20"/>
                <w:lang w:val="es-ES"/>
              </w:rPr>
              <w:t>Sí=0</w:t>
            </w:r>
            <w:r w:rsidRPr="001C3337">
              <w:rPr>
                <w:sz w:val="20"/>
                <w:lang w:val="es-ES"/>
              </w:rPr>
              <w:br/>
              <w:t>No=0</w:t>
            </w:r>
          </w:p>
        </w:tc>
      </w:tr>
      <w:tr w:rsidR="00515EB7" w:rsidRPr="001C3337" w:rsidTr="00EC3FC9">
        <w:trPr>
          <w:jc w:val="center"/>
        </w:trPr>
        <w:tc>
          <w:tcPr>
            <w:tcW w:w="1560" w:type="dxa"/>
          </w:tcPr>
          <w:p w:rsidR="00515EB7" w:rsidRPr="001C3337" w:rsidRDefault="006E5B21" w:rsidP="00EC3FC9">
            <w:pPr>
              <w:pStyle w:val="Tabletext"/>
              <w:rPr>
                <w:sz w:val="20"/>
                <w:lang w:val="es-ES"/>
              </w:rPr>
            </w:pPr>
            <w:r>
              <w:rPr>
                <w:sz w:val="20"/>
                <w:lang w:val="es-ES"/>
              </w:rPr>
              <w:t>Ásia-Pacífico</w:t>
            </w:r>
          </w:p>
        </w:tc>
        <w:tc>
          <w:tcPr>
            <w:tcW w:w="1134" w:type="dxa"/>
          </w:tcPr>
          <w:p w:rsidR="00515EB7" w:rsidRPr="001C3337" w:rsidRDefault="00515EB7" w:rsidP="00EC3FC9">
            <w:pPr>
              <w:pStyle w:val="Tabletext"/>
              <w:jc w:val="center"/>
              <w:rPr>
                <w:sz w:val="20"/>
                <w:lang w:val="es-ES"/>
              </w:rPr>
            </w:pPr>
            <w:r w:rsidRPr="001C3337">
              <w:rPr>
                <w:sz w:val="20"/>
                <w:lang w:val="es-ES"/>
              </w:rPr>
              <w:t>9</w:t>
            </w:r>
          </w:p>
        </w:tc>
        <w:tc>
          <w:tcPr>
            <w:tcW w:w="992" w:type="dxa"/>
          </w:tcPr>
          <w:p w:rsidR="00515EB7" w:rsidRPr="001C3337" w:rsidRDefault="00515EB7" w:rsidP="00EC3FC9">
            <w:pPr>
              <w:pStyle w:val="Tabletext"/>
              <w:jc w:val="center"/>
              <w:rPr>
                <w:sz w:val="20"/>
                <w:lang w:val="es-ES"/>
              </w:rPr>
            </w:pPr>
            <w:r w:rsidRPr="001C3337">
              <w:rPr>
                <w:sz w:val="20"/>
                <w:lang w:val="es-ES"/>
              </w:rPr>
              <w:t>6</w:t>
            </w:r>
          </w:p>
        </w:tc>
        <w:tc>
          <w:tcPr>
            <w:tcW w:w="992" w:type="dxa"/>
          </w:tcPr>
          <w:p w:rsidR="00515EB7" w:rsidRPr="001C3337" w:rsidRDefault="00515EB7" w:rsidP="00EC3FC9">
            <w:pPr>
              <w:pStyle w:val="Tabletext"/>
              <w:jc w:val="center"/>
              <w:rPr>
                <w:sz w:val="20"/>
                <w:lang w:val="es-ES"/>
              </w:rPr>
            </w:pPr>
            <w:r w:rsidRPr="001C3337">
              <w:rPr>
                <w:sz w:val="20"/>
                <w:lang w:val="es-ES"/>
              </w:rPr>
              <w:t>67%</w:t>
            </w:r>
          </w:p>
        </w:tc>
        <w:tc>
          <w:tcPr>
            <w:tcW w:w="1134" w:type="dxa"/>
          </w:tcPr>
          <w:p w:rsidR="00515EB7" w:rsidRPr="001C3337" w:rsidRDefault="00515EB7" w:rsidP="00EC3FC9">
            <w:pPr>
              <w:pStyle w:val="Tabletext"/>
              <w:jc w:val="center"/>
              <w:rPr>
                <w:sz w:val="20"/>
                <w:lang w:val="es-ES"/>
              </w:rPr>
            </w:pPr>
            <w:r w:rsidRPr="001C3337">
              <w:rPr>
                <w:sz w:val="20"/>
                <w:lang w:val="es-ES"/>
              </w:rPr>
              <w:t>3</w:t>
            </w:r>
          </w:p>
        </w:tc>
        <w:tc>
          <w:tcPr>
            <w:tcW w:w="1134" w:type="dxa"/>
          </w:tcPr>
          <w:p w:rsidR="00515EB7" w:rsidRPr="001C3337" w:rsidRDefault="00515EB7" w:rsidP="00EC3FC9">
            <w:pPr>
              <w:pStyle w:val="Tabletext"/>
              <w:jc w:val="center"/>
              <w:rPr>
                <w:sz w:val="20"/>
                <w:lang w:val="es-ES"/>
              </w:rPr>
            </w:pPr>
            <w:r w:rsidRPr="001C3337">
              <w:rPr>
                <w:sz w:val="20"/>
                <w:lang w:val="es-ES"/>
              </w:rPr>
              <w:t>33%</w:t>
            </w:r>
          </w:p>
        </w:tc>
        <w:tc>
          <w:tcPr>
            <w:tcW w:w="1134" w:type="dxa"/>
          </w:tcPr>
          <w:p w:rsidR="00515EB7" w:rsidRPr="001C3337" w:rsidRDefault="00515EB7" w:rsidP="00515EB7">
            <w:pPr>
              <w:pStyle w:val="Tabletext"/>
              <w:jc w:val="center"/>
              <w:rPr>
                <w:sz w:val="20"/>
                <w:lang w:val="es-ES"/>
              </w:rPr>
            </w:pPr>
            <w:r w:rsidRPr="001C3337">
              <w:rPr>
                <w:sz w:val="20"/>
                <w:lang w:val="es-ES"/>
              </w:rPr>
              <w:t>Sí=0</w:t>
            </w:r>
            <w:r w:rsidRPr="001C3337">
              <w:rPr>
                <w:sz w:val="20"/>
                <w:lang w:val="es-ES"/>
              </w:rPr>
              <w:br/>
              <w:t>No=0</w:t>
            </w:r>
          </w:p>
        </w:tc>
        <w:tc>
          <w:tcPr>
            <w:tcW w:w="924" w:type="dxa"/>
          </w:tcPr>
          <w:p w:rsidR="00515EB7" w:rsidRPr="001C3337" w:rsidRDefault="00515EB7" w:rsidP="00515EB7">
            <w:pPr>
              <w:pStyle w:val="Tabletext"/>
              <w:jc w:val="center"/>
              <w:rPr>
                <w:sz w:val="20"/>
                <w:lang w:val="es-ES"/>
              </w:rPr>
            </w:pPr>
            <w:r w:rsidRPr="001C3337">
              <w:rPr>
                <w:sz w:val="20"/>
                <w:lang w:val="es-ES"/>
              </w:rPr>
              <w:t>Sí=5</w:t>
            </w:r>
            <w:r w:rsidRPr="001C3337">
              <w:rPr>
                <w:sz w:val="20"/>
                <w:lang w:val="es-ES"/>
              </w:rPr>
              <w:br/>
              <w:t>No=2</w:t>
            </w:r>
          </w:p>
        </w:tc>
        <w:tc>
          <w:tcPr>
            <w:tcW w:w="920" w:type="dxa"/>
          </w:tcPr>
          <w:p w:rsidR="00515EB7" w:rsidRPr="001C3337" w:rsidRDefault="00515EB7" w:rsidP="00515EB7">
            <w:pPr>
              <w:pStyle w:val="Tabletext"/>
              <w:jc w:val="center"/>
              <w:rPr>
                <w:sz w:val="20"/>
                <w:lang w:val="es-ES"/>
              </w:rPr>
            </w:pPr>
            <w:r w:rsidRPr="001C3337">
              <w:rPr>
                <w:sz w:val="20"/>
                <w:lang w:val="es-ES"/>
              </w:rPr>
              <w:t>Sí=1</w:t>
            </w:r>
            <w:r w:rsidRPr="001C3337">
              <w:rPr>
                <w:sz w:val="20"/>
                <w:lang w:val="es-ES"/>
              </w:rPr>
              <w:br/>
              <w:t>No=1</w:t>
            </w:r>
          </w:p>
        </w:tc>
      </w:tr>
      <w:tr w:rsidR="00AC1CA8" w:rsidRPr="001C3337" w:rsidTr="00AC1CA8">
        <w:trPr>
          <w:jc w:val="center"/>
        </w:trPr>
        <w:tc>
          <w:tcPr>
            <w:tcW w:w="1560" w:type="dxa"/>
          </w:tcPr>
          <w:p w:rsidR="00AC1CA8" w:rsidRPr="001C3337" w:rsidRDefault="00AC1CA8" w:rsidP="00302DCC">
            <w:pPr>
              <w:pStyle w:val="Tabletext"/>
              <w:rPr>
                <w:sz w:val="20"/>
                <w:lang w:val="es-ES"/>
              </w:rPr>
            </w:pPr>
            <w:r w:rsidRPr="001C3337">
              <w:rPr>
                <w:sz w:val="20"/>
                <w:lang w:val="es-ES"/>
              </w:rPr>
              <w:t>Estados Árabes</w:t>
            </w:r>
          </w:p>
        </w:tc>
        <w:tc>
          <w:tcPr>
            <w:tcW w:w="1134" w:type="dxa"/>
          </w:tcPr>
          <w:p w:rsidR="00AC1CA8" w:rsidRPr="001C3337" w:rsidRDefault="00AC1CA8" w:rsidP="00302DCC">
            <w:pPr>
              <w:pStyle w:val="Tabletext"/>
              <w:jc w:val="center"/>
              <w:rPr>
                <w:sz w:val="20"/>
                <w:lang w:val="es-ES"/>
              </w:rPr>
            </w:pPr>
            <w:r w:rsidRPr="001C3337">
              <w:rPr>
                <w:sz w:val="20"/>
                <w:lang w:val="es-ES"/>
              </w:rPr>
              <w:t>9</w:t>
            </w:r>
          </w:p>
        </w:tc>
        <w:tc>
          <w:tcPr>
            <w:tcW w:w="992" w:type="dxa"/>
          </w:tcPr>
          <w:p w:rsidR="00AC1CA8" w:rsidRPr="001C3337" w:rsidRDefault="00AC1CA8" w:rsidP="00302DCC">
            <w:pPr>
              <w:pStyle w:val="Tabletext"/>
              <w:jc w:val="center"/>
              <w:rPr>
                <w:sz w:val="20"/>
                <w:lang w:val="es-ES"/>
              </w:rPr>
            </w:pPr>
            <w:r w:rsidRPr="001C3337">
              <w:rPr>
                <w:sz w:val="20"/>
                <w:lang w:val="es-ES"/>
              </w:rPr>
              <w:t>6</w:t>
            </w:r>
          </w:p>
        </w:tc>
        <w:tc>
          <w:tcPr>
            <w:tcW w:w="992" w:type="dxa"/>
          </w:tcPr>
          <w:p w:rsidR="00AC1CA8" w:rsidRPr="001C3337" w:rsidRDefault="00AC1CA8" w:rsidP="00302DCC">
            <w:pPr>
              <w:pStyle w:val="Tabletext"/>
              <w:jc w:val="center"/>
              <w:rPr>
                <w:sz w:val="20"/>
                <w:lang w:val="es-ES"/>
              </w:rPr>
            </w:pPr>
            <w:r w:rsidRPr="001C3337">
              <w:rPr>
                <w:sz w:val="20"/>
                <w:lang w:val="es-ES"/>
              </w:rPr>
              <w:t>67%</w:t>
            </w:r>
          </w:p>
        </w:tc>
        <w:tc>
          <w:tcPr>
            <w:tcW w:w="1134" w:type="dxa"/>
          </w:tcPr>
          <w:p w:rsidR="00AC1CA8" w:rsidRPr="001C3337" w:rsidRDefault="00AC1CA8" w:rsidP="00302DCC">
            <w:pPr>
              <w:pStyle w:val="Tabletext"/>
              <w:jc w:val="center"/>
              <w:rPr>
                <w:sz w:val="20"/>
                <w:lang w:val="es-ES"/>
              </w:rPr>
            </w:pPr>
            <w:r w:rsidRPr="001C3337">
              <w:rPr>
                <w:sz w:val="20"/>
                <w:lang w:val="es-ES"/>
              </w:rPr>
              <w:t>3</w:t>
            </w:r>
          </w:p>
        </w:tc>
        <w:tc>
          <w:tcPr>
            <w:tcW w:w="1134" w:type="dxa"/>
          </w:tcPr>
          <w:p w:rsidR="00AC1CA8" w:rsidRPr="001C3337" w:rsidRDefault="00AC1CA8" w:rsidP="00302DCC">
            <w:pPr>
              <w:pStyle w:val="Tabletext"/>
              <w:jc w:val="center"/>
              <w:rPr>
                <w:sz w:val="20"/>
                <w:lang w:val="es-ES"/>
              </w:rPr>
            </w:pPr>
            <w:r w:rsidRPr="001C3337">
              <w:rPr>
                <w:sz w:val="20"/>
                <w:lang w:val="es-ES"/>
              </w:rPr>
              <w:t>33%</w:t>
            </w:r>
          </w:p>
        </w:tc>
        <w:tc>
          <w:tcPr>
            <w:tcW w:w="1134" w:type="dxa"/>
          </w:tcPr>
          <w:p w:rsidR="00AC1CA8" w:rsidRPr="001C3337" w:rsidRDefault="00AC1CA8" w:rsidP="00515EB7">
            <w:pPr>
              <w:pStyle w:val="Tabletext"/>
              <w:jc w:val="center"/>
              <w:rPr>
                <w:sz w:val="20"/>
                <w:lang w:val="es-ES"/>
              </w:rPr>
            </w:pPr>
            <w:r w:rsidRPr="001C3337">
              <w:rPr>
                <w:sz w:val="20"/>
                <w:lang w:val="es-ES"/>
              </w:rPr>
              <w:t>Sí=0</w:t>
            </w:r>
            <w:r w:rsidRPr="001C3337">
              <w:rPr>
                <w:sz w:val="20"/>
                <w:lang w:val="es-ES"/>
              </w:rPr>
              <w:br/>
              <w:t>No=0</w:t>
            </w:r>
          </w:p>
        </w:tc>
        <w:tc>
          <w:tcPr>
            <w:tcW w:w="924" w:type="dxa"/>
          </w:tcPr>
          <w:p w:rsidR="00AC1CA8" w:rsidRPr="001C3337" w:rsidRDefault="00AC1CA8" w:rsidP="00515EB7">
            <w:pPr>
              <w:pStyle w:val="Tabletext"/>
              <w:jc w:val="center"/>
              <w:rPr>
                <w:sz w:val="20"/>
                <w:lang w:val="es-ES"/>
              </w:rPr>
            </w:pPr>
            <w:r w:rsidRPr="001C3337">
              <w:rPr>
                <w:sz w:val="20"/>
                <w:lang w:val="es-ES"/>
              </w:rPr>
              <w:t>Sí=6</w:t>
            </w:r>
            <w:r w:rsidRPr="001C3337">
              <w:rPr>
                <w:sz w:val="20"/>
                <w:lang w:val="es-ES"/>
              </w:rPr>
              <w:br/>
              <w:t>No=1</w:t>
            </w:r>
          </w:p>
        </w:tc>
        <w:tc>
          <w:tcPr>
            <w:tcW w:w="920" w:type="dxa"/>
          </w:tcPr>
          <w:p w:rsidR="00AC1CA8" w:rsidRPr="001C3337" w:rsidRDefault="00AC1CA8" w:rsidP="00515EB7">
            <w:pPr>
              <w:pStyle w:val="Tabletext"/>
              <w:jc w:val="center"/>
              <w:rPr>
                <w:sz w:val="20"/>
                <w:lang w:val="es-ES"/>
              </w:rPr>
            </w:pPr>
            <w:r w:rsidRPr="001C3337">
              <w:rPr>
                <w:sz w:val="20"/>
                <w:lang w:val="es-ES"/>
              </w:rPr>
              <w:t>Sí=0</w:t>
            </w:r>
            <w:r w:rsidRPr="001C3337">
              <w:rPr>
                <w:sz w:val="20"/>
                <w:lang w:val="es-ES"/>
              </w:rPr>
              <w:br/>
              <w:t>No=2</w:t>
            </w:r>
          </w:p>
        </w:tc>
      </w:tr>
      <w:tr w:rsidR="00AC1CA8" w:rsidRPr="001C3337" w:rsidTr="00AC1CA8">
        <w:trPr>
          <w:jc w:val="center"/>
        </w:trPr>
        <w:tc>
          <w:tcPr>
            <w:tcW w:w="1560" w:type="dxa"/>
          </w:tcPr>
          <w:p w:rsidR="00AC1CA8" w:rsidRPr="001C3337" w:rsidRDefault="00AC1CA8" w:rsidP="00302DCC">
            <w:pPr>
              <w:pStyle w:val="Tabletext"/>
              <w:rPr>
                <w:sz w:val="20"/>
                <w:lang w:val="es-ES"/>
              </w:rPr>
            </w:pPr>
            <w:r w:rsidRPr="001C3337">
              <w:rPr>
                <w:sz w:val="20"/>
                <w:lang w:val="es-ES"/>
              </w:rPr>
              <w:t>Europa y CEI</w:t>
            </w:r>
          </w:p>
        </w:tc>
        <w:tc>
          <w:tcPr>
            <w:tcW w:w="1134" w:type="dxa"/>
          </w:tcPr>
          <w:p w:rsidR="00AC1CA8" w:rsidRPr="001C3337" w:rsidRDefault="00AC1CA8" w:rsidP="00302DCC">
            <w:pPr>
              <w:pStyle w:val="Tabletext"/>
              <w:jc w:val="center"/>
              <w:rPr>
                <w:sz w:val="20"/>
                <w:lang w:val="es-ES"/>
              </w:rPr>
            </w:pPr>
            <w:r w:rsidRPr="001C3337">
              <w:rPr>
                <w:sz w:val="20"/>
                <w:lang w:val="es-ES"/>
              </w:rPr>
              <w:t>25</w:t>
            </w:r>
          </w:p>
        </w:tc>
        <w:tc>
          <w:tcPr>
            <w:tcW w:w="992" w:type="dxa"/>
          </w:tcPr>
          <w:p w:rsidR="00AC1CA8" w:rsidRPr="001C3337" w:rsidRDefault="00AC1CA8" w:rsidP="00302DCC">
            <w:pPr>
              <w:pStyle w:val="Tabletext"/>
              <w:jc w:val="center"/>
              <w:rPr>
                <w:sz w:val="20"/>
                <w:lang w:val="es-ES"/>
              </w:rPr>
            </w:pPr>
            <w:r w:rsidRPr="001C3337">
              <w:rPr>
                <w:sz w:val="20"/>
                <w:lang w:val="es-ES"/>
              </w:rPr>
              <w:t>18</w:t>
            </w:r>
          </w:p>
        </w:tc>
        <w:tc>
          <w:tcPr>
            <w:tcW w:w="992" w:type="dxa"/>
          </w:tcPr>
          <w:p w:rsidR="00AC1CA8" w:rsidRPr="001C3337" w:rsidRDefault="00AC1CA8" w:rsidP="00302DCC">
            <w:pPr>
              <w:pStyle w:val="Tabletext"/>
              <w:jc w:val="center"/>
              <w:rPr>
                <w:sz w:val="20"/>
                <w:lang w:val="es-ES"/>
              </w:rPr>
            </w:pPr>
            <w:r w:rsidRPr="001C3337">
              <w:rPr>
                <w:sz w:val="20"/>
                <w:lang w:val="es-ES"/>
              </w:rPr>
              <w:t>72%</w:t>
            </w:r>
          </w:p>
        </w:tc>
        <w:tc>
          <w:tcPr>
            <w:tcW w:w="1134" w:type="dxa"/>
          </w:tcPr>
          <w:p w:rsidR="00AC1CA8" w:rsidRPr="001C3337" w:rsidRDefault="00AC1CA8" w:rsidP="00302DCC">
            <w:pPr>
              <w:pStyle w:val="Tabletext"/>
              <w:jc w:val="center"/>
              <w:rPr>
                <w:sz w:val="20"/>
                <w:lang w:val="es-ES"/>
              </w:rPr>
            </w:pPr>
            <w:r w:rsidRPr="001C3337">
              <w:rPr>
                <w:sz w:val="20"/>
                <w:lang w:val="es-ES"/>
              </w:rPr>
              <w:t>7</w:t>
            </w:r>
          </w:p>
        </w:tc>
        <w:tc>
          <w:tcPr>
            <w:tcW w:w="1134" w:type="dxa"/>
          </w:tcPr>
          <w:p w:rsidR="00AC1CA8" w:rsidRPr="001C3337" w:rsidRDefault="00AC1CA8" w:rsidP="00302DCC">
            <w:pPr>
              <w:pStyle w:val="Tabletext"/>
              <w:jc w:val="center"/>
              <w:rPr>
                <w:sz w:val="20"/>
                <w:lang w:val="es-ES"/>
              </w:rPr>
            </w:pPr>
            <w:r w:rsidRPr="001C3337">
              <w:rPr>
                <w:sz w:val="20"/>
                <w:lang w:val="es-ES"/>
              </w:rPr>
              <w:t>28%</w:t>
            </w:r>
          </w:p>
        </w:tc>
        <w:tc>
          <w:tcPr>
            <w:tcW w:w="1134" w:type="dxa"/>
          </w:tcPr>
          <w:p w:rsidR="00AC1CA8" w:rsidRPr="001C3337" w:rsidRDefault="00AC1CA8" w:rsidP="00515EB7">
            <w:pPr>
              <w:pStyle w:val="Tabletext"/>
              <w:jc w:val="center"/>
              <w:rPr>
                <w:sz w:val="20"/>
                <w:lang w:val="es-ES"/>
              </w:rPr>
            </w:pPr>
            <w:r w:rsidRPr="001C3337">
              <w:rPr>
                <w:sz w:val="20"/>
                <w:lang w:val="es-ES"/>
              </w:rPr>
              <w:t>Sí=7</w:t>
            </w:r>
            <w:r w:rsidRPr="001C3337">
              <w:rPr>
                <w:sz w:val="20"/>
                <w:lang w:val="es-ES"/>
              </w:rPr>
              <w:br/>
              <w:t>No=4</w:t>
            </w:r>
          </w:p>
        </w:tc>
        <w:tc>
          <w:tcPr>
            <w:tcW w:w="924" w:type="dxa"/>
          </w:tcPr>
          <w:p w:rsidR="00AC1CA8" w:rsidRPr="001C3337" w:rsidRDefault="00AC1CA8" w:rsidP="00515EB7">
            <w:pPr>
              <w:pStyle w:val="Tabletext"/>
              <w:jc w:val="center"/>
              <w:rPr>
                <w:sz w:val="20"/>
                <w:lang w:val="es-ES"/>
              </w:rPr>
            </w:pPr>
            <w:r w:rsidRPr="001C3337">
              <w:rPr>
                <w:sz w:val="20"/>
                <w:lang w:val="es-ES"/>
              </w:rPr>
              <w:t>Sí=11</w:t>
            </w:r>
            <w:r w:rsidRPr="001C3337">
              <w:rPr>
                <w:sz w:val="20"/>
                <w:lang w:val="es-ES"/>
              </w:rPr>
              <w:br/>
              <w:t>No=3</w:t>
            </w:r>
          </w:p>
        </w:tc>
        <w:tc>
          <w:tcPr>
            <w:tcW w:w="920" w:type="dxa"/>
          </w:tcPr>
          <w:p w:rsidR="00AC1CA8" w:rsidRPr="001C3337" w:rsidRDefault="00AC1CA8" w:rsidP="00515EB7">
            <w:pPr>
              <w:pStyle w:val="Tabletext"/>
              <w:jc w:val="center"/>
              <w:rPr>
                <w:sz w:val="20"/>
                <w:lang w:val="es-ES"/>
              </w:rPr>
            </w:pPr>
            <w:r w:rsidRPr="001C3337">
              <w:rPr>
                <w:sz w:val="20"/>
                <w:lang w:val="es-ES"/>
              </w:rPr>
              <w:t>Sí=0</w:t>
            </w:r>
            <w:r w:rsidRPr="001C3337">
              <w:rPr>
                <w:sz w:val="20"/>
                <w:lang w:val="es-ES"/>
              </w:rPr>
              <w:br/>
              <w:t>No=0</w:t>
            </w:r>
          </w:p>
        </w:tc>
      </w:tr>
      <w:tr w:rsidR="00AC1CA8" w:rsidRPr="001C3337" w:rsidTr="00AC1CA8">
        <w:trPr>
          <w:jc w:val="center"/>
        </w:trPr>
        <w:tc>
          <w:tcPr>
            <w:tcW w:w="1560" w:type="dxa"/>
          </w:tcPr>
          <w:p w:rsidR="00AC1CA8" w:rsidRPr="001C3337" w:rsidRDefault="00AC1CA8" w:rsidP="00302DCC">
            <w:pPr>
              <w:pStyle w:val="Tabletext"/>
              <w:rPr>
                <w:b/>
                <w:bCs/>
                <w:sz w:val="20"/>
                <w:lang w:val="es-ES"/>
              </w:rPr>
            </w:pPr>
            <w:r w:rsidRPr="001C3337">
              <w:rPr>
                <w:b/>
                <w:bCs/>
                <w:sz w:val="20"/>
                <w:lang w:val="es-ES"/>
              </w:rPr>
              <w:t>TOTAL</w:t>
            </w:r>
          </w:p>
        </w:tc>
        <w:tc>
          <w:tcPr>
            <w:tcW w:w="1134" w:type="dxa"/>
          </w:tcPr>
          <w:p w:rsidR="00AC1CA8" w:rsidRPr="001C3337" w:rsidRDefault="00AC1CA8" w:rsidP="00302DCC">
            <w:pPr>
              <w:pStyle w:val="Tabletext"/>
              <w:jc w:val="center"/>
              <w:rPr>
                <w:sz w:val="20"/>
                <w:lang w:val="es-ES"/>
              </w:rPr>
            </w:pPr>
            <w:r w:rsidRPr="001C3337">
              <w:rPr>
                <w:sz w:val="20"/>
                <w:lang w:val="es-ES"/>
              </w:rPr>
              <w:t>70</w:t>
            </w:r>
          </w:p>
        </w:tc>
        <w:tc>
          <w:tcPr>
            <w:tcW w:w="992" w:type="dxa"/>
          </w:tcPr>
          <w:p w:rsidR="00AC1CA8" w:rsidRPr="001C3337" w:rsidRDefault="00AC1CA8" w:rsidP="00302DCC">
            <w:pPr>
              <w:pStyle w:val="Tabletext"/>
              <w:jc w:val="center"/>
              <w:rPr>
                <w:sz w:val="20"/>
                <w:lang w:val="es-ES"/>
              </w:rPr>
            </w:pPr>
            <w:r w:rsidRPr="001C3337">
              <w:rPr>
                <w:sz w:val="20"/>
                <w:lang w:val="es-ES"/>
              </w:rPr>
              <w:t>39</w:t>
            </w:r>
          </w:p>
        </w:tc>
        <w:tc>
          <w:tcPr>
            <w:tcW w:w="992" w:type="dxa"/>
          </w:tcPr>
          <w:p w:rsidR="00AC1CA8" w:rsidRPr="001C3337" w:rsidRDefault="00AC1CA8" w:rsidP="00302DCC">
            <w:pPr>
              <w:pStyle w:val="Tabletext"/>
              <w:jc w:val="center"/>
              <w:rPr>
                <w:sz w:val="20"/>
                <w:lang w:val="es-ES"/>
              </w:rPr>
            </w:pPr>
            <w:r w:rsidRPr="001C3337">
              <w:rPr>
                <w:sz w:val="20"/>
                <w:lang w:val="es-ES"/>
              </w:rPr>
              <w:t>56%</w:t>
            </w:r>
          </w:p>
        </w:tc>
        <w:tc>
          <w:tcPr>
            <w:tcW w:w="1134" w:type="dxa"/>
          </w:tcPr>
          <w:p w:rsidR="00AC1CA8" w:rsidRPr="001C3337" w:rsidRDefault="00AC1CA8" w:rsidP="00302DCC">
            <w:pPr>
              <w:pStyle w:val="Tabletext"/>
              <w:jc w:val="center"/>
              <w:rPr>
                <w:sz w:val="20"/>
                <w:lang w:val="es-ES"/>
              </w:rPr>
            </w:pPr>
            <w:r w:rsidRPr="001C3337">
              <w:rPr>
                <w:sz w:val="20"/>
                <w:lang w:val="es-ES"/>
              </w:rPr>
              <w:t>31</w:t>
            </w:r>
          </w:p>
        </w:tc>
        <w:tc>
          <w:tcPr>
            <w:tcW w:w="1134" w:type="dxa"/>
          </w:tcPr>
          <w:p w:rsidR="00AC1CA8" w:rsidRPr="001C3337" w:rsidRDefault="00AC1CA8" w:rsidP="00302DCC">
            <w:pPr>
              <w:pStyle w:val="Tabletext"/>
              <w:jc w:val="center"/>
              <w:rPr>
                <w:sz w:val="20"/>
                <w:lang w:val="es-ES"/>
              </w:rPr>
            </w:pPr>
            <w:r w:rsidRPr="001C3337">
              <w:rPr>
                <w:sz w:val="20"/>
                <w:lang w:val="es-ES"/>
              </w:rPr>
              <w:t>44%</w:t>
            </w:r>
          </w:p>
        </w:tc>
        <w:tc>
          <w:tcPr>
            <w:tcW w:w="1134" w:type="dxa"/>
          </w:tcPr>
          <w:p w:rsidR="00AC1CA8" w:rsidRPr="001C3337" w:rsidRDefault="00AC1CA8" w:rsidP="00515EB7">
            <w:pPr>
              <w:pStyle w:val="Tabletext"/>
              <w:jc w:val="center"/>
              <w:rPr>
                <w:sz w:val="20"/>
                <w:lang w:val="es-ES"/>
              </w:rPr>
            </w:pPr>
            <w:r w:rsidRPr="001C3337">
              <w:rPr>
                <w:sz w:val="20"/>
                <w:lang w:val="es-ES"/>
              </w:rPr>
              <w:t>Sí=7</w:t>
            </w:r>
            <w:r w:rsidRPr="001C3337">
              <w:rPr>
                <w:sz w:val="20"/>
                <w:lang w:val="es-ES"/>
              </w:rPr>
              <w:br/>
              <w:t>No=4</w:t>
            </w:r>
          </w:p>
        </w:tc>
        <w:tc>
          <w:tcPr>
            <w:tcW w:w="924" w:type="dxa"/>
          </w:tcPr>
          <w:p w:rsidR="00AC1CA8" w:rsidRPr="001C3337" w:rsidRDefault="00AC1CA8" w:rsidP="00515EB7">
            <w:pPr>
              <w:pStyle w:val="Tabletext"/>
              <w:jc w:val="center"/>
              <w:rPr>
                <w:sz w:val="20"/>
                <w:lang w:val="es-ES"/>
              </w:rPr>
            </w:pPr>
            <w:r w:rsidRPr="001C3337">
              <w:rPr>
                <w:sz w:val="20"/>
                <w:lang w:val="es-ES"/>
              </w:rPr>
              <w:t>Sí=28</w:t>
            </w:r>
            <w:r w:rsidRPr="001C3337">
              <w:rPr>
                <w:sz w:val="20"/>
                <w:lang w:val="es-ES"/>
              </w:rPr>
              <w:br/>
              <w:t>No=15</w:t>
            </w:r>
          </w:p>
        </w:tc>
        <w:tc>
          <w:tcPr>
            <w:tcW w:w="920" w:type="dxa"/>
          </w:tcPr>
          <w:p w:rsidR="00AC1CA8" w:rsidRPr="001C3337" w:rsidRDefault="00AC1CA8" w:rsidP="00515EB7">
            <w:pPr>
              <w:pStyle w:val="Tabletext"/>
              <w:jc w:val="center"/>
              <w:rPr>
                <w:sz w:val="20"/>
                <w:lang w:val="es-ES"/>
              </w:rPr>
            </w:pPr>
            <w:r w:rsidRPr="001C3337">
              <w:rPr>
                <w:sz w:val="20"/>
                <w:lang w:val="es-ES"/>
              </w:rPr>
              <w:t>Sí=4</w:t>
            </w:r>
            <w:r w:rsidRPr="001C3337">
              <w:rPr>
                <w:sz w:val="20"/>
                <w:lang w:val="es-ES"/>
              </w:rPr>
              <w:br/>
              <w:t>No=12</w:t>
            </w:r>
          </w:p>
        </w:tc>
      </w:tr>
    </w:tbl>
    <w:p w:rsidR="00255FAC" w:rsidRPr="001C3337" w:rsidRDefault="00255FAC" w:rsidP="00255FAC">
      <w:pPr>
        <w:pStyle w:val="FigureSource"/>
        <w:rPr>
          <w:lang w:val="es-ES"/>
        </w:rPr>
      </w:pPr>
    </w:p>
    <w:p w:rsidR="00255FAC" w:rsidRPr="001C3337" w:rsidRDefault="00255FAC" w:rsidP="00AE42B5">
      <w:pPr>
        <w:rPr>
          <w:b/>
          <w:bCs/>
          <w:lang w:val="es-ES"/>
        </w:rPr>
      </w:pPr>
    </w:p>
    <w:p w:rsidR="003E2584" w:rsidRPr="001C3337" w:rsidRDefault="003E2584">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AE42B5" w:rsidRPr="001C3337" w:rsidRDefault="00766E2B" w:rsidP="006E6F07">
      <w:pPr>
        <w:spacing w:after="80"/>
        <w:rPr>
          <w:b/>
          <w:bCs/>
          <w:lang w:val="es-ES"/>
        </w:rPr>
      </w:pPr>
      <w:r w:rsidRPr="001C3337">
        <w:rPr>
          <w:b/>
          <w:bCs/>
          <w:lang w:val="es-ES"/>
        </w:rPr>
        <w:lastRenderedPageBreak/>
        <w:t>Pregunta 6.2</w:t>
      </w:r>
      <w:r w:rsidR="008A6B55" w:rsidRPr="001C3337">
        <w:rPr>
          <w:b/>
          <w:bCs/>
          <w:lang w:val="es-ES"/>
        </w:rPr>
        <w:t xml:space="preserve"> – </w:t>
      </w:r>
      <w:r w:rsidRPr="001C3337">
        <w:rPr>
          <w:b/>
          <w:bCs/>
          <w:lang w:val="es-ES"/>
        </w:rPr>
        <w:t>En caso negativo, ¿su país ha decidido hacerlo?</w:t>
      </w:r>
      <w:r w:rsidRPr="001C3337">
        <w:rPr>
          <w:b/>
          <w:bCs/>
          <w:lang w:val="es-ES"/>
        </w:rPr>
        <w:tab/>
        <w:t>Sí __     No__</w:t>
      </w:r>
    </w:p>
    <w:p w:rsidR="00AE42B5" w:rsidRPr="001C3337" w:rsidRDefault="00766E2B" w:rsidP="00255FAC">
      <w:pPr>
        <w:pStyle w:val="FigureTitle"/>
        <w:rPr>
          <w:lang w:val="es-ES"/>
        </w:rPr>
      </w:pPr>
      <w:r w:rsidRPr="001C3337">
        <w:rPr>
          <w:lang w:val="es-ES"/>
        </w:rPr>
        <w:t>CUADRO</w:t>
      </w:r>
      <w:r w:rsidR="00AE42B5" w:rsidRPr="001C3337">
        <w:rPr>
          <w:lang w:val="es-ES"/>
        </w:rPr>
        <w:t xml:space="preserve"> 8</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34"/>
        <w:gridCol w:w="992"/>
        <w:gridCol w:w="1034"/>
        <w:gridCol w:w="1092"/>
        <w:gridCol w:w="1134"/>
        <w:gridCol w:w="993"/>
        <w:gridCol w:w="850"/>
        <w:gridCol w:w="1024"/>
      </w:tblGrid>
      <w:tr w:rsidR="00A45D61" w:rsidRPr="001C3337" w:rsidTr="009372DC">
        <w:trPr>
          <w:trHeight w:val="276"/>
          <w:jc w:val="center"/>
        </w:trPr>
        <w:tc>
          <w:tcPr>
            <w:tcW w:w="1448" w:type="dxa"/>
            <w:vMerge w:val="restart"/>
            <w:vAlign w:val="center"/>
          </w:tcPr>
          <w:p w:rsidR="00A45D61" w:rsidRPr="001C3337" w:rsidRDefault="00A45D61" w:rsidP="00302DCC">
            <w:pPr>
              <w:pStyle w:val="Tablehead"/>
              <w:rPr>
                <w:sz w:val="20"/>
                <w:lang w:val="es-ES"/>
              </w:rPr>
            </w:pPr>
            <w:r w:rsidRPr="001C3337">
              <w:rPr>
                <w:sz w:val="20"/>
                <w:lang w:val="es-ES"/>
              </w:rPr>
              <w:t>Región</w:t>
            </w:r>
          </w:p>
        </w:tc>
        <w:tc>
          <w:tcPr>
            <w:tcW w:w="1134" w:type="dxa"/>
            <w:vMerge w:val="restart"/>
            <w:vAlign w:val="center"/>
          </w:tcPr>
          <w:p w:rsidR="00A45D61" w:rsidRPr="001C3337" w:rsidRDefault="00B73256" w:rsidP="00302DCC">
            <w:pPr>
              <w:pStyle w:val="Tablehead"/>
              <w:rPr>
                <w:sz w:val="20"/>
                <w:lang w:val="es-ES"/>
              </w:rPr>
            </w:pPr>
            <w:r w:rsidRPr="001C3337">
              <w:rPr>
                <w:sz w:val="20"/>
                <w:lang w:val="es-ES"/>
              </w:rPr>
              <w:t xml:space="preserve">N.º </w:t>
            </w:r>
            <w:r w:rsidR="00F27084">
              <w:rPr>
                <w:sz w:val="20"/>
                <w:lang w:val="es-ES"/>
              </w:rPr>
              <w:t>de res</w:t>
            </w:r>
            <w:r w:rsidR="00A45D61" w:rsidRPr="001C3337">
              <w:rPr>
                <w:sz w:val="20"/>
                <w:lang w:val="es-ES"/>
              </w:rPr>
              <w:t>puestas recibidas</w:t>
            </w:r>
          </w:p>
        </w:tc>
        <w:tc>
          <w:tcPr>
            <w:tcW w:w="992" w:type="dxa"/>
            <w:vMerge w:val="restart"/>
            <w:vAlign w:val="center"/>
          </w:tcPr>
          <w:p w:rsidR="00A45D61" w:rsidRPr="001C3337" w:rsidRDefault="00B73256" w:rsidP="00302DCC">
            <w:pPr>
              <w:pStyle w:val="Tablehead"/>
              <w:rPr>
                <w:sz w:val="20"/>
                <w:lang w:val="es-ES"/>
              </w:rPr>
            </w:pPr>
            <w:r w:rsidRPr="001C3337">
              <w:rPr>
                <w:sz w:val="20"/>
                <w:lang w:val="es-ES"/>
              </w:rPr>
              <w:t xml:space="preserve">N.º </w:t>
            </w:r>
            <w:r w:rsidR="00A45D61" w:rsidRPr="001C3337">
              <w:rPr>
                <w:sz w:val="20"/>
                <w:lang w:val="es-ES"/>
              </w:rPr>
              <w:t>de res</w:t>
            </w:r>
            <w:r w:rsidR="00F27084">
              <w:rPr>
                <w:sz w:val="20"/>
                <w:lang w:val="es-ES"/>
              </w:rPr>
              <w:t>-</w:t>
            </w:r>
            <w:r w:rsidR="00A45D61" w:rsidRPr="001C3337">
              <w:rPr>
                <w:sz w:val="20"/>
                <w:lang w:val="es-ES"/>
              </w:rPr>
              <w:t>puestas afirma</w:t>
            </w:r>
            <w:r w:rsidR="007F2ED9" w:rsidRPr="001C3337">
              <w:rPr>
                <w:sz w:val="20"/>
                <w:lang w:val="es-ES"/>
              </w:rPr>
              <w:t>-</w:t>
            </w:r>
            <w:r w:rsidR="00A45D61" w:rsidRPr="001C3337">
              <w:rPr>
                <w:sz w:val="20"/>
                <w:lang w:val="es-ES"/>
              </w:rPr>
              <w:t>tivas</w:t>
            </w:r>
          </w:p>
        </w:tc>
        <w:tc>
          <w:tcPr>
            <w:tcW w:w="1034" w:type="dxa"/>
            <w:vMerge w:val="restart"/>
            <w:vAlign w:val="center"/>
          </w:tcPr>
          <w:p w:rsidR="00A45D61" w:rsidRPr="001C3337" w:rsidRDefault="00A45D61" w:rsidP="00302DCC">
            <w:pPr>
              <w:pStyle w:val="Tablehead"/>
              <w:rPr>
                <w:sz w:val="20"/>
                <w:lang w:val="es-ES"/>
              </w:rPr>
            </w:pPr>
            <w:r w:rsidRPr="001C3337">
              <w:rPr>
                <w:sz w:val="20"/>
                <w:lang w:val="es-ES"/>
              </w:rPr>
              <w:t>% de respuestas afirma-tivas</w:t>
            </w:r>
          </w:p>
        </w:tc>
        <w:tc>
          <w:tcPr>
            <w:tcW w:w="1092" w:type="dxa"/>
            <w:vMerge w:val="restart"/>
            <w:vAlign w:val="center"/>
          </w:tcPr>
          <w:p w:rsidR="00A45D61" w:rsidRPr="001C3337" w:rsidRDefault="00B73256" w:rsidP="00302DCC">
            <w:pPr>
              <w:pStyle w:val="Tablehead"/>
              <w:rPr>
                <w:sz w:val="20"/>
                <w:lang w:val="es-ES"/>
              </w:rPr>
            </w:pPr>
            <w:r w:rsidRPr="001C3337">
              <w:rPr>
                <w:sz w:val="20"/>
                <w:lang w:val="es-ES"/>
              </w:rPr>
              <w:t xml:space="preserve">N.º </w:t>
            </w:r>
            <w:r w:rsidR="00F27084">
              <w:rPr>
                <w:sz w:val="20"/>
                <w:lang w:val="es-ES"/>
              </w:rPr>
              <w:t>de res-</w:t>
            </w:r>
            <w:r w:rsidR="00A45D61" w:rsidRPr="001C3337">
              <w:rPr>
                <w:sz w:val="20"/>
                <w:lang w:val="es-ES"/>
              </w:rPr>
              <w:t>puestas negativas</w:t>
            </w:r>
          </w:p>
        </w:tc>
        <w:tc>
          <w:tcPr>
            <w:tcW w:w="1134" w:type="dxa"/>
            <w:vMerge w:val="restart"/>
            <w:vAlign w:val="center"/>
          </w:tcPr>
          <w:p w:rsidR="00A45D61" w:rsidRPr="001C3337" w:rsidRDefault="00A45D61" w:rsidP="00302DCC">
            <w:pPr>
              <w:pStyle w:val="Tablehead"/>
              <w:rPr>
                <w:sz w:val="20"/>
                <w:lang w:val="es-ES"/>
              </w:rPr>
            </w:pPr>
            <w:r w:rsidRPr="001C3337">
              <w:rPr>
                <w:sz w:val="20"/>
                <w:lang w:val="es-ES"/>
              </w:rPr>
              <w:t>% de res-puestas nega-tivas</w:t>
            </w:r>
          </w:p>
        </w:tc>
        <w:tc>
          <w:tcPr>
            <w:tcW w:w="2867" w:type="dxa"/>
            <w:gridSpan w:val="3"/>
          </w:tcPr>
          <w:p w:rsidR="00A45D61" w:rsidRPr="001C3337" w:rsidRDefault="00A45D61" w:rsidP="00302DCC">
            <w:pPr>
              <w:pStyle w:val="Tablehead"/>
              <w:rPr>
                <w:sz w:val="20"/>
                <w:lang w:val="es-ES"/>
              </w:rPr>
            </w:pPr>
            <w:r w:rsidRPr="001C3337">
              <w:rPr>
                <w:sz w:val="20"/>
                <w:lang w:val="es-ES"/>
              </w:rPr>
              <w:t>Respuestas por nivel de desarrollo</w:t>
            </w:r>
          </w:p>
        </w:tc>
      </w:tr>
      <w:tr w:rsidR="009372DC" w:rsidRPr="001C3337" w:rsidTr="009372DC">
        <w:trPr>
          <w:trHeight w:val="1125"/>
          <w:jc w:val="center"/>
        </w:trPr>
        <w:tc>
          <w:tcPr>
            <w:tcW w:w="1448" w:type="dxa"/>
            <w:vMerge/>
          </w:tcPr>
          <w:p w:rsidR="00A45D61" w:rsidRPr="001C3337" w:rsidRDefault="00A45D61" w:rsidP="00302DCC">
            <w:pPr>
              <w:pStyle w:val="Tablehead"/>
              <w:rPr>
                <w:sz w:val="20"/>
                <w:lang w:val="es-ES"/>
              </w:rPr>
            </w:pPr>
          </w:p>
        </w:tc>
        <w:tc>
          <w:tcPr>
            <w:tcW w:w="1134" w:type="dxa"/>
            <w:vMerge/>
          </w:tcPr>
          <w:p w:rsidR="00A45D61" w:rsidRPr="001C3337" w:rsidRDefault="00A45D61" w:rsidP="00302DCC">
            <w:pPr>
              <w:pStyle w:val="Tablehead"/>
              <w:rPr>
                <w:sz w:val="20"/>
                <w:lang w:val="es-ES"/>
              </w:rPr>
            </w:pPr>
          </w:p>
        </w:tc>
        <w:tc>
          <w:tcPr>
            <w:tcW w:w="992" w:type="dxa"/>
            <w:vMerge/>
          </w:tcPr>
          <w:p w:rsidR="00A45D61" w:rsidRPr="001C3337" w:rsidRDefault="00A45D61" w:rsidP="00302DCC">
            <w:pPr>
              <w:pStyle w:val="Tablehead"/>
              <w:rPr>
                <w:sz w:val="20"/>
                <w:lang w:val="es-ES"/>
              </w:rPr>
            </w:pPr>
          </w:p>
        </w:tc>
        <w:tc>
          <w:tcPr>
            <w:tcW w:w="1034" w:type="dxa"/>
            <w:vMerge/>
          </w:tcPr>
          <w:p w:rsidR="00A45D61" w:rsidRPr="001C3337" w:rsidRDefault="00A45D61" w:rsidP="00302DCC">
            <w:pPr>
              <w:pStyle w:val="Tablehead"/>
              <w:rPr>
                <w:sz w:val="20"/>
                <w:lang w:val="es-ES"/>
              </w:rPr>
            </w:pPr>
          </w:p>
        </w:tc>
        <w:tc>
          <w:tcPr>
            <w:tcW w:w="1092" w:type="dxa"/>
            <w:vMerge/>
          </w:tcPr>
          <w:p w:rsidR="00A45D61" w:rsidRPr="001C3337" w:rsidRDefault="00A45D61" w:rsidP="00302DCC">
            <w:pPr>
              <w:pStyle w:val="Tablehead"/>
              <w:rPr>
                <w:sz w:val="20"/>
                <w:lang w:val="es-ES"/>
              </w:rPr>
            </w:pPr>
          </w:p>
        </w:tc>
        <w:tc>
          <w:tcPr>
            <w:tcW w:w="1134" w:type="dxa"/>
            <w:vMerge/>
          </w:tcPr>
          <w:p w:rsidR="00A45D61" w:rsidRPr="001C3337" w:rsidRDefault="00A45D61" w:rsidP="00302DCC">
            <w:pPr>
              <w:pStyle w:val="Tablehead"/>
              <w:rPr>
                <w:sz w:val="20"/>
                <w:lang w:val="es-ES"/>
              </w:rPr>
            </w:pPr>
          </w:p>
        </w:tc>
        <w:tc>
          <w:tcPr>
            <w:tcW w:w="993" w:type="dxa"/>
            <w:vAlign w:val="center"/>
          </w:tcPr>
          <w:p w:rsidR="00A45D61" w:rsidRPr="001C3337" w:rsidRDefault="00A45D61" w:rsidP="00302DCC">
            <w:pPr>
              <w:pStyle w:val="Tablehead"/>
              <w:rPr>
                <w:sz w:val="20"/>
                <w:lang w:val="es-ES"/>
              </w:rPr>
            </w:pPr>
            <w:r w:rsidRPr="001C3337">
              <w:rPr>
                <w:sz w:val="20"/>
                <w:lang w:val="es-ES"/>
              </w:rPr>
              <w:t>Desarro-llados</w:t>
            </w:r>
          </w:p>
        </w:tc>
        <w:tc>
          <w:tcPr>
            <w:tcW w:w="850" w:type="dxa"/>
            <w:vAlign w:val="center"/>
          </w:tcPr>
          <w:p w:rsidR="00A45D61" w:rsidRPr="001C3337" w:rsidRDefault="00A45D61" w:rsidP="00302DCC">
            <w:pPr>
              <w:pStyle w:val="Tablehead"/>
              <w:rPr>
                <w:sz w:val="20"/>
                <w:lang w:val="es-ES"/>
              </w:rPr>
            </w:pPr>
            <w:r w:rsidRPr="001C3337">
              <w:rPr>
                <w:sz w:val="20"/>
                <w:lang w:val="es-ES"/>
              </w:rPr>
              <w:t xml:space="preserve">En </w:t>
            </w:r>
            <w:r w:rsidRPr="001C3337">
              <w:rPr>
                <w:sz w:val="20"/>
                <w:lang w:val="es-ES"/>
              </w:rPr>
              <w:br/>
              <w:t>desa-rrollo</w:t>
            </w:r>
          </w:p>
        </w:tc>
        <w:tc>
          <w:tcPr>
            <w:tcW w:w="1024" w:type="dxa"/>
            <w:vAlign w:val="center"/>
          </w:tcPr>
          <w:p w:rsidR="00A45D61" w:rsidRPr="001C3337" w:rsidRDefault="00A45D61" w:rsidP="00302DCC">
            <w:pPr>
              <w:pStyle w:val="Tablehead"/>
              <w:rPr>
                <w:sz w:val="20"/>
                <w:lang w:val="es-ES"/>
              </w:rPr>
            </w:pPr>
            <w:r w:rsidRPr="001C3337">
              <w:rPr>
                <w:sz w:val="20"/>
                <w:lang w:val="es-ES"/>
              </w:rPr>
              <w:t>Menos adelan-tados</w:t>
            </w:r>
          </w:p>
        </w:tc>
      </w:tr>
      <w:tr w:rsidR="009372DC" w:rsidRPr="001C3337" w:rsidTr="009372DC">
        <w:trPr>
          <w:jc w:val="center"/>
        </w:trPr>
        <w:tc>
          <w:tcPr>
            <w:tcW w:w="1448" w:type="dxa"/>
          </w:tcPr>
          <w:p w:rsidR="00A45D61" w:rsidRPr="001C3337" w:rsidRDefault="00A45D61" w:rsidP="00302DCC">
            <w:pPr>
              <w:pStyle w:val="Tabletext"/>
              <w:rPr>
                <w:sz w:val="20"/>
                <w:lang w:val="es-ES"/>
              </w:rPr>
            </w:pPr>
            <w:r w:rsidRPr="001C3337">
              <w:rPr>
                <w:sz w:val="20"/>
                <w:lang w:val="es-ES"/>
              </w:rPr>
              <w:t>África</w:t>
            </w:r>
          </w:p>
        </w:tc>
        <w:tc>
          <w:tcPr>
            <w:tcW w:w="1134" w:type="dxa"/>
          </w:tcPr>
          <w:p w:rsidR="00A45D61" w:rsidRPr="001C3337" w:rsidRDefault="00A45D61" w:rsidP="00302DCC">
            <w:pPr>
              <w:pStyle w:val="Tabletext"/>
              <w:jc w:val="center"/>
              <w:rPr>
                <w:sz w:val="20"/>
                <w:lang w:val="es-ES"/>
              </w:rPr>
            </w:pPr>
            <w:r w:rsidRPr="001C3337">
              <w:rPr>
                <w:sz w:val="20"/>
                <w:lang w:val="es-ES"/>
              </w:rPr>
              <w:t>11</w:t>
            </w:r>
          </w:p>
        </w:tc>
        <w:tc>
          <w:tcPr>
            <w:tcW w:w="992" w:type="dxa"/>
          </w:tcPr>
          <w:p w:rsidR="00A45D61" w:rsidRPr="001C3337" w:rsidRDefault="00A45D61" w:rsidP="00302DCC">
            <w:pPr>
              <w:pStyle w:val="Tabletext"/>
              <w:jc w:val="center"/>
              <w:rPr>
                <w:sz w:val="20"/>
                <w:lang w:val="es-ES"/>
              </w:rPr>
            </w:pPr>
            <w:r w:rsidRPr="001C3337">
              <w:rPr>
                <w:sz w:val="20"/>
                <w:lang w:val="es-ES"/>
              </w:rPr>
              <w:t>4</w:t>
            </w:r>
          </w:p>
        </w:tc>
        <w:tc>
          <w:tcPr>
            <w:tcW w:w="1034" w:type="dxa"/>
          </w:tcPr>
          <w:p w:rsidR="00A45D61" w:rsidRPr="001C3337" w:rsidRDefault="00A45D61" w:rsidP="00302DCC">
            <w:pPr>
              <w:pStyle w:val="Tabletext"/>
              <w:jc w:val="center"/>
              <w:rPr>
                <w:sz w:val="20"/>
                <w:lang w:val="es-ES"/>
              </w:rPr>
            </w:pPr>
            <w:r w:rsidRPr="001C3337">
              <w:rPr>
                <w:sz w:val="20"/>
                <w:lang w:val="es-ES"/>
              </w:rPr>
              <w:t>36%</w:t>
            </w:r>
          </w:p>
        </w:tc>
        <w:tc>
          <w:tcPr>
            <w:tcW w:w="1092" w:type="dxa"/>
          </w:tcPr>
          <w:p w:rsidR="00A45D61" w:rsidRPr="001C3337" w:rsidRDefault="00A45D61" w:rsidP="00302DCC">
            <w:pPr>
              <w:pStyle w:val="Tabletext"/>
              <w:jc w:val="center"/>
              <w:rPr>
                <w:sz w:val="20"/>
                <w:lang w:val="es-ES"/>
              </w:rPr>
            </w:pPr>
            <w:r w:rsidRPr="001C3337">
              <w:rPr>
                <w:sz w:val="20"/>
                <w:lang w:val="es-ES"/>
              </w:rPr>
              <w:t>7</w:t>
            </w:r>
          </w:p>
        </w:tc>
        <w:tc>
          <w:tcPr>
            <w:tcW w:w="1134" w:type="dxa"/>
          </w:tcPr>
          <w:p w:rsidR="00A45D61" w:rsidRPr="001C3337" w:rsidRDefault="00A45D61" w:rsidP="00302DCC">
            <w:pPr>
              <w:pStyle w:val="Tabletext"/>
              <w:jc w:val="center"/>
              <w:rPr>
                <w:sz w:val="20"/>
                <w:lang w:val="es-ES"/>
              </w:rPr>
            </w:pPr>
            <w:r w:rsidRPr="001C3337">
              <w:rPr>
                <w:sz w:val="20"/>
                <w:lang w:val="es-ES"/>
              </w:rPr>
              <w:t>64%</w:t>
            </w:r>
          </w:p>
        </w:tc>
        <w:tc>
          <w:tcPr>
            <w:tcW w:w="993" w:type="dxa"/>
          </w:tcPr>
          <w:p w:rsidR="00A45D61" w:rsidRPr="001C3337" w:rsidRDefault="00A45D61" w:rsidP="00515EB7">
            <w:pPr>
              <w:pStyle w:val="Tabletext"/>
              <w:jc w:val="center"/>
              <w:rPr>
                <w:sz w:val="20"/>
                <w:lang w:val="es-ES"/>
              </w:rPr>
            </w:pPr>
            <w:r w:rsidRPr="001C3337">
              <w:rPr>
                <w:sz w:val="20"/>
                <w:lang w:val="es-ES"/>
              </w:rPr>
              <w:t>Sí=0</w:t>
            </w:r>
            <w:r w:rsidRPr="001C3337">
              <w:rPr>
                <w:sz w:val="20"/>
                <w:lang w:val="es-ES"/>
              </w:rPr>
              <w:br/>
              <w:t>No=0</w:t>
            </w:r>
          </w:p>
        </w:tc>
        <w:tc>
          <w:tcPr>
            <w:tcW w:w="850" w:type="dxa"/>
          </w:tcPr>
          <w:p w:rsidR="00A45D61" w:rsidRPr="001C3337" w:rsidRDefault="00A45D61" w:rsidP="00515EB7">
            <w:pPr>
              <w:pStyle w:val="Tabletext"/>
              <w:jc w:val="center"/>
              <w:rPr>
                <w:sz w:val="20"/>
                <w:lang w:val="es-ES"/>
              </w:rPr>
            </w:pPr>
            <w:r w:rsidRPr="001C3337">
              <w:rPr>
                <w:sz w:val="20"/>
                <w:lang w:val="es-ES"/>
              </w:rPr>
              <w:t>Sí=1</w:t>
            </w:r>
            <w:r w:rsidRPr="001C3337">
              <w:rPr>
                <w:sz w:val="20"/>
                <w:lang w:val="es-ES"/>
              </w:rPr>
              <w:br/>
              <w:t>No=1</w:t>
            </w:r>
          </w:p>
        </w:tc>
        <w:tc>
          <w:tcPr>
            <w:tcW w:w="1024" w:type="dxa"/>
          </w:tcPr>
          <w:p w:rsidR="00A45D61" w:rsidRPr="001C3337" w:rsidRDefault="00A45D61" w:rsidP="00515EB7">
            <w:pPr>
              <w:pStyle w:val="Tabletext"/>
              <w:jc w:val="center"/>
              <w:rPr>
                <w:sz w:val="20"/>
                <w:lang w:val="es-ES"/>
              </w:rPr>
            </w:pPr>
            <w:r w:rsidRPr="001C3337">
              <w:rPr>
                <w:sz w:val="20"/>
                <w:lang w:val="es-ES"/>
              </w:rPr>
              <w:t>Sí=3</w:t>
            </w:r>
            <w:r w:rsidRPr="001C3337">
              <w:rPr>
                <w:sz w:val="20"/>
                <w:lang w:val="es-ES"/>
              </w:rPr>
              <w:br/>
              <w:t>No=6</w:t>
            </w:r>
          </w:p>
        </w:tc>
      </w:tr>
      <w:tr w:rsidR="009372DC" w:rsidRPr="001C3337" w:rsidTr="009372DC">
        <w:trPr>
          <w:jc w:val="center"/>
        </w:trPr>
        <w:tc>
          <w:tcPr>
            <w:tcW w:w="1448" w:type="dxa"/>
          </w:tcPr>
          <w:p w:rsidR="00A45D61" w:rsidRPr="001C3337" w:rsidRDefault="00A45D61" w:rsidP="00302DCC">
            <w:pPr>
              <w:pStyle w:val="Tabletext"/>
              <w:rPr>
                <w:sz w:val="20"/>
                <w:lang w:val="es-ES"/>
              </w:rPr>
            </w:pPr>
            <w:r w:rsidRPr="001C3337">
              <w:rPr>
                <w:sz w:val="20"/>
                <w:lang w:val="es-ES"/>
              </w:rPr>
              <w:t>Américas</w:t>
            </w:r>
          </w:p>
        </w:tc>
        <w:tc>
          <w:tcPr>
            <w:tcW w:w="1134" w:type="dxa"/>
          </w:tcPr>
          <w:p w:rsidR="00A45D61" w:rsidRPr="001C3337" w:rsidRDefault="00A45D61" w:rsidP="00302DCC">
            <w:pPr>
              <w:pStyle w:val="Tabletext"/>
              <w:jc w:val="center"/>
              <w:rPr>
                <w:sz w:val="20"/>
                <w:lang w:val="es-ES"/>
              </w:rPr>
            </w:pPr>
            <w:r w:rsidRPr="001C3337">
              <w:rPr>
                <w:sz w:val="20"/>
                <w:lang w:val="es-ES"/>
              </w:rPr>
              <w:t>7</w:t>
            </w:r>
          </w:p>
        </w:tc>
        <w:tc>
          <w:tcPr>
            <w:tcW w:w="992" w:type="dxa"/>
          </w:tcPr>
          <w:p w:rsidR="00A45D61" w:rsidRPr="001C3337" w:rsidRDefault="00A45D61" w:rsidP="00302DCC">
            <w:pPr>
              <w:pStyle w:val="Tabletext"/>
              <w:jc w:val="center"/>
              <w:rPr>
                <w:sz w:val="20"/>
                <w:lang w:val="es-ES"/>
              </w:rPr>
            </w:pPr>
            <w:r w:rsidRPr="001C3337">
              <w:rPr>
                <w:sz w:val="20"/>
                <w:lang w:val="es-ES"/>
              </w:rPr>
              <w:t>2</w:t>
            </w:r>
          </w:p>
        </w:tc>
        <w:tc>
          <w:tcPr>
            <w:tcW w:w="1034" w:type="dxa"/>
          </w:tcPr>
          <w:p w:rsidR="00A45D61" w:rsidRPr="001C3337" w:rsidRDefault="00A45D61" w:rsidP="00302DCC">
            <w:pPr>
              <w:pStyle w:val="Tabletext"/>
              <w:jc w:val="center"/>
              <w:rPr>
                <w:sz w:val="20"/>
                <w:lang w:val="es-ES"/>
              </w:rPr>
            </w:pPr>
            <w:r w:rsidRPr="001C3337">
              <w:rPr>
                <w:sz w:val="20"/>
                <w:lang w:val="es-ES"/>
              </w:rPr>
              <w:t>29%</w:t>
            </w:r>
          </w:p>
        </w:tc>
        <w:tc>
          <w:tcPr>
            <w:tcW w:w="1092" w:type="dxa"/>
          </w:tcPr>
          <w:p w:rsidR="00A45D61" w:rsidRPr="001C3337" w:rsidRDefault="00A45D61" w:rsidP="00302DCC">
            <w:pPr>
              <w:pStyle w:val="Tabletext"/>
              <w:jc w:val="center"/>
              <w:rPr>
                <w:sz w:val="20"/>
                <w:lang w:val="es-ES"/>
              </w:rPr>
            </w:pPr>
            <w:r w:rsidRPr="001C3337">
              <w:rPr>
                <w:sz w:val="20"/>
                <w:lang w:val="es-ES"/>
              </w:rPr>
              <w:t>5</w:t>
            </w:r>
          </w:p>
        </w:tc>
        <w:tc>
          <w:tcPr>
            <w:tcW w:w="1134" w:type="dxa"/>
          </w:tcPr>
          <w:p w:rsidR="00A45D61" w:rsidRPr="001C3337" w:rsidRDefault="00A45D61" w:rsidP="00302DCC">
            <w:pPr>
              <w:pStyle w:val="Tabletext"/>
              <w:jc w:val="center"/>
              <w:rPr>
                <w:sz w:val="20"/>
                <w:lang w:val="es-ES"/>
              </w:rPr>
            </w:pPr>
            <w:r w:rsidRPr="001C3337">
              <w:rPr>
                <w:sz w:val="20"/>
                <w:lang w:val="es-ES"/>
              </w:rPr>
              <w:t>71%</w:t>
            </w:r>
          </w:p>
        </w:tc>
        <w:tc>
          <w:tcPr>
            <w:tcW w:w="993" w:type="dxa"/>
          </w:tcPr>
          <w:p w:rsidR="00A45D61" w:rsidRPr="001C3337" w:rsidRDefault="00A45D61" w:rsidP="00515EB7">
            <w:pPr>
              <w:pStyle w:val="Tabletext"/>
              <w:jc w:val="center"/>
              <w:rPr>
                <w:sz w:val="20"/>
                <w:lang w:val="es-ES"/>
              </w:rPr>
            </w:pPr>
            <w:r w:rsidRPr="001C3337">
              <w:rPr>
                <w:sz w:val="20"/>
                <w:lang w:val="es-ES"/>
              </w:rPr>
              <w:t>Sí=0</w:t>
            </w:r>
            <w:r w:rsidRPr="001C3337">
              <w:rPr>
                <w:sz w:val="20"/>
                <w:lang w:val="es-ES"/>
              </w:rPr>
              <w:br/>
              <w:t>No=0</w:t>
            </w:r>
          </w:p>
        </w:tc>
        <w:tc>
          <w:tcPr>
            <w:tcW w:w="850" w:type="dxa"/>
          </w:tcPr>
          <w:p w:rsidR="00A45D61" w:rsidRPr="001C3337" w:rsidRDefault="00A45D61" w:rsidP="00515EB7">
            <w:pPr>
              <w:pStyle w:val="Tabletext"/>
              <w:jc w:val="center"/>
              <w:rPr>
                <w:sz w:val="20"/>
                <w:lang w:val="es-ES"/>
              </w:rPr>
            </w:pPr>
            <w:r w:rsidRPr="001C3337">
              <w:rPr>
                <w:sz w:val="20"/>
                <w:lang w:val="es-ES"/>
              </w:rPr>
              <w:t>Sí=2</w:t>
            </w:r>
            <w:r w:rsidRPr="001C3337">
              <w:rPr>
                <w:sz w:val="20"/>
                <w:lang w:val="es-ES"/>
              </w:rPr>
              <w:br/>
              <w:t>No=5</w:t>
            </w:r>
          </w:p>
        </w:tc>
        <w:tc>
          <w:tcPr>
            <w:tcW w:w="1024" w:type="dxa"/>
          </w:tcPr>
          <w:p w:rsidR="00A45D61" w:rsidRPr="001C3337" w:rsidRDefault="00A45D61" w:rsidP="00515EB7">
            <w:pPr>
              <w:pStyle w:val="Tabletext"/>
              <w:jc w:val="center"/>
              <w:rPr>
                <w:sz w:val="20"/>
                <w:lang w:val="es-ES"/>
              </w:rPr>
            </w:pPr>
            <w:r w:rsidRPr="001C3337">
              <w:rPr>
                <w:sz w:val="20"/>
                <w:lang w:val="es-ES"/>
              </w:rPr>
              <w:t>Sí=0</w:t>
            </w:r>
            <w:r w:rsidRPr="001C3337">
              <w:rPr>
                <w:sz w:val="20"/>
                <w:lang w:val="es-ES"/>
              </w:rPr>
              <w:br/>
              <w:t>No=0</w:t>
            </w:r>
          </w:p>
        </w:tc>
      </w:tr>
      <w:tr w:rsidR="00515EB7" w:rsidRPr="001C3337" w:rsidTr="009372DC">
        <w:trPr>
          <w:jc w:val="center"/>
        </w:trPr>
        <w:tc>
          <w:tcPr>
            <w:tcW w:w="1448" w:type="dxa"/>
          </w:tcPr>
          <w:p w:rsidR="00515EB7" w:rsidRPr="001C3337" w:rsidRDefault="006E5B21" w:rsidP="00EC3FC9">
            <w:pPr>
              <w:pStyle w:val="Tabletext"/>
              <w:rPr>
                <w:sz w:val="20"/>
                <w:lang w:val="es-ES"/>
              </w:rPr>
            </w:pPr>
            <w:r>
              <w:rPr>
                <w:sz w:val="20"/>
                <w:lang w:val="es-ES"/>
              </w:rPr>
              <w:t>Ásia-Pacífico</w:t>
            </w:r>
          </w:p>
        </w:tc>
        <w:tc>
          <w:tcPr>
            <w:tcW w:w="1134" w:type="dxa"/>
          </w:tcPr>
          <w:p w:rsidR="00515EB7" w:rsidRPr="001C3337" w:rsidRDefault="00515EB7" w:rsidP="00EC3FC9">
            <w:pPr>
              <w:pStyle w:val="Tabletext"/>
              <w:jc w:val="center"/>
              <w:rPr>
                <w:sz w:val="20"/>
                <w:lang w:val="es-ES"/>
              </w:rPr>
            </w:pPr>
            <w:r w:rsidRPr="001C3337">
              <w:rPr>
                <w:sz w:val="20"/>
                <w:lang w:val="es-ES"/>
              </w:rPr>
              <w:t>5</w:t>
            </w:r>
          </w:p>
        </w:tc>
        <w:tc>
          <w:tcPr>
            <w:tcW w:w="992" w:type="dxa"/>
          </w:tcPr>
          <w:p w:rsidR="00515EB7" w:rsidRPr="001C3337" w:rsidRDefault="00515EB7" w:rsidP="00EC3FC9">
            <w:pPr>
              <w:pStyle w:val="Tabletext"/>
              <w:jc w:val="center"/>
              <w:rPr>
                <w:sz w:val="20"/>
                <w:lang w:val="es-ES"/>
              </w:rPr>
            </w:pPr>
            <w:r w:rsidRPr="001C3337">
              <w:rPr>
                <w:sz w:val="20"/>
                <w:lang w:val="es-ES"/>
              </w:rPr>
              <w:t>3</w:t>
            </w:r>
          </w:p>
        </w:tc>
        <w:tc>
          <w:tcPr>
            <w:tcW w:w="1034" w:type="dxa"/>
          </w:tcPr>
          <w:p w:rsidR="00515EB7" w:rsidRPr="001C3337" w:rsidRDefault="00515EB7" w:rsidP="00EC3FC9">
            <w:pPr>
              <w:pStyle w:val="Tabletext"/>
              <w:jc w:val="center"/>
              <w:rPr>
                <w:sz w:val="20"/>
                <w:lang w:val="es-ES"/>
              </w:rPr>
            </w:pPr>
            <w:r w:rsidRPr="001C3337">
              <w:rPr>
                <w:sz w:val="20"/>
                <w:lang w:val="es-ES"/>
              </w:rPr>
              <w:t>60%</w:t>
            </w:r>
          </w:p>
        </w:tc>
        <w:tc>
          <w:tcPr>
            <w:tcW w:w="1092" w:type="dxa"/>
          </w:tcPr>
          <w:p w:rsidR="00515EB7" w:rsidRPr="001C3337" w:rsidRDefault="00515EB7" w:rsidP="00EC3FC9">
            <w:pPr>
              <w:pStyle w:val="Tabletext"/>
              <w:jc w:val="center"/>
              <w:rPr>
                <w:sz w:val="20"/>
                <w:lang w:val="es-ES"/>
              </w:rPr>
            </w:pPr>
            <w:r w:rsidRPr="001C3337">
              <w:rPr>
                <w:sz w:val="20"/>
                <w:lang w:val="es-ES"/>
              </w:rPr>
              <w:t>2</w:t>
            </w:r>
          </w:p>
        </w:tc>
        <w:tc>
          <w:tcPr>
            <w:tcW w:w="1134" w:type="dxa"/>
          </w:tcPr>
          <w:p w:rsidR="00515EB7" w:rsidRPr="001C3337" w:rsidRDefault="00515EB7" w:rsidP="00EC3FC9">
            <w:pPr>
              <w:pStyle w:val="Tabletext"/>
              <w:jc w:val="center"/>
              <w:rPr>
                <w:sz w:val="20"/>
                <w:lang w:val="es-ES"/>
              </w:rPr>
            </w:pPr>
            <w:r w:rsidRPr="001C3337">
              <w:rPr>
                <w:sz w:val="20"/>
                <w:lang w:val="es-ES"/>
              </w:rPr>
              <w:t>40%</w:t>
            </w:r>
          </w:p>
        </w:tc>
        <w:tc>
          <w:tcPr>
            <w:tcW w:w="993" w:type="dxa"/>
          </w:tcPr>
          <w:p w:rsidR="00515EB7" w:rsidRPr="001C3337" w:rsidRDefault="00515EB7" w:rsidP="00515EB7">
            <w:pPr>
              <w:pStyle w:val="Tabletext"/>
              <w:jc w:val="center"/>
              <w:rPr>
                <w:sz w:val="20"/>
                <w:lang w:val="es-ES"/>
              </w:rPr>
            </w:pPr>
            <w:r w:rsidRPr="001C3337">
              <w:rPr>
                <w:sz w:val="20"/>
                <w:lang w:val="es-ES"/>
              </w:rPr>
              <w:t>Sí=0</w:t>
            </w:r>
            <w:r w:rsidRPr="001C3337">
              <w:rPr>
                <w:sz w:val="20"/>
                <w:lang w:val="es-ES"/>
              </w:rPr>
              <w:br/>
              <w:t>No=0</w:t>
            </w:r>
          </w:p>
        </w:tc>
        <w:tc>
          <w:tcPr>
            <w:tcW w:w="850" w:type="dxa"/>
          </w:tcPr>
          <w:p w:rsidR="00515EB7" w:rsidRPr="001C3337" w:rsidRDefault="00515EB7" w:rsidP="00515EB7">
            <w:pPr>
              <w:pStyle w:val="Tabletext"/>
              <w:jc w:val="center"/>
              <w:rPr>
                <w:sz w:val="20"/>
                <w:lang w:val="es-ES"/>
              </w:rPr>
            </w:pPr>
            <w:r w:rsidRPr="001C3337">
              <w:rPr>
                <w:sz w:val="20"/>
                <w:lang w:val="es-ES"/>
              </w:rPr>
              <w:t>Sí=1</w:t>
            </w:r>
            <w:r w:rsidRPr="001C3337">
              <w:rPr>
                <w:sz w:val="20"/>
                <w:lang w:val="es-ES"/>
              </w:rPr>
              <w:br/>
              <w:t>No=2</w:t>
            </w:r>
          </w:p>
        </w:tc>
        <w:tc>
          <w:tcPr>
            <w:tcW w:w="1024" w:type="dxa"/>
          </w:tcPr>
          <w:p w:rsidR="00515EB7" w:rsidRPr="001C3337" w:rsidRDefault="00515EB7" w:rsidP="00515EB7">
            <w:pPr>
              <w:pStyle w:val="Tabletext"/>
              <w:jc w:val="center"/>
              <w:rPr>
                <w:sz w:val="20"/>
                <w:lang w:val="es-ES"/>
              </w:rPr>
            </w:pPr>
            <w:r w:rsidRPr="001C3337">
              <w:rPr>
                <w:sz w:val="20"/>
                <w:lang w:val="es-ES"/>
              </w:rPr>
              <w:t>Sí=2</w:t>
            </w:r>
            <w:r w:rsidRPr="001C3337">
              <w:rPr>
                <w:sz w:val="20"/>
                <w:lang w:val="es-ES"/>
              </w:rPr>
              <w:br/>
              <w:t>No=0</w:t>
            </w:r>
          </w:p>
        </w:tc>
      </w:tr>
      <w:tr w:rsidR="009372DC" w:rsidRPr="001C3337" w:rsidTr="009372DC">
        <w:trPr>
          <w:jc w:val="center"/>
        </w:trPr>
        <w:tc>
          <w:tcPr>
            <w:tcW w:w="1448" w:type="dxa"/>
          </w:tcPr>
          <w:p w:rsidR="00A45D61" w:rsidRPr="001C3337" w:rsidRDefault="00A45D61" w:rsidP="00302DCC">
            <w:pPr>
              <w:pStyle w:val="Tabletext"/>
              <w:rPr>
                <w:sz w:val="20"/>
                <w:lang w:val="es-ES"/>
              </w:rPr>
            </w:pPr>
            <w:r w:rsidRPr="001C3337">
              <w:rPr>
                <w:sz w:val="20"/>
                <w:lang w:val="es-ES"/>
              </w:rPr>
              <w:t>Estados Árabes</w:t>
            </w:r>
          </w:p>
        </w:tc>
        <w:tc>
          <w:tcPr>
            <w:tcW w:w="1134" w:type="dxa"/>
          </w:tcPr>
          <w:p w:rsidR="00A45D61" w:rsidRPr="001C3337" w:rsidRDefault="00A45D61" w:rsidP="00302DCC">
            <w:pPr>
              <w:pStyle w:val="Tabletext"/>
              <w:jc w:val="center"/>
              <w:rPr>
                <w:sz w:val="20"/>
                <w:lang w:val="es-ES"/>
              </w:rPr>
            </w:pPr>
            <w:r w:rsidRPr="001C3337">
              <w:rPr>
                <w:sz w:val="20"/>
                <w:lang w:val="es-ES"/>
              </w:rPr>
              <w:t>5</w:t>
            </w:r>
          </w:p>
        </w:tc>
        <w:tc>
          <w:tcPr>
            <w:tcW w:w="992" w:type="dxa"/>
          </w:tcPr>
          <w:p w:rsidR="00A45D61" w:rsidRPr="001C3337" w:rsidRDefault="00A45D61" w:rsidP="00302DCC">
            <w:pPr>
              <w:pStyle w:val="Tabletext"/>
              <w:jc w:val="center"/>
              <w:rPr>
                <w:sz w:val="20"/>
                <w:lang w:val="es-ES"/>
              </w:rPr>
            </w:pPr>
            <w:r w:rsidRPr="001C3337">
              <w:rPr>
                <w:sz w:val="20"/>
                <w:lang w:val="es-ES"/>
              </w:rPr>
              <w:t>3</w:t>
            </w:r>
          </w:p>
        </w:tc>
        <w:tc>
          <w:tcPr>
            <w:tcW w:w="1034" w:type="dxa"/>
          </w:tcPr>
          <w:p w:rsidR="00A45D61" w:rsidRPr="001C3337" w:rsidRDefault="00A45D61" w:rsidP="00302DCC">
            <w:pPr>
              <w:pStyle w:val="Tabletext"/>
              <w:jc w:val="center"/>
              <w:rPr>
                <w:sz w:val="20"/>
                <w:lang w:val="es-ES"/>
              </w:rPr>
            </w:pPr>
            <w:r w:rsidRPr="001C3337">
              <w:rPr>
                <w:sz w:val="20"/>
                <w:lang w:val="es-ES"/>
              </w:rPr>
              <w:t>60%</w:t>
            </w:r>
          </w:p>
        </w:tc>
        <w:tc>
          <w:tcPr>
            <w:tcW w:w="1092" w:type="dxa"/>
          </w:tcPr>
          <w:p w:rsidR="00A45D61" w:rsidRPr="001C3337" w:rsidRDefault="00A45D61" w:rsidP="00302DCC">
            <w:pPr>
              <w:pStyle w:val="Tabletext"/>
              <w:jc w:val="center"/>
              <w:rPr>
                <w:sz w:val="20"/>
                <w:lang w:val="es-ES"/>
              </w:rPr>
            </w:pPr>
            <w:r w:rsidRPr="001C3337">
              <w:rPr>
                <w:sz w:val="20"/>
                <w:lang w:val="es-ES"/>
              </w:rPr>
              <w:t>2</w:t>
            </w:r>
          </w:p>
        </w:tc>
        <w:tc>
          <w:tcPr>
            <w:tcW w:w="1134" w:type="dxa"/>
          </w:tcPr>
          <w:p w:rsidR="00A45D61" w:rsidRPr="001C3337" w:rsidRDefault="00A45D61" w:rsidP="00302DCC">
            <w:pPr>
              <w:pStyle w:val="Tabletext"/>
              <w:jc w:val="center"/>
              <w:rPr>
                <w:sz w:val="20"/>
                <w:lang w:val="es-ES"/>
              </w:rPr>
            </w:pPr>
            <w:r w:rsidRPr="001C3337">
              <w:rPr>
                <w:sz w:val="20"/>
                <w:lang w:val="es-ES"/>
              </w:rPr>
              <w:t>40%</w:t>
            </w:r>
          </w:p>
        </w:tc>
        <w:tc>
          <w:tcPr>
            <w:tcW w:w="993" w:type="dxa"/>
          </w:tcPr>
          <w:p w:rsidR="00A45D61" w:rsidRPr="001C3337" w:rsidRDefault="00A45D61" w:rsidP="00515EB7">
            <w:pPr>
              <w:pStyle w:val="Tabletext"/>
              <w:jc w:val="center"/>
              <w:rPr>
                <w:sz w:val="20"/>
                <w:lang w:val="es-ES"/>
              </w:rPr>
            </w:pPr>
            <w:r w:rsidRPr="001C3337">
              <w:rPr>
                <w:sz w:val="20"/>
                <w:lang w:val="es-ES"/>
              </w:rPr>
              <w:t>Sí=0</w:t>
            </w:r>
            <w:r w:rsidRPr="001C3337">
              <w:rPr>
                <w:sz w:val="20"/>
                <w:lang w:val="es-ES"/>
              </w:rPr>
              <w:br/>
              <w:t>No=0</w:t>
            </w:r>
          </w:p>
        </w:tc>
        <w:tc>
          <w:tcPr>
            <w:tcW w:w="850" w:type="dxa"/>
          </w:tcPr>
          <w:p w:rsidR="00A45D61" w:rsidRPr="001C3337" w:rsidRDefault="00A45D61" w:rsidP="00515EB7">
            <w:pPr>
              <w:pStyle w:val="Tabletext"/>
              <w:jc w:val="center"/>
              <w:rPr>
                <w:sz w:val="20"/>
                <w:lang w:val="es-ES"/>
              </w:rPr>
            </w:pPr>
            <w:r w:rsidRPr="001C3337">
              <w:rPr>
                <w:sz w:val="20"/>
                <w:lang w:val="es-ES"/>
              </w:rPr>
              <w:t>Sí=3</w:t>
            </w:r>
            <w:r w:rsidRPr="001C3337">
              <w:rPr>
                <w:sz w:val="20"/>
                <w:lang w:val="es-ES"/>
              </w:rPr>
              <w:br/>
              <w:t>No=0</w:t>
            </w:r>
          </w:p>
        </w:tc>
        <w:tc>
          <w:tcPr>
            <w:tcW w:w="1024" w:type="dxa"/>
          </w:tcPr>
          <w:p w:rsidR="00A45D61" w:rsidRPr="001C3337" w:rsidRDefault="00A45D61" w:rsidP="00515EB7">
            <w:pPr>
              <w:pStyle w:val="Tabletext"/>
              <w:jc w:val="center"/>
              <w:rPr>
                <w:sz w:val="20"/>
                <w:lang w:val="es-ES"/>
              </w:rPr>
            </w:pPr>
            <w:r w:rsidRPr="001C3337">
              <w:rPr>
                <w:sz w:val="20"/>
                <w:lang w:val="es-ES"/>
              </w:rPr>
              <w:t>Sí=0</w:t>
            </w:r>
            <w:r w:rsidRPr="001C3337">
              <w:rPr>
                <w:sz w:val="20"/>
                <w:lang w:val="es-ES"/>
              </w:rPr>
              <w:br/>
              <w:t>No=2</w:t>
            </w:r>
          </w:p>
        </w:tc>
      </w:tr>
      <w:tr w:rsidR="009372DC" w:rsidRPr="001C3337" w:rsidTr="009372DC">
        <w:trPr>
          <w:jc w:val="center"/>
        </w:trPr>
        <w:tc>
          <w:tcPr>
            <w:tcW w:w="1448" w:type="dxa"/>
          </w:tcPr>
          <w:p w:rsidR="00A45D61" w:rsidRPr="001C3337" w:rsidRDefault="00A45D61" w:rsidP="00302DCC">
            <w:pPr>
              <w:pStyle w:val="Tabletext"/>
              <w:rPr>
                <w:sz w:val="20"/>
                <w:lang w:val="es-ES"/>
              </w:rPr>
            </w:pPr>
            <w:r w:rsidRPr="001C3337">
              <w:rPr>
                <w:sz w:val="20"/>
                <w:lang w:val="es-ES"/>
              </w:rPr>
              <w:t>Europa y CEI</w:t>
            </w:r>
          </w:p>
        </w:tc>
        <w:tc>
          <w:tcPr>
            <w:tcW w:w="1134" w:type="dxa"/>
          </w:tcPr>
          <w:p w:rsidR="00A45D61" w:rsidRPr="001C3337" w:rsidRDefault="00A45D61" w:rsidP="00302DCC">
            <w:pPr>
              <w:pStyle w:val="Tabletext"/>
              <w:jc w:val="center"/>
              <w:rPr>
                <w:sz w:val="20"/>
                <w:lang w:val="es-ES"/>
              </w:rPr>
            </w:pPr>
            <w:r w:rsidRPr="001C3337">
              <w:rPr>
                <w:sz w:val="20"/>
                <w:lang w:val="es-ES"/>
              </w:rPr>
              <w:t>8</w:t>
            </w:r>
          </w:p>
        </w:tc>
        <w:tc>
          <w:tcPr>
            <w:tcW w:w="992" w:type="dxa"/>
          </w:tcPr>
          <w:p w:rsidR="00A45D61" w:rsidRPr="001C3337" w:rsidRDefault="00A45D61" w:rsidP="00302DCC">
            <w:pPr>
              <w:pStyle w:val="Tabletext"/>
              <w:jc w:val="center"/>
              <w:rPr>
                <w:sz w:val="20"/>
                <w:lang w:val="es-ES"/>
              </w:rPr>
            </w:pPr>
            <w:r w:rsidRPr="001C3337">
              <w:rPr>
                <w:sz w:val="20"/>
                <w:lang w:val="es-ES"/>
              </w:rPr>
              <w:t>2</w:t>
            </w:r>
          </w:p>
        </w:tc>
        <w:tc>
          <w:tcPr>
            <w:tcW w:w="1034" w:type="dxa"/>
          </w:tcPr>
          <w:p w:rsidR="00A45D61" w:rsidRPr="001C3337" w:rsidRDefault="00A45D61" w:rsidP="00302DCC">
            <w:pPr>
              <w:pStyle w:val="Tabletext"/>
              <w:jc w:val="center"/>
              <w:rPr>
                <w:sz w:val="20"/>
                <w:lang w:val="es-ES"/>
              </w:rPr>
            </w:pPr>
            <w:r w:rsidRPr="001C3337">
              <w:rPr>
                <w:sz w:val="20"/>
                <w:lang w:val="es-ES"/>
              </w:rPr>
              <w:t>25%</w:t>
            </w:r>
          </w:p>
        </w:tc>
        <w:tc>
          <w:tcPr>
            <w:tcW w:w="1092" w:type="dxa"/>
          </w:tcPr>
          <w:p w:rsidR="00A45D61" w:rsidRPr="001C3337" w:rsidRDefault="00A45D61" w:rsidP="00302DCC">
            <w:pPr>
              <w:pStyle w:val="Tabletext"/>
              <w:jc w:val="center"/>
              <w:rPr>
                <w:sz w:val="20"/>
                <w:lang w:val="es-ES"/>
              </w:rPr>
            </w:pPr>
            <w:r w:rsidRPr="001C3337">
              <w:rPr>
                <w:sz w:val="20"/>
                <w:lang w:val="es-ES"/>
              </w:rPr>
              <w:t>6</w:t>
            </w:r>
          </w:p>
        </w:tc>
        <w:tc>
          <w:tcPr>
            <w:tcW w:w="1134" w:type="dxa"/>
          </w:tcPr>
          <w:p w:rsidR="00A45D61" w:rsidRPr="001C3337" w:rsidRDefault="00A45D61" w:rsidP="00302DCC">
            <w:pPr>
              <w:pStyle w:val="Tabletext"/>
              <w:jc w:val="center"/>
              <w:rPr>
                <w:sz w:val="20"/>
                <w:lang w:val="es-ES"/>
              </w:rPr>
            </w:pPr>
            <w:r w:rsidRPr="001C3337">
              <w:rPr>
                <w:sz w:val="20"/>
                <w:lang w:val="es-ES"/>
              </w:rPr>
              <w:t>75%</w:t>
            </w:r>
          </w:p>
        </w:tc>
        <w:tc>
          <w:tcPr>
            <w:tcW w:w="993" w:type="dxa"/>
          </w:tcPr>
          <w:p w:rsidR="00A45D61" w:rsidRPr="001C3337" w:rsidRDefault="00A45D61" w:rsidP="00515EB7">
            <w:pPr>
              <w:pStyle w:val="Tabletext"/>
              <w:jc w:val="center"/>
              <w:rPr>
                <w:sz w:val="20"/>
                <w:lang w:val="es-ES"/>
              </w:rPr>
            </w:pPr>
            <w:r w:rsidRPr="001C3337">
              <w:rPr>
                <w:sz w:val="20"/>
                <w:lang w:val="es-ES"/>
              </w:rPr>
              <w:t>Sí=1</w:t>
            </w:r>
            <w:r w:rsidRPr="001C3337">
              <w:rPr>
                <w:sz w:val="20"/>
                <w:lang w:val="es-ES"/>
              </w:rPr>
              <w:br/>
              <w:t>No=3</w:t>
            </w:r>
          </w:p>
        </w:tc>
        <w:tc>
          <w:tcPr>
            <w:tcW w:w="850" w:type="dxa"/>
          </w:tcPr>
          <w:p w:rsidR="00A45D61" w:rsidRPr="001C3337" w:rsidRDefault="00A45D61" w:rsidP="00515EB7">
            <w:pPr>
              <w:pStyle w:val="Tabletext"/>
              <w:jc w:val="center"/>
              <w:rPr>
                <w:sz w:val="20"/>
                <w:lang w:val="es-ES"/>
              </w:rPr>
            </w:pPr>
            <w:r w:rsidRPr="001C3337">
              <w:rPr>
                <w:sz w:val="20"/>
                <w:lang w:val="es-ES"/>
              </w:rPr>
              <w:t>Sí=1</w:t>
            </w:r>
            <w:r w:rsidRPr="001C3337">
              <w:rPr>
                <w:sz w:val="20"/>
                <w:lang w:val="es-ES"/>
              </w:rPr>
              <w:br/>
              <w:t>No=3</w:t>
            </w:r>
          </w:p>
        </w:tc>
        <w:tc>
          <w:tcPr>
            <w:tcW w:w="1024" w:type="dxa"/>
          </w:tcPr>
          <w:p w:rsidR="00A45D61" w:rsidRPr="001C3337" w:rsidRDefault="00A45D61" w:rsidP="00515EB7">
            <w:pPr>
              <w:pStyle w:val="Tabletext"/>
              <w:jc w:val="center"/>
              <w:rPr>
                <w:sz w:val="20"/>
                <w:lang w:val="es-ES"/>
              </w:rPr>
            </w:pPr>
            <w:r w:rsidRPr="001C3337">
              <w:rPr>
                <w:sz w:val="20"/>
                <w:lang w:val="es-ES"/>
              </w:rPr>
              <w:t>Sí=0</w:t>
            </w:r>
            <w:r w:rsidRPr="001C3337">
              <w:rPr>
                <w:sz w:val="20"/>
                <w:lang w:val="es-ES"/>
              </w:rPr>
              <w:br/>
              <w:t>No=0</w:t>
            </w:r>
          </w:p>
        </w:tc>
      </w:tr>
      <w:tr w:rsidR="009372DC" w:rsidRPr="001C3337" w:rsidTr="009372DC">
        <w:trPr>
          <w:jc w:val="center"/>
        </w:trPr>
        <w:tc>
          <w:tcPr>
            <w:tcW w:w="1448" w:type="dxa"/>
          </w:tcPr>
          <w:p w:rsidR="00A45D61" w:rsidRPr="001C3337" w:rsidRDefault="00A45D61" w:rsidP="00302DCC">
            <w:pPr>
              <w:pStyle w:val="Tabletext"/>
              <w:rPr>
                <w:b/>
                <w:bCs/>
                <w:sz w:val="20"/>
                <w:lang w:val="es-ES"/>
              </w:rPr>
            </w:pPr>
            <w:r w:rsidRPr="001C3337">
              <w:rPr>
                <w:b/>
                <w:bCs/>
                <w:sz w:val="20"/>
                <w:lang w:val="es-ES"/>
              </w:rPr>
              <w:t>TOTAL</w:t>
            </w:r>
          </w:p>
        </w:tc>
        <w:tc>
          <w:tcPr>
            <w:tcW w:w="1134" w:type="dxa"/>
          </w:tcPr>
          <w:p w:rsidR="00A45D61" w:rsidRPr="001C3337" w:rsidRDefault="00A45D61" w:rsidP="00302DCC">
            <w:pPr>
              <w:pStyle w:val="Tabletext"/>
              <w:jc w:val="center"/>
              <w:rPr>
                <w:sz w:val="20"/>
                <w:lang w:val="es-ES"/>
              </w:rPr>
            </w:pPr>
            <w:r w:rsidRPr="001C3337">
              <w:rPr>
                <w:sz w:val="20"/>
                <w:lang w:val="es-ES"/>
              </w:rPr>
              <w:t>36</w:t>
            </w:r>
          </w:p>
        </w:tc>
        <w:tc>
          <w:tcPr>
            <w:tcW w:w="992" w:type="dxa"/>
          </w:tcPr>
          <w:p w:rsidR="00A45D61" w:rsidRPr="001C3337" w:rsidRDefault="00A45D61" w:rsidP="00302DCC">
            <w:pPr>
              <w:pStyle w:val="Tabletext"/>
              <w:jc w:val="center"/>
              <w:rPr>
                <w:sz w:val="20"/>
                <w:lang w:val="es-ES"/>
              </w:rPr>
            </w:pPr>
            <w:r w:rsidRPr="001C3337">
              <w:rPr>
                <w:sz w:val="20"/>
                <w:lang w:val="es-ES"/>
              </w:rPr>
              <w:t>14</w:t>
            </w:r>
          </w:p>
        </w:tc>
        <w:tc>
          <w:tcPr>
            <w:tcW w:w="1034" w:type="dxa"/>
          </w:tcPr>
          <w:p w:rsidR="00A45D61" w:rsidRPr="001C3337" w:rsidRDefault="00A45D61" w:rsidP="00302DCC">
            <w:pPr>
              <w:pStyle w:val="Tabletext"/>
              <w:jc w:val="center"/>
              <w:rPr>
                <w:sz w:val="20"/>
                <w:lang w:val="es-ES"/>
              </w:rPr>
            </w:pPr>
            <w:r w:rsidRPr="001C3337">
              <w:rPr>
                <w:sz w:val="20"/>
                <w:lang w:val="es-ES"/>
              </w:rPr>
              <w:t>39%</w:t>
            </w:r>
          </w:p>
        </w:tc>
        <w:tc>
          <w:tcPr>
            <w:tcW w:w="1092" w:type="dxa"/>
          </w:tcPr>
          <w:p w:rsidR="00A45D61" w:rsidRPr="001C3337" w:rsidRDefault="00A45D61" w:rsidP="00302DCC">
            <w:pPr>
              <w:pStyle w:val="Tabletext"/>
              <w:jc w:val="center"/>
              <w:rPr>
                <w:sz w:val="20"/>
                <w:lang w:val="es-ES"/>
              </w:rPr>
            </w:pPr>
            <w:r w:rsidRPr="001C3337">
              <w:rPr>
                <w:sz w:val="20"/>
                <w:lang w:val="es-ES"/>
              </w:rPr>
              <w:t>22</w:t>
            </w:r>
          </w:p>
        </w:tc>
        <w:tc>
          <w:tcPr>
            <w:tcW w:w="1134" w:type="dxa"/>
          </w:tcPr>
          <w:p w:rsidR="00A45D61" w:rsidRPr="001C3337" w:rsidRDefault="00A45D61" w:rsidP="00302DCC">
            <w:pPr>
              <w:pStyle w:val="Tabletext"/>
              <w:jc w:val="center"/>
              <w:rPr>
                <w:sz w:val="20"/>
                <w:lang w:val="es-ES"/>
              </w:rPr>
            </w:pPr>
            <w:r w:rsidRPr="001C3337">
              <w:rPr>
                <w:sz w:val="20"/>
                <w:lang w:val="es-ES"/>
              </w:rPr>
              <w:t>66%</w:t>
            </w:r>
          </w:p>
        </w:tc>
        <w:tc>
          <w:tcPr>
            <w:tcW w:w="993" w:type="dxa"/>
          </w:tcPr>
          <w:p w:rsidR="00A45D61" w:rsidRPr="001C3337" w:rsidRDefault="00A45D61" w:rsidP="00515EB7">
            <w:pPr>
              <w:pStyle w:val="Tabletext"/>
              <w:jc w:val="center"/>
              <w:rPr>
                <w:sz w:val="20"/>
                <w:lang w:val="es-ES"/>
              </w:rPr>
            </w:pPr>
            <w:r w:rsidRPr="001C3337">
              <w:rPr>
                <w:sz w:val="20"/>
                <w:lang w:val="es-ES"/>
              </w:rPr>
              <w:t>Sí=1</w:t>
            </w:r>
            <w:r w:rsidRPr="001C3337">
              <w:rPr>
                <w:sz w:val="20"/>
                <w:lang w:val="es-ES"/>
              </w:rPr>
              <w:br/>
              <w:t>No=3</w:t>
            </w:r>
          </w:p>
        </w:tc>
        <w:tc>
          <w:tcPr>
            <w:tcW w:w="850" w:type="dxa"/>
          </w:tcPr>
          <w:p w:rsidR="00A45D61" w:rsidRPr="001C3337" w:rsidRDefault="00A45D61" w:rsidP="00515EB7">
            <w:pPr>
              <w:pStyle w:val="Tabletext"/>
              <w:jc w:val="center"/>
              <w:rPr>
                <w:sz w:val="20"/>
                <w:lang w:val="es-ES"/>
              </w:rPr>
            </w:pPr>
            <w:r w:rsidRPr="001C3337">
              <w:rPr>
                <w:sz w:val="20"/>
                <w:lang w:val="es-ES"/>
              </w:rPr>
              <w:t>Sí=8</w:t>
            </w:r>
            <w:r w:rsidRPr="001C3337">
              <w:rPr>
                <w:sz w:val="20"/>
                <w:lang w:val="es-ES"/>
              </w:rPr>
              <w:br/>
              <w:t>No=11</w:t>
            </w:r>
          </w:p>
        </w:tc>
        <w:tc>
          <w:tcPr>
            <w:tcW w:w="1024" w:type="dxa"/>
          </w:tcPr>
          <w:p w:rsidR="00A45D61" w:rsidRPr="001C3337" w:rsidRDefault="00A45D61" w:rsidP="00515EB7">
            <w:pPr>
              <w:pStyle w:val="Tabletext"/>
              <w:jc w:val="center"/>
              <w:rPr>
                <w:sz w:val="20"/>
                <w:lang w:val="es-ES"/>
              </w:rPr>
            </w:pPr>
            <w:r w:rsidRPr="001C3337">
              <w:rPr>
                <w:sz w:val="20"/>
                <w:lang w:val="es-ES"/>
              </w:rPr>
              <w:t>Sí=5</w:t>
            </w:r>
            <w:r w:rsidRPr="001C3337">
              <w:rPr>
                <w:sz w:val="20"/>
                <w:lang w:val="es-ES"/>
              </w:rPr>
              <w:br/>
              <w:t>No=8</w:t>
            </w:r>
          </w:p>
        </w:tc>
      </w:tr>
    </w:tbl>
    <w:p w:rsidR="00255FAC" w:rsidRPr="001C3337" w:rsidRDefault="00255FAC" w:rsidP="00255FAC">
      <w:pPr>
        <w:pStyle w:val="FigureSource"/>
        <w:rPr>
          <w:lang w:val="es-ES"/>
        </w:rPr>
      </w:pPr>
    </w:p>
    <w:p w:rsidR="00255FAC" w:rsidRPr="001C3337" w:rsidRDefault="00255FAC" w:rsidP="00255FAC">
      <w:pPr>
        <w:rPr>
          <w:lang w:val="es-ES"/>
        </w:rPr>
      </w:pPr>
    </w:p>
    <w:p w:rsidR="00AE42B5" w:rsidRPr="001C3337" w:rsidRDefault="009372DC" w:rsidP="009372DC">
      <w:pPr>
        <w:rPr>
          <w:b/>
          <w:bCs/>
          <w:lang w:val="es-ES"/>
        </w:rPr>
      </w:pPr>
      <w:r w:rsidRPr="001C3337">
        <w:rPr>
          <w:b/>
          <w:bCs/>
          <w:lang w:val="es-ES"/>
        </w:rPr>
        <w:t xml:space="preserve">Pregunta 6.3 – En caso afirmativo, ¿se ha definido un método para realizar dicha redistribución? </w:t>
      </w:r>
      <w:r w:rsidRPr="001C3337">
        <w:rPr>
          <w:b/>
          <w:bCs/>
          <w:lang w:val="es-ES"/>
        </w:rPr>
        <w:tab/>
      </w:r>
      <w:r w:rsidRPr="001C3337">
        <w:rPr>
          <w:b/>
          <w:bCs/>
          <w:lang w:val="es-ES"/>
        </w:rPr>
        <w:br/>
        <w:t>Sí __     No__</w:t>
      </w:r>
    </w:p>
    <w:p w:rsidR="00AE42B5" w:rsidRPr="001C3337" w:rsidRDefault="009372DC" w:rsidP="00255FAC">
      <w:pPr>
        <w:pStyle w:val="FigureTitle"/>
        <w:rPr>
          <w:lang w:val="es-ES"/>
        </w:rPr>
      </w:pPr>
      <w:r w:rsidRPr="001C3337">
        <w:rPr>
          <w:lang w:val="es-ES"/>
        </w:rPr>
        <w:t>CUADRO</w:t>
      </w:r>
      <w:r w:rsidR="00AE42B5" w:rsidRPr="001C3337">
        <w:rPr>
          <w:lang w:val="es-ES"/>
        </w:rPr>
        <w:t xml:space="preserve"> 9</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022"/>
        <w:gridCol w:w="1050"/>
        <w:gridCol w:w="1047"/>
        <w:gridCol w:w="1038"/>
        <w:gridCol w:w="1314"/>
        <w:gridCol w:w="1164"/>
        <w:gridCol w:w="962"/>
        <w:gridCol w:w="1001"/>
      </w:tblGrid>
      <w:tr w:rsidR="009372DC" w:rsidRPr="001C3337" w:rsidTr="00F27084">
        <w:trPr>
          <w:trHeight w:val="276"/>
          <w:jc w:val="center"/>
        </w:trPr>
        <w:tc>
          <w:tcPr>
            <w:tcW w:w="1058" w:type="dxa"/>
            <w:vMerge w:val="restart"/>
            <w:vAlign w:val="center"/>
          </w:tcPr>
          <w:p w:rsidR="009372DC" w:rsidRPr="001C3337" w:rsidRDefault="009372DC" w:rsidP="00302DCC">
            <w:pPr>
              <w:pStyle w:val="Tablehead"/>
              <w:rPr>
                <w:sz w:val="20"/>
                <w:lang w:val="es-ES"/>
              </w:rPr>
            </w:pPr>
            <w:r w:rsidRPr="001C3337">
              <w:rPr>
                <w:sz w:val="20"/>
                <w:lang w:val="es-ES"/>
              </w:rPr>
              <w:t>Región</w:t>
            </w:r>
          </w:p>
        </w:tc>
        <w:tc>
          <w:tcPr>
            <w:tcW w:w="1022" w:type="dxa"/>
            <w:vMerge w:val="restart"/>
            <w:vAlign w:val="center"/>
          </w:tcPr>
          <w:p w:rsidR="009372DC" w:rsidRPr="001C3337" w:rsidRDefault="00B73256" w:rsidP="00302DCC">
            <w:pPr>
              <w:pStyle w:val="Tablehead"/>
              <w:rPr>
                <w:sz w:val="20"/>
                <w:lang w:val="es-ES"/>
              </w:rPr>
            </w:pPr>
            <w:r w:rsidRPr="001C3337">
              <w:rPr>
                <w:sz w:val="20"/>
                <w:lang w:val="es-ES"/>
              </w:rPr>
              <w:t xml:space="preserve">N.º </w:t>
            </w:r>
            <w:r w:rsidR="009372DC" w:rsidRPr="001C3337">
              <w:rPr>
                <w:sz w:val="20"/>
                <w:lang w:val="es-ES"/>
              </w:rPr>
              <w:t>de res-puestas recibidas</w:t>
            </w:r>
          </w:p>
        </w:tc>
        <w:tc>
          <w:tcPr>
            <w:tcW w:w="1050" w:type="dxa"/>
            <w:vMerge w:val="restart"/>
            <w:vAlign w:val="center"/>
          </w:tcPr>
          <w:p w:rsidR="009372DC" w:rsidRPr="001C3337" w:rsidRDefault="00B73256" w:rsidP="00302DCC">
            <w:pPr>
              <w:pStyle w:val="Tablehead"/>
              <w:rPr>
                <w:sz w:val="20"/>
                <w:lang w:val="es-ES"/>
              </w:rPr>
            </w:pPr>
            <w:r w:rsidRPr="001C3337">
              <w:rPr>
                <w:sz w:val="20"/>
                <w:lang w:val="es-ES"/>
              </w:rPr>
              <w:t xml:space="preserve">N.º </w:t>
            </w:r>
            <w:r w:rsidR="009372DC" w:rsidRPr="001C3337">
              <w:rPr>
                <w:sz w:val="20"/>
                <w:lang w:val="es-ES"/>
              </w:rPr>
              <w:t>de res-puestas afirma-tivas</w:t>
            </w:r>
          </w:p>
        </w:tc>
        <w:tc>
          <w:tcPr>
            <w:tcW w:w="1047" w:type="dxa"/>
            <w:vMerge w:val="restart"/>
            <w:vAlign w:val="center"/>
          </w:tcPr>
          <w:p w:rsidR="009372DC" w:rsidRPr="001C3337" w:rsidRDefault="009372DC" w:rsidP="00302DCC">
            <w:pPr>
              <w:pStyle w:val="Tablehead"/>
              <w:rPr>
                <w:sz w:val="20"/>
                <w:lang w:val="es-ES"/>
              </w:rPr>
            </w:pPr>
            <w:r w:rsidRPr="001C3337">
              <w:rPr>
                <w:sz w:val="20"/>
                <w:lang w:val="es-ES"/>
              </w:rPr>
              <w:t>% de res-puestas afirma-tivas</w:t>
            </w:r>
          </w:p>
        </w:tc>
        <w:tc>
          <w:tcPr>
            <w:tcW w:w="1038" w:type="dxa"/>
            <w:vMerge w:val="restart"/>
            <w:vAlign w:val="center"/>
          </w:tcPr>
          <w:p w:rsidR="009372DC" w:rsidRPr="001C3337" w:rsidRDefault="00B73256" w:rsidP="00302DCC">
            <w:pPr>
              <w:pStyle w:val="Tablehead"/>
              <w:rPr>
                <w:sz w:val="20"/>
                <w:lang w:val="es-ES"/>
              </w:rPr>
            </w:pPr>
            <w:r w:rsidRPr="001C3337">
              <w:rPr>
                <w:sz w:val="20"/>
                <w:lang w:val="es-ES"/>
              </w:rPr>
              <w:t xml:space="preserve">N.º </w:t>
            </w:r>
            <w:r w:rsidR="009372DC" w:rsidRPr="001C3337">
              <w:rPr>
                <w:sz w:val="20"/>
                <w:lang w:val="es-ES"/>
              </w:rPr>
              <w:t>de res-puestas negativas</w:t>
            </w:r>
          </w:p>
        </w:tc>
        <w:tc>
          <w:tcPr>
            <w:tcW w:w="1314" w:type="dxa"/>
            <w:vMerge w:val="restart"/>
            <w:vAlign w:val="center"/>
          </w:tcPr>
          <w:p w:rsidR="009372DC" w:rsidRPr="001C3337" w:rsidRDefault="009372DC" w:rsidP="00515EB7">
            <w:pPr>
              <w:pStyle w:val="Tablehead"/>
              <w:rPr>
                <w:sz w:val="20"/>
                <w:lang w:val="es-ES"/>
              </w:rPr>
            </w:pPr>
            <w:r w:rsidRPr="001C3337">
              <w:rPr>
                <w:sz w:val="20"/>
                <w:lang w:val="es-ES"/>
              </w:rPr>
              <w:t>% de res-puestas negativas</w:t>
            </w:r>
          </w:p>
        </w:tc>
        <w:tc>
          <w:tcPr>
            <w:tcW w:w="3127" w:type="dxa"/>
            <w:gridSpan w:val="3"/>
          </w:tcPr>
          <w:p w:rsidR="009372DC" w:rsidRPr="001C3337" w:rsidRDefault="009372DC" w:rsidP="00302DCC">
            <w:pPr>
              <w:pStyle w:val="Tablehead"/>
              <w:rPr>
                <w:sz w:val="20"/>
                <w:lang w:val="es-ES"/>
              </w:rPr>
            </w:pPr>
            <w:r w:rsidRPr="001C3337">
              <w:rPr>
                <w:sz w:val="20"/>
                <w:lang w:val="es-ES"/>
              </w:rPr>
              <w:t>Respuestas por nivel de desarrollo</w:t>
            </w:r>
          </w:p>
        </w:tc>
      </w:tr>
      <w:tr w:rsidR="009372DC" w:rsidRPr="001C3337" w:rsidTr="00F27084">
        <w:trPr>
          <w:trHeight w:val="1049"/>
          <w:jc w:val="center"/>
        </w:trPr>
        <w:tc>
          <w:tcPr>
            <w:tcW w:w="1058" w:type="dxa"/>
            <w:vMerge/>
          </w:tcPr>
          <w:p w:rsidR="009372DC" w:rsidRPr="001C3337" w:rsidRDefault="009372DC" w:rsidP="00302DCC">
            <w:pPr>
              <w:pStyle w:val="Tablehead"/>
              <w:rPr>
                <w:sz w:val="20"/>
                <w:lang w:val="es-ES"/>
              </w:rPr>
            </w:pPr>
          </w:p>
        </w:tc>
        <w:tc>
          <w:tcPr>
            <w:tcW w:w="1022" w:type="dxa"/>
            <w:vMerge/>
          </w:tcPr>
          <w:p w:rsidR="009372DC" w:rsidRPr="001C3337" w:rsidRDefault="009372DC" w:rsidP="00302DCC">
            <w:pPr>
              <w:pStyle w:val="Tablehead"/>
              <w:rPr>
                <w:sz w:val="20"/>
                <w:lang w:val="es-ES"/>
              </w:rPr>
            </w:pPr>
          </w:p>
        </w:tc>
        <w:tc>
          <w:tcPr>
            <w:tcW w:w="1050" w:type="dxa"/>
            <w:vMerge/>
          </w:tcPr>
          <w:p w:rsidR="009372DC" w:rsidRPr="001C3337" w:rsidRDefault="009372DC" w:rsidP="00302DCC">
            <w:pPr>
              <w:pStyle w:val="Tablehead"/>
              <w:rPr>
                <w:sz w:val="20"/>
                <w:lang w:val="es-ES"/>
              </w:rPr>
            </w:pPr>
          </w:p>
        </w:tc>
        <w:tc>
          <w:tcPr>
            <w:tcW w:w="1047" w:type="dxa"/>
            <w:vMerge/>
          </w:tcPr>
          <w:p w:rsidR="009372DC" w:rsidRPr="001C3337" w:rsidRDefault="009372DC" w:rsidP="00302DCC">
            <w:pPr>
              <w:pStyle w:val="Tablehead"/>
              <w:rPr>
                <w:sz w:val="20"/>
                <w:lang w:val="es-ES"/>
              </w:rPr>
            </w:pPr>
          </w:p>
        </w:tc>
        <w:tc>
          <w:tcPr>
            <w:tcW w:w="1038" w:type="dxa"/>
            <w:vMerge/>
          </w:tcPr>
          <w:p w:rsidR="009372DC" w:rsidRPr="001C3337" w:rsidRDefault="009372DC" w:rsidP="00302DCC">
            <w:pPr>
              <w:pStyle w:val="Tablehead"/>
              <w:rPr>
                <w:sz w:val="20"/>
                <w:lang w:val="es-ES"/>
              </w:rPr>
            </w:pPr>
          </w:p>
        </w:tc>
        <w:tc>
          <w:tcPr>
            <w:tcW w:w="1314" w:type="dxa"/>
            <w:vMerge/>
          </w:tcPr>
          <w:p w:rsidR="009372DC" w:rsidRPr="001C3337" w:rsidRDefault="009372DC" w:rsidP="00302DCC">
            <w:pPr>
              <w:pStyle w:val="Tablehead"/>
              <w:rPr>
                <w:sz w:val="20"/>
                <w:lang w:val="es-ES"/>
              </w:rPr>
            </w:pPr>
          </w:p>
        </w:tc>
        <w:tc>
          <w:tcPr>
            <w:tcW w:w="1164" w:type="dxa"/>
            <w:vAlign w:val="center"/>
          </w:tcPr>
          <w:p w:rsidR="009372DC" w:rsidRPr="001C3337" w:rsidRDefault="009372DC" w:rsidP="00302DCC">
            <w:pPr>
              <w:pStyle w:val="Tablehead"/>
              <w:rPr>
                <w:sz w:val="20"/>
                <w:lang w:val="es-ES"/>
              </w:rPr>
            </w:pPr>
            <w:r w:rsidRPr="001C3337">
              <w:rPr>
                <w:sz w:val="20"/>
                <w:lang w:val="es-ES"/>
              </w:rPr>
              <w:t>Desarro-llados</w:t>
            </w:r>
          </w:p>
        </w:tc>
        <w:tc>
          <w:tcPr>
            <w:tcW w:w="962" w:type="dxa"/>
            <w:vAlign w:val="center"/>
          </w:tcPr>
          <w:p w:rsidR="009372DC" w:rsidRPr="001C3337" w:rsidRDefault="009372DC" w:rsidP="00302DCC">
            <w:pPr>
              <w:pStyle w:val="Tablehead"/>
              <w:rPr>
                <w:sz w:val="20"/>
                <w:lang w:val="es-ES"/>
              </w:rPr>
            </w:pPr>
            <w:r w:rsidRPr="001C3337">
              <w:rPr>
                <w:sz w:val="20"/>
                <w:lang w:val="es-ES"/>
              </w:rPr>
              <w:t xml:space="preserve">En </w:t>
            </w:r>
            <w:r w:rsidRPr="001C3337">
              <w:rPr>
                <w:sz w:val="20"/>
                <w:lang w:val="es-ES"/>
              </w:rPr>
              <w:br/>
              <w:t>desa-rrollo</w:t>
            </w:r>
          </w:p>
        </w:tc>
        <w:tc>
          <w:tcPr>
            <w:tcW w:w="1001" w:type="dxa"/>
            <w:vAlign w:val="center"/>
          </w:tcPr>
          <w:p w:rsidR="009372DC" w:rsidRPr="001C3337" w:rsidRDefault="009372DC" w:rsidP="00302DCC">
            <w:pPr>
              <w:pStyle w:val="Tablehead"/>
              <w:rPr>
                <w:sz w:val="20"/>
                <w:lang w:val="es-ES"/>
              </w:rPr>
            </w:pPr>
            <w:r w:rsidRPr="001C3337">
              <w:rPr>
                <w:sz w:val="20"/>
                <w:lang w:val="es-ES"/>
              </w:rPr>
              <w:t>Menos adelan-tados</w:t>
            </w:r>
          </w:p>
        </w:tc>
      </w:tr>
      <w:tr w:rsidR="009372DC" w:rsidRPr="001C3337" w:rsidTr="00F27084">
        <w:trPr>
          <w:jc w:val="center"/>
        </w:trPr>
        <w:tc>
          <w:tcPr>
            <w:tcW w:w="1058" w:type="dxa"/>
          </w:tcPr>
          <w:p w:rsidR="009372DC" w:rsidRPr="001C3337" w:rsidRDefault="009372DC" w:rsidP="00302DCC">
            <w:pPr>
              <w:pStyle w:val="Tabletext"/>
              <w:rPr>
                <w:sz w:val="20"/>
                <w:lang w:val="es-ES"/>
              </w:rPr>
            </w:pPr>
            <w:r w:rsidRPr="001C3337">
              <w:rPr>
                <w:sz w:val="20"/>
                <w:lang w:val="es-ES"/>
              </w:rPr>
              <w:t>África</w:t>
            </w:r>
          </w:p>
        </w:tc>
        <w:tc>
          <w:tcPr>
            <w:tcW w:w="1022" w:type="dxa"/>
          </w:tcPr>
          <w:p w:rsidR="009372DC" w:rsidRPr="001C3337" w:rsidRDefault="009372DC" w:rsidP="00302DCC">
            <w:pPr>
              <w:pStyle w:val="Tabletext"/>
              <w:jc w:val="center"/>
              <w:rPr>
                <w:sz w:val="20"/>
                <w:lang w:val="es-ES"/>
              </w:rPr>
            </w:pPr>
            <w:r w:rsidRPr="001C3337">
              <w:rPr>
                <w:sz w:val="20"/>
                <w:lang w:val="es-ES"/>
              </w:rPr>
              <w:t>11</w:t>
            </w:r>
          </w:p>
        </w:tc>
        <w:tc>
          <w:tcPr>
            <w:tcW w:w="1050" w:type="dxa"/>
          </w:tcPr>
          <w:p w:rsidR="009372DC" w:rsidRPr="001C3337" w:rsidRDefault="009372DC" w:rsidP="00302DCC">
            <w:pPr>
              <w:pStyle w:val="Tabletext"/>
              <w:jc w:val="center"/>
              <w:rPr>
                <w:sz w:val="20"/>
                <w:lang w:val="es-ES"/>
              </w:rPr>
            </w:pPr>
            <w:r w:rsidRPr="001C3337">
              <w:rPr>
                <w:sz w:val="20"/>
                <w:lang w:val="es-ES"/>
              </w:rPr>
              <w:t>6</w:t>
            </w:r>
          </w:p>
        </w:tc>
        <w:tc>
          <w:tcPr>
            <w:tcW w:w="1047" w:type="dxa"/>
          </w:tcPr>
          <w:p w:rsidR="009372DC" w:rsidRPr="001C3337" w:rsidRDefault="009372DC" w:rsidP="00302DCC">
            <w:pPr>
              <w:pStyle w:val="Tabletext"/>
              <w:jc w:val="center"/>
              <w:rPr>
                <w:sz w:val="20"/>
                <w:lang w:val="es-ES"/>
              </w:rPr>
            </w:pPr>
            <w:r w:rsidRPr="001C3337">
              <w:rPr>
                <w:sz w:val="20"/>
                <w:lang w:val="es-ES"/>
              </w:rPr>
              <w:t>55%</w:t>
            </w:r>
          </w:p>
        </w:tc>
        <w:tc>
          <w:tcPr>
            <w:tcW w:w="1038" w:type="dxa"/>
          </w:tcPr>
          <w:p w:rsidR="009372DC" w:rsidRPr="001C3337" w:rsidRDefault="009372DC" w:rsidP="00302DCC">
            <w:pPr>
              <w:pStyle w:val="Tabletext"/>
              <w:jc w:val="center"/>
              <w:rPr>
                <w:sz w:val="20"/>
                <w:lang w:val="es-ES"/>
              </w:rPr>
            </w:pPr>
            <w:r w:rsidRPr="001C3337">
              <w:rPr>
                <w:sz w:val="20"/>
                <w:lang w:val="es-ES"/>
              </w:rPr>
              <w:t>5</w:t>
            </w:r>
          </w:p>
        </w:tc>
        <w:tc>
          <w:tcPr>
            <w:tcW w:w="1314" w:type="dxa"/>
          </w:tcPr>
          <w:p w:rsidR="009372DC" w:rsidRPr="001C3337" w:rsidRDefault="009372DC" w:rsidP="00302DCC">
            <w:pPr>
              <w:pStyle w:val="Tabletext"/>
              <w:jc w:val="center"/>
              <w:rPr>
                <w:sz w:val="20"/>
                <w:lang w:val="es-ES"/>
              </w:rPr>
            </w:pPr>
            <w:r w:rsidRPr="001C3337">
              <w:rPr>
                <w:sz w:val="20"/>
                <w:lang w:val="es-ES"/>
              </w:rPr>
              <w:t>45%</w:t>
            </w:r>
          </w:p>
        </w:tc>
        <w:tc>
          <w:tcPr>
            <w:tcW w:w="1164" w:type="dxa"/>
          </w:tcPr>
          <w:p w:rsidR="009372DC" w:rsidRPr="001C3337" w:rsidRDefault="009372DC" w:rsidP="00515EB7">
            <w:pPr>
              <w:pStyle w:val="Tabletext"/>
              <w:jc w:val="center"/>
              <w:rPr>
                <w:sz w:val="20"/>
                <w:lang w:val="es-ES"/>
              </w:rPr>
            </w:pPr>
            <w:r w:rsidRPr="001C3337">
              <w:rPr>
                <w:sz w:val="20"/>
                <w:lang w:val="es-ES"/>
              </w:rPr>
              <w:t>Sí=0</w:t>
            </w:r>
            <w:r w:rsidRPr="001C3337">
              <w:rPr>
                <w:sz w:val="20"/>
                <w:lang w:val="es-ES"/>
              </w:rPr>
              <w:br/>
              <w:t>No=0</w:t>
            </w:r>
          </w:p>
        </w:tc>
        <w:tc>
          <w:tcPr>
            <w:tcW w:w="962" w:type="dxa"/>
          </w:tcPr>
          <w:p w:rsidR="009372DC" w:rsidRPr="001C3337" w:rsidRDefault="009372DC" w:rsidP="00515EB7">
            <w:pPr>
              <w:pStyle w:val="Tabletext"/>
              <w:jc w:val="center"/>
              <w:rPr>
                <w:sz w:val="20"/>
                <w:lang w:val="es-ES"/>
              </w:rPr>
            </w:pPr>
            <w:r w:rsidRPr="001C3337">
              <w:rPr>
                <w:sz w:val="20"/>
                <w:lang w:val="es-ES"/>
              </w:rPr>
              <w:t>Sí=2</w:t>
            </w:r>
            <w:r w:rsidRPr="001C3337">
              <w:rPr>
                <w:sz w:val="20"/>
                <w:lang w:val="es-ES"/>
              </w:rPr>
              <w:br/>
              <w:t>No=1</w:t>
            </w:r>
          </w:p>
        </w:tc>
        <w:tc>
          <w:tcPr>
            <w:tcW w:w="1001" w:type="dxa"/>
          </w:tcPr>
          <w:p w:rsidR="009372DC" w:rsidRPr="001C3337" w:rsidRDefault="009372DC" w:rsidP="00515EB7">
            <w:pPr>
              <w:pStyle w:val="Tabletext"/>
              <w:jc w:val="center"/>
              <w:rPr>
                <w:sz w:val="20"/>
                <w:lang w:val="es-ES"/>
              </w:rPr>
            </w:pPr>
            <w:r w:rsidRPr="001C3337">
              <w:rPr>
                <w:sz w:val="20"/>
                <w:lang w:val="es-ES"/>
              </w:rPr>
              <w:t>Sí=4</w:t>
            </w:r>
            <w:r w:rsidRPr="001C3337">
              <w:rPr>
                <w:sz w:val="20"/>
                <w:lang w:val="es-ES"/>
              </w:rPr>
              <w:br/>
              <w:t>No=4</w:t>
            </w:r>
          </w:p>
        </w:tc>
      </w:tr>
      <w:tr w:rsidR="009372DC" w:rsidRPr="001C3337" w:rsidTr="00F27084">
        <w:trPr>
          <w:jc w:val="center"/>
        </w:trPr>
        <w:tc>
          <w:tcPr>
            <w:tcW w:w="1058" w:type="dxa"/>
          </w:tcPr>
          <w:p w:rsidR="009372DC" w:rsidRPr="001C3337" w:rsidRDefault="009372DC" w:rsidP="00302DCC">
            <w:pPr>
              <w:pStyle w:val="Tabletext"/>
              <w:rPr>
                <w:sz w:val="20"/>
                <w:lang w:val="es-ES"/>
              </w:rPr>
            </w:pPr>
            <w:r w:rsidRPr="001C3337">
              <w:rPr>
                <w:sz w:val="20"/>
                <w:lang w:val="es-ES"/>
              </w:rPr>
              <w:t>Américas</w:t>
            </w:r>
          </w:p>
        </w:tc>
        <w:tc>
          <w:tcPr>
            <w:tcW w:w="1022" w:type="dxa"/>
          </w:tcPr>
          <w:p w:rsidR="009372DC" w:rsidRPr="001C3337" w:rsidRDefault="009372DC" w:rsidP="00302DCC">
            <w:pPr>
              <w:pStyle w:val="Tabletext"/>
              <w:jc w:val="center"/>
              <w:rPr>
                <w:sz w:val="20"/>
                <w:lang w:val="es-ES"/>
              </w:rPr>
            </w:pPr>
            <w:r w:rsidRPr="001C3337">
              <w:rPr>
                <w:sz w:val="20"/>
                <w:lang w:val="es-ES"/>
              </w:rPr>
              <w:t>5</w:t>
            </w:r>
          </w:p>
        </w:tc>
        <w:tc>
          <w:tcPr>
            <w:tcW w:w="1050" w:type="dxa"/>
          </w:tcPr>
          <w:p w:rsidR="009372DC" w:rsidRPr="001C3337" w:rsidRDefault="009372DC" w:rsidP="00302DCC">
            <w:pPr>
              <w:pStyle w:val="Tabletext"/>
              <w:jc w:val="center"/>
              <w:rPr>
                <w:sz w:val="20"/>
                <w:lang w:val="es-ES"/>
              </w:rPr>
            </w:pPr>
            <w:r w:rsidRPr="001C3337">
              <w:rPr>
                <w:sz w:val="20"/>
                <w:lang w:val="es-ES"/>
              </w:rPr>
              <w:t>3</w:t>
            </w:r>
          </w:p>
        </w:tc>
        <w:tc>
          <w:tcPr>
            <w:tcW w:w="1047" w:type="dxa"/>
          </w:tcPr>
          <w:p w:rsidR="009372DC" w:rsidRPr="001C3337" w:rsidRDefault="009372DC" w:rsidP="00302DCC">
            <w:pPr>
              <w:pStyle w:val="Tabletext"/>
              <w:jc w:val="center"/>
              <w:rPr>
                <w:sz w:val="20"/>
                <w:lang w:val="es-ES"/>
              </w:rPr>
            </w:pPr>
            <w:r w:rsidRPr="001C3337">
              <w:rPr>
                <w:sz w:val="20"/>
                <w:lang w:val="es-ES"/>
              </w:rPr>
              <w:t>60%</w:t>
            </w:r>
          </w:p>
        </w:tc>
        <w:tc>
          <w:tcPr>
            <w:tcW w:w="1038" w:type="dxa"/>
          </w:tcPr>
          <w:p w:rsidR="009372DC" w:rsidRPr="001C3337" w:rsidRDefault="009372DC" w:rsidP="00302DCC">
            <w:pPr>
              <w:pStyle w:val="Tabletext"/>
              <w:jc w:val="center"/>
              <w:rPr>
                <w:sz w:val="20"/>
                <w:lang w:val="es-ES"/>
              </w:rPr>
            </w:pPr>
            <w:r w:rsidRPr="001C3337">
              <w:rPr>
                <w:sz w:val="20"/>
                <w:lang w:val="es-ES"/>
              </w:rPr>
              <w:t>2</w:t>
            </w:r>
          </w:p>
        </w:tc>
        <w:tc>
          <w:tcPr>
            <w:tcW w:w="1314" w:type="dxa"/>
          </w:tcPr>
          <w:p w:rsidR="009372DC" w:rsidRPr="001C3337" w:rsidRDefault="009372DC" w:rsidP="00302DCC">
            <w:pPr>
              <w:pStyle w:val="Tabletext"/>
              <w:jc w:val="center"/>
              <w:rPr>
                <w:sz w:val="20"/>
                <w:lang w:val="es-ES"/>
              </w:rPr>
            </w:pPr>
            <w:r w:rsidRPr="001C3337">
              <w:rPr>
                <w:sz w:val="20"/>
                <w:lang w:val="es-ES"/>
              </w:rPr>
              <w:t>40%</w:t>
            </w:r>
          </w:p>
        </w:tc>
        <w:tc>
          <w:tcPr>
            <w:tcW w:w="1164" w:type="dxa"/>
          </w:tcPr>
          <w:p w:rsidR="009372DC" w:rsidRPr="001C3337" w:rsidRDefault="009372DC" w:rsidP="00515EB7">
            <w:pPr>
              <w:pStyle w:val="Tabletext"/>
              <w:jc w:val="center"/>
              <w:rPr>
                <w:sz w:val="20"/>
                <w:lang w:val="es-ES"/>
              </w:rPr>
            </w:pPr>
            <w:r w:rsidRPr="001C3337">
              <w:rPr>
                <w:sz w:val="20"/>
                <w:lang w:val="es-ES"/>
              </w:rPr>
              <w:t>Sí=1</w:t>
            </w:r>
            <w:r w:rsidRPr="001C3337">
              <w:rPr>
                <w:sz w:val="20"/>
                <w:lang w:val="es-ES"/>
              </w:rPr>
              <w:br/>
              <w:t>No=0</w:t>
            </w:r>
          </w:p>
        </w:tc>
        <w:tc>
          <w:tcPr>
            <w:tcW w:w="962" w:type="dxa"/>
          </w:tcPr>
          <w:p w:rsidR="009372DC" w:rsidRPr="001C3337" w:rsidRDefault="009372DC" w:rsidP="00515EB7">
            <w:pPr>
              <w:pStyle w:val="Tabletext"/>
              <w:jc w:val="center"/>
              <w:rPr>
                <w:sz w:val="20"/>
                <w:lang w:val="es-ES"/>
              </w:rPr>
            </w:pPr>
            <w:r w:rsidRPr="001C3337">
              <w:rPr>
                <w:sz w:val="20"/>
                <w:lang w:val="es-ES"/>
              </w:rPr>
              <w:t>Sí=3</w:t>
            </w:r>
            <w:r w:rsidRPr="001C3337">
              <w:rPr>
                <w:sz w:val="20"/>
                <w:lang w:val="es-ES"/>
              </w:rPr>
              <w:br/>
              <w:t>No=2</w:t>
            </w:r>
          </w:p>
        </w:tc>
        <w:tc>
          <w:tcPr>
            <w:tcW w:w="1001" w:type="dxa"/>
          </w:tcPr>
          <w:p w:rsidR="009372DC" w:rsidRPr="001C3337" w:rsidRDefault="009372DC" w:rsidP="00515EB7">
            <w:pPr>
              <w:pStyle w:val="Tabletext"/>
              <w:jc w:val="center"/>
              <w:rPr>
                <w:sz w:val="20"/>
                <w:lang w:val="es-ES"/>
              </w:rPr>
            </w:pPr>
            <w:r w:rsidRPr="001C3337">
              <w:rPr>
                <w:sz w:val="20"/>
                <w:lang w:val="es-ES"/>
              </w:rPr>
              <w:t>Sí=0</w:t>
            </w:r>
            <w:r w:rsidRPr="001C3337">
              <w:rPr>
                <w:sz w:val="20"/>
                <w:lang w:val="es-ES"/>
              </w:rPr>
              <w:br/>
              <w:t>No=0</w:t>
            </w:r>
          </w:p>
        </w:tc>
      </w:tr>
      <w:tr w:rsidR="00515EB7" w:rsidRPr="001C3337" w:rsidTr="00F27084">
        <w:trPr>
          <w:jc w:val="center"/>
        </w:trPr>
        <w:tc>
          <w:tcPr>
            <w:tcW w:w="1058" w:type="dxa"/>
          </w:tcPr>
          <w:p w:rsidR="00515EB7" w:rsidRPr="001C3337" w:rsidRDefault="006E5B21" w:rsidP="00EC3FC9">
            <w:pPr>
              <w:pStyle w:val="Tabletext"/>
              <w:rPr>
                <w:sz w:val="20"/>
                <w:lang w:val="es-ES"/>
              </w:rPr>
            </w:pPr>
            <w:r>
              <w:rPr>
                <w:sz w:val="20"/>
                <w:lang w:val="es-ES"/>
              </w:rPr>
              <w:t>Ásia-Pacífico</w:t>
            </w:r>
          </w:p>
        </w:tc>
        <w:tc>
          <w:tcPr>
            <w:tcW w:w="1022" w:type="dxa"/>
          </w:tcPr>
          <w:p w:rsidR="00515EB7" w:rsidRPr="001C3337" w:rsidRDefault="00515EB7" w:rsidP="00EC3FC9">
            <w:pPr>
              <w:pStyle w:val="Tabletext"/>
              <w:jc w:val="center"/>
              <w:rPr>
                <w:sz w:val="20"/>
                <w:lang w:val="es-ES"/>
              </w:rPr>
            </w:pPr>
            <w:r w:rsidRPr="001C3337">
              <w:rPr>
                <w:sz w:val="20"/>
                <w:lang w:val="es-ES"/>
              </w:rPr>
              <w:t>6</w:t>
            </w:r>
          </w:p>
        </w:tc>
        <w:tc>
          <w:tcPr>
            <w:tcW w:w="1050" w:type="dxa"/>
          </w:tcPr>
          <w:p w:rsidR="00515EB7" w:rsidRPr="001C3337" w:rsidRDefault="00515EB7" w:rsidP="00EC3FC9">
            <w:pPr>
              <w:pStyle w:val="Tabletext"/>
              <w:jc w:val="center"/>
              <w:rPr>
                <w:sz w:val="20"/>
                <w:lang w:val="es-ES"/>
              </w:rPr>
            </w:pPr>
            <w:r w:rsidRPr="001C3337">
              <w:rPr>
                <w:sz w:val="20"/>
                <w:lang w:val="es-ES"/>
              </w:rPr>
              <w:t>4</w:t>
            </w:r>
          </w:p>
        </w:tc>
        <w:tc>
          <w:tcPr>
            <w:tcW w:w="1047" w:type="dxa"/>
          </w:tcPr>
          <w:p w:rsidR="00515EB7" w:rsidRPr="001C3337" w:rsidRDefault="00515EB7" w:rsidP="00EC3FC9">
            <w:pPr>
              <w:pStyle w:val="Tabletext"/>
              <w:jc w:val="center"/>
              <w:rPr>
                <w:sz w:val="20"/>
                <w:lang w:val="es-ES"/>
              </w:rPr>
            </w:pPr>
            <w:r w:rsidRPr="001C3337">
              <w:rPr>
                <w:sz w:val="20"/>
                <w:lang w:val="es-ES"/>
              </w:rPr>
              <w:t>67%</w:t>
            </w:r>
          </w:p>
        </w:tc>
        <w:tc>
          <w:tcPr>
            <w:tcW w:w="1038" w:type="dxa"/>
          </w:tcPr>
          <w:p w:rsidR="00515EB7" w:rsidRPr="001C3337" w:rsidRDefault="00515EB7" w:rsidP="00EC3FC9">
            <w:pPr>
              <w:pStyle w:val="Tabletext"/>
              <w:jc w:val="center"/>
              <w:rPr>
                <w:sz w:val="20"/>
                <w:lang w:val="es-ES"/>
              </w:rPr>
            </w:pPr>
            <w:r w:rsidRPr="001C3337">
              <w:rPr>
                <w:sz w:val="20"/>
                <w:lang w:val="es-ES"/>
              </w:rPr>
              <w:t>2</w:t>
            </w:r>
          </w:p>
        </w:tc>
        <w:tc>
          <w:tcPr>
            <w:tcW w:w="1314" w:type="dxa"/>
          </w:tcPr>
          <w:p w:rsidR="00515EB7" w:rsidRPr="001C3337" w:rsidRDefault="00515EB7" w:rsidP="00EC3FC9">
            <w:pPr>
              <w:pStyle w:val="Tabletext"/>
              <w:jc w:val="center"/>
              <w:rPr>
                <w:sz w:val="20"/>
                <w:lang w:val="es-ES"/>
              </w:rPr>
            </w:pPr>
            <w:r w:rsidRPr="001C3337">
              <w:rPr>
                <w:sz w:val="20"/>
                <w:lang w:val="es-ES"/>
              </w:rPr>
              <w:t>33%</w:t>
            </w:r>
          </w:p>
        </w:tc>
        <w:tc>
          <w:tcPr>
            <w:tcW w:w="1164" w:type="dxa"/>
          </w:tcPr>
          <w:p w:rsidR="00515EB7" w:rsidRPr="001C3337" w:rsidRDefault="00515EB7" w:rsidP="00515EB7">
            <w:pPr>
              <w:pStyle w:val="Tabletext"/>
              <w:jc w:val="center"/>
              <w:rPr>
                <w:sz w:val="20"/>
                <w:lang w:val="es-ES"/>
              </w:rPr>
            </w:pPr>
            <w:r w:rsidRPr="001C3337">
              <w:rPr>
                <w:sz w:val="20"/>
                <w:lang w:val="es-ES"/>
              </w:rPr>
              <w:t>Sí=0</w:t>
            </w:r>
            <w:r w:rsidRPr="001C3337">
              <w:rPr>
                <w:sz w:val="20"/>
                <w:lang w:val="es-ES"/>
              </w:rPr>
              <w:br/>
              <w:t>No=0</w:t>
            </w:r>
          </w:p>
        </w:tc>
        <w:tc>
          <w:tcPr>
            <w:tcW w:w="962" w:type="dxa"/>
          </w:tcPr>
          <w:p w:rsidR="00515EB7" w:rsidRPr="001C3337" w:rsidRDefault="00515EB7" w:rsidP="00515EB7">
            <w:pPr>
              <w:pStyle w:val="Tabletext"/>
              <w:jc w:val="center"/>
              <w:rPr>
                <w:sz w:val="20"/>
                <w:lang w:val="es-ES"/>
              </w:rPr>
            </w:pPr>
            <w:r w:rsidRPr="001C3337">
              <w:rPr>
                <w:sz w:val="20"/>
                <w:lang w:val="es-ES"/>
              </w:rPr>
              <w:t>Sí=4</w:t>
            </w:r>
            <w:r w:rsidRPr="001C3337">
              <w:rPr>
                <w:sz w:val="20"/>
                <w:lang w:val="es-ES"/>
              </w:rPr>
              <w:br/>
              <w:t>No=0</w:t>
            </w:r>
          </w:p>
        </w:tc>
        <w:tc>
          <w:tcPr>
            <w:tcW w:w="1001" w:type="dxa"/>
          </w:tcPr>
          <w:p w:rsidR="00515EB7" w:rsidRPr="001C3337" w:rsidRDefault="00515EB7" w:rsidP="00515EB7">
            <w:pPr>
              <w:pStyle w:val="Tabletext"/>
              <w:jc w:val="center"/>
              <w:rPr>
                <w:sz w:val="20"/>
                <w:lang w:val="es-ES"/>
              </w:rPr>
            </w:pPr>
            <w:r w:rsidRPr="001C3337">
              <w:rPr>
                <w:sz w:val="20"/>
                <w:lang w:val="es-ES"/>
              </w:rPr>
              <w:t>Sí=0</w:t>
            </w:r>
            <w:r w:rsidRPr="001C3337">
              <w:rPr>
                <w:sz w:val="20"/>
                <w:lang w:val="es-ES"/>
              </w:rPr>
              <w:br/>
              <w:t>No=2</w:t>
            </w:r>
          </w:p>
        </w:tc>
      </w:tr>
      <w:tr w:rsidR="009372DC" w:rsidRPr="001C3337" w:rsidTr="00F27084">
        <w:trPr>
          <w:jc w:val="center"/>
        </w:trPr>
        <w:tc>
          <w:tcPr>
            <w:tcW w:w="1058" w:type="dxa"/>
          </w:tcPr>
          <w:p w:rsidR="009372DC" w:rsidRPr="001C3337" w:rsidRDefault="009372DC" w:rsidP="00302DCC">
            <w:pPr>
              <w:pStyle w:val="Tabletext"/>
              <w:rPr>
                <w:sz w:val="20"/>
                <w:lang w:val="es-ES"/>
              </w:rPr>
            </w:pPr>
            <w:r w:rsidRPr="001C3337">
              <w:rPr>
                <w:sz w:val="20"/>
                <w:lang w:val="es-ES"/>
              </w:rPr>
              <w:t>Estados Árabes</w:t>
            </w:r>
          </w:p>
        </w:tc>
        <w:tc>
          <w:tcPr>
            <w:tcW w:w="1022" w:type="dxa"/>
          </w:tcPr>
          <w:p w:rsidR="009372DC" w:rsidRPr="001C3337" w:rsidRDefault="009372DC" w:rsidP="00302DCC">
            <w:pPr>
              <w:pStyle w:val="Tabletext"/>
              <w:jc w:val="center"/>
              <w:rPr>
                <w:sz w:val="20"/>
                <w:lang w:val="es-ES"/>
              </w:rPr>
            </w:pPr>
            <w:r w:rsidRPr="001C3337">
              <w:rPr>
                <w:sz w:val="20"/>
                <w:lang w:val="es-ES"/>
              </w:rPr>
              <w:t>7</w:t>
            </w:r>
          </w:p>
        </w:tc>
        <w:tc>
          <w:tcPr>
            <w:tcW w:w="1050" w:type="dxa"/>
          </w:tcPr>
          <w:p w:rsidR="009372DC" w:rsidRPr="001C3337" w:rsidRDefault="009372DC" w:rsidP="00302DCC">
            <w:pPr>
              <w:pStyle w:val="Tabletext"/>
              <w:jc w:val="center"/>
              <w:rPr>
                <w:sz w:val="20"/>
                <w:lang w:val="es-ES"/>
              </w:rPr>
            </w:pPr>
            <w:r w:rsidRPr="001C3337">
              <w:rPr>
                <w:sz w:val="20"/>
                <w:lang w:val="es-ES"/>
              </w:rPr>
              <w:t>4</w:t>
            </w:r>
          </w:p>
        </w:tc>
        <w:tc>
          <w:tcPr>
            <w:tcW w:w="1047" w:type="dxa"/>
          </w:tcPr>
          <w:p w:rsidR="009372DC" w:rsidRPr="001C3337" w:rsidRDefault="009372DC" w:rsidP="00302DCC">
            <w:pPr>
              <w:pStyle w:val="Tabletext"/>
              <w:jc w:val="center"/>
              <w:rPr>
                <w:sz w:val="20"/>
                <w:lang w:val="es-ES"/>
              </w:rPr>
            </w:pPr>
            <w:r w:rsidRPr="001C3337">
              <w:rPr>
                <w:sz w:val="20"/>
                <w:lang w:val="es-ES"/>
              </w:rPr>
              <w:t>57%</w:t>
            </w:r>
          </w:p>
        </w:tc>
        <w:tc>
          <w:tcPr>
            <w:tcW w:w="1038" w:type="dxa"/>
          </w:tcPr>
          <w:p w:rsidR="009372DC" w:rsidRPr="001C3337" w:rsidRDefault="009372DC" w:rsidP="00302DCC">
            <w:pPr>
              <w:pStyle w:val="Tabletext"/>
              <w:jc w:val="center"/>
              <w:rPr>
                <w:sz w:val="20"/>
                <w:lang w:val="es-ES"/>
              </w:rPr>
            </w:pPr>
            <w:r w:rsidRPr="001C3337">
              <w:rPr>
                <w:sz w:val="20"/>
                <w:lang w:val="es-ES"/>
              </w:rPr>
              <w:t>3</w:t>
            </w:r>
          </w:p>
        </w:tc>
        <w:tc>
          <w:tcPr>
            <w:tcW w:w="1314" w:type="dxa"/>
          </w:tcPr>
          <w:p w:rsidR="009372DC" w:rsidRPr="001C3337" w:rsidRDefault="009372DC" w:rsidP="00302DCC">
            <w:pPr>
              <w:pStyle w:val="Tabletext"/>
              <w:jc w:val="center"/>
              <w:rPr>
                <w:sz w:val="20"/>
                <w:lang w:val="es-ES"/>
              </w:rPr>
            </w:pPr>
            <w:r w:rsidRPr="001C3337">
              <w:rPr>
                <w:sz w:val="20"/>
                <w:lang w:val="es-ES"/>
              </w:rPr>
              <w:t>43%</w:t>
            </w:r>
          </w:p>
        </w:tc>
        <w:tc>
          <w:tcPr>
            <w:tcW w:w="1164" w:type="dxa"/>
          </w:tcPr>
          <w:p w:rsidR="009372DC" w:rsidRPr="001C3337" w:rsidRDefault="009372DC" w:rsidP="00515EB7">
            <w:pPr>
              <w:pStyle w:val="Tabletext"/>
              <w:jc w:val="center"/>
              <w:rPr>
                <w:sz w:val="20"/>
                <w:lang w:val="es-ES"/>
              </w:rPr>
            </w:pPr>
            <w:r w:rsidRPr="001C3337">
              <w:rPr>
                <w:sz w:val="20"/>
                <w:lang w:val="es-ES"/>
              </w:rPr>
              <w:t>Sí=0</w:t>
            </w:r>
            <w:r w:rsidRPr="001C3337">
              <w:rPr>
                <w:sz w:val="20"/>
                <w:lang w:val="es-ES"/>
              </w:rPr>
              <w:br/>
              <w:t>No=0</w:t>
            </w:r>
          </w:p>
        </w:tc>
        <w:tc>
          <w:tcPr>
            <w:tcW w:w="962" w:type="dxa"/>
          </w:tcPr>
          <w:p w:rsidR="009372DC" w:rsidRPr="001C3337" w:rsidRDefault="009372DC" w:rsidP="00515EB7">
            <w:pPr>
              <w:pStyle w:val="Tabletext"/>
              <w:jc w:val="center"/>
              <w:rPr>
                <w:sz w:val="20"/>
                <w:lang w:val="es-ES"/>
              </w:rPr>
            </w:pPr>
            <w:r w:rsidRPr="001C3337">
              <w:rPr>
                <w:sz w:val="20"/>
                <w:lang w:val="es-ES"/>
              </w:rPr>
              <w:t>Sí=4</w:t>
            </w:r>
            <w:r w:rsidRPr="001C3337">
              <w:rPr>
                <w:sz w:val="20"/>
                <w:lang w:val="es-ES"/>
              </w:rPr>
              <w:br/>
              <w:t>No=3</w:t>
            </w:r>
          </w:p>
        </w:tc>
        <w:tc>
          <w:tcPr>
            <w:tcW w:w="1001" w:type="dxa"/>
          </w:tcPr>
          <w:p w:rsidR="009372DC" w:rsidRPr="001C3337" w:rsidRDefault="009372DC" w:rsidP="00515EB7">
            <w:pPr>
              <w:pStyle w:val="Tabletext"/>
              <w:jc w:val="center"/>
              <w:rPr>
                <w:sz w:val="20"/>
                <w:lang w:val="es-ES"/>
              </w:rPr>
            </w:pPr>
            <w:r w:rsidRPr="001C3337">
              <w:rPr>
                <w:sz w:val="20"/>
                <w:lang w:val="es-ES"/>
              </w:rPr>
              <w:t>Sí=0</w:t>
            </w:r>
            <w:r w:rsidRPr="001C3337">
              <w:rPr>
                <w:sz w:val="20"/>
                <w:lang w:val="es-ES"/>
              </w:rPr>
              <w:br/>
              <w:t>No=0</w:t>
            </w:r>
          </w:p>
        </w:tc>
      </w:tr>
      <w:tr w:rsidR="009372DC" w:rsidRPr="001C3337" w:rsidTr="00F27084">
        <w:trPr>
          <w:jc w:val="center"/>
        </w:trPr>
        <w:tc>
          <w:tcPr>
            <w:tcW w:w="1058" w:type="dxa"/>
          </w:tcPr>
          <w:p w:rsidR="009372DC" w:rsidRPr="001C3337" w:rsidRDefault="009372DC" w:rsidP="00F27084">
            <w:pPr>
              <w:pStyle w:val="Tabletext"/>
              <w:jc w:val="left"/>
              <w:rPr>
                <w:sz w:val="20"/>
                <w:lang w:val="es-ES"/>
              </w:rPr>
            </w:pPr>
            <w:r w:rsidRPr="001C3337">
              <w:rPr>
                <w:sz w:val="20"/>
                <w:lang w:val="es-ES"/>
              </w:rPr>
              <w:t>Europa y CEI</w:t>
            </w:r>
          </w:p>
        </w:tc>
        <w:tc>
          <w:tcPr>
            <w:tcW w:w="1022" w:type="dxa"/>
          </w:tcPr>
          <w:p w:rsidR="009372DC" w:rsidRPr="001C3337" w:rsidRDefault="009372DC" w:rsidP="00302DCC">
            <w:pPr>
              <w:pStyle w:val="Tabletext"/>
              <w:jc w:val="center"/>
              <w:rPr>
                <w:sz w:val="20"/>
                <w:lang w:val="es-ES"/>
              </w:rPr>
            </w:pPr>
            <w:r w:rsidRPr="001C3337">
              <w:rPr>
                <w:sz w:val="20"/>
                <w:lang w:val="es-ES"/>
              </w:rPr>
              <w:t>17</w:t>
            </w:r>
          </w:p>
        </w:tc>
        <w:tc>
          <w:tcPr>
            <w:tcW w:w="1050" w:type="dxa"/>
          </w:tcPr>
          <w:p w:rsidR="009372DC" w:rsidRPr="001C3337" w:rsidRDefault="009372DC" w:rsidP="00302DCC">
            <w:pPr>
              <w:pStyle w:val="Tabletext"/>
              <w:jc w:val="center"/>
              <w:rPr>
                <w:sz w:val="20"/>
                <w:lang w:val="es-ES"/>
              </w:rPr>
            </w:pPr>
            <w:r w:rsidRPr="001C3337">
              <w:rPr>
                <w:sz w:val="20"/>
                <w:lang w:val="es-ES"/>
              </w:rPr>
              <w:t>7</w:t>
            </w:r>
          </w:p>
        </w:tc>
        <w:tc>
          <w:tcPr>
            <w:tcW w:w="1047" w:type="dxa"/>
          </w:tcPr>
          <w:p w:rsidR="009372DC" w:rsidRPr="001C3337" w:rsidRDefault="009372DC" w:rsidP="00302DCC">
            <w:pPr>
              <w:pStyle w:val="Tabletext"/>
              <w:jc w:val="center"/>
              <w:rPr>
                <w:sz w:val="20"/>
                <w:lang w:val="es-ES"/>
              </w:rPr>
            </w:pPr>
            <w:r w:rsidRPr="001C3337">
              <w:rPr>
                <w:sz w:val="20"/>
                <w:lang w:val="es-ES"/>
              </w:rPr>
              <w:t>41%</w:t>
            </w:r>
          </w:p>
        </w:tc>
        <w:tc>
          <w:tcPr>
            <w:tcW w:w="1038" w:type="dxa"/>
          </w:tcPr>
          <w:p w:rsidR="009372DC" w:rsidRPr="001C3337" w:rsidRDefault="009372DC" w:rsidP="00302DCC">
            <w:pPr>
              <w:pStyle w:val="Tabletext"/>
              <w:jc w:val="center"/>
              <w:rPr>
                <w:sz w:val="20"/>
                <w:lang w:val="es-ES"/>
              </w:rPr>
            </w:pPr>
            <w:r w:rsidRPr="001C3337">
              <w:rPr>
                <w:sz w:val="20"/>
                <w:lang w:val="es-ES"/>
              </w:rPr>
              <w:t>10</w:t>
            </w:r>
          </w:p>
        </w:tc>
        <w:tc>
          <w:tcPr>
            <w:tcW w:w="1314" w:type="dxa"/>
          </w:tcPr>
          <w:p w:rsidR="009372DC" w:rsidRPr="001C3337" w:rsidRDefault="009372DC" w:rsidP="00302DCC">
            <w:pPr>
              <w:pStyle w:val="Tabletext"/>
              <w:jc w:val="center"/>
              <w:rPr>
                <w:sz w:val="20"/>
                <w:lang w:val="es-ES"/>
              </w:rPr>
            </w:pPr>
            <w:r w:rsidRPr="001C3337">
              <w:rPr>
                <w:sz w:val="20"/>
                <w:lang w:val="es-ES"/>
              </w:rPr>
              <w:t>59%</w:t>
            </w:r>
          </w:p>
        </w:tc>
        <w:tc>
          <w:tcPr>
            <w:tcW w:w="1164" w:type="dxa"/>
          </w:tcPr>
          <w:p w:rsidR="009372DC" w:rsidRPr="001C3337" w:rsidRDefault="009372DC" w:rsidP="00515EB7">
            <w:pPr>
              <w:pStyle w:val="Tabletext"/>
              <w:jc w:val="center"/>
              <w:rPr>
                <w:sz w:val="20"/>
                <w:lang w:val="es-ES"/>
              </w:rPr>
            </w:pPr>
            <w:r w:rsidRPr="001C3337">
              <w:rPr>
                <w:sz w:val="20"/>
                <w:lang w:val="es-ES"/>
              </w:rPr>
              <w:t>Sí=3</w:t>
            </w:r>
            <w:r w:rsidRPr="001C3337">
              <w:rPr>
                <w:sz w:val="20"/>
                <w:lang w:val="es-ES"/>
              </w:rPr>
              <w:br/>
              <w:t>No=6</w:t>
            </w:r>
          </w:p>
        </w:tc>
        <w:tc>
          <w:tcPr>
            <w:tcW w:w="962" w:type="dxa"/>
          </w:tcPr>
          <w:p w:rsidR="009372DC" w:rsidRPr="001C3337" w:rsidRDefault="009372DC" w:rsidP="00515EB7">
            <w:pPr>
              <w:pStyle w:val="Tabletext"/>
              <w:jc w:val="center"/>
              <w:rPr>
                <w:sz w:val="20"/>
                <w:lang w:val="es-ES"/>
              </w:rPr>
            </w:pPr>
            <w:r w:rsidRPr="001C3337">
              <w:rPr>
                <w:sz w:val="20"/>
                <w:lang w:val="es-ES"/>
              </w:rPr>
              <w:t>Sí=4</w:t>
            </w:r>
            <w:r w:rsidRPr="001C3337">
              <w:rPr>
                <w:sz w:val="20"/>
                <w:lang w:val="es-ES"/>
              </w:rPr>
              <w:br/>
              <w:t>No=4</w:t>
            </w:r>
          </w:p>
        </w:tc>
        <w:tc>
          <w:tcPr>
            <w:tcW w:w="1001" w:type="dxa"/>
          </w:tcPr>
          <w:p w:rsidR="009372DC" w:rsidRPr="001C3337" w:rsidRDefault="009372DC" w:rsidP="00515EB7">
            <w:pPr>
              <w:pStyle w:val="Tabletext"/>
              <w:jc w:val="center"/>
              <w:rPr>
                <w:sz w:val="20"/>
                <w:lang w:val="es-ES"/>
              </w:rPr>
            </w:pPr>
            <w:r w:rsidRPr="001C3337">
              <w:rPr>
                <w:sz w:val="20"/>
                <w:lang w:val="es-ES"/>
              </w:rPr>
              <w:t>Sí=0</w:t>
            </w:r>
            <w:r w:rsidRPr="001C3337">
              <w:rPr>
                <w:sz w:val="20"/>
                <w:lang w:val="es-ES"/>
              </w:rPr>
              <w:br/>
              <w:t>No=0</w:t>
            </w:r>
          </w:p>
        </w:tc>
      </w:tr>
      <w:tr w:rsidR="009372DC" w:rsidRPr="001C3337" w:rsidTr="00F27084">
        <w:trPr>
          <w:jc w:val="center"/>
        </w:trPr>
        <w:tc>
          <w:tcPr>
            <w:tcW w:w="1058" w:type="dxa"/>
          </w:tcPr>
          <w:p w:rsidR="009372DC" w:rsidRPr="001C3337" w:rsidRDefault="009372DC" w:rsidP="00302DCC">
            <w:pPr>
              <w:pStyle w:val="Tabletext"/>
              <w:rPr>
                <w:b/>
                <w:bCs/>
                <w:sz w:val="20"/>
                <w:lang w:val="es-ES"/>
              </w:rPr>
            </w:pPr>
            <w:r w:rsidRPr="001C3337">
              <w:rPr>
                <w:b/>
                <w:bCs/>
                <w:sz w:val="20"/>
                <w:lang w:val="es-ES"/>
              </w:rPr>
              <w:t>TOTAL</w:t>
            </w:r>
          </w:p>
        </w:tc>
        <w:tc>
          <w:tcPr>
            <w:tcW w:w="1022" w:type="dxa"/>
          </w:tcPr>
          <w:p w:rsidR="009372DC" w:rsidRPr="001C3337" w:rsidRDefault="009372DC" w:rsidP="00302DCC">
            <w:pPr>
              <w:pStyle w:val="Tabletext"/>
              <w:jc w:val="center"/>
              <w:rPr>
                <w:sz w:val="20"/>
                <w:lang w:val="es-ES"/>
              </w:rPr>
            </w:pPr>
            <w:r w:rsidRPr="001C3337">
              <w:rPr>
                <w:sz w:val="20"/>
                <w:lang w:val="es-ES"/>
              </w:rPr>
              <w:t>46</w:t>
            </w:r>
          </w:p>
        </w:tc>
        <w:tc>
          <w:tcPr>
            <w:tcW w:w="1050" w:type="dxa"/>
          </w:tcPr>
          <w:p w:rsidR="009372DC" w:rsidRPr="001C3337" w:rsidRDefault="009372DC" w:rsidP="00302DCC">
            <w:pPr>
              <w:pStyle w:val="Tabletext"/>
              <w:jc w:val="center"/>
              <w:rPr>
                <w:sz w:val="20"/>
                <w:lang w:val="es-ES"/>
              </w:rPr>
            </w:pPr>
            <w:r w:rsidRPr="001C3337">
              <w:rPr>
                <w:sz w:val="20"/>
                <w:lang w:val="es-ES"/>
              </w:rPr>
              <w:t>24</w:t>
            </w:r>
          </w:p>
        </w:tc>
        <w:tc>
          <w:tcPr>
            <w:tcW w:w="1047" w:type="dxa"/>
          </w:tcPr>
          <w:p w:rsidR="009372DC" w:rsidRPr="001C3337" w:rsidRDefault="009372DC" w:rsidP="00302DCC">
            <w:pPr>
              <w:pStyle w:val="Tabletext"/>
              <w:jc w:val="center"/>
              <w:rPr>
                <w:sz w:val="20"/>
                <w:lang w:val="es-ES"/>
              </w:rPr>
            </w:pPr>
            <w:r w:rsidRPr="001C3337">
              <w:rPr>
                <w:sz w:val="20"/>
                <w:lang w:val="es-ES"/>
              </w:rPr>
              <w:t>52%</w:t>
            </w:r>
          </w:p>
        </w:tc>
        <w:tc>
          <w:tcPr>
            <w:tcW w:w="1038" w:type="dxa"/>
          </w:tcPr>
          <w:p w:rsidR="009372DC" w:rsidRPr="001C3337" w:rsidRDefault="009372DC" w:rsidP="00302DCC">
            <w:pPr>
              <w:pStyle w:val="Tabletext"/>
              <w:jc w:val="center"/>
              <w:rPr>
                <w:sz w:val="20"/>
                <w:lang w:val="es-ES"/>
              </w:rPr>
            </w:pPr>
            <w:r w:rsidRPr="001C3337">
              <w:rPr>
                <w:sz w:val="20"/>
                <w:lang w:val="es-ES"/>
              </w:rPr>
              <w:t>22</w:t>
            </w:r>
          </w:p>
        </w:tc>
        <w:tc>
          <w:tcPr>
            <w:tcW w:w="1314" w:type="dxa"/>
          </w:tcPr>
          <w:p w:rsidR="009372DC" w:rsidRPr="001C3337" w:rsidRDefault="009372DC" w:rsidP="00302DCC">
            <w:pPr>
              <w:pStyle w:val="Tabletext"/>
              <w:jc w:val="center"/>
              <w:rPr>
                <w:sz w:val="20"/>
                <w:lang w:val="es-ES"/>
              </w:rPr>
            </w:pPr>
            <w:r w:rsidRPr="001C3337">
              <w:rPr>
                <w:sz w:val="20"/>
                <w:lang w:val="es-ES"/>
              </w:rPr>
              <w:t>48%</w:t>
            </w:r>
          </w:p>
        </w:tc>
        <w:tc>
          <w:tcPr>
            <w:tcW w:w="1164" w:type="dxa"/>
          </w:tcPr>
          <w:p w:rsidR="009372DC" w:rsidRPr="001C3337" w:rsidRDefault="009372DC" w:rsidP="00515EB7">
            <w:pPr>
              <w:pStyle w:val="Tabletext"/>
              <w:jc w:val="center"/>
              <w:rPr>
                <w:sz w:val="20"/>
                <w:lang w:val="es-ES"/>
              </w:rPr>
            </w:pPr>
            <w:r w:rsidRPr="001C3337">
              <w:rPr>
                <w:sz w:val="20"/>
                <w:lang w:val="es-ES"/>
              </w:rPr>
              <w:t>Sí=4</w:t>
            </w:r>
            <w:r w:rsidRPr="001C3337">
              <w:rPr>
                <w:sz w:val="20"/>
                <w:lang w:val="es-ES"/>
              </w:rPr>
              <w:br/>
              <w:t>No=6</w:t>
            </w:r>
          </w:p>
        </w:tc>
        <w:tc>
          <w:tcPr>
            <w:tcW w:w="962" w:type="dxa"/>
          </w:tcPr>
          <w:p w:rsidR="009372DC" w:rsidRPr="001C3337" w:rsidRDefault="009372DC" w:rsidP="00515EB7">
            <w:pPr>
              <w:pStyle w:val="Tabletext"/>
              <w:jc w:val="center"/>
              <w:rPr>
                <w:sz w:val="20"/>
                <w:lang w:val="es-ES"/>
              </w:rPr>
            </w:pPr>
            <w:r w:rsidRPr="001C3337">
              <w:rPr>
                <w:sz w:val="20"/>
                <w:lang w:val="es-ES"/>
              </w:rPr>
              <w:t>Sí=17</w:t>
            </w:r>
            <w:r w:rsidRPr="001C3337">
              <w:rPr>
                <w:sz w:val="20"/>
                <w:lang w:val="es-ES"/>
              </w:rPr>
              <w:br/>
              <w:t>No=10</w:t>
            </w:r>
          </w:p>
        </w:tc>
        <w:tc>
          <w:tcPr>
            <w:tcW w:w="1001" w:type="dxa"/>
          </w:tcPr>
          <w:p w:rsidR="009372DC" w:rsidRPr="001C3337" w:rsidRDefault="009372DC" w:rsidP="00515EB7">
            <w:pPr>
              <w:pStyle w:val="Tabletext"/>
              <w:jc w:val="center"/>
              <w:rPr>
                <w:sz w:val="20"/>
                <w:lang w:val="es-ES"/>
              </w:rPr>
            </w:pPr>
            <w:r w:rsidRPr="001C3337">
              <w:rPr>
                <w:sz w:val="20"/>
                <w:lang w:val="es-ES"/>
              </w:rPr>
              <w:t>Sí=4</w:t>
            </w:r>
            <w:r w:rsidRPr="001C3337">
              <w:rPr>
                <w:sz w:val="20"/>
                <w:lang w:val="es-ES"/>
              </w:rPr>
              <w:br/>
              <w:t>No=6</w:t>
            </w:r>
          </w:p>
        </w:tc>
      </w:tr>
    </w:tbl>
    <w:p w:rsidR="00255FAC" w:rsidRPr="001C3337" w:rsidRDefault="00255FAC" w:rsidP="00255FAC">
      <w:pPr>
        <w:pStyle w:val="FigureSource"/>
        <w:rPr>
          <w:lang w:val="es-ES"/>
        </w:rPr>
      </w:pPr>
    </w:p>
    <w:p w:rsidR="00255FAC" w:rsidRPr="001C3337" w:rsidRDefault="00255FAC" w:rsidP="00255FAC">
      <w:pPr>
        <w:spacing w:before="0"/>
        <w:rPr>
          <w:lang w:val="es-ES"/>
        </w:rPr>
      </w:pPr>
    </w:p>
    <w:p w:rsidR="003E2584" w:rsidRPr="001C3337" w:rsidRDefault="003E2584">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D81D4D" w:rsidRPr="001C3337" w:rsidRDefault="00D81D4D" w:rsidP="00D81D4D">
      <w:pPr>
        <w:rPr>
          <w:b/>
          <w:bCs/>
          <w:lang w:val="es-ES"/>
        </w:rPr>
      </w:pPr>
      <w:r w:rsidRPr="001C3337">
        <w:rPr>
          <w:b/>
          <w:bCs/>
          <w:lang w:val="es-ES"/>
        </w:rPr>
        <w:lastRenderedPageBreak/>
        <w:t>Pregunta 6.4</w:t>
      </w:r>
      <w:r w:rsidR="008A6B55" w:rsidRPr="001C3337">
        <w:rPr>
          <w:b/>
          <w:bCs/>
          <w:lang w:val="es-ES"/>
        </w:rPr>
        <w:t xml:space="preserve"> – </w:t>
      </w:r>
      <w:r w:rsidRPr="001C3337">
        <w:rPr>
          <w:b/>
          <w:bCs/>
          <w:lang w:val="es-ES"/>
        </w:rPr>
        <w:t>Tenga a bien describir el método establecido.</w:t>
      </w:r>
    </w:p>
    <w:p w:rsidR="00D81D4D" w:rsidRPr="001C3337" w:rsidRDefault="00D81D4D" w:rsidP="00D81D4D">
      <w:pPr>
        <w:rPr>
          <w:b/>
          <w:bCs/>
          <w:lang w:val="es-ES"/>
        </w:rPr>
      </w:pPr>
      <w:r w:rsidRPr="001C3337">
        <w:rPr>
          <w:b/>
          <w:bCs/>
          <w:lang w:val="es-ES"/>
        </w:rPr>
        <w:t>Pregunta 6.5</w:t>
      </w:r>
      <w:r w:rsidR="008A6B55" w:rsidRPr="001C3337">
        <w:rPr>
          <w:b/>
          <w:bCs/>
          <w:lang w:val="es-ES"/>
        </w:rPr>
        <w:t xml:space="preserve"> – </w:t>
      </w:r>
      <w:r w:rsidRPr="001C3337">
        <w:rPr>
          <w:b/>
          <w:bCs/>
          <w:lang w:val="es-ES"/>
        </w:rPr>
        <w:t>Tenga a bien describir las actividades de redistribución ya realizadas (bandas de frecuencias de que se trata, la modalidad antigua y moderna de utilización ...)</w:t>
      </w:r>
    </w:p>
    <w:p w:rsidR="00D81D4D" w:rsidRPr="001C3337" w:rsidRDefault="00D81D4D" w:rsidP="00D81D4D">
      <w:pPr>
        <w:rPr>
          <w:b/>
          <w:bCs/>
          <w:lang w:val="es-ES"/>
        </w:rPr>
      </w:pPr>
      <w:r w:rsidRPr="001C3337">
        <w:rPr>
          <w:b/>
          <w:bCs/>
          <w:lang w:val="es-ES"/>
        </w:rPr>
        <w:t>Pregunta 7</w:t>
      </w:r>
      <w:r w:rsidR="008A6B55" w:rsidRPr="001C3337">
        <w:rPr>
          <w:b/>
          <w:bCs/>
          <w:lang w:val="es-ES"/>
        </w:rPr>
        <w:t xml:space="preserve"> – </w:t>
      </w:r>
      <w:r w:rsidRPr="001C3337">
        <w:rPr>
          <w:b/>
          <w:bCs/>
          <w:lang w:val="es-ES"/>
        </w:rPr>
        <w:t>Mercado secundario de frecuencias</w:t>
      </w:r>
    </w:p>
    <w:p w:rsidR="00AE42B5" w:rsidRPr="001C3337" w:rsidRDefault="00D81D4D" w:rsidP="003B3776">
      <w:pPr>
        <w:spacing w:after="40"/>
        <w:rPr>
          <w:b/>
          <w:bCs/>
          <w:lang w:val="es-ES"/>
        </w:rPr>
      </w:pPr>
      <w:r w:rsidRPr="001C3337">
        <w:rPr>
          <w:b/>
          <w:bCs/>
          <w:lang w:val="es-ES"/>
        </w:rPr>
        <w:t>Pregunta 7.1 – ¿Su país ya ha establecido un MS?:     Sí ___ No ___</w:t>
      </w:r>
    </w:p>
    <w:p w:rsidR="00AE42B5" w:rsidRPr="001C3337" w:rsidRDefault="00D81D4D" w:rsidP="00255FAC">
      <w:pPr>
        <w:pStyle w:val="FigureTitle"/>
        <w:rPr>
          <w:lang w:val="es-ES"/>
        </w:rPr>
      </w:pPr>
      <w:r w:rsidRPr="001C3337">
        <w:rPr>
          <w:lang w:val="es-ES"/>
        </w:rPr>
        <w:t>CUADRO</w:t>
      </w:r>
      <w:r w:rsidR="00AE42B5" w:rsidRPr="001C3337">
        <w:rPr>
          <w:lang w:val="es-ES"/>
        </w:rPr>
        <w:t xml:space="preserve"> 10</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064"/>
        <w:gridCol w:w="1190"/>
        <w:gridCol w:w="1148"/>
        <w:gridCol w:w="1050"/>
        <w:gridCol w:w="1021"/>
        <w:gridCol w:w="1358"/>
        <w:gridCol w:w="1045"/>
        <w:gridCol w:w="1187"/>
      </w:tblGrid>
      <w:tr w:rsidR="009F1B1E" w:rsidRPr="001C3337" w:rsidTr="00BC4B16">
        <w:trPr>
          <w:trHeight w:val="276"/>
          <w:jc w:val="center"/>
        </w:trPr>
        <w:tc>
          <w:tcPr>
            <w:tcW w:w="975" w:type="dxa"/>
            <w:vMerge w:val="restart"/>
            <w:vAlign w:val="center"/>
          </w:tcPr>
          <w:p w:rsidR="009F1B1E" w:rsidRPr="001C3337" w:rsidRDefault="009F1B1E" w:rsidP="00BC4B16">
            <w:pPr>
              <w:pStyle w:val="Tablehead"/>
              <w:rPr>
                <w:sz w:val="20"/>
                <w:lang w:val="es-ES"/>
              </w:rPr>
            </w:pPr>
            <w:r w:rsidRPr="001C3337">
              <w:rPr>
                <w:sz w:val="20"/>
                <w:lang w:val="es-ES"/>
              </w:rPr>
              <w:t>Región</w:t>
            </w:r>
          </w:p>
        </w:tc>
        <w:tc>
          <w:tcPr>
            <w:tcW w:w="1064" w:type="dxa"/>
            <w:vMerge w:val="restart"/>
            <w:vAlign w:val="center"/>
          </w:tcPr>
          <w:p w:rsidR="009F1B1E" w:rsidRPr="001C3337" w:rsidRDefault="00B73256" w:rsidP="00BC4B16">
            <w:pPr>
              <w:pStyle w:val="Tablehead"/>
              <w:rPr>
                <w:sz w:val="20"/>
                <w:lang w:val="es-ES"/>
              </w:rPr>
            </w:pPr>
            <w:r w:rsidRPr="001C3337">
              <w:rPr>
                <w:sz w:val="20"/>
                <w:lang w:val="es-ES"/>
              </w:rPr>
              <w:t xml:space="preserve">N.º </w:t>
            </w:r>
            <w:r w:rsidR="009F1B1E" w:rsidRPr="001C3337">
              <w:rPr>
                <w:sz w:val="20"/>
                <w:lang w:val="es-ES"/>
              </w:rPr>
              <w:t>de res-puestas recibidas</w:t>
            </w:r>
          </w:p>
        </w:tc>
        <w:tc>
          <w:tcPr>
            <w:tcW w:w="1190" w:type="dxa"/>
            <w:vMerge w:val="restart"/>
            <w:vAlign w:val="center"/>
          </w:tcPr>
          <w:p w:rsidR="009F1B1E" w:rsidRPr="001C3337" w:rsidRDefault="00B73256" w:rsidP="00BC4B16">
            <w:pPr>
              <w:pStyle w:val="Tablehead"/>
              <w:rPr>
                <w:sz w:val="20"/>
                <w:lang w:val="es-ES"/>
              </w:rPr>
            </w:pPr>
            <w:r w:rsidRPr="001C3337">
              <w:rPr>
                <w:sz w:val="20"/>
                <w:lang w:val="es-ES"/>
              </w:rPr>
              <w:t xml:space="preserve">N.º </w:t>
            </w:r>
            <w:r w:rsidR="009F1B1E" w:rsidRPr="001C3337">
              <w:rPr>
                <w:sz w:val="20"/>
                <w:lang w:val="es-ES"/>
              </w:rPr>
              <w:t>de res-puestas afirma-tivas</w:t>
            </w:r>
          </w:p>
        </w:tc>
        <w:tc>
          <w:tcPr>
            <w:tcW w:w="1148" w:type="dxa"/>
            <w:vMerge w:val="restart"/>
            <w:vAlign w:val="center"/>
          </w:tcPr>
          <w:p w:rsidR="009F1B1E" w:rsidRPr="001C3337" w:rsidRDefault="009F1B1E" w:rsidP="00BC4B16">
            <w:pPr>
              <w:pStyle w:val="Tablehead"/>
              <w:rPr>
                <w:sz w:val="20"/>
                <w:lang w:val="es-ES"/>
              </w:rPr>
            </w:pPr>
            <w:r w:rsidRPr="001C3337">
              <w:rPr>
                <w:sz w:val="20"/>
                <w:lang w:val="es-ES"/>
              </w:rPr>
              <w:t>% de res-puestas afirma-tivas</w:t>
            </w:r>
          </w:p>
        </w:tc>
        <w:tc>
          <w:tcPr>
            <w:tcW w:w="1050" w:type="dxa"/>
            <w:vMerge w:val="restart"/>
            <w:vAlign w:val="center"/>
          </w:tcPr>
          <w:p w:rsidR="009F1B1E" w:rsidRPr="001C3337" w:rsidRDefault="00B73256" w:rsidP="00BC4B16">
            <w:pPr>
              <w:pStyle w:val="Tablehead"/>
              <w:rPr>
                <w:sz w:val="20"/>
                <w:lang w:val="es-ES"/>
              </w:rPr>
            </w:pPr>
            <w:r w:rsidRPr="001C3337">
              <w:rPr>
                <w:sz w:val="20"/>
                <w:lang w:val="es-ES"/>
              </w:rPr>
              <w:t xml:space="preserve">N.º </w:t>
            </w:r>
            <w:r w:rsidR="009F1B1E" w:rsidRPr="001C3337">
              <w:rPr>
                <w:sz w:val="20"/>
                <w:lang w:val="es-ES"/>
              </w:rPr>
              <w:t>de res-puestas nega-tivas</w:t>
            </w:r>
          </w:p>
        </w:tc>
        <w:tc>
          <w:tcPr>
            <w:tcW w:w="1021" w:type="dxa"/>
            <w:vMerge w:val="restart"/>
            <w:vAlign w:val="center"/>
          </w:tcPr>
          <w:p w:rsidR="009F1B1E" w:rsidRPr="001C3337" w:rsidRDefault="009F1B1E" w:rsidP="00BC4B16">
            <w:pPr>
              <w:pStyle w:val="Tablehead"/>
              <w:rPr>
                <w:sz w:val="20"/>
                <w:lang w:val="es-ES"/>
              </w:rPr>
            </w:pPr>
            <w:r w:rsidRPr="001C3337">
              <w:rPr>
                <w:sz w:val="20"/>
                <w:lang w:val="es-ES"/>
              </w:rPr>
              <w:t>% de res-puestas nega-tivas</w:t>
            </w:r>
          </w:p>
        </w:tc>
        <w:tc>
          <w:tcPr>
            <w:tcW w:w="3590" w:type="dxa"/>
            <w:gridSpan w:val="3"/>
          </w:tcPr>
          <w:p w:rsidR="009F1B1E" w:rsidRPr="001C3337" w:rsidRDefault="009F1B1E" w:rsidP="00BC4B16">
            <w:pPr>
              <w:pStyle w:val="Tablehead"/>
              <w:rPr>
                <w:sz w:val="20"/>
                <w:lang w:val="es-ES"/>
              </w:rPr>
            </w:pPr>
            <w:r w:rsidRPr="001C3337">
              <w:rPr>
                <w:sz w:val="20"/>
                <w:lang w:val="es-ES"/>
              </w:rPr>
              <w:t>Respuestas por nivel de desarrollo</w:t>
            </w:r>
          </w:p>
        </w:tc>
      </w:tr>
      <w:tr w:rsidR="009F1B1E" w:rsidRPr="001C3337" w:rsidTr="00BC4B16">
        <w:trPr>
          <w:trHeight w:val="1080"/>
          <w:jc w:val="center"/>
        </w:trPr>
        <w:tc>
          <w:tcPr>
            <w:tcW w:w="975" w:type="dxa"/>
            <w:vMerge/>
          </w:tcPr>
          <w:p w:rsidR="009F1B1E" w:rsidRPr="001C3337" w:rsidRDefault="009F1B1E" w:rsidP="00BC4B16">
            <w:pPr>
              <w:pStyle w:val="Tablehead"/>
              <w:rPr>
                <w:sz w:val="20"/>
                <w:lang w:val="es-ES"/>
              </w:rPr>
            </w:pPr>
          </w:p>
        </w:tc>
        <w:tc>
          <w:tcPr>
            <w:tcW w:w="1064" w:type="dxa"/>
            <w:vMerge/>
          </w:tcPr>
          <w:p w:rsidR="009F1B1E" w:rsidRPr="001C3337" w:rsidRDefault="009F1B1E" w:rsidP="00BC4B16">
            <w:pPr>
              <w:pStyle w:val="Tablehead"/>
              <w:rPr>
                <w:sz w:val="20"/>
                <w:lang w:val="es-ES"/>
              </w:rPr>
            </w:pPr>
          </w:p>
        </w:tc>
        <w:tc>
          <w:tcPr>
            <w:tcW w:w="1190" w:type="dxa"/>
            <w:vMerge/>
          </w:tcPr>
          <w:p w:rsidR="009F1B1E" w:rsidRPr="001C3337" w:rsidRDefault="009F1B1E" w:rsidP="00BC4B16">
            <w:pPr>
              <w:pStyle w:val="Tablehead"/>
              <w:rPr>
                <w:sz w:val="20"/>
                <w:lang w:val="es-ES"/>
              </w:rPr>
            </w:pPr>
          </w:p>
        </w:tc>
        <w:tc>
          <w:tcPr>
            <w:tcW w:w="1148" w:type="dxa"/>
            <w:vMerge/>
          </w:tcPr>
          <w:p w:rsidR="009F1B1E" w:rsidRPr="001C3337" w:rsidRDefault="009F1B1E" w:rsidP="00BC4B16">
            <w:pPr>
              <w:pStyle w:val="Tablehead"/>
              <w:rPr>
                <w:sz w:val="20"/>
                <w:lang w:val="es-ES"/>
              </w:rPr>
            </w:pPr>
          </w:p>
        </w:tc>
        <w:tc>
          <w:tcPr>
            <w:tcW w:w="1050" w:type="dxa"/>
            <w:vMerge/>
          </w:tcPr>
          <w:p w:rsidR="009F1B1E" w:rsidRPr="001C3337" w:rsidRDefault="009F1B1E" w:rsidP="00BC4B16">
            <w:pPr>
              <w:pStyle w:val="Tablehead"/>
              <w:rPr>
                <w:sz w:val="20"/>
                <w:lang w:val="es-ES"/>
              </w:rPr>
            </w:pPr>
          </w:p>
        </w:tc>
        <w:tc>
          <w:tcPr>
            <w:tcW w:w="1021" w:type="dxa"/>
            <w:vMerge/>
          </w:tcPr>
          <w:p w:rsidR="009F1B1E" w:rsidRPr="001C3337" w:rsidRDefault="009F1B1E" w:rsidP="00BC4B16">
            <w:pPr>
              <w:pStyle w:val="Tablehead"/>
              <w:rPr>
                <w:sz w:val="20"/>
                <w:lang w:val="es-ES"/>
              </w:rPr>
            </w:pPr>
          </w:p>
        </w:tc>
        <w:tc>
          <w:tcPr>
            <w:tcW w:w="1358" w:type="dxa"/>
            <w:vAlign w:val="center"/>
          </w:tcPr>
          <w:p w:rsidR="009F1B1E" w:rsidRPr="001C3337" w:rsidRDefault="009F1B1E" w:rsidP="00BC4B16">
            <w:pPr>
              <w:pStyle w:val="Tablehead"/>
              <w:rPr>
                <w:sz w:val="20"/>
                <w:lang w:val="es-ES"/>
              </w:rPr>
            </w:pPr>
            <w:r w:rsidRPr="001C3337">
              <w:rPr>
                <w:sz w:val="20"/>
                <w:lang w:val="es-ES"/>
              </w:rPr>
              <w:t>Desarro-llados</w:t>
            </w:r>
          </w:p>
        </w:tc>
        <w:tc>
          <w:tcPr>
            <w:tcW w:w="1045" w:type="dxa"/>
            <w:vAlign w:val="center"/>
          </w:tcPr>
          <w:p w:rsidR="009F1B1E" w:rsidRPr="001C3337" w:rsidRDefault="009F1B1E" w:rsidP="00BC4B16">
            <w:pPr>
              <w:pStyle w:val="Tablehead"/>
              <w:rPr>
                <w:sz w:val="20"/>
                <w:lang w:val="es-ES"/>
              </w:rPr>
            </w:pPr>
            <w:r w:rsidRPr="001C3337">
              <w:rPr>
                <w:sz w:val="20"/>
                <w:lang w:val="es-ES"/>
              </w:rPr>
              <w:t xml:space="preserve">En </w:t>
            </w:r>
            <w:r w:rsidRPr="001C3337">
              <w:rPr>
                <w:sz w:val="20"/>
                <w:lang w:val="es-ES"/>
              </w:rPr>
              <w:br/>
              <w:t>desa-rrollo</w:t>
            </w:r>
          </w:p>
        </w:tc>
        <w:tc>
          <w:tcPr>
            <w:tcW w:w="1187" w:type="dxa"/>
            <w:vAlign w:val="center"/>
          </w:tcPr>
          <w:p w:rsidR="009F1B1E" w:rsidRPr="001C3337" w:rsidRDefault="009F1B1E" w:rsidP="00BC4B16">
            <w:pPr>
              <w:pStyle w:val="Tablehead"/>
              <w:rPr>
                <w:sz w:val="20"/>
                <w:lang w:val="es-ES"/>
              </w:rPr>
            </w:pPr>
            <w:r w:rsidRPr="001C3337">
              <w:rPr>
                <w:sz w:val="20"/>
                <w:lang w:val="es-ES"/>
              </w:rPr>
              <w:t>Menos adelan-tados</w:t>
            </w:r>
          </w:p>
        </w:tc>
      </w:tr>
      <w:tr w:rsidR="009F1B1E" w:rsidRPr="001C3337" w:rsidTr="00BC4B16">
        <w:trPr>
          <w:jc w:val="center"/>
        </w:trPr>
        <w:tc>
          <w:tcPr>
            <w:tcW w:w="975" w:type="dxa"/>
          </w:tcPr>
          <w:p w:rsidR="009F1B1E" w:rsidRPr="001C3337" w:rsidRDefault="009F1B1E" w:rsidP="00BC4B16">
            <w:pPr>
              <w:pStyle w:val="Tabletext"/>
              <w:rPr>
                <w:sz w:val="19"/>
                <w:szCs w:val="19"/>
                <w:lang w:val="es-ES"/>
              </w:rPr>
            </w:pPr>
            <w:r w:rsidRPr="001C3337">
              <w:rPr>
                <w:sz w:val="19"/>
                <w:szCs w:val="19"/>
                <w:lang w:val="es-ES"/>
              </w:rPr>
              <w:t>África</w:t>
            </w:r>
          </w:p>
        </w:tc>
        <w:tc>
          <w:tcPr>
            <w:tcW w:w="1064" w:type="dxa"/>
          </w:tcPr>
          <w:p w:rsidR="009F1B1E" w:rsidRPr="001C3337" w:rsidRDefault="009F1B1E" w:rsidP="00BC4B16">
            <w:pPr>
              <w:pStyle w:val="Tabletext"/>
              <w:jc w:val="center"/>
              <w:rPr>
                <w:sz w:val="20"/>
                <w:lang w:val="es-ES"/>
              </w:rPr>
            </w:pPr>
            <w:r w:rsidRPr="001C3337">
              <w:rPr>
                <w:sz w:val="20"/>
                <w:lang w:val="es-ES"/>
              </w:rPr>
              <w:t>16</w:t>
            </w:r>
          </w:p>
        </w:tc>
        <w:tc>
          <w:tcPr>
            <w:tcW w:w="1190" w:type="dxa"/>
          </w:tcPr>
          <w:p w:rsidR="009F1B1E" w:rsidRPr="001C3337" w:rsidRDefault="009F1B1E" w:rsidP="00BC4B16">
            <w:pPr>
              <w:pStyle w:val="Tabletext"/>
              <w:jc w:val="center"/>
              <w:rPr>
                <w:sz w:val="20"/>
                <w:lang w:val="es-ES"/>
              </w:rPr>
            </w:pPr>
            <w:r w:rsidRPr="001C3337">
              <w:rPr>
                <w:sz w:val="20"/>
                <w:lang w:val="es-ES"/>
              </w:rPr>
              <w:t>1</w:t>
            </w:r>
          </w:p>
        </w:tc>
        <w:tc>
          <w:tcPr>
            <w:tcW w:w="1148" w:type="dxa"/>
          </w:tcPr>
          <w:p w:rsidR="009F1B1E" w:rsidRPr="001C3337" w:rsidRDefault="009F1B1E" w:rsidP="00BC4B16">
            <w:pPr>
              <w:pStyle w:val="Tabletext"/>
              <w:jc w:val="center"/>
              <w:rPr>
                <w:sz w:val="20"/>
                <w:lang w:val="es-ES"/>
              </w:rPr>
            </w:pPr>
            <w:r w:rsidRPr="001C3337">
              <w:rPr>
                <w:sz w:val="20"/>
                <w:lang w:val="es-ES"/>
              </w:rPr>
              <w:t>7%</w:t>
            </w:r>
          </w:p>
        </w:tc>
        <w:tc>
          <w:tcPr>
            <w:tcW w:w="1050" w:type="dxa"/>
          </w:tcPr>
          <w:p w:rsidR="009F1B1E" w:rsidRPr="001C3337" w:rsidRDefault="009F1B1E" w:rsidP="00BC4B16">
            <w:pPr>
              <w:pStyle w:val="Tabletext"/>
              <w:jc w:val="center"/>
              <w:rPr>
                <w:sz w:val="20"/>
                <w:lang w:val="es-ES"/>
              </w:rPr>
            </w:pPr>
            <w:r w:rsidRPr="001C3337">
              <w:rPr>
                <w:sz w:val="20"/>
                <w:lang w:val="es-ES"/>
              </w:rPr>
              <w:t>15</w:t>
            </w:r>
          </w:p>
        </w:tc>
        <w:tc>
          <w:tcPr>
            <w:tcW w:w="1021" w:type="dxa"/>
          </w:tcPr>
          <w:p w:rsidR="009F1B1E" w:rsidRPr="001C3337" w:rsidRDefault="009F1B1E" w:rsidP="00BC4B16">
            <w:pPr>
              <w:pStyle w:val="Tabletext"/>
              <w:jc w:val="center"/>
              <w:rPr>
                <w:sz w:val="20"/>
                <w:lang w:val="es-ES"/>
              </w:rPr>
            </w:pPr>
            <w:r w:rsidRPr="001C3337">
              <w:rPr>
                <w:sz w:val="20"/>
                <w:lang w:val="es-ES"/>
              </w:rPr>
              <w:t>93%</w:t>
            </w:r>
          </w:p>
        </w:tc>
        <w:tc>
          <w:tcPr>
            <w:tcW w:w="1358" w:type="dxa"/>
          </w:tcPr>
          <w:p w:rsidR="009F1B1E" w:rsidRPr="001C3337" w:rsidRDefault="009F1B1E" w:rsidP="00515EB7">
            <w:pPr>
              <w:pStyle w:val="Tabletext"/>
              <w:jc w:val="center"/>
              <w:rPr>
                <w:sz w:val="20"/>
                <w:lang w:val="es-ES"/>
              </w:rPr>
            </w:pPr>
            <w:r w:rsidRPr="001C3337">
              <w:rPr>
                <w:sz w:val="20"/>
                <w:lang w:val="es-ES"/>
              </w:rPr>
              <w:t>Sí=0</w:t>
            </w:r>
            <w:r w:rsidRPr="001C3337">
              <w:rPr>
                <w:sz w:val="20"/>
                <w:lang w:val="es-ES"/>
              </w:rPr>
              <w:br/>
              <w:t>No=0</w:t>
            </w:r>
          </w:p>
        </w:tc>
        <w:tc>
          <w:tcPr>
            <w:tcW w:w="1045" w:type="dxa"/>
          </w:tcPr>
          <w:p w:rsidR="009F1B1E" w:rsidRPr="001C3337" w:rsidRDefault="009F1B1E" w:rsidP="00515EB7">
            <w:pPr>
              <w:pStyle w:val="Tabletext"/>
              <w:jc w:val="center"/>
              <w:rPr>
                <w:sz w:val="20"/>
                <w:lang w:val="es-ES"/>
              </w:rPr>
            </w:pPr>
            <w:r w:rsidRPr="001C3337">
              <w:rPr>
                <w:sz w:val="20"/>
                <w:lang w:val="es-ES"/>
              </w:rPr>
              <w:t>Sí=0</w:t>
            </w:r>
            <w:r w:rsidRPr="001C3337">
              <w:rPr>
                <w:sz w:val="20"/>
                <w:lang w:val="es-ES"/>
              </w:rPr>
              <w:br/>
              <w:t>No=4</w:t>
            </w:r>
          </w:p>
        </w:tc>
        <w:tc>
          <w:tcPr>
            <w:tcW w:w="1187" w:type="dxa"/>
          </w:tcPr>
          <w:p w:rsidR="009F1B1E" w:rsidRPr="001C3337" w:rsidRDefault="009F1B1E" w:rsidP="00515EB7">
            <w:pPr>
              <w:pStyle w:val="Tabletext"/>
              <w:jc w:val="center"/>
              <w:rPr>
                <w:sz w:val="20"/>
                <w:lang w:val="es-ES"/>
              </w:rPr>
            </w:pPr>
            <w:r w:rsidRPr="001C3337">
              <w:rPr>
                <w:sz w:val="20"/>
                <w:lang w:val="es-ES"/>
              </w:rPr>
              <w:t>Sí=1</w:t>
            </w:r>
            <w:r w:rsidRPr="001C3337">
              <w:rPr>
                <w:sz w:val="20"/>
                <w:lang w:val="es-ES"/>
              </w:rPr>
              <w:br/>
              <w:t>No=11</w:t>
            </w:r>
          </w:p>
        </w:tc>
      </w:tr>
      <w:tr w:rsidR="009F1B1E" w:rsidRPr="001C3337" w:rsidTr="00BC4B16">
        <w:trPr>
          <w:jc w:val="center"/>
        </w:trPr>
        <w:tc>
          <w:tcPr>
            <w:tcW w:w="975" w:type="dxa"/>
          </w:tcPr>
          <w:p w:rsidR="009F1B1E" w:rsidRPr="001C3337" w:rsidRDefault="009F1B1E" w:rsidP="00BC4B16">
            <w:pPr>
              <w:pStyle w:val="Tabletext"/>
              <w:rPr>
                <w:sz w:val="19"/>
                <w:szCs w:val="19"/>
                <w:lang w:val="es-ES"/>
              </w:rPr>
            </w:pPr>
            <w:r w:rsidRPr="001C3337">
              <w:rPr>
                <w:sz w:val="19"/>
                <w:szCs w:val="19"/>
                <w:lang w:val="es-ES"/>
              </w:rPr>
              <w:t>Américas</w:t>
            </w:r>
          </w:p>
        </w:tc>
        <w:tc>
          <w:tcPr>
            <w:tcW w:w="1064" w:type="dxa"/>
          </w:tcPr>
          <w:p w:rsidR="009F1B1E" w:rsidRPr="001C3337" w:rsidRDefault="009F1B1E" w:rsidP="00BC4B16">
            <w:pPr>
              <w:pStyle w:val="Tabletext"/>
              <w:jc w:val="center"/>
              <w:rPr>
                <w:sz w:val="20"/>
                <w:lang w:val="es-ES"/>
              </w:rPr>
            </w:pPr>
            <w:r w:rsidRPr="001C3337">
              <w:rPr>
                <w:sz w:val="20"/>
                <w:lang w:val="es-ES"/>
              </w:rPr>
              <w:t>11</w:t>
            </w:r>
          </w:p>
        </w:tc>
        <w:tc>
          <w:tcPr>
            <w:tcW w:w="1190" w:type="dxa"/>
          </w:tcPr>
          <w:p w:rsidR="009F1B1E" w:rsidRPr="001C3337" w:rsidRDefault="009F1B1E" w:rsidP="00BC4B16">
            <w:pPr>
              <w:pStyle w:val="Tabletext"/>
              <w:jc w:val="center"/>
              <w:rPr>
                <w:sz w:val="20"/>
                <w:lang w:val="es-ES"/>
              </w:rPr>
            </w:pPr>
            <w:r w:rsidRPr="001C3337">
              <w:rPr>
                <w:sz w:val="20"/>
                <w:lang w:val="es-ES"/>
              </w:rPr>
              <w:t>2</w:t>
            </w:r>
          </w:p>
        </w:tc>
        <w:tc>
          <w:tcPr>
            <w:tcW w:w="1148" w:type="dxa"/>
          </w:tcPr>
          <w:p w:rsidR="009F1B1E" w:rsidRPr="001C3337" w:rsidRDefault="009F1B1E" w:rsidP="00BC4B16">
            <w:pPr>
              <w:pStyle w:val="Tabletext"/>
              <w:jc w:val="center"/>
              <w:rPr>
                <w:sz w:val="20"/>
                <w:lang w:val="es-ES"/>
              </w:rPr>
            </w:pPr>
            <w:r w:rsidRPr="001C3337">
              <w:rPr>
                <w:sz w:val="20"/>
                <w:lang w:val="es-ES"/>
              </w:rPr>
              <w:t>18%</w:t>
            </w:r>
          </w:p>
        </w:tc>
        <w:tc>
          <w:tcPr>
            <w:tcW w:w="1050" w:type="dxa"/>
          </w:tcPr>
          <w:p w:rsidR="009F1B1E" w:rsidRPr="001C3337" w:rsidRDefault="009F1B1E" w:rsidP="00BC4B16">
            <w:pPr>
              <w:pStyle w:val="Tabletext"/>
              <w:jc w:val="center"/>
              <w:rPr>
                <w:sz w:val="20"/>
                <w:lang w:val="es-ES"/>
              </w:rPr>
            </w:pPr>
            <w:r w:rsidRPr="001C3337">
              <w:rPr>
                <w:sz w:val="20"/>
                <w:lang w:val="es-ES"/>
              </w:rPr>
              <w:t>9</w:t>
            </w:r>
          </w:p>
        </w:tc>
        <w:tc>
          <w:tcPr>
            <w:tcW w:w="1021" w:type="dxa"/>
          </w:tcPr>
          <w:p w:rsidR="009F1B1E" w:rsidRPr="001C3337" w:rsidRDefault="009F1B1E" w:rsidP="00BC4B16">
            <w:pPr>
              <w:pStyle w:val="Tabletext"/>
              <w:jc w:val="center"/>
              <w:rPr>
                <w:sz w:val="20"/>
                <w:lang w:val="es-ES"/>
              </w:rPr>
            </w:pPr>
            <w:r w:rsidRPr="001C3337">
              <w:rPr>
                <w:sz w:val="20"/>
                <w:lang w:val="es-ES"/>
              </w:rPr>
              <w:t>82%</w:t>
            </w:r>
          </w:p>
        </w:tc>
        <w:tc>
          <w:tcPr>
            <w:tcW w:w="1358" w:type="dxa"/>
          </w:tcPr>
          <w:p w:rsidR="009F1B1E" w:rsidRPr="001C3337" w:rsidRDefault="009F1B1E" w:rsidP="00515EB7">
            <w:pPr>
              <w:pStyle w:val="Tabletext"/>
              <w:jc w:val="center"/>
              <w:rPr>
                <w:sz w:val="20"/>
                <w:lang w:val="es-ES"/>
              </w:rPr>
            </w:pPr>
            <w:r w:rsidRPr="001C3337">
              <w:rPr>
                <w:sz w:val="20"/>
                <w:lang w:val="es-ES"/>
              </w:rPr>
              <w:t>Sí=0</w:t>
            </w:r>
            <w:r w:rsidRPr="001C3337">
              <w:rPr>
                <w:sz w:val="20"/>
                <w:lang w:val="es-ES"/>
              </w:rPr>
              <w:br/>
              <w:t>No=0</w:t>
            </w:r>
          </w:p>
        </w:tc>
        <w:tc>
          <w:tcPr>
            <w:tcW w:w="1045" w:type="dxa"/>
          </w:tcPr>
          <w:p w:rsidR="009F1B1E" w:rsidRPr="001C3337" w:rsidRDefault="009F1B1E" w:rsidP="00515EB7">
            <w:pPr>
              <w:pStyle w:val="Tabletext"/>
              <w:jc w:val="center"/>
              <w:rPr>
                <w:sz w:val="20"/>
                <w:lang w:val="es-ES"/>
              </w:rPr>
            </w:pPr>
            <w:r w:rsidRPr="001C3337">
              <w:rPr>
                <w:sz w:val="20"/>
                <w:lang w:val="es-ES"/>
              </w:rPr>
              <w:t>Sí=2</w:t>
            </w:r>
            <w:r w:rsidRPr="001C3337">
              <w:rPr>
                <w:sz w:val="20"/>
                <w:lang w:val="es-ES"/>
              </w:rPr>
              <w:br/>
              <w:t>No=9</w:t>
            </w:r>
          </w:p>
        </w:tc>
        <w:tc>
          <w:tcPr>
            <w:tcW w:w="1187" w:type="dxa"/>
          </w:tcPr>
          <w:p w:rsidR="009F1B1E" w:rsidRPr="001C3337" w:rsidRDefault="009F1B1E" w:rsidP="00515EB7">
            <w:pPr>
              <w:pStyle w:val="Tabletext"/>
              <w:jc w:val="center"/>
              <w:rPr>
                <w:sz w:val="20"/>
                <w:lang w:val="es-ES"/>
              </w:rPr>
            </w:pPr>
            <w:r w:rsidRPr="001C3337">
              <w:rPr>
                <w:sz w:val="20"/>
                <w:lang w:val="es-ES"/>
              </w:rPr>
              <w:t>Sí=0</w:t>
            </w:r>
            <w:r w:rsidRPr="001C3337">
              <w:rPr>
                <w:sz w:val="20"/>
                <w:lang w:val="es-ES"/>
              </w:rPr>
              <w:br/>
              <w:t>No=0</w:t>
            </w:r>
          </w:p>
        </w:tc>
      </w:tr>
      <w:tr w:rsidR="00515EB7" w:rsidRPr="001C3337" w:rsidTr="00BC4B16">
        <w:trPr>
          <w:jc w:val="center"/>
        </w:trPr>
        <w:tc>
          <w:tcPr>
            <w:tcW w:w="975" w:type="dxa"/>
          </w:tcPr>
          <w:p w:rsidR="00515EB7" w:rsidRPr="001C3337" w:rsidRDefault="006E5B21" w:rsidP="00EC3FC9">
            <w:pPr>
              <w:pStyle w:val="Tabletext"/>
              <w:rPr>
                <w:sz w:val="19"/>
                <w:szCs w:val="19"/>
                <w:lang w:val="es-ES"/>
              </w:rPr>
            </w:pPr>
            <w:r>
              <w:rPr>
                <w:sz w:val="19"/>
                <w:szCs w:val="19"/>
                <w:lang w:val="es-ES"/>
              </w:rPr>
              <w:t>Ásia-Pacífico</w:t>
            </w:r>
          </w:p>
        </w:tc>
        <w:tc>
          <w:tcPr>
            <w:tcW w:w="1064" w:type="dxa"/>
          </w:tcPr>
          <w:p w:rsidR="00515EB7" w:rsidRPr="001C3337" w:rsidRDefault="00515EB7" w:rsidP="00EC3FC9">
            <w:pPr>
              <w:pStyle w:val="Tabletext"/>
              <w:jc w:val="center"/>
              <w:rPr>
                <w:sz w:val="20"/>
                <w:lang w:val="es-ES"/>
              </w:rPr>
            </w:pPr>
            <w:r w:rsidRPr="001C3337">
              <w:rPr>
                <w:sz w:val="20"/>
                <w:lang w:val="es-ES"/>
              </w:rPr>
              <w:t>8</w:t>
            </w:r>
          </w:p>
        </w:tc>
        <w:tc>
          <w:tcPr>
            <w:tcW w:w="1190" w:type="dxa"/>
          </w:tcPr>
          <w:p w:rsidR="00515EB7" w:rsidRPr="001C3337" w:rsidRDefault="00515EB7" w:rsidP="00EC3FC9">
            <w:pPr>
              <w:pStyle w:val="Tabletext"/>
              <w:jc w:val="center"/>
              <w:rPr>
                <w:sz w:val="20"/>
                <w:lang w:val="es-ES"/>
              </w:rPr>
            </w:pPr>
            <w:r w:rsidRPr="001C3337">
              <w:rPr>
                <w:sz w:val="20"/>
                <w:lang w:val="es-ES"/>
              </w:rPr>
              <w:t>0</w:t>
            </w:r>
          </w:p>
        </w:tc>
        <w:tc>
          <w:tcPr>
            <w:tcW w:w="1148" w:type="dxa"/>
          </w:tcPr>
          <w:p w:rsidR="00515EB7" w:rsidRPr="001C3337" w:rsidRDefault="00515EB7" w:rsidP="00EC3FC9">
            <w:pPr>
              <w:pStyle w:val="Tabletext"/>
              <w:jc w:val="center"/>
              <w:rPr>
                <w:sz w:val="20"/>
                <w:lang w:val="es-ES"/>
              </w:rPr>
            </w:pPr>
            <w:r w:rsidRPr="001C3337">
              <w:rPr>
                <w:sz w:val="20"/>
                <w:lang w:val="es-ES"/>
              </w:rPr>
              <w:t>0%</w:t>
            </w:r>
          </w:p>
        </w:tc>
        <w:tc>
          <w:tcPr>
            <w:tcW w:w="1050" w:type="dxa"/>
          </w:tcPr>
          <w:p w:rsidR="00515EB7" w:rsidRPr="001C3337" w:rsidRDefault="00515EB7" w:rsidP="00EC3FC9">
            <w:pPr>
              <w:pStyle w:val="Tabletext"/>
              <w:jc w:val="center"/>
              <w:rPr>
                <w:sz w:val="20"/>
                <w:lang w:val="es-ES"/>
              </w:rPr>
            </w:pPr>
            <w:r w:rsidRPr="001C3337">
              <w:rPr>
                <w:sz w:val="20"/>
                <w:lang w:val="es-ES"/>
              </w:rPr>
              <w:t>8</w:t>
            </w:r>
          </w:p>
        </w:tc>
        <w:tc>
          <w:tcPr>
            <w:tcW w:w="1021" w:type="dxa"/>
          </w:tcPr>
          <w:p w:rsidR="00515EB7" w:rsidRPr="001C3337" w:rsidRDefault="00515EB7" w:rsidP="00EC3FC9">
            <w:pPr>
              <w:pStyle w:val="Tabletext"/>
              <w:jc w:val="center"/>
              <w:rPr>
                <w:sz w:val="20"/>
                <w:lang w:val="es-ES"/>
              </w:rPr>
            </w:pPr>
            <w:r w:rsidRPr="001C3337">
              <w:rPr>
                <w:sz w:val="20"/>
                <w:lang w:val="es-ES"/>
              </w:rPr>
              <w:t>100%</w:t>
            </w:r>
          </w:p>
        </w:tc>
        <w:tc>
          <w:tcPr>
            <w:tcW w:w="1358" w:type="dxa"/>
          </w:tcPr>
          <w:p w:rsidR="00515EB7" w:rsidRPr="001C3337" w:rsidRDefault="00515EB7" w:rsidP="00515EB7">
            <w:pPr>
              <w:pStyle w:val="Tabletext"/>
              <w:jc w:val="center"/>
              <w:rPr>
                <w:sz w:val="20"/>
                <w:lang w:val="es-ES"/>
              </w:rPr>
            </w:pPr>
            <w:r w:rsidRPr="001C3337">
              <w:rPr>
                <w:sz w:val="20"/>
                <w:lang w:val="es-ES"/>
              </w:rPr>
              <w:t>Sí=0</w:t>
            </w:r>
            <w:r w:rsidRPr="001C3337">
              <w:rPr>
                <w:sz w:val="20"/>
                <w:lang w:val="es-ES"/>
              </w:rPr>
              <w:br/>
              <w:t>No=0</w:t>
            </w:r>
          </w:p>
        </w:tc>
        <w:tc>
          <w:tcPr>
            <w:tcW w:w="1045" w:type="dxa"/>
          </w:tcPr>
          <w:p w:rsidR="00515EB7" w:rsidRPr="001C3337" w:rsidRDefault="00515EB7" w:rsidP="00515EB7">
            <w:pPr>
              <w:pStyle w:val="Tabletext"/>
              <w:jc w:val="center"/>
              <w:rPr>
                <w:sz w:val="20"/>
                <w:lang w:val="es-ES"/>
              </w:rPr>
            </w:pPr>
            <w:r w:rsidRPr="001C3337">
              <w:rPr>
                <w:sz w:val="20"/>
                <w:lang w:val="es-ES"/>
              </w:rPr>
              <w:t>Sí=0</w:t>
            </w:r>
            <w:r w:rsidRPr="001C3337">
              <w:rPr>
                <w:sz w:val="20"/>
                <w:lang w:val="es-ES"/>
              </w:rPr>
              <w:br/>
              <w:t>No=6</w:t>
            </w:r>
          </w:p>
        </w:tc>
        <w:tc>
          <w:tcPr>
            <w:tcW w:w="1187" w:type="dxa"/>
          </w:tcPr>
          <w:p w:rsidR="00515EB7" w:rsidRPr="001C3337" w:rsidRDefault="00515EB7" w:rsidP="00515EB7">
            <w:pPr>
              <w:pStyle w:val="Tabletext"/>
              <w:jc w:val="center"/>
              <w:rPr>
                <w:sz w:val="20"/>
                <w:lang w:val="es-ES"/>
              </w:rPr>
            </w:pPr>
            <w:r w:rsidRPr="001C3337">
              <w:rPr>
                <w:sz w:val="20"/>
                <w:lang w:val="es-ES"/>
              </w:rPr>
              <w:t>Sí=0</w:t>
            </w:r>
            <w:r w:rsidRPr="001C3337">
              <w:rPr>
                <w:sz w:val="20"/>
                <w:lang w:val="es-ES"/>
              </w:rPr>
              <w:br/>
              <w:t>No=2</w:t>
            </w:r>
          </w:p>
        </w:tc>
      </w:tr>
      <w:tr w:rsidR="009F1B1E" w:rsidRPr="001C3337" w:rsidTr="00BC4B16">
        <w:trPr>
          <w:jc w:val="center"/>
        </w:trPr>
        <w:tc>
          <w:tcPr>
            <w:tcW w:w="975" w:type="dxa"/>
          </w:tcPr>
          <w:p w:rsidR="009F1B1E" w:rsidRPr="001C3337" w:rsidRDefault="009F1B1E" w:rsidP="00BC4B16">
            <w:pPr>
              <w:pStyle w:val="Tabletext"/>
              <w:rPr>
                <w:sz w:val="19"/>
                <w:szCs w:val="19"/>
                <w:lang w:val="es-ES"/>
              </w:rPr>
            </w:pPr>
            <w:r w:rsidRPr="001C3337">
              <w:rPr>
                <w:sz w:val="19"/>
                <w:szCs w:val="19"/>
                <w:lang w:val="es-ES"/>
              </w:rPr>
              <w:t>Estados Árabes</w:t>
            </w:r>
          </w:p>
        </w:tc>
        <w:tc>
          <w:tcPr>
            <w:tcW w:w="1064" w:type="dxa"/>
          </w:tcPr>
          <w:p w:rsidR="009F1B1E" w:rsidRPr="001C3337" w:rsidRDefault="009F1B1E" w:rsidP="00BC4B16">
            <w:pPr>
              <w:pStyle w:val="Tabletext"/>
              <w:jc w:val="center"/>
              <w:rPr>
                <w:sz w:val="20"/>
                <w:lang w:val="es-ES"/>
              </w:rPr>
            </w:pPr>
            <w:r w:rsidRPr="001C3337">
              <w:rPr>
                <w:sz w:val="20"/>
                <w:lang w:val="es-ES"/>
              </w:rPr>
              <w:t>8</w:t>
            </w:r>
          </w:p>
        </w:tc>
        <w:tc>
          <w:tcPr>
            <w:tcW w:w="1190" w:type="dxa"/>
          </w:tcPr>
          <w:p w:rsidR="009F1B1E" w:rsidRPr="001C3337" w:rsidRDefault="009F1B1E" w:rsidP="00BC4B16">
            <w:pPr>
              <w:pStyle w:val="Tabletext"/>
              <w:jc w:val="center"/>
              <w:rPr>
                <w:sz w:val="20"/>
                <w:lang w:val="es-ES"/>
              </w:rPr>
            </w:pPr>
            <w:r w:rsidRPr="001C3337">
              <w:rPr>
                <w:sz w:val="20"/>
                <w:lang w:val="es-ES"/>
              </w:rPr>
              <w:t>0</w:t>
            </w:r>
          </w:p>
        </w:tc>
        <w:tc>
          <w:tcPr>
            <w:tcW w:w="1148" w:type="dxa"/>
          </w:tcPr>
          <w:p w:rsidR="009F1B1E" w:rsidRPr="001C3337" w:rsidRDefault="009F1B1E" w:rsidP="00BC4B16">
            <w:pPr>
              <w:pStyle w:val="Tabletext"/>
              <w:jc w:val="center"/>
              <w:rPr>
                <w:sz w:val="20"/>
                <w:lang w:val="es-ES"/>
              </w:rPr>
            </w:pPr>
            <w:r w:rsidRPr="001C3337">
              <w:rPr>
                <w:sz w:val="20"/>
                <w:lang w:val="es-ES"/>
              </w:rPr>
              <w:t>0%</w:t>
            </w:r>
          </w:p>
        </w:tc>
        <w:tc>
          <w:tcPr>
            <w:tcW w:w="1050" w:type="dxa"/>
          </w:tcPr>
          <w:p w:rsidR="009F1B1E" w:rsidRPr="001C3337" w:rsidRDefault="009F1B1E" w:rsidP="00BC4B16">
            <w:pPr>
              <w:pStyle w:val="Tabletext"/>
              <w:jc w:val="center"/>
              <w:rPr>
                <w:sz w:val="20"/>
                <w:lang w:val="es-ES"/>
              </w:rPr>
            </w:pPr>
            <w:r w:rsidRPr="001C3337">
              <w:rPr>
                <w:sz w:val="20"/>
                <w:lang w:val="es-ES"/>
              </w:rPr>
              <w:t>8</w:t>
            </w:r>
          </w:p>
        </w:tc>
        <w:tc>
          <w:tcPr>
            <w:tcW w:w="1021" w:type="dxa"/>
          </w:tcPr>
          <w:p w:rsidR="009F1B1E" w:rsidRPr="001C3337" w:rsidRDefault="009F1B1E" w:rsidP="00BC4B16">
            <w:pPr>
              <w:pStyle w:val="Tabletext"/>
              <w:jc w:val="center"/>
              <w:rPr>
                <w:sz w:val="20"/>
                <w:lang w:val="es-ES"/>
              </w:rPr>
            </w:pPr>
            <w:r w:rsidRPr="001C3337">
              <w:rPr>
                <w:sz w:val="20"/>
                <w:lang w:val="es-ES"/>
              </w:rPr>
              <w:t>100%</w:t>
            </w:r>
          </w:p>
        </w:tc>
        <w:tc>
          <w:tcPr>
            <w:tcW w:w="1358" w:type="dxa"/>
          </w:tcPr>
          <w:p w:rsidR="009F1B1E" w:rsidRPr="001C3337" w:rsidRDefault="009F1B1E" w:rsidP="00515EB7">
            <w:pPr>
              <w:pStyle w:val="Tabletext"/>
              <w:jc w:val="center"/>
              <w:rPr>
                <w:sz w:val="20"/>
                <w:lang w:val="es-ES"/>
              </w:rPr>
            </w:pPr>
            <w:r w:rsidRPr="001C3337">
              <w:rPr>
                <w:sz w:val="20"/>
                <w:lang w:val="es-ES"/>
              </w:rPr>
              <w:t>Sí=0</w:t>
            </w:r>
            <w:r w:rsidRPr="001C3337">
              <w:rPr>
                <w:sz w:val="20"/>
                <w:lang w:val="es-ES"/>
              </w:rPr>
              <w:br/>
              <w:t>No=0</w:t>
            </w:r>
          </w:p>
        </w:tc>
        <w:tc>
          <w:tcPr>
            <w:tcW w:w="1045" w:type="dxa"/>
          </w:tcPr>
          <w:p w:rsidR="009F1B1E" w:rsidRPr="001C3337" w:rsidRDefault="009F1B1E" w:rsidP="00515EB7">
            <w:pPr>
              <w:pStyle w:val="Tabletext"/>
              <w:jc w:val="center"/>
              <w:rPr>
                <w:sz w:val="20"/>
                <w:lang w:val="es-ES"/>
              </w:rPr>
            </w:pPr>
            <w:r w:rsidRPr="001C3337">
              <w:rPr>
                <w:sz w:val="20"/>
                <w:lang w:val="es-ES"/>
              </w:rPr>
              <w:t>Sí=0</w:t>
            </w:r>
            <w:r w:rsidRPr="001C3337">
              <w:rPr>
                <w:sz w:val="20"/>
                <w:lang w:val="es-ES"/>
              </w:rPr>
              <w:br/>
              <w:t>No=6</w:t>
            </w:r>
          </w:p>
        </w:tc>
        <w:tc>
          <w:tcPr>
            <w:tcW w:w="1187" w:type="dxa"/>
          </w:tcPr>
          <w:p w:rsidR="009F1B1E" w:rsidRPr="001C3337" w:rsidRDefault="009F1B1E" w:rsidP="00515EB7">
            <w:pPr>
              <w:pStyle w:val="Tabletext"/>
              <w:jc w:val="center"/>
              <w:rPr>
                <w:sz w:val="20"/>
                <w:lang w:val="es-ES"/>
              </w:rPr>
            </w:pPr>
            <w:r w:rsidRPr="001C3337">
              <w:rPr>
                <w:sz w:val="20"/>
                <w:lang w:val="es-ES"/>
              </w:rPr>
              <w:t>Sí=0</w:t>
            </w:r>
            <w:r w:rsidRPr="001C3337">
              <w:rPr>
                <w:sz w:val="20"/>
                <w:lang w:val="es-ES"/>
              </w:rPr>
              <w:br/>
              <w:t>No=2</w:t>
            </w:r>
          </w:p>
        </w:tc>
      </w:tr>
      <w:tr w:rsidR="009F1B1E" w:rsidRPr="001C3337" w:rsidTr="00BC4B16">
        <w:trPr>
          <w:jc w:val="center"/>
        </w:trPr>
        <w:tc>
          <w:tcPr>
            <w:tcW w:w="975" w:type="dxa"/>
          </w:tcPr>
          <w:p w:rsidR="009F1B1E" w:rsidRPr="001C3337" w:rsidRDefault="009F1B1E" w:rsidP="00BC4B16">
            <w:pPr>
              <w:pStyle w:val="Tabletext"/>
              <w:rPr>
                <w:sz w:val="19"/>
                <w:szCs w:val="19"/>
                <w:lang w:val="es-ES"/>
              </w:rPr>
            </w:pPr>
            <w:r w:rsidRPr="001C3337">
              <w:rPr>
                <w:sz w:val="19"/>
                <w:szCs w:val="19"/>
                <w:lang w:val="es-ES"/>
              </w:rPr>
              <w:t>Europa y CEI</w:t>
            </w:r>
          </w:p>
        </w:tc>
        <w:tc>
          <w:tcPr>
            <w:tcW w:w="1064" w:type="dxa"/>
          </w:tcPr>
          <w:p w:rsidR="009F1B1E" w:rsidRPr="001C3337" w:rsidRDefault="009F1B1E" w:rsidP="00BC4B16">
            <w:pPr>
              <w:pStyle w:val="Tabletext"/>
              <w:jc w:val="center"/>
              <w:rPr>
                <w:sz w:val="20"/>
                <w:lang w:val="es-ES"/>
              </w:rPr>
            </w:pPr>
            <w:r w:rsidRPr="001C3337">
              <w:rPr>
                <w:sz w:val="20"/>
                <w:lang w:val="es-ES"/>
              </w:rPr>
              <w:t>26</w:t>
            </w:r>
          </w:p>
        </w:tc>
        <w:tc>
          <w:tcPr>
            <w:tcW w:w="1190" w:type="dxa"/>
          </w:tcPr>
          <w:p w:rsidR="009F1B1E" w:rsidRPr="001C3337" w:rsidRDefault="009F1B1E" w:rsidP="00BC4B16">
            <w:pPr>
              <w:pStyle w:val="Tabletext"/>
              <w:jc w:val="center"/>
              <w:rPr>
                <w:sz w:val="20"/>
                <w:lang w:val="es-ES"/>
              </w:rPr>
            </w:pPr>
            <w:r w:rsidRPr="001C3337">
              <w:rPr>
                <w:sz w:val="20"/>
                <w:lang w:val="es-ES"/>
              </w:rPr>
              <w:t>8</w:t>
            </w:r>
          </w:p>
        </w:tc>
        <w:tc>
          <w:tcPr>
            <w:tcW w:w="1148" w:type="dxa"/>
          </w:tcPr>
          <w:p w:rsidR="009F1B1E" w:rsidRPr="001C3337" w:rsidRDefault="009F1B1E" w:rsidP="00BC4B16">
            <w:pPr>
              <w:pStyle w:val="Tabletext"/>
              <w:jc w:val="center"/>
              <w:rPr>
                <w:sz w:val="20"/>
                <w:lang w:val="es-ES"/>
              </w:rPr>
            </w:pPr>
            <w:r w:rsidRPr="001C3337">
              <w:rPr>
                <w:sz w:val="20"/>
                <w:lang w:val="es-ES"/>
              </w:rPr>
              <w:t>31%</w:t>
            </w:r>
          </w:p>
        </w:tc>
        <w:tc>
          <w:tcPr>
            <w:tcW w:w="1050" w:type="dxa"/>
          </w:tcPr>
          <w:p w:rsidR="009F1B1E" w:rsidRPr="001C3337" w:rsidRDefault="009F1B1E" w:rsidP="00BC4B16">
            <w:pPr>
              <w:pStyle w:val="Tabletext"/>
              <w:jc w:val="center"/>
              <w:rPr>
                <w:sz w:val="20"/>
                <w:lang w:val="es-ES"/>
              </w:rPr>
            </w:pPr>
            <w:r w:rsidRPr="001C3337">
              <w:rPr>
                <w:sz w:val="20"/>
                <w:lang w:val="es-ES"/>
              </w:rPr>
              <w:t>18</w:t>
            </w:r>
          </w:p>
        </w:tc>
        <w:tc>
          <w:tcPr>
            <w:tcW w:w="1021" w:type="dxa"/>
          </w:tcPr>
          <w:p w:rsidR="009F1B1E" w:rsidRPr="001C3337" w:rsidRDefault="009F1B1E" w:rsidP="00BC4B16">
            <w:pPr>
              <w:pStyle w:val="Tabletext"/>
              <w:jc w:val="center"/>
              <w:rPr>
                <w:sz w:val="20"/>
                <w:lang w:val="es-ES"/>
              </w:rPr>
            </w:pPr>
            <w:r w:rsidRPr="001C3337">
              <w:rPr>
                <w:sz w:val="20"/>
                <w:lang w:val="es-ES"/>
              </w:rPr>
              <w:t>69%</w:t>
            </w:r>
          </w:p>
        </w:tc>
        <w:tc>
          <w:tcPr>
            <w:tcW w:w="1358" w:type="dxa"/>
          </w:tcPr>
          <w:p w:rsidR="009F1B1E" w:rsidRPr="001C3337" w:rsidRDefault="009F1B1E" w:rsidP="00515EB7">
            <w:pPr>
              <w:pStyle w:val="Tabletext"/>
              <w:jc w:val="center"/>
              <w:rPr>
                <w:sz w:val="20"/>
                <w:lang w:val="es-ES"/>
              </w:rPr>
            </w:pPr>
            <w:r w:rsidRPr="001C3337">
              <w:rPr>
                <w:sz w:val="20"/>
                <w:lang w:val="es-ES"/>
              </w:rPr>
              <w:t>Sí=5</w:t>
            </w:r>
            <w:r w:rsidRPr="001C3337">
              <w:rPr>
                <w:sz w:val="20"/>
                <w:lang w:val="es-ES"/>
              </w:rPr>
              <w:br/>
              <w:t>No=6</w:t>
            </w:r>
          </w:p>
        </w:tc>
        <w:tc>
          <w:tcPr>
            <w:tcW w:w="1045" w:type="dxa"/>
          </w:tcPr>
          <w:p w:rsidR="009F1B1E" w:rsidRPr="001C3337" w:rsidRDefault="009F1B1E" w:rsidP="00515EB7">
            <w:pPr>
              <w:pStyle w:val="Tabletext"/>
              <w:jc w:val="center"/>
              <w:rPr>
                <w:sz w:val="20"/>
                <w:lang w:val="es-ES"/>
              </w:rPr>
            </w:pPr>
            <w:r w:rsidRPr="001C3337">
              <w:rPr>
                <w:sz w:val="20"/>
                <w:lang w:val="es-ES"/>
              </w:rPr>
              <w:t>Sí=3</w:t>
            </w:r>
            <w:r w:rsidRPr="001C3337">
              <w:rPr>
                <w:sz w:val="20"/>
                <w:lang w:val="es-ES"/>
              </w:rPr>
              <w:br/>
              <w:t>No=12</w:t>
            </w:r>
          </w:p>
        </w:tc>
        <w:tc>
          <w:tcPr>
            <w:tcW w:w="1187" w:type="dxa"/>
          </w:tcPr>
          <w:p w:rsidR="009F1B1E" w:rsidRPr="001C3337" w:rsidRDefault="009F1B1E" w:rsidP="00515EB7">
            <w:pPr>
              <w:pStyle w:val="Tabletext"/>
              <w:jc w:val="center"/>
              <w:rPr>
                <w:sz w:val="20"/>
                <w:lang w:val="es-ES"/>
              </w:rPr>
            </w:pPr>
            <w:r w:rsidRPr="001C3337">
              <w:rPr>
                <w:sz w:val="20"/>
                <w:lang w:val="es-ES"/>
              </w:rPr>
              <w:t>Sí=0</w:t>
            </w:r>
            <w:r w:rsidRPr="001C3337">
              <w:rPr>
                <w:sz w:val="20"/>
                <w:lang w:val="es-ES"/>
              </w:rPr>
              <w:br/>
              <w:t>No=0</w:t>
            </w:r>
          </w:p>
        </w:tc>
      </w:tr>
      <w:tr w:rsidR="009F1B1E" w:rsidRPr="001C3337" w:rsidTr="00BC4B16">
        <w:trPr>
          <w:jc w:val="center"/>
        </w:trPr>
        <w:tc>
          <w:tcPr>
            <w:tcW w:w="975" w:type="dxa"/>
          </w:tcPr>
          <w:p w:rsidR="009F1B1E" w:rsidRPr="001C3337" w:rsidRDefault="009F1B1E" w:rsidP="00BC4B16">
            <w:pPr>
              <w:pStyle w:val="Tabletext"/>
              <w:rPr>
                <w:b/>
                <w:bCs/>
                <w:sz w:val="19"/>
                <w:szCs w:val="19"/>
                <w:lang w:val="es-ES"/>
              </w:rPr>
            </w:pPr>
            <w:r w:rsidRPr="001C3337">
              <w:rPr>
                <w:b/>
                <w:bCs/>
                <w:sz w:val="19"/>
                <w:szCs w:val="19"/>
                <w:lang w:val="es-ES"/>
              </w:rPr>
              <w:t>TOTAL</w:t>
            </w:r>
          </w:p>
        </w:tc>
        <w:tc>
          <w:tcPr>
            <w:tcW w:w="1064" w:type="dxa"/>
          </w:tcPr>
          <w:p w:rsidR="009F1B1E" w:rsidRPr="001C3337" w:rsidRDefault="009F1B1E" w:rsidP="00BC4B16">
            <w:pPr>
              <w:pStyle w:val="Tabletext"/>
              <w:jc w:val="center"/>
              <w:rPr>
                <w:sz w:val="20"/>
                <w:lang w:val="es-ES"/>
              </w:rPr>
            </w:pPr>
            <w:r w:rsidRPr="001C3337">
              <w:rPr>
                <w:sz w:val="20"/>
                <w:lang w:val="es-ES"/>
              </w:rPr>
              <w:t>69</w:t>
            </w:r>
          </w:p>
        </w:tc>
        <w:tc>
          <w:tcPr>
            <w:tcW w:w="1190" w:type="dxa"/>
          </w:tcPr>
          <w:p w:rsidR="009F1B1E" w:rsidRPr="001C3337" w:rsidRDefault="009F1B1E" w:rsidP="00BC4B16">
            <w:pPr>
              <w:pStyle w:val="Tabletext"/>
              <w:jc w:val="center"/>
              <w:rPr>
                <w:sz w:val="20"/>
                <w:lang w:val="es-ES"/>
              </w:rPr>
            </w:pPr>
            <w:r w:rsidRPr="001C3337">
              <w:rPr>
                <w:sz w:val="20"/>
                <w:lang w:val="es-ES"/>
              </w:rPr>
              <w:t>11</w:t>
            </w:r>
          </w:p>
        </w:tc>
        <w:tc>
          <w:tcPr>
            <w:tcW w:w="1148" w:type="dxa"/>
          </w:tcPr>
          <w:p w:rsidR="009F1B1E" w:rsidRPr="001C3337" w:rsidRDefault="009F1B1E" w:rsidP="00BC4B16">
            <w:pPr>
              <w:pStyle w:val="Tabletext"/>
              <w:jc w:val="center"/>
              <w:rPr>
                <w:sz w:val="20"/>
                <w:lang w:val="es-ES"/>
              </w:rPr>
            </w:pPr>
            <w:r w:rsidRPr="001C3337">
              <w:rPr>
                <w:sz w:val="20"/>
                <w:lang w:val="es-ES"/>
              </w:rPr>
              <w:t>16%</w:t>
            </w:r>
          </w:p>
        </w:tc>
        <w:tc>
          <w:tcPr>
            <w:tcW w:w="1050" w:type="dxa"/>
          </w:tcPr>
          <w:p w:rsidR="009F1B1E" w:rsidRPr="001C3337" w:rsidRDefault="009F1B1E" w:rsidP="00BC4B16">
            <w:pPr>
              <w:pStyle w:val="Tabletext"/>
              <w:jc w:val="center"/>
              <w:rPr>
                <w:sz w:val="20"/>
                <w:lang w:val="es-ES"/>
              </w:rPr>
            </w:pPr>
            <w:r w:rsidRPr="001C3337">
              <w:rPr>
                <w:sz w:val="20"/>
                <w:lang w:val="es-ES"/>
              </w:rPr>
              <w:t>58</w:t>
            </w:r>
          </w:p>
        </w:tc>
        <w:tc>
          <w:tcPr>
            <w:tcW w:w="1021" w:type="dxa"/>
          </w:tcPr>
          <w:p w:rsidR="009F1B1E" w:rsidRPr="001C3337" w:rsidRDefault="009F1B1E" w:rsidP="00BC4B16">
            <w:pPr>
              <w:pStyle w:val="Tabletext"/>
              <w:jc w:val="center"/>
              <w:rPr>
                <w:sz w:val="20"/>
                <w:lang w:val="es-ES"/>
              </w:rPr>
            </w:pPr>
            <w:r w:rsidRPr="001C3337">
              <w:rPr>
                <w:sz w:val="20"/>
                <w:lang w:val="es-ES"/>
              </w:rPr>
              <w:t>84%</w:t>
            </w:r>
          </w:p>
        </w:tc>
        <w:tc>
          <w:tcPr>
            <w:tcW w:w="1358" w:type="dxa"/>
          </w:tcPr>
          <w:p w:rsidR="009F1B1E" w:rsidRPr="001C3337" w:rsidRDefault="009F1B1E" w:rsidP="00515EB7">
            <w:pPr>
              <w:pStyle w:val="Tabletext"/>
              <w:jc w:val="center"/>
              <w:rPr>
                <w:sz w:val="20"/>
                <w:lang w:val="es-ES"/>
              </w:rPr>
            </w:pPr>
            <w:r w:rsidRPr="001C3337">
              <w:rPr>
                <w:sz w:val="20"/>
                <w:lang w:val="es-ES"/>
              </w:rPr>
              <w:t>Sí=5</w:t>
            </w:r>
            <w:r w:rsidRPr="001C3337">
              <w:rPr>
                <w:sz w:val="20"/>
                <w:lang w:val="es-ES"/>
              </w:rPr>
              <w:br/>
              <w:t>No=6</w:t>
            </w:r>
          </w:p>
        </w:tc>
        <w:tc>
          <w:tcPr>
            <w:tcW w:w="1045" w:type="dxa"/>
          </w:tcPr>
          <w:p w:rsidR="009F1B1E" w:rsidRPr="001C3337" w:rsidRDefault="009F1B1E" w:rsidP="00515EB7">
            <w:pPr>
              <w:pStyle w:val="Tabletext"/>
              <w:jc w:val="center"/>
              <w:rPr>
                <w:sz w:val="20"/>
                <w:lang w:val="es-ES"/>
              </w:rPr>
            </w:pPr>
            <w:r w:rsidRPr="001C3337">
              <w:rPr>
                <w:sz w:val="20"/>
                <w:lang w:val="es-ES"/>
              </w:rPr>
              <w:t>Sí=5</w:t>
            </w:r>
            <w:r w:rsidRPr="001C3337">
              <w:rPr>
                <w:sz w:val="20"/>
                <w:lang w:val="es-ES"/>
              </w:rPr>
              <w:br/>
              <w:t>No=37</w:t>
            </w:r>
          </w:p>
        </w:tc>
        <w:tc>
          <w:tcPr>
            <w:tcW w:w="1187" w:type="dxa"/>
          </w:tcPr>
          <w:p w:rsidR="009F1B1E" w:rsidRPr="001C3337" w:rsidRDefault="009F1B1E" w:rsidP="00515EB7">
            <w:pPr>
              <w:pStyle w:val="Tabletext"/>
              <w:jc w:val="center"/>
              <w:rPr>
                <w:sz w:val="20"/>
                <w:lang w:val="es-ES"/>
              </w:rPr>
            </w:pPr>
            <w:r w:rsidRPr="001C3337">
              <w:rPr>
                <w:sz w:val="20"/>
                <w:lang w:val="es-ES"/>
              </w:rPr>
              <w:t>Sí=1</w:t>
            </w:r>
            <w:r w:rsidRPr="001C3337">
              <w:rPr>
                <w:sz w:val="20"/>
                <w:lang w:val="es-ES"/>
              </w:rPr>
              <w:br/>
              <w:t>No=15</w:t>
            </w:r>
          </w:p>
        </w:tc>
      </w:tr>
    </w:tbl>
    <w:p w:rsidR="00255FAC" w:rsidRPr="001C3337" w:rsidRDefault="00255FAC" w:rsidP="00255FAC">
      <w:pPr>
        <w:pStyle w:val="FigureSource"/>
        <w:rPr>
          <w:sz w:val="6"/>
          <w:szCs w:val="10"/>
          <w:lang w:val="es-ES"/>
        </w:rPr>
      </w:pPr>
    </w:p>
    <w:p w:rsidR="00AE42B5" w:rsidRPr="001C3337" w:rsidRDefault="009F1B1E" w:rsidP="003B3776">
      <w:pPr>
        <w:spacing w:after="40"/>
        <w:rPr>
          <w:b/>
          <w:bCs/>
          <w:lang w:val="es-ES"/>
        </w:rPr>
      </w:pPr>
      <w:r w:rsidRPr="001C3337">
        <w:rPr>
          <w:b/>
          <w:bCs/>
          <w:lang w:val="es-ES"/>
        </w:rPr>
        <w:t>En caso negativo, ¿prevé hacerlo?</w:t>
      </w:r>
      <w:r w:rsidR="00970E82" w:rsidRPr="001C3337">
        <w:rPr>
          <w:b/>
          <w:bCs/>
          <w:lang w:val="es-ES"/>
        </w:rPr>
        <w:t>:</w:t>
      </w:r>
      <w:r w:rsidRPr="001C3337">
        <w:rPr>
          <w:b/>
          <w:bCs/>
          <w:lang w:val="es-ES"/>
        </w:rPr>
        <w:t>   Sí ___ No ___ ¿En qué fecha? __________</w:t>
      </w:r>
    </w:p>
    <w:p w:rsidR="00AE42B5" w:rsidRPr="001C3337" w:rsidRDefault="008A6732" w:rsidP="00255FAC">
      <w:pPr>
        <w:pStyle w:val="FigureTitle"/>
        <w:rPr>
          <w:lang w:val="es-ES"/>
        </w:rPr>
      </w:pPr>
      <w:r w:rsidRPr="001C3337">
        <w:rPr>
          <w:lang w:val="es-ES"/>
        </w:rPr>
        <w:t>CUADRO</w:t>
      </w:r>
      <w:r w:rsidR="00AE42B5" w:rsidRPr="001C3337">
        <w:rPr>
          <w:lang w:val="es-ES"/>
        </w:rPr>
        <w:t xml:space="preserve"> 11</w:t>
      </w:r>
    </w:p>
    <w:p w:rsidR="00302A68" w:rsidRPr="001C3337" w:rsidRDefault="00302A68" w:rsidP="00302A68">
      <w:pPr>
        <w:pStyle w:val="TabletitleBR"/>
        <w:rPr>
          <w:lang w:val="es-ES"/>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990"/>
        <w:gridCol w:w="1123"/>
        <w:gridCol w:w="1097"/>
        <w:gridCol w:w="1032"/>
        <w:gridCol w:w="1057"/>
        <w:gridCol w:w="1266"/>
        <w:gridCol w:w="980"/>
        <w:gridCol w:w="1177"/>
      </w:tblGrid>
      <w:tr w:rsidR="00302A68" w:rsidRPr="001C3337" w:rsidTr="00515EB7">
        <w:trPr>
          <w:trHeight w:val="276"/>
          <w:jc w:val="center"/>
        </w:trPr>
        <w:tc>
          <w:tcPr>
            <w:tcW w:w="940" w:type="dxa"/>
            <w:vMerge w:val="restart"/>
            <w:vAlign w:val="center"/>
          </w:tcPr>
          <w:p w:rsidR="00302A68" w:rsidRPr="001C3337" w:rsidRDefault="00302A68" w:rsidP="00BC4B16">
            <w:pPr>
              <w:pStyle w:val="Tablehead"/>
              <w:rPr>
                <w:sz w:val="20"/>
                <w:lang w:val="es-ES"/>
              </w:rPr>
            </w:pPr>
            <w:r w:rsidRPr="001C3337">
              <w:rPr>
                <w:sz w:val="20"/>
                <w:lang w:val="es-ES"/>
              </w:rPr>
              <w:t>Región</w:t>
            </w:r>
          </w:p>
        </w:tc>
        <w:tc>
          <w:tcPr>
            <w:tcW w:w="990" w:type="dxa"/>
            <w:vMerge w:val="restart"/>
            <w:vAlign w:val="center"/>
          </w:tcPr>
          <w:p w:rsidR="00302A68" w:rsidRPr="001C3337" w:rsidRDefault="00B73256" w:rsidP="00BC4B16">
            <w:pPr>
              <w:pStyle w:val="Tablehead"/>
              <w:rPr>
                <w:sz w:val="20"/>
                <w:lang w:val="es-ES"/>
              </w:rPr>
            </w:pPr>
            <w:r w:rsidRPr="001C3337">
              <w:rPr>
                <w:sz w:val="20"/>
                <w:lang w:val="es-ES"/>
              </w:rPr>
              <w:t xml:space="preserve">N.º </w:t>
            </w:r>
            <w:r w:rsidR="00302A68" w:rsidRPr="001C3337">
              <w:rPr>
                <w:sz w:val="20"/>
                <w:lang w:val="es-ES"/>
              </w:rPr>
              <w:t>de res-puestas recibi</w:t>
            </w:r>
            <w:r w:rsidR="00515EB7" w:rsidRPr="001C3337">
              <w:rPr>
                <w:sz w:val="20"/>
                <w:lang w:val="es-ES"/>
              </w:rPr>
              <w:t>-</w:t>
            </w:r>
            <w:r w:rsidR="00302A68" w:rsidRPr="001C3337">
              <w:rPr>
                <w:sz w:val="20"/>
                <w:lang w:val="es-ES"/>
              </w:rPr>
              <w:t>das</w:t>
            </w:r>
          </w:p>
        </w:tc>
        <w:tc>
          <w:tcPr>
            <w:tcW w:w="1123" w:type="dxa"/>
            <w:vMerge w:val="restart"/>
            <w:vAlign w:val="center"/>
          </w:tcPr>
          <w:p w:rsidR="00302A68" w:rsidRPr="001C3337" w:rsidRDefault="00B73256" w:rsidP="00BC4B16">
            <w:pPr>
              <w:pStyle w:val="Tablehead"/>
              <w:rPr>
                <w:sz w:val="20"/>
                <w:lang w:val="es-ES"/>
              </w:rPr>
            </w:pPr>
            <w:r w:rsidRPr="001C3337">
              <w:rPr>
                <w:sz w:val="20"/>
                <w:lang w:val="es-ES"/>
              </w:rPr>
              <w:t xml:space="preserve">N.º </w:t>
            </w:r>
            <w:r w:rsidR="00302A68" w:rsidRPr="001C3337">
              <w:rPr>
                <w:sz w:val="20"/>
                <w:lang w:val="es-ES"/>
              </w:rPr>
              <w:t>de res-puestas afirma-tivas</w:t>
            </w:r>
          </w:p>
        </w:tc>
        <w:tc>
          <w:tcPr>
            <w:tcW w:w="1097" w:type="dxa"/>
            <w:vMerge w:val="restart"/>
            <w:vAlign w:val="center"/>
          </w:tcPr>
          <w:p w:rsidR="00302A68" w:rsidRPr="001C3337" w:rsidRDefault="00302A68" w:rsidP="00BC4B16">
            <w:pPr>
              <w:pStyle w:val="Tablehead"/>
              <w:rPr>
                <w:sz w:val="20"/>
                <w:lang w:val="es-ES"/>
              </w:rPr>
            </w:pPr>
            <w:r w:rsidRPr="001C3337">
              <w:rPr>
                <w:sz w:val="20"/>
                <w:lang w:val="es-ES"/>
              </w:rPr>
              <w:t>% de res-puestas afirma-tivas</w:t>
            </w:r>
          </w:p>
        </w:tc>
        <w:tc>
          <w:tcPr>
            <w:tcW w:w="1032" w:type="dxa"/>
            <w:vMerge w:val="restart"/>
            <w:vAlign w:val="center"/>
          </w:tcPr>
          <w:p w:rsidR="00302A68" w:rsidRPr="001C3337" w:rsidRDefault="00B73256" w:rsidP="00BC4B16">
            <w:pPr>
              <w:pStyle w:val="Tablehead"/>
              <w:rPr>
                <w:sz w:val="20"/>
                <w:lang w:val="es-ES"/>
              </w:rPr>
            </w:pPr>
            <w:r w:rsidRPr="001C3337">
              <w:rPr>
                <w:sz w:val="20"/>
                <w:lang w:val="es-ES"/>
              </w:rPr>
              <w:t xml:space="preserve">N.º </w:t>
            </w:r>
            <w:r w:rsidR="00302A68" w:rsidRPr="001C3337">
              <w:rPr>
                <w:sz w:val="20"/>
                <w:lang w:val="es-ES"/>
              </w:rPr>
              <w:t>de res-puestas negativas</w:t>
            </w:r>
          </w:p>
        </w:tc>
        <w:tc>
          <w:tcPr>
            <w:tcW w:w="1057" w:type="dxa"/>
            <w:vMerge w:val="restart"/>
            <w:vAlign w:val="center"/>
          </w:tcPr>
          <w:p w:rsidR="00302A68" w:rsidRPr="001C3337" w:rsidRDefault="00302A68" w:rsidP="00BC4B16">
            <w:pPr>
              <w:pStyle w:val="Tablehead"/>
              <w:rPr>
                <w:sz w:val="20"/>
                <w:lang w:val="es-ES"/>
              </w:rPr>
            </w:pPr>
            <w:r w:rsidRPr="001C3337">
              <w:rPr>
                <w:sz w:val="20"/>
                <w:lang w:val="es-ES"/>
              </w:rPr>
              <w:t>% de res-puestas negativas</w:t>
            </w:r>
          </w:p>
        </w:tc>
        <w:tc>
          <w:tcPr>
            <w:tcW w:w="3423" w:type="dxa"/>
            <w:gridSpan w:val="3"/>
          </w:tcPr>
          <w:p w:rsidR="00302A68" w:rsidRPr="001C3337" w:rsidRDefault="00302A68" w:rsidP="00BC4B16">
            <w:pPr>
              <w:pStyle w:val="Tablehead"/>
              <w:rPr>
                <w:sz w:val="20"/>
                <w:lang w:val="es-ES"/>
              </w:rPr>
            </w:pPr>
            <w:r w:rsidRPr="001C3337">
              <w:rPr>
                <w:sz w:val="20"/>
                <w:lang w:val="es-ES"/>
              </w:rPr>
              <w:t>Respuestas por nivel de desarrollo</w:t>
            </w:r>
          </w:p>
        </w:tc>
      </w:tr>
      <w:tr w:rsidR="00302A68" w:rsidRPr="001C3337" w:rsidTr="00515EB7">
        <w:trPr>
          <w:trHeight w:val="1020"/>
          <w:jc w:val="center"/>
        </w:trPr>
        <w:tc>
          <w:tcPr>
            <w:tcW w:w="940" w:type="dxa"/>
            <w:vMerge/>
          </w:tcPr>
          <w:p w:rsidR="00302A68" w:rsidRPr="001C3337" w:rsidRDefault="00302A68" w:rsidP="00BC4B16">
            <w:pPr>
              <w:pStyle w:val="Tablehead"/>
              <w:rPr>
                <w:sz w:val="20"/>
                <w:lang w:val="es-ES"/>
              </w:rPr>
            </w:pPr>
          </w:p>
        </w:tc>
        <w:tc>
          <w:tcPr>
            <w:tcW w:w="990" w:type="dxa"/>
            <w:vMerge/>
          </w:tcPr>
          <w:p w:rsidR="00302A68" w:rsidRPr="001C3337" w:rsidRDefault="00302A68" w:rsidP="00BC4B16">
            <w:pPr>
              <w:pStyle w:val="Tablehead"/>
              <w:rPr>
                <w:sz w:val="20"/>
                <w:lang w:val="es-ES"/>
              </w:rPr>
            </w:pPr>
          </w:p>
        </w:tc>
        <w:tc>
          <w:tcPr>
            <w:tcW w:w="1123" w:type="dxa"/>
            <w:vMerge/>
          </w:tcPr>
          <w:p w:rsidR="00302A68" w:rsidRPr="001C3337" w:rsidRDefault="00302A68" w:rsidP="00BC4B16">
            <w:pPr>
              <w:pStyle w:val="Tablehead"/>
              <w:rPr>
                <w:sz w:val="20"/>
                <w:lang w:val="es-ES"/>
              </w:rPr>
            </w:pPr>
          </w:p>
        </w:tc>
        <w:tc>
          <w:tcPr>
            <w:tcW w:w="1097" w:type="dxa"/>
            <w:vMerge/>
          </w:tcPr>
          <w:p w:rsidR="00302A68" w:rsidRPr="001C3337" w:rsidRDefault="00302A68" w:rsidP="00BC4B16">
            <w:pPr>
              <w:pStyle w:val="Tablehead"/>
              <w:rPr>
                <w:sz w:val="20"/>
                <w:lang w:val="es-ES"/>
              </w:rPr>
            </w:pPr>
          </w:p>
        </w:tc>
        <w:tc>
          <w:tcPr>
            <w:tcW w:w="1032" w:type="dxa"/>
            <w:vMerge/>
          </w:tcPr>
          <w:p w:rsidR="00302A68" w:rsidRPr="001C3337" w:rsidRDefault="00302A68" w:rsidP="00BC4B16">
            <w:pPr>
              <w:pStyle w:val="Tablehead"/>
              <w:rPr>
                <w:sz w:val="20"/>
                <w:lang w:val="es-ES"/>
              </w:rPr>
            </w:pPr>
          </w:p>
        </w:tc>
        <w:tc>
          <w:tcPr>
            <w:tcW w:w="1057" w:type="dxa"/>
            <w:vMerge/>
          </w:tcPr>
          <w:p w:rsidR="00302A68" w:rsidRPr="001C3337" w:rsidRDefault="00302A68" w:rsidP="00BC4B16">
            <w:pPr>
              <w:pStyle w:val="Tablehead"/>
              <w:rPr>
                <w:sz w:val="20"/>
                <w:lang w:val="es-ES"/>
              </w:rPr>
            </w:pPr>
          </w:p>
        </w:tc>
        <w:tc>
          <w:tcPr>
            <w:tcW w:w="1266" w:type="dxa"/>
            <w:vAlign w:val="center"/>
          </w:tcPr>
          <w:p w:rsidR="00302A68" w:rsidRPr="001C3337" w:rsidRDefault="00302A68" w:rsidP="00BC4B16">
            <w:pPr>
              <w:pStyle w:val="Tablehead"/>
              <w:rPr>
                <w:sz w:val="20"/>
                <w:lang w:val="es-ES"/>
              </w:rPr>
            </w:pPr>
            <w:r w:rsidRPr="001C3337">
              <w:rPr>
                <w:sz w:val="20"/>
                <w:lang w:val="es-ES"/>
              </w:rPr>
              <w:t>Desarro-llados</w:t>
            </w:r>
          </w:p>
        </w:tc>
        <w:tc>
          <w:tcPr>
            <w:tcW w:w="980" w:type="dxa"/>
            <w:vAlign w:val="center"/>
          </w:tcPr>
          <w:p w:rsidR="00302A68" w:rsidRPr="001C3337" w:rsidRDefault="00302A68" w:rsidP="00BC4B16">
            <w:pPr>
              <w:pStyle w:val="Tablehead"/>
              <w:rPr>
                <w:sz w:val="20"/>
                <w:lang w:val="es-ES"/>
              </w:rPr>
            </w:pPr>
            <w:r w:rsidRPr="001C3337">
              <w:rPr>
                <w:sz w:val="20"/>
                <w:lang w:val="es-ES"/>
              </w:rPr>
              <w:t xml:space="preserve">En </w:t>
            </w:r>
            <w:r w:rsidRPr="001C3337">
              <w:rPr>
                <w:sz w:val="20"/>
                <w:lang w:val="es-ES"/>
              </w:rPr>
              <w:br/>
              <w:t>desa-rrollo</w:t>
            </w:r>
          </w:p>
        </w:tc>
        <w:tc>
          <w:tcPr>
            <w:tcW w:w="1177" w:type="dxa"/>
            <w:vAlign w:val="center"/>
          </w:tcPr>
          <w:p w:rsidR="00302A68" w:rsidRPr="001C3337" w:rsidRDefault="00302A68" w:rsidP="00BC4B16">
            <w:pPr>
              <w:pStyle w:val="Tablehead"/>
              <w:rPr>
                <w:sz w:val="20"/>
                <w:lang w:val="es-ES"/>
              </w:rPr>
            </w:pPr>
            <w:r w:rsidRPr="001C3337">
              <w:rPr>
                <w:sz w:val="20"/>
                <w:lang w:val="es-ES"/>
              </w:rPr>
              <w:t>Menos adelan-tados</w:t>
            </w:r>
          </w:p>
        </w:tc>
      </w:tr>
      <w:tr w:rsidR="00302A68" w:rsidRPr="001C3337" w:rsidTr="00515EB7">
        <w:trPr>
          <w:jc w:val="center"/>
        </w:trPr>
        <w:tc>
          <w:tcPr>
            <w:tcW w:w="940" w:type="dxa"/>
          </w:tcPr>
          <w:p w:rsidR="00302A68" w:rsidRPr="001C3337" w:rsidRDefault="00302A68" w:rsidP="00BC4B16">
            <w:pPr>
              <w:pStyle w:val="Tabletext"/>
              <w:rPr>
                <w:sz w:val="18"/>
                <w:szCs w:val="18"/>
                <w:lang w:val="es-ES"/>
              </w:rPr>
            </w:pPr>
            <w:r w:rsidRPr="001C3337">
              <w:rPr>
                <w:sz w:val="18"/>
                <w:szCs w:val="18"/>
                <w:lang w:val="es-ES"/>
              </w:rPr>
              <w:t>África</w:t>
            </w:r>
          </w:p>
        </w:tc>
        <w:tc>
          <w:tcPr>
            <w:tcW w:w="990" w:type="dxa"/>
          </w:tcPr>
          <w:p w:rsidR="00302A68" w:rsidRPr="001C3337" w:rsidRDefault="00302A68" w:rsidP="00BC4B16">
            <w:pPr>
              <w:pStyle w:val="Tabletext"/>
              <w:jc w:val="center"/>
              <w:rPr>
                <w:sz w:val="20"/>
                <w:lang w:val="es-ES"/>
              </w:rPr>
            </w:pPr>
            <w:r w:rsidRPr="001C3337">
              <w:rPr>
                <w:sz w:val="20"/>
                <w:lang w:val="es-ES"/>
              </w:rPr>
              <w:t>14</w:t>
            </w:r>
          </w:p>
        </w:tc>
        <w:tc>
          <w:tcPr>
            <w:tcW w:w="1123" w:type="dxa"/>
          </w:tcPr>
          <w:p w:rsidR="00302A68" w:rsidRPr="001C3337" w:rsidRDefault="00302A68" w:rsidP="00BC4B16">
            <w:pPr>
              <w:pStyle w:val="Tabletext"/>
              <w:jc w:val="center"/>
              <w:rPr>
                <w:sz w:val="20"/>
                <w:lang w:val="es-ES"/>
              </w:rPr>
            </w:pPr>
            <w:r w:rsidRPr="001C3337">
              <w:rPr>
                <w:sz w:val="20"/>
                <w:lang w:val="es-ES"/>
              </w:rPr>
              <w:t>2</w:t>
            </w:r>
          </w:p>
        </w:tc>
        <w:tc>
          <w:tcPr>
            <w:tcW w:w="1097" w:type="dxa"/>
          </w:tcPr>
          <w:p w:rsidR="00302A68" w:rsidRPr="001C3337" w:rsidRDefault="00302A68" w:rsidP="00BC4B16">
            <w:pPr>
              <w:pStyle w:val="Tabletext"/>
              <w:jc w:val="center"/>
              <w:rPr>
                <w:sz w:val="20"/>
                <w:lang w:val="es-ES"/>
              </w:rPr>
            </w:pPr>
            <w:r w:rsidRPr="001C3337">
              <w:rPr>
                <w:sz w:val="20"/>
                <w:lang w:val="es-ES"/>
              </w:rPr>
              <w:t>15%</w:t>
            </w:r>
          </w:p>
        </w:tc>
        <w:tc>
          <w:tcPr>
            <w:tcW w:w="1032" w:type="dxa"/>
          </w:tcPr>
          <w:p w:rsidR="00302A68" w:rsidRPr="001C3337" w:rsidRDefault="00302A68" w:rsidP="00BC4B16">
            <w:pPr>
              <w:pStyle w:val="Tabletext"/>
              <w:jc w:val="center"/>
              <w:rPr>
                <w:sz w:val="20"/>
                <w:lang w:val="es-ES"/>
              </w:rPr>
            </w:pPr>
            <w:r w:rsidRPr="001C3337">
              <w:rPr>
                <w:sz w:val="20"/>
                <w:lang w:val="es-ES"/>
              </w:rPr>
              <w:t>12</w:t>
            </w:r>
          </w:p>
        </w:tc>
        <w:tc>
          <w:tcPr>
            <w:tcW w:w="1057" w:type="dxa"/>
          </w:tcPr>
          <w:p w:rsidR="00302A68" w:rsidRPr="001C3337" w:rsidRDefault="00302A68" w:rsidP="00BC4B16">
            <w:pPr>
              <w:pStyle w:val="Tabletext"/>
              <w:jc w:val="center"/>
              <w:rPr>
                <w:sz w:val="20"/>
                <w:lang w:val="es-ES"/>
              </w:rPr>
            </w:pPr>
            <w:r w:rsidRPr="001C3337">
              <w:rPr>
                <w:sz w:val="20"/>
                <w:lang w:val="es-ES"/>
              </w:rPr>
              <w:t>85%</w:t>
            </w:r>
          </w:p>
        </w:tc>
        <w:tc>
          <w:tcPr>
            <w:tcW w:w="1266" w:type="dxa"/>
          </w:tcPr>
          <w:p w:rsidR="00302A68" w:rsidRPr="001C3337" w:rsidRDefault="00302A68" w:rsidP="00515EB7">
            <w:pPr>
              <w:pStyle w:val="Tabletext"/>
              <w:jc w:val="center"/>
              <w:rPr>
                <w:sz w:val="20"/>
                <w:lang w:val="es-ES"/>
              </w:rPr>
            </w:pPr>
            <w:r w:rsidRPr="001C3337">
              <w:rPr>
                <w:sz w:val="20"/>
                <w:lang w:val="es-ES"/>
              </w:rPr>
              <w:t>Sí=0</w:t>
            </w:r>
            <w:r w:rsidRPr="001C3337">
              <w:rPr>
                <w:sz w:val="20"/>
                <w:lang w:val="es-ES"/>
              </w:rPr>
              <w:br/>
              <w:t>No=0</w:t>
            </w:r>
          </w:p>
        </w:tc>
        <w:tc>
          <w:tcPr>
            <w:tcW w:w="980" w:type="dxa"/>
          </w:tcPr>
          <w:p w:rsidR="00302A68" w:rsidRPr="001C3337" w:rsidRDefault="00302A68" w:rsidP="00515EB7">
            <w:pPr>
              <w:pStyle w:val="Tabletext"/>
              <w:jc w:val="center"/>
              <w:rPr>
                <w:sz w:val="20"/>
                <w:lang w:val="es-ES"/>
              </w:rPr>
            </w:pPr>
            <w:r w:rsidRPr="001C3337">
              <w:rPr>
                <w:sz w:val="20"/>
                <w:lang w:val="es-ES"/>
              </w:rPr>
              <w:t>Sí=0</w:t>
            </w:r>
            <w:r w:rsidRPr="001C3337">
              <w:rPr>
                <w:sz w:val="20"/>
                <w:lang w:val="es-ES"/>
              </w:rPr>
              <w:br/>
              <w:t>No=4</w:t>
            </w:r>
          </w:p>
        </w:tc>
        <w:tc>
          <w:tcPr>
            <w:tcW w:w="1177" w:type="dxa"/>
          </w:tcPr>
          <w:p w:rsidR="00302A68" w:rsidRPr="001C3337" w:rsidRDefault="00302A68" w:rsidP="00515EB7">
            <w:pPr>
              <w:pStyle w:val="Tabletext"/>
              <w:jc w:val="center"/>
              <w:rPr>
                <w:sz w:val="20"/>
                <w:lang w:val="es-ES"/>
              </w:rPr>
            </w:pPr>
            <w:r w:rsidRPr="001C3337">
              <w:rPr>
                <w:sz w:val="20"/>
                <w:lang w:val="es-ES"/>
              </w:rPr>
              <w:t>Sí=2</w:t>
            </w:r>
            <w:r w:rsidRPr="001C3337">
              <w:rPr>
                <w:sz w:val="20"/>
                <w:lang w:val="es-ES"/>
              </w:rPr>
              <w:br/>
              <w:t>No=8</w:t>
            </w:r>
          </w:p>
        </w:tc>
      </w:tr>
      <w:tr w:rsidR="00302A68" w:rsidRPr="001C3337" w:rsidTr="00515EB7">
        <w:trPr>
          <w:jc w:val="center"/>
        </w:trPr>
        <w:tc>
          <w:tcPr>
            <w:tcW w:w="940" w:type="dxa"/>
          </w:tcPr>
          <w:p w:rsidR="00302A68" w:rsidRPr="001C3337" w:rsidRDefault="00302A68" w:rsidP="00BC4B16">
            <w:pPr>
              <w:pStyle w:val="Tabletext"/>
              <w:rPr>
                <w:sz w:val="18"/>
                <w:szCs w:val="18"/>
                <w:lang w:val="es-ES"/>
              </w:rPr>
            </w:pPr>
            <w:r w:rsidRPr="001C3337">
              <w:rPr>
                <w:sz w:val="18"/>
                <w:szCs w:val="18"/>
                <w:lang w:val="es-ES"/>
              </w:rPr>
              <w:t>Américas</w:t>
            </w:r>
          </w:p>
        </w:tc>
        <w:tc>
          <w:tcPr>
            <w:tcW w:w="990" w:type="dxa"/>
          </w:tcPr>
          <w:p w:rsidR="00302A68" w:rsidRPr="001C3337" w:rsidRDefault="00302A68" w:rsidP="00BC4B16">
            <w:pPr>
              <w:pStyle w:val="Tabletext"/>
              <w:jc w:val="center"/>
              <w:rPr>
                <w:sz w:val="20"/>
                <w:lang w:val="es-ES"/>
              </w:rPr>
            </w:pPr>
            <w:r w:rsidRPr="001C3337">
              <w:rPr>
                <w:sz w:val="20"/>
                <w:lang w:val="es-ES"/>
              </w:rPr>
              <w:t>8</w:t>
            </w:r>
          </w:p>
        </w:tc>
        <w:tc>
          <w:tcPr>
            <w:tcW w:w="1123" w:type="dxa"/>
          </w:tcPr>
          <w:p w:rsidR="00302A68" w:rsidRPr="001C3337" w:rsidRDefault="00302A68" w:rsidP="00BC4B16">
            <w:pPr>
              <w:pStyle w:val="Tabletext"/>
              <w:jc w:val="center"/>
              <w:rPr>
                <w:sz w:val="20"/>
                <w:lang w:val="es-ES"/>
              </w:rPr>
            </w:pPr>
            <w:r w:rsidRPr="001C3337">
              <w:rPr>
                <w:sz w:val="20"/>
                <w:lang w:val="es-ES"/>
              </w:rPr>
              <w:t>0</w:t>
            </w:r>
          </w:p>
        </w:tc>
        <w:tc>
          <w:tcPr>
            <w:tcW w:w="1097" w:type="dxa"/>
          </w:tcPr>
          <w:p w:rsidR="00302A68" w:rsidRPr="001C3337" w:rsidRDefault="00302A68" w:rsidP="00BC4B16">
            <w:pPr>
              <w:pStyle w:val="Tabletext"/>
              <w:jc w:val="center"/>
              <w:rPr>
                <w:sz w:val="20"/>
                <w:lang w:val="es-ES"/>
              </w:rPr>
            </w:pPr>
            <w:r w:rsidRPr="001C3337">
              <w:rPr>
                <w:sz w:val="20"/>
                <w:lang w:val="es-ES"/>
              </w:rPr>
              <w:t>0%</w:t>
            </w:r>
          </w:p>
        </w:tc>
        <w:tc>
          <w:tcPr>
            <w:tcW w:w="1032" w:type="dxa"/>
          </w:tcPr>
          <w:p w:rsidR="00302A68" w:rsidRPr="001C3337" w:rsidRDefault="00302A68" w:rsidP="00BC4B16">
            <w:pPr>
              <w:pStyle w:val="Tabletext"/>
              <w:jc w:val="center"/>
              <w:rPr>
                <w:sz w:val="20"/>
                <w:lang w:val="es-ES"/>
              </w:rPr>
            </w:pPr>
            <w:r w:rsidRPr="001C3337">
              <w:rPr>
                <w:sz w:val="20"/>
                <w:lang w:val="es-ES"/>
              </w:rPr>
              <w:t>8</w:t>
            </w:r>
          </w:p>
        </w:tc>
        <w:tc>
          <w:tcPr>
            <w:tcW w:w="1057" w:type="dxa"/>
          </w:tcPr>
          <w:p w:rsidR="00302A68" w:rsidRPr="001C3337" w:rsidRDefault="00302A68" w:rsidP="00BC4B16">
            <w:pPr>
              <w:pStyle w:val="Tabletext"/>
              <w:jc w:val="center"/>
              <w:rPr>
                <w:sz w:val="20"/>
                <w:lang w:val="es-ES"/>
              </w:rPr>
            </w:pPr>
            <w:r w:rsidRPr="001C3337">
              <w:rPr>
                <w:sz w:val="20"/>
                <w:lang w:val="es-ES"/>
              </w:rPr>
              <w:t>100%</w:t>
            </w:r>
          </w:p>
        </w:tc>
        <w:tc>
          <w:tcPr>
            <w:tcW w:w="1266" w:type="dxa"/>
          </w:tcPr>
          <w:p w:rsidR="00302A68" w:rsidRPr="001C3337" w:rsidRDefault="00302A68" w:rsidP="00515EB7">
            <w:pPr>
              <w:pStyle w:val="Tabletext"/>
              <w:jc w:val="center"/>
              <w:rPr>
                <w:sz w:val="20"/>
                <w:lang w:val="es-ES"/>
              </w:rPr>
            </w:pPr>
            <w:r w:rsidRPr="001C3337">
              <w:rPr>
                <w:sz w:val="20"/>
                <w:lang w:val="es-ES"/>
              </w:rPr>
              <w:t>Sí=0</w:t>
            </w:r>
            <w:r w:rsidRPr="001C3337">
              <w:rPr>
                <w:sz w:val="20"/>
                <w:lang w:val="es-ES"/>
              </w:rPr>
              <w:br/>
              <w:t>No=0</w:t>
            </w:r>
          </w:p>
        </w:tc>
        <w:tc>
          <w:tcPr>
            <w:tcW w:w="980" w:type="dxa"/>
          </w:tcPr>
          <w:p w:rsidR="00302A68" w:rsidRPr="001C3337" w:rsidRDefault="00302A68" w:rsidP="00515EB7">
            <w:pPr>
              <w:pStyle w:val="Tabletext"/>
              <w:jc w:val="center"/>
              <w:rPr>
                <w:sz w:val="20"/>
                <w:lang w:val="es-ES"/>
              </w:rPr>
            </w:pPr>
            <w:r w:rsidRPr="001C3337">
              <w:rPr>
                <w:sz w:val="20"/>
                <w:lang w:val="es-ES"/>
              </w:rPr>
              <w:t>Sí=0</w:t>
            </w:r>
            <w:r w:rsidRPr="001C3337">
              <w:rPr>
                <w:sz w:val="20"/>
                <w:lang w:val="es-ES"/>
              </w:rPr>
              <w:br/>
              <w:t>No=8</w:t>
            </w:r>
          </w:p>
        </w:tc>
        <w:tc>
          <w:tcPr>
            <w:tcW w:w="1177" w:type="dxa"/>
          </w:tcPr>
          <w:p w:rsidR="00302A68" w:rsidRPr="001C3337" w:rsidRDefault="00302A68" w:rsidP="00515EB7">
            <w:pPr>
              <w:pStyle w:val="Tabletext"/>
              <w:jc w:val="center"/>
              <w:rPr>
                <w:sz w:val="20"/>
                <w:lang w:val="es-ES"/>
              </w:rPr>
            </w:pPr>
            <w:r w:rsidRPr="001C3337">
              <w:rPr>
                <w:sz w:val="20"/>
                <w:lang w:val="es-ES"/>
              </w:rPr>
              <w:t>Sí=0</w:t>
            </w:r>
            <w:r w:rsidRPr="001C3337">
              <w:rPr>
                <w:sz w:val="20"/>
                <w:lang w:val="es-ES"/>
              </w:rPr>
              <w:br/>
              <w:t>No=0</w:t>
            </w:r>
          </w:p>
        </w:tc>
      </w:tr>
      <w:tr w:rsidR="00515EB7" w:rsidRPr="001C3337" w:rsidTr="00515EB7">
        <w:trPr>
          <w:jc w:val="center"/>
        </w:trPr>
        <w:tc>
          <w:tcPr>
            <w:tcW w:w="940" w:type="dxa"/>
          </w:tcPr>
          <w:p w:rsidR="00515EB7" w:rsidRPr="001C3337" w:rsidRDefault="006E5B21" w:rsidP="00EC3FC9">
            <w:pPr>
              <w:pStyle w:val="Tabletext"/>
              <w:rPr>
                <w:sz w:val="18"/>
                <w:szCs w:val="18"/>
                <w:lang w:val="es-ES"/>
              </w:rPr>
            </w:pPr>
            <w:r>
              <w:rPr>
                <w:sz w:val="18"/>
                <w:szCs w:val="18"/>
                <w:lang w:val="es-ES"/>
              </w:rPr>
              <w:t>Ásia-Pacífico</w:t>
            </w:r>
          </w:p>
        </w:tc>
        <w:tc>
          <w:tcPr>
            <w:tcW w:w="990" w:type="dxa"/>
          </w:tcPr>
          <w:p w:rsidR="00515EB7" w:rsidRPr="001C3337" w:rsidRDefault="00515EB7" w:rsidP="00EC3FC9">
            <w:pPr>
              <w:pStyle w:val="Tabletext"/>
              <w:jc w:val="center"/>
              <w:rPr>
                <w:sz w:val="20"/>
                <w:lang w:val="es-ES"/>
              </w:rPr>
            </w:pPr>
            <w:r w:rsidRPr="001C3337">
              <w:rPr>
                <w:sz w:val="20"/>
                <w:lang w:val="es-ES"/>
              </w:rPr>
              <w:t>8</w:t>
            </w:r>
          </w:p>
        </w:tc>
        <w:tc>
          <w:tcPr>
            <w:tcW w:w="1123" w:type="dxa"/>
          </w:tcPr>
          <w:p w:rsidR="00515EB7" w:rsidRPr="001C3337" w:rsidRDefault="00515EB7" w:rsidP="00EC3FC9">
            <w:pPr>
              <w:pStyle w:val="Tabletext"/>
              <w:jc w:val="center"/>
              <w:rPr>
                <w:sz w:val="20"/>
                <w:lang w:val="es-ES"/>
              </w:rPr>
            </w:pPr>
            <w:r w:rsidRPr="001C3337">
              <w:rPr>
                <w:sz w:val="20"/>
                <w:lang w:val="es-ES"/>
              </w:rPr>
              <w:t>0</w:t>
            </w:r>
          </w:p>
        </w:tc>
        <w:tc>
          <w:tcPr>
            <w:tcW w:w="1097" w:type="dxa"/>
          </w:tcPr>
          <w:p w:rsidR="00515EB7" w:rsidRPr="001C3337" w:rsidRDefault="00515EB7" w:rsidP="00EC3FC9">
            <w:pPr>
              <w:pStyle w:val="Tabletext"/>
              <w:jc w:val="center"/>
              <w:rPr>
                <w:sz w:val="20"/>
                <w:lang w:val="es-ES"/>
              </w:rPr>
            </w:pPr>
            <w:r w:rsidRPr="001C3337">
              <w:rPr>
                <w:sz w:val="20"/>
                <w:lang w:val="es-ES"/>
              </w:rPr>
              <w:t>0%</w:t>
            </w:r>
          </w:p>
        </w:tc>
        <w:tc>
          <w:tcPr>
            <w:tcW w:w="1032" w:type="dxa"/>
          </w:tcPr>
          <w:p w:rsidR="00515EB7" w:rsidRPr="001C3337" w:rsidRDefault="00515EB7" w:rsidP="00EC3FC9">
            <w:pPr>
              <w:pStyle w:val="Tabletext"/>
              <w:jc w:val="center"/>
              <w:rPr>
                <w:sz w:val="20"/>
                <w:lang w:val="es-ES"/>
              </w:rPr>
            </w:pPr>
            <w:r w:rsidRPr="001C3337">
              <w:rPr>
                <w:sz w:val="20"/>
                <w:lang w:val="es-ES"/>
              </w:rPr>
              <w:t>8</w:t>
            </w:r>
          </w:p>
        </w:tc>
        <w:tc>
          <w:tcPr>
            <w:tcW w:w="1057" w:type="dxa"/>
          </w:tcPr>
          <w:p w:rsidR="00515EB7" w:rsidRPr="001C3337" w:rsidRDefault="00515EB7" w:rsidP="00EC3FC9">
            <w:pPr>
              <w:pStyle w:val="Tabletext"/>
              <w:jc w:val="center"/>
              <w:rPr>
                <w:sz w:val="20"/>
                <w:lang w:val="es-ES"/>
              </w:rPr>
            </w:pPr>
            <w:r w:rsidRPr="001C3337">
              <w:rPr>
                <w:sz w:val="20"/>
                <w:lang w:val="es-ES"/>
              </w:rPr>
              <w:t>100%</w:t>
            </w:r>
          </w:p>
        </w:tc>
        <w:tc>
          <w:tcPr>
            <w:tcW w:w="1266" w:type="dxa"/>
          </w:tcPr>
          <w:p w:rsidR="00515EB7" w:rsidRPr="001C3337" w:rsidRDefault="00515EB7" w:rsidP="00515EB7">
            <w:pPr>
              <w:pStyle w:val="Tabletext"/>
              <w:jc w:val="center"/>
              <w:rPr>
                <w:sz w:val="20"/>
                <w:lang w:val="es-ES"/>
              </w:rPr>
            </w:pPr>
            <w:r w:rsidRPr="001C3337">
              <w:rPr>
                <w:sz w:val="20"/>
                <w:lang w:val="es-ES"/>
              </w:rPr>
              <w:t>Sí=0</w:t>
            </w:r>
            <w:r w:rsidRPr="001C3337">
              <w:rPr>
                <w:sz w:val="20"/>
                <w:lang w:val="es-ES"/>
              </w:rPr>
              <w:br/>
              <w:t>No=0</w:t>
            </w:r>
          </w:p>
        </w:tc>
        <w:tc>
          <w:tcPr>
            <w:tcW w:w="980" w:type="dxa"/>
          </w:tcPr>
          <w:p w:rsidR="00515EB7" w:rsidRPr="001C3337" w:rsidRDefault="00515EB7" w:rsidP="00515EB7">
            <w:pPr>
              <w:pStyle w:val="Tabletext"/>
              <w:jc w:val="center"/>
              <w:rPr>
                <w:sz w:val="20"/>
                <w:lang w:val="es-ES"/>
              </w:rPr>
            </w:pPr>
            <w:r w:rsidRPr="001C3337">
              <w:rPr>
                <w:sz w:val="20"/>
                <w:lang w:val="es-ES"/>
              </w:rPr>
              <w:t>Sí=0</w:t>
            </w:r>
            <w:r w:rsidRPr="001C3337">
              <w:rPr>
                <w:sz w:val="20"/>
                <w:lang w:val="es-ES"/>
              </w:rPr>
              <w:br/>
              <w:t>No=6</w:t>
            </w:r>
          </w:p>
        </w:tc>
        <w:tc>
          <w:tcPr>
            <w:tcW w:w="1177" w:type="dxa"/>
          </w:tcPr>
          <w:p w:rsidR="00515EB7" w:rsidRPr="001C3337" w:rsidRDefault="00515EB7" w:rsidP="00515EB7">
            <w:pPr>
              <w:pStyle w:val="Tabletext"/>
              <w:jc w:val="center"/>
              <w:rPr>
                <w:sz w:val="20"/>
                <w:lang w:val="es-ES"/>
              </w:rPr>
            </w:pPr>
            <w:r w:rsidRPr="001C3337">
              <w:rPr>
                <w:sz w:val="20"/>
                <w:lang w:val="es-ES"/>
              </w:rPr>
              <w:t>Sí=0</w:t>
            </w:r>
            <w:r w:rsidRPr="001C3337">
              <w:rPr>
                <w:sz w:val="20"/>
                <w:lang w:val="es-ES"/>
              </w:rPr>
              <w:br/>
              <w:t>No=2</w:t>
            </w:r>
          </w:p>
        </w:tc>
      </w:tr>
      <w:tr w:rsidR="00302A68" w:rsidRPr="001C3337" w:rsidTr="00515EB7">
        <w:trPr>
          <w:jc w:val="center"/>
        </w:trPr>
        <w:tc>
          <w:tcPr>
            <w:tcW w:w="940" w:type="dxa"/>
          </w:tcPr>
          <w:p w:rsidR="00302A68" w:rsidRPr="001C3337" w:rsidRDefault="00302A68" w:rsidP="00BC4B16">
            <w:pPr>
              <w:pStyle w:val="Tabletext"/>
              <w:rPr>
                <w:sz w:val="18"/>
                <w:szCs w:val="18"/>
                <w:lang w:val="es-ES"/>
              </w:rPr>
            </w:pPr>
            <w:r w:rsidRPr="001C3337">
              <w:rPr>
                <w:sz w:val="18"/>
                <w:szCs w:val="18"/>
                <w:lang w:val="es-ES"/>
              </w:rPr>
              <w:t>Estados Árabes</w:t>
            </w:r>
          </w:p>
        </w:tc>
        <w:tc>
          <w:tcPr>
            <w:tcW w:w="990" w:type="dxa"/>
          </w:tcPr>
          <w:p w:rsidR="00302A68" w:rsidRPr="001C3337" w:rsidRDefault="00302A68" w:rsidP="00BC4B16">
            <w:pPr>
              <w:pStyle w:val="Tabletext"/>
              <w:jc w:val="center"/>
              <w:rPr>
                <w:sz w:val="20"/>
                <w:lang w:val="es-ES"/>
              </w:rPr>
            </w:pPr>
            <w:r w:rsidRPr="001C3337">
              <w:rPr>
                <w:sz w:val="20"/>
                <w:lang w:val="es-ES"/>
              </w:rPr>
              <w:t>9</w:t>
            </w:r>
          </w:p>
        </w:tc>
        <w:tc>
          <w:tcPr>
            <w:tcW w:w="1123" w:type="dxa"/>
          </w:tcPr>
          <w:p w:rsidR="00302A68" w:rsidRPr="001C3337" w:rsidRDefault="00302A68" w:rsidP="00BC4B16">
            <w:pPr>
              <w:pStyle w:val="Tabletext"/>
              <w:jc w:val="center"/>
              <w:rPr>
                <w:sz w:val="20"/>
                <w:lang w:val="es-ES"/>
              </w:rPr>
            </w:pPr>
            <w:r w:rsidRPr="001C3337">
              <w:rPr>
                <w:sz w:val="20"/>
                <w:lang w:val="es-ES"/>
              </w:rPr>
              <w:t>1</w:t>
            </w:r>
          </w:p>
        </w:tc>
        <w:tc>
          <w:tcPr>
            <w:tcW w:w="1097" w:type="dxa"/>
          </w:tcPr>
          <w:p w:rsidR="00302A68" w:rsidRPr="001C3337" w:rsidRDefault="00302A68" w:rsidP="00BC4B16">
            <w:pPr>
              <w:pStyle w:val="Tabletext"/>
              <w:jc w:val="center"/>
              <w:rPr>
                <w:sz w:val="20"/>
                <w:lang w:val="es-ES"/>
              </w:rPr>
            </w:pPr>
            <w:r w:rsidRPr="001C3337">
              <w:rPr>
                <w:sz w:val="20"/>
                <w:lang w:val="es-ES"/>
              </w:rPr>
              <w:t>11%</w:t>
            </w:r>
          </w:p>
        </w:tc>
        <w:tc>
          <w:tcPr>
            <w:tcW w:w="1032" w:type="dxa"/>
          </w:tcPr>
          <w:p w:rsidR="00302A68" w:rsidRPr="001C3337" w:rsidRDefault="00302A68" w:rsidP="00BC4B16">
            <w:pPr>
              <w:pStyle w:val="Tabletext"/>
              <w:jc w:val="center"/>
              <w:rPr>
                <w:sz w:val="20"/>
                <w:lang w:val="es-ES"/>
              </w:rPr>
            </w:pPr>
            <w:r w:rsidRPr="001C3337">
              <w:rPr>
                <w:sz w:val="20"/>
                <w:lang w:val="es-ES"/>
              </w:rPr>
              <w:t>8</w:t>
            </w:r>
          </w:p>
        </w:tc>
        <w:tc>
          <w:tcPr>
            <w:tcW w:w="1057" w:type="dxa"/>
          </w:tcPr>
          <w:p w:rsidR="00302A68" w:rsidRPr="001C3337" w:rsidRDefault="00302A68" w:rsidP="00BC4B16">
            <w:pPr>
              <w:pStyle w:val="Tabletext"/>
              <w:jc w:val="center"/>
              <w:rPr>
                <w:sz w:val="20"/>
                <w:lang w:val="es-ES"/>
              </w:rPr>
            </w:pPr>
            <w:r w:rsidRPr="001C3337">
              <w:rPr>
                <w:sz w:val="20"/>
                <w:lang w:val="es-ES"/>
              </w:rPr>
              <w:t>89%</w:t>
            </w:r>
          </w:p>
        </w:tc>
        <w:tc>
          <w:tcPr>
            <w:tcW w:w="1266" w:type="dxa"/>
          </w:tcPr>
          <w:p w:rsidR="00302A68" w:rsidRPr="001C3337" w:rsidRDefault="00302A68" w:rsidP="00515EB7">
            <w:pPr>
              <w:pStyle w:val="Tabletext"/>
              <w:jc w:val="center"/>
              <w:rPr>
                <w:sz w:val="20"/>
                <w:lang w:val="es-ES"/>
              </w:rPr>
            </w:pPr>
            <w:r w:rsidRPr="001C3337">
              <w:rPr>
                <w:sz w:val="20"/>
                <w:lang w:val="es-ES"/>
              </w:rPr>
              <w:t>Sí=0</w:t>
            </w:r>
            <w:r w:rsidRPr="001C3337">
              <w:rPr>
                <w:sz w:val="20"/>
                <w:lang w:val="es-ES"/>
              </w:rPr>
              <w:br/>
              <w:t>No=0</w:t>
            </w:r>
          </w:p>
        </w:tc>
        <w:tc>
          <w:tcPr>
            <w:tcW w:w="980" w:type="dxa"/>
          </w:tcPr>
          <w:p w:rsidR="00302A68" w:rsidRPr="001C3337" w:rsidRDefault="00302A68" w:rsidP="00515EB7">
            <w:pPr>
              <w:pStyle w:val="Tabletext"/>
              <w:jc w:val="center"/>
              <w:rPr>
                <w:sz w:val="20"/>
                <w:lang w:val="es-ES"/>
              </w:rPr>
            </w:pPr>
            <w:r w:rsidRPr="001C3337">
              <w:rPr>
                <w:sz w:val="20"/>
                <w:lang w:val="es-ES"/>
              </w:rPr>
              <w:t>Sí=1</w:t>
            </w:r>
            <w:r w:rsidRPr="001C3337">
              <w:rPr>
                <w:sz w:val="20"/>
                <w:lang w:val="es-ES"/>
              </w:rPr>
              <w:br/>
              <w:t>No=6</w:t>
            </w:r>
          </w:p>
        </w:tc>
        <w:tc>
          <w:tcPr>
            <w:tcW w:w="1177" w:type="dxa"/>
          </w:tcPr>
          <w:p w:rsidR="00302A68" w:rsidRPr="001C3337" w:rsidRDefault="00302A68" w:rsidP="00515EB7">
            <w:pPr>
              <w:pStyle w:val="Tabletext"/>
              <w:jc w:val="center"/>
              <w:rPr>
                <w:sz w:val="20"/>
                <w:lang w:val="es-ES"/>
              </w:rPr>
            </w:pPr>
            <w:r w:rsidRPr="001C3337">
              <w:rPr>
                <w:sz w:val="20"/>
                <w:lang w:val="es-ES"/>
              </w:rPr>
              <w:t>Sí=0</w:t>
            </w:r>
            <w:r w:rsidRPr="001C3337">
              <w:rPr>
                <w:sz w:val="20"/>
                <w:lang w:val="es-ES"/>
              </w:rPr>
              <w:br/>
              <w:t>No=2</w:t>
            </w:r>
          </w:p>
        </w:tc>
      </w:tr>
      <w:tr w:rsidR="00302A68" w:rsidRPr="001C3337" w:rsidTr="00515EB7">
        <w:trPr>
          <w:jc w:val="center"/>
        </w:trPr>
        <w:tc>
          <w:tcPr>
            <w:tcW w:w="940" w:type="dxa"/>
          </w:tcPr>
          <w:p w:rsidR="00302A68" w:rsidRPr="001C3337" w:rsidRDefault="00302A68" w:rsidP="00BC4B16">
            <w:pPr>
              <w:pStyle w:val="Tabletext"/>
              <w:rPr>
                <w:sz w:val="18"/>
                <w:szCs w:val="18"/>
                <w:lang w:val="es-ES"/>
              </w:rPr>
            </w:pPr>
            <w:r w:rsidRPr="001C3337">
              <w:rPr>
                <w:sz w:val="18"/>
                <w:szCs w:val="18"/>
                <w:lang w:val="es-ES"/>
              </w:rPr>
              <w:t>Europa y CEI</w:t>
            </w:r>
          </w:p>
        </w:tc>
        <w:tc>
          <w:tcPr>
            <w:tcW w:w="990" w:type="dxa"/>
          </w:tcPr>
          <w:p w:rsidR="00302A68" w:rsidRPr="001C3337" w:rsidRDefault="00302A68" w:rsidP="00BC4B16">
            <w:pPr>
              <w:pStyle w:val="Tabletext"/>
              <w:jc w:val="center"/>
              <w:rPr>
                <w:sz w:val="20"/>
                <w:lang w:val="es-ES"/>
              </w:rPr>
            </w:pPr>
            <w:r w:rsidRPr="001C3337">
              <w:rPr>
                <w:sz w:val="20"/>
                <w:lang w:val="es-ES"/>
              </w:rPr>
              <w:t>19</w:t>
            </w:r>
          </w:p>
        </w:tc>
        <w:tc>
          <w:tcPr>
            <w:tcW w:w="1123" w:type="dxa"/>
          </w:tcPr>
          <w:p w:rsidR="00302A68" w:rsidRPr="001C3337" w:rsidRDefault="00302A68" w:rsidP="00BC4B16">
            <w:pPr>
              <w:pStyle w:val="Tabletext"/>
              <w:jc w:val="center"/>
              <w:rPr>
                <w:sz w:val="20"/>
                <w:lang w:val="es-ES"/>
              </w:rPr>
            </w:pPr>
            <w:r w:rsidRPr="001C3337">
              <w:rPr>
                <w:sz w:val="20"/>
                <w:lang w:val="es-ES"/>
              </w:rPr>
              <w:t>9</w:t>
            </w:r>
          </w:p>
        </w:tc>
        <w:tc>
          <w:tcPr>
            <w:tcW w:w="1097" w:type="dxa"/>
          </w:tcPr>
          <w:p w:rsidR="00302A68" w:rsidRPr="001C3337" w:rsidRDefault="00302A68" w:rsidP="00BC4B16">
            <w:pPr>
              <w:pStyle w:val="Tabletext"/>
              <w:jc w:val="center"/>
              <w:rPr>
                <w:sz w:val="20"/>
                <w:lang w:val="es-ES"/>
              </w:rPr>
            </w:pPr>
            <w:r w:rsidRPr="001C3337">
              <w:rPr>
                <w:sz w:val="20"/>
                <w:lang w:val="es-ES"/>
              </w:rPr>
              <w:t>47%</w:t>
            </w:r>
          </w:p>
        </w:tc>
        <w:tc>
          <w:tcPr>
            <w:tcW w:w="1032" w:type="dxa"/>
          </w:tcPr>
          <w:p w:rsidR="00302A68" w:rsidRPr="001C3337" w:rsidRDefault="00302A68" w:rsidP="00BC4B16">
            <w:pPr>
              <w:pStyle w:val="Tabletext"/>
              <w:jc w:val="center"/>
              <w:rPr>
                <w:sz w:val="20"/>
                <w:lang w:val="es-ES"/>
              </w:rPr>
            </w:pPr>
            <w:r w:rsidRPr="001C3337">
              <w:rPr>
                <w:sz w:val="20"/>
                <w:lang w:val="es-ES"/>
              </w:rPr>
              <w:t>10</w:t>
            </w:r>
          </w:p>
        </w:tc>
        <w:tc>
          <w:tcPr>
            <w:tcW w:w="1057" w:type="dxa"/>
          </w:tcPr>
          <w:p w:rsidR="00302A68" w:rsidRPr="001C3337" w:rsidRDefault="00302A68" w:rsidP="00BC4B16">
            <w:pPr>
              <w:pStyle w:val="Tabletext"/>
              <w:jc w:val="center"/>
              <w:rPr>
                <w:sz w:val="20"/>
                <w:lang w:val="es-ES"/>
              </w:rPr>
            </w:pPr>
            <w:r w:rsidRPr="001C3337">
              <w:rPr>
                <w:sz w:val="20"/>
                <w:lang w:val="es-ES"/>
              </w:rPr>
              <w:t>53%</w:t>
            </w:r>
          </w:p>
        </w:tc>
        <w:tc>
          <w:tcPr>
            <w:tcW w:w="1266" w:type="dxa"/>
          </w:tcPr>
          <w:p w:rsidR="00302A68" w:rsidRPr="001C3337" w:rsidRDefault="00302A68" w:rsidP="00515EB7">
            <w:pPr>
              <w:pStyle w:val="Tabletext"/>
              <w:jc w:val="center"/>
              <w:rPr>
                <w:sz w:val="20"/>
                <w:lang w:val="es-ES"/>
              </w:rPr>
            </w:pPr>
            <w:r w:rsidRPr="001C3337">
              <w:rPr>
                <w:sz w:val="20"/>
                <w:lang w:val="es-ES"/>
              </w:rPr>
              <w:t>Sí=5</w:t>
            </w:r>
            <w:r w:rsidRPr="001C3337">
              <w:rPr>
                <w:sz w:val="20"/>
                <w:lang w:val="es-ES"/>
              </w:rPr>
              <w:br/>
              <w:t>No=2</w:t>
            </w:r>
          </w:p>
        </w:tc>
        <w:tc>
          <w:tcPr>
            <w:tcW w:w="980" w:type="dxa"/>
          </w:tcPr>
          <w:p w:rsidR="00302A68" w:rsidRPr="001C3337" w:rsidRDefault="00302A68" w:rsidP="00515EB7">
            <w:pPr>
              <w:pStyle w:val="Tabletext"/>
              <w:jc w:val="center"/>
              <w:rPr>
                <w:sz w:val="20"/>
                <w:lang w:val="es-ES"/>
              </w:rPr>
            </w:pPr>
            <w:r w:rsidRPr="001C3337">
              <w:rPr>
                <w:sz w:val="20"/>
                <w:lang w:val="es-ES"/>
              </w:rPr>
              <w:t>Sí=4</w:t>
            </w:r>
            <w:r w:rsidRPr="001C3337">
              <w:rPr>
                <w:sz w:val="20"/>
                <w:lang w:val="es-ES"/>
              </w:rPr>
              <w:br/>
              <w:t>No=8</w:t>
            </w:r>
          </w:p>
        </w:tc>
        <w:tc>
          <w:tcPr>
            <w:tcW w:w="1177" w:type="dxa"/>
          </w:tcPr>
          <w:p w:rsidR="00302A68" w:rsidRPr="001C3337" w:rsidRDefault="00302A68" w:rsidP="00515EB7">
            <w:pPr>
              <w:pStyle w:val="Tabletext"/>
              <w:jc w:val="center"/>
              <w:rPr>
                <w:sz w:val="20"/>
                <w:lang w:val="es-ES"/>
              </w:rPr>
            </w:pPr>
            <w:r w:rsidRPr="001C3337">
              <w:rPr>
                <w:sz w:val="20"/>
                <w:lang w:val="es-ES"/>
              </w:rPr>
              <w:t>Sí=0</w:t>
            </w:r>
            <w:r w:rsidRPr="001C3337">
              <w:rPr>
                <w:sz w:val="20"/>
                <w:lang w:val="es-ES"/>
              </w:rPr>
              <w:br/>
              <w:t>No=0</w:t>
            </w:r>
          </w:p>
        </w:tc>
      </w:tr>
      <w:tr w:rsidR="00302A68" w:rsidRPr="001C3337" w:rsidTr="00515EB7">
        <w:trPr>
          <w:jc w:val="center"/>
        </w:trPr>
        <w:tc>
          <w:tcPr>
            <w:tcW w:w="940" w:type="dxa"/>
          </w:tcPr>
          <w:p w:rsidR="00302A68" w:rsidRPr="001C3337" w:rsidRDefault="00302A68" w:rsidP="00BC4B16">
            <w:pPr>
              <w:pStyle w:val="Tabletext"/>
              <w:rPr>
                <w:b/>
                <w:sz w:val="18"/>
                <w:szCs w:val="18"/>
                <w:lang w:val="es-ES"/>
              </w:rPr>
            </w:pPr>
            <w:r w:rsidRPr="001C3337">
              <w:rPr>
                <w:b/>
                <w:sz w:val="18"/>
                <w:szCs w:val="18"/>
                <w:lang w:val="es-ES"/>
              </w:rPr>
              <w:t>TOTAL</w:t>
            </w:r>
          </w:p>
        </w:tc>
        <w:tc>
          <w:tcPr>
            <w:tcW w:w="990" w:type="dxa"/>
          </w:tcPr>
          <w:p w:rsidR="00302A68" w:rsidRPr="001C3337" w:rsidRDefault="00302A68" w:rsidP="00BC4B16">
            <w:pPr>
              <w:pStyle w:val="Tabletext"/>
              <w:jc w:val="center"/>
              <w:rPr>
                <w:sz w:val="20"/>
                <w:lang w:val="es-ES"/>
              </w:rPr>
            </w:pPr>
            <w:r w:rsidRPr="001C3337">
              <w:rPr>
                <w:sz w:val="20"/>
                <w:lang w:val="es-ES"/>
              </w:rPr>
              <w:t>58</w:t>
            </w:r>
          </w:p>
        </w:tc>
        <w:tc>
          <w:tcPr>
            <w:tcW w:w="1123" w:type="dxa"/>
          </w:tcPr>
          <w:p w:rsidR="00302A68" w:rsidRPr="001C3337" w:rsidRDefault="00302A68" w:rsidP="00BC4B16">
            <w:pPr>
              <w:pStyle w:val="Tabletext"/>
              <w:jc w:val="center"/>
              <w:rPr>
                <w:sz w:val="20"/>
                <w:lang w:val="es-ES"/>
              </w:rPr>
            </w:pPr>
            <w:r w:rsidRPr="001C3337">
              <w:rPr>
                <w:sz w:val="20"/>
                <w:lang w:val="es-ES"/>
              </w:rPr>
              <w:t>12</w:t>
            </w:r>
          </w:p>
        </w:tc>
        <w:tc>
          <w:tcPr>
            <w:tcW w:w="1097" w:type="dxa"/>
          </w:tcPr>
          <w:p w:rsidR="00302A68" w:rsidRPr="001C3337" w:rsidRDefault="00302A68" w:rsidP="00BC4B16">
            <w:pPr>
              <w:pStyle w:val="Tabletext"/>
              <w:jc w:val="center"/>
              <w:rPr>
                <w:sz w:val="20"/>
                <w:lang w:val="es-ES"/>
              </w:rPr>
            </w:pPr>
            <w:r w:rsidRPr="001C3337">
              <w:rPr>
                <w:sz w:val="20"/>
                <w:lang w:val="es-ES"/>
              </w:rPr>
              <w:t>20%</w:t>
            </w:r>
          </w:p>
        </w:tc>
        <w:tc>
          <w:tcPr>
            <w:tcW w:w="1032" w:type="dxa"/>
          </w:tcPr>
          <w:p w:rsidR="00302A68" w:rsidRPr="001C3337" w:rsidRDefault="00302A68" w:rsidP="00BC4B16">
            <w:pPr>
              <w:pStyle w:val="Tabletext"/>
              <w:jc w:val="center"/>
              <w:rPr>
                <w:sz w:val="20"/>
                <w:lang w:val="es-ES"/>
              </w:rPr>
            </w:pPr>
            <w:r w:rsidRPr="001C3337">
              <w:rPr>
                <w:sz w:val="20"/>
                <w:lang w:val="es-ES"/>
              </w:rPr>
              <w:t>46</w:t>
            </w:r>
          </w:p>
        </w:tc>
        <w:tc>
          <w:tcPr>
            <w:tcW w:w="1057" w:type="dxa"/>
          </w:tcPr>
          <w:p w:rsidR="00302A68" w:rsidRPr="001C3337" w:rsidRDefault="00302A68" w:rsidP="00BC4B16">
            <w:pPr>
              <w:pStyle w:val="Tabletext"/>
              <w:jc w:val="center"/>
              <w:rPr>
                <w:sz w:val="20"/>
                <w:lang w:val="es-ES"/>
              </w:rPr>
            </w:pPr>
            <w:r w:rsidRPr="001C3337">
              <w:rPr>
                <w:sz w:val="20"/>
                <w:lang w:val="es-ES"/>
              </w:rPr>
              <w:t>80%</w:t>
            </w:r>
          </w:p>
        </w:tc>
        <w:tc>
          <w:tcPr>
            <w:tcW w:w="1266" w:type="dxa"/>
          </w:tcPr>
          <w:p w:rsidR="00302A68" w:rsidRPr="001C3337" w:rsidRDefault="00302A68" w:rsidP="00515EB7">
            <w:pPr>
              <w:pStyle w:val="Tabletext"/>
              <w:jc w:val="center"/>
              <w:rPr>
                <w:sz w:val="20"/>
                <w:lang w:val="es-ES"/>
              </w:rPr>
            </w:pPr>
            <w:r w:rsidRPr="001C3337">
              <w:rPr>
                <w:sz w:val="20"/>
                <w:lang w:val="es-ES"/>
              </w:rPr>
              <w:t>Sí=5</w:t>
            </w:r>
            <w:r w:rsidRPr="001C3337">
              <w:rPr>
                <w:sz w:val="20"/>
                <w:lang w:val="es-ES"/>
              </w:rPr>
              <w:br/>
              <w:t>No=2</w:t>
            </w:r>
          </w:p>
        </w:tc>
        <w:tc>
          <w:tcPr>
            <w:tcW w:w="980" w:type="dxa"/>
          </w:tcPr>
          <w:p w:rsidR="00302A68" w:rsidRPr="001C3337" w:rsidRDefault="00302A68" w:rsidP="00515EB7">
            <w:pPr>
              <w:pStyle w:val="Tabletext"/>
              <w:jc w:val="center"/>
              <w:rPr>
                <w:sz w:val="20"/>
                <w:lang w:val="es-ES"/>
              </w:rPr>
            </w:pPr>
            <w:r w:rsidRPr="001C3337">
              <w:rPr>
                <w:sz w:val="20"/>
                <w:lang w:val="es-ES"/>
              </w:rPr>
              <w:t>Sí=5</w:t>
            </w:r>
            <w:r w:rsidRPr="001C3337">
              <w:rPr>
                <w:sz w:val="20"/>
                <w:lang w:val="es-ES"/>
              </w:rPr>
              <w:br/>
              <w:t>No=32</w:t>
            </w:r>
          </w:p>
        </w:tc>
        <w:tc>
          <w:tcPr>
            <w:tcW w:w="1177" w:type="dxa"/>
          </w:tcPr>
          <w:p w:rsidR="00302A68" w:rsidRPr="001C3337" w:rsidRDefault="00302A68" w:rsidP="00515EB7">
            <w:pPr>
              <w:pStyle w:val="Tabletext"/>
              <w:jc w:val="center"/>
              <w:rPr>
                <w:sz w:val="20"/>
                <w:lang w:val="es-ES"/>
              </w:rPr>
            </w:pPr>
            <w:r w:rsidRPr="001C3337">
              <w:rPr>
                <w:sz w:val="20"/>
                <w:lang w:val="es-ES"/>
              </w:rPr>
              <w:t>Sí=2</w:t>
            </w:r>
            <w:r w:rsidRPr="001C3337">
              <w:rPr>
                <w:sz w:val="20"/>
                <w:lang w:val="es-ES"/>
              </w:rPr>
              <w:br/>
              <w:t>No=12</w:t>
            </w:r>
          </w:p>
        </w:tc>
      </w:tr>
    </w:tbl>
    <w:p w:rsidR="00255FAC" w:rsidRPr="001C3337" w:rsidRDefault="00255FAC" w:rsidP="00255FAC">
      <w:pPr>
        <w:pStyle w:val="FigureSource"/>
        <w:rPr>
          <w:lang w:val="es-ES"/>
        </w:rPr>
      </w:pPr>
    </w:p>
    <w:p w:rsidR="00302A68" w:rsidRPr="001C3337" w:rsidRDefault="00302A68" w:rsidP="00302A68">
      <w:pPr>
        <w:rPr>
          <w:b/>
          <w:bCs/>
          <w:lang w:val="es-ES"/>
        </w:rPr>
      </w:pPr>
      <w:r w:rsidRPr="001C3337">
        <w:rPr>
          <w:b/>
          <w:bCs/>
          <w:lang w:val="es-ES"/>
        </w:rPr>
        <w:lastRenderedPageBreak/>
        <w:t>Pregunta 8 – Organización de la gestión del espectro</w:t>
      </w:r>
    </w:p>
    <w:p w:rsidR="00AE42B5" w:rsidRPr="001C3337" w:rsidRDefault="00302A68" w:rsidP="003B3776">
      <w:pPr>
        <w:spacing w:after="80"/>
        <w:rPr>
          <w:b/>
          <w:bCs/>
          <w:lang w:val="es-ES"/>
        </w:rPr>
      </w:pPr>
      <w:r w:rsidRPr="001C3337">
        <w:rPr>
          <w:b/>
          <w:bCs/>
          <w:lang w:val="es-ES"/>
        </w:rPr>
        <w:t>Pregunta 8.2 – ¿Se atribuye la responsabilidad de la gestión del espectro tal como se define en el Reglamento de Radiocomunicaciones a una única organización o se comparte entre organizaciones separadas (por ejemplo, algunas administraciones tienen organismos separados para los temas reglamentarios y de política, y otras administraciones tienen organismos separados para los usuarios gubernamentales y los no gubernamentales)? Sí _______    No _________</w:t>
      </w:r>
    </w:p>
    <w:p w:rsidR="00255FAC" w:rsidRPr="001C3337" w:rsidRDefault="00877169" w:rsidP="00255FAC">
      <w:pPr>
        <w:pStyle w:val="FigureTitle"/>
        <w:rPr>
          <w:lang w:val="es-ES"/>
        </w:rPr>
      </w:pPr>
      <w:r w:rsidRPr="001C3337">
        <w:rPr>
          <w:lang w:val="es-ES"/>
        </w:rPr>
        <w:t>CUADRO</w:t>
      </w:r>
      <w:r w:rsidR="00AE42B5" w:rsidRPr="001C3337">
        <w:rPr>
          <w:lang w:val="es-ES"/>
        </w:rPr>
        <w:t xml:space="preserve"> 12</w:t>
      </w:r>
    </w:p>
    <w:p w:rsidR="00781691" w:rsidRPr="001C3337" w:rsidRDefault="00781691" w:rsidP="00781691">
      <w:pPr>
        <w:spacing w:before="0"/>
        <w:jc w:val="center"/>
        <w:rPr>
          <w:lang w:val="es-ES"/>
        </w:rPr>
      </w:pPr>
    </w:p>
    <w:tbl>
      <w:tblPr>
        <w:tblpPr w:leftFromText="141" w:rightFromText="141" w:vertAnchor="text" w:horzAnchor="margin" w:tblpXSpec="center" w:tblpY="110"/>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1064"/>
        <w:gridCol w:w="1064"/>
        <w:gridCol w:w="1162"/>
        <w:gridCol w:w="1092"/>
        <w:gridCol w:w="1091"/>
        <w:gridCol w:w="1344"/>
        <w:gridCol w:w="1036"/>
        <w:gridCol w:w="1204"/>
      </w:tblGrid>
      <w:tr w:rsidR="00781691" w:rsidRPr="001C3337" w:rsidTr="00BC4B16">
        <w:trPr>
          <w:trHeight w:val="403"/>
        </w:trPr>
        <w:tc>
          <w:tcPr>
            <w:tcW w:w="976" w:type="dxa"/>
            <w:vMerge w:val="restart"/>
            <w:vAlign w:val="center"/>
          </w:tcPr>
          <w:p w:rsidR="00781691" w:rsidRPr="001C3337" w:rsidRDefault="00781691" w:rsidP="00BC4B16">
            <w:pPr>
              <w:pStyle w:val="Tablehead"/>
              <w:rPr>
                <w:sz w:val="16"/>
                <w:szCs w:val="16"/>
                <w:lang w:val="es-ES"/>
              </w:rPr>
            </w:pPr>
            <w:r w:rsidRPr="001C3337">
              <w:rPr>
                <w:sz w:val="16"/>
                <w:szCs w:val="16"/>
                <w:lang w:val="es-ES"/>
              </w:rPr>
              <w:t>Región</w:t>
            </w:r>
          </w:p>
        </w:tc>
        <w:tc>
          <w:tcPr>
            <w:tcW w:w="1064" w:type="dxa"/>
            <w:vMerge w:val="restart"/>
            <w:vAlign w:val="center"/>
          </w:tcPr>
          <w:p w:rsidR="00781691" w:rsidRPr="001C3337" w:rsidRDefault="00B73256" w:rsidP="00BC4B16">
            <w:pPr>
              <w:pStyle w:val="Tablehead"/>
              <w:ind w:left="-57"/>
              <w:rPr>
                <w:sz w:val="16"/>
                <w:szCs w:val="16"/>
                <w:lang w:val="es-ES"/>
              </w:rPr>
            </w:pPr>
            <w:r w:rsidRPr="001C3337">
              <w:rPr>
                <w:sz w:val="16"/>
                <w:szCs w:val="16"/>
                <w:lang w:val="es-ES"/>
              </w:rPr>
              <w:t xml:space="preserve">N.º </w:t>
            </w:r>
            <w:r w:rsidR="00781691" w:rsidRPr="001C3337">
              <w:rPr>
                <w:sz w:val="16"/>
                <w:szCs w:val="16"/>
                <w:lang w:val="es-ES"/>
              </w:rPr>
              <w:t>de res-puestas recibidas</w:t>
            </w:r>
          </w:p>
        </w:tc>
        <w:tc>
          <w:tcPr>
            <w:tcW w:w="2226" w:type="dxa"/>
            <w:gridSpan w:val="2"/>
            <w:vAlign w:val="center"/>
          </w:tcPr>
          <w:p w:rsidR="00781691" w:rsidRPr="001C3337" w:rsidRDefault="00781691" w:rsidP="00BC4B16">
            <w:pPr>
              <w:pStyle w:val="Tablehead"/>
              <w:rPr>
                <w:sz w:val="16"/>
                <w:szCs w:val="16"/>
                <w:lang w:val="es-ES"/>
              </w:rPr>
            </w:pPr>
            <w:r w:rsidRPr="001C3337">
              <w:rPr>
                <w:sz w:val="16"/>
                <w:szCs w:val="16"/>
                <w:lang w:val="es-ES"/>
              </w:rPr>
              <w:t>Un solo organismo</w:t>
            </w:r>
          </w:p>
        </w:tc>
        <w:tc>
          <w:tcPr>
            <w:tcW w:w="2183" w:type="dxa"/>
            <w:gridSpan w:val="2"/>
            <w:vAlign w:val="center"/>
          </w:tcPr>
          <w:p w:rsidR="00781691" w:rsidRPr="001C3337" w:rsidRDefault="00781691" w:rsidP="00BC4B16">
            <w:pPr>
              <w:pStyle w:val="Tablehead"/>
              <w:rPr>
                <w:sz w:val="16"/>
                <w:szCs w:val="16"/>
                <w:lang w:val="es-ES"/>
              </w:rPr>
            </w:pPr>
            <w:r w:rsidRPr="001C3337">
              <w:rPr>
                <w:sz w:val="16"/>
                <w:szCs w:val="16"/>
                <w:lang w:val="es-ES"/>
              </w:rPr>
              <w:t>Varios organismos</w:t>
            </w:r>
          </w:p>
        </w:tc>
        <w:tc>
          <w:tcPr>
            <w:tcW w:w="3584" w:type="dxa"/>
            <w:gridSpan w:val="3"/>
            <w:vAlign w:val="center"/>
          </w:tcPr>
          <w:p w:rsidR="00781691" w:rsidRPr="001C3337" w:rsidRDefault="00781691" w:rsidP="00BC4B16">
            <w:pPr>
              <w:pStyle w:val="Tablehead"/>
              <w:rPr>
                <w:sz w:val="16"/>
                <w:szCs w:val="16"/>
                <w:lang w:val="es-ES"/>
              </w:rPr>
            </w:pPr>
            <w:r w:rsidRPr="001C3337">
              <w:rPr>
                <w:sz w:val="16"/>
                <w:szCs w:val="16"/>
                <w:lang w:val="es-ES"/>
              </w:rPr>
              <w:t>Respuestas por nivel de desarrollo</w:t>
            </w:r>
          </w:p>
        </w:tc>
      </w:tr>
      <w:tr w:rsidR="00781691" w:rsidRPr="001C3337" w:rsidTr="00BC4B16">
        <w:trPr>
          <w:trHeight w:val="1198"/>
        </w:trPr>
        <w:tc>
          <w:tcPr>
            <w:tcW w:w="976" w:type="dxa"/>
            <w:vMerge/>
            <w:vAlign w:val="center"/>
          </w:tcPr>
          <w:p w:rsidR="00781691" w:rsidRPr="001C3337" w:rsidRDefault="00781691" w:rsidP="00BC4B16">
            <w:pPr>
              <w:pStyle w:val="Tablehead"/>
              <w:rPr>
                <w:sz w:val="16"/>
                <w:szCs w:val="16"/>
                <w:lang w:val="es-ES"/>
              </w:rPr>
            </w:pPr>
          </w:p>
        </w:tc>
        <w:tc>
          <w:tcPr>
            <w:tcW w:w="1064" w:type="dxa"/>
            <w:vMerge/>
            <w:vAlign w:val="center"/>
          </w:tcPr>
          <w:p w:rsidR="00781691" w:rsidRPr="001C3337" w:rsidRDefault="00781691" w:rsidP="00BC4B16">
            <w:pPr>
              <w:pStyle w:val="Tablehead"/>
              <w:rPr>
                <w:sz w:val="16"/>
                <w:szCs w:val="16"/>
                <w:lang w:val="es-ES"/>
              </w:rPr>
            </w:pPr>
          </w:p>
        </w:tc>
        <w:tc>
          <w:tcPr>
            <w:tcW w:w="1064" w:type="dxa"/>
            <w:vAlign w:val="center"/>
          </w:tcPr>
          <w:p w:rsidR="00781691" w:rsidRPr="001C3337" w:rsidRDefault="00B73256" w:rsidP="00BC4B16">
            <w:pPr>
              <w:pStyle w:val="Tablehead"/>
              <w:rPr>
                <w:sz w:val="16"/>
                <w:szCs w:val="16"/>
                <w:lang w:val="es-ES"/>
              </w:rPr>
            </w:pPr>
            <w:r w:rsidRPr="001C3337">
              <w:rPr>
                <w:sz w:val="16"/>
                <w:szCs w:val="16"/>
                <w:lang w:val="es-ES"/>
              </w:rPr>
              <w:t xml:space="preserve">N.º </w:t>
            </w:r>
            <w:r w:rsidR="00781691" w:rsidRPr="001C3337">
              <w:rPr>
                <w:sz w:val="16"/>
                <w:szCs w:val="16"/>
                <w:lang w:val="es-ES"/>
              </w:rPr>
              <w:t>de res-puestas afirmativas</w:t>
            </w:r>
          </w:p>
        </w:tc>
        <w:tc>
          <w:tcPr>
            <w:tcW w:w="1162" w:type="dxa"/>
            <w:vAlign w:val="center"/>
          </w:tcPr>
          <w:p w:rsidR="00781691" w:rsidRPr="001C3337" w:rsidRDefault="00781691" w:rsidP="00B73256">
            <w:pPr>
              <w:pStyle w:val="Tablehead"/>
              <w:rPr>
                <w:sz w:val="16"/>
                <w:szCs w:val="16"/>
                <w:lang w:val="es-ES"/>
              </w:rPr>
            </w:pPr>
            <w:r w:rsidRPr="001C3337">
              <w:rPr>
                <w:sz w:val="16"/>
                <w:szCs w:val="16"/>
                <w:lang w:val="es-ES"/>
              </w:rPr>
              <w:t>% de res-puestas afirmativas</w:t>
            </w:r>
          </w:p>
        </w:tc>
        <w:tc>
          <w:tcPr>
            <w:tcW w:w="1092" w:type="dxa"/>
            <w:vAlign w:val="center"/>
          </w:tcPr>
          <w:p w:rsidR="00781691" w:rsidRPr="001C3337" w:rsidRDefault="00B73256" w:rsidP="00BC4B16">
            <w:pPr>
              <w:pStyle w:val="Tablehead"/>
              <w:ind w:left="-57"/>
              <w:rPr>
                <w:sz w:val="16"/>
                <w:szCs w:val="16"/>
                <w:lang w:val="es-ES"/>
              </w:rPr>
            </w:pPr>
            <w:r w:rsidRPr="001C3337">
              <w:rPr>
                <w:sz w:val="16"/>
                <w:szCs w:val="16"/>
                <w:lang w:val="es-ES"/>
              </w:rPr>
              <w:t xml:space="preserve">N.º </w:t>
            </w:r>
            <w:r w:rsidR="00781691" w:rsidRPr="001C3337">
              <w:rPr>
                <w:sz w:val="16"/>
                <w:szCs w:val="16"/>
                <w:lang w:val="es-ES"/>
              </w:rPr>
              <w:t>de res-puestas negativas</w:t>
            </w:r>
          </w:p>
        </w:tc>
        <w:tc>
          <w:tcPr>
            <w:tcW w:w="1091" w:type="dxa"/>
            <w:vAlign w:val="center"/>
          </w:tcPr>
          <w:p w:rsidR="00781691" w:rsidRPr="001C3337" w:rsidRDefault="00781691" w:rsidP="00BC4B16">
            <w:pPr>
              <w:pStyle w:val="Tablehead"/>
              <w:ind w:left="-57"/>
              <w:rPr>
                <w:sz w:val="16"/>
                <w:szCs w:val="16"/>
                <w:lang w:val="es-ES"/>
              </w:rPr>
            </w:pPr>
            <w:r w:rsidRPr="001C3337">
              <w:rPr>
                <w:sz w:val="16"/>
                <w:szCs w:val="16"/>
                <w:lang w:val="es-ES"/>
              </w:rPr>
              <w:t>% de res-puestas negativas</w:t>
            </w:r>
          </w:p>
        </w:tc>
        <w:tc>
          <w:tcPr>
            <w:tcW w:w="1344" w:type="dxa"/>
            <w:vAlign w:val="center"/>
          </w:tcPr>
          <w:p w:rsidR="00781691" w:rsidRPr="001C3337" w:rsidRDefault="00781691" w:rsidP="00515EB7">
            <w:pPr>
              <w:pStyle w:val="Tablehead"/>
              <w:rPr>
                <w:sz w:val="16"/>
                <w:szCs w:val="16"/>
                <w:lang w:val="es-ES"/>
              </w:rPr>
            </w:pPr>
            <w:r w:rsidRPr="001C3337">
              <w:rPr>
                <w:sz w:val="16"/>
                <w:szCs w:val="16"/>
                <w:lang w:val="es-ES"/>
              </w:rPr>
              <w:t>Desarrollados</w:t>
            </w:r>
          </w:p>
        </w:tc>
        <w:tc>
          <w:tcPr>
            <w:tcW w:w="1036" w:type="dxa"/>
            <w:vAlign w:val="center"/>
          </w:tcPr>
          <w:p w:rsidR="00781691" w:rsidRPr="001C3337" w:rsidRDefault="00781691" w:rsidP="00BC4B16">
            <w:pPr>
              <w:pStyle w:val="Tablehead"/>
              <w:rPr>
                <w:sz w:val="16"/>
                <w:szCs w:val="16"/>
                <w:lang w:val="es-ES"/>
              </w:rPr>
            </w:pPr>
            <w:r w:rsidRPr="001C3337">
              <w:rPr>
                <w:sz w:val="16"/>
                <w:szCs w:val="16"/>
                <w:lang w:val="es-ES"/>
              </w:rPr>
              <w:t xml:space="preserve">En </w:t>
            </w:r>
            <w:r w:rsidRPr="001C3337">
              <w:rPr>
                <w:sz w:val="16"/>
                <w:szCs w:val="16"/>
                <w:lang w:val="es-ES"/>
              </w:rPr>
              <w:br/>
              <w:t>desarrollo</w:t>
            </w:r>
          </w:p>
        </w:tc>
        <w:tc>
          <w:tcPr>
            <w:tcW w:w="1204" w:type="dxa"/>
            <w:vAlign w:val="center"/>
          </w:tcPr>
          <w:p w:rsidR="00781691" w:rsidRPr="001C3337" w:rsidRDefault="00781691" w:rsidP="00BC4B16">
            <w:pPr>
              <w:pStyle w:val="Tablehead"/>
              <w:rPr>
                <w:sz w:val="16"/>
                <w:szCs w:val="16"/>
                <w:lang w:val="es-ES"/>
              </w:rPr>
            </w:pPr>
            <w:r w:rsidRPr="001C3337">
              <w:rPr>
                <w:sz w:val="16"/>
                <w:szCs w:val="16"/>
                <w:lang w:val="es-ES"/>
              </w:rPr>
              <w:t>Menos adelantados</w:t>
            </w:r>
          </w:p>
        </w:tc>
      </w:tr>
      <w:tr w:rsidR="00781691" w:rsidRPr="001C3337" w:rsidTr="00BC4B16">
        <w:tc>
          <w:tcPr>
            <w:tcW w:w="976" w:type="dxa"/>
          </w:tcPr>
          <w:p w:rsidR="00781691" w:rsidRPr="001C3337" w:rsidRDefault="00781691" w:rsidP="00BC4B16">
            <w:pPr>
              <w:pStyle w:val="Tabletext"/>
              <w:rPr>
                <w:sz w:val="16"/>
                <w:szCs w:val="16"/>
                <w:lang w:val="es-ES"/>
              </w:rPr>
            </w:pPr>
            <w:r w:rsidRPr="001C3337">
              <w:rPr>
                <w:sz w:val="16"/>
                <w:szCs w:val="16"/>
                <w:lang w:val="es-ES"/>
              </w:rPr>
              <w:t>África</w:t>
            </w:r>
          </w:p>
        </w:tc>
        <w:tc>
          <w:tcPr>
            <w:tcW w:w="1064" w:type="dxa"/>
          </w:tcPr>
          <w:p w:rsidR="00781691" w:rsidRPr="001C3337" w:rsidRDefault="00781691" w:rsidP="00BC4B16">
            <w:pPr>
              <w:pStyle w:val="Tabletext"/>
              <w:jc w:val="center"/>
              <w:rPr>
                <w:sz w:val="16"/>
                <w:szCs w:val="16"/>
                <w:lang w:val="es-ES"/>
              </w:rPr>
            </w:pPr>
            <w:r w:rsidRPr="001C3337">
              <w:rPr>
                <w:sz w:val="16"/>
                <w:szCs w:val="16"/>
                <w:lang w:val="es-ES"/>
              </w:rPr>
              <w:t>12</w:t>
            </w:r>
          </w:p>
        </w:tc>
        <w:tc>
          <w:tcPr>
            <w:tcW w:w="1064" w:type="dxa"/>
          </w:tcPr>
          <w:p w:rsidR="00781691" w:rsidRPr="001C3337" w:rsidRDefault="00781691" w:rsidP="00BC4B16">
            <w:pPr>
              <w:pStyle w:val="Tabletext"/>
              <w:jc w:val="center"/>
              <w:rPr>
                <w:sz w:val="16"/>
                <w:szCs w:val="16"/>
                <w:lang w:val="es-ES"/>
              </w:rPr>
            </w:pPr>
            <w:r w:rsidRPr="001C3337">
              <w:rPr>
                <w:sz w:val="16"/>
                <w:szCs w:val="16"/>
                <w:lang w:val="es-ES"/>
              </w:rPr>
              <w:t>6</w:t>
            </w:r>
          </w:p>
        </w:tc>
        <w:tc>
          <w:tcPr>
            <w:tcW w:w="1162" w:type="dxa"/>
          </w:tcPr>
          <w:p w:rsidR="00781691" w:rsidRPr="001C3337" w:rsidRDefault="00781691" w:rsidP="00BC4B16">
            <w:pPr>
              <w:pStyle w:val="Tabletext"/>
              <w:jc w:val="center"/>
              <w:rPr>
                <w:sz w:val="16"/>
                <w:szCs w:val="16"/>
                <w:lang w:val="es-ES"/>
              </w:rPr>
            </w:pPr>
            <w:r w:rsidRPr="001C3337">
              <w:rPr>
                <w:sz w:val="16"/>
                <w:szCs w:val="16"/>
                <w:lang w:val="es-ES"/>
              </w:rPr>
              <w:t>50%</w:t>
            </w:r>
          </w:p>
        </w:tc>
        <w:tc>
          <w:tcPr>
            <w:tcW w:w="1092" w:type="dxa"/>
          </w:tcPr>
          <w:p w:rsidR="00781691" w:rsidRPr="001C3337" w:rsidRDefault="00781691" w:rsidP="00BC4B16">
            <w:pPr>
              <w:pStyle w:val="Tabletext"/>
              <w:jc w:val="center"/>
              <w:rPr>
                <w:sz w:val="16"/>
                <w:szCs w:val="16"/>
                <w:lang w:val="es-ES"/>
              </w:rPr>
            </w:pPr>
            <w:r w:rsidRPr="001C3337">
              <w:rPr>
                <w:sz w:val="16"/>
                <w:szCs w:val="16"/>
                <w:lang w:val="es-ES"/>
              </w:rPr>
              <w:t>6</w:t>
            </w:r>
          </w:p>
        </w:tc>
        <w:tc>
          <w:tcPr>
            <w:tcW w:w="1091" w:type="dxa"/>
          </w:tcPr>
          <w:p w:rsidR="00781691" w:rsidRPr="001C3337" w:rsidRDefault="00781691" w:rsidP="00BC4B16">
            <w:pPr>
              <w:pStyle w:val="Tabletext"/>
              <w:jc w:val="center"/>
              <w:rPr>
                <w:sz w:val="16"/>
                <w:szCs w:val="16"/>
                <w:lang w:val="es-ES"/>
              </w:rPr>
            </w:pPr>
            <w:r w:rsidRPr="001C3337">
              <w:rPr>
                <w:sz w:val="16"/>
                <w:szCs w:val="16"/>
                <w:lang w:val="es-ES"/>
              </w:rPr>
              <w:t>50%</w:t>
            </w:r>
          </w:p>
        </w:tc>
        <w:tc>
          <w:tcPr>
            <w:tcW w:w="1344" w:type="dxa"/>
          </w:tcPr>
          <w:p w:rsidR="00781691" w:rsidRPr="001C3337" w:rsidRDefault="00781691" w:rsidP="00515EB7">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6" w:type="dxa"/>
          </w:tcPr>
          <w:p w:rsidR="00781691" w:rsidRPr="001C3337" w:rsidRDefault="00781691" w:rsidP="00515EB7">
            <w:pPr>
              <w:pStyle w:val="Tabletext"/>
              <w:jc w:val="center"/>
              <w:rPr>
                <w:sz w:val="16"/>
                <w:szCs w:val="16"/>
                <w:lang w:val="es-ES"/>
              </w:rPr>
            </w:pPr>
            <w:r w:rsidRPr="001C3337">
              <w:rPr>
                <w:sz w:val="16"/>
                <w:szCs w:val="16"/>
                <w:lang w:val="es-ES"/>
              </w:rPr>
              <w:t>Sí=1</w:t>
            </w:r>
            <w:r w:rsidRPr="001C3337">
              <w:rPr>
                <w:sz w:val="16"/>
                <w:szCs w:val="16"/>
                <w:lang w:val="es-ES"/>
              </w:rPr>
              <w:br/>
              <w:t>No=1</w:t>
            </w:r>
          </w:p>
        </w:tc>
        <w:tc>
          <w:tcPr>
            <w:tcW w:w="1204" w:type="dxa"/>
          </w:tcPr>
          <w:p w:rsidR="00781691" w:rsidRPr="001C3337" w:rsidRDefault="00781691" w:rsidP="00515EB7">
            <w:pPr>
              <w:pStyle w:val="Tabletext"/>
              <w:jc w:val="center"/>
              <w:rPr>
                <w:sz w:val="16"/>
                <w:szCs w:val="16"/>
                <w:lang w:val="es-ES"/>
              </w:rPr>
            </w:pPr>
            <w:r w:rsidRPr="001C3337">
              <w:rPr>
                <w:sz w:val="16"/>
                <w:szCs w:val="16"/>
                <w:lang w:val="es-ES"/>
              </w:rPr>
              <w:t>Sí=5</w:t>
            </w:r>
            <w:r w:rsidRPr="001C3337">
              <w:rPr>
                <w:sz w:val="16"/>
                <w:szCs w:val="16"/>
                <w:lang w:val="es-ES"/>
              </w:rPr>
              <w:br/>
              <w:t>No=5</w:t>
            </w:r>
          </w:p>
        </w:tc>
      </w:tr>
      <w:tr w:rsidR="00781691" w:rsidRPr="001C3337" w:rsidTr="00BC4B16">
        <w:tc>
          <w:tcPr>
            <w:tcW w:w="976" w:type="dxa"/>
          </w:tcPr>
          <w:p w:rsidR="00781691" w:rsidRPr="001C3337" w:rsidRDefault="00781691" w:rsidP="00BC4B16">
            <w:pPr>
              <w:pStyle w:val="Tabletext"/>
              <w:rPr>
                <w:sz w:val="16"/>
                <w:szCs w:val="16"/>
                <w:lang w:val="es-ES"/>
              </w:rPr>
            </w:pPr>
            <w:r w:rsidRPr="001C3337">
              <w:rPr>
                <w:sz w:val="16"/>
                <w:szCs w:val="16"/>
                <w:lang w:val="es-ES"/>
              </w:rPr>
              <w:t>Américas</w:t>
            </w:r>
          </w:p>
        </w:tc>
        <w:tc>
          <w:tcPr>
            <w:tcW w:w="1064" w:type="dxa"/>
          </w:tcPr>
          <w:p w:rsidR="00781691" w:rsidRPr="001C3337" w:rsidRDefault="00781691" w:rsidP="00BC4B16">
            <w:pPr>
              <w:pStyle w:val="Tabletext"/>
              <w:jc w:val="center"/>
              <w:rPr>
                <w:sz w:val="16"/>
                <w:szCs w:val="16"/>
                <w:lang w:val="es-ES"/>
              </w:rPr>
            </w:pPr>
            <w:r w:rsidRPr="001C3337">
              <w:rPr>
                <w:sz w:val="16"/>
                <w:szCs w:val="16"/>
                <w:lang w:val="es-ES"/>
              </w:rPr>
              <w:t>11</w:t>
            </w:r>
          </w:p>
        </w:tc>
        <w:tc>
          <w:tcPr>
            <w:tcW w:w="1064" w:type="dxa"/>
          </w:tcPr>
          <w:p w:rsidR="00781691" w:rsidRPr="001C3337" w:rsidRDefault="00781691" w:rsidP="00BC4B16">
            <w:pPr>
              <w:pStyle w:val="Tabletext"/>
              <w:jc w:val="center"/>
              <w:rPr>
                <w:sz w:val="16"/>
                <w:szCs w:val="16"/>
                <w:lang w:val="es-ES"/>
              </w:rPr>
            </w:pPr>
            <w:r w:rsidRPr="001C3337">
              <w:rPr>
                <w:sz w:val="16"/>
                <w:szCs w:val="16"/>
                <w:lang w:val="es-ES"/>
              </w:rPr>
              <w:t>8</w:t>
            </w:r>
          </w:p>
        </w:tc>
        <w:tc>
          <w:tcPr>
            <w:tcW w:w="1162" w:type="dxa"/>
          </w:tcPr>
          <w:p w:rsidR="00781691" w:rsidRPr="001C3337" w:rsidRDefault="00781691" w:rsidP="00BC4B16">
            <w:pPr>
              <w:pStyle w:val="Tabletext"/>
              <w:jc w:val="center"/>
              <w:rPr>
                <w:sz w:val="16"/>
                <w:szCs w:val="16"/>
                <w:lang w:val="es-ES"/>
              </w:rPr>
            </w:pPr>
            <w:r w:rsidRPr="001C3337">
              <w:rPr>
                <w:sz w:val="16"/>
                <w:szCs w:val="16"/>
                <w:lang w:val="es-ES"/>
              </w:rPr>
              <w:t>73%</w:t>
            </w:r>
          </w:p>
        </w:tc>
        <w:tc>
          <w:tcPr>
            <w:tcW w:w="1092" w:type="dxa"/>
          </w:tcPr>
          <w:p w:rsidR="00781691" w:rsidRPr="001C3337" w:rsidRDefault="00781691" w:rsidP="00BC4B16">
            <w:pPr>
              <w:pStyle w:val="Tabletext"/>
              <w:jc w:val="center"/>
              <w:rPr>
                <w:sz w:val="16"/>
                <w:szCs w:val="16"/>
                <w:lang w:val="es-ES"/>
              </w:rPr>
            </w:pPr>
            <w:r w:rsidRPr="001C3337">
              <w:rPr>
                <w:sz w:val="16"/>
                <w:szCs w:val="16"/>
                <w:lang w:val="es-ES"/>
              </w:rPr>
              <w:t>3</w:t>
            </w:r>
          </w:p>
        </w:tc>
        <w:tc>
          <w:tcPr>
            <w:tcW w:w="1091" w:type="dxa"/>
          </w:tcPr>
          <w:p w:rsidR="00781691" w:rsidRPr="001C3337" w:rsidRDefault="00781691" w:rsidP="00BC4B16">
            <w:pPr>
              <w:pStyle w:val="Tabletext"/>
              <w:jc w:val="center"/>
              <w:rPr>
                <w:sz w:val="16"/>
                <w:szCs w:val="16"/>
                <w:lang w:val="es-ES"/>
              </w:rPr>
            </w:pPr>
            <w:r w:rsidRPr="001C3337">
              <w:rPr>
                <w:sz w:val="16"/>
                <w:szCs w:val="16"/>
                <w:lang w:val="es-ES"/>
              </w:rPr>
              <w:t>27%</w:t>
            </w:r>
          </w:p>
        </w:tc>
        <w:tc>
          <w:tcPr>
            <w:tcW w:w="1344" w:type="dxa"/>
          </w:tcPr>
          <w:p w:rsidR="00781691" w:rsidRPr="001C3337" w:rsidRDefault="00781691" w:rsidP="00515EB7">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6" w:type="dxa"/>
          </w:tcPr>
          <w:p w:rsidR="00781691" w:rsidRPr="001C3337" w:rsidRDefault="00781691" w:rsidP="00515EB7">
            <w:pPr>
              <w:pStyle w:val="Tabletext"/>
              <w:jc w:val="center"/>
              <w:rPr>
                <w:sz w:val="16"/>
                <w:szCs w:val="16"/>
                <w:lang w:val="es-ES"/>
              </w:rPr>
            </w:pPr>
            <w:r w:rsidRPr="001C3337">
              <w:rPr>
                <w:sz w:val="16"/>
                <w:szCs w:val="16"/>
                <w:lang w:val="es-ES"/>
              </w:rPr>
              <w:t>Sí=8</w:t>
            </w:r>
            <w:r w:rsidRPr="001C3337">
              <w:rPr>
                <w:sz w:val="16"/>
                <w:szCs w:val="16"/>
                <w:lang w:val="es-ES"/>
              </w:rPr>
              <w:br/>
              <w:t>No=3</w:t>
            </w:r>
          </w:p>
        </w:tc>
        <w:tc>
          <w:tcPr>
            <w:tcW w:w="1204" w:type="dxa"/>
          </w:tcPr>
          <w:p w:rsidR="00781691" w:rsidRPr="001C3337" w:rsidRDefault="00781691" w:rsidP="00515EB7">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A34217" w:rsidRPr="001C3337" w:rsidTr="00BC4B16">
        <w:tc>
          <w:tcPr>
            <w:tcW w:w="976" w:type="dxa"/>
          </w:tcPr>
          <w:p w:rsidR="00A34217" w:rsidRPr="001C3337" w:rsidRDefault="00A34217" w:rsidP="00A34217">
            <w:pPr>
              <w:pStyle w:val="Tabletext"/>
              <w:rPr>
                <w:sz w:val="16"/>
                <w:szCs w:val="16"/>
                <w:lang w:val="es-ES"/>
              </w:rPr>
            </w:pPr>
            <w:r>
              <w:rPr>
                <w:sz w:val="16"/>
                <w:szCs w:val="16"/>
                <w:lang w:val="es-ES"/>
              </w:rPr>
              <w:t>Ásia-Pacífico</w:t>
            </w:r>
          </w:p>
        </w:tc>
        <w:tc>
          <w:tcPr>
            <w:tcW w:w="1064" w:type="dxa"/>
          </w:tcPr>
          <w:p w:rsidR="00A34217" w:rsidRPr="001C3337" w:rsidRDefault="00A34217" w:rsidP="00A34217">
            <w:pPr>
              <w:pStyle w:val="Tabletext"/>
              <w:jc w:val="center"/>
              <w:rPr>
                <w:sz w:val="16"/>
                <w:szCs w:val="16"/>
                <w:lang w:val="es-ES"/>
              </w:rPr>
            </w:pPr>
            <w:r w:rsidRPr="001C3337">
              <w:rPr>
                <w:sz w:val="16"/>
                <w:szCs w:val="16"/>
                <w:lang w:val="es-ES"/>
              </w:rPr>
              <w:t>9</w:t>
            </w:r>
          </w:p>
        </w:tc>
        <w:tc>
          <w:tcPr>
            <w:tcW w:w="1064" w:type="dxa"/>
          </w:tcPr>
          <w:p w:rsidR="00A34217" w:rsidRPr="001C3337" w:rsidRDefault="00A34217" w:rsidP="00A34217">
            <w:pPr>
              <w:pStyle w:val="Tabletext"/>
              <w:jc w:val="center"/>
              <w:rPr>
                <w:sz w:val="16"/>
                <w:szCs w:val="16"/>
                <w:lang w:val="es-ES"/>
              </w:rPr>
            </w:pPr>
            <w:r w:rsidRPr="001C3337">
              <w:rPr>
                <w:sz w:val="16"/>
                <w:szCs w:val="16"/>
                <w:lang w:val="es-ES"/>
              </w:rPr>
              <w:t>7</w:t>
            </w:r>
          </w:p>
        </w:tc>
        <w:tc>
          <w:tcPr>
            <w:tcW w:w="1162" w:type="dxa"/>
          </w:tcPr>
          <w:p w:rsidR="00A34217" w:rsidRPr="001C3337" w:rsidRDefault="00A34217" w:rsidP="00A34217">
            <w:pPr>
              <w:pStyle w:val="Tabletext"/>
              <w:jc w:val="center"/>
              <w:rPr>
                <w:sz w:val="16"/>
                <w:szCs w:val="16"/>
                <w:lang w:val="es-ES"/>
              </w:rPr>
            </w:pPr>
            <w:r w:rsidRPr="001C3337">
              <w:rPr>
                <w:sz w:val="16"/>
                <w:szCs w:val="16"/>
                <w:lang w:val="es-ES"/>
              </w:rPr>
              <w:t>78%</w:t>
            </w:r>
          </w:p>
        </w:tc>
        <w:tc>
          <w:tcPr>
            <w:tcW w:w="1092" w:type="dxa"/>
          </w:tcPr>
          <w:p w:rsidR="00A34217" w:rsidRPr="001C3337" w:rsidRDefault="00A34217" w:rsidP="00A34217">
            <w:pPr>
              <w:pStyle w:val="Tabletext"/>
              <w:jc w:val="center"/>
              <w:rPr>
                <w:sz w:val="16"/>
                <w:szCs w:val="16"/>
                <w:lang w:val="es-ES"/>
              </w:rPr>
            </w:pPr>
            <w:r w:rsidRPr="001C3337">
              <w:rPr>
                <w:sz w:val="16"/>
                <w:szCs w:val="16"/>
                <w:lang w:val="es-ES"/>
              </w:rPr>
              <w:t>2</w:t>
            </w:r>
          </w:p>
        </w:tc>
        <w:tc>
          <w:tcPr>
            <w:tcW w:w="1091" w:type="dxa"/>
          </w:tcPr>
          <w:p w:rsidR="00A34217" w:rsidRPr="001C3337" w:rsidRDefault="00A34217" w:rsidP="00A34217">
            <w:pPr>
              <w:pStyle w:val="Tabletext"/>
              <w:jc w:val="center"/>
              <w:rPr>
                <w:sz w:val="16"/>
                <w:szCs w:val="16"/>
                <w:lang w:val="es-ES"/>
              </w:rPr>
            </w:pPr>
            <w:r w:rsidRPr="001C3337">
              <w:rPr>
                <w:sz w:val="16"/>
                <w:szCs w:val="16"/>
                <w:lang w:val="es-ES"/>
              </w:rPr>
              <w:t>22%</w:t>
            </w:r>
          </w:p>
        </w:tc>
        <w:tc>
          <w:tcPr>
            <w:tcW w:w="1344" w:type="dxa"/>
          </w:tcPr>
          <w:p w:rsidR="00A34217" w:rsidRPr="001C3337" w:rsidRDefault="00A34217" w:rsidP="00A34217">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6" w:type="dxa"/>
          </w:tcPr>
          <w:p w:rsidR="00A34217" w:rsidRPr="001C3337" w:rsidRDefault="00A34217" w:rsidP="00A34217">
            <w:pPr>
              <w:pStyle w:val="Tabletext"/>
              <w:jc w:val="center"/>
              <w:rPr>
                <w:sz w:val="16"/>
                <w:szCs w:val="16"/>
                <w:lang w:val="es-ES"/>
              </w:rPr>
            </w:pPr>
            <w:r w:rsidRPr="001C3337">
              <w:rPr>
                <w:sz w:val="16"/>
                <w:szCs w:val="16"/>
                <w:lang w:val="es-ES"/>
              </w:rPr>
              <w:t>Sí=5</w:t>
            </w:r>
            <w:r w:rsidRPr="001C3337">
              <w:rPr>
                <w:sz w:val="16"/>
                <w:szCs w:val="16"/>
                <w:lang w:val="es-ES"/>
              </w:rPr>
              <w:br/>
              <w:t>No=2</w:t>
            </w:r>
          </w:p>
        </w:tc>
        <w:tc>
          <w:tcPr>
            <w:tcW w:w="1204" w:type="dxa"/>
          </w:tcPr>
          <w:p w:rsidR="00A34217" w:rsidRPr="001C3337" w:rsidRDefault="00A34217" w:rsidP="00A34217">
            <w:pPr>
              <w:pStyle w:val="Tabletext"/>
              <w:jc w:val="center"/>
              <w:rPr>
                <w:sz w:val="16"/>
                <w:szCs w:val="16"/>
                <w:lang w:val="es-ES"/>
              </w:rPr>
            </w:pPr>
            <w:r w:rsidRPr="001C3337">
              <w:rPr>
                <w:sz w:val="16"/>
                <w:szCs w:val="16"/>
                <w:lang w:val="es-ES"/>
              </w:rPr>
              <w:t>Sí=2</w:t>
            </w:r>
            <w:r w:rsidRPr="001C3337">
              <w:rPr>
                <w:sz w:val="16"/>
                <w:szCs w:val="16"/>
                <w:lang w:val="es-ES"/>
              </w:rPr>
              <w:br/>
              <w:t>No=0</w:t>
            </w:r>
          </w:p>
        </w:tc>
      </w:tr>
      <w:tr w:rsidR="00781691" w:rsidRPr="001C3337" w:rsidTr="00BC4B16">
        <w:tc>
          <w:tcPr>
            <w:tcW w:w="976" w:type="dxa"/>
          </w:tcPr>
          <w:p w:rsidR="00781691" w:rsidRPr="001C3337" w:rsidRDefault="00781691" w:rsidP="00BC4B16">
            <w:pPr>
              <w:pStyle w:val="Tabletext"/>
              <w:rPr>
                <w:sz w:val="16"/>
                <w:szCs w:val="16"/>
                <w:lang w:val="es-ES"/>
              </w:rPr>
            </w:pPr>
            <w:r w:rsidRPr="001C3337">
              <w:rPr>
                <w:sz w:val="16"/>
                <w:szCs w:val="16"/>
                <w:lang w:val="es-ES"/>
              </w:rPr>
              <w:t>Estados Árabes</w:t>
            </w:r>
          </w:p>
        </w:tc>
        <w:tc>
          <w:tcPr>
            <w:tcW w:w="1064" w:type="dxa"/>
          </w:tcPr>
          <w:p w:rsidR="00781691" w:rsidRPr="001C3337" w:rsidRDefault="00781691" w:rsidP="00BC4B16">
            <w:pPr>
              <w:pStyle w:val="Tabletext"/>
              <w:jc w:val="center"/>
              <w:rPr>
                <w:sz w:val="16"/>
                <w:szCs w:val="16"/>
                <w:lang w:val="es-ES"/>
              </w:rPr>
            </w:pPr>
            <w:r w:rsidRPr="001C3337">
              <w:rPr>
                <w:sz w:val="16"/>
                <w:szCs w:val="16"/>
                <w:lang w:val="es-ES"/>
              </w:rPr>
              <w:t>9</w:t>
            </w:r>
          </w:p>
        </w:tc>
        <w:tc>
          <w:tcPr>
            <w:tcW w:w="1064" w:type="dxa"/>
          </w:tcPr>
          <w:p w:rsidR="00781691" w:rsidRPr="001C3337" w:rsidRDefault="00781691" w:rsidP="00BC4B16">
            <w:pPr>
              <w:pStyle w:val="Tabletext"/>
              <w:jc w:val="center"/>
              <w:rPr>
                <w:sz w:val="16"/>
                <w:szCs w:val="16"/>
                <w:lang w:val="es-ES"/>
              </w:rPr>
            </w:pPr>
            <w:r w:rsidRPr="001C3337">
              <w:rPr>
                <w:sz w:val="16"/>
                <w:szCs w:val="16"/>
                <w:lang w:val="es-ES"/>
              </w:rPr>
              <w:t>7</w:t>
            </w:r>
          </w:p>
        </w:tc>
        <w:tc>
          <w:tcPr>
            <w:tcW w:w="1162" w:type="dxa"/>
          </w:tcPr>
          <w:p w:rsidR="00781691" w:rsidRPr="001C3337" w:rsidRDefault="00781691" w:rsidP="00BC4B16">
            <w:pPr>
              <w:pStyle w:val="Tabletext"/>
              <w:jc w:val="center"/>
              <w:rPr>
                <w:sz w:val="16"/>
                <w:szCs w:val="16"/>
                <w:lang w:val="es-ES"/>
              </w:rPr>
            </w:pPr>
            <w:r w:rsidRPr="001C3337">
              <w:rPr>
                <w:sz w:val="16"/>
                <w:szCs w:val="16"/>
                <w:lang w:val="es-ES"/>
              </w:rPr>
              <w:t>78%</w:t>
            </w:r>
          </w:p>
        </w:tc>
        <w:tc>
          <w:tcPr>
            <w:tcW w:w="1092" w:type="dxa"/>
          </w:tcPr>
          <w:p w:rsidR="00781691" w:rsidRPr="001C3337" w:rsidRDefault="00781691" w:rsidP="00BC4B16">
            <w:pPr>
              <w:pStyle w:val="Tabletext"/>
              <w:jc w:val="center"/>
              <w:rPr>
                <w:sz w:val="16"/>
                <w:szCs w:val="16"/>
                <w:lang w:val="es-ES"/>
              </w:rPr>
            </w:pPr>
            <w:r w:rsidRPr="001C3337">
              <w:rPr>
                <w:sz w:val="16"/>
                <w:szCs w:val="16"/>
                <w:lang w:val="es-ES"/>
              </w:rPr>
              <w:t>2</w:t>
            </w:r>
          </w:p>
        </w:tc>
        <w:tc>
          <w:tcPr>
            <w:tcW w:w="1091" w:type="dxa"/>
          </w:tcPr>
          <w:p w:rsidR="00781691" w:rsidRPr="001C3337" w:rsidRDefault="00781691" w:rsidP="00BC4B16">
            <w:pPr>
              <w:pStyle w:val="Tabletext"/>
              <w:jc w:val="center"/>
              <w:rPr>
                <w:sz w:val="16"/>
                <w:szCs w:val="16"/>
                <w:lang w:val="es-ES"/>
              </w:rPr>
            </w:pPr>
            <w:r w:rsidRPr="001C3337">
              <w:rPr>
                <w:sz w:val="16"/>
                <w:szCs w:val="16"/>
                <w:lang w:val="es-ES"/>
              </w:rPr>
              <w:t>22%</w:t>
            </w:r>
          </w:p>
        </w:tc>
        <w:tc>
          <w:tcPr>
            <w:tcW w:w="1344" w:type="dxa"/>
          </w:tcPr>
          <w:p w:rsidR="00781691" w:rsidRPr="001C3337" w:rsidRDefault="00781691" w:rsidP="00515EB7">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6" w:type="dxa"/>
          </w:tcPr>
          <w:p w:rsidR="00781691" w:rsidRPr="001C3337" w:rsidRDefault="00781691" w:rsidP="00515EB7">
            <w:pPr>
              <w:pStyle w:val="Tabletext"/>
              <w:jc w:val="center"/>
              <w:rPr>
                <w:sz w:val="16"/>
                <w:szCs w:val="16"/>
                <w:lang w:val="es-ES"/>
              </w:rPr>
            </w:pPr>
            <w:r w:rsidRPr="001C3337">
              <w:rPr>
                <w:sz w:val="16"/>
                <w:szCs w:val="16"/>
                <w:lang w:val="es-ES"/>
              </w:rPr>
              <w:t>Sí=5</w:t>
            </w:r>
            <w:r w:rsidRPr="001C3337">
              <w:rPr>
                <w:sz w:val="16"/>
                <w:szCs w:val="16"/>
                <w:lang w:val="es-ES"/>
              </w:rPr>
              <w:br/>
              <w:t>No=2</w:t>
            </w:r>
          </w:p>
        </w:tc>
        <w:tc>
          <w:tcPr>
            <w:tcW w:w="1204" w:type="dxa"/>
          </w:tcPr>
          <w:p w:rsidR="00781691" w:rsidRPr="001C3337" w:rsidRDefault="00781691" w:rsidP="00515EB7">
            <w:pPr>
              <w:pStyle w:val="Tabletext"/>
              <w:jc w:val="center"/>
              <w:rPr>
                <w:sz w:val="16"/>
                <w:szCs w:val="16"/>
                <w:lang w:val="es-ES"/>
              </w:rPr>
            </w:pPr>
            <w:r w:rsidRPr="001C3337">
              <w:rPr>
                <w:sz w:val="16"/>
                <w:szCs w:val="16"/>
                <w:lang w:val="es-ES"/>
              </w:rPr>
              <w:t>Sí=2</w:t>
            </w:r>
            <w:r w:rsidRPr="001C3337">
              <w:rPr>
                <w:sz w:val="16"/>
                <w:szCs w:val="16"/>
                <w:lang w:val="es-ES"/>
              </w:rPr>
              <w:br/>
              <w:t>No=0</w:t>
            </w:r>
          </w:p>
        </w:tc>
      </w:tr>
      <w:tr w:rsidR="00781691" w:rsidRPr="001C3337" w:rsidTr="00BC4B16">
        <w:tc>
          <w:tcPr>
            <w:tcW w:w="976" w:type="dxa"/>
          </w:tcPr>
          <w:p w:rsidR="00781691" w:rsidRPr="001C3337" w:rsidRDefault="00781691" w:rsidP="004D67AE">
            <w:pPr>
              <w:pStyle w:val="Tabletext"/>
              <w:jc w:val="left"/>
              <w:rPr>
                <w:sz w:val="16"/>
                <w:szCs w:val="16"/>
                <w:lang w:val="es-ES"/>
              </w:rPr>
            </w:pPr>
            <w:r w:rsidRPr="001C3337">
              <w:rPr>
                <w:sz w:val="16"/>
                <w:szCs w:val="16"/>
                <w:lang w:val="es-ES"/>
              </w:rPr>
              <w:t>Europa y CEI</w:t>
            </w:r>
          </w:p>
        </w:tc>
        <w:tc>
          <w:tcPr>
            <w:tcW w:w="1064" w:type="dxa"/>
          </w:tcPr>
          <w:p w:rsidR="00781691" w:rsidRPr="001C3337" w:rsidRDefault="00781691" w:rsidP="00BC4B16">
            <w:pPr>
              <w:pStyle w:val="Tabletext"/>
              <w:jc w:val="center"/>
              <w:rPr>
                <w:sz w:val="16"/>
                <w:szCs w:val="16"/>
                <w:lang w:val="es-ES"/>
              </w:rPr>
            </w:pPr>
            <w:r w:rsidRPr="001C3337">
              <w:rPr>
                <w:sz w:val="16"/>
                <w:szCs w:val="16"/>
                <w:lang w:val="es-ES"/>
              </w:rPr>
              <w:t>22</w:t>
            </w:r>
          </w:p>
        </w:tc>
        <w:tc>
          <w:tcPr>
            <w:tcW w:w="1064" w:type="dxa"/>
          </w:tcPr>
          <w:p w:rsidR="00781691" w:rsidRPr="001C3337" w:rsidRDefault="00781691" w:rsidP="00BC4B16">
            <w:pPr>
              <w:pStyle w:val="Tabletext"/>
              <w:jc w:val="center"/>
              <w:rPr>
                <w:sz w:val="16"/>
                <w:szCs w:val="16"/>
                <w:lang w:val="es-ES"/>
              </w:rPr>
            </w:pPr>
            <w:r w:rsidRPr="001C3337">
              <w:rPr>
                <w:sz w:val="16"/>
                <w:szCs w:val="16"/>
                <w:lang w:val="es-ES"/>
              </w:rPr>
              <w:t>19</w:t>
            </w:r>
          </w:p>
        </w:tc>
        <w:tc>
          <w:tcPr>
            <w:tcW w:w="1162" w:type="dxa"/>
          </w:tcPr>
          <w:p w:rsidR="00781691" w:rsidRPr="001C3337" w:rsidRDefault="00781691" w:rsidP="00BC4B16">
            <w:pPr>
              <w:pStyle w:val="Tabletext"/>
              <w:jc w:val="center"/>
              <w:rPr>
                <w:sz w:val="16"/>
                <w:szCs w:val="16"/>
                <w:lang w:val="es-ES"/>
              </w:rPr>
            </w:pPr>
            <w:r w:rsidRPr="001C3337">
              <w:rPr>
                <w:sz w:val="16"/>
                <w:szCs w:val="16"/>
                <w:lang w:val="es-ES"/>
              </w:rPr>
              <w:t>86%</w:t>
            </w:r>
          </w:p>
        </w:tc>
        <w:tc>
          <w:tcPr>
            <w:tcW w:w="1092" w:type="dxa"/>
          </w:tcPr>
          <w:p w:rsidR="00781691" w:rsidRPr="001C3337" w:rsidRDefault="00781691" w:rsidP="00BC4B16">
            <w:pPr>
              <w:pStyle w:val="Tabletext"/>
              <w:jc w:val="center"/>
              <w:rPr>
                <w:sz w:val="16"/>
                <w:szCs w:val="16"/>
                <w:lang w:val="es-ES"/>
              </w:rPr>
            </w:pPr>
            <w:r w:rsidRPr="001C3337">
              <w:rPr>
                <w:sz w:val="16"/>
                <w:szCs w:val="16"/>
                <w:lang w:val="es-ES"/>
              </w:rPr>
              <w:t>3</w:t>
            </w:r>
          </w:p>
        </w:tc>
        <w:tc>
          <w:tcPr>
            <w:tcW w:w="1091" w:type="dxa"/>
          </w:tcPr>
          <w:p w:rsidR="00781691" w:rsidRPr="001C3337" w:rsidRDefault="00781691" w:rsidP="00BC4B16">
            <w:pPr>
              <w:pStyle w:val="Tabletext"/>
              <w:jc w:val="center"/>
              <w:rPr>
                <w:sz w:val="16"/>
                <w:szCs w:val="16"/>
                <w:lang w:val="es-ES"/>
              </w:rPr>
            </w:pPr>
            <w:r w:rsidRPr="001C3337">
              <w:rPr>
                <w:sz w:val="16"/>
                <w:szCs w:val="16"/>
                <w:lang w:val="es-ES"/>
              </w:rPr>
              <w:t>14%</w:t>
            </w:r>
          </w:p>
        </w:tc>
        <w:tc>
          <w:tcPr>
            <w:tcW w:w="1344" w:type="dxa"/>
          </w:tcPr>
          <w:p w:rsidR="00781691" w:rsidRPr="001C3337" w:rsidRDefault="00781691" w:rsidP="00515EB7">
            <w:pPr>
              <w:pStyle w:val="Tabletext"/>
              <w:jc w:val="center"/>
              <w:rPr>
                <w:sz w:val="16"/>
                <w:szCs w:val="16"/>
                <w:lang w:val="es-ES"/>
              </w:rPr>
            </w:pPr>
            <w:r w:rsidRPr="001C3337">
              <w:rPr>
                <w:sz w:val="16"/>
                <w:szCs w:val="16"/>
                <w:lang w:val="es-ES"/>
              </w:rPr>
              <w:t>Sí=7</w:t>
            </w:r>
            <w:r w:rsidRPr="001C3337">
              <w:rPr>
                <w:sz w:val="16"/>
                <w:szCs w:val="16"/>
                <w:lang w:val="es-ES"/>
              </w:rPr>
              <w:br/>
              <w:t>No=1</w:t>
            </w:r>
          </w:p>
        </w:tc>
        <w:tc>
          <w:tcPr>
            <w:tcW w:w="1036" w:type="dxa"/>
          </w:tcPr>
          <w:p w:rsidR="00781691" w:rsidRPr="001C3337" w:rsidRDefault="00781691" w:rsidP="00515EB7">
            <w:pPr>
              <w:pStyle w:val="Tabletext"/>
              <w:jc w:val="center"/>
              <w:rPr>
                <w:sz w:val="16"/>
                <w:szCs w:val="16"/>
                <w:lang w:val="es-ES"/>
              </w:rPr>
            </w:pPr>
            <w:r w:rsidRPr="001C3337">
              <w:rPr>
                <w:sz w:val="16"/>
                <w:szCs w:val="16"/>
                <w:lang w:val="es-ES"/>
              </w:rPr>
              <w:t>Sí=12</w:t>
            </w:r>
            <w:r w:rsidRPr="001C3337">
              <w:rPr>
                <w:sz w:val="16"/>
                <w:szCs w:val="16"/>
                <w:lang w:val="es-ES"/>
              </w:rPr>
              <w:br/>
              <w:t>No=2</w:t>
            </w:r>
          </w:p>
        </w:tc>
        <w:tc>
          <w:tcPr>
            <w:tcW w:w="1204" w:type="dxa"/>
          </w:tcPr>
          <w:p w:rsidR="00781691" w:rsidRPr="001C3337" w:rsidRDefault="00781691" w:rsidP="00515EB7">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781691" w:rsidRPr="001C3337" w:rsidTr="00BC4B16">
        <w:tc>
          <w:tcPr>
            <w:tcW w:w="976" w:type="dxa"/>
          </w:tcPr>
          <w:p w:rsidR="00781691" w:rsidRPr="001C3337" w:rsidRDefault="00781691" w:rsidP="00BC4B16">
            <w:pPr>
              <w:pStyle w:val="Tabletext"/>
              <w:rPr>
                <w:b/>
                <w:sz w:val="16"/>
                <w:szCs w:val="16"/>
                <w:lang w:val="es-ES"/>
              </w:rPr>
            </w:pPr>
            <w:r w:rsidRPr="001C3337">
              <w:rPr>
                <w:b/>
                <w:sz w:val="16"/>
                <w:szCs w:val="16"/>
                <w:lang w:val="es-ES"/>
              </w:rPr>
              <w:t>TOTAL</w:t>
            </w:r>
          </w:p>
        </w:tc>
        <w:tc>
          <w:tcPr>
            <w:tcW w:w="1064" w:type="dxa"/>
          </w:tcPr>
          <w:p w:rsidR="00781691" w:rsidRPr="001C3337" w:rsidRDefault="00781691" w:rsidP="00BC4B16">
            <w:pPr>
              <w:pStyle w:val="Tabletext"/>
              <w:jc w:val="center"/>
              <w:rPr>
                <w:sz w:val="16"/>
                <w:szCs w:val="16"/>
                <w:lang w:val="es-ES"/>
              </w:rPr>
            </w:pPr>
            <w:r w:rsidRPr="001C3337">
              <w:rPr>
                <w:sz w:val="16"/>
                <w:szCs w:val="16"/>
                <w:lang w:val="es-ES"/>
              </w:rPr>
              <w:t>63</w:t>
            </w:r>
          </w:p>
        </w:tc>
        <w:tc>
          <w:tcPr>
            <w:tcW w:w="1064" w:type="dxa"/>
          </w:tcPr>
          <w:p w:rsidR="00781691" w:rsidRPr="001C3337" w:rsidRDefault="00781691" w:rsidP="00BC4B16">
            <w:pPr>
              <w:pStyle w:val="Tabletext"/>
              <w:jc w:val="center"/>
              <w:rPr>
                <w:sz w:val="16"/>
                <w:szCs w:val="16"/>
                <w:lang w:val="es-ES"/>
              </w:rPr>
            </w:pPr>
            <w:r w:rsidRPr="001C3337">
              <w:rPr>
                <w:sz w:val="16"/>
                <w:szCs w:val="16"/>
                <w:lang w:val="es-ES"/>
              </w:rPr>
              <w:t>47</w:t>
            </w:r>
          </w:p>
        </w:tc>
        <w:tc>
          <w:tcPr>
            <w:tcW w:w="1162" w:type="dxa"/>
          </w:tcPr>
          <w:p w:rsidR="00781691" w:rsidRPr="001C3337" w:rsidRDefault="00781691" w:rsidP="00BC4B16">
            <w:pPr>
              <w:pStyle w:val="Tabletext"/>
              <w:jc w:val="center"/>
              <w:rPr>
                <w:sz w:val="16"/>
                <w:szCs w:val="16"/>
                <w:lang w:val="es-ES"/>
              </w:rPr>
            </w:pPr>
            <w:r w:rsidRPr="001C3337">
              <w:rPr>
                <w:sz w:val="16"/>
                <w:szCs w:val="16"/>
                <w:lang w:val="es-ES"/>
              </w:rPr>
              <w:t>75%</w:t>
            </w:r>
          </w:p>
        </w:tc>
        <w:tc>
          <w:tcPr>
            <w:tcW w:w="1092" w:type="dxa"/>
          </w:tcPr>
          <w:p w:rsidR="00781691" w:rsidRPr="001C3337" w:rsidRDefault="00781691" w:rsidP="00BC4B16">
            <w:pPr>
              <w:pStyle w:val="Tabletext"/>
              <w:jc w:val="center"/>
              <w:rPr>
                <w:sz w:val="16"/>
                <w:szCs w:val="16"/>
                <w:lang w:val="es-ES"/>
              </w:rPr>
            </w:pPr>
            <w:r w:rsidRPr="001C3337">
              <w:rPr>
                <w:sz w:val="16"/>
                <w:szCs w:val="16"/>
                <w:lang w:val="es-ES"/>
              </w:rPr>
              <w:t>16</w:t>
            </w:r>
          </w:p>
        </w:tc>
        <w:tc>
          <w:tcPr>
            <w:tcW w:w="1091" w:type="dxa"/>
          </w:tcPr>
          <w:p w:rsidR="00781691" w:rsidRPr="001C3337" w:rsidRDefault="00781691" w:rsidP="00BC4B16">
            <w:pPr>
              <w:pStyle w:val="Tabletext"/>
              <w:jc w:val="center"/>
              <w:rPr>
                <w:sz w:val="16"/>
                <w:szCs w:val="16"/>
                <w:lang w:val="es-ES"/>
              </w:rPr>
            </w:pPr>
            <w:r w:rsidRPr="001C3337">
              <w:rPr>
                <w:sz w:val="16"/>
                <w:szCs w:val="16"/>
                <w:lang w:val="es-ES"/>
              </w:rPr>
              <w:t>25%</w:t>
            </w:r>
          </w:p>
        </w:tc>
        <w:tc>
          <w:tcPr>
            <w:tcW w:w="1344" w:type="dxa"/>
          </w:tcPr>
          <w:p w:rsidR="00781691" w:rsidRPr="001C3337" w:rsidRDefault="00781691" w:rsidP="00515EB7">
            <w:pPr>
              <w:pStyle w:val="Tabletext"/>
              <w:jc w:val="center"/>
              <w:rPr>
                <w:sz w:val="16"/>
                <w:szCs w:val="16"/>
                <w:lang w:val="es-ES"/>
              </w:rPr>
            </w:pPr>
            <w:r w:rsidRPr="001C3337">
              <w:rPr>
                <w:sz w:val="16"/>
                <w:szCs w:val="16"/>
                <w:lang w:val="es-ES"/>
              </w:rPr>
              <w:t>Sí=7</w:t>
            </w:r>
            <w:r w:rsidRPr="001C3337">
              <w:rPr>
                <w:sz w:val="16"/>
                <w:szCs w:val="16"/>
                <w:lang w:val="es-ES"/>
              </w:rPr>
              <w:br/>
              <w:t>No=1</w:t>
            </w:r>
          </w:p>
        </w:tc>
        <w:tc>
          <w:tcPr>
            <w:tcW w:w="1036" w:type="dxa"/>
          </w:tcPr>
          <w:p w:rsidR="00781691" w:rsidRPr="001C3337" w:rsidRDefault="00781691" w:rsidP="00515EB7">
            <w:pPr>
              <w:pStyle w:val="Tabletext"/>
              <w:jc w:val="center"/>
              <w:rPr>
                <w:sz w:val="16"/>
                <w:szCs w:val="16"/>
                <w:lang w:val="es-ES"/>
              </w:rPr>
            </w:pPr>
            <w:r w:rsidRPr="001C3337">
              <w:rPr>
                <w:sz w:val="16"/>
                <w:szCs w:val="16"/>
                <w:lang w:val="es-ES"/>
              </w:rPr>
              <w:t>Sí=31</w:t>
            </w:r>
            <w:r w:rsidRPr="001C3337">
              <w:rPr>
                <w:sz w:val="16"/>
                <w:szCs w:val="16"/>
                <w:lang w:val="es-ES"/>
              </w:rPr>
              <w:br/>
              <w:t>No=10</w:t>
            </w:r>
          </w:p>
        </w:tc>
        <w:tc>
          <w:tcPr>
            <w:tcW w:w="1204" w:type="dxa"/>
          </w:tcPr>
          <w:p w:rsidR="00781691" w:rsidRPr="001C3337" w:rsidRDefault="00781691" w:rsidP="00515EB7">
            <w:pPr>
              <w:pStyle w:val="Tabletext"/>
              <w:jc w:val="center"/>
              <w:rPr>
                <w:sz w:val="16"/>
                <w:szCs w:val="16"/>
                <w:lang w:val="es-ES"/>
              </w:rPr>
            </w:pPr>
            <w:r w:rsidRPr="001C3337">
              <w:rPr>
                <w:sz w:val="16"/>
                <w:szCs w:val="16"/>
                <w:lang w:val="es-ES"/>
              </w:rPr>
              <w:t>Sí=9</w:t>
            </w:r>
            <w:r w:rsidRPr="001C3337">
              <w:rPr>
                <w:sz w:val="16"/>
                <w:szCs w:val="16"/>
                <w:lang w:val="es-ES"/>
              </w:rPr>
              <w:br/>
              <w:t>No=5</w:t>
            </w:r>
          </w:p>
        </w:tc>
      </w:tr>
    </w:tbl>
    <w:p w:rsidR="00255FAC" w:rsidRPr="001C3337" w:rsidRDefault="00255FAC" w:rsidP="00255FAC">
      <w:pPr>
        <w:pStyle w:val="FigureSource"/>
        <w:rPr>
          <w:lang w:val="es-ES"/>
        </w:rPr>
      </w:pPr>
    </w:p>
    <w:p w:rsidR="00AE42B5" w:rsidRPr="001C3337" w:rsidRDefault="00781691" w:rsidP="004C2C3B">
      <w:pPr>
        <w:spacing w:after="80"/>
        <w:rPr>
          <w:lang w:val="es-ES"/>
        </w:rPr>
      </w:pPr>
      <w:r w:rsidRPr="001C3337">
        <w:rPr>
          <w:szCs w:val="19"/>
          <w:lang w:val="es-ES"/>
        </w:rPr>
        <w:t>En el siguiente Cuadro se indica el número de los distintos organismos gestores de las frecuencias  por región.</w:t>
      </w:r>
    </w:p>
    <w:p w:rsidR="00AE42B5" w:rsidRPr="001C3337" w:rsidRDefault="00781691" w:rsidP="00255FAC">
      <w:pPr>
        <w:pStyle w:val="FigureTitle"/>
        <w:rPr>
          <w:lang w:val="es-ES"/>
        </w:rPr>
      </w:pPr>
      <w:r w:rsidRPr="001C3337">
        <w:rPr>
          <w:lang w:val="es-ES"/>
        </w:rPr>
        <w:t>CUADRO</w:t>
      </w:r>
      <w:r w:rsidR="00AE42B5" w:rsidRPr="001C3337">
        <w:rPr>
          <w:lang w:val="es-ES"/>
        </w:rPr>
        <w:t xml:space="preserve"> 13</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560"/>
        <w:gridCol w:w="1842"/>
        <w:gridCol w:w="2127"/>
      </w:tblGrid>
      <w:tr w:rsidR="00EE74E3" w:rsidRPr="001C3337" w:rsidTr="00BC4B16">
        <w:trPr>
          <w:trHeight w:val="276"/>
          <w:jc w:val="center"/>
        </w:trPr>
        <w:tc>
          <w:tcPr>
            <w:tcW w:w="1843" w:type="dxa"/>
            <w:vMerge w:val="restart"/>
            <w:vAlign w:val="center"/>
          </w:tcPr>
          <w:p w:rsidR="00EE74E3" w:rsidRPr="001C3337" w:rsidRDefault="00EE74E3" w:rsidP="00BC4B16">
            <w:pPr>
              <w:pStyle w:val="Tablehead"/>
              <w:rPr>
                <w:sz w:val="18"/>
                <w:szCs w:val="18"/>
                <w:lang w:val="es-ES"/>
              </w:rPr>
            </w:pPr>
            <w:r w:rsidRPr="001C3337">
              <w:rPr>
                <w:sz w:val="18"/>
                <w:szCs w:val="18"/>
                <w:lang w:val="es-ES"/>
              </w:rPr>
              <w:t>Región</w:t>
            </w:r>
          </w:p>
        </w:tc>
        <w:tc>
          <w:tcPr>
            <w:tcW w:w="1559" w:type="dxa"/>
            <w:vMerge w:val="restart"/>
            <w:vAlign w:val="center"/>
          </w:tcPr>
          <w:p w:rsidR="00EE74E3" w:rsidRPr="001C3337" w:rsidRDefault="00EE74E3" w:rsidP="00BC4B16">
            <w:pPr>
              <w:pStyle w:val="Tablehead"/>
              <w:rPr>
                <w:sz w:val="18"/>
                <w:szCs w:val="18"/>
                <w:lang w:val="es-ES"/>
              </w:rPr>
            </w:pPr>
            <w:r w:rsidRPr="001C3337">
              <w:rPr>
                <w:sz w:val="18"/>
                <w:szCs w:val="18"/>
                <w:lang w:val="es-ES"/>
              </w:rPr>
              <w:t>Total de respuestas</w:t>
            </w:r>
          </w:p>
        </w:tc>
        <w:tc>
          <w:tcPr>
            <w:tcW w:w="1560" w:type="dxa"/>
            <w:vAlign w:val="center"/>
          </w:tcPr>
          <w:p w:rsidR="00EE74E3" w:rsidRPr="001C3337" w:rsidRDefault="00EE74E3" w:rsidP="00BC4B16">
            <w:pPr>
              <w:pStyle w:val="Tablehead"/>
              <w:rPr>
                <w:sz w:val="18"/>
                <w:szCs w:val="18"/>
                <w:lang w:val="es-ES"/>
              </w:rPr>
            </w:pPr>
            <w:r w:rsidRPr="001C3337">
              <w:rPr>
                <w:sz w:val="18"/>
                <w:szCs w:val="18"/>
                <w:lang w:val="es-ES"/>
              </w:rPr>
              <w:t>Ministerio</w:t>
            </w:r>
          </w:p>
        </w:tc>
        <w:tc>
          <w:tcPr>
            <w:tcW w:w="1842" w:type="dxa"/>
            <w:vAlign w:val="center"/>
          </w:tcPr>
          <w:p w:rsidR="00EE74E3" w:rsidRPr="001C3337" w:rsidRDefault="00EE74E3" w:rsidP="00BC4B16">
            <w:pPr>
              <w:pStyle w:val="Tablehead"/>
              <w:rPr>
                <w:sz w:val="18"/>
                <w:szCs w:val="18"/>
                <w:lang w:val="es-ES"/>
              </w:rPr>
            </w:pPr>
            <w:r w:rsidRPr="001C3337">
              <w:rPr>
                <w:sz w:val="18"/>
                <w:szCs w:val="18"/>
                <w:lang w:val="es-ES"/>
              </w:rPr>
              <w:t>Organismo</w:t>
            </w:r>
          </w:p>
        </w:tc>
        <w:tc>
          <w:tcPr>
            <w:tcW w:w="2127" w:type="dxa"/>
            <w:vAlign w:val="center"/>
          </w:tcPr>
          <w:p w:rsidR="00EE74E3" w:rsidRPr="001C3337" w:rsidRDefault="00EE74E3" w:rsidP="00BC4B16">
            <w:pPr>
              <w:pStyle w:val="Tablehead"/>
              <w:rPr>
                <w:sz w:val="18"/>
                <w:szCs w:val="18"/>
                <w:lang w:val="es-ES"/>
              </w:rPr>
            </w:pPr>
            <w:r w:rsidRPr="001C3337">
              <w:rPr>
                <w:sz w:val="18"/>
                <w:szCs w:val="18"/>
                <w:lang w:val="es-ES"/>
              </w:rPr>
              <w:t>Operador</w:t>
            </w:r>
          </w:p>
        </w:tc>
      </w:tr>
      <w:tr w:rsidR="00EE74E3" w:rsidRPr="001C3337" w:rsidTr="00BC4B16">
        <w:trPr>
          <w:trHeight w:val="1003"/>
          <w:jc w:val="center"/>
        </w:trPr>
        <w:tc>
          <w:tcPr>
            <w:tcW w:w="1843" w:type="dxa"/>
            <w:vMerge/>
            <w:vAlign w:val="center"/>
          </w:tcPr>
          <w:p w:rsidR="00EE74E3" w:rsidRPr="001C3337" w:rsidRDefault="00EE74E3" w:rsidP="00BC4B16">
            <w:pPr>
              <w:pStyle w:val="Tablehead"/>
              <w:rPr>
                <w:sz w:val="18"/>
                <w:szCs w:val="18"/>
                <w:lang w:val="es-ES"/>
              </w:rPr>
            </w:pPr>
          </w:p>
        </w:tc>
        <w:tc>
          <w:tcPr>
            <w:tcW w:w="1559" w:type="dxa"/>
            <w:vMerge/>
            <w:vAlign w:val="center"/>
          </w:tcPr>
          <w:p w:rsidR="00EE74E3" w:rsidRPr="001C3337" w:rsidRDefault="00EE74E3" w:rsidP="00BC4B16">
            <w:pPr>
              <w:pStyle w:val="Tablehead"/>
              <w:rPr>
                <w:sz w:val="18"/>
                <w:szCs w:val="18"/>
                <w:lang w:val="es-ES"/>
              </w:rPr>
            </w:pPr>
          </w:p>
        </w:tc>
        <w:tc>
          <w:tcPr>
            <w:tcW w:w="1560" w:type="dxa"/>
            <w:vAlign w:val="center"/>
          </w:tcPr>
          <w:p w:rsidR="00EE74E3" w:rsidRPr="001C3337" w:rsidRDefault="00B73256" w:rsidP="00BC4B16">
            <w:pPr>
              <w:pStyle w:val="Tablehead"/>
              <w:rPr>
                <w:sz w:val="18"/>
                <w:szCs w:val="18"/>
                <w:lang w:val="es-ES"/>
              </w:rPr>
            </w:pPr>
            <w:r w:rsidRPr="001C3337">
              <w:rPr>
                <w:sz w:val="18"/>
                <w:szCs w:val="18"/>
                <w:lang w:val="es-ES"/>
              </w:rPr>
              <w:t xml:space="preserve">N.º </w:t>
            </w:r>
            <w:r w:rsidR="00EE74E3" w:rsidRPr="001C3337">
              <w:rPr>
                <w:sz w:val="18"/>
                <w:szCs w:val="18"/>
                <w:lang w:val="es-ES"/>
              </w:rPr>
              <w:t>de respuestas</w:t>
            </w:r>
          </w:p>
        </w:tc>
        <w:tc>
          <w:tcPr>
            <w:tcW w:w="1842" w:type="dxa"/>
            <w:vAlign w:val="center"/>
          </w:tcPr>
          <w:p w:rsidR="00EE74E3" w:rsidRPr="001C3337" w:rsidRDefault="00B73256" w:rsidP="00BC4B16">
            <w:pPr>
              <w:pStyle w:val="Tablehead"/>
              <w:rPr>
                <w:sz w:val="18"/>
                <w:szCs w:val="18"/>
                <w:lang w:val="es-ES"/>
              </w:rPr>
            </w:pPr>
            <w:r w:rsidRPr="001C3337">
              <w:rPr>
                <w:sz w:val="18"/>
                <w:szCs w:val="18"/>
                <w:lang w:val="es-ES"/>
              </w:rPr>
              <w:t xml:space="preserve">N.º </w:t>
            </w:r>
            <w:r w:rsidR="00EE74E3" w:rsidRPr="001C3337">
              <w:rPr>
                <w:sz w:val="18"/>
                <w:szCs w:val="18"/>
                <w:lang w:val="es-ES"/>
              </w:rPr>
              <w:t xml:space="preserve">de </w:t>
            </w:r>
            <w:r w:rsidR="00EE74E3" w:rsidRPr="001C3337">
              <w:rPr>
                <w:sz w:val="18"/>
                <w:szCs w:val="18"/>
                <w:lang w:val="es-ES"/>
              </w:rPr>
              <w:br/>
              <w:t>respuestas</w:t>
            </w:r>
          </w:p>
        </w:tc>
        <w:tc>
          <w:tcPr>
            <w:tcW w:w="2127" w:type="dxa"/>
            <w:vAlign w:val="center"/>
          </w:tcPr>
          <w:p w:rsidR="00EE74E3" w:rsidRPr="001C3337" w:rsidRDefault="00B73256" w:rsidP="00BC4B16">
            <w:pPr>
              <w:pStyle w:val="Tablehead"/>
              <w:rPr>
                <w:sz w:val="18"/>
                <w:szCs w:val="18"/>
                <w:lang w:val="es-ES"/>
              </w:rPr>
            </w:pPr>
            <w:r w:rsidRPr="001C3337">
              <w:rPr>
                <w:sz w:val="18"/>
                <w:szCs w:val="18"/>
                <w:lang w:val="es-ES"/>
              </w:rPr>
              <w:t xml:space="preserve">N.º </w:t>
            </w:r>
            <w:r w:rsidR="00EE74E3" w:rsidRPr="001C3337">
              <w:rPr>
                <w:sz w:val="18"/>
                <w:szCs w:val="18"/>
                <w:lang w:val="es-ES"/>
              </w:rPr>
              <w:t>de respuestas recibidas</w:t>
            </w:r>
          </w:p>
        </w:tc>
      </w:tr>
      <w:tr w:rsidR="00EE74E3" w:rsidRPr="001C3337" w:rsidTr="00BC4B16">
        <w:trPr>
          <w:jc w:val="center"/>
        </w:trPr>
        <w:tc>
          <w:tcPr>
            <w:tcW w:w="1843" w:type="dxa"/>
          </w:tcPr>
          <w:p w:rsidR="00EE74E3" w:rsidRPr="001C3337" w:rsidRDefault="00EE74E3" w:rsidP="00BC4B16">
            <w:pPr>
              <w:pStyle w:val="Tabletext"/>
              <w:rPr>
                <w:sz w:val="18"/>
                <w:szCs w:val="18"/>
                <w:lang w:val="es-ES"/>
              </w:rPr>
            </w:pPr>
            <w:r w:rsidRPr="001C3337">
              <w:rPr>
                <w:sz w:val="18"/>
                <w:szCs w:val="18"/>
                <w:lang w:val="es-ES"/>
              </w:rPr>
              <w:t>África</w:t>
            </w:r>
          </w:p>
        </w:tc>
        <w:tc>
          <w:tcPr>
            <w:tcW w:w="1559" w:type="dxa"/>
          </w:tcPr>
          <w:p w:rsidR="00EE74E3" w:rsidRPr="001C3337" w:rsidRDefault="00EE74E3" w:rsidP="00BC4B16">
            <w:pPr>
              <w:pStyle w:val="Tabletext"/>
              <w:jc w:val="center"/>
              <w:rPr>
                <w:sz w:val="18"/>
                <w:szCs w:val="18"/>
                <w:lang w:val="es-ES"/>
              </w:rPr>
            </w:pPr>
            <w:r w:rsidRPr="001C3337">
              <w:rPr>
                <w:sz w:val="18"/>
                <w:szCs w:val="18"/>
                <w:lang w:val="es-ES"/>
              </w:rPr>
              <w:t>15</w:t>
            </w:r>
          </w:p>
        </w:tc>
        <w:tc>
          <w:tcPr>
            <w:tcW w:w="1560" w:type="dxa"/>
          </w:tcPr>
          <w:p w:rsidR="00EE74E3" w:rsidRPr="001C3337" w:rsidRDefault="00EE74E3" w:rsidP="00BC4B16">
            <w:pPr>
              <w:pStyle w:val="Tabletext"/>
              <w:jc w:val="center"/>
              <w:rPr>
                <w:sz w:val="18"/>
                <w:szCs w:val="18"/>
                <w:lang w:val="es-ES"/>
              </w:rPr>
            </w:pPr>
            <w:r w:rsidRPr="001C3337">
              <w:rPr>
                <w:sz w:val="18"/>
                <w:szCs w:val="18"/>
                <w:lang w:val="es-ES"/>
              </w:rPr>
              <w:t>2</w:t>
            </w:r>
          </w:p>
        </w:tc>
        <w:tc>
          <w:tcPr>
            <w:tcW w:w="1842" w:type="dxa"/>
          </w:tcPr>
          <w:p w:rsidR="00EE74E3" w:rsidRPr="001C3337" w:rsidRDefault="00EE74E3" w:rsidP="00BC4B16">
            <w:pPr>
              <w:pStyle w:val="Tabletext"/>
              <w:jc w:val="center"/>
              <w:rPr>
                <w:sz w:val="18"/>
                <w:szCs w:val="18"/>
                <w:lang w:val="es-ES"/>
              </w:rPr>
            </w:pPr>
            <w:r w:rsidRPr="001C3337">
              <w:rPr>
                <w:sz w:val="18"/>
                <w:szCs w:val="18"/>
                <w:lang w:val="es-ES"/>
              </w:rPr>
              <w:t>13</w:t>
            </w:r>
          </w:p>
        </w:tc>
        <w:tc>
          <w:tcPr>
            <w:tcW w:w="2127" w:type="dxa"/>
          </w:tcPr>
          <w:p w:rsidR="00EE74E3" w:rsidRPr="001C3337" w:rsidRDefault="00EE74E3" w:rsidP="00BC4B16">
            <w:pPr>
              <w:pStyle w:val="Tabletext"/>
              <w:jc w:val="center"/>
              <w:rPr>
                <w:sz w:val="18"/>
                <w:szCs w:val="18"/>
                <w:lang w:val="es-ES"/>
              </w:rPr>
            </w:pPr>
            <w:r w:rsidRPr="001C3337">
              <w:rPr>
                <w:sz w:val="18"/>
                <w:szCs w:val="18"/>
                <w:lang w:val="es-ES"/>
              </w:rPr>
              <w:t>0</w:t>
            </w:r>
          </w:p>
        </w:tc>
      </w:tr>
      <w:tr w:rsidR="00EE74E3" w:rsidRPr="001C3337" w:rsidTr="00BC4B16">
        <w:trPr>
          <w:jc w:val="center"/>
        </w:trPr>
        <w:tc>
          <w:tcPr>
            <w:tcW w:w="1843" w:type="dxa"/>
          </w:tcPr>
          <w:p w:rsidR="00EE74E3" w:rsidRPr="001C3337" w:rsidRDefault="00EE74E3" w:rsidP="00BC4B16">
            <w:pPr>
              <w:pStyle w:val="Tabletext"/>
              <w:rPr>
                <w:sz w:val="18"/>
                <w:szCs w:val="18"/>
                <w:lang w:val="es-ES"/>
              </w:rPr>
            </w:pPr>
            <w:r w:rsidRPr="001C3337">
              <w:rPr>
                <w:sz w:val="18"/>
                <w:szCs w:val="18"/>
                <w:lang w:val="es-ES"/>
              </w:rPr>
              <w:t>Américas</w:t>
            </w:r>
          </w:p>
        </w:tc>
        <w:tc>
          <w:tcPr>
            <w:tcW w:w="1559" w:type="dxa"/>
          </w:tcPr>
          <w:p w:rsidR="00EE74E3" w:rsidRPr="001C3337" w:rsidRDefault="00EE74E3" w:rsidP="00BC4B16">
            <w:pPr>
              <w:pStyle w:val="Tabletext"/>
              <w:jc w:val="center"/>
              <w:rPr>
                <w:sz w:val="18"/>
                <w:szCs w:val="18"/>
                <w:lang w:val="es-ES"/>
              </w:rPr>
            </w:pPr>
            <w:r w:rsidRPr="001C3337">
              <w:rPr>
                <w:sz w:val="18"/>
                <w:szCs w:val="18"/>
                <w:lang w:val="es-ES"/>
              </w:rPr>
              <w:t>11</w:t>
            </w:r>
          </w:p>
        </w:tc>
        <w:tc>
          <w:tcPr>
            <w:tcW w:w="1560" w:type="dxa"/>
          </w:tcPr>
          <w:p w:rsidR="00EE74E3" w:rsidRPr="001C3337" w:rsidRDefault="00EE74E3" w:rsidP="00BC4B16">
            <w:pPr>
              <w:pStyle w:val="Tabletext"/>
              <w:jc w:val="center"/>
              <w:rPr>
                <w:sz w:val="18"/>
                <w:szCs w:val="18"/>
                <w:lang w:val="es-ES"/>
              </w:rPr>
            </w:pPr>
            <w:r w:rsidRPr="001C3337">
              <w:rPr>
                <w:sz w:val="18"/>
                <w:szCs w:val="18"/>
                <w:lang w:val="es-ES"/>
              </w:rPr>
              <w:t>2</w:t>
            </w:r>
          </w:p>
        </w:tc>
        <w:tc>
          <w:tcPr>
            <w:tcW w:w="1842" w:type="dxa"/>
          </w:tcPr>
          <w:p w:rsidR="00EE74E3" w:rsidRPr="001C3337" w:rsidRDefault="00EE74E3" w:rsidP="00BC4B16">
            <w:pPr>
              <w:pStyle w:val="Tabletext"/>
              <w:jc w:val="center"/>
              <w:rPr>
                <w:sz w:val="18"/>
                <w:szCs w:val="18"/>
                <w:lang w:val="es-ES"/>
              </w:rPr>
            </w:pPr>
            <w:r w:rsidRPr="001C3337">
              <w:rPr>
                <w:sz w:val="18"/>
                <w:szCs w:val="18"/>
                <w:lang w:val="es-ES"/>
              </w:rPr>
              <w:t>9</w:t>
            </w:r>
          </w:p>
        </w:tc>
        <w:tc>
          <w:tcPr>
            <w:tcW w:w="2127" w:type="dxa"/>
          </w:tcPr>
          <w:p w:rsidR="00EE74E3" w:rsidRPr="001C3337" w:rsidRDefault="00EE74E3" w:rsidP="00BC4B16">
            <w:pPr>
              <w:pStyle w:val="Tabletext"/>
              <w:jc w:val="center"/>
              <w:rPr>
                <w:sz w:val="18"/>
                <w:szCs w:val="18"/>
                <w:lang w:val="es-ES"/>
              </w:rPr>
            </w:pPr>
            <w:r w:rsidRPr="001C3337">
              <w:rPr>
                <w:sz w:val="18"/>
                <w:szCs w:val="18"/>
                <w:lang w:val="es-ES"/>
              </w:rPr>
              <w:t>0</w:t>
            </w:r>
          </w:p>
        </w:tc>
      </w:tr>
      <w:tr w:rsidR="00A34217" w:rsidRPr="001C3337" w:rsidTr="00BC4B16">
        <w:trPr>
          <w:jc w:val="center"/>
        </w:trPr>
        <w:tc>
          <w:tcPr>
            <w:tcW w:w="1843" w:type="dxa"/>
          </w:tcPr>
          <w:p w:rsidR="00A34217" w:rsidRPr="001C3337" w:rsidRDefault="00A34217" w:rsidP="001F36AC">
            <w:pPr>
              <w:pStyle w:val="Tabletext"/>
              <w:rPr>
                <w:sz w:val="18"/>
                <w:szCs w:val="18"/>
                <w:lang w:val="es-ES"/>
              </w:rPr>
            </w:pPr>
            <w:r>
              <w:rPr>
                <w:sz w:val="18"/>
                <w:szCs w:val="18"/>
                <w:lang w:val="es-ES"/>
              </w:rPr>
              <w:t>Ásia-Pacífico</w:t>
            </w:r>
          </w:p>
        </w:tc>
        <w:tc>
          <w:tcPr>
            <w:tcW w:w="1559" w:type="dxa"/>
          </w:tcPr>
          <w:p w:rsidR="00A34217" w:rsidRPr="001C3337" w:rsidRDefault="00A34217" w:rsidP="001F36AC">
            <w:pPr>
              <w:pStyle w:val="Tabletext"/>
              <w:jc w:val="center"/>
              <w:rPr>
                <w:sz w:val="18"/>
                <w:szCs w:val="18"/>
                <w:lang w:val="es-ES"/>
              </w:rPr>
            </w:pPr>
            <w:r w:rsidRPr="001C3337">
              <w:rPr>
                <w:sz w:val="18"/>
                <w:szCs w:val="18"/>
                <w:lang w:val="es-ES"/>
              </w:rPr>
              <w:t>10</w:t>
            </w:r>
          </w:p>
        </w:tc>
        <w:tc>
          <w:tcPr>
            <w:tcW w:w="1560" w:type="dxa"/>
          </w:tcPr>
          <w:p w:rsidR="00A34217" w:rsidRPr="001C3337" w:rsidRDefault="00A34217" w:rsidP="001F36AC">
            <w:pPr>
              <w:pStyle w:val="Tabletext"/>
              <w:jc w:val="center"/>
              <w:rPr>
                <w:sz w:val="18"/>
                <w:szCs w:val="18"/>
                <w:lang w:val="es-ES"/>
              </w:rPr>
            </w:pPr>
            <w:r w:rsidRPr="001C3337">
              <w:rPr>
                <w:sz w:val="18"/>
                <w:szCs w:val="18"/>
                <w:lang w:val="es-ES"/>
              </w:rPr>
              <w:t>4</w:t>
            </w:r>
          </w:p>
        </w:tc>
        <w:tc>
          <w:tcPr>
            <w:tcW w:w="1842" w:type="dxa"/>
          </w:tcPr>
          <w:p w:rsidR="00A34217" w:rsidRPr="001C3337" w:rsidRDefault="00A34217" w:rsidP="001F36AC">
            <w:pPr>
              <w:pStyle w:val="Tabletext"/>
              <w:jc w:val="center"/>
              <w:rPr>
                <w:sz w:val="18"/>
                <w:szCs w:val="18"/>
                <w:lang w:val="es-ES"/>
              </w:rPr>
            </w:pPr>
            <w:r w:rsidRPr="001C3337">
              <w:rPr>
                <w:sz w:val="18"/>
                <w:szCs w:val="18"/>
                <w:lang w:val="es-ES"/>
              </w:rPr>
              <w:t>6</w:t>
            </w:r>
          </w:p>
        </w:tc>
        <w:tc>
          <w:tcPr>
            <w:tcW w:w="2127" w:type="dxa"/>
          </w:tcPr>
          <w:p w:rsidR="00A34217" w:rsidRPr="001C3337" w:rsidRDefault="00A34217" w:rsidP="001F36AC">
            <w:pPr>
              <w:pStyle w:val="Tabletext"/>
              <w:jc w:val="center"/>
              <w:rPr>
                <w:sz w:val="18"/>
                <w:szCs w:val="18"/>
                <w:lang w:val="es-ES"/>
              </w:rPr>
            </w:pPr>
            <w:r w:rsidRPr="001C3337">
              <w:rPr>
                <w:sz w:val="18"/>
                <w:szCs w:val="18"/>
                <w:lang w:val="es-ES"/>
              </w:rPr>
              <w:t>0</w:t>
            </w:r>
          </w:p>
        </w:tc>
      </w:tr>
      <w:tr w:rsidR="00EE74E3" w:rsidRPr="001C3337" w:rsidTr="00BC4B16">
        <w:trPr>
          <w:jc w:val="center"/>
        </w:trPr>
        <w:tc>
          <w:tcPr>
            <w:tcW w:w="1843" w:type="dxa"/>
          </w:tcPr>
          <w:p w:rsidR="00EE74E3" w:rsidRPr="001C3337" w:rsidRDefault="00EE74E3" w:rsidP="00BC4B16">
            <w:pPr>
              <w:pStyle w:val="Tabletext"/>
              <w:rPr>
                <w:sz w:val="18"/>
                <w:szCs w:val="18"/>
                <w:lang w:val="es-ES"/>
              </w:rPr>
            </w:pPr>
            <w:r w:rsidRPr="001C3337">
              <w:rPr>
                <w:sz w:val="18"/>
                <w:szCs w:val="18"/>
                <w:lang w:val="es-ES"/>
              </w:rPr>
              <w:t>Estados Árabes</w:t>
            </w:r>
          </w:p>
        </w:tc>
        <w:tc>
          <w:tcPr>
            <w:tcW w:w="1559" w:type="dxa"/>
          </w:tcPr>
          <w:p w:rsidR="00EE74E3" w:rsidRPr="001C3337" w:rsidRDefault="00EE74E3" w:rsidP="00BC4B16">
            <w:pPr>
              <w:pStyle w:val="Tabletext"/>
              <w:jc w:val="center"/>
              <w:rPr>
                <w:sz w:val="18"/>
                <w:szCs w:val="18"/>
                <w:lang w:val="es-ES"/>
              </w:rPr>
            </w:pPr>
            <w:r w:rsidRPr="001C3337">
              <w:rPr>
                <w:sz w:val="18"/>
                <w:szCs w:val="18"/>
                <w:lang w:val="es-ES"/>
              </w:rPr>
              <w:t>9</w:t>
            </w:r>
          </w:p>
        </w:tc>
        <w:tc>
          <w:tcPr>
            <w:tcW w:w="1560" w:type="dxa"/>
          </w:tcPr>
          <w:p w:rsidR="00EE74E3" w:rsidRPr="001C3337" w:rsidRDefault="00EE74E3" w:rsidP="00BC4B16">
            <w:pPr>
              <w:pStyle w:val="Tabletext"/>
              <w:jc w:val="center"/>
              <w:rPr>
                <w:sz w:val="18"/>
                <w:szCs w:val="18"/>
                <w:lang w:val="es-ES"/>
              </w:rPr>
            </w:pPr>
            <w:r w:rsidRPr="001C3337">
              <w:rPr>
                <w:sz w:val="18"/>
                <w:szCs w:val="18"/>
                <w:lang w:val="es-ES"/>
              </w:rPr>
              <w:t>0</w:t>
            </w:r>
          </w:p>
        </w:tc>
        <w:tc>
          <w:tcPr>
            <w:tcW w:w="1842" w:type="dxa"/>
          </w:tcPr>
          <w:p w:rsidR="00EE74E3" w:rsidRPr="001C3337" w:rsidRDefault="00EE74E3" w:rsidP="00BC4B16">
            <w:pPr>
              <w:pStyle w:val="Tabletext"/>
              <w:jc w:val="center"/>
              <w:rPr>
                <w:sz w:val="18"/>
                <w:szCs w:val="18"/>
                <w:lang w:val="es-ES"/>
              </w:rPr>
            </w:pPr>
            <w:r w:rsidRPr="001C3337">
              <w:rPr>
                <w:sz w:val="18"/>
                <w:szCs w:val="18"/>
                <w:lang w:val="es-ES"/>
              </w:rPr>
              <w:t>8</w:t>
            </w:r>
          </w:p>
        </w:tc>
        <w:tc>
          <w:tcPr>
            <w:tcW w:w="2127" w:type="dxa"/>
          </w:tcPr>
          <w:p w:rsidR="00EE74E3" w:rsidRPr="001C3337" w:rsidRDefault="00EE74E3" w:rsidP="00BC4B16">
            <w:pPr>
              <w:pStyle w:val="Tabletext"/>
              <w:jc w:val="center"/>
              <w:rPr>
                <w:sz w:val="18"/>
                <w:szCs w:val="18"/>
                <w:lang w:val="es-ES"/>
              </w:rPr>
            </w:pPr>
            <w:r w:rsidRPr="001C3337">
              <w:rPr>
                <w:sz w:val="18"/>
                <w:szCs w:val="18"/>
                <w:lang w:val="es-ES"/>
              </w:rPr>
              <w:t>1</w:t>
            </w:r>
          </w:p>
        </w:tc>
      </w:tr>
      <w:tr w:rsidR="00EE74E3" w:rsidRPr="001C3337" w:rsidTr="00BC4B16">
        <w:trPr>
          <w:jc w:val="center"/>
        </w:trPr>
        <w:tc>
          <w:tcPr>
            <w:tcW w:w="1843" w:type="dxa"/>
          </w:tcPr>
          <w:p w:rsidR="00EE74E3" w:rsidRPr="001C3337" w:rsidRDefault="00EE74E3" w:rsidP="00BC4B16">
            <w:pPr>
              <w:pStyle w:val="Tabletext"/>
              <w:rPr>
                <w:sz w:val="18"/>
                <w:szCs w:val="18"/>
                <w:lang w:val="es-ES"/>
              </w:rPr>
            </w:pPr>
            <w:r w:rsidRPr="001C3337">
              <w:rPr>
                <w:sz w:val="18"/>
                <w:szCs w:val="18"/>
                <w:lang w:val="es-ES"/>
              </w:rPr>
              <w:t>Europa y CEI</w:t>
            </w:r>
          </w:p>
        </w:tc>
        <w:tc>
          <w:tcPr>
            <w:tcW w:w="1559" w:type="dxa"/>
          </w:tcPr>
          <w:p w:rsidR="00EE74E3" w:rsidRPr="001C3337" w:rsidRDefault="00EE74E3" w:rsidP="00BC4B16">
            <w:pPr>
              <w:pStyle w:val="Tabletext"/>
              <w:jc w:val="center"/>
              <w:rPr>
                <w:sz w:val="18"/>
                <w:szCs w:val="18"/>
                <w:lang w:val="es-ES"/>
              </w:rPr>
            </w:pPr>
            <w:r w:rsidRPr="001C3337">
              <w:rPr>
                <w:sz w:val="18"/>
                <w:szCs w:val="18"/>
                <w:lang w:val="es-ES"/>
              </w:rPr>
              <w:t>25</w:t>
            </w:r>
          </w:p>
        </w:tc>
        <w:tc>
          <w:tcPr>
            <w:tcW w:w="1560" w:type="dxa"/>
          </w:tcPr>
          <w:p w:rsidR="00EE74E3" w:rsidRPr="001C3337" w:rsidRDefault="00EE74E3" w:rsidP="00BC4B16">
            <w:pPr>
              <w:pStyle w:val="Tabletext"/>
              <w:jc w:val="center"/>
              <w:rPr>
                <w:sz w:val="18"/>
                <w:szCs w:val="18"/>
                <w:lang w:val="es-ES"/>
              </w:rPr>
            </w:pPr>
            <w:r w:rsidRPr="001C3337">
              <w:rPr>
                <w:sz w:val="18"/>
                <w:szCs w:val="18"/>
                <w:lang w:val="es-ES"/>
              </w:rPr>
              <w:t>9</w:t>
            </w:r>
          </w:p>
        </w:tc>
        <w:tc>
          <w:tcPr>
            <w:tcW w:w="1842" w:type="dxa"/>
          </w:tcPr>
          <w:p w:rsidR="00EE74E3" w:rsidRPr="001C3337" w:rsidRDefault="00EE74E3" w:rsidP="00BC4B16">
            <w:pPr>
              <w:pStyle w:val="Tabletext"/>
              <w:jc w:val="center"/>
              <w:rPr>
                <w:sz w:val="18"/>
                <w:szCs w:val="18"/>
                <w:lang w:val="es-ES"/>
              </w:rPr>
            </w:pPr>
            <w:r w:rsidRPr="001C3337">
              <w:rPr>
                <w:sz w:val="18"/>
                <w:szCs w:val="18"/>
                <w:lang w:val="es-ES"/>
              </w:rPr>
              <w:t>16</w:t>
            </w:r>
          </w:p>
        </w:tc>
        <w:tc>
          <w:tcPr>
            <w:tcW w:w="2127" w:type="dxa"/>
          </w:tcPr>
          <w:p w:rsidR="00EE74E3" w:rsidRPr="001C3337" w:rsidRDefault="00EE74E3" w:rsidP="00BC4B16">
            <w:pPr>
              <w:pStyle w:val="Tabletext"/>
              <w:jc w:val="center"/>
              <w:rPr>
                <w:sz w:val="18"/>
                <w:szCs w:val="18"/>
                <w:lang w:val="es-ES"/>
              </w:rPr>
            </w:pPr>
            <w:r w:rsidRPr="001C3337">
              <w:rPr>
                <w:sz w:val="18"/>
                <w:szCs w:val="18"/>
                <w:lang w:val="es-ES"/>
              </w:rPr>
              <w:t>0</w:t>
            </w:r>
          </w:p>
        </w:tc>
      </w:tr>
      <w:tr w:rsidR="00EE74E3" w:rsidRPr="001C3337" w:rsidTr="00BC4B16">
        <w:trPr>
          <w:jc w:val="center"/>
        </w:trPr>
        <w:tc>
          <w:tcPr>
            <w:tcW w:w="1843" w:type="dxa"/>
          </w:tcPr>
          <w:p w:rsidR="00EE74E3" w:rsidRPr="001C3337" w:rsidRDefault="00EE74E3" w:rsidP="00BC4B16">
            <w:pPr>
              <w:pStyle w:val="Tabletext"/>
              <w:rPr>
                <w:b/>
                <w:bCs/>
                <w:sz w:val="18"/>
                <w:szCs w:val="18"/>
                <w:lang w:val="es-ES"/>
              </w:rPr>
            </w:pPr>
            <w:r w:rsidRPr="001C3337">
              <w:rPr>
                <w:b/>
                <w:bCs/>
                <w:sz w:val="18"/>
                <w:szCs w:val="18"/>
                <w:lang w:val="es-ES"/>
              </w:rPr>
              <w:t>TOTAL</w:t>
            </w:r>
          </w:p>
        </w:tc>
        <w:tc>
          <w:tcPr>
            <w:tcW w:w="1559" w:type="dxa"/>
          </w:tcPr>
          <w:p w:rsidR="00EE74E3" w:rsidRPr="001C3337" w:rsidRDefault="00EE74E3" w:rsidP="00BC4B16">
            <w:pPr>
              <w:pStyle w:val="Tabletext"/>
              <w:jc w:val="center"/>
              <w:rPr>
                <w:sz w:val="18"/>
                <w:szCs w:val="18"/>
                <w:lang w:val="es-ES"/>
              </w:rPr>
            </w:pPr>
            <w:r w:rsidRPr="001C3337">
              <w:rPr>
                <w:sz w:val="18"/>
                <w:szCs w:val="18"/>
                <w:lang w:val="es-ES"/>
              </w:rPr>
              <w:t>70</w:t>
            </w:r>
          </w:p>
        </w:tc>
        <w:tc>
          <w:tcPr>
            <w:tcW w:w="1560" w:type="dxa"/>
          </w:tcPr>
          <w:p w:rsidR="00EE74E3" w:rsidRPr="001C3337" w:rsidRDefault="00EE74E3" w:rsidP="00BC4B16">
            <w:pPr>
              <w:pStyle w:val="Tabletext"/>
              <w:jc w:val="center"/>
              <w:rPr>
                <w:sz w:val="18"/>
                <w:szCs w:val="18"/>
                <w:lang w:val="es-ES"/>
              </w:rPr>
            </w:pPr>
            <w:r w:rsidRPr="001C3337">
              <w:rPr>
                <w:sz w:val="18"/>
                <w:szCs w:val="18"/>
                <w:lang w:val="es-ES"/>
              </w:rPr>
              <w:t>17</w:t>
            </w:r>
          </w:p>
        </w:tc>
        <w:tc>
          <w:tcPr>
            <w:tcW w:w="1842" w:type="dxa"/>
          </w:tcPr>
          <w:p w:rsidR="00EE74E3" w:rsidRPr="001C3337" w:rsidRDefault="00EE74E3" w:rsidP="00BC4B16">
            <w:pPr>
              <w:pStyle w:val="Tabletext"/>
              <w:jc w:val="center"/>
              <w:rPr>
                <w:sz w:val="18"/>
                <w:szCs w:val="18"/>
                <w:lang w:val="es-ES"/>
              </w:rPr>
            </w:pPr>
            <w:r w:rsidRPr="001C3337">
              <w:rPr>
                <w:sz w:val="18"/>
                <w:szCs w:val="18"/>
                <w:lang w:val="es-ES"/>
              </w:rPr>
              <w:t>52</w:t>
            </w:r>
          </w:p>
        </w:tc>
        <w:tc>
          <w:tcPr>
            <w:tcW w:w="2127" w:type="dxa"/>
          </w:tcPr>
          <w:p w:rsidR="00EE74E3" w:rsidRPr="001C3337" w:rsidRDefault="00EE74E3" w:rsidP="00BC4B16">
            <w:pPr>
              <w:pStyle w:val="Tabletext"/>
              <w:jc w:val="center"/>
              <w:rPr>
                <w:sz w:val="18"/>
                <w:szCs w:val="18"/>
                <w:lang w:val="es-ES"/>
              </w:rPr>
            </w:pPr>
            <w:r w:rsidRPr="001C3337">
              <w:rPr>
                <w:sz w:val="18"/>
                <w:szCs w:val="18"/>
                <w:lang w:val="es-ES"/>
              </w:rPr>
              <w:t>1</w:t>
            </w:r>
          </w:p>
        </w:tc>
      </w:tr>
    </w:tbl>
    <w:p w:rsidR="00255FAC" w:rsidRPr="001C3337" w:rsidRDefault="00255FAC" w:rsidP="00255FAC">
      <w:pPr>
        <w:pStyle w:val="FigureSource"/>
        <w:rPr>
          <w:lang w:val="es-ES"/>
        </w:rPr>
      </w:pPr>
    </w:p>
    <w:p w:rsidR="00255FAC" w:rsidRPr="001C3337" w:rsidRDefault="00255FAC" w:rsidP="00AE42B5">
      <w:pPr>
        <w:rPr>
          <w:b/>
          <w:lang w:val="es-ES"/>
        </w:rPr>
      </w:pPr>
    </w:p>
    <w:p w:rsidR="00AE42B5" w:rsidRPr="001C3337" w:rsidRDefault="00EE74E3" w:rsidP="00EE74E3">
      <w:pPr>
        <w:keepNext/>
        <w:rPr>
          <w:b/>
          <w:bCs/>
          <w:sz w:val="20"/>
          <w:lang w:val="es-ES"/>
        </w:rPr>
      </w:pPr>
      <w:r w:rsidRPr="001C3337">
        <w:rPr>
          <w:b/>
          <w:bCs/>
          <w:lang w:val="es-ES"/>
        </w:rPr>
        <w:lastRenderedPageBreak/>
        <w:t>Pregunta 8.4 – En el caso de que existan diversos organismos responsables de la gestión del espectro, precisar:</w:t>
      </w:r>
    </w:p>
    <w:p w:rsidR="00AE42B5" w:rsidRPr="001C3337" w:rsidRDefault="00AE42B5" w:rsidP="00BE113D">
      <w:pPr>
        <w:keepNext/>
        <w:rPr>
          <w:b/>
          <w:bCs/>
          <w:lang w:val="es-ES"/>
        </w:rPr>
      </w:pPr>
      <w:r w:rsidRPr="001C3337">
        <w:rPr>
          <w:b/>
          <w:bCs/>
          <w:lang w:val="es-ES"/>
        </w:rPr>
        <w:t>a)</w:t>
      </w:r>
      <w:r w:rsidRPr="001C3337">
        <w:rPr>
          <w:b/>
          <w:bCs/>
          <w:lang w:val="es-ES"/>
        </w:rPr>
        <w:tab/>
      </w:r>
      <w:r w:rsidR="00BE113D" w:rsidRPr="001C3337">
        <w:rPr>
          <w:b/>
          <w:bCs/>
          <w:lang w:val="es-ES"/>
        </w:rPr>
        <w:t>El ámbito de competencia respectivo de cada uno</w:t>
      </w:r>
    </w:p>
    <w:p w:rsidR="00AE42B5" w:rsidRPr="001C3337" w:rsidRDefault="00BE113D" w:rsidP="00255FAC">
      <w:pPr>
        <w:pStyle w:val="FigureTitle"/>
        <w:rPr>
          <w:lang w:val="es-ES"/>
        </w:rPr>
      </w:pPr>
      <w:r w:rsidRPr="001C3337">
        <w:rPr>
          <w:lang w:val="es-ES"/>
        </w:rPr>
        <w:t>CUADRO</w:t>
      </w:r>
      <w:r w:rsidR="00AE42B5" w:rsidRPr="001C3337">
        <w:rPr>
          <w:lang w:val="es-ES"/>
        </w:rPr>
        <w:t xml:space="preserve"> 14</w:t>
      </w:r>
    </w:p>
    <w:p w:rsidR="00481899" w:rsidRPr="001C3337" w:rsidRDefault="00481899" w:rsidP="003E2584">
      <w:pPr>
        <w:spacing w:before="0"/>
        <w:rPr>
          <w:lang w:val="es-ES"/>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2551"/>
        <w:gridCol w:w="2552"/>
      </w:tblGrid>
      <w:tr w:rsidR="00481899" w:rsidRPr="001C3337" w:rsidTr="00BC4B16">
        <w:trPr>
          <w:trHeight w:val="352"/>
          <w:jc w:val="center"/>
        </w:trPr>
        <w:tc>
          <w:tcPr>
            <w:tcW w:w="1985" w:type="dxa"/>
            <w:vMerge w:val="restart"/>
            <w:vAlign w:val="center"/>
          </w:tcPr>
          <w:p w:rsidR="00481899" w:rsidRPr="001C3337" w:rsidRDefault="00481899" w:rsidP="00BC4B16">
            <w:pPr>
              <w:pStyle w:val="Tablehead"/>
              <w:rPr>
                <w:sz w:val="18"/>
                <w:szCs w:val="18"/>
                <w:lang w:val="es-ES"/>
              </w:rPr>
            </w:pPr>
            <w:r w:rsidRPr="001C3337">
              <w:rPr>
                <w:sz w:val="18"/>
                <w:szCs w:val="18"/>
                <w:lang w:val="es-ES"/>
              </w:rPr>
              <w:t>Región</w:t>
            </w:r>
          </w:p>
        </w:tc>
        <w:tc>
          <w:tcPr>
            <w:tcW w:w="1843" w:type="dxa"/>
            <w:vMerge w:val="restart"/>
            <w:vAlign w:val="center"/>
          </w:tcPr>
          <w:p w:rsidR="00481899" w:rsidRPr="001C3337" w:rsidRDefault="00481899" w:rsidP="00BC4B16">
            <w:pPr>
              <w:pStyle w:val="Tablehead"/>
              <w:rPr>
                <w:sz w:val="18"/>
                <w:szCs w:val="18"/>
                <w:lang w:val="es-ES"/>
              </w:rPr>
            </w:pPr>
            <w:r w:rsidRPr="001C3337">
              <w:rPr>
                <w:sz w:val="18"/>
                <w:szCs w:val="18"/>
                <w:lang w:val="es-ES"/>
              </w:rPr>
              <w:t>Total de respuestas</w:t>
            </w:r>
          </w:p>
        </w:tc>
        <w:tc>
          <w:tcPr>
            <w:tcW w:w="2551" w:type="dxa"/>
            <w:vMerge w:val="restart"/>
            <w:vAlign w:val="center"/>
          </w:tcPr>
          <w:p w:rsidR="00481899" w:rsidRPr="001C3337" w:rsidRDefault="00B73256" w:rsidP="00BC4B16">
            <w:pPr>
              <w:pStyle w:val="Tablehead"/>
              <w:rPr>
                <w:sz w:val="18"/>
                <w:szCs w:val="18"/>
                <w:lang w:val="es-ES"/>
              </w:rPr>
            </w:pPr>
            <w:r w:rsidRPr="001C3337">
              <w:rPr>
                <w:sz w:val="18"/>
                <w:szCs w:val="18"/>
                <w:lang w:val="es-ES"/>
              </w:rPr>
              <w:t xml:space="preserve">N.º </w:t>
            </w:r>
            <w:r w:rsidR="00481899" w:rsidRPr="001C3337">
              <w:rPr>
                <w:sz w:val="18"/>
                <w:szCs w:val="18"/>
                <w:lang w:val="es-ES"/>
              </w:rPr>
              <w:t>de respuestas en las que se indica el ámbito de competencia</w:t>
            </w:r>
          </w:p>
        </w:tc>
        <w:tc>
          <w:tcPr>
            <w:tcW w:w="2552" w:type="dxa"/>
            <w:vMerge w:val="restart"/>
            <w:vAlign w:val="center"/>
          </w:tcPr>
          <w:p w:rsidR="00481899" w:rsidRPr="001C3337" w:rsidRDefault="00B73256" w:rsidP="00BC4B16">
            <w:pPr>
              <w:pStyle w:val="Tablehead"/>
              <w:rPr>
                <w:sz w:val="18"/>
                <w:szCs w:val="18"/>
                <w:lang w:val="es-ES"/>
              </w:rPr>
            </w:pPr>
            <w:r w:rsidRPr="001C3337">
              <w:rPr>
                <w:sz w:val="18"/>
                <w:szCs w:val="18"/>
                <w:lang w:val="es-ES"/>
              </w:rPr>
              <w:t xml:space="preserve">N.º </w:t>
            </w:r>
            <w:r w:rsidR="00481899" w:rsidRPr="001C3337">
              <w:rPr>
                <w:sz w:val="18"/>
                <w:szCs w:val="18"/>
                <w:lang w:val="es-ES"/>
              </w:rPr>
              <w:t xml:space="preserve">de respuestas en las </w:t>
            </w:r>
            <w:r w:rsidR="004C2C3B" w:rsidRPr="001C3337">
              <w:rPr>
                <w:sz w:val="18"/>
                <w:szCs w:val="18"/>
                <w:lang w:val="es-ES"/>
              </w:rPr>
              <w:br/>
            </w:r>
            <w:r w:rsidR="00481899" w:rsidRPr="001C3337">
              <w:rPr>
                <w:sz w:val="18"/>
                <w:szCs w:val="18"/>
                <w:lang w:val="es-ES"/>
              </w:rPr>
              <w:t>que no se indica</w:t>
            </w:r>
          </w:p>
        </w:tc>
      </w:tr>
      <w:tr w:rsidR="00481899" w:rsidRPr="001C3337" w:rsidTr="00BC4B16">
        <w:trPr>
          <w:trHeight w:val="794"/>
          <w:jc w:val="center"/>
        </w:trPr>
        <w:tc>
          <w:tcPr>
            <w:tcW w:w="1985" w:type="dxa"/>
            <w:vMerge/>
          </w:tcPr>
          <w:p w:rsidR="00481899" w:rsidRPr="001C3337" w:rsidRDefault="00481899" w:rsidP="00BC4B16">
            <w:pPr>
              <w:jc w:val="center"/>
              <w:rPr>
                <w:sz w:val="18"/>
                <w:szCs w:val="18"/>
                <w:lang w:val="es-ES"/>
              </w:rPr>
            </w:pPr>
          </w:p>
        </w:tc>
        <w:tc>
          <w:tcPr>
            <w:tcW w:w="1843" w:type="dxa"/>
            <w:vMerge/>
          </w:tcPr>
          <w:p w:rsidR="00481899" w:rsidRPr="001C3337" w:rsidRDefault="00481899" w:rsidP="00BC4B16">
            <w:pPr>
              <w:jc w:val="center"/>
              <w:rPr>
                <w:sz w:val="18"/>
                <w:szCs w:val="18"/>
                <w:lang w:val="es-ES"/>
              </w:rPr>
            </w:pPr>
          </w:p>
        </w:tc>
        <w:tc>
          <w:tcPr>
            <w:tcW w:w="2551" w:type="dxa"/>
            <w:vMerge/>
          </w:tcPr>
          <w:p w:rsidR="00481899" w:rsidRPr="001C3337" w:rsidRDefault="00481899" w:rsidP="00BC4B16">
            <w:pPr>
              <w:jc w:val="center"/>
              <w:rPr>
                <w:sz w:val="18"/>
                <w:szCs w:val="18"/>
                <w:lang w:val="es-ES"/>
              </w:rPr>
            </w:pPr>
          </w:p>
        </w:tc>
        <w:tc>
          <w:tcPr>
            <w:tcW w:w="2552" w:type="dxa"/>
            <w:vMerge/>
          </w:tcPr>
          <w:p w:rsidR="00481899" w:rsidRPr="001C3337" w:rsidRDefault="00481899" w:rsidP="00BC4B16">
            <w:pPr>
              <w:jc w:val="center"/>
              <w:rPr>
                <w:sz w:val="18"/>
                <w:szCs w:val="18"/>
                <w:lang w:val="es-ES"/>
              </w:rPr>
            </w:pPr>
          </w:p>
        </w:tc>
      </w:tr>
      <w:tr w:rsidR="00481899" w:rsidRPr="001C3337" w:rsidTr="00BC4B16">
        <w:trPr>
          <w:jc w:val="center"/>
        </w:trPr>
        <w:tc>
          <w:tcPr>
            <w:tcW w:w="1985" w:type="dxa"/>
          </w:tcPr>
          <w:p w:rsidR="00481899" w:rsidRPr="001C3337" w:rsidRDefault="00481899" w:rsidP="00BC4B16">
            <w:pPr>
              <w:pStyle w:val="Tabletext"/>
              <w:rPr>
                <w:sz w:val="18"/>
                <w:szCs w:val="18"/>
                <w:lang w:val="es-ES"/>
              </w:rPr>
            </w:pPr>
            <w:r w:rsidRPr="001C3337">
              <w:rPr>
                <w:sz w:val="18"/>
                <w:szCs w:val="18"/>
                <w:lang w:val="es-ES"/>
              </w:rPr>
              <w:t>África</w:t>
            </w:r>
          </w:p>
        </w:tc>
        <w:tc>
          <w:tcPr>
            <w:tcW w:w="1843" w:type="dxa"/>
          </w:tcPr>
          <w:p w:rsidR="00481899" w:rsidRPr="001C3337" w:rsidRDefault="00481899" w:rsidP="00BC4B16">
            <w:pPr>
              <w:pStyle w:val="Tabletext"/>
              <w:jc w:val="center"/>
              <w:rPr>
                <w:sz w:val="18"/>
                <w:szCs w:val="18"/>
                <w:lang w:val="es-ES"/>
              </w:rPr>
            </w:pPr>
            <w:r w:rsidRPr="001C3337">
              <w:rPr>
                <w:sz w:val="18"/>
                <w:szCs w:val="18"/>
                <w:lang w:val="es-ES"/>
              </w:rPr>
              <w:t>2</w:t>
            </w:r>
          </w:p>
        </w:tc>
        <w:tc>
          <w:tcPr>
            <w:tcW w:w="2551" w:type="dxa"/>
          </w:tcPr>
          <w:p w:rsidR="00481899" w:rsidRPr="001C3337" w:rsidRDefault="00481899" w:rsidP="00BC4B16">
            <w:pPr>
              <w:pStyle w:val="Tabletext"/>
              <w:jc w:val="center"/>
              <w:rPr>
                <w:sz w:val="18"/>
                <w:szCs w:val="18"/>
                <w:lang w:val="es-ES"/>
              </w:rPr>
            </w:pPr>
            <w:r w:rsidRPr="001C3337">
              <w:rPr>
                <w:sz w:val="18"/>
                <w:szCs w:val="18"/>
                <w:lang w:val="es-ES"/>
              </w:rPr>
              <w:t>1</w:t>
            </w:r>
          </w:p>
        </w:tc>
        <w:tc>
          <w:tcPr>
            <w:tcW w:w="2552" w:type="dxa"/>
          </w:tcPr>
          <w:p w:rsidR="00481899" w:rsidRPr="001C3337" w:rsidRDefault="00481899" w:rsidP="00BC4B16">
            <w:pPr>
              <w:pStyle w:val="Tabletext"/>
              <w:jc w:val="center"/>
              <w:rPr>
                <w:sz w:val="18"/>
                <w:szCs w:val="18"/>
                <w:lang w:val="es-ES"/>
              </w:rPr>
            </w:pPr>
            <w:r w:rsidRPr="001C3337">
              <w:rPr>
                <w:sz w:val="18"/>
                <w:szCs w:val="18"/>
                <w:lang w:val="es-ES"/>
              </w:rPr>
              <w:t>1</w:t>
            </w:r>
          </w:p>
        </w:tc>
      </w:tr>
      <w:tr w:rsidR="00481899" w:rsidRPr="001C3337" w:rsidTr="00BC4B16">
        <w:trPr>
          <w:jc w:val="center"/>
        </w:trPr>
        <w:tc>
          <w:tcPr>
            <w:tcW w:w="1985" w:type="dxa"/>
          </w:tcPr>
          <w:p w:rsidR="00481899" w:rsidRPr="001C3337" w:rsidRDefault="00481899" w:rsidP="00BC4B16">
            <w:pPr>
              <w:pStyle w:val="Tabletext"/>
              <w:rPr>
                <w:sz w:val="18"/>
                <w:szCs w:val="18"/>
                <w:lang w:val="es-ES"/>
              </w:rPr>
            </w:pPr>
            <w:r w:rsidRPr="001C3337">
              <w:rPr>
                <w:sz w:val="18"/>
                <w:szCs w:val="18"/>
                <w:lang w:val="es-ES"/>
              </w:rPr>
              <w:t>Américas</w:t>
            </w:r>
          </w:p>
        </w:tc>
        <w:tc>
          <w:tcPr>
            <w:tcW w:w="1843" w:type="dxa"/>
          </w:tcPr>
          <w:p w:rsidR="00481899" w:rsidRPr="001C3337" w:rsidRDefault="00481899" w:rsidP="00BC4B16">
            <w:pPr>
              <w:pStyle w:val="Tabletext"/>
              <w:jc w:val="center"/>
              <w:rPr>
                <w:sz w:val="18"/>
                <w:szCs w:val="18"/>
                <w:lang w:val="es-ES"/>
              </w:rPr>
            </w:pPr>
            <w:r w:rsidRPr="001C3337">
              <w:rPr>
                <w:sz w:val="18"/>
                <w:szCs w:val="18"/>
                <w:lang w:val="es-ES"/>
              </w:rPr>
              <w:t>7</w:t>
            </w:r>
          </w:p>
        </w:tc>
        <w:tc>
          <w:tcPr>
            <w:tcW w:w="2551" w:type="dxa"/>
          </w:tcPr>
          <w:p w:rsidR="00481899" w:rsidRPr="001C3337" w:rsidRDefault="00481899" w:rsidP="00BC4B16">
            <w:pPr>
              <w:pStyle w:val="Tabletext"/>
              <w:jc w:val="center"/>
              <w:rPr>
                <w:sz w:val="18"/>
                <w:szCs w:val="18"/>
                <w:lang w:val="es-ES"/>
              </w:rPr>
            </w:pPr>
            <w:r w:rsidRPr="001C3337">
              <w:rPr>
                <w:sz w:val="18"/>
                <w:szCs w:val="18"/>
                <w:lang w:val="es-ES"/>
              </w:rPr>
              <w:t>4</w:t>
            </w:r>
          </w:p>
        </w:tc>
        <w:tc>
          <w:tcPr>
            <w:tcW w:w="2552" w:type="dxa"/>
          </w:tcPr>
          <w:p w:rsidR="00481899" w:rsidRPr="001C3337" w:rsidRDefault="00481899" w:rsidP="00BC4B16">
            <w:pPr>
              <w:pStyle w:val="Tabletext"/>
              <w:jc w:val="center"/>
              <w:rPr>
                <w:sz w:val="18"/>
                <w:szCs w:val="18"/>
                <w:lang w:val="es-ES"/>
              </w:rPr>
            </w:pPr>
            <w:r w:rsidRPr="001C3337">
              <w:rPr>
                <w:sz w:val="18"/>
                <w:szCs w:val="18"/>
                <w:lang w:val="es-ES"/>
              </w:rPr>
              <w:t>3</w:t>
            </w:r>
          </w:p>
        </w:tc>
      </w:tr>
      <w:tr w:rsidR="004C2C3B" w:rsidRPr="001C3337" w:rsidTr="00BC4B16">
        <w:trPr>
          <w:jc w:val="center"/>
        </w:trPr>
        <w:tc>
          <w:tcPr>
            <w:tcW w:w="1985" w:type="dxa"/>
          </w:tcPr>
          <w:p w:rsidR="004C2C3B" w:rsidRPr="001C3337" w:rsidRDefault="006E5B21" w:rsidP="00EC3FC9">
            <w:pPr>
              <w:pStyle w:val="Tabletext"/>
              <w:rPr>
                <w:sz w:val="18"/>
                <w:szCs w:val="18"/>
                <w:lang w:val="es-ES"/>
              </w:rPr>
            </w:pPr>
            <w:r>
              <w:rPr>
                <w:sz w:val="18"/>
                <w:szCs w:val="18"/>
                <w:lang w:val="es-ES"/>
              </w:rPr>
              <w:t>Ásia-Pacífico</w:t>
            </w:r>
          </w:p>
        </w:tc>
        <w:tc>
          <w:tcPr>
            <w:tcW w:w="1843" w:type="dxa"/>
          </w:tcPr>
          <w:p w:rsidR="004C2C3B" w:rsidRPr="001C3337" w:rsidRDefault="004C2C3B" w:rsidP="00EC3FC9">
            <w:pPr>
              <w:pStyle w:val="Tabletext"/>
              <w:jc w:val="center"/>
              <w:rPr>
                <w:sz w:val="18"/>
                <w:szCs w:val="18"/>
                <w:lang w:val="es-ES"/>
              </w:rPr>
            </w:pPr>
            <w:r w:rsidRPr="001C3337">
              <w:rPr>
                <w:sz w:val="18"/>
                <w:szCs w:val="18"/>
                <w:lang w:val="es-ES"/>
              </w:rPr>
              <w:t>1</w:t>
            </w:r>
          </w:p>
        </w:tc>
        <w:tc>
          <w:tcPr>
            <w:tcW w:w="2551" w:type="dxa"/>
          </w:tcPr>
          <w:p w:rsidR="004C2C3B" w:rsidRPr="001C3337" w:rsidRDefault="004C2C3B" w:rsidP="00EC3FC9">
            <w:pPr>
              <w:pStyle w:val="Tabletext"/>
              <w:jc w:val="center"/>
              <w:rPr>
                <w:sz w:val="18"/>
                <w:szCs w:val="18"/>
                <w:lang w:val="es-ES"/>
              </w:rPr>
            </w:pPr>
            <w:r w:rsidRPr="001C3337">
              <w:rPr>
                <w:sz w:val="18"/>
                <w:szCs w:val="18"/>
                <w:lang w:val="es-ES"/>
              </w:rPr>
              <w:t>1</w:t>
            </w:r>
          </w:p>
        </w:tc>
        <w:tc>
          <w:tcPr>
            <w:tcW w:w="2552" w:type="dxa"/>
          </w:tcPr>
          <w:p w:rsidR="004C2C3B" w:rsidRPr="001C3337" w:rsidRDefault="004C2C3B" w:rsidP="00EC3FC9">
            <w:pPr>
              <w:pStyle w:val="Tabletext"/>
              <w:jc w:val="center"/>
              <w:rPr>
                <w:sz w:val="18"/>
                <w:szCs w:val="18"/>
                <w:lang w:val="es-ES"/>
              </w:rPr>
            </w:pPr>
            <w:r w:rsidRPr="001C3337">
              <w:rPr>
                <w:sz w:val="18"/>
                <w:szCs w:val="18"/>
                <w:lang w:val="es-ES"/>
              </w:rPr>
              <w:t>0</w:t>
            </w:r>
          </w:p>
        </w:tc>
      </w:tr>
      <w:tr w:rsidR="00481899" w:rsidRPr="001C3337" w:rsidTr="00BC4B16">
        <w:trPr>
          <w:jc w:val="center"/>
        </w:trPr>
        <w:tc>
          <w:tcPr>
            <w:tcW w:w="1985" w:type="dxa"/>
          </w:tcPr>
          <w:p w:rsidR="00481899" w:rsidRPr="001C3337" w:rsidRDefault="00481899" w:rsidP="00BC4B16">
            <w:pPr>
              <w:pStyle w:val="Tabletext"/>
              <w:rPr>
                <w:sz w:val="18"/>
                <w:szCs w:val="18"/>
                <w:lang w:val="es-ES"/>
              </w:rPr>
            </w:pPr>
            <w:r w:rsidRPr="001C3337">
              <w:rPr>
                <w:sz w:val="18"/>
                <w:szCs w:val="18"/>
                <w:lang w:val="es-ES"/>
              </w:rPr>
              <w:t>Estados Árabes</w:t>
            </w:r>
          </w:p>
        </w:tc>
        <w:tc>
          <w:tcPr>
            <w:tcW w:w="1843" w:type="dxa"/>
          </w:tcPr>
          <w:p w:rsidR="00481899" w:rsidRPr="001C3337" w:rsidRDefault="00481899" w:rsidP="00BC4B16">
            <w:pPr>
              <w:pStyle w:val="Tabletext"/>
              <w:jc w:val="center"/>
              <w:rPr>
                <w:sz w:val="18"/>
                <w:szCs w:val="18"/>
                <w:lang w:val="es-ES"/>
              </w:rPr>
            </w:pPr>
            <w:r w:rsidRPr="001C3337">
              <w:rPr>
                <w:sz w:val="18"/>
                <w:szCs w:val="18"/>
                <w:lang w:val="es-ES"/>
              </w:rPr>
              <w:t>2</w:t>
            </w:r>
          </w:p>
        </w:tc>
        <w:tc>
          <w:tcPr>
            <w:tcW w:w="2551" w:type="dxa"/>
          </w:tcPr>
          <w:p w:rsidR="00481899" w:rsidRPr="001C3337" w:rsidRDefault="00481899" w:rsidP="00BC4B16">
            <w:pPr>
              <w:pStyle w:val="Tabletext"/>
              <w:jc w:val="center"/>
              <w:rPr>
                <w:sz w:val="18"/>
                <w:szCs w:val="18"/>
                <w:lang w:val="es-ES"/>
              </w:rPr>
            </w:pPr>
            <w:r w:rsidRPr="001C3337">
              <w:rPr>
                <w:sz w:val="18"/>
                <w:szCs w:val="18"/>
                <w:lang w:val="es-ES"/>
              </w:rPr>
              <w:t>1</w:t>
            </w:r>
          </w:p>
        </w:tc>
        <w:tc>
          <w:tcPr>
            <w:tcW w:w="2552" w:type="dxa"/>
          </w:tcPr>
          <w:p w:rsidR="00481899" w:rsidRPr="001C3337" w:rsidRDefault="00481899" w:rsidP="00BC4B16">
            <w:pPr>
              <w:pStyle w:val="Tabletext"/>
              <w:jc w:val="center"/>
              <w:rPr>
                <w:sz w:val="18"/>
                <w:szCs w:val="18"/>
                <w:lang w:val="es-ES"/>
              </w:rPr>
            </w:pPr>
            <w:r w:rsidRPr="001C3337">
              <w:rPr>
                <w:sz w:val="18"/>
                <w:szCs w:val="18"/>
                <w:lang w:val="es-ES"/>
              </w:rPr>
              <w:t>1</w:t>
            </w:r>
          </w:p>
        </w:tc>
      </w:tr>
      <w:tr w:rsidR="00481899" w:rsidRPr="001C3337" w:rsidTr="00BC4B16">
        <w:trPr>
          <w:jc w:val="center"/>
        </w:trPr>
        <w:tc>
          <w:tcPr>
            <w:tcW w:w="1985" w:type="dxa"/>
          </w:tcPr>
          <w:p w:rsidR="00481899" w:rsidRPr="001C3337" w:rsidRDefault="00481899" w:rsidP="00BC4B16">
            <w:pPr>
              <w:pStyle w:val="Tabletext"/>
              <w:rPr>
                <w:sz w:val="18"/>
                <w:szCs w:val="18"/>
                <w:lang w:val="es-ES"/>
              </w:rPr>
            </w:pPr>
            <w:r w:rsidRPr="001C3337">
              <w:rPr>
                <w:sz w:val="18"/>
                <w:szCs w:val="18"/>
                <w:lang w:val="es-ES"/>
              </w:rPr>
              <w:t>Europa y CEI</w:t>
            </w:r>
          </w:p>
        </w:tc>
        <w:tc>
          <w:tcPr>
            <w:tcW w:w="1843" w:type="dxa"/>
          </w:tcPr>
          <w:p w:rsidR="00481899" w:rsidRPr="001C3337" w:rsidRDefault="00481899" w:rsidP="00BC4B16">
            <w:pPr>
              <w:pStyle w:val="Tabletext"/>
              <w:jc w:val="center"/>
              <w:rPr>
                <w:sz w:val="18"/>
                <w:szCs w:val="18"/>
                <w:lang w:val="es-ES"/>
              </w:rPr>
            </w:pPr>
            <w:r w:rsidRPr="001C3337">
              <w:rPr>
                <w:sz w:val="18"/>
                <w:szCs w:val="18"/>
                <w:lang w:val="es-ES"/>
              </w:rPr>
              <w:t>12</w:t>
            </w:r>
          </w:p>
        </w:tc>
        <w:tc>
          <w:tcPr>
            <w:tcW w:w="2551" w:type="dxa"/>
          </w:tcPr>
          <w:p w:rsidR="00481899" w:rsidRPr="001C3337" w:rsidRDefault="00481899" w:rsidP="00BC4B16">
            <w:pPr>
              <w:pStyle w:val="Tabletext"/>
              <w:jc w:val="center"/>
              <w:rPr>
                <w:sz w:val="18"/>
                <w:szCs w:val="18"/>
                <w:lang w:val="es-ES"/>
              </w:rPr>
            </w:pPr>
            <w:r w:rsidRPr="001C3337">
              <w:rPr>
                <w:sz w:val="18"/>
                <w:szCs w:val="18"/>
                <w:lang w:val="es-ES"/>
              </w:rPr>
              <w:t>9</w:t>
            </w:r>
          </w:p>
        </w:tc>
        <w:tc>
          <w:tcPr>
            <w:tcW w:w="2552" w:type="dxa"/>
          </w:tcPr>
          <w:p w:rsidR="00481899" w:rsidRPr="001C3337" w:rsidRDefault="00481899" w:rsidP="00BC4B16">
            <w:pPr>
              <w:pStyle w:val="Tabletext"/>
              <w:jc w:val="center"/>
              <w:rPr>
                <w:sz w:val="18"/>
                <w:szCs w:val="18"/>
                <w:lang w:val="es-ES"/>
              </w:rPr>
            </w:pPr>
            <w:r w:rsidRPr="001C3337">
              <w:rPr>
                <w:sz w:val="18"/>
                <w:szCs w:val="18"/>
                <w:lang w:val="es-ES"/>
              </w:rPr>
              <w:t>3</w:t>
            </w:r>
          </w:p>
        </w:tc>
      </w:tr>
      <w:tr w:rsidR="00481899" w:rsidRPr="001C3337" w:rsidTr="00BC4B16">
        <w:trPr>
          <w:jc w:val="center"/>
        </w:trPr>
        <w:tc>
          <w:tcPr>
            <w:tcW w:w="1985" w:type="dxa"/>
          </w:tcPr>
          <w:p w:rsidR="00481899" w:rsidRPr="001C3337" w:rsidRDefault="00481899" w:rsidP="00BC4B16">
            <w:pPr>
              <w:pStyle w:val="Tabletext"/>
              <w:rPr>
                <w:sz w:val="18"/>
                <w:szCs w:val="18"/>
                <w:lang w:val="es-ES"/>
              </w:rPr>
            </w:pPr>
            <w:r w:rsidRPr="001C3337">
              <w:rPr>
                <w:sz w:val="18"/>
                <w:szCs w:val="18"/>
                <w:lang w:val="es-ES"/>
              </w:rPr>
              <w:t>TOTAL</w:t>
            </w:r>
          </w:p>
        </w:tc>
        <w:tc>
          <w:tcPr>
            <w:tcW w:w="1843" w:type="dxa"/>
          </w:tcPr>
          <w:p w:rsidR="00481899" w:rsidRPr="001C3337" w:rsidRDefault="00481899" w:rsidP="00BC4B16">
            <w:pPr>
              <w:pStyle w:val="Tabletext"/>
              <w:jc w:val="center"/>
              <w:rPr>
                <w:sz w:val="18"/>
                <w:szCs w:val="18"/>
                <w:lang w:val="es-ES"/>
              </w:rPr>
            </w:pPr>
            <w:r w:rsidRPr="001C3337">
              <w:rPr>
                <w:sz w:val="18"/>
                <w:szCs w:val="18"/>
                <w:lang w:val="es-ES"/>
              </w:rPr>
              <w:t>24</w:t>
            </w:r>
          </w:p>
        </w:tc>
        <w:tc>
          <w:tcPr>
            <w:tcW w:w="2551" w:type="dxa"/>
          </w:tcPr>
          <w:p w:rsidR="00481899" w:rsidRPr="001C3337" w:rsidRDefault="00481899" w:rsidP="00BC4B16">
            <w:pPr>
              <w:pStyle w:val="Tabletext"/>
              <w:jc w:val="center"/>
              <w:rPr>
                <w:sz w:val="18"/>
                <w:szCs w:val="18"/>
                <w:lang w:val="es-ES"/>
              </w:rPr>
            </w:pPr>
            <w:r w:rsidRPr="001C3337">
              <w:rPr>
                <w:sz w:val="18"/>
                <w:szCs w:val="18"/>
                <w:lang w:val="es-ES"/>
              </w:rPr>
              <w:t>16</w:t>
            </w:r>
          </w:p>
        </w:tc>
        <w:tc>
          <w:tcPr>
            <w:tcW w:w="2552" w:type="dxa"/>
          </w:tcPr>
          <w:p w:rsidR="00481899" w:rsidRPr="001C3337" w:rsidRDefault="00481899" w:rsidP="00BC4B16">
            <w:pPr>
              <w:pStyle w:val="Tabletext"/>
              <w:jc w:val="center"/>
              <w:rPr>
                <w:sz w:val="18"/>
                <w:szCs w:val="18"/>
                <w:lang w:val="es-ES"/>
              </w:rPr>
            </w:pPr>
            <w:r w:rsidRPr="001C3337">
              <w:rPr>
                <w:sz w:val="18"/>
                <w:szCs w:val="18"/>
                <w:lang w:val="es-ES"/>
              </w:rPr>
              <w:t>8</w:t>
            </w:r>
          </w:p>
        </w:tc>
      </w:tr>
    </w:tbl>
    <w:p w:rsidR="00255FAC" w:rsidRPr="001C3337" w:rsidRDefault="00255FAC" w:rsidP="00255FAC">
      <w:pPr>
        <w:pStyle w:val="FigureSource"/>
        <w:rPr>
          <w:lang w:val="es-ES"/>
        </w:rPr>
      </w:pPr>
    </w:p>
    <w:p w:rsidR="00255FAC" w:rsidRPr="001C3337" w:rsidRDefault="00255FAC" w:rsidP="00255FAC">
      <w:pPr>
        <w:spacing w:before="0"/>
        <w:rPr>
          <w:b/>
          <w:bCs/>
          <w:lang w:val="es-ES"/>
        </w:rPr>
      </w:pPr>
    </w:p>
    <w:p w:rsidR="00255FAC" w:rsidRPr="001C3337" w:rsidRDefault="00255FAC">
      <w:pPr>
        <w:tabs>
          <w:tab w:val="clear" w:pos="794"/>
          <w:tab w:val="clear" w:pos="1191"/>
          <w:tab w:val="clear" w:pos="1588"/>
          <w:tab w:val="clear" w:pos="1985"/>
        </w:tabs>
        <w:overflowPunct/>
        <w:autoSpaceDE/>
        <w:autoSpaceDN/>
        <w:adjustRightInd/>
        <w:spacing w:before="0"/>
        <w:jc w:val="left"/>
        <w:textAlignment w:val="auto"/>
        <w:rPr>
          <w:b/>
          <w:bCs/>
          <w:lang w:val="es-ES"/>
        </w:rPr>
      </w:pPr>
    </w:p>
    <w:p w:rsidR="00AE42B5" w:rsidRPr="001C3337" w:rsidRDefault="00AE42B5" w:rsidP="00481899">
      <w:pPr>
        <w:rPr>
          <w:b/>
          <w:bCs/>
          <w:lang w:val="es-ES"/>
        </w:rPr>
      </w:pPr>
      <w:r w:rsidRPr="001C3337">
        <w:rPr>
          <w:b/>
          <w:bCs/>
          <w:lang w:val="es-ES"/>
        </w:rPr>
        <w:t>b)</w:t>
      </w:r>
      <w:r w:rsidRPr="001C3337">
        <w:rPr>
          <w:b/>
          <w:bCs/>
          <w:lang w:val="es-ES"/>
        </w:rPr>
        <w:tab/>
      </w:r>
      <w:r w:rsidR="00481899" w:rsidRPr="001C3337">
        <w:rPr>
          <w:b/>
          <w:bCs/>
          <w:lang w:val="es-ES"/>
        </w:rPr>
        <w:t>El procedimiento de arbitraje entre dichos organismos: _______________</w:t>
      </w:r>
    </w:p>
    <w:p w:rsidR="00AE42B5" w:rsidRPr="001C3337" w:rsidRDefault="00481899" w:rsidP="00255FAC">
      <w:pPr>
        <w:pStyle w:val="FigureTitle"/>
        <w:rPr>
          <w:lang w:val="es-ES"/>
        </w:rPr>
      </w:pPr>
      <w:r w:rsidRPr="001C3337">
        <w:rPr>
          <w:lang w:val="es-ES"/>
        </w:rPr>
        <w:t>CUADRO</w:t>
      </w:r>
      <w:r w:rsidR="00AE42B5" w:rsidRPr="001C3337">
        <w:rPr>
          <w:lang w:val="es-ES"/>
        </w:rPr>
        <w:t xml:space="preserve"> 15</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2977"/>
        <w:gridCol w:w="2552"/>
      </w:tblGrid>
      <w:tr w:rsidR="003E6554" w:rsidRPr="001C3337" w:rsidTr="00BC4B16">
        <w:trPr>
          <w:trHeight w:val="259"/>
          <w:jc w:val="center"/>
        </w:trPr>
        <w:tc>
          <w:tcPr>
            <w:tcW w:w="1843" w:type="dxa"/>
            <w:vMerge w:val="restart"/>
            <w:vAlign w:val="center"/>
          </w:tcPr>
          <w:p w:rsidR="003E6554" w:rsidRPr="001C3337" w:rsidRDefault="003E6554" w:rsidP="00BC4B16">
            <w:pPr>
              <w:pStyle w:val="Tablehead"/>
              <w:spacing w:before="40" w:after="40"/>
              <w:rPr>
                <w:sz w:val="18"/>
                <w:szCs w:val="18"/>
                <w:lang w:val="es-ES"/>
              </w:rPr>
            </w:pPr>
            <w:r w:rsidRPr="001C3337">
              <w:rPr>
                <w:sz w:val="18"/>
                <w:szCs w:val="18"/>
                <w:lang w:val="es-ES"/>
              </w:rPr>
              <w:t>Región</w:t>
            </w:r>
          </w:p>
        </w:tc>
        <w:tc>
          <w:tcPr>
            <w:tcW w:w="1559" w:type="dxa"/>
            <w:vMerge w:val="restart"/>
            <w:vAlign w:val="center"/>
          </w:tcPr>
          <w:p w:rsidR="003E6554" w:rsidRPr="001C3337" w:rsidRDefault="003E6554" w:rsidP="00BC4B16">
            <w:pPr>
              <w:pStyle w:val="Tablehead"/>
              <w:spacing w:before="40" w:after="40"/>
              <w:rPr>
                <w:sz w:val="18"/>
                <w:szCs w:val="18"/>
                <w:lang w:val="es-ES"/>
              </w:rPr>
            </w:pPr>
            <w:r w:rsidRPr="001C3337">
              <w:rPr>
                <w:sz w:val="18"/>
                <w:szCs w:val="18"/>
                <w:lang w:val="es-ES"/>
              </w:rPr>
              <w:t>Total de respuestas</w:t>
            </w:r>
          </w:p>
        </w:tc>
        <w:tc>
          <w:tcPr>
            <w:tcW w:w="2977" w:type="dxa"/>
            <w:vMerge w:val="restart"/>
            <w:vAlign w:val="center"/>
          </w:tcPr>
          <w:p w:rsidR="003E6554" w:rsidRPr="001C3337" w:rsidRDefault="00B73256" w:rsidP="004C2C3B">
            <w:pPr>
              <w:pStyle w:val="Tablehead"/>
              <w:spacing w:before="40" w:after="40"/>
              <w:rPr>
                <w:bCs/>
                <w:sz w:val="18"/>
                <w:szCs w:val="18"/>
                <w:lang w:val="es-ES"/>
              </w:rPr>
            </w:pPr>
            <w:r w:rsidRPr="001C3337">
              <w:rPr>
                <w:bCs/>
                <w:sz w:val="18"/>
                <w:szCs w:val="18"/>
                <w:lang w:val="es-ES"/>
              </w:rPr>
              <w:t xml:space="preserve">N.º </w:t>
            </w:r>
            <w:r w:rsidR="003E6554" w:rsidRPr="001C3337">
              <w:rPr>
                <w:bCs/>
                <w:sz w:val="18"/>
                <w:szCs w:val="18"/>
                <w:lang w:val="es-ES"/>
              </w:rPr>
              <w:t xml:space="preserve">de respuestas en las que </w:t>
            </w:r>
            <w:r w:rsidR="004C2C3B" w:rsidRPr="001C3337">
              <w:rPr>
                <w:bCs/>
                <w:sz w:val="18"/>
                <w:szCs w:val="18"/>
                <w:lang w:val="es-ES"/>
              </w:rPr>
              <w:br/>
            </w:r>
            <w:r w:rsidR="003E6554" w:rsidRPr="001C3337">
              <w:rPr>
                <w:bCs/>
                <w:sz w:val="18"/>
                <w:szCs w:val="18"/>
                <w:lang w:val="es-ES"/>
              </w:rPr>
              <w:t xml:space="preserve">se describen el procedimiento de arbitraje entre organismos de </w:t>
            </w:r>
            <w:r w:rsidR="003E6554" w:rsidRPr="001C3337">
              <w:rPr>
                <w:bCs/>
                <w:sz w:val="18"/>
                <w:szCs w:val="18"/>
                <w:lang w:val="es-ES"/>
              </w:rPr>
              <w:br/>
              <w:t>gestión del especto</w:t>
            </w:r>
          </w:p>
        </w:tc>
        <w:tc>
          <w:tcPr>
            <w:tcW w:w="2552" w:type="dxa"/>
            <w:vMerge w:val="restart"/>
            <w:vAlign w:val="center"/>
          </w:tcPr>
          <w:p w:rsidR="003E6554" w:rsidRPr="001C3337" w:rsidRDefault="00B73256" w:rsidP="00BC4B16">
            <w:pPr>
              <w:pStyle w:val="Tablehead"/>
              <w:spacing w:before="40" w:after="40"/>
              <w:rPr>
                <w:bCs/>
                <w:sz w:val="18"/>
                <w:szCs w:val="18"/>
                <w:lang w:val="es-ES"/>
              </w:rPr>
            </w:pPr>
            <w:r w:rsidRPr="001C3337">
              <w:rPr>
                <w:bCs/>
                <w:sz w:val="18"/>
                <w:szCs w:val="18"/>
                <w:lang w:val="es-ES"/>
              </w:rPr>
              <w:t xml:space="preserve">N.º </w:t>
            </w:r>
            <w:r w:rsidR="003E6554" w:rsidRPr="001C3337">
              <w:rPr>
                <w:bCs/>
                <w:sz w:val="18"/>
                <w:szCs w:val="18"/>
                <w:lang w:val="es-ES"/>
              </w:rPr>
              <w:t>de respuestas en las que no se describe el procedimiento</w:t>
            </w:r>
          </w:p>
        </w:tc>
      </w:tr>
      <w:tr w:rsidR="003E6554" w:rsidRPr="001C3337" w:rsidTr="00BC4B16">
        <w:trPr>
          <w:trHeight w:val="1198"/>
          <w:jc w:val="center"/>
        </w:trPr>
        <w:tc>
          <w:tcPr>
            <w:tcW w:w="1843" w:type="dxa"/>
            <w:vMerge/>
          </w:tcPr>
          <w:p w:rsidR="003E6554" w:rsidRPr="001C3337" w:rsidRDefault="003E6554" w:rsidP="00BC4B16">
            <w:pPr>
              <w:jc w:val="center"/>
              <w:rPr>
                <w:sz w:val="18"/>
                <w:szCs w:val="18"/>
                <w:lang w:val="es-ES"/>
              </w:rPr>
            </w:pPr>
          </w:p>
        </w:tc>
        <w:tc>
          <w:tcPr>
            <w:tcW w:w="1559" w:type="dxa"/>
            <w:vMerge/>
          </w:tcPr>
          <w:p w:rsidR="003E6554" w:rsidRPr="001C3337" w:rsidRDefault="003E6554" w:rsidP="00BC4B16">
            <w:pPr>
              <w:jc w:val="center"/>
              <w:rPr>
                <w:sz w:val="18"/>
                <w:szCs w:val="18"/>
                <w:lang w:val="es-ES"/>
              </w:rPr>
            </w:pPr>
          </w:p>
        </w:tc>
        <w:tc>
          <w:tcPr>
            <w:tcW w:w="2977" w:type="dxa"/>
            <w:vMerge/>
          </w:tcPr>
          <w:p w:rsidR="003E6554" w:rsidRPr="001C3337" w:rsidRDefault="003E6554" w:rsidP="00BC4B16">
            <w:pPr>
              <w:jc w:val="center"/>
              <w:rPr>
                <w:sz w:val="18"/>
                <w:szCs w:val="18"/>
                <w:lang w:val="es-ES"/>
              </w:rPr>
            </w:pPr>
          </w:p>
        </w:tc>
        <w:tc>
          <w:tcPr>
            <w:tcW w:w="2552" w:type="dxa"/>
            <w:vMerge/>
          </w:tcPr>
          <w:p w:rsidR="003E6554" w:rsidRPr="001C3337" w:rsidRDefault="003E6554" w:rsidP="00BC4B16">
            <w:pPr>
              <w:jc w:val="center"/>
              <w:rPr>
                <w:sz w:val="18"/>
                <w:szCs w:val="18"/>
                <w:lang w:val="es-ES"/>
              </w:rPr>
            </w:pPr>
          </w:p>
        </w:tc>
      </w:tr>
      <w:tr w:rsidR="003E6554" w:rsidRPr="001C3337" w:rsidTr="00BC4B16">
        <w:trPr>
          <w:jc w:val="center"/>
        </w:trPr>
        <w:tc>
          <w:tcPr>
            <w:tcW w:w="1843" w:type="dxa"/>
          </w:tcPr>
          <w:p w:rsidR="003E6554" w:rsidRPr="001C3337" w:rsidRDefault="003E6554" w:rsidP="00BC4B16">
            <w:pPr>
              <w:pStyle w:val="Tabletext"/>
              <w:spacing w:before="20" w:after="20"/>
              <w:rPr>
                <w:sz w:val="18"/>
                <w:szCs w:val="18"/>
                <w:lang w:val="es-ES"/>
              </w:rPr>
            </w:pPr>
            <w:r w:rsidRPr="001C3337">
              <w:rPr>
                <w:sz w:val="18"/>
                <w:szCs w:val="18"/>
                <w:lang w:val="es-ES"/>
              </w:rPr>
              <w:t>África</w:t>
            </w:r>
          </w:p>
        </w:tc>
        <w:tc>
          <w:tcPr>
            <w:tcW w:w="1559"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2</w:t>
            </w:r>
          </w:p>
        </w:tc>
        <w:tc>
          <w:tcPr>
            <w:tcW w:w="2977"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1</w:t>
            </w:r>
          </w:p>
        </w:tc>
        <w:tc>
          <w:tcPr>
            <w:tcW w:w="2552"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1</w:t>
            </w:r>
          </w:p>
        </w:tc>
      </w:tr>
      <w:tr w:rsidR="003E6554" w:rsidRPr="001C3337" w:rsidTr="00BC4B16">
        <w:trPr>
          <w:jc w:val="center"/>
        </w:trPr>
        <w:tc>
          <w:tcPr>
            <w:tcW w:w="1843" w:type="dxa"/>
          </w:tcPr>
          <w:p w:rsidR="003E6554" w:rsidRPr="001C3337" w:rsidRDefault="003E6554" w:rsidP="00BC4B16">
            <w:pPr>
              <w:pStyle w:val="Tabletext"/>
              <w:spacing w:before="20" w:after="20"/>
              <w:rPr>
                <w:sz w:val="18"/>
                <w:szCs w:val="18"/>
                <w:lang w:val="es-ES"/>
              </w:rPr>
            </w:pPr>
            <w:r w:rsidRPr="001C3337">
              <w:rPr>
                <w:sz w:val="18"/>
                <w:szCs w:val="18"/>
                <w:lang w:val="es-ES"/>
              </w:rPr>
              <w:t>Américas</w:t>
            </w:r>
          </w:p>
        </w:tc>
        <w:tc>
          <w:tcPr>
            <w:tcW w:w="1559"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6</w:t>
            </w:r>
          </w:p>
        </w:tc>
        <w:tc>
          <w:tcPr>
            <w:tcW w:w="2977"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3</w:t>
            </w:r>
          </w:p>
        </w:tc>
        <w:tc>
          <w:tcPr>
            <w:tcW w:w="2552"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3</w:t>
            </w:r>
          </w:p>
        </w:tc>
      </w:tr>
      <w:tr w:rsidR="004C2C3B" w:rsidRPr="001C3337" w:rsidTr="00EC3FC9">
        <w:trPr>
          <w:jc w:val="center"/>
        </w:trPr>
        <w:tc>
          <w:tcPr>
            <w:tcW w:w="1843" w:type="dxa"/>
          </w:tcPr>
          <w:p w:rsidR="004C2C3B" w:rsidRPr="001C3337" w:rsidRDefault="006E5B21" w:rsidP="00EC3FC9">
            <w:pPr>
              <w:pStyle w:val="Tabletext"/>
              <w:spacing w:before="20" w:after="20"/>
              <w:rPr>
                <w:sz w:val="18"/>
                <w:szCs w:val="18"/>
                <w:lang w:val="es-ES"/>
              </w:rPr>
            </w:pPr>
            <w:r>
              <w:rPr>
                <w:sz w:val="18"/>
                <w:szCs w:val="18"/>
                <w:lang w:val="es-ES"/>
              </w:rPr>
              <w:t>Ásia-Pacífico</w:t>
            </w:r>
          </w:p>
        </w:tc>
        <w:tc>
          <w:tcPr>
            <w:tcW w:w="1559" w:type="dxa"/>
          </w:tcPr>
          <w:p w:rsidR="004C2C3B" w:rsidRPr="001C3337" w:rsidRDefault="004C2C3B" w:rsidP="00EC3FC9">
            <w:pPr>
              <w:pStyle w:val="Tabletext"/>
              <w:spacing w:before="20" w:after="20"/>
              <w:jc w:val="center"/>
              <w:rPr>
                <w:sz w:val="18"/>
                <w:szCs w:val="18"/>
                <w:lang w:val="es-ES"/>
              </w:rPr>
            </w:pPr>
            <w:r w:rsidRPr="001C3337">
              <w:rPr>
                <w:sz w:val="18"/>
                <w:szCs w:val="18"/>
                <w:lang w:val="es-ES"/>
              </w:rPr>
              <w:t>0</w:t>
            </w:r>
          </w:p>
        </w:tc>
        <w:tc>
          <w:tcPr>
            <w:tcW w:w="2977" w:type="dxa"/>
          </w:tcPr>
          <w:p w:rsidR="004C2C3B" w:rsidRPr="001C3337" w:rsidRDefault="004C2C3B" w:rsidP="00EC3FC9">
            <w:pPr>
              <w:pStyle w:val="Tabletext"/>
              <w:spacing w:before="20" w:after="20"/>
              <w:jc w:val="center"/>
              <w:rPr>
                <w:sz w:val="18"/>
                <w:szCs w:val="18"/>
                <w:lang w:val="es-ES"/>
              </w:rPr>
            </w:pPr>
            <w:r w:rsidRPr="001C3337">
              <w:rPr>
                <w:sz w:val="18"/>
                <w:szCs w:val="18"/>
                <w:lang w:val="es-ES"/>
              </w:rPr>
              <w:t>0</w:t>
            </w:r>
          </w:p>
        </w:tc>
        <w:tc>
          <w:tcPr>
            <w:tcW w:w="2552" w:type="dxa"/>
          </w:tcPr>
          <w:p w:rsidR="004C2C3B" w:rsidRPr="001C3337" w:rsidRDefault="004C2C3B" w:rsidP="00EC3FC9">
            <w:pPr>
              <w:pStyle w:val="Tabletext"/>
              <w:spacing w:before="20" w:after="20"/>
              <w:jc w:val="center"/>
              <w:rPr>
                <w:sz w:val="18"/>
                <w:szCs w:val="18"/>
                <w:lang w:val="es-ES"/>
              </w:rPr>
            </w:pPr>
            <w:r w:rsidRPr="001C3337">
              <w:rPr>
                <w:sz w:val="18"/>
                <w:szCs w:val="18"/>
                <w:lang w:val="es-ES"/>
              </w:rPr>
              <w:t>0</w:t>
            </w:r>
          </w:p>
        </w:tc>
      </w:tr>
      <w:tr w:rsidR="003E6554" w:rsidRPr="001C3337" w:rsidTr="00BC4B16">
        <w:trPr>
          <w:jc w:val="center"/>
        </w:trPr>
        <w:tc>
          <w:tcPr>
            <w:tcW w:w="1843" w:type="dxa"/>
          </w:tcPr>
          <w:p w:rsidR="003E6554" w:rsidRPr="001C3337" w:rsidRDefault="003E6554" w:rsidP="00BC4B16">
            <w:pPr>
              <w:pStyle w:val="Tabletext"/>
              <w:spacing w:before="20" w:after="20"/>
              <w:rPr>
                <w:sz w:val="18"/>
                <w:szCs w:val="18"/>
                <w:lang w:val="es-ES"/>
              </w:rPr>
            </w:pPr>
            <w:r w:rsidRPr="001C3337">
              <w:rPr>
                <w:sz w:val="18"/>
                <w:szCs w:val="18"/>
                <w:lang w:val="es-ES"/>
              </w:rPr>
              <w:t>Estados Árabes</w:t>
            </w:r>
          </w:p>
        </w:tc>
        <w:tc>
          <w:tcPr>
            <w:tcW w:w="1559"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1</w:t>
            </w:r>
          </w:p>
        </w:tc>
        <w:tc>
          <w:tcPr>
            <w:tcW w:w="2977"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0</w:t>
            </w:r>
          </w:p>
        </w:tc>
        <w:tc>
          <w:tcPr>
            <w:tcW w:w="2552"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1</w:t>
            </w:r>
          </w:p>
        </w:tc>
      </w:tr>
      <w:tr w:rsidR="003E6554" w:rsidRPr="001C3337" w:rsidTr="00BC4B16">
        <w:trPr>
          <w:jc w:val="center"/>
        </w:trPr>
        <w:tc>
          <w:tcPr>
            <w:tcW w:w="1843" w:type="dxa"/>
          </w:tcPr>
          <w:p w:rsidR="003E6554" w:rsidRPr="001C3337" w:rsidRDefault="003E6554" w:rsidP="00BC4B16">
            <w:pPr>
              <w:pStyle w:val="Tabletext"/>
              <w:spacing w:before="20" w:after="20"/>
              <w:rPr>
                <w:sz w:val="18"/>
                <w:szCs w:val="18"/>
                <w:lang w:val="es-ES"/>
              </w:rPr>
            </w:pPr>
            <w:r w:rsidRPr="001C3337">
              <w:rPr>
                <w:sz w:val="18"/>
                <w:szCs w:val="18"/>
                <w:lang w:val="es-ES"/>
              </w:rPr>
              <w:t>Europa y CEI</w:t>
            </w:r>
          </w:p>
        </w:tc>
        <w:tc>
          <w:tcPr>
            <w:tcW w:w="1559"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7</w:t>
            </w:r>
          </w:p>
        </w:tc>
        <w:tc>
          <w:tcPr>
            <w:tcW w:w="2977"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3</w:t>
            </w:r>
          </w:p>
        </w:tc>
        <w:tc>
          <w:tcPr>
            <w:tcW w:w="2552"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4</w:t>
            </w:r>
          </w:p>
        </w:tc>
      </w:tr>
      <w:tr w:rsidR="003E6554" w:rsidRPr="001C3337" w:rsidTr="00BC4B16">
        <w:trPr>
          <w:jc w:val="center"/>
        </w:trPr>
        <w:tc>
          <w:tcPr>
            <w:tcW w:w="1843" w:type="dxa"/>
          </w:tcPr>
          <w:p w:rsidR="003E6554" w:rsidRPr="001C3337" w:rsidRDefault="003E6554" w:rsidP="00BC4B16">
            <w:pPr>
              <w:pStyle w:val="Tabletext"/>
              <w:spacing w:before="20" w:after="20"/>
              <w:rPr>
                <w:b/>
                <w:sz w:val="18"/>
                <w:szCs w:val="18"/>
                <w:lang w:val="es-ES"/>
              </w:rPr>
            </w:pPr>
            <w:r w:rsidRPr="001C3337">
              <w:rPr>
                <w:b/>
                <w:sz w:val="18"/>
                <w:szCs w:val="18"/>
                <w:lang w:val="es-ES"/>
              </w:rPr>
              <w:t>TOTAL</w:t>
            </w:r>
          </w:p>
        </w:tc>
        <w:tc>
          <w:tcPr>
            <w:tcW w:w="1559"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16</w:t>
            </w:r>
          </w:p>
        </w:tc>
        <w:tc>
          <w:tcPr>
            <w:tcW w:w="2977"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7</w:t>
            </w:r>
          </w:p>
        </w:tc>
        <w:tc>
          <w:tcPr>
            <w:tcW w:w="2552" w:type="dxa"/>
          </w:tcPr>
          <w:p w:rsidR="003E6554" w:rsidRPr="001C3337" w:rsidRDefault="003E6554" w:rsidP="00BC4B16">
            <w:pPr>
              <w:pStyle w:val="Tabletext"/>
              <w:spacing w:before="20" w:after="20"/>
              <w:jc w:val="center"/>
              <w:rPr>
                <w:sz w:val="18"/>
                <w:szCs w:val="18"/>
                <w:lang w:val="es-ES"/>
              </w:rPr>
            </w:pPr>
            <w:r w:rsidRPr="001C3337">
              <w:rPr>
                <w:sz w:val="18"/>
                <w:szCs w:val="18"/>
                <w:lang w:val="es-ES"/>
              </w:rPr>
              <w:t>9</w:t>
            </w:r>
          </w:p>
        </w:tc>
      </w:tr>
    </w:tbl>
    <w:p w:rsidR="00255FAC" w:rsidRPr="001C3337" w:rsidRDefault="00255FAC" w:rsidP="00255FAC">
      <w:pPr>
        <w:pStyle w:val="FigureSource"/>
        <w:rPr>
          <w:lang w:val="es-ES"/>
        </w:rPr>
      </w:pPr>
    </w:p>
    <w:p w:rsidR="00255FAC" w:rsidRPr="001C3337" w:rsidRDefault="00255FAC" w:rsidP="00255FAC">
      <w:pPr>
        <w:spacing w:before="0"/>
        <w:rPr>
          <w:lang w:val="es-ES"/>
        </w:rPr>
      </w:pPr>
    </w:p>
    <w:p w:rsidR="003E2584" w:rsidRPr="001C3337" w:rsidRDefault="003E2584">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AE42B5" w:rsidRPr="001C3337" w:rsidRDefault="003E6554" w:rsidP="003E6554">
      <w:pPr>
        <w:rPr>
          <w:b/>
          <w:bCs/>
          <w:lang w:val="es-ES"/>
        </w:rPr>
      </w:pPr>
      <w:r w:rsidRPr="001C3337">
        <w:rPr>
          <w:b/>
          <w:bCs/>
          <w:lang w:val="es-ES"/>
        </w:rPr>
        <w:lastRenderedPageBreak/>
        <w:t>Pregunta 8.5 – ¿Se prevé introducir cambios en esa estructura orgánica (por ejemplo, para tener en cuenta los posibles cambios de la política de su gobierno en cuanto a las telecomunicaciones)?: ___________________</w:t>
      </w:r>
    </w:p>
    <w:p w:rsidR="00AE42B5" w:rsidRPr="001C3337" w:rsidRDefault="003E6554" w:rsidP="00255FAC">
      <w:pPr>
        <w:pStyle w:val="FigureTitle"/>
        <w:rPr>
          <w:lang w:val="es-ES"/>
        </w:rPr>
      </w:pPr>
      <w:r w:rsidRPr="001C3337">
        <w:rPr>
          <w:lang w:val="es-ES"/>
        </w:rPr>
        <w:t>CUADRO</w:t>
      </w:r>
      <w:r w:rsidR="00AE42B5" w:rsidRPr="001C3337">
        <w:rPr>
          <w:lang w:val="es-ES"/>
        </w:rPr>
        <w:t xml:space="preserve"> 16</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3"/>
        <w:gridCol w:w="1843"/>
        <w:gridCol w:w="1984"/>
      </w:tblGrid>
      <w:tr w:rsidR="003A1CDE" w:rsidRPr="001C3337" w:rsidTr="00BC4B16">
        <w:trPr>
          <w:trHeight w:val="352"/>
          <w:jc w:val="center"/>
        </w:trPr>
        <w:tc>
          <w:tcPr>
            <w:tcW w:w="1842" w:type="dxa"/>
            <w:vMerge w:val="restart"/>
            <w:vAlign w:val="center"/>
          </w:tcPr>
          <w:p w:rsidR="003A1CDE" w:rsidRPr="001C3337" w:rsidRDefault="003A1CDE" w:rsidP="00BC4B16">
            <w:pPr>
              <w:pStyle w:val="Tablehead"/>
              <w:rPr>
                <w:bCs/>
                <w:sz w:val="18"/>
                <w:szCs w:val="18"/>
                <w:lang w:val="es-ES"/>
              </w:rPr>
            </w:pPr>
            <w:r w:rsidRPr="001C3337">
              <w:rPr>
                <w:sz w:val="18"/>
                <w:szCs w:val="18"/>
                <w:lang w:val="es-ES"/>
              </w:rPr>
              <w:t>Región</w:t>
            </w:r>
          </w:p>
        </w:tc>
        <w:tc>
          <w:tcPr>
            <w:tcW w:w="1843" w:type="dxa"/>
            <w:vMerge w:val="restart"/>
            <w:vAlign w:val="center"/>
          </w:tcPr>
          <w:p w:rsidR="003A1CDE" w:rsidRPr="001C3337" w:rsidRDefault="003A1CDE" w:rsidP="00BC4B16">
            <w:pPr>
              <w:pStyle w:val="Tablehead"/>
              <w:rPr>
                <w:bCs/>
                <w:sz w:val="18"/>
                <w:szCs w:val="18"/>
                <w:lang w:val="es-ES"/>
              </w:rPr>
            </w:pPr>
            <w:r w:rsidRPr="001C3337">
              <w:rPr>
                <w:sz w:val="18"/>
                <w:szCs w:val="18"/>
                <w:lang w:val="es-ES"/>
              </w:rPr>
              <w:t>Total de respuestas</w:t>
            </w:r>
          </w:p>
        </w:tc>
        <w:tc>
          <w:tcPr>
            <w:tcW w:w="1843" w:type="dxa"/>
            <w:vMerge w:val="restart"/>
            <w:vAlign w:val="center"/>
          </w:tcPr>
          <w:p w:rsidR="003A1CDE" w:rsidRPr="001C3337" w:rsidRDefault="00B73256" w:rsidP="00BC4B16">
            <w:pPr>
              <w:pStyle w:val="Tablehead"/>
              <w:rPr>
                <w:sz w:val="18"/>
                <w:szCs w:val="18"/>
                <w:lang w:val="es-ES"/>
              </w:rPr>
            </w:pPr>
            <w:r w:rsidRPr="001C3337">
              <w:rPr>
                <w:bCs/>
                <w:sz w:val="18"/>
                <w:szCs w:val="18"/>
                <w:lang w:val="es-ES"/>
              </w:rPr>
              <w:t xml:space="preserve">N.º </w:t>
            </w:r>
            <w:r w:rsidR="003A1CDE" w:rsidRPr="001C3337">
              <w:rPr>
                <w:bCs/>
                <w:sz w:val="18"/>
                <w:szCs w:val="18"/>
                <w:lang w:val="es-ES"/>
              </w:rPr>
              <w:t>de respuestas negativas</w:t>
            </w:r>
          </w:p>
        </w:tc>
        <w:tc>
          <w:tcPr>
            <w:tcW w:w="1984" w:type="dxa"/>
            <w:vMerge w:val="restart"/>
            <w:vAlign w:val="center"/>
          </w:tcPr>
          <w:p w:rsidR="003A1CDE" w:rsidRPr="001C3337" w:rsidRDefault="00B73256" w:rsidP="00BC4B16">
            <w:pPr>
              <w:pStyle w:val="Tablehead"/>
              <w:rPr>
                <w:sz w:val="18"/>
                <w:szCs w:val="18"/>
                <w:lang w:val="es-ES"/>
              </w:rPr>
            </w:pPr>
            <w:r w:rsidRPr="001C3337">
              <w:rPr>
                <w:bCs/>
                <w:sz w:val="18"/>
                <w:szCs w:val="18"/>
                <w:lang w:val="es-ES"/>
              </w:rPr>
              <w:t xml:space="preserve">N.º </w:t>
            </w:r>
            <w:r w:rsidR="003A1CDE" w:rsidRPr="001C3337">
              <w:rPr>
                <w:bCs/>
                <w:sz w:val="18"/>
                <w:szCs w:val="18"/>
                <w:lang w:val="es-ES"/>
              </w:rPr>
              <w:t>de respuestas afirmativas</w:t>
            </w:r>
          </w:p>
        </w:tc>
      </w:tr>
      <w:tr w:rsidR="003A1CDE" w:rsidRPr="001C3337" w:rsidTr="00BC4B16">
        <w:trPr>
          <w:trHeight w:val="515"/>
          <w:jc w:val="center"/>
        </w:trPr>
        <w:tc>
          <w:tcPr>
            <w:tcW w:w="1842" w:type="dxa"/>
            <w:vMerge/>
            <w:vAlign w:val="center"/>
          </w:tcPr>
          <w:p w:rsidR="003A1CDE" w:rsidRPr="001C3337" w:rsidRDefault="003A1CDE" w:rsidP="00BC4B16">
            <w:pPr>
              <w:jc w:val="center"/>
              <w:rPr>
                <w:sz w:val="18"/>
                <w:szCs w:val="18"/>
                <w:lang w:val="es-ES"/>
              </w:rPr>
            </w:pPr>
          </w:p>
        </w:tc>
        <w:tc>
          <w:tcPr>
            <w:tcW w:w="1843" w:type="dxa"/>
            <w:vMerge/>
            <w:vAlign w:val="center"/>
          </w:tcPr>
          <w:p w:rsidR="003A1CDE" w:rsidRPr="001C3337" w:rsidRDefault="003A1CDE" w:rsidP="00BC4B16">
            <w:pPr>
              <w:jc w:val="center"/>
              <w:rPr>
                <w:sz w:val="18"/>
                <w:szCs w:val="18"/>
                <w:lang w:val="es-ES"/>
              </w:rPr>
            </w:pPr>
          </w:p>
        </w:tc>
        <w:tc>
          <w:tcPr>
            <w:tcW w:w="1843" w:type="dxa"/>
            <w:vMerge/>
            <w:vAlign w:val="center"/>
          </w:tcPr>
          <w:p w:rsidR="003A1CDE" w:rsidRPr="001C3337" w:rsidRDefault="003A1CDE" w:rsidP="00BC4B16">
            <w:pPr>
              <w:jc w:val="center"/>
              <w:rPr>
                <w:sz w:val="18"/>
                <w:szCs w:val="18"/>
                <w:lang w:val="es-ES"/>
              </w:rPr>
            </w:pPr>
          </w:p>
        </w:tc>
        <w:tc>
          <w:tcPr>
            <w:tcW w:w="1984" w:type="dxa"/>
            <w:vMerge/>
            <w:vAlign w:val="center"/>
          </w:tcPr>
          <w:p w:rsidR="003A1CDE" w:rsidRPr="001C3337" w:rsidRDefault="003A1CDE" w:rsidP="00BC4B16">
            <w:pPr>
              <w:jc w:val="center"/>
              <w:rPr>
                <w:sz w:val="18"/>
                <w:szCs w:val="18"/>
                <w:lang w:val="es-ES"/>
              </w:rPr>
            </w:pPr>
          </w:p>
        </w:tc>
      </w:tr>
      <w:tr w:rsidR="003A1CDE" w:rsidRPr="001C3337" w:rsidTr="00BC4B16">
        <w:trPr>
          <w:jc w:val="center"/>
        </w:trPr>
        <w:tc>
          <w:tcPr>
            <w:tcW w:w="1842" w:type="dxa"/>
          </w:tcPr>
          <w:p w:rsidR="003A1CDE" w:rsidRPr="001C3337" w:rsidRDefault="003A1CDE" w:rsidP="00BC4B16">
            <w:pPr>
              <w:pStyle w:val="Tabletext"/>
              <w:rPr>
                <w:bCs/>
                <w:sz w:val="18"/>
                <w:szCs w:val="18"/>
                <w:lang w:val="es-ES"/>
              </w:rPr>
            </w:pPr>
            <w:r w:rsidRPr="001C3337">
              <w:rPr>
                <w:sz w:val="18"/>
                <w:szCs w:val="18"/>
                <w:lang w:val="es-ES"/>
              </w:rPr>
              <w:t>África</w:t>
            </w:r>
          </w:p>
        </w:tc>
        <w:tc>
          <w:tcPr>
            <w:tcW w:w="1843" w:type="dxa"/>
          </w:tcPr>
          <w:p w:rsidR="003A1CDE" w:rsidRPr="001C3337" w:rsidRDefault="003A1CDE" w:rsidP="00BC4B16">
            <w:pPr>
              <w:pStyle w:val="Tabletext"/>
              <w:jc w:val="center"/>
              <w:rPr>
                <w:bCs/>
                <w:sz w:val="18"/>
                <w:szCs w:val="18"/>
                <w:lang w:val="es-ES"/>
              </w:rPr>
            </w:pPr>
            <w:r w:rsidRPr="001C3337">
              <w:rPr>
                <w:sz w:val="18"/>
                <w:szCs w:val="18"/>
                <w:lang w:val="es-ES"/>
              </w:rPr>
              <w:t>12</w:t>
            </w:r>
          </w:p>
        </w:tc>
        <w:tc>
          <w:tcPr>
            <w:tcW w:w="1843" w:type="dxa"/>
          </w:tcPr>
          <w:p w:rsidR="003A1CDE" w:rsidRPr="001C3337" w:rsidRDefault="003A1CDE" w:rsidP="00BC4B16">
            <w:pPr>
              <w:pStyle w:val="Tabletext"/>
              <w:jc w:val="center"/>
              <w:rPr>
                <w:bCs/>
                <w:sz w:val="18"/>
                <w:szCs w:val="18"/>
                <w:lang w:val="es-ES"/>
              </w:rPr>
            </w:pPr>
            <w:r w:rsidRPr="001C3337">
              <w:rPr>
                <w:sz w:val="18"/>
                <w:szCs w:val="18"/>
                <w:lang w:val="es-ES"/>
              </w:rPr>
              <w:t>8</w:t>
            </w:r>
          </w:p>
        </w:tc>
        <w:tc>
          <w:tcPr>
            <w:tcW w:w="1984" w:type="dxa"/>
          </w:tcPr>
          <w:p w:rsidR="003A1CDE" w:rsidRPr="001C3337" w:rsidRDefault="003A1CDE" w:rsidP="00BC4B16">
            <w:pPr>
              <w:pStyle w:val="Tabletext"/>
              <w:jc w:val="center"/>
              <w:rPr>
                <w:bCs/>
                <w:sz w:val="18"/>
                <w:szCs w:val="18"/>
                <w:lang w:val="es-ES"/>
              </w:rPr>
            </w:pPr>
            <w:r w:rsidRPr="001C3337">
              <w:rPr>
                <w:sz w:val="18"/>
                <w:szCs w:val="18"/>
                <w:lang w:val="es-ES"/>
              </w:rPr>
              <w:t>4</w:t>
            </w:r>
          </w:p>
        </w:tc>
      </w:tr>
      <w:tr w:rsidR="003A1CDE" w:rsidRPr="001C3337" w:rsidTr="00BC4B16">
        <w:trPr>
          <w:jc w:val="center"/>
        </w:trPr>
        <w:tc>
          <w:tcPr>
            <w:tcW w:w="1842" w:type="dxa"/>
          </w:tcPr>
          <w:p w:rsidR="003A1CDE" w:rsidRPr="001C3337" w:rsidRDefault="003A1CDE" w:rsidP="00BC4B16">
            <w:pPr>
              <w:pStyle w:val="Tabletext"/>
              <w:rPr>
                <w:bCs/>
                <w:sz w:val="18"/>
                <w:szCs w:val="18"/>
                <w:lang w:val="es-ES"/>
              </w:rPr>
            </w:pPr>
            <w:r w:rsidRPr="001C3337">
              <w:rPr>
                <w:sz w:val="18"/>
                <w:szCs w:val="18"/>
                <w:lang w:val="es-ES"/>
              </w:rPr>
              <w:t>Américas</w:t>
            </w:r>
          </w:p>
        </w:tc>
        <w:tc>
          <w:tcPr>
            <w:tcW w:w="1843" w:type="dxa"/>
          </w:tcPr>
          <w:p w:rsidR="003A1CDE" w:rsidRPr="001C3337" w:rsidRDefault="003A1CDE" w:rsidP="00BC4B16">
            <w:pPr>
              <w:pStyle w:val="Tabletext"/>
              <w:jc w:val="center"/>
              <w:rPr>
                <w:bCs/>
                <w:sz w:val="18"/>
                <w:szCs w:val="18"/>
                <w:lang w:val="es-ES"/>
              </w:rPr>
            </w:pPr>
            <w:r w:rsidRPr="001C3337">
              <w:rPr>
                <w:sz w:val="18"/>
                <w:szCs w:val="18"/>
                <w:lang w:val="es-ES"/>
              </w:rPr>
              <w:t>10</w:t>
            </w:r>
          </w:p>
        </w:tc>
        <w:tc>
          <w:tcPr>
            <w:tcW w:w="1843" w:type="dxa"/>
          </w:tcPr>
          <w:p w:rsidR="003A1CDE" w:rsidRPr="001C3337" w:rsidRDefault="003A1CDE" w:rsidP="00BC4B16">
            <w:pPr>
              <w:pStyle w:val="Tabletext"/>
              <w:jc w:val="center"/>
              <w:rPr>
                <w:bCs/>
                <w:sz w:val="18"/>
                <w:szCs w:val="18"/>
                <w:lang w:val="es-ES"/>
              </w:rPr>
            </w:pPr>
            <w:r w:rsidRPr="001C3337">
              <w:rPr>
                <w:sz w:val="18"/>
                <w:szCs w:val="18"/>
                <w:lang w:val="es-ES"/>
              </w:rPr>
              <w:t>8</w:t>
            </w:r>
          </w:p>
        </w:tc>
        <w:tc>
          <w:tcPr>
            <w:tcW w:w="1984" w:type="dxa"/>
          </w:tcPr>
          <w:p w:rsidR="003A1CDE" w:rsidRPr="001C3337" w:rsidRDefault="003A1CDE" w:rsidP="00BC4B16">
            <w:pPr>
              <w:pStyle w:val="Tabletext"/>
              <w:jc w:val="center"/>
              <w:rPr>
                <w:bCs/>
                <w:sz w:val="18"/>
                <w:szCs w:val="18"/>
                <w:lang w:val="es-ES"/>
              </w:rPr>
            </w:pPr>
            <w:r w:rsidRPr="001C3337">
              <w:rPr>
                <w:sz w:val="18"/>
                <w:szCs w:val="18"/>
                <w:lang w:val="es-ES"/>
              </w:rPr>
              <w:t>2</w:t>
            </w:r>
          </w:p>
        </w:tc>
      </w:tr>
      <w:tr w:rsidR="004C2C3B" w:rsidRPr="001C3337" w:rsidTr="00BC4B16">
        <w:trPr>
          <w:jc w:val="center"/>
        </w:trPr>
        <w:tc>
          <w:tcPr>
            <w:tcW w:w="1842" w:type="dxa"/>
          </w:tcPr>
          <w:p w:rsidR="004C2C3B" w:rsidRPr="001C3337" w:rsidRDefault="006E5B21" w:rsidP="00EC3FC9">
            <w:pPr>
              <w:pStyle w:val="Tabletext"/>
              <w:rPr>
                <w:bCs/>
                <w:sz w:val="18"/>
                <w:szCs w:val="18"/>
                <w:lang w:val="es-ES"/>
              </w:rPr>
            </w:pPr>
            <w:r>
              <w:rPr>
                <w:sz w:val="18"/>
                <w:szCs w:val="18"/>
                <w:lang w:val="es-ES"/>
              </w:rPr>
              <w:t>Ásia-Pacífico</w:t>
            </w:r>
          </w:p>
        </w:tc>
        <w:tc>
          <w:tcPr>
            <w:tcW w:w="1843" w:type="dxa"/>
          </w:tcPr>
          <w:p w:rsidR="004C2C3B" w:rsidRPr="001C3337" w:rsidRDefault="004C2C3B" w:rsidP="00EC3FC9">
            <w:pPr>
              <w:pStyle w:val="Tabletext"/>
              <w:jc w:val="center"/>
              <w:rPr>
                <w:bCs/>
                <w:sz w:val="18"/>
                <w:szCs w:val="18"/>
                <w:lang w:val="es-ES"/>
              </w:rPr>
            </w:pPr>
            <w:r w:rsidRPr="001C3337">
              <w:rPr>
                <w:sz w:val="18"/>
                <w:szCs w:val="18"/>
                <w:lang w:val="es-ES"/>
              </w:rPr>
              <w:t>5</w:t>
            </w:r>
          </w:p>
        </w:tc>
        <w:tc>
          <w:tcPr>
            <w:tcW w:w="1843" w:type="dxa"/>
          </w:tcPr>
          <w:p w:rsidR="004C2C3B" w:rsidRPr="001C3337" w:rsidRDefault="004C2C3B" w:rsidP="00EC3FC9">
            <w:pPr>
              <w:pStyle w:val="Tabletext"/>
              <w:jc w:val="center"/>
              <w:rPr>
                <w:bCs/>
                <w:sz w:val="18"/>
                <w:szCs w:val="18"/>
                <w:lang w:val="es-ES"/>
              </w:rPr>
            </w:pPr>
            <w:r w:rsidRPr="001C3337">
              <w:rPr>
                <w:sz w:val="18"/>
                <w:szCs w:val="18"/>
                <w:lang w:val="es-ES"/>
              </w:rPr>
              <w:t>4</w:t>
            </w:r>
          </w:p>
        </w:tc>
        <w:tc>
          <w:tcPr>
            <w:tcW w:w="1984" w:type="dxa"/>
          </w:tcPr>
          <w:p w:rsidR="004C2C3B" w:rsidRPr="001C3337" w:rsidRDefault="004C2C3B" w:rsidP="00EC3FC9">
            <w:pPr>
              <w:pStyle w:val="Tabletext"/>
              <w:jc w:val="center"/>
              <w:rPr>
                <w:bCs/>
                <w:sz w:val="18"/>
                <w:szCs w:val="18"/>
                <w:lang w:val="es-ES"/>
              </w:rPr>
            </w:pPr>
            <w:r w:rsidRPr="001C3337">
              <w:rPr>
                <w:sz w:val="18"/>
                <w:szCs w:val="18"/>
                <w:lang w:val="es-ES"/>
              </w:rPr>
              <w:t>1</w:t>
            </w:r>
          </w:p>
        </w:tc>
      </w:tr>
      <w:tr w:rsidR="003A1CDE" w:rsidRPr="001C3337" w:rsidTr="00BC4B16">
        <w:trPr>
          <w:jc w:val="center"/>
        </w:trPr>
        <w:tc>
          <w:tcPr>
            <w:tcW w:w="1842" w:type="dxa"/>
          </w:tcPr>
          <w:p w:rsidR="003A1CDE" w:rsidRPr="001C3337" w:rsidRDefault="003A1CDE" w:rsidP="00BC4B16">
            <w:pPr>
              <w:pStyle w:val="Tabletext"/>
              <w:rPr>
                <w:bCs/>
                <w:sz w:val="18"/>
                <w:szCs w:val="18"/>
                <w:lang w:val="es-ES"/>
              </w:rPr>
            </w:pPr>
            <w:r w:rsidRPr="001C3337">
              <w:rPr>
                <w:sz w:val="18"/>
                <w:szCs w:val="18"/>
                <w:lang w:val="es-ES"/>
              </w:rPr>
              <w:t>Estados Árabes</w:t>
            </w:r>
          </w:p>
        </w:tc>
        <w:tc>
          <w:tcPr>
            <w:tcW w:w="1843" w:type="dxa"/>
          </w:tcPr>
          <w:p w:rsidR="003A1CDE" w:rsidRPr="001C3337" w:rsidRDefault="003A1CDE" w:rsidP="00BC4B16">
            <w:pPr>
              <w:pStyle w:val="Tabletext"/>
              <w:jc w:val="center"/>
              <w:rPr>
                <w:bCs/>
                <w:sz w:val="18"/>
                <w:szCs w:val="18"/>
                <w:lang w:val="es-ES"/>
              </w:rPr>
            </w:pPr>
            <w:r w:rsidRPr="001C3337">
              <w:rPr>
                <w:sz w:val="18"/>
                <w:szCs w:val="18"/>
                <w:lang w:val="es-ES"/>
              </w:rPr>
              <w:t>7</w:t>
            </w:r>
          </w:p>
        </w:tc>
        <w:tc>
          <w:tcPr>
            <w:tcW w:w="1843" w:type="dxa"/>
          </w:tcPr>
          <w:p w:rsidR="003A1CDE" w:rsidRPr="001C3337" w:rsidRDefault="003A1CDE" w:rsidP="00BC4B16">
            <w:pPr>
              <w:pStyle w:val="Tabletext"/>
              <w:jc w:val="center"/>
              <w:rPr>
                <w:bCs/>
                <w:sz w:val="18"/>
                <w:szCs w:val="18"/>
                <w:lang w:val="es-ES"/>
              </w:rPr>
            </w:pPr>
            <w:r w:rsidRPr="001C3337">
              <w:rPr>
                <w:sz w:val="18"/>
                <w:szCs w:val="18"/>
                <w:lang w:val="es-ES"/>
              </w:rPr>
              <w:t>5</w:t>
            </w:r>
          </w:p>
        </w:tc>
        <w:tc>
          <w:tcPr>
            <w:tcW w:w="1984" w:type="dxa"/>
          </w:tcPr>
          <w:p w:rsidR="003A1CDE" w:rsidRPr="001C3337" w:rsidRDefault="003A1CDE" w:rsidP="00BC4B16">
            <w:pPr>
              <w:pStyle w:val="Tabletext"/>
              <w:jc w:val="center"/>
              <w:rPr>
                <w:bCs/>
                <w:sz w:val="18"/>
                <w:szCs w:val="18"/>
                <w:lang w:val="es-ES"/>
              </w:rPr>
            </w:pPr>
            <w:r w:rsidRPr="001C3337">
              <w:rPr>
                <w:sz w:val="18"/>
                <w:szCs w:val="18"/>
                <w:lang w:val="es-ES"/>
              </w:rPr>
              <w:t>2</w:t>
            </w:r>
          </w:p>
        </w:tc>
      </w:tr>
      <w:tr w:rsidR="003A1CDE" w:rsidRPr="001C3337" w:rsidTr="00BC4B16">
        <w:trPr>
          <w:jc w:val="center"/>
        </w:trPr>
        <w:tc>
          <w:tcPr>
            <w:tcW w:w="1842" w:type="dxa"/>
          </w:tcPr>
          <w:p w:rsidR="003A1CDE" w:rsidRPr="001C3337" w:rsidRDefault="003A1CDE" w:rsidP="00BC4B16">
            <w:pPr>
              <w:pStyle w:val="Tabletext"/>
              <w:rPr>
                <w:bCs/>
                <w:sz w:val="18"/>
                <w:szCs w:val="18"/>
                <w:lang w:val="es-ES"/>
              </w:rPr>
            </w:pPr>
            <w:r w:rsidRPr="001C3337">
              <w:rPr>
                <w:sz w:val="18"/>
                <w:szCs w:val="18"/>
                <w:lang w:val="es-ES"/>
              </w:rPr>
              <w:t>Europa y CEI</w:t>
            </w:r>
          </w:p>
        </w:tc>
        <w:tc>
          <w:tcPr>
            <w:tcW w:w="1843" w:type="dxa"/>
          </w:tcPr>
          <w:p w:rsidR="003A1CDE" w:rsidRPr="001C3337" w:rsidRDefault="003A1CDE" w:rsidP="00BC4B16">
            <w:pPr>
              <w:pStyle w:val="Tabletext"/>
              <w:jc w:val="center"/>
              <w:rPr>
                <w:bCs/>
                <w:sz w:val="18"/>
                <w:szCs w:val="18"/>
                <w:lang w:val="es-ES"/>
              </w:rPr>
            </w:pPr>
            <w:r w:rsidRPr="001C3337">
              <w:rPr>
                <w:sz w:val="18"/>
                <w:szCs w:val="18"/>
                <w:lang w:val="es-ES"/>
              </w:rPr>
              <w:t>20</w:t>
            </w:r>
          </w:p>
        </w:tc>
        <w:tc>
          <w:tcPr>
            <w:tcW w:w="1843" w:type="dxa"/>
          </w:tcPr>
          <w:p w:rsidR="003A1CDE" w:rsidRPr="001C3337" w:rsidRDefault="003A1CDE" w:rsidP="00BC4B16">
            <w:pPr>
              <w:pStyle w:val="Tabletext"/>
              <w:jc w:val="center"/>
              <w:rPr>
                <w:bCs/>
                <w:sz w:val="18"/>
                <w:szCs w:val="18"/>
                <w:lang w:val="es-ES"/>
              </w:rPr>
            </w:pPr>
            <w:r w:rsidRPr="001C3337">
              <w:rPr>
                <w:sz w:val="18"/>
                <w:szCs w:val="18"/>
                <w:lang w:val="es-ES"/>
              </w:rPr>
              <w:t>18</w:t>
            </w:r>
          </w:p>
        </w:tc>
        <w:tc>
          <w:tcPr>
            <w:tcW w:w="1984" w:type="dxa"/>
          </w:tcPr>
          <w:p w:rsidR="003A1CDE" w:rsidRPr="001C3337" w:rsidRDefault="003A1CDE" w:rsidP="00BC4B16">
            <w:pPr>
              <w:pStyle w:val="Tabletext"/>
              <w:jc w:val="center"/>
              <w:rPr>
                <w:bCs/>
                <w:sz w:val="18"/>
                <w:szCs w:val="18"/>
                <w:lang w:val="es-ES"/>
              </w:rPr>
            </w:pPr>
            <w:r w:rsidRPr="001C3337">
              <w:rPr>
                <w:sz w:val="18"/>
                <w:szCs w:val="18"/>
                <w:lang w:val="es-ES"/>
              </w:rPr>
              <w:t>2</w:t>
            </w:r>
          </w:p>
        </w:tc>
      </w:tr>
      <w:tr w:rsidR="003A1CDE" w:rsidRPr="001C3337" w:rsidTr="00BC4B16">
        <w:trPr>
          <w:jc w:val="center"/>
        </w:trPr>
        <w:tc>
          <w:tcPr>
            <w:tcW w:w="1842" w:type="dxa"/>
          </w:tcPr>
          <w:p w:rsidR="003A1CDE" w:rsidRPr="001C3337" w:rsidRDefault="003A1CDE" w:rsidP="00BC4B16">
            <w:pPr>
              <w:pStyle w:val="Tabletext"/>
              <w:rPr>
                <w:b/>
                <w:bCs/>
                <w:sz w:val="18"/>
                <w:szCs w:val="18"/>
                <w:lang w:val="es-ES"/>
              </w:rPr>
            </w:pPr>
            <w:r w:rsidRPr="001C3337">
              <w:rPr>
                <w:b/>
                <w:sz w:val="18"/>
                <w:szCs w:val="18"/>
                <w:lang w:val="es-ES"/>
              </w:rPr>
              <w:t>TOTAL</w:t>
            </w:r>
          </w:p>
        </w:tc>
        <w:tc>
          <w:tcPr>
            <w:tcW w:w="1843" w:type="dxa"/>
          </w:tcPr>
          <w:p w:rsidR="003A1CDE" w:rsidRPr="001C3337" w:rsidRDefault="003A1CDE" w:rsidP="00BC4B16">
            <w:pPr>
              <w:pStyle w:val="Tabletext"/>
              <w:jc w:val="center"/>
              <w:rPr>
                <w:bCs/>
                <w:sz w:val="18"/>
                <w:szCs w:val="18"/>
                <w:lang w:val="es-ES"/>
              </w:rPr>
            </w:pPr>
            <w:r w:rsidRPr="001C3337">
              <w:rPr>
                <w:sz w:val="18"/>
                <w:szCs w:val="18"/>
                <w:lang w:val="es-ES"/>
              </w:rPr>
              <w:t>54</w:t>
            </w:r>
          </w:p>
        </w:tc>
        <w:tc>
          <w:tcPr>
            <w:tcW w:w="1843" w:type="dxa"/>
          </w:tcPr>
          <w:p w:rsidR="003A1CDE" w:rsidRPr="001C3337" w:rsidRDefault="003A1CDE" w:rsidP="00BC4B16">
            <w:pPr>
              <w:pStyle w:val="Tabletext"/>
              <w:jc w:val="center"/>
              <w:rPr>
                <w:bCs/>
                <w:sz w:val="18"/>
                <w:szCs w:val="18"/>
                <w:lang w:val="es-ES"/>
              </w:rPr>
            </w:pPr>
            <w:r w:rsidRPr="001C3337">
              <w:rPr>
                <w:sz w:val="18"/>
                <w:szCs w:val="18"/>
                <w:lang w:val="es-ES"/>
              </w:rPr>
              <w:t>43</w:t>
            </w:r>
          </w:p>
        </w:tc>
        <w:tc>
          <w:tcPr>
            <w:tcW w:w="1984" w:type="dxa"/>
          </w:tcPr>
          <w:p w:rsidR="003A1CDE" w:rsidRPr="001C3337" w:rsidRDefault="003A1CDE" w:rsidP="00BC4B16">
            <w:pPr>
              <w:pStyle w:val="Tabletext"/>
              <w:jc w:val="center"/>
              <w:rPr>
                <w:bCs/>
                <w:sz w:val="18"/>
                <w:szCs w:val="18"/>
                <w:lang w:val="es-ES"/>
              </w:rPr>
            </w:pPr>
            <w:r w:rsidRPr="001C3337">
              <w:rPr>
                <w:sz w:val="18"/>
                <w:szCs w:val="18"/>
                <w:lang w:val="es-ES"/>
              </w:rPr>
              <w:t>11</w:t>
            </w:r>
          </w:p>
        </w:tc>
      </w:tr>
    </w:tbl>
    <w:p w:rsidR="00255FAC" w:rsidRPr="001C3337" w:rsidRDefault="00255FAC" w:rsidP="00255FAC">
      <w:pPr>
        <w:pStyle w:val="FigureSource"/>
        <w:rPr>
          <w:sz w:val="6"/>
          <w:szCs w:val="10"/>
          <w:lang w:val="es-ES"/>
        </w:rPr>
      </w:pPr>
    </w:p>
    <w:p w:rsidR="00255FAC" w:rsidRPr="001C3337" w:rsidRDefault="00255FAC" w:rsidP="00255FAC">
      <w:pPr>
        <w:rPr>
          <w:b/>
          <w:bCs/>
          <w:sz w:val="12"/>
          <w:szCs w:val="12"/>
          <w:lang w:val="es-ES"/>
        </w:rPr>
      </w:pPr>
    </w:p>
    <w:p w:rsidR="00AE42B5" w:rsidRPr="001C3337" w:rsidRDefault="003A1CDE" w:rsidP="003A1CDE">
      <w:pPr>
        <w:rPr>
          <w:b/>
          <w:bCs/>
          <w:lang w:val="es-ES"/>
        </w:rPr>
      </w:pPr>
      <w:r w:rsidRPr="001C3337">
        <w:rPr>
          <w:b/>
          <w:bCs/>
          <w:lang w:val="es-ES"/>
        </w:rPr>
        <w:t>Pregunta 9 – Personal designado para la gestión nacional del espectro</w:t>
      </w:r>
    </w:p>
    <w:p w:rsidR="00AE42B5" w:rsidRPr="001C3337" w:rsidRDefault="003A1CDE" w:rsidP="003A1CDE">
      <w:pPr>
        <w:pStyle w:val="FigureTitle"/>
        <w:rPr>
          <w:lang w:val="es-ES"/>
        </w:rPr>
      </w:pPr>
      <w:r w:rsidRPr="001C3337">
        <w:rPr>
          <w:lang w:val="es-ES"/>
        </w:rPr>
        <w:t>CUADRO</w:t>
      </w:r>
      <w:r w:rsidR="00AE42B5" w:rsidRPr="001C3337">
        <w:rPr>
          <w:lang w:val="es-ES"/>
        </w:rPr>
        <w:t xml:space="preserve"> 17 – </w:t>
      </w:r>
      <w:r w:rsidRPr="001C3337">
        <w:rPr>
          <w:lang w:val="es-ES"/>
        </w:rPr>
        <w:t>NÚMERO DE RESPUESTAS</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9"/>
        <w:gridCol w:w="733"/>
        <w:gridCol w:w="733"/>
        <w:gridCol w:w="733"/>
        <w:gridCol w:w="733"/>
        <w:gridCol w:w="733"/>
        <w:gridCol w:w="733"/>
        <w:gridCol w:w="733"/>
        <w:gridCol w:w="733"/>
        <w:gridCol w:w="733"/>
        <w:gridCol w:w="799"/>
        <w:gridCol w:w="728"/>
        <w:gridCol w:w="672"/>
      </w:tblGrid>
      <w:tr w:rsidR="001B136D" w:rsidRPr="001C3337" w:rsidTr="00BC4B16">
        <w:trPr>
          <w:jc w:val="center"/>
        </w:trPr>
        <w:tc>
          <w:tcPr>
            <w:tcW w:w="1269" w:type="dxa"/>
            <w:vAlign w:val="center"/>
          </w:tcPr>
          <w:p w:rsidR="001B136D" w:rsidRPr="001C3337" w:rsidRDefault="001B136D" w:rsidP="00BC4B16">
            <w:pPr>
              <w:pStyle w:val="Tablehead"/>
              <w:rPr>
                <w:sz w:val="16"/>
                <w:szCs w:val="16"/>
                <w:lang w:val="es-ES"/>
              </w:rPr>
            </w:pPr>
            <w:r w:rsidRPr="001C3337">
              <w:rPr>
                <w:sz w:val="16"/>
                <w:szCs w:val="16"/>
                <w:lang w:val="es-ES"/>
              </w:rPr>
              <w:t>Región</w:t>
            </w:r>
          </w:p>
        </w:tc>
        <w:tc>
          <w:tcPr>
            <w:tcW w:w="2199" w:type="dxa"/>
            <w:gridSpan w:val="3"/>
            <w:vAlign w:val="center"/>
          </w:tcPr>
          <w:p w:rsidR="001B136D" w:rsidRPr="001C3337" w:rsidRDefault="001B136D" w:rsidP="00BC4B16">
            <w:pPr>
              <w:pStyle w:val="Tablehead"/>
              <w:rPr>
                <w:sz w:val="16"/>
                <w:szCs w:val="16"/>
                <w:lang w:val="es-ES"/>
              </w:rPr>
            </w:pPr>
            <w:r w:rsidRPr="001C3337">
              <w:rPr>
                <w:sz w:val="16"/>
                <w:szCs w:val="16"/>
                <w:lang w:val="es-ES"/>
              </w:rPr>
              <w:t xml:space="preserve">Países </w:t>
            </w:r>
            <w:r w:rsidRPr="001C3337">
              <w:rPr>
                <w:sz w:val="16"/>
                <w:szCs w:val="16"/>
                <w:lang w:val="es-ES"/>
              </w:rPr>
              <w:br/>
              <w:t>desarrollados</w:t>
            </w:r>
          </w:p>
        </w:tc>
        <w:tc>
          <w:tcPr>
            <w:tcW w:w="2199" w:type="dxa"/>
            <w:gridSpan w:val="3"/>
            <w:vAlign w:val="center"/>
          </w:tcPr>
          <w:p w:rsidR="001B136D" w:rsidRPr="001C3337" w:rsidRDefault="001B136D" w:rsidP="00BC4B16">
            <w:pPr>
              <w:pStyle w:val="Tablehead"/>
              <w:rPr>
                <w:sz w:val="16"/>
                <w:szCs w:val="16"/>
                <w:lang w:val="es-ES"/>
              </w:rPr>
            </w:pPr>
            <w:r w:rsidRPr="001C3337">
              <w:rPr>
                <w:sz w:val="16"/>
                <w:szCs w:val="16"/>
                <w:lang w:val="es-ES"/>
              </w:rPr>
              <w:t xml:space="preserve">Países </w:t>
            </w:r>
            <w:r w:rsidRPr="001C3337">
              <w:rPr>
                <w:sz w:val="16"/>
                <w:szCs w:val="16"/>
                <w:lang w:val="es-ES"/>
              </w:rPr>
              <w:br/>
              <w:t>en desarrollo</w:t>
            </w:r>
          </w:p>
        </w:tc>
        <w:tc>
          <w:tcPr>
            <w:tcW w:w="2199" w:type="dxa"/>
            <w:gridSpan w:val="3"/>
            <w:vAlign w:val="center"/>
          </w:tcPr>
          <w:p w:rsidR="001B136D" w:rsidRPr="001C3337" w:rsidRDefault="001B136D" w:rsidP="00BC4B16">
            <w:pPr>
              <w:pStyle w:val="Tablehead"/>
              <w:rPr>
                <w:sz w:val="16"/>
                <w:szCs w:val="16"/>
                <w:lang w:val="es-ES"/>
              </w:rPr>
            </w:pPr>
            <w:r w:rsidRPr="001C3337">
              <w:rPr>
                <w:sz w:val="16"/>
                <w:szCs w:val="16"/>
                <w:lang w:val="es-ES"/>
              </w:rPr>
              <w:t>Países menos adelantados</w:t>
            </w:r>
          </w:p>
        </w:tc>
        <w:tc>
          <w:tcPr>
            <w:tcW w:w="2199" w:type="dxa"/>
            <w:gridSpan w:val="3"/>
            <w:vAlign w:val="center"/>
          </w:tcPr>
          <w:p w:rsidR="001B136D" w:rsidRPr="001C3337" w:rsidRDefault="001B136D" w:rsidP="00BC4B16">
            <w:pPr>
              <w:pStyle w:val="Tablehead"/>
              <w:rPr>
                <w:sz w:val="16"/>
                <w:szCs w:val="16"/>
                <w:lang w:val="es-ES"/>
              </w:rPr>
            </w:pPr>
            <w:r w:rsidRPr="001C3337">
              <w:rPr>
                <w:sz w:val="16"/>
                <w:szCs w:val="16"/>
                <w:lang w:val="es-ES"/>
              </w:rPr>
              <w:t>Total</w:t>
            </w:r>
          </w:p>
        </w:tc>
      </w:tr>
      <w:tr w:rsidR="001B136D" w:rsidRPr="001C3337" w:rsidTr="00BC4B16">
        <w:trPr>
          <w:jc w:val="center"/>
        </w:trPr>
        <w:tc>
          <w:tcPr>
            <w:tcW w:w="1269" w:type="dxa"/>
          </w:tcPr>
          <w:p w:rsidR="001B136D" w:rsidRPr="001C3337" w:rsidRDefault="001B136D" w:rsidP="00BC4B16">
            <w:pPr>
              <w:pStyle w:val="Tablehead"/>
              <w:jc w:val="left"/>
              <w:rPr>
                <w:b w:val="0"/>
                <w:bCs/>
                <w:sz w:val="16"/>
                <w:szCs w:val="16"/>
                <w:lang w:val="es-ES"/>
              </w:rPr>
            </w:pPr>
            <w:r w:rsidRPr="001C3337">
              <w:rPr>
                <w:b w:val="0"/>
                <w:bCs/>
                <w:sz w:val="16"/>
                <w:szCs w:val="16"/>
                <w:lang w:val="es-ES"/>
              </w:rPr>
              <w:t>Personal</w:t>
            </w:r>
          </w:p>
          <w:p w:rsidR="001B136D" w:rsidRPr="001C3337" w:rsidRDefault="001B136D" w:rsidP="004C2C3B">
            <w:pPr>
              <w:pStyle w:val="Tabletext"/>
              <w:jc w:val="left"/>
              <w:rPr>
                <w:sz w:val="16"/>
                <w:szCs w:val="16"/>
                <w:lang w:val="es-ES"/>
              </w:rPr>
            </w:pPr>
            <w:r w:rsidRPr="001C3337">
              <w:rPr>
                <w:sz w:val="16"/>
                <w:szCs w:val="16"/>
                <w:lang w:val="es-ES"/>
              </w:rPr>
              <w:t>(número de respuestas)</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&gt;100</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99-10</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&lt;10</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&gt;100</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99-10</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&lt;10</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&gt;100</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99-10</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&lt;10</w:t>
            </w:r>
          </w:p>
        </w:tc>
        <w:tc>
          <w:tcPr>
            <w:tcW w:w="799" w:type="dxa"/>
          </w:tcPr>
          <w:p w:rsidR="001B136D" w:rsidRPr="001C3337" w:rsidRDefault="001B136D" w:rsidP="008A056A">
            <w:pPr>
              <w:pStyle w:val="Tabletext"/>
              <w:jc w:val="center"/>
              <w:rPr>
                <w:sz w:val="16"/>
                <w:szCs w:val="16"/>
                <w:lang w:val="es-ES"/>
              </w:rPr>
            </w:pPr>
            <w:r w:rsidRPr="001C3337">
              <w:rPr>
                <w:sz w:val="16"/>
                <w:szCs w:val="16"/>
                <w:lang w:val="es-ES"/>
              </w:rPr>
              <w:t>&gt;100</w:t>
            </w:r>
          </w:p>
        </w:tc>
        <w:tc>
          <w:tcPr>
            <w:tcW w:w="728" w:type="dxa"/>
          </w:tcPr>
          <w:p w:rsidR="001B136D" w:rsidRPr="001C3337" w:rsidRDefault="001B136D" w:rsidP="008A056A">
            <w:pPr>
              <w:pStyle w:val="Tabletext"/>
              <w:jc w:val="center"/>
              <w:rPr>
                <w:sz w:val="16"/>
                <w:szCs w:val="16"/>
                <w:lang w:val="es-ES"/>
              </w:rPr>
            </w:pPr>
            <w:r w:rsidRPr="001C3337">
              <w:rPr>
                <w:sz w:val="16"/>
                <w:szCs w:val="16"/>
                <w:lang w:val="es-ES"/>
              </w:rPr>
              <w:t>99-10</w:t>
            </w:r>
          </w:p>
        </w:tc>
        <w:tc>
          <w:tcPr>
            <w:tcW w:w="672" w:type="dxa"/>
          </w:tcPr>
          <w:p w:rsidR="001B136D" w:rsidRPr="001C3337" w:rsidRDefault="001B136D" w:rsidP="008A056A">
            <w:pPr>
              <w:pStyle w:val="Tabletext"/>
              <w:jc w:val="center"/>
              <w:rPr>
                <w:sz w:val="16"/>
                <w:szCs w:val="16"/>
                <w:lang w:val="es-ES"/>
              </w:rPr>
            </w:pPr>
            <w:r w:rsidRPr="001C3337">
              <w:rPr>
                <w:sz w:val="16"/>
                <w:szCs w:val="16"/>
                <w:lang w:val="es-ES"/>
              </w:rPr>
              <w:t>&lt;10</w:t>
            </w:r>
          </w:p>
        </w:tc>
      </w:tr>
      <w:tr w:rsidR="001B136D" w:rsidRPr="001C3337" w:rsidTr="00BC4B16">
        <w:trPr>
          <w:jc w:val="center"/>
        </w:trPr>
        <w:tc>
          <w:tcPr>
            <w:tcW w:w="1269" w:type="dxa"/>
          </w:tcPr>
          <w:p w:rsidR="001B136D" w:rsidRPr="001C3337" w:rsidRDefault="001B136D" w:rsidP="00BC4B16">
            <w:pPr>
              <w:pStyle w:val="Tabletext"/>
              <w:rPr>
                <w:sz w:val="16"/>
                <w:szCs w:val="16"/>
                <w:lang w:val="es-ES"/>
              </w:rPr>
            </w:pPr>
            <w:r w:rsidRPr="001C3337">
              <w:rPr>
                <w:sz w:val="16"/>
                <w:szCs w:val="16"/>
                <w:lang w:val="es-ES"/>
              </w:rPr>
              <w:t>África</w:t>
            </w: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2</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2</w:t>
            </w: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3</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8</w:t>
            </w:r>
          </w:p>
        </w:tc>
        <w:tc>
          <w:tcPr>
            <w:tcW w:w="799" w:type="dxa"/>
          </w:tcPr>
          <w:p w:rsidR="001B136D" w:rsidRPr="001C3337" w:rsidRDefault="001B136D" w:rsidP="008A056A">
            <w:pPr>
              <w:pStyle w:val="Tabletext"/>
              <w:jc w:val="center"/>
              <w:rPr>
                <w:sz w:val="16"/>
                <w:szCs w:val="16"/>
                <w:lang w:val="es-ES"/>
              </w:rPr>
            </w:pPr>
            <w:r w:rsidRPr="001C3337">
              <w:rPr>
                <w:sz w:val="16"/>
                <w:szCs w:val="16"/>
                <w:lang w:val="es-ES"/>
              </w:rPr>
              <w:t>0</w:t>
            </w:r>
          </w:p>
        </w:tc>
        <w:tc>
          <w:tcPr>
            <w:tcW w:w="728" w:type="dxa"/>
          </w:tcPr>
          <w:p w:rsidR="001B136D" w:rsidRPr="001C3337" w:rsidRDefault="001B136D" w:rsidP="008A056A">
            <w:pPr>
              <w:pStyle w:val="Tabletext"/>
              <w:jc w:val="center"/>
              <w:rPr>
                <w:sz w:val="16"/>
                <w:szCs w:val="16"/>
                <w:lang w:val="es-ES"/>
              </w:rPr>
            </w:pPr>
            <w:r w:rsidRPr="001C3337">
              <w:rPr>
                <w:sz w:val="16"/>
                <w:szCs w:val="16"/>
                <w:lang w:val="es-ES"/>
              </w:rPr>
              <w:t>5</w:t>
            </w:r>
          </w:p>
        </w:tc>
        <w:tc>
          <w:tcPr>
            <w:tcW w:w="672" w:type="dxa"/>
          </w:tcPr>
          <w:p w:rsidR="001B136D" w:rsidRPr="001C3337" w:rsidRDefault="001B136D" w:rsidP="008A056A">
            <w:pPr>
              <w:pStyle w:val="Tabletext"/>
              <w:jc w:val="center"/>
              <w:rPr>
                <w:sz w:val="16"/>
                <w:szCs w:val="16"/>
                <w:lang w:val="es-ES"/>
              </w:rPr>
            </w:pPr>
            <w:r w:rsidRPr="001C3337">
              <w:rPr>
                <w:sz w:val="16"/>
                <w:szCs w:val="16"/>
                <w:lang w:val="es-ES"/>
              </w:rPr>
              <w:t>10</w:t>
            </w:r>
          </w:p>
        </w:tc>
      </w:tr>
      <w:tr w:rsidR="001B136D" w:rsidRPr="001C3337" w:rsidTr="00BC4B16">
        <w:trPr>
          <w:jc w:val="center"/>
        </w:trPr>
        <w:tc>
          <w:tcPr>
            <w:tcW w:w="1269" w:type="dxa"/>
          </w:tcPr>
          <w:p w:rsidR="001B136D" w:rsidRPr="001C3337" w:rsidRDefault="001B136D" w:rsidP="00BC4B16">
            <w:pPr>
              <w:pStyle w:val="Tabletext"/>
              <w:rPr>
                <w:sz w:val="16"/>
                <w:szCs w:val="16"/>
                <w:lang w:val="es-ES"/>
              </w:rPr>
            </w:pPr>
            <w:r w:rsidRPr="001C3337">
              <w:rPr>
                <w:sz w:val="16"/>
                <w:szCs w:val="16"/>
                <w:lang w:val="es-ES"/>
              </w:rPr>
              <w:t>Américas</w:t>
            </w: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1</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4</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4</w:t>
            </w: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99" w:type="dxa"/>
          </w:tcPr>
          <w:p w:rsidR="001B136D" w:rsidRPr="001C3337" w:rsidRDefault="001B136D" w:rsidP="008A056A">
            <w:pPr>
              <w:pStyle w:val="Tabletext"/>
              <w:jc w:val="center"/>
              <w:rPr>
                <w:sz w:val="16"/>
                <w:szCs w:val="16"/>
                <w:lang w:val="es-ES"/>
              </w:rPr>
            </w:pPr>
            <w:r w:rsidRPr="001C3337">
              <w:rPr>
                <w:sz w:val="16"/>
                <w:szCs w:val="16"/>
                <w:lang w:val="es-ES"/>
              </w:rPr>
              <w:t>1</w:t>
            </w:r>
          </w:p>
        </w:tc>
        <w:tc>
          <w:tcPr>
            <w:tcW w:w="728" w:type="dxa"/>
          </w:tcPr>
          <w:p w:rsidR="001B136D" w:rsidRPr="001C3337" w:rsidRDefault="001B136D" w:rsidP="008A056A">
            <w:pPr>
              <w:pStyle w:val="Tabletext"/>
              <w:jc w:val="center"/>
              <w:rPr>
                <w:sz w:val="16"/>
                <w:szCs w:val="16"/>
                <w:lang w:val="es-ES"/>
              </w:rPr>
            </w:pPr>
            <w:r w:rsidRPr="001C3337">
              <w:rPr>
                <w:sz w:val="16"/>
                <w:szCs w:val="16"/>
                <w:lang w:val="es-ES"/>
              </w:rPr>
              <w:t>4</w:t>
            </w:r>
          </w:p>
        </w:tc>
        <w:tc>
          <w:tcPr>
            <w:tcW w:w="672" w:type="dxa"/>
          </w:tcPr>
          <w:p w:rsidR="001B136D" w:rsidRPr="001C3337" w:rsidRDefault="001B136D" w:rsidP="008A056A">
            <w:pPr>
              <w:pStyle w:val="Tabletext"/>
              <w:jc w:val="center"/>
              <w:rPr>
                <w:sz w:val="16"/>
                <w:szCs w:val="16"/>
                <w:lang w:val="es-ES"/>
              </w:rPr>
            </w:pPr>
            <w:r w:rsidRPr="001C3337">
              <w:rPr>
                <w:sz w:val="16"/>
                <w:szCs w:val="16"/>
                <w:lang w:val="es-ES"/>
              </w:rPr>
              <w:t>4</w:t>
            </w:r>
          </w:p>
        </w:tc>
      </w:tr>
      <w:tr w:rsidR="001B136D" w:rsidRPr="001C3337" w:rsidTr="00BC4B16">
        <w:trPr>
          <w:jc w:val="center"/>
        </w:trPr>
        <w:tc>
          <w:tcPr>
            <w:tcW w:w="1269" w:type="dxa"/>
          </w:tcPr>
          <w:p w:rsidR="001B136D" w:rsidRPr="001C3337" w:rsidRDefault="006E5B21" w:rsidP="00BC4B16">
            <w:pPr>
              <w:pStyle w:val="Tabletext"/>
              <w:rPr>
                <w:sz w:val="16"/>
                <w:szCs w:val="16"/>
                <w:lang w:val="es-ES"/>
              </w:rPr>
            </w:pPr>
            <w:r>
              <w:rPr>
                <w:sz w:val="16"/>
                <w:szCs w:val="16"/>
                <w:lang w:val="es-ES"/>
              </w:rPr>
              <w:t>Ásia-Pacífico</w:t>
            </w:r>
            <w:r w:rsidR="001B136D" w:rsidRPr="001C3337">
              <w:rPr>
                <w:sz w:val="16"/>
                <w:szCs w:val="16"/>
                <w:lang w:val="es-ES"/>
              </w:rPr>
              <w:t xml:space="preserve"> </w:t>
            </w: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4</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1</w:t>
            </w: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1</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1</w:t>
            </w:r>
          </w:p>
        </w:tc>
        <w:tc>
          <w:tcPr>
            <w:tcW w:w="799" w:type="dxa"/>
          </w:tcPr>
          <w:p w:rsidR="001B136D" w:rsidRPr="001C3337" w:rsidRDefault="001B136D" w:rsidP="008A056A">
            <w:pPr>
              <w:pStyle w:val="Tabletext"/>
              <w:jc w:val="center"/>
              <w:rPr>
                <w:sz w:val="16"/>
                <w:szCs w:val="16"/>
                <w:lang w:val="es-ES"/>
              </w:rPr>
            </w:pPr>
            <w:r w:rsidRPr="001C3337">
              <w:rPr>
                <w:sz w:val="16"/>
                <w:szCs w:val="16"/>
                <w:lang w:val="es-ES"/>
              </w:rPr>
              <w:t>4</w:t>
            </w:r>
          </w:p>
        </w:tc>
        <w:tc>
          <w:tcPr>
            <w:tcW w:w="728" w:type="dxa"/>
          </w:tcPr>
          <w:p w:rsidR="001B136D" w:rsidRPr="001C3337" w:rsidRDefault="001B136D" w:rsidP="008A056A">
            <w:pPr>
              <w:pStyle w:val="Tabletext"/>
              <w:jc w:val="center"/>
              <w:rPr>
                <w:sz w:val="16"/>
                <w:szCs w:val="16"/>
                <w:lang w:val="es-ES"/>
              </w:rPr>
            </w:pPr>
            <w:r w:rsidRPr="001C3337">
              <w:rPr>
                <w:sz w:val="16"/>
                <w:szCs w:val="16"/>
                <w:lang w:val="es-ES"/>
              </w:rPr>
              <w:t>2</w:t>
            </w:r>
          </w:p>
        </w:tc>
        <w:tc>
          <w:tcPr>
            <w:tcW w:w="672" w:type="dxa"/>
          </w:tcPr>
          <w:p w:rsidR="001B136D" w:rsidRPr="001C3337" w:rsidRDefault="001B136D" w:rsidP="008A056A">
            <w:pPr>
              <w:pStyle w:val="Tabletext"/>
              <w:jc w:val="center"/>
              <w:rPr>
                <w:sz w:val="16"/>
                <w:szCs w:val="16"/>
                <w:lang w:val="es-ES"/>
              </w:rPr>
            </w:pPr>
            <w:r w:rsidRPr="001C3337">
              <w:rPr>
                <w:sz w:val="16"/>
                <w:szCs w:val="16"/>
                <w:lang w:val="es-ES"/>
              </w:rPr>
              <w:t>1</w:t>
            </w:r>
          </w:p>
        </w:tc>
      </w:tr>
      <w:tr w:rsidR="001B136D" w:rsidRPr="001C3337" w:rsidTr="00BC4B16">
        <w:trPr>
          <w:jc w:val="center"/>
        </w:trPr>
        <w:tc>
          <w:tcPr>
            <w:tcW w:w="1269" w:type="dxa"/>
          </w:tcPr>
          <w:p w:rsidR="001B136D" w:rsidRPr="001C3337" w:rsidRDefault="001B136D" w:rsidP="00BC4B16">
            <w:pPr>
              <w:pStyle w:val="Tabletext"/>
              <w:rPr>
                <w:sz w:val="16"/>
                <w:szCs w:val="16"/>
                <w:lang w:val="es-ES"/>
              </w:rPr>
            </w:pPr>
            <w:r w:rsidRPr="001C3337">
              <w:rPr>
                <w:sz w:val="16"/>
                <w:szCs w:val="16"/>
                <w:lang w:val="es-ES"/>
              </w:rPr>
              <w:t>Estados Árabes</w:t>
            </w: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6</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1</w:t>
            </w: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1</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1</w:t>
            </w:r>
          </w:p>
        </w:tc>
        <w:tc>
          <w:tcPr>
            <w:tcW w:w="799" w:type="dxa"/>
          </w:tcPr>
          <w:p w:rsidR="001B136D" w:rsidRPr="001C3337" w:rsidRDefault="001B136D" w:rsidP="008A056A">
            <w:pPr>
              <w:pStyle w:val="Tabletext"/>
              <w:jc w:val="center"/>
              <w:rPr>
                <w:sz w:val="16"/>
                <w:szCs w:val="16"/>
                <w:lang w:val="es-ES"/>
              </w:rPr>
            </w:pPr>
          </w:p>
        </w:tc>
        <w:tc>
          <w:tcPr>
            <w:tcW w:w="728" w:type="dxa"/>
          </w:tcPr>
          <w:p w:rsidR="001B136D" w:rsidRPr="001C3337" w:rsidRDefault="001B136D" w:rsidP="008A056A">
            <w:pPr>
              <w:pStyle w:val="Tabletext"/>
              <w:jc w:val="center"/>
              <w:rPr>
                <w:sz w:val="16"/>
                <w:szCs w:val="16"/>
                <w:lang w:val="es-ES"/>
              </w:rPr>
            </w:pPr>
            <w:r w:rsidRPr="001C3337">
              <w:rPr>
                <w:sz w:val="16"/>
                <w:szCs w:val="16"/>
                <w:lang w:val="es-ES"/>
              </w:rPr>
              <w:t>7</w:t>
            </w:r>
          </w:p>
        </w:tc>
        <w:tc>
          <w:tcPr>
            <w:tcW w:w="672" w:type="dxa"/>
          </w:tcPr>
          <w:p w:rsidR="001B136D" w:rsidRPr="001C3337" w:rsidRDefault="001B136D" w:rsidP="008A056A">
            <w:pPr>
              <w:pStyle w:val="Tabletext"/>
              <w:jc w:val="center"/>
              <w:rPr>
                <w:sz w:val="16"/>
                <w:szCs w:val="16"/>
                <w:lang w:val="es-ES"/>
              </w:rPr>
            </w:pPr>
            <w:r w:rsidRPr="001C3337">
              <w:rPr>
                <w:sz w:val="16"/>
                <w:szCs w:val="16"/>
                <w:lang w:val="es-ES"/>
              </w:rPr>
              <w:t>2</w:t>
            </w:r>
          </w:p>
        </w:tc>
      </w:tr>
      <w:tr w:rsidR="001B136D" w:rsidRPr="001C3337" w:rsidTr="00BC4B16">
        <w:trPr>
          <w:jc w:val="center"/>
        </w:trPr>
        <w:tc>
          <w:tcPr>
            <w:tcW w:w="1269" w:type="dxa"/>
          </w:tcPr>
          <w:p w:rsidR="001B136D" w:rsidRPr="001C3337" w:rsidRDefault="001B136D" w:rsidP="00BC4B16">
            <w:pPr>
              <w:pStyle w:val="Tabletext"/>
              <w:rPr>
                <w:sz w:val="16"/>
                <w:szCs w:val="16"/>
                <w:lang w:val="es-ES"/>
              </w:rPr>
            </w:pPr>
            <w:r w:rsidRPr="001C3337">
              <w:rPr>
                <w:sz w:val="16"/>
                <w:szCs w:val="16"/>
                <w:lang w:val="es-ES"/>
              </w:rPr>
              <w:t>Europa y CEI</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2</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6</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2</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2</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9</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2</w:t>
            </w: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p>
        </w:tc>
        <w:tc>
          <w:tcPr>
            <w:tcW w:w="799" w:type="dxa"/>
          </w:tcPr>
          <w:p w:rsidR="001B136D" w:rsidRPr="001C3337" w:rsidRDefault="001B136D" w:rsidP="008A056A">
            <w:pPr>
              <w:pStyle w:val="Tabletext"/>
              <w:jc w:val="center"/>
              <w:rPr>
                <w:sz w:val="16"/>
                <w:szCs w:val="16"/>
                <w:lang w:val="es-ES"/>
              </w:rPr>
            </w:pPr>
            <w:r w:rsidRPr="001C3337">
              <w:rPr>
                <w:sz w:val="16"/>
                <w:szCs w:val="16"/>
                <w:lang w:val="es-ES"/>
              </w:rPr>
              <w:t>4</w:t>
            </w:r>
          </w:p>
        </w:tc>
        <w:tc>
          <w:tcPr>
            <w:tcW w:w="728" w:type="dxa"/>
          </w:tcPr>
          <w:p w:rsidR="001B136D" w:rsidRPr="001C3337" w:rsidRDefault="001B136D" w:rsidP="008A056A">
            <w:pPr>
              <w:pStyle w:val="Tabletext"/>
              <w:jc w:val="center"/>
              <w:rPr>
                <w:sz w:val="16"/>
                <w:szCs w:val="16"/>
                <w:lang w:val="es-ES"/>
              </w:rPr>
            </w:pPr>
            <w:r w:rsidRPr="001C3337">
              <w:rPr>
                <w:sz w:val="16"/>
                <w:szCs w:val="16"/>
                <w:lang w:val="es-ES"/>
              </w:rPr>
              <w:t>15</w:t>
            </w:r>
          </w:p>
        </w:tc>
        <w:tc>
          <w:tcPr>
            <w:tcW w:w="672" w:type="dxa"/>
          </w:tcPr>
          <w:p w:rsidR="001B136D" w:rsidRPr="001C3337" w:rsidRDefault="001B136D" w:rsidP="008A056A">
            <w:pPr>
              <w:pStyle w:val="Tabletext"/>
              <w:jc w:val="center"/>
              <w:rPr>
                <w:sz w:val="16"/>
                <w:szCs w:val="16"/>
                <w:lang w:val="es-ES"/>
              </w:rPr>
            </w:pPr>
            <w:r w:rsidRPr="001C3337">
              <w:rPr>
                <w:sz w:val="16"/>
                <w:szCs w:val="16"/>
                <w:lang w:val="es-ES"/>
              </w:rPr>
              <w:t>4</w:t>
            </w:r>
          </w:p>
        </w:tc>
      </w:tr>
      <w:tr w:rsidR="001B136D" w:rsidRPr="001C3337" w:rsidTr="00BC4B16">
        <w:trPr>
          <w:jc w:val="center"/>
        </w:trPr>
        <w:tc>
          <w:tcPr>
            <w:tcW w:w="1269" w:type="dxa"/>
            <w:vMerge w:val="restart"/>
          </w:tcPr>
          <w:p w:rsidR="001B136D" w:rsidRPr="001C3337" w:rsidRDefault="001B136D" w:rsidP="00BC4B16">
            <w:pPr>
              <w:pStyle w:val="Tabletext"/>
              <w:rPr>
                <w:sz w:val="16"/>
                <w:szCs w:val="16"/>
                <w:lang w:val="es-ES"/>
              </w:rPr>
            </w:pPr>
            <w:r w:rsidRPr="001C3337">
              <w:rPr>
                <w:sz w:val="16"/>
                <w:szCs w:val="16"/>
                <w:lang w:val="es-ES"/>
              </w:rPr>
              <w:t>TOTAL</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2</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6</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2</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7</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22</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9</w:t>
            </w:r>
          </w:p>
        </w:tc>
        <w:tc>
          <w:tcPr>
            <w:tcW w:w="733" w:type="dxa"/>
          </w:tcPr>
          <w:p w:rsidR="001B136D" w:rsidRPr="001C3337" w:rsidRDefault="001B136D" w:rsidP="008A056A">
            <w:pPr>
              <w:pStyle w:val="Tabletext"/>
              <w:jc w:val="center"/>
              <w:rPr>
                <w:sz w:val="16"/>
                <w:szCs w:val="16"/>
                <w:lang w:val="es-ES"/>
              </w:rPr>
            </w:pP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5</w:t>
            </w:r>
          </w:p>
        </w:tc>
        <w:tc>
          <w:tcPr>
            <w:tcW w:w="733" w:type="dxa"/>
          </w:tcPr>
          <w:p w:rsidR="001B136D" w:rsidRPr="001C3337" w:rsidRDefault="001B136D" w:rsidP="008A056A">
            <w:pPr>
              <w:pStyle w:val="Tabletext"/>
              <w:jc w:val="center"/>
              <w:rPr>
                <w:sz w:val="16"/>
                <w:szCs w:val="16"/>
                <w:lang w:val="es-ES"/>
              </w:rPr>
            </w:pPr>
            <w:r w:rsidRPr="001C3337">
              <w:rPr>
                <w:sz w:val="16"/>
                <w:szCs w:val="16"/>
                <w:lang w:val="es-ES"/>
              </w:rPr>
              <w:t>10</w:t>
            </w:r>
          </w:p>
        </w:tc>
        <w:tc>
          <w:tcPr>
            <w:tcW w:w="799" w:type="dxa"/>
          </w:tcPr>
          <w:p w:rsidR="001B136D" w:rsidRPr="001C3337" w:rsidRDefault="001B136D" w:rsidP="008A056A">
            <w:pPr>
              <w:pStyle w:val="Tabletext"/>
              <w:ind w:left="-57" w:right="-57"/>
              <w:jc w:val="center"/>
              <w:rPr>
                <w:sz w:val="16"/>
                <w:szCs w:val="16"/>
                <w:lang w:val="es-ES"/>
              </w:rPr>
            </w:pPr>
            <w:r w:rsidRPr="001C3337">
              <w:rPr>
                <w:sz w:val="16"/>
                <w:szCs w:val="16"/>
                <w:lang w:val="es-ES"/>
              </w:rPr>
              <w:t>9</w:t>
            </w:r>
          </w:p>
        </w:tc>
        <w:tc>
          <w:tcPr>
            <w:tcW w:w="728" w:type="dxa"/>
          </w:tcPr>
          <w:p w:rsidR="001B136D" w:rsidRPr="001C3337" w:rsidRDefault="001B136D" w:rsidP="008A056A">
            <w:pPr>
              <w:pStyle w:val="Tabletext"/>
              <w:jc w:val="center"/>
              <w:rPr>
                <w:sz w:val="16"/>
                <w:szCs w:val="16"/>
                <w:lang w:val="es-ES"/>
              </w:rPr>
            </w:pPr>
            <w:r w:rsidRPr="001C3337">
              <w:rPr>
                <w:sz w:val="16"/>
                <w:szCs w:val="16"/>
                <w:lang w:val="es-ES"/>
              </w:rPr>
              <w:t>33</w:t>
            </w:r>
          </w:p>
        </w:tc>
        <w:tc>
          <w:tcPr>
            <w:tcW w:w="672" w:type="dxa"/>
          </w:tcPr>
          <w:p w:rsidR="001B136D" w:rsidRPr="001C3337" w:rsidRDefault="001B136D" w:rsidP="008A056A">
            <w:pPr>
              <w:pStyle w:val="Tabletext"/>
              <w:jc w:val="center"/>
              <w:rPr>
                <w:sz w:val="16"/>
                <w:szCs w:val="16"/>
                <w:lang w:val="es-ES"/>
              </w:rPr>
            </w:pPr>
            <w:r w:rsidRPr="001C3337">
              <w:rPr>
                <w:sz w:val="16"/>
                <w:szCs w:val="16"/>
                <w:lang w:val="es-ES"/>
              </w:rPr>
              <w:t>21</w:t>
            </w:r>
          </w:p>
        </w:tc>
      </w:tr>
      <w:tr w:rsidR="001B136D" w:rsidRPr="001C3337" w:rsidTr="00BC4B16">
        <w:trPr>
          <w:jc w:val="center"/>
        </w:trPr>
        <w:tc>
          <w:tcPr>
            <w:tcW w:w="1269" w:type="dxa"/>
            <w:vMerge/>
          </w:tcPr>
          <w:p w:rsidR="001B136D" w:rsidRPr="001C3337" w:rsidRDefault="001B136D" w:rsidP="00BC4B16">
            <w:pPr>
              <w:pStyle w:val="Tabletext"/>
              <w:rPr>
                <w:sz w:val="16"/>
                <w:szCs w:val="16"/>
                <w:lang w:val="es-ES"/>
              </w:rPr>
            </w:pPr>
          </w:p>
        </w:tc>
        <w:tc>
          <w:tcPr>
            <w:tcW w:w="2199" w:type="dxa"/>
            <w:gridSpan w:val="3"/>
          </w:tcPr>
          <w:p w:rsidR="001B136D" w:rsidRPr="001C3337" w:rsidRDefault="001B136D" w:rsidP="008A056A">
            <w:pPr>
              <w:pStyle w:val="Tabletext"/>
              <w:jc w:val="center"/>
              <w:rPr>
                <w:sz w:val="16"/>
                <w:szCs w:val="16"/>
                <w:lang w:val="es-ES"/>
              </w:rPr>
            </w:pPr>
            <w:r w:rsidRPr="001C3337">
              <w:rPr>
                <w:sz w:val="16"/>
                <w:szCs w:val="16"/>
                <w:lang w:val="es-ES"/>
              </w:rPr>
              <w:t>10</w:t>
            </w:r>
          </w:p>
        </w:tc>
        <w:tc>
          <w:tcPr>
            <w:tcW w:w="2199" w:type="dxa"/>
            <w:gridSpan w:val="3"/>
          </w:tcPr>
          <w:p w:rsidR="001B136D" w:rsidRPr="001C3337" w:rsidRDefault="001B136D" w:rsidP="008A056A">
            <w:pPr>
              <w:pStyle w:val="Tabletext"/>
              <w:jc w:val="center"/>
              <w:rPr>
                <w:sz w:val="16"/>
                <w:szCs w:val="16"/>
                <w:lang w:val="es-ES"/>
              </w:rPr>
            </w:pPr>
            <w:r w:rsidRPr="001C3337">
              <w:rPr>
                <w:sz w:val="16"/>
                <w:szCs w:val="16"/>
                <w:lang w:val="es-ES"/>
              </w:rPr>
              <w:t>38</w:t>
            </w:r>
          </w:p>
        </w:tc>
        <w:tc>
          <w:tcPr>
            <w:tcW w:w="2199" w:type="dxa"/>
            <w:gridSpan w:val="3"/>
          </w:tcPr>
          <w:p w:rsidR="001B136D" w:rsidRPr="001C3337" w:rsidRDefault="001B136D" w:rsidP="008A056A">
            <w:pPr>
              <w:pStyle w:val="Tabletext"/>
              <w:jc w:val="center"/>
              <w:rPr>
                <w:sz w:val="16"/>
                <w:szCs w:val="16"/>
                <w:lang w:val="es-ES"/>
              </w:rPr>
            </w:pPr>
            <w:r w:rsidRPr="001C3337">
              <w:rPr>
                <w:sz w:val="16"/>
                <w:szCs w:val="16"/>
                <w:lang w:val="es-ES"/>
              </w:rPr>
              <w:t>15</w:t>
            </w:r>
          </w:p>
        </w:tc>
        <w:tc>
          <w:tcPr>
            <w:tcW w:w="2199" w:type="dxa"/>
            <w:gridSpan w:val="3"/>
          </w:tcPr>
          <w:p w:rsidR="001B136D" w:rsidRPr="001C3337" w:rsidRDefault="001B136D" w:rsidP="008A056A">
            <w:pPr>
              <w:pStyle w:val="Tabletext"/>
              <w:jc w:val="center"/>
              <w:rPr>
                <w:sz w:val="16"/>
                <w:szCs w:val="16"/>
                <w:lang w:val="es-ES"/>
              </w:rPr>
            </w:pPr>
            <w:r w:rsidRPr="001C3337">
              <w:rPr>
                <w:sz w:val="16"/>
                <w:szCs w:val="16"/>
                <w:lang w:val="es-ES"/>
              </w:rPr>
              <w:t>63</w:t>
            </w:r>
          </w:p>
        </w:tc>
      </w:tr>
      <w:tr w:rsidR="001B136D" w:rsidRPr="001C3337" w:rsidTr="00BC4B16">
        <w:trPr>
          <w:jc w:val="center"/>
        </w:trPr>
        <w:tc>
          <w:tcPr>
            <w:tcW w:w="1269" w:type="dxa"/>
          </w:tcPr>
          <w:p w:rsidR="001B136D" w:rsidRPr="001C3337" w:rsidRDefault="001B136D" w:rsidP="00BC4B16">
            <w:pPr>
              <w:pStyle w:val="Tabletext"/>
              <w:rPr>
                <w:sz w:val="16"/>
                <w:szCs w:val="16"/>
                <w:lang w:val="es-ES"/>
              </w:rPr>
            </w:pPr>
            <w:r w:rsidRPr="001C3337">
              <w:rPr>
                <w:sz w:val="16"/>
                <w:szCs w:val="16"/>
                <w:lang w:val="es-ES"/>
              </w:rPr>
              <w:t>En %</w:t>
            </w:r>
          </w:p>
        </w:tc>
        <w:tc>
          <w:tcPr>
            <w:tcW w:w="2199" w:type="dxa"/>
            <w:gridSpan w:val="3"/>
          </w:tcPr>
          <w:p w:rsidR="001B136D" w:rsidRPr="001C3337" w:rsidRDefault="001B136D" w:rsidP="008A056A">
            <w:pPr>
              <w:pStyle w:val="Tabletext"/>
              <w:jc w:val="center"/>
              <w:rPr>
                <w:sz w:val="16"/>
                <w:szCs w:val="16"/>
                <w:lang w:val="es-ES"/>
              </w:rPr>
            </w:pPr>
            <w:r w:rsidRPr="001C3337">
              <w:rPr>
                <w:sz w:val="16"/>
                <w:szCs w:val="16"/>
                <w:lang w:val="es-ES"/>
              </w:rPr>
              <w:t>16%</w:t>
            </w:r>
          </w:p>
        </w:tc>
        <w:tc>
          <w:tcPr>
            <w:tcW w:w="2199" w:type="dxa"/>
            <w:gridSpan w:val="3"/>
          </w:tcPr>
          <w:p w:rsidR="001B136D" w:rsidRPr="001C3337" w:rsidRDefault="001B136D" w:rsidP="008A056A">
            <w:pPr>
              <w:pStyle w:val="Tabletext"/>
              <w:jc w:val="center"/>
              <w:rPr>
                <w:sz w:val="16"/>
                <w:szCs w:val="16"/>
                <w:lang w:val="es-ES"/>
              </w:rPr>
            </w:pPr>
            <w:r w:rsidRPr="001C3337">
              <w:rPr>
                <w:sz w:val="16"/>
                <w:szCs w:val="16"/>
                <w:lang w:val="es-ES"/>
              </w:rPr>
              <w:t>60%</w:t>
            </w:r>
          </w:p>
        </w:tc>
        <w:tc>
          <w:tcPr>
            <w:tcW w:w="2199" w:type="dxa"/>
            <w:gridSpan w:val="3"/>
          </w:tcPr>
          <w:p w:rsidR="001B136D" w:rsidRPr="001C3337" w:rsidRDefault="001B136D" w:rsidP="008A056A">
            <w:pPr>
              <w:pStyle w:val="Tabletext"/>
              <w:jc w:val="center"/>
              <w:rPr>
                <w:sz w:val="16"/>
                <w:szCs w:val="16"/>
                <w:lang w:val="es-ES"/>
              </w:rPr>
            </w:pPr>
            <w:r w:rsidRPr="001C3337">
              <w:rPr>
                <w:sz w:val="16"/>
                <w:szCs w:val="16"/>
                <w:lang w:val="es-ES"/>
              </w:rPr>
              <w:t>24%</w:t>
            </w:r>
          </w:p>
        </w:tc>
        <w:tc>
          <w:tcPr>
            <w:tcW w:w="799" w:type="dxa"/>
            <w:tcMar>
              <w:left w:w="57" w:type="dxa"/>
              <w:right w:w="57" w:type="dxa"/>
            </w:tcMar>
          </w:tcPr>
          <w:p w:rsidR="001B136D" w:rsidRPr="001C3337" w:rsidRDefault="001B136D" w:rsidP="008A056A">
            <w:pPr>
              <w:pStyle w:val="Tabletext"/>
              <w:jc w:val="center"/>
              <w:rPr>
                <w:sz w:val="16"/>
                <w:szCs w:val="16"/>
                <w:lang w:val="es-ES"/>
              </w:rPr>
            </w:pPr>
            <w:r w:rsidRPr="001C3337">
              <w:rPr>
                <w:sz w:val="16"/>
                <w:szCs w:val="16"/>
                <w:lang w:val="es-ES"/>
              </w:rPr>
              <w:t>14,3%</w:t>
            </w:r>
          </w:p>
        </w:tc>
        <w:tc>
          <w:tcPr>
            <w:tcW w:w="728" w:type="dxa"/>
            <w:tcMar>
              <w:left w:w="57" w:type="dxa"/>
              <w:right w:w="57" w:type="dxa"/>
            </w:tcMar>
          </w:tcPr>
          <w:p w:rsidR="001B136D" w:rsidRPr="001C3337" w:rsidRDefault="001B136D" w:rsidP="008A056A">
            <w:pPr>
              <w:pStyle w:val="Tabletext"/>
              <w:jc w:val="center"/>
              <w:rPr>
                <w:sz w:val="16"/>
                <w:szCs w:val="16"/>
                <w:lang w:val="es-ES"/>
              </w:rPr>
            </w:pPr>
            <w:r w:rsidRPr="001C3337">
              <w:rPr>
                <w:sz w:val="16"/>
                <w:szCs w:val="16"/>
                <w:lang w:val="es-ES"/>
              </w:rPr>
              <w:t>52,4%</w:t>
            </w:r>
          </w:p>
        </w:tc>
        <w:tc>
          <w:tcPr>
            <w:tcW w:w="672" w:type="dxa"/>
            <w:tcMar>
              <w:left w:w="57" w:type="dxa"/>
              <w:right w:w="57" w:type="dxa"/>
            </w:tcMar>
          </w:tcPr>
          <w:p w:rsidR="001B136D" w:rsidRPr="001C3337" w:rsidRDefault="001B136D" w:rsidP="008A056A">
            <w:pPr>
              <w:pStyle w:val="Tabletext"/>
              <w:jc w:val="center"/>
              <w:rPr>
                <w:sz w:val="16"/>
                <w:szCs w:val="16"/>
                <w:lang w:val="es-ES"/>
              </w:rPr>
            </w:pPr>
            <w:r w:rsidRPr="001C3337">
              <w:rPr>
                <w:sz w:val="16"/>
                <w:szCs w:val="16"/>
                <w:lang w:val="es-ES"/>
              </w:rPr>
              <w:t>33,3%</w:t>
            </w:r>
          </w:p>
        </w:tc>
      </w:tr>
    </w:tbl>
    <w:p w:rsidR="00255FAC" w:rsidRPr="001C3337" w:rsidRDefault="00255FAC" w:rsidP="00255FAC">
      <w:pPr>
        <w:pStyle w:val="FigureSource"/>
        <w:rPr>
          <w:lang w:val="es-ES"/>
        </w:rPr>
      </w:pPr>
    </w:p>
    <w:p w:rsidR="00255FAC" w:rsidRPr="001C3337" w:rsidRDefault="00255FAC" w:rsidP="008A056A">
      <w:pPr>
        <w:spacing w:before="0"/>
        <w:rPr>
          <w:sz w:val="12"/>
          <w:szCs w:val="12"/>
          <w:lang w:val="es-ES"/>
        </w:rPr>
      </w:pPr>
    </w:p>
    <w:p w:rsidR="00AE42B5" w:rsidRPr="001C3337" w:rsidRDefault="001B136D" w:rsidP="001B136D">
      <w:pPr>
        <w:pStyle w:val="FigureTitle"/>
        <w:rPr>
          <w:lang w:val="es-ES"/>
        </w:rPr>
      </w:pPr>
      <w:r w:rsidRPr="001C3337">
        <w:rPr>
          <w:lang w:val="es-ES"/>
        </w:rPr>
        <w:t>CUADRO</w:t>
      </w:r>
      <w:r w:rsidR="00AE42B5" w:rsidRPr="001C3337">
        <w:rPr>
          <w:lang w:val="es-ES"/>
        </w:rPr>
        <w:t xml:space="preserve"> 18 – N</w:t>
      </w:r>
      <w:r w:rsidRPr="001C3337">
        <w:rPr>
          <w:lang w:val="es-ES"/>
        </w:rPr>
        <w:t>ÚMERO DE PERSONAS</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9"/>
        <w:gridCol w:w="733"/>
        <w:gridCol w:w="733"/>
        <w:gridCol w:w="733"/>
        <w:gridCol w:w="733"/>
        <w:gridCol w:w="733"/>
        <w:gridCol w:w="733"/>
        <w:gridCol w:w="733"/>
        <w:gridCol w:w="733"/>
        <w:gridCol w:w="733"/>
        <w:gridCol w:w="733"/>
        <w:gridCol w:w="66"/>
        <w:gridCol w:w="667"/>
        <w:gridCol w:w="61"/>
        <w:gridCol w:w="672"/>
      </w:tblGrid>
      <w:tr w:rsidR="003F7C9C" w:rsidRPr="001C3337" w:rsidTr="00BC4B16">
        <w:trPr>
          <w:jc w:val="center"/>
        </w:trPr>
        <w:tc>
          <w:tcPr>
            <w:tcW w:w="1269" w:type="dxa"/>
            <w:vAlign w:val="center"/>
          </w:tcPr>
          <w:p w:rsidR="003F7C9C" w:rsidRPr="001C3337" w:rsidRDefault="003F7C9C" w:rsidP="00BC4B16">
            <w:pPr>
              <w:pStyle w:val="Tablehead"/>
              <w:rPr>
                <w:sz w:val="16"/>
                <w:szCs w:val="16"/>
                <w:lang w:val="es-ES"/>
              </w:rPr>
            </w:pPr>
            <w:r w:rsidRPr="001C3337">
              <w:rPr>
                <w:sz w:val="16"/>
                <w:szCs w:val="16"/>
                <w:lang w:val="es-ES"/>
              </w:rPr>
              <w:t>Región</w:t>
            </w:r>
          </w:p>
        </w:tc>
        <w:tc>
          <w:tcPr>
            <w:tcW w:w="2199" w:type="dxa"/>
            <w:gridSpan w:val="3"/>
            <w:vAlign w:val="center"/>
          </w:tcPr>
          <w:p w:rsidR="003F7C9C" w:rsidRPr="001C3337" w:rsidRDefault="003F7C9C" w:rsidP="00BC4B16">
            <w:pPr>
              <w:pStyle w:val="Tablehead"/>
              <w:rPr>
                <w:sz w:val="16"/>
                <w:szCs w:val="16"/>
                <w:lang w:val="es-ES"/>
              </w:rPr>
            </w:pPr>
            <w:r w:rsidRPr="001C3337">
              <w:rPr>
                <w:sz w:val="16"/>
                <w:szCs w:val="16"/>
                <w:lang w:val="es-ES"/>
              </w:rPr>
              <w:t xml:space="preserve">Países </w:t>
            </w:r>
            <w:r w:rsidRPr="001C3337">
              <w:rPr>
                <w:sz w:val="16"/>
                <w:szCs w:val="16"/>
                <w:lang w:val="es-ES"/>
              </w:rPr>
              <w:br/>
              <w:t>desarrollados</w:t>
            </w:r>
          </w:p>
        </w:tc>
        <w:tc>
          <w:tcPr>
            <w:tcW w:w="2199" w:type="dxa"/>
            <w:gridSpan w:val="3"/>
            <w:vAlign w:val="center"/>
          </w:tcPr>
          <w:p w:rsidR="003F7C9C" w:rsidRPr="001C3337" w:rsidRDefault="003F7C9C" w:rsidP="00BC4B16">
            <w:pPr>
              <w:pStyle w:val="Tablehead"/>
              <w:rPr>
                <w:sz w:val="16"/>
                <w:szCs w:val="16"/>
                <w:lang w:val="es-ES"/>
              </w:rPr>
            </w:pPr>
            <w:r w:rsidRPr="001C3337">
              <w:rPr>
                <w:sz w:val="16"/>
                <w:szCs w:val="16"/>
                <w:lang w:val="es-ES"/>
              </w:rPr>
              <w:t xml:space="preserve">Países </w:t>
            </w:r>
            <w:r w:rsidRPr="001C3337">
              <w:rPr>
                <w:sz w:val="16"/>
                <w:szCs w:val="16"/>
                <w:lang w:val="es-ES"/>
              </w:rPr>
              <w:br/>
              <w:t>en desarrollo</w:t>
            </w:r>
          </w:p>
        </w:tc>
        <w:tc>
          <w:tcPr>
            <w:tcW w:w="2199" w:type="dxa"/>
            <w:gridSpan w:val="3"/>
            <w:vAlign w:val="center"/>
          </w:tcPr>
          <w:p w:rsidR="003F7C9C" w:rsidRPr="001C3337" w:rsidRDefault="003F7C9C" w:rsidP="00BC4B16">
            <w:pPr>
              <w:pStyle w:val="Tablehead"/>
              <w:rPr>
                <w:sz w:val="16"/>
                <w:szCs w:val="16"/>
                <w:lang w:val="es-ES"/>
              </w:rPr>
            </w:pPr>
            <w:r w:rsidRPr="001C3337">
              <w:rPr>
                <w:sz w:val="16"/>
                <w:szCs w:val="16"/>
                <w:lang w:val="es-ES"/>
              </w:rPr>
              <w:t>Países menos adelantados</w:t>
            </w:r>
          </w:p>
        </w:tc>
        <w:tc>
          <w:tcPr>
            <w:tcW w:w="2199" w:type="dxa"/>
            <w:gridSpan w:val="5"/>
            <w:vAlign w:val="center"/>
          </w:tcPr>
          <w:p w:rsidR="003F7C9C" w:rsidRPr="001C3337" w:rsidRDefault="003F7C9C" w:rsidP="00BC4B16">
            <w:pPr>
              <w:pStyle w:val="Tablehead"/>
              <w:rPr>
                <w:sz w:val="16"/>
                <w:szCs w:val="16"/>
                <w:lang w:val="es-ES"/>
              </w:rPr>
            </w:pPr>
            <w:r w:rsidRPr="001C3337">
              <w:rPr>
                <w:sz w:val="16"/>
                <w:szCs w:val="16"/>
                <w:lang w:val="es-ES"/>
              </w:rPr>
              <w:t>Total</w:t>
            </w:r>
          </w:p>
        </w:tc>
      </w:tr>
      <w:tr w:rsidR="003F7C9C" w:rsidRPr="001C3337" w:rsidTr="00BC4B16">
        <w:trPr>
          <w:jc w:val="center"/>
        </w:trPr>
        <w:tc>
          <w:tcPr>
            <w:tcW w:w="1269" w:type="dxa"/>
          </w:tcPr>
          <w:p w:rsidR="003F7C9C" w:rsidRPr="001C3337" w:rsidRDefault="003F7C9C" w:rsidP="00BC4B16">
            <w:pPr>
              <w:pStyle w:val="Tablehead"/>
              <w:jc w:val="left"/>
              <w:rPr>
                <w:lang w:val="es-ES"/>
              </w:rPr>
            </w:pPr>
            <w:r w:rsidRPr="001C3337">
              <w:rPr>
                <w:b w:val="0"/>
                <w:bCs/>
                <w:sz w:val="16"/>
                <w:szCs w:val="16"/>
                <w:lang w:val="es-ES"/>
              </w:rPr>
              <w:t>Personal</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&gt;100</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99-10</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&lt;10</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&gt;100</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99-10</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&lt;10</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&gt;100</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99-10</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&lt;10</w:t>
            </w:r>
          </w:p>
        </w:tc>
        <w:tc>
          <w:tcPr>
            <w:tcW w:w="799" w:type="dxa"/>
            <w:gridSpan w:val="2"/>
          </w:tcPr>
          <w:p w:rsidR="003F7C9C" w:rsidRPr="001C3337" w:rsidRDefault="003F7C9C" w:rsidP="008A056A">
            <w:pPr>
              <w:pStyle w:val="Tabletext"/>
              <w:jc w:val="center"/>
              <w:rPr>
                <w:sz w:val="16"/>
                <w:szCs w:val="16"/>
                <w:lang w:val="es-ES"/>
              </w:rPr>
            </w:pPr>
            <w:r w:rsidRPr="001C3337">
              <w:rPr>
                <w:sz w:val="16"/>
                <w:szCs w:val="16"/>
                <w:lang w:val="es-ES"/>
              </w:rPr>
              <w:t>&gt;100</w:t>
            </w:r>
          </w:p>
        </w:tc>
        <w:tc>
          <w:tcPr>
            <w:tcW w:w="728" w:type="dxa"/>
            <w:gridSpan w:val="2"/>
          </w:tcPr>
          <w:p w:rsidR="003F7C9C" w:rsidRPr="001C3337" w:rsidRDefault="003F7C9C" w:rsidP="008A056A">
            <w:pPr>
              <w:pStyle w:val="Tabletext"/>
              <w:jc w:val="center"/>
              <w:rPr>
                <w:sz w:val="16"/>
                <w:szCs w:val="16"/>
                <w:lang w:val="es-ES"/>
              </w:rPr>
            </w:pPr>
            <w:r w:rsidRPr="001C3337">
              <w:rPr>
                <w:sz w:val="16"/>
                <w:szCs w:val="16"/>
                <w:lang w:val="es-ES"/>
              </w:rPr>
              <w:t>99-10</w:t>
            </w:r>
          </w:p>
        </w:tc>
        <w:tc>
          <w:tcPr>
            <w:tcW w:w="672" w:type="dxa"/>
          </w:tcPr>
          <w:p w:rsidR="003F7C9C" w:rsidRPr="001C3337" w:rsidRDefault="003F7C9C" w:rsidP="008A056A">
            <w:pPr>
              <w:pStyle w:val="Tabletext"/>
              <w:jc w:val="center"/>
              <w:rPr>
                <w:sz w:val="16"/>
                <w:szCs w:val="16"/>
                <w:lang w:val="es-ES"/>
              </w:rPr>
            </w:pPr>
            <w:r w:rsidRPr="001C3337">
              <w:rPr>
                <w:sz w:val="16"/>
                <w:szCs w:val="16"/>
                <w:lang w:val="es-ES"/>
              </w:rPr>
              <w:t>&lt;10</w:t>
            </w:r>
          </w:p>
        </w:tc>
      </w:tr>
      <w:tr w:rsidR="003F7C9C" w:rsidRPr="001C3337" w:rsidTr="00BC4B16">
        <w:trPr>
          <w:jc w:val="center"/>
        </w:trPr>
        <w:tc>
          <w:tcPr>
            <w:tcW w:w="1269" w:type="dxa"/>
          </w:tcPr>
          <w:p w:rsidR="003F7C9C" w:rsidRPr="001C3337" w:rsidRDefault="003F7C9C" w:rsidP="00BC4B16">
            <w:pPr>
              <w:pStyle w:val="Tabletext"/>
              <w:rPr>
                <w:sz w:val="16"/>
                <w:szCs w:val="16"/>
                <w:lang w:val="es-ES"/>
              </w:rPr>
            </w:pPr>
            <w:r w:rsidRPr="001C3337">
              <w:rPr>
                <w:sz w:val="16"/>
                <w:szCs w:val="16"/>
                <w:lang w:val="es-ES"/>
              </w:rPr>
              <w:t>África</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45</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125</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99" w:type="dxa"/>
            <w:gridSpan w:val="2"/>
          </w:tcPr>
          <w:p w:rsidR="003F7C9C" w:rsidRPr="001C3337" w:rsidRDefault="003F7C9C" w:rsidP="008A056A">
            <w:pPr>
              <w:pStyle w:val="Tabletext"/>
              <w:jc w:val="center"/>
              <w:rPr>
                <w:sz w:val="16"/>
                <w:szCs w:val="16"/>
                <w:lang w:val="es-ES"/>
              </w:rPr>
            </w:pPr>
            <w:r w:rsidRPr="001C3337">
              <w:rPr>
                <w:sz w:val="16"/>
                <w:szCs w:val="16"/>
                <w:lang w:val="es-ES"/>
              </w:rPr>
              <w:t>125</w:t>
            </w:r>
          </w:p>
        </w:tc>
        <w:tc>
          <w:tcPr>
            <w:tcW w:w="728" w:type="dxa"/>
            <w:gridSpan w:val="2"/>
          </w:tcPr>
          <w:p w:rsidR="003F7C9C" w:rsidRPr="001C3337" w:rsidRDefault="003F7C9C" w:rsidP="008A056A">
            <w:pPr>
              <w:pStyle w:val="Tabletext"/>
              <w:jc w:val="center"/>
              <w:rPr>
                <w:sz w:val="16"/>
                <w:szCs w:val="16"/>
                <w:lang w:val="es-ES"/>
              </w:rPr>
            </w:pPr>
            <w:r w:rsidRPr="001C3337">
              <w:rPr>
                <w:sz w:val="16"/>
                <w:szCs w:val="16"/>
                <w:lang w:val="es-ES"/>
              </w:rPr>
              <w:t>45</w:t>
            </w:r>
          </w:p>
        </w:tc>
        <w:tc>
          <w:tcPr>
            <w:tcW w:w="672" w:type="dxa"/>
          </w:tcPr>
          <w:p w:rsidR="003F7C9C" w:rsidRPr="001C3337" w:rsidRDefault="003F7C9C" w:rsidP="008A056A">
            <w:pPr>
              <w:pStyle w:val="Tabletext"/>
              <w:jc w:val="center"/>
              <w:rPr>
                <w:sz w:val="16"/>
                <w:szCs w:val="16"/>
                <w:lang w:val="es-ES"/>
              </w:rPr>
            </w:pPr>
          </w:p>
        </w:tc>
      </w:tr>
      <w:tr w:rsidR="003F7C9C" w:rsidRPr="001C3337" w:rsidTr="00BC4B16">
        <w:trPr>
          <w:jc w:val="center"/>
        </w:trPr>
        <w:tc>
          <w:tcPr>
            <w:tcW w:w="1269" w:type="dxa"/>
          </w:tcPr>
          <w:p w:rsidR="003F7C9C" w:rsidRPr="001C3337" w:rsidRDefault="003F7C9C" w:rsidP="00BC4B16">
            <w:pPr>
              <w:pStyle w:val="Tabletext"/>
              <w:rPr>
                <w:sz w:val="16"/>
                <w:szCs w:val="16"/>
                <w:lang w:val="es-ES"/>
              </w:rPr>
            </w:pPr>
            <w:r w:rsidRPr="001C3337">
              <w:rPr>
                <w:sz w:val="16"/>
                <w:szCs w:val="16"/>
                <w:lang w:val="es-ES"/>
              </w:rPr>
              <w:t>Américas</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213</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99" w:type="dxa"/>
            <w:gridSpan w:val="2"/>
          </w:tcPr>
          <w:p w:rsidR="003F7C9C" w:rsidRPr="001C3337" w:rsidRDefault="003F7C9C" w:rsidP="008A056A">
            <w:pPr>
              <w:pStyle w:val="Tabletext"/>
              <w:jc w:val="center"/>
              <w:rPr>
                <w:sz w:val="16"/>
                <w:szCs w:val="16"/>
                <w:lang w:val="es-ES"/>
              </w:rPr>
            </w:pPr>
            <w:r w:rsidRPr="001C3337">
              <w:rPr>
                <w:sz w:val="16"/>
                <w:szCs w:val="16"/>
                <w:lang w:val="es-ES"/>
              </w:rPr>
              <w:t>213</w:t>
            </w:r>
          </w:p>
        </w:tc>
        <w:tc>
          <w:tcPr>
            <w:tcW w:w="728" w:type="dxa"/>
            <w:gridSpan w:val="2"/>
          </w:tcPr>
          <w:p w:rsidR="003F7C9C" w:rsidRPr="001C3337" w:rsidRDefault="003F7C9C" w:rsidP="008A056A">
            <w:pPr>
              <w:pStyle w:val="Tabletext"/>
              <w:jc w:val="center"/>
              <w:rPr>
                <w:sz w:val="16"/>
                <w:szCs w:val="16"/>
                <w:lang w:val="es-ES"/>
              </w:rPr>
            </w:pPr>
            <w:r w:rsidRPr="001C3337">
              <w:rPr>
                <w:sz w:val="16"/>
                <w:szCs w:val="16"/>
                <w:lang w:val="es-ES"/>
              </w:rPr>
              <w:t>-</w:t>
            </w:r>
          </w:p>
        </w:tc>
        <w:tc>
          <w:tcPr>
            <w:tcW w:w="672" w:type="dxa"/>
          </w:tcPr>
          <w:p w:rsidR="003F7C9C" w:rsidRPr="001C3337" w:rsidRDefault="003F7C9C" w:rsidP="008A056A">
            <w:pPr>
              <w:pStyle w:val="Tabletext"/>
              <w:jc w:val="center"/>
              <w:rPr>
                <w:sz w:val="16"/>
                <w:szCs w:val="16"/>
                <w:lang w:val="es-ES"/>
              </w:rPr>
            </w:pPr>
            <w:r w:rsidRPr="001C3337">
              <w:rPr>
                <w:sz w:val="16"/>
                <w:szCs w:val="16"/>
                <w:lang w:val="es-ES"/>
              </w:rPr>
              <w:t>-</w:t>
            </w:r>
          </w:p>
        </w:tc>
      </w:tr>
      <w:tr w:rsidR="003F7C9C" w:rsidRPr="001C3337" w:rsidTr="00BC4B16">
        <w:trPr>
          <w:jc w:val="center"/>
        </w:trPr>
        <w:tc>
          <w:tcPr>
            <w:tcW w:w="1269" w:type="dxa"/>
          </w:tcPr>
          <w:p w:rsidR="003F7C9C" w:rsidRPr="001C3337" w:rsidRDefault="006E5B21" w:rsidP="00BC4B16">
            <w:pPr>
              <w:pStyle w:val="Tabletext"/>
              <w:rPr>
                <w:sz w:val="16"/>
                <w:szCs w:val="16"/>
                <w:lang w:val="es-ES"/>
              </w:rPr>
            </w:pPr>
            <w:r>
              <w:rPr>
                <w:sz w:val="16"/>
                <w:szCs w:val="16"/>
                <w:lang w:val="es-ES"/>
              </w:rPr>
              <w:t>Ásia-Pacífico</w:t>
            </w:r>
            <w:r w:rsidR="003F7C9C" w:rsidRPr="001C3337">
              <w:rPr>
                <w:sz w:val="16"/>
                <w:szCs w:val="16"/>
                <w:lang w:val="es-ES"/>
              </w:rPr>
              <w:t xml:space="preserve"> </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6305</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14</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99" w:type="dxa"/>
            <w:gridSpan w:val="2"/>
          </w:tcPr>
          <w:p w:rsidR="003F7C9C" w:rsidRPr="001C3337" w:rsidRDefault="003F7C9C" w:rsidP="008A056A">
            <w:pPr>
              <w:pStyle w:val="Tabletext"/>
              <w:jc w:val="center"/>
              <w:rPr>
                <w:sz w:val="16"/>
                <w:szCs w:val="16"/>
                <w:lang w:val="es-ES"/>
              </w:rPr>
            </w:pPr>
            <w:r w:rsidRPr="001C3337">
              <w:rPr>
                <w:sz w:val="16"/>
                <w:szCs w:val="16"/>
                <w:lang w:val="es-ES"/>
              </w:rPr>
              <w:t>6305</w:t>
            </w:r>
          </w:p>
        </w:tc>
        <w:tc>
          <w:tcPr>
            <w:tcW w:w="728" w:type="dxa"/>
            <w:gridSpan w:val="2"/>
          </w:tcPr>
          <w:p w:rsidR="003F7C9C" w:rsidRPr="001C3337" w:rsidRDefault="003F7C9C" w:rsidP="008A056A">
            <w:pPr>
              <w:pStyle w:val="Tabletext"/>
              <w:jc w:val="center"/>
              <w:rPr>
                <w:sz w:val="16"/>
                <w:szCs w:val="16"/>
                <w:lang w:val="es-ES"/>
              </w:rPr>
            </w:pPr>
            <w:r w:rsidRPr="001C3337">
              <w:rPr>
                <w:sz w:val="16"/>
                <w:szCs w:val="16"/>
                <w:lang w:val="es-ES"/>
              </w:rPr>
              <w:t>14</w:t>
            </w:r>
          </w:p>
        </w:tc>
        <w:tc>
          <w:tcPr>
            <w:tcW w:w="672" w:type="dxa"/>
          </w:tcPr>
          <w:p w:rsidR="003F7C9C" w:rsidRPr="001C3337" w:rsidRDefault="003F7C9C" w:rsidP="008A056A">
            <w:pPr>
              <w:pStyle w:val="Tabletext"/>
              <w:jc w:val="center"/>
              <w:rPr>
                <w:sz w:val="16"/>
                <w:szCs w:val="16"/>
                <w:lang w:val="es-ES"/>
              </w:rPr>
            </w:pPr>
            <w:r w:rsidRPr="001C3337">
              <w:rPr>
                <w:sz w:val="16"/>
                <w:szCs w:val="16"/>
                <w:lang w:val="es-ES"/>
              </w:rPr>
              <w:t>-</w:t>
            </w:r>
          </w:p>
        </w:tc>
      </w:tr>
      <w:tr w:rsidR="003F7C9C" w:rsidRPr="001C3337" w:rsidTr="00BC4B16">
        <w:trPr>
          <w:jc w:val="center"/>
        </w:trPr>
        <w:tc>
          <w:tcPr>
            <w:tcW w:w="1269" w:type="dxa"/>
          </w:tcPr>
          <w:p w:rsidR="003F7C9C" w:rsidRPr="001C3337" w:rsidRDefault="003F7C9C" w:rsidP="00BC4B16">
            <w:pPr>
              <w:pStyle w:val="Tabletext"/>
              <w:rPr>
                <w:sz w:val="16"/>
                <w:szCs w:val="16"/>
                <w:lang w:val="es-ES"/>
              </w:rPr>
            </w:pPr>
            <w:r w:rsidRPr="001C3337">
              <w:rPr>
                <w:sz w:val="16"/>
                <w:szCs w:val="16"/>
                <w:lang w:val="es-ES"/>
              </w:rPr>
              <w:t>Estados Árabes</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233</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99" w:type="dxa"/>
            <w:gridSpan w:val="2"/>
          </w:tcPr>
          <w:p w:rsidR="003F7C9C" w:rsidRPr="001C3337" w:rsidRDefault="003F7C9C" w:rsidP="008A056A">
            <w:pPr>
              <w:pStyle w:val="Tabletext"/>
              <w:jc w:val="center"/>
              <w:rPr>
                <w:sz w:val="16"/>
                <w:szCs w:val="16"/>
                <w:lang w:val="es-ES"/>
              </w:rPr>
            </w:pPr>
            <w:r w:rsidRPr="001C3337">
              <w:rPr>
                <w:sz w:val="16"/>
                <w:szCs w:val="16"/>
                <w:lang w:val="es-ES"/>
              </w:rPr>
              <w:t>233</w:t>
            </w:r>
          </w:p>
        </w:tc>
        <w:tc>
          <w:tcPr>
            <w:tcW w:w="728" w:type="dxa"/>
            <w:gridSpan w:val="2"/>
          </w:tcPr>
          <w:p w:rsidR="003F7C9C" w:rsidRPr="001C3337" w:rsidRDefault="003F7C9C" w:rsidP="008A056A">
            <w:pPr>
              <w:pStyle w:val="Tabletext"/>
              <w:jc w:val="center"/>
              <w:rPr>
                <w:sz w:val="16"/>
                <w:szCs w:val="16"/>
                <w:lang w:val="es-ES"/>
              </w:rPr>
            </w:pPr>
            <w:r w:rsidRPr="001C3337">
              <w:rPr>
                <w:sz w:val="16"/>
                <w:szCs w:val="16"/>
                <w:lang w:val="es-ES"/>
              </w:rPr>
              <w:t>-</w:t>
            </w:r>
          </w:p>
        </w:tc>
        <w:tc>
          <w:tcPr>
            <w:tcW w:w="672" w:type="dxa"/>
          </w:tcPr>
          <w:p w:rsidR="003F7C9C" w:rsidRPr="001C3337" w:rsidRDefault="003F7C9C" w:rsidP="008A056A">
            <w:pPr>
              <w:pStyle w:val="Tabletext"/>
              <w:jc w:val="center"/>
              <w:rPr>
                <w:sz w:val="16"/>
                <w:szCs w:val="16"/>
                <w:lang w:val="es-ES"/>
              </w:rPr>
            </w:pPr>
            <w:r w:rsidRPr="001C3337">
              <w:rPr>
                <w:sz w:val="16"/>
                <w:szCs w:val="16"/>
                <w:lang w:val="es-ES"/>
              </w:rPr>
              <w:t>-</w:t>
            </w:r>
          </w:p>
        </w:tc>
      </w:tr>
      <w:tr w:rsidR="003F7C9C" w:rsidRPr="001C3337" w:rsidTr="00BC4B16">
        <w:trPr>
          <w:jc w:val="center"/>
        </w:trPr>
        <w:tc>
          <w:tcPr>
            <w:tcW w:w="1269" w:type="dxa"/>
          </w:tcPr>
          <w:p w:rsidR="003F7C9C" w:rsidRPr="001C3337" w:rsidRDefault="003F7C9C" w:rsidP="00BC4B16">
            <w:pPr>
              <w:pStyle w:val="Tabletext"/>
              <w:rPr>
                <w:sz w:val="16"/>
                <w:szCs w:val="16"/>
                <w:lang w:val="es-ES"/>
              </w:rPr>
            </w:pPr>
            <w:r w:rsidRPr="001C3337">
              <w:rPr>
                <w:sz w:val="16"/>
                <w:szCs w:val="16"/>
                <w:lang w:val="es-ES"/>
              </w:rPr>
              <w:t>Europa y CEI</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614</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730</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99" w:type="dxa"/>
            <w:gridSpan w:val="2"/>
          </w:tcPr>
          <w:p w:rsidR="003F7C9C" w:rsidRPr="001C3337" w:rsidRDefault="003F7C9C" w:rsidP="008A056A">
            <w:pPr>
              <w:pStyle w:val="Tabletext"/>
              <w:jc w:val="center"/>
              <w:rPr>
                <w:sz w:val="16"/>
                <w:szCs w:val="16"/>
                <w:lang w:val="es-ES"/>
              </w:rPr>
            </w:pPr>
            <w:r w:rsidRPr="001C3337">
              <w:rPr>
                <w:sz w:val="16"/>
                <w:szCs w:val="16"/>
                <w:lang w:val="es-ES"/>
              </w:rPr>
              <w:t>1344</w:t>
            </w:r>
          </w:p>
        </w:tc>
        <w:tc>
          <w:tcPr>
            <w:tcW w:w="728" w:type="dxa"/>
            <w:gridSpan w:val="2"/>
          </w:tcPr>
          <w:p w:rsidR="003F7C9C" w:rsidRPr="001C3337" w:rsidRDefault="003F7C9C" w:rsidP="008A056A">
            <w:pPr>
              <w:pStyle w:val="Tabletext"/>
              <w:jc w:val="center"/>
              <w:rPr>
                <w:sz w:val="16"/>
                <w:szCs w:val="16"/>
                <w:lang w:val="es-ES"/>
              </w:rPr>
            </w:pPr>
            <w:r w:rsidRPr="001C3337">
              <w:rPr>
                <w:sz w:val="16"/>
                <w:szCs w:val="16"/>
                <w:lang w:val="es-ES"/>
              </w:rPr>
              <w:t>-</w:t>
            </w:r>
          </w:p>
        </w:tc>
        <w:tc>
          <w:tcPr>
            <w:tcW w:w="672" w:type="dxa"/>
          </w:tcPr>
          <w:p w:rsidR="003F7C9C" w:rsidRPr="001C3337" w:rsidRDefault="003F7C9C" w:rsidP="008A056A">
            <w:pPr>
              <w:pStyle w:val="Tabletext"/>
              <w:jc w:val="center"/>
              <w:rPr>
                <w:sz w:val="16"/>
                <w:szCs w:val="16"/>
                <w:lang w:val="es-ES"/>
              </w:rPr>
            </w:pPr>
            <w:r w:rsidRPr="001C3337">
              <w:rPr>
                <w:sz w:val="16"/>
                <w:szCs w:val="16"/>
                <w:lang w:val="es-ES"/>
              </w:rPr>
              <w:t>-</w:t>
            </w:r>
          </w:p>
        </w:tc>
      </w:tr>
      <w:tr w:rsidR="003F7C9C" w:rsidRPr="001C3337" w:rsidTr="00BC4B16">
        <w:trPr>
          <w:jc w:val="center"/>
        </w:trPr>
        <w:tc>
          <w:tcPr>
            <w:tcW w:w="1269" w:type="dxa"/>
            <w:vMerge w:val="restart"/>
          </w:tcPr>
          <w:p w:rsidR="003F7C9C" w:rsidRPr="001C3337" w:rsidRDefault="003F7C9C" w:rsidP="00BC4B16">
            <w:pPr>
              <w:pStyle w:val="Tabletext"/>
              <w:rPr>
                <w:sz w:val="16"/>
                <w:szCs w:val="16"/>
                <w:lang w:val="es-ES"/>
              </w:rPr>
            </w:pPr>
            <w:r w:rsidRPr="001C3337">
              <w:rPr>
                <w:sz w:val="16"/>
                <w:szCs w:val="16"/>
                <w:lang w:val="es-ES"/>
              </w:rPr>
              <w:t>TOTAL</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614</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7481</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45</w:t>
            </w:r>
          </w:p>
        </w:tc>
        <w:tc>
          <w:tcPr>
            <w:tcW w:w="733" w:type="dxa"/>
          </w:tcPr>
          <w:p w:rsidR="003F7C9C" w:rsidRPr="001C3337" w:rsidRDefault="003F7C9C" w:rsidP="008A056A">
            <w:pPr>
              <w:pStyle w:val="Tabletext"/>
              <w:jc w:val="center"/>
              <w:rPr>
                <w:sz w:val="16"/>
                <w:szCs w:val="16"/>
                <w:lang w:val="es-ES"/>
              </w:rPr>
            </w:pP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125</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32</w:t>
            </w:r>
          </w:p>
        </w:tc>
        <w:tc>
          <w:tcPr>
            <w:tcW w:w="733" w:type="dxa"/>
          </w:tcPr>
          <w:p w:rsidR="003F7C9C" w:rsidRPr="001C3337" w:rsidRDefault="003F7C9C" w:rsidP="008A056A">
            <w:pPr>
              <w:pStyle w:val="Tabletext"/>
              <w:jc w:val="center"/>
              <w:rPr>
                <w:sz w:val="16"/>
                <w:szCs w:val="16"/>
                <w:lang w:val="es-ES"/>
              </w:rPr>
            </w:pPr>
            <w:r w:rsidRPr="001C3337">
              <w:rPr>
                <w:sz w:val="16"/>
                <w:szCs w:val="16"/>
                <w:lang w:val="es-ES"/>
              </w:rPr>
              <w:t>-</w:t>
            </w:r>
          </w:p>
        </w:tc>
        <w:tc>
          <w:tcPr>
            <w:tcW w:w="799" w:type="dxa"/>
            <w:gridSpan w:val="2"/>
          </w:tcPr>
          <w:p w:rsidR="003F7C9C" w:rsidRPr="001C3337" w:rsidRDefault="003F7C9C" w:rsidP="008A056A">
            <w:pPr>
              <w:pStyle w:val="Tabletext"/>
              <w:ind w:left="-57" w:right="-57"/>
              <w:jc w:val="center"/>
              <w:rPr>
                <w:sz w:val="16"/>
                <w:szCs w:val="16"/>
                <w:lang w:val="es-ES"/>
              </w:rPr>
            </w:pPr>
            <w:r w:rsidRPr="001C3337">
              <w:rPr>
                <w:sz w:val="16"/>
                <w:szCs w:val="16"/>
                <w:lang w:val="es-ES"/>
              </w:rPr>
              <w:t>8220</w:t>
            </w:r>
          </w:p>
        </w:tc>
        <w:tc>
          <w:tcPr>
            <w:tcW w:w="728" w:type="dxa"/>
            <w:gridSpan w:val="2"/>
          </w:tcPr>
          <w:p w:rsidR="003F7C9C" w:rsidRPr="001C3337" w:rsidRDefault="003F7C9C" w:rsidP="008A056A">
            <w:pPr>
              <w:pStyle w:val="Tabletext"/>
              <w:jc w:val="center"/>
              <w:rPr>
                <w:sz w:val="16"/>
                <w:szCs w:val="16"/>
                <w:lang w:val="es-ES"/>
              </w:rPr>
            </w:pPr>
            <w:r w:rsidRPr="001C3337">
              <w:rPr>
                <w:sz w:val="16"/>
                <w:szCs w:val="16"/>
                <w:lang w:val="es-ES"/>
              </w:rPr>
              <w:t>77</w:t>
            </w:r>
          </w:p>
        </w:tc>
        <w:tc>
          <w:tcPr>
            <w:tcW w:w="672" w:type="dxa"/>
          </w:tcPr>
          <w:p w:rsidR="003F7C9C" w:rsidRPr="001C3337" w:rsidRDefault="003F7C9C" w:rsidP="008A056A">
            <w:pPr>
              <w:pStyle w:val="Tabletext"/>
              <w:jc w:val="center"/>
              <w:rPr>
                <w:sz w:val="16"/>
                <w:szCs w:val="16"/>
                <w:lang w:val="es-ES"/>
              </w:rPr>
            </w:pPr>
            <w:r w:rsidRPr="001C3337">
              <w:rPr>
                <w:sz w:val="16"/>
                <w:szCs w:val="16"/>
                <w:lang w:val="es-ES"/>
              </w:rPr>
              <w:t>-</w:t>
            </w:r>
          </w:p>
        </w:tc>
      </w:tr>
      <w:tr w:rsidR="003F7C9C" w:rsidRPr="001C3337" w:rsidTr="00BC4B16">
        <w:trPr>
          <w:jc w:val="center"/>
        </w:trPr>
        <w:tc>
          <w:tcPr>
            <w:tcW w:w="1269" w:type="dxa"/>
            <w:vMerge/>
          </w:tcPr>
          <w:p w:rsidR="003F7C9C" w:rsidRPr="001C3337" w:rsidRDefault="003F7C9C" w:rsidP="00BC4B16">
            <w:pPr>
              <w:pStyle w:val="Tabletext"/>
              <w:rPr>
                <w:sz w:val="16"/>
                <w:szCs w:val="16"/>
                <w:lang w:val="es-ES"/>
              </w:rPr>
            </w:pPr>
          </w:p>
        </w:tc>
        <w:tc>
          <w:tcPr>
            <w:tcW w:w="2199" w:type="dxa"/>
            <w:gridSpan w:val="3"/>
          </w:tcPr>
          <w:p w:rsidR="003F7C9C" w:rsidRPr="001C3337" w:rsidRDefault="003F7C9C" w:rsidP="00BC4B16">
            <w:pPr>
              <w:pStyle w:val="Tabletext"/>
              <w:jc w:val="center"/>
              <w:rPr>
                <w:sz w:val="16"/>
                <w:szCs w:val="16"/>
                <w:lang w:val="es-ES"/>
              </w:rPr>
            </w:pPr>
            <w:r w:rsidRPr="001C3337">
              <w:rPr>
                <w:sz w:val="16"/>
                <w:szCs w:val="16"/>
                <w:lang w:val="es-ES"/>
              </w:rPr>
              <w:t>614</w:t>
            </w:r>
          </w:p>
        </w:tc>
        <w:tc>
          <w:tcPr>
            <w:tcW w:w="2199" w:type="dxa"/>
            <w:gridSpan w:val="3"/>
          </w:tcPr>
          <w:p w:rsidR="003F7C9C" w:rsidRPr="001C3337" w:rsidRDefault="003F7C9C" w:rsidP="00BC4B16">
            <w:pPr>
              <w:pStyle w:val="Tabletext"/>
              <w:jc w:val="center"/>
              <w:rPr>
                <w:sz w:val="16"/>
                <w:szCs w:val="16"/>
                <w:lang w:val="es-ES"/>
              </w:rPr>
            </w:pPr>
            <w:r w:rsidRPr="001C3337">
              <w:rPr>
                <w:sz w:val="16"/>
                <w:szCs w:val="16"/>
                <w:lang w:val="es-ES"/>
              </w:rPr>
              <w:t>7526</w:t>
            </w:r>
          </w:p>
        </w:tc>
        <w:tc>
          <w:tcPr>
            <w:tcW w:w="2199" w:type="dxa"/>
            <w:gridSpan w:val="3"/>
          </w:tcPr>
          <w:p w:rsidR="003F7C9C" w:rsidRPr="001C3337" w:rsidRDefault="003F7C9C" w:rsidP="00BC4B16">
            <w:pPr>
              <w:pStyle w:val="Tabletext"/>
              <w:jc w:val="center"/>
              <w:rPr>
                <w:sz w:val="16"/>
                <w:szCs w:val="16"/>
                <w:lang w:val="es-ES"/>
              </w:rPr>
            </w:pPr>
            <w:r w:rsidRPr="001C3337">
              <w:rPr>
                <w:sz w:val="16"/>
                <w:szCs w:val="16"/>
                <w:lang w:val="es-ES"/>
              </w:rPr>
              <w:t>157</w:t>
            </w:r>
          </w:p>
        </w:tc>
        <w:tc>
          <w:tcPr>
            <w:tcW w:w="2199" w:type="dxa"/>
            <w:gridSpan w:val="5"/>
          </w:tcPr>
          <w:p w:rsidR="003F7C9C" w:rsidRPr="001C3337" w:rsidRDefault="003F7C9C" w:rsidP="00BC4B16">
            <w:pPr>
              <w:pStyle w:val="Tabletext"/>
              <w:jc w:val="center"/>
              <w:rPr>
                <w:sz w:val="16"/>
                <w:szCs w:val="16"/>
                <w:lang w:val="es-ES"/>
              </w:rPr>
            </w:pPr>
            <w:r w:rsidRPr="001C3337">
              <w:rPr>
                <w:sz w:val="16"/>
                <w:szCs w:val="16"/>
                <w:lang w:val="es-ES"/>
              </w:rPr>
              <w:t>8297</w:t>
            </w:r>
          </w:p>
        </w:tc>
      </w:tr>
      <w:tr w:rsidR="001B4382" w:rsidRPr="001C3337" w:rsidTr="00EC3FC9">
        <w:trPr>
          <w:jc w:val="center"/>
        </w:trPr>
        <w:tc>
          <w:tcPr>
            <w:tcW w:w="1269" w:type="dxa"/>
          </w:tcPr>
          <w:p w:rsidR="001B4382" w:rsidRPr="001C3337" w:rsidRDefault="001B4382" w:rsidP="00BC4B16">
            <w:pPr>
              <w:pStyle w:val="Tabletext"/>
              <w:rPr>
                <w:sz w:val="16"/>
                <w:szCs w:val="16"/>
                <w:lang w:val="es-ES"/>
              </w:rPr>
            </w:pPr>
            <w:r w:rsidRPr="001C3337">
              <w:rPr>
                <w:sz w:val="16"/>
                <w:szCs w:val="16"/>
                <w:lang w:val="es-ES"/>
              </w:rPr>
              <w:t>En %</w:t>
            </w:r>
          </w:p>
        </w:tc>
        <w:tc>
          <w:tcPr>
            <w:tcW w:w="2199" w:type="dxa"/>
            <w:gridSpan w:val="3"/>
          </w:tcPr>
          <w:p w:rsidR="001B4382" w:rsidRPr="001C3337" w:rsidRDefault="001B4382" w:rsidP="00BC4B16">
            <w:pPr>
              <w:pStyle w:val="Tabletext"/>
              <w:jc w:val="center"/>
              <w:rPr>
                <w:sz w:val="16"/>
                <w:szCs w:val="16"/>
                <w:lang w:val="es-ES"/>
              </w:rPr>
            </w:pPr>
          </w:p>
        </w:tc>
        <w:tc>
          <w:tcPr>
            <w:tcW w:w="2199" w:type="dxa"/>
            <w:gridSpan w:val="3"/>
          </w:tcPr>
          <w:p w:rsidR="001B4382" w:rsidRPr="001C3337" w:rsidRDefault="001B4382" w:rsidP="00BC4B16">
            <w:pPr>
              <w:pStyle w:val="Tabletext"/>
              <w:jc w:val="center"/>
              <w:rPr>
                <w:sz w:val="16"/>
                <w:szCs w:val="16"/>
                <w:lang w:val="es-ES"/>
              </w:rPr>
            </w:pPr>
          </w:p>
        </w:tc>
        <w:tc>
          <w:tcPr>
            <w:tcW w:w="2199" w:type="dxa"/>
            <w:gridSpan w:val="3"/>
          </w:tcPr>
          <w:p w:rsidR="001B4382" w:rsidRPr="001C3337" w:rsidRDefault="001B4382" w:rsidP="00BC4B16">
            <w:pPr>
              <w:pStyle w:val="Tabletext"/>
              <w:jc w:val="center"/>
              <w:rPr>
                <w:sz w:val="16"/>
                <w:szCs w:val="16"/>
                <w:lang w:val="es-ES"/>
              </w:rPr>
            </w:pPr>
          </w:p>
        </w:tc>
        <w:tc>
          <w:tcPr>
            <w:tcW w:w="733" w:type="dxa"/>
          </w:tcPr>
          <w:p w:rsidR="001B4382" w:rsidRPr="001C3337" w:rsidRDefault="001B4382" w:rsidP="001B4382">
            <w:pPr>
              <w:pStyle w:val="Tabletext"/>
              <w:jc w:val="center"/>
              <w:rPr>
                <w:sz w:val="16"/>
                <w:szCs w:val="16"/>
                <w:lang w:val="es-ES"/>
              </w:rPr>
            </w:pPr>
            <w:r w:rsidRPr="001C3337">
              <w:rPr>
                <w:sz w:val="16"/>
                <w:szCs w:val="16"/>
                <w:lang w:val="es-ES"/>
              </w:rPr>
              <w:t>99,07%</w:t>
            </w:r>
          </w:p>
        </w:tc>
        <w:tc>
          <w:tcPr>
            <w:tcW w:w="733" w:type="dxa"/>
            <w:gridSpan w:val="2"/>
          </w:tcPr>
          <w:p w:rsidR="001B4382" w:rsidRPr="001C3337" w:rsidRDefault="001B4382" w:rsidP="001B4382">
            <w:pPr>
              <w:pStyle w:val="Tabletext"/>
              <w:jc w:val="center"/>
              <w:rPr>
                <w:sz w:val="16"/>
                <w:szCs w:val="16"/>
                <w:lang w:val="es-ES"/>
              </w:rPr>
            </w:pPr>
            <w:r w:rsidRPr="001C3337">
              <w:rPr>
                <w:sz w:val="16"/>
                <w:szCs w:val="16"/>
                <w:lang w:val="es-ES"/>
              </w:rPr>
              <w:t>0,93%</w:t>
            </w:r>
          </w:p>
        </w:tc>
        <w:tc>
          <w:tcPr>
            <w:tcW w:w="733" w:type="dxa"/>
            <w:gridSpan w:val="2"/>
          </w:tcPr>
          <w:p w:rsidR="001B4382" w:rsidRPr="001C3337" w:rsidRDefault="001B4382" w:rsidP="00EC3FC9">
            <w:pPr>
              <w:pStyle w:val="Tabletext"/>
              <w:jc w:val="center"/>
              <w:rPr>
                <w:sz w:val="16"/>
                <w:szCs w:val="16"/>
                <w:lang w:val="es-ES"/>
              </w:rPr>
            </w:pPr>
            <w:r w:rsidRPr="001C3337">
              <w:rPr>
                <w:sz w:val="16"/>
                <w:szCs w:val="16"/>
                <w:lang w:val="es-ES"/>
              </w:rPr>
              <w:t>0%</w:t>
            </w:r>
          </w:p>
        </w:tc>
      </w:tr>
    </w:tbl>
    <w:p w:rsidR="00255FAC" w:rsidRPr="001C3337" w:rsidRDefault="00255FAC" w:rsidP="00255FAC">
      <w:pPr>
        <w:pStyle w:val="FigureSource"/>
        <w:rPr>
          <w:lang w:val="es-ES"/>
        </w:rPr>
      </w:pPr>
    </w:p>
    <w:p w:rsidR="00255FAC" w:rsidRPr="001C3337" w:rsidRDefault="00255FAC">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lang w:val="es-ES"/>
        </w:rPr>
        <w:br w:type="page"/>
      </w:r>
    </w:p>
    <w:p w:rsidR="00AE42B5" w:rsidRPr="001C3337" w:rsidRDefault="003F7C9C" w:rsidP="00255FAC">
      <w:pPr>
        <w:pStyle w:val="FigureTitle"/>
        <w:rPr>
          <w:lang w:val="es-ES"/>
        </w:rPr>
      </w:pPr>
      <w:r w:rsidRPr="001C3337">
        <w:rPr>
          <w:lang w:val="es-ES"/>
        </w:rPr>
        <w:lastRenderedPageBreak/>
        <w:t>CUADRO 19</w:t>
      </w:r>
      <w:r w:rsidR="008A6B55" w:rsidRPr="001C3337">
        <w:rPr>
          <w:lang w:val="es-ES"/>
        </w:rPr>
        <w:t xml:space="preserve"> – </w:t>
      </w:r>
      <w:r w:rsidRPr="001C3337">
        <w:rPr>
          <w:lang w:val="es-ES"/>
        </w:rPr>
        <w:t>NÚMERO DE RESPUESTAS</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9"/>
        <w:gridCol w:w="733"/>
        <w:gridCol w:w="733"/>
        <w:gridCol w:w="733"/>
        <w:gridCol w:w="733"/>
        <w:gridCol w:w="733"/>
        <w:gridCol w:w="733"/>
        <w:gridCol w:w="733"/>
        <w:gridCol w:w="733"/>
        <w:gridCol w:w="733"/>
        <w:gridCol w:w="733"/>
        <w:gridCol w:w="733"/>
        <w:gridCol w:w="733"/>
      </w:tblGrid>
      <w:tr w:rsidR="00176E60" w:rsidRPr="001C3337" w:rsidTr="00BC4B16">
        <w:trPr>
          <w:jc w:val="center"/>
        </w:trPr>
        <w:tc>
          <w:tcPr>
            <w:tcW w:w="1269" w:type="dxa"/>
            <w:vAlign w:val="center"/>
          </w:tcPr>
          <w:p w:rsidR="00176E60" w:rsidRPr="001C3337" w:rsidRDefault="00176E60" w:rsidP="00BC4B16">
            <w:pPr>
              <w:pStyle w:val="Tablehead"/>
              <w:rPr>
                <w:sz w:val="16"/>
                <w:szCs w:val="16"/>
                <w:lang w:val="es-ES"/>
              </w:rPr>
            </w:pPr>
            <w:r w:rsidRPr="001C3337">
              <w:rPr>
                <w:sz w:val="16"/>
                <w:szCs w:val="16"/>
                <w:lang w:val="es-ES"/>
              </w:rPr>
              <w:t>Región</w:t>
            </w:r>
          </w:p>
        </w:tc>
        <w:tc>
          <w:tcPr>
            <w:tcW w:w="2199" w:type="dxa"/>
            <w:gridSpan w:val="3"/>
            <w:vAlign w:val="center"/>
          </w:tcPr>
          <w:p w:rsidR="00176E60" w:rsidRPr="001C3337" w:rsidRDefault="00176E60" w:rsidP="00BC4B16">
            <w:pPr>
              <w:pStyle w:val="Tablehead"/>
              <w:rPr>
                <w:sz w:val="16"/>
                <w:szCs w:val="16"/>
                <w:lang w:val="es-ES"/>
              </w:rPr>
            </w:pPr>
            <w:r w:rsidRPr="001C3337">
              <w:rPr>
                <w:sz w:val="16"/>
                <w:szCs w:val="16"/>
                <w:lang w:val="es-ES"/>
              </w:rPr>
              <w:t xml:space="preserve">Países </w:t>
            </w:r>
            <w:r w:rsidRPr="001C3337">
              <w:rPr>
                <w:sz w:val="16"/>
                <w:szCs w:val="16"/>
                <w:lang w:val="es-ES"/>
              </w:rPr>
              <w:br/>
              <w:t>desarrollados</w:t>
            </w:r>
          </w:p>
        </w:tc>
        <w:tc>
          <w:tcPr>
            <w:tcW w:w="2199" w:type="dxa"/>
            <w:gridSpan w:val="3"/>
            <w:vAlign w:val="center"/>
          </w:tcPr>
          <w:p w:rsidR="00176E60" w:rsidRPr="001C3337" w:rsidRDefault="00176E60" w:rsidP="00BC4B16">
            <w:pPr>
              <w:pStyle w:val="Tablehead"/>
              <w:rPr>
                <w:sz w:val="16"/>
                <w:szCs w:val="16"/>
                <w:lang w:val="es-ES"/>
              </w:rPr>
            </w:pPr>
            <w:r w:rsidRPr="001C3337">
              <w:rPr>
                <w:sz w:val="16"/>
                <w:szCs w:val="16"/>
                <w:lang w:val="es-ES"/>
              </w:rPr>
              <w:t xml:space="preserve">Países </w:t>
            </w:r>
            <w:r w:rsidRPr="001C3337">
              <w:rPr>
                <w:sz w:val="16"/>
                <w:szCs w:val="16"/>
                <w:lang w:val="es-ES"/>
              </w:rPr>
              <w:br/>
              <w:t>en desarrollo</w:t>
            </w:r>
          </w:p>
        </w:tc>
        <w:tc>
          <w:tcPr>
            <w:tcW w:w="2199" w:type="dxa"/>
            <w:gridSpan w:val="3"/>
            <w:vAlign w:val="center"/>
          </w:tcPr>
          <w:p w:rsidR="00176E60" w:rsidRPr="001C3337" w:rsidRDefault="00176E60" w:rsidP="00BC4B16">
            <w:pPr>
              <w:pStyle w:val="Tablehead"/>
              <w:rPr>
                <w:sz w:val="16"/>
                <w:szCs w:val="16"/>
                <w:lang w:val="es-ES"/>
              </w:rPr>
            </w:pPr>
            <w:r w:rsidRPr="001C3337">
              <w:rPr>
                <w:sz w:val="16"/>
                <w:szCs w:val="16"/>
                <w:lang w:val="es-ES"/>
              </w:rPr>
              <w:t>Países menos adelantados</w:t>
            </w:r>
          </w:p>
        </w:tc>
        <w:tc>
          <w:tcPr>
            <w:tcW w:w="2199" w:type="dxa"/>
            <w:gridSpan w:val="3"/>
            <w:vAlign w:val="center"/>
          </w:tcPr>
          <w:p w:rsidR="00176E60" w:rsidRPr="001C3337" w:rsidRDefault="00176E60" w:rsidP="00BC4B16">
            <w:pPr>
              <w:pStyle w:val="Tablehead"/>
              <w:rPr>
                <w:sz w:val="16"/>
                <w:szCs w:val="16"/>
                <w:lang w:val="es-ES"/>
              </w:rPr>
            </w:pPr>
            <w:r w:rsidRPr="001C3337">
              <w:rPr>
                <w:sz w:val="16"/>
                <w:szCs w:val="16"/>
                <w:lang w:val="es-ES"/>
              </w:rPr>
              <w:t>Total</w:t>
            </w:r>
          </w:p>
        </w:tc>
      </w:tr>
      <w:tr w:rsidR="00176E60" w:rsidRPr="001C3337" w:rsidTr="00BC4B16">
        <w:trPr>
          <w:jc w:val="center"/>
        </w:trPr>
        <w:tc>
          <w:tcPr>
            <w:tcW w:w="1269" w:type="dxa"/>
            <w:vAlign w:val="center"/>
          </w:tcPr>
          <w:p w:rsidR="00176E60" w:rsidRPr="001C3337" w:rsidRDefault="00176E60" w:rsidP="00D91C00">
            <w:pPr>
              <w:pStyle w:val="Tabletext"/>
              <w:jc w:val="left"/>
              <w:rPr>
                <w:b/>
                <w:bCs/>
                <w:sz w:val="16"/>
                <w:szCs w:val="16"/>
                <w:lang w:val="es-ES"/>
              </w:rPr>
            </w:pPr>
            <w:r w:rsidRPr="001C3337">
              <w:rPr>
                <w:sz w:val="16"/>
                <w:szCs w:val="16"/>
                <w:lang w:val="es-ES"/>
              </w:rPr>
              <w:t>Personal</w:t>
            </w:r>
          </w:p>
          <w:p w:rsidR="00176E60" w:rsidRPr="001C3337" w:rsidRDefault="00176E60" w:rsidP="00D91C00">
            <w:pPr>
              <w:pStyle w:val="Tabletext"/>
              <w:jc w:val="left"/>
              <w:rPr>
                <w:sz w:val="16"/>
                <w:szCs w:val="16"/>
                <w:lang w:val="es-ES"/>
              </w:rPr>
            </w:pPr>
            <w:r w:rsidRPr="001C3337">
              <w:rPr>
                <w:sz w:val="16"/>
                <w:szCs w:val="16"/>
                <w:lang w:val="es-ES"/>
              </w:rPr>
              <w:t>(número de respuestas)</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&gt;100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99-10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&lt;10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&gt;100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99-10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&lt;10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&gt;100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99-10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&lt;10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&gt;100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99-10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&lt;10</w:t>
            </w:r>
          </w:p>
        </w:tc>
      </w:tr>
      <w:tr w:rsidR="00176E60" w:rsidRPr="001C3337" w:rsidTr="00BC4B16">
        <w:trPr>
          <w:jc w:val="center"/>
        </w:trPr>
        <w:tc>
          <w:tcPr>
            <w:tcW w:w="1269" w:type="dxa"/>
          </w:tcPr>
          <w:p w:rsidR="00176E60" w:rsidRPr="001C3337" w:rsidRDefault="00176E60" w:rsidP="00BC4B16">
            <w:pPr>
              <w:pStyle w:val="Tabletext"/>
              <w:rPr>
                <w:sz w:val="16"/>
                <w:szCs w:val="16"/>
                <w:lang w:val="es-ES"/>
              </w:rPr>
            </w:pPr>
            <w:r w:rsidRPr="001C3337">
              <w:rPr>
                <w:sz w:val="16"/>
                <w:szCs w:val="16"/>
                <w:lang w:val="es-ES"/>
              </w:rPr>
              <w:t>África</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2</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2</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10</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4</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11</w:t>
            </w:r>
          </w:p>
        </w:tc>
      </w:tr>
      <w:tr w:rsidR="00176E60" w:rsidRPr="001C3337" w:rsidTr="00BC4B16">
        <w:trPr>
          <w:jc w:val="center"/>
        </w:trPr>
        <w:tc>
          <w:tcPr>
            <w:tcW w:w="1269" w:type="dxa"/>
          </w:tcPr>
          <w:p w:rsidR="00176E60" w:rsidRPr="001C3337" w:rsidRDefault="00176E60" w:rsidP="00BC4B16">
            <w:pPr>
              <w:pStyle w:val="Tabletext"/>
              <w:rPr>
                <w:sz w:val="16"/>
                <w:szCs w:val="16"/>
                <w:lang w:val="es-ES"/>
              </w:rPr>
            </w:pPr>
            <w:r w:rsidRPr="001C3337">
              <w:rPr>
                <w:sz w:val="16"/>
                <w:szCs w:val="16"/>
                <w:lang w:val="es-ES"/>
              </w:rPr>
              <w:t>Américas</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6</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6</w:t>
            </w:r>
          </w:p>
        </w:tc>
      </w:tr>
      <w:tr w:rsidR="00176E60" w:rsidRPr="001C3337" w:rsidTr="00BC4B16">
        <w:trPr>
          <w:jc w:val="center"/>
        </w:trPr>
        <w:tc>
          <w:tcPr>
            <w:tcW w:w="1269" w:type="dxa"/>
          </w:tcPr>
          <w:p w:rsidR="00176E60" w:rsidRPr="001C3337" w:rsidRDefault="006E5B21" w:rsidP="00BC4B16">
            <w:pPr>
              <w:pStyle w:val="Tabletext"/>
              <w:rPr>
                <w:sz w:val="16"/>
                <w:szCs w:val="16"/>
                <w:lang w:val="es-ES"/>
              </w:rPr>
            </w:pPr>
            <w:r>
              <w:rPr>
                <w:sz w:val="16"/>
                <w:szCs w:val="16"/>
                <w:lang w:val="es-ES"/>
              </w:rPr>
              <w:t>Ásia-Pacífico</w:t>
            </w:r>
            <w:r w:rsidR="00176E60" w:rsidRPr="001C3337">
              <w:rPr>
                <w:sz w:val="16"/>
                <w:szCs w:val="16"/>
                <w:lang w:val="es-ES"/>
              </w:rPr>
              <w:t xml:space="preserve"> </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3</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3</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2</w:t>
            </w:r>
          </w:p>
        </w:tc>
      </w:tr>
      <w:tr w:rsidR="00176E60" w:rsidRPr="001C3337" w:rsidTr="00BC4B16">
        <w:trPr>
          <w:jc w:val="center"/>
        </w:trPr>
        <w:tc>
          <w:tcPr>
            <w:tcW w:w="1269" w:type="dxa"/>
          </w:tcPr>
          <w:p w:rsidR="00176E60" w:rsidRPr="001C3337" w:rsidRDefault="00176E60" w:rsidP="00BC4B16">
            <w:pPr>
              <w:pStyle w:val="Tabletext"/>
              <w:rPr>
                <w:sz w:val="16"/>
                <w:szCs w:val="16"/>
                <w:lang w:val="es-ES"/>
              </w:rPr>
            </w:pPr>
            <w:r w:rsidRPr="001C3337">
              <w:rPr>
                <w:sz w:val="16"/>
                <w:szCs w:val="16"/>
                <w:lang w:val="es-ES"/>
              </w:rPr>
              <w:t>Estados Árabes</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6</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2</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6</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3</w:t>
            </w:r>
          </w:p>
        </w:tc>
      </w:tr>
      <w:tr w:rsidR="00176E60" w:rsidRPr="001C3337" w:rsidTr="00BC4B16">
        <w:trPr>
          <w:jc w:val="center"/>
        </w:trPr>
        <w:tc>
          <w:tcPr>
            <w:tcW w:w="1269" w:type="dxa"/>
          </w:tcPr>
          <w:p w:rsidR="00176E60" w:rsidRPr="001C3337" w:rsidRDefault="00176E60" w:rsidP="00BC4B16">
            <w:pPr>
              <w:pStyle w:val="Tabletext"/>
              <w:rPr>
                <w:sz w:val="16"/>
                <w:szCs w:val="16"/>
                <w:lang w:val="es-ES"/>
              </w:rPr>
            </w:pPr>
            <w:r w:rsidRPr="001C3337">
              <w:rPr>
                <w:sz w:val="16"/>
                <w:szCs w:val="16"/>
                <w:lang w:val="es-ES"/>
              </w:rPr>
              <w:t>Europa y CEI</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8</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2</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2</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18</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2</w:t>
            </w:r>
          </w:p>
        </w:tc>
      </w:tr>
      <w:tr w:rsidR="00176E60" w:rsidRPr="001C3337" w:rsidTr="00BC4B16">
        <w:trPr>
          <w:jc w:val="center"/>
        </w:trPr>
        <w:tc>
          <w:tcPr>
            <w:tcW w:w="1269" w:type="dxa"/>
            <w:vMerge w:val="restart"/>
          </w:tcPr>
          <w:p w:rsidR="00176E60" w:rsidRPr="001C3337" w:rsidRDefault="00176E60" w:rsidP="00BC4B16">
            <w:pPr>
              <w:pStyle w:val="Tabletext"/>
              <w:rPr>
                <w:sz w:val="16"/>
                <w:szCs w:val="16"/>
                <w:lang w:val="es-ES"/>
              </w:rPr>
            </w:pPr>
            <w:r w:rsidRPr="001C3337">
              <w:rPr>
                <w:sz w:val="16"/>
                <w:szCs w:val="16"/>
                <w:lang w:val="es-ES"/>
              </w:rPr>
              <w:t>TOTAL</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8</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6</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20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10</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2</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13</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6</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30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24</w:t>
            </w:r>
          </w:p>
        </w:tc>
      </w:tr>
      <w:tr w:rsidR="00176E60" w:rsidRPr="001C3337" w:rsidTr="00BC4B16">
        <w:trPr>
          <w:jc w:val="center"/>
        </w:trPr>
        <w:tc>
          <w:tcPr>
            <w:tcW w:w="1269" w:type="dxa"/>
            <w:vMerge/>
          </w:tcPr>
          <w:p w:rsidR="00176E60" w:rsidRPr="001C3337" w:rsidRDefault="00176E60" w:rsidP="00BC4B16">
            <w:pPr>
              <w:pStyle w:val="Tabletext"/>
              <w:rPr>
                <w:sz w:val="16"/>
                <w:szCs w:val="16"/>
                <w:lang w:val="es-ES"/>
              </w:rPr>
            </w:pPr>
          </w:p>
        </w:tc>
        <w:tc>
          <w:tcPr>
            <w:tcW w:w="2199" w:type="dxa"/>
            <w:gridSpan w:val="3"/>
          </w:tcPr>
          <w:p w:rsidR="00176E60" w:rsidRPr="001C3337" w:rsidRDefault="00176E60" w:rsidP="00BC4B16">
            <w:pPr>
              <w:pStyle w:val="Tabletext"/>
              <w:jc w:val="center"/>
              <w:rPr>
                <w:sz w:val="16"/>
                <w:szCs w:val="16"/>
                <w:lang w:val="es-ES"/>
              </w:rPr>
            </w:pPr>
            <w:r w:rsidRPr="001C3337">
              <w:rPr>
                <w:sz w:val="16"/>
                <w:szCs w:val="16"/>
                <w:lang w:val="es-ES"/>
              </w:rPr>
              <w:t>9</w:t>
            </w:r>
          </w:p>
        </w:tc>
        <w:tc>
          <w:tcPr>
            <w:tcW w:w="2199" w:type="dxa"/>
            <w:gridSpan w:val="3"/>
          </w:tcPr>
          <w:p w:rsidR="00176E60" w:rsidRPr="001C3337" w:rsidRDefault="00176E60" w:rsidP="00BC4B16">
            <w:pPr>
              <w:pStyle w:val="Tabletext"/>
              <w:jc w:val="center"/>
              <w:rPr>
                <w:sz w:val="16"/>
                <w:szCs w:val="16"/>
                <w:lang w:val="es-ES"/>
              </w:rPr>
            </w:pPr>
            <w:r w:rsidRPr="001C3337">
              <w:rPr>
                <w:sz w:val="16"/>
                <w:szCs w:val="16"/>
                <w:lang w:val="es-ES"/>
              </w:rPr>
              <w:t>36</w:t>
            </w:r>
          </w:p>
        </w:tc>
        <w:tc>
          <w:tcPr>
            <w:tcW w:w="2199" w:type="dxa"/>
            <w:gridSpan w:val="3"/>
          </w:tcPr>
          <w:p w:rsidR="00176E60" w:rsidRPr="001C3337" w:rsidRDefault="00176E60" w:rsidP="00BC4B16">
            <w:pPr>
              <w:pStyle w:val="Tabletext"/>
              <w:jc w:val="center"/>
              <w:rPr>
                <w:sz w:val="16"/>
                <w:szCs w:val="16"/>
                <w:lang w:val="es-ES"/>
              </w:rPr>
            </w:pPr>
            <w:r w:rsidRPr="001C3337">
              <w:rPr>
                <w:sz w:val="16"/>
                <w:szCs w:val="16"/>
                <w:lang w:val="es-ES"/>
              </w:rPr>
              <w:t>15</w:t>
            </w:r>
          </w:p>
        </w:tc>
        <w:tc>
          <w:tcPr>
            <w:tcW w:w="2199" w:type="dxa"/>
            <w:gridSpan w:val="3"/>
          </w:tcPr>
          <w:p w:rsidR="00176E60" w:rsidRPr="001C3337" w:rsidRDefault="00176E60" w:rsidP="00BC4B16">
            <w:pPr>
              <w:pStyle w:val="Tabletext"/>
              <w:jc w:val="center"/>
              <w:rPr>
                <w:sz w:val="16"/>
                <w:szCs w:val="16"/>
                <w:lang w:val="es-ES"/>
              </w:rPr>
            </w:pPr>
            <w:r w:rsidRPr="001C3337">
              <w:rPr>
                <w:sz w:val="16"/>
                <w:szCs w:val="16"/>
                <w:lang w:val="es-ES"/>
              </w:rPr>
              <w:t>60</w:t>
            </w:r>
          </w:p>
        </w:tc>
      </w:tr>
      <w:tr w:rsidR="00D91C00" w:rsidRPr="001C3337" w:rsidTr="00EC3FC9">
        <w:trPr>
          <w:jc w:val="center"/>
        </w:trPr>
        <w:tc>
          <w:tcPr>
            <w:tcW w:w="1269" w:type="dxa"/>
          </w:tcPr>
          <w:p w:rsidR="00D91C00" w:rsidRPr="001C3337" w:rsidRDefault="00D91C00" w:rsidP="00BC4B16">
            <w:pPr>
              <w:pStyle w:val="Tabletext"/>
              <w:rPr>
                <w:sz w:val="16"/>
                <w:szCs w:val="16"/>
                <w:lang w:val="es-ES"/>
              </w:rPr>
            </w:pPr>
            <w:r w:rsidRPr="001C3337">
              <w:rPr>
                <w:sz w:val="16"/>
                <w:szCs w:val="16"/>
                <w:lang w:val="es-ES"/>
              </w:rPr>
              <w:t>En %</w:t>
            </w:r>
          </w:p>
        </w:tc>
        <w:tc>
          <w:tcPr>
            <w:tcW w:w="2199" w:type="dxa"/>
            <w:gridSpan w:val="3"/>
          </w:tcPr>
          <w:p w:rsidR="00D91C00" w:rsidRPr="001C3337" w:rsidRDefault="00D91C00" w:rsidP="00D91C00">
            <w:pPr>
              <w:pStyle w:val="Tabletext"/>
              <w:jc w:val="center"/>
              <w:rPr>
                <w:sz w:val="16"/>
                <w:szCs w:val="16"/>
                <w:lang w:val="es-ES"/>
              </w:rPr>
            </w:pPr>
            <w:r w:rsidRPr="001C3337">
              <w:rPr>
                <w:sz w:val="16"/>
                <w:szCs w:val="16"/>
                <w:lang w:val="es-ES"/>
              </w:rPr>
              <w:t>15%</w:t>
            </w:r>
          </w:p>
        </w:tc>
        <w:tc>
          <w:tcPr>
            <w:tcW w:w="2199" w:type="dxa"/>
            <w:gridSpan w:val="3"/>
          </w:tcPr>
          <w:p w:rsidR="00D91C00" w:rsidRPr="001C3337" w:rsidRDefault="00D91C00" w:rsidP="00BC4B16">
            <w:pPr>
              <w:pStyle w:val="Tabletext"/>
              <w:jc w:val="center"/>
              <w:rPr>
                <w:sz w:val="16"/>
                <w:szCs w:val="16"/>
                <w:lang w:val="es-ES"/>
              </w:rPr>
            </w:pPr>
            <w:r w:rsidRPr="001C3337">
              <w:rPr>
                <w:sz w:val="16"/>
                <w:szCs w:val="16"/>
                <w:lang w:val="es-ES"/>
              </w:rPr>
              <w:t>60%</w:t>
            </w:r>
          </w:p>
        </w:tc>
        <w:tc>
          <w:tcPr>
            <w:tcW w:w="2199" w:type="dxa"/>
            <w:gridSpan w:val="3"/>
          </w:tcPr>
          <w:p w:rsidR="00D91C00" w:rsidRPr="001C3337" w:rsidRDefault="00D91C00" w:rsidP="00BC4B16">
            <w:pPr>
              <w:pStyle w:val="Tabletext"/>
              <w:jc w:val="center"/>
              <w:rPr>
                <w:sz w:val="16"/>
                <w:szCs w:val="16"/>
                <w:lang w:val="es-ES"/>
              </w:rPr>
            </w:pPr>
            <w:r w:rsidRPr="001C3337">
              <w:rPr>
                <w:sz w:val="16"/>
                <w:szCs w:val="16"/>
                <w:lang w:val="es-ES"/>
              </w:rPr>
              <w:t>25%</w:t>
            </w:r>
          </w:p>
        </w:tc>
        <w:tc>
          <w:tcPr>
            <w:tcW w:w="733" w:type="dxa"/>
            <w:tcMar>
              <w:left w:w="57" w:type="dxa"/>
              <w:right w:w="57" w:type="dxa"/>
            </w:tcMar>
          </w:tcPr>
          <w:p w:rsidR="00D91C00" w:rsidRPr="001C3337" w:rsidRDefault="00D91C00" w:rsidP="00BC4B16">
            <w:pPr>
              <w:pStyle w:val="Tabletext"/>
              <w:ind w:left="-57" w:right="-57"/>
              <w:jc w:val="center"/>
              <w:rPr>
                <w:sz w:val="16"/>
                <w:szCs w:val="16"/>
                <w:lang w:val="es-ES"/>
              </w:rPr>
            </w:pPr>
            <w:r w:rsidRPr="001C3337">
              <w:rPr>
                <w:sz w:val="16"/>
                <w:szCs w:val="16"/>
                <w:lang w:val="es-ES"/>
              </w:rPr>
              <w:t>10%</w:t>
            </w:r>
          </w:p>
        </w:tc>
        <w:tc>
          <w:tcPr>
            <w:tcW w:w="733" w:type="dxa"/>
            <w:tcMar>
              <w:left w:w="57" w:type="dxa"/>
              <w:right w:w="57" w:type="dxa"/>
            </w:tcMar>
          </w:tcPr>
          <w:p w:rsidR="00D91C00" w:rsidRPr="001C3337" w:rsidRDefault="00D91C00" w:rsidP="00BC4B16">
            <w:pPr>
              <w:pStyle w:val="Tabletext"/>
              <w:jc w:val="center"/>
              <w:rPr>
                <w:sz w:val="16"/>
                <w:szCs w:val="16"/>
                <w:lang w:val="es-ES"/>
              </w:rPr>
            </w:pPr>
            <w:r w:rsidRPr="001C3337">
              <w:rPr>
                <w:sz w:val="16"/>
                <w:szCs w:val="16"/>
                <w:lang w:val="es-ES"/>
              </w:rPr>
              <w:t>50%</w:t>
            </w:r>
          </w:p>
        </w:tc>
        <w:tc>
          <w:tcPr>
            <w:tcW w:w="733" w:type="dxa"/>
            <w:tcMar>
              <w:left w:w="57" w:type="dxa"/>
              <w:right w:w="57" w:type="dxa"/>
            </w:tcMar>
          </w:tcPr>
          <w:p w:rsidR="00D91C00" w:rsidRPr="001C3337" w:rsidRDefault="00D91C00" w:rsidP="00BC4B16">
            <w:pPr>
              <w:pStyle w:val="Tabletext"/>
              <w:jc w:val="center"/>
              <w:rPr>
                <w:sz w:val="16"/>
                <w:szCs w:val="16"/>
                <w:lang w:val="es-ES"/>
              </w:rPr>
            </w:pPr>
            <w:r w:rsidRPr="001C3337">
              <w:rPr>
                <w:sz w:val="16"/>
                <w:szCs w:val="16"/>
                <w:lang w:val="es-ES"/>
              </w:rPr>
              <w:t>40%</w:t>
            </w:r>
          </w:p>
        </w:tc>
      </w:tr>
    </w:tbl>
    <w:p w:rsidR="00255FAC" w:rsidRPr="001C3337" w:rsidRDefault="00255FAC" w:rsidP="00255FAC">
      <w:pPr>
        <w:pStyle w:val="FigureSource"/>
        <w:rPr>
          <w:lang w:val="es-ES"/>
        </w:rPr>
      </w:pPr>
    </w:p>
    <w:p w:rsidR="00255FAC" w:rsidRPr="001C3337" w:rsidRDefault="00255FAC" w:rsidP="00255FAC">
      <w:pPr>
        <w:rPr>
          <w:lang w:val="es-ES"/>
        </w:rPr>
      </w:pPr>
    </w:p>
    <w:p w:rsidR="00AE42B5" w:rsidRPr="001C3337" w:rsidRDefault="00176E60" w:rsidP="00255FAC">
      <w:pPr>
        <w:pStyle w:val="FigureTitle"/>
        <w:rPr>
          <w:lang w:val="es-ES"/>
        </w:rPr>
      </w:pPr>
      <w:r w:rsidRPr="001C3337">
        <w:rPr>
          <w:lang w:val="es-ES"/>
        </w:rPr>
        <w:t>CUADRO 20</w:t>
      </w:r>
      <w:r w:rsidR="008A6B55" w:rsidRPr="001C3337">
        <w:rPr>
          <w:lang w:val="es-ES"/>
        </w:rPr>
        <w:t xml:space="preserve"> – </w:t>
      </w:r>
      <w:r w:rsidRPr="001C3337">
        <w:rPr>
          <w:lang w:val="es-ES"/>
        </w:rPr>
        <w:t>NÚMERO DE PERSONAS</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9"/>
        <w:gridCol w:w="733"/>
        <w:gridCol w:w="733"/>
        <w:gridCol w:w="733"/>
        <w:gridCol w:w="733"/>
        <w:gridCol w:w="733"/>
        <w:gridCol w:w="733"/>
        <w:gridCol w:w="733"/>
        <w:gridCol w:w="733"/>
        <w:gridCol w:w="733"/>
        <w:gridCol w:w="733"/>
        <w:gridCol w:w="733"/>
        <w:gridCol w:w="733"/>
      </w:tblGrid>
      <w:tr w:rsidR="00176E60" w:rsidRPr="001C3337" w:rsidTr="00BC4B16">
        <w:trPr>
          <w:jc w:val="center"/>
        </w:trPr>
        <w:tc>
          <w:tcPr>
            <w:tcW w:w="1269" w:type="dxa"/>
            <w:vAlign w:val="center"/>
          </w:tcPr>
          <w:p w:rsidR="00176E60" w:rsidRPr="001C3337" w:rsidRDefault="00176E60" w:rsidP="00BC4B16">
            <w:pPr>
              <w:pStyle w:val="Tablehead"/>
              <w:rPr>
                <w:sz w:val="16"/>
                <w:szCs w:val="16"/>
                <w:lang w:val="es-ES"/>
              </w:rPr>
            </w:pPr>
            <w:r w:rsidRPr="001C3337">
              <w:rPr>
                <w:sz w:val="16"/>
                <w:szCs w:val="16"/>
                <w:lang w:val="es-ES"/>
              </w:rPr>
              <w:t>Región</w:t>
            </w:r>
          </w:p>
        </w:tc>
        <w:tc>
          <w:tcPr>
            <w:tcW w:w="2199" w:type="dxa"/>
            <w:gridSpan w:val="3"/>
            <w:vAlign w:val="center"/>
          </w:tcPr>
          <w:p w:rsidR="00176E60" w:rsidRPr="001C3337" w:rsidRDefault="00176E60" w:rsidP="00BC4B16">
            <w:pPr>
              <w:pStyle w:val="Tablehead"/>
              <w:rPr>
                <w:sz w:val="16"/>
                <w:szCs w:val="16"/>
                <w:lang w:val="es-ES"/>
              </w:rPr>
            </w:pPr>
            <w:r w:rsidRPr="001C3337">
              <w:rPr>
                <w:sz w:val="16"/>
                <w:szCs w:val="16"/>
                <w:lang w:val="es-ES"/>
              </w:rPr>
              <w:t xml:space="preserve">Países </w:t>
            </w:r>
            <w:r w:rsidRPr="001C3337">
              <w:rPr>
                <w:sz w:val="16"/>
                <w:szCs w:val="16"/>
                <w:lang w:val="es-ES"/>
              </w:rPr>
              <w:br/>
              <w:t>desarrollados</w:t>
            </w:r>
          </w:p>
        </w:tc>
        <w:tc>
          <w:tcPr>
            <w:tcW w:w="2199" w:type="dxa"/>
            <w:gridSpan w:val="3"/>
            <w:vAlign w:val="center"/>
          </w:tcPr>
          <w:p w:rsidR="00176E60" w:rsidRPr="001C3337" w:rsidRDefault="00176E60" w:rsidP="00BC4B16">
            <w:pPr>
              <w:pStyle w:val="Tablehead"/>
              <w:rPr>
                <w:sz w:val="16"/>
                <w:szCs w:val="16"/>
                <w:lang w:val="es-ES"/>
              </w:rPr>
            </w:pPr>
            <w:r w:rsidRPr="001C3337">
              <w:rPr>
                <w:sz w:val="16"/>
                <w:szCs w:val="16"/>
                <w:lang w:val="es-ES"/>
              </w:rPr>
              <w:t xml:space="preserve">Países </w:t>
            </w:r>
            <w:r w:rsidRPr="001C3337">
              <w:rPr>
                <w:sz w:val="16"/>
                <w:szCs w:val="16"/>
                <w:lang w:val="es-ES"/>
              </w:rPr>
              <w:br/>
              <w:t>en desarrollo</w:t>
            </w:r>
          </w:p>
        </w:tc>
        <w:tc>
          <w:tcPr>
            <w:tcW w:w="2199" w:type="dxa"/>
            <w:gridSpan w:val="3"/>
            <w:vAlign w:val="center"/>
          </w:tcPr>
          <w:p w:rsidR="00176E60" w:rsidRPr="001C3337" w:rsidRDefault="00176E60" w:rsidP="00BC4B16">
            <w:pPr>
              <w:pStyle w:val="Tablehead"/>
              <w:rPr>
                <w:sz w:val="16"/>
                <w:szCs w:val="16"/>
                <w:lang w:val="es-ES"/>
              </w:rPr>
            </w:pPr>
            <w:r w:rsidRPr="001C3337">
              <w:rPr>
                <w:sz w:val="16"/>
                <w:szCs w:val="16"/>
                <w:lang w:val="es-ES"/>
              </w:rPr>
              <w:t>Países menos adelantados</w:t>
            </w:r>
          </w:p>
        </w:tc>
        <w:tc>
          <w:tcPr>
            <w:tcW w:w="2199" w:type="dxa"/>
            <w:gridSpan w:val="3"/>
            <w:vAlign w:val="center"/>
          </w:tcPr>
          <w:p w:rsidR="00176E60" w:rsidRPr="001C3337" w:rsidRDefault="00176E60" w:rsidP="00BC4B16">
            <w:pPr>
              <w:pStyle w:val="Tablehead"/>
              <w:rPr>
                <w:sz w:val="16"/>
                <w:szCs w:val="16"/>
                <w:lang w:val="es-ES"/>
              </w:rPr>
            </w:pPr>
            <w:r w:rsidRPr="001C3337">
              <w:rPr>
                <w:sz w:val="16"/>
                <w:szCs w:val="16"/>
                <w:lang w:val="es-ES"/>
              </w:rPr>
              <w:t>Total</w:t>
            </w:r>
          </w:p>
        </w:tc>
      </w:tr>
      <w:tr w:rsidR="00176E60" w:rsidRPr="001C3337" w:rsidTr="00BC4B16">
        <w:trPr>
          <w:jc w:val="center"/>
        </w:trPr>
        <w:tc>
          <w:tcPr>
            <w:tcW w:w="1269" w:type="dxa"/>
            <w:vAlign w:val="center"/>
          </w:tcPr>
          <w:p w:rsidR="00176E60" w:rsidRPr="001C3337" w:rsidRDefault="00176E60" w:rsidP="00BC4B16">
            <w:pPr>
              <w:pStyle w:val="Tablehead"/>
              <w:rPr>
                <w:b w:val="0"/>
                <w:bCs/>
                <w:sz w:val="16"/>
                <w:szCs w:val="16"/>
                <w:lang w:val="es-ES"/>
              </w:rPr>
            </w:pPr>
            <w:r w:rsidRPr="001C3337">
              <w:rPr>
                <w:b w:val="0"/>
                <w:bCs/>
                <w:sz w:val="16"/>
                <w:szCs w:val="16"/>
                <w:lang w:val="es-ES"/>
              </w:rPr>
              <w:t>Personal</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&gt;100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99-10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&lt;10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&gt;100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99-10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&lt;10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&gt;100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99-10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&lt;10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&gt;100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99-10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&lt;10</w:t>
            </w:r>
          </w:p>
        </w:tc>
      </w:tr>
      <w:tr w:rsidR="00176E60" w:rsidRPr="001C3337" w:rsidTr="00BC4B16">
        <w:trPr>
          <w:jc w:val="center"/>
        </w:trPr>
        <w:tc>
          <w:tcPr>
            <w:tcW w:w="1269" w:type="dxa"/>
          </w:tcPr>
          <w:p w:rsidR="00176E60" w:rsidRPr="001C3337" w:rsidRDefault="00176E60" w:rsidP="00BC4B16">
            <w:pPr>
              <w:pStyle w:val="Tabletext"/>
              <w:rPr>
                <w:sz w:val="16"/>
                <w:szCs w:val="16"/>
                <w:lang w:val="es-ES"/>
              </w:rPr>
            </w:pPr>
            <w:r w:rsidRPr="001C3337">
              <w:rPr>
                <w:sz w:val="16"/>
                <w:szCs w:val="16"/>
                <w:lang w:val="es-ES"/>
              </w:rPr>
              <w:t>África</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37</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72</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109</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r>
      <w:tr w:rsidR="00176E60" w:rsidRPr="001C3337" w:rsidTr="00BC4B16">
        <w:trPr>
          <w:jc w:val="center"/>
        </w:trPr>
        <w:tc>
          <w:tcPr>
            <w:tcW w:w="1269" w:type="dxa"/>
          </w:tcPr>
          <w:p w:rsidR="00176E60" w:rsidRPr="001C3337" w:rsidRDefault="00176E60" w:rsidP="00BC4B16">
            <w:pPr>
              <w:pStyle w:val="Tabletext"/>
              <w:rPr>
                <w:sz w:val="16"/>
                <w:szCs w:val="16"/>
                <w:lang w:val="es-ES"/>
              </w:rPr>
            </w:pPr>
            <w:r w:rsidRPr="001C3337">
              <w:rPr>
                <w:sz w:val="16"/>
                <w:szCs w:val="16"/>
                <w:lang w:val="es-ES"/>
              </w:rPr>
              <w:t>Américas</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152</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152</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r>
      <w:tr w:rsidR="00176E60" w:rsidRPr="001C3337" w:rsidTr="00BC4B16">
        <w:trPr>
          <w:jc w:val="center"/>
        </w:trPr>
        <w:tc>
          <w:tcPr>
            <w:tcW w:w="1269" w:type="dxa"/>
          </w:tcPr>
          <w:p w:rsidR="00176E60" w:rsidRPr="001C3337" w:rsidRDefault="006E5B21" w:rsidP="00BC4B16">
            <w:pPr>
              <w:pStyle w:val="Tabletext"/>
              <w:rPr>
                <w:sz w:val="16"/>
                <w:szCs w:val="16"/>
                <w:lang w:val="es-ES"/>
              </w:rPr>
            </w:pPr>
            <w:r>
              <w:rPr>
                <w:sz w:val="16"/>
                <w:szCs w:val="16"/>
                <w:lang w:val="es-ES"/>
              </w:rPr>
              <w:t>Ásia-Pacífico</w:t>
            </w:r>
            <w:r w:rsidR="00176E60" w:rsidRPr="001C3337">
              <w:rPr>
                <w:sz w:val="16"/>
                <w:szCs w:val="16"/>
                <w:lang w:val="es-ES"/>
              </w:rPr>
              <w:t xml:space="preserve"> </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2 874</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7</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2 874</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7</w:t>
            </w:r>
          </w:p>
        </w:tc>
      </w:tr>
      <w:tr w:rsidR="006E6F07" w:rsidRPr="001C3337" w:rsidTr="00BC4B16">
        <w:trPr>
          <w:jc w:val="center"/>
        </w:trPr>
        <w:tc>
          <w:tcPr>
            <w:tcW w:w="1269" w:type="dxa"/>
          </w:tcPr>
          <w:p w:rsidR="006E6F07" w:rsidRPr="001C3337" w:rsidRDefault="006E6F07" w:rsidP="00BC4B16">
            <w:pPr>
              <w:pStyle w:val="Tabletext"/>
              <w:rPr>
                <w:sz w:val="16"/>
                <w:szCs w:val="16"/>
                <w:lang w:val="es-ES"/>
              </w:rPr>
            </w:pPr>
          </w:p>
        </w:tc>
        <w:tc>
          <w:tcPr>
            <w:tcW w:w="733" w:type="dxa"/>
          </w:tcPr>
          <w:p w:rsidR="006E6F07" w:rsidRPr="001C3337" w:rsidRDefault="006E6F07" w:rsidP="00BC4B16">
            <w:pPr>
              <w:pStyle w:val="Tabletext"/>
              <w:jc w:val="center"/>
              <w:rPr>
                <w:sz w:val="16"/>
                <w:szCs w:val="16"/>
                <w:lang w:val="es-ES"/>
              </w:rPr>
            </w:pPr>
          </w:p>
        </w:tc>
        <w:tc>
          <w:tcPr>
            <w:tcW w:w="733" w:type="dxa"/>
          </w:tcPr>
          <w:p w:rsidR="006E6F07" w:rsidRPr="001C3337" w:rsidRDefault="006E6F07" w:rsidP="00BC4B16">
            <w:pPr>
              <w:pStyle w:val="Tabletext"/>
              <w:jc w:val="center"/>
              <w:rPr>
                <w:sz w:val="16"/>
                <w:szCs w:val="16"/>
                <w:lang w:val="es-ES"/>
              </w:rPr>
            </w:pPr>
          </w:p>
        </w:tc>
        <w:tc>
          <w:tcPr>
            <w:tcW w:w="733" w:type="dxa"/>
          </w:tcPr>
          <w:p w:rsidR="006E6F07" w:rsidRPr="001C3337" w:rsidRDefault="006E6F07" w:rsidP="00BC4B16">
            <w:pPr>
              <w:pStyle w:val="Tabletext"/>
              <w:jc w:val="center"/>
              <w:rPr>
                <w:sz w:val="16"/>
                <w:szCs w:val="16"/>
                <w:lang w:val="es-ES"/>
              </w:rPr>
            </w:pPr>
          </w:p>
        </w:tc>
        <w:tc>
          <w:tcPr>
            <w:tcW w:w="733" w:type="dxa"/>
          </w:tcPr>
          <w:p w:rsidR="006E6F07" w:rsidRPr="001C3337" w:rsidRDefault="006E6F07" w:rsidP="00BC4B16">
            <w:pPr>
              <w:pStyle w:val="Tabletext"/>
              <w:jc w:val="center"/>
              <w:rPr>
                <w:sz w:val="16"/>
                <w:szCs w:val="16"/>
                <w:lang w:val="es-ES"/>
              </w:rPr>
            </w:pPr>
          </w:p>
        </w:tc>
        <w:tc>
          <w:tcPr>
            <w:tcW w:w="733" w:type="dxa"/>
          </w:tcPr>
          <w:p w:rsidR="006E6F07" w:rsidRPr="001C3337" w:rsidRDefault="006E6F07" w:rsidP="00BC4B16">
            <w:pPr>
              <w:pStyle w:val="Tabletext"/>
              <w:jc w:val="center"/>
              <w:rPr>
                <w:sz w:val="16"/>
                <w:szCs w:val="16"/>
                <w:lang w:val="es-ES"/>
              </w:rPr>
            </w:pPr>
          </w:p>
        </w:tc>
        <w:tc>
          <w:tcPr>
            <w:tcW w:w="733" w:type="dxa"/>
          </w:tcPr>
          <w:p w:rsidR="006E6F07" w:rsidRPr="001C3337" w:rsidRDefault="006E6F07" w:rsidP="00BC4B16">
            <w:pPr>
              <w:pStyle w:val="Tabletext"/>
              <w:jc w:val="center"/>
              <w:rPr>
                <w:sz w:val="16"/>
                <w:szCs w:val="16"/>
                <w:lang w:val="es-ES"/>
              </w:rPr>
            </w:pPr>
          </w:p>
        </w:tc>
        <w:tc>
          <w:tcPr>
            <w:tcW w:w="733" w:type="dxa"/>
          </w:tcPr>
          <w:p w:rsidR="006E6F07" w:rsidRPr="001C3337" w:rsidRDefault="006E6F07" w:rsidP="00BC4B16">
            <w:pPr>
              <w:pStyle w:val="Tabletext"/>
              <w:jc w:val="center"/>
              <w:rPr>
                <w:sz w:val="16"/>
                <w:szCs w:val="16"/>
                <w:lang w:val="es-ES"/>
              </w:rPr>
            </w:pPr>
          </w:p>
        </w:tc>
        <w:tc>
          <w:tcPr>
            <w:tcW w:w="733" w:type="dxa"/>
          </w:tcPr>
          <w:p w:rsidR="006E6F07" w:rsidRPr="001C3337" w:rsidRDefault="006E6F07" w:rsidP="00BC4B16">
            <w:pPr>
              <w:pStyle w:val="Tabletext"/>
              <w:jc w:val="center"/>
              <w:rPr>
                <w:sz w:val="16"/>
                <w:szCs w:val="16"/>
                <w:lang w:val="es-ES"/>
              </w:rPr>
            </w:pPr>
          </w:p>
        </w:tc>
        <w:tc>
          <w:tcPr>
            <w:tcW w:w="733" w:type="dxa"/>
          </w:tcPr>
          <w:p w:rsidR="006E6F07" w:rsidRPr="001C3337" w:rsidRDefault="006E6F07" w:rsidP="00BC4B16">
            <w:pPr>
              <w:pStyle w:val="Tabletext"/>
              <w:jc w:val="center"/>
              <w:rPr>
                <w:sz w:val="16"/>
                <w:szCs w:val="16"/>
                <w:lang w:val="es-ES"/>
              </w:rPr>
            </w:pPr>
          </w:p>
        </w:tc>
        <w:tc>
          <w:tcPr>
            <w:tcW w:w="733" w:type="dxa"/>
          </w:tcPr>
          <w:p w:rsidR="006E6F07" w:rsidRPr="001C3337" w:rsidRDefault="006E6F07" w:rsidP="00BC4B16">
            <w:pPr>
              <w:pStyle w:val="Tabletext"/>
              <w:jc w:val="center"/>
              <w:rPr>
                <w:sz w:val="16"/>
                <w:szCs w:val="16"/>
                <w:lang w:val="es-ES"/>
              </w:rPr>
            </w:pPr>
          </w:p>
        </w:tc>
        <w:tc>
          <w:tcPr>
            <w:tcW w:w="733" w:type="dxa"/>
          </w:tcPr>
          <w:p w:rsidR="006E6F07" w:rsidRPr="001C3337" w:rsidRDefault="006E6F07" w:rsidP="00BC4B16">
            <w:pPr>
              <w:pStyle w:val="Tabletext"/>
              <w:jc w:val="center"/>
              <w:rPr>
                <w:sz w:val="16"/>
                <w:szCs w:val="16"/>
                <w:lang w:val="es-ES"/>
              </w:rPr>
            </w:pPr>
          </w:p>
        </w:tc>
        <w:tc>
          <w:tcPr>
            <w:tcW w:w="733" w:type="dxa"/>
          </w:tcPr>
          <w:p w:rsidR="006E6F07" w:rsidRPr="001C3337" w:rsidRDefault="006E6F07" w:rsidP="00BC4B16">
            <w:pPr>
              <w:pStyle w:val="Tabletext"/>
              <w:jc w:val="center"/>
              <w:rPr>
                <w:sz w:val="16"/>
                <w:szCs w:val="16"/>
                <w:lang w:val="es-ES"/>
              </w:rPr>
            </w:pPr>
          </w:p>
        </w:tc>
      </w:tr>
      <w:tr w:rsidR="00176E60" w:rsidRPr="001C3337" w:rsidTr="00BC4B16">
        <w:trPr>
          <w:jc w:val="center"/>
        </w:trPr>
        <w:tc>
          <w:tcPr>
            <w:tcW w:w="1269" w:type="dxa"/>
          </w:tcPr>
          <w:p w:rsidR="00176E60" w:rsidRPr="001C3337" w:rsidRDefault="00176E60" w:rsidP="00BC4B16">
            <w:pPr>
              <w:pStyle w:val="Tabletext"/>
              <w:rPr>
                <w:sz w:val="16"/>
                <w:szCs w:val="16"/>
                <w:lang w:val="es-ES"/>
              </w:rPr>
            </w:pPr>
            <w:r w:rsidRPr="001C3337">
              <w:rPr>
                <w:sz w:val="16"/>
                <w:szCs w:val="16"/>
                <w:lang w:val="es-ES"/>
              </w:rPr>
              <w:t>Estados Árabes</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151</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151</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r>
      <w:tr w:rsidR="00176E60" w:rsidRPr="001C3337" w:rsidTr="00BC4B16">
        <w:trPr>
          <w:jc w:val="center"/>
        </w:trPr>
        <w:tc>
          <w:tcPr>
            <w:tcW w:w="1269" w:type="dxa"/>
          </w:tcPr>
          <w:p w:rsidR="00176E60" w:rsidRPr="001C3337" w:rsidRDefault="00176E60" w:rsidP="00BC4B16">
            <w:pPr>
              <w:pStyle w:val="Tabletext"/>
              <w:rPr>
                <w:sz w:val="16"/>
                <w:szCs w:val="16"/>
                <w:lang w:val="es-ES"/>
              </w:rPr>
            </w:pPr>
            <w:r w:rsidRPr="001C3337">
              <w:rPr>
                <w:sz w:val="16"/>
                <w:szCs w:val="16"/>
                <w:lang w:val="es-ES"/>
              </w:rPr>
              <w:t>Europa y CEI</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354</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538</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892</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r>
      <w:tr w:rsidR="00176E60" w:rsidRPr="001C3337" w:rsidTr="00BC4B16">
        <w:trPr>
          <w:jc w:val="center"/>
        </w:trPr>
        <w:tc>
          <w:tcPr>
            <w:tcW w:w="1269" w:type="dxa"/>
            <w:vMerge w:val="restart"/>
          </w:tcPr>
          <w:p w:rsidR="00176E60" w:rsidRPr="001C3337" w:rsidRDefault="00176E60" w:rsidP="00BC4B16">
            <w:pPr>
              <w:pStyle w:val="Tabletext"/>
              <w:rPr>
                <w:sz w:val="16"/>
                <w:szCs w:val="16"/>
                <w:lang w:val="es-ES"/>
              </w:rPr>
            </w:pPr>
            <w:r w:rsidRPr="001C3337">
              <w:rPr>
                <w:sz w:val="16"/>
                <w:szCs w:val="16"/>
                <w:lang w:val="es-ES"/>
              </w:rPr>
              <w:t>TOTAL</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354</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0</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3 705</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31</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82</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7</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4069</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119</w:t>
            </w:r>
          </w:p>
        </w:tc>
        <w:tc>
          <w:tcPr>
            <w:tcW w:w="733" w:type="dxa"/>
          </w:tcPr>
          <w:p w:rsidR="00176E60" w:rsidRPr="001C3337" w:rsidRDefault="00176E60" w:rsidP="00BC4B16">
            <w:pPr>
              <w:pStyle w:val="Tabletext"/>
              <w:jc w:val="center"/>
              <w:rPr>
                <w:sz w:val="16"/>
                <w:szCs w:val="16"/>
                <w:lang w:val="es-ES"/>
              </w:rPr>
            </w:pPr>
            <w:r w:rsidRPr="001C3337">
              <w:rPr>
                <w:sz w:val="16"/>
                <w:szCs w:val="16"/>
                <w:lang w:val="es-ES"/>
              </w:rPr>
              <w:t>7</w:t>
            </w:r>
          </w:p>
        </w:tc>
      </w:tr>
      <w:tr w:rsidR="00176E60" w:rsidRPr="001C3337" w:rsidTr="00BC4B16">
        <w:trPr>
          <w:jc w:val="center"/>
        </w:trPr>
        <w:tc>
          <w:tcPr>
            <w:tcW w:w="1269" w:type="dxa"/>
            <w:vMerge/>
          </w:tcPr>
          <w:p w:rsidR="00176E60" w:rsidRPr="001C3337" w:rsidRDefault="00176E60" w:rsidP="00BC4B16">
            <w:pPr>
              <w:pStyle w:val="Tabletext"/>
              <w:rPr>
                <w:sz w:val="16"/>
                <w:szCs w:val="16"/>
                <w:lang w:val="es-ES"/>
              </w:rPr>
            </w:pPr>
          </w:p>
        </w:tc>
        <w:tc>
          <w:tcPr>
            <w:tcW w:w="2199" w:type="dxa"/>
            <w:gridSpan w:val="3"/>
          </w:tcPr>
          <w:p w:rsidR="00176E60" w:rsidRPr="001C3337" w:rsidRDefault="00176E60" w:rsidP="00BC4B16">
            <w:pPr>
              <w:pStyle w:val="Tabletext"/>
              <w:jc w:val="center"/>
              <w:rPr>
                <w:sz w:val="16"/>
                <w:szCs w:val="16"/>
                <w:lang w:val="es-ES"/>
              </w:rPr>
            </w:pPr>
            <w:r w:rsidRPr="001C3337">
              <w:rPr>
                <w:sz w:val="16"/>
                <w:szCs w:val="16"/>
                <w:lang w:val="es-ES"/>
              </w:rPr>
              <w:t>354</w:t>
            </w:r>
          </w:p>
        </w:tc>
        <w:tc>
          <w:tcPr>
            <w:tcW w:w="2199" w:type="dxa"/>
            <w:gridSpan w:val="3"/>
          </w:tcPr>
          <w:p w:rsidR="00176E60" w:rsidRPr="001C3337" w:rsidRDefault="00176E60" w:rsidP="00BC4B16">
            <w:pPr>
              <w:pStyle w:val="Tabletext"/>
              <w:jc w:val="center"/>
              <w:rPr>
                <w:sz w:val="16"/>
                <w:szCs w:val="16"/>
                <w:lang w:val="es-ES"/>
              </w:rPr>
            </w:pPr>
            <w:r w:rsidRPr="001C3337">
              <w:rPr>
                <w:sz w:val="16"/>
                <w:szCs w:val="16"/>
                <w:lang w:val="es-ES"/>
              </w:rPr>
              <w:t>37 085</w:t>
            </w:r>
          </w:p>
        </w:tc>
        <w:tc>
          <w:tcPr>
            <w:tcW w:w="2199" w:type="dxa"/>
            <w:gridSpan w:val="3"/>
          </w:tcPr>
          <w:p w:rsidR="00176E60" w:rsidRPr="001C3337" w:rsidRDefault="00176E60" w:rsidP="00BC4B16">
            <w:pPr>
              <w:pStyle w:val="Tabletext"/>
              <w:jc w:val="center"/>
              <w:rPr>
                <w:sz w:val="16"/>
                <w:szCs w:val="16"/>
                <w:lang w:val="es-ES"/>
              </w:rPr>
            </w:pPr>
            <w:r w:rsidRPr="001C3337">
              <w:rPr>
                <w:sz w:val="16"/>
                <w:szCs w:val="16"/>
                <w:lang w:val="es-ES"/>
              </w:rPr>
              <w:t>89</w:t>
            </w:r>
          </w:p>
        </w:tc>
        <w:tc>
          <w:tcPr>
            <w:tcW w:w="2199" w:type="dxa"/>
            <w:gridSpan w:val="3"/>
          </w:tcPr>
          <w:p w:rsidR="00176E60" w:rsidRPr="001C3337" w:rsidRDefault="00176E60" w:rsidP="00BC4B16">
            <w:pPr>
              <w:pStyle w:val="Tabletext"/>
              <w:jc w:val="center"/>
              <w:rPr>
                <w:sz w:val="16"/>
                <w:szCs w:val="16"/>
                <w:lang w:val="es-ES"/>
              </w:rPr>
            </w:pPr>
            <w:r w:rsidRPr="001C3337">
              <w:rPr>
                <w:sz w:val="16"/>
                <w:szCs w:val="16"/>
                <w:lang w:val="es-ES"/>
              </w:rPr>
              <w:t>4 195</w:t>
            </w:r>
          </w:p>
        </w:tc>
      </w:tr>
      <w:tr w:rsidR="009939CE" w:rsidRPr="001C3337" w:rsidTr="00EC3FC9">
        <w:trPr>
          <w:jc w:val="center"/>
        </w:trPr>
        <w:tc>
          <w:tcPr>
            <w:tcW w:w="1269" w:type="dxa"/>
          </w:tcPr>
          <w:p w:rsidR="009939CE" w:rsidRPr="001C3337" w:rsidRDefault="009939CE" w:rsidP="00BC4B16">
            <w:pPr>
              <w:pStyle w:val="Tabletext"/>
              <w:rPr>
                <w:sz w:val="16"/>
                <w:szCs w:val="16"/>
                <w:lang w:val="es-ES"/>
              </w:rPr>
            </w:pPr>
            <w:r w:rsidRPr="001C3337">
              <w:rPr>
                <w:sz w:val="16"/>
                <w:szCs w:val="16"/>
                <w:lang w:val="es-ES"/>
              </w:rPr>
              <w:t>En %</w:t>
            </w:r>
          </w:p>
        </w:tc>
        <w:tc>
          <w:tcPr>
            <w:tcW w:w="2199" w:type="dxa"/>
            <w:gridSpan w:val="3"/>
          </w:tcPr>
          <w:p w:rsidR="009939CE" w:rsidRPr="001C3337" w:rsidRDefault="009939CE" w:rsidP="00BC4B16">
            <w:pPr>
              <w:pStyle w:val="Tabletext"/>
              <w:jc w:val="center"/>
              <w:rPr>
                <w:sz w:val="16"/>
                <w:szCs w:val="16"/>
                <w:lang w:val="es-ES"/>
              </w:rPr>
            </w:pPr>
          </w:p>
        </w:tc>
        <w:tc>
          <w:tcPr>
            <w:tcW w:w="2199" w:type="dxa"/>
            <w:gridSpan w:val="3"/>
          </w:tcPr>
          <w:p w:rsidR="009939CE" w:rsidRPr="001C3337" w:rsidRDefault="009939CE" w:rsidP="00BC4B16">
            <w:pPr>
              <w:pStyle w:val="Tabletext"/>
              <w:jc w:val="center"/>
              <w:rPr>
                <w:sz w:val="16"/>
                <w:szCs w:val="16"/>
                <w:lang w:val="es-ES"/>
              </w:rPr>
            </w:pPr>
            <w:r w:rsidRPr="001C3337">
              <w:rPr>
                <w:sz w:val="16"/>
                <w:szCs w:val="16"/>
                <w:lang w:val="es-ES"/>
              </w:rPr>
              <w:t>97%</w:t>
            </w:r>
          </w:p>
        </w:tc>
        <w:tc>
          <w:tcPr>
            <w:tcW w:w="2199" w:type="dxa"/>
            <w:gridSpan w:val="3"/>
          </w:tcPr>
          <w:p w:rsidR="009939CE" w:rsidRPr="001C3337" w:rsidRDefault="009939CE" w:rsidP="00BC4B16">
            <w:pPr>
              <w:pStyle w:val="Tabletext"/>
              <w:jc w:val="center"/>
              <w:rPr>
                <w:sz w:val="16"/>
                <w:szCs w:val="16"/>
                <w:lang w:val="es-ES"/>
              </w:rPr>
            </w:pPr>
            <w:r w:rsidRPr="001C3337">
              <w:rPr>
                <w:sz w:val="16"/>
                <w:szCs w:val="16"/>
                <w:lang w:val="es-ES"/>
              </w:rPr>
              <w:t>2,8%</w:t>
            </w:r>
          </w:p>
        </w:tc>
        <w:tc>
          <w:tcPr>
            <w:tcW w:w="733" w:type="dxa"/>
            <w:tcMar>
              <w:left w:w="57" w:type="dxa"/>
              <w:right w:w="57" w:type="dxa"/>
            </w:tcMar>
          </w:tcPr>
          <w:p w:rsidR="009939CE" w:rsidRPr="001C3337" w:rsidRDefault="00AC2640" w:rsidP="00BC4B16">
            <w:pPr>
              <w:pStyle w:val="Tabletext"/>
              <w:ind w:left="-57" w:right="-57"/>
              <w:jc w:val="center"/>
              <w:rPr>
                <w:sz w:val="16"/>
                <w:szCs w:val="16"/>
                <w:lang w:val="es-ES"/>
              </w:rPr>
            </w:pPr>
            <w:r w:rsidRPr="001C3337">
              <w:rPr>
                <w:sz w:val="16"/>
                <w:szCs w:val="16"/>
                <w:lang w:val="es-ES"/>
              </w:rPr>
              <w:t>0,2</w:t>
            </w:r>
            <w:r w:rsidR="009939CE" w:rsidRPr="001C3337">
              <w:rPr>
                <w:sz w:val="16"/>
                <w:szCs w:val="16"/>
                <w:lang w:val="es-ES"/>
              </w:rPr>
              <w:t>%</w:t>
            </w:r>
          </w:p>
        </w:tc>
        <w:tc>
          <w:tcPr>
            <w:tcW w:w="733" w:type="dxa"/>
            <w:tcMar>
              <w:left w:w="57" w:type="dxa"/>
              <w:right w:w="57" w:type="dxa"/>
            </w:tcMar>
          </w:tcPr>
          <w:p w:rsidR="009939CE" w:rsidRPr="001C3337" w:rsidRDefault="009939CE" w:rsidP="00BC4B16">
            <w:pPr>
              <w:pStyle w:val="Tabletext"/>
              <w:jc w:val="center"/>
              <w:rPr>
                <w:sz w:val="16"/>
                <w:szCs w:val="16"/>
                <w:lang w:val="es-ES"/>
              </w:rPr>
            </w:pPr>
          </w:p>
        </w:tc>
        <w:tc>
          <w:tcPr>
            <w:tcW w:w="733" w:type="dxa"/>
            <w:tcMar>
              <w:left w:w="57" w:type="dxa"/>
              <w:right w:w="57" w:type="dxa"/>
            </w:tcMar>
          </w:tcPr>
          <w:p w:rsidR="009939CE" w:rsidRPr="001C3337" w:rsidRDefault="009939CE" w:rsidP="00BC4B16">
            <w:pPr>
              <w:pStyle w:val="Tabletext"/>
              <w:jc w:val="center"/>
              <w:rPr>
                <w:sz w:val="16"/>
                <w:szCs w:val="16"/>
                <w:lang w:val="es-ES"/>
              </w:rPr>
            </w:pPr>
          </w:p>
        </w:tc>
      </w:tr>
    </w:tbl>
    <w:p w:rsidR="00255FAC" w:rsidRPr="001C3337" w:rsidRDefault="00255FAC" w:rsidP="00255FAC">
      <w:pPr>
        <w:pStyle w:val="FigureSource"/>
        <w:rPr>
          <w:lang w:val="es-ES"/>
        </w:rPr>
      </w:pPr>
    </w:p>
    <w:p w:rsidR="00255FAC" w:rsidRPr="001C3337" w:rsidRDefault="00255FAC" w:rsidP="00255FAC">
      <w:pPr>
        <w:rPr>
          <w:lang w:val="es-ES"/>
        </w:rPr>
      </w:pPr>
    </w:p>
    <w:p w:rsidR="003E2584" w:rsidRPr="001C3337" w:rsidRDefault="003E2584">
      <w:pPr>
        <w:tabs>
          <w:tab w:val="clear" w:pos="794"/>
          <w:tab w:val="clear" w:pos="1191"/>
          <w:tab w:val="clear" w:pos="1588"/>
          <w:tab w:val="clear" w:pos="1985"/>
        </w:tabs>
        <w:overflowPunct/>
        <w:autoSpaceDE/>
        <w:autoSpaceDN/>
        <w:adjustRightInd/>
        <w:spacing w:before="0"/>
        <w:jc w:val="left"/>
        <w:textAlignment w:val="auto"/>
        <w:rPr>
          <w:b/>
          <w:bCs/>
          <w:szCs w:val="24"/>
          <w:lang w:val="es-ES"/>
        </w:rPr>
      </w:pPr>
      <w:r w:rsidRPr="001C3337">
        <w:rPr>
          <w:b/>
          <w:bCs/>
          <w:szCs w:val="24"/>
          <w:lang w:val="es-ES"/>
        </w:rPr>
        <w:br w:type="page"/>
      </w:r>
    </w:p>
    <w:p w:rsidR="00315979" w:rsidRPr="001C3337" w:rsidRDefault="00315979">
      <w:pPr>
        <w:tabs>
          <w:tab w:val="clear" w:pos="794"/>
          <w:tab w:val="clear" w:pos="1191"/>
          <w:tab w:val="clear" w:pos="1588"/>
          <w:tab w:val="clear" w:pos="1985"/>
        </w:tabs>
        <w:overflowPunct/>
        <w:autoSpaceDE/>
        <w:autoSpaceDN/>
        <w:adjustRightInd/>
        <w:spacing w:before="0"/>
        <w:jc w:val="left"/>
        <w:textAlignment w:val="auto"/>
        <w:rPr>
          <w:b/>
          <w:bCs/>
          <w:szCs w:val="24"/>
          <w:lang w:val="es-ES"/>
        </w:rPr>
      </w:pPr>
    </w:p>
    <w:p w:rsidR="00176E60" w:rsidRPr="001C3337" w:rsidRDefault="00AE42B5" w:rsidP="00176E60">
      <w:pPr>
        <w:pStyle w:val="Headingb"/>
        <w:rPr>
          <w:szCs w:val="19"/>
          <w:lang w:val="es-ES"/>
        </w:rPr>
      </w:pPr>
      <w:r w:rsidRPr="001C3337">
        <w:rPr>
          <w:szCs w:val="24"/>
          <w:lang w:val="es-ES"/>
        </w:rPr>
        <w:t>3.2</w:t>
      </w:r>
      <w:r w:rsidRPr="001C3337">
        <w:rPr>
          <w:b w:val="0"/>
          <w:bCs/>
          <w:szCs w:val="24"/>
          <w:lang w:val="es-ES"/>
        </w:rPr>
        <w:tab/>
      </w:r>
      <w:r w:rsidR="00176E60" w:rsidRPr="001C3337">
        <w:rPr>
          <w:szCs w:val="19"/>
          <w:lang w:val="es-ES"/>
        </w:rPr>
        <w:t>Aspectos técnicos de la gestión nacional del espectro</w:t>
      </w:r>
    </w:p>
    <w:p w:rsidR="00176E60" w:rsidRPr="001C3337" w:rsidRDefault="00176E60" w:rsidP="00176E60">
      <w:pPr>
        <w:pStyle w:val="Headingb"/>
        <w:rPr>
          <w:szCs w:val="19"/>
          <w:lang w:val="es-ES"/>
        </w:rPr>
      </w:pPr>
      <w:r w:rsidRPr="001C3337">
        <w:rPr>
          <w:szCs w:val="19"/>
          <w:lang w:val="es-ES"/>
        </w:rPr>
        <w:t>Pregunta 10 – Reglamentación de las características técnicas del equipo de radiocomunicaciones</w:t>
      </w:r>
    </w:p>
    <w:p w:rsidR="00AE42B5" w:rsidRPr="001C3337" w:rsidRDefault="00176E60" w:rsidP="00176E60">
      <w:pPr>
        <w:rPr>
          <w:b/>
          <w:bCs/>
          <w:lang w:val="es-ES"/>
        </w:rPr>
      </w:pPr>
      <w:r w:rsidRPr="001C3337">
        <w:rPr>
          <w:b/>
          <w:bCs/>
          <w:szCs w:val="19"/>
          <w:lang w:val="es-ES"/>
        </w:rPr>
        <w:t xml:space="preserve">Pregunta 10.1 – ¿Especifica que las características técnicas del equipo de radiocomunicaciones deben cumplir ciertos requisitos (a menudo denominados "normas de equipos", por ejemplo las Recomendaciones del UIT-R), para evitar causar interferencia perjudicial a otros servicios y usuarios?: </w:t>
      </w:r>
      <w:r w:rsidRPr="001C3337">
        <w:rPr>
          <w:b/>
          <w:bCs/>
          <w:szCs w:val="19"/>
          <w:lang w:val="es-ES"/>
        </w:rPr>
        <w:tab/>
        <w:t xml:space="preserve">Sí ___ No ___ </w:t>
      </w:r>
      <w:r w:rsidR="00AE42B5" w:rsidRPr="001C3337">
        <w:rPr>
          <w:b/>
          <w:bCs/>
          <w:lang w:val="es-ES"/>
        </w:rPr>
        <w:t xml:space="preserve"> </w:t>
      </w:r>
    </w:p>
    <w:p w:rsidR="00255FAC" w:rsidRPr="001C3337" w:rsidRDefault="00255FAC" w:rsidP="00255FAC">
      <w:pPr>
        <w:rPr>
          <w:b/>
          <w:bCs/>
          <w:lang w:val="es-ES"/>
        </w:rPr>
      </w:pPr>
    </w:p>
    <w:p w:rsidR="00AE42B5" w:rsidRPr="001C3337" w:rsidRDefault="00851CC4" w:rsidP="00255FAC">
      <w:pPr>
        <w:pStyle w:val="FigureTitle"/>
        <w:rPr>
          <w:lang w:val="es-ES"/>
        </w:rPr>
      </w:pPr>
      <w:r w:rsidRPr="001C3337">
        <w:rPr>
          <w:lang w:val="es-ES"/>
        </w:rPr>
        <w:t>CUADRO</w:t>
      </w:r>
      <w:r w:rsidR="00AE42B5" w:rsidRPr="001C3337">
        <w:rPr>
          <w:lang w:val="es-ES"/>
        </w:rPr>
        <w:t xml:space="preserve"> 21</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965"/>
        <w:gridCol w:w="1036"/>
        <w:gridCol w:w="1139"/>
        <w:gridCol w:w="1344"/>
        <w:gridCol w:w="1045"/>
        <w:gridCol w:w="1222"/>
        <w:gridCol w:w="1106"/>
        <w:gridCol w:w="1074"/>
        <w:gridCol w:w="1134"/>
      </w:tblGrid>
      <w:tr w:rsidR="006C516A" w:rsidRPr="001C3337" w:rsidTr="00BC4B16">
        <w:trPr>
          <w:trHeight w:val="276"/>
          <w:jc w:val="center"/>
        </w:trPr>
        <w:tc>
          <w:tcPr>
            <w:tcW w:w="965" w:type="dxa"/>
            <w:vMerge w:val="restart"/>
            <w:vAlign w:val="center"/>
          </w:tcPr>
          <w:p w:rsidR="006C516A" w:rsidRPr="001C3337" w:rsidRDefault="006C516A" w:rsidP="00BC4B16">
            <w:pPr>
              <w:pStyle w:val="Tablehead"/>
              <w:rPr>
                <w:sz w:val="16"/>
                <w:szCs w:val="16"/>
                <w:lang w:val="es-ES"/>
              </w:rPr>
            </w:pPr>
            <w:r w:rsidRPr="001C3337">
              <w:rPr>
                <w:sz w:val="16"/>
                <w:szCs w:val="16"/>
                <w:lang w:val="es-ES"/>
              </w:rPr>
              <w:t>Región</w:t>
            </w:r>
          </w:p>
        </w:tc>
        <w:tc>
          <w:tcPr>
            <w:tcW w:w="1036" w:type="dxa"/>
            <w:vMerge w:val="restart"/>
            <w:vAlign w:val="center"/>
          </w:tcPr>
          <w:p w:rsidR="006C516A" w:rsidRPr="001C3337" w:rsidRDefault="00B73256" w:rsidP="00BC4B16">
            <w:pPr>
              <w:pStyle w:val="Tablehead"/>
              <w:rPr>
                <w:sz w:val="16"/>
                <w:szCs w:val="16"/>
                <w:lang w:val="es-ES"/>
              </w:rPr>
            </w:pPr>
            <w:r w:rsidRPr="001C3337">
              <w:rPr>
                <w:sz w:val="16"/>
                <w:szCs w:val="16"/>
                <w:lang w:val="es-ES"/>
              </w:rPr>
              <w:t xml:space="preserve">N.º </w:t>
            </w:r>
            <w:r w:rsidR="00A34217">
              <w:rPr>
                <w:sz w:val="16"/>
                <w:szCs w:val="16"/>
                <w:lang w:val="es-ES"/>
              </w:rPr>
              <w:t>de res</w:t>
            </w:r>
            <w:r w:rsidR="006C516A" w:rsidRPr="001C3337">
              <w:rPr>
                <w:sz w:val="16"/>
                <w:szCs w:val="16"/>
                <w:lang w:val="es-ES"/>
              </w:rPr>
              <w:t>puestas recibidas</w:t>
            </w:r>
          </w:p>
        </w:tc>
        <w:tc>
          <w:tcPr>
            <w:tcW w:w="1139" w:type="dxa"/>
            <w:vMerge w:val="restart"/>
            <w:vAlign w:val="center"/>
          </w:tcPr>
          <w:p w:rsidR="006C516A" w:rsidRPr="001C3337" w:rsidRDefault="00B73256" w:rsidP="00A95F09">
            <w:pPr>
              <w:pStyle w:val="Tablehead"/>
              <w:rPr>
                <w:sz w:val="16"/>
                <w:szCs w:val="16"/>
                <w:lang w:val="es-ES"/>
              </w:rPr>
            </w:pPr>
            <w:r w:rsidRPr="001C3337">
              <w:rPr>
                <w:sz w:val="16"/>
                <w:szCs w:val="16"/>
                <w:lang w:val="es-ES"/>
              </w:rPr>
              <w:t xml:space="preserve">N.º </w:t>
            </w:r>
            <w:r w:rsidR="006C516A" w:rsidRPr="001C3337">
              <w:rPr>
                <w:sz w:val="16"/>
                <w:szCs w:val="16"/>
                <w:lang w:val="es-ES"/>
              </w:rPr>
              <w:t xml:space="preserve">de </w:t>
            </w:r>
            <w:r w:rsidR="00A34217">
              <w:rPr>
                <w:sz w:val="16"/>
                <w:szCs w:val="16"/>
                <w:lang w:val="es-ES"/>
              </w:rPr>
              <w:t>res</w:t>
            </w:r>
            <w:r w:rsidR="006C516A" w:rsidRPr="001C3337">
              <w:rPr>
                <w:sz w:val="16"/>
                <w:szCs w:val="16"/>
                <w:lang w:val="es-ES"/>
              </w:rPr>
              <w:t>puestas afirmativas</w:t>
            </w:r>
          </w:p>
        </w:tc>
        <w:tc>
          <w:tcPr>
            <w:tcW w:w="3611" w:type="dxa"/>
            <w:gridSpan w:val="3"/>
            <w:vAlign w:val="center"/>
          </w:tcPr>
          <w:p w:rsidR="006C516A" w:rsidRPr="001C3337" w:rsidRDefault="006C516A" w:rsidP="00BC4B16">
            <w:pPr>
              <w:pStyle w:val="Tablehead"/>
              <w:rPr>
                <w:sz w:val="16"/>
                <w:szCs w:val="16"/>
                <w:lang w:val="es-ES"/>
              </w:rPr>
            </w:pPr>
            <w:r w:rsidRPr="001C3337">
              <w:rPr>
                <w:sz w:val="16"/>
                <w:szCs w:val="16"/>
                <w:lang w:val="es-ES"/>
              </w:rPr>
              <w:t xml:space="preserve">Respuestas afirmativas </w:t>
            </w:r>
            <w:r w:rsidRPr="001C3337">
              <w:rPr>
                <w:sz w:val="16"/>
                <w:szCs w:val="16"/>
                <w:lang w:val="es-ES"/>
              </w:rPr>
              <w:br/>
              <w:t>por nivel de desarrollo</w:t>
            </w:r>
          </w:p>
        </w:tc>
        <w:tc>
          <w:tcPr>
            <w:tcW w:w="1106" w:type="dxa"/>
            <w:vMerge w:val="restart"/>
            <w:vAlign w:val="center"/>
          </w:tcPr>
          <w:p w:rsidR="006C516A" w:rsidRPr="001C3337" w:rsidRDefault="00B73256" w:rsidP="00A34217">
            <w:pPr>
              <w:pStyle w:val="Tablehead"/>
              <w:rPr>
                <w:sz w:val="16"/>
                <w:szCs w:val="16"/>
                <w:lang w:val="es-ES"/>
              </w:rPr>
            </w:pPr>
            <w:r w:rsidRPr="001C3337">
              <w:rPr>
                <w:sz w:val="16"/>
                <w:szCs w:val="16"/>
                <w:lang w:val="es-ES"/>
              </w:rPr>
              <w:t xml:space="preserve">N.º </w:t>
            </w:r>
            <w:r w:rsidR="006C516A" w:rsidRPr="001C3337">
              <w:rPr>
                <w:sz w:val="16"/>
                <w:szCs w:val="16"/>
                <w:lang w:val="es-ES"/>
              </w:rPr>
              <w:t>de respuestas negativas</w:t>
            </w:r>
          </w:p>
        </w:tc>
        <w:tc>
          <w:tcPr>
            <w:tcW w:w="1074" w:type="dxa"/>
            <w:vMerge w:val="restart"/>
            <w:vAlign w:val="center"/>
          </w:tcPr>
          <w:p w:rsidR="006C516A" w:rsidRPr="001C3337" w:rsidRDefault="006C516A" w:rsidP="00A34217">
            <w:pPr>
              <w:pStyle w:val="Tablehead"/>
              <w:rPr>
                <w:sz w:val="16"/>
                <w:szCs w:val="16"/>
                <w:lang w:val="es-ES"/>
              </w:rPr>
            </w:pPr>
            <w:r w:rsidRPr="001C3337">
              <w:rPr>
                <w:sz w:val="16"/>
                <w:szCs w:val="16"/>
                <w:lang w:val="es-ES"/>
              </w:rPr>
              <w:t>% de respuestas positivas</w:t>
            </w:r>
          </w:p>
        </w:tc>
        <w:tc>
          <w:tcPr>
            <w:tcW w:w="1134" w:type="dxa"/>
            <w:vMerge w:val="restart"/>
            <w:vAlign w:val="center"/>
          </w:tcPr>
          <w:p w:rsidR="006C516A" w:rsidRPr="001C3337" w:rsidRDefault="006C516A" w:rsidP="00A34217">
            <w:pPr>
              <w:pStyle w:val="Tablehead"/>
              <w:rPr>
                <w:sz w:val="16"/>
                <w:szCs w:val="16"/>
                <w:lang w:val="es-ES"/>
              </w:rPr>
            </w:pPr>
            <w:r w:rsidRPr="001C3337">
              <w:rPr>
                <w:sz w:val="16"/>
                <w:szCs w:val="16"/>
                <w:lang w:val="es-ES"/>
              </w:rPr>
              <w:t>% de respuestas negativas</w:t>
            </w:r>
          </w:p>
        </w:tc>
      </w:tr>
      <w:tr w:rsidR="006C516A" w:rsidRPr="001C3337" w:rsidTr="00BC4B16">
        <w:trPr>
          <w:trHeight w:val="952"/>
          <w:jc w:val="center"/>
        </w:trPr>
        <w:tc>
          <w:tcPr>
            <w:tcW w:w="965" w:type="dxa"/>
            <w:vMerge/>
          </w:tcPr>
          <w:p w:rsidR="006C516A" w:rsidRPr="001C3337" w:rsidRDefault="006C516A" w:rsidP="00BC4B16">
            <w:pPr>
              <w:rPr>
                <w:sz w:val="16"/>
                <w:szCs w:val="16"/>
                <w:lang w:val="es-ES"/>
              </w:rPr>
            </w:pPr>
          </w:p>
        </w:tc>
        <w:tc>
          <w:tcPr>
            <w:tcW w:w="1036" w:type="dxa"/>
            <w:vMerge/>
          </w:tcPr>
          <w:p w:rsidR="006C516A" w:rsidRPr="001C3337" w:rsidRDefault="006C516A" w:rsidP="00BC4B16">
            <w:pPr>
              <w:rPr>
                <w:sz w:val="16"/>
                <w:szCs w:val="16"/>
                <w:lang w:val="es-ES"/>
              </w:rPr>
            </w:pPr>
          </w:p>
        </w:tc>
        <w:tc>
          <w:tcPr>
            <w:tcW w:w="1139" w:type="dxa"/>
            <w:vMerge/>
          </w:tcPr>
          <w:p w:rsidR="006C516A" w:rsidRPr="001C3337" w:rsidRDefault="006C516A" w:rsidP="00BC4B16">
            <w:pPr>
              <w:rPr>
                <w:sz w:val="16"/>
                <w:szCs w:val="16"/>
                <w:lang w:val="es-ES"/>
              </w:rPr>
            </w:pPr>
          </w:p>
        </w:tc>
        <w:tc>
          <w:tcPr>
            <w:tcW w:w="1344" w:type="dxa"/>
            <w:vAlign w:val="center"/>
          </w:tcPr>
          <w:p w:rsidR="006C516A" w:rsidRPr="001C3337" w:rsidRDefault="006C516A" w:rsidP="00BC4B16">
            <w:pPr>
              <w:pStyle w:val="Tablehead"/>
              <w:rPr>
                <w:sz w:val="16"/>
                <w:szCs w:val="16"/>
                <w:lang w:val="es-ES"/>
              </w:rPr>
            </w:pPr>
            <w:r w:rsidRPr="001C3337">
              <w:rPr>
                <w:sz w:val="16"/>
                <w:szCs w:val="16"/>
                <w:lang w:val="es-ES"/>
              </w:rPr>
              <w:t>Desarrollados</w:t>
            </w:r>
          </w:p>
        </w:tc>
        <w:tc>
          <w:tcPr>
            <w:tcW w:w="1045" w:type="dxa"/>
            <w:vAlign w:val="center"/>
          </w:tcPr>
          <w:p w:rsidR="006C516A" w:rsidRPr="001C3337" w:rsidRDefault="006C516A" w:rsidP="00BC4B16">
            <w:pPr>
              <w:pStyle w:val="Tablehead"/>
              <w:rPr>
                <w:sz w:val="16"/>
                <w:szCs w:val="16"/>
                <w:lang w:val="es-ES"/>
              </w:rPr>
            </w:pPr>
            <w:r w:rsidRPr="001C3337">
              <w:rPr>
                <w:sz w:val="16"/>
                <w:szCs w:val="16"/>
                <w:lang w:val="es-ES"/>
              </w:rPr>
              <w:t xml:space="preserve">En </w:t>
            </w:r>
            <w:r w:rsidRPr="001C3337">
              <w:rPr>
                <w:sz w:val="16"/>
                <w:szCs w:val="16"/>
                <w:lang w:val="es-ES"/>
              </w:rPr>
              <w:br/>
              <w:t>desarrollo</w:t>
            </w:r>
          </w:p>
        </w:tc>
        <w:tc>
          <w:tcPr>
            <w:tcW w:w="1222" w:type="dxa"/>
            <w:vAlign w:val="center"/>
          </w:tcPr>
          <w:p w:rsidR="006C516A" w:rsidRPr="001C3337" w:rsidRDefault="006C516A" w:rsidP="00A95F09">
            <w:pPr>
              <w:pStyle w:val="Tablehead"/>
              <w:rPr>
                <w:sz w:val="16"/>
                <w:szCs w:val="16"/>
                <w:lang w:val="es-ES"/>
              </w:rPr>
            </w:pPr>
            <w:r w:rsidRPr="001C3337">
              <w:rPr>
                <w:sz w:val="16"/>
                <w:szCs w:val="16"/>
                <w:lang w:val="es-ES"/>
              </w:rPr>
              <w:t xml:space="preserve">Menos </w:t>
            </w:r>
            <w:r w:rsidR="00A95F09" w:rsidRPr="001C3337">
              <w:rPr>
                <w:sz w:val="16"/>
                <w:szCs w:val="16"/>
                <w:lang w:val="es-ES"/>
              </w:rPr>
              <w:br/>
            </w:r>
            <w:r w:rsidRPr="001C3337">
              <w:rPr>
                <w:sz w:val="16"/>
                <w:szCs w:val="16"/>
                <w:lang w:val="es-ES"/>
              </w:rPr>
              <w:t>adelantados</w:t>
            </w:r>
          </w:p>
        </w:tc>
        <w:tc>
          <w:tcPr>
            <w:tcW w:w="1106" w:type="dxa"/>
            <w:vMerge/>
          </w:tcPr>
          <w:p w:rsidR="006C516A" w:rsidRPr="001C3337" w:rsidRDefault="006C516A" w:rsidP="00BC4B16">
            <w:pPr>
              <w:jc w:val="center"/>
              <w:rPr>
                <w:sz w:val="16"/>
                <w:szCs w:val="16"/>
                <w:lang w:val="es-ES"/>
              </w:rPr>
            </w:pPr>
          </w:p>
        </w:tc>
        <w:tc>
          <w:tcPr>
            <w:tcW w:w="1074" w:type="dxa"/>
            <w:vMerge/>
          </w:tcPr>
          <w:p w:rsidR="006C516A" w:rsidRPr="001C3337" w:rsidRDefault="006C516A" w:rsidP="00BC4B16">
            <w:pPr>
              <w:jc w:val="center"/>
              <w:rPr>
                <w:sz w:val="16"/>
                <w:szCs w:val="16"/>
                <w:lang w:val="es-ES"/>
              </w:rPr>
            </w:pPr>
          </w:p>
        </w:tc>
        <w:tc>
          <w:tcPr>
            <w:tcW w:w="1134" w:type="dxa"/>
            <w:vMerge/>
          </w:tcPr>
          <w:p w:rsidR="006C516A" w:rsidRPr="001C3337" w:rsidRDefault="006C516A" w:rsidP="00BC4B16">
            <w:pPr>
              <w:jc w:val="center"/>
              <w:rPr>
                <w:sz w:val="16"/>
                <w:szCs w:val="16"/>
                <w:lang w:val="es-ES"/>
              </w:rPr>
            </w:pPr>
          </w:p>
        </w:tc>
      </w:tr>
      <w:tr w:rsidR="006C516A" w:rsidRPr="001C3337" w:rsidTr="00BC4B16">
        <w:trPr>
          <w:jc w:val="center"/>
        </w:trPr>
        <w:tc>
          <w:tcPr>
            <w:tcW w:w="965" w:type="dxa"/>
          </w:tcPr>
          <w:p w:rsidR="006C516A" w:rsidRPr="001C3337" w:rsidRDefault="006C516A" w:rsidP="00BC4B16">
            <w:pPr>
              <w:pStyle w:val="Tabletext"/>
              <w:rPr>
                <w:sz w:val="16"/>
                <w:szCs w:val="16"/>
                <w:lang w:val="es-ES"/>
              </w:rPr>
            </w:pPr>
            <w:r w:rsidRPr="001C3337">
              <w:rPr>
                <w:sz w:val="16"/>
                <w:szCs w:val="16"/>
                <w:lang w:val="es-ES"/>
              </w:rPr>
              <w:t>África</w:t>
            </w:r>
          </w:p>
        </w:tc>
        <w:tc>
          <w:tcPr>
            <w:tcW w:w="1036" w:type="dxa"/>
          </w:tcPr>
          <w:p w:rsidR="006C516A" w:rsidRPr="001C3337" w:rsidRDefault="006C516A" w:rsidP="00BC4B16">
            <w:pPr>
              <w:pStyle w:val="Tabletext"/>
              <w:jc w:val="center"/>
              <w:rPr>
                <w:sz w:val="16"/>
                <w:szCs w:val="16"/>
                <w:lang w:val="es-ES"/>
              </w:rPr>
            </w:pPr>
            <w:r w:rsidRPr="001C3337">
              <w:rPr>
                <w:sz w:val="16"/>
                <w:szCs w:val="16"/>
                <w:lang w:val="es-ES"/>
              </w:rPr>
              <w:t>15</w:t>
            </w:r>
          </w:p>
        </w:tc>
        <w:tc>
          <w:tcPr>
            <w:tcW w:w="1139" w:type="dxa"/>
          </w:tcPr>
          <w:p w:rsidR="006C516A" w:rsidRPr="001C3337" w:rsidRDefault="006C516A" w:rsidP="00BC4B16">
            <w:pPr>
              <w:pStyle w:val="Tabletext"/>
              <w:jc w:val="center"/>
              <w:rPr>
                <w:sz w:val="16"/>
                <w:szCs w:val="16"/>
                <w:lang w:val="es-ES"/>
              </w:rPr>
            </w:pPr>
            <w:r w:rsidRPr="001C3337">
              <w:rPr>
                <w:sz w:val="16"/>
                <w:szCs w:val="16"/>
                <w:lang w:val="es-ES"/>
              </w:rPr>
              <w:t>14</w:t>
            </w:r>
          </w:p>
        </w:tc>
        <w:tc>
          <w:tcPr>
            <w:tcW w:w="1344" w:type="dxa"/>
          </w:tcPr>
          <w:p w:rsidR="006C516A" w:rsidRPr="001C3337" w:rsidRDefault="006C516A" w:rsidP="00A95F09">
            <w:pPr>
              <w:pStyle w:val="Tabletext"/>
              <w:jc w:val="center"/>
              <w:rPr>
                <w:sz w:val="16"/>
                <w:szCs w:val="16"/>
                <w:lang w:val="es-ES"/>
              </w:rPr>
            </w:pPr>
            <w:r w:rsidRPr="001C3337">
              <w:rPr>
                <w:sz w:val="16"/>
                <w:szCs w:val="16"/>
                <w:lang w:val="es-ES"/>
              </w:rPr>
              <w:t>Sí=0</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045" w:type="dxa"/>
          </w:tcPr>
          <w:p w:rsidR="006C516A" w:rsidRPr="001C3337" w:rsidRDefault="006C516A" w:rsidP="00A95F09">
            <w:pPr>
              <w:pStyle w:val="Tabletext"/>
              <w:jc w:val="center"/>
              <w:rPr>
                <w:sz w:val="16"/>
                <w:szCs w:val="16"/>
                <w:lang w:val="es-ES"/>
              </w:rPr>
            </w:pPr>
            <w:r w:rsidRPr="001C3337">
              <w:rPr>
                <w:sz w:val="16"/>
                <w:szCs w:val="16"/>
                <w:lang w:val="es-ES"/>
              </w:rPr>
              <w:t>Sí=4</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222" w:type="dxa"/>
          </w:tcPr>
          <w:p w:rsidR="006C516A" w:rsidRPr="001C3337" w:rsidRDefault="006C516A" w:rsidP="00A95F09">
            <w:pPr>
              <w:pStyle w:val="Tabletext"/>
              <w:jc w:val="center"/>
              <w:rPr>
                <w:sz w:val="16"/>
                <w:szCs w:val="16"/>
                <w:lang w:val="es-ES"/>
              </w:rPr>
            </w:pPr>
            <w:r w:rsidRPr="001C3337">
              <w:rPr>
                <w:sz w:val="16"/>
                <w:szCs w:val="16"/>
                <w:lang w:val="es-ES"/>
              </w:rPr>
              <w:t>Sí=10</w:t>
            </w:r>
          </w:p>
          <w:p w:rsidR="006C516A" w:rsidRPr="001C3337" w:rsidRDefault="006C516A" w:rsidP="00A95F09">
            <w:pPr>
              <w:pStyle w:val="Tabletext"/>
              <w:jc w:val="center"/>
              <w:rPr>
                <w:sz w:val="16"/>
                <w:szCs w:val="16"/>
                <w:lang w:val="es-ES"/>
              </w:rPr>
            </w:pPr>
            <w:r w:rsidRPr="001C3337">
              <w:rPr>
                <w:sz w:val="16"/>
                <w:szCs w:val="16"/>
                <w:lang w:val="es-ES"/>
              </w:rPr>
              <w:t>No=1</w:t>
            </w:r>
          </w:p>
        </w:tc>
        <w:tc>
          <w:tcPr>
            <w:tcW w:w="1106" w:type="dxa"/>
          </w:tcPr>
          <w:p w:rsidR="006C516A" w:rsidRPr="001C3337" w:rsidRDefault="006C516A" w:rsidP="00BC4B16">
            <w:pPr>
              <w:pStyle w:val="Tabletext"/>
              <w:jc w:val="center"/>
              <w:rPr>
                <w:sz w:val="16"/>
                <w:szCs w:val="16"/>
                <w:lang w:val="es-ES"/>
              </w:rPr>
            </w:pPr>
            <w:r w:rsidRPr="001C3337">
              <w:rPr>
                <w:sz w:val="16"/>
                <w:szCs w:val="16"/>
                <w:lang w:val="es-ES"/>
              </w:rPr>
              <w:t>1</w:t>
            </w:r>
          </w:p>
        </w:tc>
        <w:tc>
          <w:tcPr>
            <w:tcW w:w="1074" w:type="dxa"/>
          </w:tcPr>
          <w:p w:rsidR="006C516A" w:rsidRPr="001C3337" w:rsidRDefault="006C516A" w:rsidP="00BC4B16">
            <w:pPr>
              <w:pStyle w:val="Tabletext"/>
              <w:jc w:val="center"/>
              <w:rPr>
                <w:sz w:val="16"/>
                <w:szCs w:val="16"/>
                <w:lang w:val="es-ES"/>
              </w:rPr>
            </w:pPr>
            <w:r w:rsidRPr="001C3337">
              <w:rPr>
                <w:sz w:val="16"/>
                <w:szCs w:val="16"/>
                <w:lang w:val="es-ES"/>
              </w:rPr>
              <w:t>93%</w:t>
            </w:r>
          </w:p>
        </w:tc>
        <w:tc>
          <w:tcPr>
            <w:tcW w:w="1134" w:type="dxa"/>
          </w:tcPr>
          <w:p w:rsidR="006C516A" w:rsidRPr="001C3337" w:rsidRDefault="006C516A" w:rsidP="00BC4B16">
            <w:pPr>
              <w:pStyle w:val="Tabletext"/>
              <w:jc w:val="center"/>
              <w:rPr>
                <w:sz w:val="16"/>
                <w:szCs w:val="16"/>
                <w:lang w:val="es-ES"/>
              </w:rPr>
            </w:pPr>
            <w:r w:rsidRPr="001C3337">
              <w:rPr>
                <w:sz w:val="16"/>
                <w:szCs w:val="16"/>
                <w:lang w:val="es-ES"/>
              </w:rPr>
              <w:t>7%</w:t>
            </w:r>
          </w:p>
        </w:tc>
      </w:tr>
      <w:tr w:rsidR="006C516A" w:rsidRPr="001C3337" w:rsidTr="00BC4B16">
        <w:trPr>
          <w:jc w:val="center"/>
        </w:trPr>
        <w:tc>
          <w:tcPr>
            <w:tcW w:w="965" w:type="dxa"/>
          </w:tcPr>
          <w:p w:rsidR="006C516A" w:rsidRPr="001C3337" w:rsidRDefault="006C516A" w:rsidP="00BC4B16">
            <w:pPr>
              <w:pStyle w:val="Tabletext"/>
              <w:rPr>
                <w:sz w:val="16"/>
                <w:szCs w:val="16"/>
                <w:lang w:val="es-ES"/>
              </w:rPr>
            </w:pPr>
            <w:r w:rsidRPr="001C3337">
              <w:rPr>
                <w:sz w:val="16"/>
                <w:szCs w:val="16"/>
                <w:lang w:val="es-ES"/>
              </w:rPr>
              <w:t>Américas</w:t>
            </w:r>
          </w:p>
        </w:tc>
        <w:tc>
          <w:tcPr>
            <w:tcW w:w="1036" w:type="dxa"/>
          </w:tcPr>
          <w:p w:rsidR="006C516A" w:rsidRPr="001C3337" w:rsidRDefault="006C516A" w:rsidP="00BC4B16">
            <w:pPr>
              <w:pStyle w:val="Tabletext"/>
              <w:jc w:val="center"/>
              <w:rPr>
                <w:sz w:val="16"/>
                <w:szCs w:val="16"/>
                <w:lang w:val="es-ES"/>
              </w:rPr>
            </w:pPr>
            <w:r w:rsidRPr="001C3337">
              <w:rPr>
                <w:sz w:val="16"/>
                <w:szCs w:val="16"/>
                <w:lang w:val="es-ES"/>
              </w:rPr>
              <w:t>11</w:t>
            </w:r>
          </w:p>
        </w:tc>
        <w:tc>
          <w:tcPr>
            <w:tcW w:w="1139" w:type="dxa"/>
          </w:tcPr>
          <w:p w:rsidR="006C516A" w:rsidRPr="001C3337" w:rsidRDefault="006C516A" w:rsidP="00BC4B16">
            <w:pPr>
              <w:pStyle w:val="Tabletext"/>
              <w:jc w:val="center"/>
              <w:rPr>
                <w:sz w:val="16"/>
                <w:szCs w:val="16"/>
                <w:lang w:val="es-ES"/>
              </w:rPr>
            </w:pPr>
            <w:r w:rsidRPr="001C3337">
              <w:rPr>
                <w:sz w:val="16"/>
                <w:szCs w:val="16"/>
                <w:lang w:val="es-ES"/>
              </w:rPr>
              <w:t>11</w:t>
            </w:r>
          </w:p>
        </w:tc>
        <w:tc>
          <w:tcPr>
            <w:tcW w:w="1344" w:type="dxa"/>
          </w:tcPr>
          <w:p w:rsidR="006C516A" w:rsidRPr="001C3337" w:rsidRDefault="006C516A" w:rsidP="00A95F09">
            <w:pPr>
              <w:pStyle w:val="Tabletext"/>
              <w:jc w:val="center"/>
              <w:rPr>
                <w:sz w:val="16"/>
                <w:szCs w:val="16"/>
                <w:lang w:val="es-ES"/>
              </w:rPr>
            </w:pPr>
            <w:r w:rsidRPr="001C3337">
              <w:rPr>
                <w:sz w:val="16"/>
                <w:szCs w:val="16"/>
                <w:lang w:val="es-ES"/>
              </w:rPr>
              <w:t>Sí=0</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045" w:type="dxa"/>
          </w:tcPr>
          <w:p w:rsidR="006C516A" w:rsidRPr="001C3337" w:rsidRDefault="006C516A" w:rsidP="00A95F09">
            <w:pPr>
              <w:pStyle w:val="Tabletext"/>
              <w:jc w:val="center"/>
              <w:rPr>
                <w:sz w:val="16"/>
                <w:szCs w:val="16"/>
                <w:lang w:val="es-ES"/>
              </w:rPr>
            </w:pPr>
            <w:r w:rsidRPr="001C3337">
              <w:rPr>
                <w:sz w:val="16"/>
                <w:szCs w:val="16"/>
                <w:lang w:val="es-ES"/>
              </w:rPr>
              <w:t>Sí=11</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222" w:type="dxa"/>
          </w:tcPr>
          <w:p w:rsidR="006C516A" w:rsidRPr="001C3337" w:rsidRDefault="006C516A" w:rsidP="00A95F09">
            <w:pPr>
              <w:pStyle w:val="Tabletext"/>
              <w:jc w:val="center"/>
              <w:rPr>
                <w:sz w:val="16"/>
                <w:szCs w:val="16"/>
                <w:lang w:val="es-ES"/>
              </w:rPr>
            </w:pPr>
            <w:r w:rsidRPr="001C3337">
              <w:rPr>
                <w:sz w:val="16"/>
                <w:szCs w:val="16"/>
                <w:lang w:val="es-ES"/>
              </w:rPr>
              <w:t>Sí=0</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106" w:type="dxa"/>
          </w:tcPr>
          <w:p w:rsidR="006C516A" w:rsidRPr="001C3337" w:rsidRDefault="006C516A" w:rsidP="00BC4B16">
            <w:pPr>
              <w:pStyle w:val="Tabletext"/>
              <w:jc w:val="center"/>
              <w:rPr>
                <w:sz w:val="16"/>
                <w:szCs w:val="16"/>
                <w:lang w:val="es-ES"/>
              </w:rPr>
            </w:pPr>
            <w:r w:rsidRPr="001C3337">
              <w:rPr>
                <w:sz w:val="16"/>
                <w:szCs w:val="16"/>
                <w:lang w:val="es-ES"/>
              </w:rPr>
              <w:t>0</w:t>
            </w:r>
          </w:p>
        </w:tc>
        <w:tc>
          <w:tcPr>
            <w:tcW w:w="1074" w:type="dxa"/>
          </w:tcPr>
          <w:p w:rsidR="006C516A" w:rsidRPr="001C3337" w:rsidRDefault="006C516A" w:rsidP="00BC4B16">
            <w:pPr>
              <w:pStyle w:val="Tabletext"/>
              <w:jc w:val="center"/>
              <w:rPr>
                <w:sz w:val="16"/>
                <w:szCs w:val="16"/>
                <w:lang w:val="es-ES"/>
              </w:rPr>
            </w:pPr>
            <w:r w:rsidRPr="001C3337">
              <w:rPr>
                <w:sz w:val="16"/>
                <w:szCs w:val="16"/>
                <w:lang w:val="es-ES"/>
              </w:rPr>
              <w:t>100%</w:t>
            </w:r>
          </w:p>
        </w:tc>
        <w:tc>
          <w:tcPr>
            <w:tcW w:w="1134" w:type="dxa"/>
          </w:tcPr>
          <w:p w:rsidR="006C516A" w:rsidRPr="001C3337" w:rsidRDefault="006C516A" w:rsidP="00BC4B16">
            <w:pPr>
              <w:pStyle w:val="Tabletext"/>
              <w:jc w:val="center"/>
              <w:rPr>
                <w:sz w:val="16"/>
                <w:szCs w:val="16"/>
                <w:lang w:val="es-ES"/>
              </w:rPr>
            </w:pPr>
            <w:r w:rsidRPr="001C3337">
              <w:rPr>
                <w:sz w:val="16"/>
                <w:szCs w:val="16"/>
                <w:lang w:val="es-ES"/>
              </w:rPr>
              <w:t>0%</w:t>
            </w:r>
          </w:p>
        </w:tc>
      </w:tr>
      <w:tr w:rsidR="00A95F09" w:rsidRPr="001C3337" w:rsidTr="00BC4B16">
        <w:trPr>
          <w:jc w:val="center"/>
        </w:trPr>
        <w:tc>
          <w:tcPr>
            <w:tcW w:w="965" w:type="dxa"/>
          </w:tcPr>
          <w:p w:rsidR="00A95F09" w:rsidRPr="001C3337" w:rsidRDefault="006E5B21" w:rsidP="00EC3FC9">
            <w:pPr>
              <w:pStyle w:val="Tabletext"/>
              <w:rPr>
                <w:sz w:val="16"/>
                <w:szCs w:val="16"/>
                <w:lang w:val="es-ES"/>
              </w:rPr>
            </w:pPr>
            <w:r>
              <w:rPr>
                <w:sz w:val="16"/>
                <w:szCs w:val="16"/>
                <w:lang w:val="es-ES"/>
              </w:rPr>
              <w:t>Ásia-Pacífico</w:t>
            </w:r>
          </w:p>
        </w:tc>
        <w:tc>
          <w:tcPr>
            <w:tcW w:w="1036" w:type="dxa"/>
          </w:tcPr>
          <w:p w:rsidR="00A95F09" w:rsidRPr="001C3337" w:rsidRDefault="00A95F09" w:rsidP="00EC3FC9">
            <w:pPr>
              <w:pStyle w:val="Tabletext"/>
              <w:jc w:val="center"/>
              <w:rPr>
                <w:sz w:val="16"/>
                <w:szCs w:val="16"/>
                <w:lang w:val="es-ES"/>
              </w:rPr>
            </w:pPr>
            <w:r w:rsidRPr="001C3337">
              <w:rPr>
                <w:sz w:val="16"/>
                <w:szCs w:val="16"/>
                <w:lang w:val="es-ES"/>
              </w:rPr>
              <w:t>7</w:t>
            </w:r>
          </w:p>
        </w:tc>
        <w:tc>
          <w:tcPr>
            <w:tcW w:w="1139" w:type="dxa"/>
          </w:tcPr>
          <w:p w:rsidR="00A95F09" w:rsidRPr="001C3337" w:rsidRDefault="00A95F09" w:rsidP="00EC3FC9">
            <w:pPr>
              <w:pStyle w:val="Tabletext"/>
              <w:jc w:val="center"/>
              <w:rPr>
                <w:sz w:val="16"/>
                <w:szCs w:val="16"/>
                <w:lang w:val="es-ES"/>
              </w:rPr>
            </w:pPr>
            <w:r w:rsidRPr="001C3337">
              <w:rPr>
                <w:sz w:val="16"/>
                <w:szCs w:val="16"/>
                <w:lang w:val="es-ES"/>
              </w:rPr>
              <w:t>7</w:t>
            </w:r>
          </w:p>
        </w:tc>
        <w:tc>
          <w:tcPr>
            <w:tcW w:w="1344" w:type="dxa"/>
          </w:tcPr>
          <w:p w:rsidR="00A95F09" w:rsidRPr="001C3337" w:rsidRDefault="00A95F09" w:rsidP="00EC3FC9">
            <w:pPr>
              <w:pStyle w:val="Tabletext"/>
              <w:jc w:val="center"/>
              <w:rPr>
                <w:sz w:val="16"/>
                <w:szCs w:val="16"/>
                <w:lang w:val="es-ES"/>
              </w:rPr>
            </w:pPr>
            <w:r w:rsidRPr="001C3337">
              <w:rPr>
                <w:sz w:val="16"/>
                <w:szCs w:val="16"/>
                <w:lang w:val="es-ES"/>
              </w:rPr>
              <w:t>Sí=0</w:t>
            </w:r>
          </w:p>
          <w:p w:rsidR="00A95F09" w:rsidRPr="001C3337" w:rsidRDefault="00A95F09" w:rsidP="00EC3FC9">
            <w:pPr>
              <w:pStyle w:val="Tabletext"/>
              <w:jc w:val="center"/>
              <w:rPr>
                <w:sz w:val="16"/>
                <w:szCs w:val="16"/>
                <w:lang w:val="es-ES"/>
              </w:rPr>
            </w:pPr>
            <w:r w:rsidRPr="001C3337">
              <w:rPr>
                <w:sz w:val="16"/>
                <w:szCs w:val="16"/>
                <w:lang w:val="es-ES"/>
              </w:rPr>
              <w:t>No=0</w:t>
            </w:r>
          </w:p>
        </w:tc>
        <w:tc>
          <w:tcPr>
            <w:tcW w:w="1045" w:type="dxa"/>
          </w:tcPr>
          <w:p w:rsidR="00A95F09" w:rsidRPr="001C3337" w:rsidRDefault="00A95F09" w:rsidP="00EC3FC9">
            <w:pPr>
              <w:pStyle w:val="Tabletext"/>
              <w:jc w:val="center"/>
              <w:rPr>
                <w:sz w:val="16"/>
                <w:szCs w:val="16"/>
                <w:lang w:val="es-ES"/>
              </w:rPr>
            </w:pPr>
            <w:r w:rsidRPr="001C3337">
              <w:rPr>
                <w:sz w:val="16"/>
                <w:szCs w:val="16"/>
                <w:lang w:val="es-ES"/>
              </w:rPr>
              <w:t>Sí=5</w:t>
            </w:r>
          </w:p>
          <w:p w:rsidR="00A95F09" w:rsidRPr="001C3337" w:rsidRDefault="00A95F09" w:rsidP="00EC3FC9">
            <w:pPr>
              <w:pStyle w:val="Tabletext"/>
              <w:jc w:val="center"/>
              <w:rPr>
                <w:sz w:val="16"/>
                <w:szCs w:val="16"/>
                <w:lang w:val="es-ES"/>
              </w:rPr>
            </w:pPr>
            <w:r w:rsidRPr="001C3337">
              <w:rPr>
                <w:sz w:val="16"/>
                <w:szCs w:val="16"/>
                <w:lang w:val="es-ES"/>
              </w:rPr>
              <w:t>No=0</w:t>
            </w:r>
          </w:p>
        </w:tc>
        <w:tc>
          <w:tcPr>
            <w:tcW w:w="1222" w:type="dxa"/>
          </w:tcPr>
          <w:p w:rsidR="00A95F09" w:rsidRPr="001C3337" w:rsidRDefault="00A95F09" w:rsidP="00EC3FC9">
            <w:pPr>
              <w:pStyle w:val="Tabletext"/>
              <w:jc w:val="center"/>
              <w:rPr>
                <w:sz w:val="16"/>
                <w:szCs w:val="16"/>
                <w:lang w:val="es-ES"/>
              </w:rPr>
            </w:pPr>
            <w:r w:rsidRPr="001C3337">
              <w:rPr>
                <w:sz w:val="16"/>
                <w:szCs w:val="16"/>
                <w:lang w:val="es-ES"/>
              </w:rPr>
              <w:t>Sí=2</w:t>
            </w:r>
          </w:p>
          <w:p w:rsidR="00A95F09" w:rsidRPr="001C3337" w:rsidRDefault="00A95F09" w:rsidP="00EC3FC9">
            <w:pPr>
              <w:pStyle w:val="Tabletext"/>
              <w:jc w:val="center"/>
              <w:rPr>
                <w:sz w:val="16"/>
                <w:szCs w:val="16"/>
                <w:lang w:val="es-ES"/>
              </w:rPr>
            </w:pPr>
            <w:r w:rsidRPr="001C3337">
              <w:rPr>
                <w:sz w:val="16"/>
                <w:szCs w:val="16"/>
                <w:lang w:val="es-ES"/>
              </w:rPr>
              <w:t>No=0</w:t>
            </w:r>
          </w:p>
        </w:tc>
        <w:tc>
          <w:tcPr>
            <w:tcW w:w="1106" w:type="dxa"/>
          </w:tcPr>
          <w:p w:rsidR="00A95F09" w:rsidRPr="001C3337" w:rsidRDefault="00A95F09" w:rsidP="00EC3FC9">
            <w:pPr>
              <w:pStyle w:val="Tabletext"/>
              <w:jc w:val="center"/>
              <w:rPr>
                <w:sz w:val="16"/>
                <w:szCs w:val="16"/>
                <w:lang w:val="es-ES"/>
              </w:rPr>
            </w:pPr>
            <w:r w:rsidRPr="001C3337">
              <w:rPr>
                <w:sz w:val="16"/>
                <w:szCs w:val="16"/>
                <w:lang w:val="es-ES"/>
              </w:rPr>
              <w:t>0</w:t>
            </w:r>
          </w:p>
        </w:tc>
        <w:tc>
          <w:tcPr>
            <w:tcW w:w="1074" w:type="dxa"/>
          </w:tcPr>
          <w:p w:rsidR="00A95F09" w:rsidRPr="001C3337" w:rsidRDefault="00A95F09" w:rsidP="00EC3FC9">
            <w:pPr>
              <w:pStyle w:val="Tabletext"/>
              <w:jc w:val="center"/>
              <w:rPr>
                <w:sz w:val="16"/>
                <w:szCs w:val="16"/>
                <w:lang w:val="es-ES"/>
              </w:rPr>
            </w:pPr>
            <w:r w:rsidRPr="001C3337">
              <w:rPr>
                <w:sz w:val="16"/>
                <w:szCs w:val="16"/>
                <w:lang w:val="es-ES"/>
              </w:rPr>
              <w:t>100%</w:t>
            </w:r>
          </w:p>
        </w:tc>
        <w:tc>
          <w:tcPr>
            <w:tcW w:w="1134" w:type="dxa"/>
          </w:tcPr>
          <w:p w:rsidR="00A95F09" w:rsidRPr="001C3337" w:rsidRDefault="00A95F09" w:rsidP="00EC3FC9">
            <w:pPr>
              <w:pStyle w:val="Tabletext"/>
              <w:jc w:val="center"/>
              <w:rPr>
                <w:sz w:val="16"/>
                <w:szCs w:val="16"/>
                <w:lang w:val="es-ES"/>
              </w:rPr>
            </w:pPr>
            <w:r w:rsidRPr="001C3337">
              <w:rPr>
                <w:sz w:val="16"/>
                <w:szCs w:val="16"/>
                <w:lang w:val="es-ES"/>
              </w:rPr>
              <w:t>0%</w:t>
            </w:r>
          </w:p>
        </w:tc>
      </w:tr>
      <w:tr w:rsidR="006C516A" w:rsidRPr="001C3337" w:rsidTr="00BC4B16">
        <w:trPr>
          <w:jc w:val="center"/>
        </w:trPr>
        <w:tc>
          <w:tcPr>
            <w:tcW w:w="965" w:type="dxa"/>
          </w:tcPr>
          <w:p w:rsidR="006C516A" w:rsidRPr="001C3337" w:rsidRDefault="006C516A" w:rsidP="00BC4B16">
            <w:pPr>
              <w:pStyle w:val="Tabletext"/>
              <w:rPr>
                <w:sz w:val="16"/>
                <w:szCs w:val="16"/>
                <w:lang w:val="es-ES"/>
              </w:rPr>
            </w:pPr>
            <w:r w:rsidRPr="001C3337">
              <w:rPr>
                <w:sz w:val="16"/>
                <w:szCs w:val="16"/>
                <w:lang w:val="es-ES"/>
              </w:rPr>
              <w:t>Estados Árabes</w:t>
            </w:r>
          </w:p>
        </w:tc>
        <w:tc>
          <w:tcPr>
            <w:tcW w:w="1036" w:type="dxa"/>
          </w:tcPr>
          <w:p w:rsidR="006C516A" w:rsidRPr="001C3337" w:rsidRDefault="006C516A" w:rsidP="00BC4B16">
            <w:pPr>
              <w:pStyle w:val="Tabletext"/>
              <w:jc w:val="center"/>
              <w:rPr>
                <w:sz w:val="16"/>
                <w:szCs w:val="16"/>
                <w:lang w:val="es-ES"/>
              </w:rPr>
            </w:pPr>
            <w:r w:rsidRPr="001C3337">
              <w:rPr>
                <w:sz w:val="16"/>
                <w:szCs w:val="16"/>
                <w:lang w:val="es-ES"/>
              </w:rPr>
              <w:t>8</w:t>
            </w:r>
          </w:p>
        </w:tc>
        <w:tc>
          <w:tcPr>
            <w:tcW w:w="1139" w:type="dxa"/>
          </w:tcPr>
          <w:p w:rsidR="006C516A" w:rsidRPr="001C3337" w:rsidRDefault="006C516A" w:rsidP="00BC4B16">
            <w:pPr>
              <w:pStyle w:val="Tabletext"/>
              <w:jc w:val="center"/>
              <w:rPr>
                <w:sz w:val="16"/>
                <w:szCs w:val="16"/>
                <w:lang w:val="es-ES"/>
              </w:rPr>
            </w:pPr>
            <w:r w:rsidRPr="001C3337">
              <w:rPr>
                <w:sz w:val="16"/>
                <w:szCs w:val="16"/>
                <w:lang w:val="es-ES"/>
              </w:rPr>
              <w:t>8</w:t>
            </w:r>
          </w:p>
        </w:tc>
        <w:tc>
          <w:tcPr>
            <w:tcW w:w="1344" w:type="dxa"/>
          </w:tcPr>
          <w:p w:rsidR="006C516A" w:rsidRPr="001C3337" w:rsidRDefault="006C516A" w:rsidP="00A95F09">
            <w:pPr>
              <w:pStyle w:val="Tabletext"/>
              <w:jc w:val="center"/>
              <w:rPr>
                <w:sz w:val="16"/>
                <w:szCs w:val="16"/>
                <w:lang w:val="es-ES"/>
              </w:rPr>
            </w:pPr>
            <w:r w:rsidRPr="001C3337">
              <w:rPr>
                <w:sz w:val="16"/>
                <w:szCs w:val="16"/>
                <w:lang w:val="es-ES"/>
              </w:rPr>
              <w:t>Sí=0</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045" w:type="dxa"/>
          </w:tcPr>
          <w:p w:rsidR="006C516A" w:rsidRPr="001C3337" w:rsidRDefault="006C516A" w:rsidP="00A95F09">
            <w:pPr>
              <w:pStyle w:val="Tabletext"/>
              <w:jc w:val="center"/>
              <w:rPr>
                <w:sz w:val="16"/>
                <w:szCs w:val="16"/>
                <w:lang w:val="es-ES"/>
              </w:rPr>
            </w:pPr>
            <w:r w:rsidRPr="001C3337">
              <w:rPr>
                <w:sz w:val="16"/>
                <w:szCs w:val="16"/>
                <w:lang w:val="es-ES"/>
              </w:rPr>
              <w:t>Sí=7</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222" w:type="dxa"/>
          </w:tcPr>
          <w:p w:rsidR="006C516A" w:rsidRPr="001C3337" w:rsidRDefault="006C516A" w:rsidP="00A95F09">
            <w:pPr>
              <w:pStyle w:val="Tabletext"/>
              <w:jc w:val="center"/>
              <w:rPr>
                <w:sz w:val="16"/>
                <w:szCs w:val="16"/>
                <w:lang w:val="es-ES"/>
              </w:rPr>
            </w:pPr>
            <w:r w:rsidRPr="001C3337">
              <w:rPr>
                <w:sz w:val="16"/>
                <w:szCs w:val="16"/>
                <w:lang w:val="es-ES"/>
              </w:rPr>
              <w:t>Sí=1</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106" w:type="dxa"/>
          </w:tcPr>
          <w:p w:rsidR="006C516A" w:rsidRPr="001C3337" w:rsidRDefault="006C516A" w:rsidP="00BC4B16">
            <w:pPr>
              <w:pStyle w:val="Tabletext"/>
              <w:jc w:val="center"/>
              <w:rPr>
                <w:sz w:val="16"/>
                <w:szCs w:val="16"/>
                <w:lang w:val="es-ES"/>
              </w:rPr>
            </w:pPr>
            <w:r w:rsidRPr="001C3337">
              <w:rPr>
                <w:sz w:val="16"/>
                <w:szCs w:val="16"/>
                <w:lang w:val="es-ES"/>
              </w:rPr>
              <w:t>0</w:t>
            </w:r>
          </w:p>
        </w:tc>
        <w:tc>
          <w:tcPr>
            <w:tcW w:w="1074" w:type="dxa"/>
          </w:tcPr>
          <w:p w:rsidR="006C516A" w:rsidRPr="001C3337" w:rsidRDefault="006C516A" w:rsidP="00BC4B16">
            <w:pPr>
              <w:pStyle w:val="Tabletext"/>
              <w:jc w:val="center"/>
              <w:rPr>
                <w:sz w:val="16"/>
                <w:szCs w:val="16"/>
                <w:lang w:val="es-ES"/>
              </w:rPr>
            </w:pPr>
            <w:r w:rsidRPr="001C3337">
              <w:rPr>
                <w:sz w:val="16"/>
                <w:szCs w:val="16"/>
                <w:lang w:val="es-ES"/>
              </w:rPr>
              <w:t>100%</w:t>
            </w:r>
          </w:p>
        </w:tc>
        <w:tc>
          <w:tcPr>
            <w:tcW w:w="1134" w:type="dxa"/>
          </w:tcPr>
          <w:p w:rsidR="006C516A" w:rsidRPr="001C3337" w:rsidRDefault="006C516A" w:rsidP="00BC4B16">
            <w:pPr>
              <w:pStyle w:val="Tabletext"/>
              <w:jc w:val="center"/>
              <w:rPr>
                <w:sz w:val="16"/>
                <w:szCs w:val="16"/>
                <w:lang w:val="es-ES"/>
              </w:rPr>
            </w:pPr>
            <w:r w:rsidRPr="001C3337">
              <w:rPr>
                <w:sz w:val="16"/>
                <w:szCs w:val="16"/>
                <w:lang w:val="es-ES"/>
              </w:rPr>
              <w:t>0%</w:t>
            </w:r>
          </w:p>
        </w:tc>
      </w:tr>
      <w:tr w:rsidR="006C516A" w:rsidRPr="001C3337" w:rsidTr="00BC4B16">
        <w:trPr>
          <w:jc w:val="center"/>
        </w:trPr>
        <w:tc>
          <w:tcPr>
            <w:tcW w:w="965" w:type="dxa"/>
          </w:tcPr>
          <w:p w:rsidR="006C516A" w:rsidRPr="001C3337" w:rsidRDefault="006C516A" w:rsidP="00BC4B16">
            <w:pPr>
              <w:pStyle w:val="Tabletext"/>
              <w:rPr>
                <w:sz w:val="16"/>
                <w:szCs w:val="16"/>
                <w:lang w:val="es-ES"/>
              </w:rPr>
            </w:pPr>
            <w:r w:rsidRPr="001C3337">
              <w:rPr>
                <w:sz w:val="16"/>
                <w:szCs w:val="16"/>
                <w:lang w:val="es-ES"/>
              </w:rPr>
              <w:t>Europa y CEI</w:t>
            </w:r>
          </w:p>
        </w:tc>
        <w:tc>
          <w:tcPr>
            <w:tcW w:w="1036" w:type="dxa"/>
          </w:tcPr>
          <w:p w:rsidR="006C516A" w:rsidRPr="001C3337" w:rsidRDefault="006C516A" w:rsidP="00BC4B16">
            <w:pPr>
              <w:pStyle w:val="Tabletext"/>
              <w:jc w:val="center"/>
              <w:rPr>
                <w:sz w:val="16"/>
                <w:szCs w:val="16"/>
                <w:lang w:val="es-ES"/>
              </w:rPr>
            </w:pPr>
            <w:r w:rsidRPr="001C3337">
              <w:rPr>
                <w:sz w:val="16"/>
                <w:szCs w:val="16"/>
                <w:lang w:val="es-ES"/>
              </w:rPr>
              <w:t>28</w:t>
            </w:r>
          </w:p>
        </w:tc>
        <w:tc>
          <w:tcPr>
            <w:tcW w:w="1139" w:type="dxa"/>
          </w:tcPr>
          <w:p w:rsidR="006C516A" w:rsidRPr="001C3337" w:rsidRDefault="006C516A" w:rsidP="00BC4B16">
            <w:pPr>
              <w:pStyle w:val="Tabletext"/>
              <w:jc w:val="center"/>
              <w:rPr>
                <w:sz w:val="16"/>
                <w:szCs w:val="16"/>
                <w:lang w:val="es-ES"/>
              </w:rPr>
            </w:pPr>
            <w:r w:rsidRPr="001C3337">
              <w:rPr>
                <w:sz w:val="16"/>
                <w:szCs w:val="16"/>
                <w:lang w:val="es-ES"/>
              </w:rPr>
              <w:t>28</w:t>
            </w:r>
          </w:p>
        </w:tc>
        <w:tc>
          <w:tcPr>
            <w:tcW w:w="1344" w:type="dxa"/>
          </w:tcPr>
          <w:p w:rsidR="006C516A" w:rsidRPr="001C3337" w:rsidRDefault="006C516A" w:rsidP="00A95F09">
            <w:pPr>
              <w:pStyle w:val="Tabletext"/>
              <w:jc w:val="center"/>
              <w:rPr>
                <w:sz w:val="16"/>
                <w:szCs w:val="16"/>
                <w:lang w:val="es-ES"/>
              </w:rPr>
            </w:pPr>
            <w:r w:rsidRPr="001C3337">
              <w:rPr>
                <w:sz w:val="16"/>
                <w:szCs w:val="16"/>
                <w:lang w:val="es-ES"/>
              </w:rPr>
              <w:t>Sí=12</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045" w:type="dxa"/>
          </w:tcPr>
          <w:p w:rsidR="006C516A" w:rsidRPr="001C3337" w:rsidRDefault="006C516A" w:rsidP="00A95F09">
            <w:pPr>
              <w:pStyle w:val="Tabletext"/>
              <w:jc w:val="center"/>
              <w:rPr>
                <w:sz w:val="16"/>
                <w:szCs w:val="16"/>
                <w:lang w:val="es-ES"/>
              </w:rPr>
            </w:pPr>
            <w:r w:rsidRPr="001C3337">
              <w:rPr>
                <w:sz w:val="16"/>
                <w:szCs w:val="16"/>
                <w:lang w:val="es-ES"/>
              </w:rPr>
              <w:t>Sí=16</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222" w:type="dxa"/>
          </w:tcPr>
          <w:p w:rsidR="006C516A" w:rsidRPr="001C3337" w:rsidRDefault="006C516A" w:rsidP="00A95F09">
            <w:pPr>
              <w:pStyle w:val="Tabletext"/>
              <w:jc w:val="center"/>
              <w:rPr>
                <w:sz w:val="16"/>
                <w:szCs w:val="16"/>
                <w:lang w:val="es-ES"/>
              </w:rPr>
            </w:pPr>
            <w:r w:rsidRPr="001C3337">
              <w:rPr>
                <w:sz w:val="16"/>
                <w:szCs w:val="16"/>
                <w:lang w:val="es-ES"/>
              </w:rPr>
              <w:t>Sí=0</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106" w:type="dxa"/>
          </w:tcPr>
          <w:p w:rsidR="006C516A" w:rsidRPr="001C3337" w:rsidRDefault="006C516A" w:rsidP="00BC4B16">
            <w:pPr>
              <w:pStyle w:val="Tabletext"/>
              <w:jc w:val="center"/>
              <w:rPr>
                <w:sz w:val="16"/>
                <w:szCs w:val="16"/>
                <w:lang w:val="es-ES"/>
              </w:rPr>
            </w:pPr>
            <w:r w:rsidRPr="001C3337">
              <w:rPr>
                <w:sz w:val="16"/>
                <w:szCs w:val="16"/>
                <w:lang w:val="es-ES"/>
              </w:rPr>
              <w:t>0</w:t>
            </w:r>
          </w:p>
        </w:tc>
        <w:tc>
          <w:tcPr>
            <w:tcW w:w="1074" w:type="dxa"/>
          </w:tcPr>
          <w:p w:rsidR="006C516A" w:rsidRPr="001C3337" w:rsidRDefault="006C516A" w:rsidP="00BC4B16">
            <w:pPr>
              <w:pStyle w:val="Tabletext"/>
              <w:jc w:val="center"/>
              <w:rPr>
                <w:sz w:val="16"/>
                <w:szCs w:val="16"/>
                <w:lang w:val="es-ES"/>
              </w:rPr>
            </w:pPr>
            <w:r w:rsidRPr="001C3337">
              <w:rPr>
                <w:sz w:val="16"/>
                <w:szCs w:val="16"/>
                <w:lang w:val="es-ES"/>
              </w:rPr>
              <w:t>100%</w:t>
            </w:r>
          </w:p>
        </w:tc>
        <w:tc>
          <w:tcPr>
            <w:tcW w:w="1134" w:type="dxa"/>
          </w:tcPr>
          <w:p w:rsidR="006C516A" w:rsidRPr="001C3337" w:rsidRDefault="006C516A" w:rsidP="00BC4B16">
            <w:pPr>
              <w:pStyle w:val="Tabletext"/>
              <w:jc w:val="center"/>
              <w:rPr>
                <w:sz w:val="16"/>
                <w:szCs w:val="16"/>
                <w:lang w:val="es-ES"/>
              </w:rPr>
            </w:pPr>
            <w:r w:rsidRPr="001C3337">
              <w:rPr>
                <w:sz w:val="16"/>
                <w:szCs w:val="16"/>
                <w:lang w:val="es-ES"/>
              </w:rPr>
              <w:t>0%</w:t>
            </w:r>
          </w:p>
        </w:tc>
      </w:tr>
      <w:tr w:rsidR="006C516A" w:rsidRPr="001C3337" w:rsidTr="00BC4B16">
        <w:trPr>
          <w:jc w:val="center"/>
        </w:trPr>
        <w:tc>
          <w:tcPr>
            <w:tcW w:w="965" w:type="dxa"/>
          </w:tcPr>
          <w:p w:rsidR="006C516A" w:rsidRPr="001C3337" w:rsidRDefault="006C516A" w:rsidP="00BC4B16">
            <w:pPr>
              <w:pStyle w:val="Tabletext"/>
              <w:rPr>
                <w:b/>
                <w:bCs/>
                <w:sz w:val="16"/>
                <w:szCs w:val="16"/>
                <w:lang w:val="es-ES"/>
              </w:rPr>
            </w:pPr>
            <w:r w:rsidRPr="001C3337">
              <w:rPr>
                <w:b/>
                <w:bCs/>
                <w:sz w:val="16"/>
                <w:szCs w:val="16"/>
                <w:lang w:val="es-ES"/>
              </w:rPr>
              <w:t>TOTAL</w:t>
            </w:r>
          </w:p>
        </w:tc>
        <w:tc>
          <w:tcPr>
            <w:tcW w:w="1036" w:type="dxa"/>
          </w:tcPr>
          <w:p w:rsidR="006C516A" w:rsidRPr="001C3337" w:rsidRDefault="006C516A" w:rsidP="00BC4B16">
            <w:pPr>
              <w:pStyle w:val="Tabletext"/>
              <w:jc w:val="center"/>
              <w:rPr>
                <w:sz w:val="16"/>
                <w:szCs w:val="16"/>
                <w:lang w:val="es-ES"/>
              </w:rPr>
            </w:pPr>
            <w:r w:rsidRPr="001C3337">
              <w:rPr>
                <w:sz w:val="16"/>
                <w:szCs w:val="16"/>
                <w:lang w:val="es-ES"/>
              </w:rPr>
              <w:t>69</w:t>
            </w:r>
          </w:p>
        </w:tc>
        <w:tc>
          <w:tcPr>
            <w:tcW w:w="1139" w:type="dxa"/>
          </w:tcPr>
          <w:p w:rsidR="006C516A" w:rsidRPr="001C3337" w:rsidRDefault="006C516A" w:rsidP="00BC4B16">
            <w:pPr>
              <w:pStyle w:val="Tabletext"/>
              <w:jc w:val="center"/>
              <w:rPr>
                <w:sz w:val="16"/>
                <w:szCs w:val="16"/>
                <w:lang w:val="es-ES"/>
              </w:rPr>
            </w:pPr>
            <w:r w:rsidRPr="001C3337">
              <w:rPr>
                <w:sz w:val="16"/>
                <w:szCs w:val="16"/>
                <w:lang w:val="es-ES"/>
              </w:rPr>
              <w:t>68</w:t>
            </w:r>
          </w:p>
        </w:tc>
        <w:tc>
          <w:tcPr>
            <w:tcW w:w="1344" w:type="dxa"/>
          </w:tcPr>
          <w:p w:rsidR="006C516A" w:rsidRPr="001C3337" w:rsidRDefault="006C516A" w:rsidP="00A95F09">
            <w:pPr>
              <w:pStyle w:val="Tabletext"/>
              <w:jc w:val="center"/>
              <w:rPr>
                <w:sz w:val="16"/>
                <w:szCs w:val="16"/>
                <w:lang w:val="es-ES"/>
              </w:rPr>
            </w:pPr>
            <w:r w:rsidRPr="001C3337">
              <w:rPr>
                <w:sz w:val="16"/>
                <w:szCs w:val="16"/>
                <w:lang w:val="es-ES"/>
              </w:rPr>
              <w:t>Sí=12</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045" w:type="dxa"/>
          </w:tcPr>
          <w:p w:rsidR="006C516A" w:rsidRPr="001C3337" w:rsidRDefault="006C516A" w:rsidP="00A95F09">
            <w:pPr>
              <w:pStyle w:val="Tabletext"/>
              <w:jc w:val="center"/>
              <w:rPr>
                <w:sz w:val="16"/>
                <w:szCs w:val="16"/>
                <w:lang w:val="es-ES"/>
              </w:rPr>
            </w:pPr>
            <w:r w:rsidRPr="001C3337">
              <w:rPr>
                <w:sz w:val="16"/>
                <w:szCs w:val="16"/>
                <w:lang w:val="es-ES"/>
              </w:rPr>
              <w:t>Sí=43</w:t>
            </w:r>
          </w:p>
          <w:p w:rsidR="006C516A" w:rsidRPr="001C3337" w:rsidRDefault="006C516A" w:rsidP="00A95F09">
            <w:pPr>
              <w:pStyle w:val="Tabletext"/>
              <w:jc w:val="center"/>
              <w:rPr>
                <w:sz w:val="16"/>
                <w:szCs w:val="16"/>
                <w:lang w:val="es-ES"/>
              </w:rPr>
            </w:pPr>
            <w:r w:rsidRPr="001C3337">
              <w:rPr>
                <w:sz w:val="16"/>
                <w:szCs w:val="16"/>
                <w:lang w:val="es-ES"/>
              </w:rPr>
              <w:t>No=0</w:t>
            </w:r>
          </w:p>
        </w:tc>
        <w:tc>
          <w:tcPr>
            <w:tcW w:w="1222" w:type="dxa"/>
          </w:tcPr>
          <w:p w:rsidR="006C516A" w:rsidRPr="001C3337" w:rsidRDefault="006C516A" w:rsidP="00A95F09">
            <w:pPr>
              <w:pStyle w:val="Tabletext"/>
              <w:jc w:val="center"/>
              <w:rPr>
                <w:sz w:val="16"/>
                <w:szCs w:val="16"/>
                <w:lang w:val="es-ES"/>
              </w:rPr>
            </w:pPr>
            <w:r w:rsidRPr="001C3337">
              <w:rPr>
                <w:sz w:val="16"/>
                <w:szCs w:val="16"/>
                <w:lang w:val="es-ES"/>
              </w:rPr>
              <w:t>Sí=13</w:t>
            </w:r>
          </w:p>
          <w:p w:rsidR="006C516A" w:rsidRPr="001C3337" w:rsidRDefault="006C516A" w:rsidP="00A95F09">
            <w:pPr>
              <w:pStyle w:val="Tabletext"/>
              <w:jc w:val="center"/>
              <w:rPr>
                <w:sz w:val="16"/>
                <w:szCs w:val="16"/>
                <w:lang w:val="es-ES"/>
              </w:rPr>
            </w:pPr>
            <w:r w:rsidRPr="001C3337">
              <w:rPr>
                <w:sz w:val="16"/>
                <w:szCs w:val="16"/>
                <w:lang w:val="es-ES"/>
              </w:rPr>
              <w:t>No=1</w:t>
            </w:r>
          </w:p>
        </w:tc>
        <w:tc>
          <w:tcPr>
            <w:tcW w:w="1106" w:type="dxa"/>
          </w:tcPr>
          <w:p w:rsidR="006C516A" w:rsidRPr="001C3337" w:rsidRDefault="006C516A" w:rsidP="00BC4B16">
            <w:pPr>
              <w:pStyle w:val="Tabletext"/>
              <w:jc w:val="center"/>
              <w:rPr>
                <w:sz w:val="16"/>
                <w:szCs w:val="16"/>
                <w:lang w:val="es-ES"/>
              </w:rPr>
            </w:pPr>
            <w:r w:rsidRPr="001C3337">
              <w:rPr>
                <w:sz w:val="16"/>
                <w:szCs w:val="16"/>
                <w:lang w:val="es-ES"/>
              </w:rPr>
              <w:t>1</w:t>
            </w:r>
          </w:p>
        </w:tc>
        <w:tc>
          <w:tcPr>
            <w:tcW w:w="1074" w:type="dxa"/>
          </w:tcPr>
          <w:p w:rsidR="006C516A" w:rsidRPr="001C3337" w:rsidRDefault="006C516A" w:rsidP="00BC4B16">
            <w:pPr>
              <w:pStyle w:val="Tabletext"/>
              <w:jc w:val="center"/>
              <w:rPr>
                <w:sz w:val="16"/>
                <w:szCs w:val="16"/>
                <w:lang w:val="es-ES"/>
              </w:rPr>
            </w:pPr>
            <w:r w:rsidRPr="001C3337">
              <w:rPr>
                <w:sz w:val="16"/>
                <w:szCs w:val="16"/>
                <w:lang w:val="es-ES"/>
              </w:rPr>
              <w:t>98,5%</w:t>
            </w:r>
          </w:p>
        </w:tc>
        <w:tc>
          <w:tcPr>
            <w:tcW w:w="1134" w:type="dxa"/>
          </w:tcPr>
          <w:p w:rsidR="006C516A" w:rsidRPr="001C3337" w:rsidRDefault="006C516A" w:rsidP="00BC4B16">
            <w:pPr>
              <w:pStyle w:val="Tabletext"/>
              <w:jc w:val="center"/>
              <w:rPr>
                <w:sz w:val="16"/>
                <w:szCs w:val="16"/>
                <w:lang w:val="es-ES"/>
              </w:rPr>
            </w:pPr>
            <w:r w:rsidRPr="001C3337">
              <w:rPr>
                <w:sz w:val="16"/>
                <w:szCs w:val="16"/>
                <w:lang w:val="es-ES"/>
              </w:rPr>
              <w:t>1,5%</w:t>
            </w:r>
          </w:p>
        </w:tc>
      </w:tr>
    </w:tbl>
    <w:p w:rsidR="00255FAC" w:rsidRPr="001C3337" w:rsidRDefault="00255FAC" w:rsidP="00255FAC">
      <w:pPr>
        <w:pStyle w:val="FigureSource"/>
        <w:rPr>
          <w:lang w:val="es-ES"/>
        </w:rPr>
      </w:pPr>
    </w:p>
    <w:p w:rsidR="00255FAC" w:rsidRPr="001C3337" w:rsidRDefault="00255FAC" w:rsidP="00AE42B5">
      <w:pPr>
        <w:rPr>
          <w:b/>
          <w:bCs/>
          <w:lang w:val="es-ES"/>
        </w:rPr>
      </w:pPr>
    </w:p>
    <w:p w:rsidR="00315979" w:rsidRPr="001C3337" w:rsidRDefault="00315979">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AE42B5" w:rsidRPr="001C3337" w:rsidRDefault="006C516A" w:rsidP="006C516A">
      <w:pPr>
        <w:rPr>
          <w:b/>
          <w:bCs/>
          <w:lang w:val="es-ES"/>
        </w:rPr>
      </w:pPr>
      <w:r w:rsidRPr="001C3337">
        <w:rPr>
          <w:b/>
          <w:bCs/>
          <w:lang w:val="es-ES"/>
        </w:rPr>
        <w:lastRenderedPageBreak/>
        <w:t>Pregunta 10.2 – ¿Desarrolla estas características técnicas o normas de equipo a nivel nacional o utiliza las elaboradas por otras administraciones u organizaciones internacionales (UIT-R, ISO, CEI, etc.)/regionales (ETSI y TIA) de normalización?: Normas nacionales ____ Otras____</w:t>
      </w:r>
    </w:p>
    <w:p w:rsidR="00315979" w:rsidRPr="001C3337" w:rsidRDefault="00315979" w:rsidP="00315979">
      <w:pPr>
        <w:rPr>
          <w:b/>
          <w:bCs/>
          <w:lang w:val="es-ES"/>
        </w:rPr>
      </w:pPr>
    </w:p>
    <w:p w:rsidR="00AE42B5" w:rsidRPr="001C3337" w:rsidRDefault="00122741" w:rsidP="00315979">
      <w:pPr>
        <w:pStyle w:val="FigureTitle"/>
        <w:rPr>
          <w:lang w:val="es-ES"/>
        </w:rPr>
      </w:pPr>
      <w:r w:rsidRPr="001C3337">
        <w:rPr>
          <w:lang w:val="es-ES"/>
        </w:rPr>
        <w:t>CUADRO</w:t>
      </w:r>
      <w:r w:rsidR="00AE42B5" w:rsidRPr="001C3337">
        <w:rPr>
          <w:lang w:val="es-ES"/>
        </w:rPr>
        <w:t xml:space="preserve"> 22</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4"/>
        <w:gridCol w:w="1617"/>
        <w:gridCol w:w="1327"/>
        <w:gridCol w:w="1584"/>
        <w:gridCol w:w="1258"/>
      </w:tblGrid>
      <w:tr w:rsidR="00122741" w:rsidRPr="001C3337" w:rsidTr="00BC4B16">
        <w:trPr>
          <w:trHeight w:val="529"/>
          <w:jc w:val="center"/>
        </w:trPr>
        <w:tc>
          <w:tcPr>
            <w:tcW w:w="1701" w:type="dxa"/>
            <w:vMerge w:val="restart"/>
            <w:vAlign w:val="center"/>
          </w:tcPr>
          <w:p w:rsidR="00122741" w:rsidRPr="001C3337" w:rsidRDefault="00122741" w:rsidP="00BC4B16">
            <w:pPr>
              <w:pStyle w:val="Tablehead"/>
              <w:rPr>
                <w:sz w:val="18"/>
                <w:szCs w:val="18"/>
                <w:lang w:val="es-ES"/>
              </w:rPr>
            </w:pPr>
            <w:r w:rsidRPr="001C3337">
              <w:rPr>
                <w:sz w:val="18"/>
                <w:szCs w:val="18"/>
                <w:lang w:val="es-ES"/>
              </w:rPr>
              <w:t>Región</w:t>
            </w:r>
          </w:p>
        </w:tc>
        <w:tc>
          <w:tcPr>
            <w:tcW w:w="7770" w:type="dxa"/>
            <w:gridSpan w:val="5"/>
            <w:vAlign w:val="center"/>
          </w:tcPr>
          <w:p w:rsidR="00122741" w:rsidRPr="001C3337" w:rsidRDefault="00122741" w:rsidP="00BC4B16">
            <w:pPr>
              <w:pStyle w:val="Tablehead"/>
              <w:rPr>
                <w:sz w:val="18"/>
                <w:szCs w:val="18"/>
                <w:lang w:val="es-ES"/>
              </w:rPr>
            </w:pPr>
            <w:r w:rsidRPr="001C3337">
              <w:rPr>
                <w:sz w:val="18"/>
                <w:szCs w:val="18"/>
                <w:lang w:val="es-ES"/>
              </w:rPr>
              <w:t>Elaboración de características técnicas o normas sobre equipos</w:t>
            </w:r>
          </w:p>
        </w:tc>
      </w:tr>
      <w:tr w:rsidR="00122741" w:rsidRPr="001C3337" w:rsidTr="00BC4B16">
        <w:trPr>
          <w:jc w:val="center"/>
        </w:trPr>
        <w:tc>
          <w:tcPr>
            <w:tcW w:w="1701" w:type="dxa"/>
            <w:vMerge/>
            <w:vAlign w:val="center"/>
          </w:tcPr>
          <w:p w:rsidR="00122741" w:rsidRPr="001C3337" w:rsidRDefault="00122741" w:rsidP="00BC4B16">
            <w:pPr>
              <w:pStyle w:val="Tablehead"/>
              <w:rPr>
                <w:sz w:val="18"/>
                <w:szCs w:val="18"/>
                <w:lang w:val="es-ES"/>
              </w:rPr>
            </w:pPr>
          </w:p>
        </w:tc>
        <w:tc>
          <w:tcPr>
            <w:tcW w:w="1984" w:type="dxa"/>
            <w:vMerge w:val="restart"/>
            <w:vAlign w:val="center"/>
          </w:tcPr>
          <w:p w:rsidR="00122741" w:rsidRPr="001C3337" w:rsidRDefault="00122741" w:rsidP="00BC4B16">
            <w:pPr>
              <w:pStyle w:val="Tablehead"/>
              <w:rPr>
                <w:sz w:val="18"/>
                <w:szCs w:val="18"/>
                <w:lang w:val="es-ES"/>
              </w:rPr>
            </w:pPr>
            <w:r w:rsidRPr="001C3337">
              <w:rPr>
                <w:sz w:val="18"/>
                <w:szCs w:val="18"/>
                <w:lang w:val="es-ES"/>
              </w:rPr>
              <w:t>Respuesta</w:t>
            </w:r>
          </w:p>
        </w:tc>
        <w:tc>
          <w:tcPr>
            <w:tcW w:w="4528" w:type="dxa"/>
            <w:gridSpan w:val="3"/>
            <w:vAlign w:val="center"/>
          </w:tcPr>
          <w:p w:rsidR="00122741" w:rsidRPr="001C3337" w:rsidRDefault="00122741" w:rsidP="00BC4B16">
            <w:pPr>
              <w:pStyle w:val="Tablehead"/>
              <w:rPr>
                <w:sz w:val="18"/>
                <w:szCs w:val="18"/>
                <w:lang w:val="es-ES"/>
              </w:rPr>
            </w:pPr>
            <w:r w:rsidRPr="001C3337">
              <w:rPr>
                <w:sz w:val="18"/>
                <w:szCs w:val="18"/>
                <w:lang w:val="es-ES"/>
              </w:rPr>
              <w:t>Por nivel de desarrollo</w:t>
            </w:r>
          </w:p>
        </w:tc>
        <w:tc>
          <w:tcPr>
            <w:tcW w:w="1258" w:type="dxa"/>
            <w:vMerge w:val="restart"/>
            <w:vAlign w:val="center"/>
          </w:tcPr>
          <w:p w:rsidR="00122741" w:rsidRPr="001C3337" w:rsidRDefault="00122741" w:rsidP="00BC4B16">
            <w:pPr>
              <w:pStyle w:val="Tablehead"/>
              <w:rPr>
                <w:sz w:val="18"/>
                <w:szCs w:val="18"/>
                <w:lang w:val="es-ES"/>
              </w:rPr>
            </w:pPr>
            <w:r w:rsidRPr="001C3337">
              <w:rPr>
                <w:sz w:val="18"/>
                <w:szCs w:val="18"/>
                <w:lang w:val="es-ES"/>
              </w:rPr>
              <w:t>Total a nivel regional</w:t>
            </w:r>
          </w:p>
        </w:tc>
      </w:tr>
      <w:tr w:rsidR="00122741" w:rsidRPr="001C3337" w:rsidTr="00BC4B16">
        <w:trPr>
          <w:trHeight w:val="1135"/>
          <w:jc w:val="center"/>
        </w:trPr>
        <w:tc>
          <w:tcPr>
            <w:tcW w:w="1701" w:type="dxa"/>
            <w:vMerge/>
          </w:tcPr>
          <w:p w:rsidR="00122741" w:rsidRPr="001C3337" w:rsidRDefault="00122741" w:rsidP="00BC4B16">
            <w:pPr>
              <w:rPr>
                <w:sz w:val="18"/>
                <w:szCs w:val="18"/>
                <w:lang w:val="es-ES"/>
              </w:rPr>
            </w:pPr>
          </w:p>
        </w:tc>
        <w:tc>
          <w:tcPr>
            <w:tcW w:w="1984" w:type="dxa"/>
            <w:vMerge/>
          </w:tcPr>
          <w:p w:rsidR="00122741" w:rsidRPr="001C3337" w:rsidRDefault="00122741" w:rsidP="00BC4B16">
            <w:pPr>
              <w:rPr>
                <w:sz w:val="18"/>
                <w:szCs w:val="18"/>
                <w:lang w:val="es-ES"/>
              </w:rPr>
            </w:pPr>
          </w:p>
        </w:tc>
        <w:tc>
          <w:tcPr>
            <w:tcW w:w="1617" w:type="dxa"/>
            <w:vAlign w:val="center"/>
          </w:tcPr>
          <w:p w:rsidR="00122741" w:rsidRPr="001C3337" w:rsidRDefault="00122741" w:rsidP="00BC4B16">
            <w:pPr>
              <w:pStyle w:val="Tablehead"/>
              <w:rPr>
                <w:sz w:val="18"/>
                <w:szCs w:val="18"/>
                <w:lang w:val="es-ES"/>
              </w:rPr>
            </w:pPr>
            <w:r w:rsidRPr="001C3337">
              <w:rPr>
                <w:sz w:val="18"/>
                <w:szCs w:val="18"/>
                <w:lang w:val="es-ES"/>
              </w:rPr>
              <w:t>Países desarrollados</w:t>
            </w:r>
          </w:p>
        </w:tc>
        <w:tc>
          <w:tcPr>
            <w:tcW w:w="1327" w:type="dxa"/>
            <w:vAlign w:val="center"/>
          </w:tcPr>
          <w:p w:rsidR="00122741" w:rsidRPr="001C3337" w:rsidRDefault="00122741" w:rsidP="00BC4B16">
            <w:pPr>
              <w:pStyle w:val="Tablehead"/>
              <w:rPr>
                <w:sz w:val="18"/>
                <w:szCs w:val="18"/>
                <w:lang w:val="es-ES"/>
              </w:rPr>
            </w:pPr>
            <w:r w:rsidRPr="001C3337">
              <w:rPr>
                <w:sz w:val="18"/>
                <w:szCs w:val="18"/>
                <w:lang w:val="es-ES"/>
              </w:rPr>
              <w:t>Países en desarrollo</w:t>
            </w:r>
          </w:p>
        </w:tc>
        <w:tc>
          <w:tcPr>
            <w:tcW w:w="1584" w:type="dxa"/>
            <w:vAlign w:val="center"/>
          </w:tcPr>
          <w:p w:rsidR="00122741" w:rsidRPr="001C3337" w:rsidRDefault="00122741" w:rsidP="00BC4B16">
            <w:pPr>
              <w:pStyle w:val="Tablehead"/>
              <w:rPr>
                <w:sz w:val="18"/>
                <w:szCs w:val="18"/>
                <w:lang w:val="es-ES"/>
              </w:rPr>
            </w:pPr>
            <w:r w:rsidRPr="001C3337">
              <w:rPr>
                <w:sz w:val="18"/>
                <w:szCs w:val="18"/>
                <w:lang w:val="es-ES"/>
              </w:rPr>
              <w:t>Países menos adelantados</w:t>
            </w:r>
          </w:p>
        </w:tc>
        <w:tc>
          <w:tcPr>
            <w:tcW w:w="1258" w:type="dxa"/>
            <w:vMerge/>
          </w:tcPr>
          <w:p w:rsidR="00122741" w:rsidRPr="001C3337" w:rsidRDefault="00122741" w:rsidP="00BC4B16">
            <w:pPr>
              <w:rPr>
                <w:sz w:val="18"/>
                <w:szCs w:val="18"/>
                <w:lang w:val="es-ES"/>
              </w:rPr>
            </w:pPr>
          </w:p>
        </w:tc>
      </w:tr>
      <w:tr w:rsidR="00122741" w:rsidRPr="001C3337" w:rsidTr="00BC4B16">
        <w:trPr>
          <w:jc w:val="center"/>
        </w:trPr>
        <w:tc>
          <w:tcPr>
            <w:tcW w:w="1701" w:type="dxa"/>
            <w:vMerge w:val="restart"/>
          </w:tcPr>
          <w:p w:rsidR="00122741" w:rsidRPr="001C3337" w:rsidRDefault="00122741" w:rsidP="00BC4B16">
            <w:pPr>
              <w:pStyle w:val="Tabletext"/>
              <w:rPr>
                <w:sz w:val="18"/>
                <w:szCs w:val="18"/>
                <w:lang w:val="es-ES"/>
              </w:rPr>
            </w:pPr>
            <w:r w:rsidRPr="001C3337">
              <w:rPr>
                <w:sz w:val="18"/>
                <w:szCs w:val="18"/>
                <w:lang w:val="es-ES"/>
              </w:rPr>
              <w:t>África</w:t>
            </w:r>
          </w:p>
        </w:tc>
        <w:tc>
          <w:tcPr>
            <w:tcW w:w="1984" w:type="dxa"/>
          </w:tcPr>
          <w:p w:rsidR="00122741" w:rsidRPr="001C3337" w:rsidRDefault="00122741" w:rsidP="00BC4B16">
            <w:pPr>
              <w:pStyle w:val="Tabletext"/>
              <w:rPr>
                <w:sz w:val="18"/>
                <w:szCs w:val="18"/>
                <w:lang w:val="es-ES"/>
              </w:rPr>
            </w:pPr>
            <w:r w:rsidRPr="001C3337">
              <w:rPr>
                <w:sz w:val="18"/>
                <w:szCs w:val="18"/>
                <w:lang w:val="es-ES"/>
              </w:rPr>
              <w:t xml:space="preserve">Nivel nacional: </w:t>
            </w: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1</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1</w:t>
            </w:r>
          </w:p>
        </w:tc>
      </w:tr>
      <w:tr w:rsidR="00122741" w:rsidRPr="001C3337" w:rsidTr="00BC4B16">
        <w:trPr>
          <w:jc w:val="center"/>
        </w:trPr>
        <w:tc>
          <w:tcPr>
            <w:tcW w:w="1701" w:type="dxa"/>
            <w:vMerge/>
          </w:tcPr>
          <w:p w:rsidR="00122741" w:rsidRPr="001C3337" w:rsidRDefault="00122741" w:rsidP="00BC4B16">
            <w:pPr>
              <w:pStyle w:val="Tabletext"/>
              <w:rPr>
                <w:sz w:val="18"/>
                <w:szCs w:val="18"/>
                <w:lang w:val="es-ES"/>
              </w:rPr>
            </w:pPr>
          </w:p>
        </w:tc>
        <w:tc>
          <w:tcPr>
            <w:tcW w:w="1984" w:type="dxa"/>
          </w:tcPr>
          <w:p w:rsidR="00122741" w:rsidRPr="001C3337" w:rsidRDefault="00122741" w:rsidP="00BC4B16">
            <w:pPr>
              <w:pStyle w:val="Tabletext"/>
              <w:rPr>
                <w:sz w:val="18"/>
                <w:szCs w:val="18"/>
                <w:lang w:val="es-ES"/>
              </w:rPr>
            </w:pPr>
            <w:r w:rsidRPr="001C3337">
              <w:rPr>
                <w:sz w:val="18"/>
                <w:szCs w:val="18"/>
                <w:lang w:val="es-ES"/>
              </w:rPr>
              <w:t xml:space="preserve">Otros: </w:t>
            </w: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3</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10</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13</w:t>
            </w:r>
          </w:p>
        </w:tc>
      </w:tr>
      <w:tr w:rsidR="00122741" w:rsidRPr="001C3337" w:rsidTr="00BC4B16">
        <w:trPr>
          <w:jc w:val="center"/>
        </w:trPr>
        <w:tc>
          <w:tcPr>
            <w:tcW w:w="1701" w:type="dxa"/>
            <w:vMerge/>
          </w:tcPr>
          <w:p w:rsidR="00122741" w:rsidRPr="001C3337" w:rsidRDefault="00122741" w:rsidP="00BC4B16">
            <w:pPr>
              <w:pStyle w:val="Tabletext"/>
              <w:rPr>
                <w:sz w:val="18"/>
                <w:szCs w:val="18"/>
                <w:lang w:val="es-ES"/>
              </w:rPr>
            </w:pPr>
          </w:p>
        </w:tc>
        <w:tc>
          <w:tcPr>
            <w:tcW w:w="1984" w:type="dxa"/>
          </w:tcPr>
          <w:p w:rsidR="00122741" w:rsidRPr="001C3337" w:rsidRDefault="00122741" w:rsidP="00BC4B16">
            <w:pPr>
              <w:pStyle w:val="Tabletext"/>
              <w:rPr>
                <w:sz w:val="18"/>
                <w:szCs w:val="18"/>
                <w:lang w:val="es-ES"/>
              </w:rPr>
            </w:pPr>
            <w:r w:rsidRPr="001C3337">
              <w:rPr>
                <w:sz w:val="18"/>
                <w:szCs w:val="18"/>
                <w:lang w:val="es-ES"/>
              </w:rPr>
              <w:t>Nacional y otros:</w:t>
            </w: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0</w:t>
            </w:r>
          </w:p>
        </w:tc>
      </w:tr>
      <w:tr w:rsidR="00122741" w:rsidRPr="001C3337" w:rsidTr="00BC4B16">
        <w:trPr>
          <w:jc w:val="center"/>
        </w:trPr>
        <w:tc>
          <w:tcPr>
            <w:tcW w:w="1701" w:type="dxa"/>
            <w:vMerge w:val="restart"/>
          </w:tcPr>
          <w:p w:rsidR="00122741" w:rsidRPr="001C3337" w:rsidRDefault="00122741" w:rsidP="00BC4B16">
            <w:pPr>
              <w:pStyle w:val="Tabletext"/>
              <w:rPr>
                <w:sz w:val="18"/>
                <w:szCs w:val="18"/>
                <w:lang w:val="es-ES"/>
              </w:rPr>
            </w:pPr>
            <w:r w:rsidRPr="001C3337">
              <w:rPr>
                <w:sz w:val="18"/>
                <w:szCs w:val="18"/>
                <w:lang w:val="es-ES"/>
              </w:rPr>
              <w:t>Américas</w:t>
            </w:r>
          </w:p>
        </w:tc>
        <w:tc>
          <w:tcPr>
            <w:tcW w:w="1984" w:type="dxa"/>
          </w:tcPr>
          <w:p w:rsidR="00122741" w:rsidRPr="001C3337" w:rsidRDefault="00122741" w:rsidP="00BC4B16">
            <w:pPr>
              <w:pStyle w:val="Tabletext"/>
              <w:rPr>
                <w:sz w:val="18"/>
                <w:szCs w:val="18"/>
                <w:lang w:val="es-ES"/>
              </w:rPr>
            </w:pPr>
            <w:r w:rsidRPr="001C3337">
              <w:rPr>
                <w:sz w:val="18"/>
                <w:szCs w:val="18"/>
                <w:lang w:val="es-ES"/>
              </w:rPr>
              <w:t xml:space="preserve">Nivel nacional: </w:t>
            </w: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3</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3</w:t>
            </w:r>
          </w:p>
        </w:tc>
      </w:tr>
      <w:tr w:rsidR="00122741" w:rsidRPr="001C3337" w:rsidTr="00BC4B16">
        <w:trPr>
          <w:jc w:val="center"/>
        </w:trPr>
        <w:tc>
          <w:tcPr>
            <w:tcW w:w="1701" w:type="dxa"/>
            <w:vMerge/>
          </w:tcPr>
          <w:p w:rsidR="00122741" w:rsidRPr="001C3337" w:rsidRDefault="00122741" w:rsidP="00BC4B16">
            <w:pPr>
              <w:pStyle w:val="Tabletext"/>
              <w:rPr>
                <w:sz w:val="18"/>
                <w:szCs w:val="18"/>
                <w:lang w:val="es-ES"/>
              </w:rPr>
            </w:pPr>
          </w:p>
        </w:tc>
        <w:tc>
          <w:tcPr>
            <w:tcW w:w="1984" w:type="dxa"/>
          </w:tcPr>
          <w:p w:rsidR="00122741" w:rsidRPr="001C3337" w:rsidRDefault="00122741" w:rsidP="00BC4B16">
            <w:pPr>
              <w:pStyle w:val="Tabletext"/>
              <w:rPr>
                <w:sz w:val="18"/>
                <w:szCs w:val="18"/>
                <w:lang w:val="es-ES"/>
              </w:rPr>
            </w:pPr>
            <w:r w:rsidRPr="001C3337">
              <w:rPr>
                <w:sz w:val="18"/>
                <w:szCs w:val="18"/>
                <w:lang w:val="es-ES"/>
              </w:rPr>
              <w:t xml:space="preserve">Otros: </w:t>
            </w: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11</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11</w:t>
            </w:r>
          </w:p>
        </w:tc>
      </w:tr>
      <w:tr w:rsidR="00122741" w:rsidRPr="001C3337" w:rsidTr="00BC4B16">
        <w:trPr>
          <w:jc w:val="center"/>
        </w:trPr>
        <w:tc>
          <w:tcPr>
            <w:tcW w:w="1701" w:type="dxa"/>
            <w:vMerge/>
          </w:tcPr>
          <w:p w:rsidR="00122741" w:rsidRPr="001C3337" w:rsidRDefault="00122741" w:rsidP="00BC4B16">
            <w:pPr>
              <w:pStyle w:val="Tabletext"/>
              <w:rPr>
                <w:sz w:val="18"/>
                <w:szCs w:val="18"/>
                <w:lang w:val="es-ES"/>
              </w:rPr>
            </w:pPr>
          </w:p>
        </w:tc>
        <w:tc>
          <w:tcPr>
            <w:tcW w:w="1984" w:type="dxa"/>
          </w:tcPr>
          <w:p w:rsidR="00122741" w:rsidRPr="001C3337" w:rsidRDefault="00122741" w:rsidP="00BC4B16">
            <w:pPr>
              <w:pStyle w:val="Tabletext"/>
              <w:rPr>
                <w:sz w:val="18"/>
                <w:szCs w:val="18"/>
                <w:lang w:val="es-ES"/>
              </w:rPr>
            </w:pPr>
            <w:r w:rsidRPr="001C3337">
              <w:rPr>
                <w:sz w:val="18"/>
                <w:szCs w:val="18"/>
                <w:lang w:val="es-ES"/>
              </w:rPr>
              <w:t>Nacional y otros:</w:t>
            </w: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0</w:t>
            </w:r>
          </w:p>
        </w:tc>
      </w:tr>
      <w:tr w:rsidR="0076410B" w:rsidRPr="001C3337" w:rsidTr="00BC4B16">
        <w:trPr>
          <w:jc w:val="center"/>
        </w:trPr>
        <w:tc>
          <w:tcPr>
            <w:tcW w:w="1701" w:type="dxa"/>
            <w:vMerge w:val="restart"/>
          </w:tcPr>
          <w:p w:rsidR="0076410B" w:rsidRPr="001C3337" w:rsidRDefault="006E5B21" w:rsidP="00EC3FC9">
            <w:pPr>
              <w:pStyle w:val="Tabletext"/>
              <w:rPr>
                <w:sz w:val="18"/>
                <w:szCs w:val="18"/>
                <w:lang w:val="es-ES"/>
              </w:rPr>
            </w:pPr>
            <w:r>
              <w:rPr>
                <w:sz w:val="18"/>
                <w:szCs w:val="18"/>
                <w:lang w:val="es-ES"/>
              </w:rPr>
              <w:t>Ásia-Pacífico</w:t>
            </w:r>
          </w:p>
        </w:tc>
        <w:tc>
          <w:tcPr>
            <w:tcW w:w="1984" w:type="dxa"/>
          </w:tcPr>
          <w:p w:rsidR="0076410B" w:rsidRPr="001C3337" w:rsidRDefault="0076410B" w:rsidP="00EC3FC9">
            <w:pPr>
              <w:pStyle w:val="Tabletext"/>
              <w:rPr>
                <w:sz w:val="18"/>
                <w:szCs w:val="18"/>
                <w:lang w:val="es-ES"/>
              </w:rPr>
            </w:pPr>
            <w:r w:rsidRPr="001C3337">
              <w:rPr>
                <w:sz w:val="18"/>
                <w:szCs w:val="18"/>
                <w:lang w:val="es-ES"/>
              </w:rPr>
              <w:t xml:space="preserve">Nivel nacional: </w:t>
            </w:r>
          </w:p>
        </w:tc>
        <w:tc>
          <w:tcPr>
            <w:tcW w:w="1617" w:type="dxa"/>
          </w:tcPr>
          <w:p w:rsidR="0076410B" w:rsidRPr="001C3337" w:rsidRDefault="0076410B" w:rsidP="00EC3FC9">
            <w:pPr>
              <w:pStyle w:val="Tabletext"/>
              <w:jc w:val="center"/>
              <w:rPr>
                <w:sz w:val="18"/>
                <w:szCs w:val="18"/>
                <w:lang w:val="es-ES"/>
              </w:rPr>
            </w:pPr>
            <w:r w:rsidRPr="001C3337">
              <w:rPr>
                <w:sz w:val="18"/>
                <w:szCs w:val="18"/>
                <w:lang w:val="es-ES"/>
              </w:rPr>
              <w:t>0</w:t>
            </w:r>
          </w:p>
        </w:tc>
        <w:tc>
          <w:tcPr>
            <w:tcW w:w="1327" w:type="dxa"/>
          </w:tcPr>
          <w:p w:rsidR="0076410B" w:rsidRPr="001C3337" w:rsidRDefault="0076410B" w:rsidP="00EC3FC9">
            <w:pPr>
              <w:pStyle w:val="Tabletext"/>
              <w:jc w:val="center"/>
              <w:rPr>
                <w:sz w:val="18"/>
                <w:szCs w:val="18"/>
                <w:lang w:val="es-ES"/>
              </w:rPr>
            </w:pPr>
            <w:r w:rsidRPr="001C3337">
              <w:rPr>
                <w:sz w:val="18"/>
                <w:szCs w:val="18"/>
                <w:lang w:val="es-ES"/>
              </w:rPr>
              <w:t>1</w:t>
            </w:r>
          </w:p>
        </w:tc>
        <w:tc>
          <w:tcPr>
            <w:tcW w:w="1584" w:type="dxa"/>
          </w:tcPr>
          <w:p w:rsidR="0076410B" w:rsidRPr="001C3337" w:rsidRDefault="0076410B" w:rsidP="00EC3FC9">
            <w:pPr>
              <w:pStyle w:val="Tabletext"/>
              <w:jc w:val="center"/>
              <w:rPr>
                <w:sz w:val="18"/>
                <w:szCs w:val="18"/>
                <w:lang w:val="es-ES"/>
              </w:rPr>
            </w:pPr>
            <w:r w:rsidRPr="001C3337">
              <w:rPr>
                <w:sz w:val="18"/>
                <w:szCs w:val="18"/>
                <w:lang w:val="es-ES"/>
              </w:rPr>
              <w:t>0</w:t>
            </w:r>
          </w:p>
        </w:tc>
        <w:tc>
          <w:tcPr>
            <w:tcW w:w="1258" w:type="dxa"/>
          </w:tcPr>
          <w:p w:rsidR="0076410B" w:rsidRPr="001C3337" w:rsidRDefault="0076410B" w:rsidP="00EC3FC9">
            <w:pPr>
              <w:pStyle w:val="Tabletext"/>
              <w:jc w:val="center"/>
              <w:rPr>
                <w:sz w:val="18"/>
                <w:szCs w:val="18"/>
                <w:lang w:val="es-ES"/>
              </w:rPr>
            </w:pPr>
            <w:r w:rsidRPr="001C3337">
              <w:rPr>
                <w:sz w:val="18"/>
                <w:szCs w:val="18"/>
                <w:lang w:val="es-ES"/>
              </w:rPr>
              <w:t>1</w:t>
            </w:r>
          </w:p>
        </w:tc>
      </w:tr>
      <w:tr w:rsidR="0076410B" w:rsidRPr="001C3337" w:rsidTr="00BC4B16">
        <w:trPr>
          <w:jc w:val="center"/>
        </w:trPr>
        <w:tc>
          <w:tcPr>
            <w:tcW w:w="1701" w:type="dxa"/>
            <w:vMerge/>
          </w:tcPr>
          <w:p w:rsidR="0076410B" w:rsidRPr="001C3337" w:rsidRDefault="0076410B" w:rsidP="00EC3FC9">
            <w:pPr>
              <w:pStyle w:val="Tabletext"/>
              <w:rPr>
                <w:sz w:val="18"/>
                <w:szCs w:val="18"/>
                <w:lang w:val="es-ES"/>
              </w:rPr>
            </w:pPr>
          </w:p>
        </w:tc>
        <w:tc>
          <w:tcPr>
            <w:tcW w:w="1984" w:type="dxa"/>
          </w:tcPr>
          <w:p w:rsidR="0076410B" w:rsidRPr="001C3337" w:rsidRDefault="0076410B" w:rsidP="00EC3FC9">
            <w:pPr>
              <w:pStyle w:val="Tabletext"/>
              <w:rPr>
                <w:sz w:val="18"/>
                <w:szCs w:val="18"/>
                <w:lang w:val="es-ES"/>
              </w:rPr>
            </w:pPr>
            <w:r w:rsidRPr="001C3337">
              <w:rPr>
                <w:sz w:val="18"/>
                <w:szCs w:val="18"/>
                <w:lang w:val="es-ES"/>
              </w:rPr>
              <w:t xml:space="preserve">Otros: </w:t>
            </w:r>
          </w:p>
        </w:tc>
        <w:tc>
          <w:tcPr>
            <w:tcW w:w="1617" w:type="dxa"/>
          </w:tcPr>
          <w:p w:rsidR="0076410B" w:rsidRPr="001C3337" w:rsidRDefault="0076410B" w:rsidP="00EC3FC9">
            <w:pPr>
              <w:pStyle w:val="Tabletext"/>
              <w:jc w:val="center"/>
              <w:rPr>
                <w:sz w:val="18"/>
                <w:szCs w:val="18"/>
                <w:lang w:val="es-ES"/>
              </w:rPr>
            </w:pPr>
            <w:r w:rsidRPr="001C3337">
              <w:rPr>
                <w:sz w:val="18"/>
                <w:szCs w:val="18"/>
                <w:lang w:val="es-ES"/>
              </w:rPr>
              <w:t>0</w:t>
            </w:r>
          </w:p>
        </w:tc>
        <w:tc>
          <w:tcPr>
            <w:tcW w:w="1327" w:type="dxa"/>
          </w:tcPr>
          <w:p w:rsidR="0076410B" w:rsidRPr="001C3337" w:rsidRDefault="0076410B" w:rsidP="00EC3FC9">
            <w:pPr>
              <w:pStyle w:val="Tabletext"/>
              <w:jc w:val="center"/>
              <w:rPr>
                <w:sz w:val="18"/>
                <w:szCs w:val="18"/>
                <w:lang w:val="es-ES"/>
              </w:rPr>
            </w:pPr>
            <w:r w:rsidRPr="001C3337">
              <w:rPr>
                <w:sz w:val="18"/>
                <w:szCs w:val="18"/>
                <w:lang w:val="es-ES"/>
              </w:rPr>
              <w:t>2</w:t>
            </w:r>
          </w:p>
        </w:tc>
        <w:tc>
          <w:tcPr>
            <w:tcW w:w="1584" w:type="dxa"/>
          </w:tcPr>
          <w:p w:rsidR="0076410B" w:rsidRPr="001C3337" w:rsidRDefault="0076410B" w:rsidP="00EC3FC9">
            <w:pPr>
              <w:pStyle w:val="Tabletext"/>
              <w:jc w:val="center"/>
              <w:rPr>
                <w:sz w:val="18"/>
                <w:szCs w:val="18"/>
                <w:lang w:val="es-ES"/>
              </w:rPr>
            </w:pPr>
            <w:r w:rsidRPr="001C3337">
              <w:rPr>
                <w:sz w:val="18"/>
                <w:szCs w:val="18"/>
                <w:lang w:val="es-ES"/>
              </w:rPr>
              <w:t>1</w:t>
            </w:r>
          </w:p>
        </w:tc>
        <w:tc>
          <w:tcPr>
            <w:tcW w:w="1258" w:type="dxa"/>
          </w:tcPr>
          <w:p w:rsidR="0076410B" w:rsidRPr="001C3337" w:rsidRDefault="0076410B" w:rsidP="00EC3FC9">
            <w:pPr>
              <w:pStyle w:val="Tabletext"/>
              <w:jc w:val="center"/>
              <w:rPr>
                <w:sz w:val="18"/>
                <w:szCs w:val="18"/>
                <w:lang w:val="es-ES"/>
              </w:rPr>
            </w:pPr>
            <w:r w:rsidRPr="001C3337">
              <w:rPr>
                <w:sz w:val="18"/>
                <w:szCs w:val="18"/>
                <w:lang w:val="es-ES"/>
              </w:rPr>
              <w:t>3</w:t>
            </w:r>
          </w:p>
        </w:tc>
      </w:tr>
      <w:tr w:rsidR="0076410B" w:rsidRPr="001C3337" w:rsidTr="00BC4B16">
        <w:trPr>
          <w:jc w:val="center"/>
        </w:trPr>
        <w:tc>
          <w:tcPr>
            <w:tcW w:w="1701" w:type="dxa"/>
            <w:vMerge/>
          </w:tcPr>
          <w:p w:rsidR="0076410B" w:rsidRPr="001C3337" w:rsidRDefault="0076410B" w:rsidP="00EC3FC9">
            <w:pPr>
              <w:pStyle w:val="Tabletext"/>
              <w:rPr>
                <w:sz w:val="18"/>
                <w:szCs w:val="18"/>
                <w:lang w:val="es-ES"/>
              </w:rPr>
            </w:pPr>
          </w:p>
        </w:tc>
        <w:tc>
          <w:tcPr>
            <w:tcW w:w="1984" w:type="dxa"/>
          </w:tcPr>
          <w:p w:rsidR="0076410B" w:rsidRPr="001C3337" w:rsidRDefault="0076410B" w:rsidP="00EC3FC9">
            <w:pPr>
              <w:pStyle w:val="Tabletext"/>
              <w:rPr>
                <w:sz w:val="18"/>
                <w:szCs w:val="18"/>
                <w:lang w:val="es-ES"/>
              </w:rPr>
            </w:pPr>
            <w:r w:rsidRPr="001C3337">
              <w:rPr>
                <w:sz w:val="18"/>
                <w:szCs w:val="18"/>
                <w:lang w:val="es-ES"/>
              </w:rPr>
              <w:t>Nacional y otros:</w:t>
            </w:r>
          </w:p>
        </w:tc>
        <w:tc>
          <w:tcPr>
            <w:tcW w:w="1617" w:type="dxa"/>
          </w:tcPr>
          <w:p w:rsidR="0076410B" w:rsidRPr="001C3337" w:rsidRDefault="0076410B" w:rsidP="00EC3FC9">
            <w:pPr>
              <w:pStyle w:val="Tabletext"/>
              <w:jc w:val="center"/>
              <w:rPr>
                <w:sz w:val="18"/>
                <w:szCs w:val="18"/>
                <w:lang w:val="es-ES"/>
              </w:rPr>
            </w:pPr>
            <w:r w:rsidRPr="001C3337">
              <w:rPr>
                <w:sz w:val="18"/>
                <w:szCs w:val="18"/>
                <w:lang w:val="es-ES"/>
              </w:rPr>
              <w:t>0</w:t>
            </w:r>
          </w:p>
        </w:tc>
        <w:tc>
          <w:tcPr>
            <w:tcW w:w="1327" w:type="dxa"/>
          </w:tcPr>
          <w:p w:rsidR="0076410B" w:rsidRPr="001C3337" w:rsidRDefault="0076410B" w:rsidP="00EC3FC9">
            <w:pPr>
              <w:pStyle w:val="Tabletext"/>
              <w:jc w:val="center"/>
              <w:rPr>
                <w:sz w:val="18"/>
                <w:szCs w:val="18"/>
                <w:lang w:val="es-ES"/>
              </w:rPr>
            </w:pPr>
            <w:r w:rsidRPr="001C3337">
              <w:rPr>
                <w:sz w:val="18"/>
                <w:szCs w:val="18"/>
                <w:lang w:val="es-ES"/>
              </w:rPr>
              <w:t>0</w:t>
            </w:r>
          </w:p>
        </w:tc>
        <w:tc>
          <w:tcPr>
            <w:tcW w:w="1584" w:type="dxa"/>
          </w:tcPr>
          <w:p w:rsidR="0076410B" w:rsidRPr="001C3337" w:rsidRDefault="0076410B" w:rsidP="00EC3FC9">
            <w:pPr>
              <w:pStyle w:val="Tabletext"/>
              <w:jc w:val="center"/>
              <w:rPr>
                <w:sz w:val="18"/>
                <w:szCs w:val="18"/>
                <w:lang w:val="es-ES"/>
              </w:rPr>
            </w:pPr>
            <w:r w:rsidRPr="001C3337">
              <w:rPr>
                <w:sz w:val="18"/>
                <w:szCs w:val="18"/>
                <w:lang w:val="es-ES"/>
              </w:rPr>
              <w:t>0</w:t>
            </w:r>
          </w:p>
        </w:tc>
        <w:tc>
          <w:tcPr>
            <w:tcW w:w="1258" w:type="dxa"/>
          </w:tcPr>
          <w:p w:rsidR="0076410B" w:rsidRPr="001C3337" w:rsidRDefault="0076410B" w:rsidP="00EC3FC9">
            <w:pPr>
              <w:pStyle w:val="Tabletext"/>
              <w:jc w:val="center"/>
              <w:rPr>
                <w:sz w:val="18"/>
                <w:szCs w:val="18"/>
                <w:lang w:val="es-ES"/>
              </w:rPr>
            </w:pPr>
            <w:r w:rsidRPr="001C3337">
              <w:rPr>
                <w:sz w:val="18"/>
                <w:szCs w:val="18"/>
                <w:lang w:val="es-ES"/>
              </w:rPr>
              <w:t>0</w:t>
            </w:r>
          </w:p>
        </w:tc>
      </w:tr>
      <w:tr w:rsidR="00122741" w:rsidRPr="001C3337" w:rsidTr="00BC4B16">
        <w:trPr>
          <w:jc w:val="center"/>
        </w:trPr>
        <w:tc>
          <w:tcPr>
            <w:tcW w:w="1701" w:type="dxa"/>
            <w:vMerge w:val="restart"/>
          </w:tcPr>
          <w:p w:rsidR="00122741" w:rsidRPr="001C3337" w:rsidRDefault="00122741" w:rsidP="00BC4B16">
            <w:pPr>
              <w:pStyle w:val="Tabletext"/>
              <w:rPr>
                <w:sz w:val="18"/>
                <w:szCs w:val="18"/>
                <w:lang w:val="es-ES"/>
              </w:rPr>
            </w:pPr>
            <w:r w:rsidRPr="001C3337">
              <w:rPr>
                <w:sz w:val="18"/>
                <w:szCs w:val="18"/>
                <w:lang w:val="es-ES"/>
              </w:rPr>
              <w:t>Estados Árabes</w:t>
            </w:r>
          </w:p>
        </w:tc>
        <w:tc>
          <w:tcPr>
            <w:tcW w:w="1984" w:type="dxa"/>
          </w:tcPr>
          <w:p w:rsidR="00122741" w:rsidRPr="001C3337" w:rsidRDefault="00122741" w:rsidP="00BC4B16">
            <w:pPr>
              <w:pStyle w:val="Tabletext"/>
              <w:rPr>
                <w:sz w:val="18"/>
                <w:szCs w:val="18"/>
                <w:lang w:val="es-ES"/>
              </w:rPr>
            </w:pPr>
            <w:r w:rsidRPr="001C3337">
              <w:rPr>
                <w:sz w:val="18"/>
                <w:szCs w:val="18"/>
                <w:lang w:val="es-ES"/>
              </w:rPr>
              <w:t xml:space="preserve">Nivel nacional: </w:t>
            </w: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4</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4</w:t>
            </w:r>
          </w:p>
        </w:tc>
      </w:tr>
      <w:tr w:rsidR="00122741" w:rsidRPr="001C3337" w:rsidTr="00BC4B16">
        <w:trPr>
          <w:jc w:val="center"/>
        </w:trPr>
        <w:tc>
          <w:tcPr>
            <w:tcW w:w="1701" w:type="dxa"/>
            <w:vMerge/>
          </w:tcPr>
          <w:p w:rsidR="00122741" w:rsidRPr="001C3337" w:rsidRDefault="00122741" w:rsidP="00BC4B16">
            <w:pPr>
              <w:pStyle w:val="Tabletext"/>
              <w:rPr>
                <w:sz w:val="18"/>
                <w:szCs w:val="18"/>
                <w:lang w:val="es-ES"/>
              </w:rPr>
            </w:pPr>
          </w:p>
        </w:tc>
        <w:tc>
          <w:tcPr>
            <w:tcW w:w="1984" w:type="dxa"/>
          </w:tcPr>
          <w:p w:rsidR="00122741" w:rsidRPr="001C3337" w:rsidRDefault="00122741" w:rsidP="00BC4B16">
            <w:pPr>
              <w:pStyle w:val="Tabletext"/>
              <w:rPr>
                <w:sz w:val="18"/>
                <w:szCs w:val="18"/>
                <w:lang w:val="es-ES"/>
              </w:rPr>
            </w:pPr>
            <w:r w:rsidRPr="001C3337">
              <w:rPr>
                <w:sz w:val="18"/>
                <w:szCs w:val="18"/>
                <w:lang w:val="es-ES"/>
              </w:rPr>
              <w:t xml:space="preserve">Otros: </w:t>
            </w: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5</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1</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6</w:t>
            </w:r>
          </w:p>
        </w:tc>
      </w:tr>
      <w:tr w:rsidR="00122741" w:rsidRPr="001C3337" w:rsidTr="00BC4B16">
        <w:trPr>
          <w:jc w:val="center"/>
        </w:trPr>
        <w:tc>
          <w:tcPr>
            <w:tcW w:w="1701" w:type="dxa"/>
            <w:vMerge/>
          </w:tcPr>
          <w:p w:rsidR="00122741" w:rsidRPr="001C3337" w:rsidRDefault="00122741" w:rsidP="00BC4B16">
            <w:pPr>
              <w:pStyle w:val="Tabletext"/>
              <w:rPr>
                <w:sz w:val="18"/>
                <w:szCs w:val="18"/>
                <w:lang w:val="es-ES"/>
              </w:rPr>
            </w:pPr>
          </w:p>
        </w:tc>
        <w:tc>
          <w:tcPr>
            <w:tcW w:w="1984" w:type="dxa"/>
          </w:tcPr>
          <w:p w:rsidR="00122741" w:rsidRPr="001C3337" w:rsidRDefault="00122741" w:rsidP="00BC4B16">
            <w:pPr>
              <w:pStyle w:val="Tabletext"/>
              <w:rPr>
                <w:sz w:val="18"/>
                <w:szCs w:val="18"/>
                <w:lang w:val="es-ES"/>
              </w:rPr>
            </w:pPr>
            <w:r w:rsidRPr="001C3337">
              <w:rPr>
                <w:sz w:val="18"/>
                <w:szCs w:val="18"/>
                <w:lang w:val="es-ES"/>
              </w:rPr>
              <w:t>Nacional y otros:</w:t>
            </w: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0</w:t>
            </w:r>
          </w:p>
        </w:tc>
      </w:tr>
      <w:tr w:rsidR="00122741" w:rsidRPr="001C3337" w:rsidTr="00BC4B16">
        <w:trPr>
          <w:jc w:val="center"/>
        </w:trPr>
        <w:tc>
          <w:tcPr>
            <w:tcW w:w="1701" w:type="dxa"/>
            <w:vMerge w:val="restart"/>
          </w:tcPr>
          <w:p w:rsidR="00122741" w:rsidRPr="001C3337" w:rsidRDefault="00122741" w:rsidP="00BC4B16">
            <w:pPr>
              <w:pStyle w:val="Tabletext"/>
              <w:rPr>
                <w:sz w:val="18"/>
                <w:szCs w:val="18"/>
                <w:lang w:val="es-ES"/>
              </w:rPr>
            </w:pPr>
            <w:r w:rsidRPr="001C3337">
              <w:rPr>
                <w:sz w:val="18"/>
                <w:szCs w:val="18"/>
                <w:lang w:val="es-ES"/>
              </w:rPr>
              <w:t xml:space="preserve">Europa y CEI </w:t>
            </w:r>
          </w:p>
        </w:tc>
        <w:tc>
          <w:tcPr>
            <w:tcW w:w="1984" w:type="dxa"/>
          </w:tcPr>
          <w:p w:rsidR="00122741" w:rsidRPr="001C3337" w:rsidRDefault="00122741" w:rsidP="00BC4B16">
            <w:pPr>
              <w:pStyle w:val="Tabletext"/>
              <w:rPr>
                <w:sz w:val="18"/>
                <w:szCs w:val="18"/>
                <w:lang w:val="es-ES"/>
              </w:rPr>
            </w:pPr>
            <w:r w:rsidRPr="001C3337">
              <w:rPr>
                <w:sz w:val="18"/>
                <w:szCs w:val="18"/>
                <w:lang w:val="es-ES"/>
              </w:rPr>
              <w:t xml:space="preserve">Nivel nacional: </w:t>
            </w: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2</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5</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7</w:t>
            </w:r>
          </w:p>
        </w:tc>
      </w:tr>
      <w:tr w:rsidR="00122741" w:rsidRPr="001C3337" w:rsidTr="00BC4B16">
        <w:trPr>
          <w:jc w:val="center"/>
        </w:trPr>
        <w:tc>
          <w:tcPr>
            <w:tcW w:w="1701" w:type="dxa"/>
            <w:vMerge/>
          </w:tcPr>
          <w:p w:rsidR="00122741" w:rsidRPr="001C3337" w:rsidRDefault="00122741" w:rsidP="00BC4B16">
            <w:pPr>
              <w:pStyle w:val="Tabletext"/>
              <w:rPr>
                <w:sz w:val="18"/>
                <w:szCs w:val="18"/>
                <w:lang w:val="es-ES"/>
              </w:rPr>
            </w:pPr>
          </w:p>
        </w:tc>
        <w:tc>
          <w:tcPr>
            <w:tcW w:w="1984" w:type="dxa"/>
          </w:tcPr>
          <w:p w:rsidR="00122741" w:rsidRPr="001C3337" w:rsidRDefault="00122741" w:rsidP="00BC4B16">
            <w:pPr>
              <w:pStyle w:val="Tabletext"/>
              <w:rPr>
                <w:sz w:val="18"/>
                <w:szCs w:val="18"/>
                <w:lang w:val="es-ES"/>
              </w:rPr>
            </w:pPr>
            <w:r w:rsidRPr="001C3337">
              <w:rPr>
                <w:sz w:val="18"/>
                <w:szCs w:val="18"/>
                <w:lang w:val="es-ES"/>
              </w:rPr>
              <w:t xml:space="preserve">Otros: </w:t>
            </w: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9</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11</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20</w:t>
            </w:r>
          </w:p>
        </w:tc>
      </w:tr>
      <w:tr w:rsidR="00122741" w:rsidRPr="001C3337" w:rsidTr="00BC4B16">
        <w:trPr>
          <w:jc w:val="center"/>
        </w:trPr>
        <w:tc>
          <w:tcPr>
            <w:tcW w:w="1701" w:type="dxa"/>
            <w:vMerge/>
          </w:tcPr>
          <w:p w:rsidR="00122741" w:rsidRPr="001C3337" w:rsidRDefault="00122741" w:rsidP="00BC4B16">
            <w:pPr>
              <w:pStyle w:val="Tabletext"/>
              <w:rPr>
                <w:sz w:val="18"/>
                <w:szCs w:val="18"/>
                <w:lang w:val="es-ES"/>
              </w:rPr>
            </w:pPr>
          </w:p>
        </w:tc>
        <w:tc>
          <w:tcPr>
            <w:tcW w:w="1984" w:type="dxa"/>
          </w:tcPr>
          <w:p w:rsidR="00122741" w:rsidRPr="001C3337" w:rsidRDefault="00122741" w:rsidP="00BC4B16">
            <w:pPr>
              <w:pStyle w:val="Tabletext"/>
              <w:rPr>
                <w:sz w:val="18"/>
                <w:szCs w:val="18"/>
                <w:lang w:val="es-ES"/>
              </w:rPr>
            </w:pPr>
            <w:r w:rsidRPr="001C3337">
              <w:rPr>
                <w:sz w:val="18"/>
                <w:szCs w:val="18"/>
                <w:lang w:val="es-ES"/>
              </w:rPr>
              <w:t>Nacional y otros:</w:t>
            </w: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0</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0</w:t>
            </w:r>
          </w:p>
        </w:tc>
      </w:tr>
      <w:tr w:rsidR="00122741" w:rsidRPr="001C3337" w:rsidTr="00BC4B16">
        <w:trPr>
          <w:jc w:val="center"/>
        </w:trPr>
        <w:tc>
          <w:tcPr>
            <w:tcW w:w="1701" w:type="dxa"/>
          </w:tcPr>
          <w:p w:rsidR="00122741" w:rsidRPr="001C3337" w:rsidRDefault="00122741" w:rsidP="00BC4B16">
            <w:pPr>
              <w:pStyle w:val="Tabletext"/>
              <w:rPr>
                <w:b/>
                <w:sz w:val="18"/>
                <w:szCs w:val="18"/>
                <w:lang w:val="es-ES"/>
              </w:rPr>
            </w:pPr>
            <w:r w:rsidRPr="001C3337">
              <w:rPr>
                <w:b/>
                <w:sz w:val="18"/>
                <w:szCs w:val="18"/>
                <w:lang w:val="es-ES"/>
              </w:rPr>
              <w:t>TOTAL</w:t>
            </w:r>
          </w:p>
        </w:tc>
        <w:tc>
          <w:tcPr>
            <w:tcW w:w="1984" w:type="dxa"/>
          </w:tcPr>
          <w:p w:rsidR="00122741" w:rsidRPr="001C3337" w:rsidRDefault="00122741" w:rsidP="00BC4B16">
            <w:pPr>
              <w:pStyle w:val="Tabletext"/>
              <w:rPr>
                <w:sz w:val="18"/>
                <w:szCs w:val="18"/>
                <w:lang w:val="es-ES"/>
              </w:rPr>
            </w:pPr>
          </w:p>
        </w:tc>
        <w:tc>
          <w:tcPr>
            <w:tcW w:w="1617" w:type="dxa"/>
          </w:tcPr>
          <w:p w:rsidR="00122741" w:rsidRPr="001C3337" w:rsidRDefault="00122741" w:rsidP="00BC4B16">
            <w:pPr>
              <w:pStyle w:val="Tabletext"/>
              <w:jc w:val="center"/>
              <w:rPr>
                <w:sz w:val="18"/>
                <w:szCs w:val="18"/>
                <w:lang w:val="es-ES"/>
              </w:rPr>
            </w:pPr>
            <w:r w:rsidRPr="001C3337">
              <w:rPr>
                <w:sz w:val="18"/>
                <w:szCs w:val="18"/>
                <w:lang w:val="es-ES"/>
              </w:rPr>
              <w:t>11</w:t>
            </w:r>
          </w:p>
        </w:tc>
        <w:tc>
          <w:tcPr>
            <w:tcW w:w="1327" w:type="dxa"/>
          </w:tcPr>
          <w:p w:rsidR="00122741" w:rsidRPr="001C3337" w:rsidRDefault="00122741" w:rsidP="00BC4B16">
            <w:pPr>
              <w:pStyle w:val="Tabletext"/>
              <w:jc w:val="center"/>
              <w:rPr>
                <w:sz w:val="18"/>
                <w:szCs w:val="18"/>
                <w:lang w:val="es-ES"/>
              </w:rPr>
            </w:pPr>
            <w:r w:rsidRPr="001C3337">
              <w:rPr>
                <w:sz w:val="18"/>
                <w:szCs w:val="18"/>
                <w:lang w:val="es-ES"/>
              </w:rPr>
              <w:t>44</w:t>
            </w:r>
          </w:p>
        </w:tc>
        <w:tc>
          <w:tcPr>
            <w:tcW w:w="1584" w:type="dxa"/>
          </w:tcPr>
          <w:p w:rsidR="00122741" w:rsidRPr="001C3337" w:rsidRDefault="00122741" w:rsidP="00BC4B16">
            <w:pPr>
              <w:pStyle w:val="Tabletext"/>
              <w:jc w:val="center"/>
              <w:rPr>
                <w:sz w:val="18"/>
                <w:szCs w:val="18"/>
                <w:lang w:val="es-ES"/>
              </w:rPr>
            </w:pPr>
            <w:r w:rsidRPr="001C3337">
              <w:rPr>
                <w:sz w:val="18"/>
                <w:szCs w:val="18"/>
                <w:lang w:val="es-ES"/>
              </w:rPr>
              <w:t>13</w:t>
            </w:r>
          </w:p>
        </w:tc>
        <w:tc>
          <w:tcPr>
            <w:tcW w:w="1258" w:type="dxa"/>
          </w:tcPr>
          <w:p w:rsidR="00122741" w:rsidRPr="001C3337" w:rsidRDefault="00122741" w:rsidP="00BC4B16">
            <w:pPr>
              <w:pStyle w:val="Tabletext"/>
              <w:jc w:val="center"/>
              <w:rPr>
                <w:sz w:val="18"/>
                <w:szCs w:val="18"/>
                <w:lang w:val="es-ES"/>
              </w:rPr>
            </w:pPr>
            <w:r w:rsidRPr="001C3337">
              <w:rPr>
                <w:sz w:val="18"/>
                <w:szCs w:val="18"/>
                <w:lang w:val="es-ES"/>
              </w:rPr>
              <w:t>69</w:t>
            </w:r>
          </w:p>
        </w:tc>
      </w:tr>
    </w:tbl>
    <w:p w:rsidR="00315979" w:rsidRPr="001C3337" w:rsidRDefault="00315979" w:rsidP="00315979">
      <w:pPr>
        <w:pStyle w:val="FigureSource"/>
        <w:rPr>
          <w:lang w:val="es-ES"/>
        </w:rPr>
      </w:pPr>
    </w:p>
    <w:p w:rsidR="00315979" w:rsidRPr="001C3337" w:rsidRDefault="00315979" w:rsidP="00AE42B5">
      <w:pPr>
        <w:tabs>
          <w:tab w:val="left" w:pos="3969"/>
        </w:tabs>
        <w:rPr>
          <w:b/>
          <w:bCs/>
          <w:lang w:val="es-ES"/>
        </w:rPr>
      </w:pPr>
    </w:p>
    <w:p w:rsidR="00315979" w:rsidRPr="001C3337" w:rsidRDefault="00315979">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122741" w:rsidRPr="001C3337" w:rsidRDefault="00122741" w:rsidP="00122741">
      <w:pPr>
        <w:rPr>
          <w:b/>
          <w:bCs/>
          <w:lang w:val="es-ES"/>
        </w:rPr>
      </w:pPr>
      <w:r w:rsidRPr="001C3337">
        <w:rPr>
          <w:b/>
          <w:bCs/>
          <w:lang w:val="es-ES"/>
        </w:rPr>
        <w:lastRenderedPageBreak/>
        <w:t>Pregunta 10.3</w:t>
      </w:r>
      <w:r w:rsidR="008A6B55" w:rsidRPr="001C3337">
        <w:rPr>
          <w:b/>
          <w:bCs/>
          <w:lang w:val="es-ES"/>
        </w:rPr>
        <w:t xml:space="preserve"> – </w:t>
      </w:r>
      <w:r w:rsidRPr="001C3337">
        <w:rPr>
          <w:b/>
          <w:bCs/>
          <w:lang w:val="es-ES"/>
        </w:rPr>
        <w:t>¿Cuenta con un procedimiento que asegure que el equipo de radiocomunicaciones cumple los requisitos técnicos y operacionales? Por ejemplo:</w:t>
      </w:r>
    </w:p>
    <w:p w:rsidR="00AE42B5" w:rsidRPr="001C3337" w:rsidRDefault="00122741" w:rsidP="0076410B">
      <w:pPr>
        <w:spacing w:after="40"/>
        <w:rPr>
          <w:b/>
          <w:bCs/>
          <w:lang w:val="es-ES"/>
        </w:rPr>
      </w:pPr>
      <w:r w:rsidRPr="001C3337">
        <w:rPr>
          <w:b/>
          <w:bCs/>
          <w:lang w:val="es-ES"/>
        </w:rPr>
        <w:t>Homologación: ____; Declaración de conformidad del fabricante: ____; Otros (tenga a bien precisar): _____</w:t>
      </w:r>
    </w:p>
    <w:p w:rsidR="00AE42B5" w:rsidRPr="001C3337" w:rsidRDefault="00122741" w:rsidP="00BA5E5A">
      <w:pPr>
        <w:pStyle w:val="FigureTitle"/>
        <w:rPr>
          <w:lang w:val="es-ES"/>
        </w:rPr>
      </w:pPr>
      <w:r w:rsidRPr="001C3337">
        <w:rPr>
          <w:lang w:val="es-ES"/>
        </w:rPr>
        <w:t>CUADRO</w:t>
      </w:r>
      <w:r w:rsidR="00AE42B5" w:rsidRPr="001C3337">
        <w:rPr>
          <w:lang w:val="es-ES"/>
        </w:rPr>
        <w:t xml:space="preserve"> 23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642"/>
        <w:gridCol w:w="1814"/>
        <w:gridCol w:w="1814"/>
        <w:gridCol w:w="1814"/>
        <w:gridCol w:w="1475"/>
      </w:tblGrid>
      <w:tr w:rsidR="00727525" w:rsidRPr="001C3337" w:rsidTr="00BC4B16">
        <w:tc>
          <w:tcPr>
            <w:tcW w:w="1642" w:type="dxa"/>
            <w:vMerge w:val="restart"/>
            <w:vAlign w:val="center"/>
          </w:tcPr>
          <w:p w:rsidR="00727525" w:rsidRPr="001C3337" w:rsidRDefault="00727525" w:rsidP="00BC4B16">
            <w:pPr>
              <w:pStyle w:val="Tablehead"/>
              <w:rPr>
                <w:sz w:val="18"/>
                <w:szCs w:val="18"/>
                <w:lang w:val="es-ES"/>
              </w:rPr>
            </w:pPr>
            <w:r w:rsidRPr="001C3337">
              <w:rPr>
                <w:sz w:val="18"/>
                <w:szCs w:val="18"/>
                <w:lang w:val="es-ES"/>
              </w:rPr>
              <w:t>Región</w:t>
            </w:r>
          </w:p>
        </w:tc>
        <w:tc>
          <w:tcPr>
            <w:tcW w:w="1642" w:type="dxa"/>
            <w:vMerge w:val="restart"/>
            <w:vAlign w:val="center"/>
          </w:tcPr>
          <w:p w:rsidR="00727525" w:rsidRPr="001C3337" w:rsidRDefault="00727525" w:rsidP="00BC4B16">
            <w:pPr>
              <w:pStyle w:val="Tablehead"/>
              <w:rPr>
                <w:sz w:val="18"/>
                <w:szCs w:val="18"/>
                <w:lang w:val="es-ES"/>
              </w:rPr>
            </w:pPr>
            <w:r w:rsidRPr="001C3337">
              <w:rPr>
                <w:sz w:val="18"/>
                <w:szCs w:val="18"/>
                <w:lang w:val="es-ES"/>
              </w:rPr>
              <w:t>Número de respuestas recibidas</w:t>
            </w:r>
          </w:p>
        </w:tc>
        <w:tc>
          <w:tcPr>
            <w:tcW w:w="6917" w:type="dxa"/>
            <w:gridSpan w:val="4"/>
          </w:tcPr>
          <w:p w:rsidR="00727525" w:rsidRPr="001C3337" w:rsidRDefault="00727525" w:rsidP="00BC4B16">
            <w:pPr>
              <w:pStyle w:val="Tablehead"/>
              <w:rPr>
                <w:sz w:val="18"/>
                <w:szCs w:val="18"/>
                <w:lang w:val="es-ES"/>
              </w:rPr>
            </w:pPr>
            <w:r w:rsidRPr="001C3337">
              <w:rPr>
                <w:sz w:val="18"/>
                <w:szCs w:val="18"/>
                <w:lang w:val="es-ES"/>
              </w:rPr>
              <w:t>Procedimiento 1: Homologación</w:t>
            </w:r>
          </w:p>
        </w:tc>
      </w:tr>
      <w:tr w:rsidR="00727525" w:rsidRPr="001C3337" w:rsidTr="00BC4B16">
        <w:tc>
          <w:tcPr>
            <w:tcW w:w="1642" w:type="dxa"/>
            <w:vMerge/>
          </w:tcPr>
          <w:p w:rsidR="00727525" w:rsidRPr="001C3337" w:rsidRDefault="00727525" w:rsidP="00BC4B16">
            <w:pPr>
              <w:pStyle w:val="Tablehead"/>
              <w:rPr>
                <w:sz w:val="18"/>
                <w:szCs w:val="18"/>
                <w:lang w:val="es-ES"/>
              </w:rPr>
            </w:pPr>
          </w:p>
        </w:tc>
        <w:tc>
          <w:tcPr>
            <w:tcW w:w="1642" w:type="dxa"/>
            <w:vMerge/>
          </w:tcPr>
          <w:p w:rsidR="00727525" w:rsidRPr="001C3337" w:rsidRDefault="00727525" w:rsidP="00BC4B16">
            <w:pPr>
              <w:pStyle w:val="Tablehead"/>
              <w:rPr>
                <w:sz w:val="18"/>
                <w:szCs w:val="18"/>
                <w:lang w:val="es-ES"/>
              </w:rPr>
            </w:pPr>
          </w:p>
        </w:tc>
        <w:tc>
          <w:tcPr>
            <w:tcW w:w="5442" w:type="dxa"/>
            <w:gridSpan w:val="3"/>
          </w:tcPr>
          <w:p w:rsidR="00727525" w:rsidRPr="001C3337" w:rsidRDefault="00727525" w:rsidP="00BC4B16">
            <w:pPr>
              <w:pStyle w:val="Tablehead"/>
              <w:rPr>
                <w:sz w:val="18"/>
                <w:szCs w:val="18"/>
                <w:lang w:val="es-ES"/>
              </w:rPr>
            </w:pPr>
            <w:r w:rsidRPr="001C3337">
              <w:rPr>
                <w:sz w:val="18"/>
                <w:szCs w:val="18"/>
                <w:lang w:val="es-ES"/>
              </w:rPr>
              <w:t>Por nivel de desarrollo</w:t>
            </w:r>
          </w:p>
        </w:tc>
        <w:tc>
          <w:tcPr>
            <w:tcW w:w="1475" w:type="dxa"/>
            <w:vMerge w:val="restart"/>
            <w:vAlign w:val="center"/>
          </w:tcPr>
          <w:p w:rsidR="00727525" w:rsidRPr="001C3337" w:rsidRDefault="00727525" w:rsidP="00BC4B16">
            <w:pPr>
              <w:pStyle w:val="Tablehead"/>
              <w:rPr>
                <w:sz w:val="18"/>
                <w:szCs w:val="18"/>
                <w:lang w:val="es-ES"/>
              </w:rPr>
            </w:pPr>
            <w:r w:rsidRPr="001C3337">
              <w:rPr>
                <w:sz w:val="18"/>
                <w:szCs w:val="18"/>
                <w:lang w:val="es-ES"/>
              </w:rPr>
              <w:t>Total de respuestas afirmativas</w:t>
            </w:r>
          </w:p>
        </w:tc>
      </w:tr>
      <w:tr w:rsidR="00727525" w:rsidRPr="001C3337" w:rsidTr="00BC4B16">
        <w:trPr>
          <w:cantSplit/>
          <w:trHeight w:val="567"/>
        </w:trPr>
        <w:tc>
          <w:tcPr>
            <w:tcW w:w="1642" w:type="dxa"/>
            <w:vMerge/>
          </w:tcPr>
          <w:p w:rsidR="00727525" w:rsidRPr="001C3337" w:rsidRDefault="00727525" w:rsidP="00BC4B16">
            <w:pPr>
              <w:pStyle w:val="Tablehead"/>
              <w:rPr>
                <w:sz w:val="18"/>
                <w:szCs w:val="18"/>
                <w:lang w:val="es-ES"/>
              </w:rPr>
            </w:pPr>
          </w:p>
        </w:tc>
        <w:tc>
          <w:tcPr>
            <w:tcW w:w="1642" w:type="dxa"/>
            <w:vMerge/>
          </w:tcPr>
          <w:p w:rsidR="00727525" w:rsidRPr="001C3337" w:rsidRDefault="00727525" w:rsidP="00BC4B16">
            <w:pPr>
              <w:pStyle w:val="Tablehead"/>
              <w:rPr>
                <w:sz w:val="18"/>
                <w:szCs w:val="18"/>
                <w:lang w:val="es-ES"/>
              </w:rPr>
            </w:pPr>
          </w:p>
        </w:tc>
        <w:tc>
          <w:tcPr>
            <w:tcW w:w="1814" w:type="dxa"/>
            <w:vAlign w:val="center"/>
          </w:tcPr>
          <w:p w:rsidR="00727525" w:rsidRPr="001C3337" w:rsidRDefault="00727525" w:rsidP="00BC4B16">
            <w:pPr>
              <w:pStyle w:val="Tablehead"/>
              <w:rPr>
                <w:sz w:val="18"/>
                <w:szCs w:val="18"/>
                <w:lang w:val="es-ES"/>
              </w:rPr>
            </w:pPr>
            <w:r w:rsidRPr="001C3337">
              <w:rPr>
                <w:sz w:val="18"/>
                <w:szCs w:val="18"/>
                <w:lang w:val="es-ES"/>
              </w:rPr>
              <w:t>Países desarrollados</w:t>
            </w:r>
          </w:p>
        </w:tc>
        <w:tc>
          <w:tcPr>
            <w:tcW w:w="1814" w:type="dxa"/>
            <w:vAlign w:val="center"/>
          </w:tcPr>
          <w:p w:rsidR="00727525" w:rsidRPr="001C3337" w:rsidRDefault="00727525" w:rsidP="00BC4B16">
            <w:pPr>
              <w:pStyle w:val="Tablehead"/>
              <w:rPr>
                <w:sz w:val="18"/>
                <w:szCs w:val="18"/>
                <w:lang w:val="es-ES"/>
              </w:rPr>
            </w:pPr>
            <w:r w:rsidRPr="001C3337">
              <w:rPr>
                <w:sz w:val="18"/>
                <w:szCs w:val="18"/>
                <w:lang w:val="es-ES"/>
              </w:rPr>
              <w:t>Países en desarrollo</w:t>
            </w:r>
          </w:p>
        </w:tc>
        <w:tc>
          <w:tcPr>
            <w:tcW w:w="1814" w:type="dxa"/>
            <w:vAlign w:val="center"/>
          </w:tcPr>
          <w:p w:rsidR="00727525" w:rsidRPr="001C3337" w:rsidRDefault="00727525" w:rsidP="00BC4B16">
            <w:pPr>
              <w:pStyle w:val="Tablehead"/>
              <w:rPr>
                <w:sz w:val="18"/>
                <w:szCs w:val="18"/>
                <w:lang w:val="es-ES"/>
              </w:rPr>
            </w:pPr>
            <w:r w:rsidRPr="001C3337">
              <w:rPr>
                <w:sz w:val="18"/>
                <w:szCs w:val="18"/>
                <w:lang w:val="es-ES"/>
              </w:rPr>
              <w:t>Países menos adelantados</w:t>
            </w:r>
          </w:p>
        </w:tc>
        <w:tc>
          <w:tcPr>
            <w:tcW w:w="1475" w:type="dxa"/>
            <w:vMerge/>
          </w:tcPr>
          <w:p w:rsidR="00727525" w:rsidRPr="001C3337" w:rsidRDefault="00727525" w:rsidP="00BC4B16">
            <w:pPr>
              <w:pStyle w:val="Tablehead"/>
              <w:rPr>
                <w:sz w:val="18"/>
                <w:szCs w:val="18"/>
                <w:lang w:val="es-ES"/>
              </w:rPr>
            </w:pPr>
          </w:p>
        </w:tc>
      </w:tr>
      <w:tr w:rsidR="00727525" w:rsidRPr="001C3337" w:rsidTr="00BC4B16">
        <w:tc>
          <w:tcPr>
            <w:tcW w:w="1642" w:type="dxa"/>
          </w:tcPr>
          <w:p w:rsidR="00727525" w:rsidRPr="001C3337" w:rsidRDefault="00727525" w:rsidP="00BC4B16">
            <w:pPr>
              <w:pStyle w:val="Tabletext"/>
              <w:rPr>
                <w:sz w:val="18"/>
                <w:szCs w:val="18"/>
                <w:lang w:val="es-ES"/>
              </w:rPr>
            </w:pPr>
            <w:r w:rsidRPr="001C3337">
              <w:rPr>
                <w:sz w:val="18"/>
                <w:szCs w:val="18"/>
                <w:lang w:val="es-ES"/>
              </w:rPr>
              <w:t>África</w:t>
            </w:r>
          </w:p>
        </w:tc>
        <w:tc>
          <w:tcPr>
            <w:tcW w:w="1642" w:type="dxa"/>
            <w:vAlign w:val="center"/>
          </w:tcPr>
          <w:p w:rsidR="00727525" w:rsidRPr="001C3337" w:rsidRDefault="00727525" w:rsidP="00BC4B16">
            <w:pPr>
              <w:pStyle w:val="Tabletext"/>
              <w:jc w:val="center"/>
              <w:rPr>
                <w:sz w:val="18"/>
                <w:szCs w:val="18"/>
                <w:lang w:val="es-ES"/>
              </w:rPr>
            </w:pPr>
            <w:r w:rsidRPr="001C3337">
              <w:rPr>
                <w:sz w:val="18"/>
                <w:szCs w:val="18"/>
                <w:lang w:val="es-ES"/>
              </w:rPr>
              <w:t>6</w:t>
            </w:r>
          </w:p>
        </w:tc>
        <w:tc>
          <w:tcPr>
            <w:tcW w:w="1814" w:type="dxa"/>
            <w:vAlign w:val="center"/>
          </w:tcPr>
          <w:p w:rsidR="00727525" w:rsidRPr="001C3337" w:rsidRDefault="00727525" w:rsidP="00BC4B16">
            <w:pPr>
              <w:pStyle w:val="Tabletext"/>
              <w:jc w:val="center"/>
              <w:rPr>
                <w:sz w:val="18"/>
                <w:szCs w:val="18"/>
                <w:lang w:val="es-ES"/>
              </w:rPr>
            </w:pPr>
            <w:r w:rsidRPr="001C3337">
              <w:rPr>
                <w:sz w:val="18"/>
                <w:szCs w:val="18"/>
                <w:lang w:val="es-ES"/>
              </w:rPr>
              <w:t>0</w:t>
            </w:r>
          </w:p>
        </w:tc>
        <w:tc>
          <w:tcPr>
            <w:tcW w:w="1814" w:type="dxa"/>
            <w:vAlign w:val="center"/>
          </w:tcPr>
          <w:p w:rsidR="00727525" w:rsidRPr="001C3337" w:rsidRDefault="00727525" w:rsidP="00BC4B16">
            <w:pPr>
              <w:pStyle w:val="Tabletext"/>
              <w:jc w:val="center"/>
              <w:rPr>
                <w:sz w:val="18"/>
                <w:szCs w:val="18"/>
                <w:lang w:val="es-ES"/>
              </w:rPr>
            </w:pPr>
            <w:r w:rsidRPr="001C3337">
              <w:rPr>
                <w:sz w:val="18"/>
                <w:szCs w:val="18"/>
                <w:lang w:val="es-ES"/>
              </w:rPr>
              <w:t>3</w:t>
            </w:r>
          </w:p>
        </w:tc>
        <w:tc>
          <w:tcPr>
            <w:tcW w:w="1814" w:type="dxa"/>
            <w:vAlign w:val="center"/>
          </w:tcPr>
          <w:p w:rsidR="00727525" w:rsidRPr="001C3337" w:rsidRDefault="00727525" w:rsidP="00BC4B16">
            <w:pPr>
              <w:pStyle w:val="Tabletext"/>
              <w:jc w:val="center"/>
              <w:rPr>
                <w:sz w:val="18"/>
                <w:szCs w:val="18"/>
                <w:lang w:val="es-ES"/>
              </w:rPr>
            </w:pPr>
            <w:r w:rsidRPr="001C3337">
              <w:rPr>
                <w:sz w:val="18"/>
                <w:szCs w:val="18"/>
                <w:lang w:val="es-ES"/>
              </w:rPr>
              <w:t>3</w:t>
            </w:r>
          </w:p>
        </w:tc>
        <w:tc>
          <w:tcPr>
            <w:tcW w:w="1475" w:type="dxa"/>
            <w:vAlign w:val="center"/>
          </w:tcPr>
          <w:p w:rsidR="00727525" w:rsidRPr="001C3337" w:rsidRDefault="00727525" w:rsidP="00BC4B16">
            <w:pPr>
              <w:pStyle w:val="Tabletext"/>
              <w:jc w:val="center"/>
              <w:rPr>
                <w:sz w:val="18"/>
                <w:szCs w:val="18"/>
                <w:lang w:val="es-ES"/>
              </w:rPr>
            </w:pPr>
            <w:r w:rsidRPr="001C3337">
              <w:rPr>
                <w:sz w:val="18"/>
                <w:szCs w:val="18"/>
                <w:lang w:val="es-ES"/>
              </w:rPr>
              <w:t>6</w:t>
            </w:r>
          </w:p>
        </w:tc>
      </w:tr>
      <w:tr w:rsidR="00727525" w:rsidRPr="001C3337" w:rsidTr="00BC4B16">
        <w:tc>
          <w:tcPr>
            <w:tcW w:w="1642" w:type="dxa"/>
          </w:tcPr>
          <w:p w:rsidR="00727525" w:rsidRPr="001C3337" w:rsidRDefault="00727525" w:rsidP="00BC4B16">
            <w:pPr>
              <w:pStyle w:val="Tabletext"/>
              <w:rPr>
                <w:sz w:val="18"/>
                <w:szCs w:val="18"/>
                <w:lang w:val="es-ES"/>
              </w:rPr>
            </w:pPr>
            <w:r w:rsidRPr="001C3337">
              <w:rPr>
                <w:sz w:val="18"/>
                <w:szCs w:val="18"/>
                <w:lang w:val="es-ES"/>
              </w:rPr>
              <w:t>Américas</w:t>
            </w:r>
          </w:p>
        </w:tc>
        <w:tc>
          <w:tcPr>
            <w:tcW w:w="1642" w:type="dxa"/>
            <w:vAlign w:val="center"/>
          </w:tcPr>
          <w:p w:rsidR="00727525" w:rsidRPr="001C3337" w:rsidRDefault="00727525" w:rsidP="00BC4B16">
            <w:pPr>
              <w:pStyle w:val="Tabletext"/>
              <w:jc w:val="center"/>
              <w:rPr>
                <w:sz w:val="18"/>
                <w:szCs w:val="18"/>
                <w:lang w:val="es-ES"/>
              </w:rPr>
            </w:pPr>
            <w:r w:rsidRPr="001C3337">
              <w:rPr>
                <w:sz w:val="18"/>
                <w:szCs w:val="18"/>
                <w:lang w:val="es-ES"/>
              </w:rPr>
              <w:t>9</w:t>
            </w:r>
          </w:p>
        </w:tc>
        <w:tc>
          <w:tcPr>
            <w:tcW w:w="1814" w:type="dxa"/>
            <w:vAlign w:val="center"/>
          </w:tcPr>
          <w:p w:rsidR="00727525" w:rsidRPr="001C3337" w:rsidRDefault="00727525" w:rsidP="00BC4B16">
            <w:pPr>
              <w:pStyle w:val="Tabletext"/>
              <w:jc w:val="center"/>
              <w:rPr>
                <w:sz w:val="18"/>
                <w:szCs w:val="18"/>
                <w:lang w:val="es-ES"/>
              </w:rPr>
            </w:pPr>
            <w:r w:rsidRPr="001C3337">
              <w:rPr>
                <w:sz w:val="18"/>
                <w:szCs w:val="18"/>
                <w:lang w:val="es-ES"/>
              </w:rPr>
              <w:t>0</w:t>
            </w:r>
          </w:p>
        </w:tc>
        <w:tc>
          <w:tcPr>
            <w:tcW w:w="1814" w:type="dxa"/>
            <w:vAlign w:val="center"/>
          </w:tcPr>
          <w:p w:rsidR="00727525" w:rsidRPr="001C3337" w:rsidRDefault="00727525" w:rsidP="00BC4B16">
            <w:pPr>
              <w:pStyle w:val="Tabletext"/>
              <w:jc w:val="center"/>
              <w:rPr>
                <w:sz w:val="18"/>
                <w:szCs w:val="18"/>
                <w:lang w:val="es-ES"/>
              </w:rPr>
            </w:pPr>
            <w:r w:rsidRPr="001C3337">
              <w:rPr>
                <w:sz w:val="18"/>
                <w:szCs w:val="18"/>
                <w:lang w:val="es-ES"/>
              </w:rPr>
              <w:t>8</w:t>
            </w:r>
          </w:p>
        </w:tc>
        <w:tc>
          <w:tcPr>
            <w:tcW w:w="1814" w:type="dxa"/>
            <w:vAlign w:val="center"/>
          </w:tcPr>
          <w:p w:rsidR="00727525" w:rsidRPr="001C3337" w:rsidRDefault="00727525" w:rsidP="00BC4B16">
            <w:pPr>
              <w:pStyle w:val="Tabletext"/>
              <w:jc w:val="center"/>
              <w:rPr>
                <w:sz w:val="18"/>
                <w:szCs w:val="18"/>
                <w:lang w:val="es-ES"/>
              </w:rPr>
            </w:pPr>
            <w:r w:rsidRPr="001C3337">
              <w:rPr>
                <w:sz w:val="18"/>
                <w:szCs w:val="18"/>
                <w:lang w:val="es-ES"/>
              </w:rPr>
              <w:t>0</w:t>
            </w:r>
          </w:p>
        </w:tc>
        <w:tc>
          <w:tcPr>
            <w:tcW w:w="1475" w:type="dxa"/>
            <w:vAlign w:val="center"/>
          </w:tcPr>
          <w:p w:rsidR="00727525" w:rsidRPr="001C3337" w:rsidRDefault="00727525" w:rsidP="00BC4B16">
            <w:pPr>
              <w:pStyle w:val="Tabletext"/>
              <w:jc w:val="center"/>
              <w:rPr>
                <w:sz w:val="18"/>
                <w:szCs w:val="18"/>
                <w:lang w:val="es-ES"/>
              </w:rPr>
            </w:pPr>
            <w:r w:rsidRPr="001C3337">
              <w:rPr>
                <w:sz w:val="18"/>
                <w:szCs w:val="18"/>
                <w:lang w:val="es-ES"/>
              </w:rPr>
              <w:t>8</w:t>
            </w:r>
          </w:p>
        </w:tc>
      </w:tr>
      <w:tr w:rsidR="00CC16E6" w:rsidRPr="001C3337" w:rsidTr="00EC3FC9">
        <w:tc>
          <w:tcPr>
            <w:tcW w:w="1642" w:type="dxa"/>
          </w:tcPr>
          <w:p w:rsidR="00CC16E6" w:rsidRPr="001C3337" w:rsidRDefault="006E5B21" w:rsidP="00EC3FC9">
            <w:pPr>
              <w:pStyle w:val="Tabletext"/>
              <w:rPr>
                <w:sz w:val="18"/>
                <w:szCs w:val="18"/>
                <w:lang w:val="es-ES"/>
              </w:rPr>
            </w:pPr>
            <w:r>
              <w:rPr>
                <w:sz w:val="18"/>
                <w:szCs w:val="18"/>
                <w:lang w:val="es-ES"/>
              </w:rPr>
              <w:t>Ásia-Pacífico</w:t>
            </w:r>
          </w:p>
        </w:tc>
        <w:tc>
          <w:tcPr>
            <w:tcW w:w="1642" w:type="dxa"/>
            <w:vAlign w:val="center"/>
          </w:tcPr>
          <w:p w:rsidR="00CC16E6" w:rsidRPr="001C3337" w:rsidRDefault="00CC16E6" w:rsidP="00EC3FC9">
            <w:pPr>
              <w:pStyle w:val="Tabletext"/>
              <w:jc w:val="center"/>
              <w:rPr>
                <w:sz w:val="18"/>
                <w:szCs w:val="18"/>
                <w:lang w:val="es-ES"/>
              </w:rPr>
            </w:pPr>
            <w:r w:rsidRPr="001C3337">
              <w:rPr>
                <w:sz w:val="18"/>
                <w:szCs w:val="18"/>
                <w:lang w:val="es-ES"/>
              </w:rPr>
              <w:t>6</w:t>
            </w:r>
          </w:p>
        </w:tc>
        <w:tc>
          <w:tcPr>
            <w:tcW w:w="1814" w:type="dxa"/>
            <w:vAlign w:val="center"/>
          </w:tcPr>
          <w:p w:rsidR="00CC16E6" w:rsidRPr="001C3337" w:rsidRDefault="00CC16E6" w:rsidP="00EC3FC9">
            <w:pPr>
              <w:pStyle w:val="Tabletext"/>
              <w:jc w:val="center"/>
              <w:rPr>
                <w:sz w:val="18"/>
                <w:szCs w:val="18"/>
                <w:lang w:val="es-ES"/>
              </w:rPr>
            </w:pPr>
            <w:r w:rsidRPr="001C3337">
              <w:rPr>
                <w:sz w:val="18"/>
                <w:szCs w:val="18"/>
                <w:lang w:val="es-ES"/>
              </w:rPr>
              <w:t>0</w:t>
            </w:r>
          </w:p>
        </w:tc>
        <w:tc>
          <w:tcPr>
            <w:tcW w:w="1814" w:type="dxa"/>
            <w:vAlign w:val="center"/>
          </w:tcPr>
          <w:p w:rsidR="00CC16E6" w:rsidRPr="001C3337" w:rsidRDefault="00CC16E6" w:rsidP="00EC3FC9">
            <w:pPr>
              <w:pStyle w:val="Tabletext"/>
              <w:jc w:val="center"/>
              <w:rPr>
                <w:sz w:val="18"/>
                <w:szCs w:val="18"/>
                <w:lang w:val="es-ES"/>
              </w:rPr>
            </w:pPr>
            <w:r w:rsidRPr="001C3337">
              <w:rPr>
                <w:sz w:val="18"/>
                <w:szCs w:val="18"/>
                <w:lang w:val="es-ES"/>
              </w:rPr>
              <w:t>5</w:t>
            </w:r>
          </w:p>
        </w:tc>
        <w:tc>
          <w:tcPr>
            <w:tcW w:w="1814" w:type="dxa"/>
            <w:vAlign w:val="center"/>
          </w:tcPr>
          <w:p w:rsidR="00CC16E6" w:rsidRPr="001C3337" w:rsidRDefault="00CC16E6" w:rsidP="00EC3FC9">
            <w:pPr>
              <w:pStyle w:val="Tabletext"/>
              <w:jc w:val="center"/>
              <w:rPr>
                <w:sz w:val="18"/>
                <w:szCs w:val="18"/>
                <w:lang w:val="es-ES"/>
              </w:rPr>
            </w:pPr>
            <w:r w:rsidRPr="001C3337">
              <w:rPr>
                <w:sz w:val="18"/>
                <w:szCs w:val="18"/>
                <w:lang w:val="es-ES"/>
              </w:rPr>
              <w:t>1</w:t>
            </w:r>
          </w:p>
        </w:tc>
        <w:tc>
          <w:tcPr>
            <w:tcW w:w="1475" w:type="dxa"/>
            <w:vAlign w:val="center"/>
          </w:tcPr>
          <w:p w:rsidR="00CC16E6" w:rsidRPr="001C3337" w:rsidRDefault="00CC16E6" w:rsidP="00EC3FC9">
            <w:pPr>
              <w:pStyle w:val="Tabletext"/>
              <w:jc w:val="center"/>
              <w:rPr>
                <w:sz w:val="18"/>
                <w:szCs w:val="18"/>
                <w:lang w:val="es-ES"/>
              </w:rPr>
            </w:pPr>
            <w:r w:rsidRPr="001C3337">
              <w:rPr>
                <w:sz w:val="18"/>
                <w:szCs w:val="18"/>
                <w:lang w:val="es-ES"/>
              </w:rPr>
              <w:t>5</w:t>
            </w:r>
          </w:p>
        </w:tc>
      </w:tr>
      <w:tr w:rsidR="00727525" w:rsidRPr="001C3337" w:rsidTr="00BC4B16">
        <w:tc>
          <w:tcPr>
            <w:tcW w:w="1642" w:type="dxa"/>
          </w:tcPr>
          <w:p w:rsidR="00727525" w:rsidRPr="001C3337" w:rsidRDefault="00727525" w:rsidP="00BC4B16">
            <w:pPr>
              <w:pStyle w:val="Tabletext"/>
              <w:rPr>
                <w:sz w:val="18"/>
                <w:szCs w:val="18"/>
                <w:lang w:val="es-ES"/>
              </w:rPr>
            </w:pPr>
            <w:r w:rsidRPr="001C3337">
              <w:rPr>
                <w:sz w:val="18"/>
                <w:szCs w:val="18"/>
                <w:lang w:val="es-ES"/>
              </w:rPr>
              <w:t>Estados Árabes</w:t>
            </w:r>
          </w:p>
        </w:tc>
        <w:tc>
          <w:tcPr>
            <w:tcW w:w="1642" w:type="dxa"/>
            <w:vAlign w:val="center"/>
          </w:tcPr>
          <w:p w:rsidR="00727525" w:rsidRPr="001C3337" w:rsidRDefault="00727525" w:rsidP="00BC4B16">
            <w:pPr>
              <w:pStyle w:val="Tabletext"/>
              <w:jc w:val="center"/>
              <w:rPr>
                <w:sz w:val="18"/>
                <w:szCs w:val="18"/>
                <w:lang w:val="es-ES"/>
              </w:rPr>
            </w:pPr>
            <w:r w:rsidRPr="001C3337">
              <w:rPr>
                <w:sz w:val="18"/>
                <w:szCs w:val="18"/>
                <w:lang w:val="es-ES"/>
              </w:rPr>
              <w:t>6</w:t>
            </w:r>
          </w:p>
        </w:tc>
        <w:tc>
          <w:tcPr>
            <w:tcW w:w="1814" w:type="dxa"/>
            <w:vAlign w:val="center"/>
          </w:tcPr>
          <w:p w:rsidR="00727525" w:rsidRPr="001C3337" w:rsidRDefault="00727525" w:rsidP="00BC4B16">
            <w:pPr>
              <w:pStyle w:val="Tabletext"/>
              <w:jc w:val="center"/>
              <w:rPr>
                <w:sz w:val="18"/>
                <w:szCs w:val="18"/>
                <w:lang w:val="es-ES"/>
              </w:rPr>
            </w:pPr>
            <w:r w:rsidRPr="001C3337">
              <w:rPr>
                <w:sz w:val="18"/>
                <w:szCs w:val="18"/>
                <w:lang w:val="es-ES"/>
              </w:rPr>
              <w:t>0</w:t>
            </w:r>
          </w:p>
        </w:tc>
        <w:tc>
          <w:tcPr>
            <w:tcW w:w="1814" w:type="dxa"/>
            <w:vAlign w:val="center"/>
          </w:tcPr>
          <w:p w:rsidR="00727525" w:rsidRPr="001C3337" w:rsidRDefault="00727525" w:rsidP="00BC4B16">
            <w:pPr>
              <w:pStyle w:val="Tabletext"/>
              <w:jc w:val="center"/>
              <w:rPr>
                <w:sz w:val="18"/>
                <w:szCs w:val="18"/>
                <w:lang w:val="es-ES"/>
              </w:rPr>
            </w:pPr>
            <w:r w:rsidRPr="001C3337">
              <w:rPr>
                <w:sz w:val="18"/>
                <w:szCs w:val="18"/>
                <w:lang w:val="es-ES"/>
              </w:rPr>
              <w:t>4</w:t>
            </w:r>
          </w:p>
        </w:tc>
        <w:tc>
          <w:tcPr>
            <w:tcW w:w="1814" w:type="dxa"/>
            <w:vAlign w:val="center"/>
          </w:tcPr>
          <w:p w:rsidR="00727525" w:rsidRPr="001C3337" w:rsidRDefault="00727525" w:rsidP="00BC4B16">
            <w:pPr>
              <w:pStyle w:val="Tabletext"/>
              <w:jc w:val="center"/>
              <w:rPr>
                <w:sz w:val="18"/>
                <w:szCs w:val="18"/>
                <w:lang w:val="es-ES"/>
              </w:rPr>
            </w:pPr>
            <w:r w:rsidRPr="001C3337">
              <w:rPr>
                <w:sz w:val="18"/>
                <w:szCs w:val="18"/>
                <w:lang w:val="es-ES"/>
              </w:rPr>
              <w:t>2</w:t>
            </w:r>
          </w:p>
        </w:tc>
        <w:tc>
          <w:tcPr>
            <w:tcW w:w="1475" w:type="dxa"/>
            <w:vAlign w:val="center"/>
          </w:tcPr>
          <w:p w:rsidR="00727525" w:rsidRPr="001C3337" w:rsidRDefault="00727525" w:rsidP="00BC4B16">
            <w:pPr>
              <w:pStyle w:val="Tabletext"/>
              <w:jc w:val="center"/>
              <w:rPr>
                <w:sz w:val="18"/>
                <w:szCs w:val="18"/>
                <w:lang w:val="es-ES"/>
              </w:rPr>
            </w:pPr>
            <w:r w:rsidRPr="001C3337">
              <w:rPr>
                <w:sz w:val="18"/>
                <w:szCs w:val="18"/>
                <w:lang w:val="es-ES"/>
              </w:rPr>
              <w:t>6</w:t>
            </w:r>
          </w:p>
        </w:tc>
      </w:tr>
      <w:tr w:rsidR="00727525" w:rsidRPr="001C3337" w:rsidTr="00BC4B16">
        <w:tc>
          <w:tcPr>
            <w:tcW w:w="1642" w:type="dxa"/>
          </w:tcPr>
          <w:p w:rsidR="00727525" w:rsidRPr="001C3337" w:rsidRDefault="00727525" w:rsidP="00BC4B16">
            <w:pPr>
              <w:pStyle w:val="Tabletext"/>
              <w:rPr>
                <w:sz w:val="18"/>
                <w:szCs w:val="18"/>
                <w:lang w:val="es-ES"/>
              </w:rPr>
            </w:pPr>
            <w:r w:rsidRPr="001C3337">
              <w:rPr>
                <w:sz w:val="18"/>
                <w:szCs w:val="18"/>
                <w:lang w:val="es-ES"/>
              </w:rPr>
              <w:t>Europa y CEI</w:t>
            </w:r>
          </w:p>
        </w:tc>
        <w:tc>
          <w:tcPr>
            <w:tcW w:w="1642" w:type="dxa"/>
            <w:vAlign w:val="center"/>
          </w:tcPr>
          <w:p w:rsidR="00727525" w:rsidRPr="001C3337" w:rsidRDefault="00727525" w:rsidP="00BC4B16">
            <w:pPr>
              <w:pStyle w:val="Tabletext"/>
              <w:jc w:val="center"/>
              <w:rPr>
                <w:sz w:val="18"/>
                <w:szCs w:val="18"/>
                <w:lang w:val="es-ES"/>
              </w:rPr>
            </w:pPr>
            <w:r w:rsidRPr="001C3337">
              <w:rPr>
                <w:sz w:val="18"/>
                <w:szCs w:val="18"/>
                <w:lang w:val="es-ES"/>
              </w:rPr>
              <w:t>9</w:t>
            </w:r>
          </w:p>
        </w:tc>
        <w:tc>
          <w:tcPr>
            <w:tcW w:w="1814" w:type="dxa"/>
            <w:vAlign w:val="center"/>
          </w:tcPr>
          <w:p w:rsidR="00727525" w:rsidRPr="001C3337" w:rsidRDefault="00727525" w:rsidP="00BC4B16">
            <w:pPr>
              <w:pStyle w:val="Tabletext"/>
              <w:jc w:val="center"/>
              <w:rPr>
                <w:sz w:val="18"/>
                <w:szCs w:val="18"/>
                <w:lang w:val="es-ES"/>
              </w:rPr>
            </w:pPr>
            <w:r w:rsidRPr="001C3337">
              <w:rPr>
                <w:sz w:val="18"/>
                <w:szCs w:val="18"/>
                <w:lang w:val="es-ES"/>
              </w:rPr>
              <w:t>4</w:t>
            </w:r>
          </w:p>
        </w:tc>
        <w:tc>
          <w:tcPr>
            <w:tcW w:w="1814" w:type="dxa"/>
            <w:vAlign w:val="center"/>
          </w:tcPr>
          <w:p w:rsidR="00727525" w:rsidRPr="001C3337" w:rsidRDefault="00727525" w:rsidP="00BC4B16">
            <w:pPr>
              <w:pStyle w:val="Tabletext"/>
              <w:jc w:val="center"/>
              <w:rPr>
                <w:sz w:val="18"/>
                <w:szCs w:val="18"/>
                <w:lang w:val="es-ES"/>
              </w:rPr>
            </w:pPr>
            <w:r w:rsidRPr="001C3337">
              <w:rPr>
                <w:sz w:val="18"/>
                <w:szCs w:val="18"/>
                <w:lang w:val="es-ES"/>
              </w:rPr>
              <w:t>1</w:t>
            </w:r>
          </w:p>
        </w:tc>
        <w:tc>
          <w:tcPr>
            <w:tcW w:w="1814" w:type="dxa"/>
            <w:vAlign w:val="center"/>
          </w:tcPr>
          <w:p w:rsidR="00727525" w:rsidRPr="001C3337" w:rsidRDefault="00727525" w:rsidP="00BC4B16">
            <w:pPr>
              <w:pStyle w:val="Tabletext"/>
              <w:jc w:val="center"/>
              <w:rPr>
                <w:sz w:val="18"/>
                <w:szCs w:val="18"/>
                <w:lang w:val="es-ES"/>
              </w:rPr>
            </w:pPr>
            <w:r w:rsidRPr="001C3337">
              <w:rPr>
                <w:sz w:val="18"/>
                <w:szCs w:val="18"/>
                <w:lang w:val="es-ES"/>
              </w:rPr>
              <w:t>0</w:t>
            </w:r>
          </w:p>
        </w:tc>
        <w:tc>
          <w:tcPr>
            <w:tcW w:w="1475" w:type="dxa"/>
            <w:vAlign w:val="center"/>
          </w:tcPr>
          <w:p w:rsidR="00727525" w:rsidRPr="001C3337" w:rsidRDefault="00727525" w:rsidP="00BC4B16">
            <w:pPr>
              <w:pStyle w:val="Tabletext"/>
              <w:jc w:val="center"/>
              <w:rPr>
                <w:sz w:val="18"/>
                <w:szCs w:val="18"/>
                <w:lang w:val="es-ES"/>
              </w:rPr>
            </w:pPr>
            <w:r w:rsidRPr="001C3337">
              <w:rPr>
                <w:sz w:val="18"/>
                <w:szCs w:val="18"/>
                <w:lang w:val="es-ES"/>
              </w:rPr>
              <w:t>5</w:t>
            </w:r>
          </w:p>
        </w:tc>
      </w:tr>
      <w:tr w:rsidR="00727525" w:rsidRPr="001C3337" w:rsidTr="00BC4B16">
        <w:tc>
          <w:tcPr>
            <w:tcW w:w="1642" w:type="dxa"/>
          </w:tcPr>
          <w:p w:rsidR="00727525" w:rsidRPr="001C3337" w:rsidRDefault="00727525" w:rsidP="00BC4B16">
            <w:pPr>
              <w:pStyle w:val="Tabletext"/>
              <w:rPr>
                <w:b/>
                <w:bCs/>
                <w:sz w:val="18"/>
                <w:szCs w:val="18"/>
                <w:lang w:val="es-ES"/>
              </w:rPr>
            </w:pPr>
            <w:r w:rsidRPr="001C3337">
              <w:rPr>
                <w:b/>
                <w:bCs/>
                <w:sz w:val="18"/>
                <w:szCs w:val="18"/>
                <w:lang w:val="es-ES"/>
              </w:rPr>
              <w:t>TOTAL</w:t>
            </w:r>
          </w:p>
        </w:tc>
        <w:tc>
          <w:tcPr>
            <w:tcW w:w="1642" w:type="dxa"/>
          </w:tcPr>
          <w:p w:rsidR="00727525" w:rsidRPr="001C3337" w:rsidRDefault="00727525" w:rsidP="00BC4B16">
            <w:pPr>
              <w:pStyle w:val="Tabletext"/>
              <w:jc w:val="center"/>
              <w:rPr>
                <w:b/>
                <w:bCs/>
                <w:sz w:val="18"/>
                <w:szCs w:val="18"/>
                <w:lang w:val="es-ES"/>
              </w:rPr>
            </w:pPr>
            <w:r w:rsidRPr="001C3337">
              <w:rPr>
                <w:b/>
                <w:bCs/>
                <w:sz w:val="18"/>
                <w:szCs w:val="18"/>
                <w:lang w:val="es-ES"/>
              </w:rPr>
              <w:t>36</w:t>
            </w:r>
          </w:p>
        </w:tc>
        <w:tc>
          <w:tcPr>
            <w:tcW w:w="1814" w:type="dxa"/>
          </w:tcPr>
          <w:p w:rsidR="00727525" w:rsidRPr="001C3337" w:rsidRDefault="00727525" w:rsidP="00BC4B16">
            <w:pPr>
              <w:pStyle w:val="Tabletext"/>
              <w:jc w:val="center"/>
              <w:rPr>
                <w:b/>
                <w:bCs/>
                <w:sz w:val="18"/>
                <w:szCs w:val="18"/>
                <w:lang w:val="es-ES"/>
              </w:rPr>
            </w:pPr>
            <w:r w:rsidRPr="001C3337">
              <w:rPr>
                <w:b/>
                <w:bCs/>
                <w:sz w:val="18"/>
                <w:szCs w:val="18"/>
                <w:lang w:val="es-ES"/>
              </w:rPr>
              <w:t>4</w:t>
            </w:r>
          </w:p>
        </w:tc>
        <w:tc>
          <w:tcPr>
            <w:tcW w:w="1814" w:type="dxa"/>
          </w:tcPr>
          <w:p w:rsidR="00727525" w:rsidRPr="001C3337" w:rsidRDefault="00727525" w:rsidP="00BC4B16">
            <w:pPr>
              <w:pStyle w:val="Tabletext"/>
              <w:jc w:val="center"/>
              <w:rPr>
                <w:b/>
                <w:bCs/>
                <w:sz w:val="18"/>
                <w:szCs w:val="18"/>
                <w:lang w:val="es-ES"/>
              </w:rPr>
            </w:pPr>
            <w:r w:rsidRPr="001C3337">
              <w:rPr>
                <w:b/>
                <w:bCs/>
                <w:sz w:val="18"/>
                <w:szCs w:val="18"/>
                <w:lang w:val="es-ES"/>
              </w:rPr>
              <w:t>21</w:t>
            </w:r>
          </w:p>
        </w:tc>
        <w:tc>
          <w:tcPr>
            <w:tcW w:w="1814" w:type="dxa"/>
          </w:tcPr>
          <w:p w:rsidR="00727525" w:rsidRPr="001C3337" w:rsidRDefault="00727525" w:rsidP="00BC4B16">
            <w:pPr>
              <w:pStyle w:val="Tabletext"/>
              <w:jc w:val="center"/>
              <w:rPr>
                <w:b/>
                <w:bCs/>
                <w:sz w:val="18"/>
                <w:szCs w:val="18"/>
                <w:lang w:val="es-ES"/>
              </w:rPr>
            </w:pPr>
            <w:r w:rsidRPr="001C3337">
              <w:rPr>
                <w:b/>
                <w:bCs/>
                <w:sz w:val="18"/>
                <w:szCs w:val="18"/>
                <w:lang w:val="es-ES"/>
              </w:rPr>
              <w:t>6</w:t>
            </w:r>
          </w:p>
        </w:tc>
        <w:tc>
          <w:tcPr>
            <w:tcW w:w="1475" w:type="dxa"/>
          </w:tcPr>
          <w:p w:rsidR="00727525" w:rsidRPr="001C3337" w:rsidRDefault="00727525" w:rsidP="00BC4B16">
            <w:pPr>
              <w:pStyle w:val="Tabletext"/>
              <w:jc w:val="center"/>
              <w:rPr>
                <w:b/>
                <w:bCs/>
                <w:sz w:val="18"/>
                <w:szCs w:val="18"/>
                <w:lang w:val="es-ES"/>
              </w:rPr>
            </w:pPr>
            <w:r w:rsidRPr="001C3337">
              <w:rPr>
                <w:b/>
                <w:bCs/>
                <w:sz w:val="18"/>
                <w:szCs w:val="18"/>
                <w:lang w:val="es-ES"/>
              </w:rPr>
              <w:t>30</w:t>
            </w:r>
          </w:p>
        </w:tc>
      </w:tr>
      <w:tr w:rsidR="00727525" w:rsidRPr="001C3337" w:rsidTr="00BC4B16">
        <w:tc>
          <w:tcPr>
            <w:tcW w:w="1642" w:type="dxa"/>
          </w:tcPr>
          <w:p w:rsidR="00727525" w:rsidRPr="001C3337" w:rsidRDefault="00727525" w:rsidP="00BC4B16">
            <w:pPr>
              <w:pStyle w:val="Tabletext"/>
              <w:rPr>
                <w:sz w:val="18"/>
                <w:szCs w:val="18"/>
                <w:lang w:val="es-ES"/>
              </w:rPr>
            </w:pPr>
            <w:r w:rsidRPr="001C3337">
              <w:rPr>
                <w:sz w:val="18"/>
                <w:szCs w:val="18"/>
                <w:lang w:val="es-ES"/>
              </w:rPr>
              <w:t>% del total</w:t>
            </w:r>
          </w:p>
        </w:tc>
        <w:tc>
          <w:tcPr>
            <w:tcW w:w="1642" w:type="dxa"/>
          </w:tcPr>
          <w:p w:rsidR="00727525" w:rsidRPr="001C3337" w:rsidRDefault="00727525" w:rsidP="00BC4B16">
            <w:pPr>
              <w:pStyle w:val="Tabletext"/>
              <w:jc w:val="center"/>
              <w:rPr>
                <w:sz w:val="18"/>
                <w:szCs w:val="18"/>
                <w:lang w:val="es-ES"/>
              </w:rPr>
            </w:pPr>
            <w:r w:rsidRPr="001C3337">
              <w:rPr>
                <w:sz w:val="18"/>
                <w:szCs w:val="18"/>
                <w:lang w:val="es-ES"/>
              </w:rPr>
              <w:t>100</w:t>
            </w:r>
          </w:p>
        </w:tc>
        <w:tc>
          <w:tcPr>
            <w:tcW w:w="1814" w:type="dxa"/>
          </w:tcPr>
          <w:p w:rsidR="00727525" w:rsidRPr="001C3337" w:rsidRDefault="00727525" w:rsidP="00BC4B16">
            <w:pPr>
              <w:pStyle w:val="Tabletext"/>
              <w:jc w:val="center"/>
              <w:rPr>
                <w:sz w:val="18"/>
                <w:szCs w:val="18"/>
                <w:lang w:val="es-ES"/>
              </w:rPr>
            </w:pPr>
            <w:r w:rsidRPr="001C3337">
              <w:rPr>
                <w:sz w:val="18"/>
                <w:szCs w:val="18"/>
                <w:lang w:val="es-ES"/>
              </w:rPr>
              <w:t>11%</w:t>
            </w:r>
          </w:p>
        </w:tc>
        <w:tc>
          <w:tcPr>
            <w:tcW w:w="1814" w:type="dxa"/>
          </w:tcPr>
          <w:p w:rsidR="00727525" w:rsidRPr="001C3337" w:rsidRDefault="00727525" w:rsidP="00BC4B16">
            <w:pPr>
              <w:pStyle w:val="Tabletext"/>
              <w:jc w:val="center"/>
              <w:rPr>
                <w:sz w:val="18"/>
                <w:szCs w:val="18"/>
                <w:lang w:val="es-ES"/>
              </w:rPr>
            </w:pPr>
            <w:r w:rsidRPr="001C3337">
              <w:rPr>
                <w:sz w:val="18"/>
                <w:szCs w:val="18"/>
                <w:lang w:val="es-ES"/>
              </w:rPr>
              <w:t>58%</w:t>
            </w:r>
          </w:p>
        </w:tc>
        <w:tc>
          <w:tcPr>
            <w:tcW w:w="1814" w:type="dxa"/>
          </w:tcPr>
          <w:p w:rsidR="00727525" w:rsidRPr="001C3337" w:rsidRDefault="00727525" w:rsidP="00BC4B16">
            <w:pPr>
              <w:pStyle w:val="Tabletext"/>
              <w:jc w:val="center"/>
              <w:rPr>
                <w:sz w:val="18"/>
                <w:szCs w:val="18"/>
                <w:lang w:val="es-ES"/>
              </w:rPr>
            </w:pPr>
            <w:r w:rsidRPr="001C3337">
              <w:rPr>
                <w:sz w:val="18"/>
                <w:szCs w:val="18"/>
                <w:lang w:val="es-ES"/>
              </w:rPr>
              <w:t>17%</w:t>
            </w:r>
          </w:p>
        </w:tc>
        <w:tc>
          <w:tcPr>
            <w:tcW w:w="1475" w:type="dxa"/>
          </w:tcPr>
          <w:p w:rsidR="00727525" w:rsidRPr="001C3337" w:rsidRDefault="00727525" w:rsidP="00BC4B16">
            <w:pPr>
              <w:pStyle w:val="Tabletext"/>
              <w:jc w:val="center"/>
              <w:rPr>
                <w:sz w:val="18"/>
                <w:szCs w:val="18"/>
                <w:lang w:val="es-ES"/>
              </w:rPr>
            </w:pPr>
            <w:r w:rsidRPr="001C3337">
              <w:rPr>
                <w:sz w:val="18"/>
                <w:szCs w:val="18"/>
                <w:lang w:val="es-ES"/>
              </w:rPr>
              <w:t>83%</w:t>
            </w:r>
          </w:p>
        </w:tc>
      </w:tr>
    </w:tbl>
    <w:p w:rsidR="00AE42B5" w:rsidRPr="001C3337" w:rsidRDefault="00AE42B5" w:rsidP="00BA5E5A">
      <w:pPr>
        <w:pStyle w:val="FigureSource"/>
        <w:rPr>
          <w:lang w:val="es-ES"/>
        </w:rPr>
      </w:pPr>
    </w:p>
    <w:p w:rsidR="00BA5E5A" w:rsidRPr="001C3337" w:rsidRDefault="00BA5E5A" w:rsidP="00BA5E5A">
      <w:pPr>
        <w:tabs>
          <w:tab w:val="left" w:pos="3969"/>
        </w:tabs>
        <w:spacing w:before="0"/>
        <w:rPr>
          <w:b/>
          <w:bCs/>
          <w:lang w:val="es-ES"/>
        </w:rPr>
      </w:pPr>
    </w:p>
    <w:p w:rsidR="00AE42B5" w:rsidRPr="001C3337" w:rsidRDefault="00727525" w:rsidP="00BA5E5A">
      <w:pPr>
        <w:pStyle w:val="FigureTitle"/>
        <w:rPr>
          <w:lang w:val="es-ES"/>
        </w:rPr>
      </w:pPr>
      <w:r w:rsidRPr="001C3337">
        <w:rPr>
          <w:lang w:val="es-ES"/>
        </w:rPr>
        <w:t>CUADRO</w:t>
      </w:r>
      <w:r w:rsidR="00AE42B5" w:rsidRPr="001C3337">
        <w:rPr>
          <w:lang w:val="es-ES"/>
        </w:rPr>
        <w:t xml:space="preserve"> 24</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3"/>
        <w:gridCol w:w="1643"/>
        <w:gridCol w:w="1975"/>
      </w:tblGrid>
      <w:tr w:rsidR="00727525" w:rsidRPr="001C3337" w:rsidTr="00BC4B16">
        <w:tc>
          <w:tcPr>
            <w:tcW w:w="1642" w:type="dxa"/>
            <w:vAlign w:val="center"/>
          </w:tcPr>
          <w:p w:rsidR="00727525" w:rsidRPr="001C3337" w:rsidRDefault="00727525" w:rsidP="00BC4B16">
            <w:pPr>
              <w:pStyle w:val="Tablehead"/>
              <w:rPr>
                <w:sz w:val="18"/>
                <w:szCs w:val="18"/>
                <w:lang w:val="es-ES"/>
              </w:rPr>
            </w:pPr>
            <w:r w:rsidRPr="001C3337">
              <w:rPr>
                <w:sz w:val="18"/>
                <w:szCs w:val="18"/>
                <w:lang w:val="es-ES"/>
              </w:rPr>
              <w:t>Región</w:t>
            </w:r>
          </w:p>
        </w:tc>
        <w:tc>
          <w:tcPr>
            <w:tcW w:w="1642" w:type="dxa"/>
            <w:vAlign w:val="center"/>
          </w:tcPr>
          <w:p w:rsidR="00727525" w:rsidRPr="001C3337" w:rsidRDefault="00727525" w:rsidP="00BC4B16">
            <w:pPr>
              <w:pStyle w:val="Tablehead"/>
              <w:rPr>
                <w:sz w:val="18"/>
                <w:szCs w:val="18"/>
                <w:lang w:val="es-ES"/>
              </w:rPr>
            </w:pPr>
            <w:r w:rsidRPr="001C3337">
              <w:rPr>
                <w:sz w:val="18"/>
                <w:szCs w:val="18"/>
                <w:lang w:val="es-ES"/>
              </w:rPr>
              <w:t>Número de respuestas recibidas</w:t>
            </w:r>
          </w:p>
        </w:tc>
        <w:tc>
          <w:tcPr>
            <w:tcW w:w="6903" w:type="dxa"/>
            <w:gridSpan w:val="4"/>
          </w:tcPr>
          <w:p w:rsidR="00727525" w:rsidRPr="001C3337" w:rsidRDefault="00727525" w:rsidP="00BC4B16">
            <w:pPr>
              <w:pStyle w:val="Tablehead"/>
              <w:rPr>
                <w:sz w:val="18"/>
                <w:szCs w:val="18"/>
                <w:lang w:val="es-ES"/>
              </w:rPr>
            </w:pPr>
            <w:r w:rsidRPr="001C3337">
              <w:rPr>
                <w:sz w:val="18"/>
                <w:szCs w:val="18"/>
                <w:lang w:val="es-ES"/>
              </w:rPr>
              <w:t>Procedimiento 2: Declaración de</w:t>
            </w:r>
            <w:r w:rsidRPr="001C3337">
              <w:rPr>
                <w:sz w:val="18"/>
                <w:szCs w:val="18"/>
                <w:lang w:val="es-ES"/>
              </w:rPr>
              <w:br/>
              <w:t>conformidad del fabricante</w:t>
            </w:r>
          </w:p>
        </w:tc>
      </w:tr>
      <w:tr w:rsidR="00727525" w:rsidRPr="001C3337" w:rsidTr="00BC4B16">
        <w:tc>
          <w:tcPr>
            <w:tcW w:w="1642" w:type="dxa"/>
          </w:tcPr>
          <w:p w:rsidR="00727525" w:rsidRPr="001C3337" w:rsidRDefault="00727525" w:rsidP="00BC4B16">
            <w:pPr>
              <w:pStyle w:val="Tabletext"/>
              <w:rPr>
                <w:sz w:val="18"/>
                <w:szCs w:val="18"/>
                <w:lang w:val="es-ES"/>
              </w:rPr>
            </w:pPr>
            <w:r w:rsidRPr="001C3337">
              <w:rPr>
                <w:sz w:val="18"/>
                <w:szCs w:val="18"/>
                <w:lang w:val="es-ES"/>
              </w:rPr>
              <w:t>África</w:t>
            </w:r>
          </w:p>
        </w:tc>
        <w:tc>
          <w:tcPr>
            <w:tcW w:w="1642" w:type="dxa"/>
            <w:vAlign w:val="center"/>
          </w:tcPr>
          <w:p w:rsidR="00727525" w:rsidRPr="001C3337" w:rsidRDefault="00727525" w:rsidP="00BC4B16">
            <w:pPr>
              <w:pStyle w:val="Tabletext"/>
              <w:jc w:val="center"/>
              <w:rPr>
                <w:sz w:val="18"/>
                <w:szCs w:val="18"/>
                <w:lang w:val="es-ES"/>
              </w:rPr>
            </w:pPr>
            <w:r w:rsidRPr="001C3337">
              <w:rPr>
                <w:sz w:val="18"/>
                <w:szCs w:val="18"/>
                <w:lang w:val="es-ES"/>
              </w:rPr>
              <w:t>7</w:t>
            </w:r>
          </w:p>
        </w:tc>
        <w:tc>
          <w:tcPr>
            <w:tcW w:w="1642" w:type="dxa"/>
          </w:tcPr>
          <w:p w:rsidR="00727525" w:rsidRPr="001C3337" w:rsidRDefault="00727525" w:rsidP="00BC4B16">
            <w:pPr>
              <w:pStyle w:val="Tabletext"/>
              <w:jc w:val="center"/>
              <w:rPr>
                <w:sz w:val="18"/>
                <w:szCs w:val="18"/>
                <w:lang w:val="es-ES"/>
              </w:rPr>
            </w:pPr>
            <w:r w:rsidRPr="001C3337">
              <w:rPr>
                <w:sz w:val="18"/>
                <w:szCs w:val="18"/>
                <w:lang w:val="es-ES"/>
              </w:rPr>
              <w:t>0</w:t>
            </w:r>
          </w:p>
        </w:tc>
        <w:tc>
          <w:tcPr>
            <w:tcW w:w="1643" w:type="dxa"/>
          </w:tcPr>
          <w:p w:rsidR="00727525" w:rsidRPr="001C3337" w:rsidRDefault="00727525" w:rsidP="00BC4B16">
            <w:pPr>
              <w:pStyle w:val="Tabletext"/>
              <w:jc w:val="center"/>
              <w:rPr>
                <w:sz w:val="18"/>
                <w:szCs w:val="18"/>
                <w:lang w:val="es-ES"/>
              </w:rPr>
            </w:pPr>
            <w:r w:rsidRPr="001C3337">
              <w:rPr>
                <w:sz w:val="18"/>
                <w:szCs w:val="18"/>
                <w:lang w:val="es-ES"/>
              </w:rPr>
              <w:t>3</w:t>
            </w:r>
          </w:p>
        </w:tc>
        <w:tc>
          <w:tcPr>
            <w:tcW w:w="1643" w:type="dxa"/>
          </w:tcPr>
          <w:p w:rsidR="00727525" w:rsidRPr="001C3337" w:rsidRDefault="00727525" w:rsidP="00BC4B16">
            <w:pPr>
              <w:pStyle w:val="Tabletext"/>
              <w:jc w:val="center"/>
              <w:rPr>
                <w:sz w:val="18"/>
                <w:szCs w:val="18"/>
                <w:lang w:val="es-ES"/>
              </w:rPr>
            </w:pPr>
            <w:r w:rsidRPr="001C3337">
              <w:rPr>
                <w:sz w:val="18"/>
                <w:szCs w:val="18"/>
                <w:lang w:val="es-ES"/>
              </w:rPr>
              <w:t>4</w:t>
            </w:r>
          </w:p>
        </w:tc>
        <w:tc>
          <w:tcPr>
            <w:tcW w:w="1975" w:type="dxa"/>
          </w:tcPr>
          <w:p w:rsidR="00727525" w:rsidRPr="001C3337" w:rsidRDefault="00727525" w:rsidP="00BC4B16">
            <w:pPr>
              <w:pStyle w:val="Tabletext"/>
              <w:jc w:val="center"/>
              <w:rPr>
                <w:sz w:val="18"/>
                <w:szCs w:val="18"/>
                <w:lang w:val="es-ES"/>
              </w:rPr>
            </w:pPr>
            <w:r w:rsidRPr="001C3337">
              <w:rPr>
                <w:sz w:val="18"/>
                <w:szCs w:val="18"/>
                <w:lang w:val="es-ES"/>
              </w:rPr>
              <w:t>7</w:t>
            </w:r>
          </w:p>
        </w:tc>
      </w:tr>
      <w:tr w:rsidR="00727525" w:rsidRPr="001C3337" w:rsidTr="00BC4B16">
        <w:tc>
          <w:tcPr>
            <w:tcW w:w="1642" w:type="dxa"/>
          </w:tcPr>
          <w:p w:rsidR="00727525" w:rsidRPr="001C3337" w:rsidRDefault="00727525" w:rsidP="00BC4B16">
            <w:pPr>
              <w:pStyle w:val="Tabletext"/>
              <w:rPr>
                <w:sz w:val="18"/>
                <w:szCs w:val="18"/>
                <w:lang w:val="es-ES"/>
              </w:rPr>
            </w:pPr>
            <w:r w:rsidRPr="001C3337">
              <w:rPr>
                <w:sz w:val="18"/>
                <w:szCs w:val="18"/>
                <w:lang w:val="es-ES"/>
              </w:rPr>
              <w:t>Américas</w:t>
            </w:r>
          </w:p>
        </w:tc>
        <w:tc>
          <w:tcPr>
            <w:tcW w:w="1642" w:type="dxa"/>
            <w:vAlign w:val="center"/>
          </w:tcPr>
          <w:p w:rsidR="00727525" w:rsidRPr="001C3337" w:rsidRDefault="00727525" w:rsidP="00BC4B16">
            <w:pPr>
              <w:pStyle w:val="Tabletext"/>
              <w:jc w:val="center"/>
              <w:rPr>
                <w:sz w:val="18"/>
                <w:szCs w:val="18"/>
                <w:lang w:val="es-ES"/>
              </w:rPr>
            </w:pPr>
            <w:r w:rsidRPr="001C3337">
              <w:rPr>
                <w:sz w:val="18"/>
                <w:szCs w:val="18"/>
                <w:lang w:val="es-ES"/>
              </w:rPr>
              <w:t>5</w:t>
            </w:r>
          </w:p>
        </w:tc>
        <w:tc>
          <w:tcPr>
            <w:tcW w:w="1642" w:type="dxa"/>
          </w:tcPr>
          <w:p w:rsidR="00727525" w:rsidRPr="001C3337" w:rsidRDefault="00727525" w:rsidP="00BC4B16">
            <w:pPr>
              <w:pStyle w:val="Tabletext"/>
              <w:jc w:val="center"/>
              <w:rPr>
                <w:sz w:val="18"/>
                <w:szCs w:val="18"/>
                <w:lang w:val="es-ES"/>
              </w:rPr>
            </w:pPr>
            <w:r w:rsidRPr="001C3337">
              <w:rPr>
                <w:sz w:val="18"/>
                <w:szCs w:val="18"/>
                <w:lang w:val="es-ES"/>
              </w:rPr>
              <w:t>0</w:t>
            </w:r>
          </w:p>
        </w:tc>
        <w:tc>
          <w:tcPr>
            <w:tcW w:w="1643" w:type="dxa"/>
          </w:tcPr>
          <w:p w:rsidR="00727525" w:rsidRPr="001C3337" w:rsidRDefault="00727525" w:rsidP="00BC4B16">
            <w:pPr>
              <w:pStyle w:val="Tabletext"/>
              <w:jc w:val="center"/>
              <w:rPr>
                <w:sz w:val="18"/>
                <w:szCs w:val="18"/>
                <w:lang w:val="es-ES"/>
              </w:rPr>
            </w:pPr>
            <w:r w:rsidRPr="001C3337">
              <w:rPr>
                <w:sz w:val="18"/>
                <w:szCs w:val="18"/>
                <w:lang w:val="es-ES"/>
              </w:rPr>
              <w:t>5</w:t>
            </w:r>
          </w:p>
        </w:tc>
        <w:tc>
          <w:tcPr>
            <w:tcW w:w="1643" w:type="dxa"/>
          </w:tcPr>
          <w:p w:rsidR="00727525" w:rsidRPr="001C3337" w:rsidRDefault="00727525" w:rsidP="00BC4B16">
            <w:pPr>
              <w:pStyle w:val="Tabletext"/>
              <w:jc w:val="center"/>
              <w:rPr>
                <w:sz w:val="18"/>
                <w:szCs w:val="18"/>
                <w:lang w:val="es-ES"/>
              </w:rPr>
            </w:pPr>
            <w:r w:rsidRPr="001C3337">
              <w:rPr>
                <w:sz w:val="18"/>
                <w:szCs w:val="18"/>
                <w:lang w:val="es-ES"/>
              </w:rPr>
              <w:t>0</w:t>
            </w:r>
          </w:p>
        </w:tc>
        <w:tc>
          <w:tcPr>
            <w:tcW w:w="1975" w:type="dxa"/>
          </w:tcPr>
          <w:p w:rsidR="00727525" w:rsidRPr="001C3337" w:rsidRDefault="00727525" w:rsidP="00BC4B16">
            <w:pPr>
              <w:pStyle w:val="Tabletext"/>
              <w:jc w:val="center"/>
              <w:rPr>
                <w:sz w:val="18"/>
                <w:szCs w:val="18"/>
                <w:lang w:val="es-ES"/>
              </w:rPr>
            </w:pPr>
            <w:r w:rsidRPr="001C3337">
              <w:rPr>
                <w:sz w:val="18"/>
                <w:szCs w:val="18"/>
                <w:lang w:val="es-ES"/>
              </w:rPr>
              <w:t>5</w:t>
            </w:r>
          </w:p>
        </w:tc>
      </w:tr>
      <w:tr w:rsidR="00CC16E6" w:rsidRPr="001C3337" w:rsidTr="00EC3FC9">
        <w:tc>
          <w:tcPr>
            <w:tcW w:w="1642" w:type="dxa"/>
          </w:tcPr>
          <w:p w:rsidR="00CC16E6" w:rsidRPr="001C3337" w:rsidRDefault="006E5B21" w:rsidP="00EC3FC9">
            <w:pPr>
              <w:pStyle w:val="Tabletext"/>
              <w:rPr>
                <w:sz w:val="18"/>
                <w:szCs w:val="18"/>
                <w:lang w:val="es-ES"/>
              </w:rPr>
            </w:pPr>
            <w:r>
              <w:rPr>
                <w:sz w:val="18"/>
                <w:szCs w:val="18"/>
                <w:lang w:val="es-ES"/>
              </w:rPr>
              <w:t>Ásia-Pacífico</w:t>
            </w:r>
          </w:p>
        </w:tc>
        <w:tc>
          <w:tcPr>
            <w:tcW w:w="1642" w:type="dxa"/>
            <w:vAlign w:val="center"/>
          </w:tcPr>
          <w:p w:rsidR="00CC16E6" w:rsidRPr="001C3337" w:rsidRDefault="00CC16E6" w:rsidP="00EC3FC9">
            <w:pPr>
              <w:pStyle w:val="Tabletext"/>
              <w:jc w:val="center"/>
              <w:rPr>
                <w:sz w:val="18"/>
                <w:szCs w:val="18"/>
                <w:lang w:val="es-ES"/>
              </w:rPr>
            </w:pPr>
            <w:r w:rsidRPr="001C3337">
              <w:rPr>
                <w:sz w:val="18"/>
                <w:szCs w:val="18"/>
                <w:lang w:val="es-ES"/>
              </w:rPr>
              <w:t>3</w:t>
            </w:r>
          </w:p>
        </w:tc>
        <w:tc>
          <w:tcPr>
            <w:tcW w:w="1642" w:type="dxa"/>
          </w:tcPr>
          <w:p w:rsidR="00CC16E6" w:rsidRPr="001C3337" w:rsidRDefault="00CC16E6" w:rsidP="00EC3FC9">
            <w:pPr>
              <w:pStyle w:val="Tabletext"/>
              <w:jc w:val="center"/>
              <w:rPr>
                <w:sz w:val="18"/>
                <w:szCs w:val="18"/>
                <w:lang w:val="es-ES"/>
              </w:rPr>
            </w:pPr>
            <w:r w:rsidRPr="001C3337">
              <w:rPr>
                <w:sz w:val="18"/>
                <w:szCs w:val="18"/>
                <w:lang w:val="es-ES"/>
              </w:rPr>
              <w:t>0</w:t>
            </w:r>
          </w:p>
        </w:tc>
        <w:tc>
          <w:tcPr>
            <w:tcW w:w="1643" w:type="dxa"/>
          </w:tcPr>
          <w:p w:rsidR="00CC16E6" w:rsidRPr="001C3337" w:rsidRDefault="00CC16E6" w:rsidP="00EC3FC9">
            <w:pPr>
              <w:pStyle w:val="Tabletext"/>
              <w:jc w:val="center"/>
              <w:rPr>
                <w:sz w:val="18"/>
                <w:szCs w:val="18"/>
                <w:lang w:val="es-ES"/>
              </w:rPr>
            </w:pPr>
            <w:r w:rsidRPr="001C3337">
              <w:rPr>
                <w:sz w:val="18"/>
                <w:szCs w:val="18"/>
                <w:lang w:val="es-ES"/>
              </w:rPr>
              <w:t>2</w:t>
            </w:r>
          </w:p>
        </w:tc>
        <w:tc>
          <w:tcPr>
            <w:tcW w:w="1643" w:type="dxa"/>
          </w:tcPr>
          <w:p w:rsidR="00CC16E6" w:rsidRPr="001C3337" w:rsidRDefault="00CC16E6" w:rsidP="00EC3FC9">
            <w:pPr>
              <w:pStyle w:val="Tabletext"/>
              <w:jc w:val="center"/>
              <w:rPr>
                <w:sz w:val="18"/>
                <w:szCs w:val="18"/>
                <w:lang w:val="es-ES"/>
              </w:rPr>
            </w:pPr>
            <w:r w:rsidRPr="001C3337">
              <w:rPr>
                <w:sz w:val="18"/>
                <w:szCs w:val="18"/>
                <w:lang w:val="es-ES"/>
              </w:rPr>
              <w:t>1</w:t>
            </w:r>
          </w:p>
        </w:tc>
        <w:tc>
          <w:tcPr>
            <w:tcW w:w="1975" w:type="dxa"/>
          </w:tcPr>
          <w:p w:rsidR="00CC16E6" w:rsidRPr="001C3337" w:rsidRDefault="00CC16E6" w:rsidP="00EC3FC9">
            <w:pPr>
              <w:pStyle w:val="Tabletext"/>
              <w:jc w:val="center"/>
              <w:rPr>
                <w:sz w:val="18"/>
                <w:szCs w:val="18"/>
                <w:lang w:val="es-ES"/>
              </w:rPr>
            </w:pPr>
            <w:r w:rsidRPr="001C3337">
              <w:rPr>
                <w:sz w:val="18"/>
                <w:szCs w:val="18"/>
                <w:lang w:val="es-ES"/>
              </w:rPr>
              <w:t>3</w:t>
            </w:r>
          </w:p>
        </w:tc>
      </w:tr>
      <w:tr w:rsidR="00727525" w:rsidRPr="001C3337" w:rsidTr="00BC4B16">
        <w:tc>
          <w:tcPr>
            <w:tcW w:w="1642" w:type="dxa"/>
          </w:tcPr>
          <w:p w:rsidR="00727525" w:rsidRPr="001C3337" w:rsidRDefault="00727525" w:rsidP="00BC4B16">
            <w:pPr>
              <w:pStyle w:val="Tabletext"/>
              <w:rPr>
                <w:sz w:val="18"/>
                <w:szCs w:val="18"/>
                <w:lang w:val="es-ES"/>
              </w:rPr>
            </w:pPr>
            <w:r w:rsidRPr="001C3337">
              <w:rPr>
                <w:sz w:val="18"/>
                <w:szCs w:val="18"/>
                <w:lang w:val="es-ES"/>
              </w:rPr>
              <w:t>Estados Árabes</w:t>
            </w:r>
          </w:p>
        </w:tc>
        <w:tc>
          <w:tcPr>
            <w:tcW w:w="1642" w:type="dxa"/>
            <w:vAlign w:val="center"/>
          </w:tcPr>
          <w:p w:rsidR="00727525" w:rsidRPr="001C3337" w:rsidRDefault="00727525" w:rsidP="00BC4B16">
            <w:pPr>
              <w:pStyle w:val="Tabletext"/>
              <w:jc w:val="center"/>
              <w:rPr>
                <w:sz w:val="18"/>
                <w:szCs w:val="18"/>
                <w:lang w:val="es-ES"/>
              </w:rPr>
            </w:pPr>
            <w:r w:rsidRPr="001C3337">
              <w:rPr>
                <w:sz w:val="18"/>
                <w:szCs w:val="18"/>
                <w:lang w:val="es-ES"/>
              </w:rPr>
              <w:t>6</w:t>
            </w:r>
          </w:p>
        </w:tc>
        <w:tc>
          <w:tcPr>
            <w:tcW w:w="1642" w:type="dxa"/>
          </w:tcPr>
          <w:p w:rsidR="00727525" w:rsidRPr="001C3337" w:rsidRDefault="00727525" w:rsidP="00BC4B16">
            <w:pPr>
              <w:pStyle w:val="Tabletext"/>
              <w:jc w:val="center"/>
              <w:rPr>
                <w:sz w:val="18"/>
                <w:szCs w:val="18"/>
                <w:lang w:val="es-ES"/>
              </w:rPr>
            </w:pPr>
            <w:r w:rsidRPr="001C3337">
              <w:rPr>
                <w:sz w:val="18"/>
                <w:szCs w:val="18"/>
                <w:lang w:val="es-ES"/>
              </w:rPr>
              <w:t>0</w:t>
            </w:r>
          </w:p>
        </w:tc>
        <w:tc>
          <w:tcPr>
            <w:tcW w:w="1643" w:type="dxa"/>
          </w:tcPr>
          <w:p w:rsidR="00727525" w:rsidRPr="001C3337" w:rsidRDefault="00727525" w:rsidP="00BC4B16">
            <w:pPr>
              <w:pStyle w:val="Tabletext"/>
              <w:jc w:val="center"/>
              <w:rPr>
                <w:sz w:val="18"/>
                <w:szCs w:val="18"/>
                <w:lang w:val="es-ES"/>
              </w:rPr>
            </w:pPr>
            <w:r w:rsidRPr="001C3337">
              <w:rPr>
                <w:sz w:val="18"/>
                <w:szCs w:val="18"/>
                <w:lang w:val="es-ES"/>
              </w:rPr>
              <w:t>4</w:t>
            </w:r>
          </w:p>
        </w:tc>
        <w:tc>
          <w:tcPr>
            <w:tcW w:w="1643" w:type="dxa"/>
          </w:tcPr>
          <w:p w:rsidR="00727525" w:rsidRPr="001C3337" w:rsidRDefault="00727525" w:rsidP="00BC4B16">
            <w:pPr>
              <w:pStyle w:val="Tabletext"/>
              <w:jc w:val="center"/>
              <w:rPr>
                <w:sz w:val="18"/>
                <w:szCs w:val="18"/>
                <w:lang w:val="es-ES"/>
              </w:rPr>
            </w:pPr>
            <w:r w:rsidRPr="001C3337">
              <w:rPr>
                <w:sz w:val="18"/>
                <w:szCs w:val="18"/>
                <w:lang w:val="es-ES"/>
              </w:rPr>
              <w:t>2</w:t>
            </w:r>
          </w:p>
        </w:tc>
        <w:tc>
          <w:tcPr>
            <w:tcW w:w="1975" w:type="dxa"/>
          </w:tcPr>
          <w:p w:rsidR="00727525" w:rsidRPr="001C3337" w:rsidRDefault="00727525" w:rsidP="00BC4B16">
            <w:pPr>
              <w:pStyle w:val="Tabletext"/>
              <w:jc w:val="center"/>
              <w:rPr>
                <w:sz w:val="18"/>
                <w:szCs w:val="18"/>
                <w:lang w:val="es-ES"/>
              </w:rPr>
            </w:pPr>
            <w:r w:rsidRPr="001C3337">
              <w:rPr>
                <w:sz w:val="18"/>
                <w:szCs w:val="18"/>
                <w:lang w:val="es-ES"/>
              </w:rPr>
              <w:t>6</w:t>
            </w:r>
          </w:p>
        </w:tc>
      </w:tr>
      <w:tr w:rsidR="00727525" w:rsidRPr="001C3337" w:rsidTr="00BC4B16">
        <w:tc>
          <w:tcPr>
            <w:tcW w:w="1642" w:type="dxa"/>
          </w:tcPr>
          <w:p w:rsidR="00727525" w:rsidRPr="001C3337" w:rsidRDefault="00727525" w:rsidP="00BC4B16">
            <w:pPr>
              <w:pStyle w:val="Tabletext"/>
              <w:rPr>
                <w:sz w:val="18"/>
                <w:szCs w:val="18"/>
                <w:lang w:val="es-ES"/>
              </w:rPr>
            </w:pPr>
            <w:r w:rsidRPr="001C3337">
              <w:rPr>
                <w:sz w:val="18"/>
                <w:szCs w:val="18"/>
                <w:lang w:val="es-ES"/>
              </w:rPr>
              <w:t>Europa y CEI</w:t>
            </w:r>
          </w:p>
        </w:tc>
        <w:tc>
          <w:tcPr>
            <w:tcW w:w="1642" w:type="dxa"/>
            <w:vAlign w:val="center"/>
          </w:tcPr>
          <w:p w:rsidR="00727525" w:rsidRPr="001C3337" w:rsidRDefault="00727525" w:rsidP="00BC4B16">
            <w:pPr>
              <w:pStyle w:val="Tabletext"/>
              <w:jc w:val="center"/>
              <w:rPr>
                <w:sz w:val="18"/>
                <w:szCs w:val="18"/>
                <w:lang w:val="es-ES"/>
              </w:rPr>
            </w:pPr>
            <w:r w:rsidRPr="001C3337">
              <w:rPr>
                <w:sz w:val="18"/>
                <w:szCs w:val="18"/>
                <w:lang w:val="es-ES"/>
              </w:rPr>
              <w:t>14</w:t>
            </w:r>
          </w:p>
        </w:tc>
        <w:tc>
          <w:tcPr>
            <w:tcW w:w="1642" w:type="dxa"/>
          </w:tcPr>
          <w:p w:rsidR="00727525" w:rsidRPr="001C3337" w:rsidRDefault="00727525" w:rsidP="00BC4B16">
            <w:pPr>
              <w:pStyle w:val="Tabletext"/>
              <w:jc w:val="center"/>
              <w:rPr>
                <w:sz w:val="18"/>
                <w:szCs w:val="18"/>
                <w:lang w:val="es-ES"/>
              </w:rPr>
            </w:pPr>
            <w:r w:rsidRPr="001C3337">
              <w:rPr>
                <w:sz w:val="18"/>
                <w:szCs w:val="18"/>
                <w:lang w:val="es-ES"/>
              </w:rPr>
              <w:t>7</w:t>
            </w:r>
          </w:p>
        </w:tc>
        <w:tc>
          <w:tcPr>
            <w:tcW w:w="1643" w:type="dxa"/>
          </w:tcPr>
          <w:p w:rsidR="00727525" w:rsidRPr="001C3337" w:rsidRDefault="00727525" w:rsidP="00BC4B16">
            <w:pPr>
              <w:pStyle w:val="Tabletext"/>
              <w:jc w:val="center"/>
              <w:rPr>
                <w:sz w:val="18"/>
                <w:szCs w:val="18"/>
                <w:lang w:val="es-ES"/>
              </w:rPr>
            </w:pPr>
            <w:r w:rsidRPr="001C3337">
              <w:rPr>
                <w:sz w:val="18"/>
                <w:szCs w:val="18"/>
                <w:lang w:val="es-ES"/>
              </w:rPr>
              <w:t>7</w:t>
            </w:r>
          </w:p>
        </w:tc>
        <w:tc>
          <w:tcPr>
            <w:tcW w:w="1643" w:type="dxa"/>
          </w:tcPr>
          <w:p w:rsidR="00727525" w:rsidRPr="001C3337" w:rsidRDefault="00727525" w:rsidP="00BC4B16">
            <w:pPr>
              <w:pStyle w:val="Tabletext"/>
              <w:jc w:val="center"/>
              <w:rPr>
                <w:sz w:val="18"/>
                <w:szCs w:val="18"/>
                <w:lang w:val="es-ES"/>
              </w:rPr>
            </w:pPr>
            <w:r w:rsidRPr="001C3337">
              <w:rPr>
                <w:sz w:val="18"/>
                <w:szCs w:val="18"/>
                <w:lang w:val="es-ES"/>
              </w:rPr>
              <w:t>0</w:t>
            </w:r>
          </w:p>
        </w:tc>
        <w:tc>
          <w:tcPr>
            <w:tcW w:w="1975" w:type="dxa"/>
          </w:tcPr>
          <w:p w:rsidR="00727525" w:rsidRPr="001C3337" w:rsidRDefault="00727525" w:rsidP="00BC4B16">
            <w:pPr>
              <w:pStyle w:val="Tabletext"/>
              <w:jc w:val="center"/>
              <w:rPr>
                <w:sz w:val="18"/>
                <w:szCs w:val="18"/>
                <w:lang w:val="es-ES"/>
              </w:rPr>
            </w:pPr>
            <w:r w:rsidRPr="001C3337">
              <w:rPr>
                <w:sz w:val="18"/>
                <w:szCs w:val="18"/>
                <w:lang w:val="es-ES"/>
              </w:rPr>
              <w:t>14</w:t>
            </w:r>
          </w:p>
        </w:tc>
      </w:tr>
      <w:tr w:rsidR="00727525" w:rsidRPr="001C3337" w:rsidTr="00BC4B16">
        <w:tc>
          <w:tcPr>
            <w:tcW w:w="1642" w:type="dxa"/>
          </w:tcPr>
          <w:p w:rsidR="00727525" w:rsidRPr="001C3337" w:rsidRDefault="00727525" w:rsidP="00BC4B16">
            <w:pPr>
              <w:pStyle w:val="Tabletext"/>
              <w:rPr>
                <w:b/>
                <w:bCs/>
                <w:sz w:val="18"/>
                <w:szCs w:val="18"/>
                <w:lang w:val="es-ES"/>
              </w:rPr>
            </w:pPr>
            <w:r w:rsidRPr="001C3337">
              <w:rPr>
                <w:b/>
                <w:bCs/>
                <w:sz w:val="18"/>
                <w:szCs w:val="18"/>
                <w:lang w:val="es-ES"/>
              </w:rPr>
              <w:t>TOTAL</w:t>
            </w:r>
          </w:p>
        </w:tc>
        <w:tc>
          <w:tcPr>
            <w:tcW w:w="1642" w:type="dxa"/>
          </w:tcPr>
          <w:p w:rsidR="00727525" w:rsidRPr="001C3337" w:rsidRDefault="00727525" w:rsidP="00BC4B16">
            <w:pPr>
              <w:pStyle w:val="Tabletext"/>
              <w:jc w:val="center"/>
              <w:rPr>
                <w:b/>
                <w:bCs/>
                <w:sz w:val="18"/>
                <w:szCs w:val="18"/>
                <w:lang w:val="es-ES"/>
              </w:rPr>
            </w:pPr>
            <w:r w:rsidRPr="001C3337">
              <w:rPr>
                <w:b/>
                <w:bCs/>
                <w:sz w:val="18"/>
                <w:szCs w:val="18"/>
                <w:lang w:val="es-ES"/>
              </w:rPr>
              <w:t>35</w:t>
            </w:r>
          </w:p>
        </w:tc>
        <w:tc>
          <w:tcPr>
            <w:tcW w:w="1642" w:type="dxa"/>
          </w:tcPr>
          <w:p w:rsidR="00727525" w:rsidRPr="001C3337" w:rsidRDefault="00727525" w:rsidP="00BC4B16">
            <w:pPr>
              <w:pStyle w:val="Tabletext"/>
              <w:jc w:val="center"/>
              <w:rPr>
                <w:b/>
                <w:bCs/>
                <w:sz w:val="18"/>
                <w:szCs w:val="18"/>
                <w:lang w:val="es-ES"/>
              </w:rPr>
            </w:pPr>
            <w:r w:rsidRPr="001C3337">
              <w:rPr>
                <w:b/>
                <w:bCs/>
                <w:sz w:val="18"/>
                <w:szCs w:val="18"/>
                <w:lang w:val="es-ES"/>
              </w:rPr>
              <w:t>7</w:t>
            </w:r>
          </w:p>
        </w:tc>
        <w:tc>
          <w:tcPr>
            <w:tcW w:w="1643" w:type="dxa"/>
          </w:tcPr>
          <w:p w:rsidR="00727525" w:rsidRPr="001C3337" w:rsidRDefault="00727525" w:rsidP="00BC4B16">
            <w:pPr>
              <w:pStyle w:val="Tabletext"/>
              <w:jc w:val="center"/>
              <w:rPr>
                <w:b/>
                <w:bCs/>
                <w:sz w:val="18"/>
                <w:szCs w:val="18"/>
                <w:lang w:val="es-ES"/>
              </w:rPr>
            </w:pPr>
            <w:r w:rsidRPr="001C3337">
              <w:rPr>
                <w:b/>
                <w:bCs/>
                <w:sz w:val="18"/>
                <w:szCs w:val="18"/>
                <w:lang w:val="es-ES"/>
              </w:rPr>
              <w:t>21</w:t>
            </w:r>
          </w:p>
        </w:tc>
        <w:tc>
          <w:tcPr>
            <w:tcW w:w="1643" w:type="dxa"/>
          </w:tcPr>
          <w:p w:rsidR="00727525" w:rsidRPr="001C3337" w:rsidRDefault="00727525" w:rsidP="00BC4B16">
            <w:pPr>
              <w:pStyle w:val="Tabletext"/>
              <w:jc w:val="center"/>
              <w:rPr>
                <w:b/>
                <w:bCs/>
                <w:sz w:val="18"/>
                <w:szCs w:val="18"/>
                <w:lang w:val="es-ES"/>
              </w:rPr>
            </w:pPr>
            <w:r w:rsidRPr="001C3337">
              <w:rPr>
                <w:b/>
                <w:bCs/>
                <w:sz w:val="18"/>
                <w:szCs w:val="18"/>
                <w:lang w:val="es-ES"/>
              </w:rPr>
              <w:t>7</w:t>
            </w:r>
          </w:p>
        </w:tc>
        <w:tc>
          <w:tcPr>
            <w:tcW w:w="1975" w:type="dxa"/>
          </w:tcPr>
          <w:p w:rsidR="00727525" w:rsidRPr="001C3337" w:rsidRDefault="00727525" w:rsidP="00BC4B16">
            <w:pPr>
              <w:pStyle w:val="Tabletext"/>
              <w:jc w:val="center"/>
              <w:rPr>
                <w:b/>
                <w:bCs/>
                <w:sz w:val="18"/>
                <w:szCs w:val="18"/>
                <w:lang w:val="es-ES"/>
              </w:rPr>
            </w:pPr>
            <w:r w:rsidRPr="001C3337">
              <w:rPr>
                <w:b/>
                <w:bCs/>
                <w:sz w:val="18"/>
                <w:szCs w:val="18"/>
                <w:lang w:val="es-ES"/>
              </w:rPr>
              <w:t>35</w:t>
            </w:r>
          </w:p>
        </w:tc>
      </w:tr>
      <w:tr w:rsidR="00727525" w:rsidRPr="001C3337" w:rsidTr="00BC4B16">
        <w:tc>
          <w:tcPr>
            <w:tcW w:w="1642" w:type="dxa"/>
          </w:tcPr>
          <w:p w:rsidR="00727525" w:rsidRPr="001C3337" w:rsidRDefault="00727525" w:rsidP="00BC4B16">
            <w:pPr>
              <w:pStyle w:val="Tabletext"/>
              <w:rPr>
                <w:sz w:val="18"/>
                <w:szCs w:val="18"/>
                <w:lang w:val="es-ES"/>
              </w:rPr>
            </w:pPr>
            <w:r w:rsidRPr="001C3337">
              <w:rPr>
                <w:sz w:val="18"/>
                <w:szCs w:val="18"/>
                <w:lang w:val="es-ES"/>
              </w:rPr>
              <w:t>% del total</w:t>
            </w:r>
          </w:p>
        </w:tc>
        <w:tc>
          <w:tcPr>
            <w:tcW w:w="1642" w:type="dxa"/>
          </w:tcPr>
          <w:p w:rsidR="00727525" w:rsidRPr="001C3337" w:rsidRDefault="00727525" w:rsidP="00BC4B16">
            <w:pPr>
              <w:pStyle w:val="Tabletext"/>
              <w:jc w:val="center"/>
              <w:rPr>
                <w:sz w:val="18"/>
                <w:szCs w:val="18"/>
                <w:lang w:val="es-ES"/>
              </w:rPr>
            </w:pPr>
            <w:r w:rsidRPr="001C3337">
              <w:rPr>
                <w:sz w:val="18"/>
                <w:szCs w:val="18"/>
                <w:lang w:val="es-ES"/>
              </w:rPr>
              <w:t>100%</w:t>
            </w:r>
          </w:p>
        </w:tc>
        <w:tc>
          <w:tcPr>
            <w:tcW w:w="1642" w:type="dxa"/>
          </w:tcPr>
          <w:p w:rsidR="00727525" w:rsidRPr="001C3337" w:rsidRDefault="00727525" w:rsidP="00BC4B16">
            <w:pPr>
              <w:pStyle w:val="Tabletext"/>
              <w:jc w:val="center"/>
              <w:rPr>
                <w:sz w:val="18"/>
                <w:szCs w:val="18"/>
                <w:lang w:val="es-ES"/>
              </w:rPr>
            </w:pPr>
            <w:r w:rsidRPr="001C3337">
              <w:rPr>
                <w:sz w:val="18"/>
                <w:szCs w:val="18"/>
                <w:lang w:val="es-ES"/>
              </w:rPr>
              <w:t>20%</w:t>
            </w:r>
          </w:p>
        </w:tc>
        <w:tc>
          <w:tcPr>
            <w:tcW w:w="1643" w:type="dxa"/>
          </w:tcPr>
          <w:p w:rsidR="00727525" w:rsidRPr="001C3337" w:rsidRDefault="00727525" w:rsidP="00BC4B16">
            <w:pPr>
              <w:pStyle w:val="Tabletext"/>
              <w:jc w:val="center"/>
              <w:rPr>
                <w:sz w:val="18"/>
                <w:szCs w:val="18"/>
                <w:lang w:val="es-ES"/>
              </w:rPr>
            </w:pPr>
            <w:r w:rsidRPr="001C3337">
              <w:rPr>
                <w:sz w:val="18"/>
                <w:szCs w:val="18"/>
                <w:lang w:val="es-ES"/>
              </w:rPr>
              <w:t>60%</w:t>
            </w:r>
          </w:p>
        </w:tc>
        <w:tc>
          <w:tcPr>
            <w:tcW w:w="1643" w:type="dxa"/>
          </w:tcPr>
          <w:p w:rsidR="00727525" w:rsidRPr="001C3337" w:rsidRDefault="00727525" w:rsidP="00BC4B16">
            <w:pPr>
              <w:pStyle w:val="Tabletext"/>
              <w:jc w:val="center"/>
              <w:rPr>
                <w:sz w:val="18"/>
                <w:szCs w:val="18"/>
                <w:lang w:val="es-ES"/>
              </w:rPr>
            </w:pPr>
            <w:r w:rsidRPr="001C3337">
              <w:rPr>
                <w:sz w:val="18"/>
                <w:szCs w:val="18"/>
                <w:lang w:val="es-ES"/>
              </w:rPr>
              <w:t>20%</w:t>
            </w:r>
          </w:p>
        </w:tc>
        <w:tc>
          <w:tcPr>
            <w:tcW w:w="1975" w:type="dxa"/>
          </w:tcPr>
          <w:p w:rsidR="00727525" w:rsidRPr="001C3337" w:rsidRDefault="00727525" w:rsidP="00BC4B16">
            <w:pPr>
              <w:pStyle w:val="Tabletext"/>
              <w:jc w:val="center"/>
              <w:rPr>
                <w:sz w:val="18"/>
                <w:szCs w:val="18"/>
                <w:lang w:val="es-ES"/>
              </w:rPr>
            </w:pPr>
            <w:r w:rsidRPr="001C3337">
              <w:rPr>
                <w:sz w:val="18"/>
                <w:szCs w:val="18"/>
                <w:lang w:val="es-ES"/>
              </w:rPr>
              <w:t>100%</w:t>
            </w:r>
          </w:p>
        </w:tc>
      </w:tr>
    </w:tbl>
    <w:p w:rsidR="00BA5E5A" w:rsidRPr="001C3337" w:rsidRDefault="00BA5E5A" w:rsidP="00BA5E5A">
      <w:pPr>
        <w:pStyle w:val="FigureSource"/>
        <w:rPr>
          <w:lang w:val="es-ES"/>
        </w:rPr>
      </w:pPr>
    </w:p>
    <w:p w:rsidR="00AE42B5" w:rsidRPr="001C3337" w:rsidRDefault="00AE42B5" w:rsidP="00BA5E5A">
      <w:pPr>
        <w:tabs>
          <w:tab w:val="left" w:pos="3969"/>
        </w:tabs>
        <w:spacing w:before="0"/>
        <w:rPr>
          <w:b/>
          <w:bCs/>
          <w:lang w:val="es-ES"/>
        </w:rPr>
      </w:pPr>
    </w:p>
    <w:p w:rsidR="00AE42B5" w:rsidRPr="001C3337" w:rsidRDefault="00727525" w:rsidP="00BA5E5A">
      <w:pPr>
        <w:pStyle w:val="FigureTitle"/>
        <w:rPr>
          <w:lang w:val="es-ES"/>
        </w:rPr>
      </w:pPr>
      <w:r w:rsidRPr="001C3337">
        <w:rPr>
          <w:lang w:val="es-ES"/>
        </w:rPr>
        <w:t>CUADRO</w:t>
      </w:r>
      <w:r w:rsidR="00AE42B5" w:rsidRPr="001C3337">
        <w:rPr>
          <w:lang w:val="es-ES"/>
        </w:rPr>
        <w:t xml:space="preserve"> 25</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3"/>
        <w:gridCol w:w="1643"/>
        <w:gridCol w:w="1947"/>
      </w:tblGrid>
      <w:tr w:rsidR="00BC4B16" w:rsidRPr="001C3337" w:rsidTr="00BC4B16">
        <w:tc>
          <w:tcPr>
            <w:tcW w:w="1642" w:type="dxa"/>
            <w:vAlign w:val="center"/>
          </w:tcPr>
          <w:p w:rsidR="00BC4B16" w:rsidRPr="001C3337" w:rsidRDefault="00BC4B16" w:rsidP="00BC4B16">
            <w:pPr>
              <w:pStyle w:val="Tablehead"/>
              <w:rPr>
                <w:sz w:val="18"/>
                <w:szCs w:val="18"/>
                <w:lang w:val="es-ES"/>
              </w:rPr>
            </w:pPr>
            <w:r w:rsidRPr="001C3337">
              <w:rPr>
                <w:sz w:val="18"/>
                <w:szCs w:val="18"/>
                <w:lang w:val="es-ES"/>
              </w:rPr>
              <w:t>Región</w:t>
            </w:r>
          </w:p>
        </w:tc>
        <w:tc>
          <w:tcPr>
            <w:tcW w:w="1642" w:type="dxa"/>
            <w:vAlign w:val="center"/>
          </w:tcPr>
          <w:p w:rsidR="00BC4B16" w:rsidRPr="001C3337" w:rsidRDefault="00BC4B16" w:rsidP="00BC4B16">
            <w:pPr>
              <w:pStyle w:val="Tablehead"/>
              <w:rPr>
                <w:sz w:val="18"/>
                <w:szCs w:val="18"/>
                <w:lang w:val="es-ES"/>
              </w:rPr>
            </w:pPr>
            <w:r w:rsidRPr="001C3337">
              <w:rPr>
                <w:sz w:val="18"/>
                <w:szCs w:val="18"/>
                <w:lang w:val="es-ES"/>
              </w:rPr>
              <w:t>Número de respuestas recibidas</w:t>
            </w:r>
          </w:p>
        </w:tc>
        <w:tc>
          <w:tcPr>
            <w:tcW w:w="6875" w:type="dxa"/>
            <w:gridSpan w:val="4"/>
            <w:vAlign w:val="center"/>
          </w:tcPr>
          <w:p w:rsidR="00BC4B16" w:rsidRPr="001C3337" w:rsidRDefault="00BC4B16" w:rsidP="00BC4B16">
            <w:pPr>
              <w:pStyle w:val="Tablehead"/>
              <w:rPr>
                <w:sz w:val="18"/>
                <w:szCs w:val="18"/>
                <w:lang w:val="es-ES"/>
              </w:rPr>
            </w:pPr>
            <w:r w:rsidRPr="001C3337">
              <w:rPr>
                <w:sz w:val="18"/>
                <w:szCs w:val="18"/>
                <w:lang w:val="es-ES"/>
              </w:rPr>
              <w:t>Procedimiento 3: Otros</w:t>
            </w:r>
          </w:p>
        </w:tc>
      </w:tr>
      <w:tr w:rsidR="00BC4B16" w:rsidRPr="001C3337" w:rsidTr="00BC4B16">
        <w:tc>
          <w:tcPr>
            <w:tcW w:w="1642" w:type="dxa"/>
          </w:tcPr>
          <w:p w:rsidR="00BC4B16" w:rsidRPr="001C3337" w:rsidRDefault="00BC4B16" w:rsidP="00BC4B16">
            <w:pPr>
              <w:pStyle w:val="Tabletext"/>
              <w:rPr>
                <w:sz w:val="18"/>
                <w:szCs w:val="18"/>
                <w:lang w:val="es-ES"/>
              </w:rPr>
            </w:pPr>
            <w:r w:rsidRPr="001C3337">
              <w:rPr>
                <w:sz w:val="18"/>
                <w:szCs w:val="18"/>
                <w:lang w:val="es-ES"/>
              </w:rPr>
              <w:t>África</w:t>
            </w:r>
          </w:p>
        </w:tc>
        <w:tc>
          <w:tcPr>
            <w:tcW w:w="1642" w:type="dxa"/>
            <w:vAlign w:val="center"/>
          </w:tcPr>
          <w:p w:rsidR="00BC4B16" w:rsidRPr="001C3337" w:rsidRDefault="00BC4B16" w:rsidP="00BC4B16">
            <w:pPr>
              <w:pStyle w:val="Tabletext"/>
              <w:jc w:val="center"/>
              <w:rPr>
                <w:sz w:val="18"/>
                <w:szCs w:val="18"/>
                <w:lang w:val="es-ES"/>
              </w:rPr>
            </w:pPr>
            <w:r w:rsidRPr="001C3337">
              <w:rPr>
                <w:sz w:val="18"/>
                <w:szCs w:val="18"/>
                <w:lang w:val="es-ES"/>
              </w:rPr>
              <w:t>4</w:t>
            </w:r>
          </w:p>
        </w:tc>
        <w:tc>
          <w:tcPr>
            <w:tcW w:w="1642" w:type="dxa"/>
          </w:tcPr>
          <w:p w:rsidR="00BC4B16" w:rsidRPr="001C3337" w:rsidRDefault="00BC4B16" w:rsidP="00BC4B16">
            <w:pPr>
              <w:pStyle w:val="Tabletext"/>
              <w:jc w:val="center"/>
              <w:rPr>
                <w:sz w:val="18"/>
                <w:szCs w:val="18"/>
                <w:lang w:val="es-ES"/>
              </w:rPr>
            </w:pPr>
            <w:r w:rsidRPr="001C3337">
              <w:rPr>
                <w:sz w:val="18"/>
                <w:szCs w:val="18"/>
                <w:lang w:val="es-ES"/>
              </w:rPr>
              <w:t>0</w:t>
            </w:r>
          </w:p>
        </w:tc>
        <w:tc>
          <w:tcPr>
            <w:tcW w:w="1643" w:type="dxa"/>
          </w:tcPr>
          <w:p w:rsidR="00BC4B16" w:rsidRPr="001C3337" w:rsidRDefault="00BC4B16" w:rsidP="00BC4B16">
            <w:pPr>
              <w:pStyle w:val="Tabletext"/>
              <w:jc w:val="center"/>
              <w:rPr>
                <w:sz w:val="18"/>
                <w:szCs w:val="18"/>
                <w:lang w:val="es-ES"/>
              </w:rPr>
            </w:pPr>
            <w:r w:rsidRPr="001C3337">
              <w:rPr>
                <w:sz w:val="18"/>
                <w:szCs w:val="18"/>
                <w:lang w:val="es-ES"/>
              </w:rPr>
              <w:t>3</w:t>
            </w:r>
          </w:p>
        </w:tc>
        <w:tc>
          <w:tcPr>
            <w:tcW w:w="1643" w:type="dxa"/>
          </w:tcPr>
          <w:p w:rsidR="00BC4B16" w:rsidRPr="001C3337" w:rsidRDefault="00BC4B16" w:rsidP="00BC4B16">
            <w:pPr>
              <w:pStyle w:val="Tabletext"/>
              <w:jc w:val="center"/>
              <w:rPr>
                <w:sz w:val="18"/>
                <w:szCs w:val="18"/>
                <w:lang w:val="es-ES"/>
              </w:rPr>
            </w:pPr>
            <w:r w:rsidRPr="001C3337">
              <w:rPr>
                <w:sz w:val="18"/>
                <w:szCs w:val="18"/>
                <w:lang w:val="es-ES"/>
              </w:rPr>
              <w:t>1</w:t>
            </w:r>
          </w:p>
        </w:tc>
        <w:tc>
          <w:tcPr>
            <w:tcW w:w="1947" w:type="dxa"/>
          </w:tcPr>
          <w:p w:rsidR="00BC4B16" w:rsidRPr="001C3337" w:rsidRDefault="00BC4B16" w:rsidP="00BC4B16">
            <w:pPr>
              <w:pStyle w:val="Tabletext"/>
              <w:jc w:val="center"/>
              <w:rPr>
                <w:sz w:val="18"/>
                <w:szCs w:val="18"/>
                <w:lang w:val="es-ES"/>
              </w:rPr>
            </w:pPr>
            <w:r w:rsidRPr="001C3337">
              <w:rPr>
                <w:sz w:val="18"/>
                <w:szCs w:val="18"/>
                <w:lang w:val="es-ES"/>
              </w:rPr>
              <w:t>4</w:t>
            </w:r>
          </w:p>
        </w:tc>
      </w:tr>
      <w:tr w:rsidR="00BC4B16" w:rsidRPr="001C3337" w:rsidTr="00BC4B16">
        <w:tc>
          <w:tcPr>
            <w:tcW w:w="1642" w:type="dxa"/>
          </w:tcPr>
          <w:p w:rsidR="00BC4B16" w:rsidRPr="001C3337" w:rsidRDefault="00BC4B16" w:rsidP="00BC4B16">
            <w:pPr>
              <w:pStyle w:val="Tabletext"/>
              <w:rPr>
                <w:sz w:val="18"/>
                <w:szCs w:val="18"/>
                <w:lang w:val="es-ES"/>
              </w:rPr>
            </w:pPr>
            <w:r w:rsidRPr="001C3337">
              <w:rPr>
                <w:sz w:val="18"/>
                <w:szCs w:val="18"/>
                <w:lang w:val="es-ES"/>
              </w:rPr>
              <w:t>Américas</w:t>
            </w:r>
          </w:p>
        </w:tc>
        <w:tc>
          <w:tcPr>
            <w:tcW w:w="1642" w:type="dxa"/>
            <w:vAlign w:val="center"/>
          </w:tcPr>
          <w:p w:rsidR="00BC4B16" w:rsidRPr="001C3337" w:rsidRDefault="00BC4B16" w:rsidP="00BC4B16">
            <w:pPr>
              <w:pStyle w:val="Tabletext"/>
              <w:jc w:val="center"/>
              <w:rPr>
                <w:sz w:val="18"/>
                <w:szCs w:val="18"/>
                <w:lang w:val="es-ES"/>
              </w:rPr>
            </w:pPr>
            <w:r w:rsidRPr="001C3337">
              <w:rPr>
                <w:sz w:val="18"/>
                <w:szCs w:val="18"/>
                <w:lang w:val="es-ES"/>
              </w:rPr>
              <w:t>4</w:t>
            </w:r>
          </w:p>
        </w:tc>
        <w:tc>
          <w:tcPr>
            <w:tcW w:w="1642" w:type="dxa"/>
          </w:tcPr>
          <w:p w:rsidR="00BC4B16" w:rsidRPr="001C3337" w:rsidRDefault="00BC4B16" w:rsidP="00BC4B16">
            <w:pPr>
              <w:pStyle w:val="Tabletext"/>
              <w:jc w:val="center"/>
              <w:rPr>
                <w:sz w:val="18"/>
                <w:szCs w:val="18"/>
                <w:lang w:val="es-ES"/>
              </w:rPr>
            </w:pPr>
            <w:r w:rsidRPr="001C3337">
              <w:rPr>
                <w:sz w:val="18"/>
                <w:szCs w:val="18"/>
                <w:lang w:val="es-ES"/>
              </w:rPr>
              <w:t>0</w:t>
            </w:r>
          </w:p>
        </w:tc>
        <w:tc>
          <w:tcPr>
            <w:tcW w:w="1643" w:type="dxa"/>
          </w:tcPr>
          <w:p w:rsidR="00BC4B16" w:rsidRPr="001C3337" w:rsidRDefault="00BC4B16" w:rsidP="00BC4B16">
            <w:pPr>
              <w:pStyle w:val="Tabletext"/>
              <w:jc w:val="center"/>
              <w:rPr>
                <w:sz w:val="18"/>
                <w:szCs w:val="18"/>
                <w:lang w:val="es-ES"/>
              </w:rPr>
            </w:pPr>
            <w:r w:rsidRPr="001C3337">
              <w:rPr>
                <w:sz w:val="18"/>
                <w:szCs w:val="18"/>
                <w:lang w:val="es-ES"/>
              </w:rPr>
              <w:t>2</w:t>
            </w:r>
          </w:p>
        </w:tc>
        <w:tc>
          <w:tcPr>
            <w:tcW w:w="1643" w:type="dxa"/>
          </w:tcPr>
          <w:p w:rsidR="00BC4B16" w:rsidRPr="001C3337" w:rsidRDefault="00BC4B16" w:rsidP="00BC4B16">
            <w:pPr>
              <w:pStyle w:val="Tabletext"/>
              <w:jc w:val="center"/>
              <w:rPr>
                <w:sz w:val="18"/>
                <w:szCs w:val="18"/>
                <w:lang w:val="es-ES"/>
              </w:rPr>
            </w:pPr>
            <w:r w:rsidRPr="001C3337">
              <w:rPr>
                <w:sz w:val="18"/>
                <w:szCs w:val="18"/>
                <w:lang w:val="es-ES"/>
              </w:rPr>
              <w:t>0</w:t>
            </w:r>
          </w:p>
        </w:tc>
        <w:tc>
          <w:tcPr>
            <w:tcW w:w="1947" w:type="dxa"/>
          </w:tcPr>
          <w:p w:rsidR="00BC4B16" w:rsidRPr="001C3337" w:rsidRDefault="00BC4B16" w:rsidP="00BC4B16">
            <w:pPr>
              <w:pStyle w:val="Tabletext"/>
              <w:jc w:val="center"/>
              <w:rPr>
                <w:sz w:val="18"/>
                <w:szCs w:val="18"/>
                <w:lang w:val="es-ES"/>
              </w:rPr>
            </w:pPr>
            <w:r w:rsidRPr="001C3337">
              <w:rPr>
                <w:sz w:val="18"/>
                <w:szCs w:val="18"/>
                <w:lang w:val="es-ES"/>
              </w:rPr>
              <w:t>2</w:t>
            </w:r>
          </w:p>
        </w:tc>
      </w:tr>
      <w:tr w:rsidR="00CC16E6" w:rsidRPr="001C3337" w:rsidTr="00BC4B16">
        <w:tc>
          <w:tcPr>
            <w:tcW w:w="1642" w:type="dxa"/>
          </w:tcPr>
          <w:p w:rsidR="00CC16E6" w:rsidRPr="001C3337" w:rsidRDefault="006E5B21" w:rsidP="00EC3FC9">
            <w:pPr>
              <w:pStyle w:val="Tabletext"/>
              <w:rPr>
                <w:sz w:val="18"/>
                <w:szCs w:val="18"/>
                <w:lang w:val="es-ES"/>
              </w:rPr>
            </w:pPr>
            <w:r>
              <w:rPr>
                <w:sz w:val="18"/>
                <w:szCs w:val="18"/>
                <w:lang w:val="es-ES"/>
              </w:rPr>
              <w:t>Ásia-Pacífico</w:t>
            </w:r>
          </w:p>
        </w:tc>
        <w:tc>
          <w:tcPr>
            <w:tcW w:w="1642" w:type="dxa"/>
            <w:vAlign w:val="center"/>
          </w:tcPr>
          <w:p w:rsidR="00CC16E6" w:rsidRPr="001C3337" w:rsidRDefault="00CC16E6" w:rsidP="00EC3FC9">
            <w:pPr>
              <w:pStyle w:val="Tabletext"/>
              <w:jc w:val="center"/>
              <w:rPr>
                <w:sz w:val="18"/>
                <w:szCs w:val="18"/>
                <w:lang w:val="es-ES"/>
              </w:rPr>
            </w:pPr>
            <w:r w:rsidRPr="001C3337">
              <w:rPr>
                <w:sz w:val="18"/>
                <w:szCs w:val="18"/>
                <w:lang w:val="es-ES"/>
              </w:rPr>
              <w:t>2</w:t>
            </w:r>
          </w:p>
        </w:tc>
        <w:tc>
          <w:tcPr>
            <w:tcW w:w="1642" w:type="dxa"/>
          </w:tcPr>
          <w:p w:rsidR="00CC16E6" w:rsidRPr="001C3337" w:rsidRDefault="00CC16E6" w:rsidP="00EC3FC9">
            <w:pPr>
              <w:pStyle w:val="Tabletext"/>
              <w:jc w:val="center"/>
              <w:rPr>
                <w:sz w:val="18"/>
                <w:szCs w:val="18"/>
                <w:lang w:val="es-ES"/>
              </w:rPr>
            </w:pPr>
            <w:r w:rsidRPr="001C3337">
              <w:rPr>
                <w:sz w:val="18"/>
                <w:szCs w:val="18"/>
                <w:lang w:val="es-ES"/>
              </w:rPr>
              <w:t>0</w:t>
            </w:r>
          </w:p>
        </w:tc>
        <w:tc>
          <w:tcPr>
            <w:tcW w:w="1643" w:type="dxa"/>
          </w:tcPr>
          <w:p w:rsidR="00CC16E6" w:rsidRPr="001C3337" w:rsidRDefault="00CC16E6" w:rsidP="00EC3FC9">
            <w:pPr>
              <w:pStyle w:val="Tabletext"/>
              <w:jc w:val="center"/>
              <w:rPr>
                <w:sz w:val="18"/>
                <w:szCs w:val="18"/>
                <w:lang w:val="es-ES"/>
              </w:rPr>
            </w:pPr>
            <w:r w:rsidRPr="001C3337">
              <w:rPr>
                <w:sz w:val="18"/>
                <w:szCs w:val="18"/>
                <w:lang w:val="es-ES"/>
              </w:rPr>
              <w:t>1</w:t>
            </w:r>
          </w:p>
        </w:tc>
        <w:tc>
          <w:tcPr>
            <w:tcW w:w="1643" w:type="dxa"/>
          </w:tcPr>
          <w:p w:rsidR="00CC16E6" w:rsidRPr="001C3337" w:rsidRDefault="00CC16E6" w:rsidP="00EC3FC9">
            <w:pPr>
              <w:pStyle w:val="Tabletext"/>
              <w:jc w:val="center"/>
              <w:rPr>
                <w:sz w:val="18"/>
                <w:szCs w:val="18"/>
                <w:lang w:val="es-ES"/>
              </w:rPr>
            </w:pPr>
            <w:r w:rsidRPr="001C3337">
              <w:rPr>
                <w:sz w:val="18"/>
                <w:szCs w:val="18"/>
                <w:lang w:val="es-ES"/>
              </w:rPr>
              <w:t>1</w:t>
            </w:r>
          </w:p>
        </w:tc>
        <w:tc>
          <w:tcPr>
            <w:tcW w:w="1947" w:type="dxa"/>
          </w:tcPr>
          <w:p w:rsidR="00CC16E6" w:rsidRPr="001C3337" w:rsidRDefault="00CC16E6" w:rsidP="00EC3FC9">
            <w:pPr>
              <w:pStyle w:val="Tabletext"/>
              <w:jc w:val="center"/>
              <w:rPr>
                <w:sz w:val="18"/>
                <w:szCs w:val="18"/>
                <w:lang w:val="es-ES"/>
              </w:rPr>
            </w:pPr>
            <w:r w:rsidRPr="001C3337">
              <w:rPr>
                <w:sz w:val="18"/>
                <w:szCs w:val="18"/>
                <w:lang w:val="es-ES"/>
              </w:rPr>
              <w:t>2</w:t>
            </w:r>
          </w:p>
        </w:tc>
      </w:tr>
      <w:tr w:rsidR="00BC4B16" w:rsidRPr="001C3337" w:rsidTr="00BC4B16">
        <w:tc>
          <w:tcPr>
            <w:tcW w:w="1642" w:type="dxa"/>
          </w:tcPr>
          <w:p w:rsidR="00BC4B16" w:rsidRPr="001C3337" w:rsidRDefault="00BC4B16" w:rsidP="00BC4B16">
            <w:pPr>
              <w:pStyle w:val="Tabletext"/>
              <w:rPr>
                <w:sz w:val="18"/>
                <w:szCs w:val="18"/>
                <w:lang w:val="es-ES"/>
              </w:rPr>
            </w:pPr>
            <w:r w:rsidRPr="001C3337">
              <w:rPr>
                <w:sz w:val="18"/>
                <w:szCs w:val="18"/>
                <w:lang w:val="es-ES"/>
              </w:rPr>
              <w:t>Estados Árabes</w:t>
            </w:r>
          </w:p>
        </w:tc>
        <w:tc>
          <w:tcPr>
            <w:tcW w:w="1642" w:type="dxa"/>
            <w:vAlign w:val="center"/>
          </w:tcPr>
          <w:p w:rsidR="00BC4B16" w:rsidRPr="001C3337" w:rsidRDefault="00BC4B16" w:rsidP="00BC4B16">
            <w:pPr>
              <w:pStyle w:val="Tabletext"/>
              <w:jc w:val="center"/>
              <w:rPr>
                <w:sz w:val="18"/>
                <w:szCs w:val="18"/>
                <w:lang w:val="es-ES"/>
              </w:rPr>
            </w:pPr>
            <w:r w:rsidRPr="001C3337">
              <w:rPr>
                <w:sz w:val="18"/>
                <w:szCs w:val="18"/>
                <w:lang w:val="es-ES"/>
              </w:rPr>
              <w:t>6</w:t>
            </w:r>
          </w:p>
        </w:tc>
        <w:tc>
          <w:tcPr>
            <w:tcW w:w="1642" w:type="dxa"/>
          </w:tcPr>
          <w:p w:rsidR="00BC4B16" w:rsidRPr="001C3337" w:rsidRDefault="00BC4B16" w:rsidP="00BC4B16">
            <w:pPr>
              <w:pStyle w:val="Tabletext"/>
              <w:jc w:val="center"/>
              <w:rPr>
                <w:sz w:val="18"/>
                <w:szCs w:val="18"/>
                <w:lang w:val="es-ES"/>
              </w:rPr>
            </w:pPr>
            <w:r w:rsidRPr="001C3337">
              <w:rPr>
                <w:sz w:val="18"/>
                <w:szCs w:val="18"/>
                <w:lang w:val="es-ES"/>
              </w:rPr>
              <w:t>0</w:t>
            </w:r>
          </w:p>
        </w:tc>
        <w:tc>
          <w:tcPr>
            <w:tcW w:w="1643" w:type="dxa"/>
          </w:tcPr>
          <w:p w:rsidR="00BC4B16" w:rsidRPr="001C3337" w:rsidRDefault="00BC4B16" w:rsidP="00BC4B16">
            <w:pPr>
              <w:pStyle w:val="Tabletext"/>
              <w:jc w:val="center"/>
              <w:rPr>
                <w:sz w:val="18"/>
                <w:szCs w:val="18"/>
                <w:lang w:val="es-ES"/>
              </w:rPr>
            </w:pPr>
            <w:r w:rsidRPr="001C3337">
              <w:rPr>
                <w:sz w:val="18"/>
                <w:szCs w:val="18"/>
                <w:lang w:val="es-ES"/>
              </w:rPr>
              <w:t>1</w:t>
            </w:r>
          </w:p>
        </w:tc>
        <w:tc>
          <w:tcPr>
            <w:tcW w:w="1643" w:type="dxa"/>
          </w:tcPr>
          <w:p w:rsidR="00BC4B16" w:rsidRPr="001C3337" w:rsidRDefault="00BC4B16" w:rsidP="00BC4B16">
            <w:pPr>
              <w:pStyle w:val="Tabletext"/>
              <w:jc w:val="center"/>
              <w:rPr>
                <w:sz w:val="18"/>
                <w:szCs w:val="18"/>
                <w:lang w:val="es-ES"/>
              </w:rPr>
            </w:pPr>
            <w:r w:rsidRPr="001C3337">
              <w:rPr>
                <w:sz w:val="18"/>
                <w:szCs w:val="18"/>
                <w:lang w:val="es-ES"/>
              </w:rPr>
              <w:t>0</w:t>
            </w:r>
          </w:p>
        </w:tc>
        <w:tc>
          <w:tcPr>
            <w:tcW w:w="1947" w:type="dxa"/>
          </w:tcPr>
          <w:p w:rsidR="00BC4B16" w:rsidRPr="001C3337" w:rsidRDefault="00BC4B16" w:rsidP="00BC4B16">
            <w:pPr>
              <w:pStyle w:val="Tabletext"/>
              <w:jc w:val="center"/>
              <w:rPr>
                <w:sz w:val="18"/>
                <w:szCs w:val="18"/>
                <w:lang w:val="es-ES"/>
              </w:rPr>
            </w:pPr>
            <w:r w:rsidRPr="001C3337">
              <w:rPr>
                <w:sz w:val="18"/>
                <w:szCs w:val="18"/>
                <w:lang w:val="es-ES"/>
              </w:rPr>
              <w:t>1</w:t>
            </w:r>
          </w:p>
        </w:tc>
      </w:tr>
      <w:tr w:rsidR="00BC4B16" w:rsidRPr="001C3337" w:rsidTr="00BC4B16">
        <w:tc>
          <w:tcPr>
            <w:tcW w:w="1642" w:type="dxa"/>
          </w:tcPr>
          <w:p w:rsidR="00BC4B16" w:rsidRPr="001C3337" w:rsidRDefault="00BC4B16" w:rsidP="00BC4B16">
            <w:pPr>
              <w:pStyle w:val="Tabletext"/>
              <w:rPr>
                <w:sz w:val="18"/>
                <w:szCs w:val="18"/>
                <w:lang w:val="es-ES"/>
              </w:rPr>
            </w:pPr>
            <w:r w:rsidRPr="001C3337">
              <w:rPr>
                <w:sz w:val="18"/>
                <w:szCs w:val="18"/>
                <w:lang w:val="es-ES"/>
              </w:rPr>
              <w:t>Europa y CEI</w:t>
            </w:r>
          </w:p>
        </w:tc>
        <w:tc>
          <w:tcPr>
            <w:tcW w:w="1642" w:type="dxa"/>
            <w:vAlign w:val="center"/>
          </w:tcPr>
          <w:p w:rsidR="00BC4B16" w:rsidRPr="001C3337" w:rsidRDefault="00BC4B16" w:rsidP="00BC4B16">
            <w:pPr>
              <w:pStyle w:val="Tabletext"/>
              <w:jc w:val="center"/>
              <w:rPr>
                <w:sz w:val="18"/>
                <w:szCs w:val="18"/>
                <w:lang w:val="es-ES"/>
              </w:rPr>
            </w:pPr>
            <w:r w:rsidRPr="001C3337">
              <w:rPr>
                <w:sz w:val="18"/>
                <w:szCs w:val="18"/>
                <w:lang w:val="es-ES"/>
              </w:rPr>
              <w:t>9</w:t>
            </w:r>
          </w:p>
        </w:tc>
        <w:tc>
          <w:tcPr>
            <w:tcW w:w="1642" w:type="dxa"/>
          </w:tcPr>
          <w:p w:rsidR="00BC4B16" w:rsidRPr="001C3337" w:rsidRDefault="00BC4B16" w:rsidP="00BC4B16">
            <w:pPr>
              <w:pStyle w:val="Tabletext"/>
              <w:jc w:val="center"/>
              <w:rPr>
                <w:sz w:val="18"/>
                <w:szCs w:val="18"/>
                <w:lang w:val="es-ES"/>
              </w:rPr>
            </w:pPr>
            <w:r w:rsidRPr="001C3337">
              <w:rPr>
                <w:sz w:val="18"/>
                <w:szCs w:val="18"/>
                <w:lang w:val="es-ES"/>
              </w:rPr>
              <w:t>2</w:t>
            </w:r>
          </w:p>
        </w:tc>
        <w:tc>
          <w:tcPr>
            <w:tcW w:w="1643" w:type="dxa"/>
          </w:tcPr>
          <w:p w:rsidR="00BC4B16" w:rsidRPr="001C3337" w:rsidRDefault="00BC4B16" w:rsidP="00BC4B16">
            <w:pPr>
              <w:pStyle w:val="Tabletext"/>
              <w:jc w:val="center"/>
              <w:rPr>
                <w:sz w:val="18"/>
                <w:szCs w:val="18"/>
                <w:lang w:val="es-ES"/>
              </w:rPr>
            </w:pPr>
            <w:r w:rsidRPr="001C3337">
              <w:rPr>
                <w:sz w:val="18"/>
                <w:szCs w:val="18"/>
                <w:lang w:val="es-ES"/>
              </w:rPr>
              <w:t>7</w:t>
            </w:r>
          </w:p>
        </w:tc>
        <w:tc>
          <w:tcPr>
            <w:tcW w:w="1643" w:type="dxa"/>
          </w:tcPr>
          <w:p w:rsidR="00BC4B16" w:rsidRPr="001C3337" w:rsidRDefault="00BC4B16" w:rsidP="00BC4B16">
            <w:pPr>
              <w:pStyle w:val="Tabletext"/>
              <w:jc w:val="center"/>
              <w:rPr>
                <w:sz w:val="18"/>
                <w:szCs w:val="18"/>
                <w:lang w:val="es-ES"/>
              </w:rPr>
            </w:pPr>
            <w:r w:rsidRPr="001C3337">
              <w:rPr>
                <w:sz w:val="18"/>
                <w:szCs w:val="18"/>
                <w:lang w:val="es-ES"/>
              </w:rPr>
              <w:t>0</w:t>
            </w:r>
          </w:p>
        </w:tc>
        <w:tc>
          <w:tcPr>
            <w:tcW w:w="1947" w:type="dxa"/>
          </w:tcPr>
          <w:p w:rsidR="00BC4B16" w:rsidRPr="001C3337" w:rsidRDefault="00BC4B16" w:rsidP="00BC4B16">
            <w:pPr>
              <w:pStyle w:val="Tabletext"/>
              <w:jc w:val="center"/>
              <w:rPr>
                <w:sz w:val="18"/>
                <w:szCs w:val="18"/>
                <w:lang w:val="es-ES"/>
              </w:rPr>
            </w:pPr>
            <w:r w:rsidRPr="001C3337">
              <w:rPr>
                <w:sz w:val="18"/>
                <w:szCs w:val="18"/>
                <w:lang w:val="es-ES"/>
              </w:rPr>
              <w:t>9</w:t>
            </w:r>
          </w:p>
        </w:tc>
      </w:tr>
      <w:tr w:rsidR="00BC4B16" w:rsidRPr="001C3337" w:rsidTr="00BC4B16">
        <w:tc>
          <w:tcPr>
            <w:tcW w:w="1642" w:type="dxa"/>
          </w:tcPr>
          <w:p w:rsidR="00BC4B16" w:rsidRPr="001C3337" w:rsidRDefault="00BC4B16" w:rsidP="00BC4B16">
            <w:pPr>
              <w:pStyle w:val="Tabletext"/>
              <w:rPr>
                <w:b/>
                <w:bCs/>
                <w:sz w:val="18"/>
                <w:szCs w:val="18"/>
                <w:lang w:val="es-ES"/>
              </w:rPr>
            </w:pPr>
            <w:r w:rsidRPr="001C3337">
              <w:rPr>
                <w:b/>
                <w:bCs/>
                <w:sz w:val="18"/>
                <w:szCs w:val="18"/>
                <w:lang w:val="es-ES"/>
              </w:rPr>
              <w:t>TOTAL</w:t>
            </w:r>
          </w:p>
        </w:tc>
        <w:tc>
          <w:tcPr>
            <w:tcW w:w="1642" w:type="dxa"/>
          </w:tcPr>
          <w:p w:rsidR="00BC4B16" w:rsidRPr="001C3337" w:rsidRDefault="00BC4B16" w:rsidP="00BC4B16">
            <w:pPr>
              <w:pStyle w:val="Tabletext"/>
              <w:jc w:val="center"/>
              <w:rPr>
                <w:b/>
                <w:bCs/>
                <w:sz w:val="18"/>
                <w:szCs w:val="18"/>
                <w:lang w:val="es-ES"/>
              </w:rPr>
            </w:pPr>
            <w:r w:rsidRPr="001C3337">
              <w:rPr>
                <w:b/>
                <w:bCs/>
                <w:sz w:val="18"/>
                <w:szCs w:val="18"/>
                <w:lang w:val="es-ES"/>
              </w:rPr>
              <w:t>25</w:t>
            </w:r>
          </w:p>
        </w:tc>
        <w:tc>
          <w:tcPr>
            <w:tcW w:w="1642" w:type="dxa"/>
          </w:tcPr>
          <w:p w:rsidR="00BC4B16" w:rsidRPr="001C3337" w:rsidRDefault="00BC4B16" w:rsidP="00BC4B16">
            <w:pPr>
              <w:pStyle w:val="Tabletext"/>
              <w:jc w:val="center"/>
              <w:rPr>
                <w:b/>
                <w:bCs/>
                <w:sz w:val="18"/>
                <w:szCs w:val="18"/>
                <w:lang w:val="es-ES"/>
              </w:rPr>
            </w:pPr>
            <w:r w:rsidRPr="001C3337">
              <w:rPr>
                <w:b/>
                <w:bCs/>
                <w:sz w:val="18"/>
                <w:szCs w:val="18"/>
                <w:lang w:val="es-ES"/>
              </w:rPr>
              <w:t>2</w:t>
            </w:r>
          </w:p>
        </w:tc>
        <w:tc>
          <w:tcPr>
            <w:tcW w:w="1643" w:type="dxa"/>
          </w:tcPr>
          <w:p w:rsidR="00BC4B16" w:rsidRPr="001C3337" w:rsidRDefault="00BC4B16" w:rsidP="00BC4B16">
            <w:pPr>
              <w:pStyle w:val="Tabletext"/>
              <w:jc w:val="center"/>
              <w:rPr>
                <w:b/>
                <w:bCs/>
                <w:sz w:val="18"/>
                <w:szCs w:val="18"/>
                <w:lang w:val="es-ES"/>
              </w:rPr>
            </w:pPr>
            <w:r w:rsidRPr="001C3337">
              <w:rPr>
                <w:b/>
                <w:bCs/>
                <w:sz w:val="18"/>
                <w:szCs w:val="18"/>
                <w:lang w:val="es-ES"/>
              </w:rPr>
              <w:t>14</w:t>
            </w:r>
          </w:p>
        </w:tc>
        <w:tc>
          <w:tcPr>
            <w:tcW w:w="1643" w:type="dxa"/>
          </w:tcPr>
          <w:p w:rsidR="00BC4B16" w:rsidRPr="001C3337" w:rsidRDefault="00BC4B16" w:rsidP="00BC4B16">
            <w:pPr>
              <w:pStyle w:val="Tabletext"/>
              <w:jc w:val="center"/>
              <w:rPr>
                <w:b/>
                <w:bCs/>
                <w:sz w:val="18"/>
                <w:szCs w:val="18"/>
                <w:lang w:val="es-ES"/>
              </w:rPr>
            </w:pPr>
            <w:r w:rsidRPr="001C3337">
              <w:rPr>
                <w:b/>
                <w:bCs/>
                <w:sz w:val="18"/>
                <w:szCs w:val="18"/>
                <w:lang w:val="es-ES"/>
              </w:rPr>
              <w:t>2</w:t>
            </w:r>
          </w:p>
        </w:tc>
        <w:tc>
          <w:tcPr>
            <w:tcW w:w="1947" w:type="dxa"/>
          </w:tcPr>
          <w:p w:rsidR="00BC4B16" w:rsidRPr="001C3337" w:rsidRDefault="00BC4B16" w:rsidP="00BC4B16">
            <w:pPr>
              <w:pStyle w:val="Tabletext"/>
              <w:jc w:val="center"/>
              <w:rPr>
                <w:b/>
                <w:bCs/>
                <w:sz w:val="18"/>
                <w:szCs w:val="18"/>
                <w:lang w:val="es-ES"/>
              </w:rPr>
            </w:pPr>
            <w:r w:rsidRPr="001C3337">
              <w:rPr>
                <w:b/>
                <w:bCs/>
                <w:sz w:val="18"/>
                <w:szCs w:val="18"/>
                <w:lang w:val="es-ES"/>
              </w:rPr>
              <w:t>18</w:t>
            </w:r>
          </w:p>
        </w:tc>
      </w:tr>
      <w:tr w:rsidR="00BC4B16" w:rsidRPr="001C3337" w:rsidTr="00BC4B16">
        <w:tc>
          <w:tcPr>
            <w:tcW w:w="1642" w:type="dxa"/>
          </w:tcPr>
          <w:p w:rsidR="00BC4B16" w:rsidRPr="001C3337" w:rsidRDefault="00BC4B16" w:rsidP="00BC4B16">
            <w:pPr>
              <w:pStyle w:val="Tabletext"/>
              <w:rPr>
                <w:sz w:val="18"/>
                <w:szCs w:val="18"/>
                <w:lang w:val="es-ES"/>
              </w:rPr>
            </w:pPr>
            <w:r w:rsidRPr="001C3337">
              <w:rPr>
                <w:sz w:val="18"/>
                <w:szCs w:val="18"/>
                <w:lang w:val="es-ES"/>
              </w:rPr>
              <w:t>% del total</w:t>
            </w:r>
          </w:p>
        </w:tc>
        <w:tc>
          <w:tcPr>
            <w:tcW w:w="1642" w:type="dxa"/>
          </w:tcPr>
          <w:p w:rsidR="00BC4B16" w:rsidRPr="001C3337" w:rsidRDefault="00BC4B16" w:rsidP="00BC4B16">
            <w:pPr>
              <w:pStyle w:val="Tabletext"/>
              <w:jc w:val="center"/>
              <w:rPr>
                <w:sz w:val="18"/>
                <w:szCs w:val="18"/>
                <w:lang w:val="es-ES"/>
              </w:rPr>
            </w:pPr>
            <w:r w:rsidRPr="001C3337">
              <w:rPr>
                <w:sz w:val="18"/>
                <w:szCs w:val="18"/>
                <w:lang w:val="es-ES"/>
              </w:rPr>
              <w:t>100%</w:t>
            </w:r>
          </w:p>
        </w:tc>
        <w:tc>
          <w:tcPr>
            <w:tcW w:w="1642" w:type="dxa"/>
          </w:tcPr>
          <w:p w:rsidR="00BC4B16" w:rsidRPr="001C3337" w:rsidRDefault="00BC4B16" w:rsidP="00BC4B16">
            <w:pPr>
              <w:pStyle w:val="Tabletext"/>
              <w:jc w:val="center"/>
              <w:rPr>
                <w:sz w:val="18"/>
                <w:szCs w:val="18"/>
                <w:lang w:val="es-ES"/>
              </w:rPr>
            </w:pPr>
            <w:r w:rsidRPr="001C3337">
              <w:rPr>
                <w:sz w:val="18"/>
                <w:szCs w:val="18"/>
                <w:lang w:val="es-ES"/>
              </w:rPr>
              <w:t>8%</w:t>
            </w:r>
          </w:p>
        </w:tc>
        <w:tc>
          <w:tcPr>
            <w:tcW w:w="1643" w:type="dxa"/>
          </w:tcPr>
          <w:p w:rsidR="00BC4B16" w:rsidRPr="001C3337" w:rsidRDefault="00BC4B16" w:rsidP="00BC4B16">
            <w:pPr>
              <w:pStyle w:val="Tabletext"/>
              <w:jc w:val="center"/>
              <w:rPr>
                <w:sz w:val="18"/>
                <w:szCs w:val="18"/>
                <w:lang w:val="es-ES"/>
              </w:rPr>
            </w:pPr>
            <w:r w:rsidRPr="001C3337">
              <w:rPr>
                <w:sz w:val="18"/>
                <w:szCs w:val="18"/>
                <w:lang w:val="es-ES"/>
              </w:rPr>
              <w:t>56%</w:t>
            </w:r>
          </w:p>
        </w:tc>
        <w:tc>
          <w:tcPr>
            <w:tcW w:w="1643" w:type="dxa"/>
          </w:tcPr>
          <w:p w:rsidR="00BC4B16" w:rsidRPr="001C3337" w:rsidRDefault="00BC4B16" w:rsidP="00BC4B16">
            <w:pPr>
              <w:pStyle w:val="Tabletext"/>
              <w:jc w:val="center"/>
              <w:rPr>
                <w:sz w:val="18"/>
                <w:szCs w:val="18"/>
                <w:lang w:val="es-ES"/>
              </w:rPr>
            </w:pPr>
            <w:r w:rsidRPr="001C3337">
              <w:rPr>
                <w:sz w:val="18"/>
                <w:szCs w:val="18"/>
                <w:lang w:val="es-ES"/>
              </w:rPr>
              <w:t>8%</w:t>
            </w:r>
          </w:p>
        </w:tc>
        <w:tc>
          <w:tcPr>
            <w:tcW w:w="1947" w:type="dxa"/>
          </w:tcPr>
          <w:p w:rsidR="00BC4B16" w:rsidRPr="001C3337" w:rsidRDefault="00BC4B16" w:rsidP="00BC4B16">
            <w:pPr>
              <w:pStyle w:val="Tabletext"/>
              <w:jc w:val="center"/>
              <w:rPr>
                <w:sz w:val="18"/>
                <w:szCs w:val="18"/>
                <w:lang w:val="es-ES"/>
              </w:rPr>
            </w:pPr>
            <w:r w:rsidRPr="001C3337">
              <w:rPr>
                <w:sz w:val="18"/>
                <w:szCs w:val="18"/>
                <w:lang w:val="es-ES"/>
              </w:rPr>
              <w:t>72%</w:t>
            </w:r>
          </w:p>
        </w:tc>
      </w:tr>
    </w:tbl>
    <w:p w:rsidR="00BA5E5A" w:rsidRPr="001C3337" w:rsidRDefault="00BA5E5A" w:rsidP="00BA5E5A">
      <w:pPr>
        <w:pStyle w:val="FigureSource"/>
        <w:rPr>
          <w:sz w:val="10"/>
          <w:szCs w:val="14"/>
          <w:lang w:val="es-ES"/>
        </w:rPr>
      </w:pPr>
    </w:p>
    <w:p w:rsidR="003E2584" w:rsidRPr="001C3337" w:rsidRDefault="003E2584">
      <w:pPr>
        <w:tabs>
          <w:tab w:val="clear" w:pos="794"/>
          <w:tab w:val="clear" w:pos="1191"/>
          <w:tab w:val="clear" w:pos="1588"/>
          <w:tab w:val="clear" w:pos="1985"/>
        </w:tabs>
        <w:overflowPunct/>
        <w:autoSpaceDE/>
        <w:autoSpaceDN/>
        <w:adjustRightInd/>
        <w:spacing w:before="0"/>
        <w:jc w:val="left"/>
        <w:textAlignment w:val="auto"/>
        <w:rPr>
          <w:b/>
          <w:szCs w:val="19"/>
          <w:lang w:val="es-ES"/>
        </w:rPr>
      </w:pPr>
      <w:r w:rsidRPr="001C3337">
        <w:rPr>
          <w:b/>
          <w:szCs w:val="19"/>
          <w:lang w:val="es-ES"/>
        </w:rPr>
        <w:br w:type="page"/>
      </w:r>
    </w:p>
    <w:p w:rsidR="00AE42B5" w:rsidRPr="001C3337" w:rsidRDefault="00BC4B16" w:rsidP="00BA5E5A">
      <w:pPr>
        <w:rPr>
          <w:b/>
          <w:bCs/>
          <w:lang w:val="es-ES"/>
        </w:rPr>
      </w:pPr>
      <w:r w:rsidRPr="001C3337">
        <w:rPr>
          <w:b/>
          <w:szCs w:val="19"/>
          <w:lang w:val="es-ES"/>
        </w:rPr>
        <w:lastRenderedPageBreak/>
        <w:t>Pregunta 11 – Gestión de los registros de asignación de frecuencias</w:t>
      </w:r>
    </w:p>
    <w:p w:rsidR="00AE42B5" w:rsidRPr="001C3337" w:rsidRDefault="00AE42B5" w:rsidP="00B9343D">
      <w:pPr>
        <w:spacing w:after="40"/>
        <w:rPr>
          <w:b/>
          <w:bCs/>
          <w:lang w:val="es-ES"/>
        </w:rPr>
      </w:pPr>
      <w:r w:rsidRPr="001C3337">
        <w:rPr>
          <w:b/>
          <w:bCs/>
          <w:lang w:val="es-ES"/>
        </w:rPr>
        <w:t>a)</w:t>
      </w:r>
      <w:r w:rsidRPr="001C3337">
        <w:rPr>
          <w:b/>
          <w:bCs/>
          <w:lang w:val="es-ES"/>
        </w:rPr>
        <w:tab/>
      </w:r>
      <w:r w:rsidR="00C93F2A" w:rsidRPr="001C3337">
        <w:rPr>
          <w:b/>
          <w:bCs/>
          <w:lang w:val="es-ES"/>
        </w:rPr>
        <w:t>¿Cuenta su administración con un sistema (manual o informatizado) para el registro y la gestión de las asignaciones nacionales de frecuencia y de la utilización del espectro (generalmente conocido como sistema de gestión de bancos de datos (SGBD))?</w:t>
      </w:r>
      <w:r w:rsidRPr="001C3337">
        <w:rPr>
          <w:b/>
          <w:bCs/>
          <w:lang w:val="es-ES"/>
        </w:rPr>
        <w:t xml:space="preserve"> </w:t>
      </w:r>
      <w:r w:rsidR="00C93F2A" w:rsidRPr="001C3337">
        <w:rPr>
          <w:b/>
          <w:bCs/>
          <w:lang w:val="es-ES"/>
        </w:rPr>
        <w:t>Sí</w:t>
      </w:r>
      <w:r w:rsidRPr="001C3337">
        <w:rPr>
          <w:b/>
          <w:bCs/>
          <w:lang w:val="es-ES"/>
        </w:rPr>
        <w:t xml:space="preserve"> __________  No __________</w:t>
      </w:r>
    </w:p>
    <w:p w:rsidR="00AE42B5" w:rsidRPr="001C3337" w:rsidRDefault="00544E3D" w:rsidP="00BA5E5A">
      <w:pPr>
        <w:pStyle w:val="FigureTitle"/>
        <w:rPr>
          <w:lang w:val="es-ES"/>
        </w:rPr>
      </w:pPr>
      <w:r w:rsidRPr="001C3337">
        <w:rPr>
          <w:lang w:val="es-ES"/>
        </w:rPr>
        <w:t>CUADRO</w:t>
      </w:r>
      <w:r w:rsidR="00AE42B5" w:rsidRPr="001C3337">
        <w:rPr>
          <w:lang w:val="es-ES"/>
        </w:rPr>
        <w:t xml:space="preserve"> 26</w:t>
      </w:r>
    </w:p>
    <w:tbl>
      <w:tblPr>
        <w:tblpPr w:leftFromText="141" w:rightFromText="141" w:vertAnchor="text" w:horzAnchor="margin" w:tblpXSpec="center" w:tblpY="7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948"/>
        <w:gridCol w:w="1106"/>
        <w:gridCol w:w="1358"/>
        <w:gridCol w:w="1036"/>
        <w:gridCol w:w="1189"/>
        <w:gridCol w:w="1134"/>
        <w:gridCol w:w="1092"/>
        <w:gridCol w:w="1120"/>
        <w:gridCol w:w="1082"/>
      </w:tblGrid>
      <w:tr w:rsidR="00544E3D" w:rsidRPr="001C3337" w:rsidTr="00BC77F8">
        <w:trPr>
          <w:trHeight w:val="276"/>
        </w:trPr>
        <w:tc>
          <w:tcPr>
            <w:tcW w:w="948" w:type="dxa"/>
            <w:vMerge w:val="restart"/>
            <w:vAlign w:val="center"/>
          </w:tcPr>
          <w:p w:rsidR="00544E3D" w:rsidRPr="001C3337" w:rsidRDefault="00544E3D" w:rsidP="00BC77F8">
            <w:pPr>
              <w:pStyle w:val="Tablehead"/>
              <w:rPr>
                <w:sz w:val="16"/>
                <w:szCs w:val="16"/>
                <w:lang w:val="es-ES"/>
              </w:rPr>
            </w:pPr>
            <w:r w:rsidRPr="001C3337">
              <w:rPr>
                <w:sz w:val="16"/>
                <w:szCs w:val="16"/>
                <w:lang w:val="es-ES"/>
              </w:rPr>
              <w:t>Región</w:t>
            </w:r>
          </w:p>
        </w:tc>
        <w:tc>
          <w:tcPr>
            <w:tcW w:w="1106" w:type="dxa"/>
            <w:vMerge w:val="restart"/>
            <w:vAlign w:val="center"/>
          </w:tcPr>
          <w:p w:rsidR="00544E3D" w:rsidRPr="001C3337" w:rsidRDefault="00B73256" w:rsidP="00BC77F8">
            <w:pPr>
              <w:pStyle w:val="Tablehead"/>
              <w:rPr>
                <w:sz w:val="16"/>
                <w:szCs w:val="16"/>
                <w:lang w:val="es-ES"/>
              </w:rPr>
            </w:pPr>
            <w:r w:rsidRPr="001C3337">
              <w:rPr>
                <w:sz w:val="16"/>
                <w:szCs w:val="16"/>
                <w:lang w:val="es-ES"/>
              </w:rPr>
              <w:t xml:space="preserve">N.º </w:t>
            </w:r>
            <w:r w:rsidR="00544E3D" w:rsidRPr="001C3337">
              <w:rPr>
                <w:sz w:val="16"/>
                <w:szCs w:val="16"/>
                <w:lang w:val="es-ES"/>
              </w:rPr>
              <w:t>de res-puestas recibidas</w:t>
            </w:r>
          </w:p>
        </w:tc>
        <w:tc>
          <w:tcPr>
            <w:tcW w:w="3583" w:type="dxa"/>
            <w:gridSpan w:val="3"/>
          </w:tcPr>
          <w:p w:rsidR="00544E3D" w:rsidRPr="001C3337" w:rsidRDefault="00544E3D" w:rsidP="00BC77F8">
            <w:pPr>
              <w:pStyle w:val="Tablehead"/>
              <w:rPr>
                <w:sz w:val="16"/>
                <w:szCs w:val="16"/>
                <w:lang w:val="es-ES"/>
              </w:rPr>
            </w:pPr>
            <w:r w:rsidRPr="001C3337">
              <w:rPr>
                <w:sz w:val="16"/>
                <w:szCs w:val="16"/>
                <w:lang w:val="es-ES"/>
              </w:rPr>
              <w:t>Repuestas por nivel de desarrollo</w:t>
            </w:r>
          </w:p>
        </w:tc>
        <w:tc>
          <w:tcPr>
            <w:tcW w:w="1134" w:type="dxa"/>
            <w:vMerge w:val="restart"/>
            <w:vAlign w:val="center"/>
          </w:tcPr>
          <w:p w:rsidR="00544E3D" w:rsidRPr="001C3337" w:rsidRDefault="00B73256" w:rsidP="00BC77F8">
            <w:pPr>
              <w:pStyle w:val="Tablehead"/>
              <w:rPr>
                <w:sz w:val="16"/>
                <w:szCs w:val="16"/>
                <w:lang w:val="es-ES"/>
              </w:rPr>
            </w:pPr>
            <w:r w:rsidRPr="001C3337">
              <w:rPr>
                <w:sz w:val="16"/>
                <w:szCs w:val="16"/>
                <w:lang w:val="es-ES"/>
              </w:rPr>
              <w:t xml:space="preserve">N.º </w:t>
            </w:r>
            <w:r w:rsidR="005427DB">
              <w:rPr>
                <w:sz w:val="16"/>
                <w:szCs w:val="16"/>
                <w:lang w:val="es-ES"/>
              </w:rPr>
              <w:t>de res</w:t>
            </w:r>
            <w:r w:rsidR="00544E3D" w:rsidRPr="001C3337">
              <w:rPr>
                <w:sz w:val="16"/>
                <w:szCs w:val="16"/>
                <w:lang w:val="es-ES"/>
              </w:rPr>
              <w:t>puestas positivas</w:t>
            </w:r>
          </w:p>
        </w:tc>
        <w:tc>
          <w:tcPr>
            <w:tcW w:w="1092" w:type="dxa"/>
            <w:vMerge w:val="restart"/>
            <w:vAlign w:val="center"/>
          </w:tcPr>
          <w:p w:rsidR="00544E3D" w:rsidRPr="001C3337" w:rsidRDefault="00B73256" w:rsidP="00BC77F8">
            <w:pPr>
              <w:pStyle w:val="Tablehead"/>
              <w:rPr>
                <w:sz w:val="16"/>
                <w:szCs w:val="16"/>
                <w:lang w:val="es-ES"/>
              </w:rPr>
            </w:pPr>
            <w:r w:rsidRPr="001C3337">
              <w:rPr>
                <w:sz w:val="16"/>
                <w:szCs w:val="16"/>
                <w:lang w:val="es-ES"/>
              </w:rPr>
              <w:t xml:space="preserve">N.º </w:t>
            </w:r>
            <w:r w:rsidR="005427DB">
              <w:rPr>
                <w:sz w:val="16"/>
                <w:szCs w:val="16"/>
                <w:lang w:val="es-ES"/>
              </w:rPr>
              <w:t>de res</w:t>
            </w:r>
            <w:r w:rsidR="00544E3D" w:rsidRPr="001C3337">
              <w:rPr>
                <w:sz w:val="16"/>
                <w:szCs w:val="16"/>
                <w:lang w:val="es-ES"/>
              </w:rPr>
              <w:t>puestas negativas</w:t>
            </w:r>
          </w:p>
        </w:tc>
        <w:tc>
          <w:tcPr>
            <w:tcW w:w="1120" w:type="dxa"/>
            <w:vMerge w:val="restart"/>
            <w:vAlign w:val="center"/>
          </w:tcPr>
          <w:p w:rsidR="00544E3D" w:rsidRPr="001C3337" w:rsidRDefault="005427DB" w:rsidP="00BC77F8">
            <w:pPr>
              <w:pStyle w:val="Tablehead"/>
              <w:rPr>
                <w:sz w:val="16"/>
                <w:szCs w:val="16"/>
                <w:lang w:val="es-ES"/>
              </w:rPr>
            </w:pPr>
            <w:r>
              <w:rPr>
                <w:sz w:val="16"/>
                <w:szCs w:val="16"/>
                <w:lang w:val="es-ES"/>
              </w:rPr>
              <w:t>% de res</w:t>
            </w:r>
            <w:r w:rsidR="00544E3D" w:rsidRPr="001C3337">
              <w:rPr>
                <w:sz w:val="16"/>
                <w:szCs w:val="16"/>
                <w:lang w:val="es-ES"/>
              </w:rPr>
              <w:t>puestas positivas</w:t>
            </w:r>
          </w:p>
        </w:tc>
        <w:tc>
          <w:tcPr>
            <w:tcW w:w="1082" w:type="dxa"/>
            <w:vMerge w:val="restart"/>
            <w:vAlign w:val="center"/>
          </w:tcPr>
          <w:p w:rsidR="00544E3D" w:rsidRPr="001C3337" w:rsidRDefault="005427DB" w:rsidP="00A950C8">
            <w:pPr>
              <w:pStyle w:val="Tablehead"/>
              <w:rPr>
                <w:sz w:val="16"/>
                <w:szCs w:val="16"/>
                <w:lang w:val="es-ES"/>
              </w:rPr>
            </w:pPr>
            <w:r>
              <w:rPr>
                <w:sz w:val="16"/>
                <w:szCs w:val="16"/>
                <w:lang w:val="es-ES"/>
              </w:rPr>
              <w:t>% de res</w:t>
            </w:r>
            <w:r w:rsidR="00544E3D" w:rsidRPr="001C3337">
              <w:rPr>
                <w:sz w:val="16"/>
                <w:szCs w:val="16"/>
                <w:lang w:val="es-ES"/>
              </w:rPr>
              <w:t>puestas negativas</w:t>
            </w:r>
          </w:p>
        </w:tc>
      </w:tr>
      <w:tr w:rsidR="00544E3D" w:rsidRPr="001C3337" w:rsidTr="00BC77F8">
        <w:trPr>
          <w:trHeight w:val="1013"/>
        </w:trPr>
        <w:tc>
          <w:tcPr>
            <w:tcW w:w="948" w:type="dxa"/>
            <w:vMerge/>
          </w:tcPr>
          <w:p w:rsidR="00544E3D" w:rsidRPr="001C3337" w:rsidRDefault="00544E3D" w:rsidP="00BC77F8">
            <w:pPr>
              <w:rPr>
                <w:sz w:val="16"/>
                <w:szCs w:val="16"/>
                <w:lang w:val="es-ES"/>
              </w:rPr>
            </w:pPr>
          </w:p>
        </w:tc>
        <w:tc>
          <w:tcPr>
            <w:tcW w:w="1106" w:type="dxa"/>
            <w:vMerge/>
          </w:tcPr>
          <w:p w:rsidR="00544E3D" w:rsidRPr="001C3337" w:rsidRDefault="00544E3D" w:rsidP="00BC77F8">
            <w:pPr>
              <w:rPr>
                <w:sz w:val="16"/>
                <w:szCs w:val="16"/>
                <w:lang w:val="es-ES"/>
              </w:rPr>
            </w:pPr>
          </w:p>
        </w:tc>
        <w:tc>
          <w:tcPr>
            <w:tcW w:w="1358" w:type="dxa"/>
            <w:vAlign w:val="center"/>
          </w:tcPr>
          <w:p w:rsidR="00544E3D" w:rsidRPr="001C3337" w:rsidRDefault="00544E3D" w:rsidP="00A950C8">
            <w:pPr>
              <w:pStyle w:val="Tablehead"/>
              <w:rPr>
                <w:sz w:val="16"/>
                <w:szCs w:val="16"/>
                <w:lang w:val="es-ES"/>
              </w:rPr>
            </w:pPr>
            <w:r w:rsidRPr="001C3337">
              <w:rPr>
                <w:sz w:val="16"/>
                <w:szCs w:val="16"/>
                <w:lang w:val="es-ES"/>
              </w:rPr>
              <w:t>Desarrollados</w:t>
            </w:r>
          </w:p>
        </w:tc>
        <w:tc>
          <w:tcPr>
            <w:tcW w:w="1036" w:type="dxa"/>
            <w:vAlign w:val="center"/>
          </w:tcPr>
          <w:p w:rsidR="00544E3D" w:rsidRPr="001C3337" w:rsidRDefault="00544E3D" w:rsidP="00A950C8">
            <w:pPr>
              <w:pStyle w:val="Tablehead"/>
              <w:rPr>
                <w:sz w:val="16"/>
                <w:szCs w:val="16"/>
                <w:lang w:val="es-ES"/>
              </w:rPr>
            </w:pPr>
            <w:r w:rsidRPr="001C3337">
              <w:rPr>
                <w:sz w:val="16"/>
                <w:szCs w:val="16"/>
                <w:lang w:val="es-ES"/>
              </w:rPr>
              <w:t xml:space="preserve">En </w:t>
            </w:r>
            <w:r w:rsidRPr="001C3337">
              <w:rPr>
                <w:sz w:val="16"/>
                <w:szCs w:val="16"/>
                <w:lang w:val="es-ES"/>
              </w:rPr>
              <w:br/>
              <w:t>desarrollo</w:t>
            </w:r>
          </w:p>
        </w:tc>
        <w:tc>
          <w:tcPr>
            <w:tcW w:w="1189" w:type="dxa"/>
            <w:vAlign w:val="center"/>
          </w:tcPr>
          <w:p w:rsidR="00544E3D" w:rsidRPr="001C3337" w:rsidRDefault="00544E3D" w:rsidP="00A950C8">
            <w:pPr>
              <w:pStyle w:val="Tablehead"/>
              <w:rPr>
                <w:sz w:val="16"/>
                <w:szCs w:val="16"/>
                <w:lang w:val="es-ES"/>
              </w:rPr>
            </w:pPr>
            <w:r w:rsidRPr="001C3337">
              <w:rPr>
                <w:sz w:val="16"/>
                <w:szCs w:val="16"/>
                <w:lang w:val="es-ES"/>
              </w:rPr>
              <w:t>Menos adelantados</w:t>
            </w:r>
          </w:p>
        </w:tc>
        <w:tc>
          <w:tcPr>
            <w:tcW w:w="1134" w:type="dxa"/>
            <w:vMerge/>
          </w:tcPr>
          <w:p w:rsidR="00544E3D" w:rsidRPr="001C3337" w:rsidRDefault="00544E3D" w:rsidP="00BC77F8">
            <w:pPr>
              <w:rPr>
                <w:sz w:val="16"/>
                <w:szCs w:val="16"/>
                <w:lang w:val="es-ES"/>
              </w:rPr>
            </w:pPr>
          </w:p>
        </w:tc>
        <w:tc>
          <w:tcPr>
            <w:tcW w:w="1092" w:type="dxa"/>
            <w:vMerge/>
          </w:tcPr>
          <w:p w:rsidR="00544E3D" w:rsidRPr="001C3337" w:rsidRDefault="00544E3D" w:rsidP="00BC77F8">
            <w:pPr>
              <w:jc w:val="center"/>
              <w:rPr>
                <w:sz w:val="16"/>
                <w:szCs w:val="16"/>
                <w:lang w:val="es-ES"/>
              </w:rPr>
            </w:pPr>
          </w:p>
        </w:tc>
        <w:tc>
          <w:tcPr>
            <w:tcW w:w="1120" w:type="dxa"/>
            <w:vMerge/>
          </w:tcPr>
          <w:p w:rsidR="00544E3D" w:rsidRPr="001C3337" w:rsidRDefault="00544E3D" w:rsidP="00BC77F8">
            <w:pPr>
              <w:jc w:val="center"/>
              <w:rPr>
                <w:sz w:val="16"/>
                <w:szCs w:val="16"/>
                <w:lang w:val="es-ES"/>
              </w:rPr>
            </w:pPr>
          </w:p>
        </w:tc>
        <w:tc>
          <w:tcPr>
            <w:tcW w:w="1082" w:type="dxa"/>
            <w:vMerge/>
          </w:tcPr>
          <w:p w:rsidR="00544E3D" w:rsidRPr="001C3337" w:rsidRDefault="00544E3D" w:rsidP="00BC77F8">
            <w:pPr>
              <w:jc w:val="center"/>
              <w:rPr>
                <w:sz w:val="16"/>
                <w:szCs w:val="16"/>
                <w:lang w:val="es-ES"/>
              </w:rPr>
            </w:pPr>
          </w:p>
        </w:tc>
      </w:tr>
      <w:tr w:rsidR="00544E3D" w:rsidRPr="001C3337" w:rsidTr="00BC77F8">
        <w:tc>
          <w:tcPr>
            <w:tcW w:w="948" w:type="dxa"/>
          </w:tcPr>
          <w:p w:rsidR="00544E3D" w:rsidRPr="001C3337" w:rsidRDefault="00544E3D" w:rsidP="00BC77F8">
            <w:pPr>
              <w:pStyle w:val="Tabletext"/>
              <w:rPr>
                <w:sz w:val="16"/>
                <w:szCs w:val="16"/>
                <w:lang w:val="es-ES"/>
              </w:rPr>
            </w:pPr>
            <w:r w:rsidRPr="001C3337">
              <w:rPr>
                <w:sz w:val="16"/>
                <w:szCs w:val="16"/>
                <w:lang w:val="es-ES"/>
              </w:rPr>
              <w:t>África</w:t>
            </w:r>
          </w:p>
        </w:tc>
        <w:tc>
          <w:tcPr>
            <w:tcW w:w="1106" w:type="dxa"/>
          </w:tcPr>
          <w:p w:rsidR="00544E3D" w:rsidRPr="001C3337" w:rsidRDefault="00544E3D" w:rsidP="00BC77F8">
            <w:pPr>
              <w:pStyle w:val="Tabletext"/>
              <w:jc w:val="center"/>
              <w:rPr>
                <w:sz w:val="16"/>
                <w:szCs w:val="16"/>
                <w:lang w:val="es-ES"/>
              </w:rPr>
            </w:pPr>
            <w:r w:rsidRPr="001C3337">
              <w:rPr>
                <w:sz w:val="16"/>
                <w:szCs w:val="16"/>
                <w:lang w:val="es-ES"/>
              </w:rPr>
              <w:t>15</w:t>
            </w:r>
          </w:p>
        </w:tc>
        <w:tc>
          <w:tcPr>
            <w:tcW w:w="1358" w:type="dxa"/>
          </w:tcPr>
          <w:p w:rsidR="00544E3D" w:rsidRPr="001C3337" w:rsidRDefault="00544E3D" w:rsidP="00B9343D">
            <w:pPr>
              <w:pStyle w:val="Tabletext"/>
              <w:jc w:val="center"/>
              <w:rPr>
                <w:sz w:val="16"/>
                <w:szCs w:val="16"/>
                <w:lang w:val="es-ES"/>
              </w:rPr>
            </w:pPr>
            <w:r w:rsidRPr="001C3337">
              <w:rPr>
                <w:sz w:val="16"/>
                <w:szCs w:val="16"/>
                <w:lang w:val="es-ES"/>
              </w:rPr>
              <w:t>Sí=0</w:t>
            </w:r>
          </w:p>
          <w:p w:rsidR="00544E3D" w:rsidRPr="001C3337" w:rsidRDefault="00544E3D" w:rsidP="00B9343D">
            <w:pPr>
              <w:pStyle w:val="Tabletext"/>
              <w:jc w:val="center"/>
              <w:rPr>
                <w:sz w:val="16"/>
                <w:szCs w:val="16"/>
                <w:lang w:val="es-ES"/>
              </w:rPr>
            </w:pPr>
            <w:r w:rsidRPr="001C3337">
              <w:rPr>
                <w:sz w:val="16"/>
                <w:szCs w:val="16"/>
                <w:lang w:val="es-ES"/>
              </w:rPr>
              <w:t>No=0</w:t>
            </w:r>
          </w:p>
        </w:tc>
        <w:tc>
          <w:tcPr>
            <w:tcW w:w="1036" w:type="dxa"/>
          </w:tcPr>
          <w:p w:rsidR="00544E3D" w:rsidRPr="001C3337" w:rsidRDefault="00544E3D" w:rsidP="00B9343D">
            <w:pPr>
              <w:pStyle w:val="Tabletext"/>
              <w:jc w:val="center"/>
              <w:rPr>
                <w:sz w:val="16"/>
                <w:szCs w:val="16"/>
                <w:lang w:val="es-ES"/>
              </w:rPr>
            </w:pPr>
            <w:r w:rsidRPr="001C3337">
              <w:rPr>
                <w:sz w:val="16"/>
                <w:szCs w:val="16"/>
                <w:lang w:val="es-ES"/>
              </w:rPr>
              <w:t>Sí=3</w:t>
            </w:r>
          </w:p>
          <w:p w:rsidR="00544E3D" w:rsidRPr="001C3337" w:rsidRDefault="00544E3D" w:rsidP="00B9343D">
            <w:pPr>
              <w:pStyle w:val="Tabletext"/>
              <w:jc w:val="center"/>
              <w:rPr>
                <w:sz w:val="16"/>
                <w:szCs w:val="16"/>
                <w:lang w:val="es-ES"/>
              </w:rPr>
            </w:pPr>
            <w:r w:rsidRPr="001C3337">
              <w:rPr>
                <w:sz w:val="16"/>
                <w:szCs w:val="16"/>
                <w:lang w:val="es-ES"/>
              </w:rPr>
              <w:t>No=1</w:t>
            </w:r>
          </w:p>
        </w:tc>
        <w:tc>
          <w:tcPr>
            <w:tcW w:w="1189" w:type="dxa"/>
          </w:tcPr>
          <w:p w:rsidR="00544E3D" w:rsidRPr="001C3337" w:rsidRDefault="00544E3D" w:rsidP="00B9343D">
            <w:pPr>
              <w:pStyle w:val="Tabletext"/>
              <w:jc w:val="center"/>
              <w:rPr>
                <w:sz w:val="16"/>
                <w:szCs w:val="16"/>
                <w:lang w:val="es-ES"/>
              </w:rPr>
            </w:pPr>
            <w:r w:rsidRPr="001C3337">
              <w:rPr>
                <w:sz w:val="16"/>
                <w:szCs w:val="16"/>
                <w:lang w:val="es-ES"/>
              </w:rPr>
              <w:t>Sí=9</w:t>
            </w:r>
          </w:p>
          <w:p w:rsidR="00544E3D" w:rsidRPr="001C3337" w:rsidRDefault="00544E3D" w:rsidP="00B9343D">
            <w:pPr>
              <w:pStyle w:val="Tabletext"/>
              <w:jc w:val="center"/>
              <w:rPr>
                <w:sz w:val="16"/>
                <w:szCs w:val="16"/>
                <w:lang w:val="es-ES"/>
              </w:rPr>
            </w:pPr>
            <w:r w:rsidRPr="001C3337">
              <w:rPr>
                <w:sz w:val="16"/>
                <w:szCs w:val="16"/>
                <w:lang w:val="es-ES"/>
              </w:rPr>
              <w:t>No=2</w:t>
            </w:r>
          </w:p>
        </w:tc>
        <w:tc>
          <w:tcPr>
            <w:tcW w:w="1134" w:type="dxa"/>
          </w:tcPr>
          <w:p w:rsidR="00544E3D" w:rsidRPr="001C3337" w:rsidRDefault="00544E3D" w:rsidP="00BC77F8">
            <w:pPr>
              <w:pStyle w:val="Tabletext"/>
              <w:jc w:val="center"/>
              <w:rPr>
                <w:sz w:val="16"/>
                <w:szCs w:val="16"/>
                <w:lang w:val="es-ES"/>
              </w:rPr>
            </w:pPr>
            <w:r w:rsidRPr="001C3337">
              <w:rPr>
                <w:sz w:val="16"/>
                <w:szCs w:val="16"/>
                <w:lang w:val="es-ES"/>
              </w:rPr>
              <w:t>12</w:t>
            </w:r>
          </w:p>
        </w:tc>
        <w:tc>
          <w:tcPr>
            <w:tcW w:w="1092" w:type="dxa"/>
          </w:tcPr>
          <w:p w:rsidR="00544E3D" w:rsidRPr="001C3337" w:rsidRDefault="00544E3D" w:rsidP="00BC77F8">
            <w:pPr>
              <w:pStyle w:val="Tabletext"/>
              <w:jc w:val="center"/>
              <w:rPr>
                <w:sz w:val="16"/>
                <w:szCs w:val="16"/>
                <w:lang w:val="es-ES"/>
              </w:rPr>
            </w:pPr>
            <w:r w:rsidRPr="001C3337">
              <w:rPr>
                <w:sz w:val="16"/>
                <w:szCs w:val="16"/>
                <w:lang w:val="es-ES"/>
              </w:rPr>
              <w:t>3</w:t>
            </w:r>
          </w:p>
        </w:tc>
        <w:tc>
          <w:tcPr>
            <w:tcW w:w="1120" w:type="dxa"/>
          </w:tcPr>
          <w:p w:rsidR="00544E3D" w:rsidRPr="001C3337" w:rsidRDefault="00544E3D" w:rsidP="00BC77F8">
            <w:pPr>
              <w:pStyle w:val="Tabletext"/>
              <w:jc w:val="center"/>
              <w:rPr>
                <w:sz w:val="16"/>
                <w:szCs w:val="16"/>
                <w:lang w:val="es-ES"/>
              </w:rPr>
            </w:pPr>
            <w:r w:rsidRPr="001C3337">
              <w:rPr>
                <w:sz w:val="16"/>
                <w:szCs w:val="16"/>
                <w:lang w:val="es-ES"/>
              </w:rPr>
              <w:t>80%</w:t>
            </w:r>
          </w:p>
        </w:tc>
        <w:tc>
          <w:tcPr>
            <w:tcW w:w="1082" w:type="dxa"/>
          </w:tcPr>
          <w:p w:rsidR="00544E3D" w:rsidRPr="001C3337" w:rsidRDefault="00544E3D" w:rsidP="00BC77F8">
            <w:pPr>
              <w:pStyle w:val="Tabletext"/>
              <w:jc w:val="center"/>
              <w:rPr>
                <w:sz w:val="16"/>
                <w:szCs w:val="16"/>
                <w:lang w:val="es-ES"/>
              </w:rPr>
            </w:pPr>
            <w:r w:rsidRPr="001C3337">
              <w:rPr>
                <w:sz w:val="16"/>
                <w:szCs w:val="16"/>
                <w:lang w:val="es-ES"/>
              </w:rPr>
              <w:t>20%</w:t>
            </w:r>
          </w:p>
        </w:tc>
      </w:tr>
      <w:tr w:rsidR="00544E3D" w:rsidRPr="001C3337" w:rsidTr="00BC77F8">
        <w:tc>
          <w:tcPr>
            <w:tcW w:w="948" w:type="dxa"/>
          </w:tcPr>
          <w:p w:rsidR="00544E3D" w:rsidRPr="001C3337" w:rsidRDefault="00544E3D" w:rsidP="00BC77F8">
            <w:pPr>
              <w:pStyle w:val="Tabletext"/>
              <w:rPr>
                <w:sz w:val="16"/>
                <w:szCs w:val="16"/>
                <w:lang w:val="es-ES"/>
              </w:rPr>
            </w:pPr>
            <w:r w:rsidRPr="001C3337">
              <w:rPr>
                <w:sz w:val="16"/>
                <w:szCs w:val="16"/>
                <w:lang w:val="es-ES"/>
              </w:rPr>
              <w:t>Américas</w:t>
            </w:r>
          </w:p>
        </w:tc>
        <w:tc>
          <w:tcPr>
            <w:tcW w:w="1106" w:type="dxa"/>
          </w:tcPr>
          <w:p w:rsidR="00544E3D" w:rsidRPr="001C3337" w:rsidRDefault="00544E3D" w:rsidP="00BC77F8">
            <w:pPr>
              <w:pStyle w:val="Tabletext"/>
              <w:jc w:val="center"/>
              <w:rPr>
                <w:sz w:val="16"/>
                <w:szCs w:val="16"/>
                <w:lang w:val="es-ES"/>
              </w:rPr>
            </w:pPr>
            <w:r w:rsidRPr="001C3337">
              <w:rPr>
                <w:sz w:val="16"/>
                <w:szCs w:val="16"/>
                <w:lang w:val="es-ES"/>
              </w:rPr>
              <w:t>12</w:t>
            </w:r>
          </w:p>
        </w:tc>
        <w:tc>
          <w:tcPr>
            <w:tcW w:w="1358" w:type="dxa"/>
          </w:tcPr>
          <w:p w:rsidR="00544E3D" w:rsidRPr="001C3337" w:rsidRDefault="00544E3D" w:rsidP="00B9343D">
            <w:pPr>
              <w:pStyle w:val="Tabletext"/>
              <w:jc w:val="center"/>
              <w:rPr>
                <w:sz w:val="16"/>
                <w:szCs w:val="16"/>
                <w:lang w:val="es-ES"/>
              </w:rPr>
            </w:pPr>
            <w:r w:rsidRPr="001C3337">
              <w:rPr>
                <w:sz w:val="16"/>
                <w:szCs w:val="16"/>
                <w:lang w:val="es-ES"/>
              </w:rPr>
              <w:t>Sí=0</w:t>
            </w:r>
          </w:p>
          <w:p w:rsidR="00544E3D" w:rsidRPr="001C3337" w:rsidRDefault="00544E3D" w:rsidP="00B9343D">
            <w:pPr>
              <w:pStyle w:val="Tabletext"/>
              <w:jc w:val="center"/>
              <w:rPr>
                <w:sz w:val="16"/>
                <w:szCs w:val="16"/>
                <w:lang w:val="es-ES"/>
              </w:rPr>
            </w:pPr>
            <w:r w:rsidRPr="001C3337">
              <w:rPr>
                <w:sz w:val="16"/>
                <w:szCs w:val="16"/>
                <w:lang w:val="es-ES"/>
              </w:rPr>
              <w:t>No=0</w:t>
            </w:r>
          </w:p>
        </w:tc>
        <w:tc>
          <w:tcPr>
            <w:tcW w:w="1036" w:type="dxa"/>
          </w:tcPr>
          <w:p w:rsidR="00544E3D" w:rsidRPr="001C3337" w:rsidRDefault="00544E3D" w:rsidP="00B9343D">
            <w:pPr>
              <w:pStyle w:val="Tabletext"/>
              <w:jc w:val="center"/>
              <w:rPr>
                <w:sz w:val="16"/>
                <w:szCs w:val="16"/>
                <w:lang w:val="es-ES"/>
              </w:rPr>
            </w:pPr>
            <w:r w:rsidRPr="001C3337">
              <w:rPr>
                <w:sz w:val="16"/>
                <w:szCs w:val="16"/>
                <w:lang w:val="es-ES"/>
              </w:rPr>
              <w:t>Sí=12</w:t>
            </w:r>
          </w:p>
          <w:p w:rsidR="00544E3D" w:rsidRPr="001C3337" w:rsidRDefault="00544E3D" w:rsidP="00B9343D">
            <w:pPr>
              <w:pStyle w:val="Tabletext"/>
              <w:jc w:val="center"/>
              <w:rPr>
                <w:sz w:val="16"/>
                <w:szCs w:val="16"/>
                <w:lang w:val="es-ES"/>
              </w:rPr>
            </w:pPr>
            <w:r w:rsidRPr="001C3337">
              <w:rPr>
                <w:sz w:val="16"/>
                <w:szCs w:val="16"/>
                <w:lang w:val="es-ES"/>
              </w:rPr>
              <w:t>No=0</w:t>
            </w:r>
          </w:p>
        </w:tc>
        <w:tc>
          <w:tcPr>
            <w:tcW w:w="1189" w:type="dxa"/>
          </w:tcPr>
          <w:p w:rsidR="00544E3D" w:rsidRPr="001C3337" w:rsidRDefault="00544E3D" w:rsidP="00B9343D">
            <w:pPr>
              <w:pStyle w:val="Tabletext"/>
              <w:jc w:val="center"/>
              <w:rPr>
                <w:sz w:val="16"/>
                <w:szCs w:val="16"/>
                <w:lang w:val="es-ES"/>
              </w:rPr>
            </w:pPr>
            <w:r w:rsidRPr="001C3337">
              <w:rPr>
                <w:sz w:val="16"/>
                <w:szCs w:val="16"/>
                <w:lang w:val="es-ES"/>
              </w:rPr>
              <w:t>Sí=0</w:t>
            </w:r>
          </w:p>
          <w:p w:rsidR="00544E3D" w:rsidRPr="001C3337" w:rsidRDefault="00544E3D" w:rsidP="00B9343D">
            <w:pPr>
              <w:pStyle w:val="Tabletext"/>
              <w:jc w:val="center"/>
              <w:rPr>
                <w:sz w:val="16"/>
                <w:szCs w:val="16"/>
                <w:lang w:val="es-ES"/>
              </w:rPr>
            </w:pPr>
            <w:r w:rsidRPr="001C3337">
              <w:rPr>
                <w:sz w:val="16"/>
                <w:szCs w:val="16"/>
                <w:lang w:val="es-ES"/>
              </w:rPr>
              <w:t>No=0</w:t>
            </w:r>
          </w:p>
        </w:tc>
        <w:tc>
          <w:tcPr>
            <w:tcW w:w="1134" w:type="dxa"/>
          </w:tcPr>
          <w:p w:rsidR="00544E3D" w:rsidRPr="001C3337" w:rsidRDefault="00544E3D" w:rsidP="00BC77F8">
            <w:pPr>
              <w:pStyle w:val="Tabletext"/>
              <w:jc w:val="center"/>
              <w:rPr>
                <w:sz w:val="16"/>
                <w:szCs w:val="16"/>
                <w:lang w:val="es-ES"/>
              </w:rPr>
            </w:pPr>
            <w:r w:rsidRPr="001C3337">
              <w:rPr>
                <w:sz w:val="16"/>
                <w:szCs w:val="16"/>
                <w:lang w:val="es-ES"/>
              </w:rPr>
              <w:t>12</w:t>
            </w:r>
          </w:p>
        </w:tc>
        <w:tc>
          <w:tcPr>
            <w:tcW w:w="1092" w:type="dxa"/>
          </w:tcPr>
          <w:p w:rsidR="00544E3D" w:rsidRPr="001C3337" w:rsidRDefault="00544E3D" w:rsidP="00BC77F8">
            <w:pPr>
              <w:pStyle w:val="Tabletext"/>
              <w:jc w:val="center"/>
              <w:rPr>
                <w:sz w:val="16"/>
                <w:szCs w:val="16"/>
                <w:lang w:val="es-ES"/>
              </w:rPr>
            </w:pPr>
            <w:r w:rsidRPr="001C3337">
              <w:rPr>
                <w:sz w:val="16"/>
                <w:szCs w:val="16"/>
                <w:lang w:val="es-ES"/>
              </w:rPr>
              <w:t>0</w:t>
            </w:r>
          </w:p>
        </w:tc>
        <w:tc>
          <w:tcPr>
            <w:tcW w:w="1120" w:type="dxa"/>
          </w:tcPr>
          <w:p w:rsidR="00544E3D" w:rsidRPr="001C3337" w:rsidRDefault="00544E3D" w:rsidP="00BC77F8">
            <w:pPr>
              <w:pStyle w:val="Tabletext"/>
              <w:jc w:val="center"/>
              <w:rPr>
                <w:sz w:val="16"/>
                <w:szCs w:val="16"/>
                <w:lang w:val="es-ES"/>
              </w:rPr>
            </w:pPr>
            <w:r w:rsidRPr="001C3337">
              <w:rPr>
                <w:sz w:val="16"/>
                <w:szCs w:val="16"/>
                <w:lang w:val="es-ES"/>
              </w:rPr>
              <w:t>100%</w:t>
            </w:r>
          </w:p>
        </w:tc>
        <w:tc>
          <w:tcPr>
            <w:tcW w:w="1082" w:type="dxa"/>
          </w:tcPr>
          <w:p w:rsidR="00544E3D" w:rsidRPr="001C3337" w:rsidRDefault="00544E3D" w:rsidP="00BC77F8">
            <w:pPr>
              <w:pStyle w:val="Tabletext"/>
              <w:jc w:val="center"/>
              <w:rPr>
                <w:sz w:val="16"/>
                <w:szCs w:val="16"/>
                <w:lang w:val="es-ES"/>
              </w:rPr>
            </w:pPr>
            <w:r w:rsidRPr="001C3337">
              <w:rPr>
                <w:sz w:val="16"/>
                <w:szCs w:val="16"/>
                <w:lang w:val="es-ES"/>
              </w:rPr>
              <w:t>0%</w:t>
            </w:r>
          </w:p>
        </w:tc>
      </w:tr>
      <w:tr w:rsidR="00B9343D" w:rsidRPr="001C3337" w:rsidTr="00BC77F8">
        <w:tc>
          <w:tcPr>
            <w:tcW w:w="948" w:type="dxa"/>
          </w:tcPr>
          <w:p w:rsidR="00B9343D" w:rsidRPr="001C3337" w:rsidRDefault="006E5B21" w:rsidP="00B9343D">
            <w:pPr>
              <w:pStyle w:val="Tabletext"/>
              <w:rPr>
                <w:sz w:val="16"/>
                <w:szCs w:val="16"/>
                <w:lang w:val="es-ES"/>
              </w:rPr>
            </w:pPr>
            <w:r>
              <w:rPr>
                <w:sz w:val="16"/>
                <w:szCs w:val="16"/>
                <w:lang w:val="es-ES"/>
              </w:rPr>
              <w:t>Ásia-Pacífico</w:t>
            </w:r>
          </w:p>
        </w:tc>
        <w:tc>
          <w:tcPr>
            <w:tcW w:w="1106" w:type="dxa"/>
          </w:tcPr>
          <w:p w:rsidR="00B9343D" w:rsidRPr="001C3337" w:rsidRDefault="00B9343D" w:rsidP="00B9343D">
            <w:pPr>
              <w:pStyle w:val="Tabletext"/>
              <w:jc w:val="center"/>
              <w:rPr>
                <w:sz w:val="16"/>
                <w:szCs w:val="16"/>
                <w:lang w:val="es-ES"/>
              </w:rPr>
            </w:pPr>
            <w:r w:rsidRPr="001C3337">
              <w:rPr>
                <w:sz w:val="16"/>
                <w:szCs w:val="16"/>
                <w:lang w:val="es-ES"/>
              </w:rPr>
              <w:t>7</w:t>
            </w:r>
          </w:p>
        </w:tc>
        <w:tc>
          <w:tcPr>
            <w:tcW w:w="1358" w:type="dxa"/>
          </w:tcPr>
          <w:p w:rsidR="00B9343D" w:rsidRPr="001C3337" w:rsidRDefault="00B9343D" w:rsidP="00B9343D">
            <w:pPr>
              <w:pStyle w:val="Tabletext"/>
              <w:jc w:val="center"/>
              <w:rPr>
                <w:sz w:val="16"/>
                <w:szCs w:val="16"/>
                <w:lang w:val="es-ES"/>
              </w:rPr>
            </w:pPr>
            <w:r w:rsidRPr="001C3337">
              <w:rPr>
                <w:sz w:val="16"/>
                <w:szCs w:val="16"/>
                <w:lang w:val="es-ES"/>
              </w:rPr>
              <w:t>Sí=0</w:t>
            </w:r>
          </w:p>
          <w:p w:rsidR="00B9343D" w:rsidRPr="001C3337" w:rsidRDefault="00B9343D" w:rsidP="00B9343D">
            <w:pPr>
              <w:pStyle w:val="Tabletext"/>
              <w:jc w:val="center"/>
              <w:rPr>
                <w:sz w:val="16"/>
                <w:szCs w:val="16"/>
                <w:lang w:val="es-ES"/>
              </w:rPr>
            </w:pPr>
            <w:r w:rsidRPr="001C3337">
              <w:rPr>
                <w:sz w:val="16"/>
                <w:szCs w:val="16"/>
                <w:lang w:val="es-ES"/>
              </w:rPr>
              <w:t>No=0</w:t>
            </w:r>
          </w:p>
        </w:tc>
        <w:tc>
          <w:tcPr>
            <w:tcW w:w="1036" w:type="dxa"/>
          </w:tcPr>
          <w:p w:rsidR="00B9343D" w:rsidRPr="001C3337" w:rsidRDefault="00B9343D" w:rsidP="00B9343D">
            <w:pPr>
              <w:pStyle w:val="Tabletext"/>
              <w:jc w:val="center"/>
              <w:rPr>
                <w:sz w:val="16"/>
                <w:szCs w:val="16"/>
                <w:lang w:val="es-ES"/>
              </w:rPr>
            </w:pPr>
            <w:r w:rsidRPr="001C3337">
              <w:rPr>
                <w:sz w:val="16"/>
                <w:szCs w:val="16"/>
                <w:lang w:val="es-ES"/>
              </w:rPr>
              <w:t>Sí=4</w:t>
            </w:r>
          </w:p>
          <w:p w:rsidR="00B9343D" w:rsidRPr="001C3337" w:rsidRDefault="00B9343D" w:rsidP="00B9343D">
            <w:pPr>
              <w:pStyle w:val="Tabletext"/>
              <w:jc w:val="center"/>
              <w:rPr>
                <w:sz w:val="16"/>
                <w:szCs w:val="16"/>
                <w:lang w:val="es-ES"/>
              </w:rPr>
            </w:pPr>
            <w:r w:rsidRPr="001C3337">
              <w:rPr>
                <w:sz w:val="16"/>
                <w:szCs w:val="16"/>
                <w:lang w:val="es-ES"/>
              </w:rPr>
              <w:t>No=0</w:t>
            </w:r>
          </w:p>
        </w:tc>
        <w:tc>
          <w:tcPr>
            <w:tcW w:w="1189" w:type="dxa"/>
          </w:tcPr>
          <w:p w:rsidR="00B9343D" w:rsidRPr="001C3337" w:rsidRDefault="00B9343D" w:rsidP="00B9343D">
            <w:pPr>
              <w:pStyle w:val="Tabletext"/>
              <w:jc w:val="center"/>
              <w:rPr>
                <w:sz w:val="16"/>
                <w:szCs w:val="16"/>
                <w:lang w:val="es-ES"/>
              </w:rPr>
            </w:pPr>
            <w:r w:rsidRPr="001C3337">
              <w:rPr>
                <w:sz w:val="16"/>
                <w:szCs w:val="16"/>
                <w:lang w:val="es-ES"/>
              </w:rPr>
              <w:t>Sí=2</w:t>
            </w:r>
          </w:p>
          <w:p w:rsidR="00B9343D" w:rsidRPr="001C3337" w:rsidRDefault="00B9343D" w:rsidP="00B9343D">
            <w:pPr>
              <w:pStyle w:val="Tabletext"/>
              <w:jc w:val="center"/>
              <w:rPr>
                <w:sz w:val="16"/>
                <w:szCs w:val="16"/>
                <w:lang w:val="es-ES"/>
              </w:rPr>
            </w:pPr>
            <w:r w:rsidRPr="001C3337">
              <w:rPr>
                <w:sz w:val="16"/>
                <w:szCs w:val="16"/>
                <w:lang w:val="es-ES"/>
              </w:rPr>
              <w:t>No=0</w:t>
            </w:r>
          </w:p>
        </w:tc>
        <w:tc>
          <w:tcPr>
            <w:tcW w:w="1134" w:type="dxa"/>
          </w:tcPr>
          <w:p w:rsidR="00B9343D" w:rsidRPr="001C3337" w:rsidRDefault="00B9343D" w:rsidP="00B9343D">
            <w:pPr>
              <w:pStyle w:val="Tabletext"/>
              <w:jc w:val="center"/>
              <w:rPr>
                <w:sz w:val="16"/>
                <w:szCs w:val="16"/>
                <w:lang w:val="es-ES"/>
              </w:rPr>
            </w:pPr>
            <w:r w:rsidRPr="001C3337">
              <w:rPr>
                <w:sz w:val="16"/>
                <w:szCs w:val="16"/>
                <w:lang w:val="es-ES"/>
              </w:rPr>
              <w:t>5</w:t>
            </w:r>
          </w:p>
        </w:tc>
        <w:tc>
          <w:tcPr>
            <w:tcW w:w="1092" w:type="dxa"/>
          </w:tcPr>
          <w:p w:rsidR="00B9343D" w:rsidRPr="001C3337" w:rsidRDefault="00B9343D" w:rsidP="00B9343D">
            <w:pPr>
              <w:pStyle w:val="Tabletext"/>
              <w:jc w:val="center"/>
              <w:rPr>
                <w:sz w:val="16"/>
                <w:szCs w:val="16"/>
                <w:lang w:val="es-ES"/>
              </w:rPr>
            </w:pPr>
            <w:r w:rsidRPr="001C3337">
              <w:rPr>
                <w:sz w:val="16"/>
                <w:szCs w:val="16"/>
                <w:lang w:val="es-ES"/>
              </w:rPr>
              <w:t>2</w:t>
            </w:r>
          </w:p>
        </w:tc>
        <w:tc>
          <w:tcPr>
            <w:tcW w:w="1120" w:type="dxa"/>
          </w:tcPr>
          <w:p w:rsidR="00B9343D" w:rsidRPr="001C3337" w:rsidRDefault="00B9343D" w:rsidP="00B9343D">
            <w:pPr>
              <w:pStyle w:val="Tabletext"/>
              <w:jc w:val="center"/>
              <w:rPr>
                <w:sz w:val="16"/>
                <w:szCs w:val="16"/>
                <w:lang w:val="es-ES"/>
              </w:rPr>
            </w:pPr>
            <w:r w:rsidRPr="001C3337">
              <w:rPr>
                <w:sz w:val="16"/>
                <w:szCs w:val="16"/>
                <w:lang w:val="es-ES"/>
              </w:rPr>
              <w:t>71,5%</w:t>
            </w:r>
          </w:p>
        </w:tc>
        <w:tc>
          <w:tcPr>
            <w:tcW w:w="1082" w:type="dxa"/>
          </w:tcPr>
          <w:p w:rsidR="00B9343D" w:rsidRPr="001C3337" w:rsidRDefault="00B9343D" w:rsidP="00B9343D">
            <w:pPr>
              <w:pStyle w:val="Tabletext"/>
              <w:jc w:val="center"/>
              <w:rPr>
                <w:sz w:val="16"/>
                <w:szCs w:val="16"/>
                <w:lang w:val="es-ES"/>
              </w:rPr>
            </w:pPr>
            <w:r w:rsidRPr="001C3337">
              <w:rPr>
                <w:sz w:val="16"/>
                <w:szCs w:val="16"/>
                <w:lang w:val="es-ES"/>
              </w:rPr>
              <w:t>28,5%</w:t>
            </w:r>
          </w:p>
        </w:tc>
      </w:tr>
      <w:tr w:rsidR="00544E3D" w:rsidRPr="001C3337" w:rsidTr="00BC77F8">
        <w:tc>
          <w:tcPr>
            <w:tcW w:w="948" w:type="dxa"/>
          </w:tcPr>
          <w:p w:rsidR="00544E3D" w:rsidRPr="001C3337" w:rsidRDefault="00544E3D" w:rsidP="00BC77F8">
            <w:pPr>
              <w:pStyle w:val="Tabletext"/>
              <w:rPr>
                <w:sz w:val="16"/>
                <w:szCs w:val="16"/>
                <w:lang w:val="es-ES"/>
              </w:rPr>
            </w:pPr>
            <w:r w:rsidRPr="001C3337">
              <w:rPr>
                <w:sz w:val="16"/>
                <w:szCs w:val="16"/>
                <w:lang w:val="es-ES"/>
              </w:rPr>
              <w:t>Estados Árabes</w:t>
            </w:r>
          </w:p>
        </w:tc>
        <w:tc>
          <w:tcPr>
            <w:tcW w:w="1106" w:type="dxa"/>
          </w:tcPr>
          <w:p w:rsidR="00544E3D" w:rsidRPr="001C3337" w:rsidRDefault="00544E3D" w:rsidP="00BC77F8">
            <w:pPr>
              <w:pStyle w:val="Tabletext"/>
              <w:jc w:val="center"/>
              <w:rPr>
                <w:sz w:val="16"/>
                <w:szCs w:val="16"/>
                <w:lang w:val="es-ES"/>
              </w:rPr>
            </w:pPr>
            <w:r w:rsidRPr="001C3337">
              <w:rPr>
                <w:sz w:val="16"/>
                <w:szCs w:val="16"/>
                <w:lang w:val="es-ES"/>
              </w:rPr>
              <w:t>8</w:t>
            </w:r>
          </w:p>
        </w:tc>
        <w:tc>
          <w:tcPr>
            <w:tcW w:w="1358" w:type="dxa"/>
          </w:tcPr>
          <w:p w:rsidR="00544E3D" w:rsidRPr="001C3337" w:rsidRDefault="00544E3D" w:rsidP="00B9343D">
            <w:pPr>
              <w:pStyle w:val="Tabletext"/>
              <w:jc w:val="center"/>
              <w:rPr>
                <w:sz w:val="16"/>
                <w:szCs w:val="16"/>
                <w:lang w:val="es-ES"/>
              </w:rPr>
            </w:pPr>
            <w:r w:rsidRPr="001C3337">
              <w:rPr>
                <w:sz w:val="16"/>
                <w:szCs w:val="16"/>
                <w:lang w:val="es-ES"/>
              </w:rPr>
              <w:t>Sí=0</w:t>
            </w:r>
          </w:p>
          <w:p w:rsidR="00544E3D" w:rsidRPr="001C3337" w:rsidRDefault="00544E3D" w:rsidP="00B9343D">
            <w:pPr>
              <w:pStyle w:val="Tabletext"/>
              <w:jc w:val="center"/>
              <w:rPr>
                <w:sz w:val="16"/>
                <w:szCs w:val="16"/>
                <w:lang w:val="es-ES"/>
              </w:rPr>
            </w:pPr>
            <w:r w:rsidRPr="001C3337">
              <w:rPr>
                <w:sz w:val="16"/>
                <w:szCs w:val="16"/>
                <w:lang w:val="es-ES"/>
              </w:rPr>
              <w:t>No=0</w:t>
            </w:r>
          </w:p>
        </w:tc>
        <w:tc>
          <w:tcPr>
            <w:tcW w:w="1036" w:type="dxa"/>
          </w:tcPr>
          <w:p w:rsidR="00544E3D" w:rsidRPr="001C3337" w:rsidRDefault="00544E3D" w:rsidP="00B9343D">
            <w:pPr>
              <w:pStyle w:val="Tabletext"/>
              <w:jc w:val="center"/>
              <w:rPr>
                <w:sz w:val="16"/>
                <w:szCs w:val="16"/>
                <w:lang w:val="es-ES"/>
              </w:rPr>
            </w:pPr>
            <w:r w:rsidRPr="001C3337">
              <w:rPr>
                <w:sz w:val="16"/>
                <w:szCs w:val="16"/>
                <w:lang w:val="es-ES"/>
              </w:rPr>
              <w:t>Sí=6</w:t>
            </w:r>
          </w:p>
          <w:p w:rsidR="00544E3D" w:rsidRPr="001C3337" w:rsidRDefault="00544E3D" w:rsidP="00B9343D">
            <w:pPr>
              <w:pStyle w:val="Tabletext"/>
              <w:jc w:val="center"/>
              <w:rPr>
                <w:sz w:val="16"/>
                <w:szCs w:val="16"/>
                <w:lang w:val="es-ES"/>
              </w:rPr>
            </w:pPr>
            <w:r w:rsidRPr="001C3337">
              <w:rPr>
                <w:sz w:val="16"/>
                <w:szCs w:val="16"/>
                <w:lang w:val="es-ES"/>
              </w:rPr>
              <w:t>No=1</w:t>
            </w:r>
          </w:p>
        </w:tc>
        <w:tc>
          <w:tcPr>
            <w:tcW w:w="1189" w:type="dxa"/>
          </w:tcPr>
          <w:p w:rsidR="00544E3D" w:rsidRPr="001C3337" w:rsidRDefault="00544E3D" w:rsidP="00B9343D">
            <w:pPr>
              <w:pStyle w:val="Tabletext"/>
              <w:jc w:val="center"/>
              <w:rPr>
                <w:sz w:val="16"/>
                <w:szCs w:val="16"/>
                <w:lang w:val="es-ES"/>
              </w:rPr>
            </w:pPr>
            <w:r w:rsidRPr="001C3337">
              <w:rPr>
                <w:sz w:val="16"/>
                <w:szCs w:val="16"/>
                <w:lang w:val="es-ES"/>
              </w:rPr>
              <w:t>Sí=1</w:t>
            </w:r>
          </w:p>
          <w:p w:rsidR="00544E3D" w:rsidRPr="001C3337" w:rsidRDefault="00544E3D" w:rsidP="00B9343D">
            <w:pPr>
              <w:pStyle w:val="Tabletext"/>
              <w:jc w:val="center"/>
              <w:rPr>
                <w:sz w:val="16"/>
                <w:szCs w:val="16"/>
                <w:lang w:val="es-ES"/>
              </w:rPr>
            </w:pPr>
            <w:r w:rsidRPr="001C3337">
              <w:rPr>
                <w:sz w:val="16"/>
                <w:szCs w:val="16"/>
                <w:lang w:val="es-ES"/>
              </w:rPr>
              <w:t>No=0</w:t>
            </w:r>
          </w:p>
        </w:tc>
        <w:tc>
          <w:tcPr>
            <w:tcW w:w="1134" w:type="dxa"/>
          </w:tcPr>
          <w:p w:rsidR="00544E3D" w:rsidRPr="001C3337" w:rsidRDefault="00544E3D" w:rsidP="00BC77F8">
            <w:pPr>
              <w:pStyle w:val="Tabletext"/>
              <w:jc w:val="center"/>
              <w:rPr>
                <w:sz w:val="16"/>
                <w:szCs w:val="16"/>
                <w:lang w:val="es-ES"/>
              </w:rPr>
            </w:pPr>
            <w:r w:rsidRPr="001C3337">
              <w:rPr>
                <w:sz w:val="16"/>
                <w:szCs w:val="16"/>
                <w:lang w:val="es-ES"/>
              </w:rPr>
              <w:t>7</w:t>
            </w:r>
          </w:p>
        </w:tc>
        <w:tc>
          <w:tcPr>
            <w:tcW w:w="1092" w:type="dxa"/>
          </w:tcPr>
          <w:p w:rsidR="00544E3D" w:rsidRPr="001C3337" w:rsidRDefault="00544E3D" w:rsidP="00BC77F8">
            <w:pPr>
              <w:pStyle w:val="Tabletext"/>
              <w:jc w:val="center"/>
              <w:rPr>
                <w:sz w:val="16"/>
                <w:szCs w:val="16"/>
                <w:lang w:val="es-ES"/>
              </w:rPr>
            </w:pPr>
            <w:r w:rsidRPr="001C3337">
              <w:rPr>
                <w:sz w:val="16"/>
                <w:szCs w:val="16"/>
                <w:lang w:val="es-ES"/>
              </w:rPr>
              <w:t>1</w:t>
            </w:r>
          </w:p>
        </w:tc>
        <w:tc>
          <w:tcPr>
            <w:tcW w:w="1120" w:type="dxa"/>
          </w:tcPr>
          <w:p w:rsidR="00544E3D" w:rsidRPr="001C3337" w:rsidRDefault="00544E3D" w:rsidP="00BC77F8">
            <w:pPr>
              <w:pStyle w:val="Tabletext"/>
              <w:jc w:val="center"/>
              <w:rPr>
                <w:sz w:val="16"/>
                <w:szCs w:val="16"/>
                <w:lang w:val="es-ES"/>
              </w:rPr>
            </w:pPr>
            <w:r w:rsidRPr="001C3337">
              <w:rPr>
                <w:sz w:val="16"/>
                <w:szCs w:val="16"/>
                <w:lang w:val="es-ES"/>
              </w:rPr>
              <w:t>87,5%</w:t>
            </w:r>
          </w:p>
        </w:tc>
        <w:tc>
          <w:tcPr>
            <w:tcW w:w="1082" w:type="dxa"/>
          </w:tcPr>
          <w:p w:rsidR="00544E3D" w:rsidRPr="001C3337" w:rsidRDefault="00544E3D" w:rsidP="00BC77F8">
            <w:pPr>
              <w:pStyle w:val="Tabletext"/>
              <w:jc w:val="center"/>
              <w:rPr>
                <w:sz w:val="16"/>
                <w:szCs w:val="16"/>
                <w:lang w:val="es-ES"/>
              </w:rPr>
            </w:pPr>
            <w:r w:rsidRPr="001C3337">
              <w:rPr>
                <w:sz w:val="16"/>
                <w:szCs w:val="16"/>
                <w:lang w:val="es-ES"/>
              </w:rPr>
              <w:t>12,5%</w:t>
            </w:r>
          </w:p>
        </w:tc>
      </w:tr>
      <w:tr w:rsidR="00544E3D" w:rsidRPr="001C3337" w:rsidTr="00BC77F8">
        <w:tc>
          <w:tcPr>
            <w:tcW w:w="948" w:type="dxa"/>
          </w:tcPr>
          <w:p w:rsidR="00544E3D" w:rsidRPr="001C3337" w:rsidRDefault="00544E3D" w:rsidP="005427DB">
            <w:pPr>
              <w:pStyle w:val="Tabletext"/>
              <w:jc w:val="left"/>
              <w:rPr>
                <w:sz w:val="16"/>
                <w:szCs w:val="16"/>
                <w:lang w:val="es-ES"/>
              </w:rPr>
            </w:pPr>
            <w:r w:rsidRPr="001C3337">
              <w:rPr>
                <w:sz w:val="16"/>
                <w:szCs w:val="16"/>
                <w:lang w:val="es-ES"/>
              </w:rPr>
              <w:t>Europa y CEI</w:t>
            </w:r>
          </w:p>
        </w:tc>
        <w:tc>
          <w:tcPr>
            <w:tcW w:w="1106" w:type="dxa"/>
          </w:tcPr>
          <w:p w:rsidR="00544E3D" w:rsidRPr="001C3337" w:rsidRDefault="00544E3D" w:rsidP="00BC77F8">
            <w:pPr>
              <w:pStyle w:val="Tabletext"/>
              <w:jc w:val="center"/>
              <w:rPr>
                <w:sz w:val="16"/>
                <w:szCs w:val="16"/>
                <w:lang w:val="es-ES"/>
              </w:rPr>
            </w:pPr>
            <w:r w:rsidRPr="001C3337">
              <w:rPr>
                <w:sz w:val="16"/>
                <w:szCs w:val="16"/>
                <w:lang w:val="es-ES"/>
              </w:rPr>
              <w:t>27</w:t>
            </w:r>
          </w:p>
        </w:tc>
        <w:tc>
          <w:tcPr>
            <w:tcW w:w="1358" w:type="dxa"/>
          </w:tcPr>
          <w:p w:rsidR="00544E3D" w:rsidRPr="001C3337" w:rsidRDefault="00544E3D" w:rsidP="00B9343D">
            <w:pPr>
              <w:pStyle w:val="Tabletext"/>
              <w:jc w:val="center"/>
              <w:rPr>
                <w:sz w:val="16"/>
                <w:szCs w:val="16"/>
                <w:lang w:val="es-ES"/>
              </w:rPr>
            </w:pPr>
            <w:r w:rsidRPr="001C3337">
              <w:rPr>
                <w:sz w:val="16"/>
                <w:szCs w:val="16"/>
                <w:lang w:val="es-ES"/>
              </w:rPr>
              <w:t>Sí=11</w:t>
            </w:r>
          </w:p>
          <w:p w:rsidR="00544E3D" w:rsidRPr="001C3337" w:rsidRDefault="00544E3D" w:rsidP="00B9343D">
            <w:pPr>
              <w:pStyle w:val="Tabletext"/>
              <w:jc w:val="center"/>
              <w:rPr>
                <w:sz w:val="16"/>
                <w:szCs w:val="16"/>
                <w:lang w:val="es-ES"/>
              </w:rPr>
            </w:pPr>
            <w:r w:rsidRPr="001C3337">
              <w:rPr>
                <w:sz w:val="16"/>
                <w:szCs w:val="16"/>
                <w:lang w:val="es-ES"/>
              </w:rPr>
              <w:t>No=0</w:t>
            </w:r>
          </w:p>
        </w:tc>
        <w:tc>
          <w:tcPr>
            <w:tcW w:w="1036" w:type="dxa"/>
          </w:tcPr>
          <w:p w:rsidR="00544E3D" w:rsidRPr="001C3337" w:rsidRDefault="00544E3D" w:rsidP="00B9343D">
            <w:pPr>
              <w:pStyle w:val="Tabletext"/>
              <w:jc w:val="center"/>
              <w:rPr>
                <w:sz w:val="16"/>
                <w:szCs w:val="16"/>
                <w:lang w:val="es-ES"/>
              </w:rPr>
            </w:pPr>
            <w:r w:rsidRPr="001C3337">
              <w:rPr>
                <w:sz w:val="16"/>
                <w:szCs w:val="16"/>
                <w:lang w:val="es-ES"/>
              </w:rPr>
              <w:t>Sí=16</w:t>
            </w:r>
          </w:p>
          <w:p w:rsidR="00544E3D" w:rsidRPr="001C3337" w:rsidRDefault="00544E3D" w:rsidP="00B9343D">
            <w:pPr>
              <w:pStyle w:val="Tabletext"/>
              <w:jc w:val="center"/>
              <w:rPr>
                <w:sz w:val="16"/>
                <w:szCs w:val="16"/>
                <w:lang w:val="es-ES"/>
              </w:rPr>
            </w:pPr>
            <w:r w:rsidRPr="001C3337">
              <w:rPr>
                <w:sz w:val="16"/>
                <w:szCs w:val="16"/>
                <w:lang w:val="es-ES"/>
              </w:rPr>
              <w:t>No=0</w:t>
            </w:r>
          </w:p>
        </w:tc>
        <w:tc>
          <w:tcPr>
            <w:tcW w:w="1189" w:type="dxa"/>
          </w:tcPr>
          <w:p w:rsidR="00544E3D" w:rsidRPr="001C3337" w:rsidRDefault="00544E3D" w:rsidP="00B9343D">
            <w:pPr>
              <w:pStyle w:val="Tabletext"/>
              <w:jc w:val="center"/>
              <w:rPr>
                <w:sz w:val="16"/>
                <w:szCs w:val="16"/>
                <w:lang w:val="es-ES"/>
              </w:rPr>
            </w:pPr>
            <w:r w:rsidRPr="001C3337">
              <w:rPr>
                <w:sz w:val="16"/>
                <w:szCs w:val="16"/>
                <w:lang w:val="es-ES"/>
              </w:rPr>
              <w:t>Sí=0</w:t>
            </w:r>
          </w:p>
          <w:p w:rsidR="00544E3D" w:rsidRPr="001C3337" w:rsidRDefault="00544E3D" w:rsidP="00B9343D">
            <w:pPr>
              <w:pStyle w:val="Tabletext"/>
              <w:jc w:val="center"/>
              <w:rPr>
                <w:sz w:val="16"/>
                <w:szCs w:val="16"/>
                <w:lang w:val="es-ES"/>
              </w:rPr>
            </w:pPr>
            <w:r w:rsidRPr="001C3337">
              <w:rPr>
                <w:sz w:val="16"/>
                <w:szCs w:val="16"/>
                <w:lang w:val="es-ES"/>
              </w:rPr>
              <w:t>No=0</w:t>
            </w:r>
          </w:p>
        </w:tc>
        <w:tc>
          <w:tcPr>
            <w:tcW w:w="1134" w:type="dxa"/>
          </w:tcPr>
          <w:p w:rsidR="00544E3D" w:rsidRPr="001C3337" w:rsidRDefault="00544E3D" w:rsidP="00BC77F8">
            <w:pPr>
              <w:pStyle w:val="Tabletext"/>
              <w:jc w:val="center"/>
              <w:rPr>
                <w:sz w:val="16"/>
                <w:szCs w:val="16"/>
                <w:lang w:val="es-ES"/>
              </w:rPr>
            </w:pPr>
            <w:r w:rsidRPr="001C3337">
              <w:rPr>
                <w:sz w:val="16"/>
                <w:szCs w:val="16"/>
                <w:lang w:val="es-ES"/>
              </w:rPr>
              <w:t>27</w:t>
            </w:r>
          </w:p>
        </w:tc>
        <w:tc>
          <w:tcPr>
            <w:tcW w:w="1092" w:type="dxa"/>
          </w:tcPr>
          <w:p w:rsidR="00544E3D" w:rsidRPr="001C3337" w:rsidRDefault="00544E3D" w:rsidP="00BC77F8">
            <w:pPr>
              <w:pStyle w:val="Tabletext"/>
              <w:jc w:val="center"/>
              <w:rPr>
                <w:sz w:val="16"/>
                <w:szCs w:val="16"/>
                <w:lang w:val="es-ES"/>
              </w:rPr>
            </w:pPr>
            <w:r w:rsidRPr="001C3337">
              <w:rPr>
                <w:sz w:val="16"/>
                <w:szCs w:val="16"/>
                <w:lang w:val="es-ES"/>
              </w:rPr>
              <w:t>0</w:t>
            </w:r>
          </w:p>
        </w:tc>
        <w:tc>
          <w:tcPr>
            <w:tcW w:w="1120" w:type="dxa"/>
          </w:tcPr>
          <w:p w:rsidR="00544E3D" w:rsidRPr="001C3337" w:rsidRDefault="00544E3D" w:rsidP="00BC77F8">
            <w:pPr>
              <w:pStyle w:val="Tabletext"/>
              <w:jc w:val="center"/>
              <w:rPr>
                <w:sz w:val="16"/>
                <w:szCs w:val="16"/>
                <w:lang w:val="es-ES"/>
              </w:rPr>
            </w:pPr>
            <w:r w:rsidRPr="001C3337">
              <w:rPr>
                <w:sz w:val="16"/>
                <w:szCs w:val="16"/>
                <w:lang w:val="es-ES"/>
              </w:rPr>
              <w:t>100%</w:t>
            </w:r>
          </w:p>
        </w:tc>
        <w:tc>
          <w:tcPr>
            <w:tcW w:w="1082" w:type="dxa"/>
          </w:tcPr>
          <w:p w:rsidR="00544E3D" w:rsidRPr="001C3337" w:rsidRDefault="00544E3D" w:rsidP="00BC77F8">
            <w:pPr>
              <w:pStyle w:val="Tabletext"/>
              <w:jc w:val="center"/>
              <w:rPr>
                <w:sz w:val="16"/>
                <w:szCs w:val="16"/>
                <w:lang w:val="es-ES"/>
              </w:rPr>
            </w:pPr>
            <w:r w:rsidRPr="001C3337">
              <w:rPr>
                <w:sz w:val="16"/>
                <w:szCs w:val="16"/>
                <w:lang w:val="es-ES"/>
              </w:rPr>
              <w:t>0%</w:t>
            </w:r>
          </w:p>
        </w:tc>
      </w:tr>
      <w:tr w:rsidR="00544E3D" w:rsidRPr="001C3337" w:rsidTr="00BC77F8">
        <w:tc>
          <w:tcPr>
            <w:tcW w:w="948" w:type="dxa"/>
          </w:tcPr>
          <w:p w:rsidR="00544E3D" w:rsidRPr="001C3337" w:rsidRDefault="00544E3D" w:rsidP="00BC77F8">
            <w:pPr>
              <w:pStyle w:val="Tabletext"/>
              <w:rPr>
                <w:b/>
                <w:bCs/>
                <w:sz w:val="16"/>
                <w:szCs w:val="16"/>
                <w:lang w:val="es-ES"/>
              </w:rPr>
            </w:pPr>
            <w:r w:rsidRPr="001C3337">
              <w:rPr>
                <w:b/>
                <w:bCs/>
                <w:sz w:val="16"/>
                <w:szCs w:val="16"/>
                <w:lang w:val="es-ES"/>
              </w:rPr>
              <w:t>TOTAL</w:t>
            </w:r>
          </w:p>
        </w:tc>
        <w:tc>
          <w:tcPr>
            <w:tcW w:w="1106" w:type="dxa"/>
          </w:tcPr>
          <w:p w:rsidR="00544E3D" w:rsidRPr="001C3337" w:rsidRDefault="00544E3D" w:rsidP="00BC77F8">
            <w:pPr>
              <w:pStyle w:val="Tabletext"/>
              <w:jc w:val="center"/>
              <w:rPr>
                <w:sz w:val="16"/>
                <w:szCs w:val="16"/>
                <w:lang w:val="es-ES"/>
              </w:rPr>
            </w:pPr>
            <w:r w:rsidRPr="001C3337">
              <w:rPr>
                <w:sz w:val="16"/>
                <w:szCs w:val="16"/>
                <w:lang w:val="es-ES"/>
              </w:rPr>
              <w:t>69</w:t>
            </w:r>
          </w:p>
        </w:tc>
        <w:tc>
          <w:tcPr>
            <w:tcW w:w="3583" w:type="dxa"/>
            <w:gridSpan w:val="3"/>
          </w:tcPr>
          <w:p w:rsidR="00544E3D" w:rsidRPr="001C3337" w:rsidRDefault="00544E3D" w:rsidP="00BC77F8">
            <w:pPr>
              <w:pStyle w:val="Tabletext"/>
              <w:jc w:val="center"/>
              <w:rPr>
                <w:sz w:val="16"/>
                <w:szCs w:val="16"/>
                <w:lang w:val="es-ES"/>
              </w:rPr>
            </w:pPr>
          </w:p>
        </w:tc>
        <w:tc>
          <w:tcPr>
            <w:tcW w:w="1134" w:type="dxa"/>
          </w:tcPr>
          <w:p w:rsidR="00544E3D" w:rsidRPr="001C3337" w:rsidRDefault="00544E3D" w:rsidP="00BC77F8">
            <w:pPr>
              <w:pStyle w:val="Tabletext"/>
              <w:jc w:val="center"/>
              <w:rPr>
                <w:sz w:val="16"/>
                <w:szCs w:val="16"/>
                <w:lang w:val="es-ES"/>
              </w:rPr>
            </w:pPr>
            <w:r w:rsidRPr="001C3337">
              <w:rPr>
                <w:sz w:val="16"/>
                <w:szCs w:val="16"/>
                <w:lang w:val="es-ES"/>
              </w:rPr>
              <w:t>63</w:t>
            </w:r>
          </w:p>
        </w:tc>
        <w:tc>
          <w:tcPr>
            <w:tcW w:w="1092" w:type="dxa"/>
          </w:tcPr>
          <w:p w:rsidR="00544E3D" w:rsidRPr="001C3337" w:rsidRDefault="00544E3D" w:rsidP="00BC77F8">
            <w:pPr>
              <w:pStyle w:val="Tabletext"/>
              <w:jc w:val="center"/>
              <w:rPr>
                <w:sz w:val="16"/>
                <w:szCs w:val="16"/>
                <w:lang w:val="es-ES"/>
              </w:rPr>
            </w:pPr>
            <w:r w:rsidRPr="001C3337">
              <w:rPr>
                <w:sz w:val="16"/>
                <w:szCs w:val="16"/>
                <w:lang w:val="es-ES"/>
              </w:rPr>
              <w:t>6</w:t>
            </w:r>
          </w:p>
        </w:tc>
        <w:tc>
          <w:tcPr>
            <w:tcW w:w="1120" w:type="dxa"/>
          </w:tcPr>
          <w:p w:rsidR="00544E3D" w:rsidRPr="001C3337" w:rsidRDefault="00544E3D" w:rsidP="00BC77F8">
            <w:pPr>
              <w:pStyle w:val="Tabletext"/>
              <w:jc w:val="center"/>
              <w:rPr>
                <w:sz w:val="16"/>
                <w:szCs w:val="16"/>
                <w:lang w:val="es-ES"/>
              </w:rPr>
            </w:pPr>
            <w:r w:rsidRPr="001C3337">
              <w:rPr>
                <w:sz w:val="16"/>
                <w:szCs w:val="16"/>
                <w:lang w:val="es-ES"/>
              </w:rPr>
              <w:t>91%</w:t>
            </w:r>
          </w:p>
        </w:tc>
        <w:tc>
          <w:tcPr>
            <w:tcW w:w="1082" w:type="dxa"/>
          </w:tcPr>
          <w:p w:rsidR="00544E3D" w:rsidRPr="001C3337" w:rsidRDefault="00544E3D" w:rsidP="00BC77F8">
            <w:pPr>
              <w:pStyle w:val="Tabletext"/>
              <w:jc w:val="center"/>
              <w:rPr>
                <w:sz w:val="16"/>
                <w:szCs w:val="16"/>
                <w:lang w:val="es-ES"/>
              </w:rPr>
            </w:pPr>
            <w:r w:rsidRPr="001C3337">
              <w:rPr>
                <w:sz w:val="16"/>
                <w:szCs w:val="16"/>
                <w:lang w:val="es-ES"/>
              </w:rPr>
              <w:t>9%</w:t>
            </w:r>
          </w:p>
        </w:tc>
      </w:tr>
    </w:tbl>
    <w:p w:rsidR="00BA5E5A" w:rsidRPr="001C3337" w:rsidRDefault="00BA5E5A" w:rsidP="00BA5E5A">
      <w:pPr>
        <w:pStyle w:val="FigureSource"/>
        <w:rPr>
          <w:lang w:val="es-ES"/>
        </w:rPr>
      </w:pPr>
    </w:p>
    <w:p w:rsidR="00BA5E5A" w:rsidRPr="001C3337" w:rsidRDefault="00BA5E5A" w:rsidP="00AE42B5">
      <w:pPr>
        <w:tabs>
          <w:tab w:val="left" w:pos="567"/>
        </w:tabs>
        <w:rPr>
          <w:b/>
          <w:bCs/>
          <w:lang w:val="es-ES"/>
        </w:rPr>
      </w:pPr>
    </w:p>
    <w:p w:rsidR="00AE42B5" w:rsidRPr="001C3337" w:rsidRDefault="00AE42B5" w:rsidP="00B9343D">
      <w:pPr>
        <w:spacing w:after="40"/>
        <w:rPr>
          <w:b/>
          <w:bCs/>
          <w:lang w:val="es-ES"/>
        </w:rPr>
      </w:pPr>
      <w:r w:rsidRPr="001C3337">
        <w:rPr>
          <w:b/>
          <w:bCs/>
          <w:lang w:val="es-ES"/>
        </w:rPr>
        <w:t>b)</w:t>
      </w:r>
      <w:r w:rsidRPr="001C3337">
        <w:rPr>
          <w:b/>
          <w:bCs/>
          <w:lang w:val="es-ES"/>
        </w:rPr>
        <w:tab/>
      </w:r>
      <w:r w:rsidR="00544E3D" w:rsidRPr="001C3337">
        <w:rPr>
          <w:b/>
          <w:bCs/>
          <w:lang w:val="es-ES"/>
        </w:rPr>
        <w:t>¿Hay un único SGBD nacional o hay SGBD separados para los distintos usuarios (por ejemplo, un SGBD para las asignaciones a los usuarios de la administración y SGBD separados para las asignaciones a usuarios ajenos a la administración)? Único ____ Separados (tenga a bien precisar) ____</w:t>
      </w:r>
    </w:p>
    <w:p w:rsidR="00AE42B5" w:rsidRPr="001C3337" w:rsidRDefault="00544E3D" w:rsidP="00BA5E5A">
      <w:pPr>
        <w:pStyle w:val="FigureTitle"/>
        <w:rPr>
          <w:lang w:val="es-ES"/>
        </w:rPr>
      </w:pPr>
      <w:r w:rsidRPr="001C3337">
        <w:rPr>
          <w:lang w:val="es-ES"/>
        </w:rPr>
        <w:t>CUADRO</w:t>
      </w:r>
      <w:r w:rsidR="00AE42B5" w:rsidRPr="001C3337">
        <w:rPr>
          <w:lang w:val="es-ES"/>
        </w:rPr>
        <w:t xml:space="preserve"> 27</w:t>
      </w:r>
    </w:p>
    <w:tbl>
      <w:tblPr>
        <w:tblpPr w:leftFromText="141" w:rightFromText="141" w:vertAnchor="text" w:horzAnchor="margin" w:tblpXSpec="center" w:tblpY="115"/>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1302"/>
        <w:gridCol w:w="1330"/>
        <w:gridCol w:w="1526"/>
        <w:gridCol w:w="1497"/>
        <w:gridCol w:w="1162"/>
        <w:gridCol w:w="1393"/>
      </w:tblGrid>
      <w:tr w:rsidR="00E35670" w:rsidRPr="001C3337" w:rsidTr="00BC77F8">
        <w:trPr>
          <w:trHeight w:val="276"/>
          <w:jc w:val="center"/>
        </w:trPr>
        <w:tc>
          <w:tcPr>
            <w:tcW w:w="1396" w:type="dxa"/>
            <w:vMerge w:val="restart"/>
            <w:vAlign w:val="center"/>
          </w:tcPr>
          <w:p w:rsidR="00E35670" w:rsidRPr="001C3337" w:rsidRDefault="00E35670" w:rsidP="00E35670">
            <w:pPr>
              <w:pStyle w:val="Tablehead"/>
              <w:rPr>
                <w:sz w:val="16"/>
                <w:szCs w:val="16"/>
                <w:lang w:val="es-ES"/>
              </w:rPr>
            </w:pPr>
            <w:r w:rsidRPr="001C3337">
              <w:rPr>
                <w:sz w:val="16"/>
                <w:szCs w:val="16"/>
                <w:lang w:val="es-ES"/>
              </w:rPr>
              <w:t>Región</w:t>
            </w:r>
          </w:p>
        </w:tc>
        <w:tc>
          <w:tcPr>
            <w:tcW w:w="1302" w:type="dxa"/>
            <w:vMerge w:val="restart"/>
            <w:vAlign w:val="center"/>
          </w:tcPr>
          <w:p w:rsidR="00E35670" w:rsidRPr="001C3337" w:rsidRDefault="00B73256" w:rsidP="00E35670">
            <w:pPr>
              <w:pStyle w:val="Tablehead"/>
              <w:rPr>
                <w:sz w:val="16"/>
                <w:szCs w:val="16"/>
                <w:lang w:val="es-ES"/>
              </w:rPr>
            </w:pPr>
            <w:r w:rsidRPr="001C3337">
              <w:rPr>
                <w:sz w:val="16"/>
                <w:szCs w:val="16"/>
                <w:lang w:val="es-ES"/>
              </w:rPr>
              <w:t xml:space="preserve">N.º </w:t>
            </w:r>
            <w:r w:rsidR="00E35670" w:rsidRPr="001C3337">
              <w:rPr>
                <w:sz w:val="16"/>
                <w:szCs w:val="16"/>
                <w:lang w:val="es-ES"/>
              </w:rPr>
              <w:t>de respuestas recibidas</w:t>
            </w:r>
          </w:p>
        </w:tc>
        <w:tc>
          <w:tcPr>
            <w:tcW w:w="1330" w:type="dxa"/>
            <w:vMerge w:val="restart"/>
            <w:vAlign w:val="center"/>
          </w:tcPr>
          <w:p w:rsidR="00E35670" w:rsidRPr="001C3337" w:rsidRDefault="00B73256" w:rsidP="00E35670">
            <w:pPr>
              <w:pStyle w:val="Tablehead"/>
              <w:rPr>
                <w:sz w:val="16"/>
                <w:szCs w:val="16"/>
                <w:lang w:val="es-ES"/>
              </w:rPr>
            </w:pPr>
            <w:r w:rsidRPr="001C3337">
              <w:rPr>
                <w:sz w:val="16"/>
                <w:szCs w:val="16"/>
                <w:lang w:val="es-ES"/>
              </w:rPr>
              <w:t xml:space="preserve">N.º </w:t>
            </w:r>
            <w:r w:rsidR="00E35670" w:rsidRPr="001C3337">
              <w:rPr>
                <w:sz w:val="16"/>
                <w:szCs w:val="16"/>
                <w:lang w:val="es-ES"/>
              </w:rPr>
              <w:t xml:space="preserve">de respuestas de un único </w:t>
            </w:r>
            <w:r w:rsidR="00A950C8" w:rsidRPr="001C3337">
              <w:rPr>
                <w:sz w:val="16"/>
                <w:szCs w:val="16"/>
                <w:lang w:val="es-ES"/>
              </w:rPr>
              <w:br/>
            </w:r>
            <w:r w:rsidR="00E35670" w:rsidRPr="001C3337">
              <w:rPr>
                <w:sz w:val="16"/>
                <w:szCs w:val="16"/>
                <w:lang w:val="es-ES"/>
              </w:rPr>
              <w:t>SGBD (U)</w:t>
            </w:r>
          </w:p>
        </w:tc>
        <w:tc>
          <w:tcPr>
            <w:tcW w:w="1526" w:type="dxa"/>
            <w:vMerge w:val="restart"/>
            <w:vAlign w:val="center"/>
          </w:tcPr>
          <w:p w:rsidR="00E35670" w:rsidRPr="001C3337" w:rsidRDefault="00B73256" w:rsidP="00E35670">
            <w:pPr>
              <w:pStyle w:val="Tablehead"/>
              <w:rPr>
                <w:sz w:val="16"/>
                <w:szCs w:val="16"/>
                <w:lang w:val="es-ES"/>
              </w:rPr>
            </w:pPr>
            <w:r w:rsidRPr="001C3337">
              <w:rPr>
                <w:sz w:val="16"/>
                <w:szCs w:val="16"/>
                <w:lang w:val="es-ES"/>
              </w:rPr>
              <w:t xml:space="preserve">N.º </w:t>
            </w:r>
            <w:r w:rsidR="00E35670" w:rsidRPr="001C3337">
              <w:rPr>
                <w:sz w:val="16"/>
                <w:szCs w:val="16"/>
                <w:lang w:val="es-ES"/>
              </w:rPr>
              <w:t>de respuestas de SGBD separados</w:t>
            </w:r>
          </w:p>
        </w:tc>
        <w:tc>
          <w:tcPr>
            <w:tcW w:w="4052" w:type="dxa"/>
            <w:gridSpan w:val="3"/>
            <w:vAlign w:val="center"/>
          </w:tcPr>
          <w:p w:rsidR="00E35670" w:rsidRPr="001C3337" w:rsidRDefault="00E35670" w:rsidP="00E35670">
            <w:pPr>
              <w:pStyle w:val="Tablehead"/>
              <w:rPr>
                <w:sz w:val="16"/>
                <w:szCs w:val="16"/>
                <w:lang w:val="es-ES"/>
              </w:rPr>
            </w:pPr>
            <w:r w:rsidRPr="001C3337">
              <w:rPr>
                <w:sz w:val="16"/>
                <w:szCs w:val="16"/>
                <w:lang w:val="es-ES"/>
              </w:rPr>
              <w:t>Respuestas por nivel de desarrollo</w:t>
            </w:r>
          </w:p>
        </w:tc>
      </w:tr>
      <w:tr w:rsidR="00E35670" w:rsidRPr="001C3337" w:rsidTr="00BC77F8">
        <w:trPr>
          <w:trHeight w:val="1017"/>
          <w:jc w:val="center"/>
        </w:trPr>
        <w:tc>
          <w:tcPr>
            <w:tcW w:w="1396" w:type="dxa"/>
            <w:vMerge/>
            <w:vAlign w:val="center"/>
          </w:tcPr>
          <w:p w:rsidR="00E35670" w:rsidRPr="001C3337" w:rsidRDefault="00E35670" w:rsidP="00E35670">
            <w:pPr>
              <w:pStyle w:val="Tablehead"/>
              <w:rPr>
                <w:sz w:val="16"/>
                <w:szCs w:val="16"/>
                <w:lang w:val="es-ES"/>
              </w:rPr>
            </w:pPr>
          </w:p>
        </w:tc>
        <w:tc>
          <w:tcPr>
            <w:tcW w:w="1302" w:type="dxa"/>
            <w:vMerge/>
            <w:vAlign w:val="center"/>
          </w:tcPr>
          <w:p w:rsidR="00E35670" w:rsidRPr="001C3337" w:rsidRDefault="00E35670" w:rsidP="00E35670">
            <w:pPr>
              <w:pStyle w:val="Tablehead"/>
              <w:rPr>
                <w:sz w:val="16"/>
                <w:szCs w:val="16"/>
                <w:lang w:val="es-ES"/>
              </w:rPr>
            </w:pPr>
          </w:p>
        </w:tc>
        <w:tc>
          <w:tcPr>
            <w:tcW w:w="1330" w:type="dxa"/>
            <w:vMerge/>
            <w:vAlign w:val="center"/>
          </w:tcPr>
          <w:p w:rsidR="00E35670" w:rsidRPr="001C3337" w:rsidRDefault="00E35670" w:rsidP="00E35670">
            <w:pPr>
              <w:pStyle w:val="Tablehead"/>
              <w:rPr>
                <w:sz w:val="16"/>
                <w:szCs w:val="16"/>
                <w:lang w:val="es-ES"/>
              </w:rPr>
            </w:pPr>
          </w:p>
        </w:tc>
        <w:tc>
          <w:tcPr>
            <w:tcW w:w="1526" w:type="dxa"/>
            <w:vMerge/>
            <w:vAlign w:val="center"/>
          </w:tcPr>
          <w:p w:rsidR="00E35670" w:rsidRPr="001C3337" w:rsidRDefault="00E35670" w:rsidP="00E35670">
            <w:pPr>
              <w:pStyle w:val="Tablehead"/>
              <w:rPr>
                <w:sz w:val="16"/>
                <w:szCs w:val="16"/>
                <w:lang w:val="es-ES"/>
              </w:rPr>
            </w:pPr>
          </w:p>
        </w:tc>
        <w:tc>
          <w:tcPr>
            <w:tcW w:w="1497" w:type="dxa"/>
            <w:vAlign w:val="center"/>
          </w:tcPr>
          <w:p w:rsidR="00E35670" w:rsidRPr="001C3337" w:rsidRDefault="00E35670" w:rsidP="00E35670">
            <w:pPr>
              <w:pStyle w:val="Tablehead"/>
              <w:rPr>
                <w:sz w:val="16"/>
                <w:szCs w:val="16"/>
                <w:lang w:val="es-ES"/>
              </w:rPr>
            </w:pPr>
            <w:r w:rsidRPr="001C3337">
              <w:rPr>
                <w:sz w:val="16"/>
                <w:szCs w:val="16"/>
                <w:lang w:val="es-ES"/>
              </w:rPr>
              <w:t>Desarrollados</w:t>
            </w:r>
          </w:p>
        </w:tc>
        <w:tc>
          <w:tcPr>
            <w:tcW w:w="1162" w:type="dxa"/>
            <w:vAlign w:val="center"/>
          </w:tcPr>
          <w:p w:rsidR="00E35670" w:rsidRPr="001C3337" w:rsidRDefault="00E35670" w:rsidP="00E35670">
            <w:pPr>
              <w:pStyle w:val="Tablehead"/>
              <w:rPr>
                <w:sz w:val="16"/>
                <w:szCs w:val="16"/>
                <w:lang w:val="es-ES"/>
              </w:rPr>
            </w:pPr>
            <w:r w:rsidRPr="001C3337">
              <w:rPr>
                <w:sz w:val="16"/>
                <w:szCs w:val="16"/>
                <w:lang w:val="es-ES"/>
              </w:rPr>
              <w:t>En desarrollo</w:t>
            </w:r>
          </w:p>
        </w:tc>
        <w:tc>
          <w:tcPr>
            <w:tcW w:w="1393" w:type="dxa"/>
            <w:vAlign w:val="center"/>
          </w:tcPr>
          <w:p w:rsidR="00E35670" w:rsidRPr="001C3337" w:rsidRDefault="00E35670" w:rsidP="00E35670">
            <w:pPr>
              <w:pStyle w:val="Tablehead"/>
              <w:rPr>
                <w:sz w:val="16"/>
                <w:szCs w:val="16"/>
                <w:lang w:val="es-ES"/>
              </w:rPr>
            </w:pPr>
            <w:r w:rsidRPr="001C3337">
              <w:rPr>
                <w:sz w:val="16"/>
                <w:szCs w:val="16"/>
                <w:lang w:val="es-ES"/>
              </w:rPr>
              <w:t>Menos adelantados</w:t>
            </w:r>
          </w:p>
        </w:tc>
      </w:tr>
      <w:tr w:rsidR="00E35670" w:rsidRPr="001C3337" w:rsidTr="00BC77F8">
        <w:trPr>
          <w:jc w:val="center"/>
        </w:trPr>
        <w:tc>
          <w:tcPr>
            <w:tcW w:w="1396" w:type="dxa"/>
          </w:tcPr>
          <w:p w:rsidR="00E35670" w:rsidRPr="001C3337" w:rsidRDefault="00E35670" w:rsidP="00E35670">
            <w:pPr>
              <w:pStyle w:val="Tabletext"/>
              <w:rPr>
                <w:sz w:val="16"/>
                <w:szCs w:val="16"/>
                <w:lang w:val="es-ES"/>
              </w:rPr>
            </w:pPr>
            <w:r w:rsidRPr="001C3337">
              <w:rPr>
                <w:sz w:val="16"/>
                <w:szCs w:val="16"/>
                <w:lang w:val="es-ES"/>
              </w:rPr>
              <w:t>África</w:t>
            </w:r>
          </w:p>
        </w:tc>
        <w:tc>
          <w:tcPr>
            <w:tcW w:w="1302" w:type="dxa"/>
          </w:tcPr>
          <w:p w:rsidR="00E35670" w:rsidRPr="001C3337" w:rsidRDefault="00E35670" w:rsidP="00E35670">
            <w:pPr>
              <w:pStyle w:val="Tabletext"/>
              <w:jc w:val="center"/>
              <w:rPr>
                <w:sz w:val="16"/>
                <w:szCs w:val="16"/>
                <w:lang w:val="es-ES"/>
              </w:rPr>
            </w:pPr>
            <w:r w:rsidRPr="001C3337">
              <w:rPr>
                <w:sz w:val="16"/>
                <w:szCs w:val="16"/>
                <w:lang w:val="es-ES"/>
              </w:rPr>
              <w:t>13</w:t>
            </w:r>
          </w:p>
        </w:tc>
        <w:tc>
          <w:tcPr>
            <w:tcW w:w="1330" w:type="dxa"/>
          </w:tcPr>
          <w:p w:rsidR="00E35670" w:rsidRPr="001C3337" w:rsidRDefault="00E35670" w:rsidP="00E35670">
            <w:pPr>
              <w:pStyle w:val="Tabletext"/>
              <w:jc w:val="center"/>
              <w:rPr>
                <w:sz w:val="16"/>
                <w:szCs w:val="16"/>
                <w:lang w:val="es-ES"/>
              </w:rPr>
            </w:pPr>
            <w:r w:rsidRPr="001C3337">
              <w:rPr>
                <w:sz w:val="16"/>
                <w:szCs w:val="16"/>
                <w:lang w:val="es-ES"/>
              </w:rPr>
              <w:t>12</w:t>
            </w:r>
          </w:p>
        </w:tc>
        <w:tc>
          <w:tcPr>
            <w:tcW w:w="1526" w:type="dxa"/>
          </w:tcPr>
          <w:p w:rsidR="00E35670" w:rsidRPr="001C3337" w:rsidRDefault="00E35670" w:rsidP="00E35670">
            <w:pPr>
              <w:pStyle w:val="Tabletext"/>
              <w:jc w:val="center"/>
              <w:rPr>
                <w:sz w:val="16"/>
                <w:szCs w:val="16"/>
                <w:lang w:val="es-ES"/>
              </w:rPr>
            </w:pPr>
            <w:r w:rsidRPr="001C3337">
              <w:rPr>
                <w:sz w:val="16"/>
                <w:szCs w:val="16"/>
                <w:lang w:val="es-ES"/>
              </w:rPr>
              <w:t>1</w:t>
            </w:r>
          </w:p>
        </w:tc>
        <w:tc>
          <w:tcPr>
            <w:tcW w:w="1497" w:type="dxa"/>
          </w:tcPr>
          <w:p w:rsidR="00E35670" w:rsidRPr="001C3337" w:rsidRDefault="00E35670" w:rsidP="00B9343D">
            <w:pPr>
              <w:pStyle w:val="Tabletext"/>
              <w:jc w:val="center"/>
              <w:rPr>
                <w:sz w:val="16"/>
                <w:szCs w:val="16"/>
                <w:lang w:val="es-ES"/>
              </w:rPr>
            </w:pPr>
            <w:r w:rsidRPr="001C3337">
              <w:rPr>
                <w:sz w:val="16"/>
                <w:szCs w:val="16"/>
                <w:lang w:val="es-ES"/>
              </w:rPr>
              <w:t>U=0</w:t>
            </w:r>
            <w:r w:rsidRPr="001C3337">
              <w:rPr>
                <w:sz w:val="16"/>
                <w:szCs w:val="16"/>
                <w:lang w:val="es-ES"/>
              </w:rPr>
              <w:br/>
              <w:t>S=0</w:t>
            </w:r>
          </w:p>
        </w:tc>
        <w:tc>
          <w:tcPr>
            <w:tcW w:w="1162" w:type="dxa"/>
          </w:tcPr>
          <w:p w:rsidR="00E35670" w:rsidRPr="001C3337" w:rsidRDefault="00E35670" w:rsidP="00B9343D">
            <w:pPr>
              <w:pStyle w:val="Tabletext"/>
              <w:jc w:val="center"/>
              <w:rPr>
                <w:sz w:val="16"/>
                <w:szCs w:val="16"/>
                <w:lang w:val="es-ES"/>
              </w:rPr>
            </w:pPr>
            <w:r w:rsidRPr="001C3337">
              <w:rPr>
                <w:sz w:val="16"/>
                <w:szCs w:val="16"/>
                <w:lang w:val="es-ES"/>
              </w:rPr>
              <w:t>U=3</w:t>
            </w:r>
            <w:r w:rsidRPr="001C3337">
              <w:rPr>
                <w:sz w:val="16"/>
                <w:szCs w:val="16"/>
                <w:lang w:val="es-ES"/>
              </w:rPr>
              <w:br/>
              <w:t>S=1</w:t>
            </w:r>
          </w:p>
        </w:tc>
        <w:tc>
          <w:tcPr>
            <w:tcW w:w="1393" w:type="dxa"/>
          </w:tcPr>
          <w:p w:rsidR="00E35670" w:rsidRPr="001C3337" w:rsidRDefault="00E35670" w:rsidP="00B9343D">
            <w:pPr>
              <w:pStyle w:val="Tabletext"/>
              <w:jc w:val="center"/>
              <w:rPr>
                <w:sz w:val="16"/>
                <w:szCs w:val="16"/>
                <w:lang w:val="es-ES"/>
              </w:rPr>
            </w:pPr>
            <w:r w:rsidRPr="001C3337">
              <w:rPr>
                <w:sz w:val="16"/>
                <w:szCs w:val="16"/>
                <w:lang w:val="es-ES"/>
              </w:rPr>
              <w:t>U=9</w:t>
            </w:r>
            <w:r w:rsidRPr="001C3337">
              <w:rPr>
                <w:sz w:val="16"/>
                <w:szCs w:val="16"/>
                <w:lang w:val="es-ES"/>
              </w:rPr>
              <w:br/>
              <w:t>S=0</w:t>
            </w:r>
          </w:p>
        </w:tc>
      </w:tr>
      <w:tr w:rsidR="00E35670" w:rsidRPr="001C3337" w:rsidTr="00BC77F8">
        <w:trPr>
          <w:jc w:val="center"/>
        </w:trPr>
        <w:tc>
          <w:tcPr>
            <w:tcW w:w="1396" w:type="dxa"/>
          </w:tcPr>
          <w:p w:rsidR="00E35670" w:rsidRPr="001C3337" w:rsidRDefault="00E35670" w:rsidP="00E35670">
            <w:pPr>
              <w:pStyle w:val="Tabletext"/>
              <w:rPr>
                <w:sz w:val="16"/>
                <w:szCs w:val="16"/>
                <w:lang w:val="es-ES"/>
              </w:rPr>
            </w:pPr>
            <w:r w:rsidRPr="001C3337">
              <w:rPr>
                <w:sz w:val="16"/>
                <w:szCs w:val="16"/>
                <w:lang w:val="es-ES"/>
              </w:rPr>
              <w:t>Américas</w:t>
            </w:r>
          </w:p>
        </w:tc>
        <w:tc>
          <w:tcPr>
            <w:tcW w:w="1302" w:type="dxa"/>
          </w:tcPr>
          <w:p w:rsidR="00E35670" w:rsidRPr="001C3337" w:rsidRDefault="00E35670" w:rsidP="00E35670">
            <w:pPr>
              <w:pStyle w:val="Tabletext"/>
              <w:jc w:val="center"/>
              <w:rPr>
                <w:sz w:val="16"/>
                <w:szCs w:val="16"/>
                <w:lang w:val="es-ES"/>
              </w:rPr>
            </w:pPr>
            <w:r w:rsidRPr="001C3337">
              <w:rPr>
                <w:sz w:val="16"/>
                <w:szCs w:val="16"/>
                <w:lang w:val="es-ES"/>
              </w:rPr>
              <w:t>12</w:t>
            </w:r>
          </w:p>
        </w:tc>
        <w:tc>
          <w:tcPr>
            <w:tcW w:w="1330" w:type="dxa"/>
          </w:tcPr>
          <w:p w:rsidR="00E35670" w:rsidRPr="001C3337" w:rsidRDefault="00E35670" w:rsidP="00E35670">
            <w:pPr>
              <w:pStyle w:val="Tabletext"/>
              <w:jc w:val="center"/>
              <w:rPr>
                <w:sz w:val="16"/>
                <w:szCs w:val="16"/>
                <w:lang w:val="es-ES"/>
              </w:rPr>
            </w:pPr>
            <w:r w:rsidRPr="001C3337">
              <w:rPr>
                <w:sz w:val="16"/>
                <w:szCs w:val="16"/>
                <w:lang w:val="es-ES"/>
              </w:rPr>
              <w:t>10</w:t>
            </w:r>
          </w:p>
        </w:tc>
        <w:tc>
          <w:tcPr>
            <w:tcW w:w="1526" w:type="dxa"/>
          </w:tcPr>
          <w:p w:rsidR="00E35670" w:rsidRPr="001C3337" w:rsidRDefault="00E35670" w:rsidP="00E35670">
            <w:pPr>
              <w:pStyle w:val="Tabletext"/>
              <w:jc w:val="center"/>
              <w:rPr>
                <w:sz w:val="16"/>
                <w:szCs w:val="16"/>
                <w:lang w:val="es-ES"/>
              </w:rPr>
            </w:pPr>
            <w:r w:rsidRPr="001C3337">
              <w:rPr>
                <w:sz w:val="16"/>
                <w:szCs w:val="16"/>
                <w:lang w:val="es-ES"/>
              </w:rPr>
              <w:t>2</w:t>
            </w:r>
          </w:p>
        </w:tc>
        <w:tc>
          <w:tcPr>
            <w:tcW w:w="1497" w:type="dxa"/>
          </w:tcPr>
          <w:p w:rsidR="00E35670" w:rsidRPr="001C3337" w:rsidRDefault="00E35670" w:rsidP="00B9343D">
            <w:pPr>
              <w:pStyle w:val="Tabletext"/>
              <w:jc w:val="center"/>
              <w:rPr>
                <w:sz w:val="16"/>
                <w:szCs w:val="16"/>
                <w:lang w:val="es-ES"/>
              </w:rPr>
            </w:pPr>
            <w:r w:rsidRPr="001C3337">
              <w:rPr>
                <w:sz w:val="16"/>
                <w:szCs w:val="16"/>
                <w:lang w:val="es-ES"/>
              </w:rPr>
              <w:t>U =0</w:t>
            </w:r>
            <w:r w:rsidRPr="001C3337">
              <w:rPr>
                <w:sz w:val="16"/>
                <w:szCs w:val="16"/>
                <w:lang w:val="es-ES"/>
              </w:rPr>
              <w:br/>
              <w:t>S=0</w:t>
            </w:r>
          </w:p>
        </w:tc>
        <w:tc>
          <w:tcPr>
            <w:tcW w:w="1162" w:type="dxa"/>
          </w:tcPr>
          <w:p w:rsidR="00E35670" w:rsidRPr="001C3337" w:rsidRDefault="00E35670" w:rsidP="00B9343D">
            <w:pPr>
              <w:pStyle w:val="Tabletext"/>
              <w:jc w:val="center"/>
              <w:rPr>
                <w:sz w:val="16"/>
                <w:szCs w:val="16"/>
                <w:lang w:val="es-ES"/>
              </w:rPr>
            </w:pPr>
            <w:r w:rsidRPr="001C3337">
              <w:rPr>
                <w:sz w:val="16"/>
                <w:szCs w:val="16"/>
                <w:lang w:val="es-ES"/>
              </w:rPr>
              <w:t>U=10</w:t>
            </w:r>
            <w:r w:rsidRPr="001C3337">
              <w:rPr>
                <w:sz w:val="16"/>
                <w:szCs w:val="16"/>
                <w:lang w:val="es-ES"/>
              </w:rPr>
              <w:br/>
              <w:t>S=2</w:t>
            </w:r>
          </w:p>
        </w:tc>
        <w:tc>
          <w:tcPr>
            <w:tcW w:w="1393" w:type="dxa"/>
          </w:tcPr>
          <w:p w:rsidR="00E35670" w:rsidRPr="001C3337" w:rsidRDefault="00E35670" w:rsidP="00B9343D">
            <w:pPr>
              <w:pStyle w:val="Tabletext"/>
              <w:jc w:val="center"/>
              <w:rPr>
                <w:sz w:val="16"/>
                <w:szCs w:val="16"/>
                <w:lang w:val="es-ES"/>
              </w:rPr>
            </w:pPr>
            <w:r w:rsidRPr="001C3337">
              <w:rPr>
                <w:sz w:val="16"/>
                <w:szCs w:val="16"/>
                <w:lang w:val="es-ES"/>
              </w:rPr>
              <w:t>U=0</w:t>
            </w:r>
            <w:r w:rsidRPr="001C3337">
              <w:rPr>
                <w:sz w:val="16"/>
                <w:szCs w:val="16"/>
                <w:lang w:val="es-ES"/>
              </w:rPr>
              <w:br/>
              <w:t>S=0</w:t>
            </w:r>
          </w:p>
        </w:tc>
      </w:tr>
      <w:tr w:rsidR="00B9343D" w:rsidRPr="001C3337" w:rsidTr="00BC77F8">
        <w:trPr>
          <w:jc w:val="center"/>
        </w:trPr>
        <w:tc>
          <w:tcPr>
            <w:tcW w:w="1396" w:type="dxa"/>
          </w:tcPr>
          <w:p w:rsidR="00B9343D" w:rsidRPr="001C3337" w:rsidRDefault="006E5B21" w:rsidP="00B9343D">
            <w:pPr>
              <w:pStyle w:val="Tabletext"/>
              <w:rPr>
                <w:sz w:val="16"/>
                <w:szCs w:val="16"/>
                <w:lang w:val="es-ES"/>
              </w:rPr>
            </w:pPr>
            <w:r>
              <w:rPr>
                <w:sz w:val="16"/>
                <w:szCs w:val="16"/>
                <w:lang w:val="es-ES"/>
              </w:rPr>
              <w:t>Ásia-Pacífico</w:t>
            </w:r>
          </w:p>
        </w:tc>
        <w:tc>
          <w:tcPr>
            <w:tcW w:w="1302" w:type="dxa"/>
          </w:tcPr>
          <w:p w:rsidR="00B9343D" w:rsidRPr="001C3337" w:rsidRDefault="00B9343D" w:rsidP="00B9343D">
            <w:pPr>
              <w:pStyle w:val="Tabletext"/>
              <w:jc w:val="center"/>
              <w:rPr>
                <w:sz w:val="16"/>
                <w:szCs w:val="16"/>
                <w:lang w:val="es-ES"/>
              </w:rPr>
            </w:pPr>
            <w:r w:rsidRPr="001C3337">
              <w:rPr>
                <w:sz w:val="16"/>
                <w:szCs w:val="16"/>
                <w:lang w:val="es-ES"/>
              </w:rPr>
              <w:t>7</w:t>
            </w:r>
          </w:p>
        </w:tc>
        <w:tc>
          <w:tcPr>
            <w:tcW w:w="1330" w:type="dxa"/>
          </w:tcPr>
          <w:p w:rsidR="00B9343D" w:rsidRPr="001C3337" w:rsidRDefault="00B9343D" w:rsidP="00B9343D">
            <w:pPr>
              <w:pStyle w:val="Tabletext"/>
              <w:jc w:val="center"/>
              <w:rPr>
                <w:sz w:val="16"/>
                <w:szCs w:val="16"/>
                <w:lang w:val="es-ES"/>
              </w:rPr>
            </w:pPr>
            <w:r w:rsidRPr="001C3337">
              <w:rPr>
                <w:sz w:val="16"/>
                <w:szCs w:val="16"/>
                <w:lang w:val="es-ES"/>
              </w:rPr>
              <w:t>7</w:t>
            </w:r>
          </w:p>
        </w:tc>
        <w:tc>
          <w:tcPr>
            <w:tcW w:w="1526" w:type="dxa"/>
          </w:tcPr>
          <w:p w:rsidR="00B9343D" w:rsidRPr="001C3337" w:rsidRDefault="00B9343D" w:rsidP="00B9343D">
            <w:pPr>
              <w:pStyle w:val="Tabletext"/>
              <w:jc w:val="center"/>
              <w:rPr>
                <w:sz w:val="16"/>
                <w:szCs w:val="16"/>
                <w:lang w:val="es-ES"/>
              </w:rPr>
            </w:pPr>
            <w:r w:rsidRPr="001C3337">
              <w:rPr>
                <w:sz w:val="16"/>
                <w:szCs w:val="16"/>
                <w:lang w:val="es-ES"/>
              </w:rPr>
              <w:t>0</w:t>
            </w:r>
          </w:p>
        </w:tc>
        <w:tc>
          <w:tcPr>
            <w:tcW w:w="1497" w:type="dxa"/>
          </w:tcPr>
          <w:p w:rsidR="00B9343D" w:rsidRPr="001C3337" w:rsidRDefault="00B9343D" w:rsidP="00B9343D">
            <w:pPr>
              <w:pStyle w:val="Tabletext"/>
              <w:jc w:val="center"/>
              <w:rPr>
                <w:sz w:val="16"/>
                <w:szCs w:val="16"/>
                <w:lang w:val="es-ES"/>
              </w:rPr>
            </w:pPr>
            <w:r w:rsidRPr="001C3337">
              <w:rPr>
                <w:sz w:val="16"/>
                <w:szCs w:val="16"/>
                <w:lang w:val="es-ES"/>
              </w:rPr>
              <w:t>U=0</w:t>
            </w:r>
            <w:r w:rsidRPr="001C3337">
              <w:rPr>
                <w:sz w:val="16"/>
                <w:szCs w:val="16"/>
                <w:lang w:val="es-ES"/>
              </w:rPr>
              <w:br/>
              <w:t>S=0</w:t>
            </w:r>
          </w:p>
        </w:tc>
        <w:tc>
          <w:tcPr>
            <w:tcW w:w="1162" w:type="dxa"/>
          </w:tcPr>
          <w:p w:rsidR="00B9343D" w:rsidRPr="001C3337" w:rsidRDefault="00B9343D" w:rsidP="00B9343D">
            <w:pPr>
              <w:pStyle w:val="Tabletext"/>
              <w:jc w:val="center"/>
              <w:rPr>
                <w:sz w:val="16"/>
                <w:szCs w:val="16"/>
                <w:lang w:val="es-ES"/>
              </w:rPr>
            </w:pPr>
            <w:r w:rsidRPr="001C3337">
              <w:rPr>
                <w:sz w:val="16"/>
                <w:szCs w:val="16"/>
                <w:lang w:val="es-ES"/>
              </w:rPr>
              <w:t>U=5</w:t>
            </w:r>
            <w:r w:rsidRPr="001C3337">
              <w:rPr>
                <w:sz w:val="16"/>
                <w:szCs w:val="16"/>
                <w:lang w:val="es-ES"/>
              </w:rPr>
              <w:br/>
              <w:t>S=0</w:t>
            </w:r>
          </w:p>
        </w:tc>
        <w:tc>
          <w:tcPr>
            <w:tcW w:w="1393" w:type="dxa"/>
          </w:tcPr>
          <w:p w:rsidR="00B9343D" w:rsidRPr="001C3337" w:rsidRDefault="00B9343D" w:rsidP="00B9343D">
            <w:pPr>
              <w:pStyle w:val="Tabletext"/>
              <w:jc w:val="center"/>
              <w:rPr>
                <w:sz w:val="16"/>
                <w:szCs w:val="16"/>
                <w:lang w:val="es-ES"/>
              </w:rPr>
            </w:pPr>
            <w:r w:rsidRPr="001C3337">
              <w:rPr>
                <w:sz w:val="16"/>
                <w:szCs w:val="16"/>
                <w:lang w:val="es-ES"/>
              </w:rPr>
              <w:t>U=2</w:t>
            </w:r>
            <w:r w:rsidRPr="001C3337">
              <w:rPr>
                <w:sz w:val="16"/>
                <w:szCs w:val="16"/>
                <w:lang w:val="es-ES"/>
              </w:rPr>
              <w:br/>
              <w:t>S=0</w:t>
            </w:r>
          </w:p>
        </w:tc>
      </w:tr>
      <w:tr w:rsidR="00E35670" w:rsidRPr="001C3337" w:rsidTr="00BC77F8">
        <w:trPr>
          <w:jc w:val="center"/>
        </w:trPr>
        <w:tc>
          <w:tcPr>
            <w:tcW w:w="1396" w:type="dxa"/>
          </w:tcPr>
          <w:p w:rsidR="00E35670" w:rsidRPr="001C3337" w:rsidRDefault="00E35670" w:rsidP="00E35670">
            <w:pPr>
              <w:pStyle w:val="Tabletext"/>
              <w:rPr>
                <w:sz w:val="16"/>
                <w:szCs w:val="16"/>
                <w:lang w:val="es-ES"/>
              </w:rPr>
            </w:pPr>
            <w:r w:rsidRPr="001C3337">
              <w:rPr>
                <w:sz w:val="16"/>
                <w:szCs w:val="16"/>
                <w:lang w:val="es-ES"/>
              </w:rPr>
              <w:t>Estados Árabes</w:t>
            </w:r>
          </w:p>
        </w:tc>
        <w:tc>
          <w:tcPr>
            <w:tcW w:w="1302" w:type="dxa"/>
          </w:tcPr>
          <w:p w:rsidR="00E35670" w:rsidRPr="001C3337" w:rsidRDefault="00E35670" w:rsidP="00E35670">
            <w:pPr>
              <w:pStyle w:val="Tabletext"/>
              <w:jc w:val="center"/>
              <w:rPr>
                <w:sz w:val="16"/>
                <w:szCs w:val="16"/>
                <w:lang w:val="es-ES"/>
              </w:rPr>
            </w:pPr>
            <w:r w:rsidRPr="001C3337">
              <w:rPr>
                <w:sz w:val="16"/>
                <w:szCs w:val="16"/>
                <w:lang w:val="es-ES"/>
              </w:rPr>
              <w:t>8</w:t>
            </w:r>
          </w:p>
        </w:tc>
        <w:tc>
          <w:tcPr>
            <w:tcW w:w="1330" w:type="dxa"/>
          </w:tcPr>
          <w:p w:rsidR="00E35670" w:rsidRPr="001C3337" w:rsidRDefault="00E35670" w:rsidP="00E35670">
            <w:pPr>
              <w:pStyle w:val="Tabletext"/>
              <w:jc w:val="center"/>
              <w:rPr>
                <w:sz w:val="16"/>
                <w:szCs w:val="16"/>
                <w:lang w:val="es-ES"/>
              </w:rPr>
            </w:pPr>
            <w:r w:rsidRPr="001C3337">
              <w:rPr>
                <w:sz w:val="16"/>
                <w:szCs w:val="16"/>
                <w:lang w:val="es-ES"/>
              </w:rPr>
              <w:t>7</w:t>
            </w:r>
          </w:p>
        </w:tc>
        <w:tc>
          <w:tcPr>
            <w:tcW w:w="1526" w:type="dxa"/>
          </w:tcPr>
          <w:p w:rsidR="00E35670" w:rsidRPr="001C3337" w:rsidRDefault="00E35670" w:rsidP="00E35670">
            <w:pPr>
              <w:pStyle w:val="Tabletext"/>
              <w:jc w:val="center"/>
              <w:rPr>
                <w:sz w:val="16"/>
                <w:szCs w:val="16"/>
                <w:lang w:val="es-ES"/>
              </w:rPr>
            </w:pPr>
            <w:r w:rsidRPr="001C3337">
              <w:rPr>
                <w:sz w:val="16"/>
                <w:szCs w:val="16"/>
                <w:lang w:val="es-ES"/>
              </w:rPr>
              <w:t>1</w:t>
            </w:r>
          </w:p>
        </w:tc>
        <w:tc>
          <w:tcPr>
            <w:tcW w:w="1497" w:type="dxa"/>
          </w:tcPr>
          <w:p w:rsidR="00E35670" w:rsidRPr="001C3337" w:rsidRDefault="00E35670" w:rsidP="00B9343D">
            <w:pPr>
              <w:pStyle w:val="Tabletext"/>
              <w:jc w:val="center"/>
              <w:rPr>
                <w:sz w:val="16"/>
                <w:szCs w:val="16"/>
                <w:lang w:val="es-ES"/>
              </w:rPr>
            </w:pPr>
            <w:r w:rsidRPr="001C3337">
              <w:rPr>
                <w:sz w:val="16"/>
                <w:szCs w:val="16"/>
                <w:lang w:val="es-ES"/>
              </w:rPr>
              <w:t>U=0</w:t>
            </w:r>
            <w:r w:rsidRPr="001C3337">
              <w:rPr>
                <w:sz w:val="16"/>
                <w:szCs w:val="16"/>
                <w:lang w:val="es-ES"/>
              </w:rPr>
              <w:br/>
              <w:t>S=0</w:t>
            </w:r>
          </w:p>
        </w:tc>
        <w:tc>
          <w:tcPr>
            <w:tcW w:w="1162" w:type="dxa"/>
          </w:tcPr>
          <w:p w:rsidR="00E35670" w:rsidRPr="001C3337" w:rsidRDefault="00E35670" w:rsidP="00B9343D">
            <w:pPr>
              <w:pStyle w:val="Tabletext"/>
              <w:jc w:val="center"/>
              <w:rPr>
                <w:sz w:val="16"/>
                <w:szCs w:val="16"/>
                <w:lang w:val="es-ES"/>
              </w:rPr>
            </w:pPr>
            <w:r w:rsidRPr="001C3337">
              <w:rPr>
                <w:sz w:val="16"/>
                <w:szCs w:val="16"/>
                <w:lang w:val="es-ES"/>
              </w:rPr>
              <w:t>U=6</w:t>
            </w:r>
            <w:r w:rsidRPr="001C3337">
              <w:rPr>
                <w:sz w:val="16"/>
                <w:szCs w:val="16"/>
                <w:lang w:val="es-ES"/>
              </w:rPr>
              <w:br/>
              <w:t>S=1</w:t>
            </w:r>
          </w:p>
        </w:tc>
        <w:tc>
          <w:tcPr>
            <w:tcW w:w="1393" w:type="dxa"/>
          </w:tcPr>
          <w:p w:rsidR="00E35670" w:rsidRPr="001C3337" w:rsidRDefault="00E35670" w:rsidP="00B9343D">
            <w:pPr>
              <w:pStyle w:val="Tabletext"/>
              <w:jc w:val="center"/>
              <w:rPr>
                <w:sz w:val="16"/>
                <w:szCs w:val="16"/>
                <w:lang w:val="es-ES"/>
              </w:rPr>
            </w:pPr>
            <w:r w:rsidRPr="001C3337">
              <w:rPr>
                <w:sz w:val="16"/>
                <w:szCs w:val="16"/>
                <w:lang w:val="es-ES"/>
              </w:rPr>
              <w:t>U=1</w:t>
            </w:r>
            <w:r w:rsidRPr="001C3337">
              <w:rPr>
                <w:sz w:val="16"/>
                <w:szCs w:val="16"/>
                <w:lang w:val="es-ES"/>
              </w:rPr>
              <w:br/>
              <w:t>S=0</w:t>
            </w:r>
          </w:p>
        </w:tc>
      </w:tr>
      <w:tr w:rsidR="00E35670" w:rsidRPr="001C3337" w:rsidTr="00BC77F8">
        <w:trPr>
          <w:jc w:val="center"/>
        </w:trPr>
        <w:tc>
          <w:tcPr>
            <w:tcW w:w="1396" w:type="dxa"/>
          </w:tcPr>
          <w:p w:rsidR="00E35670" w:rsidRPr="001C3337" w:rsidRDefault="00E35670" w:rsidP="00E35670">
            <w:pPr>
              <w:pStyle w:val="Tabletext"/>
              <w:rPr>
                <w:sz w:val="16"/>
                <w:szCs w:val="16"/>
                <w:lang w:val="es-ES"/>
              </w:rPr>
            </w:pPr>
            <w:r w:rsidRPr="001C3337">
              <w:rPr>
                <w:sz w:val="16"/>
                <w:szCs w:val="16"/>
                <w:lang w:val="es-ES"/>
              </w:rPr>
              <w:t>Europa y CEI</w:t>
            </w:r>
          </w:p>
        </w:tc>
        <w:tc>
          <w:tcPr>
            <w:tcW w:w="1302" w:type="dxa"/>
          </w:tcPr>
          <w:p w:rsidR="00E35670" w:rsidRPr="001C3337" w:rsidRDefault="00E35670" w:rsidP="00E35670">
            <w:pPr>
              <w:pStyle w:val="Tabletext"/>
              <w:jc w:val="center"/>
              <w:rPr>
                <w:sz w:val="16"/>
                <w:szCs w:val="16"/>
                <w:lang w:val="es-ES"/>
              </w:rPr>
            </w:pPr>
            <w:r w:rsidRPr="001C3337">
              <w:rPr>
                <w:sz w:val="16"/>
                <w:szCs w:val="16"/>
                <w:lang w:val="es-ES"/>
              </w:rPr>
              <w:t>26</w:t>
            </w:r>
          </w:p>
        </w:tc>
        <w:tc>
          <w:tcPr>
            <w:tcW w:w="1330" w:type="dxa"/>
          </w:tcPr>
          <w:p w:rsidR="00E35670" w:rsidRPr="001C3337" w:rsidRDefault="00E35670" w:rsidP="00E35670">
            <w:pPr>
              <w:pStyle w:val="Tabletext"/>
              <w:jc w:val="center"/>
              <w:rPr>
                <w:sz w:val="16"/>
                <w:szCs w:val="16"/>
                <w:lang w:val="es-ES"/>
              </w:rPr>
            </w:pPr>
            <w:r w:rsidRPr="001C3337">
              <w:rPr>
                <w:sz w:val="16"/>
                <w:szCs w:val="16"/>
                <w:lang w:val="es-ES"/>
              </w:rPr>
              <w:t>22</w:t>
            </w:r>
          </w:p>
        </w:tc>
        <w:tc>
          <w:tcPr>
            <w:tcW w:w="1526" w:type="dxa"/>
          </w:tcPr>
          <w:p w:rsidR="00E35670" w:rsidRPr="001C3337" w:rsidRDefault="00E35670" w:rsidP="00E35670">
            <w:pPr>
              <w:pStyle w:val="Tabletext"/>
              <w:jc w:val="center"/>
              <w:rPr>
                <w:sz w:val="16"/>
                <w:szCs w:val="16"/>
                <w:lang w:val="es-ES"/>
              </w:rPr>
            </w:pPr>
            <w:r w:rsidRPr="001C3337">
              <w:rPr>
                <w:sz w:val="16"/>
                <w:szCs w:val="16"/>
                <w:lang w:val="es-ES"/>
              </w:rPr>
              <w:t>4</w:t>
            </w:r>
          </w:p>
        </w:tc>
        <w:tc>
          <w:tcPr>
            <w:tcW w:w="1497" w:type="dxa"/>
          </w:tcPr>
          <w:p w:rsidR="00E35670" w:rsidRPr="001C3337" w:rsidRDefault="00E35670" w:rsidP="00B9343D">
            <w:pPr>
              <w:pStyle w:val="Tabletext"/>
              <w:jc w:val="center"/>
              <w:rPr>
                <w:sz w:val="16"/>
                <w:szCs w:val="16"/>
                <w:lang w:val="es-ES"/>
              </w:rPr>
            </w:pPr>
            <w:r w:rsidRPr="001C3337">
              <w:rPr>
                <w:sz w:val="16"/>
                <w:szCs w:val="16"/>
                <w:lang w:val="es-ES"/>
              </w:rPr>
              <w:t>U=10</w:t>
            </w:r>
            <w:r w:rsidRPr="001C3337">
              <w:rPr>
                <w:sz w:val="16"/>
                <w:szCs w:val="16"/>
                <w:lang w:val="es-ES"/>
              </w:rPr>
              <w:br/>
              <w:t>S=1</w:t>
            </w:r>
          </w:p>
        </w:tc>
        <w:tc>
          <w:tcPr>
            <w:tcW w:w="1162" w:type="dxa"/>
          </w:tcPr>
          <w:p w:rsidR="00E35670" w:rsidRPr="001C3337" w:rsidRDefault="00E35670" w:rsidP="00B9343D">
            <w:pPr>
              <w:pStyle w:val="Tabletext"/>
              <w:jc w:val="center"/>
              <w:rPr>
                <w:sz w:val="16"/>
                <w:szCs w:val="16"/>
                <w:lang w:val="es-ES"/>
              </w:rPr>
            </w:pPr>
            <w:r w:rsidRPr="001C3337">
              <w:rPr>
                <w:sz w:val="16"/>
                <w:szCs w:val="16"/>
                <w:lang w:val="es-ES"/>
              </w:rPr>
              <w:t>U=12</w:t>
            </w:r>
            <w:r w:rsidRPr="001C3337">
              <w:rPr>
                <w:sz w:val="16"/>
                <w:szCs w:val="16"/>
                <w:lang w:val="es-ES"/>
              </w:rPr>
              <w:br/>
              <w:t>S=3</w:t>
            </w:r>
          </w:p>
        </w:tc>
        <w:tc>
          <w:tcPr>
            <w:tcW w:w="1393" w:type="dxa"/>
          </w:tcPr>
          <w:p w:rsidR="00E35670" w:rsidRPr="001C3337" w:rsidRDefault="00E35670" w:rsidP="00B9343D">
            <w:pPr>
              <w:pStyle w:val="Tabletext"/>
              <w:jc w:val="center"/>
              <w:rPr>
                <w:sz w:val="16"/>
                <w:szCs w:val="16"/>
                <w:lang w:val="es-ES"/>
              </w:rPr>
            </w:pPr>
            <w:r w:rsidRPr="001C3337">
              <w:rPr>
                <w:sz w:val="16"/>
                <w:szCs w:val="16"/>
                <w:lang w:val="es-ES"/>
              </w:rPr>
              <w:t>U=0</w:t>
            </w:r>
            <w:r w:rsidRPr="001C3337">
              <w:rPr>
                <w:sz w:val="16"/>
                <w:szCs w:val="16"/>
                <w:lang w:val="es-ES"/>
              </w:rPr>
              <w:br/>
              <w:t>D=0</w:t>
            </w:r>
          </w:p>
        </w:tc>
      </w:tr>
      <w:tr w:rsidR="00E35670" w:rsidRPr="001C3337" w:rsidTr="00BC77F8">
        <w:trPr>
          <w:jc w:val="center"/>
        </w:trPr>
        <w:tc>
          <w:tcPr>
            <w:tcW w:w="1396" w:type="dxa"/>
          </w:tcPr>
          <w:p w:rsidR="00E35670" w:rsidRPr="001C3337" w:rsidRDefault="00E35670" w:rsidP="00E35670">
            <w:pPr>
              <w:pStyle w:val="Tabletext"/>
              <w:rPr>
                <w:b/>
                <w:sz w:val="16"/>
                <w:szCs w:val="16"/>
                <w:lang w:val="es-ES"/>
              </w:rPr>
            </w:pPr>
            <w:r w:rsidRPr="001C3337">
              <w:rPr>
                <w:b/>
                <w:sz w:val="16"/>
                <w:szCs w:val="16"/>
                <w:lang w:val="es-ES"/>
              </w:rPr>
              <w:t>TOTAL</w:t>
            </w:r>
          </w:p>
        </w:tc>
        <w:tc>
          <w:tcPr>
            <w:tcW w:w="1302" w:type="dxa"/>
          </w:tcPr>
          <w:p w:rsidR="00E35670" w:rsidRPr="001C3337" w:rsidRDefault="00E35670" w:rsidP="00E35670">
            <w:pPr>
              <w:pStyle w:val="Tabletext"/>
              <w:jc w:val="center"/>
              <w:rPr>
                <w:sz w:val="16"/>
                <w:szCs w:val="16"/>
                <w:lang w:val="es-ES"/>
              </w:rPr>
            </w:pPr>
            <w:r w:rsidRPr="001C3337">
              <w:rPr>
                <w:sz w:val="16"/>
                <w:szCs w:val="16"/>
                <w:lang w:val="es-ES"/>
              </w:rPr>
              <w:t>66</w:t>
            </w:r>
          </w:p>
        </w:tc>
        <w:tc>
          <w:tcPr>
            <w:tcW w:w="1330" w:type="dxa"/>
          </w:tcPr>
          <w:p w:rsidR="00E35670" w:rsidRPr="001C3337" w:rsidRDefault="00E35670" w:rsidP="00E35670">
            <w:pPr>
              <w:pStyle w:val="Tabletext"/>
              <w:jc w:val="center"/>
              <w:rPr>
                <w:sz w:val="16"/>
                <w:szCs w:val="16"/>
                <w:lang w:val="es-ES"/>
              </w:rPr>
            </w:pPr>
            <w:r w:rsidRPr="001C3337">
              <w:rPr>
                <w:sz w:val="16"/>
                <w:szCs w:val="16"/>
                <w:lang w:val="es-ES"/>
              </w:rPr>
              <w:t>58</w:t>
            </w:r>
          </w:p>
        </w:tc>
        <w:tc>
          <w:tcPr>
            <w:tcW w:w="1526" w:type="dxa"/>
          </w:tcPr>
          <w:p w:rsidR="00E35670" w:rsidRPr="001C3337" w:rsidRDefault="00E35670" w:rsidP="00E35670">
            <w:pPr>
              <w:pStyle w:val="Tabletext"/>
              <w:jc w:val="center"/>
              <w:rPr>
                <w:sz w:val="16"/>
                <w:szCs w:val="16"/>
                <w:lang w:val="es-ES"/>
              </w:rPr>
            </w:pPr>
            <w:r w:rsidRPr="001C3337">
              <w:rPr>
                <w:sz w:val="16"/>
                <w:szCs w:val="16"/>
                <w:lang w:val="es-ES"/>
              </w:rPr>
              <w:t>8</w:t>
            </w:r>
          </w:p>
        </w:tc>
        <w:tc>
          <w:tcPr>
            <w:tcW w:w="1497" w:type="dxa"/>
          </w:tcPr>
          <w:p w:rsidR="00E35670" w:rsidRPr="001C3337" w:rsidRDefault="00E35670" w:rsidP="00B9343D">
            <w:pPr>
              <w:pStyle w:val="Tabletext"/>
              <w:jc w:val="center"/>
              <w:rPr>
                <w:sz w:val="16"/>
                <w:szCs w:val="16"/>
                <w:lang w:val="es-ES"/>
              </w:rPr>
            </w:pPr>
            <w:r w:rsidRPr="001C3337">
              <w:rPr>
                <w:sz w:val="16"/>
                <w:szCs w:val="16"/>
                <w:lang w:val="es-ES"/>
              </w:rPr>
              <w:t>U=10</w:t>
            </w:r>
            <w:r w:rsidRPr="001C3337">
              <w:rPr>
                <w:sz w:val="16"/>
                <w:szCs w:val="16"/>
                <w:lang w:val="es-ES"/>
              </w:rPr>
              <w:br/>
              <w:t>S=1</w:t>
            </w:r>
          </w:p>
        </w:tc>
        <w:tc>
          <w:tcPr>
            <w:tcW w:w="1162" w:type="dxa"/>
          </w:tcPr>
          <w:p w:rsidR="00E35670" w:rsidRPr="001C3337" w:rsidRDefault="00E35670" w:rsidP="00B9343D">
            <w:pPr>
              <w:pStyle w:val="Tabletext"/>
              <w:jc w:val="center"/>
              <w:rPr>
                <w:sz w:val="16"/>
                <w:szCs w:val="16"/>
                <w:lang w:val="es-ES"/>
              </w:rPr>
            </w:pPr>
            <w:r w:rsidRPr="001C3337">
              <w:rPr>
                <w:sz w:val="16"/>
                <w:szCs w:val="16"/>
                <w:lang w:val="es-ES"/>
              </w:rPr>
              <w:t>U=36</w:t>
            </w:r>
            <w:r w:rsidRPr="001C3337">
              <w:rPr>
                <w:sz w:val="16"/>
                <w:szCs w:val="16"/>
                <w:lang w:val="es-ES"/>
              </w:rPr>
              <w:br/>
              <w:t>S=7</w:t>
            </w:r>
          </w:p>
        </w:tc>
        <w:tc>
          <w:tcPr>
            <w:tcW w:w="1393" w:type="dxa"/>
          </w:tcPr>
          <w:p w:rsidR="00E35670" w:rsidRPr="001C3337" w:rsidRDefault="00E35670" w:rsidP="00B9343D">
            <w:pPr>
              <w:pStyle w:val="Tabletext"/>
              <w:jc w:val="center"/>
              <w:rPr>
                <w:sz w:val="16"/>
                <w:szCs w:val="16"/>
                <w:lang w:val="es-ES"/>
              </w:rPr>
            </w:pPr>
            <w:r w:rsidRPr="001C3337">
              <w:rPr>
                <w:sz w:val="16"/>
                <w:szCs w:val="16"/>
                <w:lang w:val="es-ES"/>
              </w:rPr>
              <w:t>U=12</w:t>
            </w:r>
            <w:r w:rsidRPr="001C3337">
              <w:rPr>
                <w:sz w:val="16"/>
                <w:szCs w:val="16"/>
                <w:lang w:val="es-ES"/>
              </w:rPr>
              <w:br/>
              <w:t>S=0</w:t>
            </w:r>
          </w:p>
        </w:tc>
      </w:tr>
      <w:tr w:rsidR="00E35670" w:rsidRPr="001C3337" w:rsidTr="00BC77F8">
        <w:trPr>
          <w:jc w:val="center"/>
        </w:trPr>
        <w:tc>
          <w:tcPr>
            <w:tcW w:w="9606" w:type="dxa"/>
            <w:gridSpan w:val="7"/>
            <w:tcBorders>
              <w:left w:val="nil"/>
              <w:bottom w:val="nil"/>
              <w:right w:val="nil"/>
            </w:tcBorders>
          </w:tcPr>
          <w:p w:rsidR="00E35670" w:rsidRPr="001C3337" w:rsidRDefault="00E35670" w:rsidP="00E35670">
            <w:pPr>
              <w:pStyle w:val="Tabletext"/>
              <w:spacing w:before="120"/>
              <w:rPr>
                <w:sz w:val="16"/>
                <w:szCs w:val="16"/>
                <w:lang w:val="es-ES"/>
              </w:rPr>
            </w:pPr>
            <w:r w:rsidRPr="001C3337">
              <w:rPr>
                <w:sz w:val="16"/>
                <w:szCs w:val="16"/>
                <w:lang w:val="es-ES"/>
              </w:rPr>
              <w:t xml:space="preserve">* U: Un único SGBD </w:t>
            </w:r>
          </w:p>
          <w:p w:rsidR="00E35670" w:rsidRPr="001C3337" w:rsidRDefault="00E35670" w:rsidP="00E35670">
            <w:pPr>
              <w:pStyle w:val="Tabletext"/>
              <w:rPr>
                <w:sz w:val="16"/>
                <w:szCs w:val="16"/>
                <w:lang w:val="es-ES"/>
              </w:rPr>
            </w:pPr>
            <w:r w:rsidRPr="001C3337">
              <w:rPr>
                <w:sz w:val="16"/>
                <w:szCs w:val="16"/>
                <w:lang w:val="es-ES"/>
              </w:rPr>
              <w:t>* S: SGDB separados</w:t>
            </w:r>
          </w:p>
        </w:tc>
      </w:tr>
    </w:tbl>
    <w:p w:rsidR="003E2584" w:rsidRPr="001C3337" w:rsidRDefault="003E2584">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AE42B5" w:rsidRPr="001C3337" w:rsidRDefault="00AE42B5" w:rsidP="00E35670">
      <w:pPr>
        <w:rPr>
          <w:b/>
          <w:bCs/>
          <w:lang w:val="es-ES"/>
        </w:rPr>
      </w:pPr>
      <w:r w:rsidRPr="001C3337">
        <w:rPr>
          <w:b/>
          <w:bCs/>
          <w:lang w:val="es-ES"/>
        </w:rPr>
        <w:lastRenderedPageBreak/>
        <w:t>c)</w:t>
      </w:r>
      <w:r w:rsidRPr="001C3337">
        <w:rPr>
          <w:b/>
          <w:bCs/>
          <w:lang w:val="es-ES"/>
        </w:rPr>
        <w:tab/>
      </w:r>
      <w:r w:rsidR="00E35670" w:rsidRPr="001C3337">
        <w:rPr>
          <w:b/>
          <w:bCs/>
          <w:lang w:val="es-ES"/>
        </w:rPr>
        <w:t>¿Cuál es el tamaño aproximado (en 2007) de su SGBD?</w:t>
      </w:r>
    </w:p>
    <w:p w:rsidR="00AE42B5" w:rsidRPr="001C3337" w:rsidRDefault="004109A9" w:rsidP="00A950C8">
      <w:pPr>
        <w:spacing w:after="40"/>
        <w:rPr>
          <w:b/>
          <w:bCs/>
          <w:lang w:val="es-ES"/>
        </w:rPr>
      </w:pPr>
      <w:r w:rsidRPr="001C3337">
        <w:rPr>
          <w:b/>
          <w:bCs/>
          <w:lang w:val="es-ES"/>
        </w:rPr>
        <w:t>Número de asignaciones de frecuencias</w:t>
      </w:r>
      <w:r w:rsidR="00AE42B5" w:rsidRPr="001C3337">
        <w:rPr>
          <w:b/>
          <w:bCs/>
          <w:lang w:val="es-ES"/>
        </w:rPr>
        <w:t>: ____________________</w:t>
      </w:r>
    </w:p>
    <w:p w:rsidR="00AE42B5" w:rsidRPr="001C3337" w:rsidRDefault="004109A9" w:rsidP="00D113DF">
      <w:pPr>
        <w:pStyle w:val="FigureTitle"/>
        <w:rPr>
          <w:lang w:val="es-ES"/>
        </w:rPr>
      </w:pPr>
      <w:r w:rsidRPr="001C3337">
        <w:rPr>
          <w:lang w:val="es-ES"/>
        </w:rPr>
        <w:t>CUADRO</w:t>
      </w:r>
      <w:r w:rsidR="00AE42B5" w:rsidRPr="001C3337">
        <w:rPr>
          <w:lang w:val="es-ES"/>
        </w:rPr>
        <w:t xml:space="preserve"> 28</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2128"/>
        <w:gridCol w:w="1276"/>
        <w:gridCol w:w="1524"/>
      </w:tblGrid>
      <w:tr w:rsidR="004109A9" w:rsidRPr="001C3337" w:rsidTr="00BC77F8">
        <w:trPr>
          <w:jc w:val="center"/>
        </w:trPr>
        <w:tc>
          <w:tcPr>
            <w:tcW w:w="1642" w:type="dxa"/>
            <w:vAlign w:val="center"/>
          </w:tcPr>
          <w:p w:rsidR="004109A9" w:rsidRPr="001C3337" w:rsidRDefault="004109A9" w:rsidP="00BC77F8">
            <w:pPr>
              <w:pStyle w:val="Tablehead"/>
              <w:rPr>
                <w:rFonts w:eastAsia="Arial Unicode MS"/>
                <w:sz w:val="18"/>
                <w:szCs w:val="18"/>
                <w:lang w:val="es-ES"/>
              </w:rPr>
            </w:pPr>
            <w:r w:rsidRPr="001C3337">
              <w:rPr>
                <w:sz w:val="18"/>
                <w:szCs w:val="18"/>
                <w:lang w:val="es-ES"/>
              </w:rPr>
              <w:t>Región</w:t>
            </w:r>
          </w:p>
        </w:tc>
        <w:tc>
          <w:tcPr>
            <w:tcW w:w="1642" w:type="dxa"/>
            <w:vAlign w:val="center"/>
          </w:tcPr>
          <w:p w:rsidR="004109A9" w:rsidRPr="001C3337" w:rsidRDefault="004109A9" w:rsidP="00BC77F8">
            <w:pPr>
              <w:pStyle w:val="Tablehead"/>
              <w:rPr>
                <w:rFonts w:eastAsia="Arial Unicode MS"/>
                <w:sz w:val="18"/>
                <w:szCs w:val="18"/>
                <w:lang w:val="es-ES"/>
              </w:rPr>
            </w:pPr>
            <w:r w:rsidRPr="001C3337">
              <w:rPr>
                <w:sz w:val="18"/>
                <w:szCs w:val="18"/>
                <w:lang w:val="es-ES"/>
              </w:rPr>
              <w:t>Tasa de abstención</w:t>
            </w:r>
          </w:p>
        </w:tc>
        <w:tc>
          <w:tcPr>
            <w:tcW w:w="1642" w:type="dxa"/>
            <w:vAlign w:val="center"/>
          </w:tcPr>
          <w:p w:rsidR="004109A9" w:rsidRPr="001C3337" w:rsidRDefault="004109A9" w:rsidP="00BC77F8">
            <w:pPr>
              <w:pStyle w:val="Tablehead"/>
              <w:rPr>
                <w:rFonts w:eastAsia="Arial Unicode MS"/>
                <w:sz w:val="18"/>
                <w:szCs w:val="18"/>
                <w:lang w:val="es-ES"/>
              </w:rPr>
            </w:pPr>
            <w:r w:rsidRPr="001C3337">
              <w:rPr>
                <w:sz w:val="18"/>
                <w:szCs w:val="18"/>
                <w:lang w:val="es-ES"/>
              </w:rPr>
              <w:t>&lt; 1 000</w:t>
            </w:r>
          </w:p>
        </w:tc>
        <w:tc>
          <w:tcPr>
            <w:tcW w:w="2128" w:type="dxa"/>
            <w:vAlign w:val="center"/>
          </w:tcPr>
          <w:p w:rsidR="004109A9" w:rsidRPr="001C3337" w:rsidRDefault="004109A9" w:rsidP="00BC77F8">
            <w:pPr>
              <w:pStyle w:val="Tablehead"/>
              <w:rPr>
                <w:rFonts w:eastAsia="Arial Unicode MS"/>
                <w:sz w:val="18"/>
                <w:szCs w:val="18"/>
                <w:lang w:val="es-ES"/>
              </w:rPr>
            </w:pPr>
            <w:r w:rsidRPr="001C3337">
              <w:rPr>
                <w:sz w:val="18"/>
                <w:szCs w:val="18"/>
                <w:lang w:val="es-ES"/>
              </w:rPr>
              <w:t>1 000 &lt; X&lt; 10 000</w:t>
            </w:r>
          </w:p>
        </w:tc>
        <w:tc>
          <w:tcPr>
            <w:tcW w:w="1276" w:type="dxa"/>
            <w:vAlign w:val="center"/>
          </w:tcPr>
          <w:p w:rsidR="004109A9" w:rsidRPr="001C3337" w:rsidRDefault="004109A9" w:rsidP="00BC77F8">
            <w:pPr>
              <w:pStyle w:val="Tablehead"/>
              <w:rPr>
                <w:rFonts w:eastAsia="Arial Unicode MS"/>
                <w:sz w:val="18"/>
                <w:szCs w:val="18"/>
                <w:lang w:val="es-ES"/>
              </w:rPr>
            </w:pPr>
            <w:r w:rsidRPr="001C3337">
              <w:rPr>
                <w:sz w:val="18"/>
                <w:szCs w:val="18"/>
                <w:lang w:val="es-ES"/>
              </w:rPr>
              <w:t>&gt; 10 000</w:t>
            </w:r>
          </w:p>
        </w:tc>
        <w:tc>
          <w:tcPr>
            <w:tcW w:w="1524" w:type="dxa"/>
            <w:vAlign w:val="center"/>
          </w:tcPr>
          <w:p w:rsidR="004109A9" w:rsidRPr="001C3337" w:rsidRDefault="004109A9" w:rsidP="00BC77F8">
            <w:pPr>
              <w:pStyle w:val="Tablehead"/>
              <w:rPr>
                <w:rFonts w:eastAsia="Arial Unicode MS"/>
                <w:sz w:val="18"/>
                <w:szCs w:val="18"/>
                <w:lang w:val="es-ES"/>
              </w:rPr>
            </w:pPr>
            <w:r w:rsidRPr="001C3337">
              <w:rPr>
                <w:sz w:val="18"/>
                <w:szCs w:val="18"/>
                <w:lang w:val="es-ES"/>
              </w:rPr>
              <w:t>Total</w:t>
            </w:r>
          </w:p>
        </w:tc>
      </w:tr>
      <w:tr w:rsidR="004109A9" w:rsidRPr="001C3337" w:rsidTr="00BC77F8">
        <w:trPr>
          <w:jc w:val="center"/>
        </w:trPr>
        <w:tc>
          <w:tcPr>
            <w:tcW w:w="1642" w:type="dxa"/>
          </w:tcPr>
          <w:p w:rsidR="004109A9" w:rsidRPr="001C3337" w:rsidRDefault="004109A9" w:rsidP="00BC77F8">
            <w:pPr>
              <w:pStyle w:val="Tabletext"/>
              <w:rPr>
                <w:sz w:val="18"/>
                <w:szCs w:val="18"/>
                <w:lang w:val="es-ES"/>
              </w:rPr>
            </w:pPr>
            <w:r w:rsidRPr="001C3337">
              <w:rPr>
                <w:sz w:val="18"/>
                <w:szCs w:val="18"/>
                <w:lang w:val="es-ES"/>
              </w:rPr>
              <w:t>África</w:t>
            </w:r>
          </w:p>
        </w:tc>
        <w:tc>
          <w:tcPr>
            <w:tcW w:w="1642"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53%</w:t>
            </w:r>
          </w:p>
        </w:tc>
        <w:tc>
          <w:tcPr>
            <w:tcW w:w="1642"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2</w:t>
            </w:r>
          </w:p>
        </w:tc>
        <w:tc>
          <w:tcPr>
            <w:tcW w:w="2128"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5</w:t>
            </w:r>
          </w:p>
        </w:tc>
        <w:tc>
          <w:tcPr>
            <w:tcW w:w="1276"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0</w:t>
            </w:r>
          </w:p>
        </w:tc>
        <w:tc>
          <w:tcPr>
            <w:tcW w:w="1524" w:type="dxa"/>
            <w:vAlign w:val="bottom"/>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7</w:t>
            </w:r>
          </w:p>
        </w:tc>
      </w:tr>
      <w:tr w:rsidR="004109A9" w:rsidRPr="001C3337" w:rsidTr="00BC77F8">
        <w:trPr>
          <w:jc w:val="center"/>
        </w:trPr>
        <w:tc>
          <w:tcPr>
            <w:tcW w:w="1642" w:type="dxa"/>
          </w:tcPr>
          <w:p w:rsidR="004109A9" w:rsidRPr="001C3337" w:rsidRDefault="004109A9" w:rsidP="00BC77F8">
            <w:pPr>
              <w:pStyle w:val="Tabletext"/>
              <w:rPr>
                <w:sz w:val="18"/>
                <w:szCs w:val="18"/>
                <w:lang w:val="es-ES"/>
              </w:rPr>
            </w:pPr>
            <w:r w:rsidRPr="001C3337">
              <w:rPr>
                <w:sz w:val="18"/>
                <w:szCs w:val="18"/>
                <w:lang w:val="es-ES"/>
              </w:rPr>
              <w:t>Américas</w:t>
            </w:r>
          </w:p>
        </w:tc>
        <w:tc>
          <w:tcPr>
            <w:tcW w:w="1642"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33%</w:t>
            </w:r>
          </w:p>
        </w:tc>
        <w:tc>
          <w:tcPr>
            <w:tcW w:w="1642"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1</w:t>
            </w:r>
          </w:p>
        </w:tc>
        <w:tc>
          <w:tcPr>
            <w:tcW w:w="2128"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5</w:t>
            </w:r>
          </w:p>
        </w:tc>
        <w:tc>
          <w:tcPr>
            <w:tcW w:w="1276"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2</w:t>
            </w:r>
          </w:p>
        </w:tc>
        <w:tc>
          <w:tcPr>
            <w:tcW w:w="1524" w:type="dxa"/>
            <w:vAlign w:val="bottom"/>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8</w:t>
            </w:r>
          </w:p>
        </w:tc>
      </w:tr>
      <w:tr w:rsidR="00CF35D9" w:rsidRPr="001C3337" w:rsidTr="00EC3FC9">
        <w:trPr>
          <w:jc w:val="center"/>
        </w:trPr>
        <w:tc>
          <w:tcPr>
            <w:tcW w:w="1642" w:type="dxa"/>
          </w:tcPr>
          <w:p w:rsidR="00CF35D9" w:rsidRPr="001C3337" w:rsidRDefault="006E5B21" w:rsidP="00EC3FC9">
            <w:pPr>
              <w:pStyle w:val="Tabletext"/>
              <w:rPr>
                <w:sz w:val="18"/>
                <w:szCs w:val="18"/>
                <w:lang w:val="es-ES"/>
              </w:rPr>
            </w:pPr>
            <w:r>
              <w:rPr>
                <w:sz w:val="18"/>
                <w:szCs w:val="18"/>
                <w:lang w:val="es-ES"/>
              </w:rPr>
              <w:t>Ásia-Pacífico</w:t>
            </w:r>
          </w:p>
        </w:tc>
        <w:tc>
          <w:tcPr>
            <w:tcW w:w="1642" w:type="dxa"/>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38%</w:t>
            </w:r>
          </w:p>
        </w:tc>
        <w:tc>
          <w:tcPr>
            <w:tcW w:w="1642" w:type="dxa"/>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1</w:t>
            </w:r>
          </w:p>
        </w:tc>
        <w:tc>
          <w:tcPr>
            <w:tcW w:w="2128" w:type="dxa"/>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3</w:t>
            </w:r>
          </w:p>
        </w:tc>
        <w:tc>
          <w:tcPr>
            <w:tcW w:w="1276" w:type="dxa"/>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1</w:t>
            </w:r>
          </w:p>
        </w:tc>
        <w:tc>
          <w:tcPr>
            <w:tcW w:w="1524" w:type="dxa"/>
            <w:vAlign w:val="bottom"/>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5</w:t>
            </w:r>
          </w:p>
        </w:tc>
      </w:tr>
      <w:tr w:rsidR="00CF35D9" w:rsidRPr="001C3337" w:rsidTr="00EC3FC9">
        <w:trPr>
          <w:jc w:val="center"/>
        </w:trPr>
        <w:tc>
          <w:tcPr>
            <w:tcW w:w="1642" w:type="dxa"/>
          </w:tcPr>
          <w:p w:rsidR="00CF35D9" w:rsidRPr="001C3337" w:rsidRDefault="00CF35D9" w:rsidP="00EC3FC9">
            <w:pPr>
              <w:pStyle w:val="Tabletext"/>
              <w:rPr>
                <w:sz w:val="18"/>
                <w:szCs w:val="18"/>
                <w:lang w:val="es-ES"/>
              </w:rPr>
            </w:pPr>
            <w:r w:rsidRPr="001C3337">
              <w:rPr>
                <w:sz w:val="18"/>
                <w:szCs w:val="18"/>
                <w:lang w:val="es-ES"/>
              </w:rPr>
              <w:t>Estados Árabes</w:t>
            </w:r>
          </w:p>
        </w:tc>
        <w:tc>
          <w:tcPr>
            <w:tcW w:w="1642" w:type="dxa"/>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57%</w:t>
            </w:r>
          </w:p>
        </w:tc>
        <w:tc>
          <w:tcPr>
            <w:tcW w:w="1642" w:type="dxa"/>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0</w:t>
            </w:r>
          </w:p>
        </w:tc>
        <w:tc>
          <w:tcPr>
            <w:tcW w:w="2128" w:type="dxa"/>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1</w:t>
            </w:r>
          </w:p>
        </w:tc>
        <w:tc>
          <w:tcPr>
            <w:tcW w:w="1276" w:type="dxa"/>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2</w:t>
            </w:r>
          </w:p>
        </w:tc>
        <w:tc>
          <w:tcPr>
            <w:tcW w:w="1524" w:type="dxa"/>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3</w:t>
            </w:r>
          </w:p>
        </w:tc>
      </w:tr>
      <w:tr w:rsidR="004109A9" w:rsidRPr="001C3337" w:rsidTr="00BC77F8">
        <w:trPr>
          <w:jc w:val="center"/>
        </w:trPr>
        <w:tc>
          <w:tcPr>
            <w:tcW w:w="1642" w:type="dxa"/>
          </w:tcPr>
          <w:p w:rsidR="004109A9" w:rsidRPr="001C3337" w:rsidRDefault="004109A9" w:rsidP="00BC77F8">
            <w:pPr>
              <w:pStyle w:val="Tabletext"/>
              <w:rPr>
                <w:sz w:val="18"/>
                <w:szCs w:val="18"/>
                <w:lang w:val="es-ES"/>
              </w:rPr>
            </w:pPr>
            <w:r w:rsidRPr="001C3337">
              <w:rPr>
                <w:sz w:val="18"/>
                <w:szCs w:val="18"/>
                <w:lang w:val="es-ES"/>
              </w:rPr>
              <w:t>Europa y CEI</w:t>
            </w:r>
          </w:p>
        </w:tc>
        <w:tc>
          <w:tcPr>
            <w:tcW w:w="1642"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46%</w:t>
            </w:r>
          </w:p>
        </w:tc>
        <w:tc>
          <w:tcPr>
            <w:tcW w:w="1642"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5</w:t>
            </w:r>
          </w:p>
        </w:tc>
        <w:tc>
          <w:tcPr>
            <w:tcW w:w="2128"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5</w:t>
            </w:r>
          </w:p>
        </w:tc>
        <w:tc>
          <w:tcPr>
            <w:tcW w:w="1276"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5</w:t>
            </w:r>
          </w:p>
        </w:tc>
        <w:tc>
          <w:tcPr>
            <w:tcW w:w="1524" w:type="dxa"/>
            <w:vAlign w:val="bottom"/>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15</w:t>
            </w:r>
          </w:p>
        </w:tc>
      </w:tr>
      <w:tr w:rsidR="004109A9" w:rsidRPr="001C3337" w:rsidTr="00BC77F8">
        <w:trPr>
          <w:jc w:val="center"/>
        </w:trPr>
        <w:tc>
          <w:tcPr>
            <w:tcW w:w="1642" w:type="dxa"/>
          </w:tcPr>
          <w:p w:rsidR="004109A9" w:rsidRPr="001C3337" w:rsidRDefault="004109A9" w:rsidP="00BC77F8">
            <w:pPr>
              <w:pStyle w:val="Tabletext"/>
              <w:rPr>
                <w:rFonts w:eastAsia="Arial Unicode MS"/>
                <w:b/>
                <w:bCs/>
                <w:sz w:val="18"/>
                <w:szCs w:val="18"/>
                <w:lang w:val="es-ES"/>
              </w:rPr>
            </w:pPr>
            <w:r w:rsidRPr="001C3337">
              <w:rPr>
                <w:b/>
                <w:bCs/>
                <w:sz w:val="18"/>
                <w:szCs w:val="18"/>
                <w:lang w:val="es-ES"/>
              </w:rPr>
              <w:t>TOTAL</w:t>
            </w:r>
          </w:p>
        </w:tc>
        <w:tc>
          <w:tcPr>
            <w:tcW w:w="1642" w:type="dxa"/>
          </w:tcPr>
          <w:p w:rsidR="004109A9" w:rsidRPr="001C3337" w:rsidRDefault="004109A9" w:rsidP="00BC77F8">
            <w:pPr>
              <w:pStyle w:val="Tabletext"/>
              <w:jc w:val="center"/>
              <w:rPr>
                <w:rFonts w:eastAsia="Arial Unicode MS"/>
                <w:b/>
                <w:bCs/>
                <w:sz w:val="18"/>
                <w:szCs w:val="18"/>
                <w:lang w:val="es-ES"/>
              </w:rPr>
            </w:pPr>
            <w:r w:rsidRPr="001C3337">
              <w:rPr>
                <w:rFonts w:eastAsia="Arial Unicode MS"/>
                <w:b/>
                <w:bCs/>
                <w:sz w:val="18"/>
                <w:szCs w:val="18"/>
                <w:lang w:val="es-ES"/>
              </w:rPr>
              <w:t>45,4%</w:t>
            </w:r>
          </w:p>
        </w:tc>
        <w:tc>
          <w:tcPr>
            <w:tcW w:w="1642" w:type="dxa"/>
          </w:tcPr>
          <w:p w:rsidR="004109A9" w:rsidRPr="001C3337" w:rsidRDefault="004109A9" w:rsidP="00BC77F8">
            <w:pPr>
              <w:pStyle w:val="Tabletext"/>
              <w:jc w:val="center"/>
              <w:rPr>
                <w:rFonts w:eastAsia="Arial Unicode MS"/>
                <w:b/>
                <w:bCs/>
                <w:sz w:val="18"/>
                <w:szCs w:val="18"/>
                <w:lang w:val="es-ES"/>
              </w:rPr>
            </w:pPr>
            <w:r w:rsidRPr="001C3337">
              <w:rPr>
                <w:rFonts w:eastAsia="Arial Unicode MS"/>
                <w:b/>
                <w:bCs/>
                <w:sz w:val="18"/>
                <w:szCs w:val="18"/>
                <w:lang w:val="es-ES"/>
              </w:rPr>
              <w:t>9</w:t>
            </w:r>
          </w:p>
        </w:tc>
        <w:tc>
          <w:tcPr>
            <w:tcW w:w="2128" w:type="dxa"/>
          </w:tcPr>
          <w:p w:rsidR="004109A9" w:rsidRPr="001C3337" w:rsidRDefault="004109A9" w:rsidP="00BC77F8">
            <w:pPr>
              <w:pStyle w:val="Tabletext"/>
              <w:jc w:val="center"/>
              <w:rPr>
                <w:rFonts w:eastAsia="Arial Unicode MS"/>
                <w:b/>
                <w:bCs/>
                <w:sz w:val="18"/>
                <w:szCs w:val="18"/>
                <w:lang w:val="es-ES"/>
              </w:rPr>
            </w:pPr>
            <w:r w:rsidRPr="001C3337">
              <w:rPr>
                <w:rFonts w:eastAsia="Arial Unicode MS"/>
                <w:b/>
                <w:bCs/>
                <w:sz w:val="18"/>
                <w:szCs w:val="18"/>
                <w:lang w:val="es-ES"/>
              </w:rPr>
              <w:t>19</w:t>
            </w:r>
          </w:p>
        </w:tc>
        <w:tc>
          <w:tcPr>
            <w:tcW w:w="1276" w:type="dxa"/>
          </w:tcPr>
          <w:p w:rsidR="004109A9" w:rsidRPr="001C3337" w:rsidRDefault="004109A9" w:rsidP="00BC77F8">
            <w:pPr>
              <w:pStyle w:val="Tabletext"/>
              <w:jc w:val="center"/>
              <w:rPr>
                <w:rFonts w:eastAsia="Arial Unicode MS"/>
                <w:b/>
                <w:bCs/>
                <w:sz w:val="18"/>
                <w:szCs w:val="18"/>
                <w:lang w:val="es-ES"/>
              </w:rPr>
            </w:pPr>
            <w:r w:rsidRPr="001C3337">
              <w:rPr>
                <w:rFonts w:eastAsia="Arial Unicode MS"/>
                <w:b/>
                <w:bCs/>
                <w:sz w:val="18"/>
                <w:szCs w:val="18"/>
                <w:lang w:val="es-ES"/>
              </w:rPr>
              <w:t>10</w:t>
            </w:r>
          </w:p>
        </w:tc>
        <w:tc>
          <w:tcPr>
            <w:tcW w:w="1524" w:type="dxa"/>
            <w:vAlign w:val="bottom"/>
          </w:tcPr>
          <w:p w:rsidR="004109A9" w:rsidRPr="001C3337" w:rsidRDefault="004109A9" w:rsidP="00BC77F8">
            <w:pPr>
              <w:pStyle w:val="Tabletext"/>
              <w:jc w:val="center"/>
              <w:rPr>
                <w:rFonts w:eastAsia="Arial Unicode MS"/>
                <w:b/>
                <w:bCs/>
                <w:sz w:val="18"/>
                <w:szCs w:val="18"/>
                <w:lang w:val="es-ES"/>
              </w:rPr>
            </w:pPr>
            <w:r w:rsidRPr="001C3337">
              <w:rPr>
                <w:rFonts w:eastAsia="Arial Unicode MS"/>
                <w:b/>
                <w:bCs/>
                <w:sz w:val="18"/>
                <w:szCs w:val="18"/>
                <w:lang w:val="es-ES"/>
              </w:rPr>
              <w:t>38</w:t>
            </w:r>
          </w:p>
        </w:tc>
      </w:tr>
      <w:tr w:rsidR="004109A9" w:rsidRPr="001C3337" w:rsidTr="00BC77F8">
        <w:trPr>
          <w:jc w:val="center"/>
        </w:trPr>
        <w:tc>
          <w:tcPr>
            <w:tcW w:w="1642" w:type="dxa"/>
          </w:tcPr>
          <w:p w:rsidR="004109A9" w:rsidRPr="001C3337" w:rsidRDefault="004109A9" w:rsidP="00BC77F8">
            <w:pPr>
              <w:pStyle w:val="Tabletext"/>
              <w:rPr>
                <w:rFonts w:eastAsia="Arial Unicode MS"/>
                <w:sz w:val="18"/>
                <w:szCs w:val="18"/>
                <w:lang w:val="es-ES"/>
              </w:rPr>
            </w:pPr>
            <w:r w:rsidRPr="001C3337">
              <w:rPr>
                <w:sz w:val="18"/>
                <w:szCs w:val="18"/>
                <w:lang w:val="es-ES"/>
              </w:rPr>
              <w:t>% del total</w:t>
            </w:r>
          </w:p>
        </w:tc>
        <w:tc>
          <w:tcPr>
            <w:tcW w:w="1642" w:type="dxa"/>
          </w:tcPr>
          <w:p w:rsidR="004109A9" w:rsidRPr="001C3337" w:rsidRDefault="004109A9" w:rsidP="00BC77F8">
            <w:pPr>
              <w:pStyle w:val="Tabletext"/>
              <w:jc w:val="center"/>
              <w:rPr>
                <w:rFonts w:eastAsia="Arial Unicode MS"/>
                <w:sz w:val="18"/>
                <w:szCs w:val="18"/>
                <w:lang w:val="es-ES"/>
              </w:rPr>
            </w:pPr>
          </w:p>
        </w:tc>
        <w:tc>
          <w:tcPr>
            <w:tcW w:w="1642"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23%</w:t>
            </w:r>
          </w:p>
        </w:tc>
        <w:tc>
          <w:tcPr>
            <w:tcW w:w="2128"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50%</w:t>
            </w:r>
          </w:p>
        </w:tc>
        <w:tc>
          <w:tcPr>
            <w:tcW w:w="1276" w:type="dxa"/>
          </w:tcPr>
          <w:p w:rsidR="004109A9" w:rsidRPr="001C3337" w:rsidRDefault="004109A9" w:rsidP="00BC77F8">
            <w:pPr>
              <w:pStyle w:val="Tabletext"/>
              <w:jc w:val="center"/>
              <w:rPr>
                <w:rFonts w:eastAsia="Arial Unicode MS"/>
                <w:sz w:val="18"/>
                <w:szCs w:val="18"/>
                <w:lang w:val="es-ES"/>
              </w:rPr>
            </w:pPr>
            <w:r w:rsidRPr="001C3337">
              <w:rPr>
                <w:rFonts w:eastAsia="Arial Unicode MS"/>
                <w:sz w:val="18"/>
                <w:szCs w:val="18"/>
                <w:lang w:val="es-ES"/>
              </w:rPr>
              <w:t>27%</w:t>
            </w:r>
          </w:p>
        </w:tc>
        <w:tc>
          <w:tcPr>
            <w:tcW w:w="1524" w:type="dxa"/>
            <w:vAlign w:val="bottom"/>
          </w:tcPr>
          <w:p w:rsidR="004109A9" w:rsidRPr="001C3337" w:rsidRDefault="004109A9" w:rsidP="00BC77F8">
            <w:pPr>
              <w:pStyle w:val="Tabletext"/>
              <w:spacing w:before="0"/>
              <w:jc w:val="center"/>
              <w:rPr>
                <w:rFonts w:eastAsia="Arial Unicode MS"/>
                <w:sz w:val="18"/>
                <w:szCs w:val="18"/>
                <w:lang w:val="es-ES"/>
              </w:rPr>
            </w:pPr>
            <w:r w:rsidRPr="001C3337">
              <w:rPr>
                <w:rFonts w:eastAsia="Arial Unicode MS"/>
                <w:sz w:val="18"/>
                <w:szCs w:val="18"/>
                <w:lang w:val="es-ES"/>
              </w:rPr>
              <w:t>100%</w:t>
            </w:r>
          </w:p>
        </w:tc>
      </w:tr>
    </w:tbl>
    <w:p w:rsidR="00D113DF" w:rsidRPr="001C3337" w:rsidRDefault="00D113DF" w:rsidP="00D113DF">
      <w:pPr>
        <w:pStyle w:val="FigureSource"/>
        <w:rPr>
          <w:lang w:val="es-ES"/>
        </w:rPr>
      </w:pPr>
    </w:p>
    <w:p w:rsidR="00D113DF" w:rsidRPr="001C3337" w:rsidRDefault="00D113DF" w:rsidP="00AE42B5">
      <w:pPr>
        <w:rPr>
          <w:b/>
          <w:bCs/>
          <w:lang w:val="es-ES"/>
        </w:rPr>
      </w:pPr>
    </w:p>
    <w:p w:rsidR="00AE42B5" w:rsidRPr="001C3337" w:rsidRDefault="004109A9" w:rsidP="004109A9">
      <w:pPr>
        <w:rPr>
          <w:bCs/>
          <w:lang w:val="es-ES"/>
        </w:rPr>
      </w:pPr>
      <w:r w:rsidRPr="001C3337">
        <w:rPr>
          <w:b/>
          <w:bCs/>
          <w:lang w:val="es-ES"/>
        </w:rPr>
        <w:t>Número de licencias</w:t>
      </w:r>
      <w:r w:rsidR="00AE42B5" w:rsidRPr="001C3337">
        <w:rPr>
          <w:b/>
          <w:bCs/>
          <w:lang w:val="es-ES"/>
        </w:rPr>
        <w:t>:</w:t>
      </w:r>
    </w:p>
    <w:p w:rsidR="00AE42B5" w:rsidRPr="001C3337" w:rsidRDefault="003E3C3A" w:rsidP="00D113DF">
      <w:pPr>
        <w:pStyle w:val="FigureTitle"/>
        <w:rPr>
          <w:lang w:val="es-ES"/>
        </w:rPr>
      </w:pPr>
      <w:r w:rsidRPr="001C3337">
        <w:rPr>
          <w:lang w:val="es-ES"/>
        </w:rPr>
        <w:t>CUADRO</w:t>
      </w:r>
      <w:r w:rsidR="00AE42B5" w:rsidRPr="001C3337">
        <w:rPr>
          <w:lang w:val="es-ES"/>
        </w:rPr>
        <w:t xml:space="preserve"> 29</w:t>
      </w:r>
    </w:p>
    <w:tbl>
      <w:tblPr>
        <w:tblW w:w="9849" w:type="dxa"/>
        <w:tblLayout w:type="fixed"/>
        <w:tblCellMar>
          <w:left w:w="68" w:type="dxa"/>
          <w:right w:w="68" w:type="dxa"/>
        </w:tblCellMar>
        <w:tblLook w:val="0000" w:firstRow="0" w:lastRow="0" w:firstColumn="0" w:lastColumn="0" w:noHBand="0" w:noVBand="0"/>
      </w:tblPr>
      <w:tblGrid>
        <w:gridCol w:w="1769"/>
        <w:gridCol w:w="1560"/>
        <w:gridCol w:w="1429"/>
        <w:gridCol w:w="2114"/>
        <w:gridCol w:w="1418"/>
        <w:gridCol w:w="1559"/>
      </w:tblGrid>
      <w:tr w:rsidR="003E3C3A" w:rsidRPr="001C3337" w:rsidTr="00BC77F8">
        <w:trPr>
          <w:trHeight w:val="510"/>
        </w:trPr>
        <w:tc>
          <w:tcPr>
            <w:tcW w:w="1769" w:type="dxa"/>
            <w:tcBorders>
              <w:top w:val="single" w:sz="4" w:space="0" w:color="auto"/>
              <w:left w:val="single" w:sz="4" w:space="0" w:color="auto"/>
              <w:bottom w:val="single" w:sz="4" w:space="0" w:color="auto"/>
              <w:right w:val="single" w:sz="4" w:space="0" w:color="auto"/>
            </w:tcBorders>
            <w:vAlign w:val="center"/>
          </w:tcPr>
          <w:p w:rsidR="003E3C3A" w:rsidRPr="001C3337" w:rsidRDefault="003E3C3A" w:rsidP="00BC77F8">
            <w:pPr>
              <w:pStyle w:val="Tablehead"/>
              <w:rPr>
                <w:rFonts w:eastAsia="Arial Unicode MS"/>
                <w:sz w:val="18"/>
                <w:szCs w:val="18"/>
                <w:lang w:val="es-ES"/>
              </w:rPr>
            </w:pPr>
            <w:r w:rsidRPr="001C3337">
              <w:rPr>
                <w:sz w:val="18"/>
                <w:szCs w:val="18"/>
                <w:lang w:val="es-ES"/>
              </w:rPr>
              <w:t>Región</w:t>
            </w:r>
          </w:p>
        </w:tc>
        <w:tc>
          <w:tcPr>
            <w:tcW w:w="1560" w:type="dxa"/>
            <w:tcBorders>
              <w:top w:val="single" w:sz="4" w:space="0" w:color="auto"/>
              <w:left w:val="nil"/>
              <w:bottom w:val="single" w:sz="4" w:space="0" w:color="auto"/>
              <w:right w:val="single" w:sz="4" w:space="0" w:color="auto"/>
            </w:tcBorders>
            <w:vAlign w:val="center"/>
          </w:tcPr>
          <w:p w:rsidR="003E3C3A" w:rsidRPr="001C3337" w:rsidRDefault="003E3C3A" w:rsidP="00BC77F8">
            <w:pPr>
              <w:pStyle w:val="Tablehead"/>
              <w:rPr>
                <w:rFonts w:eastAsia="Arial Unicode MS"/>
                <w:sz w:val="18"/>
                <w:szCs w:val="18"/>
                <w:lang w:val="es-ES"/>
              </w:rPr>
            </w:pPr>
            <w:r w:rsidRPr="001C3337">
              <w:rPr>
                <w:sz w:val="18"/>
                <w:szCs w:val="18"/>
                <w:lang w:val="es-ES"/>
              </w:rPr>
              <w:t>Tasa de abstención</w:t>
            </w:r>
          </w:p>
        </w:tc>
        <w:tc>
          <w:tcPr>
            <w:tcW w:w="1429" w:type="dxa"/>
            <w:tcBorders>
              <w:top w:val="single" w:sz="4" w:space="0" w:color="auto"/>
              <w:left w:val="nil"/>
              <w:bottom w:val="single" w:sz="4" w:space="0" w:color="auto"/>
              <w:right w:val="single" w:sz="4" w:space="0" w:color="auto"/>
            </w:tcBorders>
            <w:vAlign w:val="center"/>
          </w:tcPr>
          <w:p w:rsidR="003E3C3A" w:rsidRPr="001C3337" w:rsidRDefault="003E3C3A" w:rsidP="00BC77F8">
            <w:pPr>
              <w:pStyle w:val="Tablehead"/>
              <w:rPr>
                <w:rFonts w:eastAsia="Arial Unicode MS"/>
                <w:sz w:val="18"/>
                <w:szCs w:val="18"/>
                <w:lang w:val="es-ES"/>
              </w:rPr>
            </w:pPr>
            <w:r w:rsidRPr="001C3337">
              <w:rPr>
                <w:sz w:val="18"/>
                <w:szCs w:val="18"/>
                <w:lang w:val="es-ES"/>
              </w:rPr>
              <w:t>&lt; 1 000</w:t>
            </w:r>
          </w:p>
        </w:tc>
        <w:tc>
          <w:tcPr>
            <w:tcW w:w="2114" w:type="dxa"/>
            <w:tcBorders>
              <w:top w:val="single" w:sz="4" w:space="0" w:color="auto"/>
              <w:left w:val="nil"/>
              <w:bottom w:val="single" w:sz="4" w:space="0" w:color="auto"/>
              <w:right w:val="single" w:sz="4" w:space="0" w:color="auto"/>
            </w:tcBorders>
            <w:vAlign w:val="center"/>
          </w:tcPr>
          <w:p w:rsidR="003E3C3A" w:rsidRPr="001C3337" w:rsidRDefault="003E3C3A" w:rsidP="00BC77F8">
            <w:pPr>
              <w:pStyle w:val="Tablehead"/>
              <w:rPr>
                <w:rFonts w:eastAsia="Arial Unicode MS"/>
                <w:sz w:val="18"/>
                <w:szCs w:val="18"/>
                <w:lang w:val="es-ES"/>
              </w:rPr>
            </w:pPr>
            <w:r w:rsidRPr="001C3337">
              <w:rPr>
                <w:sz w:val="18"/>
                <w:szCs w:val="18"/>
                <w:lang w:val="es-ES"/>
              </w:rPr>
              <w:t>1 000 &lt; X&lt; 10 000</w:t>
            </w:r>
          </w:p>
        </w:tc>
        <w:tc>
          <w:tcPr>
            <w:tcW w:w="1418" w:type="dxa"/>
            <w:tcBorders>
              <w:top w:val="single" w:sz="4" w:space="0" w:color="auto"/>
              <w:left w:val="nil"/>
              <w:bottom w:val="single" w:sz="4" w:space="0" w:color="auto"/>
              <w:right w:val="single" w:sz="4" w:space="0" w:color="auto"/>
            </w:tcBorders>
            <w:vAlign w:val="center"/>
          </w:tcPr>
          <w:p w:rsidR="003E3C3A" w:rsidRPr="001C3337" w:rsidRDefault="003E3C3A" w:rsidP="00BC77F8">
            <w:pPr>
              <w:pStyle w:val="Tablehead"/>
              <w:rPr>
                <w:rFonts w:eastAsia="Arial Unicode MS"/>
                <w:sz w:val="18"/>
                <w:szCs w:val="18"/>
                <w:lang w:val="es-ES"/>
              </w:rPr>
            </w:pPr>
            <w:r w:rsidRPr="001C3337">
              <w:rPr>
                <w:sz w:val="18"/>
                <w:szCs w:val="18"/>
                <w:lang w:val="es-ES"/>
              </w:rPr>
              <w:t>&gt; 10 000</w:t>
            </w:r>
          </w:p>
        </w:tc>
        <w:tc>
          <w:tcPr>
            <w:tcW w:w="1559" w:type="dxa"/>
            <w:tcBorders>
              <w:top w:val="single" w:sz="4" w:space="0" w:color="auto"/>
              <w:left w:val="nil"/>
              <w:bottom w:val="single" w:sz="4" w:space="0" w:color="auto"/>
              <w:right w:val="single" w:sz="4" w:space="0" w:color="auto"/>
            </w:tcBorders>
            <w:vAlign w:val="center"/>
          </w:tcPr>
          <w:p w:rsidR="003E3C3A" w:rsidRPr="001C3337" w:rsidRDefault="003E3C3A" w:rsidP="00BC77F8">
            <w:pPr>
              <w:pStyle w:val="Tablehead"/>
              <w:rPr>
                <w:rFonts w:eastAsia="Arial Unicode MS"/>
                <w:sz w:val="18"/>
                <w:szCs w:val="18"/>
                <w:lang w:val="es-ES"/>
              </w:rPr>
            </w:pPr>
            <w:r w:rsidRPr="001C3337">
              <w:rPr>
                <w:sz w:val="18"/>
                <w:szCs w:val="18"/>
                <w:lang w:val="es-ES"/>
              </w:rPr>
              <w:t>Total</w:t>
            </w:r>
          </w:p>
        </w:tc>
      </w:tr>
      <w:tr w:rsidR="003E3C3A" w:rsidRPr="001C3337" w:rsidTr="00BC77F8">
        <w:trPr>
          <w:trHeight w:val="255"/>
        </w:trPr>
        <w:tc>
          <w:tcPr>
            <w:tcW w:w="1769" w:type="dxa"/>
            <w:tcBorders>
              <w:top w:val="nil"/>
              <w:left w:val="single" w:sz="4" w:space="0" w:color="auto"/>
              <w:bottom w:val="single" w:sz="4" w:space="0" w:color="auto"/>
              <w:right w:val="single" w:sz="4" w:space="0" w:color="auto"/>
            </w:tcBorders>
          </w:tcPr>
          <w:p w:rsidR="003E3C3A" w:rsidRPr="001C3337" w:rsidRDefault="003E3C3A" w:rsidP="00BC77F8">
            <w:pPr>
              <w:pStyle w:val="Tabletext"/>
              <w:rPr>
                <w:sz w:val="18"/>
                <w:szCs w:val="18"/>
                <w:lang w:val="es-ES"/>
              </w:rPr>
            </w:pPr>
            <w:r w:rsidRPr="001C3337">
              <w:rPr>
                <w:sz w:val="18"/>
                <w:szCs w:val="18"/>
                <w:lang w:val="es-ES"/>
              </w:rPr>
              <w:t>África</w:t>
            </w:r>
          </w:p>
        </w:tc>
        <w:tc>
          <w:tcPr>
            <w:tcW w:w="1560"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53%</w:t>
            </w:r>
          </w:p>
        </w:tc>
        <w:tc>
          <w:tcPr>
            <w:tcW w:w="1429"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4</w:t>
            </w:r>
          </w:p>
        </w:tc>
        <w:tc>
          <w:tcPr>
            <w:tcW w:w="2114"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3</w:t>
            </w:r>
          </w:p>
        </w:tc>
        <w:tc>
          <w:tcPr>
            <w:tcW w:w="1418"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0</w:t>
            </w:r>
          </w:p>
        </w:tc>
        <w:tc>
          <w:tcPr>
            <w:tcW w:w="1559" w:type="dxa"/>
            <w:tcBorders>
              <w:top w:val="nil"/>
              <w:left w:val="nil"/>
              <w:bottom w:val="single" w:sz="4" w:space="0" w:color="auto"/>
              <w:right w:val="single" w:sz="4" w:space="0" w:color="auto"/>
            </w:tcBorders>
            <w:vAlign w:val="bottom"/>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7</w:t>
            </w:r>
          </w:p>
        </w:tc>
      </w:tr>
      <w:tr w:rsidR="003E3C3A" w:rsidRPr="001C3337" w:rsidTr="00BC77F8">
        <w:trPr>
          <w:trHeight w:val="255"/>
        </w:trPr>
        <w:tc>
          <w:tcPr>
            <w:tcW w:w="1769" w:type="dxa"/>
            <w:tcBorders>
              <w:top w:val="single" w:sz="4" w:space="0" w:color="auto"/>
              <w:left w:val="single" w:sz="4" w:space="0" w:color="auto"/>
              <w:bottom w:val="single" w:sz="4" w:space="0" w:color="auto"/>
              <w:right w:val="single" w:sz="4" w:space="0" w:color="auto"/>
            </w:tcBorders>
          </w:tcPr>
          <w:p w:rsidR="003E3C3A" w:rsidRPr="001C3337" w:rsidRDefault="003E3C3A" w:rsidP="00BC77F8">
            <w:pPr>
              <w:pStyle w:val="Tabletext"/>
              <w:rPr>
                <w:sz w:val="18"/>
                <w:szCs w:val="18"/>
                <w:lang w:val="es-ES"/>
              </w:rPr>
            </w:pPr>
            <w:r w:rsidRPr="001C3337">
              <w:rPr>
                <w:sz w:val="18"/>
                <w:szCs w:val="18"/>
                <w:lang w:val="es-ES"/>
              </w:rPr>
              <w:t>Américas</w:t>
            </w:r>
          </w:p>
        </w:tc>
        <w:tc>
          <w:tcPr>
            <w:tcW w:w="1560" w:type="dxa"/>
            <w:tcBorders>
              <w:top w:val="single" w:sz="4" w:space="0" w:color="auto"/>
              <w:left w:val="single" w:sz="4" w:space="0" w:color="auto"/>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33%</w:t>
            </w:r>
          </w:p>
        </w:tc>
        <w:tc>
          <w:tcPr>
            <w:tcW w:w="1429" w:type="dxa"/>
            <w:tcBorders>
              <w:top w:val="single" w:sz="4" w:space="0" w:color="auto"/>
              <w:left w:val="single" w:sz="4" w:space="0" w:color="auto"/>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3</w:t>
            </w:r>
          </w:p>
        </w:tc>
        <w:tc>
          <w:tcPr>
            <w:tcW w:w="2114" w:type="dxa"/>
            <w:tcBorders>
              <w:top w:val="single" w:sz="4" w:space="0" w:color="auto"/>
              <w:left w:val="single" w:sz="4" w:space="0" w:color="auto"/>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4</w:t>
            </w:r>
          </w:p>
        </w:tc>
        <w:tc>
          <w:tcPr>
            <w:tcW w:w="1418" w:type="dxa"/>
            <w:tcBorders>
              <w:top w:val="single" w:sz="4" w:space="0" w:color="auto"/>
              <w:left w:val="single" w:sz="4" w:space="0" w:color="auto"/>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1</w:t>
            </w:r>
          </w:p>
        </w:tc>
        <w:tc>
          <w:tcPr>
            <w:tcW w:w="1559" w:type="dxa"/>
            <w:tcBorders>
              <w:top w:val="single" w:sz="4" w:space="0" w:color="auto"/>
              <w:left w:val="single" w:sz="4" w:space="0" w:color="auto"/>
              <w:bottom w:val="single" w:sz="4" w:space="0" w:color="auto"/>
              <w:right w:val="single" w:sz="4" w:space="0" w:color="auto"/>
            </w:tcBorders>
            <w:vAlign w:val="bottom"/>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8</w:t>
            </w:r>
          </w:p>
        </w:tc>
      </w:tr>
      <w:tr w:rsidR="00CF35D9" w:rsidRPr="001C3337" w:rsidTr="00EC3FC9">
        <w:trPr>
          <w:trHeight w:val="20"/>
        </w:trPr>
        <w:tc>
          <w:tcPr>
            <w:tcW w:w="1769" w:type="dxa"/>
            <w:tcBorders>
              <w:top w:val="single" w:sz="4" w:space="0" w:color="auto"/>
              <w:left w:val="single" w:sz="4" w:space="0" w:color="auto"/>
              <w:bottom w:val="single" w:sz="4" w:space="0" w:color="auto"/>
              <w:right w:val="single" w:sz="4" w:space="0" w:color="auto"/>
            </w:tcBorders>
          </w:tcPr>
          <w:p w:rsidR="00CF35D9" w:rsidRPr="001C3337" w:rsidRDefault="006E5B21" w:rsidP="00EC3FC9">
            <w:pPr>
              <w:pStyle w:val="Tabletext"/>
              <w:rPr>
                <w:sz w:val="18"/>
                <w:szCs w:val="18"/>
                <w:lang w:val="es-ES"/>
              </w:rPr>
            </w:pPr>
            <w:r>
              <w:rPr>
                <w:sz w:val="18"/>
                <w:szCs w:val="18"/>
                <w:lang w:val="es-ES"/>
              </w:rPr>
              <w:t>Ásia-Pacífico</w:t>
            </w:r>
          </w:p>
        </w:tc>
        <w:tc>
          <w:tcPr>
            <w:tcW w:w="1560" w:type="dxa"/>
            <w:tcBorders>
              <w:top w:val="single" w:sz="4" w:space="0" w:color="auto"/>
              <w:left w:val="single" w:sz="4" w:space="0" w:color="auto"/>
              <w:bottom w:val="single" w:sz="4" w:space="0" w:color="auto"/>
              <w:right w:val="single" w:sz="4" w:space="0" w:color="auto"/>
            </w:tcBorders>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25%</w:t>
            </w:r>
          </w:p>
        </w:tc>
        <w:tc>
          <w:tcPr>
            <w:tcW w:w="1429" w:type="dxa"/>
            <w:tcBorders>
              <w:top w:val="single" w:sz="4" w:space="0" w:color="auto"/>
              <w:left w:val="single" w:sz="4" w:space="0" w:color="auto"/>
              <w:bottom w:val="single" w:sz="4" w:space="0" w:color="auto"/>
              <w:right w:val="single" w:sz="4" w:space="0" w:color="auto"/>
            </w:tcBorders>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2</w:t>
            </w:r>
          </w:p>
        </w:tc>
        <w:tc>
          <w:tcPr>
            <w:tcW w:w="2114" w:type="dxa"/>
            <w:tcBorders>
              <w:top w:val="single" w:sz="4" w:space="0" w:color="auto"/>
              <w:left w:val="single" w:sz="4" w:space="0" w:color="auto"/>
              <w:bottom w:val="single" w:sz="4" w:space="0" w:color="auto"/>
              <w:right w:val="single" w:sz="4" w:space="0" w:color="auto"/>
            </w:tcBorders>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3</w:t>
            </w:r>
          </w:p>
        </w:tc>
        <w:tc>
          <w:tcPr>
            <w:tcW w:w="1418" w:type="dxa"/>
            <w:tcBorders>
              <w:top w:val="single" w:sz="4" w:space="0" w:color="auto"/>
              <w:left w:val="single" w:sz="4" w:space="0" w:color="auto"/>
              <w:bottom w:val="single" w:sz="4" w:space="0" w:color="auto"/>
              <w:right w:val="single" w:sz="4" w:space="0" w:color="auto"/>
            </w:tcBorders>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1</w:t>
            </w:r>
          </w:p>
        </w:tc>
        <w:tc>
          <w:tcPr>
            <w:tcW w:w="1559" w:type="dxa"/>
            <w:tcBorders>
              <w:top w:val="single" w:sz="4" w:space="0" w:color="auto"/>
              <w:left w:val="single" w:sz="4" w:space="0" w:color="auto"/>
              <w:bottom w:val="single" w:sz="4" w:space="0" w:color="auto"/>
              <w:right w:val="single" w:sz="4" w:space="0" w:color="auto"/>
            </w:tcBorders>
            <w:vAlign w:val="bottom"/>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6</w:t>
            </w:r>
          </w:p>
        </w:tc>
      </w:tr>
      <w:tr w:rsidR="00CF35D9" w:rsidRPr="001C3337" w:rsidTr="00EC3FC9">
        <w:trPr>
          <w:trHeight w:val="315"/>
        </w:trPr>
        <w:tc>
          <w:tcPr>
            <w:tcW w:w="1769" w:type="dxa"/>
            <w:tcBorders>
              <w:top w:val="nil"/>
              <w:left w:val="single" w:sz="4" w:space="0" w:color="auto"/>
              <w:bottom w:val="single" w:sz="4" w:space="0" w:color="auto"/>
              <w:right w:val="single" w:sz="4" w:space="0" w:color="auto"/>
            </w:tcBorders>
          </w:tcPr>
          <w:p w:rsidR="00CF35D9" w:rsidRPr="001C3337" w:rsidRDefault="00CF35D9" w:rsidP="00EC3FC9">
            <w:pPr>
              <w:pStyle w:val="Tabletext"/>
              <w:rPr>
                <w:sz w:val="18"/>
                <w:szCs w:val="18"/>
                <w:lang w:val="es-ES"/>
              </w:rPr>
            </w:pPr>
            <w:r w:rsidRPr="001C3337">
              <w:rPr>
                <w:sz w:val="18"/>
                <w:szCs w:val="18"/>
                <w:lang w:val="es-ES"/>
              </w:rPr>
              <w:t>Estados Árabes</w:t>
            </w:r>
          </w:p>
        </w:tc>
        <w:tc>
          <w:tcPr>
            <w:tcW w:w="1560" w:type="dxa"/>
            <w:tcBorders>
              <w:top w:val="nil"/>
              <w:left w:val="nil"/>
              <w:bottom w:val="single" w:sz="4" w:space="0" w:color="auto"/>
              <w:right w:val="single" w:sz="4" w:space="0" w:color="auto"/>
            </w:tcBorders>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38%</w:t>
            </w:r>
          </w:p>
        </w:tc>
        <w:tc>
          <w:tcPr>
            <w:tcW w:w="1429" w:type="dxa"/>
            <w:tcBorders>
              <w:top w:val="nil"/>
              <w:left w:val="nil"/>
              <w:bottom w:val="single" w:sz="4" w:space="0" w:color="auto"/>
              <w:right w:val="single" w:sz="4" w:space="0" w:color="auto"/>
            </w:tcBorders>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0</w:t>
            </w:r>
          </w:p>
        </w:tc>
        <w:tc>
          <w:tcPr>
            <w:tcW w:w="2114" w:type="dxa"/>
            <w:tcBorders>
              <w:top w:val="nil"/>
              <w:left w:val="nil"/>
              <w:bottom w:val="single" w:sz="4" w:space="0" w:color="auto"/>
              <w:right w:val="single" w:sz="4" w:space="0" w:color="auto"/>
            </w:tcBorders>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2</w:t>
            </w:r>
          </w:p>
        </w:tc>
        <w:tc>
          <w:tcPr>
            <w:tcW w:w="1418" w:type="dxa"/>
            <w:tcBorders>
              <w:top w:val="nil"/>
              <w:left w:val="nil"/>
              <w:bottom w:val="single" w:sz="4" w:space="0" w:color="auto"/>
              <w:right w:val="single" w:sz="4" w:space="0" w:color="auto"/>
            </w:tcBorders>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3</w:t>
            </w:r>
          </w:p>
        </w:tc>
        <w:tc>
          <w:tcPr>
            <w:tcW w:w="1559" w:type="dxa"/>
            <w:tcBorders>
              <w:top w:val="nil"/>
              <w:left w:val="nil"/>
              <w:bottom w:val="single" w:sz="4" w:space="0" w:color="auto"/>
              <w:right w:val="single" w:sz="4" w:space="0" w:color="auto"/>
            </w:tcBorders>
          </w:tcPr>
          <w:p w:rsidR="00CF35D9" w:rsidRPr="001C3337" w:rsidRDefault="00CF35D9" w:rsidP="00EC3FC9">
            <w:pPr>
              <w:pStyle w:val="Tabletext"/>
              <w:jc w:val="center"/>
              <w:rPr>
                <w:rFonts w:eastAsia="Arial Unicode MS"/>
                <w:sz w:val="18"/>
                <w:szCs w:val="18"/>
                <w:lang w:val="es-ES"/>
              </w:rPr>
            </w:pPr>
            <w:r w:rsidRPr="001C3337">
              <w:rPr>
                <w:rFonts w:eastAsia="Arial Unicode MS"/>
                <w:sz w:val="18"/>
                <w:szCs w:val="18"/>
                <w:lang w:val="es-ES"/>
              </w:rPr>
              <w:t>5</w:t>
            </w:r>
          </w:p>
        </w:tc>
      </w:tr>
      <w:tr w:rsidR="003E3C3A" w:rsidRPr="001C3337" w:rsidTr="00BC77F8">
        <w:trPr>
          <w:trHeight w:val="369"/>
        </w:trPr>
        <w:tc>
          <w:tcPr>
            <w:tcW w:w="1769" w:type="dxa"/>
            <w:tcBorders>
              <w:top w:val="nil"/>
              <w:left w:val="single" w:sz="4" w:space="0" w:color="auto"/>
              <w:bottom w:val="single" w:sz="4" w:space="0" w:color="auto"/>
              <w:right w:val="single" w:sz="4" w:space="0" w:color="auto"/>
            </w:tcBorders>
          </w:tcPr>
          <w:p w:rsidR="003E3C3A" w:rsidRPr="001C3337" w:rsidRDefault="003E3C3A" w:rsidP="00BC77F8">
            <w:pPr>
              <w:pStyle w:val="Tabletext"/>
              <w:rPr>
                <w:sz w:val="18"/>
                <w:szCs w:val="18"/>
                <w:lang w:val="es-ES"/>
              </w:rPr>
            </w:pPr>
            <w:r w:rsidRPr="001C3337">
              <w:rPr>
                <w:sz w:val="18"/>
                <w:szCs w:val="18"/>
                <w:lang w:val="es-ES"/>
              </w:rPr>
              <w:t>Europa y CEI</w:t>
            </w:r>
          </w:p>
        </w:tc>
        <w:tc>
          <w:tcPr>
            <w:tcW w:w="1560"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29%</w:t>
            </w:r>
          </w:p>
        </w:tc>
        <w:tc>
          <w:tcPr>
            <w:tcW w:w="1429"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7</w:t>
            </w:r>
          </w:p>
        </w:tc>
        <w:tc>
          <w:tcPr>
            <w:tcW w:w="2114"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5</w:t>
            </w:r>
          </w:p>
        </w:tc>
        <w:tc>
          <w:tcPr>
            <w:tcW w:w="1418"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8</w:t>
            </w:r>
          </w:p>
        </w:tc>
        <w:tc>
          <w:tcPr>
            <w:tcW w:w="1559" w:type="dxa"/>
            <w:tcBorders>
              <w:top w:val="nil"/>
              <w:left w:val="nil"/>
              <w:bottom w:val="single" w:sz="4" w:space="0" w:color="auto"/>
              <w:right w:val="single" w:sz="4" w:space="0" w:color="auto"/>
            </w:tcBorders>
            <w:vAlign w:val="bottom"/>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10</w:t>
            </w:r>
          </w:p>
        </w:tc>
      </w:tr>
      <w:tr w:rsidR="003E3C3A" w:rsidRPr="001C3337" w:rsidTr="00BC77F8">
        <w:trPr>
          <w:trHeight w:val="255"/>
        </w:trPr>
        <w:tc>
          <w:tcPr>
            <w:tcW w:w="1769" w:type="dxa"/>
            <w:tcBorders>
              <w:top w:val="nil"/>
              <w:left w:val="single" w:sz="4" w:space="0" w:color="auto"/>
              <w:bottom w:val="single" w:sz="4" w:space="0" w:color="auto"/>
              <w:right w:val="single" w:sz="4" w:space="0" w:color="auto"/>
            </w:tcBorders>
          </w:tcPr>
          <w:p w:rsidR="003E3C3A" w:rsidRPr="001C3337" w:rsidRDefault="003E3C3A" w:rsidP="00BC77F8">
            <w:pPr>
              <w:pStyle w:val="Tabletext"/>
              <w:rPr>
                <w:rFonts w:eastAsia="Arial Unicode MS"/>
                <w:b/>
                <w:bCs/>
                <w:sz w:val="18"/>
                <w:szCs w:val="18"/>
                <w:lang w:val="es-ES"/>
              </w:rPr>
            </w:pPr>
            <w:r w:rsidRPr="001C3337">
              <w:rPr>
                <w:b/>
                <w:bCs/>
                <w:sz w:val="18"/>
                <w:szCs w:val="18"/>
                <w:lang w:val="es-ES"/>
              </w:rPr>
              <w:t>TOTAL</w:t>
            </w:r>
          </w:p>
        </w:tc>
        <w:tc>
          <w:tcPr>
            <w:tcW w:w="1560"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b/>
                <w:bCs/>
                <w:sz w:val="18"/>
                <w:szCs w:val="18"/>
                <w:lang w:val="es-ES"/>
              </w:rPr>
            </w:pPr>
            <w:r w:rsidRPr="001C3337">
              <w:rPr>
                <w:rFonts w:eastAsia="Arial Unicode MS"/>
                <w:b/>
                <w:bCs/>
                <w:sz w:val="18"/>
                <w:szCs w:val="18"/>
                <w:lang w:val="es-ES"/>
              </w:rPr>
              <w:t>36%</w:t>
            </w:r>
          </w:p>
        </w:tc>
        <w:tc>
          <w:tcPr>
            <w:tcW w:w="1429"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b/>
                <w:bCs/>
                <w:sz w:val="18"/>
                <w:szCs w:val="18"/>
                <w:lang w:val="es-ES"/>
              </w:rPr>
            </w:pPr>
            <w:r w:rsidRPr="001C3337">
              <w:rPr>
                <w:rFonts w:eastAsia="Arial Unicode MS"/>
                <w:b/>
                <w:bCs/>
                <w:sz w:val="18"/>
                <w:szCs w:val="18"/>
                <w:lang w:val="es-ES"/>
              </w:rPr>
              <w:t>16</w:t>
            </w:r>
          </w:p>
        </w:tc>
        <w:tc>
          <w:tcPr>
            <w:tcW w:w="2114"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b/>
                <w:bCs/>
                <w:sz w:val="18"/>
                <w:szCs w:val="18"/>
                <w:lang w:val="es-ES"/>
              </w:rPr>
            </w:pPr>
            <w:r w:rsidRPr="001C3337">
              <w:rPr>
                <w:rFonts w:eastAsia="Arial Unicode MS"/>
                <w:b/>
                <w:bCs/>
                <w:sz w:val="18"/>
                <w:szCs w:val="18"/>
                <w:lang w:val="es-ES"/>
              </w:rPr>
              <w:t>17</w:t>
            </w:r>
          </w:p>
        </w:tc>
        <w:tc>
          <w:tcPr>
            <w:tcW w:w="1418"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b/>
                <w:bCs/>
                <w:sz w:val="18"/>
                <w:szCs w:val="18"/>
                <w:lang w:val="es-ES"/>
              </w:rPr>
            </w:pPr>
            <w:r w:rsidRPr="001C3337">
              <w:rPr>
                <w:rFonts w:eastAsia="Arial Unicode MS"/>
                <w:b/>
                <w:bCs/>
                <w:sz w:val="18"/>
                <w:szCs w:val="18"/>
                <w:lang w:val="es-ES"/>
              </w:rPr>
              <w:t>13</w:t>
            </w:r>
          </w:p>
        </w:tc>
        <w:tc>
          <w:tcPr>
            <w:tcW w:w="1559" w:type="dxa"/>
            <w:tcBorders>
              <w:top w:val="nil"/>
              <w:left w:val="nil"/>
              <w:bottom w:val="single" w:sz="4" w:space="0" w:color="auto"/>
              <w:right w:val="single" w:sz="4" w:space="0" w:color="auto"/>
            </w:tcBorders>
            <w:vAlign w:val="bottom"/>
          </w:tcPr>
          <w:p w:rsidR="003E3C3A" w:rsidRPr="001C3337" w:rsidRDefault="003E3C3A" w:rsidP="00BC77F8">
            <w:pPr>
              <w:pStyle w:val="Tabletext"/>
              <w:jc w:val="center"/>
              <w:rPr>
                <w:rFonts w:eastAsia="Arial Unicode MS"/>
                <w:b/>
                <w:bCs/>
                <w:sz w:val="18"/>
                <w:szCs w:val="18"/>
                <w:lang w:val="es-ES"/>
              </w:rPr>
            </w:pPr>
            <w:r w:rsidRPr="001C3337">
              <w:rPr>
                <w:rFonts w:eastAsia="Arial Unicode MS"/>
                <w:b/>
                <w:bCs/>
                <w:sz w:val="18"/>
                <w:szCs w:val="18"/>
                <w:lang w:val="es-ES"/>
              </w:rPr>
              <w:t>46</w:t>
            </w:r>
          </w:p>
        </w:tc>
      </w:tr>
      <w:tr w:rsidR="003E3C3A" w:rsidRPr="001C3337" w:rsidTr="00BC77F8">
        <w:trPr>
          <w:trHeight w:val="255"/>
        </w:trPr>
        <w:tc>
          <w:tcPr>
            <w:tcW w:w="1769" w:type="dxa"/>
            <w:tcBorders>
              <w:top w:val="nil"/>
              <w:left w:val="single" w:sz="4" w:space="0" w:color="auto"/>
              <w:bottom w:val="single" w:sz="4" w:space="0" w:color="auto"/>
              <w:right w:val="single" w:sz="4" w:space="0" w:color="auto"/>
            </w:tcBorders>
          </w:tcPr>
          <w:p w:rsidR="003E3C3A" w:rsidRPr="001C3337" w:rsidRDefault="003E3C3A" w:rsidP="00BC77F8">
            <w:pPr>
              <w:pStyle w:val="Tabletext"/>
              <w:rPr>
                <w:rFonts w:eastAsia="Arial Unicode MS"/>
                <w:sz w:val="18"/>
                <w:szCs w:val="18"/>
                <w:lang w:val="es-ES"/>
              </w:rPr>
            </w:pPr>
            <w:r w:rsidRPr="001C3337">
              <w:rPr>
                <w:sz w:val="18"/>
                <w:szCs w:val="18"/>
                <w:lang w:val="es-ES"/>
              </w:rPr>
              <w:t>% del total</w:t>
            </w:r>
          </w:p>
        </w:tc>
        <w:tc>
          <w:tcPr>
            <w:tcW w:w="1560"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p>
        </w:tc>
        <w:tc>
          <w:tcPr>
            <w:tcW w:w="1429"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35%</w:t>
            </w:r>
          </w:p>
        </w:tc>
        <w:tc>
          <w:tcPr>
            <w:tcW w:w="2114"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37%</w:t>
            </w:r>
          </w:p>
        </w:tc>
        <w:tc>
          <w:tcPr>
            <w:tcW w:w="1418" w:type="dxa"/>
            <w:tcBorders>
              <w:top w:val="nil"/>
              <w:left w:val="nil"/>
              <w:bottom w:val="single" w:sz="4" w:space="0" w:color="auto"/>
              <w:right w:val="single" w:sz="4" w:space="0" w:color="auto"/>
            </w:tcBorders>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28%</w:t>
            </w:r>
          </w:p>
        </w:tc>
        <w:tc>
          <w:tcPr>
            <w:tcW w:w="1559" w:type="dxa"/>
            <w:tcBorders>
              <w:top w:val="nil"/>
              <w:left w:val="nil"/>
              <w:bottom w:val="single" w:sz="4" w:space="0" w:color="auto"/>
              <w:right w:val="single" w:sz="4" w:space="0" w:color="auto"/>
            </w:tcBorders>
            <w:vAlign w:val="bottom"/>
          </w:tcPr>
          <w:p w:rsidR="003E3C3A" w:rsidRPr="001C3337" w:rsidRDefault="003E3C3A" w:rsidP="00BC77F8">
            <w:pPr>
              <w:pStyle w:val="Tabletext"/>
              <w:jc w:val="center"/>
              <w:rPr>
                <w:rFonts w:eastAsia="Arial Unicode MS"/>
                <w:sz w:val="18"/>
                <w:szCs w:val="18"/>
                <w:lang w:val="es-ES"/>
              </w:rPr>
            </w:pPr>
            <w:r w:rsidRPr="001C3337">
              <w:rPr>
                <w:rFonts w:eastAsia="Arial Unicode MS"/>
                <w:sz w:val="18"/>
                <w:szCs w:val="18"/>
                <w:lang w:val="es-ES"/>
              </w:rPr>
              <w:t>100%</w:t>
            </w:r>
          </w:p>
        </w:tc>
      </w:tr>
    </w:tbl>
    <w:p w:rsidR="00D113DF" w:rsidRPr="001C3337" w:rsidRDefault="00D113DF" w:rsidP="00D113DF">
      <w:pPr>
        <w:pStyle w:val="FigureSource"/>
        <w:rPr>
          <w:lang w:val="es-ES"/>
        </w:rPr>
      </w:pPr>
    </w:p>
    <w:p w:rsidR="00D113DF" w:rsidRPr="001C3337" w:rsidRDefault="00D113DF" w:rsidP="00AE42B5">
      <w:pPr>
        <w:pStyle w:val="enumlev1"/>
        <w:tabs>
          <w:tab w:val="right" w:pos="8931"/>
        </w:tabs>
        <w:spacing w:before="120" w:after="120"/>
        <w:ind w:left="0" w:firstLine="0"/>
        <w:rPr>
          <w:b/>
          <w:lang w:val="es-ES"/>
        </w:rPr>
      </w:pPr>
    </w:p>
    <w:p w:rsidR="00D113DF" w:rsidRPr="001C3337" w:rsidRDefault="00D113DF">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b/>
          <w:lang w:val="es-ES"/>
        </w:rPr>
        <w:br w:type="page"/>
      </w:r>
    </w:p>
    <w:p w:rsidR="00AE42B5" w:rsidRPr="001C3337" w:rsidRDefault="00AE42B5" w:rsidP="00021F71">
      <w:pPr>
        <w:pStyle w:val="enumlev1"/>
        <w:tabs>
          <w:tab w:val="right" w:pos="8931"/>
        </w:tabs>
        <w:spacing w:before="120" w:after="120"/>
        <w:ind w:left="0" w:firstLine="0"/>
        <w:rPr>
          <w:bCs/>
          <w:lang w:val="es-ES"/>
        </w:rPr>
      </w:pPr>
      <w:r w:rsidRPr="001C3337">
        <w:rPr>
          <w:b/>
          <w:lang w:val="es-ES"/>
        </w:rPr>
        <w:lastRenderedPageBreak/>
        <w:t>d)</w:t>
      </w:r>
      <w:r w:rsidRPr="001C3337">
        <w:rPr>
          <w:b/>
          <w:lang w:val="es-ES"/>
        </w:rPr>
        <w:tab/>
      </w:r>
      <w:r w:rsidR="00021F71" w:rsidRPr="001C3337">
        <w:rPr>
          <w:b/>
          <w:bCs/>
          <w:lang w:val="es-ES"/>
        </w:rPr>
        <w:t>¿Están estos registros de asignación de frecuencias disponibles para el público?:</w:t>
      </w:r>
      <w:r w:rsidR="00021F71" w:rsidRPr="001C3337">
        <w:rPr>
          <w:b/>
          <w:bCs/>
          <w:lang w:val="es-ES"/>
        </w:rPr>
        <w:br/>
      </w:r>
      <w:r w:rsidR="00021F71" w:rsidRPr="001C3337">
        <w:rPr>
          <w:b/>
          <w:bCs/>
          <w:lang w:val="es-ES"/>
        </w:rPr>
        <w:tab/>
        <w:t>Sí__ No__</w:t>
      </w:r>
    </w:p>
    <w:p w:rsidR="00AE42B5" w:rsidRPr="001C3337" w:rsidRDefault="00021F71" w:rsidP="009A56D7">
      <w:pPr>
        <w:pStyle w:val="FigureTitle"/>
        <w:rPr>
          <w:lang w:val="es-ES"/>
        </w:rPr>
      </w:pPr>
      <w:r w:rsidRPr="001C3337">
        <w:rPr>
          <w:lang w:val="es-ES"/>
        </w:rPr>
        <w:t>CUADRO</w:t>
      </w:r>
      <w:r w:rsidR="00AE42B5" w:rsidRPr="001C3337">
        <w:rPr>
          <w:lang w:val="es-ES"/>
        </w:rPr>
        <w:t xml:space="preserve"> 30</w:t>
      </w: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1107"/>
        <w:gridCol w:w="1111"/>
        <w:gridCol w:w="1169"/>
        <w:gridCol w:w="1128"/>
        <w:gridCol w:w="1074"/>
        <w:gridCol w:w="1438"/>
        <w:gridCol w:w="1012"/>
        <w:gridCol w:w="1254"/>
        <w:gridCol w:w="8"/>
      </w:tblGrid>
      <w:tr w:rsidR="00C25895" w:rsidRPr="001C3337" w:rsidTr="00BC77F8">
        <w:trPr>
          <w:trHeight w:val="528"/>
          <w:jc w:val="center"/>
        </w:trPr>
        <w:tc>
          <w:tcPr>
            <w:tcW w:w="997" w:type="dxa"/>
            <w:vMerge w:val="restart"/>
            <w:vAlign w:val="center"/>
          </w:tcPr>
          <w:p w:rsidR="00C25895" w:rsidRPr="001C3337" w:rsidRDefault="00C25895" w:rsidP="00BC77F8">
            <w:pPr>
              <w:pStyle w:val="Tablehead"/>
              <w:rPr>
                <w:sz w:val="16"/>
                <w:szCs w:val="16"/>
                <w:lang w:val="es-ES"/>
              </w:rPr>
            </w:pPr>
            <w:r w:rsidRPr="001C3337">
              <w:rPr>
                <w:sz w:val="16"/>
                <w:szCs w:val="16"/>
                <w:lang w:val="es-ES"/>
              </w:rPr>
              <w:t>Región</w:t>
            </w:r>
          </w:p>
        </w:tc>
        <w:tc>
          <w:tcPr>
            <w:tcW w:w="1107" w:type="dxa"/>
            <w:vMerge w:val="restart"/>
            <w:vAlign w:val="center"/>
          </w:tcPr>
          <w:p w:rsidR="00C25895" w:rsidRPr="001C3337" w:rsidRDefault="00B73256" w:rsidP="00BC77F8">
            <w:pPr>
              <w:pStyle w:val="Tablehead"/>
              <w:rPr>
                <w:sz w:val="16"/>
                <w:szCs w:val="16"/>
                <w:lang w:val="es-ES"/>
              </w:rPr>
            </w:pPr>
            <w:r w:rsidRPr="001C3337">
              <w:rPr>
                <w:sz w:val="16"/>
                <w:szCs w:val="16"/>
                <w:lang w:val="es-ES"/>
              </w:rPr>
              <w:t xml:space="preserve">N.º </w:t>
            </w:r>
            <w:r w:rsidR="005427DB">
              <w:rPr>
                <w:sz w:val="16"/>
                <w:szCs w:val="16"/>
                <w:lang w:val="es-ES"/>
              </w:rPr>
              <w:t>de res</w:t>
            </w:r>
            <w:r w:rsidR="00C25895" w:rsidRPr="001C3337">
              <w:rPr>
                <w:sz w:val="16"/>
                <w:szCs w:val="16"/>
                <w:lang w:val="es-ES"/>
              </w:rPr>
              <w:t>puestas recibidas</w:t>
            </w:r>
          </w:p>
        </w:tc>
        <w:tc>
          <w:tcPr>
            <w:tcW w:w="1111" w:type="dxa"/>
            <w:vAlign w:val="center"/>
          </w:tcPr>
          <w:p w:rsidR="00C25895" w:rsidRPr="001C3337" w:rsidRDefault="00C25895" w:rsidP="00BC77F8">
            <w:pPr>
              <w:pStyle w:val="Tablehead"/>
              <w:rPr>
                <w:sz w:val="16"/>
                <w:szCs w:val="16"/>
                <w:lang w:val="es-ES"/>
              </w:rPr>
            </w:pPr>
            <w:r w:rsidRPr="001C3337">
              <w:rPr>
                <w:sz w:val="16"/>
                <w:szCs w:val="16"/>
                <w:lang w:val="es-ES"/>
              </w:rPr>
              <w:t>SGBD público</w:t>
            </w:r>
          </w:p>
        </w:tc>
        <w:tc>
          <w:tcPr>
            <w:tcW w:w="1169" w:type="dxa"/>
            <w:vAlign w:val="center"/>
          </w:tcPr>
          <w:p w:rsidR="00C25895" w:rsidRPr="001C3337" w:rsidRDefault="00C25895" w:rsidP="00BC77F8">
            <w:pPr>
              <w:pStyle w:val="Tablehead"/>
              <w:rPr>
                <w:sz w:val="16"/>
                <w:szCs w:val="16"/>
                <w:lang w:val="es-ES"/>
              </w:rPr>
            </w:pPr>
            <w:r w:rsidRPr="001C3337">
              <w:rPr>
                <w:sz w:val="16"/>
                <w:szCs w:val="16"/>
                <w:lang w:val="es-ES"/>
              </w:rPr>
              <w:t>SGBD no público</w:t>
            </w:r>
          </w:p>
        </w:tc>
        <w:tc>
          <w:tcPr>
            <w:tcW w:w="1128" w:type="dxa"/>
            <w:vMerge w:val="restart"/>
            <w:vAlign w:val="center"/>
          </w:tcPr>
          <w:p w:rsidR="00C25895" w:rsidRPr="001C3337" w:rsidRDefault="005427DB" w:rsidP="00BC77F8">
            <w:pPr>
              <w:pStyle w:val="Tablehead"/>
              <w:rPr>
                <w:sz w:val="16"/>
                <w:szCs w:val="16"/>
                <w:lang w:val="es-ES"/>
              </w:rPr>
            </w:pPr>
            <w:r>
              <w:rPr>
                <w:sz w:val="16"/>
                <w:szCs w:val="16"/>
                <w:lang w:val="es-ES"/>
              </w:rPr>
              <w:t>% de res</w:t>
            </w:r>
            <w:r w:rsidR="00CF35D9" w:rsidRPr="001C3337">
              <w:rPr>
                <w:sz w:val="16"/>
                <w:szCs w:val="16"/>
                <w:lang w:val="es-ES"/>
              </w:rPr>
              <w:t>puestas afirma</w:t>
            </w:r>
            <w:r w:rsidR="00C25895" w:rsidRPr="001C3337">
              <w:rPr>
                <w:sz w:val="16"/>
                <w:szCs w:val="16"/>
                <w:lang w:val="es-ES"/>
              </w:rPr>
              <w:t>tivas</w:t>
            </w:r>
          </w:p>
        </w:tc>
        <w:tc>
          <w:tcPr>
            <w:tcW w:w="1074" w:type="dxa"/>
            <w:vMerge w:val="restart"/>
            <w:vAlign w:val="center"/>
          </w:tcPr>
          <w:p w:rsidR="00C25895" w:rsidRPr="001C3337" w:rsidRDefault="005427DB" w:rsidP="00BC77F8">
            <w:pPr>
              <w:pStyle w:val="Tablehead"/>
              <w:rPr>
                <w:sz w:val="16"/>
                <w:szCs w:val="16"/>
                <w:lang w:val="es-ES"/>
              </w:rPr>
            </w:pPr>
            <w:r>
              <w:rPr>
                <w:sz w:val="16"/>
                <w:szCs w:val="16"/>
                <w:lang w:val="es-ES"/>
              </w:rPr>
              <w:t>% de res</w:t>
            </w:r>
            <w:r w:rsidR="00CF35D9" w:rsidRPr="001C3337">
              <w:rPr>
                <w:sz w:val="16"/>
                <w:szCs w:val="16"/>
                <w:lang w:val="es-ES"/>
              </w:rPr>
              <w:t>puestas nega</w:t>
            </w:r>
            <w:r w:rsidR="00C25895" w:rsidRPr="001C3337">
              <w:rPr>
                <w:sz w:val="16"/>
                <w:szCs w:val="16"/>
                <w:lang w:val="es-ES"/>
              </w:rPr>
              <w:t>tivas</w:t>
            </w:r>
          </w:p>
        </w:tc>
        <w:tc>
          <w:tcPr>
            <w:tcW w:w="3712" w:type="dxa"/>
            <w:gridSpan w:val="4"/>
            <w:vAlign w:val="center"/>
          </w:tcPr>
          <w:p w:rsidR="00C25895" w:rsidRPr="001C3337" w:rsidRDefault="00C25895" w:rsidP="00BC77F8">
            <w:pPr>
              <w:pStyle w:val="Tablehead"/>
              <w:rPr>
                <w:sz w:val="16"/>
                <w:szCs w:val="16"/>
                <w:lang w:val="es-ES"/>
              </w:rPr>
            </w:pPr>
            <w:r w:rsidRPr="001C3337">
              <w:rPr>
                <w:sz w:val="16"/>
                <w:szCs w:val="16"/>
                <w:lang w:val="es-ES"/>
              </w:rPr>
              <w:t>Respuestas por nivel de desarrollo</w:t>
            </w:r>
          </w:p>
        </w:tc>
      </w:tr>
      <w:tr w:rsidR="00C25895" w:rsidRPr="001C3337" w:rsidTr="00BC77F8">
        <w:trPr>
          <w:trHeight w:val="909"/>
          <w:jc w:val="center"/>
        </w:trPr>
        <w:tc>
          <w:tcPr>
            <w:tcW w:w="997" w:type="dxa"/>
            <w:vMerge/>
            <w:vAlign w:val="center"/>
          </w:tcPr>
          <w:p w:rsidR="00C25895" w:rsidRPr="001C3337" w:rsidRDefault="00C25895" w:rsidP="00BC77F8">
            <w:pPr>
              <w:pStyle w:val="Tablehead"/>
              <w:rPr>
                <w:sz w:val="16"/>
                <w:szCs w:val="16"/>
                <w:lang w:val="es-ES"/>
              </w:rPr>
            </w:pPr>
          </w:p>
        </w:tc>
        <w:tc>
          <w:tcPr>
            <w:tcW w:w="1107" w:type="dxa"/>
            <w:vMerge/>
            <w:vAlign w:val="center"/>
          </w:tcPr>
          <w:p w:rsidR="00C25895" w:rsidRPr="001C3337" w:rsidRDefault="00C25895" w:rsidP="00BC77F8">
            <w:pPr>
              <w:pStyle w:val="Tablehead"/>
              <w:rPr>
                <w:sz w:val="16"/>
                <w:szCs w:val="16"/>
                <w:lang w:val="es-ES"/>
              </w:rPr>
            </w:pPr>
          </w:p>
        </w:tc>
        <w:tc>
          <w:tcPr>
            <w:tcW w:w="1111" w:type="dxa"/>
            <w:vAlign w:val="center"/>
          </w:tcPr>
          <w:p w:rsidR="00C25895" w:rsidRPr="001C3337" w:rsidRDefault="00B73256" w:rsidP="00BC77F8">
            <w:pPr>
              <w:pStyle w:val="Tablehead"/>
              <w:rPr>
                <w:sz w:val="16"/>
                <w:szCs w:val="16"/>
                <w:lang w:val="es-ES"/>
              </w:rPr>
            </w:pPr>
            <w:r w:rsidRPr="001C3337">
              <w:rPr>
                <w:sz w:val="16"/>
                <w:szCs w:val="16"/>
                <w:lang w:val="es-ES"/>
              </w:rPr>
              <w:t xml:space="preserve">N.º </w:t>
            </w:r>
            <w:r w:rsidR="00C25895" w:rsidRPr="001C3337">
              <w:rPr>
                <w:sz w:val="16"/>
                <w:szCs w:val="16"/>
                <w:lang w:val="es-ES"/>
              </w:rPr>
              <w:t xml:space="preserve">de </w:t>
            </w:r>
            <w:r w:rsidR="005427DB">
              <w:rPr>
                <w:sz w:val="16"/>
                <w:szCs w:val="16"/>
                <w:lang w:val="es-ES"/>
              </w:rPr>
              <w:t>res</w:t>
            </w:r>
            <w:r w:rsidR="00C25895" w:rsidRPr="001C3337">
              <w:rPr>
                <w:sz w:val="16"/>
                <w:szCs w:val="16"/>
                <w:lang w:val="es-ES"/>
              </w:rPr>
              <w:t>puestas afirma-tivas</w:t>
            </w:r>
          </w:p>
        </w:tc>
        <w:tc>
          <w:tcPr>
            <w:tcW w:w="1169" w:type="dxa"/>
            <w:vAlign w:val="center"/>
          </w:tcPr>
          <w:p w:rsidR="00C25895" w:rsidRPr="001C3337" w:rsidRDefault="00B73256" w:rsidP="00BC77F8">
            <w:pPr>
              <w:pStyle w:val="Tablehead"/>
              <w:rPr>
                <w:sz w:val="16"/>
                <w:szCs w:val="16"/>
                <w:lang w:val="es-ES"/>
              </w:rPr>
            </w:pPr>
            <w:r w:rsidRPr="001C3337">
              <w:rPr>
                <w:sz w:val="16"/>
                <w:szCs w:val="16"/>
                <w:lang w:val="es-ES"/>
              </w:rPr>
              <w:t xml:space="preserve">N.º </w:t>
            </w:r>
            <w:r w:rsidR="005427DB">
              <w:rPr>
                <w:sz w:val="16"/>
                <w:szCs w:val="16"/>
                <w:lang w:val="es-ES"/>
              </w:rPr>
              <w:t>de res</w:t>
            </w:r>
            <w:r w:rsidR="00C25895" w:rsidRPr="001C3337">
              <w:rPr>
                <w:sz w:val="16"/>
                <w:szCs w:val="16"/>
                <w:lang w:val="es-ES"/>
              </w:rPr>
              <w:t>puestas negativas</w:t>
            </w:r>
          </w:p>
        </w:tc>
        <w:tc>
          <w:tcPr>
            <w:tcW w:w="1128" w:type="dxa"/>
            <w:vMerge/>
            <w:vAlign w:val="center"/>
          </w:tcPr>
          <w:p w:rsidR="00C25895" w:rsidRPr="001C3337" w:rsidRDefault="00C25895" w:rsidP="00BC77F8">
            <w:pPr>
              <w:pStyle w:val="Tablehead"/>
              <w:rPr>
                <w:sz w:val="16"/>
                <w:szCs w:val="16"/>
                <w:lang w:val="es-ES"/>
              </w:rPr>
            </w:pPr>
          </w:p>
        </w:tc>
        <w:tc>
          <w:tcPr>
            <w:tcW w:w="1074" w:type="dxa"/>
            <w:vMerge/>
            <w:vAlign w:val="center"/>
          </w:tcPr>
          <w:p w:rsidR="00C25895" w:rsidRPr="001C3337" w:rsidRDefault="00C25895" w:rsidP="00BC77F8">
            <w:pPr>
              <w:pStyle w:val="Tablehead"/>
              <w:rPr>
                <w:sz w:val="16"/>
                <w:szCs w:val="16"/>
                <w:lang w:val="es-ES"/>
              </w:rPr>
            </w:pPr>
          </w:p>
        </w:tc>
        <w:tc>
          <w:tcPr>
            <w:tcW w:w="1438" w:type="dxa"/>
            <w:vAlign w:val="center"/>
          </w:tcPr>
          <w:p w:rsidR="00C25895" w:rsidRPr="001C3337" w:rsidRDefault="00C25895" w:rsidP="00BC77F8">
            <w:pPr>
              <w:pStyle w:val="Tablehead"/>
              <w:rPr>
                <w:sz w:val="16"/>
                <w:szCs w:val="16"/>
                <w:lang w:val="es-ES"/>
              </w:rPr>
            </w:pPr>
            <w:r w:rsidRPr="001C3337">
              <w:rPr>
                <w:sz w:val="16"/>
                <w:szCs w:val="16"/>
                <w:lang w:val="es-ES"/>
              </w:rPr>
              <w:t>Desarrollados</w:t>
            </w:r>
          </w:p>
        </w:tc>
        <w:tc>
          <w:tcPr>
            <w:tcW w:w="1012" w:type="dxa"/>
            <w:vAlign w:val="center"/>
          </w:tcPr>
          <w:p w:rsidR="00C25895" w:rsidRPr="001C3337" w:rsidRDefault="00C25895" w:rsidP="00BC77F8">
            <w:pPr>
              <w:pStyle w:val="Tablehead"/>
              <w:rPr>
                <w:sz w:val="16"/>
                <w:szCs w:val="16"/>
                <w:lang w:val="es-ES"/>
              </w:rPr>
            </w:pPr>
            <w:r w:rsidRPr="001C3337">
              <w:rPr>
                <w:sz w:val="16"/>
                <w:szCs w:val="16"/>
                <w:lang w:val="es-ES"/>
              </w:rPr>
              <w:t xml:space="preserve">En </w:t>
            </w:r>
            <w:r w:rsidRPr="001C3337">
              <w:rPr>
                <w:sz w:val="16"/>
                <w:szCs w:val="16"/>
                <w:lang w:val="es-ES"/>
              </w:rPr>
              <w:br/>
              <w:t>desarrollo</w:t>
            </w:r>
          </w:p>
        </w:tc>
        <w:tc>
          <w:tcPr>
            <w:tcW w:w="1262" w:type="dxa"/>
            <w:gridSpan w:val="2"/>
            <w:vAlign w:val="center"/>
          </w:tcPr>
          <w:p w:rsidR="00C25895" w:rsidRPr="001C3337" w:rsidRDefault="00C25895" w:rsidP="00CF35D9">
            <w:pPr>
              <w:pStyle w:val="Tablehead"/>
              <w:rPr>
                <w:sz w:val="16"/>
                <w:szCs w:val="16"/>
                <w:lang w:val="es-ES"/>
              </w:rPr>
            </w:pPr>
            <w:r w:rsidRPr="001C3337">
              <w:rPr>
                <w:sz w:val="16"/>
                <w:szCs w:val="16"/>
                <w:lang w:val="es-ES"/>
              </w:rPr>
              <w:t xml:space="preserve">Menos </w:t>
            </w:r>
            <w:r w:rsidR="00CF35D9" w:rsidRPr="001C3337">
              <w:rPr>
                <w:sz w:val="16"/>
                <w:szCs w:val="16"/>
                <w:lang w:val="es-ES"/>
              </w:rPr>
              <w:br/>
            </w:r>
            <w:r w:rsidRPr="001C3337">
              <w:rPr>
                <w:sz w:val="16"/>
                <w:szCs w:val="16"/>
                <w:lang w:val="es-ES"/>
              </w:rPr>
              <w:t>adelantados</w:t>
            </w:r>
          </w:p>
        </w:tc>
      </w:tr>
      <w:tr w:rsidR="00C25895" w:rsidRPr="001C3337" w:rsidTr="00BC77F8">
        <w:trPr>
          <w:gridAfter w:val="1"/>
          <w:wAfter w:w="8" w:type="dxa"/>
          <w:jc w:val="center"/>
        </w:trPr>
        <w:tc>
          <w:tcPr>
            <w:tcW w:w="997" w:type="dxa"/>
          </w:tcPr>
          <w:p w:rsidR="00C25895" w:rsidRPr="001C3337" w:rsidRDefault="00C25895" w:rsidP="00BC77F8">
            <w:pPr>
              <w:pStyle w:val="Tabletext"/>
              <w:rPr>
                <w:sz w:val="16"/>
                <w:szCs w:val="16"/>
                <w:lang w:val="es-ES"/>
              </w:rPr>
            </w:pPr>
            <w:r w:rsidRPr="001C3337">
              <w:rPr>
                <w:sz w:val="16"/>
                <w:szCs w:val="16"/>
                <w:lang w:val="es-ES"/>
              </w:rPr>
              <w:t>África</w:t>
            </w:r>
          </w:p>
        </w:tc>
        <w:tc>
          <w:tcPr>
            <w:tcW w:w="1107" w:type="dxa"/>
          </w:tcPr>
          <w:p w:rsidR="00C25895" w:rsidRPr="001C3337" w:rsidRDefault="00C25895" w:rsidP="00BC77F8">
            <w:pPr>
              <w:pStyle w:val="Tabletext"/>
              <w:jc w:val="center"/>
              <w:rPr>
                <w:sz w:val="16"/>
                <w:szCs w:val="16"/>
                <w:lang w:val="es-ES"/>
              </w:rPr>
            </w:pPr>
            <w:r w:rsidRPr="001C3337">
              <w:rPr>
                <w:sz w:val="16"/>
                <w:szCs w:val="16"/>
                <w:lang w:val="es-ES"/>
              </w:rPr>
              <w:t>15</w:t>
            </w:r>
          </w:p>
        </w:tc>
        <w:tc>
          <w:tcPr>
            <w:tcW w:w="1111" w:type="dxa"/>
          </w:tcPr>
          <w:p w:rsidR="00C25895" w:rsidRPr="001C3337" w:rsidRDefault="00C25895" w:rsidP="00BC77F8">
            <w:pPr>
              <w:pStyle w:val="Tabletext"/>
              <w:jc w:val="center"/>
              <w:rPr>
                <w:sz w:val="16"/>
                <w:szCs w:val="16"/>
                <w:lang w:val="es-ES"/>
              </w:rPr>
            </w:pPr>
            <w:r w:rsidRPr="001C3337">
              <w:rPr>
                <w:sz w:val="16"/>
                <w:szCs w:val="16"/>
                <w:lang w:val="es-ES"/>
              </w:rPr>
              <w:t>2</w:t>
            </w:r>
          </w:p>
        </w:tc>
        <w:tc>
          <w:tcPr>
            <w:tcW w:w="1169" w:type="dxa"/>
          </w:tcPr>
          <w:p w:rsidR="00C25895" w:rsidRPr="001C3337" w:rsidRDefault="00C25895" w:rsidP="00BC77F8">
            <w:pPr>
              <w:pStyle w:val="Tabletext"/>
              <w:jc w:val="center"/>
              <w:rPr>
                <w:sz w:val="16"/>
                <w:szCs w:val="16"/>
                <w:lang w:val="es-ES"/>
              </w:rPr>
            </w:pPr>
            <w:r w:rsidRPr="001C3337">
              <w:rPr>
                <w:sz w:val="16"/>
                <w:szCs w:val="16"/>
                <w:lang w:val="es-ES"/>
              </w:rPr>
              <w:t>13</w:t>
            </w:r>
          </w:p>
        </w:tc>
        <w:tc>
          <w:tcPr>
            <w:tcW w:w="1128" w:type="dxa"/>
          </w:tcPr>
          <w:p w:rsidR="00C25895" w:rsidRPr="001C3337" w:rsidRDefault="00C25895" w:rsidP="00BC77F8">
            <w:pPr>
              <w:pStyle w:val="Tabletext"/>
              <w:jc w:val="center"/>
              <w:rPr>
                <w:sz w:val="16"/>
                <w:szCs w:val="16"/>
                <w:lang w:val="es-ES"/>
              </w:rPr>
            </w:pPr>
            <w:r w:rsidRPr="001C3337">
              <w:rPr>
                <w:sz w:val="16"/>
                <w:szCs w:val="16"/>
                <w:lang w:val="es-ES"/>
              </w:rPr>
              <w:t>13%</w:t>
            </w:r>
          </w:p>
        </w:tc>
        <w:tc>
          <w:tcPr>
            <w:tcW w:w="1074" w:type="dxa"/>
          </w:tcPr>
          <w:p w:rsidR="00C25895" w:rsidRPr="001C3337" w:rsidRDefault="00C25895" w:rsidP="00BC77F8">
            <w:pPr>
              <w:pStyle w:val="Tabletext"/>
              <w:jc w:val="center"/>
              <w:rPr>
                <w:sz w:val="16"/>
                <w:szCs w:val="16"/>
                <w:lang w:val="es-ES"/>
              </w:rPr>
            </w:pPr>
            <w:r w:rsidRPr="001C3337">
              <w:rPr>
                <w:sz w:val="16"/>
                <w:szCs w:val="16"/>
                <w:lang w:val="es-ES"/>
              </w:rPr>
              <w:t>87%</w:t>
            </w:r>
          </w:p>
        </w:tc>
        <w:tc>
          <w:tcPr>
            <w:tcW w:w="1438" w:type="dxa"/>
          </w:tcPr>
          <w:p w:rsidR="00C25895" w:rsidRPr="001C3337" w:rsidRDefault="00C25895" w:rsidP="00CF35D9">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12" w:type="dxa"/>
          </w:tcPr>
          <w:p w:rsidR="00C25895" w:rsidRPr="001C3337" w:rsidRDefault="00C25895" w:rsidP="00CF35D9">
            <w:pPr>
              <w:pStyle w:val="Tabletext"/>
              <w:jc w:val="center"/>
              <w:rPr>
                <w:sz w:val="16"/>
                <w:szCs w:val="16"/>
                <w:lang w:val="es-ES"/>
              </w:rPr>
            </w:pPr>
            <w:r w:rsidRPr="001C3337">
              <w:rPr>
                <w:sz w:val="16"/>
                <w:szCs w:val="16"/>
                <w:lang w:val="es-ES"/>
              </w:rPr>
              <w:t>Sí=0</w:t>
            </w:r>
            <w:r w:rsidRPr="001C3337">
              <w:rPr>
                <w:sz w:val="16"/>
                <w:szCs w:val="16"/>
                <w:lang w:val="es-ES"/>
              </w:rPr>
              <w:br/>
              <w:t>No=4</w:t>
            </w:r>
          </w:p>
        </w:tc>
        <w:tc>
          <w:tcPr>
            <w:tcW w:w="1254" w:type="dxa"/>
          </w:tcPr>
          <w:p w:rsidR="00C25895" w:rsidRPr="001C3337" w:rsidRDefault="00C25895" w:rsidP="00CF35D9">
            <w:pPr>
              <w:pStyle w:val="Tabletext"/>
              <w:jc w:val="center"/>
              <w:rPr>
                <w:sz w:val="16"/>
                <w:szCs w:val="16"/>
                <w:lang w:val="es-ES"/>
              </w:rPr>
            </w:pPr>
            <w:r w:rsidRPr="001C3337">
              <w:rPr>
                <w:sz w:val="16"/>
                <w:szCs w:val="16"/>
                <w:lang w:val="es-ES"/>
              </w:rPr>
              <w:t>Sí=2</w:t>
            </w:r>
            <w:r w:rsidRPr="001C3337">
              <w:rPr>
                <w:sz w:val="16"/>
                <w:szCs w:val="16"/>
                <w:lang w:val="es-ES"/>
              </w:rPr>
              <w:br/>
              <w:t>No=9</w:t>
            </w:r>
          </w:p>
        </w:tc>
      </w:tr>
      <w:tr w:rsidR="00C25895" w:rsidRPr="001C3337" w:rsidTr="00BC77F8">
        <w:trPr>
          <w:gridAfter w:val="1"/>
          <w:wAfter w:w="8" w:type="dxa"/>
          <w:jc w:val="center"/>
        </w:trPr>
        <w:tc>
          <w:tcPr>
            <w:tcW w:w="997" w:type="dxa"/>
          </w:tcPr>
          <w:p w:rsidR="00C25895" w:rsidRPr="001C3337" w:rsidRDefault="00C25895" w:rsidP="00BC77F8">
            <w:pPr>
              <w:pStyle w:val="Tabletext"/>
              <w:rPr>
                <w:sz w:val="16"/>
                <w:szCs w:val="16"/>
                <w:lang w:val="es-ES"/>
              </w:rPr>
            </w:pPr>
            <w:r w:rsidRPr="001C3337">
              <w:rPr>
                <w:sz w:val="16"/>
                <w:szCs w:val="16"/>
                <w:lang w:val="es-ES"/>
              </w:rPr>
              <w:t>Américas</w:t>
            </w:r>
          </w:p>
        </w:tc>
        <w:tc>
          <w:tcPr>
            <w:tcW w:w="1107" w:type="dxa"/>
          </w:tcPr>
          <w:p w:rsidR="00C25895" w:rsidRPr="001C3337" w:rsidRDefault="00C25895" w:rsidP="00BC77F8">
            <w:pPr>
              <w:pStyle w:val="Tabletext"/>
              <w:jc w:val="center"/>
              <w:rPr>
                <w:sz w:val="16"/>
                <w:szCs w:val="16"/>
                <w:lang w:val="es-ES"/>
              </w:rPr>
            </w:pPr>
            <w:r w:rsidRPr="001C3337">
              <w:rPr>
                <w:sz w:val="16"/>
                <w:szCs w:val="16"/>
                <w:lang w:val="es-ES"/>
              </w:rPr>
              <w:t>12</w:t>
            </w:r>
          </w:p>
        </w:tc>
        <w:tc>
          <w:tcPr>
            <w:tcW w:w="1111" w:type="dxa"/>
          </w:tcPr>
          <w:p w:rsidR="00C25895" w:rsidRPr="001C3337" w:rsidRDefault="00C25895" w:rsidP="00BC77F8">
            <w:pPr>
              <w:pStyle w:val="Tabletext"/>
              <w:jc w:val="center"/>
              <w:rPr>
                <w:sz w:val="16"/>
                <w:szCs w:val="16"/>
                <w:lang w:val="es-ES"/>
              </w:rPr>
            </w:pPr>
            <w:r w:rsidRPr="001C3337">
              <w:rPr>
                <w:sz w:val="16"/>
                <w:szCs w:val="16"/>
                <w:lang w:val="es-ES"/>
              </w:rPr>
              <w:t>6</w:t>
            </w:r>
          </w:p>
        </w:tc>
        <w:tc>
          <w:tcPr>
            <w:tcW w:w="1169" w:type="dxa"/>
          </w:tcPr>
          <w:p w:rsidR="00C25895" w:rsidRPr="001C3337" w:rsidRDefault="00C25895" w:rsidP="00BC77F8">
            <w:pPr>
              <w:pStyle w:val="Tabletext"/>
              <w:jc w:val="center"/>
              <w:rPr>
                <w:sz w:val="16"/>
                <w:szCs w:val="16"/>
                <w:lang w:val="es-ES"/>
              </w:rPr>
            </w:pPr>
            <w:r w:rsidRPr="001C3337">
              <w:rPr>
                <w:sz w:val="16"/>
                <w:szCs w:val="16"/>
                <w:lang w:val="es-ES"/>
              </w:rPr>
              <w:t>6</w:t>
            </w:r>
          </w:p>
        </w:tc>
        <w:tc>
          <w:tcPr>
            <w:tcW w:w="1128" w:type="dxa"/>
          </w:tcPr>
          <w:p w:rsidR="00C25895" w:rsidRPr="001C3337" w:rsidRDefault="00C25895" w:rsidP="00BC77F8">
            <w:pPr>
              <w:pStyle w:val="Tabletext"/>
              <w:jc w:val="center"/>
              <w:rPr>
                <w:sz w:val="16"/>
                <w:szCs w:val="16"/>
                <w:lang w:val="es-ES"/>
              </w:rPr>
            </w:pPr>
            <w:r w:rsidRPr="001C3337">
              <w:rPr>
                <w:sz w:val="16"/>
                <w:szCs w:val="16"/>
                <w:lang w:val="es-ES"/>
              </w:rPr>
              <w:t>50%</w:t>
            </w:r>
          </w:p>
        </w:tc>
        <w:tc>
          <w:tcPr>
            <w:tcW w:w="1074" w:type="dxa"/>
          </w:tcPr>
          <w:p w:rsidR="00C25895" w:rsidRPr="001C3337" w:rsidRDefault="00C25895" w:rsidP="00BC77F8">
            <w:pPr>
              <w:pStyle w:val="Tabletext"/>
              <w:jc w:val="center"/>
              <w:rPr>
                <w:sz w:val="16"/>
                <w:szCs w:val="16"/>
                <w:lang w:val="es-ES"/>
              </w:rPr>
            </w:pPr>
            <w:r w:rsidRPr="001C3337">
              <w:rPr>
                <w:sz w:val="16"/>
                <w:szCs w:val="16"/>
                <w:lang w:val="es-ES"/>
              </w:rPr>
              <w:t>50%</w:t>
            </w:r>
          </w:p>
        </w:tc>
        <w:tc>
          <w:tcPr>
            <w:tcW w:w="1438" w:type="dxa"/>
          </w:tcPr>
          <w:p w:rsidR="00C25895" w:rsidRPr="001C3337" w:rsidRDefault="00C25895" w:rsidP="00CF35D9">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12" w:type="dxa"/>
          </w:tcPr>
          <w:p w:rsidR="00C25895" w:rsidRPr="001C3337" w:rsidRDefault="00C25895" w:rsidP="00CF35D9">
            <w:pPr>
              <w:pStyle w:val="Tabletext"/>
              <w:jc w:val="center"/>
              <w:rPr>
                <w:sz w:val="16"/>
                <w:szCs w:val="16"/>
                <w:lang w:val="es-ES"/>
              </w:rPr>
            </w:pPr>
            <w:r w:rsidRPr="001C3337">
              <w:rPr>
                <w:sz w:val="16"/>
                <w:szCs w:val="16"/>
                <w:lang w:val="es-ES"/>
              </w:rPr>
              <w:t>Sí=6</w:t>
            </w:r>
            <w:r w:rsidRPr="001C3337">
              <w:rPr>
                <w:sz w:val="16"/>
                <w:szCs w:val="16"/>
                <w:lang w:val="es-ES"/>
              </w:rPr>
              <w:br/>
              <w:t>No=6</w:t>
            </w:r>
          </w:p>
        </w:tc>
        <w:tc>
          <w:tcPr>
            <w:tcW w:w="1254" w:type="dxa"/>
          </w:tcPr>
          <w:p w:rsidR="00C25895" w:rsidRPr="001C3337" w:rsidRDefault="00C25895" w:rsidP="00CF35D9">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926558" w:rsidRPr="001C3337" w:rsidTr="00BC77F8">
        <w:trPr>
          <w:gridAfter w:val="1"/>
          <w:wAfter w:w="8" w:type="dxa"/>
          <w:jc w:val="center"/>
        </w:trPr>
        <w:tc>
          <w:tcPr>
            <w:tcW w:w="997" w:type="dxa"/>
          </w:tcPr>
          <w:p w:rsidR="00926558" w:rsidRPr="001C3337" w:rsidRDefault="006E5B21" w:rsidP="00EC3FC9">
            <w:pPr>
              <w:pStyle w:val="Tabletext"/>
              <w:rPr>
                <w:sz w:val="16"/>
                <w:szCs w:val="16"/>
                <w:lang w:val="es-ES"/>
              </w:rPr>
            </w:pPr>
            <w:r>
              <w:rPr>
                <w:sz w:val="16"/>
                <w:szCs w:val="16"/>
                <w:lang w:val="es-ES"/>
              </w:rPr>
              <w:t>Ásia-Pacífico</w:t>
            </w:r>
          </w:p>
        </w:tc>
        <w:tc>
          <w:tcPr>
            <w:tcW w:w="1107" w:type="dxa"/>
          </w:tcPr>
          <w:p w:rsidR="00926558" w:rsidRPr="001C3337" w:rsidRDefault="00926558" w:rsidP="00EC3FC9">
            <w:pPr>
              <w:pStyle w:val="Tabletext"/>
              <w:jc w:val="center"/>
              <w:rPr>
                <w:sz w:val="16"/>
                <w:szCs w:val="16"/>
                <w:lang w:val="es-ES"/>
              </w:rPr>
            </w:pPr>
            <w:r w:rsidRPr="001C3337">
              <w:rPr>
                <w:sz w:val="16"/>
                <w:szCs w:val="16"/>
                <w:lang w:val="es-ES"/>
              </w:rPr>
              <w:t>7</w:t>
            </w:r>
          </w:p>
        </w:tc>
        <w:tc>
          <w:tcPr>
            <w:tcW w:w="1111" w:type="dxa"/>
          </w:tcPr>
          <w:p w:rsidR="00926558" w:rsidRPr="001C3337" w:rsidRDefault="00926558" w:rsidP="00EC3FC9">
            <w:pPr>
              <w:pStyle w:val="Tabletext"/>
              <w:jc w:val="center"/>
              <w:rPr>
                <w:sz w:val="16"/>
                <w:szCs w:val="16"/>
                <w:lang w:val="es-ES"/>
              </w:rPr>
            </w:pPr>
            <w:r w:rsidRPr="001C3337">
              <w:rPr>
                <w:sz w:val="16"/>
                <w:szCs w:val="16"/>
                <w:lang w:val="es-ES"/>
              </w:rPr>
              <w:t>2</w:t>
            </w:r>
          </w:p>
        </w:tc>
        <w:tc>
          <w:tcPr>
            <w:tcW w:w="1169" w:type="dxa"/>
          </w:tcPr>
          <w:p w:rsidR="00926558" w:rsidRPr="001C3337" w:rsidRDefault="00926558" w:rsidP="00EC3FC9">
            <w:pPr>
              <w:pStyle w:val="Tabletext"/>
              <w:jc w:val="center"/>
              <w:rPr>
                <w:sz w:val="16"/>
                <w:szCs w:val="16"/>
                <w:lang w:val="es-ES"/>
              </w:rPr>
            </w:pPr>
            <w:r w:rsidRPr="001C3337">
              <w:rPr>
                <w:sz w:val="16"/>
                <w:szCs w:val="16"/>
                <w:lang w:val="es-ES"/>
              </w:rPr>
              <w:t>5</w:t>
            </w:r>
          </w:p>
        </w:tc>
        <w:tc>
          <w:tcPr>
            <w:tcW w:w="1128" w:type="dxa"/>
          </w:tcPr>
          <w:p w:rsidR="00926558" w:rsidRPr="001C3337" w:rsidRDefault="00926558" w:rsidP="00EC3FC9">
            <w:pPr>
              <w:pStyle w:val="Tabletext"/>
              <w:jc w:val="center"/>
              <w:rPr>
                <w:sz w:val="16"/>
                <w:szCs w:val="16"/>
                <w:lang w:val="es-ES"/>
              </w:rPr>
            </w:pPr>
            <w:r w:rsidRPr="001C3337">
              <w:rPr>
                <w:sz w:val="16"/>
                <w:szCs w:val="16"/>
                <w:lang w:val="es-ES"/>
              </w:rPr>
              <w:t>29%</w:t>
            </w:r>
          </w:p>
        </w:tc>
        <w:tc>
          <w:tcPr>
            <w:tcW w:w="1074" w:type="dxa"/>
          </w:tcPr>
          <w:p w:rsidR="00926558" w:rsidRPr="001C3337" w:rsidRDefault="00926558" w:rsidP="00EC3FC9">
            <w:pPr>
              <w:pStyle w:val="Tabletext"/>
              <w:jc w:val="center"/>
              <w:rPr>
                <w:sz w:val="16"/>
                <w:szCs w:val="16"/>
                <w:lang w:val="es-ES"/>
              </w:rPr>
            </w:pPr>
            <w:r w:rsidRPr="001C3337">
              <w:rPr>
                <w:sz w:val="16"/>
                <w:szCs w:val="16"/>
                <w:lang w:val="es-ES"/>
              </w:rPr>
              <w:t>71%</w:t>
            </w:r>
          </w:p>
        </w:tc>
        <w:tc>
          <w:tcPr>
            <w:tcW w:w="1438" w:type="dxa"/>
          </w:tcPr>
          <w:p w:rsidR="00926558" w:rsidRPr="001C3337" w:rsidRDefault="00926558" w:rsidP="00EC3FC9">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12" w:type="dxa"/>
          </w:tcPr>
          <w:p w:rsidR="00926558" w:rsidRPr="001C3337" w:rsidRDefault="00926558" w:rsidP="00EC3FC9">
            <w:pPr>
              <w:pStyle w:val="Tabletext"/>
              <w:jc w:val="center"/>
              <w:rPr>
                <w:sz w:val="16"/>
                <w:szCs w:val="16"/>
                <w:lang w:val="es-ES"/>
              </w:rPr>
            </w:pPr>
            <w:r w:rsidRPr="001C3337">
              <w:rPr>
                <w:sz w:val="16"/>
                <w:szCs w:val="16"/>
                <w:lang w:val="es-ES"/>
              </w:rPr>
              <w:t>Sí=2</w:t>
            </w:r>
            <w:r w:rsidRPr="001C3337">
              <w:rPr>
                <w:sz w:val="16"/>
                <w:szCs w:val="16"/>
                <w:lang w:val="es-ES"/>
              </w:rPr>
              <w:br/>
              <w:t>No=3</w:t>
            </w:r>
          </w:p>
        </w:tc>
        <w:tc>
          <w:tcPr>
            <w:tcW w:w="1254" w:type="dxa"/>
          </w:tcPr>
          <w:p w:rsidR="00926558" w:rsidRPr="001C3337" w:rsidRDefault="00926558" w:rsidP="00EC3FC9">
            <w:pPr>
              <w:pStyle w:val="Tabletext"/>
              <w:jc w:val="center"/>
              <w:rPr>
                <w:sz w:val="16"/>
                <w:szCs w:val="16"/>
                <w:lang w:val="es-ES"/>
              </w:rPr>
            </w:pPr>
            <w:r w:rsidRPr="001C3337">
              <w:rPr>
                <w:sz w:val="16"/>
                <w:szCs w:val="16"/>
                <w:lang w:val="es-ES"/>
              </w:rPr>
              <w:t>Sí=0</w:t>
            </w:r>
            <w:r w:rsidRPr="001C3337">
              <w:rPr>
                <w:sz w:val="16"/>
                <w:szCs w:val="16"/>
                <w:lang w:val="es-ES"/>
              </w:rPr>
              <w:br/>
              <w:t>No=2</w:t>
            </w:r>
          </w:p>
        </w:tc>
      </w:tr>
      <w:tr w:rsidR="00C25895" w:rsidRPr="001C3337" w:rsidTr="00BC77F8">
        <w:trPr>
          <w:gridAfter w:val="1"/>
          <w:wAfter w:w="8" w:type="dxa"/>
          <w:jc w:val="center"/>
        </w:trPr>
        <w:tc>
          <w:tcPr>
            <w:tcW w:w="997" w:type="dxa"/>
          </w:tcPr>
          <w:p w:rsidR="00C25895" w:rsidRPr="001C3337" w:rsidRDefault="00C25895" w:rsidP="00BC77F8">
            <w:pPr>
              <w:pStyle w:val="Tabletext"/>
              <w:rPr>
                <w:sz w:val="16"/>
                <w:szCs w:val="16"/>
                <w:lang w:val="es-ES"/>
              </w:rPr>
            </w:pPr>
            <w:r w:rsidRPr="001C3337">
              <w:rPr>
                <w:sz w:val="16"/>
                <w:szCs w:val="16"/>
                <w:lang w:val="es-ES"/>
              </w:rPr>
              <w:t>Estados Árabes</w:t>
            </w:r>
          </w:p>
        </w:tc>
        <w:tc>
          <w:tcPr>
            <w:tcW w:w="1107" w:type="dxa"/>
          </w:tcPr>
          <w:p w:rsidR="00C25895" w:rsidRPr="001C3337" w:rsidRDefault="00C25895" w:rsidP="00BC77F8">
            <w:pPr>
              <w:pStyle w:val="Tabletext"/>
              <w:jc w:val="center"/>
              <w:rPr>
                <w:sz w:val="16"/>
                <w:szCs w:val="16"/>
                <w:lang w:val="es-ES"/>
              </w:rPr>
            </w:pPr>
            <w:r w:rsidRPr="001C3337">
              <w:rPr>
                <w:sz w:val="16"/>
                <w:szCs w:val="16"/>
                <w:lang w:val="es-ES"/>
              </w:rPr>
              <w:t>8</w:t>
            </w:r>
          </w:p>
        </w:tc>
        <w:tc>
          <w:tcPr>
            <w:tcW w:w="1111" w:type="dxa"/>
          </w:tcPr>
          <w:p w:rsidR="00C25895" w:rsidRPr="001C3337" w:rsidRDefault="00C25895" w:rsidP="00BC77F8">
            <w:pPr>
              <w:pStyle w:val="Tabletext"/>
              <w:jc w:val="center"/>
              <w:rPr>
                <w:sz w:val="16"/>
                <w:szCs w:val="16"/>
                <w:lang w:val="es-ES"/>
              </w:rPr>
            </w:pPr>
            <w:r w:rsidRPr="001C3337">
              <w:rPr>
                <w:sz w:val="16"/>
                <w:szCs w:val="16"/>
                <w:lang w:val="es-ES"/>
              </w:rPr>
              <w:t>4</w:t>
            </w:r>
          </w:p>
        </w:tc>
        <w:tc>
          <w:tcPr>
            <w:tcW w:w="1169" w:type="dxa"/>
          </w:tcPr>
          <w:p w:rsidR="00C25895" w:rsidRPr="001C3337" w:rsidRDefault="00C25895" w:rsidP="00BC77F8">
            <w:pPr>
              <w:pStyle w:val="Tabletext"/>
              <w:jc w:val="center"/>
              <w:rPr>
                <w:sz w:val="16"/>
                <w:szCs w:val="16"/>
                <w:lang w:val="es-ES"/>
              </w:rPr>
            </w:pPr>
            <w:r w:rsidRPr="001C3337">
              <w:rPr>
                <w:sz w:val="16"/>
                <w:szCs w:val="16"/>
                <w:lang w:val="es-ES"/>
              </w:rPr>
              <w:t>4</w:t>
            </w:r>
          </w:p>
        </w:tc>
        <w:tc>
          <w:tcPr>
            <w:tcW w:w="1128" w:type="dxa"/>
          </w:tcPr>
          <w:p w:rsidR="00C25895" w:rsidRPr="001C3337" w:rsidRDefault="00C25895" w:rsidP="00BC77F8">
            <w:pPr>
              <w:pStyle w:val="Tabletext"/>
              <w:jc w:val="center"/>
              <w:rPr>
                <w:sz w:val="16"/>
                <w:szCs w:val="16"/>
                <w:lang w:val="es-ES"/>
              </w:rPr>
            </w:pPr>
            <w:r w:rsidRPr="001C3337">
              <w:rPr>
                <w:sz w:val="16"/>
                <w:szCs w:val="16"/>
                <w:lang w:val="es-ES"/>
              </w:rPr>
              <w:t>50%</w:t>
            </w:r>
          </w:p>
        </w:tc>
        <w:tc>
          <w:tcPr>
            <w:tcW w:w="1074" w:type="dxa"/>
          </w:tcPr>
          <w:p w:rsidR="00C25895" w:rsidRPr="001C3337" w:rsidRDefault="00C25895" w:rsidP="00BC77F8">
            <w:pPr>
              <w:pStyle w:val="Tabletext"/>
              <w:jc w:val="center"/>
              <w:rPr>
                <w:sz w:val="16"/>
                <w:szCs w:val="16"/>
                <w:lang w:val="es-ES"/>
              </w:rPr>
            </w:pPr>
            <w:r w:rsidRPr="001C3337">
              <w:rPr>
                <w:sz w:val="16"/>
                <w:szCs w:val="16"/>
                <w:lang w:val="es-ES"/>
              </w:rPr>
              <w:t>50%</w:t>
            </w:r>
          </w:p>
        </w:tc>
        <w:tc>
          <w:tcPr>
            <w:tcW w:w="1438" w:type="dxa"/>
          </w:tcPr>
          <w:p w:rsidR="00C25895" w:rsidRPr="001C3337" w:rsidRDefault="00C25895" w:rsidP="00CF35D9">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12" w:type="dxa"/>
          </w:tcPr>
          <w:p w:rsidR="00C25895" w:rsidRPr="001C3337" w:rsidRDefault="00C25895" w:rsidP="00CF35D9">
            <w:pPr>
              <w:pStyle w:val="Tabletext"/>
              <w:jc w:val="center"/>
              <w:rPr>
                <w:sz w:val="16"/>
                <w:szCs w:val="16"/>
                <w:lang w:val="es-ES"/>
              </w:rPr>
            </w:pPr>
            <w:r w:rsidRPr="001C3337">
              <w:rPr>
                <w:sz w:val="16"/>
                <w:szCs w:val="16"/>
                <w:lang w:val="es-ES"/>
              </w:rPr>
              <w:t>Sí=3</w:t>
            </w:r>
            <w:r w:rsidRPr="001C3337">
              <w:rPr>
                <w:sz w:val="16"/>
                <w:szCs w:val="16"/>
                <w:lang w:val="es-ES"/>
              </w:rPr>
              <w:br/>
              <w:t>No=4</w:t>
            </w:r>
          </w:p>
        </w:tc>
        <w:tc>
          <w:tcPr>
            <w:tcW w:w="1254" w:type="dxa"/>
          </w:tcPr>
          <w:p w:rsidR="00C25895" w:rsidRPr="001C3337" w:rsidRDefault="00C25895" w:rsidP="00CF35D9">
            <w:pPr>
              <w:pStyle w:val="Tabletext"/>
              <w:jc w:val="center"/>
              <w:rPr>
                <w:sz w:val="16"/>
                <w:szCs w:val="16"/>
                <w:lang w:val="es-ES"/>
              </w:rPr>
            </w:pPr>
            <w:r w:rsidRPr="001C3337">
              <w:rPr>
                <w:sz w:val="16"/>
                <w:szCs w:val="16"/>
                <w:lang w:val="es-ES"/>
              </w:rPr>
              <w:t>Sí=1</w:t>
            </w:r>
            <w:r w:rsidRPr="001C3337">
              <w:rPr>
                <w:sz w:val="16"/>
                <w:szCs w:val="16"/>
                <w:lang w:val="es-ES"/>
              </w:rPr>
              <w:br/>
              <w:t>No=0</w:t>
            </w:r>
          </w:p>
        </w:tc>
      </w:tr>
      <w:tr w:rsidR="00C25895" w:rsidRPr="001C3337" w:rsidTr="00BC77F8">
        <w:trPr>
          <w:gridAfter w:val="1"/>
          <w:wAfter w:w="8" w:type="dxa"/>
          <w:jc w:val="center"/>
        </w:trPr>
        <w:tc>
          <w:tcPr>
            <w:tcW w:w="997" w:type="dxa"/>
          </w:tcPr>
          <w:p w:rsidR="00C25895" w:rsidRPr="001C3337" w:rsidRDefault="00C25895" w:rsidP="00926558">
            <w:pPr>
              <w:pStyle w:val="Tabletext"/>
              <w:jc w:val="left"/>
              <w:rPr>
                <w:sz w:val="16"/>
                <w:szCs w:val="16"/>
                <w:lang w:val="es-ES"/>
              </w:rPr>
            </w:pPr>
            <w:r w:rsidRPr="001C3337">
              <w:rPr>
                <w:sz w:val="16"/>
                <w:szCs w:val="16"/>
                <w:lang w:val="es-ES"/>
              </w:rPr>
              <w:t>Europa y CEI</w:t>
            </w:r>
          </w:p>
        </w:tc>
        <w:tc>
          <w:tcPr>
            <w:tcW w:w="1107" w:type="dxa"/>
          </w:tcPr>
          <w:p w:rsidR="00C25895" w:rsidRPr="001C3337" w:rsidRDefault="00C25895" w:rsidP="00BC77F8">
            <w:pPr>
              <w:pStyle w:val="Tabletext"/>
              <w:jc w:val="center"/>
              <w:rPr>
                <w:sz w:val="16"/>
                <w:szCs w:val="16"/>
                <w:lang w:val="es-ES"/>
              </w:rPr>
            </w:pPr>
            <w:r w:rsidRPr="001C3337">
              <w:rPr>
                <w:sz w:val="16"/>
                <w:szCs w:val="16"/>
                <w:lang w:val="es-ES"/>
              </w:rPr>
              <w:t>26</w:t>
            </w:r>
          </w:p>
        </w:tc>
        <w:tc>
          <w:tcPr>
            <w:tcW w:w="1111" w:type="dxa"/>
          </w:tcPr>
          <w:p w:rsidR="00C25895" w:rsidRPr="001C3337" w:rsidRDefault="00C25895" w:rsidP="00BC77F8">
            <w:pPr>
              <w:pStyle w:val="Tabletext"/>
              <w:jc w:val="center"/>
              <w:rPr>
                <w:sz w:val="16"/>
                <w:szCs w:val="16"/>
                <w:lang w:val="es-ES"/>
              </w:rPr>
            </w:pPr>
            <w:r w:rsidRPr="001C3337">
              <w:rPr>
                <w:sz w:val="16"/>
                <w:szCs w:val="16"/>
                <w:lang w:val="es-ES"/>
              </w:rPr>
              <w:t>12</w:t>
            </w:r>
          </w:p>
        </w:tc>
        <w:tc>
          <w:tcPr>
            <w:tcW w:w="1169" w:type="dxa"/>
          </w:tcPr>
          <w:p w:rsidR="00C25895" w:rsidRPr="001C3337" w:rsidRDefault="00C25895" w:rsidP="00BC77F8">
            <w:pPr>
              <w:pStyle w:val="Tabletext"/>
              <w:jc w:val="center"/>
              <w:rPr>
                <w:sz w:val="16"/>
                <w:szCs w:val="16"/>
                <w:lang w:val="es-ES"/>
              </w:rPr>
            </w:pPr>
            <w:r w:rsidRPr="001C3337">
              <w:rPr>
                <w:sz w:val="16"/>
                <w:szCs w:val="16"/>
                <w:lang w:val="es-ES"/>
              </w:rPr>
              <w:t>14</w:t>
            </w:r>
          </w:p>
        </w:tc>
        <w:tc>
          <w:tcPr>
            <w:tcW w:w="1128" w:type="dxa"/>
          </w:tcPr>
          <w:p w:rsidR="00C25895" w:rsidRPr="001C3337" w:rsidRDefault="00C25895" w:rsidP="00BC77F8">
            <w:pPr>
              <w:pStyle w:val="Tabletext"/>
              <w:jc w:val="center"/>
              <w:rPr>
                <w:sz w:val="16"/>
                <w:szCs w:val="16"/>
                <w:lang w:val="es-ES"/>
              </w:rPr>
            </w:pPr>
            <w:r w:rsidRPr="001C3337">
              <w:rPr>
                <w:sz w:val="16"/>
                <w:szCs w:val="16"/>
                <w:lang w:val="es-ES"/>
              </w:rPr>
              <w:t>46%</w:t>
            </w:r>
          </w:p>
        </w:tc>
        <w:tc>
          <w:tcPr>
            <w:tcW w:w="1074" w:type="dxa"/>
          </w:tcPr>
          <w:p w:rsidR="00C25895" w:rsidRPr="001C3337" w:rsidRDefault="00C25895" w:rsidP="00BC77F8">
            <w:pPr>
              <w:pStyle w:val="Tabletext"/>
              <w:jc w:val="center"/>
              <w:rPr>
                <w:sz w:val="16"/>
                <w:szCs w:val="16"/>
                <w:lang w:val="es-ES"/>
              </w:rPr>
            </w:pPr>
            <w:r w:rsidRPr="001C3337">
              <w:rPr>
                <w:sz w:val="16"/>
                <w:szCs w:val="16"/>
                <w:lang w:val="es-ES"/>
              </w:rPr>
              <w:t>54%</w:t>
            </w:r>
          </w:p>
        </w:tc>
        <w:tc>
          <w:tcPr>
            <w:tcW w:w="1438" w:type="dxa"/>
          </w:tcPr>
          <w:p w:rsidR="00C25895" w:rsidRPr="001C3337" w:rsidRDefault="00C25895" w:rsidP="00CF35D9">
            <w:pPr>
              <w:pStyle w:val="Tabletext"/>
              <w:jc w:val="center"/>
              <w:rPr>
                <w:sz w:val="16"/>
                <w:szCs w:val="16"/>
                <w:lang w:val="es-ES"/>
              </w:rPr>
            </w:pPr>
            <w:r w:rsidRPr="001C3337">
              <w:rPr>
                <w:sz w:val="16"/>
                <w:szCs w:val="16"/>
                <w:lang w:val="es-ES"/>
              </w:rPr>
              <w:t>Sí=2</w:t>
            </w:r>
            <w:r w:rsidRPr="001C3337">
              <w:rPr>
                <w:sz w:val="16"/>
                <w:szCs w:val="16"/>
                <w:lang w:val="es-ES"/>
              </w:rPr>
              <w:br/>
              <w:t>No=9</w:t>
            </w:r>
          </w:p>
        </w:tc>
        <w:tc>
          <w:tcPr>
            <w:tcW w:w="1012" w:type="dxa"/>
          </w:tcPr>
          <w:p w:rsidR="00C25895" w:rsidRPr="001C3337" w:rsidRDefault="00C25895" w:rsidP="00CF35D9">
            <w:pPr>
              <w:pStyle w:val="Tabletext"/>
              <w:jc w:val="center"/>
              <w:rPr>
                <w:sz w:val="16"/>
                <w:szCs w:val="16"/>
                <w:lang w:val="es-ES"/>
              </w:rPr>
            </w:pPr>
            <w:r w:rsidRPr="001C3337">
              <w:rPr>
                <w:sz w:val="16"/>
                <w:szCs w:val="16"/>
                <w:lang w:val="es-ES"/>
              </w:rPr>
              <w:t>Sí=10</w:t>
            </w:r>
            <w:r w:rsidRPr="001C3337">
              <w:rPr>
                <w:sz w:val="16"/>
                <w:szCs w:val="16"/>
                <w:lang w:val="es-ES"/>
              </w:rPr>
              <w:br/>
              <w:t>No=5</w:t>
            </w:r>
          </w:p>
        </w:tc>
        <w:tc>
          <w:tcPr>
            <w:tcW w:w="1254" w:type="dxa"/>
          </w:tcPr>
          <w:p w:rsidR="00C25895" w:rsidRPr="001C3337" w:rsidRDefault="00C25895" w:rsidP="00CF35D9">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C25895" w:rsidRPr="001C3337" w:rsidTr="00BC77F8">
        <w:trPr>
          <w:gridAfter w:val="1"/>
          <w:wAfter w:w="8" w:type="dxa"/>
          <w:jc w:val="center"/>
        </w:trPr>
        <w:tc>
          <w:tcPr>
            <w:tcW w:w="997" w:type="dxa"/>
          </w:tcPr>
          <w:p w:rsidR="00C25895" w:rsidRPr="001C3337" w:rsidRDefault="00C25895" w:rsidP="00BC77F8">
            <w:pPr>
              <w:pStyle w:val="Tabletext"/>
              <w:rPr>
                <w:sz w:val="16"/>
                <w:szCs w:val="16"/>
                <w:lang w:val="es-ES"/>
              </w:rPr>
            </w:pPr>
            <w:r w:rsidRPr="001C3337">
              <w:rPr>
                <w:sz w:val="16"/>
                <w:szCs w:val="16"/>
                <w:lang w:val="es-ES"/>
              </w:rPr>
              <w:t>TOTAL</w:t>
            </w:r>
          </w:p>
        </w:tc>
        <w:tc>
          <w:tcPr>
            <w:tcW w:w="1107" w:type="dxa"/>
          </w:tcPr>
          <w:p w:rsidR="00C25895" w:rsidRPr="001C3337" w:rsidRDefault="00C25895" w:rsidP="00BC77F8">
            <w:pPr>
              <w:pStyle w:val="Tabletext"/>
              <w:jc w:val="center"/>
              <w:rPr>
                <w:sz w:val="16"/>
                <w:szCs w:val="16"/>
                <w:lang w:val="es-ES"/>
              </w:rPr>
            </w:pPr>
            <w:r w:rsidRPr="001C3337">
              <w:rPr>
                <w:sz w:val="16"/>
                <w:szCs w:val="16"/>
                <w:lang w:val="es-ES"/>
              </w:rPr>
              <w:t>68</w:t>
            </w:r>
          </w:p>
        </w:tc>
        <w:tc>
          <w:tcPr>
            <w:tcW w:w="1111" w:type="dxa"/>
          </w:tcPr>
          <w:p w:rsidR="00C25895" w:rsidRPr="001C3337" w:rsidRDefault="00C25895" w:rsidP="00BC77F8">
            <w:pPr>
              <w:pStyle w:val="Tabletext"/>
              <w:jc w:val="center"/>
              <w:rPr>
                <w:sz w:val="16"/>
                <w:szCs w:val="16"/>
                <w:lang w:val="es-ES"/>
              </w:rPr>
            </w:pPr>
            <w:r w:rsidRPr="001C3337">
              <w:rPr>
                <w:sz w:val="16"/>
                <w:szCs w:val="16"/>
                <w:lang w:val="es-ES"/>
              </w:rPr>
              <w:t>26</w:t>
            </w:r>
          </w:p>
        </w:tc>
        <w:tc>
          <w:tcPr>
            <w:tcW w:w="1169" w:type="dxa"/>
          </w:tcPr>
          <w:p w:rsidR="00C25895" w:rsidRPr="001C3337" w:rsidRDefault="00C25895" w:rsidP="00BC77F8">
            <w:pPr>
              <w:pStyle w:val="Tabletext"/>
              <w:jc w:val="center"/>
              <w:rPr>
                <w:sz w:val="16"/>
                <w:szCs w:val="16"/>
                <w:lang w:val="es-ES"/>
              </w:rPr>
            </w:pPr>
            <w:r w:rsidRPr="001C3337">
              <w:rPr>
                <w:sz w:val="16"/>
                <w:szCs w:val="16"/>
                <w:lang w:val="es-ES"/>
              </w:rPr>
              <w:t>42</w:t>
            </w:r>
          </w:p>
        </w:tc>
        <w:tc>
          <w:tcPr>
            <w:tcW w:w="1128" w:type="dxa"/>
          </w:tcPr>
          <w:p w:rsidR="00C25895" w:rsidRPr="001C3337" w:rsidRDefault="00C25895" w:rsidP="00BC77F8">
            <w:pPr>
              <w:pStyle w:val="Tabletext"/>
              <w:jc w:val="center"/>
              <w:rPr>
                <w:sz w:val="16"/>
                <w:szCs w:val="16"/>
                <w:lang w:val="es-ES"/>
              </w:rPr>
            </w:pPr>
            <w:r w:rsidRPr="001C3337">
              <w:rPr>
                <w:sz w:val="16"/>
                <w:szCs w:val="16"/>
                <w:lang w:val="es-ES"/>
              </w:rPr>
              <w:t>38 %</w:t>
            </w:r>
          </w:p>
        </w:tc>
        <w:tc>
          <w:tcPr>
            <w:tcW w:w="1074" w:type="dxa"/>
          </w:tcPr>
          <w:p w:rsidR="00C25895" w:rsidRPr="001C3337" w:rsidRDefault="00C25895" w:rsidP="00BC77F8">
            <w:pPr>
              <w:pStyle w:val="Tabletext"/>
              <w:jc w:val="center"/>
              <w:rPr>
                <w:sz w:val="16"/>
                <w:szCs w:val="16"/>
                <w:lang w:val="es-ES"/>
              </w:rPr>
            </w:pPr>
            <w:r w:rsidRPr="001C3337">
              <w:rPr>
                <w:sz w:val="16"/>
                <w:szCs w:val="16"/>
                <w:lang w:val="es-ES"/>
              </w:rPr>
              <w:t>62%</w:t>
            </w:r>
          </w:p>
        </w:tc>
        <w:tc>
          <w:tcPr>
            <w:tcW w:w="1438" w:type="dxa"/>
          </w:tcPr>
          <w:p w:rsidR="00C25895" w:rsidRPr="001C3337" w:rsidRDefault="00C25895" w:rsidP="00CF35D9">
            <w:pPr>
              <w:pStyle w:val="Tabletext"/>
              <w:jc w:val="center"/>
              <w:rPr>
                <w:sz w:val="16"/>
                <w:szCs w:val="16"/>
                <w:lang w:val="es-ES"/>
              </w:rPr>
            </w:pPr>
            <w:r w:rsidRPr="001C3337">
              <w:rPr>
                <w:sz w:val="16"/>
                <w:szCs w:val="16"/>
                <w:lang w:val="es-ES"/>
              </w:rPr>
              <w:t>Sí=2</w:t>
            </w:r>
            <w:r w:rsidRPr="001C3337">
              <w:rPr>
                <w:sz w:val="16"/>
                <w:szCs w:val="16"/>
                <w:lang w:val="es-ES"/>
              </w:rPr>
              <w:br/>
              <w:t>No=9</w:t>
            </w:r>
          </w:p>
        </w:tc>
        <w:tc>
          <w:tcPr>
            <w:tcW w:w="1012" w:type="dxa"/>
          </w:tcPr>
          <w:p w:rsidR="00C25895" w:rsidRPr="001C3337" w:rsidRDefault="00C25895" w:rsidP="00CF35D9">
            <w:pPr>
              <w:pStyle w:val="Tabletext"/>
              <w:jc w:val="center"/>
              <w:rPr>
                <w:sz w:val="16"/>
                <w:szCs w:val="16"/>
                <w:lang w:val="es-ES"/>
              </w:rPr>
            </w:pPr>
            <w:r w:rsidRPr="001C3337">
              <w:rPr>
                <w:sz w:val="16"/>
                <w:szCs w:val="16"/>
                <w:lang w:val="es-ES"/>
              </w:rPr>
              <w:t>Sí=21</w:t>
            </w:r>
            <w:r w:rsidRPr="001C3337">
              <w:rPr>
                <w:sz w:val="16"/>
                <w:szCs w:val="16"/>
                <w:lang w:val="es-ES"/>
              </w:rPr>
              <w:br/>
              <w:t>No=22</w:t>
            </w:r>
          </w:p>
        </w:tc>
        <w:tc>
          <w:tcPr>
            <w:tcW w:w="1254" w:type="dxa"/>
          </w:tcPr>
          <w:p w:rsidR="00C25895" w:rsidRPr="001C3337" w:rsidRDefault="00C25895" w:rsidP="00CF35D9">
            <w:pPr>
              <w:pStyle w:val="Tabletext"/>
              <w:jc w:val="center"/>
              <w:rPr>
                <w:sz w:val="16"/>
                <w:szCs w:val="16"/>
                <w:lang w:val="es-ES"/>
              </w:rPr>
            </w:pPr>
            <w:r w:rsidRPr="001C3337">
              <w:rPr>
                <w:sz w:val="16"/>
                <w:szCs w:val="16"/>
                <w:lang w:val="es-ES"/>
              </w:rPr>
              <w:t>Sí=3</w:t>
            </w:r>
            <w:r w:rsidRPr="001C3337">
              <w:rPr>
                <w:sz w:val="16"/>
                <w:szCs w:val="16"/>
                <w:lang w:val="es-ES"/>
              </w:rPr>
              <w:br/>
              <w:t>No=11</w:t>
            </w:r>
          </w:p>
        </w:tc>
      </w:tr>
    </w:tbl>
    <w:p w:rsidR="009A56D7" w:rsidRPr="001C3337" w:rsidRDefault="009A56D7" w:rsidP="009A56D7">
      <w:pPr>
        <w:pStyle w:val="FigureSource"/>
        <w:rPr>
          <w:lang w:val="es-ES"/>
        </w:rPr>
      </w:pPr>
    </w:p>
    <w:p w:rsidR="009A56D7" w:rsidRPr="001C3337" w:rsidRDefault="009A56D7" w:rsidP="009A56D7">
      <w:pPr>
        <w:rPr>
          <w:lang w:val="es-ES"/>
        </w:rPr>
      </w:pPr>
    </w:p>
    <w:p w:rsidR="00AE42B5" w:rsidRPr="001C3337" w:rsidRDefault="00AE42B5" w:rsidP="00C25895">
      <w:pPr>
        <w:tabs>
          <w:tab w:val="left" w:pos="567"/>
        </w:tabs>
        <w:rPr>
          <w:b/>
          <w:bCs/>
          <w:lang w:val="es-ES"/>
        </w:rPr>
      </w:pPr>
      <w:r w:rsidRPr="001C3337">
        <w:rPr>
          <w:b/>
          <w:bCs/>
          <w:lang w:val="es-ES"/>
        </w:rPr>
        <w:t>e)</w:t>
      </w:r>
      <w:r w:rsidRPr="001C3337">
        <w:rPr>
          <w:b/>
          <w:bCs/>
          <w:lang w:val="es-ES"/>
        </w:rPr>
        <w:tab/>
      </w:r>
      <w:r w:rsidRPr="001C3337">
        <w:rPr>
          <w:b/>
          <w:bCs/>
          <w:lang w:val="es-ES"/>
        </w:rPr>
        <w:tab/>
      </w:r>
      <w:r w:rsidR="00C25895" w:rsidRPr="001C3337">
        <w:rPr>
          <w:b/>
          <w:bCs/>
          <w:lang w:val="es-ES"/>
        </w:rPr>
        <w:t>¿Está el SGBD automatizado?:   Sí ___ No ___</w:t>
      </w:r>
    </w:p>
    <w:p w:rsidR="00AE42B5" w:rsidRPr="001C3337" w:rsidRDefault="00C25895" w:rsidP="009A56D7">
      <w:pPr>
        <w:pStyle w:val="FigureTitle"/>
        <w:rPr>
          <w:lang w:val="es-ES"/>
        </w:rPr>
      </w:pPr>
      <w:r w:rsidRPr="001C3337">
        <w:rPr>
          <w:lang w:val="es-ES"/>
        </w:rPr>
        <w:t>CUADRO</w:t>
      </w:r>
      <w:r w:rsidR="00AE42B5" w:rsidRPr="001C3337">
        <w:rPr>
          <w:lang w:val="es-ES"/>
        </w:rPr>
        <w:t xml:space="preserve"> 31</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1092"/>
        <w:gridCol w:w="1103"/>
        <w:gridCol w:w="1143"/>
        <w:gridCol w:w="1127"/>
        <w:gridCol w:w="1115"/>
        <w:gridCol w:w="1391"/>
        <w:gridCol w:w="1052"/>
        <w:gridCol w:w="1185"/>
      </w:tblGrid>
      <w:tr w:rsidR="00BF5D23" w:rsidRPr="001C3337" w:rsidTr="00BC77F8">
        <w:trPr>
          <w:trHeight w:val="276"/>
          <w:jc w:val="center"/>
        </w:trPr>
        <w:tc>
          <w:tcPr>
            <w:tcW w:w="962" w:type="dxa"/>
            <w:vMerge w:val="restart"/>
            <w:vAlign w:val="center"/>
          </w:tcPr>
          <w:p w:rsidR="00BF5D23" w:rsidRPr="001C3337" w:rsidRDefault="00BF5D23" w:rsidP="00BC77F8">
            <w:pPr>
              <w:pStyle w:val="Tablehead"/>
              <w:rPr>
                <w:sz w:val="16"/>
                <w:szCs w:val="16"/>
                <w:lang w:val="es-ES"/>
              </w:rPr>
            </w:pPr>
            <w:r w:rsidRPr="001C3337">
              <w:rPr>
                <w:sz w:val="16"/>
                <w:szCs w:val="16"/>
                <w:lang w:val="es-ES"/>
              </w:rPr>
              <w:t>Región</w:t>
            </w:r>
          </w:p>
        </w:tc>
        <w:tc>
          <w:tcPr>
            <w:tcW w:w="1092" w:type="dxa"/>
            <w:vMerge w:val="restart"/>
            <w:vAlign w:val="center"/>
          </w:tcPr>
          <w:p w:rsidR="00BF5D23" w:rsidRPr="001C3337" w:rsidRDefault="00B73256" w:rsidP="00BC77F8">
            <w:pPr>
              <w:pStyle w:val="Tablehead"/>
              <w:rPr>
                <w:sz w:val="16"/>
                <w:szCs w:val="16"/>
                <w:lang w:val="es-ES"/>
              </w:rPr>
            </w:pPr>
            <w:r w:rsidRPr="001C3337">
              <w:rPr>
                <w:sz w:val="16"/>
                <w:szCs w:val="16"/>
                <w:lang w:val="es-ES"/>
              </w:rPr>
              <w:t xml:space="preserve">N.º </w:t>
            </w:r>
            <w:r w:rsidR="005427DB">
              <w:rPr>
                <w:sz w:val="16"/>
                <w:szCs w:val="16"/>
                <w:lang w:val="es-ES"/>
              </w:rPr>
              <w:t>de res</w:t>
            </w:r>
            <w:r w:rsidR="00BF5D23" w:rsidRPr="001C3337">
              <w:rPr>
                <w:sz w:val="16"/>
                <w:szCs w:val="16"/>
                <w:lang w:val="es-ES"/>
              </w:rPr>
              <w:t>puestas recibidas</w:t>
            </w:r>
          </w:p>
        </w:tc>
        <w:tc>
          <w:tcPr>
            <w:tcW w:w="1103" w:type="dxa"/>
            <w:vMerge w:val="restart"/>
            <w:vAlign w:val="center"/>
          </w:tcPr>
          <w:p w:rsidR="00BF5D23" w:rsidRPr="001C3337" w:rsidRDefault="00B73256" w:rsidP="00BC77F8">
            <w:pPr>
              <w:pStyle w:val="Tablehead"/>
              <w:rPr>
                <w:sz w:val="16"/>
                <w:szCs w:val="16"/>
                <w:lang w:val="es-ES"/>
              </w:rPr>
            </w:pPr>
            <w:r w:rsidRPr="001C3337">
              <w:rPr>
                <w:sz w:val="16"/>
                <w:szCs w:val="16"/>
                <w:lang w:val="es-ES"/>
              </w:rPr>
              <w:t xml:space="preserve">N.º </w:t>
            </w:r>
            <w:r w:rsidR="005427DB">
              <w:rPr>
                <w:sz w:val="16"/>
                <w:szCs w:val="16"/>
                <w:lang w:val="es-ES"/>
              </w:rPr>
              <w:t>de respuestas afirma</w:t>
            </w:r>
            <w:r w:rsidR="00BF5D23" w:rsidRPr="001C3337">
              <w:rPr>
                <w:sz w:val="16"/>
                <w:szCs w:val="16"/>
                <w:lang w:val="es-ES"/>
              </w:rPr>
              <w:t>tivas</w:t>
            </w:r>
          </w:p>
        </w:tc>
        <w:tc>
          <w:tcPr>
            <w:tcW w:w="1143" w:type="dxa"/>
            <w:vMerge w:val="restart"/>
            <w:vAlign w:val="center"/>
          </w:tcPr>
          <w:p w:rsidR="00BF5D23" w:rsidRPr="001C3337" w:rsidRDefault="00B73256" w:rsidP="00BC77F8">
            <w:pPr>
              <w:pStyle w:val="Tablehead"/>
              <w:rPr>
                <w:sz w:val="16"/>
                <w:szCs w:val="16"/>
                <w:lang w:val="es-ES"/>
              </w:rPr>
            </w:pPr>
            <w:r w:rsidRPr="001C3337">
              <w:rPr>
                <w:sz w:val="16"/>
                <w:szCs w:val="16"/>
                <w:lang w:val="es-ES"/>
              </w:rPr>
              <w:t xml:space="preserve">N.º </w:t>
            </w:r>
            <w:r w:rsidR="005427DB">
              <w:rPr>
                <w:sz w:val="16"/>
                <w:szCs w:val="16"/>
                <w:lang w:val="es-ES"/>
              </w:rPr>
              <w:t>de res</w:t>
            </w:r>
            <w:r w:rsidR="00BF5D23" w:rsidRPr="001C3337">
              <w:rPr>
                <w:sz w:val="16"/>
                <w:szCs w:val="16"/>
                <w:lang w:val="es-ES"/>
              </w:rPr>
              <w:t xml:space="preserve">puestas negativas </w:t>
            </w:r>
          </w:p>
        </w:tc>
        <w:tc>
          <w:tcPr>
            <w:tcW w:w="1127" w:type="dxa"/>
            <w:vMerge w:val="restart"/>
            <w:vAlign w:val="center"/>
          </w:tcPr>
          <w:p w:rsidR="00BF5D23" w:rsidRPr="001C3337" w:rsidRDefault="005427DB" w:rsidP="00BC77F8">
            <w:pPr>
              <w:pStyle w:val="Tablehead"/>
              <w:rPr>
                <w:sz w:val="16"/>
                <w:szCs w:val="16"/>
                <w:lang w:val="es-ES"/>
              </w:rPr>
            </w:pPr>
            <w:r>
              <w:rPr>
                <w:sz w:val="16"/>
                <w:szCs w:val="16"/>
                <w:lang w:val="es-ES"/>
              </w:rPr>
              <w:t>% de respuestas afirma</w:t>
            </w:r>
            <w:r w:rsidR="00BF5D23" w:rsidRPr="001C3337">
              <w:rPr>
                <w:sz w:val="16"/>
                <w:szCs w:val="16"/>
                <w:lang w:val="es-ES"/>
              </w:rPr>
              <w:t>tivas</w:t>
            </w:r>
          </w:p>
        </w:tc>
        <w:tc>
          <w:tcPr>
            <w:tcW w:w="1115" w:type="dxa"/>
            <w:vMerge w:val="restart"/>
            <w:vAlign w:val="center"/>
          </w:tcPr>
          <w:p w:rsidR="00BF5D23" w:rsidRPr="001C3337" w:rsidRDefault="005427DB" w:rsidP="00BC77F8">
            <w:pPr>
              <w:pStyle w:val="Tablehead"/>
              <w:rPr>
                <w:sz w:val="16"/>
                <w:szCs w:val="16"/>
                <w:lang w:val="es-ES"/>
              </w:rPr>
            </w:pPr>
            <w:r>
              <w:rPr>
                <w:sz w:val="16"/>
                <w:szCs w:val="16"/>
                <w:lang w:val="es-ES"/>
              </w:rPr>
              <w:t>% de res</w:t>
            </w:r>
            <w:r w:rsidR="00BF5D23" w:rsidRPr="001C3337">
              <w:rPr>
                <w:sz w:val="16"/>
                <w:szCs w:val="16"/>
                <w:lang w:val="es-ES"/>
              </w:rPr>
              <w:t>puestas negativas</w:t>
            </w:r>
          </w:p>
        </w:tc>
        <w:tc>
          <w:tcPr>
            <w:tcW w:w="3628" w:type="dxa"/>
            <w:gridSpan w:val="3"/>
          </w:tcPr>
          <w:p w:rsidR="00BF5D23" w:rsidRPr="001C3337" w:rsidRDefault="00BF5D23" w:rsidP="00BC77F8">
            <w:pPr>
              <w:pStyle w:val="Tablehead"/>
              <w:rPr>
                <w:sz w:val="16"/>
                <w:szCs w:val="16"/>
                <w:lang w:val="es-ES"/>
              </w:rPr>
            </w:pPr>
            <w:r w:rsidRPr="001C3337">
              <w:rPr>
                <w:sz w:val="16"/>
                <w:szCs w:val="16"/>
                <w:lang w:val="es-ES"/>
              </w:rPr>
              <w:t>Respuestas por nivel de desarrollo</w:t>
            </w:r>
          </w:p>
        </w:tc>
      </w:tr>
      <w:tr w:rsidR="00BF5D23" w:rsidRPr="001C3337" w:rsidTr="00BC77F8">
        <w:trPr>
          <w:trHeight w:val="1091"/>
          <w:jc w:val="center"/>
        </w:trPr>
        <w:tc>
          <w:tcPr>
            <w:tcW w:w="962" w:type="dxa"/>
            <w:vMerge/>
          </w:tcPr>
          <w:p w:rsidR="00BF5D23" w:rsidRPr="001C3337" w:rsidRDefault="00BF5D23" w:rsidP="00BC77F8">
            <w:pPr>
              <w:pStyle w:val="Tablehead"/>
              <w:rPr>
                <w:sz w:val="16"/>
                <w:szCs w:val="16"/>
                <w:lang w:val="es-ES"/>
              </w:rPr>
            </w:pPr>
          </w:p>
        </w:tc>
        <w:tc>
          <w:tcPr>
            <w:tcW w:w="1092" w:type="dxa"/>
            <w:vMerge/>
          </w:tcPr>
          <w:p w:rsidR="00BF5D23" w:rsidRPr="001C3337" w:rsidRDefault="00BF5D23" w:rsidP="00BC77F8">
            <w:pPr>
              <w:pStyle w:val="Tablehead"/>
              <w:rPr>
                <w:sz w:val="16"/>
                <w:szCs w:val="16"/>
                <w:lang w:val="es-ES"/>
              </w:rPr>
            </w:pPr>
          </w:p>
        </w:tc>
        <w:tc>
          <w:tcPr>
            <w:tcW w:w="1103" w:type="dxa"/>
            <w:vMerge/>
          </w:tcPr>
          <w:p w:rsidR="00BF5D23" w:rsidRPr="001C3337" w:rsidRDefault="00BF5D23" w:rsidP="00BC77F8">
            <w:pPr>
              <w:pStyle w:val="Tablehead"/>
              <w:rPr>
                <w:sz w:val="16"/>
                <w:szCs w:val="16"/>
                <w:lang w:val="es-ES"/>
              </w:rPr>
            </w:pPr>
          </w:p>
        </w:tc>
        <w:tc>
          <w:tcPr>
            <w:tcW w:w="1143" w:type="dxa"/>
            <w:vMerge/>
          </w:tcPr>
          <w:p w:rsidR="00BF5D23" w:rsidRPr="001C3337" w:rsidRDefault="00BF5D23" w:rsidP="00BC77F8">
            <w:pPr>
              <w:pStyle w:val="Tablehead"/>
              <w:rPr>
                <w:sz w:val="16"/>
                <w:szCs w:val="16"/>
                <w:lang w:val="es-ES"/>
              </w:rPr>
            </w:pPr>
          </w:p>
        </w:tc>
        <w:tc>
          <w:tcPr>
            <w:tcW w:w="1127" w:type="dxa"/>
            <w:vMerge/>
          </w:tcPr>
          <w:p w:rsidR="00BF5D23" w:rsidRPr="001C3337" w:rsidRDefault="00BF5D23" w:rsidP="00BC77F8">
            <w:pPr>
              <w:pStyle w:val="Tablehead"/>
              <w:rPr>
                <w:sz w:val="16"/>
                <w:szCs w:val="16"/>
                <w:lang w:val="es-ES"/>
              </w:rPr>
            </w:pPr>
          </w:p>
        </w:tc>
        <w:tc>
          <w:tcPr>
            <w:tcW w:w="1115" w:type="dxa"/>
            <w:vMerge/>
          </w:tcPr>
          <w:p w:rsidR="00BF5D23" w:rsidRPr="001C3337" w:rsidRDefault="00BF5D23" w:rsidP="00BC77F8">
            <w:pPr>
              <w:pStyle w:val="Tablehead"/>
              <w:rPr>
                <w:sz w:val="16"/>
                <w:szCs w:val="16"/>
                <w:lang w:val="es-ES"/>
              </w:rPr>
            </w:pPr>
          </w:p>
        </w:tc>
        <w:tc>
          <w:tcPr>
            <w:tcW w:w="1391" w:type="dxa"/>
            <w:vAlign w:val="center"/>
          </w:tcPr>
          <w:p w:rsidR="00BF5D23" w:rsidRPr="001C3337" w:rsidRDefault="00BF5D23" w:rsidP="00BC77F8">
            <w:pPr>
              <w:pStyle w:val="Tablehead"/>
              <w:rPr>
                <w:sz w:val="16"/>
                <w:szCs w:val="16"/>
                <w:lang w:val="es-ES"/>
              </w:rPr>
            </w:pPr>
            <w:r w:rsidRPr="001C3337">
              <w:rPr>
                <w:sz w:val="16"/>
                <w:szCs w:val="16"/>
                <w:lang w:val="es-ES"/>
              </w:rPr>
              <w:t>Desarrollados</w:t>
            </w:r>
          </w:p>
        </w:tc>
        <w:tc>
          <w:tcPr>
            <w:tcW w:w="1052" w:type="dxa"/>
            <w:vAlign w:val="center"/>
          </w:tcPr>
          <w:p w:rsidR="00BF5D23" w:rsidRPr="001C3337" w:rsidRDefault="00BF5D23" w:rsidP="00926558">
            <w:pPr>
              <w:pStyle w:val="Tablehead"/>
              <w:rPr>
                <w:sz w:val="16"/>
                <w:szCs w:val="16"/>
                <w:lang w:val="es-ES"/>
              </w:rPr>
            </w:pPr>
            <w:r w:rsidRPr="001C3337">
              <w:rPr>
                <w:sz w:val="16"/>
                <w:szCs w:val="16"/>
                <w:lang w:val="es-ES"/>
              </w:rPr>
              <w:t xml:space="preserve">En </w:t>
            </w:r>
            <w:r w:rsidR="00926558" w:rsidRPr="001C3337">
              <w:rPr>
                <w:sz w:val="16"/>
                <w:szCs w:val="16"/>
                <w:lang w:val="es-ES"/>
              </w:rPr>
              <w:br/>
            </w:r>
            <w:r w:rsidRPr="001C3337">
              <w:rPr>
                <w:sz w:val="16"/>
                <w:szCs w:val="16"/>
                <w:lang w:val="es-ES"/>
              </w:rPr>
              <w:t>desarrollo</w:t>
            </w:r>
          </w:p>
        </w:tc>
        <w:tc>
          <w:tcPr>
            <w:tcW w:w="1185" w:type="dxa"/>
            <w:vAlign w:val="center"/>
          </w:tcPr>
          <w:p w:rsidR="00BF5D23" w:rsidRPr="001C3337" w:rsidRDefault="00BF5D23" w:rsidP="00926558">
            <w:pPr>
              <w:pStyle w:val="Tablehead"/>
              <w:rPr>
                <w:sz w:val="16"/>
                <w:szCs w:val="16"/>
                <w:lang w:val="es-ES"/>
              </w:rPr>
            </w:pPr>
            <w:r w:rsidRPr="001C3337">
              <w:rPr>
                <w:sz w:val="16"/>
                <w:szCs w:val="16"/>
                <w:lang w:val="es-ES"/>
              </w:rPr>
              <w:t>Menos adelantados</w:t>
            </w:r>
          </w:p>
        </w:tc>
      </w:tr>
      <w:tr w:rsidR="00BF5D23" w:rsidRPr="001C3337" w:rsidTr="00BC77F8">
        <w:trPr>
          <w:jc w:val="center"/>
        </w:trPr>
        <w:tc>
          <w:tcPr>
            <w:tcW w:w="962" w:type="dxa"/>
          </w:tcPr>
          <w:p w:rsidR="00BF5D23" w:rsidRPr="001C3337" w:rsidRDefault="00BF5D23" w:rsidP="00BC77F8">
            <w:pPr>
              <w:pStyle w:val="Tabletext"/>
              <w:rPr>
                <w:sz w:val="16"/>
                <w:szCs w:val="16"/>
                <w:lang w:val="es-ES"/>
              </w:rPr>
            </w:pPr>
            <w:r w:rsidRPr="001C3337">
              <w:rPr>
                <w:sz w:val="16"/>
                <w:szCs w:val="16"/>
                <w:lang w:val="es-ES"/>
              </w:rPr>
              <w:t>África</w:t>
            </w:r>
          </w:p>
        </w:tc>
        <w:tc>
          <w:tcPr>
            <w:tcW w:w="1092" w:type="dxa"/>
          </w:tcPr>
          <w:p w:rsidR="00BF5D23" w:rsidRPr="001C3337" w:rsidRDefault="00BF5D23" w:rsidP="00BC77F8">
            <w:pPr>
              <w:pStyle w:val="Tabletext"/>
              <w:jc w:val="center"/>
              <w:rPr>
                <w:sz w:val="16"/>
                <w:szCs w:val="16"/>
                <w:lang w:val="es-ES"/>
              </w:rPr>
            </w:pPr>
            <w:r w:rsidRPr="001C3337">
              <w:rPr>
                <w:sz w:val="16"/>
                <w:szCs w:val="16"/>
                <w:lang w:val="es-ES"/>
              </w:rPr>
              <w:t>15</w:t>
            </w:r>
          </w:p>
        </w:tc>
        <w:tc>
          <w:tcPr>
            <w:tcW w:w="1103" w:type="dxa"/>
          </w:tcPr>
          <w:p w:rsidR="00BF5D23" w:rsidRPr="001C3337" w:rsidRDefault="00BF5D23" w:rsidP="00BC77F8">
            <w:pPr>
              <w:pStyle w:val="Tabletext"/>
              <w:jc w:val="center"/>
              <w:rPr>
                <w:sz w:val="16"/>
                <w:szCs w:val="16"/>
                <w:lang w:val="es-ES"/>
              </w:rPr>
            </w:pPr>
            <w:r w:rsidRPr="001C3337">
              <w:rPr>
                <w:sz w:val="16"/>
                <w:szCs w:val="16"/>
                <w:lang w:val="es-ES"/>
              </w:rPr>
              <w:t>10</w:t>
            </w:r>
          </w:p>
        </w:tc>
        <w:tc>
          <w:tcPr>
            <w:tcW w:w="1143" w:type="dxa"/>
          </w:tcPr>
          <w:p w:rsidR="00BF5D23" w:rsidRPr="001C3337" w:rsidRDefault="00BF5D23" w:rsidP="00BC77F8">
            <w:pPr>
              <w:pStyle w:val="Tabletext"/>
              <w:jc w:val="center"/>
              <w:rPr>
                <w:sz w:val="16"/>
                <w:szCs w:val="16"/>
                <w:lang w:val="es-ES"/>
              </w:rPr>
            </w:pPr>
            <w:r w:rsidRPr="001C3337">
              <w:rPr>
                <w:sz w:val="16"/>
                <w:szCs w:val="16"/>
                <w:lang w:val="es-ES"/>
              </w:rPr>
              <w:t>5</w:t>
            </w:r>
          </w:p>
        </w:tc>
        <w:tc>
          <w:tcPr>
            <w:tcW w:w="1127" w:type="dxa"/>
          </w:tcPr>
          <w:p w:rsidR="00BF5D23" w:rsidRPr="001C3337" w:rsidRDefault="00BF5D23" w:rsidP="00BC77F8">
            <w:pPr>
              <w:pStyle w:val="Tabletext"/>
              <w:jc w:val="center"/>
              <w:rPr>
                <w:sz w:val="16"/>
                <w:szCs w:val="16"/>
                <w:lang w:val="es-ES"/>
              </w:rPr>
            </w:pPr>
            <w:r w:rsidRPr="001C3337">
              <w:rPr>
                <w:sz w:val="16"/>
                <w:szCs w:val="16"/>
                <w:lang w:val="es-ES"/>
              </w:rPr>
              <w:t>67%</w:t>
            </w:r>
          </w:p>
        </w:tc>
        <w:tc>
          <w:tcPr>
            <w:tcW w:w="1115" w:type="dxa"/>
          </w:tcPr>
          <w:p w:rsidR="00BF5D23" w:rsidRPr="001C3337" w:rsidRDefault="00BF5D23" w:rsidP="00BC77F8">
            <w:pPr>
              <w:pStyle w:val="Tabletext"/>
              <w:jc w:val="center"/>
              <w:rPr>
                <w:sz w:val="16"/>
                <w:szCs w:val="16"/>
                <w:lang w:val="es-ES"/>
              </w:rPr>
            </w:pPr>
            <w:r w:rsidRPr="001C3337">
              <w:rPr>
                <w:sz w:val="16"/>
                <w:szCs w:val="16"/>
                <w:lang w:val="es-ES"/>
              </w:rPr>
              <w:t>33%</w:t>
            </w:r>
          </w:p>
        </w:tc>
        <w:tc>
          <w:tcPr>
            <w:tcW w:w="1391" w:type="dxa"/>
          </w:tcPr>
          <w:p w:rsidR="00BF5D23" w:rsidRPr="001C3337" w:rsidRDefault="00BF5D23" w:rsidP="00926558">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52" w:type="dxa"/>
          </w:tcPr>
          <w:p w:rsidR="00BF5D23" w:rsidRPr="001C3337" w:rsidRDefault="00BF5D23" w:rsidP="00926558">
            <w:pPr>
              <w:pStyle w:val="Tabletext"/>
              <w:jc w:val="center"/>
              <w:rPr>
                <w:sz w:val="16"/>
                <w:szCs w:val="16"/>
                <w:lang w:val="es-ES"/>
              </w:rPr>
            </w:pPr>
            <w:r w:rsidRPr="001C3337">
              <w:rPr>
                <w:sz w:val="16"/>
                <w:szCs w:val="16"/>
                <w:lang w:val="es-ES"/>
              </w:rPr>
              <w:t>Sí=2</w:t>
            </w:r>
            <w:r w:rsidRPr="001C3337">
              <w:rPr>
                <w:sz w:val="16"/>
                <w:szCs w:val="16"/>
                <w:lang w:val="es-ES"/>
              </w:rPr>
              <w:br/>
              <w:t>No=2</w:t>
            </w:r>
          </w:p>
        </w:tc>
        <w:tc>
          <w:tcPr>
            <w:tcW w:w="1185" w:type="dxa"/>
          </w:tcPr>
          <w:p w:rsidR="00BF5D23" w:rsidRPr="001C3337" w:rsidRDefault="00BF5D23" w:rsidP="00926558">
            <w:pPr>
              <w:pStyle w:val="Tabletext"/>
              <w:jc w:val="center"/>
              <w:rPr>
                <w:sz w:val="16"/>
                <w:szCs w:val="16"/>
                <w:lang w:val="es-ES"/>
              </w:rPr>
            </w:pPr>
            <w:r w:rsidRPr="001C3337">
              <w:rPr>
                <w:sz w:val="16"/>
                <w:szCs w:val="16"/>
                <w:lang w:val="es-ES"/>
              </w:rPr>
              <w:t>Sí=8</w:t>
            </w:r>
            <w:r w:rsidRPr="001C3337">
              <w:rPr>
                <w:sz w:val="16"/>
                <w:szCs w:val="16"/>
                <w:lang w:val="es-ES"/>
              </w:rPr>
              <w:br/>
              <w:t>No=3</w:t>
            </w:r>
          </w:p>
        </w:tc>
      </w:tr>
      <w:tr w:rsidR="00BF5D23" w:rsidRPr="001C3337" w:rsidTr="00BC77F8">
        <w:trPr>
          <w:jc w:val="center"/>
        </w:trPr>
        <w:tc>
          <w:tcPr>
            <w:tcW w:w="962" w:type="dxa"/>
          </w:tcPr>
          <w:p w:rsidR="00BF5D23" w:rsidRPr="001C3337" w:rsidRDefault="00BF5D23" w:rsidP="00BC77F8">
            <w:pPr>
              <w:pStyle w:val="Tabletext"/>
              <w:rPr>
                <w:sz w:val="16"/>
                <w:szCs w:val="16"/>
                <w:lang w:val="es-ES"/>
              </w:rPr>
            </w:pPr>
            <w:r w:rsidRPr="001C3337">
              <w:rPr>
                <w:sz w:val="16"/>
                <w:szCs w:val="16"/>
                <w:lang w:val="es-ES"/>
              </w:rPr>
              <w:t>Américas</w:t>
            </w:r>
          </w:p>
        </w:tc>
        <w:tc>
          <w:tcPr>
            <w:tcW w:w="1092" w:type="dxa"/>
          </w:tcPr>
          <w:p w:rsidR="00BF5D23" w:rsidRPr="001C3337" w:rsidRDefault="00BF5D23" w:rsidP="00BC77F8">
            <w:pPr>
              <w:pStyle w:val="Tabletext"/>
              <w:jc w:val="center"/>
              <w:rPr>
                <w:sz w:val="16"/>
                <w:szCs w:val="16"/>
                <w:lang w:val="es-ES"/>
              </w:rPr>
            </w:pPr>
            <w:r w:rsidRPr="001C3337">
              <w:rPr>
                <w:sz w:val="16"/>
                <w:szCs w:val="16"/>
                <w:lang w:val="es-ES"/>
              </w:rPr>
              <w:t>12</w:t>
            </w:r>
          </w:p>
        </w:tc>
        <w:tc>
          <w:tcPr>
            <w:tcW w:w="1103" w:type="dxa"/>
          </w:tcPr>
          <w:p w:rsidR="00BF5D23" w:rsidRPr="001C3337" w:rsidRDefault="00BF5D23" w:rsidP="00BC77F8">
            <w:pPr>
              <w:pStyle w:val="Tabletext"/>
              <w:jc w:val="center"/>
              <w:rPr>
                <w:sz w:val="16"/>
                <w:szCs w:val="16"/>
                <w:lang w:val="es-ES"/>
              </w:rPr>
            </w:pPr>
            <w:r w:rsidRPr="001C3337">
              <w:rPr>
                <w:sz w:val="16"/>
                <w:szCs w:val="16"/>
                <w:lang w:val="es-ES"/>
              </w:rPr>
              <w:t>8</w:t>
            </w:r>
          </w:p>
        </w:tc>
        <w:tc>
          <w:tcPr>
            <w:tcW w:w="1143" w:type="dxa"/>
          </w:tcPr>
          <w:p w:rsidR="00BF5D23" w:rsidRPr="001C3337" w:rsidRDefault="00BF5D23" w:rsidP="00BC77F8">
            <w:pPr>
              <w:pStyle w:val="Tabletext"/>
              <w:jc w:val="center"/>
              <w:rPr>
                <w:sz w:val="16"/>
                <w:szCs w:val="16"/>
                <w:lang w:val="es-ES"/>
              </w:rPr>
            </w:pPr>
            <w:r w:rsidRPr="001C3337">
              <w:rPr>
                <w:sz w:val="16"/>
                <w:szCs w:val="16"/>
                <w:lang w:val="es-ES"/>
              </w:rPr>
              <w:t>4</w:t>
            </w:r>
          </w:p>
        </w:tc>
        <w:tc>
          <w:tcPr>
            <w:tcW w:w="1127" w:type="dxa"/>
          </w:tcPr>
          <w:p w:rsidR="00BF5D23" w:rsidRPr="001C3337" w:rsidRDefault="00BF5D23" w:rsidP="00BC77F8">
            <w:pPr>
              <w:pStyle w:val="Tabletext"/>
              <w:jc w:val="center"/>
              <w:rPr>
                <w:sz w:val="16"/>
                <w:szCs w:val="16"/>
                <w:lang w:val="es-ES"/>
              </w:rPr>
            </w:pPr>
            <w:r w:rsidRPr="001C3337">
              <w:rPr>
                <w:sz w:val="16"/>
                <w:szCs w:val="16"/>
                <w:lang w:val="es-ES"/>
              </w:rPr>
              <w:t>67%</w:t>
            </w:r>
          </w:p>
        </w:tc>
        <w:tc>
          <w:tcPr>
            <w:tcW w:w="1115" w:type="dxa"/>
          </w:tcPr>
          <w:p w:rsidR="00BF5D23" w:rsidRPr="001C3337" w:rsidRDefault="00BF5D23" w:rsidP="00BC77F8">
            <w:pPr>
              <w:pStyle w:val="Tabletext"/>
              <w:jc w:val="center"/>
              <w:rPr>
                <w:sz w:val="16"/>
                <w:szCs w:val="16"/>
                <w:lang w:val="es-ES"/>
              </w:rPr>
            </w:pPr>
            <w:r w:rsidRPr="001C3337">
              <w:rPr>
                <w:sz w:val="16"/>
                <w:szCs w:val="16"/>
                <w:lang w:val="es-ES"/>
              </w:rPr>
              <w:t>33%</w:t>
            </w:r>
          </w:p>
        </w:tc>
        <w:tc>
          <w:tcPr>
            <w:tcW w:w="1391" w:type="dxa"/>
          </w:tcPr>
          <w:p w:rsidR="00BF5D23" w:rsidRPr="001C3337" w:rsidRDefault="00BF5D23" w:rsidP="00926558">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52" w:type="dxa"/>
          </w:tcPr>
          <w:p w:rsidR="00BF5D23" w:rsidRPr="001C3337" w:rsidRDefault="00BF5D23" w:rsidP="00926558">
            <w:pPr>
              <w:pStyle w:val="Tabletext"/>
              <w:jc w:val="center"/>
              <w:rPr>
                <w:sz w:val="16"/>
                <w:szCs w:val="16"/>
                <w:lang w:val="es-ES"/>
              </w:rPr>
            </w:pPr>
            <w:r w:rsidRPr="001C3337">
              <w:rPr>
                <w:sz w:val="16"/>
                <w:szCs w:val="16"/>
                <w:lang w:val="es-ES"/>
              </w:rPr>
              <w:t>Sí=8</w:t>
            </w:r>
            <w:r w:rsidRPr="001C3337">
              <w:rPr>
                <w:sz w:val="16"/>
                <w:szCs w:val="16"/>
                <w:lang w:val="es-ES"/>
              </w:rPr>
              <w:br/>
              <w:t>No=4</w:t>
            </w:r>
          </w:p>
        </w:tc>
        <w:tc>
          <w:tcPr>
            <w:tcW w:w="1185" w:type="dxa"/>
          </w:tcPr>
          <w:p w:rsidR="00BF5D23" w:rsidRPr="001C3337" w:rsidRDefault="00BF5D23" w:rsidP="00926558">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926558" w:rsidRPr="001C3337" w:rsidTr="00BC77F8">
        <w:trPr>
          <w:jc w:val="center"/>
        </w:trPr>
        <w:tc>
          <w:tcPr>
            <w:tcW w:w="962" w:type="dxa"/>
          </w:tcPr>
          <w:p w:rsidR="00926558" w:rsidRPr="001C3337" w:rsidRDefault="006E5B21" w:rsidP="00EC3FC9">
            <w:pPr>
              <w:pStyle w:val="Tabletext"/>
              <w:rPr>
                <w:sz w:val="16"/>
                <w:szCs w:val="16"/>
                <w:lang w:val="es-ES"/>
              </w:rPr>
            </w:pPr>
            <w:r>
              <w:rPr>
                <w:sz w:val="16"/>
                <w:szCs w:val="16"/>
                <w:lang w:val="es-ES"/>
              </w:rPr>
              <w:t>Ásia-Pacífico</w:t>
            </w:r>
          </w:p>
        </w:tc>
        <w:tc>
          <w:tcPr>
            <w:tcW w:w="1092" w:type="dxa"/>
          </w:tcPr>
          <w:p w:rsidR="00926558" w:rsidRPr="001C3337" w:rsidRDefault="00926558" w:rsidP="00EC3FC9">
            <w:pPr>
              <w:pStyle w:val="Tabletext"/>
              <w:jc w:val="center"/>
              <w:rPr>
                <w:sz w:val="16"/>
                <w:szCs w:val="16"/>
                <w:lang w:val="es-ES"/>
              </w:rPr>
            </w:pPr>
            <w:r w:rsidRPr="001C3337">
              <w:rPr>
                <w:sz w:val="16"/>
                <w:szCs w:val="16"/>
                <w:lang w:val="es-ES"/>
              </w:rPr>
              <w:t>7</w:t>
            </w:r>
          </w:p>
        </w:tc>
        <w:tc>
          <w:tcPr>
            <w:tcW w:w="1103" w:type="dxa"/>
          </w:tcPr>
          <w:p w:rsidR="00926558" w:rsidRPr="001C3337" w:rsidRDefault="00926558" w:rsidP="00EC3FC9">
            <w:pPr>
              <w:pStyle w:val="Tabletext"/>
              <w:jc w:val="center"/>
              <w:rPr>
                <w:sz w:val="16"/>
                <w:szCs w:val="16"/>
                <w:lang w:val="es-ES"/>
              </w:rPr>
            </w:pPr>
            <w:r w:rsidRPr="001C3337">
              <w:rPr>
                <w:sz w:val="16"/>
                <w:szCs w:val="16"/>
                <w:lang w:val="es-ES"/>
              </w:rPr>
              <w:t>7</w:t>
            </w:r>
          </w:p>
        </w:tc>
        <w:tc>
          <w:tcPr>
            <w:tcW w:w="1143" w:type="dxa"/>
          </w:tcPr>
          <w:p w:rsidR="00926558" w:rsidRPr="001C3337" w:rsidRDefault="00926558" w:rsidP="00EC3FC9">
            <w:pPr>
              <w:pStyle w:val="Tabletext"/>
              <w:jc w:val="center"/>
              <w:rPr>
                <w:sz w:val="16"/>
                <w:szCs w:val="16"/>
                <w:lang w:val="es-ES"/>
              </w:rPr>
            </w:pPr>
            <w:r w:rsidRPr="001C3337">
              <w:rPr>
                <w:sz w:val="16"/>
                <w:szCs w:val="16"/>
                <w:lang w:val="es-ES"/>
              </w:rPr>
              <w:t>0</w:t>
            </w:r>
          </w:p>
        </w:tc>
        <w:tc>
          <w:tcPr>
            <w:tcW w:w="1127" w:type="dxa"/>
          </w:tcPr>
          <w:p w:rsidR="00926558" w:rsidRPr="001C3337" w:rsidRDefault="00926558" w:rsidP="00EC3FC9">
            <w:pPr>
              <w:pStyle w:val="Tabletext"/>
              <w:jc w:val="center"/>
              <w:rPr>
                <w:sz w:val="16"/>
                <w:szCs w:val="16"/>
                <w:lang w:val="es-ES"/>
              </w:rPr>
            </w:pPr>
            <w:r w:rsidRPr="001C3337">
              <w:rPr>
                <w:sz w:val="16"/>
                <w:szCs w:val="16"/>
                <w:lang w:val="es-ES"/>
              </w:rPr>
              <w:t>100%</w:t>
            </w:r>
          </w:p>
        </w:tc>
        <w:tc>
          <w:tcPr>
            <w:tcW w:w="1115" w:type="dxa"/>
          </w:tcPr>
          <w:p w:rsidR="00926558" w:rsidRPr="001C3337" w:rsidRDefault="00926558" w:rsidP="00EC3FC9">
            <w:pPr>
              <w:pStyle w:val="Tabletext"/>
              <w:jc w:val="center"/>
              <w:rPr>
                <w:sz w:val="16"/>
                <w:szCs w:val="16"/>
                <w:lang w:val="es-ES"/>
              </w:rPr>
            </w:pPr>
            <w:r w:rsidRPr="001C3337">
              <w:rPr>
                <w:sz w:val="16"/>
                <w:szCs w:val="16"/>
                <w:lang w:val="es-ES"/>
              </w:rPr>
              <w:t>0%</w:t>
            </w:r>
          </w:p>
        </w:tc>
        <w:tc>
          <w:tcPr>
            <w:tcW w:w="1391" w:type="dxa"/>
          </w:tcPr>
          <w:p w:rsidR="00926558" w:rsidRPr="001C3337" w:rsidRDefault="00926558" w:rsidP="00926558">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52" w:type="dxa"/>
          </w:tcPr>
          <w:p w:rsidR="00926558" w:rsidRPr="001C3337" w:rsidRDefault="00926558" w:rsidP="00926558">
            <w:pPr>
              <w:pStyle w:val="Tabletext"/>
              <w:jc w:val="center"/>
              <w:rPr>
                <w:sz w:val="16"/>
                <w:szCs w:val="16"/>
                <w:lang w:val="es-ES"/>
              </w:rPr>
            </w:pPr>
            <w:r w:rsidRPr="001C3337">
              <w:rPr>
                <w:sz w:val="16"/>
                <w:szCs w:val="16"/>
                <w:lang w:val="es-ES"/>
              </w:rPr>
              <w:t>Sí=5</w:t>
            </w:r>
            <w:r w:rsidRPr="001C3337">
              <w:rPr>
                <w:sz w:val="16"/>
                <w:szCs w:val="16"/>
                <w:lang w:val="es-ES"/>
              </w:rPr>
              <w:br/>
              <w:t>No=0</w:t>
            </w:r>
          </w:p>
        </w:tc>
        <w:tc>
          <w:tcPr>
            <w:tcW w:w="1185" w:type="dxa"/>
          </w:tcPr>
          <w:p w:rsidR="00926558" w:rsidRPr="001C3337" w:rsidRDefault="00926558" w:rsidP="00926558">
            <w:pPr>
              <w:pStyle w:val="Tabletext"/>
              <w:jc w:val="center"/>
              <w:rPr>
                <w:sz w:val="16"/>
                <w:szCs w:val="16"/>
                <w:lang w:val="es-ES"/>
              </w:rPr>
            </w:pPr>
            <w:r w:rsidRPr="001C3337">
              <w:rPr>
                <w:sz w:val="16"/>
                <w:szCs w:val="16"/>
                <w:lang w:val="es-ES"/>
              </w:rPr>
              <w:t>Sí=2</w:t>
            </w:r>
            <w:r w:rsidRPr="001C3337">
              <w:rPr>
                <w:sz w:val="16"/>
                <w:szCs w:val="16"/>
                <w:lang w:val="es-ES"/>
              </w:rPr>
              <w:br/>
              <w:t>No=0</w:t>
            </w:r>
          </w:p>
        </w:tc>
      </w:tr>
      <w:tr w:rsidR="00BF5D23" w:rsidRPr="001C3337" w:rsidTr="00BC77F8">
        <w:trPr>
          <w:jc w:val="center"/>
        </w:trPr>
        <w:tc>
          <w:tcPr>
            <w:tcW w:w="962" w:type="dxa"/>
          </w:tcPr>
          <w:p w:rsidR="00BF5D23" w:rsidRPr="001C3337" w:rsidRDefault="00BF5D23" w:rsidP="00BC77F8">
            <w:pPr>
              <w:pStyle w:val="Tabletext"/>
              <w:rPr>
                <w:sz w:val="16"/>
                <w:szCs w:val="16"/>
                <w:lang w:val="es-ES"/>
              </w:rPr>
            </w:pPr>
            <w:r w:rsidRPr="001C3337">
              <w:rPr>
                <w:sz w:val="16"/>
                <w:szCs w:val="16"/>
                <w:lang w:val="es-ES"/>
              </w:rPr>
              <w:t>Estados Árabes</w:t>
            </w:r>
          </w:p>
        </w:tc>
        <w:tc>
          <w:tcPr>
            <w:tcW w:w="1092" w:type="dxa"/>
          </w:tcPr>
          <w:p w:rsidR="00BF5D23" w:rsidRPr="001C3337" w:rsidRDefault="00BF5D23" w:rsidP="00BC77F8">
            <w:pPr>
              <w:pStyle w:val="Tabletext"/>
              <w:jc w:val="center"/>
              <w:rPr>
                <w:sz w:val="16"/>
                <w:szCs w:val="16"/>
                <w:lang w:val="es-ES"/>
              </w:rPr>
            </w:pPr>
            <w:r w:rsidRPr="001C3337">
              <w:rPr>
                <w:sz w:val="16"/>
                <w:szCs w:val="16"/>
                <w:lang w:val="es-ES"/>
              </w:rPr>
              <w:t>8</w:t>
            </w:r>
          </w:p>
        </w:tc>
        <w:tc>
          <w:tcPr>
            <w:tcW w:w="1103" w:type="dxa"/>
          </w:tcPr>
          <w:p w:rsidR="00BF5D23" w:rsidRPr="001C3337" w:rsidRDefault="00BF5D23" w:rsidP="00BC77F8">
            <w:pPr>
              <w:pStyle w:val="Tabletext"/>
              <w:jc w:val="center"/>
              <w:rPr>
                <w:sz w:val="16"/>
                <w:szCs w:val="16"/>
                <w:lang w:val="es-ES"/>
              </w:rPr>
            </w:pPr>
            <w:r w:rsidRPr="001C3337">
              <w:rPr>
                <w:sz w:val="16"/>
                <w:szCs w:val="16"/>
                <w:lang w:val="es-ES"/>
              </w:rPr>
              <w:t>8</w:t>
            </w:r>
          </w:p>
        </w:tc>
        <w:tc>
          <w:tcPr>
            <w:tcW w:w="1143" w:type="dxa"/>
          </w:tcPr>
          <w:p w:rsidR="00BF5D23" w:rsidRPr="001C3337" w:rsidRDefault="00BF5D23" w:rsidP="00BC77F8">
            <w:pPr>
              <w:pStyle w:val="Tabletext"/>
              <w:jc w:val="center"/>
              <w:rPr>
                <w:sz w:val="16"/>
                <w:szCs w:val="16"/>
                <w:lang w:val="es-ES"/>
              </w:rPr>
            </w:pPr>
            <w:r w:rsidRPr="001C3337">
              <w:rPr>
                <w:sz w:val="16"/>
                <w:szCs w:val="16"/>
                <w:lang w:val="es-ES"/>
              </w:rPr>
              <w:t>0</w:t>
            </w:r>
          </w:p>
        </w:tc>
        <w:tc>
          <w:tcPr>
            <w:tcW w:w="1127" w:type="dxa"/>
          </w:tcPr>
          <w:p w:rsidR="00BF5D23" w:rsidRPr="001C3337" w:rsidRDefault="00BF5D23" w:rsidP="00BC77F8">
            <w:pPr>
              <w:pStyle w:val="Tabletext"/>
              <w:jc w:val="center"/>
              <w:rPr>
                <w:sz w:val="16"/>
                <w:szCs w:val="16"/>
                <w:lang w:val="es-ES"/>
              </w:rPr>
            </w:pPr>
            <w:r w:rsidRPr="001C3337">
              <w:rPr>
                <w:sz w:val="16"/>
                <w:szCs w:val="16"/>
                <w:lang w:val="es-ES"/>
              </w:rPr>
              <w:t>100%</w:t>
            </w:r>
          </w:p>
        </w:tc>
        <w:tc>
          <w:tcPr>
            <w:tcW w:w="1115" w:type="dxa"/>
          </w:tcPr>
          <w:p w:rsidR="00BF5D23" w:rsidRPr="001C3337" w:rsidRDefault="00BF5D23" w:rsidP="00BC77F8">
            <w:pPr>
              <w:pStyle w:val="Tabletext"/>
              <w:jc w:val="center"/>
              <w:rPr>
                <w:sz w:val="16"/>
                <w:szCs w:val="16"/>
                <w:lang w:val="es-ES"/>
              </w:rPr>
            </w:pPr>
            <w:r w:rsidRPr="001C3337">
              <w:rPr>
                <w:sz w:val="16"/>
                <w:szCs w:val="16"/>
                <w:lang w:val="es-ES"/>
              </w:rPr>
              <w:t>0%</w:t>
            </w:r>
          </w:p>
        </w:tc>
        <w:tc>
          <w:tcPr>
            <w:tcW w:w="1391" w:type="dxa"/>
          </w:tcPr>
          <w:p w:rsidR="00BF5D23" w:rsidRPr="001C3337" w:rsidRDefault="00BF5D23" w:rsidP="00926558">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52" w:type="dxa"/>
          </w:tcPr>
          <w:p w:rsidR="00BF5D23" w:rsidRPr="001C3337" w:rsidRDefault="00BF5D23" w:rsidP="00926558">
            <w:pPr>
              <w:pStyle w:val="Tabletext"/>
              <w:jc w:val="center"/>
              <w:rPr>
                <w:sz w:val="16"/>
                <w:szCs w:val="16"/>
                <w:lang w:val="es-ES"/>
              </w:rPr>
            </w:pPr>
            <w:r w:rsidRPr="001C3337">
              <w:rPr>
                <w:sz w:val="16"/>
                <w:szCs w:val="16"/>
                <w:lang w:val="es-ES"/>
              </w:rPr>
              <w:t>Sí=7</w:t>
            </w:r>
            <w:r w:rsidRPr="001C3337">
              <w:rPr>
                <w:sz w:val="16"/>
                <w:szCs w:val="16"/>
                <w:lang w:val="es-ES"/>
              </w:rPr>
              <w:br/>
              <w:t>No=0</w:t>
            </w:r>
          </w:p>
        </w:tc>
        <w:tc>
          <w:tcPr>
            <w:tcW w:w="1185" w:type="dxa"/>
          </w:tcPr>
          <w:p w:rsidR="00BF5D23" w:rsidRPr="001C3337" w:rsidRDefault="00BF5D23" w:rsidP="00926558">
            <w:pPr>
              <w:pStyle w:val="Tabletext"/>
              <w:jc w:val="center"/>
              <w:rPr>
                <w:sz w:val="16"/>
                <w:szCs w:val="16"/>
                <w:lang w:val="es-ES"/>
              </w:rPr>
            </w:pPr>
            <w:r w:rsidRPr="001C3337">
              <w:rPr>
                <w:sz w:val="16"/>
                <w:szCs w:val="16"/>
                <w:lang w:val="es-ES"/>
              </w:rPr>
              <w:t>Sí=1</w:t>
            </w:r>
            <w:r w:rsidRPr="001C3337">
              <w:rPr>
                <w:sz w:val="16"/>
                <w:szCs w:val="16"/>
                <w:lang w:val="es-ES"/>
              </w:rPr>
              <w:br/>
              <w:t>No=0</w:t>
            </w:r>
          </w:p>
        </w:tc>
      </w:tr>
      <w:tr w:rsidR="00BF5D23" w:rsidRPr="001C3337" w:rsidTr="00BC77F8">
        <w:trPr>
          <w:jc w:val="center"/>
        </w:trPr>
        <w:tc>
          <w:tcPr>
            <w:tcW w:w="962" w:type="dxa"/>
          </w:tcPr>
          <w:p w:rsidR="00BF5D23" w:rsidRPr="001C3337" w:rsidRDefault="00BF5D23" w:rsidP="00926558">
            <w:pPr>
              <w:pStyle w:val="Tabletext"/>
              <w:jc w:val="left"/>
              <w:rPr>
                <w:sz w:val="16"/>
                <w:szCs w:val="16"/>
                <w:lang w:val="es-ES"/>
              </w:rPr>
            </w:pPr>
            <w:r w:rsidRPr="001C3337">
              <w:rPr>
                <w:sz w:val="16"/>
                <w:szCs w:val="16"/>
                <w:lang w:val="es-ES"/>
              </w:rPr>
              <w:t>Europa y CEI</w:t>
            </w:r>
          </w:p>
        </w:tc>
        <w:tc>
          <w:tcPr>
            <w:tcW w:w="1092" w:type="dxa"/>
          </w:tcPr>
          <w:p w:rsidR="00BF5D23" w:rsidRPr="001C3337" w:rsidRDefault="00BF5D23" w:rsidP="00BC77F8">
            <w:pPr>
              <w:pStyle w:val="Tabletext"/>
              <w:jc w:val="center"/>
              <w:rPr>
                <w:sz w:val="16"/>
                <w:szCs w:val="16"/>
                <w:lang w:val="es-ES"/>
              </w:rPr>
            </w:pPr>
            <w:r w:rsidRPr="001C3337">
              <w:rPr>
                <w:sz w:val="16"/>
                <w:szCs w:val="16"/>
                <w:lang w:val="es-ES"/>
              </w:rPr>
              <w:t>26</w:t>
            </w:r>
          </w:p>
        </w:tc>
        <w:tc>
          <w:tcPr>
            <w:tcW w:w="1103" w:type="dxa"/>
          </w:tcPr>
          <w:p w:rsidR="00BF5D23" w:rsidRPr="001C3337" w:rsidRDefault="00BF5D23" w:rsidP="00BC77F8">
            <w:pPr>
              <w:pStyle w:val="Tabletext"/>
              <w:jc w:val="center"/>
              <w:rPr>
                <w:sz w:val="16"/>
                <w:szCs w:val="16"/>
                <w:lang w:val="es-ES"/>
              </w:rPr>
            </w:pPr>
            <w:r w:rsidRPr="001C3337">
              <w:rPr>
                <w:sz w:val="16"/>
                <w:szCs w:val="16"/>
                <w:lang w:val="es-ES"/>
              </w:rPr>
              <w:t>26</w:t>
            </w:r>
          </w:p>
        </w:tc>
        <w:tc>
          <w:tcPr>
            <w:tcW w:w="1143" w:type="dxa"/>
          </w:tcPr>
          <w:p w:rsidR="00BF5D23" w:rsidRPr="001C3337" w:rsidRDefault="00BF5D23" w:rsidP="00BC77F8">
            <w:pPr>
              <w:pStyle w:val="Tabletext"/>
              <w:jc w:val="center"/>
              <w:rPr>
                <w:sz w:val="16"/>
                <w:szCs w:val="16"/>
                <w:lang w:val="es-ES"/>
              </w:rPr>
            </w:pPr>
            <w:r w:rsidRPr="001C3337">
              <w:rPr>
                <w:sz w:val="16"/>
                <w:szCs w:val="16"/>
                <w:lang w:val="es-ES"/>
              </w:rPr>
              <w:t>0</w:t>
            </w:r>
          </w:p>
        </w:tc>
        <w:tc>
          <w:tcPr>
            <w:tcW w:w="1127" w:type="dxa"/>
          </w:tcPr>
          <w:p w:rsidR="00BF5D23" w:rsidRPr="001C3337" w:rsidRDefault="00BF5D23" w:rsidP="00BC77F8">
            <w:pPr>
              <w:pStyle w:val="Tabletext"/>
              <w:jc w:val="center"/>
              <w:rPr>
                <w:sz w:val="16"/>
                <w:szCs w:val="16"/>
                <w:lang w:val="es-ES"/>
              </w:rPr>
            </w:pPr>
            <w:r w:rsidRPr="001C3337">
              <w:rPr>
                <w:sz w:val="16"/>
                <w:szCs w:val="16"/>
                <w:lang w:val="es-ES"/>
              </w:rPr>
              <w:t>100%</w:t>
            </w:r>
          </w:p>
        </w:tc>
        <w:tc>
          <w:tcPr>
            <w:tcW w:w="1115" w:type="dxa"/>
          </w:tcPr>
          <w:p w:rsidR="00BF5D23" w:rsidRPr="001C3337" w:rsidRDefault="00BF5D23" w:rsidP="00BC77F8">
            <w:pPr>
              <w:pStyle w:val="Tabletext"/>
              <w:jc w:val="center"/>
              <w:rPr>
                <w:sz w:val="16"/>
                <w:szCs w:val="16"/>
                <w:lang w:val="es-ES"/>
              </w:rPr>
            </w:pPr>
            <w:r w:rsidRPr="001C3337">
              <w:rPr>
                <w:sz w:val="16"/>
                <w:szCs w:val="16"/>
                <w:lang w:val="es-ES"/>
              </w:rPr>
              <w:t>0%</w:t>
            </w:r>
          </w:p>
        </w:tc>
        <w:tc>
          <w:tcPr>
            <w:tcW w:w="1391" w:type="dxa"/>
          </w:tcPr>
          <w:p w:rsidR="00BF5D23" w:rsidRPr="001C3337" w:rsidRDefault="00BF5D23" w:rsidP="00926558">
            <w:pPr>
              <w:pStyle w:val="Tabletext"/>
              <w:jc w:val="center"/>
              <w:rPr>
                <w:sz w:val="16"/>
                <w:szCs w:val="16"/>
                <w:lang w:val="es-ES"/>
              </w:rPr>
            </w:pPr>
            <w:r w:rsidRPr="001C3337">
              <w:rPr>
                <w:sz w:val="16"/>
                <w:szCs w:val="16"/>
                <w:lang w:val="es-ES"/>
              </w:rPr>
              <w:t>Sí=11</w:t>
            </w:r>
            <w:r w:rsidRPr="001C3337">
              <w:rPr>
                <w:sz w:val="16"/>
                <w:szCs w:val="16"/>
                <w:lang w:val="es-ES"/>
              </w:rPr>
              <w:br/>
              <w:t>No=0</w:t>
            </w:r>
          </w:p>
        </w:tc>
        <w:tc>
          <w:tcPr>
            <w:tcW w:w="1052" w:type="dxa"/>
          </w:tcPr>
          <w:p w:rsidR="00BF5D23" w:rsidRPr="001C3337" w:rsidRDefault="00BF5D23" w:rsidP="00926558">
            <w:pPr>
              <w:pStyle w:val="Tabletext"/>
              <w:jc w:val="center"/>
              <w:rPr>
                <w:sz w:val="16"/>
                <w:szCs w:val="16"/>
                <w:lang w:val="es-ES"/>
              </w:rPr>
            </w:pPr>
            <w:r w:rsidRPr="001C3337">
              <w:rPr>
                <w:sz w:val="16"/>
                <w:szCs w:val="16"/>
                <w:lang w:val="es-ES"/>
              </w:rPr>
              <w:t>Sí=15</w:t>
            </w:r>
            <w:r w:rsidRPr="001C3337">
              <w:rPr>
                <w:sz w:val="16"/>
                <w:szCs w:val="16"/>
                <w:lang w:val="es-ES"/>
              </w:rPr>
              <w:br/>
              <w:t>No=0</w:t>
            </w:r>
          </w:p>
        </w:tc>
        <w:tc>
          <w:tcPr>
            <w:tcW w:w="1185" w:type="dxa"/>
          </w:tcPr>
          <w:p w:rsidR="00BF5D23" w:rsidRPr="001C3337" w:rsidRDefault="00BF5D23" w:rsidP="00926558">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BF5D23" w:rsidRPr="001C3337" w:rsidTr="00BC77F8">
        <w:trPr>
          <w:jc w:val="center"/>
        </w:trPr>
        <w:tc>
          <w:tcPr>
            <w:tcW w:w="962" w:type="dxa"/>
          </w:tcPr>
          <w:p w:rsidR="00BF5D23" w:rsidRPr="001C3337" w:rsidRDefault="00BF5D23" w:rsidP="00BC77F8">
            <w:pPr>
              <w:pStyle w:val="Tabletext"/>
              <w:rPr>
                <w:b/>
                <w:bCs/>
                <w:sz w:val="16"/>
                <w:szCs w:val="16"/>
                <w:lang w:val="es-ES"/>
              </w:rPr>
            </w:pPr>
            <w:r w:rsidRPr="001C3337">
              <w:rPr>
                <w:b/>
                <w:bCs/>
                <w:sz w:val="16"/>
                <w:szCs w:val="16"/>
                <w:lang w:val="es-ES"/>
              </w:rPr>
              <w:t>TOTAL</w:t>
            </w:r>
          </w:p>
        </w:tc>
        <w:tc>
          <w:tcPr>
            <w:tcW w:w="1092" w:type="dxa"/>
          </w:tcPr>
          <w:p w:rsidR="00BF5D23" w:rsidRPr="001C3337" w:rsidRDefault="00BF5D23" w:rsidP="00BC77F8">
            <w:pPr>
              <w:pStyle w:val="Tabletext"/>
              <w:jc w:val="center"/>
              <w:rPr>
                <w:sz w:val="16"/>
                <w:szCs w:val="16"/>
                <w:lang w:val="es-ES"/>
              </w:rPr>
            </w:pPr>
            <w:r w:rsidRPr="001C3337">
              <w:rPr>
                <w:sz w:val="16"/>
                <w:szCs w:val="16"/>
                <w:lang w:val="es-ES"/>
              </w:rPr>
              <w:t>68</w:t>
            </w:r>
          </w:p>
        </w:tc>
        <w:tc>
          <w:tcPr>
            <w:tcW w:w="1103" w:type="dxa"/>
          </w:tcPr>
          <w:p w:rsidR="00BF5D23" w:rsidRPr="001C3337" w:rsidRDefault="00BF5D23" w:rsidP="00BC77F8">
            <w:pPr>
              <w:pStyle w:val="Tabletext"/>
              <w:jc w:val="center"/>
              <w:rPr>
                <w:sz w:val="16"/>
                <w:szCs w:val="16"/>
                <w:lang w:val="es-ES"/>
              </w:rPr>
            </w:pPr>
            <w:r w:rsidRPr="001C3337">
              <w:rPr>
                <w:sz w:val="16"/>
                <w:szCs w:val="16"/>
                <w:lang w:val="es-ES"/>
              </w:rPr>
              <w:t>59</w:t>
            </w:r>
          </w:p>
        </w:tc>
        <w:tc>
          <w:tcPr>
            <w:tcW w:w="1143" w:type="dxa"/>
          </w:tcPr>
          <w:p w:rsidR="00BF5D23" w:rsidRPr="001C3337" w:rsidRDefault="00BF5D23" w:rsidP="00BC77F8">
            <w:pPr>
              <w:pStyle w:val="Tabletext"/>
              <w:jc w:val="center"/>
              <w:rPr>
                <w:sz w:val="16"/>
                <w:szCs w:val="16"/>
                <w:lang w:val="es-ES"/>
              </w:rPr>
            </w:pPr>
            <w:r w:rsidRPr="001C3337">
              <w:rPr>
                <w:sz w:val="16"/>
                <w:szCs w:val="16"/>
                <w:lang w:val="es-ES"/>
              </w:rPr>
              <w:t>9</w:t>
            </w:r>
          </w:p>
        </w:tc>
        <w:tc>
          <w:tcPr>
            <w:tcW w:w="1127" w:type="dxa"/>
          </w:tcPr>
          <w:p w:rsidR="00BF5D23" w:rsidRPr="001C3337" w:rsidRDefault="00BF5D23" w:rsidP="00BC77F8">
            <w:pPr>
              <w:pStyle w:val="Tabletext"/>
              <w:jc w:val="center"/>
              <w:rPr>
                <w:sz w:val="16"/>
                <w:szCs w:val="16"/>
                <w:lang w:val="es-ES"/>
              </w:rPr>
            </w:pPr>
            <w:r w:rsidRPr="001C3337">
              <w:rPr>
                <w:sz w:val="16"/>
                <w:szCs w:val="16"/>
                <w:lang w:val="es-ES"/>
              </w:rPr>
              <w:t>87%</w:t>
            </w:r>
          </w:p>
        </w:tc>
        <w:tc>
          <w:tcPr>
            <w:tcW w:w="1115" w:type="dxa"/>
          </w:tcPr>
          <w:p w:rsidR="00BF5D23" w:rsidRPr="001C3337" w:rsidRDefault="00BF5D23" w:rsidP="00BC77F8">
            <w:pPr>
              <w:pStyle w:val="Tabletext"/>
              <w:jc w:val="center"/>
              <w:rPr>
                <w:sz w:val="16"/>
                <w:szCs w:val="16"/>
                <w:lang w:val="es-ES"/>
              </w:rPr>
            </w:pPr>
            <w:r w:rsidRPr="001C3337">
              <w:rPr>
                <w:sz w:val="16"/>
                <w:szCs w:val="16"/>
                <w:lang w:val="es-ES"/>
              </w:rPr>
              <w:t>13%</w:t>
            </w:r>
          </w:p>
        </w:tc>
        <w:tc>
          <w:tcPr>
            <w:tcW w:w="1391" w:type="dxa"/>
          </w:tcPr>
          <w:p w:rsidR="00BF5D23" w:rsidRPr="001C3337" w:rsidRDefault="00BF5D23" w:rsidP="00926558">
            <w:pPr>
              <w:pStyle w:val="Tabletext"/>
              <w:jc w:val="center"/>
              <w:rPr>
                <w:sz w:val="16"/>
                <w:szCs w:val="16"/>
                <w:lang w:val="es-ES"/>
              </w:rPr>
            </w:pPr>
            <w:r w:rsidRPr="001C3337">
              <w:rPr>
                <w:sz w:val="16"/>
                <w:szCs w:val="16"/>
                <w:lang w:val="es-ES"/>
              </w:rPr>
              <w:t>Sí=11</w:t>
            </w:r>
            <w:r w:rsidRPr="001C3337">
              <w:rPr>
                <w:sz w:val="16"/>
                <w:szCs w:val="16"/>
                <w:lang w:val="es-ES"/>
              </w:rPr>
              <w:br/>
              <w:t>No=0</w:t>
            </w:r>
          </w:p>
        </w:tc>
        <w:tc>
          <w:tcPr>
            <w:tcW w:w="1052" w:type="dxa"/>
          </w:tcPr>
          <w:p w:rsidR="00BF5D23" w:rsidRPr="001C3337" w:rsidRDefault="00BF5D23" w:rsidP="00926558">
            <w:pPr>
              <w:pStyle w:val="Tabletext"/>
              <w:jc w:val="center"/>
              <w:rPr>
                <w:sz w:val="16"/>
                <w:szCs w:val="16"/>
                <w:lang w:val="es-ES"/>
              </w:rPr>
            </w:pPr>
            <w:r w:rsidRPr="001C3337">
              <w:rPr>
                <w:sz w:val="16"/>
                <w:szCs w:val="16"/>
                <w:lang w:val="es-ES"/>
              </w:rPr>
              <w:t>Sí=37</w:t>
            </w:r>
            <w:r w:rsidRPr="001C3337">
              <w:rPr>
                <w:sz w:val="16"/>
                <w:szCs w:val="16"/>
                <w:lang w:val="es-ES"/>
              </w:rPr>
              <w:br/>
              <w:t>No=6</w:t>
            </w:r>
          </w:p>
        </w:tc>
        <w:tc>
          <w:tcPr>
            <w:tcW w:w="1185" w:type="dxa"/>
          </w:tcPr>
          <w:p w:rsidR="00BF5D23" w:rsidRPr="001C3337" w:rsidRDefault="00BF5D23" w:rsidP="00926558">
            <w:pPr>
              <w:pStyle w:val="Tabletext"/>
              <w:jc w:val="center"/>
              <w:rPr>
                <w:sz w:val="16"/>
                <w:szCs w:val="16"/>
                <w:lang w:val="es-ES"/>
              </w:rPr>
            </w:pPr>
            <w:r w:rsidRPr="001C3337">
              <w:rPr>
                <w:sz w:val="16"/>
                <w:szCs w:val="16"/>
                <w:lang w:val="es-ES"/>
              </w:rPr>
              <w:t>Sí=11</w:t>
            </w:r>
            <w:r w:rsidRPr="001C3337">
              <w:rPr>
                <w:sz w:val="16"/>
                <w:szCs w:val="16"/>
                <w:lang w:val="es-ES"/>
              </w:rPr>
              <w:br/>
              <w:t>No=3</w:t>
            </w:r>
          </w:p>
        </w:tc>
      </w:tr>
    </w:tbl>
    <w:p w:rsidR="00060820" w:rsidRPr="001C3337" w:rsidRDefault="00060820" w:rsidP="00060820">
      <w:pPr>
        <w:pStyle w:val="FigureSource"/>
        <w:rPr>
          <w:lang w:val="es-ES"/>
        </w:rPr>
      </w:pPr>
    </w:p>
    <w:p w:rsidR="00060820" w:rsidRPr="001C3337" w:rsidRDefault="00060820" w:rsidP="00060820">
      <w:pPr>
        <w:rPr>
          <w:lang w:val="es-ES"/>
        </w:rPr>
      </w:pPr>
    </w:p>
    <w:p w:rsidR="00060820" w:rsidRPr="001C3337" w:rsidRDefault="00060820">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AE42B5" w:rsidRPr="001C3337" w:rsidRDefault="00BF5D23" w:rsidP="00BF5D23">
      <w:pPr>
        <w:rPr>
          <w:b/>
          <w:bCs/>
          <w:lang w:val="es-ES"/>
        </w:rPr>
      </w:pPr>
      <w:r w:rsidRPr="001C3337">
        <w:rPr>
          <w:b/>
          <w:bCs/>
          <w:lang w:val="es-ES"/>
        </w:rPr>
        <w:lastRenderedPageBreak/>
        <w:t>Pregunta 12 – Coordinación de asignaciones de frecuencias con otros países</w:t>
      </w:r>
      <w:r w:rsidR="00AE42B5" w:rsidRPr="001C3337">
        <w:rPr>
          <w:b/>
          <w:bCs/>
          <w:lang w:val="es-ES"/>
        </w:rPr>
        <w:t>:</w:t>
      </w:r>
    </w:p>
    <w:p w:rsidR="00AE42B5" w:rsidRPr="001C3337" w:rsidRDefault="00BF5D23" w:rsidP="00CE2143">
      <w:pPr>
        <w:spacing w:after="80"/>
        <w:rPr>
          <w:b/>
          <w:bCs/>
          <w:lang w:val="es-ES"/>
        </w:rPr>
      </w:pPr>
      <w:r w:rsidRPr="001C3337">
        <w:rPr>
          <w:b/>
          <w:bCs/>
          <w:szCs w:val="19"/>
          <w:lang w:val="es-ES"/>
        </w:rPr>
        <w:t>¿Coordina las asignaciones a estaciones terrenales?:</w:t>
      </w:r>
      <w:r w:rsidRPr="001C3337">
        <w:rPr>
          <w:b/>
          <w:bCs/>
          <w:szCs w:val="19"/>
          <w:lang w:val="es-ES"/>
        </w:rPr>
        <w:tab/>
        <w:t>Sí ___ No ___</w:t>
      </w:r>
    </w:p>
    <w:p w:rsidR="00AE42B5" w:rsidRPr="001C3337" w:rsidRDefault="00BF5D23" w:rsidP="00060820">
      <w:pPr>
        <w:pStyle w:val="FigureTitle"/>
        <w:rPr>
          <w:lang w:val="es-ES"/>
        </w:rPr>
      </w:pPr>
      <w:r w:rsidRPr="001C3337">
        <w:rPr>
          <w:lang w:val="es-ES"/>
        </w:rPr>
        <w:t>CUADRO</w:t>
      </w:r>
      <w:r w:rsidR="00AE42B5" w:rsidRPr="001C3337">
        <w:rPr>
          <w:lang w:val="es-ES"/>
        </w:rPr>
        <w:t xml:space="preserve"> 32</w:t>
      </w:r>
    </w:p>
    <w:tbl>
      <w:tblPr>
        <w:tblpPr w:leftFromText="141" w:rightFromText="141" w:vertAnchor="text" w:horzAnchor="margin" w:tblpXSpec="center" w:tblpY="52"/>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1064"/>
        <w:gridCol w:w="1162"/>
        <w:gridCol w:w="1064"/>
        <w:gridCol w:w="1134"/>
        <w:gridCol w:w="1035"/>
        <w:gridCol w:w="1376"/>
        <w:gridCol w:w="1032"/>
        <w:gridCol w:w="1204"/>
      </w:tblGrid>
      <w:tr w:rsidR="00D7564A" w:rsidRPr="001C3337" w:rsidTr="00BC77F8">
        <w:trPr>
          <w:trHeight w:val="276"/>
        </w:trPr>
        <w:tc>
          <w:tcPr>
            <w:tcW w:w="962" w:type="dxa"/>
            <w:vMerge w:val="restart"/>
            <w:vAlign w:val="center"/>
          </w:tcPr>
          <w:p w:rsidR="00D7564A" w:rsidRPr="001C3337" w:rsidRDefault="00D7564A" w:rsidP="00BC77F8">
            <w:pPr>
              <w:pStyle w:val="Tablehead"/>
              <w:rPr>
                <w:sz w:val="16"/>
                <w:szCs w:val="16"/>
                <w:lang w:val="es-ES"/>
              </w:rPr>
            </w:pPr>
            <w:r w:rsidRPr="001C3337">
              <w:rPr>
                <w:sz w:val="16"/>
                <w:szCs w:val="16"/>
                <w:lang w:val="es-ES"/>
              </w:rPr>
              <w:t>Región</w:t>
            </w:r>
          </w:p>
        </w:tc>
        <w:tc>
          <w:tcPr>
            <w:tcW w:w="1064" w:type="dxa"/>
            <w:vMerge w:val="restart"/>
            <w:vAlign w:val="center"/>
          </w:tcPr>
          <w:p w:rsidR="00D7564A" w:rsidRPr="001C3337" w:rsidRDefault="00B73256" w:rsidP="00BC77F8">
            <w:pPr>
              <w:pStyle w:val="Tablehead"/>
              <w:rPr>
                <w:sz w:val="16"/>
                <w:szCs w:val="16"/>
                <w:lang w:val="es-ES"/>
              </w:rPr>
            </w:pPr>
            <w:r w:rsidRPr="001C3337">
              <w:rPr>
                <w:sz w:val="16"/>
                <w:szCs w:val="16"/>
                <w:lang w:val="es-ES"/>
              </w:rPr>
              <w:t xml:space="preserve">N.º </w:t>
            </w:r>
            <w:r w:rsidR="00D7564A" w:rsidRPr="001C3337">
              <w:rPr>
                <w:sz w:val="16"/>
                <w:szCs w:val="16"/>
                <w:lang w:val="es-ES"/>
              </w:rPr>
              <w:t xml:space="preserve">de </w:t>
            </w:r>
            <w:r w:rsidR="00DD6B61">
              <w:rPr>
                <w:sz w:val="16"/>
                <w:szCs w:val="16"/>
                <w:lang w:val="es-ES"/>
              </w:rPr>
              <w:t>res</w:t>
            </w:r>
            <w:r w:rsidR="00D7564A" w:rsidRPr="001C3337">
              <w:rPr>
                <w:sz w:val="16"/>
                <w:szCs w:val="16"/>
                <w:lang w:val="es-ES"/>
              </w:rPr>
              <w:t>puestas recibidas</w:t>
            </w:r>
          </w:p>
        </w:tc>
        <w:tc>
          <w:tcPr>
            <w:tcW w:w="1162" w:type="dxa"/>
            <w:vMerge w:val="restart"/>
            <w:vAlign w:val="center"/>
          </w:tcPr>
          <w:p w:rsidR="00D7564A" w:rsidRPr="001C3337" w:rsidRDefault="00B73256" w:rsidP="00BC77F8">
            <w:pPr>
              <w:pStyle w:val="Tablehead"/>
              <w:rPr>
                <w:sz w:val="16"/>
                <w:szCs w:val="16"/>
                <w:lang w:val="es-ES"/>
              </w:rPr>
            </w:pPr>
            <w:r w:rsidRPr="001C3337">
              <w:rPr>
                <w:sz w:val="16"/>
                <w:szCs w:val="16"/>
                <w:lang w:val="es-ES"/>
              </w:rPr>
              <w:t xml:space="preserve">N.º </w:t>
            </w:r>
            <w:r w:rsidR="00DD6B61">
              <w:rPr>
                <w:sz w:val="16"/>
                <w:szCs w:val="16"/>
                <w:lang w:val="es-ES"/>
              </w:rPr>
              <w:t>de res</w:t>
            </w:r>
            <w:r w:rsidR="00D7564A" w:rsidRPr="001C3337">
              <w:rPr>
                <w:sz w:val="16"/>
                <w:szCs w:val="16"/>
                <w:lang w:val="es-ES"/>
              </w:rPr>
              <w:t>puestas afirmativas</w:t>
            </w:r>
          </w:p>
        </w:tc>
        <w:tc>
          <w:tcPr>
            <w:tcW w:w="1064" w:type="dxa"/>
            <w:vMerge w:val="restart"/>
            <w:vAlign w:val="center"/>
          </w:tcPr>
          <w:p w:rsidR="00D7564A" w:rsidRPr="001C3337" w:rsidRDefault="00B73256" w:rsidP="000E082E">
            <w:pPr>
              <w:pStyle w:val="Tablehead"/>
              <w:rPr>
                <w:sz w:val="16"/>
                <w:szCs w:val="16"/>
                <w:lang w:val="es-ES"/>
              </w:rPr>
            </w:pPr>
            <w:r w:rsidRPr="001C3337">
              <w:rPr>
                <w:sz w:val="16"/>
                <w:szCs w:val="16"/>
                <w:lang w:val="es-ES"/>
              </w:rPr>
              <w:t xml:space="preserve">N.º </w:t>
            </w:r>
            <w:r w:rsidR="00DD6B61">
              <w:rPr>
                <w:sz w:val="16"/>
                <w:szCs w:val="16"/>
                <w:lang w:val="es-ES"/>
              </w:rPr>
              <w:t>de res</w:t>
            </w:r>
            <w:r w:rsidR="00D7564A" w:rsidRPr="001C3337">
              <w:rPr>
                <w:sz w:val="16"/>
                <w:szCs w:val="16"/>
                <w:lang w:val="es-ES"/>
              </w:rPr>
              <w:t xml:space="preserve">puestas negativas </w:t>
            </w:r>
          </w:p>
        </w:tc>
        <w:tc>
          <w:tcPr>
            <w:tcW w:w="1134" w:type="dxa"/>
            <w:vMerge w:val="restart"/>
            <w:vAlign w:val="center"/>
          </w:tcPr>
          <w:p w:rsidR="00D7564A" w:rsidRPr="001C3337" w:rsidRDefault="00DD6B61" w:rsidP="00BC77F8">
            <w:pPr>
              <w:pStyle w:val="Tablehead"/>
              <w:rPr>
                <w:sz w:val="16"/>
                <w:szCs w:val="16"/>
                <w:lang w:val="es-ES"/>
              </w:rPr>
            </w:pPr>
            <w:r>
              <w:rPr>
                <w:sz w:val="16"/>
                <w:szCs w:val="16"/>
                <w:lang w:val="es-ES"/>
              </w:rPr>
              <w:t>% de res</w:t>
            </w:r>
            <w:r w:rsidR="00D7564A" w:rsidRPr="001C3337">
              <w:rPr>
                <w:sz w:val="16"/>
                <w:szCs w:val="16"/>
                <w:lang w:val="es-ES"/>
              </w:rPr>
              <w:t>puestas afirmativas</w:t>
            </w:r>
          </w:p>
        </w:tc>
        <w:tc>
          <w:tcPr>
            <w:tcW w:w="1035" w:type="dxa"/>
            <w:vMerge w:val="restart"/>
            <w:vAlign w:val="center"/>
          </w:tcPr>
          <w:p w:rsidR="00D7564A" w:rsidRPr="001C3337" w:rsidRDefault="00DD6B61" w:rsidP="00BC77F8">
            <w:pPr>
              <w:pStyle w:val="Tablehead"/>
              <w:rPr>
                <w:sz w:val="16"/>
                <w:szCs w:val="16"/>
                <w:lang w:val="es-ES"/>
              </w:rPr>
            </w:pPr>
            <w:r>
              <w:rPr>
                <w:sz w:val="16"/>
                <w:szCs w:val="16"/>
                <w:lang w:val="es-ES"/>
              </w:rPr>
              <w:t>% de res</w:t>
            </w:r>
            <w:r w:rsidR="00D7564A" w:rsidRPr="001C3337">
              <w:rPr>
                <w:sz w:val="16"/>
                <w:szCs w:val="16"/>
                <w:lang w:val="es-ES"/>
              </w:rPr>
              <w:t>puestas negativas</w:t>
            </w:r>
          </w:p>
        </w:tc>
        <w:tc>
          <w:tcPr>
            <w:tcW w:w="3612" w:type="dxa"/>
            <w:gridSpan w:val="3"/>
            <w:vAlign w:val="center"/>
          </w:tcPr>
          <w:p w:rsidR="00D7564A" w:rsidRPr="001C3337" w:rsidRDefault="00D7564A" w:rsidP="00BC77F8">
            <w:pPr>
              <w:pStyle w:val="Tablehead"/>
              <w:rPr>
                <w:sz w:val="16"/>
                <w:szCs w:val="16"/>
                <w:lang w:val="es-ES"/>
              </w:rPr>
            </w:pPr>
            <w:r w:rsidRPr="001C3337">
              <w:rPr>
                <w:sz w:val="16"/>
                <w:szCs w:val="16"/>
                <w:lang w:val="es-ES"/>
              </w:rPr>
              <w:t>Respuestas por nivel de desarrollo</w:t>
            </w:r>
          </w:p>
        </w:tc>
      </w:tr>
      <w:tr w:rsidR="00D7564A" w:rsidRPr="001C3337" w:rsidTr="00BC77F8">
        <w:trPr>
          <w:trHeight w:val="1198"/>
        </w:trPr>
        <w:tc>
          <w:tcPr>
            <w:tcW w:w="962" w:type="dxa"/>
            <w:vMerge/>
            <w:vAlign w:val="center"/>
          </w:tcPr>
          <w:p w:rsidR="00D7564A" w:rsidRPr="001C3337" w:rsidRDefault="00D7564A" w:rsidP="00BC77F8">
            <w:pPr>
              <w:pStyle w:val="Tablehead"/>
              <w:rPr>
                <w:sz w:val="16"/>
                <w:szCs w:val="16"/>
                <w:lang w:val="es-ES"/>
              </w:rPr>
            </w:pPr>
          </w:p>
        </w:tc>
        <w:tc>
          <w:tcPr>
            <w:tcW w:w="1064" w:type="dxa"/>
            <w:vMerge/>
            <w:vAlign w:val="center"/>
          </w:tcPr>
          <w:p w:rsidR="00D7564A" w:rsidRPr="001C3337" w:rsidRDefault="00D7564A" w:rsidP="00BC77F8">
            <w:pPr>
              <w:pStyle w:val="Tablehead"/>
              <w:rPr>
                <w:sz w:val="16"/>
                <w:szCs w:val="16"/>
                <w:lang w:val="es-ES"/>
              </w:rPr>
            </w:pPr>
          </w:p>
        </w:tc>
        <w:tc>
          <w:tcPr>
            <w:tcW w:w="1162" w:type="dxa"/>
            <w:vMerge/>
            <w:vAlign w:val="center"/>
          </w:tcPr>
          <w:p w:rsidR="00D7564A" w:rsidRPr="001C3337" w:rsidRDefault="00D7564A" w:rsidP="00BC77F8">
            <w:pPr>
              <w:pStyle w:val="Tablehead"/>
              <w:rPr>
                <w:sz w:val="16"/>
                <w:szCs w:val="16"/>
                <w:lang w:val="es-ES"/>
              </w:rPr>
            </w:pPr>
          </w:p>
        </w:tc>
        <w:tc>
          <w:tcPr>
            <w:tcW w:w="1064" w:type="dxa"/>
            <w:vMerge/>
            <w:vAlign w:val="center"/>
          </w:tcPr>
          <w:p w:rsidR="00D7564A" w:rsidRPr="001C3337" w:rsidRDefault="00D7564A" w:rsidP="00BC77F8">
            <w:pPr>
              <w:pStyle w:val="Tablehead"/>
              <w:rPr>
                <w:sz w:val="16"/>
                <w:szCs w:val="16"/>
                <w:lang w:val="es-ES"/>
              </w:rPr>
            </w:pPr>
          </w:p>
        </w:tc>
        <w:tc>
          <w:tcPr>
            <w:tcW w:w="1134" w:type="dxa"/>
            <w:vMerge/>
            <w:vAlign w:val="center"/>
          </w:tcPr>
          <w:p w:rsidR="00D7564A" w:rsidRPr="001C3337" w:rsidRDefault="00D7564A" w:rsidP="00BC77F8">
            <w:pPr>
              <w:pStyle w:val="Tablehead"/>
              <w:rPr>
                <w:sz w:val="16"/>
                <w:szCs w:val="16"/>
                <w:lang w:val="es-ES"/>
              </w:rPr>
            </w:pPr>
          </w:p>
        </w:tc>
        <w:tc>
          <w:tcPr>
            <w:tcW w:w="1035" w:type="dxa"/>
            <w:vMerge/>
            <w:vAlign w:val="center"/>
          </w:tcPr>
          <w:p w:rsidR="00D7564A" w:rsidRPr="001C3337" w:rsidRDefault="00D7564A" w:rsidP="00BC77F8">
            <w:pPr>
              <w:pStyle w:val="Tablehead"/>
              <w:rPr>
                <w:sz w:val="16"/>
                <w:szCs w:val="16"/>
                <w:lang w:val="es-ES"/>
              </w:rPr>
            </w:pPr>
          </w:p>
        </w:tc>
        <w:tc>
          <w:tcPr>
            <w:tcW w:w="1376" w:type="dxa"/>
            <w:vAlign w:val="center"/>
          </w:tcPr>
          <w:p w:rsidR="00D7564A" w:rsidRPr="001C3337" w:rsidRDefault="00D7564A" w:rsidP="00BC77F8">
            <w:pPr>
              <w:pStyle w:val="Tablehead"/>
              <w:rPr>
                <w:sz w:val="16"/>
                <w:szCs w:val="16"/>
                <w:lang w:val="es-ES"/>
              </w:rPr>
            </w:pPr>
            <w:r w:rsidRPr="001C3337">
              <w:rPr>
                <w:sz w:val="16"/>
                <w:szCs w:val="16"/>
                <w:lang w:val="es-ES"/>
              </w:rPr>
              <w:t>Desarro</w:t>
            </w:r>
            <w:r w:rsidR="00CE2143" w:rsidRPr="001C3337">
              <w:rPr>
                <w:sz w:val="16"/>
                <w:szCs w:val="16"/>
                <w:lang w:val="es-ES"/>
              </w:rPr>
              <w:t>l</w:t>
            </w:r>
            <w:r w:rsidRPr="001C3337">
              <w:rPr>
                <w:sz w:val="16"/>
                <w:szCs w:val="16"/>
                <w:lang w:val="es-ES"/>
              </w:rPr>
              <w:t>lados</w:t>
            </w:r>
          </w:p>
        </w:tc>
        <w:tc>
          <w:tcPr>
            <w:tcW w:w="1032" w:type="dxa"/>
            <w:vAlign w:val="center"/>
          </w:tcPr>
          <w:p w:rsidR="00D7564A" w:rsidRPr="001C3337" w:rsidRDefault="00D7564A" w:rsidP="00BC77F8">
            <w:pPr>
              <w:pStyle w:val="Tablehead"/>
              <w:rPr>
                <w:sz w:val="16"/>
                <w:szCs w:val="16"/>
                <w:lang w:val="es-ES"/>
              </w:rPr>
            </w:pPr>
            <w:r w:rsidRPr="001C3337">
              <w:rPr>
                <w:sz w:val="16"/>
                <w:szCs w:val="16"/>
                <w:lang w:val="es-ES"/>
              </w:rPr>
              <w:t>En desarrollo</w:t>
            </w:r>
          </w:p>
        </w:tc>
        <w:tc>
          <w:tcPr>
            <w:tcW w:w="1204" w:type="dxa"/>
            <w:vAlign w:val="center"/>
          </w:tcPr>
          <w:p w:rsidR="00D7564A" w:rsidRPr="001C3337" w:rsidRDefault="00D7564A" w:rsidP="00CE2143">
            <w:pPr>
              <w:pStyle w:val="Tablehead"/>
              <w:rPr>
                <w:sz w:val="16"/>
                <w:szCs w:val="16"/>
                <w:lang w:val="es-ES"/>
              </w:rPr>
            </w:pPr>
            <w:r w:rsidRPr="001C3337">
              <w:rPr>
                <w:sz w:val="16"/>
                <w:szCs w:val="16"/>
                <w:lang w:val="es-ES"/>
              </w:rPr>
              <w:t>Menos adelantados</w:t>
            </w:r>
          </w:p>
        </w:tc>
      </w:tr>
      <w:tr w:rsidR="00D7564A" w:rsidRPr="001C3337" w:rsidTr="00BC77F8">
        <w:tc>
          <w:tcPr>
            <w:tcW w:w="962" w:type="dxa"/>
          </w:tcPr>
          <w:p w:rsidR="00D7564A" w:rsidRPr="001C3337" w:rsidRDefault="00D7564A" w:rsidP="00BC77F8">
            <w:pPr>
              <w:pStyle w:val="Tabletext"/>
              <w:rPr>
                <w:sz w:val="16"/>
                <w:szCs w:val="16"/>
                <w:lang w:val="es-ES"/>
              </w:rPr>
            </w:pPr>
            <w:r w:rsidRPr="001C3337">
              <w:rPr>
                <w:sz w:val="16"/>
                <w:szCs w:val="16"/>
                <w:lang w:val="es-ES"/>
              </w:rPr>
              <w:t>África</w:t>
            </w:r>
          </w:p>
        </w:tc>
        <w:tc>
          <w:tcPr>
            <w:tcW w:w="1064" w:type="dxa"/>
          </w:tcPr>
          <w:p w:rsidR="00D7564A" w:rsidRPr="001C3337" w:rsidRDefault="00D7564A" w:rsidP="00BC77F8">
            <w:pPr>
              <w:pStyle w:val="Tabletext"/>
              <w:jc w:val="center"/>
              <w:rPr>
                <w:sz w:val="16"/>
                <w:szCs w:val="16"/>
                <w:lang w:val="es-ES"/>
              </w:rPr>
            </w:pPr>
            <w:r w:rsidRPr="001C3337">
              <w:rPr>
                <w:sz w:val="16"/>
                <w:szCs w:val="16"/>
                <w:lang w:val="es-ES"/>
              </w:rPr>
              <w:t>15</w:t>
            </w:r>
          </w:p>
        </w:tc>
        <w:tc>
          <w:tcPr>
            <w:tcW w:w="1162" w:type="dxa"/>
          </w:tcPr>
          <w:p w:rsidR="00D7564A" w:rsidRPr="001C3337" w:rsidRDefault="00D7564A" w:rsidP="00BC77F8">
            <w:pPr>
              <w:pStyle w:val="Tabletext"/>
              <w:jc w:val="center"/>
              <w:rPr>
                <w:sz w:val="16"/>
                <w:szCs w:val="16"/>
                <w:lang w:val="es-ES"/>
              </w:rPr>
            </w:pPr>
            <w:r w:rsidRPr="001C3337">
              <w:rPr>
                <w:sz w:val="16"/>
                <w:szCs w:val="16"/>
                <w:lang w:val="es-ES"/>
              </w:rPr>
              <w:t>14</w:t>
            </w:r>
          </w:p>
        </w:tc>
        <w:tc>
          <w:tcPr>
            <w:tcW w:w="1064" w:type="dxa"/>
          </w:tcPr>
          <w:p w:rsidR="00D7564A" w:rsidRPr="001C3337" w:rsidRDefault="00D7564A" w:rsidP="00BC77F8">
            <w:pPr>
              <w:pStyle w:val="Tabletext"/>
              <w:jc w:val="center"/>
              <w:rPr>
                <w:sz w:val="16"/>
                <w:szCs w:val="16"/>
                <w:lang w:val="es-ES"/>
              </w:rPr>
            </w:pPr>
            <w:r w:rsidRPr="001C3337">
              <w:rPr>
                <w:sz w:val="16"/>
                <w:szCs w:val="16"/>
                <w:lang w:val="es-ES"/>
              </w:rPr>
              <w:t>1</w:t>
            </w:r>
          </w:p>
        </w:tc>
        <w:tc>
          <w:tcPr>
            <w:tcW w:w="1134" w:type="dxa"/>
          </w:tcPr>
          <w:p w:rsidR="00D7564A" w:rsidRPr="001C3337" w:rsidRDefault="00D7564A" w:rsidP="00BC77F8">
            <w:pPr>
              <w:pStyle w:val="Tabletext"/>
              <w:jc w:val="center"/>
              <w:rPr>
                <w:sz w:val="16"/>
                <w:szCs w:val="16"/>
                <w:lang w:val="es-ES"/>
              </w:rPr>
            </w:pPr>
            <w:r w:rsidRPr="001C3337">
              <w:rPr>
                <w:sz w:val="16"/>
                <w:szCs w:val="16"/>
                <w:lang w:val="es-ES"/>
              </w:rPr>
              <w:t>93%</w:t>
            </w:r>
          </w:p>
        </w:tc>
        <w:tc>
          <w:tcPr>
            <w:tcW w:w="1035" w:type="dxa"/>
          </w:tcPr>
          <w:p w:rsidR="00D7564A" w:rsidRPr="001C3337" w:rsidRDefault="00D7564A" w:rsidP="00BC77F8">
            <w:pPr>
              <w:pStyle w:val="Tabletext"/>
              <w:jc w:val="center"/>
              <w:rPr>
                <w:sz w:val="16"/>
                <w:szCs w:val="16"/>
                <w:lang w:val="es-ES"/>
              </w:rPr>
            </w:pPr>
            <w:r w:rsidRPr="001C3337">
              <w:rPr>
                <w:sz w:val="16"/>
                <w:szCs w:val="16"/>
                <w:lang w:val="es-ES"/>
              </w:rPr>
              <w:t>7%</w:t>
            </w:r>
          </w:p>
        </w:tc>
        <w:tc>
          <w:tcPr>
            <w:tcW w:w="1376" w:type="dxa"/>
          </w:tcPr>
          <w:p w:rsidR="00D7564A" w:rsidRPr="001C3337" w:rsidRDefault="00D7564A" w:rsidP="00CE2143">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2" w:type="dxa"/>
          </w:tcPr>
          <w:p w:rsidR="00D7564A" w:rsidRPr="001C3337" w:rsidRDefault="00D7564A" w:rsidP="00CE2143">
            <w:pPr>
              <w:pStyle w:val="Tabletext"/>
              <w:jc w:val="center"/>
              <w:rPr>
                <w:sz w:val="16"/>
                <w:szCs w:val="16"/>
                <w:lang w:val="es-ES"/>
              </w:rPr>
            </w:pPr>
            <w:r w:rsidRPr="001C3337">
              <w:rPr>
                <w:sz w:val="16"/>
                <w:szCs w:val="16"/>
                <w:lang w:val="es-ES"/>
              </w:rPr>
              <w:t>Sí=3</w:t>
            </w:r>
            <w:r w:rsidRPr="001C3337">
              <w:rPr>
                <w:sz w:val="16"/>
                <w:szCs w:val="16"/>
                <w:lang w:val="es-ES"/>
              </w:rPr>
              <w:br/>
              <w:t>No=1</w:t>
            </w:r>
          </w:p>
        </w:tc>
        <w:tc>
          <w:tcPr>
            <w:tcW w:w="1204" w:type="dxa"/>
          </w:tcPr>
          <w:p w:rsidR="00D7564A" w:rsidRPr="001C3337" w:rsidRDefault="00D7564A" w:rsidP="00CE2143">
            <w:pPr>
              <w:pStyle w:val="Tabletext"/>
              <w:jc w:val="center"/>
              <w:rPr>
                <w:sz w:val="16"/>
                <w:szCs w:val="16"/>
                <w:lang w:val="es-ES"/>
              </w:rPr>
            </w:pPr>
            <w:r w:rsidRPr="001C3337">
              <w:rPr>
                <w:sz w:val="16"/>
                <w:szCs w:val="16"/>
                <w:lang w:val="es-ES"/>
              </w:rPr>
              <w:t>Sí=11</w:t>
            </w:r>
            <w:r w:rsidRPr="001C3337">
              <w:rPr>
                <w:sz w:val="16"/>
                <w:szCs w:val="16"/>
                <w:lang w:val="es-ES"/>
              </w:rPr>
              <w:br/>
              <w:t>No=0</w:t>
            </w:r>
          </w:p>
        </w:tc>
      </w:tr>
      <w:tr w:rsidR="00D7564A" w:rsidRPr="001C3337" w:rsidTr="00BC77F8">
        <w:tc>
          <w:tcPr>
            <w:tcW w:w="962" w:type="dxa"/>
          </w:tcPr>
          <w:p w:rsidR="00D7564A" w:rsidRPr="001C3337" w:rsidRDefault="00D7564A" w:rsidP="00BC77F8">
            <w:pPr>
              <w:pStyle w:val="Tabletext"/>
              <w:rPr>
                <w:sz w:val="16"/>
                <w:szCs w:val="16"/>
                <w:lang w:val="es-ES"/>
              </w:rPr>
            </w:pPr>
            <w:r w:rsidRPr="001C3337">
              <w:rPr>
                <w:sz w:val="16"/>
                <w:szCs w:val="16"/>
                <w:lang w:val="es-ES"/>
              </w:rPr>
              <w:t>Américas</w:t>
            </w:r>
          </w:p>
        </w:tc>
        <w:tc>
          <w:tcPr>
            <w:tcW w:w="1064" w:type="dxa"/>
          </w:tcPr>
          <w:p w:rsidR="00D7564A" w:rsidRPr="001C3337" w:rsidRDefault="00D7564A" w:rsidP="00BC77F8">
            <w:pPr>
              <w:pStyle w:val="Tabletext"/>
              <w:jc w:val="center"/>
              <w:rPr>
                <w:sz w:val="16"/>
                <w:szCs w:val="16"/>
                <w:lang w:val="es-ES"/>
              </w:rPr>
            </w:pPr>
            <w:r w:rsidRPr="001C3337">
              <w:rPr>
                <w:sz w:val="16"/>
                <w:szCs w:val="16"/>
                <w:lang w:val="es-ES"/>
              </w:rPr>
              <w:t>12</w:t>
            </w:r>
          </w:p>
        </w:tc>
        <w:tc>
          <w:tcPr>
            <w:tcW w:w="1162" w:type="dxa"/>
          </w:tcPr>
          <w:p w:rsidR="00D7564A" w:rsidRPr="001C3337" w:rsidRDefault="00D7564A" w:rsidP="00BC77F8">
            <w:pPr>
              <w:pStyle w:val="Tabletext"/>
              <w:jc w:val="center"/>
              <w:rPr>
                <w:sz w:val="16"/>
                <w:szCs w:val="16"/>
                <w:lang w:val="es-ES"/>
              </w:rPr>
            </w:pPr>
            <w:r w:rsidRPr="001C3337">
              <w:rPr>
                <w:sz w:val="16"/>
                <w:szCs w:val="16"/>
                <w:lang w:val="es-ES"/>
              </w:rPr>
              <w:t>7</w:t>
            </w:r>
          </w:p>
        </w:tc>
        <w:tc>
          <w:tcPr>
            <w:tcW w:w="1064" w:type="dxa"/>
          </w:tcPr>
          <w:p w:rsidR="00D7564A" w:rsidRPr="001C3337" w:rsidRDefault="00D7564A" w:rsidP="00BC77F8">
            <w:pPr>
              <w:pStyle w:val="Tabletext"/>
              <w:jc w:val="center"/>
              <w:rPr>
                <w:sz w:val="16"/>
                <w:szCs w:val="16"/>
                <w:lang w:val="es-ES"/>
              </w:rPr>
            </w:pPr>
            <w:r w:rsidRPr="001C3337">
              <w:rPr>
                <w:sz w:val="16"/>
                <w:szCs w:val="16"/>
                <w:lang w:val="es-ES"/>
              </w:rPr>
              <w:t>5</w:t>
            </w:r>
          </w:p>
        </w:tc>
        <w:tc>
          <w:tcPr>
            <w:tcW w:w="1134" w:type="dxa"/>
          </w:tcPr>
          <w:p w:rsidR="00D7564A" w:rsidRPr="001C3337" w:rsidRDefault="00D7564A" w:rsidP="00BC77F8">
            <w:pPr>
              <w:pStyle w:val="Tabletext"/>
              <w:jc w:val="center"/>
              <w:rPr>
                <w:sz w:val="16"/>
                <w:szCs w:val="16"/>
                <w:lang w:val="es-ES"/>
              </w:rPr>
            </w:pPr>
            <w:r w:rsidRPr="001C3337">
              <w:rPr>
                <w:sz w:val="16"/>
                <w:szCs w:val="16"/>
                <w:lang w:val="es-ES"/>
              </w:rPr>
              <w:t>58%</w:t>
            </w:r>
          </w:p>
        </w:tc>
        <w:tc>
          <w:tcPr>
            <w:tcW w:w="1035" w:type="dxa"/>
          </w:tcPr>
          <w:p w:rsidR="00D7564A" w:rsidRPr="001C3337" w:rsidRDefault="00D7564A" w:rsidP="00BC77F8">
            <w:pPr>
              <w:pStyle w:val="Tabletext"/>
              <w:jc w:val="center"/>
              <w:rPr>
                <w:sz w:val="16"/>
                <w:szCs w:val="16"/>
                <w:lang w:val="es-ES"/>
              </w:rPr>
            </w:pPr>
            <w:r w:rsidRPr="001C3337">
              <w:rPr>
                <w:sz w:val="16"/>
                <w:szCs w:val="16"/>
                <w:lang w:val="es-ES"/>
              </w:rPr>
              <w:t>42%</w:t>
            </w:r>
          </w:p>
        </w:tc>
        <w:tc>
          <w:tcPr>
            <w:tcW w:w="1376" w:type="dxa"/>
          </w:tcPr>
          <w:p w:rsidR="00D7564A" w:rsidRPr="001C3337" w:rsidRDefault="00D7564A" w:rsidP="00CE2143">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2" w:type="dxa"/>
          </w:tcPr>
          <w:p w:rsidR="00D7564A" w:rsidRPr="001C3337" w:rsidRDefault="00D7564A" w:rsidP="00CE2143">
            <w:pPr>
              <w:pStyle w:val="Tabletext"/>
              <w:jc w:val="center"/>
              <w:rPr>
                <w:sz w:val="16"/>
                <w:szCs w:val="16"/>
                <w:lang w:val="es-ES"/>
              </w:rPr>
            </w:pPr>
            <w:r w:rsidRPr="001C3337">
              <w:rPr>
                <w:sz w:val="16"/>
                <w:szCs w:val="16"/>
                <w:lang w:val="es-ES"/>
              </w:rPr>
              <w:t>Sí=7</w:t>
            </w:r>
            <w:r w:rsidRPr="001C3337">
              <w:rPr>
                <w:sz w:val="16"/>
                <w:szCs w:val="16"/>
                <w:lang w:val="es-ES"/>
              </w:rPr>
              <w:br/>
              <w:t>No=5</w:t>
            </w:r>
          </w:p>
        </w:tc>
        <w:tc>
          <w:tcPr>
            <w:tcW w:w="1204" w:type="dxa"/>
          </w:tcPr>
          <w:p w:rsidR="00D7564A" w:rsidRPr="001C3337" w:rsidRDefault="00D7564A" w:rsidP="00CE2143">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CE2143" w:rsidRPr="001C3337" w:rsidTr="00BC77F8">
        <w:tc>
          <w:tcPr>
            <w:tcW w:w="962" w:type="dxa"/>
          </w:tcPr>
          <w:p w:rsidR="00CE2143" w:rsidRPr="001C3337" w:rsidRDefault="006E5B21" w:rsidP="00CE2143">
            <w:pPr>
              <w:pStyle w:val="Tabletext"/>
              <w:rPr>
                <w:sz w:val="16"/>
                <w:szCs w:val="16"/>
                <w:lang w:val="es-ES"/>
              </w:rPr>
            </w:pPr>
            <w:r>
              <w:rPr>
                <w:sz w:val="16"/>
                <w:szCs w:val="16"/>
                <w:lang w:val="es-ES"/>
              </w:rPr>
              <w:t>Ásia-Pacífico</w:t>
            </w:r>
          </w:p>
        </w:tc>
        <w:tc>
          <w:tcPr>
            <w:tcW w:w="1064" w:type="dxa"/>
          </w:tcPr>
          <w:p w:rsidR="00CE2143" w:rsidRPr="001C3337" w:rsidRDefault="00CE2143" w:rsidP="00CE2143">
            <w:pPr>
              <w:pStyle w:val="Tabletext"/>
              <w:jc w:val="center"/>
              <w:rPr>
                <w:sz w:val="16"/>
                <w:szCs w:val="16"/>
                <w:lang w:val="es-ES"/>
              </w:rPr>
            </w:pPr>
            <w:r w:rsidRPr="001C3337">
              <w:rPr>
                <w:sz w:val="16"/>
                <w:szCs w:val="16"/>
                <w:lang w:val="es-ES"/>
              </w:rPr>
              <w:t>7</w:t>
            </w:r>
          </w:p>
        </w:tc>
        <w:tc>
          <w:tcPr>
            <w:tcW w:w="1162" w:type="dxa"/>
          </w:tcPr>
          <w:p w:rsidR="00CE2143" w:rsidRPr="001C3337" w:rsidRDefault="00CE2143" w:rsidP="00CE2143">
            <w:pPr>
              <w:pStyle w:val="Tabletext"/>
              <w:jc w:val="center"/>
              <w:rPr>
                <w:sz w:val="16"/>
                <w:szCs w:val="16"/>
                <w:lang w:val="es-ES"/>
              </w:rPr>
            </w:pPr>
            <w:r w:rsidRPr="001C3337">
              <w:rPr>
                <w:sz w:val="16"/>
                <w:szCs w:val="16"/>
                <w:lang w:val="es-ES"/>
              </w:rPr>
              <w:t>5</w:t>
            </w:r>
          </w:p>
        </w:tc>
        <w:tc>
          <w:tcPr>
            <w:tcW w:w="1064" w:type="dxa"/>
          </w:tcPr>
          <w:p w:rsidR="00CE2143" w:rsidRPr="001C3337" w:rsidRDefault="00CE2143" w:rsidP="00CE2143">
            <w:pPr>
              <w:pStyle w:val="Tabletext"/>
              <w:jc w:val="center"/>
              <w:rPr>
                <w:sz w:val="16"/>
                <w:szCs w:val="16"/>
                <w:lang w:val="es-ES"/>
              </w:rPr>
            </w:pPr>
            <w:r w:rsidRPr="001C3337">
              <w:rPr>
                <w:sz w:val="16"/>
                <w:szCs w:val="16"/>
                <w:lang w:val="es-ES"/>
              </w:rPr>
              <w:t>2</w:t>
            </w:r>
          </w:p>
        </w:tc>
        <w:tc>
          <w:tcPr>
            <w:tcW w:w="1134" w:type="dxa"/>
          </w:tcPr>
          <w:p w:rsidR="00CE2143" w:rsidRPr="001C3337" w:rsidRDefault="00CE2143" w:rsidP="00CE2143">
            <w:pPr>
              <w:pStyle w:val="Tabletext"/>
              <w:jc w:val="center"/>
              <w:rPr>
                <w:sz w:val="16"/>
                <w:szCs w:val="16"/>
                <w:lang w:val="es-ES"/>
              </w:rPr>
            </w:pPr>
            <w:r w:rsidRPr="001C3337">
              <w:rPr>
                <w:sz w:val="16"/>
                <w:szCs w:val="16"/>
                <w:lang w:val="es-ES"/>
              </w:rPr>
              <w:t>71%</w:t>
            </w:r>
          </w:p>
        </w:tc>
        <w:tc>
          <w:tcPr>
            <w:tcW w:w="1035" w:type="dxa"/>
          </w:tcPr>
          <w:p w:rsidR="00CE2143" w:rsidRPr="001C3337" w:rsidRDefault="00CE2143" w:rsidP="00CE2143">
            <w:pPr>
              <w:pStyle w:val="Tabletext"/>
              <w:jc w:val="center"/>
              <w:rPr>
                <w:sz w:val="16"/>
                <w:szCs w:val="16"/>
                <w:lang w:val="es-ES"/>
              </w:rPr>
            </w:pPr>
            <w:r w:rsidRPr="001C3337">
              <w:rPr>
                <w:sz w:val="16"/>
                <w:szCs w:val="16"/>
                <w:lang w:val="es-ES"/>
              </w:rPr>
              <w:t>29%</w:t>
            </w:r>
          </w:p>
        </w:tc>
        <w:tc>
          <w:tcPr>
            <w:tcW w:w="1376" w:type="dxa"/>
          </w:tcPr>
          <w:p w:rsidR="00CE2143" w:rsidRPr="001C3337" w:rsidRDefault="00CE2143" w:rsidP="00CE2143">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2" w:type="dxa"/>
          </w:tcPr>
          <w:p w:rsidR="00CE2143" w:rsidRPr="001C3337" w:rsidRDefault="00CE2143" w:rsidP="00CE2143">
            <w:pPr>
              <w:pStyle w:val="Tabletext"/>
              <w:jc w:val="center"/>
              <w:rPr>
                <w:sz w:val="16"/>
                <w:szCs w:val="16"/>
                <w:lang w:val="es-ES"/>
              </w:rPr>
            </w:pPr>
            <w:r w:rsidRPr="001C3337">
              <w:rPr>
                <w:sz w:val="16"/>
                <w:szCs w:val="16"/>
                <w:lang w:val="es-ES"/>
              </w:rPr>
              <w:t>Sí=4</w:t>
            </w:r>
            <w:r w:rsidRPr="001C3337">
              <w:rPr>
                <w:sz w:val="16"/>
                <w:szCs w:val="16"/>
                <w:lang w:val="es-ES"/>
              </w:rPr>
              <w:br/>
              <w:t>No=1</w:t>
            </w:r>
          </w:p>
        </w:tc>
        <w:tc>
          <w:tcPr>
            <w:tcW w:w="1204" w:type="dxa"/>
          </w:tcPr>
          <w:p w:rsidR="00CE2143" w:rsidRPr="001C3337" w:rsidRDefault="00CE2143" w:rsidP="00CE2143">
            <w:pPr>
              <w:pStyle w:val="Tabletext"/>
              <w:jc w:val="center"/>
              <w:rPr>
                <w:sz w:val="16"/>
                <w:szCs w:val="16"/>
                <w:lang w:val="es-ES"/>
              </w:rPr>
            </w:pPr>
            <w:r w:rsidRPr="001C3337">
              <w:rPr>
                <w:sz w:val="16"/>
                <w:szCs w:val="16"/>
                <w:lang w:val="es-ES"/>
              </w:rPr>
              <w:t>Sí=1</w:t>
            </w:r>
            <w:r w:rsidRPr="001C3337">
              <w:rPr>
                <w:sz w:val="16"/>
                <w:szCs w:val="16"/>
                <w:lang w:val="es-ES"/>
              </w:rPr>
              <w:br/>
              <w:t>No=1</w:t>
            </w:r>
          </w:p>
        </w:tc>
      </w:tr>
      <w:tr w:rsidR="00D7564A" w:rsidRPr="001C3337" w:rsidTr="00BC77F8">
        <w:tc>
          <w:tcPr>
            <w:tcW w:w="962" w:type="dxa"/>
          </w:tcPr>
          <w:p w:rsidR="00D7564A" w:rsidRPr="001C3337" w:rsidRDefault="00D7564A" w:rsidP="00BC77F8">
            <w:pPr>
              <w:pStyle w:val="Tabletext"/>
              <w:rPr>
                <w:sz w:val="16"/>
                <w:szCs w:val="16"/>
                <w:lang w:val="es-ES"/>
              </w:rPr>
            </w:pPr>
            <w:r w:rsidRPr="001C3337">
              <w:rPr>
                <w:sz w:val="16"/>
                <w:szCs w:val="16"/>
                <w:lang w:val="es-ES"/>
              </w:rPr>
              <w:t>Estados Árabes</w:t>
            </w:r>
          </w:p>
        </w:tc>
        <w:tc>
          <w:tcPr>
            <w:tcW w:w="1064" w:type="dxa"/>
          </w:tcPr>
          <w:p w:rsidR="00D7564A" w:rsidRPr="001C3337" w:rsidRDefault="00D7564A" w:rsidP="00BC77F8">
            <w:pPr>
              <w:pStyle w:val="Tabletext"/>
              <w:jc w:val="center"/>
              <w:rPr>
                <w:sz w:val="16"/>
                <w:szCs w:val="16"/>
                <w:lang w:val="es-ES"/>
              </w:rPr>
            </w:pPr>
            <w:r w:rsidRPr="001C3337">
              <w:rPr>
                <w:sz w:val="16"/>
                <w:szCs w:val="16"/>
                <w:lang w:val="es-ES"/>
              </w:rPr>
              <w:t>8</w:t>
            </w:r>
          </w:p>
        </w:tc>
        <w:tc>
          <w:tcPr>
            <w:tcW w:w="1162" w:type="dxa"/>
          </w:tcPr>
          <w:p w:rsidR="00D7564A" w:rsidRPr="001C3337" w:rsidRDefault="00D7564A" w:rsidP="00BC77F8">
            <w:pPr>
              <w:pStyle w:val="Tabletext"/>
              <w:jc w:val="center"/>
              <w:rPr>
                <w:sz w:val="16"/>
                <w:szCs w:val="16"/>
                <w:lang w:val="es-ES"/>
              </w:rPr>
            </w:pPr>
            <w:r w:rsidRPr="001C3337">
              <w:rPr>
                <w:sz w:val="16"/>
                <w:szCs w:val="16"/>
                <w:lang w:val="es-ES"/>
              </w:rPr>
              <w:t>8</w:t>
            </w:r>
          </w:p>
        </w:tc>
        <w:tc>
          <w:tcPr>
            <w:tcW w:w="1064" w:type="dxa"/>
          </w:tcPr>
          <w:p w:rsidR="00D7564A" w:rsidRPr="001C3337" w:rsidRDefault="00D7564A" w:rsidP="00BC77F8">
            <w:pPr>
              <w:pStyle w:val="Tabletext"/>
              <w:jc w:val="center"/>
              <w:rPr>
                <w:sz w:val="16"/>
                <w:szCs w:val="16"/>
                <w:lang w:val="es-ES"/>
              </w:rPr>
            </w:pPr>
            <w:r w:rsidRPr="001C3337">
              <w:rPr>
                <w:sz w:val="16"/>
                <w:szCs w:val="16"/>
                <w:lang w:val="es-ES"/>
              </w:rPr>
              <w:t>0</w:t>
            </w:r>
          </w:p>
        </w:tc>
        <w:tc>
          <w:tcPr>
            <w:tcW w:w="1134" w:type="dxa"/>
          </w:tcPr>
          <w:p w:rsidR="00D7564A" w:rsidRPr="001C3337" w:rsidRDefault="00D7564A" w:rsidP="00BC77F8">
            <w:pPr>
              <w:pStyle w:val="Tabletext"/>
              <w:jc w:val="center"/>
              <w:rPr>
                <w:sz w:val="16"/>
                <w:szCs w:val="16"/>
                <w:lang w:val="es-ES"/>
              </w:rPr>
            </w:pPr>
            <w:r w:rsidRPr="001C3337">
              <w:rPr>
                <w:sz w:val="16"/>
                <w:szCs w:val="16"/>
                <w:lang w:val="es-ES"/>
              </w:rPr>
              <w:t>100%</w:t>
            </w:r>
          </w:p>
        </w:tc>
        <w:tc>
          <w:tcPr>
            <w:tcW w:w="1035" w:type="dxa"/>
          </w:tcPr>
          <w:p w:rsidR="00D7564A" w:rsidRPr="001C3337" w:rsidRDefault="00D7564A" w:rsidP="00BC77F8">
            <w:pPr>
              <w:pStyle w:val="Tabletext"/>
              <w:jc w:val="center"/>
              <w:rPr>
                <w:sz w:val="16"/>
                <w:szCs w:val="16"/>
                <w:lang w:val="es-ES"/>
              </w:rPr>
            </w:pPr>
            <w:r w:rsidRPr="001C3337">
              <w:rPr>
                <w:sz w:val="16"/>
                <w:szCs w:val="16"/>
                <w:lang w:val="es-ES"/>
              </w:rPr>
              <w:t>0%</w:t>
            </w:r>
          </w:p>
        </w:tc>
        <w:tc>
          <w:tcPr>
            <w:tcW w:w="1376" w:type="dxa"/>
          </w:tcPr>
          <w:p w:rsidR="00D7564A" w:rsidRPr="001C3337" w:rsidRDefault="00D7564A" w:rsidP="00CE2143">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2" w:type="dxa"/>
          </w:tcPr>
          <w:p w:rsidR="00D7564A" w:rsidRPr="001C3337" w:rsidRDefault="00D7564A" w:rsidP="00CE2143">
            <w:pPr>
              <w:pStyle w:val="Tabletext"/>
              <w:jc w:val="center"/>
              <w:rPr>
                <w:sz w:val="16"/>
                <w:szCs w:val="16"/>
                <w:lang w:val="es-ES"/>
              </w:rPr>
            </w:pPr>
            <w:r w:rsidRPr="001C3337">
              <w:rPr>
                <w:sz w:val="16"/>
                <w:szCs w:val="16"/>
                <w:lang w:val="es-ES"/>
              </w:rPr>
              <w:t>Sí=7</w:t>
            </w:r>
            <w:r w:rsidRPr="001C3337">
              <w:rPr>
                <w:sz w:val="16"/>
                <w:szCs w:val="16"/>
                <w:lang w:val="es-ES"/>
              </w:rPr>
              <w:br/>
              <w:t>No=0</w:t>
            </w:r>
          </w:p>
        </w:tc>
        <w:tc>
          <w:tcPr>
            <w:tcW w:w="1204" w:type="dxa"/>
          </w:tcPr>
          <w:p w:rsidR="00D7564A" w:rsidRPr="001C3337" w:rsidRDefault="00D7564A" w:rsidP="00CE2143">
            <w:pPr>
              <w:pStyle w:val="Tabletext"/>
              <w:jc w:val="center"/>
              <w:rPr>
                <w:sz w:val="16"/>
                <w:szCs w:val="16"/>
                <w:lang w:val="es-ES"/>
              </w:rPr>
            </w:pPr>
            <w:r w:rsidRPr="001C3337">
              <w:rPr>
                <w:sz w:val="16"/>
                <w:szCs w:val="16"/>
                <w:lang w:val="es-ES"/>
              </w:rPr>
              <w:t>Sí=1</w:t>
            </w:r>
            <w:r w:rsidRPr="001C3337">
              <w:rPr>
                <w:sz w:val="16"/>
                <w:szCs w:val="16"/>
                <w:lang w:val="es-ES"/>
              </w:rPr>
              <w:br/>
              <w:t>No=0</w:t>
            </w:r>
          </w:p>
        </w:tc>
      </w:tr>
      <w:tr w:rsidR="00D7564A" w:rsidRPr="001C3337" w:rsidTr="00BC77F8">
        <w:tc>
          <w:tcPr>
            <w:tcW w:w="962" w:type="dxa"/>
          </w:tcPr>
          <w:p w:rsidR="00D7564A" w:rsidRPr="001C3337" w:rsidRDefault="00D7564A" w:rsidP="00CE2143">
            <w:pPr>
              <w:pStyle w:val="Tabletext"/>
              <w:jc w:val="left"/>
              <w:rPr>
                <w:sz w:val="16"/>
                <w:szCs w:val="16"/>
                <w:lang w:val="es-ES"/>
              </w:rPr>
            </w:pPr>
            <w:r w:rsidRPr="001C3337">
              <w:rPr>
                <w:sz w:val="16"/>
                <w:szCs w:val="16"/>
                <w:lang w:val="es-ES"/>
              </w:rPr>
              <w:t>Europa y CEI</w:t>
            </w:r>
          </w:p>
        </w:tc>
        <w:tc>
          <w:tcPr>
            <w:tcW w:w="1064" w:type="dxa"/>
          </w:tcPr>
          <w:p w:rsidR="00D7564A" w:rsidRPr="001C3337" w:rsidRDefault="00D7564A" w:rsidP="00BC77F8">
            <w:pPr>
              <w:pStyle w:val="Tabletext"/>
              <w:jc w:val="center"/>
              <w:rPr>
                <w:sz w:val="16"/>
                <w:szCs w:val="16"/>
                <w:lang w:val="es-ES"/>
              </w:rPr>
            </w:pPr>
            <w:r w:rsidRPr="001C3337">
              <w:rPr>
                <w:sz w:val="16"/>
                <w:szCs w:val="16"/>
                <w:lang w:val="es-ES"/>
              </w:rPr>
              <w:t>27</w:t>
            </w:r>
          </w:p>
        </w:tc>
        <w:tc>
          <w:tcPr>
            <w:tcW w:w="1162" w:type="dxa"/>
          </w:tcPr>
          <w:p w:rsidR="00D7564A" w:rsidRPr="001C3337" w:rsidRDefault="00D7564A" w:rsidP="00BC77F8">
            <w:pPr>
              <w:pStyle w:val="Tabletext"/>
              <w:jc w:val="center"/>
              <w:rPr>
                <w:sz w:val="16"/>
                <w:szCs w:val="16"/>
                <w:lang w:val="es-ES"/>
              </w:rPr>
            </w:pPr>
            <w:r w:rsidRPr="001C3337">
              <w:rPr>
                <w:sz w:val="16"/>
                <w:szCs w:val="16"/>
                <w:lang w:val="es-ES"/>
              </w:rPr>
              <w:t>27</w:t>
            </w:r>
          </w:p>
        </w:tc>
        <w:tc>
          <w:tcPr>
            <w:tcW w:w="1064" w:type="dxa"/>
          </w:tcPr>
          <w:p w:rsidR="00D7564A" w:rsidRPr="001C3337" w:rsidRDefault="00D7564A" w:rsidP="00BC77F8">
            <w:pPr>
              <w:pStyle w:val="Tabletext"/>
              <w:jc w:val="center"/>
              <w:rPr>
                <w:sz w:val="16"/>
                <w:szCs w:val="16"/>
                <w:lang w:val="es-ES"/>
              </w:rPr>
            </w:pPr>
            <w:r w:rsidRPr="001C3337">
              <w:rPr>
                <w:sz w:val="16"/>
                <w:szCs w:val="16"/>
                <w:lang w:val="es-ES"/>
              </w:rPr>
              <w:t>0</w:t>
            </w:r>
          </w:p>
        </w:tc>
        <w:tc>
          <w:tcPr>
            <w:tcW w:w="1134" w:type="dxa"/>
          </w:tcPr>
          <w:p w:rsidR="00D7564A" w:rsidRPr="001C3337" w:rsidRDefault="00D7564A" w:rsidP="00BC77F8">
            <w:pPr>
              <w:pStyle w:val="Tabletext"/>
              <w:jc w:val="center"/>
              <w:rPr>
                <w:sz w:val="16"/>
                <w:szCs w:val="16"/>
                <w:lang w:val="es-ES"/>
              </w:rPr>
            </w:pPr>
            <w:r w:rsidRPr="001C3337">
              <w:rPr>
                <w:sz w:val="16"/>
                <w:szCs w:val="16"/>
                <w:lang w:val="es-ES"/>
              </w:rPr>
              <w:t>100%</w:t>
            </w:r>
          </w:p>
        </w:tc>
        <w:tc>
          <w:tcPr>
            <w:tcW w:w="1035" w:type="dxa"/>
          </w:tcPr>
          <w:p w:rsidR="00D7564A" w:rsidRPr="001C3337" w:rsidRDefault="00D7564A" w:rsidP="00BC77F8">
            <w:pPr>
              <w:pStyle w:val="Tabletext"/>
              <w:jc w:val="center"/>
              <w:rPr>
                <w:sz w:val="16"/>
                <w:szCs w:val="16"/>
                <w:lang w:val="es-ES"/>
              </w:rPr>
            </w:pPr>
            <w:r w:rsidRPr="001C3337">
              <w:rPr>
                <w:sz w:val="16"/>
                <w:szCs w:val="16"/>
                <w:lang w:val="es-ES"/>
              </w:rPr>
              <w:t>0%</w:t>
            </w:r>
          </w:p>
        </w:tc>
        <w:tc>
          <w:tcPr>
            <w:tcW w:w="1376" w:type="dxa"/>
          </w:tcPr>
          <w:p w:rsidR="00D7564A" w:rsidRPr="001C3337" w:rsidRDefault="00D7564A" w:rsidP="00CE2143">
            <w:pPr>
              <w:pStyle w:val="Tabletext"/>
              <w:jc w:val="center"/>
              <w:rPr>
                <w:sz w:val="16"/>
                <w:szCs w:val="16"/>
                <w:lang w:val="es-ES"/>
              </w:rPr>
            </w:pPr>
            <w:r w:rsidRPr="001C3337">
              <w:rPr>
                <w:sz w:val="16"/>
                <w:szCs w:val="16"/>
                <w:lang w:val="es-ES"/>
              </w:rPr>
              <w:t>Sí=12</w:t>
            </w:r>
            <w:r w:rsidRPr="001C3337">
              <w:rPr>
                <w:sz w:val="16"/>
                <w:szCs w:val="16"/>
                <w:lang w:val="es-ES"/>
              </w:rPr>
              <w:br/>
              <w:t>No=0</w:t>
            </w:r>
          </w:p>
        </w:tc>
        <w:tc>
          <w:tcPr>
            <w:tcW w:w="1032" w:type="dxa"/>
          </w:tcPr>
          <w:p w:rsidR="00D7564A" w:rsidRPr="001C3337" w:rsidRDefault="00D7564A" w:rsidP="00CE2143">
            <w:pPr>
              <w:pStyle w:val="Tabletext"/>
              <w:jc w:val="center"/>
              <w:rPr>
                <w:sz w:val="16"/>
                <w:szCs w:val="16"/>
                <w:lang w:val="es-ES"/>
              </w:rPr>
            </w:pPr>
            <w:r w:rsidRPr="001C3337">
              <w:rPr>
                <w:sz w:val="16"/>
                <w:szCs w:val="16"/>
                <w:lang w:val="es-ES"/>
              </w:rPr>
              <w:t>Sí=15</w:t>
            </w:r>
            <w:r w:rsidRPr="001C3337">
              <w:rPr>
                <w:sz w:val="16"/>
                <w:szCs w:val="16"/>
                <w:lang w:val="es-ES"/>
              </w:rPr>
              <w:br/>
              <w:t>No=0</w:t>
            </w:r>
          </w:p>
        </w:tc>
        <w:tc>
          <w:tcPr>
            <w:tcW w:w="1204" w:type="dxa"/>
          </w:tcPr>
          <w:p w:rsidR="00D7564A" w:rsidRPr="001C3337" w:rsidRDefault="00D7564A" w:rsidP="00CE2143">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D7564A" w:rsidRPr="001C3337" w:rsidTr="00BC77F8">
        <w:tc>
          <w:tcPr>
            <w:tcW w:w="962" w:type="dxa"/>
          </w:tcPr>
          <w:p w:rsidR="00D7564A" w:rsidRPr="001C3337" w:rsidRDefault="00D7564A" w:rsidP="00BC77F8">
            <w:pPr>
              <w:pStyle w:val="Tabletext"/>
              <w:rPr>
                <w:b/>
                <w:bCs/>
                <w:sz w:val="16"/>
                <w:szCs w:val="16"/>
                <w:lang w:val="es-ES"/>
              </w:rPr>
            </w:pPr>
            <w:r w:rsidRPr="001C3337">
              <w:rPr>
                <w:b/>
                <w:bCs/>
                <w:sz w:val="16"/>
                <w:szCs w:val="16"/>
                <w:lang w:val="es-ES"/>
              </w:rPr>
              <w:t>TOTAL</w:t>
            </w:r>
          </w:p>
        </w:tc>
        <w:tc>
          <w:tcPr>
            <w:tcW w:w="1064" w:type="dxa"/>
          </w:tcPr>
          <w:p w:rsidR="00D7564A" w:rsidRPr="001C3337" w:rsidRDefault="00D7564A" w:rsidP="00BC77F8">
            <w:pPr>
              <w:pStyle w:val="Tabletext"/>
              <w:jc w:val="center"/>
              <w:rPr>
                <w:sz w:val="16"/>
                <w:szCs w:val="16"/>
                <w:lang w:val="es-ES"/>
              </w:rPr>
            </w:pPr>
            <w:r w:rsidRPr="001C3337">
              <w:rPr>
                <w:sz w:val="16"/>
                <w:szCs w:val="16"/>
                <w:lang w:val="es-ES"/>
              </w:rPr>
              <w:t>69</w:t>
            </w:r>
          </w:p>
        </w:tc>
        <w:tc>
          <w:tcPr>
            <w:tcW w:w="1162" w:type="dxa"/>
          </w:tcPr>
          <w:p w:rsidR="00D7564A" w:rsidRPr="001C3337" w:rsidRDefault="00D7564A" w:rsidP="00BC77F8">
            <w:pPr>
              <w:pStyle w:val="Tabletext"/>
              <w:jc w:val="center"/>
              <w:rPr>
                <w:sz w:val="16"/>
                <w:szCs w:val="16"/>
                <w:lang w:val="es-ES"/>
              </w:rPr>
            </w:pPr>
            <w:r w:rsidRPr="001C3337">
              <w:rPr>
                <w:sz w:val="16"/>
                <w:szCs w:val="16"/>
                <w:lang w:val="es-ES"/>
              </w:rPr>
              <w:t>61</w:t>
            </w:r>
          </w:p>
        </w:tc>
        <w:tc>
          <w:tcPr>
            <w:tcW w:w="1064" w:type="dxa"/>
          </w:tcPr>
          <w:p w:rsidR="00D7564A" w:rsidRPr="001C3337" w:rsidRDefault="00D7564A" w:rsidP="00BC77F8">
            <w:pPr>
              <w:pStyle w:val="Tabletext"/>
              <w:jc w:val="center"/>
              <w:rPr>
                <w:sz w:val="16"/>
                <w:szCs w:val="16"/>
                <w:lang w:val="es-ES"/>
              </w:rPr>
            </w:pPr>
            <w:r w:rsidRPr="001C3337">
              <w:rPr>
                <w:sz w:val="16"/>
                <w:szCs w:val="16"/>
                <w:lang w:val="es-ES"/>
              </w:rPr>
              <w:t>8</w:t>
            </w:r>
          </w:p>
        </w:tc>
        <w:tc>
          <w:tcPr>
            <w:tcW w:w="1134" w:type="dxa"/>
          </w:tcPr>
          <w:p w:rsidR="00D7564A" w:rsidRPr="001C3337" w:rsidRDefault="00D7564A" w:rsidP="00BC77F8">
            <w:pPr>
              <w:pStyle w:val="Tabletext"/>
              <w:jc w:val="center"/>
              <w:rPr>
                <w:sz w:val="16"/>
                <w:szCs w:val="16"/>
                <w:lang w:val="es-ES"/>
              </w:rPr>
            </w:pPr>
            <w:r w:rsidRPr="001C3337">
              <w:rPr>
                <w:sz w:val="16"/>
                <w:szCs w:val="16"/>
                <w:lang w:val="es-ES"/>
              </w:rPr>
              <w:t>88%</w:t>
            </w:r>
          </w:p>
        </w:tc>
        <w:tc>
          <w:tcPr>
            <w:tcW w:w="1035" w:type="dxa"/>
          </w:tcPr>
          <w:p w:rsidR="00D7564A" w:rsidRPr="001C3337" w:rsidRDefault="00D7564A" w:rsidP="00BC77F8">
            <w:pPr>
              <w:pStyle w:val="Tabletext"/>
              <w:jc w:val="center"/>
              <w:rPr>
                <w:sz w:val="16"/>
                <w:szCs w:val="16"/>
                <w:lang w:val="es-ES"/>
              </w:rPr>
            </w:pPr>
            <w:r w:rsidRPr="001C3337">
              <w:rPr>
                <w:sz w:val="16"/>
                <w:szCs w:val="16"/>
                <w:lang w:val="es-ES"/>
              </w:rPr>
              <w:t>12%</w:t>
            </w:r>
          </w:p>
        </w:tc>
        <w:tc>
          <w:tcPr>
            <w:tcW w:w="1376" w:type="dxa"/>
          </w:tcPr>
          <w:p w:rsidR="00D7564A" w:rsidRPr="001C3337" w:rsidRDefault="00D7564A" w:rsidP="00CE2143">
            <w:pPr>
              <w:pStyle w:val="Tabletext"/>
              <w:jc w:val="center"/>
              <w:rPr>
                <w:sz w:val="16"/>
                <w:szCs w:val="16"/>
                <w:lang w:val="es-ES"/>
              </w:rPr>
            </w:pPr>
            <w:r w:rsidRPr="001C3337">
              <w:rPr>
                <w:sz w:val="16"/>
                <w:szCs w:val="16"/>
                <w:lang w:val="es-ES"/>
              </w:rPr>
              <w:t>Sí=12</w:t>
            </w:r>
            <w:r w:rsidRPr="001C3337">
              <w:rPr>
                <w:sz w:val="16"/>
                <w:szCs w:val="16"/>
                <w:lang w:val="es-ES"/>
              </w:rPr>
              <w:br/>
              <w:t>No=0</w:t>
            </w:r>
          </w:p>
        </w:tc>
        <w:tc>
          <w:tcPr>
            <w:tcW w:w="1032" w:type="dxa"/>
          </w:tcPr>
          <w:p w:rsidR="00D7564A" w:rsidRPr="001C3337" w:rsidRDefault="00D7564A" w:rsidP="00CE2143">
            <w:pPr>
              <w:pStyle w:val="Tabletext"/>
              <w:jc w:val="center"/>
              <w:rPr>
                <w:sz w:val="16"/>
                <w:szCs w:val="16"/>
                <w:lang w:val="es-ES"/>
              </w:rPr>
            </w:pPr>
            <w:r w:rsidRPr="001C3337">
              <w:rPr>
                <w:sz w:val="16"/>
                <w:szCs w:val="16"/>
                <w:lang w:val="es-ES"/>
              </w:rPr>
              <w:t>Sí=36</w:t>
            </w:r>
            <w:r w:rsidRPr="001C3337">
              <w:rPr>
                <w:sz w:val="16"/>
                <w:szCs w:val="16"/>
                <w:lang w:val="es-ES"/>
              </w:rPr>
              <w:br/>
              <w:t>No=7</w:t>
            </w:r>
          </w:p>
        </w:tc>
        <w:tc>
          <w:tcPr>
            <w:tcW w:w="1204" w:type="dxa"/>
          </w:tcPr>
          <w:p w:rsidR="00D7564A" w:rsidRPr="001C3337" w:rsidRDefault="00D7564A" w:rsidP="00CE2143">
            <w:pPr>
              <w:pStyle w:val="Tabletext"/>
              <w:jc w:val="center"/>
              <w:rPr>
                <w:sz w:val="16"/>
                <w:szCs w:val="16"/>
                <w:lang w:val="es-ES"/>
              </w:rPr>
            </w:pPr>
            <w:r w:rsidRPr="001C3337">
              <w:rPr>
                <w:sz w:val="16"/>
                <w:szCs w:val="16"/>
                <w:lang w:val="es-ES"/>
              </w:rPr>
              <w:t>Sí=13</w:t>
            </w:r>
            <w:r w:rsidRPr="001C3337">
              <w:rPr>
                <w:sz w:val="16"/>
                <w:szCs w:val="16"/>
                <w:lang w:val="es-ES"/>
              </w:rPr>
              <w:br/>
              <w:t>No=1</w:t>
            </w:r>
          </w:p>
        </w:tc>
      </w:tr>
    </w:tbl>
    <w:p w:rsidR="00060820" w:rsidRPr="001C3337" w:rsidRDefault="00060820" w:rsidP="00060820">
      <w:pPr>
        <w:pStyle w:val="FigureSource"/>
        <w:rPr>
          <w:lang w:val="es-ES"/>
        </w:rPr>
      </w:pPr>
    </w:p>
    <w:p w:rsidR="00060820" w:rsidRPr="001C3337" w:rsidRDefault="00060820" w:rsidP="00060820">
      <w:pPr>
        <w:rPr>
          <w:lang w:val="es-ES"/>
        </w:rPr>
      </w:pPr>
    </w:p>
    <w:p w:rsidR="00AE42B5" w:rsidRPr="001C3337" w:rsidRDefault="00D7564A" w:rsidP="00D7564A">
      <w:pPr>
        <w:rPr>
          <w:b/>
          <w:bCs/>
          <w:lang w:val="es-ES"/>
        </w:rPr>
      </w:pPr>
      <w:r w:rsidRPr="001C3337">
        <w:rPr>
          <w:b/>
          <w:bCs/>
          <w:lang w:val="es-ES"/>
        </w:rPr>
        <w:t>¿Coordina las asignaciones a estaciones espaciales?:</w:t>
      </w:r>
      <w:r w:rsidRPr="001C3337">
        <w:rPr>
          <w:b/>
          <w:bCs/>
          <w:lang w:val="es-ES"/>
        </w:rPr>
        <w:tab/>
        <w:t>Sí ___ No ___</w:t>
      </w:r>
    </w:p>
    <w:p w:rsidR="00AE42B5" w:rsidRPr="001C3337" w:rsidRDefault="00D7564A" w:rsidP="00060820">
      <w:pPr>
        <w:pStyle w:val="FigureTitle"/>
        <w:rPr>
          <w:lang w:val="es-ES"/>
        </w:rPr>
      </w:pPr>
      <w:r w:rsidRPr="001C3337">
        <w:rPr>
          <w:lang w:val="es-ES"/>
        </w:rPr>
        <w:t>CUADRO</w:t>
      </w:r>
      <w:r w:rsidR="00AE42B5" w:rsidRPr="001C3337">
        <w:rPr>
          <w:lang w:val="es-ES"/>
        </w:rPr>
        <w:t xml:space="preserve"> 33</w:t>
      </w:r>
    </w:p>
    <w:tbl>
      <w:tblPr>
        <w:tblpPr w:leftFromText="141" w:rightFromText="141" w:vertAnchor="text" w:horzAnchor="margin" w:tblpXSpec="center" w:tblpY="52"/>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064"/>
        <w:gridCol w:w="1064"/>
        <w:gridCol w:w="1134"/>
        <w:gridCol w:w="1120"/>
        <w:gridCol w:w="1105"/>
        <w:gridCol w:w="1344"/>
        <w:gridCol w:w="1050"/>
        <w:gridCol w:w="1232"/>
      </w:tblGrid>
      <w:tr w:rsidR="00EB0615" w:rsidRPr="001C3337" w:rsidTr="00BC77F8">
        <w:trPr>
          <w:trHeight w:val="276"/>
        </w:trPr>
        <w:tc>
          <w:tcPr>
            <w:tcW w:w="990" w:type="dxa"/>
            <w:vMerge w:val="restart"/>
            <w:vAlign w:val="center"/>
          </w:tcPr>
          <w:p w:rsidR="00EB0615" w:rsidRPr="001C3337" w:rsidRDefault="00EB0615" w:rsidP="00BC77F8">
            <w:pPr>
              <w:pStyle w:val="Tablehead"/>
              <w:rPr>
                <w:sz w:val="16"/>
                <w:szCs w:val="16"/>
                <w:lang w:val="es-ES"/>
              </w:rPr>
            </w:pPr>
            <w:r w:rsidRPr="001C3337">
              <w:rPr>
                <w:sz w:val="16"/>
                <w:szCs w:val="16"/>
                <w:lang w:val="es-ES"/>
              </w:rPr>
              <w:t>Región</w:t>
            </w:r>
          </w:p>
        </w:tc>
        <w:tc>
          <w:tcPr>
            <w:tcW w:w="1064" w:type="dxa"/>
            <w:vMerge w:val="restart"/>
            <w:vAlign w:val="center"/>
          </w:tcPr>
          <w:p w:rsidR="00EB0615" w:rsidRPr="001C3337" w:rsidRDefault="00B73256" w:rsidP="00BC77F8">
            <w:pPr>
              <w:pStyle w:val="Tablehead"/>
              <w:rPr>
                <w:sz w:val="16"/>
                <w:szCs w:val="16"/>
                <w:lang w:val="es-ES"/>
              </w:rPr>
            </w:pPr>
            <w:r w:rsidRPr="001C3337">
              <w:rPr>
                <w:sz w:val="16"/>
                <w:szCs w:val="16"/>
                <w:lang w:val="es-ES"/>
              </w:rPr>
              <w:t xml:space="preserve">N.º </w:t>
            </w:r>
            <w:r w:rsidR="00DD6B61">
              <w:rPr>
                <w:sz w:val="16"/>
                <w:szCs w:val="16"/>
                <w:lang w:val="es-ES"/>
              </w:rPr>
              <w:t>de res</w:t>
            </w:r>
            <w:r w:rsidR="00EB0615" w:rsidRPr="001C3337">
              <w:rPr>
                <w:sz w:val="16"/>
                <w:szCs w:val="16"/>
                <w:lang w:val="es-ES"/>
              </w:rPr>
              <w:t>puestas recibidas</w:t>
            </w:r>
          </w:p>
        </w:tc>
        <w:tc>
          <w:tcPr>
            <w:tcW w:w="1064" w:type="dxa"/>
            <w:vMerge w:val="restart"/>
            <w:vAlign w:val="center"/>
          </w:tcPr>
          <w:p w:rsidR="00EB0615" w:rsidRPr="001C3337" w:rsidRDefault="00B73256" w:rsidP="000E082E">
            <w:pPr>
              <w:pStyle w:val="Tablehead"/>
              <w:rPr>
                <w:sz w:val="16"/>
                <w:szCs w:val="16"/>
                <w:lang w:val="es-ES"/>
              </w:rPr>
            </w:pPr>
            <w:r w:rsidRPr="001C3337">
              <w:rPr>
                <w:sz w:val="16"/>
                <w:szCs w:val="16"/>
                <w:lang w:val="es-ES"/>
              </w:rPr>
              <w:t xml:space="preserve">N.º </w:t>
            </w:r>
            <w:r w:rsidR="00DD6B61">
              <w:rPr>
                <w:sz w:val="16"/>
                <w:szCs w:val="16"/>
                <w:lang w:val="es-ES"/>
              </w:rPr>
              <w:t>de res</w:t>
            </w:r>
            <w:r w:rsidR="00EB0615" w:rsidRPr="001C3337">
              <w:rPr>
                <w:sz w:val="16"/>
                <w:szCs w:val="16"/>
                <w:lang w:val="es-ES"/>
              </w:rPr>
              <w:t>puestas afirmativas</w:t>
            </w:r>
          </w:p>
        </w:tc>
        <w:tc>
          <w:tcPr>
            <w:tcW w:w="1134" w:type="dxa"/>
            <w:vMerge w:val="restart"/>
            <w:vAlign w:val="center"/>
          </w:tcPr>
          <w:p w:rsidR="00EB0615" w:rsidRPr="001C3337" w:rsidRDefault="00B73256" w:rsidP="00BC77F8">
            <w:pPr>
              <w:pStyle w:val="Tablehead"/>
              <w:rPr>
                <w:sz w:val="16"/>
                <w:szCs w:val="16"/>
                <w:lang w:val="es-ES"/>
              </w:rPr>
            </w:pPr>
            <w:r w:rsidRPr="001C3337">
              <w:rPr>
                <w:sz w:val="16"/>
                <w:szCs w:val="16"/>
                <w:lang w:val="es-ES"/>
              </w:rPr>
              <w:t xml:space="preserve">N.º </w:t>
            </w:r>
            <w:r w:rsidR="00DD6B61">
              <w:rPr>
                <w:sz w:val="16"/>
                <w:szCs w:val="16"/>
                <w:lang w:val="es-ES"/>
              </w:rPr>
              <w:t>de res</w:t>
            </w:r>
            <w:r w:rsidR="00EB0615" w:rsidRPr="001C3337">
              <w:rPr>
                <w:sz w:val="16"/>
                <w:szCs w:val="16"/>
                <w:lang w:val="es-ES"/>
              </w:rPr>
              <w:t xml:space="preserve">puestas negativas </w:t>
            </w:r>
          </w:p>
        </w:tc>
        <w:tc>
          <w:tcPr>
            <w:tcW w:w="1120" w:type="dxa"/>
            <w:vMerge w:val="restart"/>
            <w:vAlign w:val="center"/>
          </w:tcPr>
          <w:p w:rsidR="00EB0615" w:rsidRPr="001C3337" w:rsidRDefault="00DD6B61" w:rsidP="00BC77F8">
            <w:pPr>
              <w:pStyle w:val="Tablehead"/>
              <w:rPr>
                <w:sz w:val="16"/>
                <w:szCs w:val="16"/>
                <w:lang w:val="es-ES"/>
              </w:rPr>
            </w:pPr>
            <w:r>
              <w:rPr>
                <w:sz w:val="16"/>
                <w:szCs w:val="16"/>
                <w:lang w:val="es-ES"/>
              </w:rPr>
              <w:t>% de res</w:t>
            </w:r>
            <w:r w:rsidR="00EB0615" w:rsidRPr="001C3337">
              <w:rPr>
                <w:sz w:val="16"/>
                <w:szCs w:val="16"/>
                <w:lang w:val="es-ES"/>
              </w:rPr>
              <w:t>puestas afirmativas</w:t>
            </w:r>
          </w:p>
        </w:tc>
        <w:tc>
          <w:tcPr>
            <w:tcW w:w="1105" w:type="dxa"/>
            <w:vMerge w:val="restart"/>
            <w:vAlign w:val="center"/>
          </w:tcPr>
          <w:p w:rsidR="00EB0615" w:rsidRPr="001C3337" w:rsidRDefault="00DD6B61" w:rsidP="00BC77F8">
            <w:pPr>
              <w:pStyle w:val="Tablehead"/>
              <w:rPr>
                <w:sz w:val="16"/>
                <w:szCs w:val="16"/>
                <w:lang w:val="es-ES"/>
              </w:rPr>
            </w:pPr>
            <w:r>
              <w:rPr>
                <w:sz w:val="16"/>
                <w:szCs w:val="16"/>
                <w:lang w:val="es-ES"/>
              </w:rPr>
              <w:t>% de res</w:t>
            </w:r>
            <w:r w:rsidR="00EB0615" w:rsidRPr="001C3337">
              <w:rPr>
                <w:sz w:val="16"/>
                <w:szCs w:val="16"/>
                <w:lang w:val="es-ES"/>
              </w:rPr>
              <w:t>puestas negativas</w:t>
            </w:r>
          </w:p>
        </w:tc>
        <w:tc>
          <w:tcPr>
            <w:tcW w:w="3626" w:type="dxa"/>
            <w:gridSpan w:val="3"/>
            <w:vAlign w:val="center"/>
          </w:tcPr>
          <w:p w:rsidR="00EB0615" w:rsidRPr="001C3337" w:rsidRDefault="00EB0615" w:rsidP="00BC77F8">
            <w:pPr>
              <w:pStyle w:val="Tablehead"/>
              <w:rPr>
                <w:sz w:val="16"/>
                <w:szCs w:val="16"/>
                <w:lang w:val="es-ES"/>
              </w:rPr>
            </w:pPr>
            <w:r w:rsidRPr="001C3337">
              <w:rPr>
                <w:sz w:val="16"/>
                <w:szCs w:val="16"/>
                <w:lang w:val="es-ES"/>
              </w:rPr>
              <w:t>Respuestas por nivel de desarrollo</w:t>
            </w:r>
          </w:p>
        </w:tc>
      </w:tr>
      <w:tr w:rsidR="00EB0615" w:rsidRPr="001C3337" w:rsidTr="00BC77F8">
        <w:trPr>
          <w:trHeight w:val="1198"/>
        </w:trPr>
        <w:tc>
          <w:tcPr>
            <w:tcW w:w="990" w:type="dxa"/>
            <w:vMerge/>
            <w:vAlign w:val="center"/>
          </w:tcPr>
          <w:p w:rsidR="00EB0615" w:rsidRPr="001C3337" w:rsidRDefault="00EB0615" w:rsidP="00BC77F8">
            <w:pPr>
              <w:pStyle w:val="Tablehead"/>
              <w:rPr>
                <w:sz w:val="16"/>
                <w:szCs w:val="16"/>
                <w:lang w:val="es-ES"/>
              </w:rPr>
            </w:pPr>
          </w:p>
        </w:tc>
        <w:tc>
          <w:tcPr>
            <w:tcW w:w="1064" w:type="dxa"/>
            <w:vMerge/>
            <w:vAlign w:val="center"/>
          </w:tcPr>
          <w:p w:rsidR="00EB0615" w:rsidRPr="001C3337" w:rsidRDefault="00EB0615" w:rsidP="00BC77F8">
            <w:pPr>
              <w:pStyle w:val="Tablehead"/>
              <w:rPr>
                <w:sz w:val="16"/>
                <w:szCs w:val="16"/>
                <w:lang w:val="es-ES"/>
              </w:rPr>
            </w:pPr>
          </w:p>
        </w:tc>
        <w:tc>
          <w:tcPr>
            <w:tcW w:w="1064" w:type="dxa"/>
            <w:vMerge/>
            <w:vAlign w:val="center"/>
          </w:tcPr>
          <w:p w:rsidR="00EB0615" w:rsidRPr="001C3337" w:rsidRDefault="00EB0615" w:rsidP="00BC77F8">
            <w:pPr>
              <w:pStyle w:val="Tablehead"/>
              <w:rPr>
                <w:sz w:val="16"/>
                <w:szCs w:val="16"/>
                <w:lang w:val="es-ES"/>
              </w:rPr>
            </w:pPr>
          </w:p>
        </w:tc>
        <w:tc>
          <w:tcPr>
            <w:tcW w:w="1134" w:type="dxa"/>
            <w:vMerge/>
            <w:vAlign w:val="center"/>
          </w:tcPr>
          <w:p w:rsidR="00EB0615" w:rsidRPr="001C3337" w:rsidRDefault="00EB0615" w:rsidP="00BC77F8">
            <w:pPr>
              <w:pStyle w:val="Tablehead"/>
              <w:rPr>
                <w:sz w:val="16"/>
                <w:szCs w:val="16"/>
                <w:lang w:val="es-ES"/>
              </w:rPr>
            </w:pPr>
          </w:p>
        </w:tc>
        <w:tc>
          <w:tcPr>
            <w:tcW w:w="1120" w:type="dxa"/>
            <w:vMerge/>
            <w:vAlign w:val="center"/>
          </w:tcPr>
          <w:p w:rsidR="00EB0615" w:rsidRPr="001C3337" w:rsidRDefault="00EB0615" w:rsidP="00BC77F8">
            <w:pPr>
              <w:pStyle w:val="Tablehead"/>
              <w:rPr>
                <w:sz w:val="16"/>
                <w:szCs w:val="16"/>
                <w:lang w:val="es-ES"/>
              </w:rPr>
            </w:pPr>
          </w:p>
        </w:tc>
        <w:tc>
          <w:tcPr>
            <w:tcW w:w="1105" w:type="dxa"/>
            <w:vMerge/>
            <w:vAlign w:val="center"/>
          </w:tcPr>
          <w:p w:rsidR="00EB0615" w:rsidRPr="001C3337" w:rsidRDefault="00EB0615" w:rsidP="00BC77F8">
            <w:pPr>
              <w:pStyle w:val="Tablehead"/>
              <w:rPr>
                <w:sz w:val="16"/>
                <w:szCs w:val="16"/>
                <w:lang w:val="es-ES"/>
              </w:rPr>
            </w:pPr>
          </w:p>
        </w:tc>
        <w:tc>
          <w:tcPr>
            <w:tcW w:w="1344" w:type="dxa"/>
            <w:vAlign w:val="center"/>
          </w:tcPr>
          <w:p w:rsidR="00EB0615" w:rsidRPr="001C3337" w:rsidRDefault="00EB0615" w:rsidP="00BC77F8">
            <w:pPr>
              <w:pStyle w:val="Tablehead"/>
              <w:rPr>
                <w:sz w:val="16"/>
                <w:szCs w:val="16"/>
                <w:lang w:val="es-ES"/>
              </w:rPr>
            </w:pPr>
            <w:r w:rsidRPr="001C3337">
              <w:rPr>
                <w:sz w:val="16"/>
                <w:szCs w:val="16"/>
                <w:lang w:val="es-ES"/>
              </w:rPr>
              <w:t>Desarrollados</w:t>
            </w:r>
          </w:p>
        </w:tc>
        <w:tc>
          <w:tcPr>
            <w:tcW w:w="1050" w:type="dxa"/>
            <w:vAlign w:val="center"/>
          </w:tcPr>
          <w:p w:rsidR="00EB0615" w:rsidRPr="001C3337" w:rsidRDefault="00EB0615" w:rsidP="000E082E">
            <w:pPr>
              <w:pStyle w:val="Tablehead"/>
              <w:rPr>
                <w:sz w:val="16"/>
                <w:szCs w:val="16"/>
                <w:lang w:val="es-ES"/>
              </w:rPr>
            </w:pPr>
            <w:r w:rsidRPr="001C3337">
              <w:rPr>
                <w:sz w:val="16"/>
                <w:szCs w:val="16"/>
                <w:lang w:val="es-ES"/>
              </w:rPr>
              <w:t xml:space="preserve">En </w:t>
            </w:r>
            <w:r w:rsidR="000E082E" w:rsidRPr="001C3337">
              <w:rPr>
                <w:sz w:val="16"/>
                <w:szCs w:val="16"/>
                <w:lang w:val="es-ES"/>
              </w:rPr>
              <w:br/>
            </w:r>
            <w:r w:rsidRPr="001C3337">
              <w:rPr>
                <w:sz w:val="16"/>
                <w:szCs w:val="16"/>
                <w:lang w:val="es-ES"/>
              </w:rPr>
              <w:t>desarrollo</w:t>
            </w:r>
          </w:p>
        </w:tc>
        <w:tc>
          <w:tcPr>
            <w:tcW w:w="1232" w:type="dxa"/>
            <w:vAlign w:val="center"/>
          </w:tcPr>
          <w:p w:rsidR="00EB0615" w:rsidRPr="001C3337" w:rsidRDefault="00EB0615" w:rsidP="000E082E">
            <w:pPr>
              <w:pStyle w:val="Tablehead"/>
              <w:rPr>
                <w:sz w:val="16"/>
                <w:szCs w:val="16"/>
                <w:lang w:val="es-ES"/>
              </w:rPr>
            </w:pPr>
            <w:r w:rsidRPr="001C3337">
              <w:rPr>
                <w:sz w:val="16"/>
                <w:szCs w:val="16"/>
                <w:lang w:val="es-ES"/>
              </w:rPr>
              <w:t xml:space="preserve">Menos </w:t>
            </w:r>
            <w:r w:rsidR="000E082E" w:rsidRPr="001C3337">
              <w:rPr>
                <w:sz w:val="16"/>
                <w:szCs w:val="16"/>
                <w:lang w:val="es-ES"/>
              </w:rPr>
              <w:br/>
            </w:r>
            <w:r w:rsidRPr="001C3337">
              <w:rPr>
                <w:sz w:val="16"/>
                <w:szCs w:val="16"/>
                <w:lang w:val="es-ES"/>
              </w:rPr>
              <w:t>adelantados</w:t>
            </w:r>
          </w:p>
        </w:tc>
      </w:tr>
      <w:tr w:rsidR="00EB0615" w:rsidRPr="001C3337" w:rsidTr="00BC77F8">
        <w:tc>
          <w:tcPr>
            <w:tcW w:w="990" w:type="dxa"/>
          </w:tcPr>
          <w:p w:rsidR="00EB0615" w:rsidRPr="001C3337" w:rsidRDefault="00EB0615" w:rsidP="00BC77F8">
            <w:pPr>
              <w:pStyle w:val="Tabletext"/>
              <w:rPr>
                <w:sz w:val="16"/>
                <w:szCs w:val="16"/>
                <w:lang w:val="es-ES"/>
              </w:rPr>
            </w:pPr>
            <w:r w:rsidRPr="001C3337">
              <w:rPr>
                <w:sz w:val="16"/>
                <w:szCs w:val="16"/>
                <w:lang w:val="es-ES"/>
              </w:rPr>
              <w:t>África</w:t>
            </w:r>
          </w:p>
        </w:tc>
        <w:tc>
          <w:tcPr>
            <w:tcW w:w="1064" w:type="dxa"/>
          </w:tcPr>
          <w:p w:rsidR="00EB0615" w:rsidRPr="001C3337" w:rsidRDefault="00EB0615" w:rsidP="00BC77F8">
            <w:pPr>
              <w:pStyle w:val="Tabletext"/>
              <w:jc w:val="center"/>
              <w:rPr>
                <w:sz w:val="16"/>
                <w:szCs w:val="16"/>
                <w:lang w:val="es-ES"/>
              </w:rPr>
            </w:pPr>
            <w:r w:rsidRPr="001C3337">
              <w:rPr>
                <w:sz w:val="16"/>
                <w:szCs w:val="16"/>
                <w:lang w:val="es-ES"/>
              </w:rPr>
              <w:t>15</w:t>
            </w:r>
          </w:p>
        </w:tc>
        <w:tc>
          <w:tcPr>
            <w:tcW w:w="1064" w:type="dxa"/>
          </w:tcPr>
          <w:p w:rsidR="00EB0615" w:rsidRPr="001C3337" w:rsidRDefault="00EB0615" w:rsidP="00BC77F8">
            <w:pPr>
              <w:pStyle w:val="Tabletext"/>
              <w:jc w:val="center"/>
              <w:rPr>
                <w:sz w:val="16"/>
                <w:szCs w:val="16"/>
                <w:lang w:val="es-ES"/>
              </w:rPr>
            </w:pPr>
            <w:r w:rsidRPr="001C3337">
              <w:rPr>
                <w:sz w:val="16"/>
                <w:szCs w:val="16"/>
                <w:lang w:val="es-ES"/>
              </w:rPr>
              <w:t>6</w:t>
            </w:r>
          </w:p>
        </w:tc>
        <w:tc>
          <w:tcPr>
            <w:tcW w:w="1134" w:type="dxa"/>
          </w:tcPr>
          <w:p w:rsidR="00EB0615" w:rsidRPr="001C3337" w:rsidRDefault="00EB0615" w:rsidP="00BC77F8">
            <w:pPr>
              <w:pStyle w:val="Tabletext"/>
              <w:jc w:val="center"/>
              <w:rPr>
                <w:sz w:val="16"/>
                <w:szCs w:val="16"/>
                <w:lang w:val="es-ES"/>
              </w:rPr>
            </w:pPr>
            <w:r w:rsidRPr="001C3337">
              <w:rPr>
                <w:sz w:val="16"/>
                <w:szCs w:val="16"/>
                <w:lang w:val="es-ES"/>
              </w:rPr>
              <w:t>9</w:t>
            </w:r>
          </w:p>
        </w:tc>
        <w:tc>
          <w:tcPr>
            <w:tcW w:w="1120" w:type="dxa"/>
          </w:tcPr>
          <w:p w:rsidR="00EB0615" w:rsidRPr="001C3337" w:rsidRDefault="00EB0615" w:rsidP="00BC77F8">
            <w:pPr>
              <w:pStyle w:val="Tabletext"/>
              <w:jc w:val="center"/>
              <w:rPr>
                <w:sz w:val="16"/>
                <w:szCs w:val="16"/>
                <w:lang w:val="es-ES"/>
              </w:rPr>
            </w:pPr>
            <w:r w:rsidRPr="001C3337">
              <w:rPr>
                <w:sz w:val="16"/>
                <w:szCs w:val="16"/>
                <w:lang w:val="es-ES"/>
              </w:rPr>
              <w:t>40%</w:t>
            </w:r>
          </w:p>
        </w:tc>
        <w:tc>
          <w:tcPr>
            <w:tcW w:w="1105" w:type="dxa"/>
          </w:tcPr>
          <w:p w:rsidR="00EB0615" w:rsidRPr="001C3337" w:rsidRDefault="00EB0615" w:rsidP="00BC77F8">
            <w:pPr>
              <w:pStyle w:val="Tabletext"/>
              <w:jc w:val="center"/>
              <w:rPr>
                <w:sz w:val="16"/>
                <w:szCs w:val="16"/>
                <w:lang w:val="es-ES"/>
              </w:rPr>
            </w:pPr>
            <w:r w:rsidRPr="001C3337">
              <w:rPr>
                <w:sz w:val="16"/>
                <w:szCs w:val="16"/>
                <w:lang w:val="es-ES"/>
              </w:rPr>
              <w:t>60%</w:t>
            </w:r>
          </w:p>
        </w:tc>
        <w:tc>
          <w:tcPr>
            <w:tcW w:w="1344" w:type="dxa"/>
          </w:tcPr>
          <w:p w:rsidR="00EB0615" w:rsidRPr="001C3337" w:rsidRDefault="00EB0615" w:rsidP="00DD6B61">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50" w:type="dxa"/>
          </w:tcPr>
          <w:p w:rsidR="00EB0615" w:rsidRPr="001C3337" w:rsidRDefault="00EB0615" w:rsidP="00DD6B61">
            <w:pPr>
              <w:pStyle w:val="Tabletext"/>
              <w:jc w:val="center"/>
              <w:rPr>
                <w:sz w:val="16"/>
                <w:szCs w:val="16"/>
                <w:lang w:val="es-ES"/>
              </w:rPr>
            </w:pPr>
            <w:r w:rsidRPr="001C3337">
              <w:rPr>
                <w:sz w:val="16"/>
                <w:szCs w:val="16"/>
                <w:lang w:val="es-ES"/>
              </w:rPr>
              <w:t>Sí=4</w:t>
            </w:r>
            <w:r w:rsidRPr="001C3337">
              <w:rPr>
                <w:sz w:val="16"/>
                <w:szCs w:val="16"/>
                <w:lang w:val="es-ES"/>
              </w:rPr>
              <w:br/>
              <w:t>No=0</w:t>
            </w:r>
          </w:p>
        </w:tc>
        <w:tc>
          <w:tcPr>
            <w:tcW w:w="1232" w:type="dxa"/>
          </w:tcPr>
          <w:p w:rsidR="00EB0615" w:rsidRPr="001C3337" w:rsidRDefault="00EB0615" w:rsidP="00DD6B61">
            <w:pPr>
              <w:pStyle w:val="Tabletext"/>
              <w:jc w:val="center"/>
              <w:rPr>
                <w:sz w:val="16"/>
                <w:szCs w:val="16"/>
                <w:lang w:val="es-ES"/>
              </w:rPr>
            </w:pPr>
            <w:r w:rsidRPr="001C3337">
              <w:rPr>
                <w:sz w:val="16"/>
                <w:szCs w:val="16"/>
                <w:lang w:val="es-ES"/>
              </w:rPr>
              <w:t>Sí=2</w:t>
            </w:r>
            <w:r w:rsidRPr="001C3337">
              <w:rPr>
                <w:sz w:val="16"/>
                <w:szCs w:val="16"/>
                <w:lang w:val="es-ES"/>
              </w:rPr>
              <w:br/>
              <w:t>No=9</w:t>
            </w:r>
          </w:p>
        </w:tc>
      </w:tr>
      <w:tr w:rsidR="00EB0615" w:rsidRPr="001C3337" w:rsidTr="00BC77F8">
        <w:tc>
          <w:tcPr>
            <w:tcW w:w="990" w:type="dxa"/>
          </w:tcPr>
          <w:p w:rsidR="00EB0615" w:rsidRPr="001C3337" w:rsidRDefault="00EB0615" w:rsidP="00BC77F8">
            <w:pPr>
              <w:pStyle w:val="Tabletext"/>
              <w:rPr>
                <w:sz w:val="16"/>
                <w:szCs w:val="16"/>
                <w:lang w:val="es-ES"/>
              </w:rPr>
            </w:pPr>
            <w:r w:rsidRPr="001C3337">
              <w:rPr>
                <w:sz w:val="16"/>
                <w:szCs w:val="16"/>
                <w:lang w:val="es-ES"/>
              </w:rPr>
              <w:t>Américas</w:t>
            </w:r>
          </w:p>
        </w:tc>
        <w:tc>
          <w:tcPr>
            <w:tcW w:w="1064" w:type="dxa"/>
          </w:tcPr>
          <w:p w:rsidR="00EB0615" w:rsidRPr="001C3337" w:rsidRDefault="00EB0615" w:rsidP="00BC77F8">
            <w:pPr>
              <w:pStyle w:val="Tabletext"/>
              <w:jc w:val="center"/>
              <w:rPr>
                <w:sz w:val="16"/>
                <w:szCs w:val="16"/>
                <w:lang w:val="es-ES"/>
              </w:rPr>
            </w:pPr>
            <w:r w:rsidRPr="001C3337">
              <w:rPr>
                <w:sz w:val="16"/>
                <w:szCs w:val="16"/>
                <w:lang w:val="es-ES"/>
              </w:rPr>
              <w:t>12</w:t>
            </w:r>
          </w:p>
        </w:tc>
        <w:tc>
          <w:tcPr>
            <w:tcW w:w="1064" w:type="dxa"/>
          </w:tcPr>
          <w:p w:rsidR="00EB0615" w:rsidRPr="001C3337" w:rsidRDefault="00EB0615" w:rsidP="00BC77F8">
            <w:pPr>
              <w:pStyle w:val="Tabletext"/>
              <w:jc w:val="center"/>
              <w:rPr>
                <w:sz w:val="16"/>
                <w:szCs w:val="16"/>
                <w:lang w:val="es-ES"/>
              </w:rPr>
            </w:pPr>
            <w:r w:rsidRPr="001C3337">
              <w:rPr>
                <w:sz w:val="16"/>
                <w:szCs w:val="16"/>
                <w:lang w:val="es-ES"/>
              </w:rPr>
              <w:t>5</w:t>
            </w:r>
          </w:p>
        </w:tc>
        <w:tc>
          <w:tcPr>
            <w:tcW w:w="1134" w:type="dxa"/>
          </w:tcPr>
          <w:p w:rsidR="00EB0615" w:rsidRPr="001C3337" w:rsidRDefault="00EB0615" w:rsidP="00BC77F8">
            <w:pPr>
              <w:pStyle w:val="Tabletext"/>
              <w:jc w:val="center"/>
              <w:rPr>
                <w:sz w:val="16"/>
                <w:szCs w:val="16"/>
                <w:lang w:val="es-ES"/>
              </w:rPr>
            </w:pPr>
            <w:r w:rsidRPr="001C3337">
              <w:rPr>
                <w:sz w:val="16"/>
                <w:szCs w:val="16"/>
                <w:lang w:val="es-ES"/>
              </w:rPr>
              <w:t>7</w:t>
            </w:r>
          </w:p>
        </w:tc>
        <w:tc>
          <w:tcPr>
            <w:tcW w:w="1120" w:type="dxa"/>
          </w:tcPr>
          <w:p w:rsidR="00EB0615" w:rsidRPr="001C3337" w:rsidRDefault="00EB0615" w:rsidP="00BC77F8">
            <w:pPr>
              <w:pStyle w:val="Tabletext"/>
              <w:jc w:val="center"/>
              <w:rPr>
                <w:sz w:val="16"/>
                <w:szCs w:val="16"/>
                <w:lang w:val="es-ES"/>
              </w:rPr>
            </w:pPr>
            <w:r w:rsidRPr="001C3337">
              <w:rPr>
                <w:sz w:val="16"/>
                <w:szCs w:val="16"/>
                <w:lang w:val="es-ES"/>
              </w:rPr>
              <w:t>42%</w:t>
            </w:r>
          </w:p>
        </w:tc>
        <w:tc>
          <w:tcPr>
            <w:tcW w:w="1105" w:type="dxa"/>
          </w:tcPr>
          <w:p w:rsidR="00EB0615" w:rsidRPr="001C3337" w:rsidRDefault="00EB0615" w:rsidP="00BC77F8">
            <w:pPr>
              <w:pStyle w:val="Tabletext"/>
              <w:jc w:val="center"/>
              <w:rPr>
                <w:sz w:val="16"/>
                <w:szCs w:val="16"/>
                <w:lang w:val="es-ES"/>
              </w:rPr>
            </w:pPr>
            <w:r w:rsidRPr="001C3337">
              <w:rPr>
                <w:sz w:val="16"/>
                <w:szCs w:val="16"/>
                <w:lang w:val="es-ES"/>
              </w:rPr>
              <w:t>58%</w:t>
            </w:r>
          </w:p>
        </w:tc>
        <w:tc>
          <w:tcPr>
            <w:tcW w:w="1344" w:type="dxa"/>
          </w:tcPr>
          <w:p w:rsidR="00EB0615" w:rsidRPr="001C3337" w:rsidRDefault="00EB0615" w:rsidP="00DD6B61">
            <w:pPr>
              <w:pStyle w:val="Tabletext"/>
              <w:jc w:val="center"/>
              <w:rPr>
                <w:sz w:val="16"/>
                <w:szCs w:val="16"/>
                <w:lang w:val="es-ES"/>
              </w:rPr>
            </w:pPr>
            <w:r w:rsidRPr="001C3337">
              <w:rPr>
                <w:sz w:val="16"/>
                <w:szCs w:val="16"/>
                <w:lang w:val="es-ES"/>
              </w:rPr>
              <w:t>Sí=0</w:t>
            </w:r>
            <w:r w:rsidRPr="001C3337">
              <w:rPr>
                <w:sz w:val="16"/>
                <w:szCs w:val="16"/>
                <w:lang w:val="es-ES"/>
              </w:rPr>
              <w:br/>
              <w:t>No=1</w:t>
            </w:r>
          </w:p>
        </w:tc>
        <w:tc>
          <w:tcPr>
            <w:tcW w:w="1050" w:type="dxa"/>
          </w:tcPr>
          <w:p w:rsidR="00EB0615" w:rsidRPr="001C3337" w:rsidRDefault="00EB0615" w:rsidP="00DD6B61">
            <w:pPr>
              <w:pStyle w:val="Tabletext"/>
              <w:jc w:val="center"/>
              <w:rPr>
                <w:sz w:val="16"/>
                <w:szCs w:val="16"/>
                <w:lang w:val="es-ES"/>
              </w:rPr>
            </w:pPr>
            <w:r w:rsidRPr="001C3337">
              <w:rPr>
                <w:sz w:val="16"/>
                <w:szCs w:val="16"/>
                <w:lang w:val="es-ES"/>
              </w:rPr>
              <w:t>Sí=5</w:t>
            </w:r>
            <w:r w:rsidRPr="001C3337">
              <w:rPr>
                <w:sz w:val="16"/>
                <w:szCs w:val="16"/>
                <w:lang w:val="es-ES"/>
              </w:rPr>
              <w:br/>
              <w:t>No=7</w:t>
            </w:r>
          </w:p>
        </w:tc>
        <w:tc>
          <w:tcPr>
            <w:tcW w:w="1232" w:type="dxa"/>
          </w:tcPr>
          <w:p w:rsidR="00EB0615" w:rsidRPr="001C3337" w:rsidRDefault="00EB0615" w:rsidP="00DD6B61">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DD6B61" w:rsidRPr="001C3337" w:rsidTr="00BC77F8">
        <w:tc>
          <w:tcPr>
            <w:tcW w:w="990" w:type="dxa"/>
          </w:tcPr>
          <w:p w:rsidR="00DD6B61" w:rsidRPr="001C3337" w:rsidRDefault="00DD6B61" w:rsidP="00DD6B61">
            <w:pPr>
              <w:pStyle w:val="Tabletext"/>
              <w:rPr>
                <w:sz w:val="16"/>
                <w:szCs w:val="16"/>
                <w:lang w:val="es-ES"/>
              </w:rPr>
            </w:pPr>
            <w:r>
              <w:rPr>
                <w:sz w:val="16"/>
                <w:szCs w:val="16"/>
                <w:lang w:val="es-ES"/>
              </w:rPr>
              <w:t>Ásia-Pacífico</w:t>
            </w:r>
          </w:p>
        </w:tc>
        <w:tc>
          <w:tcPr>
            <w:tcW w:w="1064" w:type="dxa"/>
          </w:tcPr>
          <w:p w:rsidR="00DD6B61" w:rsidRPr="001C3337" w:rsidRDefault="00DD6B61" w:rsidP="00DD6B61">
            <w:pPr>
              <w:pStyle w:val="Tabletext"/>
              <w:jc w:val="center"/>
              <w:rPr>
                <w:sz w:val="16"/>
                <w:szCs w:val="16"/>
                <w:lang w:val="es-ES"/>
              </w:rPr>
            </w:pPr>
            <w:r w:rsidRPr="001C3337">
              <w:rPr>
                <w:sz w:val="16"/>
                <w:szCs w:val="16"/>
                <w:lang w:val="es-ES"/>
              </w:rPr>
              <w:t>7</w:t>
            </w:r>
          </w:p>
        </w:tc>
        <w:tc>
          <w:tcPr>
            <w:tcW w:w="1064" w:type="dxa"/>
          </w:tcPr>
          <w:p w:rsidR="00DD6B61" w:rsidRPr="001C3337" w:rsidRDefault="00DD6B61" w:rsidP="00DD6B61">
            <w:pPr>
              <w:pStyle w:val="Tabletext"/>
              <w:jc w:val="center"/>
              <w:rPr>
                <w:sz w:val="16"/>
                <w:szCs w:val="16"/>
                <w:lang w:val="es-ES"/>
              </w:rPr>
            </w:pPr>
            <w:r w:rsidRPr="001C3337">
              <w:rPr>
                <w:sz w:val="16"/>
                <w:szCs w:val="16"/>
                <w:lang w:val="es-ES"/>
              </w:rPr>
              <w:t>4</w:t>
            </w:r>
          </w:p>
        </w:tc>
        <w:tc>
          <w:tcPr>
            <w:tcW w:w="1134" w:type="dxa"/>
          </w:tcPr>
          <w:p w:rsidR="00DD6B61" w:rsidRPr="001C3337" w:rsidRDefault="00DD6B61" w:rsidP="00DD6B61">
            <w:pPr>
              <w:pStyle w:val="Tabletext"/>
              <w:jc w:val="center"/>
              <w:rPr>
                <w:sz w:val="16"/>
                <w:szCs w:val="16"/>
                <w:lang w:val="es-ES"/>
              </w:rPr>
            </w:pPr>
            <w:r w:rsidRPr="001C3337">
              <w:rPr>
                <w:sz w:val="16"/>
                <w:szCs w:val="16"/>
                <w:lang w:val="es-ES"/>
              </w:rPr>
              <w:t>3</w:t>
            </w:r>
          </w:p>
        </w:tc>
        <w:tc>
          <w:tcPr>
            <w:tcW w:w="1120" w:type="dxa"/>
          </w:tcPr>
          <w:p w:rsidR="00DD6B61" w:rsidRPr="001C3337" w:rsidRDefault="00DD6B61" w:rsidP="00DD6B61">
            <w:pPr>
              <w:pStyle w:val="Tabletext"/>
              <w:jc w:val="center"/>
              <w:rPr>
                <w:sz w:val="16"/>
                <w:szCs w:val="16"/>
                <w:lang w:val="es-ES"/>
              </w:rPr>
            </w:pPr>
            <w:r w:rsidRPr="001C3337">
              <w:rPr>
                <w:sz w:val="16"/>
                <w:szCs w:val="16"/>
                <w:lang w:val="es-ES"/>
              </w:rPr>
              <w:t>57%</w:t>
            </w:r>
          </w:p>
        </w:tc>
        <w:tc>
          <w:tcPr>
            <w:tcW w:w="1105" w:type="dxa"/>
          </w:tcPr>
          <w:p w:rsidR="00DD6B61" w:rsidRPr="001C3337" w:rsidRDefault="00DD6B61" w:rsidP="00DD6B61">
            <w:pPr>
              <w:pStyle w:val="Tabletext"/>
              <w:jc w:val="center"/>
              <w:rPr>
                <w:sz w:val="16"/>
                <w:szCs w:val="16"/>
                <w:lang w:val="es-ES"/>
              </w:rPr>
            </w:pPr>
            <w:r w:rsidRPr="001C3337">
              <w:rPr>
                <w:sz w:val="16"/>
                <w:szCs w:val="16"/>
                <w:lang w:val="es-ES"/>
              </w:rPr>
              <w:t>43%</w:t>
            </w:r>
          </w:p>
        </w:tc>
        <w:tc>
          <w:tcPr>
            <w:tcW w:w="1344" w:type="dxa"/>
          </w:tcPr>
          <w:p w:rsidR="00DD6B61" w:rsidRPr="001C3337" w:rsidRDefault="00DD6B61" w:rsidP="00DD6B61">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50" w:type="dxa"/>
          </w:tcPr>
          <w:p w:rsidR="00DD6B61" w:rsidRPr="001C3337" w:rsidRDefault="00DD6B61" w:rsidP="00DD6B61">
            <w:pPr>
              <w:pStyle w:val="Tabletext"/>
              <w:jc w:val="center"/>
              <w:rPr>
                <w:sz w:val="16"/>
                <w:szCs w:val="16"/>
                <w:lang w:val="es-ES"/>
              </w:rPr>
            </w:pPr>
            <w:r w:rsidRPr="001C3337">
              <w:rPr>
                <w:sz w:val="16"/>
                <w:szCs w:val="16"/>
                <w:lang w:val="es-ES"/>
              </w:rPr>
              <w:t>Sí=4</w:t>
            </w:r>
            <w:r w:rsidRPr="001C3337">
              <w:rPr>
                <w:sz w:val="16"/>
                <w:szCs w:val="16"/>
                <w:lang w:val="es-ES"/>
              </w:rPr>
              <w:br/>
              <w:t>No=1</w:t>
            </w:r>
          </w:p>
        </w:tc>
        <w:tc>
          <w:tcPr>
            <w:tcW w:w="1232" w:type="dxa"/>
          </w:tcPr>
          <w:p w:rsidR="00DD6B61" w:rsidRPr="001C3337" w:rsidRDefault="00DD6B61" w:rsidP="00DD6B61">
            <w:pPr>
              <w:pStyle w:val="Tabletext"/>
              <w:jc w:val="center"/>
              <w:rPr>
                <w:sz w:val="16"/>
                <w:szCs w:val="16"/>
                <w:lang w:val="es-ES"/>
              </w:rPr>
            </w:pPr>
            <w:r w:rsidRPr="001C3337">
              <w:rPr>
                <w:sz w:val="16"/>
                <w:szCs w:val="16"/>
                <w:lang w:val="es-ES"/>
              </w:rPr>
              <w:t>Sí=0</w:t>
            </w:r>
            <w:r w:rsidRPr="001C3337">
              <w:rPr>
                <w:sz w:val="16"/>
                <w:szCs w:val="16"/>
                <w:lang w:val="es-ES"/>
              </w:rPr>
              <w:br/>
              <w:t>No=2</w:t>
            </w:r>
          </w:p>
        </w:tc>
      </w:tr>
      <w:tr w:rsidR="00EB0615" w:rsidRPr="001C3337" w:rsidTr="00BC77F8">
        <w:tc>
          <w:tcPr>
            <w:tcW w:w="990" w:type="dxa"/>
          </w:tcPr>
          <w:p w:rsidR="00EB0615" w:rsidRPr="001C3337" w:rsidRDefault="00EB0615" w:rsidP="00BC77F8">
            <w:pPr>
              <w:pStyle w:val="Tabletext"/>
              <w:rPr>
                <w:sz w:val="16"/>
                <w:szCs w:val="16"/>
                <w:lang w:val="es-ES"/>
              </w:rPr>
            </w:pPr>
            <w:r w:rsidRPr="001C3337">
              <w:rPr>
                <w:sz w:val="16"/>
                <w:szCs w:val="16"/>
                <w:lang w:val="es-ES"/>
              </w:rPr>
              <w:t>Estados Árabes</w:t>
            </w:r>
          </w:p>
        </w:tc>
        <w:tc>
          <w:tcPr>
            <w:tcW w:w="1064" w:type="dxa"/>
          </w:tcPr>
          <w:p w:rsidR="00EB0615" w:rsidRPr="001C3337" w:rsidRDefault="00EB0615" w:rsidP="00BC77F8">
            <w:pPr>
              <w:pStyle w:val="Tabletext"/>
              <w:jc w:val="center"/>
              <w:rPr>
                <w:sz w:val="16"/>
                <w:szCs w:val="16"/>
                <w:lang w:val="es-ES"/>
              </w:rPr>
            </w:pPr>
            <w:r w:rsidRPr="001C3337">
              <w:rPr>
                <w:sz w:val="16"/>
                <w:szCs w:val="16"/>
                <w:lang w:val="es-ES"/>
              </w:rPr>
              <w:t>7</w:t>
            </w:r>
          </w:p>
        </w:tc>
        <w:tc>
          <w:tcPr>
            <w:tcW w:w="1064" w:type="dxa"/>
          </w:tcPr>
          <w:p w:rsidR="00EB0615" w:rsidRPr="001C3337" w:rsidRDefault="00EB0615" w:rsidP="00BC77F8">
            <w:pPr>
              <w:pStyle w:val="Tabletext"/>
              <w:jc w:val="center"/>
              <w:rPr>
                <w:sz w:val="16"/>
                <w:szCs w:val="16"/>
                <w:lang w:val="es-ES"/>
              </w:rPr>
            </w:pPr>
            <w:r w:rsidRPr="001C3337">
              <w:rPr>
                <w:sz w:val="16"/>
                <w:szCs w:val="16"/>
                <w:lang w:val="es-ES"/>
              </w:rPr>
              <w:t>5</w:t>
            </w:r>
          </w:p>
        </w:tc>
        <w:tc>
          <w:tcPr>
            <w:tcW w:w="1134" w:type="dxa"/>
          </w:tcPr>
          <w:p w:rsidR="00EB0615" w:rsidRPr="001C3337" w:rsidRDefault="00EB0615" w:rsidP="00BC77F8">
            <w:pPr>
              <w:pStyle w:val="Tabletext"/>
              <w:jc w:val="center"/>
              <w:rPr>
                <w:sz w:val="16"/>
                <w:szCs w:val="16"/>
                <w:lang w:val="es-ES"/>
              </w:rPr>
            </w:pPr>
            <w:r w:rsidRPr="001C3337">
              <w:rPr>
                <w:sz w:val="16"/>
                <w:szCs w:val="16"/>
                <w:lang w:val="es-ES"/>
              </w:rPr>
              <w:t>2</w:t>
            </w:r>
          </w:p>
        </w:tc>
        <w:tc>
          <w:tcPr>
            <w:tcW w:w="1120" w:type="dxa"/>
          </w:tcPr>
          <w:p w:rsidR="00EB0615" w:rsidRPr="001C3337" w:rsidRDefault="00EB0615" w:rsidP="00BC77F8">
            <w:pPr>
              <w:pStyle w:val="Tabletext"/>
              <w:jc w:val="center"/>
              <w:rPr>
                <w:sz w:val="16"/>
                <w:szCs w:val="16"/>
                <w:lang w:val="es-ES"/>
              </w:rPr>
            </w:pPr>
            <w:r w:rsidRPr="001C3337">
              <w:rPr>
                <w:sz w:val="16"/>
                <w:szCs w:val="16"/>
                <w:lang w:val="es-ES"/>
              </w:rPr>
              <w:t>71%</w:t>
            </w:r>
          </w:p>
        </w:tc>
        <w:tc>
          <w:tcPr>
            <w:tcW w:w="1105" w:type="dxa"/>
          </w:tcPr>
          <w:p w:rsidR="00EB0615" w:rsidRPr="001C3337" w:rsidRDefault="00EB0615" w:rsidP="00BC77F8">
            <w:pPr>
              <w:pStyle w:val="Tabletext"/>
              <w:jc w:val="center"/>
              <w:rPr>
                <w:sz w:val="16"/>
                <w:szCs w:val="16"/>
                <w:lang w:val="es-ES"/>
              </w:rPr>
            </w:pPr>
            <w:r w:rsidRPr="001C3337">
              <w:rPr>
                <w:sz w:val="16"/>
                <w:szCs w:val="16"/>
                <w:lang w:val="es-ES"/>
              </w:rPr>
              <w:t>29%</w:t>
            </w:r>
          </w:p>
        </w:tc>
        <w:tc>
          <w:tcPr>
            <w:tcW w:w="1344" w:type="dxa"/>
          </w:tcPr>
          <w:p w:rsidR="00EB0615" w:rsidRPr="001C3337" w:rsidRDefault="00EB0615" w:rsidP="00DD6B61">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50" w:type="dxa"/>
          </w:tcPr>
          <w:p w:rsidR="00EB0615" w:rsidRPr="001C3337" w:rsidRDefault="00EB0615" w:rsidP="00DD6B61">
            <w:pPr>
              <w:pStyle w:val="Tabletext"/>
              <w:jc w:val="center"/>
              <w:rPr>
                <w:sz w:val="16"/>
                <w:szCs w:val="16"/>
                <w:lang w:val="es-ES"/>
              </w:rPr>
            </w:pPr>
            <w:r w:rsidRPr="001C3337">
              <w:rPr>
                <w:sz w:val="16"/>
                <w:szCs w:val="16"/>
                <w:lang w:val="es-ES"/>
              </w:rPr>
              <w:t>Sí=5</w:t>
            </w:r>
            <w:r w:rsidRPr="001C3337">
              <w:rPr>
                <w:sz w:val="16"/>
                <w:szCs w:val="16"/>
                <w:lang w:val="es-ES"/>
              </w:rPr>
              <w:br/>
              <w:t>No=1</w:t>
            </w:r>
          </w:p>
        </w:tc>
        <w:tc>
          <w:tcPr>
            <w:tcW w:w="1232" w:type="dxa"/>
          </w:tcPr>
          <w:p w:rsidR="00EB0615" w:rsidRPr="001C3337" w:rsidRDefault="00EB0615" w:rsidP="00DD6B61">
            <w:pPr>
              <w:pStyle w:val="Tabletext"/>
              <w:jc w:val="center"/>
              <w:rPr>
                <w:sz w:val="16"/>
                <w:szCs w:val="16"/>
                <w:lang w:val="es-ES"/>
              </w:rPr>
            </w:pPr>
            <w:r w:rsidRPr="001C3337">
              <w:rPr>
                <w:sz w:val="16"/>
                <w:szCs w:val="16"/>
                <w:lang w:val="es-ES"/>
              </w:rPr>
              <w:t>Sí=0</w:t>
            </w:r>
            <w:r w:rsidRPr="001C3337">
              <w:rPr>
                <w:sz w:val="16"/>
                <w:szCs w:val="16"/>
                <w:lang w:val="es-ES"/>
              </w:rPr>
              <w:br/>
              <w:t>No=1</w:t>
            </w:r>
          </w:p>
        </w:tc>
      </w:tr>
      <w:tr w:rsidR="00EB0615" w:rsidRPr="001C3337" w:rsidTr="00BC77F8">
        <w:tc>
          <w:tcPr>
            <w:tcW w:w="990" w:type="dxa"/>
          </w:tcPr>
          <w:p w:rsidR="00EB0615" w:rsidRPr="001C3337" w:rsidRDefault="00EB0615" w:rsidP="0036554D">
            <w:pPr>
              <w:pStyle w:val="Tabletext"/>
              <w:jc w:val="left"/>
              <w:rPr>
                <w:sz w:val="16"/>
                <w:szCs w:val="16"/>
                <w:lang w:val="es-ES"/>
              </w:rPr>
            </w:pPr>
            <w:r w:rsidRPr="001C3337">
              <w:rPr>
                <w:sz w:val="16"/>
                <w:szCs w:val="16"/>
                <w:lang w:val="es-ES"/>
              </w:rPr>
              <w:t>Europa y CEI</w:t>
            </w:r>
          </w:p>
        </w:tc>
        <w:tc>
          <w:tcPr>
            <w:tcW w:w="1064" w:type="dxa"/>
          </w:tcPr>
          <w:p w:rsidR="00EB0615" w:rsidRPr="001C3337" w:rsidRDefault="00EB0615" w:rsidP="00BC77F8">
            <w:pPr>
              <w:pStyle w:val="Tabletext"/>
              <w:jc w:val="center"/>
              <w:rPr>
                <w:sz w:val="16"/>
                <w:szCs w:val="16"/>
                <w:lang w:val="es-ES"/>
              </w:rPr>
            </w:pPr>
            <w:r w:rsidRPr="001C3337">
              <w:rPr>
                <w:sz w:val="16"/>
                <w:szCs w:val="16"/>
                <w:lang w:val="es-ES"/>
              </w:rPr>
              <w:t>26</w:t>
            </w:r>
          </w:p>
        </w:tc>
        <w:tc>
          <w:tcPr>
            <w:tcW w:w="1064" w:type="dxa"/>
          </w:tcPr>
          <w:p w:rsidR="00EB0615" w:rsidRPr="001C3337" w:rsidRDefault="00EB0615" w:rsidP="00BC77F8">
            <w:pPr>
              <w:pStyle w:val="Tabletext"/>
              <w:jc w:val="center"/>
              <w:rPr>
                <w:sz w:val="16"/>
                <w:szCs w:val="16"/>
                <w:lang w:val="es-ES"/>
              </w:rPr>
            </w:pPr>
            <w:r w:rsidRPr="001C3337">
              <w:rPr>
                <w:sz w:val="16"/>
                <w:szCs w:val="16"/>
                <w:lang w:val="es-ES"/>
              </w:rPr>
              <w:t>25</w:t>
            </w:r>
          </w:p>
        </w:tc>
        <w:tc>
          <w:tcPr>
            <w:tcW w:w="1134" w:type="dxa"/>
          </w:tcPr>
          <w:p w:rsidR="00EB0615" w:rsidRPr="001C3337" w:rsidRDefault="00EB0615" w:rsidP="00BC77F8">
            <w:pPr>
              <w:pStyle w:val="Tabletext"/>
              <w:jc w:val="center"/>
              <w:rPr>
                <w:sz w:val="16"/>
                <w:szCs w:val="16"/>
                <w:lang w:val="es-ES"/>
              </w:rPr>
            </w:pPr>
            <w:r w:rsidRPr="001C3337">
              <w:rPr>
                <w:sz w:val="16"/>
                <w:szCs w:val="16"/>
                <w:lang w:val="es-ES"/>
              </w:rPr>
              <w:t>1</w:t>
            </w:r>
          </w:p>
        </w:tc>
        <w:tc>
          <w:tcPr>
            <w:tcW w:w="1120" w:type="dxa"/>
          </w:tcPr>
          <w:p w:rsidR="00EB0615" w:rsidRPr="001C3337" w:rsidRDefault="00EB0615" w:rsidP="00BC77F8">
            <w:pPr>
              <w:pStyle w:val="Tabletext"/>
              <w:jc w:val="center"/>
              <w:rPr>
                <w:sz w:val="16"/>
                <w:szCs w:val="16"/>
                <w:lang w:val="es-ES"/>
              </w:rPr>
            </w:pPr>
            <w:r w:rsidRPr="001C3337">
              <w:rPr>
                <w:sz w:val="16"/>
                <w:szCs w:val="16"/>
                <w:lang w:val="es-ES"/>
              </w:rPr>
              <w:t>96%</w:t>
            </w:r>
          </w:p>
        </w:tc>
        <w:tc>
          <w:tcPr>
            <w:tcW w:w="1105" w:type="dxa"/>
          </w:tcPr>
          <w:p w:rsidR="00EB0615" w:rsidRPr="001C3337" w:rsidRDefault="00EB0615" w:rsidP="00BC77F8">
            <w:pPr>
              <w:pStyle w:val="Tabletext"/>
              <w:jc w:val="center"/>
              <w:rPr>
                <w:sz w:val="16"/>
                <w:szCs w:val="16"/>
                <w:lang w:val="es-ES"/>
              </w:rPr>
            </w:pPr>
            <w:r w:rsidRPr="001C3337">
              <w:rPr>
                <w:sz w:val="16"/>
                <w:szCs w:val="16"/>
                <w:lang w:val="es-ES"/>
              </w:rPr>
              <w:t>4%</w:t>
            </w:r>
          </w:p>
        </w:tc>
        <w:tc>
          <w:tcPr>
            <w:tcW w:w="1344" w:type="dxa"/>
          </w:tcPr>
          <w:p w:rsidR="00EB0615" w:rsidRPr="001C3337" w:rsidRDefault="00EB0615" w:rsidP="00DD6B61">
            <w:pPr>
              <w:pStyle w:val="Tabletext"/>
              <w:jc w:val="center"/>
              <w:rPr>
                <w:sz w:val="16"/>
                <w:szCs w:val="16"/>
                <w:lang w:val="es-ES"/>
              </w:rPr>
            </w:pPr>
            <w:r w:rsidRPr="001C3337">
              <w:rPr>
                <w:sz w:val="16"/>
                <w:szCs w:val="16"/>
                <w:lang w:val="es-ES"/>
              </w:rPr>
              <w:t>Sí=11</w:t>
            </w:r>
            <w:r w:rsidRPr="001C3337">
              <w:rPr>
                <w:sz w:val="16"/>
                <w:szCs w:val="16"/>
                <w:lang w:val="es-ES"/>
              </w:rPr>
              <w:br/>
              <w:t>No=0</w:t>
            </w:r>
          </w:p>
        </w:tc>
        <w:tc>
          <w:tcPr>
            <w:tcW w:w="1050" w:type="dxa"/>
          </w:tcPr>
          <w:p w:rsidR="00EB0615" w:rsidRPr="001C3337" w:rsidRDefault="00EB0615" w:rsidP="00DD6B61">
            <w:pPr>
              <w:pStyle w:val="Tabletext"/>
              <w:jc w:val="center"/>
              <w:rPr>
                <w:sz w:val="16"/>
                <w:szCs w:val="16"/>
                <w:lang w:val="es-ES"/>
              </w:rPr>
            </w:pPr>
            <w:r w:rsidRPr="001C3337">
              <w:rPr>
                <w:sz w:val="16"/>
                <w:szCs w:val="16"/>
                <w:lang w:val="es-ES"/>
              </w:rPr>
              <w:t>Sí=14</w:t>
            </w:r>
            <w:r w:rsidRPr="001C3337">
              <w:rPr>
                <w:sz w:val="16"/>
                <w:szCs w:val="16"/>
                <w:lang w:val="es-ES"/>
              </w:rPr>
              <w:br/>
              <w:t>No=1</w:t>
            </w:r>
          </w:p>
        </w:tc>
        <w:tc>
          <w:tcPr>
            <w:tcW w:w="1232" w:type="dxa"/>
          </w:tcPr>
          <w:p w:rsidR="00EB0615" w:rsidRPr="001C3337" w:rsidRDefault="00EB0615" w:rsidP="00DD6B61">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EB0615" w:rsidRPr="001C3337" w:rsidTr="00BC77F8">
        <w:tc>
          <w:tcPr>
            <w:tcW w:w="990" w:type="dxa"/>
          </w:tcPr>
          <w:p w:rsidR="00EB0615" w:rsidRPr="001C3337" w:rsidRDefault="00EB0615" w:rsidP="00BC77F8">
            <w:pPr>
              <w:pStyle w:val="Tabletext"/>
              <w:rPr>
                <w:b/>
                <w:bCs/>
                <w:sz w:val="16"/>
                <w:szCs w:val="16"/>
                <w:lang w:val="es-ES"/>
              </w:rPr>
            </w:pPr>
            <w:r w:rsidRPr="001C3337">
              <w:rPr>
                <w:b/>
                <w:bCs/>
                <w:sz w:val="16"/>
                <w:szCs w:val="16"/>
                <w:lang w:val="es-ES"/>
              </w:rPr>
              <w:t>TOTAL</w:t>
            </w:r>
          </w:p>
        </w:tc>
        <w:tc>
          <w:tcPr>
            <w:tcW w:w="1064" w:type="dxa"/>
          </w:tcPr>
          <w:p w:rsidR="00EB0615" w:rsidRPr="001C3337" w:rsidRDefault="00EB0615" w:rsidP="00BC77F8">
            <w:pPr>
              <w:pStyle w:val="Tabletext"/>
              <w:jc w:val="center"/>
              <w:rPr>
                <w:sz w:val="16"/>
                <w:szCs w:val="16"/>
                <w:lang w:val="es-ES"/>
              </w:rPr>
            </w:pPr>
            <w:r w:rsidRPr="001C3337">
              <w:rPr>
                <w:sz w:val="16"/>
                <w:szCs w:val="16"/>
                <w:lang w:val="es-ES"/>
              </w:rPr>
              <w:t>67</w:t>
            </w:r>
          </w:p>
        </w:tc>
        <w:tc>
          <w:tcPr>
            <w:tcW w:w="1064" w:type="dxa"/>
          </w:tcPr>
          <w:p w:rsidR="00EB0615" w:rsidRPr="001C3337" w:rsidRDefault="00EB0615" w:rsidP="00BC77F8">
            <w:pPr>
              <w:pStyle w:val="Tabletext"/>
              <w:jc w:val="center"/>
              <w:rPr>
                <w:sz w:val="16"/>
                <w:szCs w:val="16"/>
                <w:lang w:val="es-ES"/>
              </w:rPr>
            </w:pPr>
            <w:r w:rsidRPr="001C3337">
              <w:rPr>
                <w:sz w:val="16"/>
                <w:szCs w:val="16"/>
                <w:lang w:val="es-ES"/>
              </w:rPr>
              <w:t>45</w:t>
            </w:r>
          </w:p>
        </w:tc>
        <w:tc>
          <w:tcPr>
            <w:tcW w:w="1134" w:type="dxa"/>
          </w:tcPr>
          <w:p w:rsidR="00EB0615" w:rsidRPr="001C3337" w:rsidRDefault="00EB0615" w:rsidP="00BC77F8">
            <w:pPr>
              <w:pStyle w:val="Tabletext"/>
              <w:jc w:val="center"/>
              <w:rPr>
                <w:sz w:val="16"/>
                <w:szCs w:val="16"/>
                <w:lang w:val="es-ES"/>
              </w:rPr>
            </w:pPr>
            <w:r w:rsidRPr="001C3337">
              <w:rPr>
                <w:sz w:val="16"/>
                <w:szCs w:val="16"/>
                <w:lang w:val="es-ES"/>
              </w:rPr>
              <w:t>22</w:t>
            </w:r>
          </w:p>
        </w:tc>
        <w:tc>
          <w:tcPr>
            <w:tcW w:w="1120" w:type="dxa"/>
          </w:tcPr>
          <w:p w:rsidR="00EB0615" w:rsidRPr="001C3337" w:rsidRDefault="00EB0615" w:rsidP="00BC77F8">
            <w:pPr>
              <w:pStyle w:val="Tabletext"/>
              <w:jc w:val="center"/>
              <w:rPr>
                <w:sz w:val="16"/>
                <w:szCs w:val="16"/>
                <w:lang w:val="es-ES"/>
              </w:rPr>
            </w:pPr>
            <w:r w:rsidRPr="001C3337">
              <w:rPr>
                <w:sz w:val="16"/>
                <w:szCs w:val="16"/>
                <w:lang w:val="es-ES"/>
              </w:rPr>
              <w:t>67%</w:t>
            </w:r>
          </w:p>
        </w:tc>
        <w:tc>
          <w:tcPr>
            <w:tcW w:w="1105" w:type="dxa"/>
          </w:tcPr>
          <w:p w:rsidR="00EB0615" w:rsidRPr="001C3337" w:rsidRDefault="00EB0615" w:rsidP="00BC77F8">
            <w:pPr>
              <w:pStyle w:val="Tabletext"/>
              <w:jc w:val="center"/>
              <w:rPr>
                <w:sz w:val="16"/>
                <w:szCs w:val="16"/>
                <w:lang w:val="es-ES"/>
              </w:rPr>
            </w:pPr>
            <w:r w:rsidRPr="001C3337">
              <w:rPr>
                <w:sz w:val="16"/>
                <w:szCs w:val="16"/>
                <w:lang w:val="es-ES"/>
              </w:rPr>
              <w:t>33%</w:t>
            </w:r>
          </w:p>
        </w:tc>
        <w:tc>
          <w:tcPr>
            <w:tcW w:w="1344" w:type="dxa"/>
          </w:tcPr>
          <w:p w:rsidR="00EB0615" w:rsidRPr="001C3337" w:rsidRDefault="00EB0615" w:rsidP="00DD6B61">
            <w:pPr>
              <w:pStyle w:val="Tabletext"/>
              <w:jc w:val="center"/>
              <w:rPr>
                <w:sz w:val="16"/>
                <w:szCs w:val="16"/>
                <w:lang w:val="es-ES"/>
              </w:rPr>
            </w:pPr>
            <w:r w:rsidRPr="001C3337">
              <w:rPr>
                <w:sz w:val="16"/>
                <w:szCs w:val="16"/>
                <w:lang w:val="es-ES"/>
              </w:rPr>
              <w:t>Sí=11</w:t>
            </w:r>
            <w:r w:rsidRPr="001C3337">
              <w:rPr>
                <w:sz w:val="16"/>
                <w:szCs w:val="16"/>
                <w:lang w:val="es-ES"/>
              </w:rPr>
              <w:br/>
              <w:t>No=1</w:t>
            </w:r>
          </w:p>
        </w:tc>
        <w:tc>
          <w:tcPr>
            <w:tcW w:w="1050" w:type="dxa"/>
          </w:tcPr>
          <w:p w:rsidR="00EB0615" w:rsidRPr="001C3337" w:rsidRDefault="00EB0615" w:rsidP="00DD6B61">
            <w:pPr>
              <w:pStyle w:val="Tabletext"/>
              <w:jc w:val="center"/>
              <w:rPr>
                <w:sz w:val="16"/>
                <w:szCs w:val="16"/>
                <w:lang w:val="es-ES"/>
              </w:rPr>
            </w:pPr>
            <w:r w:rsidRPr="001C3337">
              <w:rPr>
                <w:sz w:val="16"/>
                <w:szCs w:val="16"/>
                <w:lang w:val="es-ES"/>
              </w:rPr>
              <w:t>Sí=32</w:t>
            </w:r>
            <w:r w:rsidRPr="001C3337">
              <w:rPr>
                <w:sz w:val="16"/>
                <w:szCs w:val="16"/>
                <w:lang w:val="es-ES"/>
              </w:rPr>
              <w:br/>
              <w:t>No=10</w:t>
            </w:r>
          </w:p>
        </w:tc>
        <w:tc>
          <w:tcPr>
            <w:tcW w:w="1232" w:type="dxa"/>
          </w:tcPr>
          <w:p w:rsidR="00EB0615" w:rsidRPr="001C3337" w:rsidRDefault="00EB0615" w:rsidP="00DD6B61">
            <w:pPr>
              <w:pStyle w:val="Tabletext"/>
              <w:jc w:val="center"/>
              <w:rPr>
                <w:sz w:val="16"/>
                <w:szCs w:val="16"/>
                <w:lang w:val="es-ES"/>
              </w:rPr>
            </w:pPr>
            <w:r w:rsidRPr="001C3337">
              <w:rPr>
                <w:sz w:val="16"/>
                <w:szCs w:val="16"/>
                <w:lang w:val="es-ES"/>
              </w:rPr>
              <w:t>Sí=2</w:t>
            </w:r>
            <w:r w:rsidRPr="001C3337">
              <w:rPr>
                <w:sz w:val="16"/>
                <w:szCs w:val="16"/>
                <w:lang w:val="es-ES"/>
              </w:rPr>
              <w:br/>
              <w:t>No=11</w:t>
            </w:r>
          </w:p>
        </w:tc>
      </w:tr>
    </w:tbl>
    <w:p w:rsidR="00AE2562" w:rsidRPr="001C3337" w:rsidRDefault="00AE2562" w:rsidP="00AE2562">
      <w:pPr>
        <w:pStyle w:val="FigureSource"/>
        <w:rPr>
          <w:lang w:val="es-ES"/>
        </w:rPr>
      </w:pPr>
    </w:p>
    <w:p w:rsidR="00AE2562" w:rsidRPr="001C3337" w:rsidRDefault="00AE2562" w:rsidP="00AE2562">
      <w:pPr>
        <w:rPr>
          <w:lang w:val="es-ES"/>
        </w:rPr>
      </w:pPr>
    </w:p>
    <w:p w:rsidR="00AE2562" w:rsidRPr="001C3337" w:rsidRDefault="00AE2562">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b/>
          <w:lang w:val="es-ES"/>
        </w:rPr>
        <w:br w:type="page"/>
      </w:r>
    </w:p>
    <w:p w:rsidR="00EB0615" w:rsidRPr="001C3337" w:rsidRDefault="00EB0615" w:rsidP="00EB0615">
      <w:pPr>
        <w:rPr>
          <w:b/>
          <w:bCs/>
          <w:lang w:val="es-ES"/>
        </w:rPr>
      </w:pPr>
      <w:r w:rsidRPr="001C3337">
        <w:rPr>
          <w:b/>
          <w:bCs/>
          <w:lang w:val="es-ES"/>
        </w:rPr>
        <w:lastRenderedPageBreak/>
        <w:t xml:space="preserve">Pregunta 13 – Notificación de asignaciones de frecuencias </w:t>
      </w:r>
    </w:p>
    <w:p w:rsidR="00AE42B5" w:rsidRPr="001C3337" w:rsidRDefault="00EB0615" w:rsidP="00EB0615">
      <w:pPr>
        <w:rPr>
          <w:b/>
          <w:bCs/>
          <w:lang w:val="es-ES"/>
        </w:rPr>
      </w:pPr>
      <w:r w:rsidRPr="001C3337">
        <w:rPr>
          <w:b/>
          <w:bCs/>
          <w:lang w:val="es-ES"/>
        </w:rPr>
        <w:t>¿Notifica a la UIT las asignaciones de frecuencias que han de notificarse según el Reglamento de Radiocomunicaciones?</w:t>
      </w:r>
    </w:p>
    <w:p w:rsidR="00AE42B5" w:rsidRPr="001C3337" w:rsidRDefault="00EB0615" w:rsidP="00AE2562">
      <w:pPr>
        <w:pStyle w:val="FigureTitle"/>
        <w:rPr>
          <w:lang w:val="es-ES"/>
        </w:rPr>
      </w:pPr>
      <w:r w:rsidRPr="001C3337">
        <w:rPr>
          <w:lang w:val="es-ES"/>
        </w:rPr>
        <w:t>CUADRO</w:t>
      </w:r>
      <w:r w:rsidR="00AE42B5" w:rsidRPr="001C3337">
        <w:rPr>
          <w:lang w:val="es-ES"/>
        </w:rPr>
        <w:t xml:space="preserve"> 34</w:t>
      </w:r>
    </w:p>
    <w:tbl>
      <w:tblPr>
        <w:tblpPr w:leftFromText="141" w:rightFromText="141" w:vertAnchor="text" w:horzAnchor="margin" w:tblpXSpec="center" w:tblpY="52"/>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064"/>
        <w:gridCol w:w="1064"/>
        <w:gridCol w:w="1134"/>
        <w:gridCol w:w="1134"/>
        <w:gridCol w:w="1077"/>
        <w:gridCol w:w="1316"/>
        <w:gridCol w:w="1092"/>
        <w:gridCol w:w="1204"/>
      </w:tblGrid>
      <w:tr w:rsidR="00D062C0" w:rsidRPr="001C3337" w:rsidTr="00BC77F8">
        <w:trPr>
          <w:trHeight w:val="276"/>
        </w:trPr>
        <w:tc>
          <w:tcPr>
            <w:tcW w:w="948" w:type="dxa"/>
            <w:vMerge w:val="restart"/>
            <w:vAlign w:val="center"/>
          </w:tcPr>
          <w:p w:rsidR="00D062C0" w:rsidRPr="001C3337" w:rsidRDefault="00D062C0" w:rsidP="00BC77F8">
            <w:pPr>
              <w:pStyle w:val="Tablehead"/>
              <w:rPr>
                <w:sz w:val="16"/>
                <w:szCs w:val="16"/>
                <w:lang w:val="es-ES"/>
              </w:rPr>
            </w:pPr>
            <w:r w:rsidRPr="001C3337">
              <w:rPr>
                <w:sz w:val="16"/>
                <w:szCs w:val="16"/>
                <w:lang w:val="es-ES"/>
              </w:rPr>
              <w:br w:type="page"/>
              <w:t>Región</w:t>
            </w:r>
          </w:p>
        </w:tc>
        <w:tc>
          <w:tcPr>
            <w:tcW w:w="1064" w:type="dxa"/>
            <w:vMerge w:val="restart"/>
            <w:vAlign w:val="center"/>
          </w:tcPr>
          <w:p w:rsidR="00D062C0" w:rsidRPr="001C3337" w:rsidRDefault="00B73256" w:rsidP="00BC77F8">
            <w:pPr>
              <w:pStyle w:val="Tablehead"/>
              <w:rPr>
                <w:sz w:val="16"/>
                <w:szCs w:val="16"/>
                <w:lang w:val="es-ES"/>
              </w:rPr>
            </w:pPr>
            <w:r w:rsidRPr="001C3337">
              <w:rPr>
                <w:sz w:val="16"/>
                <w:szCs w:val="16"/>
                <w:lang w:val="es-ES"/>
              </w:rPr>
              <w:t xml:space="preserve">N.º </w:t>
            </w:r>
            <w:r w:rsidR="00AE76E8">
              <w:rPr>
                <w:sz w:val="16"/>
                <w:szCs w:val="16"/>
                <w:lang w:val="es-ES"/>
              </w:rPr>
              <w:t>de res</w:t>
            </w:r>
            <w:r w:rsidR="00D062C0" w:rsidRPr="001C3337">
              <w:rPr>
                <w:sz w:val="16"/>
                <w:szCs w:val="16"/>
                <w:lang w:val="es-ES"/>
              </w:rPr>
              <w:t>puestas recibidas</w:t>
            </w:r>
          </w:p>
        </w:tc>
        <w:tc>
          <w:tcPr>
            <w:tcW w:w="1064" w:type="dxa"/>
            <w:vMerge w:val="restart"/>
            <w:vAlign w:val="center"/>
          </w:tcPr>
          <w:p w:rsidR="00D062C0" w:rsidRPr="001C3337" w:rsidRDefault="00B73256" w:rsidP="00BC77F8">
            <w:pPr>
              <w:pStyle w:val="Tablehead"/>
              <w:rPr>
                <w:sz w:val="16"/>
                <w:szCs w:val="16"/>
                <w:lang w:val="es-ES"/>
              </w:rPr>
            </w:pPr>
            <w:r w:rsidRPr="001C3337">
              <w:rPr>
                <w:sz w:val="16"/>
                <w:szCs w:val="16"/>
                <w:lang w:val="es-ES"/>
              </w:rPr>
              <w:t xml:space="preserve">N.º </w:t>
            </w:r>
            <w:r w:rsidR="00AE76E8">
              <w:rPr>
                <w:sz w:val="16"/>
                <w:szCs w:val="16"/>
                <w:lang w:val="es-ES"/>
              </w:rPr>
              <w:t>de res</w:t>
            </w:r>
            <w:r w:rsidR="00D062C0" w:rsidRPr="001C3337">
              <w:rPr>
                <w:sz w:val="16"/>
                <w:szCs w:val="16"/>
                <w:lang w:val="es-ES"/>
              </w:rPr>
              <w:t>puestas afirmativas</w:t>
            </w:r>
          </w:p>
        </w:tc>
        <w:tc>
          <w:tcPr>
            <w:tcW w:w="1134" w:type="dxa"/>
            <w:vMerge w:val="restart"/>
            <w:vAlign w:val="center"/>
          </w:tcPr>
          <w:p w:rsidR="00D062C0" w:rsidRPr="001C3337" w:rsidRDefault="00B73256" w:rsidP="00BC77F8">
            <w:pPr>
              <w:pStyle w:val="Tablehead"/>
              <w:rPr>
                <w:sz w:val="16"/>
                <w:szCs w:val="16"/>
                <w:lang w:val="es-ES"/>
              </w:rPr>
            </w:pPr>
            <w:r w:rsidRPr="001C3337">
              <w:rPr>
                <w:sz w:val="16"/>
                <w:szCs w:val="16"/>
                <w:lang w:val="es-ES"/>
              </w:rPr>
              <w:t xml:space="preserve">N.º </w:t>
            </w:r>
            <w:r w:rsidR="00AE76E8">
              <w:rPr>
                <w:sz w:val="16"/>
                <w:szCs w:val="16"/>
                <w:lang w:val="es-ES"/>
              </w:rPr>
              <w:t>de res</w:t>
            </w:r>
            <w:r w:rsidR="00D062C0" w:rsidRPr="001C3337">
              <w:rPr>
                <w:sz w:val="16"/>
                <w:szCs w:val="16"/>
                <w:lang w:val="es-ES"/>
              </w:rPr>
              <w:t>puestas negativas</w:t>
            </w:r>
          </w:p>
        </w:tc>
        <w:tc>
          <w:tcPr>
            <w:tcW w:w="1134" w:type="dxa"/>
            <w:vMerge w:val="restart"/>
            <w:vAlign w:val="center"/>
          </w:tcPr>
          <w:p w:rsidR="00D062C0" w:rsidRPr="001C3337" w:rsidRDefault="00AE76E8" w:rsidP="0036554D">
            <w:pPr>
              <w:pStyle w:val="Tablehead"/>
              <w:rPr>
                <w:sz w:val="16"/>
                <w:szCs w:val="16"/>
                <w:lang w:val="es-ES"/>
              </w:rPr>
            </w:pPr>
            <w:r>
              <w:rPr>
                <w:sz w:val="16"/>
                <w:szCs w:val="16"/>
                <w:lang w:val="es-ES"/>
              </w:rPr>
              <w:t>% de res</w:t>
            </w:r>
            <w:r w:rsidR="00D062C0" w:rsidRPr="001C3337">
              <w:rPr>
                <w:sz w:val="16"/>
                <w:szCs w:val="16"/>
                <w:lang w:val="es-ES"/>
              </w:rPr>
              <w:t>puestas afirmativas</w:t>
            </w:r>
          </w:p>
        </w:tc>
        <w:tc>
          <w:tcPr>
            <w:tcW w:w="1077" w:type="dxa"/>
            <w:vMerge w:val="restart"/>
            <w:vAlign w:val="center"/>
          </w:tcPr>
          <w:p w:rsidR="00D062C0" w:rsidRPr="001C3337" w:rsidRDefault="00AE76E8" w:rsidP="0036554D">
            <w:pPr>
              <w:pStyle w:val="Tablehead"/>
              <w:rPr>
                <w:sz w:val="16"/>
                <w:szCs w:val="16"/>
                <w:lang w:val="es-ES"/>
              </w:rPr>
            </w:pPr>
            <w:r>
              <w:rPr>
                <w:sz w:val="16"/>
                <w:szCs w:val="16"/>
                <w:lang w:val="es-ES"/>
              </w:rPr>
              <w:t>% de res</w:t>
            </w:r>
            <w:r w:rsidR="00D062C0" w:rsidRPr="001C3337">
              <w:rPr>
                <w:sz w:val="16"/>
                <w:szCs w:val="16"/>
                <w:lang w:val="es-ES"/>
              </w:rPr>
              <w:t>puestas negativas</w:t>
            </w:r>
          </w:p>
        </w:tc>
        <w:tc>
          <w:tcPr>
            <w:tcW w:w="3612" w:type="dxa"/>
            <w:gridSpan w:val="3"/>
            <w:vAlign w:val="center"/>
          </w:tcPr>
          <w:p w:rsidR="00D062C0" w:rsidRPr="001C3337" w:rsidRDefault="00D062C0" w:rsidP="00BC77F8">
            <w:pPr>
              <w:pStyle w:val="Tablehead"/>
              <w:rPr>
                <w:sz w:val="16"/>
                <w:szCs w:val="16"/>
                <w:lang w:val="es-ES"/>
              </w:rPr>
            </w:pPr>
            <w:r w:rsidRPr="001C3337">
              <w:rPr>
                <w:sz w:val="16"/>
                <w:szCs w:val="16"/>
                <w:lang w:val="es-ES"/>
              </w:rPr>
              <w:t>Respuestas por nivel de desarrollo</w:t>
            </w:r>
          </w:p>
        </w:tc>
      </w:tr>
      <w:tr w:rsidR="00D062C0" w:rsidRPr="001C3337" w:rsidTr="00BC77F8">
        <w:trPr>
          <w:trHeight w:val="1198"/>
        </w:trPr>
        <w:tc>
          <w:tcPr>
            <w:tcW w:w="948" w:type="dxa"/>
            <w:vMerge/>
            <w:vAlign w:val="center"/>
          </w:tcPr>
          <w:p w:rsidR="00D062C0" w:rsidRPr="001C3337" w:rsidRDefault="00D062C0" w:rsidP="00BC77F8">
            <w:pPr>
              <w:pStyle w:val="Tablehead"/>
              <w:rPr>
                <w:sz w:val="16"/>
                <w:szCs w:val="16"/>
                <w:lang w:val="es-ES"/>
              </w:rPr>
            </w:pPr>
          </w:p>
        </w:tc>
        <w:tc>
          <w:tcPr>
            <w:tcW w:w="1064" w:type="dxa"/>
            <w:vMerge/>
            <w:vAlign w:val="center"/>
          </w:tcPr>
          <w:p w:rsidR="00D062C0" w:rsidRPr="001C3337" w:rsidRDefault="00D062C0" w:rsidP="00BC77F8">
            <w:pPr>
              <w:pStyle w:val="Tablehead"/>
              <w:rPr>
                <w:sz w:val="16"/>
                <w:szCs w:val="16"/>
                <w:lang w:val="es-ES"/>
              </w:rPr>
            </w:pPr>
          </w:p>
        </w:tc>
        <w:tc>
          <w:tcPr>
            <w:tcW w:w="1064" w:type="dxa"/>
            <w:vMerge/>
            <w:vAlign w:val="center"/>
          </w:tcPr>
          <w:p w:rsidR="00D062C0" w:rsidRPr="001C3337" w:rsidRDefault="00D062C0" w:rsidP="00BC77F8">
            <w:pPr>
              <w:pStyle w:val="Tablehead"/>
              <w:rPr>
                <w:sz w:val="16"/>
                <w:szCs w:val="16"/>
                <w:lang w:val="es-ES"/>
              </w:rPr>
            </w:pPr>
          </w:p>
        </w:tc>
        <w:tc>
          <w:tcPr>
            <w:tcW w:w="1134" w:type="dxa"/>
            <w:vMerge/>
            <w:vAlign w:val="center"/>
          </w:tcPr>
          <w:p w:rsidR="00D062C0" w:rsidRPr="001C3337" w:rsidRDefault="00D062C0" w:rsidP="00BC77F8">
            <w:pPr>
              <w:pStyle w:val="Tablehead"/>
              <w:rPr>
                <w:sz w:val="16"/>
                <w:szCs w:val="16"/>
                <w:lang w:val="es-ES"/>
              </w:rPr>
            </w:pPr>
          </w:p>
        </w:tc>
        <w:tc>
          <w:tcPr>
            <w:tcW w:w="1134" w:type="dxa"/>
            <w:vMerge/>
            <w:vAlign w:val="center"/>
          </w:tcPr>
          <w:p w:rsidR="00D062C0" w:rsidRPr="001C3337" w:rsidRDefault="00D062C0" w:rsidP="00BC77F8">
            <w:pPr>
              <w:pStyle w:val="Tablehead"/>
              <w:rPr>
                <w:sz w:val="16"/>
                <w:szCs w:val="16"/>
                <w:lang w:val="es-ES"/>
              </w:rPr>
            </w:pPr>
          </w:p>
        </w:tc>
        <w:tc>
          <w:tcPr>
            <w:tcW w:w="1077" w:type="dxa"/>
            <w:vMerge/>
            <w:vAlign w:val="center"/>
          </w:tcPr>
          <w:p w:rsidR="00D062C0" w:rsidRPr="001C3337" w:rsidRDefault="00D062C0" w:rsidP="00BC77F8">
            <w:pPr>
              <w:pStyle w:val="Tablehead"/>
              <w:rPr>
                <w:sz w:val="16"/>
                <w:szCs w:val="16"/>
                <w:lang w:val="es-ES"/>
              </w:rPr>
            </w:pPr>
          </w:p>
        </w:tc>
        <w:tc>
          <w:tcPr>
            <w:tcW w:w="1316" w:type="dxa"/>
            <w:vAlign w:val="center"/>
          </w:tcPr>
          <w:p w:rsidR="00D062C0" w:rsidRPr="001C3337" w:rsidRDefault="00D062C0" w:rsidP="00BC77F8">
            <w:pPr>
              <w:pStyle w:val="Tablehead"/>
              <w:rPr>
                <w:sz w:val="16"/>
                <w:szCs w:val="16"/>
                <w:lang w:val="es-ES"/>
              </w:rPr>
            </w:pPr>
            <w:r w:rsidRPr="001C3337">
              <w:rPr>
                <w:sz w:val="16"/>
                <w:szCs w:val="16"/>
                <w:lang w:val="es-ES"/>
              </w:rPr>
              <w:t>Desarrollados</w:t>
            </w:r>
          </w:p>
        </w:tc>
        <w:tc>
          <w:tcPr>
            <w:tcW w:w="1092" w:type="dxa"/>
            <w:vAlign w:val="center"/>
          </w:tcPr>
          <w:p w:rsidR="00D062C0" w:rsidRPr="001C3337" w:rsidRDefault="00D062C0" w:rsidP="0036554D">
            <w:pPr>
              <w:pStyle w:val="Tablehead"/>
              <w:rPr>
                <w:sz w:val="16"/>
                <w:szCs w:val="16"/>
                <w:lang w:val="es-ES"/>
              </w:rPr>
            </w:pPr>
            <w:r w:rsidRPr="001C3337">
              <w:rPr>
                <w:sz w:val="16"/>
                <w:szCs w:val="16"/>
                <w:lang w:val="es-ES"/>
              </w:rPr>
              <w:t xml:space="preserve">En </w:t>
            </w:r>
            <w:r w:rsidR="0036554D" w:rsidRPr="001C3337">
              <w:rPr>
                <w:sz w:val="16"/>
                <w:szCs w:val="16"/>
                <w:lang w:val="es-ES"/>
              </w:rPr>
              <w:br/>
            </w:r>
            <w:r w:rsidRPr="001C3337">
              <w:rPr>
                <w:sz w:val="16"/>
                <w:szCs w:val="16"/>
                <w:lang w:val="es-ES"/>
              </w:rPr>
              <w:t>desarrollo</w:t>
            </w:r>
          </w:p>
        </w:tc>
        <w:tc>
          <w:tcPr>
            <w:tcW w:w="1204" w:type="dxa"/>
            <w:vAlign w:val="center"/>
          </w:tcPr>
          <w:p w:rsidR="00D062C0" w:rsidRPr="001C3337" w:rsidRDefault="00D062C0" w:rsidP="0036554D">
            <w:pPr>
              <w:pStyle w:val="Tablehead"/>
              <w:rPr>
                <w:sz w:val="16"/>
                <w:szCs w:val="16"/>
                <w:lang w:val="es-ES"/>
              </w:rPr>
            </w:pPr>
            <w:r w:rsidRPr="001C3337">
              <w:rPr>
                <w:sz w:val="16"/>
                <w:szCs w:val="16"/>
                <w:lang w:val="es-ES"/>
              </w:rPr>
              <w:t>Menos adelantados</w:t>
            </w:r>
          </w:p>
        </w:tc>
      </w:tr>
      <w:tr w:rsidR="00D062C0" w:rsidRPr="001C3337" w:rsidTr="00BC77F8">
        <w:tc>
          <w:tcPr>
            <w:tcW w:w="948" w:type="dxa"/>
          </w:tcPr>
          <w:p w:rsidR="00D062C0" w:rsidRPr="001C3337" w:rsidRDefault="00D062C0" w:rsidP="00BC77F8">
            <w:pPr>
              <w:pStyle w:val="Tabletext"/>
              <w:rPr>
                <w:sz w:val="16"/>
                <w:szCs w:val="16"/>
                <w:lang w:val="es-ES"/>
              </w:rPr>
            </w:pPr>
            <w:r w:rsidRPr="001C3337">
              <w:rPr>
                <w:sz w:val="16"/>
                <w:szCs w:val="16"/>
                <w:lang w:val="es-ES"/>
              </w:rPr>
              <w:t>África</w:t>
            </w:r>
          </w:p>
        </w:tc>
        <w:tc>
          <w:tcPr>
            <w:tcW w:w="1064" w:type="dxa"/>
          </w:tcPr>
          <w:p w:rsidR="00D062C0" w:rsidRPr="001C3337" w:rsidRDefault="00D062C0" w:rsidP="00BC77F8">
            <w:pPr>
              <w:pStyle w:val="Tabletext"/>
              <w:jc w:val="center"/>
              <w:rPr>
                <w:sz w:val="16"/>
                <w:szCs w:val="16"/>
                <w:lang w:val="es-ES"/>
              </w:rPr>
            </w:pPr>
            <w:r w:rsidRPr="001C3337">
              <w:rPr>
                <w:sz w:val="16"/>
                <w:szCs w:val="16"/>
                <w:lang w:val="es-ES"/>
              </w:rPr>
              <w:t>15</w:t>
            </w:r>
          </w:p>
        </w:tc>
        <w:tc>
          <w:tcPr>
            <w:tcW w:w="1064" w:type="dxa"/>
          </w:tcPr>
          <w:p w:rsidR="00D062C0" w:rsidRPr="001C3337" w:rsidRDefault="00D062C0" w:rsidP="00BC77F8">
            <w:pPr>
              <w:pStyle w:val="Tabletext"/>
              <w:jc w:val="center"/>
              <w:rPr>
                <w:sz w:val="16"/>
                <w:szCs w:val="16"/>
                <w:lang w:val="es-ES"/>
              </w:rPr>
            </w:pPr>
            <w:r w:rsidRPr="001C3337">
              <w:rPr>
                <w:sz w:val="16"/>
                <w:szCs w:val="16"/>
                <w:lang w:val="es-ES"/>
              </w:rPr>
              <w:t>11</w:t>
            </w:r>
          </w:p>
        </w:tc>
        <w:tc>
          <w:tcPr>
            <w:tcW w:w="1134" w:type="dxa"/>
          </w:tcPr>
          <w:p w:rsidR="00D062C0" w:rsidRPr="001C3337" w:rsidRDefault="00D062C0" w:rsidP="00BC77F8">
            <w:pPr>
              <w:pStyle w:val="Tabletext"/>
              <w:jc w:val="center"/>
              <w:rPr>
                <w:sz w:val="16"/>
                <w:szCs w:val="16"/>
                <w:lang w:val="es-ES"/>
              </w:rPr>
            </w:pPr>
            <w:r w:rsidRPr="001C3337">
              <w:rPr>
                <w:sz w:val="16"/>
                <w:szCs w:val="16"/>
                <w:lang w:val="es-ES"/>
              </w:rPr>
              <w:t>4</w:t>
            </w:r>
          </w:p>
        </w:tc>
        <w:tc>
          <w:tcPr>
            <w:tcW w:w="1134" w:type="dxa"/>
          </w:tcPr>
          <w:p w:rsidR="00D062C0" w:rsidRPr="001C3337" w:rsidRDefault="00D062C0" w:rsidP="00BC77F8">
            <w:pPr>
              <w:pStyle w:val="Tabletext"/>
              <w:jc w:val="center"/>
              <w:rPr>
                <w:sz w:val="16"/>
                <w:szCs w:val="16"/>
                <w:lang w:val="es-ES"/>
              </w:rPr>
            </w:pPr>
            <w:r w:rsidRPr="001C3337">
              <w:rPr>
                <w:sz w:val="16"/>
                <w:szCs w:val="16"/>
                <w:lang w:val="es-ES"/>
              </w:rPr>
              <w:t>73%</w:t>
            </w:r>
          </w:p>
        </w:tc>
        <w:tc>
          <w:tcPr>
            <w:tcW w:w="1077" w:type="dxa"/>
          </w:tcPr>
          <w:p w:rsidR="00D062C0" w:rsidRPr="001C3337" w:rsidRDefault="00D062C0" w:rsidP="00BC77F8">
            <w:pPr>
              <w:pStyle w:val="Tabletext"/>
              <w:jc w:val="center"/>
              <w:rPr>
                <w:sz w:val="16"/>
                <w:szCs w:val="16"/>
                <w:lang w:val="es-ES"/>
              </w:rPr>
            </w:pPr>
            <w:r w:rsidRPr="001C3337">
              <w:rPr>
                <w:sz w:val="16"/>
                <w:szCs w:val="16"/>
                <w:lang w:val="es-ES"/>
              </w:rPr>
              <w:t>27%</w:t>
            </w:r>
          </w:p>
        </w:tc>
        <w:tc>
          <w:tcPr>
            <w:tcW w:w="1316" w:type="dxa"/>
          </w:tcPr>
          <w:p w:rsidR="00D062C0" w:rsidRPr="001C3337" w:rsidRDefault="00D062C0" w:rsidP="0036554D">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92" w:type="dxa"/>
          </w:tcPr>
          <w:p w:rsidR="00D062C0" w:rsidRPr="001C3337" w:rsidRDefault="00D062C0" w:rsidP="0036554D">
            <w:pPr>
              <w:pStyle w:val="Tabletext"/>
              <w:jc w:val="center"/>
              <w:rPr>
                <w:sz w:val="16"/>
                <w:szCs w:val="16"/>
                <w:lang w:val="es-ES"/>
              </w:rPr>
            </w:pPr>
            <w:r w:rsidRPr="001C3337">
              <w:rPr>
                <w:sz w:val="16"/>
                <w:szCs w:val="16"/>
                <w:lang w:val="es-ES"/>
              </w:rPr>
              <w:t>Sí=2</w:t>
            </w:r>
            <w:r w:rsidRPr="001C3337">
              <w:rPr>
                <w:sz w:val="16"/>
                <w:szCs w:val="16"/>
                <w:lang w:val="es-ES"/>
              </w:rPr>
              <w:br/>
              <w:t>No=2</w:t>
            </w:r>
          </w:p>
        </w:tc>
        <w:tc>
          <w:tcPr>
            <w:tcW w:w="1204" w:type="dxa"/>
          </w:tcPr>
          <w:p w:rsidR="00D062C0" w:rsidRPr="001C3337" w:rsidRDefault="00D062C0" w:rsidP="0036554D">
            <w:pPr>
              <w:pStyle w:val="Tabletext"/>
              <w:jc w:val="center"/>
              <w:rPr>
                <w:sz w:val="16"/>
                <w:szCs w:val="16"/>
                <w:lang w:val="es-ES"/>
              </w:rPr>
            </w:pPr>
            <w:r w:rsidRPr="001C3337">
              <w:rPr>
                <w:sz w:val="16"/>
                <w:szCs w:val="16"/>
                <w:lang w:val="es-ES"/>
              </w:rPr>
              <w:t>Sí=9</w:t>
            </w:r>
            <w:r w:rsidRPr="001C3337">
              <w:rPr>
                <w:sz w:val="16"/>
                <w:szCs w:val="16"/>
                <w:lang w:val="es-ES"/>
              </w:rPr>
              <w:br/>
              <w:t>No=2</w:t>
            </w:r>
          </w:p>
        </w:tc>
      </w:tr>
      <w:tr w:rsidR="00D062C0" w:rsidRPr="001C3337" w:rsidTr="00BC77F8">
        <w:tc>
          <w:tcPr>
            <w:tcW w:w="948" w:type="dxa"/>
          </w:tcPr>
          <w:p w:rsidR="00D062C0" w:rsidRPr="001C3337" w:rsidRDefault="00D062C0" w:rsidP="00BC77F8">
            <w:pPr>
              <w:pStyle w:val="Tabletext"/>
              <w:rPr>
                <w:sz w:val="16"/>
                <w:szCs w:val="16"/>
                <w:lang w:val="es-ES"/>
              </w:rPr>
            </w:pPr>
            <w:r w:rsidRPr="001C3337">
              <w:rPr>
                <w:sz w:val="16"/>
                <w:szCs w:val="16"/>
                <w:lang w:val="es-ES"/>
              </w:rPr>
              <w:t>Américas</w:t>
            </w:r>
          </w:p>
        </w:tc>
        <w:tc>
          <w:tcPr>
            <w:tcW w:w="1064" w:type="dxa"/>
          </w:tcPr>
          <w:p w:rsidR="00D062C0" w:rsidRPr="001C3337" w:rsidRDefault="00D062C0" w:rsidP="00BC77F8">
            <w:pPr>
              <w:pStyle w:val="Tabletext"/>
              <w:jc w:val="center"/>
              <w:rPr>
                <w:sz w:val="16"/>
                <w:szCs w:val="16"/>
                <w:lang w:val="es-ES"/>
              </w:rPr>
            </w:pPr>
            <w:r w:rsidRPr="001C3337">
              <w:rPr>
                <w:sz w:val="16"/>
                <w:szCs w:val="16"/>
                <w:lang w:val="es-ES"/>
              </w:rPr>
              <w:t>12</w:t>
            </w:r>
          </w:p>
        </w:tc>
        <w:tc>
          <w:tcPr>
            <w:tcW w:w="1064" w:type="dxa"/>
          </w:tcPr>
          <w:p w:rsidR="00D062C0" w:rsidRPr="001C3337" w:rsidRDefault="00D062C0" w:rsidP="00BC77F8">
            <w:pPr>
              <w:pStyle w:val="Tabletext"/>
              <w:jc w:val="center"/>
              <w:rPr>
                <w:sz w:val="16"/>
                <w:szCs w:val="16"/>
                <w:lang w:val="es-ES"/>
              </w:rPr>
            </w:pPr>
            <w:r w:rsidRPr="001C3337">
              <w:rPr>
                <w:sz w:val="16"/>
                <w:szCs w:val="16"/>
                <w:lang w:val="es-ES"/>
              </w:rPr>
              <w:t>8</w:t>
            </w:r>
          </w:p>
        </w:tc>
        <w:tc>
          <w:tcPr>
            <w:tcW w:w="1134" w:type="dxa"/>
          </w:tcPr>
          <w:p w:rsidR="00D062C0" w:rsidRPr="001C3337" w:rsidRDefault="00D062C0" w:rsidP="00BC77F8">
            <w:pPr>
              <w:pStyle w:val="Tabletext"/>
              <w:jc w:val="center"/>
              <w:rPr>
                <w:sz w:val="16"/>
                <w:szCs w:val="16"/>
                <w:lang w:val="es-ES"/>
              </w:rPr>
            </w:pPr>
            <w:r w:rsidRPr="001C3337">
              <w:rPr>
                <w:sz w:val="16"/>
                <w:szCs w:val="16"/>
                <w:lang w:val="es-ES"/>
              </w:rPr>
              <w:t>4</w:t>
            </w:r>
          </w:p>
        </w:tc>
        <w:tc>
          <w:tcPr>
            <w:tcW w:w="1134" w:type="dxa"/>
          </w:tcPr>
          <w:p w:rsidR="00D062C0" w:rsidRPr="001C3337" w:rsidRDefault="00D062C0" w:rsidP="00BC77F8">
            <w:pPr>
              <w:pStyle w:val="Tabletext"/>
              <w:jc w:val="center"/>
              <w:rPr>
                <w:sz w:val="16"/>
                <w:szCs w:val="16"/>
                <w:lang w:val="es-ES"/>
              </w:rPr>
            </w:pPr>
            <w:r w:rsidRPr="001C3337">
              <w:rPr>
                <w:sz w:val="16"/>
                <w:szCs w:val="16"/>
                <w:lang w:val="es-ES"/>
              </w:rPr>
              <w:t>67%</w:t>
            </w:r>
          </w:p>
        </w:tc>
        <w:tc>
          <w:tcPr>
            <w:tcW w:w="1077" w:type="dxa"/>
          </w:tcPr>
          <w:p w:rsidR="00D062C0" w:rsidRPr="001C3337" w:rsidRDefault="00D062C0" w:rsidP="00BC77F8">
            <w:pPr>
              <w:pStyle w:val="Tabletext"/>
              <w:jc w:val="center"/>
              <w:rPr>
                <w:sz w:val="16"/>
                <w:szCs w:val="16"/>
                <w:lang w:val="es-ES"/>
              </w:rPr>
            </w:pPr>
            <w:r w:rsidRPr="001C3337">
              <w:rPr>
                <w:sz w:val="16"/>
                <w:szCs w:val="16"/>
                <w:lang w:val="es-ES"/>
              </w:rPr>
              <w:t>33%</w:t>
            </w:r>
          </w:p>
        </w:tc>
        <w:tc>
          <w:tcPr>
            <w:tcW w:w="1316" w:type="dxa"/>
          </w:tcPr>
          <w:p w:rsidR="00D062C0" w:rsidRPr="001C3337" w:rsidRDefault="00D062C0" w:rsidP="0036554D">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92" w:type="dxa"/>
          </w:tcPr>
          <w:p w:rsidR="00D062C0" w:rsidRPr="001C3337" w:rsidRDefault="00D062C0" w:rsidP="0036554D">
            <w:pPr>
              <w:pStyle w:val="Tabletext"/>
              <w:jc w:val="center"/>
              <w:rPr>
                <w:sz w:val="16"/>
                <w:szCs w:val="16"/>
                <w:lang w:val="es-ES"/>
              </w:rPr>
            </w:pPr>
            <w:r w:rsidRPr="001C3337">
              <w:rPr>
                <w:sz w:val="16"/>
                <w:szCs w:val="16"/>
                <w:lang w:val="es-ES"/>
              </w:rPr>
              <w:t>Sí=8</w:t>
            </w:r>
            <w:r w:rsidRPr="001C3337">
              <w:rPr>
                <w:sz w:val="16"/>
                <w:szCs w:val="16"/>
                <w:lang w:val="es-ES"/>
              </w:rPr>
              <w:br/>
              <w:t>No=4</w:t>
            </w:r>
          </w:p>
        </w:tc>
        <w:tc>
          <w:tcPr>
            <w:tcW w:w="1204" w:type="dxa"/>
          </w:tcPr>
          <w:p w:rsidR="00D062C0" w:rsidRPr="001C3337" w:rsidRDefault="00D062C0" w:rsidP="0036554D">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36554D" w:rsidRPr="001C3337" w:rsidTr="00BC77F8">
        <w:tc>
          <w:tcPr>
            <w:tcW w:w="948" w:type="dxa"/>
          </w:tcPr>
          <w:p w:rsidR="0036554D" w:rsidRPr="001C3337" w:rsidRDefault="006E5B21" w:rsidP="0036554D">
            <w:pPr>
              <w:pStyle w:val="Tabletext"/>
              <w:rPr>
                <w:sz w:val="16"/>
                <w:szCs w:val="16"/>
                <w:lang w:val="es-ES"/>
              </w:rPr>
            </w:pPr>
            <w:r>
              <w:rPr>
                <w:sz w:val="16"/>
                <w:szCs w:val="16"/>
                <w:lang w:val="es-ES"/>
              </w:rPr>
              <w:t>Ásia-Pacífico</w:t>
            </w:r>
          </w:p>
        </w:tc>
        <w:tc>
          <w:tcPr>
            <w:tcW w:w="1064" w:type="dxa"/>
          </w:tcPr>
          <w:p w:rsidR="0036554D" w:rsidRPr="001C3337" w:rsidRDefault="0036554D" w:rsidP="0036554D">
            <w:pPr>
              <w:pStyle w:val="Tabletext"/>
              <w:jc w:val="center"/>
              <w:rPr>
                <w:sz w:val="16"/>
                <w:szCs w:val="16"/>
                <w:lang w:val="es-ES"/>
              </w:rPr>
            </w:pPr>
            <w:r w:rsidRPr="001C3337">
              <w:rPr>
                <w:sz w:val="16"/>
                <w:szCs w:val="16"/>
                <w:lang w:val="es-ES"/>
              </w:rPr>
              <w:t>6</w:t>
            </w:r>
          </w:p>
        </w:tc>
        <w:tc>
          <w:tcPr>
            <w:tcW w:w="1064" w:type="dxa"/>
          </w:tcPr>
          <w:p w:rsidR="0036554D" w:rsidRPr="001C3337" w:rsidRDefault="0036554D" w:rsidP="0036554D">
            <w:pPr>
              <w:pStyle w:val="Tabletext"/>
              <w:jc w:val="center"/>
              <w:rPr>
                <w:sz w:val="16"/>
                <w:szCs w:val="16"/>
                <w:lang w:val="es-ES"/>
              </w:rPr>
            </w:pPr>
            <w:r w:rsidRPr="001C3337">
              <w:rPr>
                <w:sz w:val="16"/>
                <w:szCs w:val="16"/>
                <w:lang w:val="es-ES"/>
              </w:rPr>
              <w:t>6</w:t>
            </w:r>
          </w:p>
        </w:tc>
        <w:tc>
          <w:tcPr>
            <w:tcW w:w="1134" w:type="dxa"/>
          </w:tcPr>
          <w:p w:rsidR="0036554D" w:rsidRPr="001C3337" w:rsidRDefault="0036554D" w:rsidP="0036554D">
            <w:pPr>
              <w:pStyle w:val="Tabletext"/>
              <w:jc w:val="center"/>
              <w:rPr>
                <w:sz w:val="16"/>
                <w:szCs w:val="16"/>
                <w:lang w:val="es-ES"/>
              </w:rPr>
            </w:pPr>
            <w:r w:rsidRPr="001C3337">
              <w:rPr>
                <w:sz w:val="16"/>
                <w:szCs w:val="16"/>
                <w:lang w:val="es-ES"/>
              </w:rPr>
              <w:t>0</w:t>
            </w:r>
          </w:p>
        </w:tc>
        <w:tc>
          <w:tcPr>
            <w:tcW w:w="1134" w:type="dxa"/>
          </w:tcPr>
          <w:p w:rsidR="0036554D" w:rsidRPr="001C3337" w:rsidRDefault="0036554D" w:rsidP="0036554D">
            <w:pPr>
              <w:pStyle w:val="Tabletext"/>
              <w:jc w:val="center"/>
              <w:rPr>
                <w:sz w:val="16"/>
                <w:szCs w:val="16"/>
                <w:lang w:val="es-ES"/>
              </w:rPr>
            </w:pPr>
            <w:r w:rsidRPr="001C3337">
              <w:rPr>
                <w:sz w:val="16"/>
                <w:szCs w:val="16"/>
                <w:lang w:val="es-ES"/>
              </w:rPr>
              <w:t>100%</w:t>
            </w:r>
          </w:p>
        </w:tc>
        <w:tc>
          <w:tcPr>
            <w:tcW w:w="1077" w:type="dxa"/>
          </w:tcPr>
          <w:p w:rsidR="0036554D" w:rsidRPr="001C3337" w:rsidRDefault="0036554D" w:rsidP="0036554D">
            <w:pPr>
              <w:pStyle w:val="Tabletext"/>
              <w:jc w:val="center"/>
              <w:rPr>
                <w:sz w:val="16"/>
                <w:szCs w:val="16"/>
                <w:lang w:val="es-ES"/>
              </w:rPr>
            </w:pPr>
            <w:r w:rsidRPr="001C3337">
              <w:rPr>
                <w:sz w:val="16"/>
                <w:szCs w:val="16"/>
                <w:lang w:val="es-ES"/>
              </w:rPr>
              <w:t>0%</w:t>
            </w:r>
          </w:p>
        </w:tc>
        <w:tc>
          <w:tcPr>
            <w:tcW w:w="1316" w:type="dxa"/>
          </w:tcPr>
          <w:p w:rsidR="0036554D" w:rsidRPr="001C3337" w:rsidRDefault="0036554D" w:rsidP="0036554D">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92" w:type="dxa"/>
          </w:tcPr>
          <w:p w:rsidR="0036554D" w:rsidRPr="001C3337" w:rsidRDefault="0036554D" w:rsidP="0036554D">
            <w:pPr>
              <w:pStyle w:val="Tabletext"/>
              <w:jc w:val="center"/>
              <w:rPr>
                <w:sz w:val="16"/>
                <w:szCs w:val="16"/>
                <w:lang w:val="es-ES"/>
              </w:rPr>
            </w:pPr>
            <w:r w:rsidRPr="001C3337">
              <w:rPr>
                <w:sz w:val="16"/>
                <w:szCs w:val="16"/>
                <w:lang w:val="es-ES"/>
              </w:rPr>
              <w:t>Sí=4</w:t>
            </w:r>
            <w:r w:rsidRPr="001C3337">
              <w:rPr>
                <w:sz w:val="16"/>
                <w:szCs w:val="16"/>
                <w:lang w:val="es-ES"/>
              </w:rPr>
              <w:br/>
              <w:t>No=0</w:t>
            </w:r>
          </w:p>
        </w:tc>
        <w:tc>
          <w:tcPr>
            <w:tcW w:w="1204" w:type="dxa"/>
          </w:tcPr>
          <w:p w:rsidR="0036554D" w:rsidRPr="001C3337" w:rsidRDefault="0036554D" w:rsidP="0036554D">
            <w:pPr>
              <w:pStyle w:val="Tabletext"/>
              <w:jc w:val="center"/>
              <w:rPr>
                <w:sz w:val="16"/>
                <w:szCs w:val="16"/>
                <w:lang w:val="es-ES"/>
              </w:rPr>
            </w:pPr>
            <w:r w:rsidRPr="001C3337">
              <w:rPr>
                <w:sz w:val="16"/>
                <w:szCs w:val="16"/>
                <w:lang w:val="es-ES"/>
              </w:rPr>
              <w:t>Sí=2</w:t>
            </w:r>
            <w:r w:rsidRPr="001C3337">
              <w:rPr>
                <w:sz w:val="16"/>
                <w:szCs w:val="16"/>
                <w:lang w:val="es-ES"/>
              </w:rPr>
              <w:br/>
              <w:t>No=0</w:t>
            </w:r>
          </w:p>
        </w:tc>
      </w:tr>
      <w:tr w:rsidR="00D062C0" w:rsidRPr="001C3337" w:rsidTr="00BC77F8">
        <w:tc>
          <w:tcPr>
            <w:tcW w:w="948" w:type="dxa"/>
          </w:tcPr>
          <w:p w:rsidR="00D062C0" w:rsidRPr="001C3337" w:rsidRDefault="00D062C0" w:rsidP="00BC77F8">
            <w:pPr>
              <w:pStyle w:val="Tabletext"/>
              <w:rPr>
                <w:sz w:val="16"/>
                <w:szCs w:val="16"/>
                <w:lang w:val="es-ES"/>
              </w:rPr>
            </w:pPr>
            <w:r w:rsidRPr="001C3337">
              <w:rPr>
                <w:sz w:val="16"/>
                <w:szCs w:val="16"/>
                <w:lang w:val="es-ES"/>
              </w:rPr>
              <w:t>Estados Árabes</w:t>
            </w:r>
          </w:p>
        </w:tc>
        <w:tc>
          <w:tcPr>
            <w:tcW w:w="1064" w:type="dxa"/>
          </w:tcPr>
          <w:p w:rsidR="00D062C0" w:rsidRPr="001C3337" w:rsidRDefault="00D062C0" w:rsidP="00BC77F8">
            <w:pPr>
              <w:pStyle w:val="Tabletext"/>
              <w:jc w:val="center"/>
              <w:rPr>
                <w:sz w:val="16"/>
                <w:szCs w:val="16"/>
                <w:lang w:val="es-ES"/>
              </w:rPr>
            </w:pPr>
            <w:r w:rsidRPr="001C3337">
              <w:rPr>
                <w:sz w:val="16"/>
                <w:szCs w:val="16"/>
                <w:lang w:val="es-ES"/>
              </w:rPr>
              <w:t>8</w:t>
            </w:r>
          </w:p>
        </w:tc>
        <w:tc>
          <w:tcPr>
            <w:tcW w:w="1064" w:type="dxa"/>
          </w:tcPr>
          <w:p w:rsidR="00D062C0" w:rsidRPr="001C3337" w:rsidRDefault="00D062C0" w:rsidP="00BC77F8">
            <w:pPr>
              <w:pStyle w:val="Tabletext"/>
              <w:jc w:val="center"/>
              <w:rPr>
                <w:sz w:val="16"/>
                <w:szCs w:val="16"/>
                <w:lang w:val="es-ES"/>
              </w:rPr>
            </w:pPr>
            <w:r w:rsidRPr="001C3337">
              <w:rPr>
                <w:sz w:val="16"/>
                <w:szCs w:val="16"/>
                <w:lang w:val="es-ES"/>
              </w:rPr>
              <w:t>8</w:t>
            </w:r>
          </w:p>
        </w:tc>
        <w:tc>
          <w:tcPr>
            <w:tcW w:w="1134" w:type="dxa"/>
          </w:tcPr>
          <w:p w:rsidR="00D062C0" w:rsidRPr="001C3337" w:rsidRDefault="00D062C0" w:rsidP="00BC77F8">
            <w:pPr>
              <w:pStyle w:val="Tabletext"/>
              <w:jc w:val="center"/>
              <w:rPr>
                <w:sz w:val="16"/>
                <w:szCs w:val="16"/>
                <w:lang w:val="es-ES"/>
              </w:rPr>
            </w:pPr>
            <w:r w:rsidRPr="001C3337">
              <w:rPr>
                <w:sz w:val="16"/>
                <w:szCs w:val="16"/>
                <w:lang w:val="es-ES"/>
              </w:rPr>
              <w:t>0</w:t>
            </w:r>
          </w:p>
        </w:tc>
        <w:tc>
          <w:tcPr>
            <w:tcW w:w="1134" w:type="dxa"/>
          </w:tcPr>
          <w:p w:rsidR="00D062C0" w:rsidRPr="001C3337" w:rsidRDefault="00D062C0" w:rsidP="00BC77F8">
            <w:pPr>
              <w:pStyle w:val="Tabletext"/>
              <w:jc w:val="center"/>
              <w:rPr>
                <w:sz w:val="16"/>
                <w:szCs w:val="16"/>
                <w:lang w:val="es-ES"/>
              </w:rPr>
            </w:pPr>
            <w:r w:rsidRPr="001C3337">
              <w:rPr>
                <w:sz w:val="16"/>
                <w:szCs w:val="16"/>
                <w:lang w:val="es-ES"/>
              </w:rPr>
              <w:t>100%</w:t>
            </w:r>
          </w:p>
        </w:tc>
        <w:tc>
          <w:tcPr>
            <w:tcW w:w="1077" w:type="dxa"/>
          </w:tcPr>
          <w:p w:rsidR="00D062C0" w:rsidRPr="001C3337" w:rsidRDefault="00D062C0" w:rsidP="00BC77F8">
            <w:pPr>
              <w:pStyle w:val="Tabletext"/>
              <w:jc w:val="center"/>
              <w:rPr>
                <w:sz w:val="16"/>
                <w:szCs w:val="16"/>
                <w:lang w:val="es-ES"/>
              </w:rPr>
            </w:pPr>
            <w:r w:rsidRPr="001C3337">
              <w:rPr>
                <w:sz w:val="16"/>
                <w:szCs w:val="16"/>
                <w:lang w:val="es-ES"/>
              </w:rPr>
              <w:t>0%</w:t>
            </w:r>
          </w:p>
        </w:tc>
        <w:tc>
          <w:tcPr>
            <w:tcW w:w="1316" w:type="dxa"/>
          </w:tcPr>
          <w:p w:rsidR="00D062C0" w:rsidRPr="001C3337" w:rsidRDefault="00D062C0" w:rsidP="0036554D">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92" w:type="dxa"/>
          </w:tcPr>
          <w:p w:rsidR="00D062C0" w:rsidRPr="001C3337" w:rsidRDefault="00D062C0" w:rsidP="0036554D">
            <w:pPr>
              <w:pStyle w:val="Tabletext"/>
              <w:jc w:val="center"/>
              <w:rPr>
                <w:sz w:val="16"/>
                <w:szCs w:val="16"/>
                <w:lang w:val="es-ES"/>
              </w:rPr>
            </w:pPr>
            <w:r w:rsidRPr="001C3337">
              <w:rPr>
                <w:sz w:val="16"/>
                <w:szCs w:val="16"/>
                <w:lang w:val="es-ES"/>
              </w:rPr>
              <w:t>Sí=7</w:t>
            </w:r>
            <w:r w:rsidRPr="001C3337">
              <w:rPr>
                <w:sz w:val="16"/>
                <w:szCs w:val="16"/>
                <w:lang w:val="es-ES"/>
              </w:rPr>
              <w:br/>
              <w:t>No=0</w:t>
            </w:r>
          </w:p>
        </w:tc>
        <w:tc>
          <w:tcPr>
            <w:tcW w:w="1204" w:type="dxa"/>
          </w:tcPr>
          <w:p w:rsidR="00D062C0" w:rsidRPr="001C3337" w:rsidRDefault="00D062C0" w:rsidP="0036554D">
            <w:pPr>
              <w:pStyle w:val="Tabletext"/>
              <w:jc w:val="center"/>
              <w:rPr>
                <w:sz w:val="16"/>
                <w:szCs w:val="16"/>
                <w:lang w:val="es-ES"/>
              </w:rPr>
            </w:pPr>
            <w:r w:rsidRPr="001C3337">
              <w:rPr>
                <w:sz w:val="16"/>
                <w:szCs w:val="16"/>
                <w:lang w:val="es-ES"/>
              </w:rPr>
              <w:t>Sí=1</w:t>
            </w:r>
            <w:r w:rsidRPr="001C3337">
              <w:rPr>
                <w:sz w:val="16"/>
                <w:szCs w:val="16"/>
                <w:lang w:val="es-ES"/>
              </w:rPr>
              <w:br/>
              <w:t>No=0</w:t>
            </w:r>
          </w:p>
        </w:tc>
      </w:tr>
      <w:tr w:rsidR="00D062C0" w:rsidRPr="001C3337" w:rsidTr="00BC77F8">
        <w:tc>
          <w:tcPr>
            <w:tcW w:w="948" w:type="dxa"/>
          </w:tcPr>
          <w:p w:rsidR="00D062C0" w:rsidRPr="001C3337" w:rsidRDefault="00D062C0" w:rsidP="0036554D">
            <w:pPr>
              <w:pStyle w:val="Tabletext"/>
              <w:jc w:val="left"/>
              <w:rPr>
                <w:sz w:val="16"/>
                <w:szCs w:val="16"/>
                <w:lang w:val="es-ES"/>
              </w:rPr>
            </w:pPr>
            <w:r w:rsidRPr="001C3337">
              <w:rPr>
                <w:sz w:val="16"/>
                <w:szCs w:val="16"/>
                <w:lang w:val="es-ES"/>
              </w:rPr>
              <w:t>Europa y CEI</w:t>
            </w:r>
          </w:p>
        </w:tc>
        <w:tc>
          <w:tcPr>
            <w:tcW w:w="1064" w:type="dxa"/>
          </w:tcPr>
          <w:p w:rsidR="00D062C0" w:rsidRPr="001C3337" w:rsidRDefault="00D062C0" w:rsidP="00BC77F8">
            <w:pPr>
              <w:pStyle w:val="Tabletext"/>
              <w:jc w:val="center"/>
              <w:rPr>
                <w:sz w:val="16"/>
                <w:szCs w:val="16"/>
                <w:lang w:val="es-ES"/>
              </w:rPr>
            </w:pPr>
            <w:r w:rsidRPr="001C3337">
              <w:rPr>
                <w:sz w:val="16"/>
                <w:szCs w:val="16"/>
                <w:lang w:val="es-ES"/>
              </w:rPr>
              <w:t>27</w:t>
            </w:r>
          </w:p>
        </w:tc>
        <w:tc>
          <w:tcPr>
            <w:tcW w:w="1064" w:type="dxa"/>
          </w:tcPr>
          <w:p w:rsidR="00D062C0" w:rsidRPr="001C3337" w:rsidRDefault="00D062C0" w:rsidP="00BC77F8">
            <w:pPr>
              <w:pStyle w:val="Tabletext"/>
              <w:jc w:val="center"/>
              <w:rPr>
                <w:sz w:val="16"/>
                <w:szCs w:val="16"/>
                <w:lang w:val="es-ES"/>
              </w:rPr>
            </w:pPr>
            <w:r w:rsidRPr="001C3337">
              <w:rPr>
                <w:sz w:val="16"/>
                <w:szCs w:val="16"/>
                <w:lang w:val="es-ES"/>
              </w:rPr>
              <w:t>25</w:t>
            </w:r>
          </w:p>
        </w:tc>
        <w:tc>
          <w:tcPr>
            <w:tcW w:w="1134" w:type="dxa"/>
          </w:tcPr>
          <w:p w:rsidR="00D062C0" w:rsidRPr="001C3337" w:rsidRDefault="00D062C0" w:rsidP="00BC77F8">
            <w:pPr>
              <w:pStyle w:val="Tabletext"/>
              <w:jc w:val="center"/>
              <w:rPr>
                <w:sz w:val="16"/>
                <w:szCs w:val="16"/>
                <w:lang w:val="es-ES"/>
              </w:rPr>
            </w:pPr>
            <w:r w:rsidRPr="001C3337">
              <w:rPr>
                <w:sz w:val="16"/>
                <w:szCs w:val="16"/>
                <w:lang w:val="es-ES"/>
              </w:rPr>
              <w:t>2</w:t>
            </w:r>
          </w:p>
        </w:tc>
        <w:tc>
          <w:tcPr>
            <w:tcW w:w="1134" w:type="dxa"/>
          </w:tcPr>
          <w:p w:rsidR="00D062C0" w:rsidRPr="001C3337" w:rsidRDefault="00D062C0" w:rsidP="00BC77F8">
            <w:pPr>
              <w:pStyle w:val="Tabletext"/>
              <w:jc w:val="center"/>
              <w:rPr>
                <w:sz w:val="16"/>
                <w:szCs w:val="16"/>
                <w:lang w:val="es-ES"/>
              </w:rPr>
            </w:pPr>
            <w:r w:rsidRPr="001C3337">
              <w:rPr>
                <w:sz w:val="16"/>
                <w:szCs w:val="16"/>
                <w:lang w:val="es-ES"/>
              </w:rPr>
              <w:t>93%</w:t>
            </w:r>
          </w:p>
        </w:tc>
        <w:tc>
          <w:tcPr>
            <w:tcW w:w="1077" w:type="dxa"/>
          </w:tcPr>
          <w:p w:rsidR="00D062C0" w:rsidRPr="001C3337" w:rsidRDefault="00D062C0" w:rsidP="00BC77F8">
            <w:pPr>
              <w:pStyle w:val="Tabletext"/>
              <w:jc w:val="center"/>
              <w:rPr>
                <w:sz w:val="16"/>
                <w:szCs w:val="16"/>
                <w:lang w:val="es-ES"/>
              </w:rPr>
            </w:pPr>
            <w:r w:rsidRPr="001C3337">
              <w:rPr>
                <w:sz w:val="16"/>
                <w:szCs w:val="16"/>
                <w:lang w:val="es-ES"/>
              </w:rPr>
              <w:t>7%</w:t>
            </w:r>
          </w:p>
        </w:tc>
        <w:tc>
          <w:tcPr>
            <w:tcW w:w="1316" w:type="dxa"/>
          </w:tcPr>
          <w:p w:rsidR="00D062C0" w:rsidRPr="001C3337" w:rsidRDefault="00D062C0" w:rsidP="0036554D">
            <w:pPr>
              <w:pStyle w:val="Tabletext"/>
              <w:jc w:val="center"/>
              <w:rPr>
                <w:sz w:val="16"/>
                <w:szCs w:val="16"/>
                <w:lang w:val="es-ES"/>
              </w:rPr>
            </w:pPr>
            <w:r w:rsidRPr="001C3337">
              <w:rPr>
                <w:sz w:val="16"/>
                <w:szCs w:val="16"/>
                <w:lang w:val="es-ES"/>
              </w:rPr>
              <w:t>Sí=11</w:t>
            </w:r>
            <w:r w:rsidRPr="001C3337">
              <w:rPr>
                <w:sz w:val="16"/>
                <w:szCs w:val="16"/>
                <w:lang w:val="es-ES"/>
              </w:rPr>
              <w:br/>
              <w:t>No=1</w:t>
            </w:r>
          </w:p>
        </w:tc>
        <w:tc>
          <w:tcPr>
            <w:tcW w:w="1092" w:type="dxa"/>
          </w:tcPr>
          <w:p w:rsidR="00D062C0" w:rsidRPr="001C3337" w:rsidRDefault="00D062C0" w:rsidP="0036554D">
            <w:pPr>
              <w:pStyle w:val="Tabletext"/>
              <w:jc w:val="center"/>
              <w:rPr>
                <w:sz w:val="16"/>
                <w:szCs w:val="16"/>
                <w:lang w:val="es-ES"/>
              </w:rPr>
            </w:pPr>
            <w:r w:rsidRPr="001C3337">
              <w:rPr>
                <w:sz w:val="16"/>
                <w:szCs w:val="16"/>
                <w:lang w:val="es-ES"/>
              </w:rPr>
              <w:t>Sí=14</w:t>
            </w:r>
            <w:r w:rsidRPr="001C3337">
              <w:rPr>
                <w:sz w:val="16"/>
                <w:szCs w:val="16"/>
                <w:lang w:val="es-ES"/>
              </w:rPr>
              <w:br/>
              <w:t>No=1</w:t>
            </w:r>
          </w:p>
        </w:tc>
        <w:tc>
          <w:tcPr>
            <w:tcW w:w="1204" w:type="dxa"/>
          </w:tcPr>
          <w:p w:rsidR="00D062C0" w:rsidRPr="001C3337" w:rsidRDefault="00D062C0" w:rsidP="0036554D">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D062C0" w:rsidRPr="001C3337" w:rsidTr="00BC77F8">
        <w:tc>
          <w:tcPr>
            <w:tcW w:w="948" w:type="dxa"/>
          </w:tcPr>
          <w:p w:rsidR="00D062C0" w:rsidRPr="001C3337" w:rsidRDefault="00D062C0" w:rsidP="00BC77F8">
            <w:pPr>
              <w:pStyle w:val="Tabletext"/>
              <w:rPr>
                <w:b/>
                <w:bCs/>
                <w:sz w:val="16"/>
                <w:szCs w:val="16"/>
                <w:lang w:val="es-ES"/>
              </w:rPr>
            </w:pPr>
            <w:r w:rsidRPr="001C3337">
              <w:rPr>
                <w:b/>
                <w:bCs/>
                <w:sz w:val="16"/>
                <w:szCs w:val="16"/>
                <w:lang w:val="es-ES"/>
              </w:rPr>
              <w:t>TOTAL</w:t>
            </w:r>
          </w:p>
        </w:tc>
        <w:tc>
          <w:tcPr>
            <w:tcW w:w="1064" w:type="dxa"/>
          </w:tcPr>
          <w:p w:rsidR="00D062C0" w:rsidRPr="001C3337" w:rsidRDefault="00D062C0" w:rsidP="00BC77F8">
            <w:pPr>
              <w:pStyle w:val="Tabletext"/>
              <w:jc w:val="center"/>
              <w:rPr>
                <w:sz w:val="16"/>
                <w:szCs w:val="16"/>
                <w:lang w:val="es-ES"/>
              </w:rPr>
            </w:pPr>
            <w:r w:rsidRPr="001C3337">
              <w:rPr>
                <w:sz w:val="16"/>
                <w:szCs w:val="16"/>
                <w:lang w:val="es-ES"/>
              </w:rPr>
              <w:t>68</w:t>
            </w:r>
          </w:p>
        </w:tc>
        <w:tc>
          <w:tcPr>
            <w:tcW w:w="1064" w:type="dxa"/>
          </w:tcPr>
          <w:p w:rsidR="00D062C0" w:rsidRPr="001C3337" w:rsidRDefault="00D062C0" w:rsidP="00BC77F8">
            <w:pPr>
              <w:pStyle w:val="Tabletext"/>
              <w:jc w:val="center"/>
              <w:rPr>
                <w:sz w:val="16"/>
                <w:szCs w:val="16"/>
                <w:lang w:val="es-ES"/>
              </w:rPr>
            </w:pPr>
            <w:r w:rsidRPr="001C3337">
              <w:rPr>
                <w:sz w:val="16"/>
                <w:szCs w:val="16"/>
                <w:lang w:val="es-ES"/>
              </w:rPr>
              <w:t>58</w:t>
            </w:r>
          </w:p>
        </w:tc>
        <w:tc>
          <w:tcPr>
            <w:tcW w:w="1134" w:type="dxa"/>
          </w:tcPr>
          <w:p w:rsidR="00D062C0" w:rsidRPr="001C3337" w:rsidRDefault="00D062C0" w:rsidP="00BC77F8">
            <w:pPr>
              <w:pStyle w:val="Tabletext"/>
              <w:jc w:val="center"/>
              <w:rPr>
                <w:sz w:val="16"/>
                <w:szCs w:val="16"/>
                <w:lang w:val="es-ES"/>
              </w:rPr>
            </w:pPr>
            <w:r w:rsidRPr="001C3337">
              <w:rPr>
                <w:sz w:val="16"/>
                <w:szCs w:val="16"/>
                <w:lang w:val="es-ES"/>
              </w:rPr>
              <w:t>10</w:t>
            </w:r>
          </w:p>
        </w:tc>
        <w:tc>
          <w:tcPr>
            <w:tcW w:w="1134" w:type="dxa"/>
          </w:tcPr>
          <w:p w:rsidR="00D062C0" w:rsidRPr="001C3337" w:rsidRDefault="00D062C0" w:rsidP="00BC77F8">
            <w:pPr>
              <w:pStyle w:val="Tabletext"/>
              <w:jc w:val="center"/>
              <w:rPr>
                <w:sz w:val="16"/>
                <w:szCs w:val="16"/>
                <w:lang w:val="es-ES"/>
              </w:rPr>
            </w:pPr>
            <w:r w:rsidRPr="001C3337">
              <w:rPr>
                <w:sz w:val="16"/>
                <w:szCs w:val="16"/>
                <w:lang w:val="es-ES"/>
              </w:rPr>
              <w:t>85%</w:t>
            </w:r>
          </w:p>
        </w:tc>
        <w:tc>
          <w:tcPr>
            <w:tcW w:w="1077" w:type="dxa"/>
          </w:tcPr>
          <w:p w:rsidR="00D062C0" w:rsidRPr="001C3337" w:rsidRDefault="00D062C0" w:rsidP="00BC77F8">
            <w:pPr>
              <w:pStyle w:val="Tabletext"/>
              <w:jc w:val="center"/>
              <w:rPr>
                <w:sz w:val="16"/>
                <w:szCs w:val="16"/>
                <w:lang w:val="es-ES"/>
              </w:rPr>
            </w:pPr>
            <w:r w:rsidRPr="001C3337">
              <w:rPr>
                <w:sz w:val="16"/>
                <w:szCs w:val="16"/>
                <w:lang w:val="es-ES"/>
              </w:rPr>
              <w:t>15%</w:t>
            </w:r>
          </w:p>
        </w:tc>
        <w:tc>
          <w:tcPr>
            <w:tcW w:w="1316" w:type="dxa"/>
          </w:tcPr>
          <w:p w:rsidR="00D062C0" w:rsidRPr="001C3337" w:rsidRDefault="00D062C0" w:rsidP="0036554D">
            <w:pPr>
              <w:pStyle w:val="Tabletext"/>
              <w:jc w:val="center"/>
              <w:rPr>
                <w:sz w:val="16"/>
                <w:szCs w:val="16"/>
                <w:lang w:val="es-ES"/>
              </w:rPr>
            </w:pPr>
            <w:r w:rsidRPr="001C3337">
              <w:rPr>
                <w:sz w:val="16"/>
                <w:szCs w:val="16"/>
                <w:lang w:val="es-ES"/>
              </w:rPr>
              <w:t>Sí=11</w:t>
            </w:r>
            <w:r w:rsidRPr="001C3337">
              <w:rPr>
                <w:sz w:val="16"/>
                <w:szCs w:val="16"/>
                <w:lang w:val="es-ES"/>
              </w:rPr>
              <w:br/>
              <w:t>No=1</w:t>
            </w:r>
          </w:p>
        </w:tc>
        <w:tc>
          <w:tcPr>
            <w:tcW w:w="1092" w:type="dxa"/>
          </w:tcPr>
          <w:p w:rsidR="00D062C0" w:rsidRPr="001C3337" w:rsidRDefault="00D062C0" w:rsidP="0036554D">
            <w:pPr>
              <w:pStyle w:val="Tabletext"/>
              <w:jc w:val="center"/>
              <w:rPr>
                <w:sz w:val="16"/>
                <w:szCs w:val="16"/>
                <w:lang w:val="es-ES"/>
              </w:rPr>
            </w:pPr>
            <w:r w:rsidRPr="001C3337">
              <w:rPr>
                <w:sz w:val="16"/>
                <w:szCs w:val="16"/>
                <w:lang w:val="es-ES"/>
              </w:rPr>
              <w:t>Sí=36</w:t>
            </w:r>
            <w:r w:rsidRPr="001C3337">
              <w:rPr>
                <w:sz w:val="16"/>
                <w:szCs w:val="16"/>
                <w:lang w:val="es-ES"/>
              </w:rPr>
              <w:br/>
              <w:t>No=6</w:t>
            </w:r>
          </w:p>
        </w:tc>
        <w:tc>
          <w:tcPr>
            <w:tcW w:w="1204" w:type="dxa"/>
          </w:tcPr>
          <w:p w:rsidR="00D062C0" w:rsidRPr="001C3337" w:rsidRDefault="00D062C0" w:rsidP="0036554D">
            <w:pPr>
              <w:pStyle w:val="Tabletext"/>
              <w:jc w:val="center"/>
              <w:rPr>
                <w:sz w:val="16"/>
                <w:szCs w:val="16"/>
                <w:lang w:val="es-ES"/>
              </w:rPr>
            </w:pPr>
            <w:r w:rsidRPr="001C3337">
              <w:rPr>
                <w:sz w:val="16"/>
                <w:szCs w:val="16"/>
                <w:lang w:val="es-ES"/>
              </w:rPr>
              <w:t>Sí=12</w:t>
            </w:r>
            <w:r w:rsidRPr="001C3337">
              <w:rPr>
                <w:sz w:val="16"/>
                <w:szCs w:val="16"/>
                <w:lang w:val="es-ES"/>
              </w:rPr>
              <w:br/>
              <w:t>No=2</w:t>
            </w:r>
          </w:p>
        </w:tc>
      </w:tr>
    </w:tbl>
    <w:p w:rsidR="00AE2562" w:rsidRPr="001C3337" w:rsidRDefault="00AE2562" w:rsidP="00AE2562">
      <w:pPr>
        <w:pStyle w:val="FigureSource"/>
        <w:rPr>
          <w:lang w:val="es-ES"/>
        </w:rPr>
      </w:pPr>
    </w:p>
    <w:p w:rsidR="00AE2562" w:rsidRPr="001C3337" w:rsidRDefault="00AE2562" w:rsidP="00AE2562">
      <w:pPr>
        <w:rPr>
          <w:lang w:val="es-ES"/>
        </w:rPr>
      </w:pPr>
    </w:p>
    <w:p w:rsidR="00AE42B5" w:rsidRPr="001C3337" w:rsidRDefault="00D062C0" w:rsidP="00674318">
      <w:pPr>
        <w:spacing w:after="80"/>
        <w:rPr>
          <w:b/>
          <w:bCs/>
          <w:lang w:val="es-ES"/>
        </w:rPr>
      </w:pPr>
      <w:r w:rsidRPr="001C3337">
        <w:rPr>
          <w:b/>
          <w:bCs/>
          <w:lang w:val="es-ES"/>
        </w:rPr>
        <w:t>Pregunta 14 – ¿Cuenta con una política y con unas funciones de planificación para la gestión nacional del espectro (es decir, una estrategia nacional sobre la futura utilización del espectro)?</w:t>
      </w:r>
    </w:p>
    <w:p w:rsidR="00AE42B5" w:rsidRPr="001C3337" w:rsidRDefault="002939E6" w:rsidP="00AE2562">
      <w:pPr>
        <w:pStyle w:val="FigureTitle"/>
        <w:rPr>
          <w:lang w:val="es-ES"/>
        </w:rPr>
      </w:pPr>
      <w:r w:rsidRPr="001C3337">
        <w:rPr>
          <w:lang w:val="es-ES"/>
        </w:rPr>
        <w:t>CUADRO</w:t>
      </w:r>
      <w:r w:rsidR="00AE42B5" w:rsidRPr="001C3337">
        <w:rPr>
          <w:lang w:val="es-ES"/>
        </w:rPr>
        <w:t xml:space="preserve"> 35</w:t>
      </w:r>
    </w:p>
    <w:p w:rsidR="002939E6" w:rsidRPr="001C3337" w:rsidRDefault="002939E6" w:rsidP="002939E6">
      <w:pPr>
        <w:spacing w:before="0"/>
        <w:jc w:val="center"/>
        <w:rPr>
          <w:lang w:val="es-ES"/>
        </w:rPr>
      </w:pPr>
    </w:p>
    <w:tbl>
      <w:tblPr>
        <w:tblpPr w:leftFromText="141" w:rightFromText="141" w:vertAnchor="text" w:horzAnchor="margin" w:tblpXSpec="center" w:tblpY="52"/>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064"/>
        <w:gridCol w:w="1078"/>
        <w:gridCol w:w="1120"/>
        <w:gridCol w:w="1176"/>
        <w:gridCol w:w="1091"/>
        <w:gridCol w:w="1320"/>
        <w:gridCol w:w="1060"/>
        <w:gridCol w:w="1204"/>
      </w:tblGrid>
      <w:tr w:rsidR="002939E6" w:rsidRPr="001C3337" w:rsidTr="00BC77F8">
        <w:trPr>
          <w:trHeight w:val="276"/>
        </w:trPr>
        <w:tc>
          <w:tcPr>
            <w:tcW w:w="948" w:type="dxa"/>
            <w:vMerge w:val="restart"/>
            <w:vAlign w:val="center"/>
          </w:tcPr>
          <w:p w:rsidR="002939E6" w:rsidRPr="001C3337" w:rsidRDefault="002939E6" w:rsidP="00BC77F8">
            <w:pPr>
              <w:pStyle w:val="Tablehead"/>
              <w:rPr>
                <w:sz w:val="16"/>
                <w:szCs w:val="16"/>
                <w:lang w:val="es-ES"/>
              </w:rPr>
            </w:pPr>
            <w:r w:rsidRPr="001C3337">
              <w:rPr>
                <w:sz w:val="16"/>
                <w:szCs w:val="16"/>
                <w:lang w:val="es-ES"/>
              </w:rPr>
              <w:br w:type="page"/>
            </w:r>
            <w:r w:rsidRPr="001C3337">
              <w:rPr>
                <w:sz w:val="16"/>
                <w:szCs w:val="16"/>
                <w:lang w:val="es-ES"/>
              </w:rPr>
              <w:br w:type="page"/>
              <w:t>Región</w:t>
            </w:r>
          </w:p>
        </w:tc>
        <w:tc>
          <w:tcPr>
            <w:tcW w:w="1064" w:type="dxa"/>
            <w:vMerge w:val="restart"/>
            <w:vAlign w:val="center"/>
          </w:tcPr>
          <w:p w:rsidR="002939E6" w:rsidRPr="001C3337" w:rsidRDefault="00B73256" w:rsidP="00BC77F8">
            <w:pPr>
              <w:pStyle w:val="Tablehead"/>
              <w:rPr>
                <w:sz w:val="16"/>
                <w:szCs w:val="16"/>
                <w:lang w:val="es-ES"/>
              </w:rPr>
            </w:pPr>
            <w:r w:rsidRPr="001C3337">
              <w:rPr>
                <w:sz w:val="16"/>
                <w:szCs w:val="16"/>
                <w:lang w:val="es-ES"/>
              </w:rPr>
              <w:t xml:space="preserve">N.º </w:t>
            </w:r>
            <w:r w:rsidR="00AE76E8">
              <w:rPr>
                <w:sz w:val="16"/>
                <w:szCs w:val="16"/>
                <w:lang w:val="es-ES"/>
              </w:rPr>
              <w:t>de res</w:t>
            </w:r>
            <w:r w:rsidR="002939E6" w:rsidRPr="001C3337">
              <w:rPr>
                <w:sz w:val="16"/>
                <w:szCs w:val="16"/>
                <w:lang w:val="es-ES"/>
              </w:rPr>
              <w:t>puestas recibidas</w:t>
            </w:r>
          </w:p>
        </w:tc>
        <w:tc>
          <w:tcPr>
            <w:tcW w:w="1078" w:type="dxa"/>
            <w:vMerge w:val="restart"/>
            <w:vAlign w:val="center"/>
          </w:tcPr>
          <w:p w:rsidR="002939E6" w:rsidRPr="001C3337" w:rsidRDefault="00B73256" w:rsidP="00BC77F8">
            <w:pPr>
              <w:pStyle w:val="Tablehead"/>
              <w:rPr>
                <w:sz w:val="16"/>
                <w:szCs w:val="16"/>
                <w:lang w:val="es-ES"/>
              </w:rPr>
            </w:pPr>
            <w:r w:rsidRPr="001C3337">
              <w:rPr>
                <w:sz w:val="16"/>
                <w:szCs w:val="16"/>
                <w:lang w:val="es-ES"/>
              </w:rPr>
              <w:t xml:space="preserve">N.º </w:t>
            </w:r>
            <w:r w:rsidR="00AE76E8">
              <w:rPr>
                <w:sz w:val="16"/>
                <w:szCs w:val="16"/>
                <w:lang w:val="es-ES"/>
              </w:rPr>
              <w:t>de res</w:t>
            </w:r>
            <w:r w:rsidR="002939E6" w:rsidRPr="001C3337">
              <w:rPr>
                <w:sz w:val="16"/>
                <w:szCs w:val="16"/>
                <w:lang w:val="es-ES"/>
              </w:rPr>
              <w:t>puestas afirma-tivas</w:t>
            </w:r>
          </w:p>
        </w:tc>
        <w:tc>
          <w:tcPr>
            <w:tcW w:w="1120" w:type="dxa"/>
            <w:vMerge w:val="restart"/>
            <w:vAlign w:val="center"/>
          </w:tcPr>
          <w:p w:rsidR="002939E6" w:rsidRPr="001C3337" w:rsidRDefault="00B73256" w:rsidP="00BC77F8">
            <w:pPr>
              <w:pStyle w:val="Tablehead"/>
              <w:rPr>
                <w:sz w:val="16"/>
                <w:szCs w:val="16"/>
                <w:lang w:val="es-ES"/>
              </w:rPr>
            </w:pPr>
            <w:r w:rsidRPr="001C3337">
              <w:rPr>
                <w:sz w:val="16"/>
                <w:szCs w:val="16"/>
                <w:lang w:val="es-ES"/>
              </w:rPr>
              <w:t xml:space="preserve">N.º </w:t>
            </w:r>
            <w:r w:rsidR="00AE76E8">
              <w:rPr>
                <w:sz w:val="16"/>
                <w:szCs w:val="16"/>
                <w:lang w:val="es-ES"/>
              </w:rPr>
              <w:t>de res</w:t>
            </w:r>
            <w:r w:rsidR="002939E6" w:rsidRPr="001C3337">
              <w:rPr>
                <w:sz w:val="16"/>
                <w:szCs w:val="16"/>
                <w:lang w:val="es-ES"/>
              </w:rPr>
              <w:t>puestas negativas</w:t>
            </w:r>
          </w:p>
        </w:tc>
        <w:tc>
          <w:tcPr>
            <w:tcW w:w="1176" w:type="dxa"/>
            <w:vMerge w:val="restart"/>
            <w:vAlign w:val="center"/>
          </w:tcPr>
          <w:p w:rsidR="002939E6" w:rsidRPr="001C3337" w:rsidRDefault="00AE76E8" w:rsidP="0036554D">
            <w:pPr>
              <w:pStyle w:val="Tablehead"/>
              <w:rPr>
                <w:sz w:val="16"/>
                <w:szCs w:val="16"/>
                <w:lang w:val="es-ES"/>
              </w:rPr>
            </w:pPr>
            <w:r>
              <w:rPr>
                <w:sz w:val="16"/>
                <w:szCs w:val="16"/>
                <w:lang w:val="es-ES"/>
              </w:rPr>
              <w:t>% de res</w:t>
            </w:r>
            <w:r w:rsidR="002939E6" w:rsidRPr="001C3337">
              <w:rPr>
                <w:sz w:val="16"/>
                <w:szCs w:val="16"/>
                <w:lang w:val="es-ES"/>
              </w:rPr>
              <w:t>puestas afirmativas</w:t>
            </w:r>
          </w:p>
        </w:tc>
        <w:tc>
          <w:tcPr>
            <w:tcW w:w="1091" w:type="dxa"/>
            <w:vMerge w:val="restart"/>
            <w:vAlign w:val="center"/>
          </w:tcPr>
          <w:p w:rsidR="002939E6" w:rsidRPr="001C3337" w:rsidRDefault="00AE76E8" w:rsidP="00BC77F8">
            <w:pPr>
              <w:pStyle w:val="Tablehead"/>
              <w:rPr>
                <w:sz w:val="16"/>
                <w:szCs w:val="16"/>
                <w:lang w:val="es-ES"/>
              </w:rPr>
            </w:pPr>
            <w:r>
              <w:rPr>
                <w:sz w:val="16"/>
                <w:szCs w:val="16"/>
                <w:lang w:val="es-ES"/>
              </w:rPr>
              <w:t>% de res</w:t>
            </w:r>
            <w:r w:rsidR="002939E6" w:rsidRPr="001C3337">
              <w:rPr>
                <w:sz w:val="16"/>
                <w:szCs w:val="16"/>
                <w:lang w:val="es-ES"/>
              </w:rPr>
              <w:t>puestas negativas</w:t>
            </w:r>
          </w:p>
        </w:tc>
        <w:tc>
          <w:tcPr>
            <w:tcW w:w="3584" w:type="dxa"/>
            <w:gridSpan w:val="3"/>
            <w:vAlign w:val="center"/>
          </w:tcPr>
          <w:p w:rsidR="002939E6" w:rsidRPr="001C3337" w:rsidRDefault="002939E6" w:rsidP="00BC77F8">
            <w:pPr>
              <w:pStyle w:val="Tablehead"/>
              <w:rPr>
                <w:sz w:val="16"/>
                <w:szCs w:val="16"/>
                <w:lang w:val="es-ES"/>
              </w:rPr>
            </w:pPr>
            <w:r w:rsidRPr="001C3337">
              <w:rPr>
                <w:sz w:val="16"/>
                <w:szCs w:val="16"/>
                <w:lang w:val="es-ES"/>
              </w:rPr>
              <w:t>Respuestas por nivel de desarrollo</w:t>
            </w:r>
          </w:p>
        </w:tc>
      </w:tr>
      <w:tr w:rsidR="002939E6" w:rsidRPr="001C3337" w:rsidTr="00BC77F8">
        <w:trPr>
          <w:trHeight w:val="1198"/>
        </w:trPr>
        <w:tc>
          <w:tcPr>
            <w:tcW w:w="948" w:type="dxa"/>
            <w:vMerge/>
            <w:vAlign w:val="center"/>
          </w:tcPr>
          <w:p w:rsidR="002939E6" w:rsidRPr="001C3337" w:rsidRDefault="002939E6" w:rsidP="00BC77F8">
            <w:pPr>
              <w:pStyle w:val="Tablehead"/>
              <w:rPr>
                <w:sz w:val="16"/>
                <w:szCs w:val="16"/>
                <w:lang w:val="es-ES"/>
              </w:rPr>
            </w:pPr>
          </w:p>
        </w:tc>
        <w:tc>
          <w:tcPr>
            <w:tcW w:w="1064" w:type="dxa"/>
            <w:vMerge/>
            <w:vAlign w:val="center"/>
          </w:tcPr>
          <w:p w:rsidR="002939E6" w:rsidRPr="001C3337" w:rsidRDefault="002939E6" w:rsidP="00BC77F8">
            <w:pPr>
              <w:pStyle w:val="Tablehead"/>
              <w:rPr>
                <w:sz w:val="16"/>
                <w:szCs w:val="16"/>
                <w:lang w:val="es-ES"/>
              </w:rPr>
            </w:pPr>
          </w:p>
        </w:tc>
        <w:tc>
          <w:tcPr>
            <w:tcW w:w="1078" w:type="dxa"/>
            <w:vMerge/>
            <w:vAlign w:val="center"/>
          </w:tcPr>
          <w:p w:rsidR="002939E6" w:rsidRPr="001C3337" w:rsidRDefault="002939E6" w:rsidP="00BC77F8">
            <w:pPr>
              <w:pStyle w:val="Tablehead"/>
              <w:rPr>
                <w:sz w:val="16"/>
                <w:szCs w:val="16"/>
                <w:lang w:val="es-ES"/>
              </w:rPr>
            </w:pPr>
          </w:p>
        </w:tc>
        <w:tc>
          <w:tcPr>
            <w:tcW w:w="1120" w:type="dxa"/>
            <w:vMerge/>
            <w:vAlign w:val="center"/>
          </w:tcPr>
          <w:p w:rsidR="002939E6" w:rsidRPr="001C3337" w:rsidRDefault="002939E6" w:rsidP="00BC77F8">
            <w:pPr>
              <w:pStyle w:val="Tablehead"/>
              <w:rPr>
                <w:sz w:val="16"/>
                <w:szCs w:val="16"/>
                <w:lang w:val="es-ES"/>
              </w:rPr>
            </w:pPr>
          </w:p>
        </w:tc>
        <w:tc>
          <w:tcPr>
            <w:tcW w:w="1176" w:type="dxa"/>
            <w:vMerge/>
            <w:vAlign w:val="center"/>
          </w:tcPr>
          <w:p w:rsidR="002939E6" w:rsidRPr="001C3337" w:rsidRDefault="002939E6" w:rsidP="00BC77F8">
            <w:pPr>
              <w:pStyle w:val="Tablehead"/>
              <w:rPr>
                <w:sz w:val="16"/>
                <w:szCs w:val="16"/>
                <w:lang w:val="es-ES"/>
              </w:rPr>
            </w:pPr>
          </w:p>
        </w:tc>
        <w:tc>
          <w:tcPr>
            <w:tcW w:w="1091" w:type="dxa"/>
            <w:vMerge/>
            <w:vAlign w:val="center"/>
          </w:tcPr>
          <w:p w:rsidR="002939E6" w:rsidRPr="001C3337" w:rsidRDefault="002939E6" w:rsidP="00BC77F8">
            <w:pPr>
              <w:pStyle w:val="Tablehead"/>
              <w:rPr>
                <w:sz w:val="16"/>
                <w:szCs w:val="16"/>
                <w:lang w:val="es-ES"/>
              </w:rPr>
            </w:pPr>
          </w:p>
        </w:tc>
        <w:tc>
          <w:tcPr>
            <w:tcW w:w="1320" w:type="dxa"/>
            <w:vAlign w:val="center"/>
          </w:tcPr>
          <w:p w:rsidR="002939E6" w:rsidRPr="001C3337" w:rsidRDefault="002939E6" w:rsidP="00BC77F8">
            <w:pPr>
              <w:pStyle w:val="Tablehead"/>
              <w:rPr>
                <w:sz w:val="16"/>
                <w:szCs w:val="16"/>
                <w:lang w:val="es-ES"/>
              </w:rPr>
            </w:pPr>
            <w:r w:rsidRPr="001C3337">
              <w:rPr>
                <w:sz w:val="16"/>
                <w:szCs w:val="16"/>
                <w:lang w:val="es-ES"/>
              </w:rPr>
              <w:t>Desarrollados</w:t>
            </w:r>
          </w:p>
        </w:tc>
        <w:tc>
          <w:tcPr>
            <w:tcW w:w="1060" w:type="dxa"/>
            <w:vAlign w:val="center"/>
          </w:tcPr>
          <w:p w:rsidR="002939E6" w:rsidRPr="001C3337" w:rsidRDefault="002939E6" w:rsidP="00BC77F8">
            <w:pPr>
              <w:pStyle w:val="Tablehead"/>
              <w:rPr>
                <w:sz w:val="16"/>
                <w:szCs w:val="16"/>
                <w:lang w:val="es-ES"/>
              </w:rPr>
            </w:pPr>
            <w:r w:rsidRPr="001C3337">
              <w:rPr>
                <w:sz w:val="16"/>
                <w:szCs w:val="16"/>
                <w:lang w:val="es-ES"/>
              </w:rPr>
              <w:t>En desarrollo</w:t>
            </w:r>
          </w:p>
        </w:tc>
        <w:tc>
          <w:tcPr>
            <w:tcW w:w="1204" w:type="dxa"/>
            <w:vAlign w:val="center"/>
          </w:tcPr>
          <w:p w:rsidR="002939E6" w:rsidRPr="001C3337" w:rsidRDefault="002939E6" w:rsidP="0036554D">
            <w:pPr>
              <w:pStyle w:val="Tablehead"/>
              <w:rPr>
                <w:sz w:val="16"/>
                <w:szCs w:val="16"/>
                <w:lang w:val="es-ES"/>
              </w:rPr>
            </w:pPr>
            <w:r w:rsidRPr="001C3337">
              <w:rPr>
                <w:sz w:val="16"/>
                <w:szCs w:val="16"/>
                <w:lang w:val="es-ES"/>
              </w:rPr>
              <w:t>Menos adelantados</w:t>
            </w:r>
          </w:p>
        </w:tc>
      </w:tr>
      <w:tr w:rsidR="002939E6" w:rsidRPr="001C3337" w:rsidTr="00BC77F8">
        <w:tc>
          <w:tcPr>
            <w:tcW w:w="948" w:type="dxa"/>
          </w:tcPr>
          <w:p w:rsidR="002939E6" w:rsidRPr="001C3337" w:rsidRDefault="002939E6" w:rsidP="00BC77F8">
            <w:pPr>
              <w:pStyle w:val="Tabletext"/>
              <w:rPr>
                <w:sz w:val="16"/>
                <w:szCs w:val="16"/>
                <w:lang w:val="es-ES"/>
              </w:rPr>
            </w:pPr>
            <w:r w:rsidRPr="001C3337">
              <w:rPr>
                <w:sz w:val="16"/>
                <w:szCs w:val="16"/>
                <w:lang w:val="es-ES"/>
              </w:rPr>
              <w:t>África</w:t>
            </w:r>
          </w:p>
        </w:tc>
        <w:tc>
          <w:tcPr>
            <w:tcW w:w="1064" w:type="dxa"/>
          </w:tcPr>
          <w:p w:rsidR="002939E6" w:rsidRPr="001C3337" w:rsidRDefault="002939E6" w:rsidP="00BC77F8">
            <w:pPr>
              <w:pStyle w:val="Tabletext"/>
              <w:jc w:val="center"/>
              <w:rPr>
                <w:sz w:val="16"/>
                <w:szCs w:val="16"/>
                <w:lang w:val="es-ES"/>
              </w:rPr>
            </w:pPr>
            <w:r w:rsidRPr="001C3337">
              <w:rPr>
                <w:sz w:val="16"/>
                <w:szCs w:val="16"/>
                <w:lang w:val="es-ES"/>
              </w:rPr>
              <w:t>15</w:t>
            </w:r>
          </w:p>
        </w:tc>
        <w:tc>
          <w:tcPr>
            <w:tcW w:w="1078" w:type="dxa"/>
          </w:tcPr>
          <w:p w:rsidR="002939E6" w:rsidRPr="001C3337" w:rsidRDefault="002939E6" w:rsidP="00BC77F8">
            <w:pPr>
              <w:pStyle w:val="Tabletext"/>
              <w:jc w:val="center"/>
              <w:rPr>
                <w:sz w:val="16"/>
                <w:szCs w:val="16"/>
                <w:lang w:val="es-ES"/>
              </w:rPr>
            </w:pPr>
            <w:r w:rsidRPr="001C3337">
              <w:rPr>
                <w:sz w:val="16"/>
                <w:szCs w:val="16"/>
                <w:lang w:val="es-ES"/>
              </w:rPr>
              <w:t>13</w:t>
            </w:r>
          </w:p>
        </w:tc>
        <w:tc>
          <w:tcPr>
            <w:tcW w:w="1120" w:type="dxa"/>
          </w:tcPr>
          <w:p w:rsidR="002939E6" w:rsidRPr="001C3337" w:rsidRDefault="002939E6" w:rsidP="00BC77F8">
            <w:pPr>
              <w:pStyle w:val="Tabletext"/>
              <w:jc w:val="center"/>
              <w:rPr>
                <w:sz w:val="16"/>
                <w:szCs w:val="16"/>
                <w:lang w:val="es-ES"/>
              </w:rPr>
            </w:pPr>
            <w:r w:rsidRPr="001C3337">
              <w:rPr>
                <w:sz w:val="16"/>
                <w:szCs w:val="16"/>
                <w:lang w:val="es-ES"/>
              </w:rPr>
              <w:t>2</w:t>
            </w:r>
          </w:p>
        </w:tc>
        <w:tc>
          <w:tcPr>
            <w:tcW w:w="1176" w:type="dxa"/>
          </w:tcPr>
          <w:p w:rsidR="002939E6" w:rsidRPr="001C3337" w:rsidRDefault="002939E6" w:rsidP="00BC77F8">
            <w:pPr>
              <w:pStyle w:val="Tabletext"/>
              <w:jc w:val="center"/>
              <w:rPr>
                <w:sz w:val="16"/>
                <w:szCs w:val="16"/>
                <w:lang w:val="es-ES"/>
              </w:rPr>
            </w:pPr>
            <w:r w:rsidRPr="001C3337">
              <w:rPr>
                <w:sz w:val="16"/>
                <w:szCs w:val="16"/>
                <w:lang w:val="es-ES"/>
              </w:rPr>
              <w:t>87%</w:t>
            </w:r>
          </w:p>
        </w:tc>
        <w:tc>
          <w:tcPr>
            <w:tcW w:w="1091" w:type="dxa"/>
          </w:tcPr>
          <w:p w:rsidR="002939E6" w:rsidRPr="001C3337" w:rsidRDefault="002939E6" w:rsidP="00BC77F8">
            <w:pPr>
              <w:pStyle w:val="Tabletext"/>
              <w:jc w:val="center"/>
              <w:rPr>
                <w:sz w:val="16"/>
                <w:szCs w:val="16"/>
                <w:lang w:val="es-ES"/>
              </w:rPr>
            </w:pPr>
            <w:r w:rsidRPr="001C3337">
              <w:rPr>
                <w:sz w:val="16"/>
                <w:szCs w:val="16"/>
                <w:lang w:val="es-ES"/>
              </w:rPr>
              <w:t>13%</w:t>
            </w:r>
          </w:p>
        </w:tc>
        <w:tc>
          <w:tcPr>
            <w:tcW w:w="1320" w:type="dxa"/>
          </w:tcPr>
          <w:p w:rsidR="002939E6" w:rsidRPr="001C3337" w:rsidRDefault="002939E6" w:rsidP="0036554D">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60" w:type="dxa"/>
          </w:tcPr>
          <w:p w:rsidR="002939E6" w:rsidRPr="001C3337" w:rsidRDefault="002939E6" w:rsidP="0036554D">
            <w:pPr>
              <w:pStyle w:val="Tabletext"/>
              <w:jc w:val="center"/>
              <w:rPr>
                <w:sz w:val="16"/>
                <w:szCs w:val="16"/>
                <w:lang w:val="es-ES"/>
              </w:rPr>
            </w:pPr>
            <w:r w:rsidRPr="001C3337">
              <w:rPr>
                <w:sz w:val="16"/>
                <w:szCs w:val="16"/>
                <w:lang w:val="es-ES"/>
              </w:rPr>
              <w:t>Sí=3</w:t>
            </w:r>
            <w:r w:rsidRPr="001C3337">
              <w:rPr>
                <w:sz w:val="16"/>
                <w:szCs w:val="16"/>
                <w:lang w:val="es-ES"/>
              </w:rPr>
              <w:br/>
              <w:t>No=1</w:t>
            </w:r>
          </w:p>
        </w:tc>
        <w:tc>
          <w:tcPr>
            <w:tcW w:w="1204" w:type="dxa"/>
          </w:tcPr>
          <w:p w:rsidR="002939E6" w:rsidRPr="001C3337" w:rsidRDefault="002939E6" w:rsidP="0036554D">
            <w:pPr>
              <w:pStyle w:val="Tabletext"/>
              <w:jc w:val="center"/>
              <w:rPr>
                <w:sz w:val="16"/>
                <w:szCs w:val="16"/>
                <w:lang w:val="es-ES"/>
              </w:rPr>
            </w:pPr>
            <w:r w:rsidRPr="001C3337">
              <w:rPr>
                <w:sz w:val="16"/>
                <w:szCs w:val="16"/>
                <w:lang w:val="es-ES"/>
              </w:rPr>
              <w:t>Sí=10</w:t>
            </w:r>
            <w:r w:rsidRPr="001C3337">
              <w:rPr>
                <w:sz w:val="16"/>
                <w:szCs w:val="16"/>
                <w:lang w:val="es-ES"/>
              </w:rPr>
              <w:br/>
              <w:t>No=1</w:t>
            </w:r>
          </w:p>
        </w:tc>
      </w:tr>
      <w:tr w:rsidR="002939E6" w:rsidRPr="001C3337" w:rsidTr="00BC77F8">
        <w:tc>
          <w:tcPr>
            <w:tcW w:w="948" w:type="dxa"/>
          </w:tcPr>
          <w:p w:rsidR="002939E6" w:rsidRPr="001C3337" w:rsidRDefault="002939E6" w:rsidP="00BC77F8">
            <w:pPr>
              <w:pStyle w:val="Tabletext"/>
              <w:rPr>
                <w:sz w:val="16"/>
                <w:szCs w:val="16"/>
                <w:lang w:val="es-ES"/>
              </w:rPr>
            </w:pPr>
            <w:r w:rsidRPr="001C3337">
              <w:rPr>
                <w:sz w:val="16"/>
                <w:szCs w:val="16"/>
                <w:lang w:val="es-ES"/>
              </w:rPr>
              <w:t>Américas</w:t>
            </w:r>
          </w:p>
        </w:tc>
        <w:tc>
          <w:tcPr>
            <w:tcW w:w="1064" w:type="dxa"/>
          </w:tcPr>
          <w:p w:rsidR="002939E6" w:rsidRPr="001C3337" w:rsidRDefault="002939E6" w:rsidP="00BC77F8">
            <w:pPr>
              <w:pStyle w:val="Tabletext"/>
              <w:jc w:val="center"/>
              <w:rPr>
                <w:sz w:val="16"/>
                <w:szCs w:val="16"/>
                <w:lang w:val="es-ES"/>
              </w:rPr>
            </w:pPr>
            <w:r w:rsidRPr="001C3337">
              <w:rPr>
                <w:sz w:val="16"/>
                <w:szCs w:val="16"/>
                <w:lang w:val="es-ES"/>
              </w:rPr>
              <w:t>12</w:t>
            </w:r>
          </w:p>
        </w:tc>
        <w:tc>
          <w:tcPr>
            <w:tcW w:w="1078" w:type="dxa"/>
          </w:tcPr>
          <w:p w:rsidR="002939E6" w:rsidRPr="001C3337" w:rsidRDefault="002939E6" w:rsidP="00BC77F8">
            <w:pPr>
              <w:pStyle w:val="Tabletext"/>
              <w:jc w:val="center"/>
              <w:rPr>
                <w:sz w:val="16"/>
                <w:szCs w:val="16"/>
                <w:lang w:val="es-ES"/>
              </w:rPr>
            </w:pPr>
            <w:r w:rsidRPr="001C3337">
              <w:rPr>
                <w:sz w:val="16"/>
                <w:szCs w:val="16"/>
                <w:lang w:val="es-ES"/>
              </w:rPr>
              <w:t>10</w:t>
            </w:r>
          </w:p>
        </w:tc>
        <w:tc>
          <w:tcPr>
            <w:tcW w:w="1120" w:type="dxa"/>
          </w:tcPr>
          <w:p w:rsidR="002939E6" w:rsidRPr="001C3337" w:rsidRDefault="002939E6" w:rsidP="00BC77F8">
            <w:pPr>
              <w:pStyle w:val="Tabletext"/>
              <w:jc w:val="center"/>
              <w:rPr>
                <w:sz w:val="16"/>
                <w:szCs w:val="16"/>
                <w:lang w:val="es-ES"/>
              </w:rPr>
            </w:pPr>
            <w:r w:rsidRPr="001C3337">
              <w:rPr>
                <w:sz w:val="16"/>
                <w:szCs w:val="16"/>
                <w:lang w:val="es-ES"/>
              </w:rPr>
              <w:t>2</w:t>
            </w:r>
          </w:p>
        </w:tc>
        <w:tc>
          <w:tcPr>
            <w:tcW w:w="1176" w:type="dxa"/>
          </w:tcPr>
          <w:p w:rsidR="002939E6" w:rsidRPr="001C3337" w:rsidRDefault="002939E6" w:rsidP="00BC77F8">
            <w:pPr>
              <w:pStyle w:val="Tabletext"/>
              <w:jc w:val="center"/>
              <w:rPr>
                <w:sz w:val="16"/>
                <w:szCs w:val="16"/>
                <w:lang w:val="es-ES"/>
              </w:rPr>
            </w:pPr>
            <w:r w:rsidRPr="001C3337">
              <w:rPr>
                <w:sz w:val="16"/>
                <w:szCs w:val="16"/>
                <w:lang w:val="es-ES"/>
              </w:rPr>
              <w:t>83%</w:t>
            </w:r>
          </w:p>
        </w:tc>
        <w:tc>
          <w:tcPr>
            <w:tcW w:w="1091" w:type="dxa"/>
          </w:tcPr>
          <w:p w:rsidR="002939E6" w:rsidRPr="001C3337" w:rsidRDefault="002939E6" w:rsidP="00BC77F8">
            <w:pPr>
              <w:pStyle w:val="Tabletext"/>
              <w:jc w:val="center"/>
              <w:rPr>
                <w:sz w:val="16"/>
                <w:szCs w:val="16"/>
                <w:lang w:val="es-ES"/>
              </w:rPr>
            </w:pPr>
            <w:r w:rsidRPr="001C3337">
              <w:rPr>
                <w:sz w:val="16"/>
                <w:szCs w:val="16"/>
                <w:lang w:val="es-ES"/>
              </w:rPr>
              <w:t>17%</w:t>
            </w:r>
          </w:p>
        </w:tc>
        <w:tc>
          <w:tcPr>
            <w:tcW w:w="1320" w:type="dxa"/>
          </w:tcPr>
          <w:p w:rsidR="002939E6" w:rsidRPr="001C3337" w:rsidRDefault="002939E6" w:rsidP="0036554D">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60" w:type="dxa"/>
          </w:tcPr>
          <w:p w:rsidR="002939E6" w:rsidRPr="001C3337" w:rsidRDefault="002939E6" w:rsidP="0036554D">
            <w:pPr>
              <w:pStyle w:val="Tabletext"/>
              <w:jc w:val="center"/>
              <w:rPr>
                <w:sz w:val="16"/>
                <w:szCs w:val="16"/>
                <w:lang w:val="es-ES"/>
              </w:rPr>
            </w:pPr>
            <w:r w:rsidRPr="001C3337">
              <w:rPr>
                <w:sz w:val="16"/>
                <w:szCs w:val="16"/>
                <w:lang w:val="es-ES"/>
              </w:rPr>
              <w:t>Sí=10</w:t>
            </w:r>
            <w:r w:rsidRPr="001C3337">
              <w:rPr>
                <w:sz w:val="16"/>
                <w:szCs w:val="16"/>
                <w:lang w:val="es-ES"/>
              </w:rPr>
              <w:br/>
              <w:t>No=2</w:t>
            </w:r>
          </w:p>
        </w:tc>
        <w:tc>
          <w:tcPr>
            <w:tcW w:w="1204" w:type="dxa"/>
          </w:tcPr>
          <w:p w:rsidR="002939E6" w:rsidRPr="001C3337" w:rsidRDefault="002939E6" w:rsidP="0036554D">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36554D" w:rsidRPr="001C3337" w:rsidTr="00BC77F8">
        <w:tc>
          <w:tcPr>
            <w:tcW w:w="948" w:type="dxa"/>
          </w:tcPr>
          <w:p w:rsidR="0036554D" w:rsidRPr="001C3337" w:rsidRDefault="006E5B21" w:rsidP="0036554D">
            <w:pPr>
              <w:pStyle w:val="Tabletext"/>
              <w:rPr>
                <w:sz w:val="16"/>
                <w:szCs w:val="16"/>
                <w:lang w:val="es-ES"/>
              </w:rPr>
            </w:pPr>
            <w:r>
              <w:rPr>
                <w:sz w:val="16"/>
                <w:szCs w:val="16"/>
                <w:lang w:val="es-ES"/>
              </w:rPr>
              <w:t>Ásia-Pacífico</w:t>
            </w:r>
          </w:p>
        </w:tc>
        <w:tc>
          <w:tcPr>
            <w:tcW w:w="1064" w:type="dxa"/>
          </w:tcPr>
          <w:p w:rsidR="0036554D" w:rsidRPr="001C3337" w:rsidRDefault="0036554D" w:rsidP="0036554D">
            <w:pPr>
              <w:pStyle w:val="Tabletext"/>
              <w:jc w:val="center"/>
              <w:rPr>
                <w:sz w:val="16"/>
                <w:szCs w:val="16"/>
                <w:lang w:val="es-ES"/>
              </w:rPr>
            </w:pPr>
            <w:r w:rsidRPr="001C3337">
              <w:rPr>
                <w:sz w:val="16"/>
                <w:szCs w:val="16"/>
                <w:lang w:val="es-ES"/>
              </w:rPr>
              <w:t>6</w:t>
            </w:r>
          </w:p>
        </w:tc>
        <w:tc>
          <w:tcPr>
            <w:tcW w:w="1078" w:type="dxa"/>
          </w:tcPr>
          <w:p w:rsidR="0036554D" w:rsidRPr="001C3337" w:rsidRDefault="0036554D" w:rsidP="0036554D">
            <w:pPr>
              <w:pStyle w:val="Tabletext"/>
              <w:jc w:val="center"/>
              <w:rPr>
                <w:sz w:val="16"/>
                <w:szCs w:val="16"/>
                <w:lang w:val="es-ES"/>
              </w:rPr>
            </w:pPr>
            <w:r w:rsidRPr="001C3337">
              <w:rPr>
                <w:sz w:val="16"/>
                <w:szCs w:val="16"/>
                <w:lang w:val="es-ES"/>
              </w:rPr>
              <w:t>6</w:t>
            </w:r>
          </w:p>
        </w:tc>
        <w:tc>
          <w:tcPr>
            <w:tcW w:w="1120" w:type="dxa"/>
          </w:tcPr>
          <w:p w:rsidR="0036554D" w:rsidRPr="001C3337" w:rsidRDefault="0036554D" w:rsidP="0036554D">
            <w:pPr>
              <w:pStyle w:val="Tabletext"/>
              <w:jc w:val="center"/>
              <w:rPr>
                <w:sz w:val="16"/>
                <w:szCs w:val="16"/>
                <w:lang w:val="es-ES"/>
              </w:rPr>
            </w:pPr>
            <w:r w:rsidRPr="001C3337">
              <w:rPr>
                <w:sz w:val="16"/>
                <w:szCs w:val="16"/>
                <w:lang w:val="es-ES"/>
              </w:rPr>
              <w:t>0</w:t>
            </w:r>
          </w:p>
        </w:tc>
        <w:tc>
          <w:tcPr>
            <w:tcW w:w="1176" w:type="dxa"/>
          </w:tcPr>
          <w:p w:rsidR="0036554D" w:rsidRPr="001C3337" w:rsidRDefault="0036554D" w:rsidP="0036554D">
            <w:pPr>
              <w:pStyle w:val="Tabletext"/>
              <w:jc w:val="center"/>
              <w:rPr>
                <w:sz w:val="16"/>
                <w:szCs w:val="16"/>
                <w:lang w:val="es-ES"/>
              </w:rPr>
            </w:pPr>
            <w:r w:rsidRPr="001C3337">
              <w:rPr>
                <w:sz w:val="16"/>
                <w:szCs w:val="16"/>
                <w:lang w:val="es-ES"/>
              </w:rPr>
              <w:t>100%</w:t>
            </w:r>
          </w:p>
        </w:tc>
        <w:tc>
          <w:tcPr>
            <w:tcW w:w="1091" w:type="dxa"/>
          </w:tcPr>
          <w:p w:rsidR="0036554D" w:rsidRPr="001C3337" w:rsidRDefault="0036554D" w:rsidP="0036554D">
            <w:pPr>
              <w:pStyle w:val="Tabletext"/>
              <w:jc w:val="center"/>
              <w:rPr>
                <w:sz w:val="16"/>
                <w:szCs w:val="16"/>
                <w:lang w:val="es-ES"/>
              </w:rPr>
            </w:pPr>
            <w:r w:rsidRPr="001C3337">
              <w:rPr>
                <w:sz w:val="16"/>
                <w:szCs w:val="16"/>
                <w:lang w:val="es-ES"/>
              </w:rPr>
              <w:t>0%</w:t>
            </w:r>
          </w:p>
        </w:tc>
        <w:tc>
          <w:tcPr>
            <w:tcW w:w="1320" w:type="dxa"/>
          </w:tcPr>
          <w:p w:rsidR="0036554D" w:rsidRPr="001C3337" w:rsidRDefault="0036554D" w:rsidP="0036554D">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60" w:type="dxa"/>
          </w:tcPr>
          <w:p w:rsidR="0036554D" w:rsidRPr="001C3337" w:rsidRDefault="0036554D" w:rsidP="0036554D">
            <w:pPr>
              <w:pStyle w:val="Tabletext"/>
              <w:jc w:val="center"/>
              <w:rPr>
                <w:sz w:val="16"/>
                <w:szCs w:val="16"/>
                <w:lang w:val="es-ES"/>
              </w:rPr>
            </w:pPr>
            <w:r w:rsidRPr="001C3337">
              <w:rPr>
                <w:sz w:val="16"/>
                <w:szCs w:val="16"/>
                <w:lang w:val="es-ES"/>
              </w:rPr>
              <w:t>Sí=4</w:t>
            </w:r>
            <w:r w:rsidRPr="001C3337">
              <w:rPr>
                <w:sz w:val="16"/>
                <w:szCs w:val="16"/>
                <w:lang w:val="es-ES"/>
              </w:rPr>
              <w:br/>
              <w:t>No=0</w:t>
            </w:r>
          </w:p>
        </w:tc>
        <w:tc>
          <w:tcPr>
            <w:tcW w:w="1204" w:type="dxa"/>
          </w:tcPr>
          <w:p w:rsidR="0036554D" w:rsidRPr="001C3337" w:rsidRDefault="0036554D" w:rsidP="0036554D">
            <w:pPr>
              <w:pStyle w:val="Tabletext"/>
              <w:jc w:val="center"/>
              <w:rPr>
                <w:sz w:val="16"/>
                <w:szCs w:val="16"/>
                <w:lang w:val="es-ES"/>
              </w:rPr>
            </w:pPr>
            <w:r w:rsidRPr="001C3337">
              <w:rPr>
                <w:sz w:val="16"/>
                <w:szCs w:val="16"/>
                <w:lang w:val="es-ES"/>
              </w:rPr>
              <w:t>Sí=2</w:t>
            </w:r>
            <w:r w:rsidRPr="001C3337">
              <w:rPr>
                <w:sz w:val="16"/>
                <w:szCs w:val="16"/>
                <w:lang w:val="es-ES"/>
              </w:rPr>
              <w:br/>
              <w:t>No=0</w:t>
            </w:r>
          </w:p>
        </w:tc>
      </w:tr>
      <w:tr w:rsidR="002939E6" w:rsidRPr="001C3337" w:rsidTr="00BC77F8">
        <w:tc>
          <w:tcPr>
            <w:tcW w:w="948" w:type="dxa"/>
          </w:tcPr>
          <w:p w:rsidR="002939E6" w:rsidRPr="001C3337" w:rsidRDefault="002939E6" w:rsidP="00BC77F8">
            <w:pPr>
              <w:pStyle w:val="Tabletext"/>
              <w:rPr>
                <w:sz w:val="16"/>
                <w:szCs w:val="16"/>
                <w:lang w:val="es-ES"/>
              </w:rPr>
            </w:pPr>
            <w:r w:rsidRPr="001C3337">
              <w:rPr>
                <w:sz w:val="16"/>
                <w:szCs w:val="16"/>
                <w:lang w:val="es-ES"/>
              </w:rPr>
              <w:t>Estados Árabes</w:t>
            </w:r>
          </w:p>
        </w:tc>
        <w:tc>
          <w:tcPr>
            <w:tcW w:w="1064" w:type="dxa"/>
          </w:tcPr>
          <w:p w:rsidR="002939E6" w:rsidRPr="001C3337" w:rsidRDefault="002939E6" w:rsidP="00BC77F8">
            <w:pPr>
              <w:pStyle w:val="Tabletext"/>
              <w:jc w:val="center"/>
              <w:rPr>
                <w:sz w:val="16"/>
                <w:szCs w:val="16"/>
                <w:lang w:val="es-ES"/>
              </w:rPr>
            </w:pPr>
            <w:r w:rsidRPr="001C3337">
              <w:rPr>
                <w:sz w:val="16"/>
                <w:szCs w:val="16"/>
                <w:lang w:val="es-ES"/>
              </w:rPr>
              <w:t>8</w:t>
            </w:r>
          </w:p>
        </w:tc>
        <w:tc>
          <w:tcPr>
            <w:tcW w:w="1078" w:type="dxa"/>
          </w:tcPr>
          <w:p w:rsidR="002939E6" w:rsidRPr="001C3337" w:rsidRDefault="002939E6" w:rsidP="00BC77F8">
            <w:pPr>
              <w:pStyle w:val="Tabletext"/>
              <w:jc w:val="center"/>
              <w:rPr>
                <w:sz w:val="16"/>
                <w:szCs w:val="16"/>
                <w:lang w:val="es-ES"/>
              </w:rPr>
            </w:pPr>
            <w:r w:rsidRPr="001C3337">
              <w:rPr>
                <w:sz w:val="16"/>
                <w:szCs w:val="16"/>
                <w:lang w:val="es-ES"/>
              </w:rPr>
              <w:t>8</w:t>
            </w:r>
          </w:p>
        </w:tc>
        <w:tc>
          <w:tcPr>
            <w:tcW w:w="1120" w:type="dxa"/>
          </w:tcPr>
          <w:p w:rsidR="002939E6" w:rsidRPr="001C3337" w:rsidRDefault="002939E6" w:rsidP="00BC77F8">
            <w:pPr>
              <w:pStyle w:val="Tabletext"/>
              <w:jc w:val="center"/>
              <w:rPr>
                <w:sz w:val="16"/>
                <w:szCs w:val="16"/>
                <w:lang w:val="es-ES"/>
              </w:rPr>
            </w:pPr>
            <w:r w:rsidRPr="001C3337">
              <w:rPr>
                <w:sz w:val="16"/>
                <w:szCs w:val="16"/>
                <w:lang w:val="es-ES"/>
              </w:rPr>
              <w:t>0</w:t>
            </w:r>
          </w:p>
        </w:tc>
        <w:tc>
          <w:tcPr>
            <w:tcW w:w="1176" w:type="dxa"/>
          </w:tcPr>
          <w:p w:rsidR="002939E6" w:rsidRPr="001C3337" w:rsidRDefault="002939E6" w:rsidP="00BC77F8">
            <w:pPr>
              <w:pStyle w:val="Tabletext"/>
              <w:jc w:val="center"/>
              <w:rPr>
                <w:sz w:val="16"/>
                <w:szCs w:val="16"/>
                <w:lang w:val="es-ES"/>
              </w:rPr>
            </w:pPr>
            <w:r w:rsidRPr="001C3337">
              <w:rPr>
                <w:sz w:val="16"/>
                <w:szCs w:val="16"/>
                <w:lang w:val="es-ES"/>
              </w:rPr>
              <w:t>100%</w:t>
            </w:r>
          </w:p>
        </w:tc>
        <w:tc>
          <w:tcPr>
            <w:tcW w:w="1091" w:type="dxa"/>
          </w:tcPr>
          <w:p w:rsidR="002939E6" w:rsidRPr="001C3337" w:rsidRDefault="002939E6" w:rsidP="00BC77F8">
            <w:pPr>
              <w:pStyle w:val="Tabletext"/>
              <w:jc w:val="center"/>
              <w:rPr>
                <w:sz w:val="16"/>
                <w:szCs w:val="16"/>
                <w:lang w:val="es-ES"/>
              </w:rPr>
            </w:pPr>
            <w:r w:rsidRPr="001C3337">
              <w:rPr>
                <w:sz w:val="16"/>
                <w:szCs w:val="16"/>
                <w:lang w:val="es-ES"/>
              </w:rPr>
              <w:t>0%</w:t>
            </w:r>
          </w:p>
        </w:tc>
        <w:tc>
          <w:tcPr>
            <w:tcW w:w="1320" w:type="dxa"/>
          </w:tcPr>
          <w:p w:rsidR="002939E6" w:rsidRPr="001C3337" w:rsidRDefault="002939E6" w:rsidP="0036554D">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60" w:type="dxa"/>
          </w:tcPr>
          <w:p w:rsidR="002939E6" w:rsidRPr="001C3337" w:rsidRDefault="002939E6" w:rsidP="0036554D">
            <w:pPr>
              <w:pStyle w:val="Tabletext"/>
              <w:jc w:val="center"/>
              <w:rPr>
                <w:sz w:val="16"/>
                <w:szCs w:val="16"/>
                <w:lang w:val="es-ES"/>
              </w:rPr>
            </w:pPr>
            <w:r w:rsidRPr="001C3337">
              <w:rPr>
                <w:sz w:val="16"/>
                <w:szCs w:val="16"/>
                <w:lang w:val="es-ES"/>
              </w:rPr>
              <w:t>Sí=7</w:t>
            </w:r>
            <w:r w:rsidRPr="001C3337">
              <w:rPr>
                <w:sz w:val="16"/>
                <w:szCs w:val="16"/>
                <w:lang w:val="es-ES"/>
              </w:rPr>
              <w:br/>
              <w:t>No=0</w:t>
            </w:r>
          </w:p>
        </w:tc>
        <w:tc>
          <w:tcPr>
            <w:tcW w:w="1204" w:type="dxa"/>
          </w:tcPr>
          <w:p w:rsidR="002939E6" w:rsidRPr="001C3337" w:rsidRDefault="002939E6" w:rsidP="0036554D">
            <w:pPr>
              <w:pStyle w:val="Tabletext"/>
              <w:jc w:val="center"/>
              <w:rPr>
                <w:sz w:val="16"/>
                <w:szCs w:val="16"/>
                <w:lang w:val="es-ES"/>
              </w:rPr>
            </w:pPr>
            <w:r w:rsidRPr="001C3337">
              <w:rPr>
                <w:sz w:val="16"/>
                <w:szCs w:val="16"/>
                <w:lang w:val="es-ES"/>
              </w:rPr>
              <w:t>Sí=1</w:t>
            </w:r>
            <w:r w:rsidRPr="001C3337">
              <w:rPr>
                <w:sz w:val="16"/>
                <w:szCs w:val="16"/>
                <w:lang w:val="es-ES"/>
              </w:rPr>
              <w:br/>
              <w:t>No=0</w:t>
            </w:r>
          </w:p>
        </w:tc>
      </w:tr>
      <w:tr w:rsidR="002939E6" w:rsidRPr="001C3337" w:rsidTr="00BC77F8">
        <w:tc>
          <w:tcPr>
            <w:tcW w:w="948" w:type="dxa"/>
          </w:tcPr>
          <w:p w:rsidR="002939E6" w:rsidRPr="001C3337" w:rsidRDefault="002939E6" w:rsidP="0036554D">
            <w:pPr>
              <w:pStyle w:val="Tabletext"/>
              <w:jc w:val="left"/>
              <w:rPr>
                <w:sz w:val="16"/>
                <w:szCs w:val="16"/>
                <w:lang w:val="es-ES"/>
              </w:rPr>
            </w:pPr>
            <w:r w:rsidRPr="001C3337">
              <w:rPr>
                <w:sz w:val="16"/>
                <w:szCs w:val="16"/>
                <w:lang w:val="es-ES"/>
              </w:rPr>
              <w:t>Europa y CEI</w:t>
            </w:r>
          </w:p>
        </w:tc>
        <w:tc>
          <w:tcPr>
            <w:tcW w:w="1064" w:type="dxa"/>
          </w:tcPr>
          <w:p w:rsidR="002939E6" w:rsidRPr="001C3337" w:rsidRDefault="002939E6" w:rsidP="00BC77F8">
            <w:pPr>
              <w:pStyle w:val="Tabletext"/>
              <w:jc w:val="center"/>
              <w:rPr>
                <w:sz w:val="16"/>
                <w:szCs w:val="16"/>
                <w:lang w:val="es-ES"/>
              </w:rPr>
            </w:pPr>
            <w:r w:rsidRPr="001C3337">
              <w:rPr>
                <w:sz w:val="16"/>
                <w:szCs w:val="16"/>
                <w:lang w:val="es-ES"/>
              </w:rPr>
              <w:t>26</w:t>
            </w:r>
          </w:p>
        </w:tc>
        <w:tc>
          <w:tcPr>
            <w:tcW w:w="1078" w:type="dxa"/>
          </w:tcPr>
          <w:p w:rsidR="002939E6" w:rsidRPr="001C3337" w:rsidRDefault="002939E6" w:rsidP="00BC77F8">
            <w:pPr>
              <w:pStyle w:val="Tabletext"/>
              <w:jc w:val="center"/>
              <w:rPr>
                <w:sz w:val="16"/>
                <w:szCs w:val="16"/>
                <w:lang w:val="es-ES"/>
              </w:rPr>
            </w:pPr>
            <w:r w:rsidRPr="001C3337">
              <w:rPr>
                <w:sz w:val="16"/>
                <w:szCs w:val="16"/>
                <w:lang w:val="es-ES"/>
              </w:rPr>
              <w:t>22</w:t>
            </w:r>
          </w:p>
        </w:tc>
        <w:tc>
          <w:tcPr>
            <w:tcW w:w="1120" w:type="dxa"/>
          </w:tcPr>
          <w:p w:rsidR="002939E6" w:rsidRPr="001C3337" w:rsidRDefault="002939E6" w:rsidP="00BC77F8">
            <w:pPr>
              <w:pStyle w:val="Tabletext"/>
              <w:jc w:val="center"/>
              <w:rPr>
                <w:sz w:val="16"/>
                <w:szCs w:val="16"/>
                <w:lang w:val="es-ES"/>
              </w:rPr>
            </w:pPr>
            <w:r w:rsidRPr="001C3337">
              <w:rPr>
                <w:sz w:val="16"/>
                <w:szCs w:val="16"/>
                <w:lang w:val="es-ES"/>
              </w:rPr>
              <w:t>4</w:t>
            </w:r>
          </w:p>
        </w:tc>
        <w:tc>
          <w:tcPr>
            <w:tcW w:w="1176" w:type="dxa"/>
          </w:tcPr>
          <w:p w:rsidR="002939E6" w:rsidRPr="001C3337" w:rsidRDefault="002939E6" w:rsidP="00BC77F8">
            <w:pPr>
              <w:pStyle w:val="Tabletext"/>
              <w:jc w:val="center"/>
              <w:rPr>
                <w:sz w:val="16"/>
                <w:szCs w:val="16"/>
                <w:lang w:val="es-ES"/>
              </w:rPr>
            </w:pPr>
            <w:r w:rsidRPr="001C3337">
              <w:rPr>
                <w:sz w:val="16"/>
                <w:szCs w:val="16"/>
                <w:lang w:val="es-ES"/>
              </w:rPr>
              <w:t>84%</w:t>
            </w:r>
          </w:p>
        </w:tc>
        <w:tc>
          <w:tcPr>
            <w:tcW w:w="1091" w:type="dxa"/>
          </w:tcPr>
          <w:p w:rsidR="002939E6" w:rsidRPr="001C3337" w:rsidRDefault="002939E6" w:rsidP="00BC77F8">
            <w:pPr>
              <w:pStyle w:val="Tabletext"/>
              <w:jc w:val="center"/>
              <w:rPr>
                <w:sz w:val="16"/>
                <w:szCs w:val="16"/>
                <w:lang w:val="es-ES"/>
              </w:rPr>
            </w:pPr>
            <w:r w:rsidRPr="001C3337">
              <w:rPr>
                <w:sz w:val="16"/>
                <w:szCs w:val="16"/>
                <w:lang w:val="es-ES"/>
              </w:rPr>
              <w:t>16%</w:t>
            </w:r>
          </w:p>
        </w:tc>
        <w:tc>
          <w:tcPr>
            <w:tcW w:w="1320" w:type="dxa"/>
          </w:tcPr>
          <w:p w:rsidR="002939E6" w:rsidRPr="001C3337" w:rsidRDefault="002939E6" w:rsidP="0036554D">
            <w:pPr>
              <w:pStyle w:val="Tabletext"/>
              <w:jc w:val="center"/>
              <w:rPr>
                <w:sz w:val="16"/>
                <w:szCs w:val="16"/>
                <w:lang w:val="es-ES"/>
              </w:rPr>
            </w:pPr>
            <w:r w:rsidRPr="001C3337">
              <w:rPr>
                <w:sz w:val="16"/>
                <w:szCs w:val="16"/>
                <w:lang w:val="es-ES"/>
              </w:rPr>
              <w:t>Sí=10</w:t>
            </w:r>
            <w:r w:rsidRPr="001C3337">
              <w:rPr>
                <w:sz w:val="16"/>
                <w:szCs w:val="16"/>
                <w:lang w:val="es-ES"/>
              </w:rPr>
              <w:br/>
              <w:t>No=2</w:t>
            </w:r>
          </w:p>
        </w:tc>
        <w:tc>
          <w:tcPr>
            <w:tcW w:w="1060" w:type="dxa"/>
          </w:tcPr>
          <w:p w:rsidR="002939E6" w:rsidRPr="001C3337" w:rsidRDefault="002939E6" w:rsidP="0036554D">
            <w:pPr>
              <w:pStyle w:val="Tabletext"/>
              <w:jc w:val="center"/>
              <w:rPr>
                <w:sz w:val="16"/>
                <w:szCs w:val="16"/>
                <w:lang w:val="es-ES"/>
              </w:rPr>
            </w:pPr>
            <w:r w:rsidRPr="001C3337">
              <w:rPr>
                <w:sz w:val="16"/>
                <w:szCs w:val="16"/>
                <w:lang w:val="es-ES"/>
              </w:rPr>
              <w:t>Sí=12</w:t>
            </w:r>
            <w:r w:rsidRPr="001C3337">
              <w:rPr>
                <w:sz w:val="16"/>
                <w:szCs w:val="16"/>
                <w:lang w:val="es-ES"/>
              </w:rPr>
              <w:br/>
              <w:t>No=2</w:t>
            </w:r>
          </w:p>
        </w:tc>
        <w:tc>
          <w:tcPr>
            <w:tcW w:w="1204" w:type="dxa"/>
          </w:tcPr>
          <w:p w:rsidR="002939E6" w:rsidRPr="001C3337" w:rsidRDefault="002939E6" w:rsidP="0036554D">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2939E6" w:rsidRPr="001C3337" w:rsidTr="00BC77F8">
        <w:tc>
          <w:tcPr>
            <w:tcW w:w="948" w:type="dxa"/>
          </w:tcPr>
          <w:p w:rsidR="002939E6" w:rsidRPr="001C3337" w:rsidRDefault="002939E6" w:rsidP="00BC77F8">
            <w:pPr>
              <w:pStyle w:val="Tabletext"/>
              <w:rPr>
                <w:b/>
                <w:bCs/>
                <w:sz w:val="16"/>
                <w:szCs w:val="16"/>
                <w:lang w:val="es-ES"/>
              </w:rPr>
            </w:pPr>
            <w:r w:rsidRPr="001C3337">
              <w:rPr>
                <w:b/>
                <w:bCs/>
                <w:sz w:val="16"/>
                <w:szCs w:val="16"/>
                <w:lang w:val="es-ES"/>
              </w:rPr>
              <w:t>TOTAL</w:t>
            </w:r>
          </w:p>
        </w:tc>
        <w:tc>
          <w:tcPr>
            <w:tcW w:w="1064" w:type="dxa"/>
          </w:tcPr>
          <w:p w:rsidR="002939E6" w:rsidRPr="001C3337" w:rsidRDefault="002939E6" w:rsidP="00BC77F8">
            <w:pPr>
              <w:pStyle w:val="Tabletext"/>
              <w:jc w:val="center"/>
              <w:rPr>
                <w:sz w:val="16"/>
                <w:szCs w:val="16"/>
                <w:lang w:val="es-ES"/>
              </w:rPr>
            </w:pPr>
            <w:r w:rsidRPr="001C3337">
              <w:rPr>
                <w:sz w:val="16"/>
                <w:szCs w:val="16"/>
                <w:lang w:val="es-ES"/>
              </w:rPr>
              <w:t>67</w:t>
            </w:r>
          </w:p>
        </w:tc>
        <w:tc>
          <w:tcPr>
            <w:tcW w:w="1078" w:type="dxa"/>
          </w:tcPr>
          <w:p w:rsidR="002939E6" w:rsidRPr="001C3337" w:rsidRDefault="002939E6" w:rsidP="00BC77F8">
            <w:pPr>
              <w:pStyle w:val="Tabletext"/>
              <w:jc w:val="center"/>
              <w:rPr>
                <w:sz w:val="16"/>
                <w:szCs w:val="16"/>
                <w:lang w:val="es-ES"/>
              </w:rPr>
            </w:pPr>
            <w:r w:rsidRPr="001C3337">
              <w:rPr>
                <w:sz w:val="16"/>
                <w:szCs w:val="16"/>
                <w:lang w:val="es-ES"/>
              </w:rPr>
              <w:t>59</w:t>
            </w:r>
          </w:p>
        </w:tc>
        <w:tc>
          <w:tcPr>
            <w:tcW w:w="1120" w:type="dxa"/>
          </w:tcPr>
          <w:p w:rsidR="002939E6" w:rsidRPr="001C3337" w:rsidRDefault="002939E6" w:rsidP="00BC77F8">
            <w:pPr>
              <w:pStyle w:val="Tabletext"/>
              <w:jc w:val="center"/>
              <w:rPr>
                <w:sz w:val="16"/>
                <w:szCs w:val="16"/>
                <w:lang w:val="es-ES"/>
              </w:rPr>
            </w:pPr>
            <w:r w:rsidRPr="001C3337">
              <w:rPr>
                <w:sz w:val="16"/>
                <w:szCs w:val="16"/>
                <w:lang w:val="es-ES"/>
              </w:rPr>
              <w:t>8</w:t>
            </w:r>
          </w:p>
        </w:tc>
        <w:tc>
          <w:tcPr>
            <w:tcW w:w="1176" w:type="dxa"/>
          </w:tcPr>
          <w:p w:rsidR="002939E6" w:rsidRPr="001C3337" w:rsidRDefault="002939E6" w:rsidP="00BC77F8">
            <w:pPr>
              <w:pStyle w:val="Tabletext"/>
              <w:jc w:val="center"/>
              <w:rPr>
                <w:sz w:val="16"/>
                <w:szCs w:val="16"/>
                <w:lang w:val="es-ES"/>
              </w:rPr>
            </w:pPr>
            <w:r w:rsidRPr="001C3337">
              <w:rPr>
                <w:sz w:val="16"/>
                <w:szCs w:val="16"/>
                <w:lang w:val="es-ES"/>
              </w:rPr>
              <w:t>88%</w:t>
            </w:r>
          </w:p>
        </w:tc>
        <w:tc>
          <w:tcPr>
            <w:tcW w:w="1091" w:type="dxa"/>
          </w:tcPr>
          <w:p w:rsidR="002939E6" w:rsidRPr="001C3337" w:rsidRDefault="002939E6" w:rsidP="00BC77F8">
            <w:pPr>
              <w:pStyle w:val="Tabletext"/>
              <w:jc w:val="center"/>
              <w:rPr>
                <w:sz w:val="16"/>
                <w:szCs w:val="16"/>
                <w:lang w:val="es-ES"/>
              </w:rPr>
            </w:pPr>
            <w:r w:rsidRPr="001C3337">
              <w:rPr>
                <w:sz w:val="16"/>
                <w:szCs w:val="16"/>
                <w:lang w:val="es-ES"/>
              </w:rPr>
              <w:t>12%</w:t>
            </w:r>
          </w:p>
        </w:tc>
        <w:tc>
          <w:tcPr>
            <w:tcW w:w="1320" w:type="dxa"/>
          </w:tcPr>
          <w:p w:rsidR="002939E6" w:rsidRPr="001C3337" w:rsidRDefault="002939E6" w:rsidP="0036554D">
            <w:pPr>
              <w:pStyle w:val="Tabletext"/>
              <w:jc w:val="center"/>
              <w:rPr>
                <w:sz w:val="16"/>
                <w:szCs w:val="16"/>
                <w:lang w:val="es-ES"/>
              </w:rPr>
            </w:pPr>
            <w:r w:rsidRPr="001C3337">
              <w:rPr>
                <w:sz w:val="16"/>
                <w:szCs w:val="16"/>
                <w:lang w:val="es-ES"/>
              </w:rPr>
              <w:t>Sí=10</w:t>
            </w:r>
            <w:r w:rsidRPr="001C3337">
              <w:rPr>
                <w:sz w:val="16"/>
                <w:szCs w:val="16"/>
                <w:lang w:val="es-ES"/>
              </w:rPr>
              <w:br/>
              <w:t>No=2</w:t>
            </w:r>
          </w:p>
        </w:tc>
        <w:tc>
          <w:tcPr>
            <w:tcW w:w="1060" w:type="dxa"/>
          </w:tcPr>
          <w:p w:rsidR="002939E6" w:rsidRPr="001C3337" w:rsidRDefault="002939E6" w:rsidP="0036554D">
            <w:pPr>
              <w:pStyle w:val="Tabletext"/>
              <w:jc w:val="center"/>
              <w:rPr>
                <w:sz w:val="16"/>
                <w:szCs w:val="16"/>
                <w:lang w:val="es-ES"/>
              </w:rPr>
            </w:pPr>
            <w:r w:rsidRPr="001C3337">
              <w:rPr>
                <w:sz w:val="16"/>
                <w:szCs w:val="16"/>
                <w:lang w:val="es-ES"/>
              </w:rPr>
              <w:t>Sí=36</w:t>
            </w:r>
            <w:r w:rsidRPr="001C3337">
              <w:rPr>
                <w:sz w:val="16"/>
                <w:szCs w:val="16"/>
                <w:lang w:val="es-ES"/>
              </w:rPr>
              <w:br/>
              <w:t>No=5</w:t>
            </w:r>
          </w:p>
        </w:tc>
        <w:tc>
          <w:tcPr>
            <w:tcW w:w="1204" w:type="dxa"/>
          </w:tcPr>
          <w:p w:rsidR="002939E6" w:rsidRPr="001C3337" w:rsidRDefault="002939E6" w:rsidP="0036554D">
            <w:pPr>
              <w:pStyle w:val="Tabletext"/>
              <w:jc w:val="center"/>
              <w:rPr>
                <w:sz w:val="16"/>
                <w:szCs w:val="16"/>
                <w:lang w:val="es-ES"/>
              </w:rPr>
            </w:pPr>
            <w:r w:rsidRPr="001C3337">
              <w:rPr>
                <w:sz w:val="16"/>
                <w:szCs w:val="16"/>
                <w:lang w:val="es-ES"/>
              </w:rPr>
              <w:t>Sí=13</w:t>
            </w:r>
            <w:r w:rsidRPr="001C3337">
              <w:rPr>
                <w:sz w:val="16"/>
                <w:szCs w:val="16"/>
                <w:lang w:val="es-ES"/>
              </w:rPr>
              <w:br/>
              <w:t>No=1</w:t>
            </w:r>
          </w:p>
        </w:tc>
      </w:tr>
    </w:tbl>
    <w:p w:rsidR="00AE2562" w:rsidRPr="001C3337" w:rsidRDefault="00AE2562" w:rsidP="00AE2562">
      <w:pPr>
        <w:pStyle w:val="FigureSource"/>
        <w:rPr>
          <w:lang w:val="es-ES"/>
        </w:rPr>
      </w:pPr>
    </w:p>
    <w:p w:rsidR="00AE2562" w:rsidRPr="001C3337" w:rsidRDefault="00AE2562" w:rsidP="00AE2562">
      <w:pPr>
        <w:rPr>
          <w:lang w:val="es-ES"/>
        </w:rPr>
      </w:pPr>
    </w:p>
    <w:p w:rsidR="00AE2562" w:rsidRPr="001C3337" w:rsidRDefault="00AE2562">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b/>
          <w:lang w:val="es-ES"/>
        </w:rPr>
        <w:br w:type="page"/>
      </w:r>
    </w:p>
    <w:p w:rsidR="00AE42B5" w:rsidRPr="001C3337" w:rsidRDefault="002939E6" w:rsidP="002939E6">
      <w:pPr>
        <w:rPr>
          <w:b/>
          <w:bCs/>
          <w:lang w:val="es-ES"/>
        </w:rPr>
      </w:pPr>
      <w:r w:rsidRPr="001C3337">
        <w:rPr>
          <w:b/>
          <w:bCs/>
          <w:lang w:val="es-ES"/>
        </w:rPr>
        <w:lastRenderedPageBreak/>
        <w:t>Pregunta 15 – ¿Realiza análisis técnicos de las peticiones de asignación de frecuencias?</w:t>
      </w:r>
    </w:p>
    <w:p w:rsidR="00AE42B5" w:rsidRPr="001C3337" w:rsidRDefault="002939E6" w:rsidP="00AE2562">
      <w:pPr>
        <w:pStyle w:val="FigureTitle"/>
        <w:rPr>
          <w:lang w:val="es-ES"/>
        </w:rPr>
      </w:pPr>
      <w:r w:rsidRPr="001C3337">
        <w:rPr>
          <w:lang w:val="es-ES"/>
        </w:rPr>
        <w:t>CUADRO</w:t>
      </w:r>
      <w:r w:rsidR="00AE42B5" w:rsidRPr="001C3337">
        <w:rPr>
          <w:lang w:val="es-ES"/>
        </w:rPr>
        <w:t xml:space="preserve"> 36</w:t>
      </w:r>
    </w:p>
    <w:tbl>
      <w:tblPr>
        <w:tblpPr w:leftFromText="141" w:rightFromText="141" w:vertAnchor="text" w:horzAnchor="margin" w:tblpXSpec="center" w:tblpY="52"/>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011"/>
        <w:gridCol w:w="1115"/>
        <w:gridCol w:w="1083"/>
        <w:gridCol w:w="1185"/>
        <w:gridCol w:w="1222"/>
        <w:gridCol w:w="1036"/>
        <w:gridCol w:w="1232"/>
      </w:tblGrid>
      <w:tr w:rsidR="002939E6" w:rsidRPr="001C3337" w:rsidTr="00BC77F8">
        <w:trPr>
          <w:trHeight w:val="276"/>
        </w:trPr>
        <w:tc>
          <w:tcPr>
            <w:tcW w:w="959" w:type="dxa"/>
            <w:vMerge w:val="restart"/>
            <w:vAlign w:val="center"/>
          </w:tcPr>
          <w:p w:rsidR="002939E6" w:rsidRPr="001C3337" w:rsidRDefault="002939E6" w:rsidP="00BC77F8">
            <w:pPr>
              <w:pStyle w:val="Tablehead"/>
              <w:rPr>
                <w:sz w:val="16"/>
                <w:szCs w:val="16"/>
                <w:lang w:val="es-ES"/>
              </w:rPr>
            </w:pPr>
            <w:r w:rsidRPr="001C3337">
              <w:rPr>
                <w:sz w:val="16"/>
                <w:szCs w:val="16"/>
                <w:lang w:val="es-ES"/>
              </w:rPr>
              <w:br w:type="page"/>
            </w:r>
            <w:r w:rsidRPr="001C3337">
              <w:rPr>
                <w:sz w:val="16"/>
                <w:szCs w:val="16"/>
                <w:lang w:val="es-ES"/>
              </w:rPr>
              <w:br w:type="page"/>
            </w:r>
            <w:r w:rsidRPr="001C3337">
              <w:rPr>
                <w:sz w:val="16"/>
                <w:szCs w:val="16"/>
                <w:lang w:val="es-ES"/>
              </w:rPr>
              <w:br w:type="page"/>
              <w:t>Región</w:t>
            </w:r>
          </w:p>
        </w:tc>
        <w:tc>
          <w:tcPr>
            <w:tcW w:w="1134" w:type="dxa"/>
            <w:vMerge w:val="restart"/>
            <w:vAlign w:val="center"/>
          </w:tcPr>
          <w:p w:rsidR="002939E6" w:rsidRPr="001C3337" w:rsidRDefault="00B73256" w:rsidP="00BC77F8">
            <w:pPr>
              <w:pStyle w:val="Tablehead"/>
              <w:rPr>
                <w:sz w:val="16"/>
                <w:szCs w:val="16"/>
                <w:lang w:val="es-ES"/>
              </w:rPr>
            </w:pPr>
            <w:r w:rsidRPr="001C3337">
              <w:rPr>
                <w:sz w:val="16"/>
                <w:szCs w:val="16"/>
                <w:lang w:val="es-ES"/>
              </w:rPr>
              <w:t xml:space="preserve">N.º </w:t>
            </w:r>
            <w:r w:rsidR="00AE76E8">
              <w:rPr>
                <w:sz w:val="16"/>
                <w:szCs w:val="16"/>
                <w:lang w:val="es-ES"/>
              </w:rPr>
              <w:t>de res</w:t>
            </w:r>
            <w:r w:rsidR="002939E6" w:rsidRPr="001C3337">
              <w:rPr>
                <w:sz w:val="16"/>
                <w:szCs w:val="16"/>
                <w:lang w:val="es-ES"/>
              </w:rPr>
              <w:t>puestas recibidas</w:t>
            </w:r>
          </w:p>
        </w:tc>
        <w:tc>
          <w:tcPr>
            <w:tcW w:w="1011" w:type="dxa"/>
            <w:vMerge w:val="restart"/>
            <w:vAlign w:val="center"/>
          </w:tcPr>
          <w:p w:rsidR="002939E6" w:rsidRPr="001C3337" w:rsidRDefault="00B73256" w:rsidP="00BC77F8">
            <w:pPr>
              <w:pStyle w:val="Tablehead"/>
              <w:rPr>
                <w:sz w:val="16"/>
                <w:szCs w:val="16"/>
                <w:lang w:val="es-ES"/>
              </w:rPr>
            </w:pPr>
            <w:r w:rsidRPr="001C3337">
              <w:rPr>
                <w:sz w:val="16"/>
                <w:szCs w:val="16"/>
                <w:lang w:val="es-ES"/>
              </w:rPr>
              <w:t xml:space="preserve">N.º </w:t>
            </w:r>
            <w:r w:rsidR="00AE76E8">
              <w:rPr>
                <w:sz w:val="16"/>
                <w:szCs w:val="16"/>
                <w:lang w:val="es-ES"/>
              </w:rPr>
              <w:t>de respuestas afirma</w:t>
            </w:r>
            <w:r w:rsidR="002939E6" w:rsidRPr="001C3337">
              <w:rPr>
                <w:sz w:val="16"/>
                <w:szCs w:val="16"/>
                <w:lang w:val="es-ES"/>
              </w:rPr>
              <w:t>tivas</w:t>
            </w:r>
          </w:p>
        </w:tc>
        <w:tc>
          <w:tcPr>
            <w:tcW w:w="1115" w:type="dxa"/>
            <w:vMerge w:val="restart"/>
            <w:vAlign w:val="center"/>
          </w:tcPr>
          <w:p w:rsidR="002939E6" w:rsidRPr="001C3337" w:rsidRDefault="00B73256" w:rsidP="00BC77F8">
            <w:pPr>
              <w:pStyle w:val="Tablehead"/>
              <w:rPr>
                <w:sz w:val="16"/>
                <w:szCs w:val="16"/>
                <w:lang w:val="es-ES"/>
              </w:rPr>
            </w:pPr>
            <w:r w:rsidRPr="001C3337">
              <w:rPr>
                <w:sz w:val="16"/>
                <w:szCs w:val="16"/>
                <w:lang w:val="es-ES"/>
              </w:rPr>
              <w:t xml:space="preserve">N.º </w:t>
            </w:r>
            <w:r w:rsidR="00AE76E8">
              <w:rPr>
                <w:sz w:val="16"/>
                <w:szCs w:val="16"/>
                <w:lang w:val="es-ES"/>
              </w:rPr>
              <w:t>de res</w:t>
            </w:r>
            <w:r w:rsidR="002939E6" w:rsidRPr="001C3337">
              <w:rPr>
                <w:sz w:val="16"/>
                <w:szCs w:val="16"/>
                <w:lang w:val="es-ES"/>
              </w:rPr>
              <w:t>puestas negativas</w:t>
            </w:r>
          </w:p>
        </w:tc>
        <w:tc>
          <w:tcPr>
            <w:tcW w:w="1083" w:type="dxa"/>
            <w:vMerge w:val="restart"/>
            <w:vAlign w:val="center"/>
          </w:tcPr>
          <w:p w:rsidR="002939E6" w:rsidRPr="001C3337" w:rsidRDefault="002939E6" w:rsidP="00BC77F8">
            <w:pPr>
              <w:pStyle w:val="Tablehead"/>
              <w:rPr>
                <w:sz w:val="16"/>
                <w:szCs w:val="16"/>
                <w:lang w:val="es-ES"/>
              </w:rPr>
            </w:pPr>
            <w:r w:rsidRPr="001C3337">
              <w:rPr>
                <w:sz w:val="16"/>
                <w:szCs w:val="16"/>
                <w:lang w:val="es-ES"/>
              </w:rPr>
              <w:t xml:space="preserve">% de </w:t>
            </w:r>
            <w:r w:rsidR="00AE76E8">
              <w:rPr>
                <w:sz w:val="16"/>
                <w:szCs w:val="16"/>
                <w:lang w:val="es-ES"/>
              </w:rPr>
              <w:t>respuestas afirmat</w:t>
            </w:r>
            <w:r w:rsidRPr="001C3337">
              <w:rPr>
                <w:sz w:val="16"/>
                <w:szCs w:val="16"/>
                <w:lang w:val="es-ES"/>
              </w:rPr>
              <w:t>ivas</w:t>
            </w:r>
          </w:p>
        </w:tc>
        <w:tc>
          <w:tcPr>
            <w:tcW w:w="1185" w:type="dxa"/>
            <w:vMerge w:val="restart"/>
            <w:vAlign w:val="center"/>
          </w:tcPr>
          <w:p w:rsidR="002939E6" w:rsidRPr="001C3337" w:rsidRDefault="00AE76E8" w:rsidP="00BC77F8">
            <w:pPr>
              <w:pStyle w:val="Tablehead"/>
              <w:rPr>
                <w:sz w:val="16"/>
                <w:szCs w:val="16"/>
                <w:lang w:val="es-ES"/>
              </w:rPr>
            </w:pPr>
            <w:r>
              <w:rPr>
                <w:sz w:val="16"/>
                <w:szCs w:val="16"/>
                <w:lang w:val="es-ES"/>
              </w:rPr>
              <w:t>% de res</w:t>
            </w:r>
            <w:r w:rsidR="002939E6" w:rsidRPr="001C3337">
              <w:rPr>
                <w:sz w:val="16"/>
                <w:szCs w:val="16"/>
                <w:lang w:val="es-ES"/>
              </w:rPr>
              <w:t>puestas negativas</w:t>
            </w:r>
          </w:p>
        </w:tc>
        <w:tc>
          <w:tcPr>
            <w:tcW w:w="3490" w:type="dxa"/>
            <w:gridSpan w:val="3"/>
            <w:vAlign w:val="center"/>
          </w:tcPr>
          <w:p w:rsidR="002939E6" w:rsidRPr="001C3337" w:rsidRDefault="002939E6" w:rsidP="00BC77F8">
            <w:pPr>
              <w:pStyle w:val="Tablehead"/>
              <w:rPr>
                <w:sz w:val="16"/>
                <w:szCs w:val="16"/>
                <w:lang w:val="es-ES"/>
              </w:rPr>
            </w:pPr>
            <w:r w:rsidRPr="001C3337">
              <w:rPr>
                <w:sz w:val="16"/>
                <w:szCs w:val="16"/>
                <w:lang w:val="es-ES"/>
              </w:rPr>
              <w:t>Respuestas por nivel de desarrollo</w:t>
            </w:r>
          </w:p>
        </w:tc>
      </w:tr>
      <w:tr w:rsidR="002939E6" w:rsidRPr="001C3337" w:rsidTr="00BC77F8">
        <w:trPr>
          <w:trHeight w:val="1198"/>
        </w:trPr>
        <w:tc>
          <w:tcPr>
            <w:tcW w:w="959" w:type="dxa"/>
            <w:vMerge/>
            <w:vAlign w:val="center"/>
          </w:tcPr>
          <w:p w:rsidR="002939E6" w:rsidRPr="001C3337" w:rsidRDefault="002939E6" w:rsidP="00BC77F8">
            <w:pPr>
              <w:pStyle w:val="Tablehead"/>
              <w:rPr>
                <w:sz w:val="16"/>
                <w:szCs w:val="16"/>
                <w:lang w:val="es-ES"/>
              </w:rPr>
            </w:pPr>
          </w:p>
        </w:tc>
        <w:tc>
          <w:tcPr>
            <w:tcW w:w="1134" w:type="dxa"/>
            <w:vMerge/>
            <w:vAlign w:val="center"/>
          </w:tcPr>
          <w:p w:rsidR="002939E6" w:rsidRPr="001C3337" w:rsidRDefault="002939E6" w:rsidP="00BC77F8">
            <w:pPr>
              <w:pStyle w:val="Tablehead"/>
              <w:rPr>
                <w:sz w:val="16"/>
                <w:szCs w:val="16"/>
                <w:lang w:val="es-ES"/>
              </w:rPr>
            </w:pPr>
          </w:p>
        </w:tc>
        <w:tc>
          <w:tcPr>
            <w:tcW w:w="1011" w:type="dxa"/>
            <w:vMerge/>
            <w:vAlign w:val="center"/>
          </w:tcPr>
          <w:p w:rsidR="002939E6" w:rsidRPr="001C3337" w:rsidRDefault="002939E6" w:rsidP="00BC77F8">
            <w:pPr>
              <w:pStyle w:val="Tablehead"/>
              <w:rPr>
                <w:sz w:val="16"/>
                <w:szCs w:val="16"/>
                <w:lang w:val="es-ES"/>
              </w:rPr>
            </w:pPr>
          </w:p>
        </w:tc>
        <w:tc>
          <w:tcPr>
            <w:tcW w:w="1115" w:type="dxa"/>
            <w:vMerge/>
            <w:vAlign w:val="center"/>
          </w:tcPr>
          <w:p w:rsidR="002939E6" w:rsidRPr="001C3337" w:rsidRDefault="002939E6" w:rsidP="00BC77F8">
            <w:pPr>
              <w:pStyle w:val="Tablehead"/>
              <w:rPr>
                <w:sz w:val="16"/>
                <w:szCs w:val="16"/>
                <w:lang w:val="es-ES"/>
              </w:rPr>
            </w:pPr>
          </w:p>
        </w:tc>
        <w:tc>
          <w:tcPr>
            <w:tcW w:w="1083" w:type="dxa"/>
            <w:vMerge/>
            <w:vAlign w:val="center"/>
          </w:tcPr>
          <w:p w:rsidR="002939E6" w:rsidRPr="001C3337" w:rsidRDefault="002939E6" w:rsidP="00BC77F8">
            <w:pPr>
              <w:pStyle w:val="Tablehead"/>
              <w:rPr>
                <w:sz w:val="16"/>
                <w:szCs w:val="16"/>
                <w:lang w:val="es-ES"/>
              </w:rPr>
            </w:pPr>
          </w:p>
        </w:tc>
        <w:tc>
          <w:tcPr>
            <w:tcW w:w="1185" w:type="dxa"/>
            <w:vMerge/>
            <w:vAlign w:val="center"/>
          </w:tcPr>
          <w:p w:rsidR="002939E6" w:rsidRPr="001C3337" w:rsidRDefault="002939E6" w:rsidP="00BC77F8">
            <w:pPr>
              <w:pStyle w:val="Tablehead"/>
              <w:rPr>
                <w:sz w:val="16"/>
                <w:szCs w:val="16"/>
                <w:lang w:val="es-ES"/>
              </w:rPr>
            </w:pPr>
          </w:p>
        </w:tc>
        <w:tc>
          <w:tcPr>
            <w:tcW w:w="1222" w:type="dxa"/>
            <w:vAlign w:val="center"/>
          </w:tcPr>
          <w:p w:rsidR="002939E6" w:rsidRPr="001C3337" w:rsidRDefault="002939E6" w:rsidP="00BC77F8">
            <w:pPr>
              <w:pStyle w:val="Tablehead"/>
              <w:rPr>
                <w:sz w:val="16"/>
                <w:szCs w:val="16"/>
                <w:lang w:val="es-ES"/>
              </w:rPr>
            </w:pPr>
            <w:r w:rsidRPr="001C3337">
              <w:rPr>
                <w:sz w:val="16"/>
                <w:szCs w:val="16"/>
                <w:lang w:val="es-ES"/>
              </w:rPr>
              <w:t>Desarrollados</w:t>
            </w:r>
          </w:p>
        </w:tc>
        <w:tc>
          <w:tcPr>
            <w:tcW w:w="1036" w:type="dxa"/>
            <w:vAlign w:val="center"/>
          </w:tcPr>
          <w:p w:rsidR="002939E6" w:rsidRPr="001C3337" w:rsidRDefault="002939E6" w:rsidP="00674318">
            <w:pPr>
              <w:pStyle w:val="Tablehead"/>
              <w:rPr>
                <w:sz w:val="16"/>
                <w:szCs w:val="16"/>
                <w:lang w:val="es-ES"/>
              </w:rPr>
            </w:pPr>
            <w:r w:rsidRPr="001C3337">
              <w:rPr>
                <w:sz w:val="16"/>
                <w:szCs w:val="16"/>
                <w:lang w:val="es-ES"/>
              </w:rPr>
              <w:t xml:space="preserve">En </w:t>
            </w:r>
            <w:r w:rsidR="00674318" w:rsidRPr="001C3337">
              <w:rPr>
                <w:sz w:val="16"/>
                <w:szCs w:val="16"/>
                <w:lang w:val="es-ES"/>
              </w:rPr>
              <w:br/>
            </w:r>
            <w:r w:rsidRPr="001C3337">
              <w:rPr>
                <w:sz w:val="16"/>
                <w:szCs w:val="16"/>
                <w:lang w:val="es-ES"/>
              </w:rPr>
              <w:t>desarrollo</w:t>
            </w:r>
          </w:p>
        </w:tc>
        <w:tc>
          <w:tcPr>
            <w:tcW w:w="1232" w:type="dxa"/>
            <w:vAlign w:val="center"/>
          </w:tcPr>
          <w:p w:rsidR="002939E6" w:rsidRPr="001C3337" w:rsidRDefault="002939E6" w:rsidP="00674318">
            <w:pPr>
              <w:pStyle w:val="Tablehead"/>
              <w:rPr>
                <w:sz w:val="16"/>
                <w:szCs w:val="16"/>
                <w:lang w:val="es-ES"/>
              </w:rPr>
            </w:pPr>
            <w:r w:rsidRPr="001C3337">
              <w:rPr>
                <w:sz w:val="16"/>
                <w:szCs w:val="16"/>
                <w:lang w:val="es-ES"/>
              </w:rPr>
              <w:t xml:space="preserve">Menos </w:t>
            </w:r>
            <w:r w:rsidR="00674318" w:rsidRPr="001C3337">
              <w:rPr>
                <w:sz w:val="16"/>
                <w:szCs w:val="16"/>
                <w:lang w:val="es-ES"/>
              </w:rPr>
              <w:br/>
            </w:r>
            <w:r w:rsidRPr="001C3337">
              <w:rPr>
                <w:sz w:val="16"/>
                <w:szCs w:val="16"/>
                <w:lang w:val="es-ES"/>
              </w:rPr>
              <w:t>adelantados</w:t>
            </w:r>
          </w:p>
        </w:tc>
      </w:tr>
      <w:tr w:rsidR="002939E6" w:rsidRPr="001C3337" w:rsidTr="00BC77F8">
        <w:tc>
          <w:tcPr>
            <w:tcW w:w="959" w:type="dxa"/>
          </w:tcPr>
          <w:p w:rsidR="002939E6" w:rsidRPr="001C3337" w:rsidRDefault="002939E6" w:rsidP="00BC77F8">
            <w:pPr>
              <w:pStyle w:val="Tabletext"/>
              <w:rPr>
                <w:sz w:val="16"/>
                <w:szCs w:val="16"/>
                <w:lang w:val="es-ES"/>
              </w:rPr>
            </w:pPr>
            <w:r w:rsidRPr="001C3337">
              <w:rPr>
                <w:sz w:val="16"/>
                <w:szCs w:val="16"/>
                <w:lang w:val="es-ES"/>
              </w:rPr>
              <w:t>África</w:t>
            </w:r>
          </w:p>
        </w:tc>
        <w:tc>
          <w:tcPr>
            <w:tcW w:w="1134" w:type="dxa"/>
          </w:tcPr>
          <w:p w:rsidR="002939E6" w:rsidRPr="001C3337" w:rsidRDefault="002939E6" w:rsidP="00BC77F8">
            <w:pPr>
              <w:pStyle w:val="Tabletext"/>
              <w:jc w:val="center"/>
              <w:rPr>
                <w:sz w:val="16"/>
                <w:szCs w:val="16"/>
                <w:lang w:val="es-ES"/>
              </w:rPr>
            </w:pPr>
            <w:r w:rsidRPr="001C3337">
              <w:rPr>
                <w:sz w:val="16"/>
                <w:szCs w:val="16"/>
                <w:lang w:val="es-ES"/>
              </w:rPr>
              <w:t>15</w:t>
            </w:r>
          </w:p>
        </w:tc>
        <w:tc>
          <w:tcPr>
            <w:tcW w:w="1011" w:type="dxa"/>
          </w:tcPr>
          <w:p w:rsidR="002939E6" w:rsidRPr="001C3337" w:rsidRDefault="002939E6" w:rsidP="00BC77F8">
            <w:pPr>
              <w:pStyle w:val="Tabletext"/>
              <w:jc w:val="center"/>
              <w:rPr>
                <w:sz w:val="16"/>
                <w:szCs w:val="16"/>
                <w:lang w:val="es-ES"/>
              </w:rPr>
            </w:pPr>
            <w:r w:rsidRPr="001C3337">
              <w:rPr>
                <w:sz w:val="16"/>
                <w:szCs w:val="16"/>
                <w:lang w:val="es-ES"/>
              </w:rPr>
              <w:t>15</w:t>
            </w:r>
          </w:p>
        </w:tc>
        <w:tc>
          <w:tcPr>
            <w:tcW w:w="1115" w:type="dxa"/>
          </w:tcPr>
          <w:p w:rsidR="002939E6" w:rsidRPr="001C3337" w:rsidRDefault="002939E6" w:rsidP="00BC77F8">
            <w:pPr>
              <w:pStyle w:val="Tabletext"/>
              <w:jc w:val="center"/>
              <w:rPr>
                <w:sz w:val="16"/>
                <w:szCs w:val="16"/>
                <w:lang w:val="es-ES"/>
              </w:rPr>
            </w:pPr>
            <w:r w:rsidRPr="001C3337">
              <w:rPr>
                <w:sz w:val="16"/>
                <w:szCs w:val="16"/>
                <w:lang w:val="es-ES"/>
              </w:rPr>
              <w:t>0</w:t>
            </w:r>
          </w:p>
        </w:tc>
        <w:tc>
          <w:tcPr>
            <w:tcW w:w="1083" w:type="dxa"/>
          </w:tcPr>
          <w:p w:rsidR="002939E6" w:rsidRPr="001C3337" w:rsidRDefault="002939E6" w:rsidP="00BC77F8">
            <w:pPr>
              <w:pStyle w:val="Tabletext"/>
              <w:jc w:val="center"/>
              <w:rPr>
                <w:sz w:val="16"/>
                <w:szCs w:val="16"/>
                <w:lang w:val="es-ES"/>
              </w:rPr>
            </w:pPr>
            <w:r w:rsidRPr="001C3337">
              <w:rPr>
                <w:sz w:val="16"/>
                <w:szCs w:val="16"/>
                <w:lang w:val="es-ES"/>
              </w:rPr>
              <w:t>100%</w:t>
            </w:r>
          </w:p>
        </w:tc>
        <w:tc>
          <w:tcPr>
            <w:tcW w:w="1185" w:type="dxa"/>
          </w:tcPr>
          <w:p w:rsidR="002939E6" w:rsidRPr="001C3337" w:rsidRDefault="002939E6" w:rsidP="00BC77F8">
            <w:pPr>
              <w:pStyle w:val="Tabletext"/>
              <w:jc w:val="center"/>
              <w:rPr>
                <w:sz w:val="16"/>
                <w:szCs w:val="16"/>
                <w:lang w:val="es-ES"/>
              </w:rPr>
            </w:pPr>
            <w:r w:rsidRPr="001C3337">
              <w:rPr>
                <w:sz w:val="16"/>
                <w:szCs w:val="16"/>
                <w:lang w:val="es-ES"/>
              </w:rPr>
              <w:t>0%</w:t>
            </w:r>
          </w:p>
        </w:tc>
        <w:tc>
          <w:tcPr>
            <w:tcW w:w="1222" w:type="dxa"/>
          </w:tcPr>
          <w:p w:rsidR="002939E6" w:rsidRPr="001C3337" w:rsidRDefault="002939E6" w:rsidP="00674318">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6" w:type="dxa"/>
          </w:tcPr>
          <w:p w:rsidR="002939E6" w:rsidRPr="001C3337" w:rsidRDefault="002939E6" w:rsidP="00674318">
            <w:pPr>
              <w:pStyle w:val="Tabletext"/>
              <w:jc w:val="center"/>
              <w:rPr>
                <w:sz w:val="16"/>
                <w:szCs w:val="16"/>
                <w:lang w:val="es-ES"/>
              </w:rPr>
            </w:pPr>
            <w:r w:rsidRPr="001C3337">
              <w:rPr>
                <w:sz w:val="16"/>
                <w:szCs w:val="16"/>
                <w:lang w:val="es-ES"/>
              </w:rPr>
              <w:t>Sí=4</w:t>
            </w:r>
            <w:r w:rsidRPr="001C3337">
              <w:rPr>
                <w:sz w:val="16"/>
                <w:szCs w:val="16"/>
                <w:lang w:val="es-ES"/>
              </w:rPr>
              <w:br/>
              <w:t>No=0</w:t>
            </w:r>
          </w:p>
        </w:tc>
        <w:tc>
          <w:tcPr>
            <w:tcW w:w="1232" w:type="dxa"/>
          </w:tcPr>
          <w:p w:rsidR="002939E6" w:rsidRPr="001C3337" w:rsidRDefault="002939E6" w:rsidP="00674318">
            <w:pPr>
              <w:pStyle w:val="Tabletext"/>
              <w:jc w:val="center"/>
              <w:rPr>
                <w:sz w:val="16"/>
                <w:szCs w:val="16"/>
                <w:lang w:val="es-ES"/>
              </w:rPr>
            </w:pPr>
            <w:r w:rsidRPr="001C3337">
              <w:rPr>
                <w:sz w:val="16"/>
                <w:szCs w:val="16"/>
                <w:lang w:val="es-ES"/>
              </w:rPr>
              <w:t>Sí=11</w:t>
            </w:r>
            <w:r w:rsidRPr="001C3337">
              <w:rPr>
                <w:sz w:val="16"/>
                <w:szCs w:val="16"/>
                <w:lang w:val="es-ES"/>
              </w:rPr>
              <w:br/>
              <w:t>No=0</w:t>
            </w:r>
          </w:p>
        </w:tc>
      </w:tr>
      <w:tr w:rsidR="002939E6" w:rsidRPr="001C3337" w:rsidTr="00BC77F8">
        <w:tc>
          <w:tcPr>
            <w:tcW w:w="959" w:type="dxa"/>
          </w:tcPr>
          <w:p w:rsidR="002939E6" w:rsidRPr="001C3337" w:rsidRDefault="002939E6" w:rsidP="00BC77F8">
            <w:pPr>
              <w:pStyle w:val="Tabletext"/>
              <w:rPr>
                <w:sz w:val="16"/>
                <w:szCs w:val="16"/>
                <w:lang w:val="es-ES"/>
              </w:rPr>
            </w:pPr>
            <w:r w:rsidRPr="001C3337">
              <w:rPr>
                <w:sz w:val="16"/>
                <w:szCs w:val="16"/>
                <w:lang w:val="es-ES"/>
              </w:rPr>
              <w:t>Américas</w:t>
            </w:r>
          </w:p>
        </w:tc>
        <w:tc>
          <w:tcPr>
            <w:tcW w:w="1134" w:type="dxa"/>
          </w:tcPr>
          <w:p w:rsidR="002939E6" w:rsidRPr="001C3337" w:rsidRDefault="002939E6" w:rsidP="00BC77F8">
            <w:pPr>
              <w:pStyle w:val="Tabletext"/>
              <w:jc w:val="center"/>
              <w:rPr>
                <w:sz w:val="16"/>
                <w:szCs w:val="16"/>
                <w:lang w:val="es-ES"/>
              </w:rPr>
            </w:pPr>
            <w:r w:rsidRPr="001C3337">
              <w:rPr>
                <w:sz w:val="16"/>
                <w:szCs w:val="16"/>
                <w:lang w:val="es-ES"/>
              </w:rPr>
              <w:t>12</w:t>
            </w:r>
          </w:p>
        </w:tc>
        <w:tc>
          <w:tcPr>
            <w:tcW w:w="1011" w:type="dxa"/>
          </w:tcPr>
          <w:p w:rsidR="002939E6" w:rsidRPr="001C3337" w:rsidRDefault="002939E6" w:rsidP="00BC77F8">
            <w:pPr>
              <w:pStyle w:val="Tabletext"/>
              <w:jc w:val="center"/>
              <w:rPr>
                <w:sz w:val="16"/>
                <w:szCs w:val="16"/>
                <w:lang w:val="es-ES"/>
              </w:rPr>
            </w:pPr>
            <w:r w:rsidRPr="001C3337">
              <w:rPr>
                <w:sz w:val="16"/>
                <w:szCs w:val="16"/>
                <w:lang w:val="es-ES"/>
              </w:rPr>
              <w:t>11</w:t>
            </w:r>
          </w:p>
        </w:tc>
        <w:tc>
          <w:tcPr>
            <w:tcW w:w="1115" w:type="dxa"/>
          </w:tcPr>
          <w:p w:rsidR="002939E6" w:rsidRPr="001C3337" w:rsidRDefault="002939E6" w:rsidP="00BC77F8">
            <w:pPr>
              <w:pStyle w:val="Tabletext"/>
              <w:jc w:val="center"/>
              <w:rPr>
                <w:sz w:val="16"/>
                <w:szCs w:val="16"/>
                <w:lang w:val="es-ES"/>
              </w:rPr>
            </w:pPr>
            <w:r w:rsidRPr="001C3337">
              <w:rPr>
                <w:sz w:val="16"/>
                <w:szCs w:val="16"/>
                <w:lang w:val="es-ES"/>
              </w:rPr>
              <w:t>1</w:t>
            </w:r>
          </w:p>
        </w:tc>
        <w:tc>
          <w:tcPr>
            <w:tcW w:w="1083" w:type="dxa"/>
          </w:tcPr>
          <w:p w:rsidR="002939E6" w:rsidRPr="001C3337" w:rsidRDefault="002939E6" w:rsidP="00BC77F8">
            <w:pPr>
              <w:pStyle w:val="Tabletext"/>
              <w:jc w:val="center"/>
              <w:rPr>
                <w:sz w:val="16"/>
                <w:szCs w:val="16"/>
                <w:lang w:val="es-ES"/>
              </w:rPr>
            </w:pPr>
            <w:r w:rsidRPr="001C3337">
              <w:rPr>
                <w:sz w:val="16"/>
                <w:szCs w:val="16"/>
                <w:lang w:val="es-ES"/>
              </w:rPr>
              <w:t>92%</w:t>
            </w:r>
          </w:p>
        </w:tc>
        <w:tc>
          <w:tcPr>
            <w:tcW w:w="1185" w:type="dxa"/>
          </w:tcPr>
          <w:p w:rsidR="002939E6" w:rsidRPr="001C3337" w:rsidRDefault="002939E6" w:rsidP="00BC77F8">
            <w:pPr>
              <w:pStyle w:val="Tabletext"/>
              <w:jc w:val="center"/>
              <w:rPr>
                <w:sz w:val="16"/>
                <w:szCs w:val="16"/>
                <w:lang w:val="es-ES"/>
              </w:rPr>
            </w:pPr>
            <w:r w:rsidRPr="001C3337">
              <w:rPr>
                <w:sz w:val="16"/>
                <w:szCs w:val="16"/>
                <w:lang w:val="es-ES"/>
              </w:rPr>
              <w:t>8%</w:t>
            </w:r>
          </w:p>
        </w:tc>
        <w:tc>
          <w:tcPr>
            <w:tcW w:w="1222" w:type="dxa"/>
          </w:tcPr>
          <w:p w:rsidR="002939E6" w:rsidRPr="001C3337" w:rsidRDefault="002939E6" w:rsidP="00674318">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6" w:type="dxa"/>
          </w:tcPr>
          <w:p w:rsidR="002939E6" w:rsidRPr="001C3337" w:rsidRDefault="002939E6" w:rsidP="00674318">
            <w:pPr>
              <w:pStyle w:val="Tabletext"/>
              <w:jc w:val="center"/>
              <w:rPr>
                <w:sz w:val="16"/>
                <w:szCs w:val="16"/>
                <w:lang w:val="es-ES"/>
              </w:rPr>
            </w:pPr>
            <w:r w:rsidRPr="001C3337">
              <w:rPr>
                <w:sz w:val="16"/>
                <w:szCs w:val="16"/>
                <w:lang w:val="es-ES"/>
              </w:rPr>
              <w:t>Sí=10</w:t>
            </w:r>
            <w:r w:rsidRPr="001C3337">
              <w:rPr>
                <w:sz w:val="16"/>
                <w:szCs w:val="16"/>
                <w:lang w:val="es-ES"/>
              </w:rPr>
              <w:br/>
              <w:t>No=1</w:t>
            </w:r>
          </w:p>
        </w:tc>
        <w:tc>
          <w:tcPr>
            <w:tcW w:w="1232" w:type="dxa"/>
          </w:tcPr>
          <w:p w:rsidR="002939E6" w:rsidRPr="001C3337" w:rsidRDefault="002939E6" w:rsidP="00674318">
            <w:pPr>
              <w:pStyle w:val="Tabletext"/>
              <w:jc w:val="center"/>
              <w:rPr>
                <w:sz w:val="16"/>
                <w:szCs w:val="16"/>
                <w:lang w:val="es-ES"/>
              </w:rPr>
            </w:pPr>
            <w:r w:rsidRPr="001C3337">
              <w:rPr>
                <w:sz w:val="16"/>
                <w:szCs w:val="16"/>
                <w:lang w:val="es-ES"/>
              </w:rPr>
              <w:t>Sí=1</w:t>
            </w:r>
            <w:r w:rsidRPr="001C3337">
              <w:rPr>
                <w:sz w:val="16"/>
                <w:szCs w:val="16"/>
                <w:lang w:val="es-ES"/>
              </w:rPr>
              <w:br/>
              <w:t>No=0</w:t>
            </w:r>
          </w:p>
        </w:tc>
      </w:tr>
      <w:tr w:rsidR="00674318" w:rsidRPr="001C3337" w:rsidTr="00BC77F8">
        <w:tc>
          <w:tcPr>
            <w:tcW w:w="959" w:type="dxa"/>
          </w:tcPr>
          <w:p w:rsidR="00674318" w:rsidRPr="001C3337" w:rsidRDefault="006E5B21" w:rsidP="00674318">
            <w:pPr>
              <w:pStyle w:val="Tabletext"/>
              <w:rPr>
                <w:sz w:val="16"/>
                <w:szCs w:val="16"/>
                <w:lang w:val="es-ES"/>
              </w:rPr>
            </w:pPr>
            <w:r>
              <w:rPr>
                <w:sz w:val="16"/>
                <w:szCs w:val="16"/>
                <w:lang w:val="es-ES"/>
              </w:rPr>
              <w:t>Ásia-Pacífico</w:t>
            </w:r>
          </w:p>
        </w:tc>
        <w:tc>
          <w:tcPr>
            <w:tcW w:w="1134" w:type="dxa"/>
          </w:tcPr>
          <w:p w:rsidR="00674318" w:rsidRPr="001C3337" w:rsidRDefault="00674318" w:rsidP="00674318">
            <w:pPr>
              <w:pStyle w:val="Tabletext"/>
              <w:jc w:val="center"/>
              <w:rPr>
                <w:sz w:val="16"/>
                <w:szCs w:val="16"/>
                <w:lang w:val="es-ES"/>
              </w:rPr>
            </w:pPr>
            <w:r w:rsidRPr="001C3337">
              <w:rPr>
                <w:sz w:val="16"/>
                <w:szCs w:val="16"/>
                <w:lang w:val="es-ES"/>
              </w:rPr>
              <w:t>6</w:t>
            </w:r>
          </w:p>
        </w:tc>
        <w:tc>
          <w:tcPr>
            <w:tcW w:w="1011" w:type="dxa"/>
          </w:tcPr>
          <w:p w:rsidR="00674318" w:rsidRPr="001C3337" w:rsidRDefault="00674318" w:rsidP="00674318">
            <w:pPr>
              <w:pStyle w:val="Tabletext"/>
              <w:jc w:val="center"/>
              <w:rPr>
                <w:sz w:val="16"/>
                <w:szCs w:val="16"/>
                <w:lang w:val="es-ES"/>
              </w:rPr>
            </w:pPr>
            <w:r w:rsidRPr="001C3337">
              <w:rPr>
                <w:sz w:val="16"/>
                <w:szCs w:val="16"/>
                <w:lang w:val="es-ES"/>
              </w:rPr>
              <w:t>6</w:t>
            </w:r>
          </w:p>
        </w:tc>
        <w:tc>
          <w:tcPr>
            <w:tcW w:w="1115" w:type="dxa"/>
          </w:tcPr>
          <w:p w:rsidR="00674318" w:rsidRPr="001C3337" w:rsidRDefault="00674318" w:rsidP="00674318">
            <w:pPr>
              <w:pStyle w:val="Tabletext"/>
              <w:jc w:val="center"/>
              <w:rPr>
                <w:sz w:val="16"/>
                <w:szCs w:val="16"/>
                <w:lang w:val="es-ES"/>
              </w:rPr>
            </w:pPr>
            <w:r w:rsidRPr="001C3337">
              <w:rPr>
                <w:sz w:val="16"/>
                <w:szCs w:val="16"/>
                <w:lang w:val="es-ES"/>
              </w:rPr>
              <w:t>0</w:t>
            </w:r>
          </w:p>
        </w:tc>
        <w:tc>
          <w:tcPr>
            <w:tcW w:w="1083" w:type="dxa"/>
          </w:tcPr>
          <w:p w:rsidR="00674318" w:rsidRPr="001C3337" w:rsidRDefault="00674318" w:rsidP="00674318">
            <w:pPr>
              <w:pStyle w:val="Tabletext"/>
              <w:jc w:val="center"/>
              <w:rPr>
                <w:sz w:val="16"/>
                <w:szCs w:val="16"/>
                <w:lang w:val="es-ES"/>
              </w:rPr>
            </w:pPr>
            <w:r w:rsidRPr="001C3337">
              <w:rPr>
                <w:sz w:val="16"/>
                <w:szCs w:val="16"/>
                <w:lang w:val="es-ES"/>
              </w:rPr>
              <w:t>100%</w:t>
            </w:r>
          </w:p>
        </w:tc>
        <w:tc>
          <w:tcPr>
            <w:tcW w:w="1185" w:type="dxa"/>
          </w:tcPr>
          <w:p w:rsidR="00674318" w:rsidRPr="001C3337" w:rsidRDefault="00674318" w:rsidP="00674318">
            <w:pPr>
              <w:pStyle w:val="Tabletext"/>
              <w:jc w:val="center"/>
              <w:rPr>
                <w:sz w:val="16"/>
                <w:szCs w:val="16"/>
                <w:lang w:val="es-ES"/>
              </w:rPr>
            </w:pPr>
            <w:r w:rsidRPr="001C3337">
              <w:rPr>
                <w:sz w:val="16"/>
                <w:szCs w:val="16"/>
                <w:lang w:val="es-ES"/>
              </w:rPr>
              <w:t>0%</w:t>
            </w:r>
          </w:p>
        </w:tc>
        <w:tc>
          <w:tcPr>
            <w:tcW w:w="1222" w:type="dxa"/>
          </w:tcPr>
          <w:p w:rsidR="00674318" w:rsidRPr="001C3337" w:rsidRDefault="00674318" w:rsidP="00674318">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6" w:type="dxa"/>
          </w:tcPr>
          <w:p w:rsidR="00674318" w:rsidRPr="001C3337" w:rsidRDefault="00674318" w:rsidP="00674318">
            <w:pPr>
              <w:pStyle w:val="Tabletext"/>
              <w:jc w:val="center"/>
              <w:rPr>
                <w:sz w:val="16"/>
                <w:szCs w:val="16"/>
                <w:lang w:val="es-ES"/>
              </w:rPr>
            </w:pPr>
            <w:r w:rsidRPr="001C3337">
              <w:rPr>
                <w:sz w:val="16"/>
                <w:szCs w:val="16"/>
                <w:lang w:val="es-ES"/>
              </w:rPr>
              <w:t>Sí=4</w:t>
            </w:r>
            <w:r w:rsidRPr="001C3337">
              <w:rPr>
                <w:sz w:val="16"/>
                <w:szCs w:val="16"/>
                <w:lang w:val="es-ES"/>
              </w:rPr>
              <w:br/>
              <w:t>No=0</w:t>
            </w:r>
          </w:p>
        </w:tc>
        <w:tc>
          <w:tcPr>
            <w:tcW w:w="1232" w:type="dxa"/>
          </w:tcPr>
          <w:p w:rsidR="00674318" w:rsidRPr="001C3337" w:rsidRDefault="00674318" w:rsidP="00674318">
            <w:pPr>
              <w:pStyle w:val="Tabletext"/>
              <w:jc w:val="center"/>
              <w:rPr>
                <w:sz w:val="16"/>
                <w:szCs w:val="16"/>
                <w:lang w:val="es-ES"/>
              </w:rPr>
            </w:pPr>
            <w:r w:rsidRPr="001C3337">
              <w:rPr>
                <w:sz w:val="16"/>
                <w:szCs w:val="16"/>
                <w:lang w:val="es-ES"/>
              </w:rPr>
              <w:t>Sí=2</w:t>
            </w:r>
            <w:r w:rsidRPr="001C3337">
              <w:rPr>
                <w:sz w:val="16"/>
                <w:szCs w:val="16"/>
                <w:lang w:val="es-ES"/>
              </w:rPr>
              <w:br/>
              <w:t>No=0</w:t>
            </w:r>
          </w:p>
        </w:tc>
      </w:tr>
      <w:tr w:rsidR="002939E6" w:rsidRPr="001C3337" w:rsidTr="00BC77F8">
        <w:tc>
          <w:tcPr>
            <w:tcW w:w="959" w:type="dxa"/>
          </w:tcPr>
          <w:p w:rsidR="002939E6" w:rsidRPr="001C3337" w:rsidRDefault="002939E6" w:rsidP="00BC77F8">
            <w:pPr>
              <w:pStyle w:val="Tabletext"/>
              <w:rPr>
                <w:sz w:val="16"/>
                <w:szCs w:val="16"/>
                <w:lang w:val="es-ES"/>
              </w:rPr>
            </w:pPr>
            <w:r w:rsidRPr="001C3337">
              <w:rPr>
                <w:sz w:val="16"/>
                <w:szCs w:val="16"/>
                <w:lang w:val="es-ES"/>
              </w:rPr>
              <w:t>Estados Árabes</w:t>
            </w:r>
          </w:p>
        </w:tc>
        <w:tc>
          <w:tcPr>
            <w:tcW w:w="1134" w:type="dxa"/>
          </w:tcPr>
          <w:p w:rsidR="002939E6" w:rsidRPr="001C3337" w:rsidRDefault="002939E6" w:rsidP="00BC77F8">
            <w:pPr>
              <w:pStyle w:val="Tabletext"/>
              <w:jc w:val="center"/>
              <w:rPr>
                <w:sz w:val="16"/>
                <w:szCs w:val="16"/>
                <w:lang w:val="es-ES"/>
              </w:rPr>
            </w:pPr>
            <w:r w:rsidRPr="001C3337">
              <w:rPr>
                <w:sz w:val="16"/>
                <w:szCs w:val="16"/>
                <w:lang w:val="es-ES"/>
              </w:rPr>
              <w:t>8</w:t>
            </w:r>
          </w:p>
        </w:tc>
        <w:tc>
          <w:tcPr>
            <w:tcW w:w="1011" w:type="dxa"/>
          </w:tcPr>
          <w:p w:rsidR="002939E6" w:rsidRPr="001C3337" w:rsidRDefault="002939E6" w:rsidP="00BC77F8">
            <w:pPr>
              <w:pStyle w:val="Tabletext"/>
              <w:jc w:val="center"/>
              <w:rPr>
                <w:sz w:val="16"/>
                <w:szCs w:val="16"/>
                <w:lang w:val="es-ES"/>
              </w:rPr>
            </w:pPr>
            <w:r w:rsidRPr="001C3337">
              <w:rPr>
                <w:sz w:val="16"/>
                <w:szCs w:val="16"/>
                <w:lang w:val="es-ES"/>
              </w:rPr>
              <w:t>8</w:t>
            </w:r>
          </w:p>
        </w:tc>
        <w:tc>
          <w:tcPr>
            <w:tcW w:w="1115" w:type="dxa"/>
          </w:tcPr>
          <w:p w:rsidR="002939E6" w:rsidRPr="001C3337" w:rsidRDefault="002939E6" w:rsidP="00BC77F8">
            <w:pPr>
              <w:pStyle w:val="Tabletext"/>
              <w:jc w:val="center"/>
              <w:rPr>
                <w:sz w:val="16"/>
                <w:szCs w:val="16"/>
                <w:lang w:val="es-ES"/>
              </w:rPr>
            </w:pPr>
            <w:r w:rsidRPr="001C3337">
              <w:rPr>
                <w:sz w:val="16"/>
                <w:szCs w:val="16"/>
                <w:lang w:val="es-ES"/>
              </w:rPr>
              <w:t>0</w:t>
            </w:r>
          </w:p>
        </w:tc>
        <w:tc>
          <w:tcPr>
            <w:tcW w:w="1083" w:type="dxa"/>
          </w:tcPr>
          <w:p w:rsidR="002939E6" w:rsidRPr="001C3337" w:rsidRDefault="002939E6" w:rsidP="00BC77F8">
            <w:pPr>
              <w:pStyle w:val="Tabletext"/>
              <w:jc w:val="center"/>
              <w:rPr>
                <w:sz w:val="16"/>
                <w:szCs w:val="16"/>
                <w:lang w:val="es-ES"/>
              </w:rPr>
            </w:pPr>
            <w:r w:rsidRPr="001C3337">
              <w:rPr>
                <w:sz w:val="16"/>
                <w:szCs w:val="16"/>
                <w:lang w:val="es-ES"/>
              </w:rPr>
              <w:t>100%</w:t>
            </w:r>
          </w:p>
        </w:tc>
        <w:tc>
          <w:tcPr>
            <w:tcW w:w="1185" w:type="dxa"/>
          </w:tcPr>
          <w:p w:rsidR="002939E6" w:rsidRPr="001C3337" w:rsidRDefault="002939E6" w:rsidP="00BC77F8">
            <w:pPr>
              <w:pStyle w:val="Tabletext"/>
              <w:jc w:val="center"/>
              <w:rPr>
                <w:sz w:val="16"/>
                <w:szCs w:val="16"/>
                <w:lang w:val="es-ES"/>
              </w:rPr>
            </w:pPr>
            <w:r w:rsidRPr="001C3337">
              <w:rPr>
                <w:sz w:val="16"/>
                <w:szCs w:val="16"/>
                <w:lang w:val="es-ES"/>
              </w:rPr>
              <w:t>0%</w:t>
            </w:r>
          </w:p>
        </w:tc>
        <w:tc>
          <w:tcPr>
            <w:tcW w:w="1222" w:type="dxa"/>
          </w:tcPr>
          <w:p w:rsidR="002939E6" w:rsidRPr="001C3337" w:rsidRDefault="002939E6" w:rsidP="00674318">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6" w:type="dxa"/>
          </w:tcPr>
          <w:p w:rsidR="002939E6" w:rsidRPr="001C3337" w:rsidRDefault="002939E6" w:rsidP="00674318">
            <w:pPr>
              <w:pStyle w:val="Tabletext"/>
              <w:jc w:val="center"/>
              <w:rPr>
                <w:sz w:val="16"/>
                <w:szCs w:val="16"/>
                <w:lang w:val="es-ES"/>
              </w:rPr>
            </w:pPr>
            <w:r w:rsidRPr="001C3337">
              <w:rPr>
                <w:sz w:val="16"/>
                <w:szCs w:val="16"/>
                <w:lang w:val="es-ES"/>
              </w:rPr>
              <w:t>Sí=7</w:t>
            </w:r>
            <w:r w:rsidRPr="001C3337">
              <w:rPr>
                <w:sz w:val="16"/>
                <w:szCs w:val="16"/>
                <w:lang w:val="es-ES"/>
              </w:rPr>
              <w:br/>
              <w:t>No=0</w:t>
            </w:r>
          </w:p>
        </w:tc>
        <w:tc>
          <w:tcPr>
            <w:tcW w:w="1232" w:type="dxa"/>
          </w:tcPr>
          <w:p w:rsidR="002939E6" w:rsidRPr="001C3337" w:rsidRDefault="002939E6" w:rsidP="00674318">
            <w:pPr>
              <w:pStyle w:val="Tabletext"/>
              <w:jc w:val="center"/>
              <w:rPr>
                <w:sz w:val="16"/>
                <w:szCs w:val="16"/>
                <w:lang w:val="es-ES"/>
              </w:rPr>
            </w:pPr>
            <w:r w:rsidRPr="001C3337">
              <w:rPr>
                <w:sz w:val="16"/>
                <w:szCs w:val="16"/>
                <w:lang w:val="es-ES"/>
              </w:rPr>
              <w:t>Sí=1</w:t>
            </w:r>
            <w:r w:rsidRPr="001C3337">
              <w:rPr>
                <w:sz w:val="16"/>
                <w:szCs w:val="16"/>
                <w:lang w:val="es-ES"/>
              </w:rPr>
              <w:br/>
              <w:t>No=0</w:t>
            </w:r>
          </w:p>
        </w:tc>
      </w:tr>
      <w:tr w:rsidR="002939E6" w:rsidRPr="001C3337" w:rsidTr="00BC77F8">
        <w:tc>
          <w:tcPr>
            <w:tcW w:w="959" w:type="dxa"/>
          </w:tcPr>
          <w:p w:rsidR="002939E6" w:rsidRPr="001C3337" w:rsidRDefault="002939E6" w:rsidP="00674318">
            <w:pPr>
              <w:pStyle w:val="Tabletext"/>
              <w:jc w:val="left"/>
              <w:rPr>
                <w:sz w:val="16"/>
                <w:szCs w:val="16"/>
                <w:lang w:val="es-ES"/>
              </w:rPr>
            </w:pPr>
            <w:r w:rsidRPr="001C3337">
              <w:rPr>
                <w:sz w:val="16"/>
                <w:szCs w:val="16"/>
                <w:lang w:val="es-ES"/>
              </w:rPr>
              <w:t>Europa y CEI</w:t>
            </w:r>
          </w:p>
        </w:tc>
        <w:tc>
          <w:tcPr>
            <w:tcW w:w="1134" w:type="dxa"/>
          </w:tcPr>
          <w:p w:rsidR="002939E6" w:rsidRPr="001C3337" w:rsidRDefault="002939E6" w:rsidP="00BC77F8">
            <w:pPr>
              <w:pStyle w:val="Tabletext"/>
              <w:jc w:val="center"/>
              <w:rPr>
                <w:sz w:val="16"/>
                <w:szCs w:val="16"/>
                <w:lang w:val="es-ES"/>
              </w:rPr>
            </w:pPr>
            <w:r w:rsidRPr="001C3337">
              <w:rPr>
                <w:sz w:val="16"/>
                <w:szCs w:val="16"/>
                <w:lang w:val="es-ES"/>
              </w:rPr>
              <w:t>26</w:t>
            </w:r>
          </w:p>
        </w:tc>
        <w:tc>
          <w:tcPr>
            <w:tcW w:w="1011" w:type="dxa"/>
          </w:tcPr>
          <w:p w:rsidR="002939E6" w:rsidRPr="001C3337" w:rsidRDefault="002939E6" w:rsidP="00BC77F8">
            <w:pPr>
              <w:pStyle w:val="Tabletext"/>
              <w:jc w:val="center"/>
              <w:rPr>
                <w:sz w:val="16"/>
                <w:szCs w:val="16"/>
                <w:lang w:val="es-ES"/>
              </w:rPr>
            </w:pPr>
            <w:r w:rsidRPr="001C3337">
              <w:rPr>
                <w:sz w:val="16"/>
                <w:szCs w:val="16"/>
                <w:lang w:val="es-ES"/>
              </w:rPr>
              <w:t>25</w:t>
            </w:r>
          </w:p>
        </w:tc>
        <w:tc>
          <w:tcPr>
            <w:tcW w:w="1115" w:type="dxa"/>
          </w:tcPr>
          <w:p w:rsidR="002939E6" w:rsidRPr="001C3337" w:rsidRDefault="002939E6" w:rsidP="00BC77F8">
            <w:pPr>
              <w:pStyle w:val="Tabletext"/>
              <w:jc w:val="center"/>
              <w:rPr>
                <w:sz w:val="16"/>
                <w:szCs w:val="16"/>
                <w:lang w:val="es-ES"/>
              </w:rPr>
            </w:pPr>
            <w:r w:rsidRPr="001C3337">
              <w:rPr>
                <w:sz w:val="16"/>
                <w:szCs w:val="16"/>
                <w:lang w:val="es-ES"/>
              </w:rPr>
              <w:t>1</w:t>
            </w:r>
          </w:p>
        </w:tc>
        <w:tc>
          <w:tcPr>
            <w:tcW w:w="1083" w:type="dxa"/>
          </w:tcPr>
          <w:p w:rsidR="002939E6" w:rsidRPr="001C3337" w:rsidRDefault="002939E6" w:rsidP="00BC77F8">
            <w:pPr>
              <w:pStyle w:val="Tabletext"/>
              <w:jc w:val="center"/>
              <w:rPr>
                <w:sz w:val="16"/>
                <w:szCs w:val="16"/>
                <w:lang w:val="es-ES"/>
              </w:rPr>
            </w:pPr>
            <w:r w:rsidRPr="001C3337">
              <w:rPr>
                <w:sz w:val="16"/>
                <w:szCs w:val="16"/>
                <w:lang w:val="es-ES"/>
              </w:rPr>
              <w:t>96%</w:t>
            </w:r>
          </w:p>
        </w:tc>
        <w:tc>
          <w:tcPr>
            <w:tcW w:w="1185" w:type="dxa"/>
          </w:tcPr>
          <w:p w:rsidR="002939E6" w:rsidRPr="001C3337" w:rsidRDefault="002939E6" w:rsidP="00BC77F8">
            <w:pPr>
              <w:pStyle w:val="Tabletext"/>
              <w:jc w:val="center"/>
              <w:rPr>
                <w:sz w:val="16"/>
                <w:szCs w:val="16"/>
                <w:lang w:val="es-ES"/>
              </w:rPr>
            </w:pPr>
            <w:r w:rsidRPr="001C3337">
              <w:rPr>
                <w:sz w:val="16"/>
                <w:szCs w:val="16"/>
                <w:lang w:val="es-ES"/>
              </w:rPr>
              <w:t>4%</w:t>
            </w:r>
          </w:p>
        </w:tc>
        <w:tc>
          <w:tcPr>
            <w:tcW w:w="1222" w:type="dxa"/>
          </w:tcPr>
          <w:p w:rsidR="002939E6" w:rsidRPr="001C3337" w:rsidRDefault="002939E6" w:rsidP="00674318">
            <w:pPr>
              <w:pStyle w:val="Tabletext"/>
              <w:jc w:val="center"/>
              <w:rPr>
                <w:sz w:val="16"/>
                <w:szCs w:val="16"/>
                <w:lang w:val="es-ES"/>
              </w:rPr>
            </w:pPr>
            <w:r w:rsidRPr="001C3337">
              <w:rPr>
                <w:sz w:val="16"/>
                <w:szCs w:val="16"/>
                <w:lang w:val="es-ES"/>
              </w:rPr>
              <w:t>Sí=11</w:t>
            </w:r>
            <w:r w:rsidRPr="001C3337">
              <w:rPr>
                <w:sz w:val="16"/>
                <w:szCs w:val="16"/>
                <w:lang w:val="es-ES"/>
              </w:rPr>
              <w:br/>
              <w:t>No=1</w:t>
            </w:r>
          </w:p>
        </w:tc>
        <w:tc>
          <w:tcPr>
            <w:tcW w:w="1036" w:type="dxa"/>
          </w:tcPr>
          <w:p w:rsidR="002939E6" w:rsidRPr="001C3337" w:rsidRDefault="002939E6" w:rsidP="00674318">
            <w:pPr>
              <w:pStyle w:val="Tabletext"/>
              <w:jc w:val="center"/>
              <w:rPr>
                <w:sz w:val="16"/>
                <w:szCs w:val="16"/>
                <w:lang w:val="es-ES"/>
              </w:rPr>
            </w:pPr>
            <w:r w:rsidRPr="001C3337">
              <w:rPr>
                <w:sz w:val="16"/>
                <w:szCs w:val="16"/>
                <w:lang w:val="es-ES"/>
              </w:rPr>
              <w:t>Sí=14</w:t>
            </w:r>
            <w:r w:rsidRPr="001C3337">
              <w:rPr>
                <w:sz w:val="16"/>
                <w:szCs w:val="16"/>
                <w:lang w:val="es-ES"/>
              </w:rPr>
              <w:br/>
              <w:t>No=0</w:t>
            </w:r>
          </w:p>
        </w:tc>
        <w:tc>
          <w:tcPr>
            <w:tcW w:w="1232" w:type="dxa"/>
          </w:tcPr>
          <w:p w:rsidR="002939E6" w:rsidRPr="001C3337" w:rsidRDefault="002939E6" w:rsidP="00674318">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2939E6" w:rsidRPr="001C3337" w:rsidTr="00BC77F8">
        <w:tc>
          <w:tcPr>
            <w:tcW w:w="959" w:type="dxa"/>
          </w:tcPr>
          <w:p w:rsidR="002939E6" w:rsidRPr="001C3337" w:rsidRDefault="002939E6" w:rsidP="00BC77F8">
            <w:pPr>
              <w:pStyle w:val="Tabletext"/>
              <w:rPr>
                <w:b/>
                <w:bCs/>
                <w:sz w:val="16"/>
                <w:szCs w:val="16"/>
                <w:lang w:val="es-ES"/>
              </w:rPr>
            </w:pPr>
            <w:r w:rsidRPr="001C3337">
              <w:rPr>
                <w:b/>
                <w:bCs/>
                <w:sz w:val="16"/>
                <w:szCs w:val="16"/>
                <w:lang w:val="es-ES"/>
              </w:rPr>
              <w:t>TOTAL</w:t>
            </w:r>
          </w:p>
        </w:tc>
        <w:tc>
          <w:tcPr>
            <w:tcW w:w="1134" w:type="dxa"/>
          </w:tcPr>
          <w:p w:rsidR="002939E6" w:rsidRPr="001C3337" w:rsidRDefault="002939E6" w:rsidP="00BC77F8">
            <w:pPr>
              <w:pStyle w:val="Tabletext"/>
              <w:jc w:val="center"/>
              <w:rPr>
                <w:sz w:val="16"/>
                <w:szCs w:val="16"/>
                <w:lang w:val="es-ES"/>
              </w:rPr>
            </w:pPr>
            <w:r w:rsidRPr="001C3337">
              <w:rPr>
                <w:sz w:val="16"/>
                <w:szCs w:val="16"/>
                <w:lang w:val="es-ES"/>
              </w:rPr>
              <w:t>67</w:t>
            </w:r>
          </w:p>
        </w:tc>
        <w:tc>
          <w:tcPr>
            <w:tcW w:w="1011" w:type="dxa"/>
          </w:tcPr>
          <w:p w:rsidR="002939E6" w:rsidRPr="001C3337" w:rsidRDefault="002939E6" w:rsidP="00BC77F8">
            <w:pPr>
              <w:pStyle w:val="Tabletext"/>
              <w:jc w:val="center"/>
              <w:rPr>
                <w:sz w:val="16"/>
                <w:szCs w:val="16"/>
                <w:lang w:val="es-ES"/>
              </w:rPr>
            </w:pPr>
            <w:r w:rsidRPr="001C3337">
              <w:rPr>
                <w:sz w:val="16"/>
                <w:szCs w:val="16"/>
                <w:lang w:val="es-ES"/>
              </w:rPr>
              <w:t>65</w:t>
            </w:r>
          </w:p>
        </w:tc>
        <w:tc>
          <w:tcPr>
            <w:tcW w:w="1115" w:type="dxa"/>
          </w:tcPr>
          <w:p w:rsidR="002939E6" w:rsidRPr="001C3337" w:rsidRDefault="002939E6" w:rsidP="00BC77F8">
            <w:pPr>
              <w:pStyle w:val="Tabletext"/>
              <w:jc w:val="center"/>
              <w:rPr>
                <w:sz w:val="16"/>
                <w:szCs w:val="16"/>
                <w:lang w:val="es-ES"/>
              </w:rPr>
            </w:pPr>
            <w:r w:rsidRPr="001C3337">
              <w:rPr>
                <w:sz w:val="16"/>
                <w:szCs w:val="16"/>
                <w:lang w:val="es-ES"/>
              </w:rPr>
              <w:t>2</w:t>
            </w:r>
          </w:p>
        </w:tc>
        <w:tc>
          <w:tcPr>
            <w:tcW w:w="1083" w:type="dxa"/>
          </w:tcPr>
          <w:p w:rsidR="002939E6" w:rsidRPr="001C3337" w:rsidRDefault="002939E6" w:rsidP="00BC77F8">
            <w:pPr>
              <w:pStyle w:val="Tabletext"/>
              <w:jc w:val="center"/>
              <w:rPr>
                <w:sz w:val="16"/>
                <w:szCs w:val="16"/>
                <w:lang w:val="es-ES"/>
              </w:rPr>
            </w:pPr>
            <w:r w:rsidRPr="001C3337">
              <w:rPr>
                <w:sz w:val="16"/>
                <w:szCs w:val="16"/>
                <w:lang w:val="es-ES"/>
              </w:rPr>
              <w:t>97%</w:t>
            </w:r>
          </w:p>
        </w:tc>
        <w:tc>
          <w:tcPr>
            <w:tcW w:w="1185" w:type="dxa"/>
          </w:tcPr>
          <w:p w:rsidR="002939E6" w:rsidRPr="001C3337" w:rsidRDefault="002939E6" w:rsidP="00BC77F8">
            <w:pPr>
              <w:pStyle w:val="Tabletext"/>
              <w:jc w:val="center"/>
              <w:rPr>
                <w:sz w:val="16"/>
                <w:szCs w:val="16"/>
                <w:lang w:val="es-ES"/>
              </w:rPr>
            </w:pPr>
            <w:r w:rsidRPr="001C3337">
              <w:rPr>
                <w:sz w:val="16"/>
                <w:szCs w:val="16"/>
                <w:lang w:val="es-ES"/>
              </w:rPr>
              <w:t>3%</w:t>
            </w:r>
          </w:p>
        </w:tc>
        <w:tc>
          <w:tcPr>
            <w:tcW w:w="1222" w:type="dxa"/>
          </w:tcPr>
          <w:p w:rsidR="002939E6" w:rsidRPr="001C3337" w:rsidRDefault="002939E6" w:rsidP="00674318">
            <w:pPr>
              <w:pStyle w:val="Tabletext"/>
              <w:jc w:val="center"/>
              <w:rPr>
                <w:sz w:val="16"/>
                <w:szCs w:val="16"/>
                <w:lang w:val="es-ES"/>
              </w:rPr>
            </w:pPr>
            <w:r w:rsidRPr="001C3337">
              <w:rPr>
                <w:sz w:val="16"/>
                <w:szCs w:val="16"/>
                <w:lang w:val="es-ES"/>
              </w:rPr>
              <w:t>Sí=11</w:t>
            </w:r>
            <w:r w:rsidRPr="001C3337">
              <w:rPr>
                <w:sz w:val="16"/>
                <w:szCs w:val="16"/>
                <w:lang w:val="es-ES"/>
              </w:rPr>
              <w:br/>
              <w:t>No=1</w:t>
            </w:r>
          </w:p>
        </w:tc>
        <w:tc>
          <w:tcPr>
            <w:tcW w:w="1036" w:type="dxa"/>
          </w:tcPr>
          <w:p w:rsidR="002939E6" w:rsidRPr="001C3337" w:rsidRDefault="002939E6" w:rsidP="00674318">
            <w:pPr>
              <w:pStyle w:val="Tabletext"/>
              <w:jc w:val="center"/>
              <w:rPr>
                <w:sz w:val="16"/>
                <w:szCs w:val="16"/>
                <w:lang w:val="es-ES"/>
              </w:rPr>
            </w:pPr>
            <w:r w:rsidRPr="001C3337">
              <w:rPr>
                <w:sz w:val="16"/>
                <w:szCs w:val="16"/>
                <w:lang w:val="es-ES"/>
              </w:rPr>
              <w:t>Sí=39</w:t>
            </w:r>
            <w:r w:rsidRPr="001C3337">
              <w:rPr>
                <w:sz w:val="16"/>
                <w:szCs w:val="16"/>
                <w:lang w:val="es-ES"/>
              </w:rPr>
              <w:br/>
              <w:t>No=1</w:t>
            </w:r>
          </w:p>
        </w:tc>
        <w:tc>
          <w:tcPr>
            <w:tcW w:w="1232" w:type="dxa"/>
          </w:tcPr>
          <w:p w:rsidR="002939E6" w:rsidRPr="001C3337" w:rsidRDefault="002939E6" w:rsidP="00674318">
            <w:pPr>
              <w:pStyle w:val="Tabletext"/>
              <w:jc w:val="center"/>
              <w:rPr>
                <w:sz w:val="16"/>
                <w:szCs w:val="16"/>
                <w:lang w:val="es-ES"/>
              </w:rPr>
            </w:pPr>
            <w:r w:rsidRPr="001C3337">
              <w:rPr>
                <w:sz w:val="16"/>
                <w:szCs w:val="16"/>
                <w:lang w:val="es-ES"/>
              </w:rPr>
              <w:t>Sí=15</w:t>
            </w:r>
            <w:r w:rsidRPr="001C3337">
              <w:rPr>
                <w:sz w:val="16"/>
                <w:szCs w:val="16"/>
                <w:lang w:val="es-ES"/>
              </w:rPr>
              <w:br/>
              <w:t>No=0</w:t>
            </w:r>
          </w:p>
        </w:tc>
      </w:tr>
    </w:tbl>
    <w:p w:rsidR="00AE2562" w:rsidRPr="001C3337" w:rsidRDefault="00AE2562" w:rsidP="00653016">
      <w:pPr>
        <w:pStyle w:val="FigureSource"/>
        <w:rPr>
          <w:lang w:val="es-ES"/>
        </w:rPr>
      </w:pPr>
    </w:p>
    <w:p w:rsidR="00AE2562" w:rsidRPr="001C3337" w:rsidRDefault="00AE2562" w:rsidP="00AE2562">
      <w:pPr>
        <w:rPr>
          <w:lang w:val="es-ES"/>
        </w:rPr>
      </w:pPr>
    </w:p>
    <w:p w:rsidR="00AE42B5" w:rsidRPr="001C3337" w:rsidRDefault="002939E6" w:rsidP="002939E6">
      <w:pPr>
        <w:rPr>
          <w:b/>
          <w:bCs/>
          <w:lang w:val="es-ES"/>
        </w:rPr>
      </w:pPr>
      <w:r w:rsidRPr="001C3337">
        <w:rPr>
          <w:b/>
          <w:bCs/>
          <w:lang w:val="es-ES"/>
        </w:rPr>
        <w:t>Pregunta 16 – ¿Realiza la comprobación técnica de los servicios radioeléctricos terrenales?</w:t>
      </w:r>
    </w:p>
    <w:p w:rsidR="00AE42B5" w:rsidRPr="001C3337" w:rsidRDefault="00DC7D39" w:rsidP="00653016">
      <w:pPr>
        <w:pStyle w:val="FigureTitle"/>
        <w:rPr>
          <w:lang w:val="es-ES"/>
        </w:rPr>
      </w:pPr>
      <w:r w:rsidRPr="001C3337">
        <w:rPr>
          <w:lang w:val="es-ES"/>
        </w:rPr>
        <w:t>CUADRO</w:t>
      </w:r>
      <w:r w:rsidR="00AE42B5" w:rsidRPr="001C3337">
        <w:rPr>
          <w:lang w:val="es-ES"/>
        </w:rPr>
        <w:t xml:space="preserve"> 37</w:t>
      </w:r>
    </w:p>
    <w:tbl>
      <w:tblPr>
        <w:tblpPr w:leftFromText="141" w:rightFromText="141" w:vertAnchor="text" w:horzAnchor="margin" w:tblpXSpec="center" w:tblpY="52"/>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064"/>
        <w:gridCol w:w="1078"/>
        <w:gridCol w:w="1078"/>
        <w:gridCol w:w="1148"/>
        <w:gridCol w:w="1077"/>
        <w:gridCol w:w="1330"/>
        <w:gridCol w:w="1036"/>
        <w:gridCol w:w="1232"/>
      </w:tblGrid>
      <w:tr w:rsidR="00DC7D39" w:rsidRPr="001C3337" w:rsidTr="00BC77F8">
        <w:trPr>
          <w:trHeight w:val="276"/>
        </w:trPr>
        <w:tc>
          <w:tcPr>
            <w:tcW w:w="948" w:type="dxa"/>
            <w:vMerge w:val="restart"/>
            <w:vAlign w:val="center"/>
          </w:tcPr>
          <w:p w:rsidR="00DC7D39" w:rsidRPr="001C3337" w:rsidRDefault="00DC7D39" w:rsidP="00BC77F8">
            <w:pPr>
              <w:pStyle w:val="Tablehead"/>
              <w:rPr>
                <w:sz w:val="16"/>
                <w:szCs w:val="16"/>
                <w:lang w:val="es-ES"/>
              </w:rPr>
            </w:pPr>
            <w:r w:rsidRPr="001C3337">
              <w:rPr>
                <w:sz w:val="16"/>
                <w:szCs w:val="16"/>
                <w:lang w:val="es-ES"/>
              </w:rPr>
              <w:br w:type="page"/>
            </w:r>
            <w:r w:rsidRPr="001C3337">
              <w:rPr>
                <w:sz w:val="16"/>
                <w:szCs w:val="16"/>
                <w:lang w:val="es-ES"/>
              </w:rPr>
              <w:br w:type="page"/>
            </w:r>
            <w:r w:rsidRPr="001C3337">
              <w:rPr>
                <w:sz w:val="16"/>
                <w:szCs w:val="16"/>
                <w:lang w:val="es-ES"/>
              </w:rPr>
              <w:br w:type="page"/>
              <w:t>Región</w:t>
            </w:r>
          </w:p>
        </w:tc>
        <w:tc>
          <w:tcPr>
            <w:tcW w:w="1064" w:type="dxa"/>
            <w:vMerge w:val="restart"/>
            <w:vAlign w:val="center"/>
          </w:tcPr>
          <w:p w:rsidR="00DC7D39" w:rsidRPr="001C3337" w:rsidRDefault="00B73256" w:rsidP="00BC77F8">
            <w:pPr>
              <w:pStyle w:val="Tablehead"/>
              <w:rPr>
                <w:sz w:val="16"/>
                <w:szCs w:val="16"/>
                <w:lang w:val="es-ES"/>
              </w:rPr>
            </w:pPr>
            <w:r w:rsidRPr="001C3337">
              <w:rPr>
                <w:sz w:val="16"/>
                <w:szCs w:val="16"/>
                <w:lang w:val="es-ES"/>
              </w:rPr>
              <w:t xml:space="preserve">N.º </w:t>
            </w:r>
            <w:r w:rsidR="00AE76E8">
              <w:rPr>
                <w:sz w:val="16"/>
                <w:szCs w:val="16"/>
                <w:lang w:val="es-ES"/>
              </w:rPr>
              <w:t>de res</w:t>
            </w:r>
            <w:r w:rsidR="00DC7D39" w:rsidRPr="001C3337">
              <w:rPr>
                <w:sz w:val="16"/>
                <w:szCs w:val="16"/>
                <w:lang w:val="es-ES"/>
              </w:rPr>
              <w:t>puestas recibidas</w:t>
            </w:r>
          </w:p>
        </w:tc>
        <w:tc>
          <w:tcPr>
            <w:tcW w:w="1078" w:type="dxa"/>
            <w:vMerge w:val="restart"/>
            <w:vAlign w:val="center"/>
          </w:tcPr>
          <w:p w:rsidR="00DC7D39" w:rsidRPr="001C3337" w:rsidRDefault="00B73256" w:rsidP="00BC77F8">
            <w:pPr>
              <w:pStyle w:val="Tablehead"/>
              <w:rPr>
                <w:sz w:val="16"/>
                <w:szCs w:val="16"/>
                <w:lang w:val="es-ES"/>
              </w:rPr>
            </w:pPr>
            <w:r w:rsidRPr="001C3337">
              <w:rPr>
                <w:sz w:val="16"/>
                <w:szCs w:val="16"/>
                <w:lang w:val="es-ES"/>
              </w:rPr>
              <w:t xml:space="preserve">N.º </w:t>
            </w:r>
            <w:r w:rsidR="00AE76E8">
              <w:rPr>
                <w:sz w:val="16"/>
                <w:szCs w:val="16"/>
                <w:lang w:val="es-ES"/>
              </w:rPr>
              <w:t>de respuestas afirma</w:t>
            </w:r>
            <w:r w:rsidR="00DC7D39" w:rsidRPr="001C3337">
              <w:rPr>
                <w:sz w:val="16"/>
                <w:szCs w:val="16"/>
                <w:lang w:val="es-ES"/>
              </w:rPr>
              <w:t>tivas</w:t>
            </w:r>
          </w:p>
        </w:tc>
        <w:tc>
          <w:tcPr>
            <w:tcW w:w="1078" w:type="dxa"/>
            <w:vMerge w:val="restart"/>
            <w:vAlign w:val="center"/>
          </w:tcPr>
          <w:p w:rsidR="00DC7D39" w:rsidRPr="001C3337" w:rsidRDefault="00B73256" w:rsidP="00BC77F8">
            <w:pPr>
              <w:pStyle w:val="Tablehead"/>
              <w:rPr>
                <w:sz w:val="16"/>
                <w:szCs w:val="16"/>
                <w:lang w:val="es-ES"/>
              </w:rPr>
            </w:pPr>
            <w:r w:rsidRPr="001C3337">
              <w:rPr>
                <w:sz w:val="16"/>
                <w:szCs w:val="16"/>
                <w:lang w:val="es-ES"/>
              </w:rPr>
              <w:t xml:space="preserve">N.º </w:t>
            </w:r>
            <w:r w:rsidR="00AE76E8">
              <w:rPr>
                <w:sz w:val="16"/>
                <w:szCs w:val="16"/>
                <w:lang w:val="es-ES"/>
              </w:rPr>
              <w:t>de respuestas negat</w:t>
            </w:r>
            <w:r w:rsidR="00DC7D39" w:rsidRPr="001C3337">
              <w:rPr>
                <w:sz w:val="16"/>
                <w:szCs w:val="16"/>
                <w:lang w:val="es-ES"/>
              </w:rPr>
              <w:t>ivas</w:t>
            </w:r>
          </w:p>
        </w:tc>
        <w:tc>
          <w:tcPr>
            <w:tcW w:w="1148" w:type="dxa"/>
            <w:vMerge w:val="restart"/>
            <w:vAlign w:val="center"/>
          </w:tcPr>
          <w:p w:rsidR="00DC7D39" w:rsidRPr="001C3337" w:rsidRDefault="00AE76E8" w:rsidP="00BC77F8">
            <w:pPr>
              <w:pStyle w:val="Tablehead"/>
              <w:rPr>
                <w:sz w:val="16"/>
                <w:szCs w:val="16"/>
                <w:lang w:val="es-ES"/>
              </w:rPr>
            </w:pPr>
            <w:r>
              <w:rPr>
                <w:sz w:val="16"/>
                <w:szCs w:val="16"/>
                <w:lang w:val="es-ES"/>
              </w:rPr>
              <w:t>% de respuestas afirma</w:t>
            </w:r>
            <w:r w:rsidR="00DC7D39" w:rsidRPr="001C3337">
              <w:rPr>
                <w:sz w:val="16"/>
                <w:szCs w:val="16"/>
                <w:lang w:val="es-ES"/>
              </w:rPr>
              <w:t>tivas</w:t>
            </w:r>
          </w:p>
        </w:tc>
        <w:tc>
          <w:tcPr>
            <w:tcW w:w="1077" w:type="dxa"/>
            <w:vMerge w:val="restart"/>
            <w:vAlign w:val="center"/>
          </w:tcPr>
          <w:p w:rsidR="00DC7D39" w:rsidRPr="001C3337" w:rsidRDefault="00AE76E8" w:rsidP="00BC77F8">
            <w:pPr>
              <w:pStyle w:val="Tablehead"/>
              <w:rPr>
                <w:sz w:val="16"/>
                <w:szCs w:val="16"/>
                <w:lang w:val="es-ES"/>
              </w:rPr>
            </w:pPr>
            <w:r>
              <w:rPr>
                <w:sz w:val="16"/>
                <w:szCs w:val="16"/>
                <w:lang w:val="es-ES"/>
              </w:rPr>
              <w:t>% de respuestas nega</w:t>
            </w:r>
            <w:r w:rsidR="00DC7D39" w:rsidRPr="001C3337">
              <w:rPr>
                <w:sz w:val="16"/>
                <w:szCs w:val="16"/>
                <w:lang w:val="es-ES"/>
              </w:rPr>
              <w:t>tivas</w:t>
            </w:r>
          </w:p>
        </w:tc>
        <w:tc>
          <w:tcPr>
            <w:tcW w:w="3598" w:type="dxa"/>
            <w:gridSpan w:val="3"/>
            <w:vAlign w:val="center"/>
          </w:tcPr>
          <w:p w:rsidR="00DC7D39" w:rsidRPr="001C3337" w:rsidRDefault="00DC7D39" w:rsidP="00BC77F8">
            <w:pPr>
              <w:pStyle w:val="Tablehead"/>
              <w:rPr>
                <w:sz w:val="16"/>
                <w:szCs w:val="16"/>
                <w:lang w:val="es-ES"/>
              </w:rPr>
            </w:pPr>
            <w:r w:rsidRPr="001C3337">
              <w:rPr>
                <w:sz w:val="16"/>
                <w:szCs w:val="16"/>
                <w:lang w:val="es-ES"/>
              </w:rPr>
              <w:t>Respuestas por nivel de desarrollo</w:t>
            </w:r>
          </w:p>
        </w:tc>
      </w:tr>
      <w:tr w:rsidR="00DC7D39" w:rsidRPr="001C3337" w:rsidTr="00BC77F8">
        <w:trPr>
          <w:trHeight w:val="1198"/>
        </w:trPr>
        <w:tc>
          <w:tcPr>
            <w:tcW w:w="948" w:type="dxa"/>
            <w:vMerge/>
            <w:vAlign w:val="center"/>
          </w:tcPr>
          <w:p w:rsidR="00DC7D39" w:rsidRPr="001C3337" w:rsidRDefault="00DC7D39" w:rsidP="00BC77F8">
            <w:pPr>
              <w:pStyle w:val="Tablehead"/>
              <w:rPr>
                <w:sz w:val="16"/>
                <w:szCs w:val="16"/>
                <w:lang w:val="es-ES"/>
              </w:rPr>
            </w:pPr>
          </w:p>
        </w:tc>
        <w:tc>
          <w:tcPr>
            <w:tcW w:w="1064" w:type="dxa"/>
            <w:vMerge/>
            <w:vAlign w:val="center"/>
          </w:tcPr>
          <w:p w:rsidR="00DC7D39" w:rsidRPr="001C3337" w:rsidRDefault="00DC7D39" w:rsidP="00BC77F8">
            <w:pPr>
              <w:pStyle w:val="Tablehead"/>
              <w:rPr>
                <w:sz w:val="16"/>
                <w:szCs w:val="16"/>
                <w:lang w:val="es-ES"/>
              </w:rPr>
            </w:pPr>
          </w:p>
        </w:tc>
        <w:tc>
          <w:tcPr>
            <w:tcW w:w="1078" w:type="dxa"/>
            <w:vMerge/>
            <w:vAlign w:val="center"/>
          </w:tcPr>
          <w:p w:rsidR="00DC7D39" w:rsidRPr="001C3337" w:rsidRDefault="00DC7D39" w:rsidP="00BC77F8">
            <w:pPr>
              <w:pStyle w:val="Tablehead"/>
              <w:rPr>
                <w:sz w:val="16"/>
                <w:szCs w:val="16"/>
                <w:lang w:val="es-ES"/>
              </w:rPr>
            </w:pPr>
          </w:p>
        </w:tc>
        <w:tc>
          <w:tcPr>
            <w:tcW w:w="1078" w:type="dxa"/>
            <w:vMerge/>
            <w:vAlign w:val="center"/>
          </w:tcPr>
          <w:p w:rsidR="00DC7D39" w:rsidRPr="001C3337" w:rsidRDefault="00DC7D39" w:rsidP="00BC77F8">
            <w:pPr>
              <w:pStyle w:val="Tablehead"/>
              <w:rPr>
                <w:sz w:val="16"/>
                <w:szCs w:val="16"/>
                <w:lang w:val="es-ES"/>
              </w:rPr>
            </w:pPr>
          </w:p>
        </w:tc>
        <w:tc>
          <w:tcPr>
            <w:tcW w:w="1148" w:type="dxa"/>
            <w:vMerge/>
            <w:vAlign w:val="center"/>
          </w:tcPr>
          <w:p w:rsidR="00DC7D39" w:rsidRPr="001C3337" w:rsidRDefault="00DC7D39" w:rsidP="00BC77F8">
            <w:pPr>
              <w:pStyle w:val="Tablehead"/>
              <w:rPr>
                <w:sz w:val="16"/>
                <w:szCs w:val="16"/>
                <w:lang w:val="es-ES"/>
              </w:rPr>
            </w:pPr>
          </w:p>
        </w:tc>
        <w:tc>
          <w:tcPr>
            <w:tcW w:w="1077" w:type="dxa"/>
            <w:vMerge/>
            <w:vAlign w:val="center"/>
          </w:tcPr>
          <w:p w:rsidR="00DC7D39" w:rsidRPr="001C3337" w:rsidRDefault="00DC7D39" w:rsidP="00BC77F8">
            <w:pPr>
              <w:pStyle w:val="Tablehead"/>
              <w:rPr>
                <w:sz w:val="16"/>
                <w:szCs w:val="16"/>
                <w:lang w:val="es-ES"/>
              </w:rPr>
            </w:pPr>
          </w:p>
        </w:tc>
        <w:tc>
          <w:tcPr>
            <w:tcW w:w="1330" w:type="dxa"/>
            <w:vAlign w:val="center"/>
          </w:tcPr>
          <w:p w:rsidR="00DC7D39" w:rsidRPr="001C3337" w:rsidRDefault="00DC7D39" w:rsidP="00DE3BED">
            <w:pPr>
              <w:pStyle w:val="Tablehead"/>
              <w:rPr>
                <w:sz w:val="16"/>
                <w:szCs w:val="16"/>
                <w:lang w:val="es-ES"/>
              </w:rPr>
            </w:pPr>
            <w:r w:rsidRPr="001C3337">
              <w:rPr>
                <w:sz w:val="16"/>
                <w:szCs w:val="16"/>
                <w:lang w:val="es-ES"/>
              </w:rPr>
              <w:t>Desarrollados</w:t>
            </w:r>
          </w:p>
        </w:tc>
        <w:tc>
          <w:tcPr>
            <w:tcW w:w="1036" w:type="dxa"/>
            <w:vAlign w:val="center"/>
          </w:tcPr>
          <w:p w:rsidR="00DC7D39" w:rsidRPr="001C3337" w:rsidRDefault="00DC7D39" w:rsidP="00DE3BED">
            <w:pPr>
              <w:pStyle w:val="Tablehead"/>
              <w:rPr>
                <w:sz w:val="16"/>
                <w:szCs w:val="16"/>
                <w:lang w:val="es-ES"/>
              </w:rPr>
            </w:pPr>
            <w:r w:rsidRPr="001C3337">
              <w:rPr>
                <w:sz w:val="16"/>
                <w:szCs w:val="16"/>
                <w:lang w:val="es-ES"/>
              </w:rPr>
              <w:t xml:space="preserve">En </w:t>
            </w:r>
            <w:r w:rsidR="00DE3BED" w:rsidRPr="001C3337">
              <w:rPr>
                <w:sz w:val="16"/>
                <w:szCs w:val="16"/>
                <w:lang w:val="es-ES"/>
              </w:rPr>
              <w:br/>
            </w:r>
            <w:r w:rsidRPr="001C3337">
              <w:rPr>
                <w:sz w:val="16"/>
                <w:szCs w:val="16"/>
                <w:lang w:val="es-ES"/>
              </w:rPr>
              <w:t>desarrollo</w:t>
            </w:r>
          </w:p>
        </w:tc>
        <w:tc>
          <w:tcPr>
            <w:tcW w:w="1232" w:type="dxa"/>
            <w:vAlign w:val="center"/>
          </w:tcPr>
          <w:p w:rsidR="00DC7D39" w:rsidRPr="001C3337" w:rsidRDefault="00DC7D39" w:rsidP="00DE3BED">
            <w:pPr>
              <w:pStyle w:val="Tablehead"/>
              <w:rPr>
                <w:sz w:val="16"/>
                <w:szCs w:val="16"/>
                <w:lang w:val="es-ES"/>
              </w:rPr>
            </w:pPr>
            <w:r w:rsidRPr="001C3337">
              <w:rPr>
                <w:sz w:val="16"/>
                <w:szCs w:val="16"/>
                <w:lang w:val="es-ES"/>
              </w:rPr>
              <w:t xml:space="preserve">Menos </w:t>
            </w:r>
            <w:r w:rsidR="00DE3BED" w:rsidRPr="001C3337">
              <w:rPr>
                <w:sz w:val="16"/>
                <w:szCs w:val="16"/>
                <w:lang w:val="es-ES"/>
              </w:rPr>
              <w:br/>
            </w:r>
            <w:r w:rsidRPr="001C3337">
              <w:rPr>
                <w:sz w:val="16"/>
                <w:szCs w:val="16"/>
                <w:lang w:val="es-ES"/>
              </w:rPr>
              <w:t>adelantados</w:t>
            </w:r>
          </w:p>
        </w:tc>
      </w:tr>
      <w:tr w:rsidR="00DC7D39" w:rsidRPr="001C3337" w:rsidTr="00BC77F8">
        <w:tc>
          <w:tcPr>
            <w:tcW w:w="948" w:type="dxa"/>
          </w:tcPr>
          <w:p w:rsidR="00DC7D39" w:rsidRPr="001C3337" w:rsidRDefault="00DC7D39" w:rsidP="00BC77F8">
            <w:pPr>
              <w:pStyle w:val="Tablehead"/>
              <w:jc w:val="left"/>
              <w:rPr>
                <w:b w:val="0"/>
                <w:bCs/>
                <w:sz w:val="16"/>
                <w:szCs w:val="16"/>
                <w:lang w:val="es-ES"/>
              </w:rPr>
            </w:pPr>
            <w:r w:rsidRPr="001C3337">
              <w:rPr>
                <w:b w:val="0"/>
                <w:bCs/>
                <w:sz w:val="16"/>
                <w:szCs w:val="16"/>
                <w:lang w:val="es-ES"/>
              </w:rPr>
              <w:t>África</w:t>
            </w:r>
          </w:p>
        </w:tc>
        <w:tc>
          <w:tcPr>
            <w:tcW w:w="1064" w:type="dxa"/>
          </w:tcPr>
          <w:p w:rsidR="00DC7D39" w:rsidRPr="001C3337" w:rsidRDefault="00DC7D39" w:rsidP="00BC77F8">
            <w:pPr>
              <w:pStyle w:val="Tabletext"/>
              <w:jc w:val="center"/>
              <w:rPr>
                <w:sz w:val="16"/>
                <w:szCs w:val="16"/>
                <w:lang w:val="es-ES"/>
              </w:rPr>
            </w:pPr>
            <w:r w:rsidRPr="001C3337">
              <w:rPr>
                <w:sz w:val="16"/>
                <w:szCs w:val="16"/>
                <w:lang w:val="es-ES"/>
              </w:rPr>
              <w:t>15</w:t>
            </w:r>
          </w:p>
        </w:tc>
        <w:tc>
          <w:tcPr>
            <w:tcW w:w="1078" w:type="dxa"/>
          </w:tcPr>
          <w:p w:rsidR="00DC7D39" w:rsidRPr="001C3337" w:rsidRDefault="00DC7D39" w:rsidP="00BC77F8">
            <w:pPr>
              <w:pStyle w:val="Tabletext"/>
              <w:jc w:val="center"/>
              <w:rPr>
                <w:sz w:val="16"/>
                <w:szCs w:val="16"/>
                <w:lang w:val="es-ES"/>
              </w:rPr>
            </w:pPr>
            <w:r w:rsidRPr="001C3337">
              <w:rPr>
                <w:sz w:val="16"/>
                <w:szCs w:val="16"/>
                <w:lang w:val="es-ES"/>
              </w:rPr>
              <w:t>14</w:t>
            </w:r>
          </w:p>
        </w:tc>
        <w:tc>
          <w:tcPr>
            <w:tcW w:w="1078" w:type="dxa"/>
          </w:tcPr>
          <w:p w:rsidR="00DC7D39" w:rsidRPr="001C3337" w:rsidRDefault="00DC7D39" w:rsidP="00BC77F8">
            <w:pPr>
              <w:pStyle w:val="Tabletext"/>
              <w:jc w:val="center"/>
              <w:rPr>
                <w:sz w:val="16"/>
                <w:szCs w:val="16"/>
                <w:lang w:val="es-ES"/>
              </w:rPr>
            </w:pPr>
            <w:r w:rsidRPr="001C3337">
              <w:rPr>
                <w:sz w:val="16"/>
                <w:szCs w:val="16"/>
                <w:lang w:val="es-ES"/>
              </w:rPr>
              <w:t>1</w:t>
            </w:r>
          </w:p>
        </w:tc>
        <w:tc>
          <w:tcPr>
            <w:tcW w:w="1148" w:type="dxa"/>
          </w:tcPr>
          <w:p w:rsidR="00DC7D39" w:rsidRPr="001C3337" w:rsidRDefault="00DC7D39" w:rsidP="00BC77F8">
            <w:pPr>
              <w:pStyle w:val="Tabletext"/>
              <w:jc w:val="center"/>
              <w:rPr>
                <w:sz w:val="16"/>
                <w:szCs w:val="16"/>
                <w:lang w:val="es-ES"/>
              </w:rPr>
            </w:pPr>
            <w:r w:rsidRPr="001C3337">
              <w:rPr>
                <w:sz w:val="16"/>
                <w:szCs w:val="16"/>
                <w:lang w:val="es-ES"/>
              </w:rPr>
              <w:t>93%</w:t>
            </w:r>
          </w:p>
        </w:tc>
        <w:tc>
          <w:tcPr>
            <w:tcW w:w="1077" w:type="dxa"/>
          </w:tcPr>
          <w:p w:rsidR="00DC7D39" w:rsidRPr="001C3337" w:rsidRDefault="00DC7D39" w:rsidP="00BC77F8">
            <w:pPr>
              <w:pStyle w:val="Tabletext"/>
              <w:jc w:val="center"/>
              <w:rPr>
                <w:sz w:val="16"/>
                <w:szCs w:val="16"/>
                <w:lang w:val="es-ES"/>
              </w:rPr>
            </w:pPr>
            <w:r w:rsidRPr="001C3337">
              <w:rPr>
                <w:sz w:val="16"/>
                <w:szCs w:val="16"/>
                <w:lang w:val="es-ES"/>
              </w:rPr>
              <w:t>7%</w:t>
            </w:r>
          </w:p>
        </w:tc>
        <w:tc>
          <w:tcPr>
            <w:tcW w:w="1330" w:type="dxa"/>
            <w:vAlign w:val="center"/>
          </w:tcPr>
          <w:p w:rsidR="00DC7D39" w:rsidRPr="001C3337" w:rsidRDefault="00DC7D39" w:rsidP="00DE3BED">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6" w:type="dxa"/>
            <w:vAlign w:val="center"/>
          </w:tcPr>
          <w:p w:rsidR="00DC7D39" w:rsidRPr="001C3337" w:rsidRDefault="00DC7D39" w:rsidP="00DE3BED">
            <w:pPr>
              <w:pStyle w:val="Tabletext"/>
              <w:jc w:val="center"/>
              <w:rPr>
                <w:sz w:val="16"/>
                <w:szCs w:val="16"/>
                <w:lang w:val="es-ES"/>
              </w:rPr>
            </w:pPr>
            <w:r w:rsidRPr="001C3337">
              <w:rPr>
                <w:sz w:val="16"/>
                <w:szCs w:val="16"/>
                <w:lang w:val="es-ES"/>
              </w:rPr>
              <w:t>Sí=4</w:t>
            </w:r>
            <w:r w:rsidRPr="001C3337">
              <w:rPr>
                <w:sz w:val="16"/>
                <w:szCs w:val="16"/>
                <w:lang w:val="es-ES"/>
              </w:rPr>
              <w:br/>
              <w:t>No=0</w:t>
            </w:r>
          </w:p>
        </w:tc>
        <w:tc>
          <w:tcPr>
            <w:tcW w:w="1232" w:type="dxa"/>
            <w:vAlign w:val="center"/>
          </w:tcPr>
          <w:p w:rsidR="00DC7D39" w:rsidRPr="001C3337" w:rsidRDefault="00DC7D39" w:rsidP="00DE3BED">
            <w:pPr>
              <w:pStyle w:val="Tabletext"/>
              <w:jc w:val="center"/>
              <w:rPr>
                <w:sz w:val="16"/>
                <w:szCs w:val="16"/>
                <w:lang w:val="es-ES"/>
              </w:rPr>
            </w:pPr>
            <w:r w:rsidRPr="001C3337">
              <w:rPr>
                <w:sz w:val="16"/>
                <w:szCs w:val="16"/>
                <w:lang w:val="es-ES"/>
              </w:rPr>
              <w:t>Sí=11</w:t>
            </w:r>
            <w:r w:rsidRPr="001C3337">
              <w:rPr>
                <w:sz w:val="16"/>
                <w:szCs w:val="16"/>
                <w:lang w:val="es-ES"/>
              </w:rPr>
              <w:br/>
              <w:t>No=0</w:t>
            </w:r>
          </w:p>
        </w:tc>
      </w:tr>
      <w:tr w:rsidR="00DC7D39" w:rsidRPr="001C3337" w:rsidTr="00BC77F8">
        <w:tc>
          <w:tcPr>
            <w:tcW w:w="948" w:type="dxa"/>
          </w:tcPr>
          <w:p w:rsidR="00DC7D39" w:rsidRPr="001C3337" w:rsidRDefault="00DC7D39" w:rsidP="00BC77F8">
            <w:pPr>
              <w:pStyle w:val="Tablehead"/>
              <w:jc w:val="left"/>
              <w:rPr>
                <w:b w:val="0"/>
                <w:bCs/>
                <w:sz w:val="16"/>
                <w:szCs w:val="16"/>
                <w:lang w:val="es-ES"/>
              </w:rPr>
            </w:pPr>
            <w:r w:rsidRPr="001C3337">
              <w:rPr>
                <w:b w:val="0"/>
                <w:bCs/>
                <w:sz w:val="16"/>
                <w:szCs w:val="16"/>
                <w:lang w:val="es-ES"/>
              </w:rPr>
              <w:t>Américas</w:t>
            </w:r>
          </w:p>
        </w:tc>
        <w:tc>
          <w:tcPr>
            <w:tcW w:w="1064" w:type="dxa"/>
          </w:tcPr>
          <w:p w:rsidR="00DC7D39" w:rsidRPr="001C3337" w:rsidRDefault="00DC7D39" w:rsidP="00BC77F8">
            <w:pPr>
              <w:pStyle w:val="Tabletext"/>
              <w:jc w:val="center"/>
              <w:rPr>
                <w:sz w:val="16"/>
                <w:szCs w:val="16"/>
                <w:lang w:val="es-ES"/>
              </w:rPr>
            </w:pPr>
            <w:r w:rsidRPr="001C3337">
              <w:rPr>
                <w:sz w:val="16"/>
                <w:szCs w:val="16"/>
                <w:lang w:val="es-ES"/>
              </w:rPr>
              <w:t>12</w:t>
            </w:r>
          </w:p>
        </w:tc>
        <w:tc>
          <w:tcPr>
            <w:tcW w:w="1078" w:type="dxa"/>
          </w:tcPr>
          <w:p w:rsidR="00DC7D39" w:rsidRPr="001C3337" w:rsidRDefault="00DC7D39" w:rsidP="00BC77F8">
            <w:pPr>
              <w:pStyle w:val="Tabletext"/>
              <w:jc w:val="center"/>
              <w:rPr>
                <w:sz w:val="16"/>
                <w:szCs w:val="16"/>
                <w:lang w:val="es-ES"/>
              </w:rPr>
            </w:pPr>
            <w:r w:rsidRPr="001C3337">
              <w:rPr>
                <w:sz w:val="16"/>
                <w:szCs w:val="16"/>
                <w:lang w:val="es-ES"/>
              </w:rPr>
              <w:t>10</w:t>
            </w:r>
          </w:p>
        </w:tc>
        <w:tc>
          <w:tcPr>
            <w:tcW w:w="1078" w:type="dxa"/>
          </w:tcPr>
          <w:p w:rsidR="00DC7D39" w:rsidRPr="001C3337" w:rsidRDefault="00DC7D39" w:rsidP="00BC77F8">
            <w:pPr>
              <w:pStyle w:val="Tabletext"/>
              <w:jc w:val="center"/>
              <w:rPr>
                <w:sz w:val="16"/>
                <w:szCs w:val="16"/>
                <w:lang w:val="es-ES"/>
              </w:rPr>
            </w:pPr>
            <w:r w:rsidRPr="001C3337">
              <w:rPr>
                <w:sz w:val="16"/>
                <w:szCs w:val="16"/>
                <w:lang w:val="es-ES"/>
              </w:rPr>
              <w:t>2</w:t>
            </w:r>
          </w:p>
        </w:tc>
        <w:tc>
          <w:tcPr>
            <w:tcW w:w="1148" w:type="dxa"/>
          </w:tcPr>
          <w:p w:rsidR="00DC7D39" w:rsidRPr="001C3337" w:rsidRDefault="00DC7D39" w:rsidP="00BC77F8">
            <w:pPr>
              <w:pStyle w:val="Tabletext"/>
              <w:jc w:val="center"/>
              <w:rPr>
                <w:sz w:val="16"/>
                <w:szCs w:val="16"/>
                <w:lang w:val="es-ES"/>
              </w:rPr>
            </w:pPr>
            <w:r w:rsidRPr="001C3337">
              <w:rPr>
                <w:sz w:val="16"/>
                <w:szCs w:val="16"/>
                <w:lang w:val="es-ES"/>
              </w:rPr>
              <w:t>83%</w:t>
            </w:r>
          </w:p>
        </w:tc>
        <w:tc>
          <w:tcPr>
            <w:tcW w:w="1077" w:type="dxa"/>
          </w:tcPr>
          <w:p w:rsidR="00DC7D39" w:rsidRPr="001C3337" w:rsidRDefault="00DC7D39" w:rsidP="00BC77F8">
            <w:pPr>
              <w:pStyle w:val="Tabletext"/>
              <w:jc w:val="center"/>
              <w:rPr>
                <w:sz w:val="16"/>
                <w:szCs w:val="16"/>
                <w:lang w:val="es-ES"/>
              </w:rPr>
            </w:pPr>
            <w:r w:rsidRPr="001C3337">
              <w:rPr>
                <w:sz w:val="16"/>
                <w:szCs w:val="16"/>
                <w:lang w:val="es-ES"/>
              </w:rPr>
              <w:t>17%</w:t>
            </w:r>
          </w:p>
        </w:tc>
        <w:tc>
          <w:tcPr>
            <w:tcW w:w="1330" w:type="dxa"/>
            <w:vAlign w:val="center"/>
          </w:tcPr>
          <w:p w:rsidR="00DC7D39" w:rsidRPr="001C3337" w:rsidRDefault="00DC7D39" w:rsidP="00DE3BED">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6" w:type="dxa"/>
            <w:vAlign w:val="center"/>
          </w:tcPr>
          <w:p w:rsidR="00DC7D39" w:rsidRPr="001C3337" w:rsidRDefault="00DC7D39" w:rsidP="00DE3BED">
            <w:pPr>
              <w:pStyle w:val="Tabletext"/>
              <w:jc w:val="center"/>
              <w:rPr>
                <w:sz w:val="16"/>
                <w:szCs w:val="16"/>
                <w:lang w:val="es-ES"/>
              </w:rPr>
            </w:pPr>
            <w:r w:rsidRPr="001C3337">
              <w:rPr>
                <w:sz w:val="16"/>
                <w:szCs w:val="16"/>
                <w:lang w:val="es-ES"/>
              </w:rPr>
              <w:t>Sí=10</w:t>
            </w:r>
            <w:r w:rsidRPr="001C3337">
              <w:rPr>
                <w:sz w:val="16"/>
                <w:szCs w:val="16"/>
                <w:lang w:val="es-ES"/>
              </w:rPr>
              <w:br/>
              <w:t>No=1</w:t>
            </w:r>
          </w:p>
        </w:tc>
        <w:tc>
          <w:tcPr>
            <w:tcW w:w="1232" w:type="dxa"/>
            <w:vAlign w:val="center"/>
          </w:tcPr>
          <w:p w:rsidR="00DC7D39" w:rsidRPr="001C3337" w:rsidRDefault="00DC7D39" w:rsidP="00DE3BED">
            <w:pPr>
              <w:pStyle w:val="Tabletext"/>
              <w:jc w:val="center"/>
              <w:rPr>
                <w:sz w:val="16"/>
                <w:szCs w:val="16"/>
                <w:lang w:val="es-ES"/>
              </w:rPr>
            </w:pPr>
            <w:r w:rsidRPr="001C3337">
              <w:rPr>
                <w:sz w:val="16"/>
                <w:szCs w:val="16"/>
                <w:lang w:val="es-ES"/>
              </w:rPr>
              <w:t>Sí=1</w:t>
            </w:r>
            <w:r w:rsidRPr="001C3337">
              <w:rPr>
                <w:sz w:val="16"/>
                <w:szCs w:val="16"/>
                <w:lang w:val="es-ES"/>
              </w:rPr>
              <w:br/>
              <w:t>No=0</w:t>
            </w:r>
          </w:p>
        </w:tc>
      </w:tr>
      <w:tr w:rsidR="00DE3BED" w:rsidRPr="001C3337" w:rsidTr="00BC77F8">
        <w:tc>
          <w:tcPr>
            <w:tcW w:w="948" w:type="dxa"/>
          </w:tcPr>
          <w:p w:rsidR="00DE3BED" w:rsidRPr="001C3337" w:rsidRDefault="006E5B21" w:rsidP="00DE3BED">
            <w:pPr>
              <w:pStyle w:val="Tablehead"/>
              <w:jc w:val="left"/>
              <w:rPr>
                <w:b w:val="0"/>
                <w:bCs/>
                <w:sz w:val="16"/>
                <w:szCs w:val="16"/>
                <w:lang w:val="es-ES"/>
              </w:rPr>
            </w:pPr>
            <w:r>
              <w:rPr>
                <w:b w:val="0"/>
                <w:bCs/>
                <w:sz w:val="16"/>
                <w:szCs w:val="16"/>
                <w:lang w:val="es-ES"/>
              </w:rPr>
              <w:t>Ásia-Pacífico</w:t>
            </w:r>
          </w:p>
        </w:tc>
        <w:tc>
          <w:tcPr>
            <w:tcW w:w="1064" w:type="dxa"/>
          </w:tcPr>
          <w:p w:rsidR="00DE3BED" w:rsidRPr="001C3337" w:rsidRDefault="00DE3BED" w:rsidP="00DE3BED">
            <w:pPr>
              <w:pStyle w:val="Tabletext"/>
              <w:jc w:val="center"/>
              <w:rPr>
                <w:sz w:val="16"/>
                <w:szCs w:val="16"/>
                <w:lang w:val="es-ES"/>
              </w:rPr>
            </w:pPr>
            <w:r w:rsidRPr="001C3337">
              <w:rPr>
                <w:sz w:val="16"/>
                <w:szCs w:val="16"/>
                <w:lang w:val="es-ES"/>
              </w:rPr>
              <w:t>6</w:t>
            </w:r>
          </w:p>
        </w:tc>
        <w:tc>
          <w:tcPr>
            <w:tcW w:w="1078" w:type="dxa"/>
          </w:tcPr>
          <w:p w:rsidR="00DE3BED" w:rsidRPr="001C3337" w:rsidRDefault="00DE3BED" w:rsidP="00DE3BED">
            <w:pPr>
              <w:pStyle w:val="Tabletext"/>
              <w:jc w:val="center"/>
              <w:rPr>
                <w:sz w:val="16"/>
                <w:szCs w:val="16"/>
                <w:lang w:val="es-ES"/>
              </w:rPr>
            </w:pPr>
            <w:r w:rsidRPr="001C3337">
              <w:rPr>
                <w:sz w:val="16"/>
                <w:szCs w:val="16"/>
                <w:lang w:val="es-ES"/>
              </w:rPr>
              <w:t>5</w:t>
            </w:r>
          </w:p>
        </w:tc>
        <w:tc>
          <w:tcPr>
            <w:tcW w:w="1078" w:type="dxa"/>
          </w:tcPr>
          <w:p w:rsidR="00DE3BED" w:rsidRPr="001C3337" w:rsidRDefault="00DE3BED" w:rsidP="00DE3BED">
            <w:pPr>
              <w:pStyle w:val="Tabletext"/>
              <w:jc w:val="center"/>
              <w:rPr>
                <w:sz w:val="16"/>
                <w:szCs w:val="16"/>
                <w:lang w:val="es-ES"/>
              </w:rPr>
            </w:pPr>
            <w:r w:rsidRPr="001C3337">
              <w:rPr>
                <w:sz w:val="16"/>
                <w:szCs w:val="16"/>
                <w:lang w:val="es-ES"/>
              </w:rPr>
              <w:t>1</w:t>
            </w:r>
          </w:p>
        </w:tc>
        <w:tc>
          <w:tcPr>
            <w:tcW w:w="1148" w:type="dxa"/>
          </w:tcPr>
          <w:p w:rsidR="00DE3BED" w:rsidRPr="001C3337" w:rsidRDefault="00DE3BED" w:rsidP="00DE3BED">
            <w:pPr>
              <w:pStyle w:val="Tabletext"/>
              <w:jc w:val="center"/>
              <w:rPr>
                <w:sz w:val="16"/>
                <w:szCs w:val="16"/>
                <w:lang w:val="es-ES"/>
              </w:rPr>
            </w:pPr>
            <w:r w:rsidRPr="001C3337">
              <w:rPr>
                <w:sz w:val="16"/>
                <w:szCs w:val="16"/>
                <w:lang w:val="es-ES"/>
              </w:rPr>
              <w:t>83%</w:t>
            </w:r>
          </w:p>
        </w:tc>
        <w:tc>
          <w:tcPr>
            <w:tcW w:w="1077" w:type="dxa"/>
          </w:tcPr>
          <w:p w:rsidR="00DE3BED" w:rsidRPr="001C3337" w:rsidRDefault="00DE3BED" w:rsidP="00DE3BED">
            <w:pPr>
              <w:pStyle w:val="Tabletext"/>
              <w:jc w:val="center"/>
              <w:rPr>
                <w:sz w:val="16"/>
                <w:szCs w:val="16"/>
                <w:lang w:val="es-ES"/>
              </w:rPr>
            </w:pPr>
            <w:r w:rsidRPr="001C3337">
              <w:rPr>
                <w:sz w:val="16"/>
                <w:szCs w:val="16"/>
                <w:lang w:val="es-ES"/>
              </w:rPr>
              <w:t>17%</w:t>
            </w:r>
          </w:p>
        </w:tc>
        <w:tc>
          <w:tcPr>
            <w:tcW w:w="1330" w:type="dxa"/>
            <w:vAlign w:val="center"/>
          </w:tcPr>
          <w:p w:rsidR="00DE3BED" w:rsidRPr="001C3337" w:rsidRDefault="00DE3BED" w:rsidP="00DE3BED">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6" w:type="dxa"/>
            <w:vAlign w:val="center"/>
          </w:tcPr>
          <w:p w:rsidR="00DE3BED" w:rsidRPr="001C3337" w:rsidRDefault="00DE3BED" w:rsidP="00DE3BED">
            <w:pPr>
              <w:pStyle w:val="Tabletext"/>
              <w:jc w:val="center"/>
              <w:rPr>
                <w:sz w:val="16"/>
                <w:szCs w:val="16"/>
                <w:lang w:val="es-ES"/>
              </w:rPr>
            </w:pPr>
            <w:r w:rsidRPr="001C3337">
              <w:rPr>
                <w:sz w:val="16"/>
                <w:szCs w:val="16"/>
                <w:lang w:val="es-ES"/>
              </w:rPr>
              <w:t>Sí=4</w:t>
            </w:r>
            <w:r w:rsidRPr="001C3337">
              <w:rPr>
                <w:sz w:val="16"/>
                <w:szCs w:val="16"/>
                <w:lang w:val="es-ES"/>
              </w:rPr>
              <w:br/>
              <w:t>No=0</w:t>
            </w:r>
          </w:p>
        </w:tc>
        <w:tc>
          <w:tcPr>
            <w:tcW w:w="1232" w:type="dxa"/>
            <w:vAlign w:val="center"/>
          </w:tcPr>
          <w:p w:rsidR="00DE3BED" w:rsidRPr="001C3337" w:rsidRDefault="00DE3BED" w:rsidP="00DE3BED">
            <w:pPr>
              <w:pStyle w:val="Tabletext"/>
              <w:jc w:val="center"/>
              <w:rPr>
                <w:sz w:val="16"/>
                <w:szCs w:val="16"/>
                <w:lang w:val="es-ES"/>
              </w:rPr>
            </w:pPr>
            <w:r w:rsidRPr="001C3337">
              <w:rPr>
                <w:sz w:val="16"/>
                <w:szCs w:val="16"/>
                <w:lang w:val="es-ES"/>
              </w:rPr>
              <w:t>Sí=1</w:t>
            </w:r>
            <w:r w:rsidRPr="001C3337">
              <w:rPr>
                <w:sz w:val="16"/>
                <w:szCs w:val="16"/>
                <w:lang w:val="es-ES"/>
              </w:rPr>
              <w:br/>
              <w:t>No=1</w:t>
            </w:r>
          </w:p>
        </w:tc>
      </w:tr>
      <w:tr w:rsidR="00DC7D39" w:rsidRPr="001C3337" w:rsidTr="00BC77F8">
        <w:tc>
          <w:tcPr>
            <w:tcW w:w="948" w:type="dxa"/>
          </w:tcPr>
          <w:p w:rsidR="00DC7D39" w:rsidRPr="001C3337" w:rsidRDefault="00DC7D39" w:rsidP="00BC77F8">
            <w:pPr>
              <w:pStyle w:val="Tablehead"/>
              <w:jc w:val="left"/>
              <w:rPr>
                <w:b w:val="0"/>
                <w:bCs/>
                <w:sz w:val="16"/>
                <w:szCs w:val="16"/>
                <w:lang w:val="es-ES"/>
              </w:rPr>
            </w:pPr>
            <w:r w:rsidRPr="001C3337">
              <w:rPr>
                <w:b w:val="0"/>
                <w:bCs/>
                <w:sz w:val="16"/>
                <w:szCs w:val="16"/>
                <w:lang w:val="es-ES"/>
              </w:rPr>
              <w:t>Estados Árabes</w:t>
            </w:r>
          </w:p>
        </w:tc>
        <w:tc>
          <w:tcPr>
            <w:tcW w:w="1064" w:type="dxa"/>
          </w:tcPr>
          <w:p w:rsidR="00DC7D39" w:rsidRPr="001C3337" w:rsidRDefault="00DC7D39" w:rsidP="00BC77F8">
            <w:pPr>
              <w:pStyle w:val="Tabletext"/>
              <w:jc w:val="center"/>
              <w:rPr>
                <w:sz w:val="16"/>
                <w:szCs w:val="16"/>
                <w:lang w:val="es-ES"/>
              </w:rPr>
            </w:pPr>
            <w:r w:rsidRPr="001C3337">
              <w:rPr>
                <w:sz w:val="16"/>
                <w:szCs w:val="16"/>
                <w:lang w:val="es-ES"/>
              </w:rPr>
              <w:t>8</w:t>
            </w:r>
          </w:p>
        </w:tc>
        <w:tc>
          <w:tcPr>
            <w:tcW w:w="1078" w:type="dxa"/>
          </w:tcPr>
          <w:p w:rsidR="00DC7D39" w:rsidRPr="001C3337" w:rsidRDefault="00DC7D39" w:rsidP="00BC77F8">
            <w:pPr>
              <w:pStyle w:val="Tabletext"/>
              <w:jc w:val="center"/>
              <w:rPr>
                <w:sz w:val="16"/>
                <w:szCs w:val="16"/>
                <w:lang w:val="es-ES"/>
              </w:rPr>
            </w:pPr>
            <w:r w:rsidRPr="001C3337">
              <w:rPr>
                <w:sz w:val="16"/>
                <w:szCs w:val="16"/>
                <w:lang w:val="es-ES"/>
              </w:rPr>
              <w:t>7</w:t>
            </w:r>
          </w:p>
        </w:tc>
        <w:tc>
          <w:tcPr>
            <w:tcW w:w="1078" w:type="dxa"/>
          </w:tcPr>
          <w:p w:rsidR="00DC7D39" w:rsidRPr="001C3337" w:rsidRDefault="00DC7D39" w:rsidP="00BC77F8">
            <w:pPr>
              <w:pStyle w:val="Tabletext"/>
              <w:jc w:val="center"/>
              <w:rPr>
                <w:sz w:val="16"/>
                <w:szCs w:val="16"/>
                <w:lang w:val="es-ES"/>
              </w:rPr>
            </w:pPr>
            <w:r w:rsidRPr="001C3337">
              <w:rPr>
                <w:sz w:val="16"/>
                <w:szCs w:val="16"/>
                <w:lang w:val="es-ES"/>
              </w:rPr>
              <w:t>1</w:t>
            </w:r>
          </w:p>
        </w:tc>
        <w:tc>
          <w:tcPr>
            <w:tcW w:w="1148" w:type="dxa"/>
          </w:tcPr>
          <w:p w:rsidR="00DC7D39" w:rsidRPr="001C3337" w:rsidRDefault="00DC7D39" w:rsidP="00BC77F8">
            <w:pPr>
              <w:pStyle w:val="Tabletext"/>
              <w:jc w:val="center"/>
              <w:rPr>
                <w:sz w:val="16"/>
                <w:szCs w:val="16"/>
                <w:lang w:val="es-ES"/>
              </w:rPr>
            </w:pPr>
            <w:r w:rsidRPr="001C3337">
              <w:rPr>
                <w:sz w:val="16"/>
                <w:szCs w:val="16"/>
                <w:lang w:val="es-ES"/>
              </w:rPr>
              <w:t>87.5%</w:t>
            </w:r>
          </w:p>
        </w:tc>
        <w:tc>
          <w:tcPr>
            <w:tcW w:w="1077" w:type="dxa"/>
          </w:tcPr>
          <w:p w:rsidR="00DC7D39" w:rsidRPr="001C3337" w:rsidRDefault="00DC7D39" w:rsidP="00BC77F8">
            <w:pPr>
              <w:pStyle w:val="Tabletext"/>
              <w:jc w:val="center"/>
              <w:rPr>
                <w:sz w:val="16"/>
                <w:szCs w:val="16"/>
                <w:lang w:val="es-ES"/>
              </w:rPr>
            </w:pPr>
            <w:r w:rsidRPr="001C3337">
              <w:rPr>
                <w:sz w:val="16"/>
                <w:szCs w:val="16"/>
                <w:lang w:val="es-ES"/>
              </w:rPr>
              <w:t>12.5%</w:t>
            </w:r>
          </w:p>
        </w:tc>
        <w:tc>
          <w:tcPr>
            <w:tcW w:w="1330" w:type="dxa"/>
            <w:vAlign w:val="center"/>
          </w:tcPr>
          <w:p w:rsidR="00DC7D39" w:rsidRPr="001C3337" w:rsidRDefault="00DC7D39" w:rsidP="00DE3BED">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036" w:type="dxa"/>
            <w:vAlign w:val="center"/>
          </w:tcPr>
          <w:p w:rsidR="00DC7D39" w:rsidRPr="001C3337" w:rsidRDefault="00DC7D39" w:rsidP="00DE3BED">
            <w:pPr>
              <w:pStyle w:val="Tabletext"/>
              <w:jc w:val="center"/>
              <w:rPr>
                <w:sz w:val="16"/>
                <w:szCs w:val="16"/>
                <w:lang w:val="es-ES"/>
              </w:rPr>
            </w:pPr>
            <w:r w:rsidRPr="001C3337">
              <w:rPr>
                <w:sz w:val="16"/>
                <w:szCs w:val="16"/>
                <w:lang w:val="es-ES"/>
              </w:rPr>
              <w:t>Sí=7</w:t>
            </w:r>
            <w:r w:rsidRPr="001C3337">
              <w:rPr>
                <w:sz w:val="16"/>
                <w:szCs w:val="16"/>
                <w:lang w:val="es-ES"/>
              </w:rPr>
              <w:br/>
              <w:t>No=0</w:t>
            </w:r>
          </w:p>
        </w:tc>
        <w:tc>
          <w:tcPr>
            <w:tcW w:w="1232" w:type="dxa"/>
            <w:vAlign w:val="center"/>
          </w:tcPr>
          <w:p w:rsidR="00DC7D39" w:rsidRPr="001C3337" w:rsidRDefault="00DC7D39" w:rsidP="00DE3BED">
            <w:pPr>
              <w:pStyle w:val="Tabletext"/>
              <w:jc w:val="center"/>
              <w:rPr>
                <w:sz w:val="16"/>
                <w:szCs w:val="16"/>
                <w:lang w:val="es-ES"/>
              </w:rPr>
            </w:pPr>
            <w:r w:rsidRPr="001C3337">
              <w:rPr>
                <w:sz w:val="16"/>
                <w:szCs w:val="16"/>
                <w:lang w:val="es-ES"/>
              </w:rPr>
              <w:t>Sí=1</w:t>
            </w:r>
            <w:r w:rsidRPr="001C3337">
              <w:rPr>
                <w:sz w:val="16"/>
                <w:szCs w:val="16"/>
                <w:lang w:val="es-ES"/>
              </w:rPr>
              <w:br/>
              <w:t>No=0</w:t>
            </w:r>
          </w:p>
        </w:tc>
      </w:tr>
      <w:tr w:rsidR="00DC7D39" w:rsidRPr="001C3337" w:rsidTr="00BC77F8">
        <w:tc>
          <w:tcPr>
            <w:tcW w:w="948" w:type="dxa"/>
          </w:tcPr>
          <w:p w:rsidR="00DC7D39" w:rsidRPr="001C3337" w:rsidRDefault="00DC7D39" w:rsidP="00BC77F8">
            <w:pPr>
              <w:pStyle w:val="Tablehead"/>
              <w:jc w:val="left"/>
              <w:rPr>
                <w:b w:val="0"/>
                <w:bCs/>
                <w:sz w:val="16"/>
                <w:szCs w:val="16"/>
                <w:lang w:val="es-ES"/>
              </w:rPr>
            </w:pPr>
            <w:r w:rsidRPr="001C3337">
              <w:rPr>
                <w:b w:val="0"/>
                <w:bCs/>
                <w:sz w:val="16"/>
                <w:szCs w:val="16"/>
                <w:lang w:val="es-ES"/>
              </w:rPr>
              <w:t>Europa y CEI</w:t>
            </w:r>
          </w:p>
        </w:tc>
        <w:tc>
          <w:tcPr>
            <w:tcW w:w="1064" w:type="dxa"/>
          </w:tcPr>
          <w:p w:rsidR="00DC7D39" w:rsidRPr="001C3337" w:rsidRDefault="00DC7D39" w:rsidP="00BC77F8">
            <w:pPr>
              <w:pStyle w:val="Tabletext"/>
              <w:jc w:val="center"/>
              <w:rPr>
                <w:sz w:val="16"/>
                <w:szCs w:val="16"/>
                <w:lang w:val="es-ES"/>
              </w:rPr>
            </w:pPr>
            <w:r w:rsidRPr="001C3337">
              <w:rPr>
                <w:sz w:val="16"/>
                <w:szCs w:val="16"/>
                <w:lang w:val="es-ES"/>
              </w:rPr>
              <w:t>27</w:t>
            </w:r>
          </w:p>
        </w:tc>
        <w:tc>
          <w:tcPr>
            <w:tcW w:w="1078" w:type="dxa"/>
          </w:tcPr>
          <w:p w:rsidR="00DC7D39" w:rsidRPr="001C3337" w:rsidRDefault="00DC7D39" w:rsidP="00BC77F8">
            <w:pPr>
              <w:pStyle w:val="Tabletext"/>
              <w:jc w:val="center"/>
              <w:rPr>
                <w:sz w:val="16"/>
                <w:szCs w:val="16"/>
                <w:lang w:val="es-ES"/>
              </w:rPr>
            </w:pPr>
            <w:r w:rsidRPr="001C3337">
              <w:rPr>
                <w:sz w:val="16"/>
                <w:szCs w:val="16"/>
                <w:lang w:val="es-ES"/>
              </w:rPr>
              <w:t>26</w:t>
            </w:r>
          </w:p>
        </w:tc>
        <w:tc>
          <w:tcPr>
            <w:tcW w:w="1078" w:type="dxa"/>
          </w:tcPr>
          <w:p w:rsidR="00DC7D39" w:rsidRPr="001C3337" w:rsidRDefault="00DC7D39" w:rsidP="00BC77F8">
            <w:pPr>
              <w:pStyle w:val="Tabletext"/>
              <w:jc w:val="center"/>
              <w:rPr>
                <w:sz w:val="16"/>
                <w:szCs w:val="16"/>
                <w:lang w:val="es-ES"/>
              </w:rPr>
            </w:pPr>
            <w:r w:rsidRPr="001C3337">
              <w:rPr>
                <w:sz w:val="16"/>
                <w:szCs w:val="16"/>
                <w:lang w:val="es-ES"/>
              </w:rPr>
              <w:t>1</w:t>
            </w:r>
          </w:p>
        </w:tc>
        <w:tc>
          <w:tcPr>
            <w:tcW w:w="1148" w:type="dxa"/>
          </w:tcPr>
          <w:p w:rsidR="00DC7D39" w:rsidRPr="001C3337" w:rsidRDefault="00DC7D39" w:rsidP="00BC77F8">
            <w:pPr>
              <w:pStyle w:val="Tabletext"/>
              <w:jc w:val="center"/>
              <w:rPr>
                <w:sz w:val="16"/>
                <w:szCs w:val="16"/>
                <w:lang w:val="es-ES"/>
              </w:rPr>
            </w:pPr>
            <w:r w:rsidRPr="001C3337">
              <w:rPr>
                <w:sz w:val="16"/>
                <w:szCs w:val="16"/>
                <w:lang w:val="es-ES"/>
              </w:rPr>
              <w:t>96%</w:t>
            </w:r>
          </w:p>
        </w:tc>
        <w:tc>
          <w:tcPr>
            <w:tcW w:w="1077" w:type="dxa"/>
          </w:tcPr>
          <w:p w:rsidR="00DC7D39" w:rsidRPr="001C3337" w:rsidRDefault="00DC7D39" w:rsidP="00BC77F8">
            <w:pPr>
              <w:pStyle w:val="Tabletext"/>
              <w:jc w:val="center"/>
              <w:rPr>
                <w:sz w:val="16"/>
                <w:szCs w:val="16"/>
                <w:lang w:val="es-ES"/>
              </w:rPr>
            </w:pPr>
            <w:r w:rsidRPr="001C3337">
              <w:rPr>
                <w:sz w:val="16"/>
                <w:szCs w:val="16"/>
                <w:lang w:val="es-ES"/>
              </w:rPr>
              <w:t>4%</w:t>
            </w:r>
          </w:p>
        </w:tc>
        <w:tc>
          <w:tcPr>
            <w:tcW w:w="1330" w:type="dxa"/>
            <w:vAlign w:val="center"/>
          </w:tcPr>
          <w:p w:rsidR="00DC7D39" w:rsidRPr="001C3337" w:rsidRDefault="00DC7D39" w:rsidP="00DE3BED">
            <w:pPr>
              <w:pStyle w:val="Tabletext"/>
              <w:jc w:val="center"/>
              <w:rPr>
                <w:sz w:val="16"/>
                <w:szCs w:val="16"/>
                <w:lang w:val="es-ES"/>
              </w:rPr>
            </w:pPr>
            <w:r w:rsidRPr="001C3337">
              <w:rPr>
                <w:sz w:val="16"/>
                <w:szCs w:val="16"/>
                <w:lang w:val="es-ES"/>
              </w:rPr>
              <w:t>Sí=11</w:t>
            </w:r>
            <w:r w:rsidRPr="001C3337">
              <w:rPr>
                <w:sz w:val="16"/>
                <w:szCs w:val="16"/>
                <w:lang w:val="es-ES"/>
              </w:rPr>
              <w:br/>
              <w:t>No=1</w:t>
            </w:r>
          </w:p>
        </w:tc>
        <w:tc>
          <w:tcPr>
            <w:tcW w:w="1036" w:type="dxa"/>
            <w:vAlign w:val="center"/>
          </w:tcPr>
          <w:p w:rsidR="00DC7D39" w:rsidRPr="001C3337" w:rsidRDefault="00DC7D39" w:rsidP="00DE3BED">
            <w:pPr>
              <w:pStyle w:val="Tabletext"/>
              <w:jc w:val="center"/>
              <w:rPr>
                <w:sz w:val="16"/>
                <w:szCs w:val="16"/>
                <w:lang w:val="es-ES"/>
              </w:rPr>
            </w:pPr>
            <w:r w:rsidRPr="001C3337">
              <w:rPr>
                <w:sz w:val="16"/>
                <w:szCs w:val="16"/>
                <w:lang w:val="es-ES"/>
              </w:rPr>
              <w:t>Sí=15</w:t>
            </w:r>
            <w:r w:rsidRPr="001C3337">
              <w:rPr>
                <w:sz w:val="16"/>
                <w:szCs w:val="16"/>
                <w:lang w:val="es-ES"/>
              </w:rPr>
              <w:br/>
              <w:t>No=0</w:t>
            </w:r>
          </w:p>
        </w:tc>
        <w:tc>
          <w:tcPr>
            <w:tcW w:w="1232" w:type="dxa"/>
            <w:vAlign w:val="center"/>
          </w:tcPr>
          <w:p w:rsidR="00DC7D39" w:rsidRPr="001C3337" w:rsidRDefault="00DC7D39" w:rsidP="00DE3BED">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DC7D39" w:rsidRPr="001C3337" w:rsidTr="00BC77F8">
        <w:tc>
          <w:tcPr>
            <w:tcW w:w="948" w:type="dxa"/>
          </w:tcPr>
          <w:p w:rsidR="00DC7D39" w:rsidRPr="001C3337" w:rsidRDefault="00DC7D39" w:rsidP="00BC77F8">
            <w:pPr>
              <w:pStyle w:val="Tablehead"/>
              <w:jc w:val="left"/>
              <w:rPr>
                <w:sz w:val="16"/>
                <w:szCs w:val="16"/>
                <w:lang w:val="es-ES"/>
              </w:rPr>
            </w:pPr>
            <w:r w:rsidRPr="001C3337">
              <w:rPr>
                <w:sz w:val="16"/>
                <w:szCs w:val="16"/>
                <w:lang w:val="es-ES"/>
              </w:rPr>
              <w:t>TOTAL</w:t>
            </w:r>
          </w:p>
        </w:tc>
        <w:tc>
          <w:tcPr>
            <w:tcW w:w="1064" w:type="dxa"/>
          </w:tcPr>
          <w:p w:rsidR="00DC7D39" w:rsidRPr="001C3337" w:rsidRDefault="00DC7D39" w:rsidP="00BC77F8">
            <w:pPr>
              <w:pStyle w:val="Tabletext"/>
              <w:jc w:val="center"/>
              <w:rPr>
                <w:sz w:val="16"/>
                <w:szCs w:val="16"/>
                <w:lang w:val="es-ES"/>
              </w:rPr>
            </w:pPr>
            <w:r w:rsidRPr="001C3337">
              <w:rPr>
                <w:sz w:val="16"/>
                <w:szCs w:val="16"/>
                <w:lang w:val="es-ES"/>
              </w:rPr>
              <w:t>68</w:t>
            </w:r>
          </w:p>
        </w:tc>
        <w:tc>
          <w:tcPr>
            <w:tcW w:w="1078" w:type="dxa"/>
          </w:tcPr>
          <w:p w:rsidR="00DC7D39" w:rsidRPr="001C3337" w:rsidRDefault="00DC7D39" w:rsidP="00BC77F8">
            <w:pPr>
              <w:pStyle w:val="Tabletext"/>
              <w:jc w:val="center"/>
              <w:rPr>
                <w:sz w:val="16"/>
                <w:szCs w:val="16"/>
                <w:lang w:val="es-ES"/>
              </w:rPr>
            </w:pPr>
            <w:r w:rsidRPr="001C3337">
              <w:rPr>
                <w:sz w:val="16"/>
                <w:szCs w:val="16"/>
                <w:lang w:val="es-ES"/>
              </w:rPr>
              <w:t>62</w:t>
            </w:r>
          </w:p>
        </w:tc>
        <w:tc>
          <w:tcPr>
            <w:tcW w:w="1078" w:type="dxa"/>
          </w:tcPr>
          <w:p w:rsidR="00DC7D39" w:rsidRPr="001C3337" w:rsidRDefault="00DC7D39" w:rsidP="00BC77F8">
            <w:pPr>
              <w:pStyle w:val="Tabletext"/>
              <w:jc w:val="center"/>
              <w:rPr>
                <w:sz w:val="16"/>
                <w:szCs w:val="16"/>
                <w:lang w:val="es-ES"/>
              </w:rPr>
            </w:pPr>
            <w:r w:rsidRPr="001C3337">
              <w:rPr>
                <w:sz w:val="16"/>
                <w:szCs w:val="16"/>
                <w:lang w:val="es-ES"/>
              </w:rPr>
              <w:t>6</w:t>
            </w:r>
          </w:p>
        </w:tc>
        <w:tc>
          <w:tcPr>
            <w:tcW w:w="1148" w:type="dxa"/>
          </w:tcPr>
          <w:p w:rsidR="00DC7D39" w:rsidRPr="001C3337" w:rsidRDefault="00DC7D39" w:rsidP="00BC77F8">
            <w:pPr>
              <w:pStyle w:val="Tabletext"/>
              <w:jc w:val="center"/>
              <w:rPr>
                <w:sz w:val="16"/>
                <w:szCs w:val="16"/>
                <w:lang w:val="es-ES"/>
              </w:rPr>
            </w:pPr>
            <w:r w:rsidRPr="001C3337">
              <w:rPr>
                <w:sz w:val="16"/>
                <w:szCs w:val="16"/>
                <w:lang w:val="es-ES"/>
              </w:rPr>
              <w:t>91%</w:t>
            </w:r>
          </w:p>
        </w:tc>
        <w:tc>
          <w:tcPr>
            <w:tcW w:w="1077" w:type="dxa"/>
          </w:tcPr>
          <w:p w:rsidR="00DC7D39" w:rsidRPr="001C3337" w:rsidRDefault="00DC7D39" w:rsidP="00BC77F8">
            <w:pPr>
              <w:pStyle w:val="Tabletext"/>
              <w:jc w:val="center"/>
              <w:rPr>
                <w:sz w:val="16"/>
                <w:szCs w:val="16"/>
                <w:lang w:val="es-ES"/>
              </w:rPr>
            </w:pPr>
            <w:r w:rsidRPr="001C3337">
              <w:rPr>
                <w:sz w:val="16"/>
                <w:szCs w:val="16"/>
                <w:lang w:val="es-ES"/>
              </w:rPr>
              <w:t>9%</w:t>
            </w:r>
          </w:p>
        </w:tc>
        <w:tc>
          <w:tcPr>
            <w:tcW w:w="1330" w:type="dxa"/>
            <w:vAlign w:val="center"/>
          </w:tcPr>
          <w:p w:rsidR="00DC7D39" w:rsidRPr="001C3337" w:rsidRDefault="00DC7D39" w:rsidP="00DE3BED">
            <w:pPr>
              <w:pStyle w:val="Tabletext"/>
              <w:jc w:val="center"/>
              <w:rPr>
                <w:sz w:val="16"/>
                <w:szCs w:val="16"/>
                <w:lang w:val="es-ES"/>
              </w:rPr>
            </w:pPr>
            <w:r w:rsidRPr="001C3337">
              <w:rPr>
                <w:sz w:val="16"/>
                <w:szCs w:val="16"/>
                <w:lang w:val="es-ES"/>
              </w:rPr>
              <w:t>Sí=11</w:t>
            </w:r>
            <w:r w:rsidRPr="001C3337">
              <w:rPr>
                <w:sz w:val="16"/>
                <w:szCs w:val="16"/>
                <w:lang w:val="es-ES"/>
              </w:rPr>
              <w:br/>
              <w:t>No=1</w:t>
            </w:r>
          </w:p>
        </w:tc>
        <w:tc>
          <w:tcPr>
            <w:tcW w:w="1036" w:type="dxa"/>
            <w:vAlign w:val="center"/>
          </w:tcPr>
          <w:p w:rsidR="00DC7D39" w:rsidRPr="001C3337" w:rsidRDefault="00DC7D39" w:rsidP="00DE3BED">
            <w:pPr>
              <w:pStyle w:val="Tabletext"/>
              <w:jc w:val="center"/>
              <w:rPr>
                <w:sz w:val="16"/>
                <w:szCs w:val="16"/>
                <w:lang w:val="es-ES"/>
              </w:rPr>
            </w:pPr>
            <w:r w:rsidRPr="001C3337">
              <w:rPr>
                <w:sz w:val="16"/>
                <w:szCs w:val="16"/>
                <w:lang w:val="es-ES"/>
              </w:rPr>
              <w:t>Sí=39</w:t>
            </w:r>
            <w:r w:rsidRPr="001C3337">
              <w:rPr>
                <w:sz w:val="16"/>
                <w:szCs w:val="16"/>
                <w:lang w:val="es-ES"/>
              </w:rPr>
              <w:br/>
              <w:t>No=1</w:t>
            </w:r>
          </w:p>
        </w:tc>
        <w:tc>
          <w:tcPr>
            <w:tcW w:w="1232" w:type="dxa"/>
            <w:vAlign w:val="center"/>
          </w:tcPr>
          <w:p w:rsidR="00DC7D39" w:rsidRPr="001C3337" w:rsidRDefault="00DC7D39" w:rsidP="00DE3BED">
            <w:pPr>
              <w:pStyle w:val="Tabletext"/>
              <w:jc w:val="center"/>
              <w:rPr>
                <w:sz w:val="16"/>
                <w:szCs w:val="16"/>
                <w:lang w:val="es-ES"/>
              </w:rPr>
            </w:pPr>
            <w:r w:rsidRPr="001C3337">
              <w:rPr>
                <w:sz w:val="16"/>
                <w:szCs w:val="16"/>
                <w:lang w:val="es-ES"/>
              </w:rPr>
              <w:t>Sí=15</w:t>
            </w:r>
            <w:r w:rsidRPr="001C3337">
              <w:rPr>
                <w:sz w:val="16"/>
                <w:szCs w:val="16"/>
                <w:lang w:val="es-ES"/>
              </w:rPr>
              <w:br/>
              <w:t>No=0</w:t>
            </w:r>
          </w:p>
        </w:tc>
      </w:tr>
    </w:tbl>
    <w:p w:rsidR="00653016" w:rsidRPr="001C3337" w:rsidRDefault="00653016" w:rsidP="00653016">
      <w:pPr>
        <w:pStyle w:val="FigureSource"/>
        <w:rPr>
          <w:lang w:val="es-ES"/>
        </w:rPr>
      </w:pPr>
    </w:p>
    <w:p w:rsidR="00653016" w:rsidRPr="001C3337" w:rsidRDefault="00653016" w:rsidP="00653016">
      <w:pPr>
        <w:rPr>
          <w:lang w:val="es-ES"/>
        </w:rPr>
      </w:pPr>
    </w:p>
    <w:p w:rsidR="00AE42B5" w:rsidRPr="001C3337" w:rsidRDefault="00AE42B5" w:rsidP="00AE42B5">
      <w:pPr>
        <w:rPr>
          <w:lang w:val="es-ES"/>
        </w:rPr>
      </w:pPr>
    </w:p>
    <w:p w:rsidR="00653016" w:rsidRPr="001C3337" w:rsidRDefault="00653016">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lang w:val="es-ES"/>
        </w:rPr>
        <w:br w:type="page"/>
      </w:r>
    </w:p>
    <w:p w:rsidR="00AE42B5" w:rsidRPr="001C3337" w:rsidRDefault="00DC7D39" w:rsidP="00DC7D39">
      <w:pPr>
        <w:rPr>
          <w:b/>
          <w:bCs/>
          <w:lang w:val="es-ES"/>
        </w:rPr>
      </w:pPr>
      <w:r w:rsidRPr="001C3337">
        <w:rPr>
          <w:b/>
          <w:bCs/>
          <w:lang w:val="es-ES"/>
        </w:rPr>
        <w:lastRenderedPageBreak/>
        <w:t>Estaciones de comprobación fijas</w:t>
      </w:r>
    </w:p>
    <w:p w:rsidR="00AE42B5" w:rsidRPr="001C3337" w:rsidRDefault="00AE42B5" w:rsidP="00DC7D39">
      <w:pPr>
        <w:rPr>
          <w:b/>
          <w:bCs/>
          <w:lang w:val="es-ES"/>
        </w:rPr>
      </w:pPr>
      <w:r w:rsidRPr="001C3337">
        <w:rPr>
          <w:b/>
          <w:bCs/>
          <w:lang w:val="es-ES"/>
        </w:rPr>
        <w:t>a)</w:t>
      </w:r>
      <w:r w:rsidRPr="001C3337">
        <w:rPr>
          <w:b/>
          <w:bCs/>
          <w:lang w:val="es-ES"/>
        </w:rPr>
        <w:tab/>
      </w:r>
      <w:r w:rsidR="00DC7D39" w:rsidRPr="001C3337">
        <w:rPr>
          <w:b/>
          <w:bCs/>
          <w:lang w:val="es-ES"/>
        </w:rPr>
        <w:t>¿De cuántas estaciones fijas dispone para la comprobación técnica de las emisiones?</w:t>
      </w:r>
    </w:p>
    <w:p w:rsidR="00AE42B5" w:rsidRPr="001C3337" w:rsidRDefault="00662608" w:rsidP="00233AD1">
      <w:pPr>
        <w:pStyle w:val="FigureTitle"/>
        <w:rPr>
          <w:lang w:val="es-ES"/>
        </w:rPr>
      </w:pPr>
      <w:r w:rsidRPr="001C3337">
        <w:rPr>
          <w:lang w:val="es-ES"/>
        </w:rPr>
        <w:t>CUADRO</w:t>
      </w:r>
      <w:r w:rsidR="00AE42B5" w:rsidRPr="001C3337">
        <w:rPr>
          <w:lang w:val="es-ES"/>
        </w:rPr>
        <w:t xml:space="preserve"> 38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044"/>
        <w:gridCol w:w="2379"/>
        <w:gridCol w:w="3234"/>
      </w:tblGrid>
      <w:tr w:rsidR="00977B52" w:rsidRPr="001C3337" w:rsidTr="00BC77F8">
        <w:trPr>
          <w:jc w:val="center"/>
        </w:trPr>
        <w:tc>
          <w:tcPr>
            <w:tcW w:w="1774" w:type="dxa"/>
          </w:tcPr>
          <w:p w:rsidR="00977B52" w:rsidRPr="001C3337" w:rsidRDefault="00977B52" w:rsidP="00BC77F8">
            <w:pPr>
              <w:pStyle w:val="Tablehead"/>
              <w:rPr>
                <w:sz w:val="18"/>
                <w:szCs w:val="18"/>
                <w:lang w:val="es-ES"/>
              </w:rPr>
            </w:pPr>
            <w:r w:rsidRPr="001C3337">
              <w:rPr>
                <w:sz w:val="18"/>
                <w:szCs w:val="18"/>
                <w:lang w:val="es-ES"/>
              </w:rPr>
              <w:t>Región</w:t>
            </w:r>
          </w:p>
        </w:tc>
        <w:tc>
          <w:tcPr>
            <w:tcW w:w="2044" w:type="dxa"/>
          </w:tcPr>
          <w:p w:rsidR="00977B52" w:rsidRPr="001C3337" w:rsidRDefault="00977B52" w:rsidP="00BC77F8">
            <w:pPr>
              <w:pStyle w:val="Tablehead"/>
              <w:rPr>
                <w:sz w:val="18"/>
                <w:szCs w:val="18"/>
                <w:lang w:val="es-ES"/>
              </w:rPr>
            </w:pPr>
            <w:r w:rsidRPr="001C3337">
              <w:rPr>
                <w:sz w:val="18"/>
                <w:szCs w:val="18"/>
                <w:lang w:val="es-ES"/>
              </w:rPr>
              <w:t>Estaciones fijas</w:t>
            </w:r>
          </w:p>
        </w:tc>
        <w:tc>
          <w:tcPr>
            <w:tcW w:w="2379" w:type="dxa"/>
          </w:tcPr>
          <w:p w:rsidR="00977B52" w:rsidRPr="001C3337" w:rsidRDefault="00977B52" w:rsidP="00BC77F8">
            <w:pPr>
              <w:pStyle w:val="Tablehead"/>
              <w:rPr>
                <w:sz w:val="18"/>
                <w:szCs w:val="18"/>
                <w:lang w:val="es-ES"/>
              </w:rPr>
            </w:pPr>
            <w:r w:rsidRPr="001C3337">
              <w:rPr>
                <w:sz w:val="18"/>
                <w:szCs w:val="18"/>
                <w:lang w:val="es-ES"/>
              </w:rPr>
              <w:t>Porcentaje del total</w:t>
            </w:r>
          </w:p>
        </w:tc>
        <w:tc>
          <w:tcPr>
            <w:tcW w:w="3234" w:type="dxa"/>
          </w:tcPr>
          <w:p w:rsidR="00977B52" w:rsidRPr="001C3337" w:rsidRDefault="00977B52" w:rsidP="00BC77F8">
            <w:pPr>
              <w:pStyle w:val="Tablehead"/>
              <w:rPr>
                <w:sz w:val="18"/>
                <w:szCs w:val="18"/>
                <w:lang w:val="es-ES"/>
              </w:rPr>
            </w:pPr>
            <w:r w:rsidRPr="001C3337">
              <w:rPr>
                <w:sz w:val="18"/>
                <w:szCs w:val="18"/>
                <w:lang w:val="es-ES"/>
              </w:rPr>
              <w:t>Administración</w:t>
            </w:r>
          </w:p>
        </w:tc>
      </w:tr>
      <w:tr w:rsidR="00977B52" w:rsidRPr="001C3337" w:rsidTr="00BC77F8">
        <w:trPr>
          <w:jc w:val="center"/>
        </w:trPr>
        <w:tc>
          <w:tcPr>
            <w:tcW w:w="1774" w:type="dxa"/>
          </w:tcPr>
          <w:p w:rsidR="00977B52" w:rsidRPr="001C3337" w:rsidRDefault="00977B52" w:rsidP="00BC77F8">
            <w:pPr>
              <w:pStyle w:val="Tabletext"/>
              <w:rPr>
                <w:sz w:val="18"/>
                <w:szCs w:val="18"/>
                <w:lang w:val="es-ES"/>
              </w:rPr>
            </w:pPr>
            <w:r w:rsidRPr="001C3337">
              <w:rPr>
                <w:sz w:val="18"/>
                <w:szCs w:val="18"/>
                <w:lang w:val="es-ES"/>
              </w:rPr>
              <w:t>África</w:t>
            </w:r>
          </w:p>
        </w:tc>
        <w:tc>
          <w:tcPr>
            <w:tcW w:w="2044" w:type="dxa"/>
          </w:tcPr>
          <w:p w:rsidR="00977B52" w:rsidRPr="001C3337" w:rsidRDefault="00977B52" w:rsidP="00BC77F8">
            <w:pPr>
              <w:pStyle w:val="Tabletext"/>
              <w:jc w:val="center"/>
              <w:rPr>
                <w:sz w:val="18"/>
                <w:szCs w:val="18"/>
                <w:lang w:val="es-ES"/>
              </w:rPr>
            </w:pPr>
            <w:r w:rsidRPr="001C3337">
              <w:rPr>
                <w:sz w:val="18"/>
                <w:szCs w:val="18"/>
                <w:lang w:val="es-ES"/>
              </w:rPr>
              <w:t>12</w:t>
            </w:r>
          </w:p>
        </w:tc>
        <w:tc>
          <w:tcPr>
            <w:tcW w:w="2379" w:type="dxa"/>
          </w:tcPr>
          <w:p w:rsidR="00977B52" w:rsidRPr="001C3337" w:rsidRDefault="00977B52" w:rsidP="00BC77F8">
            <w:pPr>
              <w:pStyle w:val="Tabletext"/>
              <w:jc w:val="center"/>
              <w:rPr>
                <w:sz w:val="18"/>
                <w:szCs w:val="18"/>
                <w:lang w:val="es-ES"/>
              </w:rPr>
            </w:pPr>
            <w:r w:rsidRPr="001C3337">
              <w:rPr>
                <w:sz w:val="18"/>
                <w:szCs w:val="18"/>
                <w:lang w:val="es-ES"/>
              </w:rPr>
              <w:t>0,26%</w:t>
            </w:r>
          </w:p>
        </w:tc>
        <w:tc>
          <w:tcPr>
            <w:tcW w:w="3234" w:type="dxa"/>
          </w:tcPr>
          <w:p w:rsidR="00977B52" w:rsidRPr="001C3337" w:rsidRDefault="00977B52" w:rsidP="00977B52">
            <w:pPr>
              <w:pStyle w:val="Tabletext"/>
              <w:jc w:val="left"/>
              <w:rPr>
                <w:sz w:val="18"/>
                <w:szCs w:val="18"/>
                <w:lang w:val="es-ES"/>
              </w:rPr>
            </w:pPr>
            <w:r w:rsidRPr="001C3337">
              <w:rPr>
                <w:sz w:val="18"/>
                <w:szCs w:val="18"/>
                <w:lang w:val="es-ES"/>
              </w:rPr>
              <w:t>4 países en desarrollo y</w:t>
            </w:r>
            <w:r w:rsidRPr="001C3337">
              <w:rPr>
                <w:sz w:val="18"/>
                <w:szCs w:val="18"/>
                <w:lang w:val="es-ES"/>
              </w:rPr>
              <w:br/>
              <w:t>6 países menos adelantados</w:t>
            </w:r>
          </w:p>
        </w:tc>
      </w:tr>
      <w:tr w:rsidR="00977B52" w:rsidRPr="001C3337" w:rsidTr="00BC77F8">
        <w:trPr>
          <w:jc w:val="center"/>
        </w:trPr>
        <w:tc>
          <w:tcPr>
            <w:tcW w:w="1774" w:type="dxa"/>
          </w:tcPr>
          <w:p w:rsidR="00977B52" w:rsidRPr="001C3337" w:rsidRDefault="00977B52" w:rsidP="00BC77F8">
            <w:pPr>
              <w:pStyle w:val="Tabletext"/>
              <w:rPr>
                <w:sz w:val="18"/>
                <w:szCs w:val="18"/>
                <w:lang w:val="es-ES"/>
              </w:rPr>
            </w:pPr>
            <w:r w:rsidRPr="001C3337">
              <w:rPr>
                <w:sz w:val="18"/>
                <w:szCs w:val="18"/>
                <w:lang w:val="es-ES"/>
              </w:rPr>
              <w:t>Américas</w:t>
            </w:r>
          </w:p>
        </w:tc>
        <w:tc>
          <w:tcPr>
            <w:tcW w:w="2044" w:type="dxa"/>
          </w:tcPr>
          <w:p w:rsidR="00977B52" w:rsidRPr="001C3337" w:rsidRDefault="00977B52" w:rsidP="00BC77F8">
            <w:pPr>
              <w:pStyle w:val="Tabletext"/>
              <w:jc w:val="center"/>
              <w:rPr>
                <w:sz w:val="18"/>
                <w:szCs w:val="18"/>
                <w:lang w:val="es-ES"/>
              </w:rPr>
            </w:pPr>
            <w:r w:rsidRPr="001C3337">
              <w:rPr>
                <w:sz w:val="18"/>
                <w:szCs w:val="18"/>
                <w:lang w:val="es-ES"/>
              </w:rPr>
              <w:t>33</w:t>
            </w:r>
          </w:p>
        </w:tc>
        <w:tc>
          <w:tcPr>
            <w:tcW w:w="2379" w:type="dxa"/>
          </w:tcPr>
          <w:p w:rsidR="00977B52" w:rsidRPr="001C3337" w:rsidRDefault="00977B52" w:rsidP="00BC77F8">
            <w:pPr>
              <w:pStyle w:val="Tabletext"/>
              <w:jc w:val="center"/>
              <w:rPr>
                <w:sz w:val="18"/>
                <w:szCs w:val="18"/>
                <w:lang w:val="es-ES"/>
              </w:rPr>
            </w:pPr>
            <w:r w:rsidRPr="001C3337">
              <w:rPr>
                <w:sz w:val="18"/>
                <w:szCs w:val="18"/>
                <w:lang w:val="es-ES"/>
              </w:rPr>
              <w:t>0,86%</w:t>
            </w:r>
          </w:p>
        </w:tc>
        <w:tc>
          <w:tcPr>
            <w:tcW w:w="3234" w:type="dxa"/>
          </w:tcPr>
          <w:p w:rsidR="00977B52" w:rsidRPr="001C3337" w:rsidRDefault="00977B52" w:rsidP="00977B52">
            <w:pPr>
              <w:pStyle w:val="Tabletext"/>
              <w:jc w:val="left"/>
              <w:rPr>
                <w:sz w:val="18"/>
                <w:szCs w:val="18"/>
                <w:lang w:val="es-ES"/>
              </w:rPr>
            </w:pPr>
            <w:r w:rsidRPr="001C3337">
              <w:rPr>
                <w:sz w:val="18"/>
                <w:szCs w:val="18"/>
                <w:lang w:val="es-ES"/>
              </w:rPr>
              <w:t xml:space="preserve">9 países en desarrollo </w:t>
            </w:r>
          </w:p>
        </w:tc>
      </w:tr>
      <w:tr w:rsidR="000A2E21" w:rsidRPr="001C3337" w:rsidTr="00BC77F8">
        <w:trPr>
          <w:jc w:val="center"/>
        </w:trPr>
        <w:tc>
          <w:tcPr>
            <w:tcW w:w="1774" w:type="dxa"/>
          </w:tcPr>
          <w:p w:rsidR="000A2E21" w:rsidRPr="001C3337" w:rsidRDefault="006E5B21" w:rsidP="00EC3FC9">
            <w:pPr>
              <w:pStyle w:val="Tabletext"/>
              <w:rPr>
                <w:sz w:val="18"/>
                <w:szCs w:val="18"/>
                <w:lang w:val="es-ES"/>
              </w:rPr>
            </w:pPr>
            <w:r>
              <w:rPr>
                <w:sz w:val="18"/>
                <w:szCs w:val="18"/>
                <w:lang w:val="es-ES"/>
              </w:rPr>
              <w:t>Ásia-Pacífico</w:t>
            </w:r>
          </w:p>
        </w:tc>
        <w:tc>
          <w:tcPr>
            <w:tcW w:w="2044" w:type="dxa"/>
          </w:tcPr>
          <w:p w:rsidR="000A2E21" w:rsidRPr="001C3337" w:rsidRDefault="000A2E21" w:rsidP="00EC3FC9">
            <w:pPr>
              <w:pStyle w:val="Tabletext"/>
              <w:jc w:val="center"/>
              <w:rPr>
                <w:sz w:val="18"/>
                <w:szCs w:val="18"/>
                <w:lang w:val="es-ES"/>
              </w:rPr>
            </w:pPr>
            <w:r w:rsidRPr="001C3337">
              <w:rPr>
                <w:sz w:val="18"/>
                <w:szCs w:val="18"/>
                <w:lang w:val="es-ES"/>
              </w:rPr>
              <w:t>700</w:t>
            </w:r>
          </w:p>
        </w:tc>
        <w:tc>
          <w:tcPr>
            <w:tcW w:w="2379" w:type="dxa"/>
          </w:tcPr>
          <w:p w:rsidR="000A2E21" w:rsidRPr="001C3337" w:rsidRDefault="000A2E21" w:rsidP="00EC3FC9">
            <w:pPr>
              <w:pStyle w:val="Tabletext"/>
              <w:jc w:val="center"/>
              <w:rPr>
                <w:sz w:val="18"/>
                <w:szCs w:val="18"/>
                <w:lang w:val="es-ES"/>
              </w:rPr>
            </w:pPr>
            <w:r w:rsidRPr="001C3337">
              <w:rPr>
                <w:sz w:val="18"/>
                <w:szCs w:val="18"/>
                <w:lang w:val="es-ES"/>
              </w:rPr>
              <w:t>18,29%</w:t>
            </w:r>
          </w:p>
        </w:tc>
        <w:tc>
          <w:tcPr>
            <w:tcW w:w="3234" w:type="dxa"/>
          </w:tcPr>
          <w:p w:rsidR="000A2E21" w:rsidRPr="001C3337" w:rsidRDefault="000A2E21" w:rsidP="00EC3FC9">
            <w:pPr>
              <w:pStyle w:val="Tabletext"/>
              <w:jc w:val="left"/>
              <w:rPr>
                <w:sz w:val="18"/>
                <w:szCs w:val="18"/>
                <w:lang w:val="es-ES"/>
              </w:rPr>
            </w:pPr>
            <w:r w:rsidRPr="001C3337">
              <w:rPr>
                <w:sz w:val="18"/>
                <w:szCs w:val="18"/>
                <w:lang w:val="es-ES"/>
              </w:rPr>
              <w:t>2 países en desarrollo y</w:t>
            </w:r>
            <w:r w:rsidRPr="001C3337">
              <w:rPr>
                <w:sz w:val="18"/>
                <w:szCs w:val="18"/>
                <w:lang w:val="es-ES"/>
              </w:rPr>
              <w:br/>
              <w:t>1 país menos adelantado</w:t>
            </w:r>
          </w:p>
        </w:tc>
      </w:tr>
      <w:tr w:rsidR="00977B52" w:rsidRPr="001C3337" w:rsidTr="00BC77F8">
        <w:trPr>
          <w:jc w:val="center"/>
        </w:trPr>
        <w:tc>
          <w:tcPr>
            <w:tcW w:w="1774" w:type="dxa"/>
          </w:tcPr>
          <w:p w:rsidR="00977B52" w:rsidRPr="001C3337" w:rsidRDefault="00977B52" w:rsidP="00BC77F8">
            <w:pPr>
              <w:pStyle w:val="Tabletext"/>
              <w:rPr>
                <w:sz w:val="18"/>
                <w:szCs w:val="18"/>
                <w:lang w:val="es-ES"/>
              </w:rPr>
            </w:pPr>
            <w:r w:rsidRPr="001C3337">
              <w:rPr>
                <w:sz w:val="18"/>
                <w:szCs w:val="18"/>
                <w:lang w:val="es-ES"/>
              </w:rPr>
              <w:t>Estados Árabes</w:t>
            </w:r>
          </w:p>
        </w:tc>
        <w:tc>
          <w:tcPr>
            <w:tcW w:w="2044" w:type="dxa"/>
          </w:tcPr>
          <w:p w:rsidR="00977B52" w:rsidRPr="001C3337" w:rsidRDefault="00977B52" w:rsidP="00BC77F8">
            <w:pPr>
              <w:pStyle w:val="Tabletext"/>
              <w:jc w:val="center"/>
              <w:rPr>
                <w:sz w:val="18"/>
                <w:szCs w:val="18"/>
                <w:lang w:val="es-ES"/>
              </w:rPr>
            </w:pPr>
            <w:r w:rsidRPr="001C3337">
              <w:rPr>
                <w:sz w:val="18"/>
                <w:szCs w:val="18"/>
                <w:lang w:val="es-ES"/>
              </w:rPr>
              <w:t>19</w:t>
            </w:r>
          </w:p>
        </w:tc>
        <w:tc>
          <w:tcPr>
            <w:tcW w:w="2379" w:type="dxa"/>
          </w:tcPr>
          <w:p w:rsidR="00977B52" w:rsidRPr="001C3337" w:rsidRDefault="00977B52" w:rsidP="00BC77F8">
            <w:pPr>
              <w:pStyle w:val="Tabletext"/>
              <w:jc w:val="center"/>
              <w:rPr>
                <w:sz w:val="18"/>
                <w:szCs w:val="18"/>
                <w:lang w:val="es-ES"/>
              </w:rPr>
            </w:pPr>
            <w:r w:rsidRPr="001C3337">
              <w:rPr>
                <w:sz w:val="18"/>
                <w:szCs w:val="18"/>
                <w:lang w:val="es-ES"/>
              </w:rPr>
              <w:t>0,50%</w:t>
            </w:r>
          </w:p>
        </w:tc>
        <w:tc>
          <w:tcPr>
            <w:tcW w:w="3234" w:type="dxa"/>
          </w:tcPr>
          <w:p w:rsidR="00977B52" w:rsidRPr="001C3337" w:rsidRDefault="00977B52" w:rsidP="00977B52">
            <w:pPr>
              <w:pStyle w:val="Tabletext"/>
              <w:jc w:val="left"/>
              <w:rPr>
                <w:sz w:val="18"/>
                <w:szCs w:val="18"/>
                <w:lang w:val="es-ES"/>
              </w:rPr>
            </w:pPr>
            <w:r w:rsidRPr="001C3337">
              <w:rPr>
                <w:sz w:val="18"/>
                <w:szCs w:val="18"/>
                <w:lang w:val="es-ES"/>
              </w:rPr>
              <w:t>7 países en desarrollo y</w:t>
            </w:r>
            <w:r w:rsidRPr="001C3337">
              <w:rPr>
                <w:sz w:val="18"/>
                <w:szCs w:val="18"/>
                <w:lang w:val="es-ES"/>
              </w:rPr>
              <w:br/>
              <w:t>1 país menos adelantado</w:t>
            </w:r>
          </w:p>
        </w:tc>
      </w:tr>
      <w:tr w:rsidR="00977B52" w:rsidRPr="001C3337" w:rsidTr="00BC77F8">
        <w:trPr>
          <w:jc w:val="center"/>
        </w:trPr>
        <w:tc>
          <w:tcPr>
            <w:tcW w:w="1774" w:type="dxa"/>
          </w:tcPr>
          <w:p w:rsidR="00977B52" w:rsidRPr="001C3337" w:rsidRDefault="00977B52" w:rsidP="00BC77F8">
            <w:pPr>
              <w:pStyle w:val="Tabletext"/>
              <w:rPr>
                <w:sz w:val="18"/>
                <w:szCs w:val="18"/>
                <w:lang w:val="es-ES"/>
              </w:rPr>
            </w:pPr>
            <w:r w:rsidRPr="001C3337">
              <w:rPr>
                <w:sz w:val="18"/>
                <w:szCs w:val="18"/>
                <w:lang w:val="es-ES"/>
              </w:rPr>
              <w:t>Europa y CEI</w:t>
            </w:r>
          </w:p>
        </w:tc>
        <w:tc>
          <w:tcPr>
            <w:tcW w:w="2044" w:type="dxa"/>
          </w:tcPr>
          <w:p w:rsidR="00977B52" w:rsidRPr="001C3337" w:rsidRDefault="00977B52" w:rsidP="00BC77F8">
            <w:pPr>
              <w:pStyle w:val="Tabletext"/>
              <w:jc w:val="center"/>
              <w:rPr>
                <w:sz w:val="18"/>
                <w:szCs w:val="18"/>
                <w:lang w:val="es-ES"/>
              </w:rPr>
            </w:pPr>
            <w:r w:rsidRPr="001C3337">
              <w:rPr>
                <w:sz w:val="18"/>
                <w:szCs w:val="18"/>
                <w:lang w:val="es-ES"/>
              </w:rPr>
              <w:t>3 065</w:t>
            </w:r>
          </w:p>
        </w:tc>
        <w:tc>
          <w:tcPr>
            <w:tcW w:w="2379" w:type="dxa"/>
          </w:tcPr>
          <w:p w:rsidR="00977B52" w:rsidRPr="001C3337" w:rsidRDefault="00977B52" w:rsidP="00BC77F8">
            <w:pPr>
              <w:pStyle w:val="Tabletext"/>
              <w:jc w:val="center"/>
              <w:rPr>
                <w:sz w:val="18"/>
                <w:szCs w:val="18"/>
                <w:lang w:val="es-ES"/>
              </w:rPr>
            </w:pPr>
            <w:r w:rsidRPr="001C3337">
              <w:rPr>
                <w:sz w:val="18"/>
                <w:szCs w:val="18"/>
                <w:lang w:val="es-ES"/>
              </w:rPr>
              <w:t>80%</w:t>
            </w:r>
          </w:p>
        </w:tc>
        <w:tc>
          <w:tcPr>
            <w:tcW w:w="3234" w:type="dxa"/>
          </w:tcPr>
          <w:p w:rsidR="00977B52" w:rsidRPr="001C3337" w:rsidRDefault="00977B52" w:rsidP="00977B52">
            <w:pPr>
              <w:pStyle w:val="Tabletext"/>
              <w:jc w:val="left"/>
              <w:rPr>
                <w:sz w:val="18"/>
                <w:szCs w:val="18"/>
                <w:lang w:val="es-ES"/>
              </w:rPr>
            </w:pPr>
            <w:r w:rsidRPr="001C3337">
              <w:rPr>
                <w:sz w:val="18"/>
                <w:szCs w:val="18"/>
                <w:lang w:val="es-ES"/>
              </w:rPr>
              <w:t>11 países en desarrollo y</w:t>
            </w:r>
            <w:r w:rsidRPr="001C3337">
              <w:rPr>
                <w:sz w:val="18"/>
                <w:szCs w:val="18"/>
                <w:lang w:val="es-ES"/>
              </w:rPr>
              <w:br/>
              <w:t>13 países en desarrollo</w:t>
            </w:r>
          </w:p>
        </w:tc>
      </w:tr>
      <w:tr w:rsidR="00977B52" w:rsidRPr="001C3337" w:rsidTr="00BC77F8">
        <w:trPr>
          <w:jc w:val="center"/>
        </w:trPr>
        <w:tc>
          <w:tcPr>
            <w:tcW w:w="1774" w:type="dxa"/>
          </w:tcPr>
          <w:p w:rsidR="00977B52" w:rsidRPr="001C3337" w:rsidRDefault="00977B52" w:rsidP="00BC77F8">
            <w:pPr>
              <w:pStyle w:val="Tabletext"/>
              <w:rPr>
                <w:b/>
                <w:bCs/>
                <w:sz w:val="18"/>
                <w:szCs w:val="18"/>
                <w:lang w:val="es-ES"/>
              </w:rPr>
            </w:pPr>
            <w:r w:rsidRPr="001C3337">
              <w:rPr>
                <w:b/>
                <w:bCs/>
                <w:sz w:val="18"/>
                <w:szCs w:val="18"/>
                <w:lang w:val="es-ES"/>
              </w:rPr>
              <w:t>Total</w:t>
            </w:r>
          </w:p>
        </w:tc>
        <w:tc>
          <w:tcPr>
            <w:tcW w:w="2044" w:type="dxa"/>
          </w:tcPr>
          <w:p w:rsidR="00977B52" w:rsidRPr="001C3337" w:rsidRDefault="00977B52" w:rsidP="00BC77F8">
            <w:pPr>
              <w:pStyle w:val="Tabletext"/>
              <w:jc w:val="center"/>
              <w:rPr>
                <w:sz w:val="18"/>
                <w:szCs w:val="18"/>
                <w:lang w:val="es-ES"/>
              </w:rPr>
            </w:pPr>
            <w:r w:rsidRPr="001C3337">
              <w:rPr>
                <w:sz w:val="18"/>
                <w:szCs w:val="18"/>
                <w:lang w:val="es-ES"/>
              </w:rPr>
              <w:t>3 840</w:t>
            </w:r>
          </w:p>
        </w:tc>
        <w:tc>
          <w:tcPr>
            <w:tcW w:w="2379" w:type="dxa"/>
          </w:tcPr>
          <w:p w:rsidR="00977B52" w:rsidRPr="001C3337" w:rsidRDefault="00977B52" w:rsidP="00BC77F8">
            <w:pPr>
              <w:pStyle w:val="Tabletext"/>
              <w:jc w:val="center"/>
              <w:rPr>
                <w:sz w:val="18"/>
                <w:szCs w:val="18"/>
                <w:lang w:val="es-ES"/>
              </w:rPr>
            </w:pPr>
            <w:r w:rsidRPr="001C3337">
              <w:rPr>
                <w:sz w:val="18"/>
                <w:szCs w:val="18"/>
                <w:lang w:val="es-ES"/>
              </w:rPr>
              <w:t>100%</w:t>
            </w:r>
          </w:p>
        </w:tc>
        <w:tc>
          <w:tcPr>
            <w:tcW w:w="3234" w:type="dxa"/>
          </w:tcPr>
          <w:p w:rsidR="00977B52" w:rsidRPr="001C3337" w:rsidRDefault="00977B52" w:rsidP="00BC77F8">
            <w:pPr>
              <w:pStyle w:val="Tabletext"/>
              <w:rPr>
                <w:sz w:val="18"/>
                <w:szCs w:val="18"/>
                <w:lang w:val="es-ES"/>
              </w:rPr>
            </w:pPr>
          </w:p>
        </w:tc>
      </w:tr>
    </w:tbl>
    <w:p w:rsidR="00233AD1" w:rsidRPr="001C3337" w:rsidRDefault="00233AD1" w:rsidP="00233AD1">
      <w:pPr>
        <w:pStyle w:val="FigureSource"/>
        <w:rPr>
          <w:lang w:val="es-ES"/>
        </w:rPr>
      </w:pPr>
    </w:p>
    <w:p w:rsidR="00233AD1" w:rsidRPr="001C3337" w:rsidRDefault="00233AD1" w:rsidP="00233AD1">
      <w:pPr>
        <w:rPr>
          <w:lang w:val="es-ES"/>
        </w:rPr>
      </w:pPr>
    </w:p>
    <w:p w:rsidR="00977B52" w:rsidRPr="001C3337" w:rsidRDefault="00AE42B5" w:rsidP="00977B52">
      <w:pPr>
        <w:rPr>
          <w:b/>
          <w:bCs/>
          <w:lang w:val="es-ES"/>
        </w:rPr>
      </w:pPr>
      <w:r w:rsidRPr="001C3337">
        <w:rPr>
          <w:b/>
          <w:bCs/>
          <w:lang w:val="es-ES"/>
        </w:rPr>
        <w:t>b)</w:t>
      </w:r>
      <w:r w:rsidRPr="001C3337">
        <w:rPr>
          <w:b/>
          <w:bCs/>
          <w:lang w:val="es-ES"/>
        </w:rPr>
        <w:tab/>
      </w:r>
      <w:r w:rsidR="00977B52" w:rsidRPr="001C3337">
        <w:rPr>
          <w:b/>
          <w:bCs/>
          <w:lang w:val="es-ES"/>
        </w:rPr>
        <w:t>Facilite una breve relación de todas las instalaciones disponibles en sus estaciones de comprobación fijas (por ejemplo: receptores, analizadores de espectro, equipo de radiogoniometría):</w:t>
      </w:r>
    </w:p>
    <w:p w:rsidR="00AE42B5" w:rsidRPr="001C3337" w:rsidRDefault="00977B52" w:rsidP="00977B52">
      <w:pPr>
        <w:rPr>
          <w:b/>
          <w:bCs/>
          <w:lang w:val="es-ES"/>
        </w:rPr>
      </w:pPr>
      <w:r w:rsidRPr="001C3337">
        <w:rPr>
          <w:b/>
          <w:bCs/>
          <w:lang w:val="es-ES"/>
        </w:rPr>
        <w:t>c)</w:t>
      </w:r>
      <w:r w:rsidRPr="001C3337">
        <w:rPr>
          <w:b/>
          <w:bCs/>
          <w:lang w:val="es-ES"/>
        </w:rPr>
        <w:tab/>
        <w:t>¿Cuál es el límite superior de frecuencia de sus estaciones de comprobación fijas?</w:t>
      </w:r>
    </w:p>
    <w:p w:rsidR="00AE42B5" w:rsidRPr="001C3337" w:rsidRDefault="00346F14" w:rsidP="00233AD1">
      <w:pPr>
        <w:pStyle w:val="FigureTitle"/>
        <w:rPr>
          <w:lang w:val="es-ES"/>
        </w:rPr>
      </w:pPr>
      <w:r w:rsidRPr="001C3337">
        <w:rPr>
          <w:lang w:val="es-ES"/>
        </w:rPr>
        <w:t>CUADRO</w:t>
      </w:r>
      <w:r w:rsidR="00AE42B5" w:rsidRPr="001C3337">
        <w:rPr>
          <w:lang w:val="es-ES"/>
        </w:rPr>
        <w:t xml:space="preserve">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828"/>
        <w:gridCol w:w="959"/>
        <w:gridCol w:w="817"/>
        <w:gridCol w:w="1094"/>
        <w:gridCol w:w="878"/>
        <w:gridCol w:w="1204"/>
        <w:gridCol w:w="818"/>
        <w:gridCol w:w="864"/>
        <w:gridCol w:w="1377"/>
      </w:tblGrid>
      <w:tr w:rsidR="00AA1ED3" w:rsidRPr="001C3337" w:rsidTr="00AA1ED3">
        <w:tc>
          <w:tcPr>
            <w:tcW w:w="1018" w:type="dxa"/>
          </w:tcPr>
          <w:p w:rsidR="00AA1ED3" w:rsidRPr="001C3337" w:rsidRDefault="00AA1ED3" w:rsidP="00BC77F8">
            <w:pPr>
              <w:ind w:left="-57"/>
              <w:rPr>
                <w:sz w:val="20"/>
                <w:lang w:val="es-ES"/>
              </w:rPr>
            </w:pPr>
          </w:p>
        </w:tc>
        <w:tc>
          <w:tcPr>
            <w:tcW w:w="8839" w:type="dxa"/>
            <w:gridSpan w:val="9"/>
          </w:tcPr>
          <w:p w:rsidR="00AA1ED3" w:rsidRPr="001C3337" w:rsidRDefault="00AA1ED3" w:rsidP="00BC77F8">
            <w:pPr>
              <w:jc w:val="center"/>
              <w:rPr>
                <w:sz w:val="20"/>
                <w:lang w:val="es-ES"/>
              </w:rPr>
            </w:pPr>
            <w:r w:rsidRPr="001C3337">
              <w:rPr>
                <w:sz w:val="20"/>
                <w:lang w:val="es-ES"/>
              </w:rPr>
              <w:t xml:space="preserve">LÍMITES SUPERIORES DE LAS ESTACIONES FIJAS DE COMPROBACIÓN TÉCNICA </w:t>
            </w:r>
            <w:r w:rsidR="000A2E21" w:rsidRPr="001C3337">
              <w:rPr>
                <w:sz w:val="20"/>
                <w:lang w:val="es-ES"/>
              </w:rPr>
              <w:br/>
            </w:r>
            <w:r w:rsidRPr="001C3337">
              <w:rPr>
                <w:sz w:val="20"/>
                <w:lang w:val="es-ES"/>
              </w:rPr>
              <w:t>EN GHZ</w:t>
            </w:r>
          </w:p>
        </w:tc>
      </w:tr>
      <w:tr w:rsidR="00AA1ED3" w:rsidRPr="001C3337" w:rsidTr="00AA1ED3">
        <w:tc>
          <w:tcPr>
            <w:tcW w:w="1018" w:type="dxa"/>
          </w:tcPr>
          <w:p w:rsidR="00AA1ED3" w:rsidRPr="001C3337" w:rsidRDefault="00AA1ED3" w:rsidP="00BC77F8">
            <w:pPr>
              <w:ind w:left="-57"/>
              <w:rPr>
                <w:b/>
                <w:bCs/>
                <w:sz w:val="20"/>
                <w:lang w:val="es-ES"/>
              </w:rPr>
            </w:pPr>
            <w:r w:rsidRPr="001C3337">
              <w:rPr>
                <w:b/>
                <w:bCs/>
                <w:sz w:val="20"/>
                <w:lang w:val="es-ES"/>
              </w:rPr>
              <w:t xml:space="preserve">Regiones </w:t>
            </w:r>
          </w:p>
        </w:tc>
        <w:tc>
          <w:tcPr>
            <w:tcW w:w="828" w:type="dxa"/>
          </w:tcPr>
          <w:p w:rsidR="00AA1ED3" w:rsidRPr="001C3337" w:rsidRDefault="00AA1ED3" w:rsidP="00BC77F8">
            <w:pPr>
              <w:rPr>
                <w:b/>
                <w:bCs/>
                <w:sz w:val="20"/>
                <w:lang w:val="es-ES"/>
              </w:rPr>
            </w:pPr>
            <w:r w:rsidRPr="001C3337">
              <w:rPr>
                <w:b/>
                <w:bCs/>
                <w:sz w:val="20"/>
                <w:lang w:val="es-ES"/>
              </w:rPr>
              <w:t>&lt;= 1</w:t>
            </w:r>
          </w:p>
        </w:tc>
        <w:tc>
          <w:tcPr>
            <w:tcW w:w="959" w:type="dxa"/>
          </w:tcPr>
          <w:p w:rsidR="00AA1ED3" w:rsidRPr="001C3337" w:rsidRDefault="00AA1ED3" w:rsidP="00BC77F8">
            <w:pPr>
              <w:rPr>
                <w:b/>
                <w:bCs/>
                <w:sz w:val="20"/>
                <w:lang w:val="es-ES"/>
              </w:rPr>
            </w:pPr>
            <w:r w:rsidRPr="001C3337">
              <w:rPr>
                <w:b/>
                <w:bCs/>
                <w:sz w:val="20"/>
                <w:lang w:val="es-ES"/>
              </w:rPr>
              <w:t>1&lt;L&lt;3</w:t>
            </w:r>
          </w:p>
        </w:tc>
        <w:tc>
          <w:tcPr>
            <w:tcW w:w="817" w:type="dxa"/>
          </w:tcPr>
          <w:p w:rsidR="00AA1ED3" w:rsidRPr="001C3337" w:rsidRDefault="00AA1ED3" w:rsidP="00BC77F8">
            <w:pPr>
              <w:rPr>
                <w:b/>
                <w:bCs/>
                <w:sz w:val="20"/>
                <w:lang w:val="es-ES"/>
              </w:rPr>
            </w:pPr>
            <w:r w:rsidRPr="001C3337">
              <w:rPr>
                <w:b/>
                <w:bCs/>
                <w:sz w:val="20"/>
                <w:lang w:val="es-ES"/>
              </w:rPr>
              <w:t>3</w:t>
            </w:r>
          </w:p>
        </w:tc>
        <w:tc>
          <w:tcPr>
            <w:tcW w:w="1094" w:type="dxa"/>
          </w:tcPr>
          <w:p w:rsidR="00AA1ED3" w:rsidRPr="001C3337" w:rsidRDefault="00AA1ED3" w:rsidP="00BC77F8">
            <w:pPr>
              <w:rPr>
                <w:b/>
                <w:bCs/>
                <w:sz w:val="20"/>
                <w:lang w:val="es-ES"/>
              </w:rPr>
            </w:pPr>
            <w:r w:rsidRPr="001C3337">
              <w:rPr>
                <w:b/>
                <w:bCs/>
                <w:sz w:val="20"/>
                <w:lang w:val="es-ES"/>
              </w:rPr>
              <w:t>3&lt;L&lt;26,5</w:t>
            </w:r>
          </w:p>
        </w:tc>
        <w:tc>
          <w:tcPr>
            <w:tcW w:w="878" w:type="dxa"/>
          </w:tcPr>
          <w:p w:rsidR="00AA1ED3" w:rsidRPr="001C3337" w:rsidRDefault="00AA1ED3" w:rsidP="00BC77F8">
            <w:pPr>
              <w:rPr>
                <w:b/>
                <w:bCs/>
                <w:sz w:val="20"/>
                <w:lang w:val="es-ES"/>
              </w:rPr>
            </w:pPr>
            <w:r w:rsidRPr="001C3337">
              <w:rPr>
                <w:b/>
                <w:bCs/>
                <w:sz w:val="20"/>
                <w:lang w:val="es-ES"/>
              </w:rPr>
              <w:t>26,5</w:t>
            </w:r>
          </w:p>
        </w:tc>
        <w:tc>
          <w:tcPr>
            <w:tcW w:w="1204" w:type="dxa"/>
          </w:tcPr>
          <w:p w:rsidR="00AA1ED3" w:rsidRPr="001C3337" w:rsidRDefault="00AA1ED3" w:rsidP="00BC77F8">
            <w:pPr>
              <w:rPr>
                <w:b/>
                <w:bCs/>
                <w:sz w:val="20"/>
                <w:lang w:val="es-ES"/>
              </w:rPr>
            </w:pPr>
            <w:r w:rsidRPr="001C3337">
              <w:rPr>
                <w:b/>
                <w:bCs/>
                <w:sz w:val="20"/>
                <w:lang w:val="es-ES"/>
              </w:rPr>
              <w:t>26,5&lt;L&lt;40</w:t>
            </w:r>
          </w:p>
        </w:tc>
        <w:tc>
          <w:tcPr>
            <w:tcW w:w="818" w:type="dxa"/>
          </w:tcPr>
          <w:p w:rsidR="00AA1ED3" w:rsidRPr="001C3337" w:rsidRDefault="00AA1ED3" w:rsidP="00BC77F8">
            <w:pPr>
              <w:rPr>
                <w:b/>
                <w:bCs/>
                <w:sz w:val="20"/>
                <w:lang w:val="es-ES"/>
              </w:rPr>
            </w:pPr>
            <w:r w:rsidRPr="001C3337">
              <w:rPr>
                <w:b/>
                <w:bCs/>
                <w:sz w:val="20"/>
                <w:lang w:val="es-ES"/>
              </w:rPr>
              <w:t>40</w:t>
            </w:r>
          </w:p>
        </w:tc>
        <w:tc>
          <w:tcPr>
            <w:tcW w:w="864" w:type="dxa"/>
          </w:tcPr>
          <w:p w:rsidR="00AA1ED3" w:rsidRPr="001C3337" w:rsidRDefault="00AA1ED3" w:rsidP="00BC77F8">
            <w:pPr>
              <w:rPr>
                <w:b/>
                <w:bCs/>
                <w:sz w:val="20"/>
                <w:lang w:val="es-ES"/>
              </w:rPr>
            </w:pPr>
            <w:r w:rsidRPr="001C3337">
              <w:rPr>
                <w:b/>
                <w:bCs/>
                <w:sz w:val="20"/>
                <w:lang w:val="es-ES"/>
              </w:rPr>
              <w:t>&gt;40</w:t>
            </w:r>
          </w:p>
        </w:tc>
        <w:tc>
          <w:tcPr>
            <w:tcW w:w="1377" w:type="dxa"/>
          </w:tcPr>
          <w:p w:rsidR="00AA1ED3" w:rsidRPr="001C3337" w:rsidRDefault="00AA1ED3" w:rsidP="00BC77F8">
            <w:pPr>
              <w:rPr>
                <w:b/>
                <w:bCs/>
                <w:sz w:val="20"/>
                <w:lang w:val="es-ES"/>
              </w:rPr>
            </w:pPr>
            <w:r w:rsidRPr="001C3337">
              <w:rPr>
                <w:b/>
                <w:bCs/>
                <w:sz w:val="20"/>
                <w:lang w:val="es-ES"/>
              </w:rPr>
              <w:t>Total/Región</w:t>
            </w:r>
          </w:p>
        </w:tc>
      </w:tr>
      <w:tr w:rsidR="00AA1ED3" w:rsidRPr="001C3337" w:rsidTr="00AA1ED3">
        <w:tc>
          <w:tcPr>
            <w:tcW w:w="1018" w:type="dxa"/>
          </w:tcPr>
          <w:p w:rsidR="00AA1ED3" w:rsidRPr="001C3337" w:rsidRDefault="00AA1ED3" w:rsidP="00BC77F8">
            <w:pPr>
              <w:ind w:left="-57"/>
              <w:rPr>
                <w:sz w:val="20"/>
                <w:lang w:val="es-ES"/>
              </w:rPr>
            </w:pPr>
            <w:r w:rsidRPr="001C3337">
              <w:rPr>
                <w:sz w:val="20"/>
                <w:lang w:val="es-ES"/>
              </w:rPr>
              <w:t>África</w:t>
            </w:r>
          </w:p>
        </w:tc>
        <w:tc>
          <w:tcPr>
            <w:tcW w:w="828" w:type="dxa"/>
          </w:tcPr>
          <w:p w:rsidR="00AA1ED3" w:rsidRPr="001C3337" w:rsidRDefault="00AA1ED3" w:rsidP="000A2E21">
            <w:pPr>
              <w:jc w:val="center"/>
              <w:rPr>
                <w:sz w:val="20"/>
                <w:lang w:val="es-ES"/>
              </w:rPr>
            </w:pPr>
            <w:r w:rsidRPr="001C3337">
              <w:rPr>
                <w:sz w:val="20"/>
                <w:lang w:val="es-ES"/>
              </w:rPr>
              <w:t>2</w:t>
            </w:r>
          </w:p>
        </w:tc>
        <w:tc>
          <w:tcPr>
            <w:tcW w:w="959" w:type="dxa"/>
          </w:tcPr>
          <w:p w:rsidR="00AA1ED3" w:rsidRPr="001C3337" w:rsidRDefault="00AA1ED3" w:rsidP="000A2E21">
            <w:pPr>
              <w:jc w:val="center"/>
              <w:rPr>
                <w:sz w:val="20"/>
                <w:lang w:val="es-ES"/>
              </w:rPr>
            </w:pPr>
            <w:r w:rsidRPr="001C3337">
              <w:rPr>
                <w:sz w:val="20"/>
                <w:lang w:val="es-ES"/>
              </w:rPr>
              <w:t>2</w:t>
            </w:r>
          </w:p>
        </w:tc>
        <w:tc>
          <w:tcPr>
            <w:tcW w:w="817" w:type="dxa"/>
          </w:tcPr>
          <w:p w:rsidR="00AA1ED3" w:rsidRPr="001C3337" w:rsidRDefault="00AA1ED3" w:rsidP="000A2E21">
            <w:pPr>
              <w:jc w:val="center"/>
              <w:rPr>
                <w:sz w:val="20"/>
                <w:lang w:val="es-ES"/>
              </w:rPr>
            </w:pPr>
            <w:r w:rsidRPr="001C3337">
              <w:rPr>
                <w:sz w:val="20"/>
                <w:lang w:val="es-ES"/>
              </w:rPr>
              <w:t>3</w:t>
            </w:r>
          </w:p>
        </w:tc>
        <w:tc>
          <w:tcPr>
            <w:tcW w:w="1094" w:type="dxa"/>
          </w:tcPr>
          <w:p w:rsidR="00AA1ED3" w:rsidRPr="001C3337" w:rsidRDefault="00AA1ED3" w:rsidP="000A2E21">
            <w:pPr>
              <w:jc w:val="center"/>
              <w:rPr>
                <w:sz w:val="20"/>
                <w:lang w:val="es-ES"/>
              </w:rPr>
            </w:pPr>
            <w:r w:rsidRPr="001C3337">
              <w:rPr>
                <w:sz w:val="20"/>
                <w:lang w:val="es-ES"/>
              </w:rPr>
              <w:t>0</w:t>
            </w:r>
          </w:p>
        </w:tc>
        <w:tc>
          <w:tcPr>
            <w:tcW w:w="878" w:type="dxa"/>
          </w:tcPr>
          <w:p w:rsidR="00AA1ED3" w:rsidRPr="001C3337" w:rsidRDefault="00AA1ED3" w:rsidP="000A2E21">
            <w:pPr>
              <w:jc w:val="center"/>
              <w:rPr>
                <w:sz w:val="20"/>
                <w:lang w:val="es-ES"/>
              </w:rPr>
            </w:pPr>
            <w:r w:rsidRPr="001C3337">
              <w:rPr>
                <w:sz w:val="20"/>
                <w:lang w:val="es-ES"/>
              </w:rPr>
              <w:t>1</w:t>
            </w:r>
          </w:p>
        </w:tc>
        <w:tc>
          <w:tcPr>
            <w:tcW w:w="1204" w:type="dxa"/>
          </w:tcPr>
          <w:p w:rsidR="00AA1ED3" w:rsidRPr="001C3337" w:rsidRDefault="00AA1ED3" w:rsidP="000A2E21">
            <w:pPr>
              <w:jc w:val="center"/>
              <w:rPr>
                <w:sz w:val="20"/>
                <w:lang w:val="es-ES"/>
              </w:rPr>
            </w:pPr>
            <w:r w:rsidRPr="001C3337">
              <w:rPr>
                <w:sz w:val="20"/>
                <w:lang w:val="es-ES"/>
              </w:rPr>
              <w:t>1</w:t>
            </w:r>
          </w:p>
        </w:tc>
        <w:tc>
          <w:tcPr>
            <w:tcW w:w="818" w:type="dxa"/>
          </w:tcPr>
          <w:p w:rsidR="00AA1ED3" w:rsidRPr="001C3337" w:rsidRDefault="00AA1ED3" w:rsidP="000A2E21">
            <w:pPr>
              <w:jc w:val="center"/>
              <w:rPr>
                <w:sz w:val="20"/>
                <w:lang w:val="es-ES"/>
              </w:rPr>
            </w:pPr>
            <w:r w:rsidRPr="001C3337">
              <w:rPr>
                <w:sz w:val="20"/>
                <w:lang w:val="es-ES"/>
              </w:rPr>
              <w:t>0</w:t>
            </w:r>
          </w:p>
        </w:tc>
        <w:tc>
          <w:tcPr>
            <w:tcW w:w="864" w:type="dxa"/>
          </w:tcPr>
          <w:p w:rsidR="00AA1ED3" w:rsidRPr="001C3337" w:rsidRDefault="00AA1ED3" w:rsidP="000A2E21">
            <w:pPr>
              <w:jc w:val="center"/>
              <w:rPr>
                <w:sz w:val="20"/>
                <w:lang w:val="es-ES"/>
              </w:rPr>
            </w:pPr>
            <w:r w:rsidRPr="001C3337">
              <w:rPr>
                <w:sz w:val="20"/>
                <w:lang w:val="es-ES"/>
              </w:rPr>
              <w:t>0</w:t>
            </w:r>
          </w:p>
        </w:tc>
        <w:tc>
          <w:tcPr>
            <w:tcW w:w="1377" w:type="dxa"/>
          </w:tcPr>
          <w:p w:rsidR="00AA1ED3" w:rsidRPr="001C3337" w:rsidRDefault="00AA1ED3" w:rsidP="000A2E21">
            <w:pPr>
              <w:jc w:val="center"/>
              <w:rPr>
                <w:sz w:val="20"/>
                <w:lang w:val="es-ES"/>
              </w:rPr>
            </w:pPr>
            <w:r w:rsidRPr="001C3337">
              <w:rPr>
                <w:sz w:val="20"/>
                <w:lang w:val="es-ES"/>
              </w:rPr>
              <w:t>9</w:t>
            </w:r>
          </w:p>
        </w:tc>
      </w:tr>
      <w:tr w:rsidR="00AA1ED3" w:rsidRPr="001C3337" w:rsidTr="00AA1ED3">
        <w:tc>
          <w:tcPr>
            <w:tcW w:w="1018" w:type="dxa"/>
          </w:tcPr>
          <w:p w:rsidR="00AA1ED3" w:rsidRPr="001C3337" w:rsidRDefault="00AA1ED3" w:rsidP="00BC77F8">
            <w:pPr>
              <w:ind w:left="-113"/>
              <w:rPr>
                <w:sz w:val="20"/>
                <w:lang w:val="es-ES"/>
              </w:rPr>
            </w:pPr>
            <w:r w:rsidRPr="001C3337">
              <w:rPr>
                <w:sz w:val="20"/>
                <w:lang w:val="es-ES"/>
              </w:rPr>
              <w:t>Américas</w:t>
            </w:r>
          </w:p>
        </w:tc>
        <w:tc>
          <w:tcPr>
            <w:tcW w:w="828" w:type="dxa"/>
          </w:tcPr>
          <w:p w:rsidR="00AA1ED3" w:rsidRPr="001C3337" w:rsidRDefault="00AA1ED3" w:rsidP="000A2E21">
            <w:pPr>
              <w:jc w:val="center"/>
              <w:rPr>
                <w:sz w:val="20"/>
                <w:lang w:val="es-ES"/>
              </w:rPr>
            </w:pPr>
            <w:r w:rsidRPr="001C3337">
              <w:rPr>
                <w:sz w:val="20"/>
                <w:lang w:val="es-ES"/>
              </w:rPr>
              <w:t>1</w:t>
            </w:r>
          </w:p>
        </w:tc>
        <w:tc>
          <w:tcPr>
            <w:tcW w:w="959" w:type="dxa"/>
          </w:tcPr>
          <w:p w:rsidR="00AA1ED3" w:rsidRPr="001C3337" w:rsidRDefault="00AA1ED3" w:rsidP="000A2E21">
            <w:pPr>
              <w:jc w:val="center"/>
              <w:rPr>
                <w:sz w:val="20"/>
                <w:lang w:val="es-ES"/>
              </w:rPr>
            </w:pPr>
            <w:r w:rsidRPr="001C3337">
              <w:rPr>
                <w:sz w:val="20"/>
                <w:lang w:val="es-ES"/>
              </w:rPr>
              <w:t>0</w:t>
            </w:r>
          </w:p>
        </w:tc>
        <w:tc>
          <w:tcPr>
            <w:tcW w:w="817" w:type="dxa"/>
          </w:tcPr>
          <w:p w:rsidR="00AA1ED3" w:rsidRPr="001C3337" w:rsidRDefault="00AA1ED3" w:rsidP="000A2E21">
            <w:pPr>
              <w:jc w:val="center"/>
              <w:rPr>
                <w:sz w:val="20"/>
                <w:lang w:val="es-ES"/>
              </w:rPr>
            </w:pPr>
            <w:r w:rsidRPr="001C3337">
              <w:rPr>
                <w:sz w:val="20"/>
                <w:lang w:val="es-ES"/>
              </w:rPr>
              <w:t>7</w:t>
            </w:r>
          </w:p>
        </w:tc>
        <w:tc>
          <w:tcPr>
            <w:tcW w:w="1094" w:type="dxa"/>
          </w:tcPr>
          <w:p w:rsidR="00AA1ED3" w:rsidRPr="001C3337" w:rsidRDefault="00AA1ED3" w:rsidP="000A2E21">
            <w:pPr>
              <w:jc w:val="center"/>
              <w:rPr>
                <w:sz w:val="20"/>
                <w:lang w:val="es-ES"/>
              </w:rPr>
            </w:pPr>
            <w:r w:rsidRPr="001C3337">
              <w:rPr>
                <w:sz w:val="20"/>
                <w:lang w:val="es-ES"/>
              </w:rPr>
              <w:t>0</w:t>
            </w:r>
          </w:p>
        </w:tc>
        <w:tc>
          <w:tcPr>
            <w:tcW w:w="878" w:type="dxa"/>
          </w:tcPr>
          <w:p w:rsidR="00AA1ED3" w:rsidRPr="001C3337" w:rsidRDefault="00AA1ED3" w:rsidP="000A2E21">
            <w:pPr>
              <w:jc w:val="center"/>
              <w:rPr>
                <w:sz w:val="20"/>
                <w:lang w:val="es-ES"/>
              </w:rPr>
            </w:pPr>
            <w:r w:rsidRPr="001C3337">
              <w:rPr>
                <w:sz w:val="20"/>
                <w:lang w:val="es-ES"/>
              </w:rPr>
              <w:t>0</w:t>
            </w:r>
          </w:p>
        </w:tc>
        <w:tc>
          <w:tcPr>
            <w:tcW w:w="1204" w:type="dxa"/>
          </w:tcPr>
          <w:p w:rsidR="00AA1ED3" w:rsidRPr="001C3337" w:rsidRDefault="00AA1ED3" w:rsidP="000A2E21">
            <w:pPr>
              <w:jc w:val="center"/>
              <w:rPr>
                <w:sz w:val="20"/>
                <w:lang w:val="es-ES"/>
              </w:rPr>
            </w:pPr>
            <w:r w:rsidRPr="001C3337">
              <w:rPr>
                <w:sz w:val="20"/>
                <w:lang w:val="es-ES"/>
              </w:rPr>
              <w:t>0</w:t>
            </w:r>
          </w:p>
        </w:tc>
        <w:tc>
          <w:tcPr>
            <w:tcW w:w="818" w:type="dxa"/>
          </w:tcPr>
          <w:p w:rsidR="00AA1ED3" w:rsidRPr="001C3337" w:rsidRDefault="00AA1ED3" w:rsidP="000A2E21">
            <w:pPr>
              <w:jc w:val="center"/>
              <w:rPr>
                <w:sz w:val="20"/>
                <w:lang w:val="es-ES"/>
              </w:rPr>
            </w:pPr>
            <w:r w:rsidRPr="001C3337">
              <w:rPr>
                <w:sz w:val="20"/>
                <w:lang w:val="es-ES"/>
              </w:rPr>
              <w:t>0</w:t>
            </w:r>
          </w:p>
        </w:tc>
        <w:tc>
          <w:tcPr>
            <w:tcW w:w="864" w:type="dxa"/>
          </w:tcPr>
          <w:p w:rsidR="00AA1ED3" w:rsidRPr="001C3337" w:rsidRDefault="00AA1ED3" w:rsidP="000A2E21">
            <w:pPr>
              <w:jc w:val="center"/>
              <w:rPr>
                <w:sz w:val="20"/>
                <w:lang w:val="es-ES"/>
              </w:rPr>
            </w:pPr>
            <w:r w:rsidRPr="001C3337">
              <w:rPr>
                <w:sz w:val="20"/>
                <w:lang w:val="es-ES"/>
              </w:rPr>
              <w:t>0</w:t>
            </w:r>
          </w:p>
        </w:tc>
        <w:tc>
          <w:tcPr>
            <w:tcW w:w="1377" w:type="dxa"/>
          </w:tcPr>
          <w:p w:rsidR="00AA1ED3" w:rsidRPr="001C3337" w:rsidRDefault="00AA1ED3" w:rsidP="000A2E21">
            <w:pPr>
              <w:jc w:val="center"/>
              <w:rPr>
                <w:sz w:val="20"/>
                <w:lang w:val="es-ES"/>
              </w:rPr>
            </w:pPr>
            <w:r w:rsidRPr="001C3337">
              <w:rPr>
                <w:sz w:val="20"/>
                <w:lang w:val="es-ES"/>
              </w:rPr>
              <w:t>8</w:t>
            </w:r>
          </w:p>
        </w:tc>
      </w:tr>
      <w:tr w:rsidR="00AA1ED3" w:rsidRPr="001C3337" w:rsidTr="00AA1ED3">
        <w:tc>
          <w:tcPr>
            <w:tcW w:w="1018" w:type="dxa"/>
          </w:tcPr>
          <w:p w:rsidR="00AA1ED3" w:rsidRPr="001C3337" w:rsidRDefault="006E5B21" w:rsidP="00BC77F8">
            <w:pPr>
              <w:ind w:left="-57"/>
              <w:rPr>
                <w:sz w:val="20"/>
                <w:lang w:val="es-ES"/>
              </w:rPr>
            </w:pPr>
            <w:r>
              <w:rPr>
                <w:sz w:val="20"/>
                <w:lang w:val="es-ES"/>
              </w:rPr>
              <w:t>Ásia-Pacífico</w:t>
            </w:r>
          </w:p>
        </w:tc>
        <w:tc>
          <w:tcPr>
            <w:tcW w:w="828" w:type="dxa"/>
          </w:tcPr>
          <w:p w:rsidR="00AA1ED3" w:rsidRPr="001C3337" w:rsidRDefault="00AA1ED3" w:rsidP="000A2E21">
            <w:pPr>
              <w:jc w:val="center"/>
              <w:rPr>
                <w:sz w:val="20"/>
                <w:lang w:val="es-ES"/>
              </w:rPr>
            </w:pPr>
            <w:r w:rsidRPr="001C3337">
              <w:rPr>
                <w:sz w:val="20"/>
                <w:lang w:val="es-ES"/>
              </w:rPr>
              <w:t>2</w:t>
            </w:r>
          </w:p>
        </w:tc>
        <w:tc>
          <w:tcPr>
            <w:tcW w:w="959" w:type="dxa"/>
          </w:tcPr>
          <w:p w:rsidR="00AA1ED3" w:rsidRPr="001C3337" w:rsidRDefault="00AA1ED3" w:rsidP="000A2E21">
            <w:pPr>
              <w:jc w:val="center"/>
              <w:rPr>
                <w:sz w:val="20"/>
                <w:lang w:val="es-ES"/>
              </w:rPr>
            </w:pPr>
            <w:r w:rsidRPr="001C3337">
              <w:rPr>
                <w:sz w:val="20"/>
                <w:lang w:val="es-ES"/>
              </w:rPr>
              <w:t>0</w:t>
            </w:r>
          </w:p>
        </w:tc>
        <w:tc>
          <w:tcPr>
            <w:tcW w:w="817" w:type="dxa"/>
          </w:tcPr>
          <w:p w:rsidR="00AA1ED3" w:rsidRPr="001C3337" w:rsidRDefault="00AA1ED3" w:rsidP="000A2E21">
            <w:pPr>
              <w:jc w:val="center"/>
              <w:rPr>
                <w:sz w:val="20"/>
                <w:lang w:val="es-ES"/>
              </w:rPr>
            </w:pPr>
            <w:r w:rsidRPr="001C3337">
              <w:rPr>
                <w:sz w:val="20"/>
                <w:lang w:val="es-ES"/>
              </w:rPr>
              <w:t>2</w:t>
            </w:r>
          </w:p>
        </w:tc>
        <w:tc>
          <w:tcPr>
            <w:tcW w:w="1094" w:type="dxa"/>
          </w:tcPr>
          <w:p w:rsidR="00AA1ED3" w:rsidRPr="001C3337" w:rsidRDefault="00AA1ED3" w:rsidP="000A2E21">
            <w:pPr>
              <w:jc w:val="center"/>
              <w:rPr>
                <w:sz w:val="20"/>
                <w:lang w:val="es-ES"/>
              </w:rPr>
            </w:pPr>
            <w:r w:rsidRPr="001C3337">
              <w:rPr>
                <w:sz w:val="20"/>
                <w:lang w:val="es-ES"/>
              </w:rPr>
              <w:t>1</w:t>
            </w:r>
          </w:p>
        </w:tc>
        <w:tc>
          <w:tcPr>
            <w:tcW w:w="878" w:type="dxa"/>
          </w:tcPr>
          <w:p w:rsidR="00AA1ED3" w:rsidRPr="001C3337" w:rsidRDefault="00AA1ED3" w:rsidP="000A2E21">
            <w:pPr>
              <w:jc w:val="center"/>
              <w:rPr>
                <w:sz w:val="20"/>
                <w:lang w:val="es-ES"/>
              </w:rPr>
            </w:pPr>
            <w:r w:rsidRPr="001C3337">
              <w:rPr>
                <w:sz w:val="20"/>
                <w:lang w:val="es-ES"/>
              </w:rPr>
              <w:t>0</w:t>
            </w:r>
          </w:p>
        </w:tc>
        <w:tc>
          <w:tcPr>
            <w:tcW w:w="1204" w:type="dxa"/>
          </w:tcPr>
          <w:p w:rsidR="00AA1ED3" w:rsidRPr="001C3337" w:rsidRDefault="00AA1ED3" w:rsidP="000A2E21">
            <w:pPr>
              <w:jc w:val="center"/>
              <w:rPr>
                <w:sz w:val="20"/>
                <w:lang w:val="es-ES"/>
              </w:rPr>
            </w:pPr>
            <w:r w:rsidRPr="001C3337">
              <w:rPr>
                <w:sz w:val="20"/>
                <w:lang w:val="es-ES"/>
              </w:rPr>
              <w:t>0</w:t>
            </w:r>
          </w:p>
        </w:tc>
        <w:tc>
          <w:tcPr>
            <w:tcW w:w="818" w:type="dxa"/>
          </w:tcPr>
          <w:p w:rsidR="00AA1ED3" w:rsidRPr="001C3337" w:rsidRDefault="00AA1ED3" w:rsidP="000A2E21">
            <w:pPr>
              <w:jc w:val="center"/>
              <w:rPr>
                <w:sz w:val="20"/>
                <w:lang w:val="es-ES"/>
              </w:rPr>
            </w:pPr>
            <w:r w:rsidRPr="001C3337">
              <w:rPr>
                <w:sz w:val="20"/>
                <w:lang w:val="es-ES"/>
              </w:rPr>
              <w:t>0</w:t>
            </w:r>
          </w:p>
        </w:tc>
        <w:tc>
          <w:tcPr>
            <w:tcW w:w="864" w:type="dxa"/>
          </w:tcPr>
          <w:p w:rsidR="00AA1ED3" w:rsidRPr="001C3337" w:rsidRDefault="00AA1ED3" w:rsidP="000A2E21">
            <w:pPr>
              <w:jc w:val="center"/>
              <w:rPr>
                <w:sz w:val="20"/>
                <w:lang w:val="es-ES"/>
              </w:rPr>
            </w:pPr>
            <w:r w:rsidRPr="001C3337">
              <w:rPr>
                <w:sz w:val="20"/>
                <w:lang w:val="es-ES"/>
              </w:rPr>
              <w:t>0</w:t>
            </w:r>
          </w:p>
        </w:tc>
        <w:tc>
          <w:tcPr>
            <w:tcW w:w="1377" w:type="dxa"/>
          </w:tcPr>
          <w:p w:rsidR="00AA1ED3" w:rsidRPr="001C3337" w:rsidRDefault="00AA1ED3" w:rsidP="000A2E21">
            <w:pPr>
              <w:jc w:val="center"/>
              <w:rPr>
                <w:sz w:val="20"/>
                <w:lang w:val="es-ES"/>
              </w:rPr>
            </w:pPr>
            <w:r w:rsidRPr="001C3337">
              <w:rPr>
                <w:sz w:val="20"/>
                <w:lang w:val="es-ES"/>
              </w:rPr>
              <w:t>5</w:t>
            </w:r>
          </w:p>
        </w:tc>
      </w:tr>
      <w:tr w:rsidR="00AA1ED3" w:rsidRPr="001C3337" w:rsidTr="00AA1ED3">
        <w:tc>
          <w:tcPr>
            <w:tcW w:w="1018" w:type="dxa"/>
          </w:tcPr>
          <w:p w:rsidR="00AA1ED3" w:rsidRPr="001C3337" w:rsidRDefault="00AA1ED3" w:rsidP="00BC77F8">
            <w:pPr>
              <w:ind w:left="-57"/>
              <w:rPr>
                <w:sz w:val="20"/>
                <w:lang w:val="es-ES"/>
              </w:rPr>
            </w:pPr>
            <w:r w:rsidRPr="001C3337">
              <w:rPr>
                <w:sz w:val="20"/>
                <w:lang w:val="es-ES"/>
              </w:rPr>
              <w:t>Estados Árabes</w:t>
            </w:r>
          </w:p>
        </w:tc>
        <w:tc>
          <w:tcPr>
            <w:tcW w:w="828" w:type="dxa"/>
          </w:tcPr>
          <w:p w:rsidR="00AA1ED3" w:rsidRPr="001C3337" w:rsidRDefault="00AA1ED3" w:rsidP="000A2E21">
            <w:pPr>
              <w:jc w:val="center"/>
              <w:rPr>
                <w:sz w:val="20"/>
                <w:lang w:val="es-ES"/>
              </w:rPr>
            </w:pPr>
            <w:r w:rsidRPr="001C3337">
              <w:rPr>
                <w:sz w:val="20"/>
                <w:lang w:val="es-ES"/>
              </w:rPr>
              <w:t>2</w:t>
            </w:r>
          </w:p>
        </w:tc>
        <w:tc>
          <w:tcPr>
            <w:tcW w:w="959" w:type="dxa"/>
          </w:tcPr>
          <w:p w:rsidR="00AA1ED3" w:rsidRPr="001C3337" w:rsidRDefault="00AA1ED3" w:rsidP="000A2E21">
            <w:pPr>
              <w:jc w:val="center"/>
              <w:rPr>
                <w:sz w:val="20"/>
                <w:lang w:val="es-ES"/>
              </w:rPr>
            </w:pPr>
            <w:r w:rsidRPr="001C3337">
              <w:rPr>
                <w:sz w:val="20"/>
                <w:lang w:val="es-ES"/>
              </w:rPr>
              <w:t>0</w:t>
            </w:r>
          </w:p>
        </w:tc>
        <w:tc>
          <w:tcPr>
            <w:tcW w:w="817" w:type="dxa"/>
          </w:tcPr>
          <w:p w:rsidR="00AA1ED3" w:rsidRPr="001C3337" w:rsidRDefault="00AA1ED3" w:rsidP="000A2E21">
            <w:pPr>
              <w:jc w:val="center"/>
              <w:rPr>
                <w:sz w:val="20"/>
                <w:lang w:val="es-ES"/>
              </w:rPr>
            </w:pPr>
            <w:r w:rsidRPr="001C3337">
              <w:rPr>
                <w:sz w:val="20"/>
                <w:lang w:val="es-ES"/>
              </w:rPr>
              <w:t>2</w:t>
            </w:r>
          </w:p>
        </w:tc>
        <w:tc>
          <w:tcPr>
            <w:tcW w:w="1094" w:type="dxa"/>
          </w:tcPr>
          <w:p w:rsidR="00AA1ED3" w:rsidRPr="001C3337" w:rsidRDefault="00AA1ED3" w:rsidP="000A2E21">
            <w:pPr>
              <w:jc w:val="center"/>
              <w:rPr>
                <w:sz w:val="20"/>
                <w:lang w:val="es-ES"/>
              </w:rPr>
            </w:pPr>
            <w:r w:rsidRPr="001C3337">
              <w:rPr>
                <w:sz w:val="20"/>
                <w:lang w:val="es-ES"/>
              </w:rPr>
              <w:t>0</w:t>
            </w:r>
          </w:p>
        </w:tc>
        <w:tc>
          <w:tcPr>
            <w:tcW w:w="878" w:type="dxa"/>
          </w:tcPr>
          <w:p w:rsidR="00AA1ED3" w:rsidRPr="001C3337" w:rsidRDefault="00AA1ED3" w:rsidP="000A2E21">
            <w:pPr>
              <w:jc w:val="center"/>
              <w:rPr>
                <w:sz w:val="20"/>
                <w:lang w:val="es-ES"/>
              </w:rPr>
            </w:pPr>
            <w:r w:rsidRPr="001C3337">
              <w:rPr>
                <w:sz w:val="20"/>
                <w:lang w:val="es-ES"/>
              </w:rPr>
              <w:t>1</w:t>
            </w:r>
          </w:p>
        </w:tc>
        <w:tc>
          <w:tcPr>
            <w:tcW w:w="1204" w:type="dxa"/>
          </w:tcPr>
          <w:p w:rsidR="00AA1ED3" w:rsidRPr="001C3337" w:rsidRDefault="00AA1ED3" w:rsidP="000A2E21">
            <w:pPr>
              <w:jc w:val="center"/>
              <w:rPr>
                <w:sz w:val="20"/>
                <w:lang w:val="es-ES"/>
              </w:rPr>
            </w:pPr>
            <w:r w:rsidRPr="001C3337">
              <w:rPr>
                <w:sz w:val="20"/>
                <w:lang w:val="es-ES"/>
              </w:rPr>
              <w:t>0</w:t>
            </w:r>
          </w:p>
        </w:tc>
        <w:tc>
          <w:tcPr>
            <w:tcW w:w="818" w:type="dxa"/>
          </w:tcPr>
          <w:p w:rsidR="00AA1ED3" w:rsidRPr="001C3337" w:rsidRDefault="00AA1ED3" w:rsidP="000A2E21">
            <w:pPr>
              <w:jc w:val="center"/>
              <w:rPr>
                <w:sz w:val="20"/>
                <w:lang w:val="es-ES"/>
              </w:rPr>
            </w:pPr>
            <w:r w:rsidRPr="001C3337">
              <w:rPr>
                <w:sz w:val="20"/>
                <w:lang w:val="es-ES"/>
              </w:rPr>
              <w:t>2</w:t>
            </w:r>
          </w:p>
        </w:tc>
        <w:tc>
          <w:tcPr>
            <w:tcW w:w="864" w:type="dxa"/>
          </w:tcPr>
          <w:p w:rsidR="00AA1ED3" w:rsidRPr="001C3337" w:rsidRDefault="00AA1ED3" w:rsidP="000A2E21">
            <w:pPr>
              <w:jc w:val="center"/>
              <w:rPr>
                <w:sz w:val="20"/>
                <w:lang w:val="es-ES"/>
              </w:rPr>
            </w:pPr>
            <w:r w:rsidRPr="001C3337">
              <w:rPr>
                <w:sz w:val="20"/>
                <w:lang w:val="es-ES"/>
              </w:rPr>
              <w:t>0</w:t>
            </w:r>
          </w:p>
        </w:tc>
        <w:tc>
          <w:tcPr>
            <w:tcW w:w="1377" w:type="dxa"/>
          </w:tcPr>
          <w:p w:rsidR="00AA1ED3" w:rsidRPr="001C3337" w:rsidRDefault="00AA1ED3" w:rsidP="000A2E21">
            <w:pPr>
              <w:jc w:val="center"/>
              <w:rPr>
                <w:sz w:val="20"/>
                <w:lang w:val="es-ES"/>
              </w:rPr>
            </w:pPr>
            <w:r w:rsidRPr="001C3337">
              <w:rPr>
                <w:sz w:val="20"/>
                <w:lang w:val="es-ES"/>
              </w:rPr>
              <w:t>7</w:t>
            </w:r>
          </w:p>
        </w:tc>
      </w:tr>
      <w:tr w:rsidR="00AA1ED3" w:rsidRPr="001C3337" w:rsidTr="00AA1ED3">
        <w:tc>
          <w:tcPr>
            <w:tcW w:w="1018" w:type="dxa"/>
          </w:tcPr>
          <w:p w:rsidR="00AA1ED3" w:rsidRPr="001C3337" w:rsidRDefault="00AA1ED3" w:rsidP="00657006">
            <w:pPr>
              <w:ind w:left="-57"/>
              <w:jc w:val="left"/>
              <w:rPr>
                <w:sz w:val="20"/>
                <w:lang w:val="es-ES"/>
              </w:rPr>
            </w:pPr>
            <w:r w:rsidRPr="001C3337">
              <w:rPr>
                <w:sz w:val="20"/>
                <w:lang w:val="es-ES"/>
              </w:rPr>
              <w:t>Europa y CEI</w:t>
            </w:r>
          </w:p>
        </w:tc>
        <w:tc>
          <w:tcPr>
            <w:tcW w:w="828" w:type="dxa"/>
          </w:tcPr>
          <w:p w:rsidR="00AA1ED3" w:rsidRPr="001C3337" w:rsidRDefault="00AA1ED3" w:rsidP="000A2E21">
            <w:pPr>
              <w:jc w:val="center"/>
              <w:rPr>
                <w:sz w:val="20"/>
                <w:lang w:val="es-ES"/>
              </w:rPr>
            </w:pPr>
            <w:r w:rsidRPr="001C3337">
              <w:rPr>
                <w:sz w:val="20"/>
                <w:lang w:val="es-ES"/>
              </w:rPr>
              <w:t>0</w:t>
            </w:r>
          </w:p>
        </w:tc>
        <w:tc>
          <w:tcPr>
            <w:tcW w:w="959" w:type="dxa"/>
          </w:tcPr>
          <w:p w:rsidR="00AA1ED3" w:rsidRPr="001C3337" w:rsidRDefault="00AA1ED3" w:rsidP="000A2E21">
            <w:pPr>
              <w:jc w:val="center"/>
              <w:rPr>
                <w:sz w:val="20"/>
                <w:lang w:val="es-ES"/>
              </w:rPr>
            </w:pPr>
            <w:r w:rsidRPr="001C3337">
              <w:rPr>
                <w:sz w:val="20"/>
                <w:lang w:val="es-ES"/>
              </w:rPr>
              <w:t>1</w:t>
            </w:r>
          </w:p>
        </w:tc>
        <w:tc>
          <w:tcPr>
            <w:tcW w:w="817" w:type="dxa"/>
          </w:tcPr>
          <w:p w:rsidR="00AA1ED3" w:rsidRPr="001C3337" w:rsidRDefault="00AA1ED3" w:rsidP="000A2E21">
            <w:pPr>
              <w:jc w:val="center"/>
              <w:rPr>
                <w:sz w:val="20"/>
                <w:lang w:val="es-ES"/>
              </w:rPr>
            </w:pPr>
            <w:r w:rsidRPr="001C3337">
              <w:rPr>
                <w:sz w:val="20"/>
                <w:lang w:val="es-ES"/>
              </w:rPr>
              <w:t>16</w:t>
            </w:r>
          </w:p>
        </w:tc>
        <w:tc>
          <w:tcPr>
            <w:tcW w:w="1094" w:type="dxa"/>
          </w:tcPr>
          <w:p w:rsidR="00AA1ED3" w:rsidRPr="001C3337" w:rsidRDefault="00AA1ED3" w:rsidP="000A2E21">
            <w:pPr>
              <w:jc w:val="center"/>
              <w:rPr>
                <w:sz w:val="20"/>
                <w:lang w:val="es-ES"/>
              </w:rPr>
            </w:pPr>
            <w:r w:rsidRPr="001C3337">
              <w:rPr>
                <w:sz w:val="20"/>
                <w:lang w:val="es-ES"/>
              </w:rPr>
              <w:t>4</w:t>
            </w:r>
          </w:p>
        </w:tc>
        <w:tc>
          <w:tcPr>
            <w:tcW w:w="878" w:type="dxa"/>
          </w:tcPr>
          <w:p w:rsidR="00AA1ED3" w:rsidRPr="001C3337" w:rsidRDefault="00AA1ED3" w:rsidP="000A2E21">
            <w:pPr>
              <w:jc w:val="center"/>
              <w:rPr>
                <w:sz w:val="20"/>
                <w:lang w:val="es-ES"/>
              </w:rPr>
            </w:pPr>
            <w:r w:rsidRPr="001C3337">
              <w:rPr>
                <w:sz w:val="20"/>
                <w:lang w:val="es-ES"/>
              </w:rPr>
              <w:t>0</w:t>
            </w:r>
          </w:p>
        </w:tc>
        <w:tc>
          <w:tcPr>
            <w:tcW w:w="1204" w:type="dxa"/>
          </w:tcPr>
          <w:p w:rsidR="00AA1ED3" w:rsidRPr="001C3337" w:rsidRDefault="00AA1ED3" w:rsidP="000A2E21">
            <w:pPr>
              <w:jc w:val="center"/>
              <w:rPr>
                <w:sz w:val="20"/>
                <w:lang w:val="es-ES"/>
              </w:rPr>
            </w:pPr>
            <w:r w:rsidRPr="001C3337">
              <w:rPr>
                <w:sz w:val="20"/>
                <w:lang w:val="es-ES"/>
              </w:rPr>
              <w:t>1</w:t>
            </w:r>
          </w:p>
        </w:tc>
        <w:tc>
          <w:tcPr>
            <w:tcW w:w="818" w:type="dxa"/>
          </w:tcPr>
          <w:p w:rsidR="00AA1ED3" w:rsidRPr="001C3337" w:rsidRDefault="00AA1ED3" w:rsidP="000A2E21">
            <w:pPr>
              <w:jc w:val="center"/>
              <w:rPr>
                <w:sz w:val="20"/>
                <w:lang w:val="es-ES"/>
              </w:rPr>
            </w:pPr>
            <w:r w:rsidRPr="001C3337">
              <w:rPr>
                <w:sz w:val="20"/>
                <w:lang w:val="es-ES"/>
              </w:rPr>
              <w:t>0</w:t>
            </w:r>
          </w:p>
        </w:tc>
        <w:tc>
          <w:tcPr>
            <w:tcW w:w="864" w:type="dxa"/>
          </w:tcPr>
          <w:p w:rsidR="00AA1ED3" w:rsidRPr="001C3337" w:rsidRDefault="00AA1ED3" w:rsidP="000A2E21">
            <w:pPr>
              <w:jc w:val="center"/>
              <w:rPr>
                <w:sz w:val="20"/>
                <w:lang w:val="es-ES"/>
              </w:rPr>
            </w:pPr>
            <w:r w:rsidRPr="001C3337">
              <w:rPr>
                <w:sz w:val="20"/>
                <w:lang w:val="es-ES"/>
              </w:rPr>
              <w:t>2</w:t>
            </w:r>
          </w:p>
        </w:tc>
        <w:tc>
          <w:tcPr>
            <w:tcW w:w="1377" w:type="dxa"/>
          </w:tcPr>
          <w:p w:rsidR="00AA1ED3" w:rsidRPr="001C3337" w:rsidRDefault="00AA1ED3" w:rsidP="000A2E21">
            <w:pPr>
              <w:jc w:val="center"/>
              <w:rPr>
                <w:sz w:val="20"/>
                <w:lang w:val="es-ES"/>
              </w:rPr>
            </w:pPr>
            <w:r w:rsidRPr="001C3337">
              <w:rPr>
                <w:sz w:val="20"/>
                <w:lang w:val="es-ES"/>
              </w:rPr>
              <w:t>24</w:t>
            </w:r>
          </w:p>
        </w:tc>
      </w:tr>
      <w:tr w:rsidR="00AA1ED3" w:rsidRPr="001C3337" w:rsidTr="00AA1ED3">
        <w:tc>
          <w:tcPr>
            <w:tcW w:w="1018" w:type="dxa"/>
          </w:tcPr>
          <w:p w:rsidR="00AA1ED3" w:rsidRPr="001C3337" w:rsidRDefault="00AA1ED3" w:rsidP="00BC77F8">
            <w:pPr>
              <w:ind w:left="-57"/>
              <w:rPr>
                <w:sz w:val="20"/>
                <w:lang w:val="es-ES"/>
              </w:rPr>
            </w:pPr>
            <w:r w:rsidRPr="001C3337">
              <w:rPr>
                <w:sz w:val="20"/>
                <w:lang w:val="es-ES"/>
              </w:rPr>
              <w:t>TOTAL</w:t>
            </w:r>
          </w:p>
        </w:tc>
        <w:tc>
          <w:tcPr>
            <w:tcW w:w="828" w:type="dxa"/>
          </w:tcPr>
          <w:p w:rsidR="00AA1ED3" w:rsidRPr="001C3337" w:rsidRDefault="00AA1ED3" w:rsidP="000A2E21">
            <w:pPr>
              <w:jc w:val="center"/>
              <w:rPr>
                <w:sz w:val="20"/>
                <w:lang w:val="es-ES"/>
              </w:rPr>
            </w:pPr>
            <w:r w:rsidRPr="001C3337">
              <w:rPr>
                <w:sz w:val="20"/>
                <w:lang w:val="es-ES"/>
              </w:rPr>
              <w:t>7</w:t>
            </w:r>
          </w:p>
        </w:tc>
        <w:tc>
          <w:tcPr>
            <w:tcW w:w="959" w:type="dxa"/>
          </w:tcPr>
          <w:p w:rsidR="00AA1ED3" w:rsidRPr="001C3337" w:rsidRDefault="00AA1ED3" w:rsidP="000A2E21">
            <w:pPr>
              <w:jc w:val="center"/>
              <w:rPr>
                <w:sz w:val="20"/>
                <w:lang w:val="es-ES"/>
              </w:rPr>
            </w:pPr>
            <w:r w:rsidRPr="001C3337">
              <w:rPr>
                <w:sz w:val="20"/>
                <w:lang w:val="es-ES"/>
              </w:rPr>
              <w:t>3</w:t>
            </w:r>
          </w:p>
        </w:tc>
        <w:tc>
          <w:tcPr>
            <w:tcW w:w="817" w:type="dxa"/>
          </w:tcPr>
          <w:p w:rsidR="00AA1ED3" w:rsidRPr="001C3337" w:rsidRDefault="00AA1ED3" w:rsidP="000A2E21">
            <w:pPr>
              <w:jc w:val="center"/>
              <w:rPr>
                <w:sz w:val="20"/>
                <w:lang w:val="es-ES"/>
              </w:rPr>
            </w:pPr>
            <w:r w:rsidRPr="001C3337">
              <w:rPr>
                <w:sz w:val="20"/>
                <w:lang w:val="es-ES"/>
              </w:rPr>
              <w:t>30</w:t>
            </w:r>
          </w:p>
        </w:tc>
        <w:tc>
          <w:tcPr>
            <w:tcW w:w="1094" w:type="dxa"/>
          </w:tcPr>
          <w:p w:rsidR="00AA1ED3" w:rsidRPr="001C3337" w:rsidRDefault="00AA1ED3" w:rsidP="000A2E21">
            <w:pPr>
              <w:jc w:val="center"/>
              <w:rPr>
                <w:sz w:val="20"/>
                <w:lang w:val="es-ES"/>
              </w:rPr>
            </w:pPr>
            <w:r w:rsidRPr="001C3337">
              <w:rPr>
                <w:sz w:val="20"/>
                <w:lang w:val="es-ES"/>
              </w:rPr>
              <w:t>5</w:t>
            </w:r>
          </w:p>
        </w:tc>
        <w:tc>
          <w:tcPr>
            <w:tcW w:w="878" w:type="dxa"/>
          </w:tcPr>
          <w:p w:rsidR="00AA1ED3" w:rsidRPr="001C3337" w:rsidRDefault="00AA1ED3" w:rsidP="000A2E21">
            <w:pPr>
              <w:jc w:val="center"/>
              <w:rPr>
                <w:sz w:val="20"/>
                <w:lang w:val="es-ES"/>
              </w:rPr>
            </w:pPr>
            <w:r w:rsidRPr="001C3337">
              <w:rPr>
                <w:sz w:val="20"/>
                <w:lang w:val="es-ES"/>
              </w:rPr>
              <w:t>2</w:t>
            </w:r>
          </w:p>
        </w:tc>
        <w:tc>
          <w:tcPr>
            <w:tcW w:w="1204" w:type="dxa"/>
          </w:tcPr>
          <w:p w:rsidR="00AA1ED3" w:rsidRPr="001C3337" w:rsidRDefault="00AA1ED3" w:rsidP="000A2E21">
            <w:pPr>
              <w:jc w:val="center"/>
              <w:rPr>
                <w:sz w:val="20"/>
                <w:lang w:val="es-ES"/>
              </w:rPr>
            </w:pPr>
            <w:r w:rsidRPr="001C3337">
              <w:rPr>
                <w:sz w:val="20"/>
                <w:lang w:val="es-ES"/>
              </w:rPr>
              <w:t>2</w:t>
            </w:r>
          </w:p>
        </w:tc>
        <w:tc>
          <w:tcPr>
            <w:tcW w:w="818" w:type="dxa"/>
          </w:tcPr>
          <w:p w:rsidR="00AA1ED3" w:rsidRPr="001C3337" w:rsidRDefault="00AA1ED3" w:rsidP="000A2E21">
            <w:pPr>
              <w:jc w:val="center"/>
              <w:rPr>
                <w:sz w:val="20"/>
                <w:lang w:val="es-ES"/>
              </w:rPr>
            </w:pPr>
            <w:r w:rsidRPr="001C3337">
              <w:rPr>
                <w:sz w:val="20"/>
                <w:lang w:val="es-ES"/>
              </w:rPr>
              <w:t>2</w:t>
            </w:r>
          </w:p>
        </w:tc>
        <w:tc>
          <w:tcPr>
            <w:tcW w:w="864" w:type="dxa"/>
          </w:tcPr>
          <w:p w:rsidR="00AA1ED3" w:rsidRPr="001C3337" w:rsidRDefault="00AA1ED3" w:rsidP="000A2E21">
            <w:pPr>
              <w:jc w:val="center"/>
              <w:rPr>
                <w:sz w:val="20"/>
                <w:lang w:val="es-ES"/>
              </w:rPr>
            </w:pPr>
            <w:r w:rsidRPr="001C3337">
              <w:rPr>
                <w:sz w:val="20"/>
                <w:lang w:val="es-ES"/>
              </w:rPr>
              <w:t>2</w:t>
            </w:r>
          </w:p>
        </w:tc>
        <w:tc>
          <w:tcPr>
            <w:tcW w:w="1377" w:type="dxa"/>
          </w:tcPr>
          <w:p w:rsidR="00AA1ED3" w:rsidRPr="001C3337" w:rsidRDefault="00AA1ED3" w:rsidP="000A2E21">
            <w:pPr>
              <w:jc w:val="center"/>
              <w:rPr>
                <w:sz w:val="20"/>
                <w:lang w:val="es-ES"/>
              </w:rPr>
            </w:pPr>
            <w:r w:rsidRPr="001C3337">
              <w:rPr>
                <w:sz w:val="20"/>
                <w:lang w:val="es-ES"/>
              </w:rPr>
              <w:t>53</w:t>
            </w:r>
          </w:p>
        </w:tc>
      </w:tr>
    </w:tbl>
    <w:p w:rsidR="00233AD1" w:rsidRPr="001C3337" w:rsidRDefault="00233AD1" w:rsidP="00233AD1">
      <w:pPr>
        <w:pStyle w:val="FigureSource"/>
        <w:rPr>
          <w:lang w:val="es-ES"/>
        </w:rPr>
      </w:pPr>
    </w:p>
    <w:p w:rsidR="00233AD1" w:rsidRPr="001C3337" w:rsidRDefault="00233AD1" w:rsidP="00233AD1">
      <w:pPr>
        <w:rPr>
          <w:lang w:val="es-ES"/>
        </w:rPr>
      </w:pPr>
    </w:p>
    <w:p w:rsidR="00233AD1" w:rsidRPr="001C3337" w:rsidRDefault="00233AD1">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AE42B5" w:rsidRPr="001C3337" w:rsidRDefault="00AE42B5" w:rsidP="00AA1ED3">
      <w:pPr>
        <w:rPr>
          <w:b/>
          <w:bCs/>
          <w:lang w:val="es-ES"/>
        </w:rPr>
      </w:pPr>
      <w:r w:rsidRPr="001C3337">
        <w:rPr>
          <w:b/>
          <w:bCs/>
          <w:lang w:val="es-ES"/>
        </w:rPr>
        <w:lastRenderedPageBreak/>
        <w:t>d)</w:t>
      </w:r>
      <w:r w:rsidRPr="001C3337">
        <w:rPr>
          <w:b/>
          <w:bCs/>
          <w:lang w:val="es-ES"/>
        </w:rPr>
        <w:tab/>
      </w:r>
      <w:r w:rsidR="00AA1ED3" w:rsidRPr="001C3337">
        <w:rPr>
          <w:b/>
          <w:bCs/>
          <w:lang w:val="es-ES"/>
        </w:rPr>
        <w:t>¿Cuál es el límite superior de frecuencia de sus estaciones fijas de radiogoniometría?</w:t>
      </w:r>
    </w:p>
    <w:p w:rsidR="00AE42B5" w:rsidRPr="001C3337" w:rsidRDefault="00AA1ED3" w:rsidP="00233AD1">
      <w:pPr>
        <w:pStyle w:val="FigureTitle"/>
        <w:rPr>
          <w:lang w:val="es-ES"/>
        </w:rPr>
      </w:pPr>
      <w:r w:rsidRPr="001C3337">
        <w:rPr>
          <w:lang w:val="es-ES"/>
        </w:rPr>
        <w:t>CUADRO</w:t>
      </w:r>
      <w:r w:rsidR="00AE42B5" w:rsidRPr="001C3337">
        <w:rPr>
          <w:lang w:val="es-ES"/>
        </w:rPr>
        <w:t xml:space="preserve">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20"/>
        <w:gridCol w:w="956"/>
        <w:gridCol w:w="809"/>
        <w:gridCol w:w="1094"/>
        <w:gridCol w:w="872"/>
        <w:gridCol w:w="1204"/>
        <w:gridCol w:w="809"/>
        <w:gridCol w:w="857"/>
        <w:gridCol w:w="1377"/>
      </w:tblGrid>
      <w:tr w:rsidR="00AA01F0" w:rsidRPr="001C3337" w:rsidTr="00AA01F0">
        <w:tc>
          <w:tcPr>
            <w:tcW w:w="1059" w:type="dxa"/>
          </w:tcPr>
          <w:p w:rsidR="00AA01F0" w:rsidRPr="001C3337" w:rsidRDefault="00AA01F0" w:rsidP="00BC77F8">
            <w:pPr>
              <w:rPr>
                <w:sz w:val="20"/>
                <w:lang w:val="es-ES"/>
              </w:rPr>
            </w:pPr>
          </w:p>
        </w:tc>
        <w:tc>
          <w:tcPr>
            <w:tcW w:w="8798" w:type="dxa"/>
            <w:gridSpan w:val="9"/>
          </w:tcPr>
          <w:p w:rsidR="00AA01F0" w:rsidRPr="001C3337" w:rsidRDefault="00AA01F0" w:rsidP="00BC77F8">
            <w:pPr>
              <w:jc w:val="center"/>
              <w:rPr>
                <w:sz w:val="20"/>
                <w:lang w:val="es-ES"/>
              </w:rPr>
            </w:pPr>
            <w:r w:rsidRPr="001C3337">
              <w:rPr>
                <w:sz w:val="20"/>
                <w:lang w:val="es-ES"/>
              </w:rPr>
              <w:t xml:space="preserve">LÍMITES SUPERIORES DE LAS ESTACIONES FIJAS DE RADIOGONIOMETRÍA </w:t>
            </w:r>
            <w:r w:rsidR="000A2E21" w:rsidRPr="001C3337">
              <w:rPr>
                <w:sz w:val="20"/>
                <w:lang w:val="es-ES"/>
              </w:rPr>
              <w:br/>
            </w:r>
            <w:r w:rsidRPr="001C3337">
              <w:rPr>
                <w:sz w:val="20"/>
                <w:lang w:val="es-ES"/>
              </w:rPr>
              <w:t>EN GHZ</w:t>
            </w:r>
          </w:p>
        </w:tc>
      </w:tr>
      <w:tr w:rsidR="00AA01F0" w:rsidRPr="001C3337" w:rsidTr="00AA01F0">
        <w:tc>
          <w:tcPr>
            <w:tcW w:w="1059" w:type="dxa"/>
          </w:tcPr>
          <w:p w:rsidR="00AA01F0" w:rsidRPr="001C3337" w:rsidRDefault="00AA01F0" w:rsidP="000A2E21">
            <w:pPr>
              <w:jc w:val="center"/>
              <w:rPr>
                <w:b/>
                <w:bCs/>
                <w:sz w:val="20"/>
                <w:lang w:val="es-ES"/>
              </w:rPr>
            </w:pPr>
            <w:r w:rsidRPr="001C3337">
              <w:rPr>
                <w:b/>
                <w:bCs/>
                <w:sz w:val="20"/>
                <w:lang w:val="es-ES"/>
              </w:rPr>
              <w:t>Regiones</w:t>
            </w:r>
          </w:p>
        </w:tc>
        <w:tc>
          <w:tcPr>
            <w:tcW w:w="820" w:type="dxa"/>
          </w:tcPr>
          <w:p w:rsidR="00AA01F0" w:rsidRPr="001C3337" w:rsidRDefault="00AA01F0" w:rsidP="000A2E21">
            <w:pPr>
              <w:jc w:val="center"/>
              <w:rPr>
                <w:b/>
                <w:bCs/>
                <w:sz w:val="20"/>
                <w:lang w:val="es-ES"/>
              </w:rPr>
            </w:pPr>
            <w:r w:rsidRPr="001C3337">
              <w:rPr>
                <w:b/>
                <w:bCs/>
                <w:sz w:val="20"/>
                <w:lang w:val="es-ES"/>
              </w:rPr>
              <w:t>&lt;= 1</w:t>
            </w:r>
          </w:p>
        </w:tc>
        <w:tc>
          <w:tcPr>
            <w:tcW w:w="956" w:type="dxa"/>
          </w:tcPr>
          <w:p w:rsidR="00AA01F0" w:rsidRPr="001C3337" w:rsidRDefault="00AA01F0" w:rsidP="000A2E21">
            <w:pPr>
              <w:jc w:val="center"/>
              <w:rPr>
                <w:b/>
                <w:bCs/>
                <w:sz w:val="20"/>
                <w:lang w:val="es-ES"/>
              </w:rPr>
            </w:pPr>
            <w:r w:rsidRPr="001C3337">
              <w:rPr>
                <w:b/>
                <w:bCs/>
                <w:sz w:val="20"/>
                <w:lang w:val="es-ES"/>
              </w:rPr>
              <w:t>1&lt;L&lt;3</w:t>
            </w:r>
          </w:p>
        </w:tc>
        <w:tc>
          <w:tcPr>
            <w:tcW w:w="809" w:type="dxa"/>
          </w:tcPr>
          <w:p w:rsidR="00AA01F0" w:rsidRPr="001C3337" w:rsidRDefault="00AA01F0" w:rsidP="000A2E21">
            <w:pPr>
              <w:jc w:val="center"/>
              <w:rPr>
                <w:b/>
                <w:bCs/>
                <w:sz w:val="20"/>
                <w:lang w:val="es-ES"/>
              </w:rPr>
            </w:pPr>
            <w:r w:rsidRPr="001C3337">
              <w:rPr>
                <w:b/>
                <w:bCs/>
                <w:sz w:val="20"/>
                <w:lang w:val="es-ES"/>
              </w:rPr>
              <w:t>3</w:t>
            </w:r>
          </w:p>
        </w:tc>
        <w:tc>
          <w:tcPr>
            <w:tcW w:w="1094" w:type="dxa"/>
          </w:tcPr>
          <w:p w:rsidR="00AA01F0" w:rsidRPr="001C3337" w:rsidRDefault="00AA01F0" w:rsidP="000A2E21">
            <w:pPr>
              <w:jc w:val="center"/>
              <w:rPr>
                <w:b/>
                <w:bCs/>
                <w:sz w:val="20"/>
                <w:lang w:val="es-ES"/>
              </w:rPr>
            </w:pPr>
            <w:r w:rsidRPr="001C3337">
              <w:rPr>
                <w:b/>
                <w:bCs/>
                <w:sz w:val="20"/>
                <w:lang w:val="es-ES"/>
              </w:rPr>
              <w:t>3&lt;L&lt;26,5</w:t>
            </w:r>
          </w:p>
        </w:tc>
        <w:tc>
          <w:tcPr>
            <w:tcW w:w="872" w:type="dxa"/>
          </w:tcPr>
          <w:p w:rsidR="00AA01F0" w:rsidRPr="001C3337" w:rsidRDefault="00AA01F0" w:rsidP="000A2E21">
            <w:pPr>
              <w:jc w:val="center"/>
              <w:rPr>
                <w:b/>
                <w:bCs/>
                <w:sz w:val="20"/>
                <w:lang w:val="es-ES"/>
              </w:rPr>
            </w:pPr>
            <w:r w:rsidRPr="001C3337">
              <w:rPr>
                <w:b/>
                <w:bCs/>
                <w:sz w:val="20"/>
                <w:lang w:val="es-ES"/>
              </w:rPr>
              <w:t>26,5</w:t>
            </w:r>
          </w:p>
        </w:tc>
        <w:tc>
          <w:tcPr>
            <w:tcW w:w="1204" w:type="dxa"/>
          </w:tcPr>
          <w:p w:rsidR="00AA01F0" w:rsidRPr="001C3337" w:rsidRDefault="00AA01F0" w:rsidP="000A2E21">
            <w:pPr>
              <w:jc w:val="center"/>
              <w:rPr>
                <w:b/>
                <w:bCs/>
                <w:sz w:val="20"/>
                <w:lang w:val="es-ES"/>
              </w:rPr>
            </w:pPr>
            <w:r w:rsidRPr="001C3337">
              <w:rPr>
                <w:b/>
                <w:bCs/>
                <w:sz w:val="20"/>
                <w:lang w:val="es-ES"/>
              </w:rPr>
              <w:t>26,5&lt;L&lt;40</w:t>
            </w:r>
          </w:p>
        </w:tc>
        <w:tc>
          <w:tcPr>
            <w:tcW w:w="809" w:type="dxa"/>
          </w:tcPr>
          <w:p w:rsidR="00AA01F0" w:rsidRPr="001C3337" w:rsidRDefault="00AA01F0" w:rsidP="000A2E21">
            <w:pPr>
              <w:jc w:val="center"/>
              <w:rPr>
                <w:b/>
                <w:bCs/>
                <w:sz w:val="20"/>
                <w:lang w:val="es-ES"/>
              </w:rPr>
            </w:pPr>
            <w:r w:rsidRPr="001C3337">
              <w:rPr>
                <w:b/>
                <w:bCs/>
                <w:sz w:val="20"/>
                <w:lang w:val="es-ES"/>
              </w:rPr>
              <w:t>40</w:t>
            </w:r>
          </w:p>
        </w:tc>
        <w:tc>
          <w:tcPr>
            <w:tcW w:w="857" w:type="dxa"/>
          </w:tcPr>
          <w:p w:rsidR="00AA01F0" w:rsidRPr="001C3337" w:rsidRDefault="00AA01F0" w:rsidP="000A2E21">
            <w:pPr>
              <w:jc w:val="center"/>
              <w:rPr>
                <w:b/>
                <w:bCs/>
                <w:sz w:val="20"/>
                <w:lang w:val="es-ES"/>
              </w:rPr>
            </w:pPr>
            <w:r w:rsidRPr="001C3337">
              <w:rPr>
                <w:b/>
                <w:bCs/>
                <w:sz w:val="20"/>
                <w:lang w:val="es-ES"/>
              </w:rPr>
              <w:t>&gt;40</w:t>
            </w:r>
          </w:p>
        </w:tc>
        <w:tc>
          <w:tcPr>
            <w:tcW w:w="1377" w:type="dxa"/>
          </w:tcPr>
          <w:p w:rsidR="00AA01F0" w:rsidRPr="001C3337" w:rsidRDefault="00AA01F0" w:rsidP="000A2E21">
            <w:pPr>
              <w:jc w:val="center"/>
              <w:rPr>
                <w:b/>
                <w:bCs/>
                <w:sz w:val="20"/>
                <w:lang w:val="es-ES"/>
              </w:rPr>
            </w:pPr>
            <w:r w:rsidRPr="001C3337">
              <w:rPr>
                <w:b/>
                <w:bCs/>
                <w:sz w:val="20"/>
                <w:lang w:val="es-ES"/>
              </w:rPr>
              <w:t>Total/Región</w:t>
            </w:r>
          </w:p>
        </w:tc>
      </w:tr>
      <w:tr w:rsidR="00AA01F0" w:rsidRPr="001C3337" w:rsidTr="00AA01F0">
        <w:tc>
          <w:tcPr>
            <w:tcW w:w="1059" w:type="dxa"/>
          </w:tcPr>
          <w:p w:rsidR="00AA01F0" w:rsidRPr="001C3337" w:rsidRDefault="00AA01F0" w:rsidP="00BC77F8">
            <w:pPr>
              <w:rPr>
                <w:sz w:val="20"/>
                <w:lang w:val="es-ES"/>
              </w:rPr>
            </w:pPr>
            <w:r w:rsidRPr="001C3337">
              <w:rPr>
                <w:sz w:val="20"/>
                <w:lang w:val="es-ES"/>
              </w:rPr>
              <w:t>África</w:t>
            </w:r>
          </w:p>
        </w:tc>
        <w:tc>
          <w:tcPr>
            <w:tcW w:w="820" w:type="dxa"/>
          </w:tcPr>
          <w:p w:rsidR="00AA01F0" w:rsidRPr="001C3337" w:rsidRDefault="00AA01F0" w:rsidP="000A2E21">
            <w:pPr>
              <w:jc w:val="center"/>
              <w:rPr>
                <w:sz w:val="20"/>
                <w:lang w:val="es-ES"/>
              </w:rPr>
            </w:pPr>
            <w:r w:rsidRPr="001C3337">
              <w:rPr>
                <w:sz w:val="20"/>
                <w:lang w:val="es-ES"/>
              </w:rPr>
              <w:t>1</w:t>
            </w:r>
          </w:p>
        </w:tc>
        <w:tc>
          <w:tcPr>
            <w:tcW w:w="956" w:type="dxa"/>
          </w:tcPr>
          <w:p w:rsidR="00AA01F0" w:rsidRPr="001C3337" w:rsidRDefault="00AA01F0" w:rsidP="000A2E21">
            <w:pPr>
              <w:jc w:val="center"/>
              <w:rPr>
                <w:sz w:val="20"/>
                <w:lang w:val="es-ES"/>
              </w:rPr>
            </w:pPr>
            <w:r w:rsidRPr="001C3337">
              <w:rPr>
                <w:sz w:val="20"/>
                <w:lang w:val="es-ES"/>
              </w:rPr>
              <w:t>1</w:t>
            </w:r>
          </w:p>
        </w:tc>
        <w:tc>
          <w:tcPr>
            <w:tcW w:w="809" w:type="dxa"/>
          </w:tcPr>
          <w:p w:rsidR="00AA01F0" w:rsidRPr="001C3337" w:rsidRDefault="00AA01F0" w:rsidP="000A2E21">
            <w:pPr>
              <w:jc w:val="center"/>
              <w:rPr>
                <w:sz w:val="20"/>
                <w:lang w:val="es-ES"/>
              </w:rPr>
            </w:pPr>
            <w:r w:rsidRPr="001C3337">
              <w:rPr>
                <w:sz w:val="20"/>
                <w:lang w:val="es-ES"/>
              </w:rPr>
              <w:t>5</w:t>
            </w:r>
          </w:p>
        </w:tc>
        <w:tc>
          <w:tcPr>
            <w:tcW w:w="1094" w:type="dxa"/>
          </w:tcPr>
          <w:p w:rsidR="00AA01F0" w:rsidRPr="001C3337" w:rsidRDefault="00AA01F0" w:rsidP="000A2E21">
            <w:pPr>
              <w:jc w:val="center"/>
              <w:rPr>
                <w:sz w:val="20"/>
                <w:lang w:val="es-ES"/>
              </w:rPr>
            </w:pPr>
            <w:r w:rsidRPr="001C3337">
              <w:rPr>
                <w:sz w:val="20"/>
                <w:lang w:val="es-ES"/>
              </w:rPr>
              <w:t>0</w:t>
            </w:r>
          </w:p>
        </w:tc>
        <w:tc>
          <w:tcPr>
            <w:tcW w:w="872" w:type="dxa"/>
          </w:tcPr>
          <w:p w:rsidR="00AA01F0" w:rsidRPr="001C3337" w:rsidRDefault="00AA01F0" w:rsidP="000A2E21">
            <w:pPr>
              <w:jc w:val="center"/>
              <w:rPr>
                <w:sz w:val="20"/>
                <w:lang w:val="es-ES"/>
              </w:rPr>
            </w:pPr>
            <w:r w:rsidRPr="001C3337">
              <w:rPr>
                <w:sz w:val="20"/>
                <w:lang w:val="es-ES"/>
              </w:rPr>
              <w:t>0</w:t>
            </w:r>
          </w:p>
        </w:tc>
        <w:tc>
          <w:tcPr>
            <w:tcW w:w="1204" w:type="dxa"/>
          </w:tcPr>
          <w:p w:rsidR="00AA01F0" w:rsidRPr="001C3337" w:rsidRDefault="00AA01F0" w:rsidP="000A2E21">
            <w:pPr>
              <w:jc w:val="center"/>
              <w:rPr>
                <w:sz w:val="20"/>
                <w:lang w:val="es-ES"/>
              </w:rPr>
            </w:pPr>
            <w:r w:rsidRPr="001C3337">
              <w:rPr>
                <w:sz w:val="20"/>
                <w:lang w:val="es-ES"/>
              </w:rPr>
              <w:t>0</w:t>
            </w:r>
          </w:p>
        </w:tc>
        <w:tc>
          <w:tcPr>
            <w:tcW w:w="809" w:type="dxa"/>
          </w:tcPr>
          <w:p w:rsidR="00AA01F0" w:rsidRPr="001C3337" w:rsidRDefault="00AA01F0" w:rsidP="000A2E21">
            <w:pPr>
              <w:jc w:val="center"/>
              <w:rPr>
                <w:sz w:val="20"/>
                <w:lang w:val="es-ES"/>
              </w:rPr>
            </w:pPr>
            <w:r w:rsidRPr="001C3337">
              <w:rPr>
                <w:sz w:val="20"/>
                <w:lang w:val="es-ES"/>
              </w:rPr>
              <w:t>0</w:t>
            </w:r>
          </w:p>
        </w:tc>
        <w:tc>
          <w:tcPr>
            <w:tcW w:w="857" w:type="dxa"/>
          </w:tcPr>
          <w:p w:rsidR="00AA01F0" w:rsidRPr="001C3337" w:rsidRDefault="00AA01F0" w:rsidP="000A2E21">
            <w:pPr>
              <w:jc w:val="center"/>
              <w:rPr>
                <w:sz w:val="20"/>
                <w:lang w:val="es-ES"/>
              </w:rPr>
            </w:pPr>
            <w:r w:rsidRPr="001C3337">
              <w:rPr>
                <w:sz w:val="20"/>
                <w:lang w:val="es-ES"/>
              </w:rPr>
              <w:t>0</w:t>
            </w:r>
          </w:p>
        </w:tc>
        <w:tc>
          <w:tcPr>
            <w:tcW w:w="1377" w:type="dxa"/>
          </w:tcPr>
          <w:p w:rsidR="00AA01F0" w:rsidRPr="001C3337" w:rsidRDefault="00AA01F0" w:rsidP="000A2E21">
            <w:pPr>
              <w:jc w:val="center"/>
              <w:rPr>
                <w:sz w:val="20"/>
                <w:lang w:val="es-ES"/>
              </w:rPr>
            </w:pPr>
            <w:r w:rsidRPr="001C3337">
              <w:rPr>
                <w:sz w:val="20"/>
                <w:lang w:val="es-ES"/>
              </w:rPr>
              <w:t>7</w:t>
            </w:r>
          </w:p>
        </w:tc>
      </w:tr>
      <w:tr w:rsidR="00AA01F0" w:rsidRPr="001C3337" w:rsidTr="00AA01F0">
        <w:tc>
          <w:tcPr>
            <w:tcW w:w="1059" w:type="dxa"/>
          </w:tcPr>
          <w:p w:rsidR="00AA01F0" w:rsidRPr="001C3337" w:rsidRDefault="00AA01F0" w:rsidP="00BC77F8">
            <w:pPr>
              <w:rPr>
                <w:sz w:val="20"/>
                <w:lang w:val="es-ES"/>
              </w:rPr>
            </w:pPr>
            <w:r w:rsidRPr="001C3337">
              <w:rPr>
                <w:sz w:val="20"/>
                <w:lang w:val="es-ES"/>
              </w:rPr>
              <w:t>Américas</w:t>
            </w:r>
          </w:p>
        </w:tc>
        <w:tc>
          <w:tcPr>
            <w:tcW w:w="820" w:type="dxa"/>
          </w:tcPr>
          <w:p w:rsidR="00AA01F0" w:rsidRPr="001C3337" w:rsidRDefault="00AA01F0" w:rsidP="000A2E21">
            <w:pPr>
              <w:jc w:val="center"/>
              <w:rPr>
                <w:sz w:val="20"/>
                <w:lang w:val="es-ES"/>
              </w:rPr>
            </w:pPr>
            <w:r w:rsidRPr="001C3337">
              <w:rPr>
                <w:sz w:val="20"/>
                <w:lang w:val="es-ES"/>
              </w:rPr>
              <w:t>1</w:t>
            </w:r>
          </w:p>
        </w:tc>
        <w:tc>
          <w:tcPr>
            <w:tcW w:w="956" w:type="dxa"/>
          </w:tcPr>
          <w:p w:rsidR="00AA01F0" w:rsidRPr="001C3337" w:rsidRDefault="00AA01F0" w:rsidP="000A2E21">
            <w:pPr>
              <w:jc w:val="center"/>
              <w:rPr>
                <w:sz w:val="20"/>
                <w:lang w:val="es-ES"/>
              </w:rPr>
            </w:pPr>
            <w:r w:rsidRPr="001C3337">
              <w:rPr>
                <w:sz w:val="20"/>
                <w:lang w:val="es-ES"/>
              </w:rPr>
              <w:t>1</w:t>
            </w:r>
          </w:p>
        </w:tc>
        <w:tc>
          <w:tcPr>
            <w:tcW w:w="809" w:type="dxa"/>
          </w:tcPr>
          <w:p w:rsidR="00AA01F0" w:rsidRPr="001C3337" w:rsidRDefault="00AA01F0" w:rsidP="000A2E21">
            <w:pPr>
              <w:jc w:val="center"/>
              <w:rPr>
                <w:sz w:val="20"/>
                <w:lang w:val="es-ES"/>
              </w:rPr>
            </w:pPr>
            <w:r w:rsidRPr="001C3337">
              <w:rPr>
                <w:sz w:val="20"/>
                <w:lang w:val="es-ES"/>
              </w:rPr>
              <w:t>5</w:t>
            </w:r>
          </w:p>
        </w:tc>
        <w:tc>
          <w:tcPr>
            <w:tcW w:w="1094" w:type="dxa"/>
          </w:tcPr>
          <w:p w:rsidR="00AA01F0" w:rsidRPr="001C3337" w:rsidRDefault="00AA01F0" w:rsidP="000A2E21">
            <w:pPr>
              <w:jc w:val="center"/>
              <w:rPr>
                <w:sz w:val="20"/>
                <w:lang w:val="es-ES"/>
              </w:rPr>
            </w:pPr>
            <w:r w:rsidRPr="001C3337">
              <w:rPr>
                <w:sz w:val="20"/>
                <w:lang w:val="es-ES"/>
              </w:rPr>
              <w:t>0</w:t>
            </w:r>
          </w:p>
        </w:tc>
        <w:tc>
          <w:tcPr>
            <w:tcW w:w="872" w:type="dxa"/>
          </w:tcPr>
          <w:p w:rsidR="00AA01F0" w:rsidRPr="001C3337" w:rsidRDefault="00AA01F0" w:rsidP="000A2E21">
            <w:pPr>
              <w:jc w:val="center"/>
              <w:rPr>
                <w:sz w:val="20"/>
                <w:lang w:val="es-ES"/>
              </w:rPr>
            </w:pPr>
            <w:r w:rsidRPr="001C3337">
              <w:rPr>
                <w:sz w:val="20"/>
                <w:lang w:val="es-ES"/>
              </w:rPr>
              <w:t>0</w:t>
            </w:r>
          </w:p>
        </w:tc>
        <w:tc>
          <w:tcPr>
            <w:tcW w:w="1204" w:type="dxa"/>
          </w:tcPr>
          <w:p w:rsidR="00AA01F0" w:rsidRPr="001C3337" w:rsidRDefault="00AA01F0" w:rsidP="000A2E21">
            <w:pPr>
              <w:jc w:val="center"/>
              <w:rPr>
                <w:sz w:val="20"/>
                <w:lang w:val="es-ES"/>
              </w:rPr>
            </w:pPr>
            <w:r w:rsidRPr="001C3337">
              <w:rPr>
                <w:sz w:val="20"/>
                <w:lang w:val="es-ES"/>
              </w:rPr>
              <w:t>0</w:t>
            </w:r>
          </w:p>
        </w:tc>
        <w:tc>
          <w:tcPr>
            <w:tcW w:w="809" w:type="dxa"/>
          </w:tcPr>
          <w:p w:rsidR="00AA01F0" w:rsidRPr="001C3337" w:rsidRDefault="00AA01F0" w:rsidP="000A2E21">
            <w:pPr>
              <w:jc w:val="center"/>
              <w:rPr>
                <w:sz w:val="20"/>
                <w:lang w:val="es-ES"/>
              </w:rPr>
            </w:pPr>
            <w:r w:rsidRPr="001C3337">
              <w:rPr>
                <w:sz w:val="20"/>
                <w:lang w:val="es-ES"/>
              </w:rPr>
              <w:t>0</w:t>
            </w:r>
          </w:p>
        </w:tc>
        <w:tc>
          <w:tcPr>
            <w:tcW w:w="857" w:type="dxa"/>
          </w:tcPr>
          <w:p w:rsidR="00AA01F0" w:rsidRPr="001C3337" w:rsidRDefault="00AA01F0" w:rsidP="000A2E21">
            <w:pPr>
              <w:jc w:val="center"/>
              <w:rPr>
                <w:sz w:val="20"/>
                <w:lang w:val="es-ES"/>
              </w:rPr>
            </w:pPr>
            <w:r w:rsidRPr="001C3337">
              <w:rPr>
                <w:sz w:val="20"/>
                <w:lang w:val="es-ES"/>
              </w:rPr>
              <w:t>0</w:t>
            </w:r>
          </w:p>
        </w:tc>
        <w:tc>
          <w:tcPr>
            <w:tcW w:w="1377" w:type="dxa"/>
          </w:tcPr>
          <w:p w:rsidR="00AA01F0" w:rsidRPr="001C3337" w:rsidRDefault="00AA01F0" w:rsidP="000A2E21">
            <w:pPr>
              <w:jc w:val="center"/>
              <w:rPr>
                <w:sz w:val="20"/>
                <w:lang w:val="es-ES"/>
              </w:rPr>
            </w:pPr>
            <w:r w:rsidRPr="001C3337">
              <w:rPr>
                <w:sz w:val="20"/>
                <w:lang w:val="es-ES"/>
              </w:rPr>
              <w:t>7</w:t>
            </w:r>
          </w:p>
        </w:tc>
      </w:tr>
      <w:tr w:rsidR="00AA01F0" w:rsidRPr="001C3337" w:rsidTr="00AA01F0">
        <w:tc>
          <w:tcPr>
            <w:tcW w:w="1059" w:type="dxa"/>
          </w:tcPr>
          <w:p w:rsidR="00AA01F0" w:rsidRPr="001C3337" w:rsidRDefault="006E5B21" w:rsidP="00BC77F8">
            <w:pPr>
              <w:rPr>
                <w:sz w:val="20"/>
                <w:lang w:val="es-ES"/>
              </w:rPr>
            </w:pPr>
            <w:r>
              <w:rPr>
                <w:sz w:val="20"/>
                <w:lang w:val="es-ES"/>
              </w:rPr>
              <w:t>Ásia-Pacífico</w:t>
            </w:r>
          </w:p>
        </w:tc>
        <w:tc>
          <w:tcPr>
            <w:tcW w:w="820" w:type="dxa"/>
          </w:tcPr>
          <w:p w:rsidR="00AA01F0" w:rsidRPr="001C3337" w:rsidRDefault="00AA01F0" w:rsidP="000A2E21">
            <w:pPr>
              <w:jc w:val="center"/>
              <w:rPr>
                <w:sz w:val="20"/>
                <w:lang w:val="es-ES"/>
              </w:rPr>
            </w:pPr>
            <w:r w:rsidRPr="001C3337">
              <w:rPr>
                <w:sz w:val="20"/>
                <w:lang w:val="es-ES"/>
              </w:rPr>
              <w:t>2</w:t>
            </w:r>
          </w:p>
        </w:tc>
        <w:tc>
          <w:tcPr>
            <w:tcW w:w="956" w:type="dxa"/>
          </w:tcPr>
          <w:p w:rsidR="00AA01F0" w:rsidRPr="001C3337" w:rsidRDefault="00AA01F0" w:rsidP="000A2E21">
            <w:pPr>
              <w:jc w:val="center"/>
              <w:rPr>
                <w:sz w:val="20"/>
                <w:lang w:val="es-ES"/>
              </w:rPr>
            </w:pPr>
            <w:r w:rsidRPr="001C3337">
              <w:rPr>
                <w:sz w:val="20"/>
                <w:lang w:val="es-ES"/>
              </w:rPr>
              <w:t>0</w:t>
            </w:r>
          </w:p>
        </w:tc>
        <w:tc>
          <w:tcPr>
            <w:tcW w:w="809" w:type="dxa"/>
          </w:tcPr>
          <w:p w:rsidR="00AA01F0" w:rsidRPr="001C3337" w:rsidRDefault="00AA01F0" w:rsidP="000A2E21">
            <w:pPr>
              <w:jc w:val="center"/>
              <w:rPr>
                <w:sz w:val="20"/>
                <w:lang w:val="es-ES"/>
              </w:rPr>
            </w:pPr>
            <w:r w:rsidRPr="001C3337">
              <w:rPr>
                <w:sz w:val="20"/>
                <w:lang w:val="es-ES"/>
              </w:rPr>
              <w:t>3</w:t>
            </w:r>
          </w:p>
        </w:tc>
        <w:tc>
          <w:tcPr>
            <w:tcW w:w="1094" w:type="dxa"/>
          </w:tcPr>
          <w:p w:rsidR="00AA01F0" w:rsidRPr="001C3337" w:rsidRDefault="00AA01F0" w:rsidP="000A2E21">
            <w:pPr>
              <w:jc w:val="center"/>
              <w:rPr>
                <w:sz w:val="20"/>
                <w:lang w:val="es-ES"/>
              </w:rPr>
            </w:pPr>
            <w:r w:rsidRPr="001C3337">
              <w:rPr>
                <w:sz w:val="20"/>
                <w:lang w:val="es-ES"/>
              </w:rPr>
              <w:t>0</w:t>
            </w:r>
          </w:p>
        </w:tc>
        <w:tc>
          <w:tcPr>
            <w:tcW w:w="872" w:type="dxa"/>
          </w:tcPr>
          <w:p w:rsidR="00AA01F0" w:rsidRPr="001C3337" w:rsidRDefault="00AA01F0" w:rsidP="000A2E21">
            <w:pPr>
              <w:jc w:val="center"/>
              <w:rPr>
                <w:sz w:val="20"/>
                <w:lang w:val="es-ES"/>
              </w:rPr>
            </w:pPr>
            <w:r w:rsidRPr="001C3337">
              <w:rPr>
                <w:sz w:val="20"/>
                <w:lang w:val="es-ES"/>
              </w:rPr>
              <w:t>0</w:t>
            </w:r>
          </w:p>
        </w:tc>
        <w:tc>
          <w:tcPr>
            <w:tcW w:w="1204" w:type="dxa"/>
          </w:tcPr>
          <w:p w:rsidR="00AA01F0" w:rsidRPr="001C3337" w:rsidRDefault="00AA01F0" w:rsidP="000A2E21">
            <w:pPr>
              <w:jc w:val="center"/>
              <w:rPr>
                <w:sz w:val="20"/>
                <w:lang w:val="es-ES"/>
              </w:rPr>
            </w:pPr>
            <w:r w:rsidRPr="001C3337">
              <w:rPr>
                <w:sz w:val="20"/>
                <w:lang w:val="es-ES"/>
              </w:rPr>
              <w:t>0</w:t>
            </w:r>
          </w:p>
        </w:tc>
        <w:tc>
          <w:tcPr>
            <w:tcW w:w="809" w:type="dxa"/>
          </w:tcPr>
          <w:p w:rsidR="00AA01F0" w:rsidRPr="001C3337" w:rsidRDefault="00AA01F0" w:rsidP="000A2E21">
            <w:pPr>
              <w:jc w:val="center"/>
              <w:rPr>
                <w:sz w:val="20"/>
                <w:lang w:val="es-ES"/>
              </w:rPr>
            </w:pPr>
            <w:r w:rsidRPr="001C3337">
              <w:rPr>
                <w:sz w:val="20"/>
                <w:lang w:val="es-ES"/>
              </w:rPr>
              <w:t>0</w:t>
            </w:r>
          </w:p>
        </w:tc>
        <w:tc>
          <w:tcPr>
            <w:tcW w:w="857" w:type="dxa"/>
          </w:tcPr>
          <w:p w:rsidR="00AA01F0" w:rsidRPr="001C3337" w:rsidRDefault="00AA01F0" w:rsidP="000A2E21">
            <w:pPr>
              <w:jc w:val="center"/>
              <w:rPr>
                <w:sz w:val="20"/>
                <w:lang w:val="es-ES"/>
              </w:rPr>
            </w:pPr>
            <w:r w:rsidRPr="001C3337">
              <w:rPr>
                <w:sz w:val="20"/>
                <w:lang w:val="es-ES"/>
              </w:rPr>
              <w:t>0</w:t>
            </w:r>
          </w:p>
        </w:tc>
        <w:tc>
          <w:tcPr>
            <w:tcW w:w="1377" w:type="dxa"/>
          </w:tcPr>
          <w:p w:rsidR="00AA01F0" w:rsidRPr="001C3337" w:rsidRDefault="00AA01F0" w:rsidP="000A2E21">
            <w:pPr>
              <w:jc w:val="center"/>
              <w:rPr>
                <w:sz w:val="20"/>
                <w:lang w:val="es-ES"/>
              </w:rPr>
            </w:pPr>
            <w:r w:rsidRPr="001C3337">
              <w:rPr>
                <w:sz w:val="20"/>
                <w:lang w:val="es-ES"/>
              </w:rPr>
              <w:t>5</w:t>
            </w:r>
          </w:p>
        </w:tc>
      </w:tr>
      <w:tr w:rsidR="00AA01F0" w:rsidRPr="001C3337" w:rsidTr="00AA01F0">
        <w:tc>
          <w:tcPr>
            <w:tcW w:w="1059" w:type="dxa"/>
          </w:tcPr>
          <w:p w:rsidR="00AA01F0" w:rsidRPr="001C3337" w:rsidRDefault="00AA01F0" w:rsidP="00BC77F8">
            <w:pPr>
              <w:rPr>
                <w:sz w:val="20"/>
                <w:lang w:val="es-ES"/>
              </w:rPr>
            </w:pPr>
            <w:r w:rsidRPr="001C3337">
              <w:rPr>
                <w:sz w:val="20"/>
                <w:lang w:val="es-ES"/>
              </w:rPr>
              <w:t>Estados Árabes</w:t>
            </w:r>
          </w:p>
        </w:tc>
        <w:tc>
          <w:tcPr>
            <w:tcW w:w="820" w:type="dxa"/>
          </w:tcPr>
          <w:p w:rsidR="00AA01F0" w:rsidRPr="001C3337" w:rsidRDefault="00AA01F0" w:rsidP="000A2E21">
            <w:pPr>
              <w:jc w:val="center"/>
              <w:rPr>
                <w:sz w:val="20"/>
                <w:lang w:val="es-ES"/>
              </w:rPr>
            </w:pPr>
            <w:r w:rsidRPr="001C3337">
              <w:rPr>
                <w:sz w:val="20"/>
                <w:lang w:val="es-ES"/>
              </w:rPr>
              <w:t>1</w:t>
            </w:r>
          </w:p>
        </w:tc>
        <w:tc>
          <w:tcPr>
            <w:tcW w:w="956" w:type="dxa"/>
          </w:tcPr>
          <w:p w:rsidR="00AA01F0" w:rsidRPr="001C3337" w:rsidRDefault="00AA01F0" w:rsidP="000A2E21">
            <w:pPr>
              <w:jc w:val="center"/>
              <w:rPr>
                <w:sz w:val="20"/>
                <w:lang w:val="es-ES"/>
              </w:rPr>
            </w:pPr>
            <w:r w:rsidRPr="001C3337">
              <w:rPr>
                <w:sz w:val="20"/>
                <w:lang w:val="es-ES"/>
              </w:rPr>
              <w:t>1</w:t>
            </w:r>
          </w:p>
        </w:tc>
        <w:tc>
          <w:tcPr>
            <w:tcW w:w="809" w:type="dxa"/>
          </w:tcPr>
          <w:p w:rsidR="00AA01F0" w:rsidRPr="001C3337" w:rsidRDefault="00AA01F0" w:rsidP="000A2E21">
            <w:pPr>
              <w:jc w:val="center"/>
              <w:rPr>
                <w:sz w:val="20"/>
                <w:lang w:val="es-ES"/>
              </w:rPr>
            </w:pPr>
            <w:r w:rsidRPr="001C3337">
              <w:rPr>
                <w:sz w:val="20"/>
                <w:lang w:val="es-ES"/>
              </w:rPr>
              <w:t>4</w:t>
            </w:r>
          </w:p>
        </w:tc>
        <w:tc>
          <w:tcPr>
            <w:tcW w:w="1094" w:type="dxa"/>
          </w:tcPr>
          <w:p w:rsidR="00AA01F0" w:rsidRPr="001C3337" w:rsidRDefault="00AA01F0" w:rsidP="000A2E21">
            <w:pPr>
              <w:jc w:val="center"/>
              <w:rPr>
                <w:sz w:val="20"/>
                <w:lang w:val="es-ES"/>
              </w:rPr>
            </w:pPr>
            <w:r w:rsidRPr="001C3337">
              <w:rPr>
                <w:sz w:val="20"/>
                <w:lang w:val="es-ES"/>
              </w:rPr>
              <w:t>0</w:t>
            </w:r>
          </w:p>
        </w:tc>
        <w:tc>
          <w:tcPr>
            <w:tcW w:w="872" w:type="dxa"/>
          </w:tcPr>
          <w:p w:rsidR="00AA01F0" w:rsidRPr="001C3337" w:rsidRDefault="00AA01F0" w:rsidP="000A2E21">
            <w:pPr>
              <w:jc w:val="center"/>
              <w:rPr>
                <w:sz w:val="20"/>
                <w:lang w:val="es-ES"/>
              </w:rPr>
            </w:pPr>
            <w:r w:rsidRPr="001C3337">
              <w:rPr>
                <w:sz w:val="20"/>
                <w:lang w:val="es-ES"/>
              </w:rPr>
              <w:t>0</w:t>
            </w:r>
          </w:p>
        </w:tc>
        <w:tc>
          <w:tcPr>
            <w:tcW w:w="1204" w:type="dxa"/>
          </w:tcPr>
          <w:p w:rsidR="00AA01F0" w:rsidRPr="001C3337" w:rsidRDefault="00AA01F0" w:rsidP="000A2E21">
            <w:pPr>
              <w:jc w:val="center"/>
              <w:rPr>
                <w:sz w:val="20"/>
                <w:lang w:val="es-ES"/>
              </w:rPr>
            </w:pPr>
            <w:r w:rsidRPr="001C3337">
              <w:rPr>
                <w:sz w:val="20"/>
                <w:lang w:val="es-ES"/>
              </w:rPr>
              <w:t>0</w:t>
            </w:r>
          </w:p>
        </w:tc>
        <w:tc>
          <w:tcPr>
            <w:tcW w:w="809" w:type="dxa"/>
          </w:tcPr>
          <w:p w:rsidR="00AA01F0" w:rsidRPr="001C3337" w:rsidRDefault="00AA01F0" w:rsidP="000A2E21">
            <w:pPr>
              <w:jc w:val="center"/>
              <w:rPr>
                <w:sz w:val="20"/>
                <w:lang w:val="es-ES"/>
              </w:rPr>
            </w:pPr>
            <w:r w:rsidRPr="001C3337">
              <w:rPr>
                <w:sz w:val="20"/>
                <w:lang w:val="es-ES"/>
              </w:rPr>
              <w:t>0</w:t>
            </w:r>
          </w:p>
        </w:tc>
        <w:tc>
          <w:tcPr>
            <w:tcW w:w="857" w:type="dxa"/>
          </w:tcPr>
          <w:p w:rsidR="00AA01F0" w:rsidRPr="001C3337" w:rsidRDefault="00AA01F0" w:rsidP="000A2E21">
            <w:pPr>
              <w:jc w:val="center"/>
              <w:rPr>
                <w:sz w:val="20"/>
                <w:lang w:val="es-ES"/>
              </w:rPr>
            </w:pPr>
            <w:r w:rsidRPr="001C3337">
              <w:rPr>
                <w:sz w:val="20"/>
                <w:lang w:val="es-ES"/>
              </w:rPr>
              <w:t>0</w:t>
            </w:r>
          </w:p>
        </w:tc>
        <w:tc>
          <w:tcPr>
            <w:tcW w:w="1377" w:type="dxa"/>
          </w:tcPr>
          <w:p w:rsidR="00AA01F0" w:rsidRPr="001C3337" w:rsidRDefault="00AA01F0" w:rsidP="000A2E21">
            <w:pPr>
              <w:jc w:val="center"/>
              <w:rPr>
                <w:sz w:val="20"/>
                <w:lang w:val="es-ES"/>
              </w:rPr>
            </w:pPr>
            <w:r w:rsidRPr="001C3337">
              <w:rPr>
                <w:sz w:val="20"/>
                <w:lang w:val="es-ES"/>
              </w:rPr>
              <w:t>6</w:t>
            </w:r>
          </w:p>
        </w:tc>
      </w:tr>
      <w:tr w:rsidR="00AA01F0" w:rsidRPr="001C3337" w:rsidTr="00AA01F0">
        <w:tc>
          <w:tcPr>
            <w:tcW w:w="1059" w:type="dxa"/>
          </w:tcPr>
          <w:p w:rsidR="00AA01F0" w:rsidRPr="001C3337" w:rsidRDefault="00AA01F0" w:rsidP="00BC77F8">
            <w:pPr>
              <w:rPr>
                <w:sz w:val="20"/>
                <w:lang w:val="es-ES"/>
              </w:rPr>
            </w:pPr>
            <w:r w:rsidRPr="001C3337">
              <w:rPr>
                <w:sz w:val="20"/>
                <w:lang w:val="es-ES"/>
              </w:rPr>
              <w:t>Europa y CEI</w:t>
            </w:r>
          </w:p>
        </w:tc>
        <w:tc>
          <w:tcPr>
            <w:tcW w:w="820" w:type="dxa"/>
          </w:tcPr>
          <w:p w:rsidR="00AA01F0" w:rsidRPr="001C3337" w:rsidRDefault="00AA01F0" w:rsidP="000A2E21">
            <w:pPr>
              <w:jc w:val="center"/>
              <w:rPr>
                <w:sz w:val="20"/>
                <w:lang w:val="es-ES"/>
              </w:rPr>
            </w:pPr>
            <w:r w:rsidRPr="001C3337">
              <w:rPr>
                <w:sz w:val="20"/>
                <w:lang w:val="es-ES"/>
              </w:rPr>
              <w:t>2</w:t>
            </w:r>
          </w:p>
        </w:tc>
        <w:tc>
          <w:tcPr>
            <w:tcW w:w="956" w:type="dxa"/>
          </w:tcPr>
          <w:p w:rsidR="00AA01F0" w:rsidRPr="001C3337" w:rsidRDefault="00AA01F0" w:rsidP="000A2E21">
            <w:pPr>
              <w:jc w:val="center"/>
              <w:rPr>
                <w:sz w:val="20"/>
                <w:lang w:val="es-ES"/>
              </w:rPr>
            </w:pPr>
            <w:r w:rsidRPr="001C3337">
              <w:rPr>
                <w:sz w:val="20"/>
                <w:lang w:val="es-ES"/>
              </w:rPr>
              <w:t>5</w:t>
            </w:r>
          </w:p>
        </w:tc>
        <w:tc>
          <w:tcPr>
            <w:tcW w:w="809" w:type="dxa"/>
          </w:tcPr>
          <w:p w:rsidR="00AA01F0" w:rsidRPr="001C3337" w:rsidRDefault="00AA01F0" w:rsidP="000A2E21">
            <w:pPr>
              <w:jc w:val="center"/>
              <w:rPr>
                <w:sz w:val="20"/>
                <w:lang w:val="es-ES"/>
              </w:rPr>
            </w:pPr>
            <w:r w:rsidRPr="001C3337">
              <w:rPr>
                <w:sz w:val="20"/>
                <w:lang w:val="es-ES"/>
              </w:rPr>
              <w:t>9</w:t>
            </w:r>
          </w:p>
        </w:tc>
        <w:tc>
          <w:tcPr>
            <w:tcW w:w="1094" w:type="dxa"/>
          </w:tcPr>
          <w:p w:rsidR="00AA01F0" w:rsidRPr="001C3337" w:rsidRDefault="00AA01F0" w:rsidP="000A2E21">
            <w:pPr>
              <w:jc w:val="center"/>
              <w:rPr>
                <w:sz w:val="20"/>
                <w:lang w:val="es-ES"/>
              </w:rPr>
            </w:pPr>
            <w:r w:rsidRPr="001C3337">
              <w:rPr>
                <w:sz w:val="20"/>
                <w:lang w:val="es-ES"/>
              </w:rPr>
              <w:t>5</w:t>
            </w:r>
          </w:p>
        </w:tc>
        <w:tc>
          <w:tcPr>
            <w:tcW w:w="872" w:type="dxa"/>
          </w:tcPr>
          <w:p w:rsidR="00AA01F0" w:rsidRPr="001C3337" w:rsidRDefault="00AA01F0" w:rsidP="000A2E21">
            <w:pPr>
              <w:jc w:val="center"/>
              <w:rPr>
                <w:sz w:val="20"/>
                <w:lang w:val="es-ES"/>
              </w:rPr>
            </w:pPr>
            <w:r w:rsidRPr="001C3337">
              <w:rPr>
                <w:sz w:val="20"/>
                <w:lang w:val="es-ES"/>
              </w:rPr>
              <w:t>0</w:t>
            </w:r>
          </w:p>
        </w:tc>
        <w:tc>
          <w:tcPr>
            <w:tcW w:w="1204" w:type="dxa"/>
          </w:tcPr>
          <w:p w:rsidR="00AA01F0" w:rsidRPr="001C3337" w:rsidRDefault="00AA01F0" w:rsidP="000A2E21">
            <w:pPr>
              <w:jc w:val="center"/>
              <w:rPr>
                <w:sz w:val="20"/>
                <w:lang w:val="es-ES"/>
              </w:rPr>
            </w:pPr>
            <w:r w:rsidRPr="001C3337">
              <w:rPr>
                <w:sz w:val="20"/>
                <w:lang w:val="es-ES"/>
              </w:rPr>
              <w:t>0</w:t>
            </w:r>
          </w:p>
        </w:tc>
        <w:tc>
          <w:tcPr>
            <w:tcW w:w="809" w:type="dxa"/>
          </w:tcPr>
          <w:p w:rsidR="00AA01F0" w:rsidRPr="001C3337" w:rsidRDefault="00AA01F0" w:rsidP="000A2E21">
            <w:pPr>
              <w:jc w:val="center"/>
              <w:rPr>
                <w:sz w:val="20"/>
                <w:lang w:val="es-ES"/>
              </w:rPr>
            </w:pPr>
            <w:r w:rsidRPr="001C3337">
              <w:rPr>
                <w:sz w:val="20"/>
                <w:lang w:val="es-ES"/>
              </w:rPr>
              <w:t>0</w:t>
            </w:r>
          </w:p>
        </w:tc>
        <w:tc>
          <w:tcPr>
            <w:tcW w:w="857" w:type="dxa"/>
          </w:tcPr>
          <w:p w:rsidR="00AA01F0" w:rsidRPr="001C3337" w:rsidRDefault="00AA01F0" w:rsidP="000A2E21">
            <w:pPr>
              <w:jc w:val="center"/>
              <w:rPr>
                <w:sz w:val="20"/>
                <w:lang w:val="es-ES"/>
              </w:rPr>
            </w:pPr>
            <w:r w:rsidRPr="001C3337">
              <w:rPr>
                <w:sz w:val="20"/>
                <w:lang w:val="es-ES"/>
              </w:rPr>
              <w:t>0</w:t>
            </w:r>
          </w:p>
        </w:tc>
        <w:tc>
          <w:tcPr>
            <w:tcW w:w="1377" w:type="dxa"/>
          </w:tcPr>
          <w:p w:rsidR="00AA01F0" w:rsidRPr="001C3337" w:rsidRDefault="00AA01F0" w:rsidP="000A2E21">
            <w:pPr>
              <w:jc w:val="center"/>
              <w:rPr>
                <w:sz w:val="20"/>
                <w:lang w:val="es-ES"/>
              </w:rPr>
            </w:pPr>
            <w:r w:rsidRPr="001C3337">
              <w:rPr>
                <w:sz w:val="20"/>
                <w:lang w:val="es-ES"/>
              </w:rPr>
              <w:t>21</w:t>
            </w:r>
          </w:p>
        </w:tc>
      </w:tr>
      <w:tr w:rsidR="00AA01F0" w:rsidRPr="001C3337" w:rsidTr="00AA01F0">
        <w:tc>
          <w:tcPr>
            <w:tcW w:w="1059" w:type="dxa"/>
          </w:tcPr>
          <w:p w:rsidR="00AA01F0" w:rsidRPr="001C3337" w:rsidRDefault="00AA01F0" w:rsidP="00BC77F8">
            <w:pPr>
              <w:rPr>
                <w:sz w:val="20"/>
                <w:lang w:val="es-ES"/>
              </w:rPr>
            </w:pPr>
            <w:r w:rsidRPr="001C3337">
              <w:rPr>
                <w:sz w:val="20"/>
                <w:lang w:val="es-ES"/>
              </w:rPr>
              <w:t>TOTAL</w:t>
            </w:r>
          </w:p>
        </w:tc>
        <w:tc>
          <w:tcPr>
            <w:tcW w:w="820" w:type="dxa"/>
          </w:tcPr>
          <w:p w:rsidR="00AA01F0" w:rsidRPr="001C3337" w:rsidRDefault="00AA01F0" w:rsidP="000A2E21">
            <w:pPr>
              <w:jc w:val="center"/>
              <w:rPr>
                <w:sz w:val="20"/>
                <w:lang w:val="es-ES"/>
              </w:rPr>
            </w:pPr>
            <w:r w:rsidRPr="001C3337">
              <w:rPr>
                <w:sz w:val="20"/>
                <w:lang w:val="es-ES"/>
              </w:rPr>
              <w:t>7</w:t>
            </w:r>
          </w:p>
        </w:tc>
        <w:tc>
          <w:tcPr>
            <w:tcW w:w="956" w:type="dxa"/>
          </w:tcPr>
          <w:p w:rsidR="00AA01F0" w:rsidRPr="001C3337" w:rsidRDefault="00AA01F0" w:rsidP="000A2E21">
            <w:pPr>
              <w:jc w:val="center"/>
              <w:rPr>
                <w:sz w:val="20"/>
                <w:lang w:val="es-ES"/>
              </w:rPr>
            </w:pPr>
            <w:r w:rsidRPr="001C3337">
              <w:rPr>
                <w:sz w:val="20"/>
                <w:lang w:val="es-ES"/>
              </w:rPr>
              <w:t>8</w:t>
            </w:r>
          </w:p>
        </w:tc>
        <w:tc>
          <w:tcPr>
            <w:tcW w:w="809" w:type="dxa"/>
          </w:tcPr>
          <w:p w:rsidR="00AA01F0" w:rsidRPr="001C3337" w:rsidRDefault="00AA01F0" w:rsidP="000A2E21">
            <w:pPr>
              <w:jc w:val="center"/>
              <w:rPr>
                <w:sz w:val="20"/>
                <w:lang w:val="es-ES"/>
              </w:rPr>
            </w:pPr>
            <w:r w:rsidRPr="001C3337">
              <w:rPr>
                <w:sz w:val="20"/>
                <w:lang w:val="es-ES"/>
              </w:rPr>
              <w:t>26</w:t>
            </w:r>
          </w:p>
        </w:tc>
        <w:tc>
          <w:tcPr>
            <w:tcW w:w="1094" w:type="dxa"/>
          </w:tcPr>
          <w:p w:rsidR="00AA01F0" w:rsidRPr="001C3337" w:rsidRDefault="00AA01F0" w:rsidP="000A2E21">
            <w:pPr>
              <w:jc w:val="center"/>
              <w:rPr>
                <w:sz w:val="20"/>
                <w:lang w:val="es-ES"/>
              </w:rPr>
            </w:pPr>
            <w:r w:rsidRPr="001C3337">
              <w:rPr>
                <w:sz w:val="20"/>
                <w:lang w:val="es-ES"/>
              </w:rPr>
              <w:t>5</w:t>
            </w:r>
          </w:p>
        </w:tc>
        <w:tc>
          <w:tcPr>
            <w:tcW w:w="872" w:type="dxa"/>
          </w:tcPr>
          <w:p w:rsidR="00AA01F0" w:rsidRPr="001C3337" w:rsidRDefault="00AA01F0" w:rsidP="000A2E21">
            <w:pPr>
              <w:jc w:val="center"/>
              <w:rPr>
                <w:sz w:val="20"/>
                <w:lang w:val="es-ES"/>
              </w:rPr>
            </w:pPr>
            <w:r w:rsidRPr="001C3337">
              <w:rPr>
                <w:sz w:val="20"/>
                <w:lang w:val="es-ES"/>
              </w:rPr>
              <w:t>0</w:t>
            </w:r>
          </w:p>
        </w:tc>
        <w:tc>
          <w:tcPr>
            <w:tcW w:w="1204" w:type="dxa"/>
          </w:tcPr>
          <w:p w:rsidR="00AA01F0" w:rsidRPr="001C3337" w:rsidRDefault="00AA01F0" w:rsidP="000A2E21">
            <w:pPr>
              <w:jc w:val="center"/>
              <w:rPr>
                <w:sz w:val="20"/>
                <w:lang w:val="es-ES"/>
              </w:rPr>
            </w:pPr>
            <w:r w:rsidRPr="001C3337">
              <w:rPr>
                <w:sz w:val="20"/>
                <w:lang w:val="es-ES"/>
              </w:rPr>
              <w:t>0</w:t>
            </w:r>
          </w:p>
        </w:tc>
        <w:tc>
          <w:tcPr>
            <w:tcW w:w="809" w:type="dxa"/>
          </w:tcPr>
          <w:p w:rsidR="00AA01F0" w:rsidRPr="001C3337" w:rsidRDefault="00AA01F0" w:rsidP="000A2E21">
            <w:pPr>
              <w:jc w:val="center"/>
              <w:rPr>
                <w:sz w:val="20"/>
                <w:lang w:val="es-ES"/>
              </w:rPr>
            </w:pPr>
            <w:r w:rsidRPr="001C3337">
              <w:rPr>
                <w:sz w:val="20"/>
                <w:lang w:val="es-ES"/>
              </w:rPr>
              <w:t>0</w:t>
            </w:r>
          </w:p>
        </w:tc>
        <w:tc>
          <w:tcPr>
            <w:tcW w:w="857" w:type="dxa"/>
          </w:tcPr>
          <w:p w:rsidR="00AA01F0" w:rsidRPr="001C3337" w:rsidRDefault="00AA01F0" w:rsidP="000A2E21">
            <w:pPr>
              <w:jc w:val="center"/>
              <w:rPr>
                <w:sz w:val="20"/>
                <w:lang w:val="es-ES"/>
              </w:rPr>
            </w:pPr>
            <w:r w:rsidRPr="001C3337">
              <w:rPr>
                <w:sz w:val="20"/>
                <w:lang w:val="es-ES"/>
              </w:rPr>
              <w:t>0</w:t>
            </w:r>
          </w:p>
        </w:tc>
        <w:tc>
          <w:tcPr>
            <w:tcW w:w="1377" w:type="dxa"/>
          </w:tcPr>
          <w:p w:rsidR="00AA01F0" w:rsidRPr="001C3337" w:rsidRDefault="00AA01F0" w:rsidP="000A2E21">
            <w:pPr>
              <w:jc w:val="center"/>
              <w:rPr>
                <w:sz w:val="20"/>
                <w:lang w:val="es-ES"/>
              </w:rPr>
            </w:pPr>
            <w:r w:rsidRPr="001C3337">
              <w:rPr>
                <w:sz w:val="20"/>
                <w:lang w:val="es-ES"/>
              </w:rPr>
              <w:t>46</w:t>
            </w:r>
          </w:p>
        </w:tc>
      </w:tr>
    </w:tbl>
    <w:p w:rsidR="00AE42B5" w:rsidRPr="001C3337" w:rsidRDefault="00AE42B5" w:rsidP="00233AD1">
      <w:pPr>
        <w:pStyle w:val="FigureSource"/>
        <w:rPr>
          <w:lang w:val="es-ES"/>
        </w:rPr>
      </w:pPr>
    </w:p>
    <w:p w:rsidR="00233AD1" w:rsidRPr="001C3337" w:rsidRDefault="00233AD1" w:rsidP="00233AD1">
      <w:pPr>
        <w:rPr>
          <w:lang w:val="es-ES"/>
        </w:rPr>
      </w:pPr>
    </w:p>
    <w:p w:rsidR="00AE42B5" w:rsidRPr="001C3337" w:rsidRDefault="00AA01F0" w:rsidP="00AA01F0">
      <w:pPr>
        <w:rPr>
          <w:b/>
          <w:lang w:val="es-ES"/>
        </w:rPr>
      </w:pPr>
      <w:r w:rsidRPr="001C3337">
        <w:rPr>
          <w:b/>
          <w:bCs/>
          <w:lang w:val="es-ES"/>
        </w:rPr>
        <w:t>Estaciones de comprobación móviles</w:t>
      </w:r>
    </w:p>
    <w:p w:rsidR="00AE42B5" w:rsidRPr="001C3337" w:rsidRDefault="00AE42B5" w:rsidP="00AA01F0">
      <w:pPr>
        <w:rPr>
          <w:b/>
          <w:lang w:val="es-ES"/>
        </w:rPr>
      </w:pPr>
      <w:r w:rsidRPr="001C3337">
        <w:rPr>
          <w:b/>
          <w:lang w:val="es-ES"/>
        </w:rPr>
        <w:t>e)</w:t>
      </w:r>
      <w:r w:rsidRPr="001C3337">
        <w:rPr>
          <w:b/>
          <w:lang w:val="es-ES"/>
        </w:rPr>
        <w:tab/>
      </w:r>
      <w:r w:rsidR="00AA01F0" w:rsidRPr="001C3337">
        <w:rPr>
          <w:b/>
          <w:bCs/>
          <w:lang w:val="es-ES"/>
        </w:rPr>
        <w:t>¿De cuántas estaciones móviles dispone para la comprobación técnica de las emisiones?</w:t>
      </w:r>
    </w:p>
    <w:p w:rsidR="00AE42B5" w:rsidRPr="001C3337" w:rsidRDefault="00AA01F0" w:rsidP="00233AD1">
      <w:pPr>
        <w:pStyle w:val="FigureTitle"/>
        <w:rPr>
          <w:lang w:val="es-ES"/>
        </w:rPr>
      </w:pPr>
      <w:r w:rsidRPr="001C3337">
        <w:rPr>
          <w:lang w:val="es-ES"/>
        </w:rPr>
        <w:t>CUADRO</w:t>
      </w:r>
      <w:r w:rsidR="00AE42B5" w:rsidRPr="001C3337">
        <w:rPr>
          <w:lang w:val="es-ES"/>
        </w:rPr>
        <w:t xml:space="preserve"> 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468"/>
        <w:gridCol w:w="1536"/>
        <w:gridCol w:w="1457"/>
        <w:gridCol w:w="1522"/>
        <w:gridCol w:w="2211"/>
      </w:tblGrid>
      <w:tr w:rsidR="00AA01F0" w:rsidRPr="001C3337" w:rsidTr="00657006">
        <w:trPr>
          <w:jc w:val="center"/>
        </w:trPr>
        <w:tc>
          <w:tcPr>
            <w:tcW w:w="1663" w:type="dxa"/>
            <w:vMerge w:val="restart"/>
            <w:vAlign w:val="center"/>
          </w:tcPr>
          <w:p w:rsidR="00AA01F0" w:rsidRPr="001C3337" w:rsidRDefault="00AA01F0" w:rsidP="00BC77F8">
            <w:pPr>
              <w:pStyle w:val="Tablehead"/>
              <w:rPr>
                <w:sz w:val="18"/>
                <w:szCs w:val="18"/>
                <w:lang w:val="es-ES"/>
              </w:rPr>
            </w:pPr>
            <w:r w:rsidRPr="001C3337">
              <w:rPr>
                <w:sz w:val="18"/>
                <w:szCs w:val="18"/>
                <w:lang w:val="es-ES"/>
              </w:rPr>
              <w:t>Región</w:t>
            </w:r>
          </w:p>
        </w:tc>
        <w:tc>
          <w:tcPr>
            <w:tcW w:w="3004" w:type="dxa"/>
            <w:gridSpan w:val="2"/>
          </w:tcPr>
          <w:p w:rsidR="00AA01F0" w:rsidRPr="001C3337" w:rsidRDefault="00AA01F0" w:rsidP="00BC77F8">
            <w:pPr>
              <w:pStyle w:val="Tablehead"/>
              <w:rPr>
                <w:sz w:val="18"/>
                <w:szCs w:val="18"/>
                <w:lang w:val="es-ES"/>
              </w:rPr>
            </w:pPr>
            <w:r w:rsidRPr="001C3337">
              <w:rPr>
                <w:sz w:val="18"/>
                <w:szCs w:val="18"/>
                <w:lang w:val="es-ES"/>
              </w:rPr>
              <w:t>Estaciones fijas de medición (MS)</w:t>
            </w:r>
          </w:p>
        </w:tc>
        <w:tc>
          <w:tcPr>
            <w:tcW w:w="2979" w:type="dxa"/>
            <w:gridSpan w:val="2"/>
          </w:tcPr>
          <w:p w:rsidR="00AA01F0" w:rsidRPr="001C3337" w:rsidRDefault="00AA01F0" w:rsidP="00BC77F8">
            <w:pPr>
              <w:pStyle w:val="Tablehead"/>
              <w:rPr>
                <w:sz w:val="18"/>
                <w:szCs w:val="18"/>
                <w:lang w:val="es-ES"/>
              </w:rPr>
            </w:pPr>
            <w:r w:rsidRPr="001C3337">
              <w:rPr>
                <w:sz w:val="18"/>
                <w:szCs w:val="18"/>
                <w:lang w:val="es-ES"/>
              </w:rPr>
              <w:t>Estaciones fijas de radiogoniometría (MS)</w:t>
            </w:r>
          </w:p>
        </w:tc>
        <w:tc>
          <w:tcPr>
            <w:tcW w:w="2211" w:type="dxa"/>
            <w:vMerge w:val="restart"/>
            <w:vAlign w:val="center"/>
          </w:tcPr>
          <w:p w:rsidR="00AA01F0" w:rsidRPr="001C3337" w:rsidRDefault="00AA01F0" w:rsidP="00BC77F8">
            <w:pPr>
              <w:pStyle w:val="Tablehead"/>
              <w:rPr>
                <w:sz w:val="18"/>
                <w:szCs w:val="18"/>
                <w:lang w:val="es-ES"/>
              </w:rPr>
            </w:pPr>
            <w:r w:rsidRPr="001C3337">
              <w:rPr>
                <w:sz w:val="18"/>
                <w:szCs w:val="18"/>
                <w:lang w:val="es-ES"/>
              </w:rPr>
              <w:t>Relación estaciones fijas de MS/DF</w:t>
            </w:r>
          </w:p>
        </w:tc>
      </w:tr>
      <w:tr w:rsidR="00AA01F0" w:rsidRPr="001C3337" w:rsidTr="00657006">
        <w:trPr>
          <w:jc w:val="center"/>
        </w:trPr>
        <w:tc>
          <w:tcPr>
            <w:tcW w:w="1663" w:type="dxa"/>
            <w:vMerge/>
          </w:tcPr>
          <w:p w:rsidR="00AA01F0" w:rsidRPr="001C3337" w:rsidRDefault="00AA01F0" w:rsidP="00BC77F8">
            <w:pPr>
              <w:pStyle w:val="Tablehead"/>
              <w:rPr>
                <w:sz w:val="18"/>
                <w:szCs w:val="18"/>
                <w:lang w:val="es-ES"/>
              </w:rPr>
            </w:pPr>
          </w:p>
        </w:tc>
        <w:tc>
          <w:tcPr>
            <w:tcW w:w="1468" w:type="dxa"/>
          </w:tcPr>
          <w:p w:rsidR="00AA01F0" w:rsidRPr="001C3337" w:rsidRDefault="00AA01F0" w:rsidP="00BC77F8">
            <w:pPr>
              <w:pStyle w:val="Tablehead"/>
              <w:rPr>
                <w:sz w:val="18"/>
                <w:szCs w:val="18"/>
                <w:lang w:val="es-ES"/>
              </w:rPr>
            </w:pPr>
            <w:r w:rsidRPr="001C3337">
              <w:rPr>
                <w:sz w:val="18"/>
                <w:szCs w:val="18"/>
                <w:lang w:val="es-ES"/>
              </w:rPr>
              <w:t>Número</w:t>
            </w:r>
          </w:p>
        </w:tc>
        <w:tc>
          <w:tcPr>
            <w:tcW w:w="1536" w:type="dxa"/>
          </w:tcPr>
          <w:p w:rsidR="00AA01F0" w:rsidRPr="001C3337" w:rsidRDefault="00AA01F0" w:rsidP="00BC77F8">
            <w:pPr>
              <w:pStyle w:val="Tablehead"/>
              <w:rPr>
                <w:sz w:val="18"/>
                <w:szCs w:val="18"/>
                <w:lang w:val="es-ES"/>
              </w:rPr>
            </w:pPr>
            <w:r w:rsidRPr="001C3337">
              <w:rPr>
                <w:sz w:val="18"/>
                <w:szCs w:val="18"/>
                <w:lang w:val="es-ES"/>
              </w:rPr>
              <w:t>% del total</w:t>
            </w:r>
          </w:p>
        </w:tc>
        <w:tc>
          <w:tcPr>
            <w:tcW w:w="1457" w:type="dxa"/>
          </w:tcPr>
          <w:p w:rsidR="00AA01F0" w:rsidRPr="001C3337" w:rsidRDefault="00AA01F0" w:rsidP="00BC77F8">
            <w:pPr>
              <w:pStyle w:val="Tablehead"/>
              <w:rPr>
                <w:sz w:val="18"/>
                <w:szCs w:val="18"/>
                <w:lang w:val="es-ES"/>
              </w:rPr>
            </w:pPr>
            <w:r w:rsidRPr="001C3337">
              <w:rPr>
                <w:sz w:val="18"/>
                <w:szCs w:val="18"/>
                <w:lang w:val="es-ES"/>
              </w:rPr>
              <w:t>Número</w:t>
            </w:r>
          </w:p>
        </w:tc>
        <w:tc>
          <w:tcPr>
            <w:tcW w:w="1522" w:type="dxa"/>
          </w:tcPr>
          <w:p w:rsidR="00AA01F0" w:rsidRPr="001C3337" w:rsidRDefault="00AA01F0" w:rsidP="00BC77F8">
            <w:pPr>
              <w:pStyle w:val="Tablehead"/>
              <w:rPr>
                <w:sz w:val="18"/>
                <w:szCs w:val="18"/>
                <w:lang w:val="es-ES"/>
              </w:rPr>
            </w:pPr>
            <w:r w:rsidRPr="001C3337">
              <w:rPr>
                <w:sz w:val="18"/>
                <w:szCs w:val="18"/>
                <w:lang w:val="es-ES"/>
              </w:rPr>
              <w:t>% del total</w:t>
            </w:r>
          </w:p>
        </w:tc>
        <w:tc>
          <w:tcPr>
            <w:tcW w:w="2211" w:type="dxa"/>
            <w:vMerge/>
          </w:tcPr>
          <w:p w:rsidR="00AA01F0" w:rsidRPr="001C3337" w:rsidRDefault="00AA01F0" w:rsidP="00BC77F8">
            <w:pPr>
              <w:pStyle w:val="Tablehead"/>
              <w:rPr>
                <w:sz w:val="18"/>
                <w:szCs w:val="18"/>
                <w:lang w:val="es-ES"/>
              </w:rPr>
            </w:pPr>
          </w:p>
        </w:tc>
      </w:tr>
      <w:tr w:rsidR="00AA01F0" w:rsidRPr="001C3337" w:rsidTr="00657006">
        <w:trPr>
          <w:jc w:val="center"/>
        </w:trPr>
        <w:tc>
          <w:tcPr>
            <w:tcW w:w="1663" w:type="dxa"/>
          </w:tcPr>
          <w:p w:rsidR="00AA01F0" w:rsidRPr="001C3337" w:rsidRDefault="00AA01F0" w:rsidP="00BC77F8">
            <w:pPr>
              <w:pStyle w:val="Tabletext"/>
              <w:rPr>
                <w:sz w:val="18"/>
                <w:szCs w:val="18"/>
                <w:lang w:val="es-ES"/>
              </w:rPr>
            </w:pPr>
            <w:r w:rsidRPr="001C3337">
              <w:rPr>
                <w:sz w:val="18"/>
                <w:szCs w:val="18"/>
                <w:lang w:val="es-ES"/>
              </w:rPr>
              <w:t>África</w:t>
            </w:r>
          </w:p>
        </w:tc>
        <w:tc>
          <w:tcPr>
            <w:tcW w:w="1468" w:type="dxa"/>
          </w:tcPr>
          <w:p w:rsidR="00AA01F0" w:rsidRPr="001C3337" w:rsidRDefault="00AA01F0" w:rsidP="00BC77F8">
            <w:pPr>
              <w:pStyle w:val="Tabletext"/>
              <w:jc w:val="center"/>
              <w:rPr>
                <w:sz w:val="18"/>
                <w:szCs w:val="18"/>
                <w:lang w:val="es-ES"/>
              </w:rPr>
            </w:pPr>
            <w:r w:rsidRPr="001C3337">
              <w:rPr>
                <w:sz w:val="18"/>
                <w:szCs w:val="18"/>
                <w:lang w:val="es-ES"/>
              </w:rPr>
              <w:t>14</w:t>
            </w:r>
          </w:p>
        </w:tc>
        <w:tc>
          <w:tcPr>
            <w:tcW w:w="1536" w:type="dxa"/>
          </w:tcPr>
          <w:p w:rsidR="00AA01F0" w:rsidRPr="001C3337" w:rsidRDefault="00AA01F0" w:rsidP="00BC77F8">
            <w:pPr>
              <w:pStyle w:val="Tabletext"/>
              <w:jc w:val="center"/>
              <w:rPr>
                <w:sz w:val="18"/>
                <w:szCs w:val="18"/>
                <w:lang w:val="es-ES"/>
              </w:rPr>
            </w:pPr>
            <w:r w:rsidRPr="001C3337">
              <w:rPr>
                <w:sz w:val="18"/>
                <w:szCs w:val="18"/>
                <w:lang w:val="es-ES"/>
              </w:rPr>
              <w:t>0,16%</w:t>
            </w:r>
          </w:p>
        </w:tc>
        <w:tc>
          <w:tcPr>
            <w:tcW w:w="1457" w:type="dxa"/>
          </w:tcPr>
          <w:p w:rsidR="00AA01F0" w:rsidRPr="001C3337" w:rsidRDefault="00AA01F0" w:rsidP="00BC77F8">
            <w:pPr>
              <w:pStyle w:val="Tabletext"/>
              <w:jc w:val="center"/>
              <w:rPr>
                <w:sz w:val="18"/>
                <w:szCs w:val="18"/>
                <w:lang w:val="es-ES"/>
              </w:rPr>
            </w:pPr>
            <w:r w:rsidRPr="001C3337">
              <w:rPr>
                <w:sz w:val="18"/>
                <w:szCs w:val="18"/>
                <w:lang w:val="es-ES"/>
              </w:rPr>
              <w:t>14</w:t>
            </w:r>
          </w:p>
        </w:tc>
        <w:tc>
          <w:tcPr>
            <w:tcW w:w="1522" w:type="dxa"/>
          </w:tcPr>
          <w:p w:rsidR="00AA01F0" w:rsidRPr="001C3337" w:rsidRDefault="00AA01F0" w:rsidP="00BC77F8">
            <w:pPr>
              <w:pStyle w:val="Tabletext"/>
              <w:jc w:val="center"/>
              <w:rPr>
                <w:sz w:val="18"/>
                <w:szCs w:val="18"/>
                <w:lang w:val="es-ES"/>
              </w:rPr>
            </w:pPr>
            <w:r w:rsidRPr="001C3337">
              <w:rPr>
                <w:sz w:val="18"/>
                <w:szCs w:val="18"/>
                <w:lang w:val="es-ES"/>
              </w:rPr>
              <w:t>0,16%</w:t>
            </w:r>
          </w:p>
        </w:tc>
        <w:tc>
          <w:tcPr>
            <w:tcW w:w="2211" w:type="dxa"/>
          </w:tcPr>
          <w:p w:rsidR="00AA01F0" w:rsidRPr="001C3337" w:rsidRDefault="00AA01F0" w:rsidP="00BC77F8">
            <w:pPr>
              <w:pStyle w:val="Tabletext"/>
              <w:jc w:val="center"/>
              <w:rPr>
                <w:sz w:val="18"/>
                <w:szCs w:val="18"/>
                <w:lang w:val="es-ES"/>
              </w:rPr>
            </w:pPr>
            <w:r w:rsidRPr="001C3337">
              <w:rPr>
                <w:sz w:val="18"/>
                <w:szCs w:val="18"/>
                <w:lang w:val="es-ES"/>
              </w:rPr>
              <w:t>1</w:t>
            </w:r>
          </w:p>
        </w:tc>
      </w:tr>
      <w:tr w:rsidR="00AA01F0" w:rsidRPr="001C3337" w:rsidTr="00657006">
        <w:trPr>
          <w:jc w:val="center"/>
        </w:trPr>
        <w:tc>
          <w:tcPr>
            <w:tcW w:w="1663" w:type="dxa"/>
          </w:tcPr>
          <w:p w:rsidR="00AA01F0" w:rsidRPr="001C3337" w:rsidRDefault="00AA01F0" w:rsidP="00BC77F8">
            <w:pPr>
              <w:pStyle w:val="Tabletext"/>
              <w:rPr>
                <w:sz w:val="18"/>
                <w:szCs w:val="18"/>
                <w:lang w:val="es-ES"/>
              </w:rPr>
            </w:pPr>
            <w:r w:rsidRPr="001C3337">
              <w:rPr>
                <w:sz w:val="18"/>
                <w:szCs w:val="18"/>
                <w:lang w:val="es-ES"/>
              </w:rPr>
              <w:t>Américas</w:t>
            </w:r>
          </w:p>
        </w:tc>
        <w:tc>
          <w:tcPr>
            <w:tcW w:w="1468" w:type="dxa"/>
          </w:tcPr>
          <w:p w:rsidR="00AA01F0" w:rsidRPr="001C3337" w:rsidRDefault="00AA01F0" w:rsidP="00BC77F8">
            <w:pPr>
              <w:pStyle w:val="Tabletext"/>
              <w:jc w:val="center"/>
              <w:rPr>
                <w:sz w:val="18"/>
                <w:szCs w:val="18"/>
                <w:lang w:val="es-ES"/>
              </w:rPr>
            </w:pPr>
            <w:r w:rsidRPr="001C3337">
              <w:rPr>
                <w:sz w:val="18"/>
                <w:szCs w:val="18"/>
                <w:lang w:val="es-ES"/>
              </w:rPr>
              <w:t>50</w:t>
            </w:r>
          </w:p>
        </w:tc>
        <w:tc>
          <w:tcPr>
            <w:tcW w:w="1536" w:type="dxa"/>
          </w:tcPr>
          <w:p w:rsidR="00AA01F0" w:rsidRPr="001C3337" w:rsidRDefault="00AA01F0" w:rsidP="00BC77F8">
            <w:pPr>
              <w:pStyle w:val="Tabletext"/>
              <w:jc w:val="center"/>
              <w:rPr>
                <w:sz w:val="18"/>
                <w:szCs w:val="18"/>
                <w:lang w:val="es-ES"/>
              </w:rPr>
            </w:pPr>
            <w:r w:rsidRPr="001C3337">
              <w:rPr>
                <w:sz w:val="18"/>
                <w:szCs w:val="18"/>
                <w:lang w:val="es-ES"/>
              </w:rPr>
              <w:t>0,57%</w:t>
            </w:r>
          </w:p>
        </w:tc>
        <w:tc>
          <w:tcPr>
            <w:tcW w:w="1457" w:type="dxa"/>
          </w:tcPr>
          <w:p w:rsidR="00AA01F0" w:rsidRPr="001C3337" w:rsidRDefault="00AA01F0" w:rsidP="00BC77F8">
            <w:pPr>
              <w:pStyle w:val="Tabletext"/>
              <w:jc w:val="center"/>
              <w:rPr>
                <w:sz w:val="18"/>
                <w:szCs w:val="18"/>
                <w:lang w:val="es-ES"/>
              </w:rPr>
            </w:pPr>
            <w:r w:rsidRPr="001C3337">
              <w:rPr>
                <w:sz w:val="18"/>
                <w:szCs w:val="18"/>
                <w:lang w:val="es-ES"/>
              </w:rPr>
              <w:t>50</w:t>
            </w:r>
          </w:p>
        </w:tc>
        <w:tc>
          <w:tcPr>
            <w:tcW w:w="1522" w:type="dxa"/>
          </w:tcPr>
          <w:p w:rsidR="00AA01F0" w:rsidRPr="001C3337" w:rsidRDefault="00AA01F0" w:rsidP="00BC77F8">
            <w:pPr>
              <w:pStyle w:val="Tabletext"/>
              <w:jc w:val="center"/>
              <w:rPr>
                <w:sz w:val="18"/>
                <w:szCs w:val="18"/>
                <w:lang w:val="es-ES"/>
              </w:rPr>
            </w:pPr>
            <w:r w:rsidRPr="001C3337">
              <w:rPr>
                <w:sz w:val="18"/>
                <w:szCs w:val="18"/>
                <w:lang w:val="es-ES"/>
              </w:rPr>
              <w:t>0,57%</w:t>
            </w:r>
          </w:p>
        </w:tc>
        <w:tc>
          <w:tcPr>
            <w:tcW w:w="2211" w:type="dxa"/>
          </w:tcPr>
          <w:p w:rsidR="00AA01F0" w:rsidRPr="001C3337" w:rsidRDefault="00AA01F0" w:rsidP="00BC77F8">
            <w:pPr>
              <w:pStyle w:val="Tabletext"/>
              <w:jc w:val="center"/>
              <w:rPr>
                <w:sz w:val="18"/>
                <w:szCs w:val="18"/>
                <w:lang w:val="es-ES"/>
              </w:rPr>
            </w:pPr>
            <w:r w:rsidRPr="001C3337">
              <w:rPr>
                <w:sz w:val="18"/>
                <w:szCs w:val="18"/>
                <w:lang w:val="es-ES"/>
              </w:rPr>
              <w:t>1</w:t>
            </w:r>
          </w:p>
        </w:tc>
      </w:tr>
      <w:tr w:rsidR="00657006" w:rsidRPr="001C3337" w:rsidTr="00657006">
        <w:trPr>
          <w:jc w:val="center"/>
        </w:trPr>
        <w:tc>
          <w:tcPr>
            <w:tcW w:w="1663" w:type="dxa"/>
          </w:tcPr>
          <w:p w:rsidR="00657006" w:rsidRPr="001C3337" w:rsidRDefault="006E5B21" w:rsidP="00EC3FC9">
            <w:pPr>
              <w:pStyle w:val="Tabletext"/>
              <w:rPr>
                <w:sz w:val="18"/>
                <w:szCs w:val="18"/>
                <w:lang w:val="es-ES"/>
              </w:rPr>
            </w:pPr>
            <w:r>
              <w:rPr>
                <w:sz w:val="18"/>
                <w:szCs w:val="18"/>
                <w:lang w:val="es-ES"/>
              </w:rPr>
              <w:t>Ásia-Pacífico</w:t>
            </w:r>
          </w:p>
        </w:tc>
        <w:tc>
          <w:tcPr>
            <w:tcW w:w="1468" w:type="dxa"/>
          </w:tcPr>
          <w:p w:rsidR="00657006" w:rsidRPr="001C3337" w:rsidRDefault="00657006" w:rsidP="00EC3FC9">
            <w:pPr>
              <w:pStyle w:val="Tabletext"/>
              <w:jc w:val="center"/>
              <w:rPr>
                <w:sz w:val="18"/>
                <w:szCs w:val="18"/>
                <w:lang w:val="es-ES"/>
              </w:rPr>
            </w:pPr>
            <w:r w:rsidRPr="001C3337">
              <w:rPr>
                <w:sz w:val="18"/>
                <w:szCs w:val="18"/>
                <w:lang w:val="es-ES"/>
              </w:rPr>
              <w:t>730</w:t>
            </w:r>
          </w:p>
        </w:tc>
        <w:tc>
          <w:tcPr>
            <w:tcW w:w="1536" w:type="dxa"/>
          </w:tcPr>
          <w:p w:rsidR="00657006" w:rsidRPr="001C3337" w:rsidRDefault="00657006" w:rsidP="00EC3FC9">
            <w:pPr>
              <w:pStyle w:val="Tabletext"/>
              <w:jc w:val="center"/>
              <w:rPr>
                <w:sz w:val="18"/>
                <w:szCs w:val="18"/>
                <w:lang w:val="es-ES"/>
              </w:rPr>
            </w:pPr>
            <w:r w:rsidRPr="001C3337">
              <w:rPr>
                <w:sz w:val="18"/>
                <w:szCs w:val="18"/>
                <w:lang w:val="es-ES"/>
              </w:rPr>
              <w:t>8,35%</w:t>
            </w:r>
          </w:p>
        </w:tc>
        <w:tc>
          <w:tcPr>
            <w:tcW w:w="1457" w:type="dxa"/>
          </w:tcPr>
          <w:p w:rsidR="00657006" w:rsidRPr="001C3337" w:rsidRDefault="00657006" w:rsidP="00EC3FC9">
            <w:pPr>
              <w:pStyle w:val="Tabletext"/>
              <w:jc w:val="center"/>
              <w:rPr>
                <w:sz w:val="18"/>
                <w:szCs w:val="18"/>
                <w:lang w:val="es-ES"/>
              </w:rPr>
            </w:pPr>
            <w:r w:rsidRPr="001C3337">
              <w:rPr>
                <w:sz w:val="18"/>
                <w:szCs w:val="18"/>
                <w:lang w:val="es-ES"/>
              </w:rPr>
              <w:t>730</w:t>
            </w:r>
          </w:p>
        </w:tc>
        <w:tc>
          <w:tcPr>
            <w:tcW w:w="1522" w:type="dxa"/>
          </w:tcPr>
          <w:p w:rsidR="00657006" w:rsidRPr="001C3337" w:rsidRDefault="00657006" w:rsidP="00EC3FC9">
            <w:pPr>
              <w:pStyle w:val="Tabletext"/>
              <w:jc w:val="center"/>
              <w:rPr>
                <w:sz w:val="18"/>
                <w:szCs w:val="18"/>
                <w:lang w:val="es-ES"/>
              </w:rPr>
            </w:pPr>
            <w:r w:rsidRPr="001C3337">
              <w:rPr>
                <w:sz w:val="18"/>
                <w:szCs w:val="18"/>
                <w:lang w:val="es-ES"/>
              </w:rPr>
              <w:t>8,35%</w:t>
            </w:r>
          </w:p>
        </w:tc>
        <w:tc>
          <w:tcPr>
            <w:tcW w:w="2211" w:type="dxa"/>
          </w:tcPr>
          <w:p w:rsidR="00657006" w:rsidRPr="001C3337" w:rsidRDefault="00657006" w:rsidP="00EC3FC9">
            <w:pPr>
              <w:pStyle w:val="Tabletext"/>
              <w:jc w:val="center"/>
              <w:rPr>
                <w:sz w:val="18"/>
                <w:szCs w:val="18"/>
                <w:lang w:val="es-ES"/>
              </w:rPr>
            </w:pPr>
            <w:r w:rsidRPr="001C3337">
              <w:rPr>
                <w:sz w:val="18"/>
                <w:szCs w:val="18"/>
                <w:lang w:val="es-ES"/>
              </w:rPr>
              <w:t>1</w:t>
            </w:r>
          </w:p>
        </w:tc>
      </w:tr>
      <w:tr w:rsidR="00AA01F0" w:rsidRPr="001C3337" w:rsidTr="00657006">
        <w:trPr>
          <w:jc w:val="center"/>
        </w:trPr>
        <w:tc>
          <w:tcPr>
            <w:tcW w:w="1663" w:type="dxa"/>
          </w:tcPr>
          <w:p w:rsidR="00AA01F0" w:rsidRPr="001C3337" w:rsidRDefault="00AA01F0" w:rsidP="00BC77F8">
            <w:pPr>
              <w:pStyle w:val="Tabletext"/>
              <w:rPr>
                <w:sz w:val="18"/>
                <w:szCs w:val="18"/>
                <w:lang w:val="es-ES"/>
              </w:rPr>
            </w:pPr>
            <w:r w:rsidRPr="001C3337">
              <w:rPr>
                <w:sz w:val="18"/>
                <w:szCs w:val="18"/>
                <w:lang w:val="es-ES"/>
              </w:rPr>
              <w:t>Estados Árabes</w:t>
            </w:r>
          </w:p>
        </w:tc>
        <w:tc>
          <w:tcPr>
            <w:tcW w:w="1468" w:type="dxa"/>
          </w:tcPr>
          <w:p w:rsidR="00AA01F0" w:rsidRPr="001C3337" w:rsidRDefault="00AA01F0" w:rsidP="00BC77F8">
            <w:pPr>
              <w:pStyle w:val="Tabletext"/>
              <w:jc w:val="center"/>
              <w:rPr>
                <w:sz w:val="18"/>
                <w:szCs w:val="18"/>
                <w:lang w:val="es-ES"/>
              </w:rPr>
            </w:pPr>
            <w:r w:rsidRPr="001C3337">
              <w:rPr>
                <w:sz w:val="18"/>
                <w:szCs w:val="18"/>
                <w:lang w:val="es-ES"/>
              </w:rPr>
              <w:t>18</w:t>
            </w:r>
          </w:p>
        </w:tc>
        <w:tc>
          <w:tcPr>
            <w:tcW w:w="1536" w:type="dxa"/>
          </w:tcPr>
          <w:p w:rsidR="00AA01F0" w:rsidRPr="001C3337" w:rsidRDefault="00AA01F0" w:rsidP="00BC77F8">
            <w:pPr>
              <w:pStyle w:val="Tabletext"/>
              <w:jc w:val="center"/>
              <w:rPr>
                <w:sz w:val="18"/>
                <w:szCs w:val="18"/>
                <w:lang w:val="es-ES"/>
              </w:rPr>
            </w:pPr>
            <w:r w:rsidRPr="001C3337">
              <w:rPr>
                <w:sz w:val="18"/>
                <w:szCs w:val="18"/>
                <w:lang w:val="es-ES"/>
              </w:rPr>
              <w:t>0,21%</w:t>
            </w:r>
          </w:p>
        </w:tc>
        <w:tc>
          <w:tcPr>
            <w:tcW w:w="1457" w:type="dxa"/>
          </w:tcPr>
          <w:p w:rsidR="00AA01F0" w:rsidRPr="001C3337" w:rsidRDefault="00AA01F0" w:rsidP="00BC77F8">
            <w:pPr>
              <w:pStyle w:val="Tabletext"/>
              <w:jc w:val="center"/>
              <w:rPr>
                <w:sz w:val="18"/>
                <w:szCs w:val="18"/>
                <w:lang w:val="es-ES"/>
              </w:rPr>
            </w:pPr>
            <w:r w:rsidRPr="001C3337">
              <w:rPr>
                <w:sz w:val="18"/>
                <w:szCs w:val="18"/>
                <w:lang w:val="es-ES"/>
              </w:rPr>
              <w:t>18</w:t>
            </w:r>
          </w:p>
        </w:tc>
        <w:tc>
          <w:tcPr>
            <w:tcW w:w="1522" w:type="dxa"/>
          </w:tcPr>
          <w:p w:rsidR="00AA01F0" w:rsidRPr="001C3337" w:rsidRDefault="00AA01F0" w:rsidP="00BC77F8">
            <w:pPr>
              <w:pStyle w:val="Tabletext"/>
              <w:jc w:val="center"/>
              <w:rPr>
                <w:sz w:val="18"/>
                <w:szCs w:val="18"/>
                <w:lang w:val="es-ES"/>
              </w:rPr>
            </w:pPr>
            <w:r w:rsidRPr="001C3337">
              <w:rPr>
                <w:sz w:val="18"/>
                <w:szCs w:val="18"/>
                <w:lang w:val="es-ES"/>
              </w:rPr>
              <w:t>0,21%</w:t>
            </w:r>
          </w:p>
        </w:tc>
        <w:tc>
          <w:tcPr>
            <w:tcW w:w="2211" w:type="dxa"/>
          </w:tcPr>
          <w:p w:rsidR="00AA01F0" w:rsidRPr="001C3337" w:rsidRDefault="00AA01F0" w:rsidP="00BC77F8">
            <w:pPr>
              <w:pStyle w:val="Tabletext"/>
              <w:jc w:val="center"/>
              <w:rPr>
                <w:sz w:val="18"/>
                <w:szCs w:val="18"/>
                <w:lang w:val="es-ES"/>
              </w:rPr>
            </w:pPr>
            <w:r w:rsidRPr="001C3337">
              <w:rPr>
                <w:sz w:val="18"/>
                <w:szCs w:val="18"/>
                <w:lang w:val="es-ES"/>
              </w:rPr>
              <w:t>1</w:t>
            </w:r>
          </w:p>
        </w:tc>
      </w:tr>
      <w:tr w:rsidR="00AA01F0" w:rsidRPr="001C3337" w:rsidTr="00657006">
        <w:trPr>
          <w:jc w:val="center"/>
        </w:trPr>
        <w:tc>
          <w:tcPr>
            <w:tcW w:w="1663" w:type="dxa"/>
          </w:tcPr>
          <w:p w:rsidR="00AA01F0" w:rsidRPr="001C3337" w:rsidRDefault="00AA01F0" w:rsidP="00BC77F8">
            <w:pPr>
              <w:pStyle w:val="Tabletext"/>
              <w:rPr>
                <w:sz w:val="18"/>
                <w:szCs w:val="18"/>
                <w:lang w:val="es-ES"/>
              </w:rPr>
            </w:pPr>
            <w:r w:rsidRPr="001C3337">
              <w:rPr>
                <w:sz w:val="18"/>
                <w:szCs w:val="18"/>
                <w:lang w:val="es-ES"/>
              </w:rPr>
              <w:t>Europa y CEI</w:t>
            </w:r>
          </w:p>
        </w:tc>
        <w:tc>
          <w:tcPr>
            <w:tcW w:w="1468" w:type="dxa"/>
          </w:tcPr>
          <w:p w:rsidR="00AA01F0" w:rsidRPr="001C3337" w:rsidRDefault="00AA01F0" w:rsidP="00BC77F8">
            <w:pPr>
              <w:pStyle w:val="Tabletext"/>
              <w:jc w:val="center"/>
              <w:rPr>
                <w:sz w:val="18"/>
                <w:szCs w:val="18"/>
                <w:lang w:val="es-ES"/>
              </w:rPr>
            </w:pPr>
            <w:r w:rsidRPr="001C3337">
              <w:rPr>
                <w:sz w:val="18"/>
                <w:szCs w:val="18"/>
                <w:lang w:val="es-ES"/>
              </w:rPr>
              <w:t>7 927</w:t>
            </w:r>
          </w:p>
        </w:tc>
        <w:tc>
          <w:tcPr>
            <w:tcW w:w="1536" w:type="dxa"/>
          </w:tcPr>
          <w:p w:rsidR="00AA01F0" w:rsidRPr="001C3337" w:rsidRDefault="00AA01F0" w:rsidP="00BC77F8">
            <w:pPr>
              <w:pStyle w:val="Tabletext"/>
              <w:jc w:val="center"/>
              <w:rPr>
                <w:sz w:val="18"/>
                <w:szCs w:val="18"/>
                <w:lang w:val="es-ES"/>
              </w:rPr>
            </w:pPr>
            <w:r w:rsidRPr="001C3337">
              <w:rPr>
                <w:sz w:val="18"/>
                <w:szCs w:val="18"/>
                <w:lang w:val="es-ES"/>
              </w:rPr>
              <w:t>90,71%</w:t>
            </w:r>
          </w:p>
        </w:tc>
        <w:tc>
          <w:tcPr>
            <w:tcW w:w="1457" w:type="dxa"/>
          </w:tcPr>
          <w:p w:rsidR="00AA01F0" w:rsidRPr="001C3337" w:rsidRDefault="00AA01F0" w:rsidP="00BC77F8">
            <w:pPr>
              <w:pStyle w:val="Tabletext"/>
              <w:jc w:val="center"/>
              <w:rPr>
                <w:sz w:val="18"/>
                <w:szCs w:val="18"/>
                <w:lang w:val="es-ES"/>
              </w:rPr>
            </w:pPr>
            <w:r w:rsidRPr="001C3337">
              <w:rPr>
                <w:sz w:val="18"/>
                <w:szCs w:val="18"/>
                <w:lang w:val="es-ES"/>
              </w:rPr>
              <w:t>7 927</w:t>
            </w:r>
          </w:p>
        </w:tc>
        <w:tc>
          <w:tcPr>
            <w:tcW w:w="1522" w:type="dxa"/>
          </w:tcPr>
          <w:p w:rsidR="00AA01F0" w:rsidRPr="001C3337" w:rsidRDefault="00AA01F0" w:rsidP="00BC77F8">
            <w:pPr>
              <w:pStyle w:val="Tabletext"/>
              <w:jc w:val="center"/>
              <w:rPr>
                <w:sz w:val="18"/>
                <w:szCs w:val="18"/>
                <w:lang w:val="es-ES"/>
              </w:rPr>
            </w:pPr>
            <w:r w:rsidRPr="001C3337">
              <w:rPr>
                <w:sz w:val="18"/>
                <w:szCs w:val="18"/>
                <w:lang w:val="es-ES"/>
              </w:rPr>
              <w:t>90,71%</w:t>
            </w:r>
          </w:p>
        </w:tc>
        <w:tc>
          <w:tcPr>
            <w:tcW w:w="2211" w:type="dxa"/>
          </w:tcPr>
          <w:p w:rsidR="00AA01F0" w:rsidRPr="001C3337" w:rsidRDefault="00AA01F0" w:rsidP="00BC77F8">
            <w:pPr>
              <w:pStyle w:val="Tabletext"/>
              <w:jc w:val="center"/>
              <w:rPr>
                <w:sz w:val="18"/>
                <w:szCs w:val="18"/>
                <w:lang w:val="es-ES"/>
              </w:rPr>
            </w:pPr>
            <w:r w:rsidRPr="001C3337">
              <w:rPr>
                <w:sz w:val="18"/>
                <w:szCs w:val="18"/>
                <w:lang w:val="es-ES"/>
              </w:rPr>
              <w:t>1</w:t>
            </w:r>
          </w:p>
        </w:tc>
      </w:tr>
      <w:tr w:rsidR="00AA01F0" w:rsidRPr="001C3337" w:rsidTr="00657006">
        <w:trPr>
          <w:jc w:val="center"/>
        </w:trPr>
        <w:tc>
          <w:tcPr>
            <w:tcW w:w="1663" w:type="dxa"/>
          </w:tcPr>
          <w:p w:rsidR="00AA01F0" w:rsidRPr="001C3337" w:rsidRDefault="00AA01F0" w:rsidP="00BC77F8">
            <w:pPr>
              <w:pStyle w:val="Tabletext"/>
              <w:rPr>
                <w:b/>
                <w:bCs/>
                <w:sz w:val="18"/>
                <w:szCs w:val="18"/>
                <w:lang w:val="es-ES"/>
              </w:rPr>
            </w:pPr>
            <w:r w:rsidRPr="001C3337">
              <w:rPr>
                <w:b/>
                <w:bCs/>
                <w:sz w:val="18"/>
                <w:szCs w:val="18"/>
                <w:lang w:val="es-ES"/>
              </w:rPr>
              <w:t>Total</w:t>
            </w:r>
          </w:p>
        </w:tc>
        <w:tc>
          <w:tcPr>
            <w:tcW w:w="1468" w:type="dxa"/>
          </w:tcPr>
          <w:p w:rsidR="00AA01F0" w:rsidRPr="001C3337" w:rsidRDefault="00AA01F0" w:rsidP="00BC77F8">
            <w:pPr>
              <w:pStyle w:val="Tabletext"/>
              <w:jc w:val="center"/>
              <w:rPr>
                <w:b/>
                <w:bCs/>
                <w:sz w:val="18"/>
                <w:szCs w:val="18"/>
                <w:lang w:val="es-ES"/>
              </w:rPr>
            </w:pPr>
            <w:r w:rsidRPr="001C3337">
              <w:rPr>
                <w:b/>
                <w:bCs/>
                <w:sz w:val="18"/>
                <w:szCs w:val="18"/>
                <w:lang w:val="es-ES"/>
              </w:rPr>
              <w:t>8 739</w:t>
            </w:r>
          </w:p>
        </w:tc>
        <w:tc>
          <w:tcPr>
            <w:tcW w:w="1536" w:type="dxa"/>
          </w:tcPr>
          <w:p w:rsidR="00AA01F0" w:rsidRPr="001C3337" w:rsidRDefault="00AA01F0" w:rsidP="00BC77F8">
            <w:pPr>
              <w:pStyle w:val="Tabletext"/>
              <w:jc w:val="center"/>
              <w:rPr>
                <w:b/>
                <w:bCs/>
                <w:sz w:val="18"/>
                <w:szCs w:val="18"/>
                <w:lang w:val="es-ES"/>
              </w:rPr>
            </w:pPr>
            <w:r w:rsidRPr="001C3337">
              <w:rPr>
                <w:b/>
                <w:bCs/>
                <w:sz w:val="18"/>
                <w:szCs w:val="18"/>
                <w:lang w:val="es-ES"/>
              </w:rPr>
              <w:t>100%</w:t>
            </w:r>
          </w:p>
        </w:tc>
        <w:tc>
          <w:tcPr>
            <w:tcW w:w="1457" w:type="dxa"/>
          </w:tcPr>
          <w:p w:rsidR="00AA01F0" w:rsidRPr="001C3337" w:rsidRDefault="00AA01F0" w:rsidP="00BC77F8">
            <w:pPr>
              <w:pStyle w:val="Tabletext"/>
              <w:jc w:val="center"/>
              <w:rPr>
                <w:b/>
                <w:bCs/>
                <w:sz w:val="18"/>
                <w:szCs w:val="18"/>
                <w:lang w:val="es-ES"/>
              </w:rPr>
            </w:pPr>
            <w:r w:rsidRPr="001C3337">
              <w:rPr>
                <w:b/>
                <w:bCs/>
                <w:sz w:val="18"/>
                <w:szCs w:val="18"/>
                <w:lang w:val="es-ES"/>
              </w:rPr>
              <w:t>8 739</w:t>
            </w:r>
          </w:p>
        </w:tc>
        <w:tc>
          <w:tcPr>
            <w:tcW w:w="1522" w:type="dxa"/>
          </w:tcPr>
          <w:p w:rsidR="00AA01F0" w:rsidRPr="001C3337" w:rsidRDefault="00AA01F0" w:rsidP="00BC77F8">
            <w:pPr>
              <w:pStyle w:val="Tabletext"/>
              <w:jc w:val="center"/>
              <w:rPr>
                <w:b/>
                <w:bCs/>
                <w:sz w:val="18"/>
                <w:szCs w:val="18"/>
                <w:lang w:val="es-ES"/>
              </w:rPr>
            </w:pPr>
            <w:r w:rsidRPr="001C3337">
              <w:rPr>
                <w:b/>
                <w:bCs/>
                <w:sz w:val="18"/>
                <w:szCs w:val="18"/>
                <w:lang w:val="es-ES"/>
              </w:rPr>
              <w:t>100%</w:t>
            </w:r>
          </w:p>
        </w:tc>
        <w:tc>
          <w:tcPr>
            <w:tcW w:w="2211" w:type="dxa"/>
          </w:tcPr>
          <w:p w:rsidR="00AA01F0" w:rsidRPr="001C3337" w:rsidRDefault="00AA01F0" w:rsidP="00BC77F8">
            <w:pPr>
              <w:pStyle w:val="Tabletext"/>
              <w:jc w:val="center"/>
              <w:rPr>
                <w:b/>
                <w:bCs/>
                <w:sz w:val="18"/>
                <w:szCs w:val="18"/>
                <w:lang w:val="es-ES"/>
              </w:rPr>
            </w:pPr>
            <w:r w:rsidRPr="001C3337">
              <w:rPr>
                <w:b/>
                <w:bCs/>
                <w:sz w:val="18"/>
                <w:szCs w:val="18"/>
                <w:lang w:val="es-ES"/>
              </w:rPr>
              <w:t>1</w:t>
            </w:r>
          </w:p>
        </w:tc>
      </w:tr>
    </w:tbl>
    <w:p w:rsidR="00233AD1" w:rsidRPr="001C3337" w:rsidRDefault="00233AD1" w:rsidP="00233AD1">
      <w:pPr>
        <w:pStyle w:val="FigureSource"/>
        <w:rPr>
          <w:lang w:val="es-ES"/>
        </w:rPr>
      </w:pPr>
    </w:p>
    <w:p w:rsidR="00233AD1" w:rsidRPr="001C3337" w:rsidRDefault="00233AD1" w:rsidP="00AE42B5">
      <w:pPr>
        <w:rPr>
          <w:lang w:val="es-ES"/>
        </w:rPr>
      </w:pPr>
    </w:p>
    <w:p w:rsidR="00AE42B5" w:rsidRPr="001C3337" w:rsidRDefault="00043038" w:rsidP="00233AD1">
      <w:pPr>
        <w:pStyle w:val="FigureTitle"/>
        <w:rPr>
          <w:lang w:val="es-ES"/>
        </w:rPr>
      </w:pPr>
      <w:r w:rsidRPr="001C3337">
        <w:rPr>
          <w:lang w:val="es-ES"/>
        </w:rPr>
        <w:t>CUADRO</w:t>
      </w:r>
      <w:r w:rsidR="00AE42B5" w:rsidRPr="001C3337">
        <w:rPr>
          <w:lang w:val="es-ES"/>
        </w:rPr>
        <w:t xml:space="preserve"> 42</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2"/>
        <w:gridCol w:w="1946"/>
        <w:gridCol w:w="2015"/>
        <w:gridCol w:w="2394"/>
      </w:tblGrid>
      <w:tr w:rsidR="00AA01F0" w:rsidRPr="001C3337" w:rsidTr="00BC77F8">
        <w:trPr>
          <w:jc w:val="center"/>
        </w:trPr>
        <w:tc>
          <w:tcPr>
            <w:tcW w:w="2002" w:type="dxa"/>
          </w:tcPr>
          <w:p w:rsidR="00AA01F0" w:rsidRPr="001C3337" w:rsidRDefault="00AA01F0" w:rsidP="00BC77F8">
            <w:pPr>
              <w:pStyle w:val="Tablehead"/>
              <w:rPr>
                <w:sz w:val="19"/>
                <w:szCs w:val="19"/>
                <w:lang w:val="es-ES"/>
              </w:rPr>
            </w:pPr>
            <w:r w:rsidRPr="001C3337">
              <w:rPr>
                <w:sz w:val="19"/>
                <w:szCs w:val="19"/>
                <w:lang w:val="es-ES"/>
              </w:rPr>
              <w:t>Región</w:t>
            </w:r>
          </w:p>
        </w:tc>
        <w:tc>
          <w:tcPr>
            <w:tcW w:w="1946" w:type="dxa"/>
          </w:tcPr>
          <w:p w:rsidR="00AA01F0" w:rsidRPr="001C3337" w:rsidRDefault="00B73256" w:rsidP="00BC77F8">
            <w:pPr>
              <w:pStyle w:val="Tablehead"/>
              <w:rPr>
                <w:sz w:val="19"/>
                <w:szCs w:val="19"/>
                <w:lang w:val="es-ES"/>
              </w:rPr>
            </w:pPr>
            <w:r w:rsidRPr="001C3337">
              <w:rPr>
                <w:sz w:val="19"/>
                <w:szCs w:val="19"/>
                <w:lang w:val="es-ES"/>
              </w:rPr>
              <w:t xml:space="preserve">N.º </w:t>
            </w:r>
            <w:r w:rsidR="00AA01F0" w:rsidRPr="001C3337">
              <w:rPr>
                <w:sz w:val="19"/>
                <w:szCs w:val="19"/>
                <w:lang w:val="es-ES"/>
              </w:rPr>
              <w:t>de estaciones</w:t>
            </w:r>
          </w:p>
        </w:tc>
        <w:tc>
          <w:tcPr>
            <w:tcW w:w="2015" w:type="dxa"/>
          </w:tcPr>
          <w:p w:rsidR="00AA01F0" w:rsidRPr="001C3337" w:rsidRDefault="00AA01F0" w:rsidP="00BC77F8">
            <w:pPr>
              <w:pStyle w:val="Tablehead"/>
              <w:rPr>
                <w:sz w:val="19"/>
                <w:szCs w:val="19"/>
                <w:lang w:val="es-ES"/>
              </w:rPr>
            </w:pPr>
            <w:r w:rsidRPr="001C3337">
              <w:rPr>
                <w:sz w:val="19"/>
                <w:szCs w:val="19"/>
                <w:lang w:val="es-ES"/>
              </w:rPr>
              <w:t>% del total</w:t>
            </w:r>
          </w:p>
        </w:tc>
        <w:tc>
          <w:tcPr>
            <w:tcW w:w="2394" w:type="dxa"/>
          </w:tcPr>
          <w:p w:rsidR="00AA01F0" w:rsidRPr="001C3337" w:rsidRDefault="00AA01F0" w:rsidP="00BC77F8">
            <w:pPr>
              <w:pStyle w:val="Tablehead"/>
              <w:rPr>
                <w:sz w:val="19"/>
                <w:szCs w:val="19"/>
                <w:lang w:val="es-ES"/>
              </w:rPr>
            </w:pPr>
            <w:r w:rsidRPr="001C3337">
              <w:rPr>
                <w:sz w:val="19"/>
                <w:szCs w:val="19"/>
                <w:lang w:val="es-ES"/>
              </w:rPr>
              <w:t>Administraciones</w:t>
            </w:r>
          </w:p>
        </w:tc>
      </w:tr>
      <w:tr w:rsidR="00AA01F0" w:rsidRPr="001C3337" w:rsidTr="00BC77F8">
        <w:trPr>
          <w:trHeight w:val="420"/>
          <w:jc w:val="center"/>
        </w:trPr>
        <w:tc>
          <w:tcPr>
            <w:tcW w:w="2002" w:type="dxa"/>
          </w:tcPr>
          <w:p w:rsidR="00AA01F0" w:rsidRPr="001C3337" w:rsidRDefault="006E5B21" w:rsidP="00BC77F8">
            <w:pPr>
              <w:pStyle w:val="Tabletext"/>
              <w:rPr>
                <w:sz w:val="19"/>
                <w:szCs w:val="19"/>
                <w:lang w:val="es-ES"/>
              </w:rPr>
            </w:pPr>
            <w:r>
              <w:rPr>
                <w:sz w:val="19"/>
                <w:szCs w:val="19"/>
                <w:lang w:val="es-ES"/>
              </w:rPr>
              <w:t>Ásia-Pacífico</w:t>
            </w:r>
          </w:p>
        </w:tc>
        <w:tc>
          <w:tcPr>
            <w:tcW w:w="1946" w:type="dxa"/>
          </w:tcPr>
          <w:p w:rsidR="00AA01F0" w:rsidRPr="001C3337" w:rsidRDefault="00AA01F0" w:rsidP="00BC77F8">
            <w:pPr>
              <w:pStyle w:val="Tabletext"/>
              <w:jc w:val="center"/>
              <w:rPr>
                <w:sz w:val="19"/>
                <w:szCs w:val="19"/>
                <w:lang w:val="es-ES"/>
              </w:rPr>
            </w:pPr>
            <w:r w:rsidRPr="001C3337">
              <w:rPr>
                <w:sz w:val="19"/>
                <w:szCs w:val="19"/>
                <w:lang w:val="es-ES"/>
              </w:rPr>
              <w:t>730</w:t>
            </w:r>
          </w:p>
        </w:tc>
        <w:tc>
          <w:tcPr>
            <w:tcW w:w="2015" w:type="dxa"/>
          </w:tcPr>
          <w:p w:rsidR="00AA01F0" w:rsidRPr="001C3337" w:rsidRDefault="00AA01F0" w:rsidP="00BC77F8">
            <w:pPr>
              <w:pStyle w:val="Tabletext"/>
              <w:jc w:val="center"/>
              <w:rPr>
                <w:sz w:val="19"/>
                <w:szCs w:val="19"/>
                <w:lang w:val="es-ES"/>
              </w:rPr>
            </w:pPr>
            <w:r w:rsidRPr="001C3337">
              <w:rPr>
                <w:sz w:val="19"/>
                <w:szCs w:val="19"/>
                <w:lang w:val="es-ES"/>
              </w:rPr>
              <w:t>8,35%</w:t>
            </w:r>
          </w:p>
        </w:tc>
        <w:tc>
          <w:tcPr>
            <w:tcW w:w="2394" w:type="dxa"/>
          </w:tcPr>
          <w:p w:rsidR="00AA01F0" w:rsidRPr="001C3337" w:rsidRDefault="00AA01F0" w:rsidP="00657006">
            <w:pPr>
              <w:pStyle w:val="Tabletext"/>
              <w:jc w:val="center"/>
              <w:rPr>
                <w:sz w:val="19"/>
                <w:szCs w:val="19"/>
                <w:lang w:val="es-ES"/>
              </w:rPr>
            </w:pPr>
            <w:r w:rsidRPr="001C3337">
              <w:rPr>
                <w:sz w:val="19"/>
                <w:szCs w:val="19"/>
                <w:lang w:val="es-ES"/>
              </w:rPr>
              <w:t>1 país en desarrollo</w:t>
            </w:r>
          </w:p>
        </w:tc>
      </w:tr>
      <w:tr w:rsidR="00AA01F0" w:rsidRPr="001C3337" w:rsidTr="00BC77F8">
        <w:trPr>
          <w:jc w:val="center"/>
        </w:trPr>
        <w:tc>
          <w:tcPr>
            <w:tcW w:w="2002" w:type="dxa"/>
          </w:tcPr>
          <w:p w:rsidR="00AA01F0" w:rsidRPr="001C3337" w:rsidRDefault="00AA01F0" w:rsidP="00BC77F8">
            <w:pPr>
              <w:pStyle w:val="Tabletext"/>
              <w:rPr>
                <w:sz w:val="19"/>
                <w:szCs w:val="19"/>
                <w:lang w:val="es-ES"/>
              </w:rPr>
            </w:pPr>
            <w:r w:rsidRPr="001C3337">
              <w:rPr>
                <w:sz w:val="19"/>
                <w:szCs w:val="19"/>
                <w:lang w:val="es-ES"/>
              </w:rPr>
              <w:t>Europa y la CEI</w:t>
            </w:r>
          </w:p>
        </w:tc>
        <w:tc>
          <w:tcPr>
            <w:tcW w:w="1946" w:type="dxa"/>
          </w:tcPr>
          <w:p w:rsidR="00AA01F0" w:rsidRPr="001C3337" w:rsidRDefault="00AA01F0" w:rsidP="00BC77F8">
            <w:pPr>
              <w:pStyle w:val="Tabletext"/>
              <w:jc w:val="center"/>
              <w:rPr>
                <w:sz w:val="19"/>
                <w:szCs w:val="19"/>
                <w:lang w:val="es-ES"/>
              </w:rPr>
            </w:pPr>
            <w:r w:rsidRPr="001C3337">
              <w:rPr>
                <w:sz w:val="19"/>
                <w:szCs w:val="19"/>
                <w:lang w:val="es-ES"/>
              </w:rPr>
              <w:t>7 927</w:t>
            </w:r>
          </w:p>
        </w:tc>
        <w:tc>
          <w:tcPr>
            <w:tcW w:w="2015" w:type="dxa"/>
          </w:tcPr>
          <w:p w:rsidR="00AA01F0" w:rsidRPr="001C3337" w:rsidRDefault="00AA01F0" w:rsidP="00BC77F8">
            <w:pPr>
              <w:pStyle w:val="Tabletext"/>
              <w:jc w:val="center"/>
              <w:rPr>
                <w:sz w:val="19"/>
                <w:szCs w:val="19"/>
                <w:lang w:val="es-ES"/>
              </w:rPr>
            </w:pPr>
            <w:r w:rsidRPr="001C3337">
              <w:rPr>
                <w:sz w:val="19"/>
                <w:szCs w:val="19"/>
                <w:lang w:val="es-ES"/>
              </w:rPr>
              <w:t>90,71%</w:t>
            </w:r>
          </w:p>
        </w:tc>
        <w:tc>
          <w:tcPr>
            <w:tcW w:w="2394" w:type="dxa"/>
          </w:tcPr>
          <w:p w:rsidR="00AA01F0" w:rsidRPr="001C3337" w:rsidRDefault="00AA01F0" w:rsidP="00657006">
            <w:pPr>
              <w:pStyle w:val="Tabletext"/>
              <w:jc w:val="center"/>
              <w:rPr>
                <w:sz w:val="19"/>
                <w:szCs w:val="19"/>
                <w:lang w:val="es-ES"/>
              </w:rPr>
            </w:pPr>
            <w:r w:rsidRPr="001C3337">
              <w:rPr>
                <w:sz w:val="19"/>
                <w:szCs w:val="19"/>
                <w:lang w:val="es-ES"/>
              </w:rPr>
              <w:t>1 país desarrollado</w:t>
            </w:r>
          </w:p>
        </w:tc>
      </w:tr>
    </w:tbl>
    <w:p w:rsidR="00233AD1" w:rsidRPr="001C3337" w:rsidRDefault="00233AD1" w:rsidP="00233AD1">
      <w:pPr>
        <w:pStyle w:val="FigureSource"/>
        <w:rPr>
          <w:lang w:val="es-ES"/>
        </w:rPr>
      </w:pPr>
    </w:p>
    <w:p w:rsidR="00233AD1" w:rsidRPr="001C3337" w:rsidRDefault="00233AD1" w:rsidP="00233AD1">
      <w:pPr>
        <w:rPr>
          <w:b/>
          <w:bCs/>
          <w:lang w:val="es-ES"/>
        </w:rPr>
      </w:pPr>
    </w:p>
    <w:p w:rsidR="00043038" w:rsidRPr="001C3337" w:rsidRDefault="00AE42B5" w:rsidP="00043038">
      <w:pPr>
        <w:rPr>
          <w:b/>
          <w:bCs/>
          <w:lang w:val="es-ES"/>
        </w:rPr>
      </w:pPr>
      <w:r w:rsidRPr="001C3337">
        <w:rPr>
          <w:b/>
          <w:bCs/>
          <w:lang w:val="es-ES"/>
        </w:rPr>
        <w:t>f)</w:t>
      </w:r>
      <w:r w:rsidRPr="001C3337">
        <w:rPr>
          <w:b/>
          <w:bCs/>
          <w:lang w:val="es-ES"/>
        </w:rPr>
        <w:tab/>
      </w:r>
      <w:r w:rsidR="00043038" w:rsidRPr="001C3337">
        <w:rPr>
          <w:b/>
          <w:bCs/>
          <w:lang w:val="es-ES"/>
        </w:rPr>
        <w:t>Facilite una breve relación de todas las instalaciones disponibles en sus estaciones de comprobación móviles (por ejemplo: receptores, analizadores de espectro, equipo de radiogoniometría):_____________</w:t>
      </w:r>
    </w:p>
    <w:p w:rsidR="00AE42B5" w:rsidRPr="001C3337" w:rsidRDefault="00043038" w:rsidP="00043038">
      <w:pPr>
        <w:rPr>
          <w:b/>
          <w:bCs/>
          <w:lang w:val="es-ES"/>
        </w:rPr>
      </w:pPr>
      <w:r w:rsidRPr="001C3337">
        <w:rPr>
          <w:b/>
          <w:bCs/>
          <w:lang w:val="es-ES"/>
        </w:rPr>
        <w:lastRenderedPageBreak/>
        <w:t>g)</w:t>
      </w:r>
      <w:r w:rsidRPr="001C3337">
        <w:rPr>
          <w:b/>
          <w:bCs/>
          <w:lang w:val="es-ES"/>
        </w:rPr>
        <w:tab/>
        <w:t xml:space="preserve">¿Cuál es el límite superior de frecuencia de sus estaciones de comprobación </w:t>
      </w:r>
      <w:r w:rsidRPr="001C3337">
        <w:rPr>
          <w:b/>
          <w:bCs/>
          <w:lang w:val="es-ES"/>
        </w:rPr>
        <w:br/>
        <w:t>móviles?: _____MHz</w:t>
      </w:r>
    </w:p>
    <w:p w:rsidR="00AE42B5" w:rsidRPr="001C3337" w:rsidRDefault="00043038" w:rsidP="00233AD1">
      <w:pPr>
        <w:pStyle w:val="FigureTitle"/>
        <w:rPr>
          <w:lang w:val="es-ES"/>
        </w:rPr>
      </w:pPr>
      <w:r w:rsidRPr="001C3337">
        <w:rPr>
          <w:lang w:val="es-ES"/>
        </w:rPr>
        <w:t>CUADRO</w:t>
      </w:r>
      <w:r w:rsidR="00AE42B5" w:rsidRPr="001C3337">
        <w:rPr>
          <w:lang w:val="es-ES"/>
        </w:rPr>
        <w:t xml:space="preserve">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34"/>
        <w:gridCol w:w="954"/>
        <w:gridCol w:w="653"/>
        <w:gridCol w:w="1158"/>
        <w:gridCol w:w="905"/>
        <w:gridCol w:w="1219"/>
        <w:gridCol w:w="732"/>
        <w:gridCol w:w="801"/>
        <w:gridCol w:w="1028"/>
      </w:tblGrid>
      <w:tr w:rsidR="00233AD1" w:rsidRPr="001C3337" w:rsidTr="002E1E24">
        <w:trPr>
          <w:jc w:val="center"/>
        </w:trPr>
        <w:tc>
          <w:tcPr>
            <w:tcW w:w="1111" w:type="dxa"/>
          </w:tcPr>
          <w:p w:rsidR="00233AD1" w:rsidRPr="001C3337" w:rsidRDefault="00233AD1" w:rsidP="002E1E24">
            <w:pPr>
              <w:pStyle w:val="Tablehead"/>
              <w:rPr>
                <w:sz w:val="20"/>
                <w:lang w:val="es-ES"/>
              </w:rPr>
            </w:pPr>
          </w:p>
        </w:tc>
        <w:tc>
          <w:tcPr>
            <w:tcW w:w="8384" w:type="dxa"/>
            <w:gridSpan w:val="9"/>
          </w:tcPr>
          <w:p w:rsidR="00233AD1" w:rsidRPr="001C3337" w:rsidRDefault="00B263D7" w:rsidP="00233AD1">
            <w:pPr>
              <w:pStyle w:val="Tablehead"/>
              <w:rPr>
                <w:sz w:val="20"/>
                <w:lang w:val="es-ES"/>
              </w:rPr>
            </w:pPr>
            <w:r w:rsidRPr="001C3337">
              <w:rPr>
                <w:sz w:val="20"/>
                <w:lang w:val="es-ES"/>
              </w:rPr>
              <w:t>LÍMITES SUPERIORES DE LAS ESTACIONES MÓVILES DE COMPROBACIÓN TÉCNICA EN GHZ</w:t>
            </w:r>
          </w:p>
        </w:tc>
      </w:tr>
      <w:tr w:rsidR="00233AD1" w:rsidRPr="001C3337" w:rsidTr="002E1E24">
        <w:trPr>
          <w:jc w:val="center"/>
        </w:trPr>
        <w:tc>
          <w:tcPr>
            <w:tcW w:w="1111" w:type="dxa"/>
          </w:tcPr>
          <w:p w:rsidR="00233AD1" w:rsidRPr="001C3337" w:rsidRDefault="00233AD1" w:rsidP="002E1E24">
            <w:pPr>
              <w:pStyle w:val="Tablehead"/>
              <w:rPr>
                <w:sz w:val="20"/>
                <w:lang w:val="es-ES"/>
              </w:rPr>
            </w:pPr>
            <w:r w:rsidRPr="001C3337">
              <w:rPr>
                <w:sz w:val="20"/>
                <w:lang w:val="es-ES"/>
              </w:rPr>
              <w:t>Region</w:t>
            </w:r>
            <w:r w:rsidR="00B263D7" w:rsidRPr="001C3337">
              <w:rPr>
                <w:sz w:val="20"/>
                <w:lang w:val="es-ES"/>
              </w:rPr>
              <w:t>e</w:t>
            </w:r>
            <w:r w:rsidRPr="001C3337">
              <w:rPr>
                <w:sz w:val="20"/>
                <w:lang w:val="es-ES"/>
              </w:rPr>
              <w:t>s</w:t>
            </w:r>
          </w:p>
        </w:tc>
        <w:tc>
          <w:tcPr>
            <w:tcW w:w="934" w:type="dxa"/>
          </w:tcPr>
          <w:p w:rsidR="00233AD1" w:rsidRPr="001C3337" w:rsidRDefault="00233AD1" w:rsidP="002E1E24">
            <w:pPr>
              <w:pStyle w:val="Tablehead"/>
              <w:rPr>
                <w:sz w:val="20"/>
                <w:lang w:val="es-ES"/>
              </w:rPr>
            </w:pPr>
            <w:r w:rsidRPr="001C3337">
              <w:rPr>
                <w:sz w:val="20"/>
                <w:lang w:val="es-ES"/>
              </w:rPr>
              <w:t>&lt;= 1</w:t>
            </w:r>
          </w:p>
        </w:tc>
        <w:tc>
          <w:tcPr>
            <w:tcW w:w="954" w:type="dxa"/>
          </w:tcPr>
          <w:p w:rsidR="00233AD1" w:rsidRPr="001C3337" w:rsidRDefault="00233AD1" w:rsidP="002E1E24">
            <w:pPr>
              <w:pStyle w:val="Tablehead"/>
              <w:rPr>
                <w:sz w:val="20"/>
                <w:lang w:val="es-ES"/>
              </w:rPr>
            </w:pPr>
            <w:r w:rsidRPr="001C3337">
              <w:rPr>
                <w:sz w:val="20"/>
                <w:lang w:val="es-ES"/>
              </w:rPr>
              <w:t>1&lt;L&lt;3</w:t>
            </w:r>
          </w:p>
        </w:tc>
        <w:tc>
          <w:tcPr>
            <w:tcW w:w="653" w:type="dxa"/>
          </w:tcPr>
          <w:p w:rsidR="00233AD1" w:rsidRPr="001C3337" w:rsidRDefault="00233AD1" w:rsidP="002E1E24">
            <w:pPr>
              <w:pStyle w:val="Tablehead"/>
              <w:rPr>
                <w:sz w:val="20"/>
                <w:lang w:val="es-ES"/>
              </w:rPr>
            </w:pPr>
            <w:r w:rsidRPr="001C3337">
              <w:rPr>
                <w:sz w:val="20"/>
                <w:lang w:val="es-ES"/>
              </w:rPr>
              <w:t>3</w:t>
            </w:r>
          </w:p>
        </w:tc>
        <w:tc>
          <w:tcPr>
            <w:tcW w:w="1158" w:type="dxa"/>
          </w:tcPr>
          <w:p w:rsidR="00233AD1" w:rsidRPr="001C3337" w:rsidRDefault="00233AD1" w:rsidP="00B263D7">
            <w:pPr>
              <w:pStyle w:val="Tablehead"/>
              <w:rPr>
                <w:sz w:val="20"/>
                <w:lang w:val="es-ES"/>
              </w:rPr>
            </w:pPr>
            <w:r w:rsidRPr="001C3337">
              <w:rPr>
                <w:sz w:val="20"/>
                <w:lang w:val="es-ES"/>
              </w:rPr>
              <w:t>3&lt;L&lt;26</w:t>
            </w:r>
            <w:r w:rsidR="00B263D7" w:rsidRPr="001C3337">
              <w:rPr>
                <w:sz w:val="20"/>
                <w:lang w:val="es-ES"/>
              </w:rPr>
              <w:t>,</w:t>
            </w:r>
            <w:r w:rsidRPr="001C3337">
              <w:rPr>
                <w:sz w:val="20"/>
                <w:lang w:val="es-ES"/>
              </w:rPr>
              <w:t>5</w:t>
            </w:r>
          </w:p>
        </w:tc>
        <w:tc>
          <w:tcPr>
            <w:tcW w:w="905" w:type="dxa"/>
          </w:tcPr>
          <w:p w:rsidR="00233AD1" w:rsidRPr="001C3337" w:rsidRDefault="00233AD1" w:rsidP="00B263D7">
            <w:pPr>
              <w:pStyle w:val="Tablehead"/>
              <w:rPr>
                <w:sz w:val="20"/>
                <w:lang w:val="es-ES"/>
              </w:rPr>
            </w:pPr>
            <w:r w:rsidRPr="001C3337">
              <w:rPr>
                <w:sz w:val="20"/>
                <w:lang w:val="es-ES"/>
              </w:rPr>
              <w:t>26</w:t>
            </w:r>
            <w:r w:rsidR="00B263D7" w:rsidRPr="001C3337">
              <w:rPr>
                <w:sz w:val="20"/>
                <w:lang w:val="es-ES"/>
              </w:rPr>
              <w:t>,</w:t>
            </w:r>
            <w:r w:rsidRPr="001C3337">
              <w:rPr>
                <w:sz w:val="20"/>
                <w:lang w:val="es-ES"/>
              </w:rPr>
              <w:t>5</w:t>
            </w:r>
          </w:p>
        </w:tc>
        <w:tc>
          <w:tcPr>
            <w:tcW w:w="1219" w:type="dxa"/>
          </w:tcPr>
          <w:p w:rsidR="00233AD1" w:rsidRPr="001C3337" w:rsidRDefault="00233AD1" w:rsidP="00B263D7">
            <w:pPr>
              <w:pStyle w:val="Tablehead"/>
              <w:rPr>
                <w:sz w:val="20"/>
                <w:lang w:val="es-ES"/>
              </w:rPr>
            </w:pPr>
            <w:r w:rsidRPr="001C3337">
              <w:rPr>
                <w:sz w:val="20"/>
                <w:lang w:val="es-ES"/>
              </w:rPr>
              <w:t>26</w:t>
            </w:r>
            <w:r w:rsidR="00B263D7" w:rsidRPr="001C3337">
              <w:rPr>
                <w:sz w:val="20"/>
                <w:lang w:val="es-ES"/>
              </w:rPr>
              <w:t>,</w:t>
            </w:r>
            <w:r w:rsidRPr="001C3337">
              <w:rPr>
                <w:sz w:val="20"/>
                <w:lang w:val="es-ES"/>
              </w:rPr>
              <w:t>5&lt;L&lt;40</w:t>
            </w:r>
          </w:p>
        </w:tc>
        <w:tc>
          <w:tcPr>
            <w:tcW w:w="732" w:type="dxa"/>
          </w:tcPr>
          <w:p w:rsidR="00233AD1" w:rsidRPr="001C3337" w:rsidRDefault="00233AD1" w:rsidP="002E1E24">
            <w:pPr>
              <w:pStyle w:val="Tablehead"/>
              <w:rPr>
                <w:sz w:val="20"/>
                <w:lang w:val="es-ES"/>
              </w:rPr>
            </w:pPr>
            <w:r w:rsidRPr="001C3337">
              <w:rPr>
                <w:sz w:val="20"/>
                <w:lang w:val="es-ES"/>
              </w:rPr>
              <w:t>40</w:t>
            </w:r>
          </w:p>
        </w:tc>
        <w:tc>
          <w:tcPr>
            <w:tcW w:w="801" w:type="dxa"/>
          </w:tcPr>
          <w:p w:rsidR="00233AD1" w:rsidRPr="001C3337" w:rsidRDefault="00233AD1" w:rsidP="002E1E24">
            <w:pPr>
              <w:pStyle w:val="Tablehead"/>
              <w:rPr>
                <w:sz w:val="20"/>
                <w:lang w:val="es-ES"/>
              </w:rPr>
            </w:pPr>
            <w:r w:rsidRPr="001C3337">
              <w:rPr>
                <w:sz w:val="20"/>
                <w:lang w:val="es-ES"/>
              </w:rPr>
              <w:t>&gt;40</w:t>
            </w:r>
          </w:p>
        </w:tc>
        <w:tc>
          <w:tcPr>
            <w:tcW w:w="1028" w:type="dxa"/>
          </w:tcPr>
          <w:p w:rsidR="00233AD1" w:rsidRPr="001C3337" w:rsidRDefault="00233AD1" w:rsidP="00B263D7">
            <w:pPr>
              <w:pStyle w:val="Tablehead"/>
              <w:rPr>
                <w:sz w:val="20"/>
                <w:lang w:val="es-ES"/>
              </w:rPr>
            </w:pPr>
            <w:r w:rsidRPr="001C3337">
              <w:rPr>
                <w:sz w:val="20"/>
                <w:lang w:val="es-ES"/>
              </w:rPr>
              <w:t>Total/ Regi</w:t>
            </w:r>
            <w:r w:rsidR="00B263D7" w:rsidRPr="001C3337">
              <w:rPr>
                <w:sz w:val="20"/>
                <w:lang w:val="es-ES"/>
              </w:rPr>
              <w:t>ó</w:t>
            </w:r>
            <w:r w:rsidRPr="001C3337">
              <w:rPr>
                <w:sz w:val="20"/>
                <w:lang w:val="es-ES"/>
              </w:rPr>
              <w:t>n</w:t>
            </w:r>
          </w:p>
        </w:tc>
      </w:tr>
      <w:tr w:rsidR="00B263D7" w:rsidRPr="001C3337" w:rsidTr="002E1E24">
        <w:trPr>
          <w:jc w:val="center"/>
        </w:trPr>
        <w:tc>
          <w:tcPr>
            <w:tcW w:w="1111" w:type="dxa"/>
          </w:tcPr>
          <w:p w:rsidR="00B263D7" w:rsidRPr="001C3337" w:rsidRDefault="00B263D7" w:rsidP="00BC77F8">
            <w:pPr>
              <w:rPr>
                <w:sz w:val="20"/>
                <w:lang w:val="es-ES"/>
              </w:rPr>
            </w:pPr>
            <w:r w:rsidRPr="001C3337">
              <w:rPr>
                <w:sz w:val="20"/>
                <w:lang w:val="es-ES"/>
              </w:rPr>
              <w:t>África</w:t>
            </w:r>
          </w:p>
        </w:tc>
        <w:tc>
          <w:tcPr>
            <w:tcW w:w="934" w:type="dxa"/>
            <w:vAlign w:val="center"/>
          </w:tcPr>
          <w:p w:rsidR="00B263D7" w:rsidRPr="001C3337" w:rsidRDefault="00B263D7" w:rsidP="00233AD1">
            <w:pPr>
              <w:pStyle w:val="Tabletext"/>
              <w:jc w:val="center"/>
              <w:rPr>
                <w:sz w:val="20"/>
                <w:lang w:val="es-ES"/>
              </w:rPr>
            </w:pPr>
            <w:r w:rsidRPr="001C3337">
              <w:rPr>
                <w:sz w:val="20"/>
                <w:lang w:val="es-ES"/>
              </w:rPr>
              <w:t>1</w:t>
            </w:r>
          </w:p>
        </w:tc>
        <w:tc>
          <w:tcPr>
            <w:tcW w:w="954" w:type="dxa"/>
            <w:vAlign w:val="center"/>
          </w:tcPr>
          <w:p w:rsidR="00B263D7" w:rsidRPr="001C3337" w:rsidRDefault="00B263D7" w:rsidP="00233AD1">
            <w:pPr>
              <w:pStyle w:val="Tabletext"/>
              <w:jc w:val="center"/>
              <w:rPr>
                <w:sz w:val="20"/>
                <w:lang w:val="es-ES"/>
              </w:rPr>
            </w:pPr>
            <w:r w:rsidRPr="001C3337">
              <w:rPr>
                <w:sz w:val="20"/>
                <w:lang w:val="es-ES"/>
              </w:rPr>
              <w:t>1</w:t>
            </w:r>
          </w:p>
        </w:tc>
        <w:tc>
          <w:tcPr>
            <w:tcW w:w="653" w:type="dxa"/>
            <w:vAlign w:val="center"/>
          </w:tcPr>
          <w:p w:rsidR="00B263D7" w:rsidRPr="001C3337" w:rsidRDefault="00B263D7" w:rsidP="00233AD1">
            <w:pPr>
              <w:pStyle w:val="Tabletext"/>
              <w:jc w:val="center"/>
              <w:rPr>
                <w:sz w:val="20"/>
                <w:lang w:val="es-ES"/>
              </w:rPr>
            </w:pPr>
            <w:r w:rsidRPr="001C3337">
              <w:rPr>
                <w:sz w:val="20"/>
                <w:lang w:val="es-ES"/>
              </w:rPr>
              <w:t>4</w:t>
            </w:r>
          </w:p>
        </w:tc>
        <w:tc>
          <w:tcPr>
            <w:tcW w:w="1158" w:type="dxa"/>
            <w:vAlign w:val="center"/>
          </w:tcPr>
          <w:p w:rsidR="00B263D7" w:rsidRPr="001C3337" w:rsidRDefault="00B263D7" w:rsidP="00233AD1">
            <w:pPr>
              <w:pStyle w:val="Tabletext"/>
              <w:jc w:val="center"/>
              <w:rPr>
                <w:sz w:val="20"/>
                <w:lang w:val="es-ES"/>
              </w:rPr>
            </w:pPr>
            <w:r w:rsidRPr="001C3337">
              <w:rPr>
                <w:sz w:val="20"/>
                <w:lang w:val="es-ES"/>
              </w:rPr>
              <w:t>0</w:t>
            </w:r>
          </w:p>
        </w:tc>
        <w:tc>
          <w:tcPr>
            <w:tcW w:w="905" w:type="dxa"/>
            <w:vAlign w:val="center"/>
          </w:tcPr>
          <w:p w:rsidR="00B263D7" w:rsidRPr="001C3337" w:rsidRDefault="00B263D7" w:rsidP="00233AD1">
            <w:pPr>
              <w:pStyle w:val="Tabletext"/>
              <w:jc w:val="center"/>
              <w:rPr>
                <w:sz w:val="20"/>
                <w:lang w:val="es-ES"/>
              </w:rPr>
            </w:pPr>
            <w:r w:rsidRPr="001C3337">
              <w:rPr>
                <w:sz w:val="20"/>
                <w:lang w:val="es-ES"/>
              </w:rPr>
              <w:t>1</w:t>
            </w:r>
          </w:p>
        </w:tc>
        <w:tc>
          <w:tcPr>
            <w:tcW w:w="1219" w:type="dxa"/>
            <w:vAlign w:val="center"/>
          </w:tcPr>
          <w:p w:rsidR="00B263D7" w:rsidRPr="001C3337" w:rsidRDefault="00B263D7" w:rsidP="00233AD1">
            <w:pPr>
              <w:pStyle w:val="Tabletext"/>
              <w:jc w:val="center"/>
              <w:rPr>
                <w:sz w:val="20"/>
                <w:lang w:val="es-ES"/>
              </w:rPr>
            </w:pPr>
            <w:r w:rsidRPr="001C3337">
              <w:rPr>
                <w:sz w:val="20"/>
                <w:lang w:val="es-ES"/>
              </w:rPr>
              <w:t>1</w:t>
            </w:r>
          </w:p>
        </w:tc>
        <w:tc>
          <w:tcPr>
            <w:tcW w:w="732" w:type="dxa"/>
            <w:vAlign w:val="center"/>
          </w:tcPr>
          <w:p w:rsidR="00B263D7" w:rsidRPr="001C3337" w:rsidRDefault="00B263D7" w:rsidP="00233AD1">
            <w:pPr>
              <w:pStyle w:val="Tabletext"/>
              <w:jc w:val="center"/>
              <w:rPr>
                <w:sz w:val="20"/>
                <w:lang w:val="es-ES"/>
              </w:rPr>
            </w:pPr>
            <w:r w:rsidRPr="001C3337">
              <w:rPr>
                <w:sz w:val="20"/>
                <w:lang w:val="es-ES"/>
              </w:rPr>
              <w:t>0</w:t>
            </w:r>
          </w:p>
        </w:tc>
        <w:tc>
          <w:tcPr>
            <w:tcW w:w="801" w:type="dxa"/>
            <w:vAlign w:val="center"/>
          </w:tcPr>
          <w:p w:rsidR="00B263D7" w:rsidRPr="001C3337" w:rsidRDefault="00B263D7" w:rsidP="00233AD1">
            <w:pPr>
              <w:pStyle w:val="Tabletext"/>
              <w:jc w:val="center"/>
              <w:rPr>
                <w:sz w:val="20"/>
                <w:lang w:val="es-ES"/>
              </w:rPr>
            </w:pPr>
            <w:r w:rsidRPr="001C3337">
              <w:rPr>
                <w:sz w:val="20"/>
                <w:lang w:val="es-ES"/>
              </w:rPr>
              <w:t>0</w:t>
            </w:r>
          </w:p>
        </w:tc>
        <w:tc>
          <w:tcPr>
            <w:tcW w:w="1028" w:type="dxa"/>
            <w:vAlign w:val="center"/>
          </w:tcPr>
          <w:p w:rsidR="00B263D7" w:rsidRPr="001C3337" w:rsidRDefault="00B263D7" w:rsidP="00233AD1">
            <w:pPr>
              <w:pStyle w:val="Tabletext"/>
              <w:jc w:val="center"/>
              <w:rPr>
                <w:sz w:val="20"/>
                <w:lang w:val="es-ES"/>
              </w:rPr>
            </w:pPr>
            <w:r w:rsidRPr="001C3337">
              <w:rPr>
                <w:sz w:val="20"/>
                <w:lang w:val="es-ES"/>
              </w:rPr>
              <w:t>8</w:t>
            </w:r>
          </w:p>
        </w:tc>
      </w:tr>
      <w:tr w:rsidR="00B263D7" w:rsidRPr="001C3337" w:rsidTr="002E1E24">
        <w:trPr>
          <w:jc w:val="center"/>
        </w:trPr>
        <w:tc>
          <w:tcPr>
            <w:tcW w:w="1111" w:type="dxa"/>
          </w:tcPr>
          <w:p w:rsidR="00B263D7" w:rsidRPr="001C3337" w:rsidRDefault="00B263D7" w:rsidP="00BC77F8">
            <w:pPr>
              <w:rPr>
                <w:sz w:val="20"/>
                <w:lang w:val="es-ES"/>
              </w:rPr>
            </w:pPr>
            <w:r w:rsidRPr="001C3337">
              <w:rPr>
                <w:sz w:val="20"/>
                <w:lang w:val="es-ES"/>
              </w:rPr>
              <w:t>Américas</w:t>
            </w:r>
          </w:p>
        </w:tc>
        <w:tc>
          <w:tcPr>
            <w:tcW w:w="934" w:type="dxa"/>
            <w:vAlign w:val="center"/>
          </w:tcPr>
          <w:p w:rsidR="00B263D7" w:rsidRPr="001C3337" w:rsidRDefault="00B263D7" w:rsidP="00233AD1">
            <w:pPr>
              <w:pStyle w:val="Tabletext"/>
              <w:jc w:val="center"/>
              <w:rPr>
                <w:sz w:val="20"/>
                <w:lang w:val="es-ES"/>
              </w:rPr>
            </w:pPr>
            <w:r w:rsidRPr="001C3337">
              <w:rPr>
                <w:sz w:val="20"/>
                <w:lang w:val="es-ES"/>
              </w:rPr>
              <w:t>0</w:t>
            </w:r>
          </w:p>
        </w:tc>
        <w:tc>
          <w:tcPr>
            <w:tcW w:w="954" w:type="dxa"/>
            <w:vAlign w:val="center"/>
          </w:tcPr>
          <w:p w:rsidR="00B263D7" w:rsidRPr="001C3337" w:rsidRDefault="00B263D7" w:rsidP="00233AD1">
            <w:pPr>
              <w:pStyle w:val="Tabletext"/>
              <w:jc w:val="center"/>
              <w:rPr>
                <w:sz w:val="20"/>
                <w:lang w:val="es-ES"/>
              </w:rPr>
            </w:pPr>
            <w:r w:rsidRPr="001C3337">
              <w:rPr>
                <w:sz w:val="20"/>
                <w:lang w:val="es-ES"/>
              </w:rPr>
              <w:t>0</w:t>
            </w:r>
          </w:p>
        </w:tc>
        <w:tc>
          <w:tcPr>
            <w:tcW w:w="653" w:type="dxa"/>
            <w:vAlign w:val="center"/>
          </w:tcPr>
          <w:p w:rsidR="00B263D7" w:rsidRPr="001C3337" w:rsidRDefault="00B263D7" w:rsidP="00233AD1">
            <w:pPr>
              <w:pStyle w:val="Tabletext"/>
              <w:jc w:val="center"/>
              <w:rPr>
                <w:sz w:val="20"/>
                <w:lang w:val="es-ES"/>
              </w:rPr>
            </w:pPr>
            <w:r w:rsidRPr="001C3337">
              <w:rPr>
                <w:sz w:val="20"/>
                <w:lang w:val="es-ES"/>
              </w:rPr>
              <w:t>6</w:t>
            </w:r>
          </w:p>
        </w:tc>
        <w:tc>
          <w:tcPr>
            <w:tcW w:w="1158" w:type="dxa"/>
            <w:vAlign w:val="center"/>
          </w:tcPr>
          <w:p w:rsidR="00B263D7" w:rsidRPr="001C3337" w:rsidRDefault="00B263D7" w:rsidP="00233AD1">
            <w:pPr>
              <w:pStyle w:val="Tabletext"/>
              <w:jc w:val="center"/>
              <w:rPr>
                <w:sz w:val="20"/>
                <w:lang w:val="es-ES"/>
              </w:rPr>
            </w:pPr>
            <w:r w:rsidRPr="001C3337">
              <w:rPr>
                <w:sz w:val="20"/>
                <w:lang w:val="es-ES"/>
              </w:rPr>
              <w:t>1</w:t>
            </w:r>
          </w:p>
        </w:tc>
        <w:tc>
          <w:tcPr>
            <w:tcW w:w="905" w:type="dxa"/>
            <w:vAlign w:val="center"/>
          </w:tcPr>
          <w:p w:rsidR="00B263D7" w:rsidRPr="001C3337" w:rsidRDefault="00B263D7" w:rsidP="00233AD1">
            <w:pPr>
              <w:pStyle w:val="Tabletext"/>
              <w:jc w:val="center"/>
              <w:rPr>
                <w:sz w:val="20"/>
                <w:lang w:val="es-ES"/>
              </w:rPr>
            </w:pPr>
            <w:r w:rsidRPr="001C3337">
              <w:rPr>
                <w:sz w:val="20"/>
                <w:lang w:val="es-ES"/>
              </w:rPr>
              <w:t>1</w:t>
            </w:r>
          </w:p>
        </w:tc>
        <w:tc>
          <w:tcPr>
            <w:tcW w:w="1219" w:type="dxa"/>
            <w:vAlign w:val="center"/>
          </w:tcPr>
          <w:p w:rsidR="00B263D7" w:rsidRPr="001C3337" w:rsidRDefault="00B263D7" w:rsidP="00233AD1">
            <w:pPr>
              <w:pStyle w:val="Tabletext"/>
              <w:jc w:val="center"/>
              <w:rPr>
                <w:sz w:val="20"/>
                <w:lang w:val="es-ES"/>
              </w:rPr>
            </w:pPr>
            <w:r w:rsidRPr="001C3337">
              <w:rPr>
                <w:sz w:val="20"/>
                <w:lang w:val="es-ES"/>
              </w:rPr>
              <w:t>0</w:t>
            </w:r>
          </w:p>
        </w:tc>
        <w:tc>
          <w:tcPr>
            <w:tcW w:w="732" w:type="dxa"/>
            <w:vAlign w:val="center"/>
          </w:tcPr>
          <w:p w:rsidR="00B263D7" w:rsidRPr="001C3337" w:rsidRDefault="00B263D7" w:rsidP="00233AD1">
            <w:pPr>
              <w:pStyle w:val="Tabletext"/>
              <w:jc w:val="center"/>
              <w:rPr>
                <w:sz w:val="20"/>
                <w:lang w:val="es-ES"/>
              </w:rPr>
            </w:pPr>
            <w:r w:rsidRPr="001C3337">
              <w:rPr>
                <w:sz w:val="20"/>
                <w:lang w:val="es-ES"/>
              </w:rPr>
              <w:t>0</w:t>
            </w:r>
          </w:p>
        </w:tc>
        <w:tc>
          <w:tcPr>
            <w:tcW w:w="801" w:type="dxa"/>
            <w:vAlign w:val="center"/>
          </w:tcPr>
          <w:p w:rsidR="00B263D7" w:rsidRPr="001C3337" w:rsidRDefault="00B263D7" w:rsidP="00233AD1">
            <w:pPr>
              <w:pStyle w:val="Tabletext"/>
              <w:jc w:val="center"/>
              <w:rPr>
                <w:sz w:val="20"/>
                <w:lang w:val="es-ES"/>
              </w:rPr>
            </w:pPr>
            <w:r w:rsidRPr="001C3337">
              <w:rPr>
                <w:sz w:val="20"/>
                <w:lang w:val="es-ES"/>
              </w:rPr>
              <w:t>0</w:t>
            </w:r>
          </w:p>
        </w:tc>
        <w:tc>
          <w:tcPr>
            <w:tcW w:w="1028" w:type="dxa"/>
            <w:vAlign w:val="center"/>
          </w:tcPr>
          <w:p w:rsidR="00B263D7" w:rsidRPr="001C3337" w:rsidRDefault="00B263D7" w:rsidP="00233AD1">
            <w:pPr>
              <w:pStyle w:val="Tabletext"/>
              <w:jc w:val="center"/>
              <w:rPr>
                <w:sz w:val="20"/>
                <w:lang w:val="es-ES"/>
              </w:rPr>
            </w:pPr>
            <w:r w:rsidRPr="001C3337">
              <w:rPr>
                <w:sz w:val="20"/>
                <w:lang w:val="es-ES"/>
              </w:rPr>
              <w:t>8</w:t>
            </w:r>
          </w:p>
        </w:tc>
      </w:tr>
      <w:tr w:rsidR="00B263D7" w:rsidRPr="001C3337" w:rsidTr="002E1E24">
        <w:trPr>
          <w:jc w:val="center"/>
        </w:trPr>
        <w:tc>
          <w:tcPr>
            <w:tcW w:w="1111" w:type="dxa"/>
          </w:tcPr>
          <w:p w:rsidR="00B263D7" w:rsidRPr="001C3337" w:rsidRDefault="006E5B21" w:rsidP="00BC77F8">
            <w:pPr>
              <w:rPr>
                <w:sz w:val="20"/>
                <w:lang w:val="es-ES"/>
              </w:rPr>
            </w:pPr>
            <w:r>
              <w:rPr>
                <w:sz w:val="20"/>
                <w:lang w:val="es-ES"/>
              </w:rPr>
              <w:t>Ásia-Pacífico</w:t>
            </w:r>
          </w:p>
        </w:tc>
        <w:tc>
          <w:tcPr>
            <w:tcW w:w="934" w:type="dxa"/>
            <w:vAlign w:val="center"/>
          </w:tcPr>
          <w:p w:rsidR="00B263D7" w:rsidRPr="001C3337" w:rsidRDefault="00B263D7" w:rsidP="00233AD1">
            <w:pPr>
              <w:pStyle w:val="Tabletext"/>
              <w:jc w:val="center"/>
              <w:rPr>
                <w:sz w:val="20"/>
                <w:lang w:val="es-ES"/>
              </w:rPr>
            </w:pPr>
            <w:r w:rsidRPr="001C3337">
              <w:rPr>
                <w:sz w:val="20"/>
                <w:lang w:val="es-ES"/>
              </w:rPr>
              <w:t>0</w:t>
            </w:r>
          </w:p>
        </w:tc>
        <w:tc>
          <w:tcPr>
            <w:tcW w:w="954" w:type="dxa"/>
            <w:vAlign w:val="center"/>
          </w:tcPr>
          <w:p w:rsidR="00B263D7" w:rsidRPr="001C3337" w:rsidRDefault="00B263D7" w:rsidP="00233AD1">
            <w:pPr>
              <w:pStyle w:val="Tabletext"/>
              <w:jc w:val="center"/>
              <w:rPr>
                <w:sz w:val="20"/>
                <w:lang w:val="es-ES"/>
              </w:rPr>
            </w:pPr>
            <w:r w:rsidRPr="001C3337">
              <w:rPr>
                <w:sz w:val="20"/>
                <w:lang w:val="es-ES"/>
              </w:rPr>
              <w:t>0</w:t>
            </w:r>
          </w:p>
        </w:tc>
        <w:tc>
          <w:tcPr>
            <w:tcW w:w="653" w:type="dxa"/>
            <w:vAlign w:val="center"/>
          </w:tcPr>
          <w:p w:rsidR="00B263D7" w:rsidRPr="001C3337" w:rsidRDefault="00B263D7" w:rsidP="00233AD1">
            <w:pPr>
              <w:pStyle w:val="Tabletext"/>
              <w:jc w:val="center"/>
              <w:rPr>
                <w:sz w:val="20"/>
                <w:lang w:val="es-ES"/>
              </w:rPr>
            </w:pPr>
            <w:r w:rsidRPr="001C3337">
              <w:rPr>
                <w:sz w:val="20"/>
                <w:lang w:val="es-ES"/>
              </w:rPr>
              <w:t>3</w:t>
            </w:r>
          </w:p>
        </w:tc>
        <w:tc>
          <w:tcPr>
            <w:tcW w:w="1158" w:type="dxa"/>
            <w:vAlign w:val="center"/>
          </w:tcPr>
          <w:p w:rsidR="00B263D7" w:rsidRPr="001C3337" w:rsidRDefault="00B263D7" w:rsidP="00233AD1">
            <w:pPr>
              <w:pStyle w:val="Tabletext"/>
              <w:jc w:val="center"/>
              <w:rPr>
                <w:sz w:val="20"/>
                <w:lang w:val="es-ES"/>
              </w:rPr>
            </w:pPr>
            <w:r w:rsidRPr="001C3337">
              <w:rPr>
                <w:sz w:val="20"/>
                <w:lang w:val="es-ES"/>
              </w:rPr>
              <w:t>1</w:t>
            </w:r>
          </w:p>
        </w:tc>
        <w:tc>
          <w:tcPr>
            <w:tcW w:w="905" w:type="dxa"/>
            <w:vAlign w:val="center"/>
          </w:tcPr>
          <w:p w:rsidR="00B263D7" w:rsidRPr="001C3337" w:rsidRDefault="00B263D7" w:rsidP="00233AD1">
            <w:pPr>
              <w:pStyle w:val="Tabletext"/>
              <w:jc w:val="center"/>
              <w:rPr>
                <w:sz w:val="20"/>
                <w:lang w:val="es-ES"/>
              </w:rPr>
            </w:pPr>
            <w:r w:rsidRPr="001C3337">
              <w:rPr>
                <w:sz w:val="20"/>
                <w:lang w:val="es-ES"/>
              </w:rPr>
              <w:t>0</w:t>
            </w:r>
          </w:p>
        </w:tc>
        <w:tc>
          <w:tcPr>
            <w:tcW w:w="1219" w:type="dxa"/>
            <w:vAlign w:val="center"/>
          </w:tcPr>
          <w:p w:rsidR="00B263D7" w:rsidRPr="001C3337" w:rsidRDefault="00B263D7" w:rsidP="00233AD1">
            <w:pPr>
              <w:pStyle w:val="Tabletext"/>
              <w:jc w:val="center"/>
              <w:rPr>
                <w:sz w:val="20"/>
                <w:lang w:val="es-ES"/>
              </w:rPr>
            </w:pPr>
            <w:r w:rsidRPr="001C3337">
              <w:rPr>
                <w:sz w:val="20"/>
                <w:lang w:val="es-ES"/>
              </w:rPr>
              <w:t>0</w:t>
            </w:r>
          </w:p>
        </w:tc>
        <w:tc>
          <w:tcPr>
            <w:tcW w:w="732" w:type="dxa"/>
            <w:vAlign w:val="center"/>
          </w:tcPr>
          <w:p w:rsidR="00B263D7" w:rsidRPr="001C3337" w:rsidRDefault="00B263D7" w:rsidP="00233AD1">
            <w:pPr>
              <w:pStyle w:val="Tabletext"/>
              <w:jc w:val="center"/>
              <w:rPr>
                <w:sz w:val="20"/>
                <w:lang w:val="es-ES"/>
              </w:rPr>
            </w:pPr>
            <w:r w:rsidRPr="001C3337">
              <w:rPr>
                <w:sz w:val="20"/>
                <w:lang w:val="es-ES"/>
              </w:rPr>
              <w:t>0</w:t>
            </w:r>
          </w:p>
        </w:tc>
        <w:tc>
          <w:tcPr>
            <w:tcW w:w="801" w:type="dxa"/>
            <w:vAlign w:val="center"/>
          </w:tcPr>
          <w:p w:rsidR="00B263D7" w:rsidRPr="001C3337" w:rsidRDefault="00B263D7" w:rsidP="00233AD1">
            <w:pPr>
              <w:pStyle w:val="Tabletext"/>
              <w:jc w:val="center"/>
              <w:rPr>
                <w:sz w:val="20"/>
                <w:lang w:val="es-ES"/>
              </w:rPr>
            </w:pPr>
            <w:r w:rsidRPr="001C3337">
              <w:rPr>
                <w:sz w:val="20"/>
                <w:lang w:val="es-ES"/>
              </w:rPr>
              <w:t>0</w:t>
            </w:r>
          </w:p>
        </w:tc>
        <w:tc>
          <w:tcPr>
            <w:tcW w:w="1028" w:type="dxa"/>
            <w:vAlign w:val="center"/>
          </w:tcPr>
          <w:p w:rsidR="00B263D7" w:rsidRPr="001C3337" w:rsidRDefault="00B263D7" w:rsidP="00233AD1">
            <w:pPr>
              <w:pStyle w:val="Tabletext"/>
              <w:jc w:val="center"/>
              <w:rPr>
                <w:sz w:val="20"/>
                <w:lang w:val="es-ES"/>
              </w:rPr>
            </w:pPr>
            <w:r w:rsidRPr="001C3337">
              <w:rPr>
                <w:sz w:val="20"/>
                <w:lang w:val="es-ES"/>
              </w:rPr>
              <w:t>4</w:t>
            </w:r>
          </w:p>
        </w:tc>
      </w:tr>
      <w:tr w:rsidR="00B263D7" w:rsidRPr="001C3337" w:rsidTr="002E1E24">
        <w:trPr>
          <w:jc w:val="center"/>
        </w:trPr>
        <w:tc>
          <w:tcPr>
            <w:tcW w:w="1111" w:type="dxa"/>
          </w:tcPr>
          <w:p w:rsidR="00B263D7" w:rsidRPr="001C3337" w:rsidRDefault="00B263D7" w:rsidP="00BC77F8">
            <w:pPr>
              <w:rPr>
                <w:sz w:val="20"/>
                <w:lang w:val="es-ES"/>
              </w:rPr>
            </w:pPr>
            <w:r w:rsidRPr="001C3337">
              <w:rPr>
                <w:sz w:val="20"/>
                <w:lang w:val="es-ES"/>
              </w:rPr>
              <w:t>Estados Árabes</w:t>
            </w:r>
          </w:p>
        </w:tc>
        <w:tc>
          <w:tcPr>
            <w:tcW w:w="934" w:type="dxa"/>
            <w:vAlign w:val="center"/>
          </w:tcPr>
          <w:p w:rsidR="00B263D7" w:rsidRPr="001C3337" w:rsidRDefault="00B263D7" w:rsidP="00233AD1">
            <w:pPr>
              <w:pStyle w:val="Tabletext"/>
              <w:jc w:val="center"/>
              <w:rPr>
                <w:sz w:val="20"/>
                <w:lang w:val="es-ES"/>
              </w:rPr>
            </w:pPr>
            <w:r w:rsidRPr="001C3337">
              <w:rPr>
                <w:sz w:val="20"/>
                <w:lang w:val="es-ES"/>
              </w:rPr>
              <w:t>0</w:t>
            </w:r>
          </w:p>
        </w:tc>
        <w:tc>
          <w:tcPr>
            <w:tcW w:w="954" w:type="dxa"/>
            <w:vAlign w:val="center"/>
          </w:tcPr>
          <w:p w:rsidR="00B263D7" w:rsidRPr="001C3337" w:rsidRDefault="00B263D7" w:rsidP="00233AD1">
            <w:pPr>
              <w:pStyle w:val="Tabletext"/>
              <w:jc w:val="center"/>
              <w:rPr>
                <w:sz w:val="20"/>
                <w:lang w:val="es-ES"/>
              </w:rPr>
            </w:pPr>
            <w:r w:rsidRPr="001C3337">
              <w:rPr>
                <w:sz w:val="20"/>
                <w:lang w:val="es-ES"/>
              </w:rPr>
              <w:t>0</w:t>
            </w:r>
          </w:p>
        </w:tc>
        <w:tc>
          <w:tcPr>
            <w:tcW w:w="653" w:type="dxa"/>
            <w:vAlign w:val="center"/>
          </w:tcPr>
          <w:p w:rsidR="00B263D7" w:rsidRPr="001C3337" w:rsidRDefault="00B263D7" w:rsidP="00233AD1">
            <w:pPr>
              <w:pStyle w:val="Tabletext"/>
              <w:jc w:val="center"/>
              <w:rPr>
                <w:sz w:val="20"/>
                <w:lang w:val="es-ES"/>
              </w:rPr>
            </w:pPr>
            <w:r w:rsidRPr="001C3337">
              <w:rPr>
                <w:sz w:val="20"/>
                <w:lang w:val="es-ES"/>
              </w:rPr>
              <w:t>2</w:t>
            </w:r>
          </w:p>
        </w:tc>
        <w:tc>
          <w:tcPr>
            <w:tcW w:w="1158" w:type="dxa"/>
            <w:vAlign w:val="center"/>
          </w:tcPr>
          <w:p w:rsidR="00B263D7" w:rsidRPr="001C3337" w:rsidRDefault="00B263D7" w:rsidP="00233AD1">
            <w:pPr>
              <w:pStyle w:val="Tabletext"/>
              <w:jc w:val="center"/>
              <w:rPr>
                <w:sz w:val="20"/>
                <w:lang w:val="es-ES"/>
              </w:rPr>
            </w:pPr>
            <w:r w:rsidRPr="001C3337">
              <w:rPr>
                <w:sz w:val="20"/>
                <w:lang w:val="es-ES"/>
              </w:rPr>
              <w:t>3</w:t>
            </w:r>
          </w:p>
        </w:tc>
        <w:tc>
          <w:tcPr>
            <w:tcW w:w="905" w:type="dxa"/>
            <w:vAlign w:val="center"/>
          </w:tcPr>
          <w:p w:rsidR="00B263D7" w:rsidRPr="001C3337" w:rsidRDefault="00B263D7" w:rsidP="00233AD1">
            <w:pPr>
              <w:pStyle w:val="Tabletext"/>
              <w:jc w:val="center"/>
              <w:rPr>
                <w:sz w:val="20"/>
                <w:lang w:val="es-ES"/>
              </w:rPr>
            </w:pPr>
            <w:r w:rsidRPr="001C3337">
              <w:rPr>
                <w:sz w:val="20"/>
                <w:lang w:val="es-ES"/>
              </w:rPr>
              <w:t>2</w:t>
            </w:r>
          </w:p>
        </w:tc>
        <w:tc>
          <w:tcPr>
            <w:tcW w:w="1219" w:type="dxa"/>
            <w:vAlign w:val="center"/>
          </w:tcPr>
          <w:p w:rsidR="00B263D7" w:rsidRPr="001C3337" w:rsidRDefault="00B263D7" w:rsidP="00233AD1">
            <w:pPr>
              <w:pStyle w:val="Tabletext"/>
              <w:jc w:val="center"/>
              <w:rPr>
                <w:sz w:val="20"/>
                <w:lang w:val="es-ES"/>
              </w:rPr>
            </w:pPr>
            <w:r w:rsidRPr="001C3337">
              <w:rPr>
                <w:sz w:val="20"/>
                <w:lang w:val="es-ES"/>
              </w:rPr>
              <w:t>0</w:t>
            </w:r>
          </w:p>
        </w:tc>
        <w:tc>
          <w:tcPr>
            <w:tcW w:w="732" w:type="dxa"/>
            <w:vAlign w:val="center"/>
          </w:tcPr>
          <w:p w:rsidR="00B263D7" w:rsidRPr="001C3337" w:rsidRDefault="00B263D7" w:rsidP="00233AD1">
            <w:pPr>
              <w:pStyle w:val="Tabletext"/>
              <w:jc w:val="center"/>
              <w:rPr>
                <w:sz w:val="20"/>
                <w:lang w:val="es-ES"/>
              </w:rPr>
            </w:pPr>
            <w:r w:rsidRPr="001C3337">
              <w:rPr>
                <w:sz w:val="20"/>
                <w:lang w:val="es-ES"/>
              </w:rPr>
              <w:t>1</w:t>
            </w:r>
          </w:p>
        </w:tc>
        <w:tc>
          <w:tcPr>
            <w:tcW w:w="801" w:type="dxa"/>
            <w:vAlign w:val="center"/>
          </w:tcPr>
          <w:p w:rsidR="00B263D7" w:rsidRPr="001C3337" w:rsidRDefault="00B263D7" w:rsidP="00233AD1">
            <w:pPr>
              <w:pStyle w:val="Tabletext"/>
              <w:jc w:val="center"/>
              <w:rPr>
                <w:sz w:val="20"/>
                <w:lang w:val="es-ES"/>
              </w:rPr>
            </w:pPr>
            <w:r w:rsidRPr="001C3337">
              <w:rPr>
                <w:sz w:val="20"/>
                <w:lang w:val="es-ES"/>
              </w:rPr>
              <w:t>0</w:t>
            </w:r>
          </w:p>
        </w:tc>
        <w:tc>
          <w:tcPr>
            <w:tcW w:w="1028" w:type="dxa"/>
            <w:vAlign w:val="center"/>
          </w:tcPr>
          <w:p w:rsidR="00B263D7" w:rsidRPr="001C3337" w:rsidRDefault="00B263D7" w:rsidP="00233AD1">
            <w:pPr>
              <w:pStyle w:val="Tabletext"/>
              <w:jc w:val="center"/>
              <w:rPr>
                <w:sz w:val="20"/>
                <w:lang w:val="es-ES"/>
              </w:rPr>
            </w:pPr>
            <w:r w:rsidRPr="001C3337">
              <w:rPr>
                <w:sz w:val="20"/>
                <w:lang w:val="es-ES"/>
              </w:rPr>
              <w:t>8</w:t>
            </w:r>
          </w:p>
        </w:tc>
      </w:tr>
      <w:tr w:rsidR="00B263D7" w:rsidRPr="001C3337" w:rsidTr="002E1E24">
        <w:trPr>
          <w:jc w:val="center"/>
        </w:trPr>
        <w:tc>
          <w:tcPr>
            <w:tcW w:w="1111" w:type="dxa"/>
          </w:tcPr>
          <w:p w:rsidR="00B263D7" w:rsidRPr="001C3337" w:rsidRDefault="00B263D7" w:rsidP="00BC77F8">
            <w:pPr>
              <w:rPr>
                <w:sz w:val="20"/>
                <w:lang w:val="es-ES"/>
              </w:rPr>
            </w:pPr>
            <w:r w:rsidRPr="001C3337">
              <w:rPr>
                <w:sz w:val="20"/>
                <w:lang w:val="es-ES"/>
              </w:rPr>
              <w:t>Europa y CEI</w:t>
            </w:r>
          </w:p>
        </w:tc>
        <w:tc>
          <w:tcPr>
            <w:tcW w:w="934" w:type="dxa"/>
            <w:vAlign w:val="center"/>
          </w:tcPr>
          <w:p w:rsidR="00B263D7" w:rsidRPr="001C3337" w:rsidRDefault="00B263D7" w:rsidP="00233AD1">
            <w:pPr>
              <w:pStyle w:val="Tabletext"/>
              <w:jc w:val="center"/>
              <w:rPr>
                <w:sz w:val="20"/>
                <w:lang w:val="es-ES"/>
              </w:rPr>
            </w:pPr>
            <w:r w:rsidRPr="001C3337">
              <w:rPr>
                <w:sz w:val="20"/>
                <w:lang w:val="es-ES"/>
              </w:rPr>
              <w:t>1</w:t>
            </w:r>
          </w:p>
        </w:tc>
        <w:tc>
          <w:tcPr>
            <w:tcW w:w="954" w:type="dxa"/>
            <w:vAlign w:val="center"/>
          </w:tcPr>
          <w:p w:rsidR="00B263D7" w:rsidRPr="001C3337" w:rsidRDefault="00B263D7" w:rsidP="00233AD1">
            <w:pPr>
              <w:pStyle w:val="Tabletext"/>
              <w:jc w:val="center"/>
              <w:rPr>
                <w:sz w:val="20"/>
                <w:lang w:val="es-ES"/>
              </w:rPr>
            </w:pPr>
            <w:r w:rsidRPr="001C3337">
              <w:rPr>
                <w:sz w:val="20"/>
                <w:lang w:val="es-ES"/>
              </w:rPr>
              <w:t>3</w:t>
            </w:r>
          </w:p>
        </w:tc>
        <w:tc>
          <w:tcPr>
            <w:tcW w:w="653" w:type="dxa"/>
            <w:vAlign w:val="center"/>
          </w:tcPr>
          <w:p w:rsidR="00B263D7" w:rsidRPr="001C3337" w:rsidRDefault="00B263D7" w:rsidP="00233AD1">
            <w:pPr>
              <w:pStyle w:val="Tabletext"/>
              <w:jc w:val="center"/>
              <w:rPr>
                <w:sz w:val="20"/>
                <w:lang w:val="es-ES"/>
              </w:rPr>
            </w:pPr>
            <w:r w:rsidRPr="001C3337">
              <w:rPr>
                <w:sz w:val="20"/>
                <w:lang w:val="es-ES"/>
              </w:rPr>
              <w:t>10</w:t>
            </w:r>
          </w:p>
        </w:tc>
        <w:tc>
          <w:tcPr>
            <w:tcW w:w="1158" w:type="dxa"/>
            <w:vAlign w:val="center"/>
          </w:tcPr>
          <w:p w:rsidR="00B263D7" w:rsidRPr="001C3337" w:rsidRDefault="00B263D7" w:rsidP="00233AD1">
            <w:pPr>
              <w:pStyle w:val="Tabletext"/>
              <w:jc w:val="center"/>
              <w:rPr>
                <w:sz w:val="20"/>
                <w:lang w:val="es-ES"/>
              </w:rPr>
            </w:pPr>
            <w:r w:rsidRPr="001C3337">
              <w:rPr>
                <w:sz w:val="20"/>
                <w:lang w:val="es-ES"/>
              </w:rPr>
              <w:t>4</w:t>
            </w:r>
          </w:p>
        </w:tc>
        <w:tc>
          <w:tcPr>
            <w:tcW w:w="905" w:type="dxa"/>
            <w:vAlign w:val="center"/>
          </w:tcPr>
          <w:p w:rsidR="00B263D7" w:rsidRPr="001C3337" w:rsidRDefault="00B263D7" w:rsidP="00233AD1">
            <w:pPr>
              <w:pStyle w:val="Tabletext"/>
              <w:jc w:val="center"/>
              <w:rPr>
                <w:sz w:val="20"/>
                <w:lang w:val="es-ES"/>
              </w:rPr>
            </w:pPr>
            <w:r w:rsidRPr="001C3337">
              <w:rPr>
                <w:sz w:val="20"/>
                <w:lang w:val="es-ES"/>
              </w:rPr>
              <w:t>2</w:t>
            </w:r>
          </w:p>
        </w:tc>
        <w:tc>
          <w:tcPr>
            <w:tcW w:w="1219" w:type="dxa"/>
            <w:vAlign w:val="center"/>
          </w:tcPr>
          <w:p w:rsidR="00B263D7" w:rsidRPr="001C3337" w:rsidRDefault="00B263D7" w:rsidP="00233AD1">
            <w:pPr>
              <w:pStyle w:val="Tabletext"/>
              <w:jc w:val="center"/>
              <w:rPr>
                <w:sz w:val="20"/>
                <w:lang w:val="es-ES"/>
              </w:rPr>
            </w:pPr>
            <w:r w:rsidRPr="001C3337">
              <w:rPr>
                <w:sz w:val="20"/>
                <w:lang w:val="es-ES"/>
              </w:rPr>
              <w:t>1</w:t>
            </w:r>
          </w:p>
        </w:tc>
        <w:tc>
          <w:tcPr>
            <w:tcW w:w="732" w:type="dxa"/>
            <w:vAlign w:val="center"/>
          </w:tcPr>
          <w:p w:rsidR="00B263D7" w:rsidRPr="001C3337" w:rsidRDefault="00B263D7" w:rsidP="00233AD1">
            <w:pPr>
              <w:pStyle w:val="Tabletext"/>
              <w:jc w:val="center"/>
              <w:rPr>
                <w:sz w:val="20"/>
                <w:lang w:val="es-ES"/>
              </w:rPr>
            </w:pPr>
            <w:r w:rsidRPr="001C3337">
              <w:rPr>
                <w:sz w:val="20"/>
                <w:lang w:val="es-ES"/>
              </w:rPr>
              <w:t>5</w:t>
            </w:r>
          </w:p>
        </w:tc>
        <w:tc>
          <w:tcPr>
            <w:tcW w:w="801" w:type="dxa"/>
            <w:vAlign w:val="center"/>
          </w:tcPr>
          <w:p w:rsidR="00B263D7" w:rsidRPr="001C3337" w:rsidRDefault="00B263D7" w:rsidP="00233AD1">
            <w:pPr>
              <w:pStyle w:val="Tabletext"/>
              <w:jc w:val="center"/>
              <w:rPr>
                <w:sz w:val="20"/>
                <w:lang w:val="es-ES"/>
              </w:rPr>
            </w:pPr>
            <w:r w:rsidRPr="001C3337">
              <w:rPr>
                <w:sz w:val="20"/>
                <w:lang w:val="es-ES"/>
              </w:rPr>
              <w:t>0</w:t>
            </w:r>
          </w:p>
        </w:tc>
        <w:tc>
          <w:tcPr>
            <w:tcW w:w="1028" w:type="dxa"/>
            <w:vAlign w:val="center"/>
          </w:tcPr>
          <w:p w:rsidR="00B263D7" w:rsidRPr="001C3337" w:rsidRDefault="00B263D7" w:rsidP="00233AD1">
            <w:pPr>
              <w:pStyle w:val="Tabletext"/>
              <w:jc w:val="center"/>
              <w:rPr>
                <w:sz w:val="20"/>
                <w:lang w:val="es-ES"/>
              </w:rPr>
            </w:pPr>
            <w:r w:rsidRPr="001C3337">
              <w:rPr>
                <w:sz w:val="20"/>
                <w:lang w:val="es-ES"/>
              </w:rPr>
              <w:t>26</w:t>
            </w:r>
          </w:p>
        </w:tc>
      </w:tr>
      <w:tr w:rsidR="00233AD1" w:rsidRPr="001C3337" w:rsidTr="002E1E24">
        <w:trPr>
          <w:jc w:val="center"/>
        </w:trPr>
        <w:tc>
          <w:tcPr>
            <w:tcW w:w="1111" w:type="dxa"/>
          </w:tcPr>
          <w:p w:rsidR="00233AD1" w:rsidRPr="001C3337" w:rsidRDefault="00233AD1" w:rsidP="002E1E24">
            <w:pPr>
              <w:pStyle w:val="Tabletext"/>
              <w:rPr>
                <w:b/>
                <w:bCs/>
                <w:sz w:val="20"/>
                <w:lang w:val="es-ES"/>
              </w:rPr>
            </w:pPr>
            <w:r w:rsidRPr="001C3337">
              <w:rPr>
                <w:b/>
                <w:bCs/>
                <w:sz w:val="20"/>
                <w:lang w:val="es-ES"/>
              </w:rPr>
              <w:t>TOTAL</w:t>
            </w:r>
          </w:p>
        </w:tc>
        <w:tc>
          <w:tcPr>
            <w:tcW w:w="934" w:type="dxa"/>
            <w:vAlign w:val="center"/>
          </w:tcPr>
          <w:p w:rsidR="00233AD1" w:rsidRPr="001C3337" w:rsidRDefault="00233AD1" w:rsidP="00233AD1">
            <w:pPr>
              <w:pStyle w:val="Tabletext"/>
              <w:jc w:val="center"/>
              <w:rPr>
                <w:sz w:val="20"/>
                <w:lang w:val="es-ES"/>
              </w:rPr>
            </w:pPr>
            <w:r w:rsidRPr="001C3337">
              <w:rPr>
                <w:sz w:val="20"/>
                <w:lang w:val="es-ES"/>
              </w:rPr>
              <w:t>2</w:t>
            </w:r>
          </w:p>
        </w:tc>
        <w:tc>
          <w:tcPr>
            <w:tcW w:w="954" w:type="dxa"/>
            <w:vAlign w:val="center"/>
          </w:tcPr>
          <w:p w:rsidR="00233AD1" w:rsidRPr="001C3337" w:rsidRDefault="00233AD1" w:rsidP="00233AD1">
            <w:pPr>
              <w:pStyle w:val="Tabletext"/>
              <w:jc w:val="center"/>
              <w:rPr>
                <w:sz w:val="20"/>
                <w:lang w:val="es-ES"/>
              </w:rPr>
            </w:pPr>
            <w:r w:rsidRPr="001C3337">
              <w:rPr>
                <w:sz w:val="20"/>
                <w:lang w:val="es-ES"/>
              </w:rPr>
              <w:t>4</w:t>
            </w:r>
          </w:p>
        </w:tc>
        <w:tc>
          <w:tcPr>
            <w:tcW w:w="653" w:type="dxa"/>
            <w:vAlign w:val="center"/>
          </w:tcPr>
          <w:p w:rsidR="00233AD1" w:rsidRPr="001C3337" w:rsidRDefault="00233AD1" w:rsidP="00233AD1">
            <w:pPr>
              <w:pStyle w:val="Tabletext"/>
              <w:jc w:val="center"/>
              <w:rPr>
                <w:sz w:val="20"/>
                <w:lang w:val="es-ES"/>
              </w:rPr>
            </w:pPr>
            <w:r w:rsidRPr="001C3337">
              <w:rPr>
                <w:sz w:val="20"/>
                <w:lang w:val="es-ES"/>
              </w:rPr>
              <w:t>25</w:t>
            </w:r>
          </w:p>
        </w:tc>
        <w:tc>
          <w:tcPr>
            <w:tcW w:w="1158" w:type="dxa"/>
            <w:vAlign w:val="center"/>
          </w:tcPr>
          <w:p w:rsidR="00233AD1" w:rsidRPr="001C3337" w:rsidRDefault="00233AD1" w:rsidP="00233AD1">
            <w:pPr>
              <w:pStyle w:val="Tabletext"/>
              <w:jc w:val="center"/>
              <w:rPr>
                <w:sz w:val="20"/>
                <w:lang w:val="es-ES"/>
              </w:rPr>
            </w:pPr>
            <w:r w:rsidRPr="001C3337">
              <w:rPr>
                <w:sz w:val="20"/>
                <w:lang w:val="es-ES"/>
              </w:rPr>
              <w:t>9</w:t>
            </w:r>
          </w:p>
        </w:tc>
        <w:tc>
          <w:tcPr>
            <w:tcW w:w="905" w:type="dxa"/>
            <w:vAlign w:val="center"/>
          </w:tcPr>
          <w:p w:rsidR="00233AD1" w:rsidRPr="001C3337" w:rsidRDefault="00233AD1" w:rsidP="00233AD1">
            <w:pPr>
              <w:pStyle w:val="Tabletext"/>
              <w:jc w:val="center"/>
              <w:rPr>
                <w:sz w:val="20"/>
                <w:lang w:val="es-ES"/>
              </w:rPr>
            </w:pPr>
            <w:r w:rsidRPr="001C3337">
              <w:rPr>
                <w:sz w:val="20"/>
                <w:lang w:val="es-ES"/>
              </w:rPr>
              <w:t>6</w:t>
            </w:r>
          </w:p>
        </w:tc>
        <w:tc>
          <w:tcPr>
            <w:tcW w:w="1219" w:type="dxa"/>
            <w:vAlign w:val="center"/>
          </w:tcPr>
          <w:p w:rsidR="00233AD1" w:rsidRPr="001C3337" w:rsidRDefault="00233AD1" w:rsidP="00233AD1">
            <w:pPr>
              <w:pStyle w:val="Tabletext"/>
              <w:jc w:val="center"/>
              <w:rPr>
                <w:sz w:val="20"/>
                <w:lang w:val="es-ES"/>
              </w:rPr>
            </w:pPr>
            <w:r w:rsidRPr="001C3337">
              <w:rPr>
                <w:sz w:val="20"/>
                <w:lang w:val="es-ES"/>
              </w:rPr>
              <w:t>2</w:t>
            </w:r>
          </w:p>
        </w:tc>
        <w:tc>
          <w:tcPr>
            <w:tcW w:w="732" w:type="dxa"/>
            <w:vAlign w:val="center"/>
          </w:tcPr>
          <w:p w:rsidR="00233AD1" w:rsidRPr="001C3337" w:rsidRDefault="00233AD1" w:rsidP="00233AD1">
            <w:pPr>
              <w:pStyle w:val="Tabletext"/>
              <w:jc w:val="center"/>
              <w:rPr>
                <w:sz w:val="20"/>
                <w:lang w:val="es-ES"/>
              </w:rPr>
            </w:pPr>
            <w:r w:rsidRPr="001C3337">
              <w:rPr>
                <w:sz w:val="20"/>
                <w:lang w:val="es-ES"/>
              </w:rPr>
              <w:t>6</w:t>
            </w:r>
          </w:p>
        </w:tc>
        <w:tc>
          <w:tcPr>
            <w:tcW w:w="801" w:type="dxa"/>
            <w:vAlign w:val="center"/>
          </w:tcPr>
          <w:p w:rsidR="00233AD1" w:rsidRPr="001C3337" w:rsidRDefault="00233AD1" w:rsidP="00233AD1">
            <w:pPr>
              <w:pStyle w:val="Tabletext"/>
              <w:jc w:val="center"/>
              <w:rPr>
                <w:sz w:val="20"/>
                <w:lang w:val="es-ES"/>
              </w:rPr>
            </w:pPr>
            <w:r w:rsidRPr="001C3337">
              <w:rPr>
                <w:sz w:val="20"/>
                <w:lang w:val="es-ES"/>
              </w:rPr>
              <w:t>0</w:t>
            </w:r>
          </w:p>
        </w:tc>
        <w:tc>
          <w:tcPr>
            <w:tcW w:w="1028" w:type="dxa"/>
            <w:vAlign w:val="center"/>
          </w:tcPr>
          <w:p w:rsidR="00233AD1" w:rsidRPr="001C3337" w:rsidRDefault="00233AD1" w:rsidP="00233AD1">
            <w:pPr>
              <w:pStyle w:val="Tabletext"/>
              <w:jc w:val="center"/>
              <w:rPr>
                <w:sz w:val="20"/>
                <w:lang w:val="es-ES"/>
              </w:rPr>
            </w:pPr>
            <w:r w:rsidRPr="001C3337">
              <w:rPr>
                <w:sz w:val="20"/>
                <w:lang w:val="es-ES"/>
              </w:rPr>
              <w:t>54</w:t>
            </w:r>
          </w:p>
        </w:tc>
      </w:tr>
    </w:tbl>
    <w:p w:rsidR="00AE42B5" w:rsidRPr="001C3337" w:rsidRDefault="00AE42B5" w:rsidP="00233AD1">
      <w:pPr>
        <w:pStyle w:val="FigureSource"/>
        <w:rPr>
          <w:lang w:val="es-ES"/>
        </w:rPr>
      </w:pPr>
    </w:p>
    <w:p w:rsidR="00233AD1" w:rsidRPr="001C3337" w:rsidRDefault="00233AD1" w:rsidP="00AE42B5">
      <w:pPr>
        <w:pStyle w:val="enumlev1"/>
        <w:spacing w:before="120"/>
        <w:rPr>
          <w:lang w:val="es-ES"/>
        </w:rPr>
      </w:pPr>
    </w:p>
    <w:p w:rsidR="00AE42B5" w:rsidRPr="001C3337" w:rsidRDefault="00AE42B5" w:rsidP="00B263D7">
      <w:pPr>
        <w:rPr>
          <w:b/>
          <w:bCs/>
          <w:lang w:val="es-ES"/>
        </w:rPr>
      </w:pPr>
      <w:r w:rsidRPr="001C3337">
        <w:rPr>
          <w:b/>
          <w:bCs/>
          <w:lang w:val="es-ES"/>
        </w:rPr>
        <w:t>h)</w:t>
      </w:r>
      <w:r w:rsidRPr="001C3337">
        <w:rPr>
          <w:b/>
          <w:bCs/>
          <w:lang w:val="es-ES"/>
        </w:rPr>
        <w:tab/>
      </w:r>
      <w:r w:rsidR="00B263D7" w:rsidRPr="001C3337">
        <w:rPr>
          <w:b/>
          <w:bCs/>
          <w:lang w:val="es-ES"/>
        </w:rPr>
        <w:t>¿Cuál es el límite superior de frecuencia de sus estaciones móviles de radiogoniometría? _____MHz</w:t>
      </w:r>
    </w:p>
    <w:p w:rsidR="00AE42B5" w:rsidRPr="001C3337" w:rsidRDefault="00B263D7" w:rsidP="00233AD1">
      <w:pPr>
        <w:pStyle w:val="FigureTitle"/>
        <w:rPr>
          <w:lang w:val="es-ES"/>
        </w:rPr>
      </w:pPr>
      <w:r w:rsidRPr="001C3337">
        <w:rPr>
          <w:lang w:val="es-ES"/>
        </w:rPr>
        <w:t>CUADRO</w:t>
      </w:r>
      <w:r w:rsidR="00AE42B5" w:rsidRPr="001C3337">
        <w:rPr>
          <w:lang w:val="es-ES"/>
        </w:rPr>
        <w:t xml:space="preserv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34"/>
        <w:gridCol w:w="954"/>
        <w:gridCol w:w="653"/>
        <w:gridCol w:w="1158"/>
        <w:gridCol w:w="905"/>
        <w:gridCol w:w="1219"/>
        <w:gridCol w:w="732"/>
        <w:gridCol w:w="801"/>
        <w:gridCol w:w="1028"/>
      </w:tblGrid>
      <w:tr w:rsidR="00233AD1" w:rsidRPr="001C3337" w:rsidTr="002E1E24">
        <w:trPr>
          <w:jc w:val="center"/>
        </w:trPr>
        <w:tc>
          <w:tcPr>
            <w:tcW w:w="1111" w:type="dxa"/>
          </w:tcPr>
          <w:p w:rsidR="00233AD1" w:rsidRPr="001C3337" w:rsidRDefault="00233AD1" w:rsidP="002E1E24">
            <w:pPr>
              <w:pStyle w:val="Tablehead"/>
              <w:rPr>
                <w:sz w:val="20"/>
                <w:lang w:val="es-ES"/>
              </w:rPr>
            </w:pPr>
          </w:p>
        </w:tc>
        <w:tc>
          <w:tcPr>
            <w:tcW w:w="8384" w:type="dxa"/>
            <w:gridSpan w:val="9"/>
          </w:tcPr>
          <w:p w:rsidR="00233AD1" w:rsidRPr="001C3337" w:rsidRDefault="00327E51" w:rsidP="00233AD1">
            <w:pPr>
              <w:pStyle w:val="Tablehead"/>
              <w:rPr>
                <w:sz w:val="20"/>
                <w:lang w:val="es-ES"/>
              </w:rPr>
            </w:pPr>
            <w:r w:rsidRPr="001C3337">
              <w:rPr>
                <w:sz w:val="20"/>
                <w:lang w:val="es-ES"/>
              </w:rPr>
              <w:t>LÍMITES SUPERIORES DE LAS ESTACIONES MÓVILES DE COMPROBACIÓN TÉCNICA EN GHZ</w:t>
            </w:r>
          </w:p>
        </w:tc>
      </w:tr>
      <w:tr w:rsidR="00233AD1" w:rsidRPr="001C3337" w:rsidTr="002E1E24">
        <w:trPr>
          <w:jc w:val="center"/>
        </w:trPr>
        <w:tc>
          <w:tcPr>
            <w:tcW w:w="1111" w:type="dxa"/>
          </w:tcPr>
          <w:p w:rsidR="00233AD1" w:rsidRPr="001C3337" w:rsidRDefault="00233AD1" w:rsidP="002E1E24">
            <w:pPr>
              <w:pStyle w:val="Tablehead"/>
              <w:rPr>
                <w:sz w:val="20"/>
                <w:lang w:val="es-ES"/>
              </w:rPr>
            </w:pPr>
            <w:r w:rsidRPr="001C3337">
              <w:rPr>
                <w:sz w:val="20"/>
                <w:lang w:val="es-ES"/>
              </w:rPr>
              <w:t>Region</w:t>
            </w:r>
            <w:r w:rsidR="00327E51" w:rsidRPr="001C3337">
              <w:rPr>
                <w:sz w:val="20"/>
                <w:lang w:val="es-ES"/>
              </w:rPr>
              <w:t>e</w:t>
            </w:r>
            <w:r w:rsidRPr="001C3337">
              <w:rPr>
                <w:sz w:val="20"/>
                <w:lang w:val="es-ES"/>
              </w:rPr>
              <w:t>s</w:t>
            </w:r>
          </w:p>
        </w:tc>
        <w:tc>
          <w:tcPr>
            <w:tcW w:w="934" w:type="dxa"/>
          </w:tcPr>
          <w:p w:rsidR="00233AD1" w:rsidRPr="001C3337" w:rsidRDefault="00233AD1" w:rsidP="002E1E24">
            <w:pPr>
              <w:pStyle w:val="Tablehead"/>
              <w:rPr>
                <w:sz w:val="20"/>
                <w:lang w:val="es-ES"/>
              </w:rPr>
            </w:pPr>
            <w:r w:rsidRPr="001C3337">
              <w:rPr>
                <w:sz w:val="20"/>
                <w:lang w:val="es-ES"/>
              </w:rPr>
              <w:t>&lt;= 1</w:t>
            </w:r>
          </w:p>
        </w:tc>
        <w:tc>
          <w:tcPr>
            <w:tcW w:w="954" w:type="dxa"/>
          </w:tcPr>
          <w:p w:rsidR="00233AD1" w:rsidRPr="001C3337" w:rsidRDefault="00233AD1" w:rsidP="002E1E24">
            <w:pPr>
              <w:pStyle w:val="Tablehead"/>
              <w:rPr>
                <w:sz w:val="20"/>
                <w:lang w:val="es-ES"/>
              </w:rPr>
            </w:pPr>
            <w:r w:rsidRPr="001C3337">
              <w:rPr>
                <w:sz w:val="20"/>
                <w:lang w:val="es-ES"/>
              </w:rPr>
              <w:t>1&lt;L&lt;3</w:t>
            </w:r>
          </w:p>
        </w:tc>
        <w:tc>
          <w:tcPr>
            <w:tcW w:w="653" w:type="dxa"/>
          </w:tcPr>
          <w:p w:rsidR="00233AD1" w:rsidRPr="001C3337" w:rsidRDefault="00233AD1" w:rsidP="002E1E24">
            <w:pPr>
              <w:pStyle w:val="Tablehead"/>
              <w:rPr>
                <w:sz w:val="20"/>
                <w:lang w:val="es-ES"/>
              </w:rPr>
            </w:pPr>
            <w:r w:rsidRPr="001C3337">
              <w:rPr>
                <w:sz w:val="20"/>
                <w:lang w:val="es-ES"/>
              </w:rPr>
              <w:t>3</w:t>
            </w:r>
          </w:p>
        </w:tc>
        <w:tc>
          <w:tcPr>
            <w:tcW w:w="1158" w:type="dxa"/>
          </w:tcPr>
          <w:p w:rsidR="00233AD1" w:rsidRPr="001C3337" w:rsidRDefault="00233AD1" w:rsidP="002E1E24">
            <w:pPr>
              <w:pStyle w:val="Tablehead"/>
              <w:rPr>
                <w:sz w:val="20"/>
                <w:lang w:val="es-ES"/>
              </w:rPr>
            </w:pPr>
            <w:r w:rsidRPr="001C3337">
              <w:rPr>
                <w:sz w:val="20"/>
                <w:lang w:val="es-ES"/>
              </w:rPr>
              <w:t>3&lt;L&lt;26.5</w:t>
            </w:r>
          </w:p>
        </w:tc>
        <w:tc>
          <w:tcPr>
            <w:tcW w:w="905" w:type="dxa"/>
          </w:tcPr>
          <w:p w:rsidR="00233AD1" w:rsidRPr="001C3337" w:rsidRDefault="00233AD1" w:rsidP="002E1E24">
            <w:pPr>
              <w:pStyle w:val="Tablehead"/>
              <w:rPr>
                <w:sz w:val="20"/>
                <w:lang w:val="es-ES"/>
              </w:rPr>
            </w:pPr>
            <w:r w:rsidRPr="001C3337">
              <w:rPr>
                <w:sz w:val="20"/>
                <w:lang w:val="es-ES"/>
              </w:rPr>
              <w:t>26.5</w:t>
            </w:r>
          </w:p>
        </w:tc>
        <w:tc>
          <w:tcPr>
            <w:tcW w:w="1219" w:type="dxa"/>
          </w:tcPr>
          <w:p w:rsidR="00233AD1" w:rsidRPr="001C3337" w:rsidRDefault="00233AD1" w:rsidP="002E1E24">
            <w:pPr>
              <w:pStyle w:val="Tablehead"/>
              <w:rPr>
                <w:sz w:val="20"/>
                <w:lang w:val="es-ES"/>
              </w:rPr>
            </w:pPr>
            <w:r w:rsidRPr="001C3337">
              <w:rPr>
                <w:sz w:val="20"/>
                <w:lang w:val="es-ES"/>
              </w:rPr>
              <w:t>26.5&lt;L&lt;40</w:t>
            </w:r>
          </w:p>
        </w:tc>
        <w:tc>
          <w:tcPr>
            <w:tcW w:w="732" w:type="dxa"/>
          </w:tcPr>
          <w:p w:rsidR="00233AD1" w:rsidRPr="001C3337" w:rsidRDefault="00233AD1" w:rsidP="002E1E24">
            <w:pPr>
              <w:pStyle w:val="Tablehead"/>
              <w:rPr>
                <w:sz w:val="20"/>
                <w:lang w:val="es-ES"/>
              </w:rPr>
            </w:pPr>
            <w:r w:rsidRPr="001C3337">
              <w:rPr>
                <w:sz w:val="20"/>
                <w:lang w:val="es-ES"/>
              </w:rPr>
              <w:t>40</w:t>
            </w:r>
          </w:p>
        </w:tc>
        <w:tc>
          <w:tcPr>
            <w:tcW w:w="801" w:type="dxa"/>
          </w:tcPr>
          <w:p w:rsidR="00233AD1" w:rsidRPr="001C3337" w:rsidRDefault="00233AD1" w:rsidP="002E1E24">
            <w:pPr>
              <w:pStyle w:val="Tablehead"/>
              <w:rPr>
                <w:sz w:val="20"/>
                <w:lang w:val="es-ES"/>
              </w:rPr>
            </w:pPr>
            <w:r w:rsidRPr="001C3337">
              <w:rPr>
                <w:sz w:val="20"/>
                <w:lang w:val="es-ES"/>
              </w:rPr>
              <w:t>&gt;40</w:t>
            </w:r>
          </w:p>
        </w:tc>
        <w:tc>
          <w:tcPr>
            <w:tcW w:w="1028" w:type="dxa"/>
          </w:tcPr>
          <w:p w:rsidR="00233AD1" w:rsidRPr="001C3337" w:rsidRDefault="00233AD1" w:rsidP="002E1E24">
            <w:pPr>
              <w:pStyle w:val="Tablehead"/>
              <w:rPr>
                <w:sz w:val="20"/>
                <w:lang w:val="es-ES"/>
              </w:rPr>
            </w:pPr>
            <w:r w:rsidRPr="001C3337">
              <w:rPr>
                <w:sz w:val="20"/>
                <w:lang w:val="es-ES"/>
              </w:rPr>
              <w:t xml:space="preserve">Total/ </w:t>
            </w:r>
            <w:r w:rsidR="00327E51" w:rsidRPr="001C3337">
              <w:rPr>
                <w:sz w:val="20"/>
                <w:lang w:val="es-ES"/>
              </w:rPr>
              <w:t>Regió</w:t>
            </w:r>
            <w:r w:rsidRPr="001C3337">
              <w:rPr>
                <w:sz w:val="20"/>
                <w:lang w:val="es-ES"/>
              </w:rPr>
              <w:t>n</w:t>
            </w:r>
          </w:p>
        </w:tc>
      </w:tr>
      <w:tr w:rsidR="00327E51" w:rsidRPr="001C3337" w:rsidTr="002E1E24">
        <w:trPr>
          <w:jc w:val="center"/>
        </w:trPr>
        <w:tc>
          <w:tcPr>
            <w:tcW w:w="1111" w:type="dxa"/>
          </w:tcPr>
          <w:p w:rsidR="00327E51" w:rsidRPr="001C3337" w:rsidRDefault="00327E51" w:rsidP="00BC77F8">
            <w:pPr>
              <w:spacing w:before="60" w:after="60"/>
              <w:rPr>
                <w:sz w:val="20"/>
                <w:lang w:val="es-ES"/>
              </w:rPr>
            </w:pPr>
            <w:r w:rsidRPr="001C3337">
              <w:rPr>
                <w:sz w:val="20"/>
                <w:lang w:val="es-ES"/>
              </w:rPr>
              <w:t>África</w:t>
            </w:r>
          </w:p>
        </w:tc>
        <w:tc>
          <w:tcPr>
            <w:tcW w:w="934" w:type="dxa"/>
          </w:tcPr>
          <w:p w:rsidR="00327E51" w:rsidRPr="001C3337" w:rsidRDefault="00327E51" w:rsidP="00233AD1">
            <w:pPr>
              <w:pStyle w:val="Tabletext"/>
              <w:jc w:val="center"/>
              <w:rPr>
                <w:sz w:val="20"/>
                <w:lang w:val="es-ES"/>
              </w:rPr>
            </w:pPr>
            <w:r w:rsidRPr="001C3337">
              <w:rPr>
                <w:sz w:val="20"/>
                <w:lang w:val="es-ES"/>
              </w:rPr>
              <w:t>1</w:t>
            </w:r>
          </w:p>
        </w:tc>
        <w:tc>
          <w:tcPr>
            <w:tcW w:w="954" w:type="dxa"/>
          </w:tcPr>
          <w:p w:rsidR="00327E51" w:rsidRPr="001C3337" w:rsidRDefault="00327E51" w:rsidP="00233AD1">
            <w:pPr>
              <w:pStyle w:val="Tabletext"/>
              <w:jc w:val="center"/>
              <w:rPr>
                <w:sz w:val="20"/>
                <w:lang w:val="es-ES"/>
              </w:rPr>
            </w:pPr>
            <w:r w:rsidRPr="001C3337">
              <w:rPr>
                <w:sz w:val="20"/>
                <w:lang w:val="es-ES"/>
              </w:rPr>
              <w:t>1</w:t>
            </w:r>
          </w:p>
        </w:tc>
        <w:tc>
          <w:tcPr>
            <w:tcW w:w="653" w:type="dxa"/>
          </w:tcPr>
          <w:p w:rsidR="00327E51" w:rsidRPr="001C3337" w:rsidRDefault="00327E51" w:rsidP="00233AD1">
            <w:pPr>
              <w:pStyle w:val="Tabletext"/>
              <w:jc w:val="center"/>
              <w:rPr>
                <w:sz w:val="20"/>
                <w:lang w:val="es-ES"/>
              </w:rPr>
            </w:pPr>
            <w:r w:rsidRPr="001C3337">
              <w:rPr>
                <w:sz w:val="20"/>
                <w:lang w:val="es-ES"/>
              </w:rPr>
              <w:t>6</w:t>
            </w:r>
          </w:p>
        </w:tc>
        <w:tc>
          <w:tcPr>
            <w:tcW w:w="1158" w:type="dxa"/>
          </w:tcPr>
          <w:p w:rsidR="00327E51" w:rsidRPr="001C3337" w:rsidRDefault="00327E51" w:rsidP="00233AD1">
            <w:pPr>
              <w:pStyle w:val="Tabletext"/>
              <w:jc w:val="center"/>
              <w:rPr>
                <w:sz w:val="20"/>
                <w:lang w:val="es-ES"/>
              </w:rPr>
            </w:pPr>
            <w:r w:rsidRPr="001C3337">
              <w:rPr>
                <w:sz w:val="20"/>
                <w:lang w:val="es-ES"/>
              </w:rPr>
              <w:t>0</w:t>
            </w:r>
          </w:p>
        </w:tc>
        <w:tc>
          <w:tcPr>
            <w:tcW w:w="905" w:type="dxa"/>
          </w:tcPr>
          <w:p w:rsidR="00327E51" w:rsidRPr="001C3337" w:rsidRDefault="00327E51" w:rsidP="00233AD1">
            <w:pPr>
              <w:pStyle w:val="Tabletext"/>
              <w:jc w:val="center"/>
              <w:rPr>
                <w:sz w:val="20"/>
                <w:lang w:val="es-ES"/>
              </w:rPr>
            </w:pPr>
            <w:r w:rsidRPr="001C3337">
              <w:rPr>
                <w:sz w:val="20"/>
                <w:lang w:val="es-ES"/>
              </w:rPr>
              <w:t>0</w:t>
            </w:r>
          </w:p>
        </w:tc>
        <w:tc>
          <w:tcPr>
            <w:tcW w:w="1219" w:type="dxa"/>
          </w:tcPr>
          <w:p w:rsidR="00327E51" w:rsidRPr="001C3337" w:rsidRDefault="00327E51" w:rsidP="00233AD1">
            <w:pPr>
              <w:pStyle w:val="Tabletext"/>
              <w:jc w:val="center"/>
              <w:rPr>
                <w:sz w:val="20"/>
                <w:lang w:val="es-ES"/>
              </w:rPr>
            </w:pPr>
            <w:r w:rsidRPr="001C3337">
              <w:rPr>
                <w:sz w:val="20"/>
                <w:lang w:val="es-ES"/>
              </w:rPr>
              <w:t>0</w:t>
            </w:r>
          </w:p>
        </w:tc>
        <w:tc>
          <w:tcPr>
            <w:tcW w:w="732" w:type="dxa"/>
          </w:tcPr>
          <w:p w:rsidR="00327E51" w:rsidRPr="001C3337" w:rsidRDefault="00327E51" w:rsidP="00233AD1">
            <w:pPr>
              <w:pStyle w:val="Tabletext"/>
              <w:jc w:val="center"/>
              <w:rPr>
                <w:sz w:val="20"/>
                <w:lang w:val="es-ES"/>
              </w:rPr>
            </w:pPr>
            <w:r w:rsidRPr="001C3337">
              <w:rPr>
                <w:sz w:val="20"/>
                <w:lang w:val="es-ES"/>
              </w:rPr>
              <w:t>0</w:t>
            </w:r>
          </w:p>
        </w:tc>
        <w:tc>
          <w:tcPr>
            <w:tcW w:w="801" w:type="dxa"/>
          </w:tcPr>
          <w:p w:rsidR="00327E51" w:rsidRPr="001C3337" w:rsidRDefault="00327E51" w:rsidP="00233AD1">
            <w:pPr>
              <w:pStyle w:val="Tabletext"/>
              <w:jc w:val="center"/>
              <w:rPr>
                <w:sz w:val="20"/>
                <w:lang w:val="es-ES"/>
              </w:rPr>
            </w:pPr>
            <w:r w:rsidRPr="001C3337">
              <w:rPr>
                <w:sz w:val="20"/>
                <w:lang w:val="es-ES"/>
              </w:rPr>
              <w:t>0</w:t>
            </w:r>
          </w:p>
        </w:tc>
        <w:tc>
          <w:tcPr>
            <w:tcW w:w="1028" w:type="dxa"/>
          </w:tcPr>
          <w:p w:rsidR="00327E51" w:rsidRPr="001C3337" w:rsidRDefault="00327E51" w:rsidP="00233AD1">
            <w:pPr>
              <w:pStyle w:val="Tabletext"/>
              <w:jc w:val="center"/>
              <w:rPr>
                <w:sz w:val="20"/>
                <w:lang w:val="es-ES"/>
              </w:rPr>
            </w:pPr>
            <w:r w:rsidRPr="001C3337">
              <w:rPr>
                <w:sz w:val="20"/>
                <w:lang w:val="es-ES"/>
              </w:rPr>
              <w:t>8</w:t>
            </w:r>
          </w:p>
        </w:tc>
      </w:tr>
      <w:tr w:rsidR="00327E51" w:rsidRPr="001C3337" w:rsidTr="002E1E24">
        <w:trPr>
          <w:jc w:val="center"/>
        </w:trPr>
        <w:tc>
          <w:tcPr>
            <w:tcW w:w="1111" w:type="dxa"/>
          </w:tcPr>
          <w:p w:rsidR="00327E51" w:rsidRPr="001C3337" w:rsidRDefault="00327E51" w:rsidP="00BC77F8">
            <w:pPr>
              <w:spacing w:before="60" w:after="60"/>
              <w:rPr>
                <w:sz w:val="20"/>
                <w:lang w:val="es-ES"/>
              </w:rPr>
            </w:pPr>
            <w:r w:rsidRPr="001C3337">
              <w:rPr>
                <w:sz w:val="20"/>
                <w:lang w:val="es-ES"/>
              </w:rPr>
              <w:t>Américas</w:t>
            </w:r>
          </w:p>
        </w:tc>
        <w:tc>
          <w:tcPr>
            <w:tcW w:w="934" w:type="dxa"/>
          </w:tcPr>
          <w:p w:rsidR="00327E51" w:rsidRPr="001C3337" w:rsidRDefault="00327E51" w:rsidP="00233AD1">
            <w:pPr>
              <w:pStyle w:val="Tabletext"/>
              <w:jc w:val="center"/>
              <w:rPr>
                <w:sz w:val="20"/>
                <w:lang w:val="es-ES"/>
              </w:rPr>
            </w:pPr>
            <w:r w:rsidRPr="001C3337">
              <w:rPr>
                <w:sz w:val="20"/>
                <w:lang w:val="es-ES"/>
              </w:rPr>
              <w:t>1</w:t>
            </w:r>
          </w:p>
        </w:tc>
        <w:tc>
          <w:tcPr>
            <w:tcW w:w="954" w:type="dxa"/>
          </w:tcPr>
          <w:p w:rsidR="00327E51" w:rsidRPr="001C3337" w:rsidRDefault="00327E51" w:rsidP="00233AD1">
            <w:pPr>
              <w:pStyle w:val="Tabletext"/>
              <w:jc w:val="center"/>
              <w:rPr>
                <w:sz w:val="20"/>
                <w:lang w:val="es-ES"/>
              </w:rPr>
            </w:pPr>
            <w:r w:rsidRPr="001C3337">
              <w:rPr>
                <w:sz w:val="20"/>
                <w:lang w:val="es-ES"/>
              </w:rPr>
              <w:t>1</w:t>
            </w:r>
          </w:p>
        </w:tc>
        <w:tc>
          <w:tcPr>
            <w:tcW w:w="653" w:type="dxa"/>
          </w:tcPr>
          <w:p w:rsidR="00327E51" w:rsidRPr="001C3337" w:rsidRDefault="00327E51" w:rsidP="00233AD1">
            <w:pPr>
              <w:pStyle w:val="Tabletext"/>
              <w:jc w:val="center"/>
              <w:rPr>
                <w:sz w:val="20"/>
                <w:lang w:val="es-ES"/>
              </w:rPr>
            </w:pPr>
            <w:r w:rsidRPr="001C3337">
              <w:rPr>
                <w:sz w:val="20"/>
                <w:lang w:val="es-ES"/>
              </w:rPr>
              <w:t>6</w:t>
            </w:r>
          </w:p>
        </w:tc>
        <w:tc>
          <w:tcPr>
            <w:tcW w:w="1158" w:type="dxa"/>
          </w:tcPr>
          <w:p w:rsidR="00327E51" w:rsidRPr="001C3337" w:rsidRDefault="00327E51" w:rsidP="00233AD1">
            <w:pPr>
              <w:pStyle w:val="Tabletext"/>
              <w:jc w:val="center"/>
              <w:rPr>
                <w:sz w:val="20"/>
                <w:lang w:val="es-ES"/>
              </w:rPr>
            </w:pPr>
            <w:r w:rsidRPr="001C3337">
              <w:rPr>
                <w:sz w:val="20"/>
                <w:lang w:val="es-ES"/>
              </w:rPr>
              <w:t>0</w:t>
            </w:r>
          </w:p>
        </w:tc>
        <w:tc>
          <w:tcPr>
            <w:tcW w:w="905" w:type="dxa"/>
          </w:tcPr>
          <w:p w:rsidR="00327E51" w:rsidRPr="001C3337" w:rsidRDefault="00327E51" w:rsidP="00233AD1">
            <w:pPr>
              <w:pStyle w:val="Tabletext"/>
              <w:jc w:val="center"/>
              <w:rPr>
                <w:sz w:val="20"/>
                <w:lang w:val="es-ES"/>
              </w:rPr>
            </w:pPr>
            <w:r w:rsidRPr="001C3337">
              <w:rPr>
                <w:sz w:val="20"/>
                <w:lang w:val="es-ES"/>
              </w:rPr>
              <w:t>1</w:t>
            </w:r>
          </w:p>
        </w:tc>
        <w:tc>
          <w:tcPr>
            <w:tcW w:w="1219" w:type="dxa"/>
          </w:tcPr>
          <w:p w:rsidR="00327E51" w:rsidRPr="001C3337" w:rsidRDefault="00327E51" w:rsidP="00233AD1">
            <w:pPr>
              <w:pStyle w:val="Tabletext"/>
              <w:jc w:val="center"/>
              <w:rPr>
                <w:sz w:val="20"/>
                <w:lang w:val="es-ES"/>
              </w:rPr>
            </w:pPr>
            <w:r w:rsidRPr="001C3337">
              <w:rPr>
                <w:sz w:val="20"/>
                <w:lang w:val="es-ES"/>
              </w:rPr>
              <w:t>0</w:t>
            </w:r>
          </w:p>
        </w:tc>
        <w:tc>
          <w:tcPr>
            <w:tcW w:w="732" w:type="dxa"/>
          </w:tcPr>
          <w:p w:rsidR="00327E51" w:rsidRPr="001C3337" w:rsidRDefault="00327E51" w:rsidP="00233AD1">
            <w:pPr>
              <w:pStyle w:val="Tabletext"/>
              <w:jc w:val="center"/>
              <w:rPr>
                <w:sz w:val="20"/>
                <w:lang w:val="es-ES"/>
              </w:rPr>
            </w:pPr>
            <w:r w:rsidRPr="001C3337">
              <w:rPr>
                <w:sz w:val="20"/>
                <w:lang w:val="es-ES"/>
              </w:rPr>
              <w:t>0</w:t>
            </w:r>
          </w:p>
        </w:tc>
        <w:tc>
          <w:tcPr>
            <w:tcW w:w="801" w:type="dxa"/>
          </w:tcPr>
          <w:p w:rsidR="00327E51" w:rsidRPr="001C3337" w:rsidRDefault="00327E51" w:rsidP="00233AD1">
            <w:pPr>
              <w:pStyle w:val="Tabletext"/>
              <w:jc w:val="center"/>
              <w:rPr>
                <w:sz w:val="20"/>
                <w:lang w:val="es-ES"/>
              </w:rPr>
            </w:pPr>
            <w:r w:rsidRPr="001C3337">
              <w:rPr>
                <w:sz w:val="20"/>
                <w:lang w:val="es-ES"/>
              </w:rPr>
              <w:t>0</w:t>
            </w:r>
          </w:p>
        </w:tc>
        <w:tc>
          <w:tcPr>
            <w:tcW w:w="1028" w:type="dxa"/>
          </w:tcPr>
          <w:p w:rsidR="00327E51" w:rsidRPr="001C3337" w:rsidRDefault="00327E51" w:rsidP="00233AD1">
            <w:pPr>
              <w:pStyle w:val="Tabletext"/>
              <w:jc w:val="center"/>
              <w:rPr>
                <w:sz w:val="20"/>
                <w:lang w:val="es-ES"/>
              </w:rPr>
            </w:pPr>
            <w:r w:rsidRPr="001C3337">
              <w:rPr>
                <w:sz w:val="20"/>
                <w:lang w:val="es-ES"/>
              </w:rPr>
              <w:t>9</w:t>
            </w:r>
          </w:p>
        </w:tc>
      </w:tr>
      <w:tr w:rsidR="00327E51" w:rsidRPr="001C3337" w:rsidTr="002E1E24">
        <w:trPr>
          <w:jc w:val="center"/>
        </w:trPr>
        <w:tc>
          <w:tcPr>
            <w:tcW w:w="1111" w:type="dxa"/>
          </w:tcPr>
          <w:p w:rsidR="00327E51" w:rsidRPr="001C3337" w:rsidRDefault="006E5B21" w:rsidP="00BC77F8">
            <w:pPr>
              <w:spacing w:before="60" w:after="60"/>
              <w:rPr>
                <w:sz w:val="20"/>
                <w:lang w:val="es-ES"/>
              </w:rPr>
            </w:pPr>
            <w:r>
              <w:rPr>
                <w:sz w:val="20"/>
                <w:lang w:val="es-ES"/>
              </w:rPr>
              <w:t>Ásia-Pacífico</w:t>
            </w:r>
          </w:p>
        </w:tc>
        <w:tc>
          <w:tcPr>
            <w:tcW w:w="934" w:type="dxa"/>
          </w:tcPr>
          <w:p w:rsidR="00327E51" w:rsidRPr="001C3337" w:rsidRDefault="00327E51" w:rsidP="00233AD1">
            <w:pPr>
              <w:pStyle w:val="Tabletext"/>
              <w:jc w:val="center"/>
              <w:rPr>
                <w:sz w:val="20"/>
                <w:lang w:val="es-ES"/>
              </w:rPr>
            </w:pPr>
            <w:r w:rsidRPr="001C3337">
              <w:rPr>
                <w:sz w:val="20"/>
                <w:lang w:val="es-ES"/>
              </w:rPr>
              <w:t>0</w:t>
            </w:r>
          </w:p>
        </w:tc>
        <w:tc>
          <w:tcPr>
            <w:tcW w:w="954" w:type="dxa"/>
          </w:tcPr>
          <w:p w:rsidR="00327E51" w:rsidRPr="001C3337" w:rsidRDefault="00327E51" w:rsidP="00233AD1">
            <w:pPr>
              <w:pStyle w:val="Tabletext"/>
              <w:jc w:val="center"/>
              <w:rPr>
                <w:sz w:val="20"/>
                <w:lang w:val="es-ES"/>
              </w:rPr>
            </w:pPr>
            <w:r w:rsidRPr="001C3337">
              <w:rPr>
                <w:sz w:val="20"/>
                <w:lang w:val="es-ES"/>
              </w:rPr>
              <w:t>0</w:t>
            </w:r>
          </w:p>
        </w:tc>
        <w:tc>
          <w:tcPr>
            <w:tcW w:w="653" w:type="dxa"/>
          </w:tcPr>
          <w:p w:rsidR="00327E51" w:rsidRPr="001C3337" w:rsidRDefault="00327E51" w:rsidP="00233AD1">
            <w:pPr>
              <w:pStyle w:val="Tabletext"/>
              <w:jc w:val="center"/>
              <w:rPr>
                <w:sz w:val="20"/>
                <w:lang w:val="es-ES"/>
              </w:rPr>
            </w:pPr>
            <w:r w:rsidRPr="001C3337">
              <w:rPr>
                <w:sz w:val="20"/>
                <w:lang w:val="es-ES"/>
              </w:rPr>
              <w:t>4</w:t>
            </w:r>
          </w:p>
        </w:tc>
        <w:tc>
          <w:tcPr>
            <w:tcW w:w="1158" w:type="dxa"/>
          </w:tcPr>
          <w:p w:rsidR="00327E51" w:rsidRPr="001C3337" w:rsidRDefault="00327E51" w:rsidP="00233AD1">
            <w:pPr>
              <w:pStyle w:val="Tabletext"/>
              <w:jc w:val="center"/>
              <w:rPr>
                <w:sz w:val="20"/>
                <w:lang w:val="es-ES"/>
              </w:rPr>
            </w:pPr>
            <w:r w:rsidRPr="001C3337">
              <w:rPr>
                <w:sz w:val="20"/>
                <w:lang w:val="es-ES"/>
              </w:rPr>
              <w:t>0</w:t>
            </w:r>
          </w:p>
        </w:tc>
        <w:tc>
          <w:tcPr>
            <w:tcW w:w="905" w:type="dxa"/>
          </w:tcPr>
          <w:p w:rsidR="00327E51" w:rsidRPr="001C3337" w:rsidRDefault="00327E51" w:rsidP="00233AD1">
            <w:pPr>
              <w:pStyle w:val="Tabletext"/>
              <w:jc w:val="center"/>
              <w:rPr>
                <w:sz w:val="20"/>
                <w:lang w:val="es-ES"/>
              </w:rPr>
            </w:pPr>
            <w:r w:rsidRPr="001C3337">
              <w:rPr>
                <w:sz w:val="20"/>
                <w:lang w:val="es-ES"/>
              </w:rPr>
              <w:t>0</w:t>
            </w:r>
          </w:p>
        </w:tc>
        <w:tc>
          <w:tcPr>
            <w:tcW w:w="1219" w:type="dxa"/>
          </w:tcPr>
          <w:p w:rsidR="00327E51" w:rsidRPr="001C3337" w:rsidRDefault="00327E51" w:rsidP="00233AD1">
            <w:pPr>
              <w:pStyle w:val="Tabletext"/>
              <w:jc w:val="center"/>
              <w:rPr>
                <w:sz w:val="20"/>
                <w:lang w:val="es-ES"/>
              </w:rPr>
            </w:pPr>
            <w:r w:rsidRPr="001C3337">
              <w:rPr>
                <w:sz w:val="20"/>
                <w:lang w:val="es-ES"/>
              </w:rPr>
              <w:t>0</w:t>
            </w:r>
          </w:p>
        </w:tc>
        <w:tc>
          <w:tcPr>
            <w:tcW w:w="732" w:type="dxa"/>
          </w:tcPr>
          <w:p w:rsidR="00327E51" w:rsidRPr="001C3337" w:rsidRDefault="00327E51" w:rsidP="00233AD1">
            <w:pPr>
              <w:pStyle w:val="Tabletext"/>
              <w:jc w:val="center"/>
              <w:rPr>
                <w:sz w:val="20"/>
                <w:lang w:val="es-ES"/>
              </w:rPr>
            </w:pPr>
            <w:r w:rsidRPr="001C3337">
              <w:rPr>
                <w:sz w:val="20"/>
                <w:lang w:val="es-ES"/>
              </w:rPr>
              <w:t>0</w:t>
            </w:r>
          </w:p>
        </w:tc>
        <w:tc>
          <w:tcPr>
            <w:tcW w:w="801" w:type="dxa"/>
          </w:tcPr>
          <w:p w:rsidR="00327E51" w:rsidRPr="001C3337" w:rsidRDefault="00327E51" w:rsidP="00233AD1">
            <w:pPr>
              <w:pStyle w:val="Tabletext"/>
              <w:jc w:val="center"/>
              <w:rPr>
                <w:sz w:val="20"/>
                <w:lang w:val="es-ES"/>
              </w:rPr>
            </w:pPr>
            <w:r w:rsidRPr="001C3337">
              <w:rPr>
                <w:sz w:val="20"/>
                <w:lang w:val="es-ES"/>
              </w:rPr>
              <w:t>0</w:t>
            </w:r>
          </w:p>
        </w:tc>
        <w:tc>
          <w:tcPr>
            <w:tcW w:w="1028" w:type="dxa"/>
          </w:tcPr>
          <w:p w:rsidR="00327E51" w:rsidRPr="001C3337" w:rsidRDefault="00327E51" w:rsidP="00233AD1">
            <w:pPr>
              <w:pStyle w:val="Tabletext"/>
              <w:jc w:val="center"/>
              <w:rPr>
                <w:sz w:val="20"/>
                <w:lang w:val="es-ES"/>
              </w:rPr>
            </w:pPr>
            <w:r w:rsidRPr="001C3337">
              <w:rPr>
                <w:sz w:val="20"/>
                <w:lang w:val="es-ES"/>
              </w:rPr>
              <w:t>4</w:t>
            </w:r>
          </w:p>
        </w:tc>
      </w:tr>
      <w:tr w:rsidR="00327E51" w:rsidRPr="001C3337" w:rsidTr="002E1E24">
        <w:trPr>
          <w:jc w:val="center"/>
        </w:trPr>
        <w:tc>
          <w:tcPr>
            <w:tcW w:w="1111" w:type="dxa"/>
          </w:tcPr>
          <w:p w:rsidR="00327E51" w:rsidRPr="001C3337" w:rsidRDefault="00327E51" w:rsidP="00BC77F8">
            <w:pPr>
              <w:spacing w:before="60" w:after="60"/>
              <w:rPr>
                <w:sz w:val="20"/>
                <w:lang w:val="es-ES"/>
              </w:rPr>
            </w:pPr>
            <w:r w:rsidRPr="001C3337">
              <w:rPr>
                <w:sz w:val="20"/>
                <w:lang w:val="es-ES"/>
              </w:rPr>
              <w:t>Estados Árabes</w:t>
            </w:r>
          </w:p>
        </w:tc>
        <w:tc>
          <w:tcPr>
            <w:tcW w:w="934" w:type="dxa"/>
          </w:tcPr>
          <w:p w:rsidR="00327E51" w:rsidRPr="001C3337" w:rsidRDefault="00327E51" w:rsidP="00233AD1">
            <w:pPr>
              <w:pStyle w:val="Tabletext"/>
              <w:jc w:val="center"/>
              <w:rPr>
                <w:sz w:val="20"/>
                <w:lang w:val="es-ES"/>
              </w:rPr>
            </w:pPr>
            <w:r w:rsidRPr="001C3337">
              <w:rPr>
                <w:sz w:val="20"/>
                <w:lang w:val="es-ES"/>
              </w:rPr>
              <w:t>0</w:t>
            </w:r>
          </w:p>
        </w:tc>
        <w:tc>
          <w:tcPr>
            <w:tcW w:w="954" w:type="dxa"/>
          </w:tcPr>
          <w:p w:rsidR="00327E51" w:rsidRPr="001C3337" w:rsidRDefault="00327E51" w:rsidP="00233AD1">
            <w:pPr>
              <w:pStyle w:val="Tabletext"/>
              <w:jc w:val="center"/>
              <w:rPr>
                <w:sz w:val="20"/>
                <w:lang w:val="es-ES"/>
              </w:rPr>
            </w:pPr>
            <w:r w:rsidRPr="001C3337">
              <w:rPr>
                <w:sz w:val="20"/>
                <w:lang w:val="es-ES"/>
              </w:rPr>
              <w:t>2</w:t>
            </w:r>
          </w:p>
        </w:tc>
        <w:tc>
          <w:tcPr>
            <w:tcW w:w="653" w:type="dxa"/>
          </w:tcPr>
          <w:p w:rsidR="00327E51" w:rsidRPr="001C3337" w:rsidRDefault="00327E51" w:rsidP="00233AD1">
            <w:pPr>
              <w:pStyle w:val="Tabletext"/>
              <w:jc w:val="center"/>
              <w:rPr>
                <w:sz w:val="20"/>
                <w:lang w:val="es-ES"/>
              </w:rPr>
            </w:pPr>
            <w:r w:rsidRPr="001C3337">
              <w:rPr>
                <w:sz w:val="20"/>
                <w:lang w:val="es-ES"/>
              </w:rPr>
              <w:t>6</w:t>
            </w:r>
          </w:p>
        </w:tc>
        <w:tc>
          <w:tcPr>
            <w:tcW w:w="1158" w:type="dxa"/>
          </w:tcPr>
          <w:p w:rsidR="00327E51" w:rsidRPr="001C3337" w:rsidRDefault="00327E51" w:rsidP="00233AD1">
            <w:pPr>
              <w:pStyle w:val="Tabletext"/>
              <w:jc w:val="center"/>
              <w:rPr>
                <w:sz w:val="20"/>
                <w:lang w:val="es-ES"/>
              </w:rPr>
            </w:pPr>
            <w:r w:rsidRPr="001C3337">
              <w:rPr>
                <w:sz w:val="20"/>
                <w:lang w:val="es-ES"/>
              </w:rPr>
              <w:t>0</w:t>
            </w:r>
          </w:p>
        </w:tc>
        <w:tc>
          <w:tcPr>
            <w:tcW w:w="905" w:type="dxa"/>
          </w:tcPr>
          <w:p w:rsidR="00327E51" w:rsidRPr="001C3337" w:rsidRDefault="00327E51" w:rsidP="00233AD1">
            <w:pPr>
              <w:pStyle w:val="Tabletext"/>
              <w:jc w:val="center"/>
              <w:rPr>
                <w:sz w:val="20"/>
                <w:lang w:val="es-ES"/>
              </w:rPr>
            </w:pPr>
            <w:r w:rsidRPr="001C3337">
              <w:rPr>
                <w:sz w:val="20"/>
                <w:lang w:val="es-ES"/>
              </w:rPr>
              <w:t>0</w:t>
            </w:r>
          </w:p>
        </w:tc>
        <w:tc>
          <w:tcPr>
            <w:tcW w:w="1219" w:type="dxa"/>
          </w:tcPr>
          <w:p w:rsidR="00327E51" w:rsidRPr="001C3337" w:rsidRDefault="00327E51" w:rsidP="00233AD1">
            <w:pPr>
              <w:pStyle w:val="Tabletext"/>
              <w:jc w:val="center"/>
              <w:rPr>
                <w:sz w:val="20"/>
                <w:lang w:val="es-ES"/>
              </w:rPr>
            </w:pPr>
            <w:r w:rsidRPr="001C3337">
              <w:rPr>
                <w:sz w:val="20"/>
                <w:lang w:val="es-ES"/>
              </w:rPr>
              <w:t>0</w:t>
            </w:r>
          </w:p>
        </w:tc>
        <w:tc>
          <w:tcPr>
            <w:tcW w:w="732" w:type="dxa"/>
          </w:tcPr>
          <w:p w:rsidR="00327E51" w:rsidRPr="001C3337" w:rsidRDefault="00327E51" w:rsidP="00233AD1">
            <w:pPr>
              <w:pStyle w:val="Tabletext"/>
              <w:jc w:val="center"/>
              <w:rPr>
                <w:sz w:val="20"/>
                <w:lang w:val="es-ES"/>
              </w:rPr>
            </w:pPr>
            <w:r w:rsidRPr="001C3337">
              <w:rPr>
                <w:sz w:val="20"/>
                <w:lang w:val="es-ES"/>
              </w:rPr>
              <w:t>0</w:t>
            </w:r>
          </w:p>
        </w:tc>
        <w:tc>
          <w:tcPr>
            <w:tcW w:w="801" w:type="dxa"/>
          </w:tcPr>
          <w:p w:rsidR="00327E51" w:rsidRPr="001C3337" w:rsidRDefault="00327E51" w:rsidP="00233AD1">
            <w:pPr>
              <w:pStyle w:val="Tabletext"/>
              <w:jc w:val="center"/>
              <w:rPr>
                <w:sz w:val="20"/>
                <w:lang w:val="es-ES"/>
              </w:rPr>
            </w:pPr>
            <w:r w:rsidRPr="001C3337">
              <w:rPr>
                <w:sz w:val="20"/>
                <w:lang w:val="es-ES"/>
              </w:rPr>
              <w:t>0</w:t>
            </w:r>
          </w:p>
        </w:tc>
        <w:tc>
          <w:tcPr>
            <w:tcW w:w="1028" w:type="dxa"/>
          </w:tcPr>
          <w:p w:rsidR="00327E51" w:rsidRPr="001C3337" w:rsidRDefault="00327E51" w:rsidP="00233AD1">
            <w:pPr>
              <w:pStyle w:val="Tabletext"/>
              <w:jc w:val="center"/>
              <w:rPr>
                <w:sz w:val="20"/>
                <w:lang w:val="es-ES"/>
              </w:rPr>
            </w:pPr>
            <w:r w:rsidRPr="001C3337">
              <w:rPr>
                <w:sz w:val="20"/>
                <w:lang w:val="es-ES"/>
              </w:rPr>
              <w:t>8</w:t>
            </w:r>
          </w:p>
        </w:tc>
      </w:tr>
      <w:tr w:rsidR="00327E51" w:rsidRPr="001C3337" w:rsidTr="002E1E24">
        <w:trPr>
          <w:jc w:val="center"/>
        </w:trPr>
        <w:tc>
          <w:tcPr>
            <w:tcW w:w="1111" w:type="dxa"/>
          </w:tcPr>
          <w:p w:rsidR="00327E51" w:rsidRPr="001C3337" w:rsidRDefault="00327E51" w:rsidP="00BC77F8">
            <w:pPr>
              <w:spacing w:before="60" w:after="60"/>
              <w:rPr>
                <w:sz w:val="20"/>
                <w:lang w:val="es-ES"/>
              </w:rPr>
            </w:pPr>
            <w:r w:rsidRPr="001C3337">
              <w:rPr>
                <w:sz w:val="20"/>
                <w:lang w:val="es-ES"/>
              </w:rPr>
              <w:t>Europa y CEI</w:t>
            </w:r>
          </w:p>
        </w:tc>
        <w:tc>
          <w:tcPr>
            <w:tcW w:w="934" w:type="dxa"/>
          </w:tcPr>
          <w:p w:rsidR="00327E51" w:rsidRPr="001C3337" w:rsidRDefault="00327E51" w:rsidP="00233AD1">
            <w:pPr>
              <w:pStyle w:val="Tabletext"/>
              <w:jc w:val="center"/>
              <w:rPr>
                <w:sz w:val="20"/>
                <w:lang w:val="es-ES"/>
              </w:rPr>
            </w:pPr>
            <w:r w:rsidRPr="001C3337">
              <w:rPr>
                <w:sz w:val="20"/>
                <w:lang w:val="es-ES"/>
              </w:rPr>
              <w:t>4</w:t>
            </w:r>
          </w:p>
        </w:tc>
        <w:tc>
          <w:tcPr>
            <w:tcW w:w="954" w:type="dxa"/>
          </w:tcPr>
          <w:p w:rsidR="00327E51" w:rsidRPr="001C3337" w:rsidRDefault="00327E51" w:rsidP="00233AD1">
            <w:pPr>
              <w:pStyle w:val="Tabletext"/>
              <w:jc w:val="center"/>
              <w:rPr>
                <w:sz w:val="20"/>
                <w:lang w:val="es-ES"/>
              </w:rPr>
            </w:pPr>
            <w:r w:rsidRPr="001C3337">
              <w:rPr>
                <w:sz w:val="20"/>
                <w:lang w:val="es-ES"/>
              </w:rPr>
              <w:t>7</w:t>
            </w:r>
          </w:p>
        </w:tc>
        <w:tc>
          <w:tcPr>
            <w:tcW w:w="653" w:type="dxa"/>
          </w:tcPr>
          <w:p w:rsidR="00327E51" w:rsidRPr="001C3337" w:rsidRDefault="00327E51" w:rsidP="00233AD1">
            <w:pPr>
              <w:pStyle w:val="Tabletext"/>
              <w:jc w:val="center"/>
              <w:rPr>
                <w:sz w:val="20"/>
                <w:lang w:val="es-ES"/>
              </w:rPr>
            </w:pPr>
            <w:r w:rsidRPr="001C3337">
              <w:rPr>
                <w:sz w:val="20"/>
                <w:lang w:val="es-ES"/>
              </w:rPr>
              <w:t>11</w:t>
            </w:r>
          </w:p>
        </w:tc>
        <w:tc>
          <w:tcPr>
            <w:tcW w:w="1158" w:type="dxa"/>
          </w:tcPr>
          <w:p w:rsidR="00327E51" w:rsidRPr="001C3337" w:rsidRDefault="00327E51" w:rsidP="00233AD1">
            <w:pPr>
              <w:pStyle w:val="Tabletext"/>
              <w:jc w:val="center"/>
              <w:rPr>
                <w:sz w:val="20"/>
                <w:lang w:val="es-ES"/>
              </w:rPr>
            </w:pPr>
            <w:r w:rsidRPr="001C3337">
              <w:rPr>
                <w:sz w:val="20"/>
                <w:lang w:val="es-ES"/>
              </w:rPr>
              <w:t>1</w:t>
            </w:r>
          </w:p>
        </w:tc>
        <w:tc>
          <w:tcPr>
            <w:tcW w:w="905" w:type="dxa"/>
          </w:tcPr>
          <w:p w:rsidR="00327E51" w:rsidRPr="001C3337" w:rsidRDefault="00327E51" w:rsidP="00233AD1">
            <w:pPr>
              <w:pStyle w:val="Tabletext"/>
              <w:jc w:val="center"/>
              <w:rPr>
                <w:sz w:val="20"/>
                <w:lang w:val="es-ES"/>
              </w:rPr>
            </w:pPr>
            <w:r w:rsidRPr="001C3337">
              <w:rPr>
                <w:sz w:val="20"/>
                <w:lang w:val="es-ES"/>
              </w:rPr>
              <w:t>0</w:t>
            </w:r>
          </w:p>
        </w:tc>
        <w:tc>
          <w:tcPr>
            <w:tcW w:w="1219" w:type="dxa"/>
          </w:tcPr>
          <w:p w:rsidR="00327E51" w:rsidRPr="001C3337" w:rsidRDefault="00327E51" w:rsidP="00233AD1">
            <w:pPr>
              <w:pStyle w:val="Tabletext"/>
              <w:jc w:val="center"/>
              <w:rPr>
                <w:sz w:val="20"/>
                <w:lang w:val="es-ES"/>
              </w:rPr>
            </w:pPr>
            <w:r w:rsidRPr="001C3337">
              <w:rPr>
                <w:sz w:val="20"/>
                <w:lang w:val="es-ES"/>
              </w:rPr>
              <w:t>0</w:t>
            </w:r>
          </w:p>
        </w:tc>
        <w:tc>
          <w:tcPr>
            <w:tcW w:w="732" w:type="dxa"/>
          </w:tcPr>
          <w:p w:rsidR="00327E51" w:rsidRPr="001C3337" w:rsidRDefault="00327E51" w:rsidP="00233AD1">
            <w:pPr>
              <w:pStyle w:val="Tabletext"/>
              <w:jc w:val="center"/>
              <w:rPr>
                <w:sz w:val="20"/>
                <w:lang w:val="es-ES"/>
              </w:rPr>
            </w:pPr>
            <w:r w:rsidRPr="001C3337">
              <w:rPr>
                <w:sz w:val="20"/>
                <w:lang w:val="es-ES"/>
              </w:rPr>
              <w:t>1</w:t>
            </w:r>
          </w:p>
        </w:tc>
        <w:tc>
          <w:tcPr>
            <w:tcW w:w="801" w:type="dxa"/>
          </w:tcPr>
          <w:p w:rsidR="00327E51" w:rsidRPr="001C3337" w:rsidRDefault="00327E51" w:rsidP="00233AD1">
            <w:pPr>
              <w:pStyle w:val="Tabletext"/>
              <w:jc w:val="center"/>
              <w:rPr>
                <w:sz w:val="20"/>
                <w:lang w:val="es-ES"/>
              </w:rPr>
            </w:pPr>
            <w:r w:rsidRPr="001C3337">
              <w:rPr>
                <w:sz w:val="20"/>
                <w:lang w:val="es-ES"/>
              </w:rPr>
              <w:t>0</w:t>
            </w:r>
          </w:p>
        </w:tc>
        <w:tc>
          <w:tcPr>
            <w:tcW w:w="1028" w:type="dxa"/>
          </w:tcPr>
          <w:p w:rsidR="00327E51" w:rsidRPr="001C3337" w:rsidRDefault="00327E51" w:rsidP="00233AD1">
            <w:pPr>
              <w:pStyle w:val="Tabletext"/>
              <w:jc w:val="center"/>
              <w:rPr>
                <w:sz w:val="20"/>
                <w:lang w:val="es-ES"/>
              </w:rPr>
            </w:pPr>
            <w:r w:rsidRPr="001C3337">
              <w:rPr>
                <w:sz w:val="20"/>
                <w:lang w:val="es-ES"/>
              </w:rPr>
              <w:t>24</w:t>
            </w:r>
          </w:p>
        </w:tc>
      </w:tr>
      <w:tr w:rsidR="00233AD1" w:rsidRPr="001C3337" w:rsidTr="002E1E24">
        <w:trPr>
          <w:jc w:val="center"/>
        </w:trPr>
        <w:tc>
          <w:tcPr>
            <w:tcW w:w="1111" w:type="dxa"/>
          </w:tcPr>
          <w:p w:rsidR="00233AD1" w:rsidRPr="001C3337" w:rsidRDefault="00233AD1" w:rsidP="002E1E24">
            <w:pPr>
              <w:pStyle w:val="Tabletext"/>
              <w:rPr>
                <w:b/>
                <w:bCs/>
                <w:sz w:val="20"/>
                <w:lang w:val="es-ES"/>
              </w:rPr>
            </w:pPr>
            <w:r w:rsidRPr="001C3337">
              <w:rPr>
                <w:b/>
                <w:bCs/>
                <w:sz w:val="20"/>
                <w:lang w:val="es-ES"/>
              </w:rPr>
              <w:t>TOTAL</w:t>
            </w:r>
          </w:p>
        </w:tc>
        <w:tc>
          <w:tcPr>
            <w:tcW w:w="934" w:type="dxa"/>
          </w:tcPr>
          <w:p w:rsidR="00233AD1" w:rsidRPr="001C3337" w:rsidRDefault="00233AD1" w:rsidP="00233AD1">
            <w:pPr>
              <w:pStyle w:val="Tabletext"/>
              <w:jc w:val="center"/>
              <w:rPr>
                <w:sz w:val="20"/>
                <w:lang w:val="es-ES"/>
              </w:rPr>
            </w:pPr>
            <w:r w:rsidRPr="001C3337">
              <w:rPr>
                <w:sz w:val="20"/>
                <w:lang w:val="es-ES"/>
              </w:rPr>
              <w:t>6</w:t>
            </w:r>
          </w:p>
        </w:tc>
        <w:tc>
          <w:tcPr>
            <w:tcW w:w="954" w:type="dxa"/>
          </w:tcPr>
          <w:p w:rsidR="00233AD1" w:rsidRPr="001C3337" w:rsidRDefault="00233AD1" w:rsidP="00233AD1">
            <w:pPr>
              <w:pStyle w:val="Tabletext"/>
              <w:jc w:val="center"/>
              <w:rPr>
                <w:sz w:val="20"/>
                <w:lang w:val="es-ES"/>
              </w:rPr>
            </w:pPr>
            <w:r w:rsidRPr="001C3337">
              <w:rPr>
                <w:sz w:val="20"/>
                <w:lang w:val="es-ES"/>
              </w:rPr>
              <w:t>11</w:t>
            </w:r>
          </w:p>
        </w:tc>
        <w:tc>
          <w:tcPr>
            <w:tcW w:w="653" w:type="dxa"/>
          </w:tcPr>
          <w:p w:rsidR="00233AD1" w:rsidRPr="001C3337" w:rsidRDefault="00233AD1" w:rsidP="00233AD1">
            <w:pPr>
              <w:pStyle w:val="Tabletext"/>
              <w:jc w:val="center"/>
              <w:rPr>
                <w:sz w:val="20"/>
                <w:lang w:val="es-ES"/>
              </w:rPr>
            </w:pPr>
            <w:r w:rsidRPr="001C3337">
              <w:rPr>
                <w:sz w:val="20"/>
                <w:lang w:val="es-ES"/>
              </w:rPr>
              <w:t>33</w:t>
            </w:r>
          </w:p>
        </w:tc>
        <w:tc>
          <w:tcPr>
            <w:tcW w:w="1158" w:type="dxa"/>
          </w:tcPr>
          <w:p w:rsidR="00233AD1" w:rsidRPr="001C3337" w:rsidRDefault="00233AD1" w:rsidP="00233AD1">
            <w:pPr>
              <w:pStyle w:val="Tabletext"/>
              <w:jc w:val="center"/>
              <w:rPr>
                <w:sz w:val="20"/>
                <w:lang w:val="es-ES"/>
              </w:rPr>
            </w:pPr>
            <w:r w:rsidRPr="001C3337">
              <w:rPr>
                <w:sz w:val="20"/>
                <w:lang w:val="es-ES"/>
              </w:rPr>
              <w:t>1</w:t>
            </w:r>
          </w:p>
        </w:tc>
        <w:tc>
          <w:tcPr>
            <w:tcW w:w="905" w:type="dxa"/>
          </w:tcPr>
          <w:p w:rsidR="00233AD1" w:rsidRPr="001C3337" w:rsidRDefault="00233AD1" w:rsidP="00233AD1">
            <w:pPr>
              <w:pStyle w:val="Tabletext"/>
              <w:jc w:val="center"/>
              <w:rPr>
                <w:sz w:val="20"/>
                <w:lang w:val="es-ES"/>
              </w:rPr>
            </w:pPr>
            <w:r w:rsidRPr="001C3337">
              <w:rPr>
                <w:sz w:val="20"/>
                <w:lang w:val="es-ES"/>
              </w:rPr>
              <w:t>1</w:t>
            </w:r>
          </w:p>
        </w:tc>
        <w:tc>
          <w:tcPr>
            <w:tcW w:w="1219" w:type="dxa"/>
          </w:tcPr>
          <w:p w:rsidR="00233AD1" w:rsidRPr="001C3337" w:rsidRDefault="00233AD1" w:rsidP="00233AD1">
            <w:pPr>
              <w:pStyle w:val="Tabletext"/>
              <w:jc w:val="center"/>
              <w:rPr>
                <w:sz w:val="20"/>
                <w:lang w:val="es-ES"/>
              </w:rPr>
            </w:pPr>
            <w:r w:rsidRPr="001C3337">
              <w:rPr>
                <w:sz w:val="20"/>
                <w:lang w:val="es-ES"/>
              </w:rPr>
              <w:t>0</w:t>
            </w:r>
          </w:p>
        </w:tc>
        <w:tc>
          <w:tcPr>
            <w:tcW w:w="732" w:type="dxa"/>
          </w:tcPr>
          <w:p w:rsidR="00233AD1" w:rsidRPr="001C3337" w:rsidRDefault="00233AD1" w:rsidP="00233AD1">
            <w:pPr>
              <w:pStyle w:val="Tabletext"/>
              <w:jc w:val="center"/>
              <w:rPr>
                <w:sz w:val="20"/>
                <w:lang w:val="es-ES"/>
              </w:rPr>
            </w:pPr>
            <w:r w:rsidRPr="001C3337">
              <w:rPr>
                <w:sz w:val="20"/>
                <w:lang w:val="es-ES"/>
              </w:rPr>
              <w:t>1</w:t>
            </w:r>
          </w:p>
        </w:tc>
        <w:tc>
          <w:tcPr>
            <w:tcW w:w="801" w:type="dxa"/>
          </w:tcPr>
          <w:p w:rsidR="00233AD1" w:rsidRPr="001C3337" w:rsidRDefault="00233AD1" w:rsidP="00233AD1">
            <w:pPr>
              <w:pStyle w:val="Tabletext"/>
              <w:jc w:val="center"/>
              <w:rPr>
                <w:sz w:val="20"/>
                <w:lang w:val="es-ES"/>
              </w:rPr>
            </w:pPr>
            <w:r w:rsidRPr="001C3337">
              <w:rPr>
                <w:sz w:val="20"/>
                <w:lang w:val="es-ES"/>
              </w:rPr>
              <w:t>0</w:t>
            </w:r>
          </w:p>
        </w:tc>
        <w:tc>
          <w:tcPr>
            <w:tcW w:w="1028" w:type="dxa"/>
          </w:tcPr>
          <w:p w:rsidR="00233AD1" w:rsidRPr="001C3337" w:rsidRDefault="00233AD1" w:rsidP="00233AD1">
            <w:pPr>
              <w:pStyle w:val="Tabletext"/>
              <w:jc w:val="center"/>
              <w:rPr>
                <w:sz w:val="20"/>
                <w:lang w:val="es-ES"/>
              </w:rPr>
            </w:pPr>
            <w:r w:rsidRPr="001C3337">
              <w:rPr>
                <w:sz w:val="20"/>
                <w:lang w:val="es-ES"/>
              </w:rPr>
              <w:t>53</w:t>
            </w:r>
          </w:p>
        </w:tc>
      </w:tr>
    </w:tbl>
    <w:p w:rsidR="00AE42B5" w:rsidRPr="001C3337" w:rsidRDefault="00AE42B5" w:rsidP="00233AD1">
      <w:pPr>
        <w:pStyle w:val="FigureSource"/>
        <w:rPr>
          <w:lang w:val="es-ES"/>
        </w:rPr>
      </w:pPr>
    </w:p>
    <w:p w:rsidR="00233AD1" w:rsidRPr="001C3337" w:rsidRDefault="00233AD1" w:rsidP="00AE42B5">
      <w:pPr>
        <w:pStyle w:val="enumlev1"/>
        <w:rPr>
          <w:lang w:val="es-ES"/>
        </w:rPr>
      </w:pPr>
    </w:p>
    <w:p w:rsidR="00AE42B5" w:rsidRPr="001C3337" w:rsidRDefault="00AB2A83" w:rsidP="00233AD1">
      <w:pPr>
        <w:rPr>
          <w:lang w:val="es-ES"/>
        </w:rPr>
      </w:pPr>
      <w:r w:rsidRPr="001C3337">
        <w:rPr>
          <w:lang w:val="es-ES"/>
        </w:rPr>
        <w:t xml:space="preserve">Treinta y tres (62%) de las 53 administraciones que </w:t>
      </w:r>
      <w:r w:rsidR="008122C6" w:rsidRPr="001C3337">
        <w:rPr>
          <w:lang w:val="es-ES"/>
        </w:rPr>
        <w:t>respondieron a esta pregunta afi</w:t>
      </w:r>
      <w:r w:rsidRPr="001C3337">
        <w:rPr>
          <w:lang w:val="es-ES"/>
        </w:rPr>
        <w:t>rmaron que sus estaciones móviles de radiogoniometría tienen un límite máximo de 3</w:t>
      </w:r>
      <w:r w:rsidRPr="001C3337">
        <w:rPr>
          <w:szCs w:val="22"/>
          <w:lang w:val="es-ES"/>
        </w:rPr>
        <w:t xml:space="preserve"> </w:t>
      </w:r>
      <w:r w:rsidRPr="001C3337">
        <w:rPr>
          <w:lang w:val="es-ES"/>
        </w:rPr>
        <w:t>000 MHz.</w:t>
      </w:r>
    </w:p>
    <w:p w:rsidR="00AE42B5" w:rsidRPr="001C3337" w:rsidRDefault="00AE42B5" w:rsidP="00233AD1">
      <w:pPr>
        <w:rPr>
          <w:lang w:val="es-ES"/>
        </w:rPr>
      </w:pPr>
    </w:p>
    <w:p w:rsidR="00233AD1" w:rsidRPr="001C3337" w:rsidRDefault="00233AD1">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AE42B5" w:rsidRPr="001C3337" w:rsidRDefault="00327E51" w:rsidP="00327E51">
      <w:pPr>
        <w:rPr>
          <w:b/>
          <w:bCs/>
          <w:lang w:val="es-ES"/>
        </w:rPr>
      </w:pPr>
      <w:r w:rsidRPr="001C3337">
        <w:rPr>
          <w:b/>
          <w:bCs/>
          <w:lang w:val="es-ES"/>
        </w:rPr>
        <w:lastRenderedPageBreak/>
        <w:t>Estaciones de comprobación transportables</w:t>
      </w:r>
    </w:p>
    <w:p w:rsidR="00AE42B5" w:rsidRPr="001C3337" w:rsidRDefault="00AE42B5" w:rsidP="00327E51">
      <w:pPr>
        <w:rPr>
          <w:b/>
          <w:bCs/>
          <w:lang w:val="es-ES"/>
        </w:rPr>
      </w:pPr>
      <w:r w:rsidRPr="001C3337">
        <w:rPr>
          <w:b/>
          <w:bCs/>
          <w:lang w:val="es-ES"/>
        </w:rPr>
        <w:t>i)</w:t>
      </w:r>
      <w:r w:rsidRPr="001C3337">
        <w:rPr>
          <w:b/>
          <w:bCs/>
          <w:lang w:val="es-ES"/>
        </w:rPr>
        <w:tab/>
      </w:r>
      <w:r w:rsidR="00327E51" w:rsidRPr="001C3337">
        <w:rPr>
          <w:b/>
          <w:bCs/>
          <w:lang w:val="es-ES"/>
        </w:rPr>
        <w:t>¿De cuántas estaciones de comprobación transportables dispone para la comprobación técnica?: _______</w:t>
      </w:r>
    </w:p>
    <w:p w:rsidR="00233AD1" w:rsidRPr="001C3337" w:rsidRDefault="00327E51" w:rsidP="00233AD1">
      <w:pPr>
        <w:pStyle w:val="FigureTitle"/>
        <w:rPr>
          <w:lang w:val="es-ES"/>
        </w:rPr>
      </w:pPr>
      <w:r w:rsidRPr="001C3337">
        <w:rPr>
          <w:lang w:val="es-ES"/>
        </w:rPr>
        <w:t>CUADRO</w:t>
      </w:r>
      <w:r w:rsidR="00233AD1" w:rsidRPr="001C3337">
        <w:rPr>
          <w:lang w:val="es-ES"/>
        </w:rPr>
        <w:t xml:space="preserve"> 45</w:t>
      </w:r>
    </w:p>
    <w:tbl>
      <w:tblPr>
        <w:tblW w:w="0" w:type="auto"/>
        <w:tblLook w:val="01E0" w:firstRow="1" w:lastRow="1" w:firstColumn="1" w:lastColumn="1" w:noHBand="0" w:noVBand="0"/>
      </w:tblPr>
      <w:tblGrid>
        <w:gridCol w:w="1631"/>
        <w:gridCol w:w="1633"/>
        <w:gridCol w:w="1633"/>
        <w:gridCol w:w="1635"/>
        <w:gridCol w:w="1632"/>
        <w:gridCol w:w="1693"/>
      </w:tblGrid>
      <w:tr w:rsidR="00327E51" w:rsidRPr="001C3337" w:rsidTr="00BC77F8">
        <w:tc>
          <w:tcPr>
            <w:tcW w:w="1641" w:type="dxa"/>
            <w:vMerge w:val="restart"/>
            <w:tcBorders>
              <w:top w:val="single" w:sz="4" w:space="0" w:color="auto"/>
              <w:left w:val="single" w:sz="4" w:space="0" w:color="auto"/>
              <w:bottom w:val="single" w:sz="4" w:space="0" w:color="auto"/>
              <w:right w:val="single" w:sz="4" w:space="0" w:color="auto"/>
            </w:tcBorders>
            <w:vAlign w:val="center"/>
          </w:tcPr>
          <w:p w:rsidR="00327E51" w:rsidRPr="001C3337" w:rsidRDefault="00327E51" w:rsidP="00BC77F8">
            <w:pPr>
              <w:pStyle w:val="Tablehead"/>
              <w:rPr>
                <w:sz w:val="18"/>
                <w:szCs w:val="18"/>
                <w:lang w:val="es-ES"/>
              </w:rPr>
            </w:pPr>
            <w:r w:rsidRPr="001C3337">
              <w:rPr>
                <w:sz w:val="18"/>
                <w:szCs w:val="18"/>
                <w:lang w:val="es-ES"/>
              </w:rPr>
              <w:t>Región</w:t>
            </w:r>
          </w:p>
        </w:tc>
        <w:tc>
          <w:tcPr>
            <w:tcW w:w="3285" w:type="dxa"/>
            <w:gridSpan w:val="2"/>
            <w:tcBorders>
              <w:top w:val="single" w:sz="4" w:space="0" w:color="auto"/>
              <w:left w:val="single" w:sz="4" w:space="0" w:color="auto"/>
              <w:bottom w:val="single" w:sz="4" w:space="0" w:color="auto"/>
              <w:right w:val="single" w:sz="4" w:space="0" w:color="auto"/>
            </w:tcBorders>
            <w:vAlign w:val="center"/>
          </w:tcPr>
          <w:p w:rsidR="00327E51" w:rsidRPr="001C3337" w:rsidRDefault="00327E51" w:rsidP="00BC77F8">
            <w:pPr>
              <w:pStyle w:val="Tablehead"/>
              <w:rPr>
                <w:sz w:val="18"/>
                <w:szCs w:val="18"/>
                <w:lang w:val="es-ES"/>
              </w:rPr>
            </w:pPr>
            <w:r w:rsidRPr="001C3337">
              <w:rPr>
                <w:sz w:val="18"/>
                <w:szCs w:val="18"/>
                <w:lang w:val="es-ES"/>
              </w:rPr>
              <w:t>Estaciones transportables de medición (MS)</w:t>
            </w:r>
          </w:p>
        </w:tc>
        <w:tc>
          <w:tcPr>
            <w:tcW w:w="3286" w:type="dxa"/>
            <w:gridSpan w:val="2"/>
            <w:tcBorders>
              <w:top w:val="single" w:sz="4" w:space="0" w:color="auto"/>
              <w:left w:val="single" w:sz="4" w:space="0" w:color="auto"/>
              <w:bottom w:val="single" w:sz="4" w:space="0" w:color="auto"/>
              <w:right w:val="single" w:sz="4" w:space="0" w:color="auto"/>
            </w:tcBorders>
            <w:vAlign w:val="center"/>
          </w:tcPr>
          <w:p w:rsidR="00327E51" w:rsidRPr="001C3337" w:rsidRDefault="00327E51" w:rsidP="00BC77F8">
            <w:pPr>
              <w:pStyle w:val="Tablehead"/>
              <w:rPr>
                <w:sz w:val="18"/>
                <w:szCs w:val="18"/>
                <w:lang w:val="es-ES"/>
              </w:rPr>
            </w:pPr>
            <w:r w:rsidRPr="001C3337">
              <w:rPr>
                <w:sz w:val="18"/>
                <w:szCs w:val="18"/>
                <w:lang w:val="es-ES"/>
              </w:rPr>
              <w:t>Estación transportables de radiogoniometría (DF)</w:t>
            </w:r>
          </w:p>
        </w:tc>
        <w:tc>
          <w:tcPr>
            <w:tcW w:w="1698" w:type="dxa"/>
            <w:vMerge w:val="restart"/>
            <w:tcBorders>
              <w:top w:val="single" w:sz="4" w:space="0" w:color="auto"/>
              <w:left w:val="single" w:sz="4" w:space="0" w:color="auto"/>
              <w:bottom w:val="single" w:sz="4" w:space="0" w:color="auto"/>
              <w:right w:val="single" w:sz="4" w:space="0" w:color="auto"/>
            </w:tcBorders>
            <w:vAlign w:val="center"/>
          </w:tcPr>
          <w:p w:rsidR="00327E51" w:rsidRPr="001C3337" w:rsidRDefault="00327E51" w:rsidP="00BC77F8">
            <w:pPr>
              <w:pStyle w:val="Tablehead"/>
              <w:rPr>
                <w:sz w:val="18"/>
                <w:szCs w:val="18"/>
                <w:lang w:val="es-ES"/>
              </w:rPr>
            </w:pPr>
            <w:r w:rsidRPr="001C3337">
              <w:rPr>
                <w:sz w:val="18"/>
                <w:szCs w:val="18"/>
                <w:lang w:val="es-ES"/>
              </w:rPr>
              <w:t>Relación estaciones transportables de MS/DF</w:t>
            </w:r>
          </w:p>
        </w:tc>
      </w:tr>
      <w:tr w:rsidR="00327E51" w:rsidRPr="001C3337" w:rsidTr="00BC77F8">
        <w:tc>
          <w:tcPr>
            <w:tcW w:w="0" w:type="auto"/>
            <w:vMerge/>
            <w:tcBorders>
              <w:top w:val="single" w:sz="4" w:space="0" w:color="auto"/>
              <w:left w:val="single" w:sz="4" w:space="0" w:color="auto"/>
              <w:bottom w:val="single" w:sz="4" w:space="0" w:color="auto"/>
              <w:right w:val="single" w:sz="4" w:space="0" w:color="auto"/>
            </w:tcBorders>
            <w:vAlign w:val="center"/>
          </w:tcPr>
          <w:p w:rsidR="00327E51" w:rsidRPr="001C3337" w:rsidRDefault="00327E51" w:rsidP="00BC77F8">
            <w:pPr>
              <w:spacing w:before="0"/>
              <w:rPr>
                <w:b/>
                <w:sz w:val="18"/>
                <w:szCs w:val="18"/>
                <w:lang w:val="es-ES"/>
              </w:rPr>
            </w:pPr>
          </w:p>
        </w:tc>
        <w:tc>
          <w:tcPr>
            <w:tcW w:w="1642" w:type="dxa"/>
            <w:tcBorders>
              <w:top w:val="single" w:sz="4" w:space="0" w:color="auto"/>
              <w:left w:val="single" w:sz="4" w:space="0" w:color="auto"/>
              <w:bottom w:val="single" w:sz="4" w:space="0" w:color="auto"/>
              <w:right w:val="single" w:sz="4" w:space="0" w:color="auto"/>
            </w:tcBorders>
            <w:vAlign w:val="center"/>
          </w:tcPr>
          <w:p w:rsidR="00327E51" w:rsidRPr="001C3337" w:rsidRDefault="00327E51" w:rsidP="00BC77F8">
            <w:pPr>
              <w:pStyle w:val="Tablehead"/>
              <w:rPr>
                <w:sz w:val="18"/>
                <w:szCs w:val="18"/>
                <w:lang w:val="es-ES"/>
              </w:rPr>
            </w:pPr>
            <w:r w:rsidRPr="001C3337">
              <w:rPr>
                <w:sz w:val="18"/>
                <w:szCs w:val="18"/>
                <w:lang w:val="es-ES"/>
              </w:rPr>
              <w:t>Número</w:t>
            </w:r>
          </w:p>
        </w:tc>
        <w:tc>
          <w:tcPr>
            <w:tcW w:w="1643" w:type="dxa"/>
            <w:tcBorders>
              <w:top w:val="single" w:sz="4" w:space="0" w:color="auto"/>
              <w:left w:val="single" w:sz="4" w:space="0" w:color="auto"/>
              <w:bottom w:val="single" w:sz="4" w:space="0" w:color="auto"/>
              <w:right w:val="single" w:sz="4" w:space="0" w:color="auto"/>
            </w:tcBorders>
            <w:vAlign w:val="center"/>
          </w:tcPr>
          <w:p w:rsidR="00327E51" w:rsidRPr="001C3337" w:rsidRDefault="00327E51" w:rsidP="00BC77F8">
            <w:pPr>
              <w:pStyle w:val="Tablehead"/>
              <w:rPr>
                <w:sz w:val="18"/>
                <w:szCs w:val="18"/>
                <w:lang w:val="es-ES"/>
              </w:rPr>
            </w:pPr>
            <w:r w:rsidRPr="001C3337">
              <w:rPr>
                <w:sz w:val="18"/>
                <w:szCs w:val="18"/>
                <w:lang w:val="es-ES"/>
              </w:rPr>
              <w:t>% del total</w:t>
            </w:r>
          </w:p>
        </w:tc>
        <w:tc>
          <w:tcPr>
            <w:tcW w:w="1643" w:type="dxa"/>
            <w:tcBorders>
              <w:top w:val="single" w:sz="4" w:space="0" w:color="auto"/>
              <w:left w:val="single" w:sz="4" w:space="0" w:color="auto"/>
              <w:bottom w:val="single" w:sz="4" w:space="0" w:color="auto"/>
              <w:right w:val="single" w:sz="4" w:space="0" w:color="auto"/>
            </w:tcBorders>
            <w:vAlign w:val="center"/>
          </w:tcPr>
          <w:p w:rsidR="00327E51" w:rsidRPr="001C3337" w:rsidRDefault="00327E51" w:rsidP="00BC77F8">
            <w:pPr>
              <w:pStyle w:val="Tablehead"/>
              <w:rPr>
                <w:sz w:val="18"/>
                <w:szCs w:val="18"/>
                <w:lang w:val="es-ES"/>
              </w:rPr>
            </w:pPr>
            <w:r w:rsidRPr="001C3337">
              <w:rPr>
                <w:sz w:val="18"/>
                <w:szCs w:val="18"/>
                <w:lang w:val="es-ES"/>
              </w:rPr>
              <w:t>Número</w:t>
            </w:r>
          </w:p>
        </w:tc>
        <w:tc>
          <w:tcPr>
            <w:tcW w:w="1643" w:type="dxa"/>
            <w:tcBorders>
              <w:top w:val="single" w:sz="4" w:space="0" w:color="auto"/>
              <w:left w:val="single" w:sz="4" w:space="0" w:color="auto"/>
              <w:bottom w:val="single" w:sz="4" w:space="0" w:color="auto"/>
              <w:right w:val="single" w:sz="4" w:space="0" w:color="auto"/>
            </w:tcBorders>
            <w:vAlign w:val="center"/>
          </w:tcPr>
          <w:p w:rsidR="00327E51" w:rsidRPr="001C3337" w:rsidRDefault="00327E51" w:rsidP="00BC77F8">
            <w:pPr>
              <w:pStyle w:val="Tablehead"/>
              <w:rPr>
                <w:sz w:val="18"/>
                <w:szCs w:val="18"/>
                <w:lang w:val="es-ES"/>
              </w:rPr>
            </w:pPr>
            <w:r w:rsidRPr="001C3337">
              <w:rPr>
                <w:sz w:val="18"/>
                <w:szCs w:val="18"/>
                <w:lang w:val="es-ES"/>
              </w:rPr>
              <w:t>% del total</w:t>
            </w:r>
          </w:p>
        </w:tc>
        <w:tc>
          <w:tcPr>
            <w:tcW w:w="0" w:type="auto"/>
            <w:vMerge/>
            <w:tcBorders>
              <w:top w:val="single" w:sz="4" w:space="0" w:color="auto"/>
              <w:left w:val="single" w:sz="4" w:space="0" w:color="auto"/>
              <w:bottom w:val="single" w:sz="4" w:space="0" w:color="auto"/>
              <w:right w:val="single" w:sz="4" w:space="0" w:color="auto"/>
            </w:tcBorders>
            <w:vAlign w:val="center"/>
          </w:tcPr>
          <w:p w:rsidR="00327E51" w:rsidRPr="001C3337" w:rsidRDefault="00327E51" w:rsidP="00BC77F8">
            <w:pPr>
              <w:spacing w:before="0"/>
              <w:rPr>
                <w:b/>
                <w:sz w:val="18"/>
                <w:szCs w:val="18"/>
                <w:lang w:val="es-ES"/>
              </w:rPr>
            </w:pPr>
          </w:p>
        </w:tc>
      </w:tr>
      <w:tr w:rsidR="00327E51" w:rsidRPr="001C3337" w:rsidTr="00BC77F8">
        <w:tc>
          <w:tcPr>
            <w:tcW w:w="1641"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rPr>
                <w:sz w:val="18"/>
                <w:szCs w:val="18"/>
                <w:lang w:val="es-ES"/>
              </w:rPr>
            </w:pPr>
            <w:r w:rsidRPr="001C3337">
              <w:rPr>
                <w:sz w:val="18"/>
                <w:szCs w:val="18"/>
                <w:lang w:val="es-ES"/>
              </w:rPr>
              <w:t>África</w:t>
            </w:r>
          </w:p>
        </w:tc>
        <w:tc>
          <w:tcPr>
            <w:tcW w:w="1642"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tabs>
                <w:tab w:val="clear" w:pos="1418"/>
                <w:tab w:val="left" w:pos="911"/>
              </w:tabs>
              <w:spacing w:before="20" w:after="20"/>
              <w:ind w:right="515"/>
              <w:jc w:val="right"/>
              <w:rPr>
                <w:sz w:val="18"/>
                <w:szCs w:val="18"/>
                <w:lang w:val="es-ES"/>
              </w:rPr>
            </w:pPr>
            <w:r w:rsidRPr="001C3337">
              <w:rPr>
                <w:sz w:val="18"/>
                <w:szCs w:val="18"/>
                <w:lang w:val="es-ES"/>
              </w:rPr>
              <w:t>13</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0,26%</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tabs>
                <w:tab w:val="clear" w:pos="1418"/>
                <w:tab w:val="left" w:pos="886"/>
              </w:tabs>
              <w:spacing w:before="20" w:after="20"/>
              <w:ind w:right="541"/>
              <w:jc w:val="right"/>
              <w:rPr>
                <w:sz w:val="18"/>
                <w:szCs w:val="18"/>
                <w:lang w:val="es-ES"/>
              </w:rPr>
            </w:pPr>
            <w:r w:rsidRPr="001C3337">
              <w:rPr>
                <w:sz w:val="18"/>
                <w:szCs w:val="18"/>
                <w:lang w:val="es-ES"/>
              </w:rPr>
              <w:t>2</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0,04%</w:t>
            </w:r>
          </w:p>
        </w:tc>
        <w:tc>
          <w:tcPr>
            <w:tcW w:w="1698"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6,5</w:t>
            </w:r>
          </w:p>
        </w:tc>
      </w:tr>
      <w:tr w:rsidR="00327E51" w:rsidRPr="001C3337" w:rsidTr="00BC77F8">
        <w:tc>
          <w:tcPr>
            <w:tcW w:w="1641"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rPr>
                <w:sz w:val="18"/>
                <w:szCs w:val="18"/>
                <w:lang w:val="es-ES"/>
              </w:rPr>
            </w:pPr>
            <w:r w:rsidRPr="001C3337">
              <w:rPr>
                <w:sz w:val="18"/>
                <w:szCs w:val="18"/>
                <w:lang w:val="es-ES"/>
              </w:rPr>
              <w:t>Américas</w:t>
            </w:r>
          </w:p>
        </w:tc>
        <w:tc>
          <w:tcPr>
            <w:tcW w:w="1642"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tabs>
                <w:tab w:val="clear" w:pos="1418"/>
                <w:tab w:val="left" w:pos="911"/>
              </w:tabs>
              <w:spacing w:before="20" w:after="20"/>
              <w:ind w:right="515"/>
              <w:jc w:val="right"/>
              <w:rPr>
                <w:sz w:val="18"/>
                <w:szCs w:val="18"/>
                <w:lang w:val="es-ES"/>
              </w:rPr>
            </w:pPr>
            <w:r w:rsidRPr="001C3337">
              <w:rPr>
                <w:sz w:val="18"/>
                <w:szCs w:val="18"/>
                <w:lang w:val="es-ES"/>
              </w:rPr>
              <w:t>8</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0,16%</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tabs>
                <w:tab w:val="clear" w:pos="1418"/>
                <w:tab w:val="left" w:pos="886"/>
              </w:tabs>
              <w:spacing w:before="20" w:after="20"/>
              <w:ind w:right="541"/>
              <w:jc w:val="right"/>
              <w:rPr>
                <w:sz w:val="18"/>
                <w:szCs w:val="18"/>
                <w:lang w:val="es-ES"/>
              </w:rPr>
            </w:pPr>
            <w:r w:rsidRPr="001C3337">
              <w:rPr>
                <w:sz w:val="18"/>
                <w:szCs w:val="18"/>
                <w:lang w:val="es-ES"/>
              </w:rPr>
              <w:t>4</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0,08%</w:t>
            </w:r>
          </w:p>
        </w:tc>
        <w:tc>
          <w:tcPr>
            <w:tcW w:w="1698"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2</w:t>
            </w:r>
          </w:p>
        </w:tc>
      </w:tr>
      <w:tr w:rsidR="00327E51" w:rsidRPr="001C3337" w:rsidTr="00BC77F8">
        <w:tc>
          <w:tcPr>
            <w:tcW w:w="1641" w:type="dxa"/>
            <w:tcBorders>
              <w:top w:val="single" w:sz="4" w:space="0" w:color="auto"/>
              <w:left w:val="single" w:sz="4" w:space="0" w:color="auto"/>
              <w:bottom w:val="single" w:sz="4" w:space="0" w:color="auto"/>
              <w:right w:val="single" w:sz="4" w:space="0" w:color="auto"/>
            </w:tcBorders>
          </w:tcPr>
          <w:p w:rsidR="00327E51" w:rsidRPr="001C3337" w:rsidRDefault="006E5B21" w:rsidP="00BC77F8">
            <w:pPr>
              <w:pStyle w:val="Tabletext"/>
              <w:spacing w:before="20" w:after="20"/>
              <w:rPr>
                <w:sz w:val="18"/>
                <w:szCs w:val="18"/>
                <w:lang w:val="es-ES"/>
              </w:rPr>
            </w:pPr>
            <w:r>
              <w:rPr>
                <w:sz w:val="18"/>
                <w:szCs w:val="18"/>
                <w:lang w:val="es-ES"/>
              </w:rPr>
              <w:t>Ásia-Pacífico</w:t>
            </w:r>
            <w:r w:rsidR="00327E51" w:rsidRPr="001C3337">
              <w:rPr>
                <w:sz w:val="18"/>
                <w:szCs w:val="18"/>
                <w:lang w:val="es-ES"/>
              </w:rPr>
              <w:t xml:space="preserve"> </w:t>
            </w:r>
          </w:p>
        </w:tc>
        <w:tc>
          <w:tcPr>
            <w:tcW w:w="1642"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tabs>
                <w:tab w:val="clear" w:pos="1418"/>
                <w:tab w:val="left" w:pos="911"/>
              </w:tabs>
              <w:spacing w:before="20" w:after="20"/>
              <w:ind w:right="515"/>
              <w:jc w:val="right"/>
              <w:rPr>
                <w:sz w:val="18"/>
                <w:szCs w:val="18"/>
                <w:lang w:val="es-ES"/>
              </w:rPr>
            </w:pPr>
            <w:r w:rsidRPr="001C3337">
              <w:rPr>
                <w:sz w:val="18"/>
                <w:szCs w:val="18"/>
                <w:lang w:val="es-ES"/>
              </w:rPr>
              <w:t>324</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6,50%</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tabs>
                <w:tab w:val="clear" w:pos="1418"/>
                <w:tab w:val="left" w:pos="886"/>
              </w:tabs>
              <w:spacing w:before="20" w:after="20"/>
              <w:ind w:right="541"/>
              <w:jc w:val="right"/>
              <w:rPr>
                <w:sz w:val="18"/>
                <w:szCs w:val="18"/>
                <w:lang w:val="es-ES"/>
              </w:rPr>
            </w:pPr>
            <w:r w:rsidRPr="001C3337">
              <w:rPr>
                <w:sz w:val="18"/>
                <w:szCs w:val="18"/>
                <w:lang w:val="es-ES"/>
              </w:rPr>
              <w:t>323</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6,54%</w:t>
            </w:r>
          </w:p>
        </w:tc>
        <w:tc>
          <w:tcPr>
            <w:tcW w:w="1698"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1</w:t>
            </w:r>
          </w:p>
        </w:tc>
      </w:tr>
      <w:tr w:rsidR="00327E51" w:rsidRPr="001C3337" w:rsidTr="00BC77F8">
        <w:tc>
          <w:tcPr>
            <w:tcW w:w="1641"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rPr>
                <w:sz w:val="18"/>
                <w:szCs w:val="18"/>
                <w:lang w:val="es-ES"/>
              </w:rPr>
            </w:pPr>
            <w:r w:rsidRPr="001C3337">
              <w:rPr>
                <w:sz w:val="18"/>
                <w:szCs w:val="18"/>
                <w:lang w:val="es-ES"/>
              </w:rPr>
              <w:t>Europa y CEI</w:t>
            </w:r>
          </w:p>
        </w:tc>
        <w:tc>
          <w:tcPr>
            <w:tcW w:w="1642"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tabs>
                <w:tab w:val="clear" w:pos="1418"/>
                <w:tab w:val="left" w:pos="911"/>
              </w:tabs>
              <w:spacing w:before="20" w:after="20"/>
              <w:ind w:right="515"/>
              <w:jc w:val="right"/>
              <w:rPr>
                <w:sz w:val="18"/>
                <w:szCs w:val="18"/>
                <w:lang w:val="es-ES"/>
              </w:rPr>
            </w:pPr>
            <w:r w:rsidRPr="001C3337">
              <w:rPr>
                <w:sz w:val="18"/>
                <w:szCs w:val="18"/>
                <w:lang w:val="es-ES"/>
              </w:rPr>
              <w:t>4 576</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92,730%</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tabs>
                <w:tab w:val="clear" w:pos="1418"/>
                <w:tab w:val="left" w:pos="886"/>
              </w:tabs>
              <w:spacing w:before="20" w:after="20"/>
              <w:ind w:right="541"/>
              <w:jc w:val="right"/>
              <w:rPr>
                <w:sz w:val="18"/>
                <w:szCs w:val="18"/>
                <w:lang w:val="es-ES"/>
              </w:rPr>
            </w:pPr>
            <w:r w:rsidRPr="001C3337">
              <w:rPr>
                <w:sz w:val="18"/>
                <w:szCs w:val="18"/>
                <w:lang w:val="es-ES"/>
              </w:rPr>
              <w:t>4 544</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92,08%</w:t>
            </w:r>
          </w:p>
        </w:tc>
        <w:tc>
          <w:tcPr>
            <w:tcW w:w="1698"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1,086</w:t>
            </w:r>
          </w:p>
        </w:tc>
      </w:tr>
      <w:tr w:rsidR="00327E51" w:rsidRPr="001C3337" w:rsidTr="00BC77F8">
        <w:tc>
          <w:tcPr>
            <w:tcW w:w="1641"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rPr>
                <w:sz w:val="18"/>
                <w:szCs w:val="18"/>
                <w:lang w:val="es-ES"/>
              </w:rPr>
            </w:pPr>
            <w:r w:rsidRPr="001C3337">
              <w:rPr>
                <w:sz w:val="18"/>
                <w:szCs w:val="18"/>
                <w:lang w:val="es-ES"/>
              </w:rPr>
              <w:t>Estados Árabes</w:t>
            </w:r>
          </w:p>
        </w:tc>
        <w:tc>
          <w:tcPr>
            <w:tcW w:w="1642"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tabs>
                <w:tab w:val="clear" w:pos="1418"/>
                <w:tab w:val="left" w:pos="911"/>
              </w:tabs>
              <w:spacing w:before="20" w:after="20"/>
              <w:ind w:right="515"/>
              <w:jc w:val="right"/>
              <w:rPr>
                <w:sz w:val="18"/>
                <w:szCs w:val="18"/>
                <w:lang w:val="es-ES"/>
              </w:rPr>
            </w:pPr>
            <w:r w:rsidRPr="001C3337">
              <w:rPr>
                <w:sz w:val="18"/>
                <w:szCs w:val="18"/>
                <w:lang w:val="es-ES"/>
              </w:rPr>
              <w:t>14</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0,28%</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tabs>
                <w:tab w:val="clear" w:pos="1418"/>
                <w:tab w:val="left" w:pos="886"/>
              </w:tabs>
              <w:spacing w:before="20" w:after="20"/>
              <w:ind w:right="541"/>
              <w:jc w:val="right"/>
              <w:rPr>
                <w:sz w:val="18"/>
                <w:szCs w:val="18"/>
                <w:lang w:val="es-ES"/>
              </w:rPr>
            </w:pPr>
            <w:r w:rsidRPr="001C3337">
              <w:rPr>
                <w:sz w:val="18"/>
                <w:szCs w:val="18"/>
                <w:lang w:val="es-ES"/>
              </w:rPr>
              <w:t>9</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0,96%</w:t>
            </w:r>
          </w:p>
        </w:tc>
        <w:tc>
          <w:tcPr>
            <w:tcW w:w="1698"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sz w:val="18"/>
                <w:szCs w:val="18"/>
                <w:lang w:val="es-ES"/>
              </w:rPr>
            </w:pPr>
            <w:r w:rsidRPr="001C3337">
              <w:rPr>
                <w:sz w:val="18"/>
                <w:szCs w:val="18"/>
                <w:lang w:val="es-ES"/>
              </w:rPr>
              <w:t>1,56</w:t>
            </w:r>
          </w:p>
        </w:tc>
      </w:tr>
      <w:tr w:rsidR="00327E51" w:rsidRPr="001C3337" w:rsidTr="00BC77F8">
        <w:tc>
          <w:tcPr>
            <w:tcW w:w="1641"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rPr>
                <w:b/>
                <w:sz w:val="18"/>
                <w:szCs w:val="18"/>
                <w:lang w:val="es-ES"/>
              </w:rPr>
            </w:pPr>
            <w:r w:rsidRPr="001C3337">
              <w:rPr>
                <w:b/>
                <w:sz w:val="18"/>
                <w:szCs w:val="18"/>
                <w:lang w:val="es-ES"/>
              </w:rPr>
              <w:t>TOTAL</w:t>
            </w:r>
          </w:p>
        </w:tc>
        <w:tc>
          <w:tcPr>
            <w:tcW w:w="1642"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tabs>
                <w:tab w:val="clear" w:pos="1418"/>
                <w:tab w:val="left" w:pos="911"/>
              </w:tabs>
              <w:spacing w:before="20" w:after="20"/>
              <w:ind w:right="515"/>
              <w:jc w:val="right"/>
              <w:rPr>
                <w:b/>
                <w:bCs/>
                <w:sz w:val="18"/>
                <w:szCs w:val="18"/>
                <w:lang w:val="es-ES"/>
              </w:rPr>
            </w:pPr>
            <w:r w:rsidRPr="001C3337">
              <w:rPr>
                <w:b/>
                <w:bCs/>
                <w:sz w:val="18"/>
                <w:szCs w:val="18"/>
                <w:lang w:val="es-ES"/>
              </w:rPr>
              <w:t>4 935</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b/>
                <w:bCs/>
                <w:sz w:val="18"/>
                <w:szCs w:val="18"/>
                <w:lang w:val="es-ES"/>
              </w:rPr>
            </w:pPr>
            <w:r w:rsidRPr="001C3337">
              <w:rPr>
                <w:b/>
                <w:bCs/>
                <w:sz w:val="18"/>
                <w:szCs w:val="18"/>
                <w:lang w:val="es-ES"/>
              </w:rPr>
              <w:t>100%</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tabs>
                <w:tab w:val="clear" w:pos="1418"/>
                <w:tab w:val="left" w:pos="886"/>
              </w:tabs>
              <w:spacing w:before="20" w:after="20"/>
              <w:ind w:right="541"/>
              <w:jc w:val="right"/>
              <w:rPr>
                <w:b/>
                <w:bCs/>
                <w:sz w:val="18"/>
                <w:szCs w:val="18"/>
                <w:lang w:val="es-ES"/>
              </w:rPr>
            </w:pPr>
            <w:r w:rsidRPr="001C3337">
              <w:rPr>
                <w:b/>
                <w:bCs/>
                <w:sz w:val="18"/>
                <w:szCs w:val="18"/>
                <w:lang w:val="es-ES"/>
              </w:rPr>
              <w:t>4 882</w:t>
            </w:r>
          </w:p>
        </w:tc>
        <w:tc>
          <w:tcPr>
            <w:tcW w:w="1643"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b/>
                <w:bCs/>
                <w:sz w:val="18"/>
                <w:szCs w:val="18"/>
                <w:lang w:val="es-ES"/>
              </w:rPr>
            </w:pPr>
            <w:r w:rsidRPr="001C3337">
              <w:rPr>
                <w:b/>
                <w:bCs/>
                <w:sz w:val="18"/>
                <w:szCs w:val="18"/>
                <w:lang w:val="es-ES"/>
              </w:rPr>
              <w:t>98,92%</w:t>
            </w:r>
          </w:p>
        </w:tc>
        <w:tc>
          <w:tcPr>
            <w:tcW w:w="1698" w:type="dxa"/>
            <w:tcBorders>
              <w:top w:val="single" w:sz="4" w:space="0" w:color="auto"/>
              <w:left w:val="single" w:sz="4" w:space="0" w:color="auto"/>
              <w:bottom w:val="single" w:sz="4" w:space="0" w:color="auto"/>
              <w:right w:val="single" w:sz="4" w:space="0" w:color="auto"/>
            </w:tcBorders>
          </w:tcPr>
          <w:p w:rsidR="00327E51" w:rsidRPr="001C3337" w:rsidRDefault="00327E51" w:rsidP="00BC77F8">
            <w:pPr>
              <w:pStyle w:val="Tabletext"/>
              <w:spacing w:before="20" w:after="20"/>
              <w:jc w:val="center"/>
              <w:rPr>
                <w:b/>
                <w:bCs/>
                <w:sz w:val="18"/>
                <w:szCs w:val="18"/>
                <w:lang w:val="es-ES"/>
              </w:rPr>
            </w:pPr>
            <w:r w:rsidRPr="001C3337">
              <w:rPr>
                <w:b/>
                <w:bCs/>
                <w:sz w:val="18"/>
                <w:szCs w:val="18"/>
                <w:lang w:val="es-ES"/>
              </w:rPr>
              <w:t>1,01</w:t>
            </w:r>
          </w:p>
        </w:tc>
      </w:tr>
    </w:tbl>
    <w:p w:rsidR="00233AD1" w:rsidRPr="001C3337" w:rsidRDefault="00233AD1" w:rsidP="00233AD1">
      <w:pPr>
        <w:pStyle w:val="FigureSource"/>
        <w:rPr>
          <w:lang w:val="es-ES"/>
        </w:rPr>
      </w:pPr>
    </w:p>
    <w:p w:rsidR="00233AD1" w:rsidRPr="001C3337" w:rsidRDefault="00233AD1" w:rsidP="00233AD1">
      <w:pPr>
        <w:rPr>
          <w:lang w:val="es-ES"/>
        </w:rPr>
      </w:pPr>
    </w:p>
    <w:p w:rsidR="00AE42B5" w:rsidRPr="001C3337" w:rsidRDefault="00327E51" w:rsidP="00233AD1">
      <w:pPr>
        <w:pStyle w:val="FigureTitle"/>
        <w:rPr>
          <w:lang w:val="es-ES"/>
        </w:rPr>
      </w:pPr>
      <w:r w:rsidRPr="001C3337">
        <w:rPr>
          <w:lang w:val="es-ES"/>
        </w:rPr>
        <w:t>CUADRO</w:t>
      </w:r>
      <w:r w:rsidR="00AE42B5" w:rsidRPr="001C3337">
        <w:rPr>
          <w:lang w:val="es-ES"/>
        </w:rPr>
        <w:t xml:space="preserve"> 46</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3"/>
        <w:gridCol w:w="3329"/>
        <w:gridCol w:w="1872"/>
        <w:gridCol w:w="2702"/>
      </w:tblGrid>
      <w:tr w:rsidR="00E751B6" w:rsidRPr="001C3337" w:rsidTr="00BC77F8">
        <w:tc>
          <w:tcPr>
            <w:tcW w:w="1913" w:type="dxa"/>
          </w:tcPr>
          <w:p w:rsidR="00E751B6" w:rsidRPr="001C3337" w:rsidRDefault="00E751B6" w:rsidP="00BC77F8">
            <w:pPr>
              <w:pStyle w:val="Tablehead"/>
              <w:rPr>
                <w:sz w:val="18"/>
                <w:szCs w:val="18"/>
                <w:lang w:val="es-ES"/>
              </w:rPr>
            </w:pPr>
            <w:r w:rsidRPr="001C3337">
              <w:rPr>
                <w:sz w:val="18"/>
                <w:szCs w:val="18"/>
                <w:lang w:val="es-ES"/>
              </w:rPr>
              <w:t>Región</w:t>
            </w:r>
          </w:p>
        </w:tc>
        <w:tc>
          <w:tcPr>
            <w:tcW w:w="3402" w:type="dxa"/>
          </w:tcPr>
          <w:p w:rsidR="00E751B6" w:rsidRPr="001C3337" w:rsidRDefault="00B73256" w:rsidP="00BC77F8">
            <w:pPr>
              <w:pStyle w:val="Tablehead"/>
              <w:rPr>
                <w:sz w:val="18"/>
                <w:szCs w:val="18"/>
                <w:lang w:val="es-ES"/>
              </w:rPr>
            </w:pPr>
            <w:r w:rsidRPr="001C3337">
              <w:rPr>
                <w:sz w:val="18"/>
                <w:szCs w:val="18"/>
                <w:lang w:val="es-ES"/>
              </w:rPr>
              <w:t xml:space="preserve">N.º </w:t>
            </w:r>
            <w:r w:rsidR="00E751B6" w:rsidRPr="001C3337">
              <w:rPr>
                <w:sz w:val="18"/>
                <w:szCs w:val="18"/>
                <w:lang w:val="es-ES"/>
              </w:rPr>
              <w:t>de estaciones transportables</w:t>
            </w:r>
          </w:p>
        </w:tc>
        <w:tc>
          <w:tcPr>
            <w:tcW w:w="1701" w:type="dxa"/>
          </w:tcPr>
          <w:p w:rsidR="00E751B6" w:rsidRPr="001C3337" w:rsidRDefault="00E751B6" w:rsidP="00BC77F8">
            <w:pPr>
              <w:pStyle w:val="Tablehead"/>
              <w:rPr>
                <w:sz w:val="18"/>
                <w:szCs w:val="18"/>
                <w:lang w:val="es-ES"/>
              </w:rPr>
            </w:pPr>
            <w:r w:rsidRPr="001C3337">
              <w:rPr>
                <w:sz w:val="18"/>
                <w:szCs w:val="18"/>
                <w:lang w:val="es-ES"/>
              </w:rPr>
              <w:t>% del total</w:t>
            </w:r>
          </w:p>
        </w:tc>
        <w:tc>
          <w:tcPr>
            <w:tcW w:w="2760" w:type="dxa"/>
          </w:tcPr>
          <w:p w:rsidR="00E751B6" w:rsidRPr="001C3337" w:rsidRDefault="00E751B6" w:rsidP="00BC77F8">
            <w:pPr>
              <w:pStyle w:val="Tablehead"/>
              <w:rPr>
                <w:sz w:val="18"/>
                <w:szCs w:val="18"/>
                <w:lang w:val="es-ES"/>
              </w:rPr>
            </w:pPr>
            <w:r w:rsidRPr="001C3337">
              <w:rPr>
                <w:sz w:val="18"/>
                <w:szCs w:val="18"/>
                <w:lang w:val="es-ES"/>
              </w:rPr>
              <w:t>Administraciones</w:t>
            </w:r>
          </w:p>
        </w:tc>
      </w:tr>
      <w:tr w:rsidR="00E751B6" w:rsidRPr="001C3337" w:rsidTr="00BC77F8">
        <w:tc>
          <w:tcPr>
            <w:tcW w:w="1911" w:type="dxa"/>
          </w:tcPr>
          <w:p w:rsidR="00E751B6" w:rsidRPr="001C3337" w:rsidRDefault="006E5B21" w:rsidP="00BC77F8">
            <w:pPr>
              <w:pStyle w:val="Tabletext"/>
              <w:rPr>
                <w:sz w:val="18"/>
                <w:szCs w:val="18"/>
                <w:lang w:val="es-ES"/>
              </w:rPr>
            </w:pPr>
            <w:r>
              <w:rPr>
                <w:sz w:val="18"/>
                <w:szCs w:val="18"/>
                <w:lang w:val="es-ES"/>
              </w:rPr>
              <w:t>Ásia-Pacífico</w:t>
            </w:r>
          </w:p>
        </w:tc>
        <w:tc>
          <w:tcPr>
            <w:tcW w:w="1911" w:type="dxa"/>
          </w:tcPr>
          <w:p w:rsidR="00E751B6" w:rsidRPr="001C3337" w:rsidRDefault="00E751B6" w:rsidP="00BC77F8">
            <w:pPr>
              <w:pStyle w:val="Tabletext"/>
              <w:jc w:val="center"/>
              <w:rPr>
                <w:sz w:val="18"/>
                <w:szCs w:val="18"/>
                <w:lang w:val="es-ES"/>
              </w:rPr>
            </w:pPr>
            <w:r w:rsidRPr="001C3337">
              <w:rPr>
                <w:sz w:val="18"/>
                <w:szCs w:val="18"/>
                <w:lang w:val="es-ES"/>
              </w:rPr>
              <w:t>324</w:t>
            </w:r>
          </w:p>
        </w:tc>
        <w:tc>
          <w:tcPr>
            <w:tcW w:w="1911" w:type="dxa"/>
          </w:tcPr>
          <w:p w:rsidR="00E751B6" w:rsidRPr="001C3337" w:rsidRDefault="00E751B6" w:rsidP="00BC77F8">
            <w:pPr>
              <w:pStyle w:val="Tabletext"/>
              <w:jc w:val="center"/>
              <w:rPr>
                <w:sz w:val="18"/>
                <w:szCs w:val="18"/>
                <w:lang w:val="es-ES"/>
              </w:rPr>
            </w:pPr>
            <w:r w:rsidRPr="001C3337">
              <w:rPr>
                <w:sz w:val="18"/>
                <w:szCs w:val="18"/>
                <w:lang w:val="es-ES"/>
              </w:rPr>
              <w:t>6,05%</w:t>
            </w:r>
          </w:p>
        </w:tc>
        <w:tc>
          <w:tcPr>
            <w:tcW w:w="1911" w:type="dxa"/>
          </w:tcPr>
          <w:p w:rsidR="00E751B6" w:rsidRPr="001C3337" w:rsidRDefault="00E751B6" w:rsidP="00BC77F8">
            <w:pPr>
              <w:pStyle w:val="Tabletext"/>
              <w:rPr>
                <w:sz w:val="18"/>
                <w:szCs w:val="18"/>
                <w:lang w:val="es-ES"/>
              </w:rPr>
            </w:pPr>
            <w:r w:rsidRPr="001C3337">
              <w:rPr>
                <w:sz w:val="18"/>
                <w:szCs w:val="18"/>
                <w:lang w:val="es-ES"/>
              </w:rPr>
              <w:t>1 país en desarrollo</w:t>
            </w:r>
          </w:p>
        </w:tc>
      </w:tr>
      <w:tr w:rsidR="00E751B6" w:rsidRPr="001C3337" w:rsidTr="00BC77F8">
        <w:tc>
          <w:tcPr>
            <w:tcW w:w="1913" w:type="dxa"/>
          </w:tcPr>
          <w:p w:rsidR="00E751B6" w:rsidRPr="001C3337" w:rsidRDefault="00E751B6" w:rsidP="00BC77F8">
            <w:pPr>
              <w:pStyle w:val="Tabletext"/>
              <w:rPr>
                <w:sz w:val="18"/>
                <w:szCs w:val="18"/>
                <w:lang w:val="es-ES"/>
              </w:rPr>
            </w:pPr>
            <w:r w:rsidRPr="001C3337">
              <w:rPr>
                <w:sz w:val="18"/>
                <w:szCs w:val="18"/>
                <w:lang w:val="es-ES"/>
              </w:rPr>
              <w:t>Europa y la CEI</w:t>
            </w:r>
          </w:p>
        </w:tc>
        <w:tc>
          <w:tcPr>
            <w:tcW w:w="3402" w:type="dxa"/>
          </w:tcPr>
          <w:p w:rsidR="00E751B6" w:rsidRPr="001C3337" w:rsidRDefault="00E751B6" w:rsidP="00BC77F8">
            <w:pPr>
              <w:pStyle w:val="Tabletext"/>
              <w:jc w:val="center"/>
              <w:rPr>
                <w:sz w:val="18"/>
                <w:szCs w:val="18"/>
                <w:lang w:val="es-ES"/>
              </w:rPr>
            </w:pPr>
            <w:r w:rsidRPr="001C3337">
              <w:rPr>
                <w:sz w:val="18"/>
                <w:szCs w:val="18"/>
                <w:lang w:val="es-ES"/>
              </w:rPr>
              <w:t>4 576</w:t>
            </w:r>
          </w:p>
        </w:tc>
        <w:tc>
          <w:tcPr>
            <w:tcW w:w="1701" w:type="dxa"/>
          </w:tcPr>
          <w:p w:rsidR="00E751B6" w:rsidRPr="001C3337" w:rsidRDefault="00E751B6" w:rsidP="00BC77F8">
            <w:pPr>
              <w:pStyle w:val="Tabletext"/>
              <w:jc w:val="center"/>
              <w:rPr>
                <w:sz w:val="18"/>
                <w:szCs w:val="18"/>
                <w:lang w:val="es-ES"/>
              </w:rPr>
            </w:pPr>
            <w:r w:rsidRPr="001C3337">
              <w:rPr>
                <w:sz w:val="18"/>
                <w:szCs w:val="18"/>
                <w:lang w:val="es-ES"/>
              </w:rPr>
              <w:t>92,73%</w:t>
            </w:r>
          </w:p>
        </w:tc>
        <w:tc>
          <w:tcPr>
            <w:tcW w:w="2760" w:type="dxa"/>
          </w:tcPr>
          <w:p w:rsidR="00E751B6" w:rsidRPr="001C3337" w:rsidRDefault="00E751B6" w:rsidP="00BC77F8">
            <w:pPr>
              <w:pStyle w:val="Tabletext"/>
              <w:rPr>
                <w:sz w:val="18"/>
                <w:szCs w:val="18"/>
                <w:lang w:val="es-ES"/>
              </w:rPr>
            </w:pPr>
            <w:r w:rsidRPr="001C3337">
              <w:rPr>
                <w:sz w:val="18"/>
                <w:szCs w:val="18"/>
                <w:lang w:val="es-ES"/>
              </w:rPr>
              <w:t>2 países desarrollados</w:t>
            </w:r>
          </w:p>
        </w:tc>
      </w:tr>
    </w:tbl>
    <w:p w:rsidR="00AE42B5" w:rsidRPr="001C3337" w:rsidRDefault="00AE42B5" w:rsidP="00233AD1">
      <w:pPr>
        <w:pStyle w:val="FigureSource"/>
        <w:rPr>
          <w:lang w:val="es-ES"/>
        </w:rPr>
      </w:pPr>
    </w:p>
    <w:p w:rsidR="00233AD1" w:rsidRPr="001C3337" w:rsidRDefault="00233AD1" w:rsidP="00233AD1">
      <w:pPr>
        <w:rPr>
          <w:lang w:val="es-ES"/>
        </w:rPr>
      </w:pPr>
    </w:p>
    <w:p w:rsidR="00AB4392" w:rsidRPr="001C3337" w:rsidRDefault="00AE42B5" w:rsidP="00AB4392">
      <w:pPr>
        <w:rPr>
          <w:b/>
          <w:bCs/>
          <w:lang w:val="es-ES"/>
        </w:rPr>
      </w:pPr>
      <w:r w:rsidRPr="001C3337">
        <w:rPr>
          <w:b/>
          <w:bCs/>
          <w:lang w:val="es-ES"/>
        </w:rPr>
        <w:t>j)</w:t>
      </w:r>
      <w:r w:rsidRPr="001C3337">
        <w:rPr>
          <w:b/>
          <w:bCs/>
          <w:lang w:val="es-ES"/>
        </w:rPr>
        <w:tab/>
      </w:r>
      <w:r w:rsidR="00AB4392" w:rsidRPr="001C3337">
        <w:rPr>
          <w:b/>
          <w:bCs/>
          <w:lang w:val="es-ES"/>
        </w:rPr>
        <w:t>Facilite una breve relación de todas las instalaciones disponibles en sus estaciones de comprobación transportables (por ejemplo: receptores, analizadores de espectro, equipo de radiogoniometría):</w:t>
      </w:r>
    </w:p>
    <w:p w:rsidR="00AE42B5" w:rsidRPr="001C3337" w:rsidRDefault="00AB4392" w:rsidP="00AB4392">
      <w:pPr>
        <w:rPr>
          <w:b/>
          <w:bCs/>
          <w:lang w:val="es-ES"/>
        </w:rPr>
      </w:pPr>
      <w:r w:rsidRPr="001C3337">
        <w:rPr>
          <w:b/>
          <w:bCs/>
          <w:lang w:val="es-ES"/>
        </w:rPr>
        <w:t>k)</w:t>
      </w:r>
      <w:r w:rsidRPr="001C3337">
        <w:rPr>
          <w:b/>
          <w:bCs/>
          <w:lang w:val="es-ES"/>
        </w:rPr>
        <w:tab/>
        <w:t>¿Cuál es el límite superior de frecuencia de sus estaciones de comprobación transportables?: ________ MHz</w:t>
      </w:r>
    </w:p>
    <w:p w:rsidR="00AE42B5" w:rsidRPr="001C3337" w:rsidRDefault="00AB4392" w:rsidP="00233AD1">
      <w:pPr>
        <w:pStyle w:val="FigureTitle"/>
        <w:rPr>
          <w:lang w:val="es-ES"/>
        </w:rPr>
      </w:pPr>
      <w:r w:rsidRPr="001C3337">
        <w:rPr>
          <w:lang w:val="es-ES"/>
        </w:rPr>
        <w:t>CUADRO</w:t>
      </w:r>
      <w:r w:rsidR="00AE42B5" w:rsidRPr="001C3337">
        <w:rPr>
          <w:lang w:val="es-ES"/>
        </w:rPr>
        <w:t xml:space="preserve"> 47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34"/>
        <w:gridCol w:w="954"/>
        <w:gridCol w:w="653"/>
        <w:gridCol w:w="1158"/>
        <w:gridCol w:w="905"/>
        <w:gridCol w:w="1219"/>
        <w:gridCol w:w="732"/>
        <w:gridCol w:w="801"/>
        <w:gridCol w:w="1028"/>
      </w:tblGrid>
      <w:tr w:rsidR="00233AD1" w:rsidRPr="001C3337" w:rsidTr="002E1E24">
        <w:trPr>
          <w:jc w:val="center"/>
        </w:trPr>
        <w:tc>
          <w:tcPr>
            <w:tcW w:w="1111" w:type="dxa"/>
          </w:tcPr>
          <w:p w:rsidR="00233AD1" w:rsidRPr="001C3337" w:rsidRDefault="00233AD1" w:rsidP="002E1E24">
            <w:pPr>
              <w:pStyle w:val="Tablehead"/>
              <w:rPr>
                <w:sz w:val="20"/>
                <w:lang w:val="es-ES"/>
              </w:rPr>
            </w:pPr>
          </w:p>
        </w:tc>
        <w:tc>
          <w:tcPr>
            <w:tcW w:w="8384" w:type="dxa"/>
            <w:gridSpan w:val="9"/>
          </w:tcPr>
          <w:p w:rsidR="00233AD1" w:rsidRPr="001C3337" w:rsidRDefault="00AB4392" w:rsidP="00AB4392">
            <w:pPr>
              <w:pStyle w:val="Tablehead"/>
              <w:rPr>
                <w:sz w:val="20"/>
                <w:lang w:val="es-ES"/>
              </w:rPr>
            </w:pPr>
            <w:r w:rsidRPr="001C3337">
              <w:rPr>
                <w:sz w:val="20"/>
                <w:lang w:val="es-ES"/>
              </w:rPr>
              <w:t>LÍMITES SUPERIORES DE LAS ESTACIONES TRANSPORTABLES EN GHZ</w:t>
            </w:r>
          </w:p>
        </w:tc>
      </w:tr>
      <w:tr w:rsidR="00233AD1" w:rsidRPr="001C3337" w:rsidTr="002E1E24">
        <w:trPr>
          <w:jc w:val="center"/>
        </w:trPr>
        <w:tc>
          <w:tcPr>
            <w:tcW w:w="1111" w:type="dxa"/>
          </w:tcPr>
          <w:p w:rsidR="00233AD1" w:rsidRPr="001C3337" w:rsidRDefault="00233AD1" w:rsidP="002E1E24">
            <w:pPr>
              <w:pStyle w:val="Tablehead"/>
              <w:rPr>
                <w:sz w:val="20"/>
                <w:lang w:val="es-ES"/>
              </w:rPr>
            </w:pPr>
            <w:r w:rsidRPr="001C3337">
              <w:rPr>
                <w:sz w:val="20"/>
                <w:lang w:val="es-ES"/>
              </w:rPr>
              <w:t>Region</w:t>
            </w:r>
            <w:r w:rsidR="00AB4392" w:rsidRPr="001C3337">
              <w:rPr>
                <w:sz w:val="20"/>
                <w:lang w:val="es-ES"/>
              </w:rPr>
              <w:t>e</w:t>
            </w:r>
            <w:r w:rsidRPr="001C3337">
              <w:rPr>
                <w:sz w:val="20"/>
                <w:lang w:val="es-ES"/>
              </w:rPr>
              <w:t>s</w:t>
            </w:r>
          </w:p>
        </w:tc>
        <w:tc>
          <w:tcPr>
            <w:tcW w:w="934" w:type="dxa"/>
          </w:tcPr>
          <w:p w:rsidR="00233AD1" w:rsidRPr="001C3337" w:rsidRDefault="00233AD1" w:rsidP="002E1E24">
            <w:pPr>
              <w:pStyle w:val="Tablehead"/>
              <w:rPr>
                <w:sz w:val="20"/>
                <w:lang w:val="es-ES"/>
              </w:rPr>
            </w:pPr>
            <w:r w:rsidRPr="001C3337">
              <w:rPr>
                <w:sz w:val="20"/>
                <w:lang w:val="es-ES"/>
              </w:rPr>
              <w:t>&lt;= 1</w:t>
            </w:r>
          </w:p>
        </w:tc>
        <w:tc>
          <w:tcPr>
            <w:tcW w:w="954" w:type="dxa"/>
          </w:tcPr>
          <w:p w:rsidR="00233AD1" w:rsidRPr="001C3337" w:rsidRDefault="00233AD1" w:rsidP="002E1E24">
            <w:pPr>
              <w:pStyle w:val="Tablehead"/>
              <w:rPr>
                <w:sz w:val="20"/>
                <w:lang w:val="es-ES"/>
              </w:rPr>
            </w:pPr>
            <w:r w:rsidRPr="001C3337">
              <w:rPr>
                <w:sz w:val="20"/>
                <w:lang w:val="es-ES"/>
              </w:rPr>
              <w:t>1&lt;L&lt;3</w:t>
            </w:r>
          </w:p>
        </w:tc>
        <w:tc>
          <w:tcPr>
            <w:tcW w:w="653" w:type="dxa"/>
          </w:tcPr>
          <w:p w:rsidR="00233AD1" w:rsidRPr="001C3337" w:rsidRDefault="00233AD1" w:rsidP="002E1E24">
            <w:pPr>
              <w:pStyle w:val="Tablehead"/>
              <w:rPr>
                <w:sz w:val="20"/>
                <w:lang w:val="es-ES"/>
              </w:rPr>
            </w:pPr>
            <w:r w:rsidRPr="001C3337">
              <w:rPr>
                <w:sz w:val="20"/>
                <w:lang w:val="es-ES"/>
              </w:rPr>
              <w:t>3</w:t>
            </w:r>
          </w:p>
        </w:tc>
        <w:tc>
          <w:tcPr>
            <w:tcW w:w="1158" w:type="dxa"/>
          </w:tcPr>
          <w:p w:rsidR="00233AD1" w:rsidRPr="001C3337" w:rsidRDefault="00233AD1" w:rsidP="002E1E24">
            <w:pPr>
              <w:pStyle w:val="Tablehead"/>
              <w:rPr>
                <w:sz w:val="20"/>
                <w:lang w:val="es-ES"/>
              </w:rPr>
            </w:pPr>
            <w:r w:rsidRPr="001C3337">
              <w:rPr>
                <w:sz w:val="20"/>
                <w:lang w:val="es-ES"/>
              </w:rPr>
              <w:t>3&lt;L&lt;26.5</w:t>
            </w:r>
          </w:p>
        </w:tc>
        <w:tc>
          <w:tcPr>
            <w:tcW w:w="905" w:type="dxa"/>
          </w:tcPr>
          <w:p w:rsidR="00233AD1" w:rsidRPr="001C3337" w:rsidRDefault="00233AD1" w:rsidP="002E1E24">
            <w:pPr>
              <w:pStyle w:val="Tablehead"/>
              <w:rPr>
                <w:sz w:val="20"/>
                <w:lang w:val="es-ES"/>
              </w:rPr>
            </w:pPr>
            <w:r w:rsidRPr="001C3337">
              <w:rPr>
                <w:sz w:val="20"/>
                <w:lang w:val="es-ES"/>
              </w:rPr>
              <w:t>26.5</w:t>
            </w:r>
          </w:p>
        </w:tc>
        <w:tc>
          <w:tcPr>
            <w:tcW w:w="1219" w:type="dxa"/>
          </w:tcPr>
          <w:p w:rsidR="00233AD1" w:rsidRPr="001C3337" w:rsidRDefault="00233AD1" w:rsidP="002E1E24">
            <w:pPr>
              <w:pStyle w:val="Tablehead"/>
              <w:rPr>
                <w:sz w:val="20"/>
                <w:lang w:val="es-ES"/>
              </w:rPr>
            </w:pPr>
            <w:r w:rsidRPr="001C3337">
              <w:rPr>
                <w:sz w:val="20"/>
                <w:lang w:val="es-ES"/>
              </w:rPr>
              <w:t>26.5&lt;L&lt;40</w:t>
            </w:r>
          </w:p>
        </w:tc>
        <w:tc>
          <w:tcPr>
            <w:tcW w:w="732" w:type="dxa"/>
          </w:tcPr>
          <w:p w:rsidR="00233AD1" w:rsidRPr="001C3337" w:rsidRDefault="00233AD1" w:rsidP="002E1E24">
            <w:pPr>
              <w:pStyle w:val="Tablehead"/>
              <w:rPr>
                <w:sz w:val="20"/>
                <w:lang w:val="es-ES"/>
              </w:rPr>
            </w:pPr>
            <w:r w:rsidRPr="001C3337">
              <w:rPr>
                <w:sz w:val="20"/>
                <w:lang w:val="es-ES"/>
              </w:rPr>
              <w:t>40</w:t>
            </w:r>
          </w:p>
        </w:tc>
        <w:tc>
          <w:tcPr>
            <w:tcW w:w="801" w:type="dxa"/>
          </w:tcPr>
          <w:p w:rsidR="00233AD1" w:rsidRPr="001C3337" w:rsidRDefault="00233AD1" w:rsidP="002E1E24">
            <w:pPr>
              <w:pStyle w:val="Tablehead"/>
              <w:rPr>
                <w:sz w:val="20"/>
                <w:lang w:val="es-ES"/>
              </w:rPr>
            </w:pPr>
            <w:r w:rsidRPr="001C3337">
              <w:rPr>
                <w:sz w:val="20"/>
                <w:lang w:val="es-ES"/>
              </w:rPr>
              <w:t>&gt;40</w:t>
            </w:r>
          </w:p>
        </w:tc>
        <w:tc>
          <w:tcPr>
            <w:tcW w:w="1028" w:type="dxa"/>
          </w:tcPr>
          <w:p w:rsidR="00233AD1" w:rsidRPr="001C3337" w:rsidRDefault="00233AD1" w:rsidP="00AB4392">
            <w:pPr>
              <w:pStyle w:val="Tablehead"/>
              <w:rPr>
                <w:sz w:val="20"/>
                <w:lang w:val="es-ES"/>
              </w:rPr>
            </w:pPr>
            <w:r w:rsidRPr="001C3337">
              <w:rPr>
                <w:sz w:val="20"/>
                <w:lang w:val="es-ES"/>
              </w:rPr>
              <w:t>Total/ Regi</w:t>
            </w:r>
            <w:r w:rsidR="00AB4392" w:rsidRPr="001C3337">
              <w:rPr>
                <w:sz w:val="20"/>
                <w:lang w:val="es-ES"/>
              </w:rPr>
              <w:t>ó</w:t>
            </w:r>
            <w:r w:rsidRPr="001C3337">
              <w:rPr>
                <w:sz w:val="20"/>
                <w:lang w:val="es-ES"/>
              </w:rPr>
              <w:t>n</w:t>
            </w:r>
          </w:p>
        </w:tc>
      </w:tr>
      <w:tr w:rsidR="00AB4392" w:rsidRPr="001C3337" w:rsidTr="002E1E24">
        <w:trPr>
          <w:jc w:val="center"/>
        </w:trPr>
        <w:tc>
          <w:tcPr>
            <w:tcW w:w="1111" w:type="dxa"/>
          </w:tcPr>
          <w:p w:rsidR="00AB4392" w:rsidRPr="001C3337" w:rsidRDefault="00AB4392" w:rsidP="00BC77F8">
            <w:pPr>
              <w:spacing w:before="80" w:after="80"/>
              <w:rPr>
                <w:sz w:val="20"/>
                <w:lang w:val="es-ES"/>
              </w:rPr>
            </w:pPr>
            <w:r w:rsidRPr="001C3337">
              <w:rPr>
                <w:sz w:val="20"/>
                <w:lang w:val="es-ES"/>
              </w:rPr>
              <w:t>África</w:t>
            </w:r>
          </w:p>
        </w:tc>
        <w:tc>
          <w:tcPr>
            <w:tcW w:w="934" w:type="dxa"/>
          </w:tcPr>
          <w:p w:rsidR="00AB4392" w:rsidRPr="001C3337" w:rsidRDefault="00AB4392" w:rsidP="00233AD1">
            <w:pPr>
              <w:pStyle w:val="Tabletext"/>
              <w:jc w:val="center"/>
              <w:rPr>
                <w:sz w:val="20"/>
                <w:lang w:val="es-ES"/>
              </w:rPr>
            </w:pPr>
            <w:r w:rsidRPr="001C3337">
              <w:rPr>
                <w:sz w:val="20"/>
                <w:lang w:val="es-ES"/>
              </w:rPr>
              <w:t>0</w:t>
            </w:r>
          </w:p>
        </w:tc>
        <w:tc>
          <w:tcPr>
            <w:tcW w:w="954" w:type="dxa"/>
          </w:tcPr>
          <w:p w:rsidR="00AB4392" w:rsidRPr="001C3337" w:rsidRDefault="00AB4392" w:rsidP="00233AD1">
            <w:pPr>
              <w:pStyle w:val="Tabletext"/>
              <w:jc w:val="center"/>
              <w:rPr>
                <w:sz w:val="20"/>
                <w:lang w:val="es-ES"/>
              </w:rPr>
            </w:pPr>
            <w:r w:rsidRPr="001C3337">
              <w:rPr>
                <w:sz w:val="20"/>
                <w:lang w:val="es-ES"/>
              </w:rPr>
              <w:t>0</w:t>
            </w:r>
          </w:p>
        </w:tc>
        <w:tc>
          <w:tcPr>
            <w:tcW w:w="653" w:type="dxa"/>
          </w:tcPr>
          <w:p w:rsidR="00AB4392" w:rsidRPr="001C3337" w:rsidRDefault="00AB4392" w:rsidP="00233AD1">
            <w:pPr>
              <w:pStyle w:val="Tabletext"/>
              <w:jc w:val="center"/>
              <w:rPr>
                <w:sz w:val="20"/>
                <w:lang w:val="es-ES"/>
              </w:rPr>
            </w:pPr>
            <w:r w:rsidRPr="001C3337">
              <w:rPr>
                <w:sz w:val="20"/>
                <w:lang w:val="es-ES"/>
              </w:rPr>
              <w:t>5</w:t>
            </w:r>
          </w:p>
        </w:tc>
        <w:tc>
          <w:tcPr>
            <w:tcW w:w="1158" w:type="dxa"/>
          </w:tcPr>
          <w:p w:rsidR="00AB4392" w:rsidRPr="001C3337" w:rsidRDefault="00AB4392" w:rsidP="00233AD1">
            <w:pPr>
              <w:pStyle w:val="Tabletext"/>
              <w:jc w:val="center"/>
              <w:rPr>
                <w:sz w:val="20"/>
                <w:lang w:val="es-ES"/>
              </w:rPr>
            </w:pPr>
            <w:r w:rsidRPr="001C3337">
              <w:rPr>
                <w:sz w:val="20"/>
                <w:lang w:val="es-ES"/>
              </w:rPr>
              <w:t>0</w:t>
            </w:r>
          </w:p>
        </w:tc>
        <w:tc>
          <w:tcPr>
            <w:tcW w:w="905" w:type="dxa"/>
          </w:tcPr>
          <w:p w:rsidR="00AB4392" w:rsidRPr="001C3337" w:rsidRDefault="00AB4392" w:rsidP="00233AD1">
            <w:pPr>
              <w:pStyle w:val="Tabletext"/>
              <w:jc w:val="center"/>
              <w:rPr>
                <w:sz w:val="20"/>
                <w:lang w:val="es-ES"/>
              </w:rPr>
            </w:pPr>
            <w:r w:rsidRPr="001C3337">
              <w:rPr>
                <w:sz w:val="20"/>
                <w:lang w:val="es-ES"/>
              </w:rPr>
              <w:t>2</w:t>
            </w:r>
          </w:p>
        </w:tc>
        <w:tc>
          <w:tcPr>
            <w:tcW w:w="1219" w:type="dxa"/>
          </w:tcPr>
          <w:p w:rsidR="00AB4392" w:rsidRPr="001C3337" w:rsidRDefault="00AB4392" w:rsidP="00233AD1">
            <w:pPr>
              <w:pStyle w:val="Tabletext"/>
              <w:jc w:val="center"/>
              <w:rPr>
                <w:sz w:val="20"/>
                <w:lang w:val="es-ES"/>
              </w:rPr>
            </w:pPr>
            <w:r w:rsidRPr="001C3337">
              <w:rPr>
                <w:sz w:val="20"/>
                <w:lang w:val="es-ES"/>
              </w:rPr>
              <w:t>0</w:t>
            </w:r>
          </w:p>
        </w:tc>
        <w:tc>
          <w:tcPr>
            <w:tcW w:w="732" w:type="dxa"/>
          </w:tcPr>
          <w:p w:rsidR="00AB4392" w:rsidRPr="001C3337" w:rsidRDefault="00AB4392" w:rsidP="00233AD1">
            <w:pPr>
              <w:pStyle w:val="Tabletext"/>
              <w:jc w:val="center"/>
              <w:rPr>
                <w:sz w:val="20"/>
                <w:lang w:val="es-ES"/>
              </w:rPr>
            </w:pPr>
            <w:r w:rsidRPr="001C3337">
              <w:rPr>
                <w:sz w:val="20"/>
                <w:lang w:val="es-ES"/>
              </w:rPr>
              <w:t>0</w:t>
            </w:r>
          </w:p>
        </w:tc>
        <w:tc>
          <w:tcPr>
            <w:tcW w:w="801" w:type="dxa"/>
          </w:tcPr>
          <w:p w:rsidR="00AB4392" w:rsidRPr="001C3337" w:rsidRDefault="00AB4392" w:rsidP="00233AD1">
            <w:pPr>
              <w:pStyle w:val="Tabletext"/>
              <w:jc w:val="center"/>
              <w:rPr>
                <w:sz w:val="20"/>
                <w:lang w:val="es-ES"/>
              </w:rPr>
            </w:pPr>
            <w:r w:rsidRPr="001C3337">
              <w:rPr>
                <w:sz w:val="20"/>
                <w:lang w:val="es-ES"/>
              </w:rPr>
              <w:t>0</w:t>
            </w:r>
          </w:p>
        </w:tc>
        <w:tc>
          <w:tcPr>
            <w:tcW w:w="1028" w:type="dxa"/>
          </w:tcPr>
          <w:p w:rsidR="00AB4392" w:rsidRPr="001C3337" w:rsidRDefault="00AB4392" w:rsidP="00233AD1">
            <w:pPr>
              <w:pStyle w:val="Tabletext"/>
              <w:jc w:val="center"/>
              <w:rPr>
                <w:sz w:val="20"/>
                <w:lang w:val="es-ES"/>
              </w:rPr>
            </w:pPr>
            <w:r w:rsidRPr="001C3337">
              <w:rPr>
                <w:sz w:val="20"/>
                <w:lang w:val="es-ES"/>
              </w:rPr>
              <w:t>7</w:t>
            </w:r>
          </w:p>
        </w:tc>
      </w:tr>
      <w:tr w:rsidR="00AB4392" w:rsidRPr="001C3337" w:rsidTr="002E1E24">
        <w:trPr>
          <w:jc w:val="center"/>
        </w:trPr>
        <w:tc>
          <w:tcPr>
            <w:tcW w:w="1111" w:type="dxa"/>
          </w:tcPr>
          <w:p w:rsidR="00AB4392" w:rsidRPr="001C3337" w:rsidRDefault="00AB4392" w:rsidP="00BC77F8">
            <w:pPr>
              <w:spacing w:before="80" w:after="80"/>
              <w:rPr>
                <w:sz w:val="20"/>
                <w:lang w:val="es-ES"/>
              </w:rPr>
            </w:pPr>
            <w:r w:rsidRPr="001C3337">
              <w:rPr>
                <w:sz w:val="20"/>
                <w:lang w:val="es-ES"/>
              </w:rPr>
              <w:t>Américas</w:t>
            </w:r>
          </w:p>
        </w:tc>
        <w:tc>
          <w:tcPr>
            <w:tcW w:w="934" w:type="dxa"/>
          </w:tcPr>
          <w:p w:rsidR="00AB4392" w:rsidRPr="001C3337" w:rsidRDefault="00AB4392" w:rsidP="00233AD1">
            <w:pPr>
              <w:pStyle w:val="Tabletext"/>
              <w:jc w:val="center"/>
              <w:rPr>
                <w:sz w:val="20"/>
                <w:lang w:val="es-ES"/>
              </w:rPr>
            </w:pPr>
            <w:r w:rsidRPr="001C3337">
              <w:rPr>
                <w:sz w:val="20"/>
                <w:lang w:val="es-ES"/>
              </w:rPr>
              <w:t>0</w:t>
            </w:r>
          </w:p>
        </w:tc>
        <w:tc>
          <w:tcPr>
            <w:tcW w:w="954" w:type="dxa"/>
          </w:tcPr>
          <w:p w:rsidR="00AB4392" w:rsidRPr="001C3337" w:rsidRDefault="00AB4392" w:rsidP="00233AD1">
            <w:pPr>
              <w:pStyle w:val="Tabletext"/>
              <w:jc w:val="center"/>
              <w:rPr>
                <w:sz w:val="20"/>
                <w:lang w:val="es-ES"/>
              </w:rPr>
            </w:pPr>
            <w:r w:rsidRPr="001C3337">
              <w:rPr>
                <w:sz w:val="20"/>
                <w:lang w:val="es-ES"/>
              </w:rPr>
              <w:t>0</w:t>
            </w:r>
          </w:p>
        </w:tc>
        <w:tc>
          <w:tcPr>
            <w:tcW w:w="653" w:type="dxa"/>
          </w:tcPr>
          <w:p w:rsidR="00AB4392" w:rsidRPr="001C3337" w:rsidRDefault="00AB4392" w:rsidP="00233AD1">
            <w:pPr>
              <w:pStyle w:val="Tabletext"/>
              <w:jc w:val="center"/>
              <w:rPr>
                <w:sz w:val="20"/>
                <w:lang w:val="es-ES"/>
              </w:rPr>
            </w:pPr>
            <w:r w:rsidRPr="001C3337">
              <w:rPr>
                <w:sz w:val="20"/>
                <w:lang w:val="es-ES"/>
              </w:rPr>
              <w:t>7</w:t>
            </w:r>
          </w:p>
        </w:tc>
        <w:tc>
          <w:tcPr>
            <w:tcW w:w="1158" w:type="dxa"/>
          </w:tcPr>
          <w:p w:rsidR="00AB4392" w:rsidRPr="001C3337" w:rsidRDefault="00AB4392" w:rsidP="00233AD1">
            <w:pPr>
              <w:pStyle w:val="Tabletext"/>
              <w:jc w:val="center"/>
              <w:rPr>
                <w:sz w:val="20"/>
                <w:lang w:val="es-ES"/>
              </w:rPr>
            </w:pPr>
            <w:r w:rsidRPr="001C3337">
              <w:rPr>
                <w:sz w:val="20"/>
                <w:lang w:val="es-ES"/>
              </w:rPr>
              <w:t>0</w:t>
            </w:r>
          </w:p>
        </w:tc>
        <w:tc>
          <w:tcPr>
            <w:tcW w:w="905" w:type="dxa"/>
          </w:tcPr>
          <w:p w:rsidR="00AB4392" w:rsidRPr="001C3337" w:rsidRDefault="00AB4392" w:rsidP="00233AD1">
            <w:pPr>
              <w:pStyle w:val="Tabletext"/>
              <w:jc w:val="center"/>
              <w:rPr>
                <w:sz w:val="20"/>
                <w:lang w:val="es-ES"/>
              </w:rPr>
            </w:pPr>
            <w:r w:rsidRPr="001C3337">
              <w:rPr>
                <w:sz w:val="20"/>
                <w:lang w:val="es-ES"/>
              </w:rPr>
              <w:t>0</w:t>
            </w:r>
          </w:p>
        </w:tc>
        <w:tc>
          <w:tcPr>
            <w:tcW w:w="1219" w:type="dxa"/>
          </w:tcPr>
          <w:p w:rsidR="00AB4392" w:rsidRPr="001C3337" w:rsidRDefault="00AB4392" w:rsidP="00233AD1">
            <w:pPr>
              <w:pStyle w:val="Tabletext"/>
              <w:jc w:val="center"/>
              <w:rPr>
                <w:sz w:val="20"/>
                <w:lang w:val="es-ES"/>
              </w:rPr>
            </w:pPr>
            <w:r w:rsidRPr="001C3337">
              <w:rPr>
                <w:sz w:val="20"/>
                <w:lang w:val="es-ES"/>
              </w:rPr>
              <w:t>0</w:t>
            </w:r>
          </w:p>
        </w:tc>
        <w:tc>
          <w:tcPr>
            <w:tcW w:w="732" w:type="dxa"/>
          </w:tcPr>
          <w:p w:rsidR="00AB4392" w:rsidRPr="001C3337" w:rsidRDefault="00AB4392" w:rsidP="00233AD1">
            <w:pPr>
              <w:pStyle w:val="Tabletext"/>
              <w:jc w:val="center"/>
              <w:rPr>
                <w:sz w:val="20"/>
                <w:lang w:val="es-ES"/>
              </w:rPr>
            </w:pPr>
            <w:r w:rsidRPr="001C3337">
              <w:rPr>
                <w:sz w:val="20"/>
                <w:lang w:val="es-ES"/>
              </w:rPr>
              <w:t>0</w:t>
            </w:r>
          </w:p>
        </w:tc>
        <w:tc>
          <w:tcPr>
            <w:tcW w:w="801" w:type="dxa"/>
          </w:tcPr>
          <w:p w:rsidR="00AB4392" w:rsidRPr="001C3337" w:rsidRDefault="00AB4392" w:rsidP="00233AD1">
            <w:pPr>
              <w:pStyle w:val="Tabletext"/>
              <w:jc w:val="center"/>
              <w:rPr>
                <w:sz w:val="20"/>
                <w:lang w:val="es-ES"/>
              </w:rPr>
            </w:pPr>
            <w:r w:rsidRPr="001C3337">
              <w:rPr>
                <w:sz w:val="20"/>
                <w:lang w:val="es-ES"/>
              </w:rPr>
              <w:t>0</w:t>
            </w:r>
          </w:p>
        </w:tc>
        <w:tc>
          <w:tcPr>
            <w:tcW w:w="1028" w:type="dxa"/>
          </w:tcPr>
          <w:p w:rsidR="00AB4392" w:rsidRPr="001C3337" w:rsidRDefault="00AB4392" w:rsidP="00233AD1">
            <w:pPr>
              <w:pStyle w:val="Tabletext"/>
              <w:jc w:val="center"/>
              <w:rPr>
                <w:sz w:val="20"/>
                <w:lang w:val="es-ES"/>
              </w:rPr>
            </w:pPr>
            <w:r w:rsidRPr="001C3337">
              <w:rPr>
                <w:sz w:val="20"/>
                <w:lang w:val="es-ES"/>
              </w:rPr>
              <w:t>7</w:t>
            </w:r>
          </w:p>
        </w:tc>
      </w:tr>
      <w:tr w:rsidR="00AB4392" w:rsidRPr="001C3337" w:rsidTr="002E1E24">
        <w:trPr>
          <w:jc w:val="center"/>
        </w:trPr>
        <w:tc>
          <w:tcPr>
            <w:tcW w:w="1111" w:type="dxa"/>
          </w:tcPr>
          <w:p w:rsidR="00AB4392" w:rsidRPr="001C3337" w:rsidRDefault="006E5B21" w:rsidP="00BC77F8">
            <w:pPr>
              <w:spacing w:before="80" w:after="80"/>
              <w:rPr>
                <w:sz w:val="20"/>
                <w:lang w:val="es-ES"/>
              </w:rPr>
            </w:pPr>
            <w:r>
              <w:rPr>
                <w:sz w:val="20"/>
                <w:lang w:val="es-ES"/>
              </w:rPr>
              <w:t>Ásia-Pacífico</w:t>
            </w:r>
          </w:p>
        </w:tc>
        <w:tc>
          <w:tcPr>
            <w:tcW w:w="934" w:type="dxa"/>
          </w:tcPr>
          <w:p w:rsidR="00AB4392" w:rsidRPr="001C3337" w:rsidRDefault="00AB4392" w:rsidP="00233AD1">
            <w:pPr>
              <w:pStyle w:val="Tabletext"/>
              <w:jc w:val="center"/>
              <w:rPr>
                <w:sz w:val="20"/>
                <w:lang w:val="es-ES"/>
              </w:rPr>
            </w:pPr>
            <w:r w:rsidRPr="001C3337">
              <w:rPr>
                <w:sz w:val="20"/>
                <w:lang w:val="es-ES"/>
              </w:rPr>
              <w:t>1</w:t>
            </w:r>
          </w:p>
        </w:tc>
        <w:tc>
          <w:tcPr>
            <w:tcW w:w="954" w:type="dxa"/>
          </w:tcPr>
          <w:p w:rsidR="00AB4392" w:rsidRPr="001C3337" w:rsidRDefault="00AB4392" w:rsidP="00233AD1">
            <w:pPr>
              <w:pStyle w:val="Tabletext"/>
              <w:jc w:val="center"/>
              <w:rPr>
                <w:sz w:val="20"/>
                <w:lang w:val="es-ES"/>
              </w:rPr>
            </w:pPr>
            <w:r w:rsidRPr="001C3337">
              <w:rPr>
                <w:sz w:val="20"/>
                <w:lang w:val="es-ES"/>
              </w:rPr>
              <w:t>0</w:t>
            </w:r>
          </w:p>
        </w:tc>
        <w:tc>
          <w:tcPr>
            <w:tcW w:w="653" w:type="dxa"/>
          </w:tcPr>
          <w:p w:rsidR="00AB4392" w:rsidRPr="001C3337" w:rsidRDefault="00AB4392" w:rsidP="00233AD1">
            <w:pPr>
              <w:pStyle w:val="Tabletext"/>
              <w:jc w:val="center"/>
              <w:rPr>
                <w:sz w:val="20"/>
                <w:lang w:val="es-ES"/>
              </w:rPr>
            </w:pPr>
            <w:r w:rsidRPr="001C3337">
              <w:rPr>
                <w:sz w:val="20"/>
                <w:lang w:val="es-ES"/>
              </w:rPr>
              <w:t>1</w:t>
            </w:r>
          </w:p>
        </w:tc>
        <w:tc>
          <w:tcPr>
            <w:tcW w:w="1158" w:type="dxa"/>
          </w:tcPr>
          <w:p w:rsidR="00AB4392" w:rsidRPr="001C3337" w:rsidRDefault="00AB4392" w:rsidP="00233AD1">
            <w:pPr>
              <w:pStyle w:val="Tabletext"/>
              <w:jc w:val="center"/>
              <w:rPr>
                <w:sz w:val="20"/>
                <w:lang w:val="es-ES"/>
              </w:rPr>
            </w:pPr>
            <w:r w:rsidRPr="001C3337">
              <w:rPr>
                <w:sz w:val="20"/>
                <w:lang w:val="es-ES"/>
              </w:rPr>
              <w:t>0</w:t>
            </w:r>
          </w:p>
        </w:tc>
        <w:tc>
          <w:tcPr>
            <w:tcW w:w="905" w:type="dxa"/>
          </w:tcPr>
          <w:p w:rsidR="00AB4392" w:rsidRPr="001C3337" w:rsidRDefault="00AB4392" w:rsidP="00233AD1">
            <w:pPr>
              <w:pStyle w:val="Tabletext"/>
              <w:jc w:val="center"/>
              <w:rPr>
                <w:sz w:val="20"/>
                <w:lang w:val="es-ES"/>
              </w:rPr>
            </w:pPr>
            <w:r w:rsidRPr="001C3337">
              <w:rPr>
                <w:sz w:val="20"/>
                <w:lang w:val="es-ES"/>
              </w:rPr>
              <w:t>0</w:t>
            </w:r>
          </w:p>
        </w:tc>
        <w:tc>
          <w:tcPr>
            <w:tcW w:w="1219" w:type="dxa"/>
          </w:tcPr>
          <w:p w:rsidR="00AB4392" w:rsidRPr="001C3337" w:rsidRDefault="00AB4392" w:rsidP="00233AD1">
            <w:pPr>
              <w:pStyle w:val="Tabletext"/>
              <w:jc w:val="center"/>
              <w:rPr>
                <w:sz w:val="20"/>
                <w:lang w:val="es-ES"/>
              </w:rPr>
            </w:pPr>
            <w:r w:rsidRPr="001C3337">
              <w:rPr>
                <w:sz w:val="20"/>
                <w:lang w:val="es-ES"/>
              </w:rPr>
              <w:t>1</w:t>
            </w:r>
          </w:p>
        </w:tc>
        <w:tc>
          <w:tcPr>
            <w:tcW w:w="732" w:type="dxa"/>
          </w:tcPr>
          <w:p w:rsidR="00AB4392" w:rsidRPr="001C3337" w:rsidRDefault="00AB4392" w:rsidP="00233AD1">
            <w:pPr>
              <w:pStyle w:val="Tabletext"/>
              <w:jc w:val="center"/>
              <w:rPr>
                <w:sz w:val="20"/>
                <w:lang w:val="es-ES"/>
              </w:rPr>
            </w:pPr>
            <w:r w:rsidRPr="001C3337">
              <w:rPr>
                <w:sz w:val="20"/>
                <w:lang w:val="es-ES"/>
              </w:rPr>
              <w:t>0</w:t>
            </w:r>
          </w:p>
        </w:tc>
        <w:tc>
          <w:tcPr>
            <w:tcW w:w="801" w:type="dxa"/>
          </w:tcPr>
          <w:p w:rsidR="00AB4392" w:rsidRPr="001C3337" w:rsidRDefault="00AB4392" w:rsidP="00233AD1">
            <w:pPr>
              <w:pStyle w:val="Tabletext"/>
              <w:jc w:val="center"/>
              <w:rPr>
                <w:sz w:val="20"/>
                <w:lang w:val="es-ES"/>
              </w:rPr>
            </w:pPr>
            <w:r w:rsidRPr="001C3337">
              <w:rPr>
                <w:sz w:val="20"/>
                <w:lang w:val="es-ES"/>
              </w:rPr>
              <w:t>0</w:t>
            </w:r>
          </w:p>
        </w:tc>
        <w:tc>
          <w:tcPr>
            <w:tcW w:w="1028" w:type="dxa"/>
          </w:tcPr>
          <w:p w:rsidR="00AB4392" w:rsidRPr="001C3337" w:rsidRDefault="00AB4392" w:rsidP="00233AD1">
            <w:pPr>
              <w:pStyle w:val="Tabletext"/>
              <w:jc w:val="center"/>
              <w:rPr>
                <w:sz w:val="20"/>
                <w:lang w:val="es-ES"/>
              </w:rPr>
            </w:pPr>
            <w:r w:rsidRPr="001C3337">
              <w:rPr>
                <w:sz w:val="20"/>
                <w:lang w:val="es-ES"/>
              </w:rPr>
              <w:t>3</w:t>
            </w:r>
          </w:p>
        </w:tc>
      </w:tr>
      <w:tr w:rsidR="00AB4392" w:rsidRPr="001C3337" w:rsidTr="002E1E24">
        <w:trPr>
          <w:jc w:val="center"/>
        </w:trPr>
        <w:tc>
          <w:tcPr>
            <w:tcW w:w="1111" w:type="dxa"/>
          </w:tcPr>
          <w:p w:rsidR="00AB4392" w:rsidRPr="001C3337" w:rsidRDefault="00AB4392" w:rsidP="00BC77F8">
            <w:pPr>
              <w:spacing w:before="80" w:after="80"/>
              <w:rPr>
                <w:sz w:val="20"/>
                <w:lang w:val="es-ES"/>
              </w:rPr>
            </w:pPr>
            <w:r w:rsidRPr="001C3337">
              <w:rPr>
                <w:sz w:val="20"/>
                <w:lang w:val="es-ES"/>
              </w:rPr>
              <w:t>Estados Árabes</w:t>
            </w:r>
          </w:p>
        </w:tc>
        <w:tc>
          <w:tcPr>
            <w:tcW w:w="934" w:type="dxa"/>
          </w:tcPr>
          <w:p w:rsidR="00AB4392" w:rsidRPr="001C3337" w:rsidRDefault="00AB4392" w:rsidP="00233AD1">
            <w:pPr>
              <w:pStyle w:val="Tabletext"/>
              <w:jc w:val="center"/>
              <w:rPr>
                <w:sz w:val="20"/>
                <w:lang w:val="es-ES"/>
              </w:rPr>
            </w:pPr>
            <w:r w:rsidRPr="001C3337">
              <w:rPr>
                <w:sz w:val="20"/>
                <w:lang w:val="es-ES"/>
              </w:rPr>
              <w:t>1</w:t>
            </w:r>
          </w:p>
        </w:tc>
        <w:tc>
          <w:tcPr>
            <w:tcW w:w="954" w:type="dxa"/>
          </w:tcPr>
          <w:p w:rsidR="00AB4392" w:rsidRPr="001C3337" w:rsidRDefault="00AB4392" w:rsidP="00233AD1">
            <w:pPr>
              <w:pStyle w:val="Tabletext"/>
              <w:jc w:val="center"/>
              <w:rPr>
                <w:sz w:val="20"/>
                <w:lang w:val="es-ES"/>
              </w:rPr>
            </w:pPr>
            <w:r w:rsidRPr="001C3337">
              <w:rPr>
                <w:sz w:val="20"/>
                <w:lang w:val="es-ES"/>
              </w:rPr>
              <w:t>0</w:t>
            </w:r>
          </w:p>
        </w:tc>
        <w:tc>
          <w:tcPr>
            <w:tcW w:w="653" w:type="dxa"/>
          </w:tcPr>
          <w:p w:rsidR="00AB4392" w:rsidRPr="001C3337" w:rsidRDefault="00AB4392" w:rsidP="00233AD1">
            <w:pPr>
              <w:pStyle w:val="Tabletext"/>
              <w:jc w:val="center"/>
              <w:rPr>
                <w:sz w:val="20"/>
                <w:lang w:val="es-ES"/>
              </w:rPr>
            </w:pPr>
            <w:r w:rsidRPr="001C3337">
              <w:rPr>
                <w:sz w:val="20"/>
                <w:lang w:val="es-ES"/>
              </w:rPr>
              <w:t>4</w:t>
            </w:r>
          </w:p>
        </w:tc>
        <w:tc>
          <w:tcPr>
            <w:tcW w:w="1158" w:type="dxa"/>
          </w:tcPr>
          <w:p w:rsidR="00AB4392" w:rsidRPr="001C3337" w:rsidRDefault="00AB4392" w:rsidP="00233AD1">
            <w:pPr>
              <w:pStyle w:val="Tabletext"/>
              <w:jc w:val="center"/>
              <w:rPr>
                <w:sz w:val="20"/>
                <w:lang w:val="es-ES"/>
              </w:rPr>
            </w:pPr>
            <w:r w:rsidRPr="001C3337">
              <w:rPr>
                <w:sz w:val="20"/>
                <w:lang w:val="es-ES"/>
              </w:rPr>
              <w:t>0</w:t>
            </w:r>
          </w:p>
        </w:tc>
        <w:tc>
          <w:tcPr>
            <w:tcW w:w="905" w:type="dxa"/>
          </w:tcPr>
          <w:p w:rsidR="00AB4392" w:rsidRPr="001C3337" w:rsidRDefault="00AB4392" w:rsidP="00233AD1">
            <w:pPr>
              <w:pStyle w:val="Tabletext"/>
              <w:jc w:val="center"/>
              <w:rPr>
                <w:sz w:val="20"/>
                <w:lang w:val="es-ES"/>
              </w:rPr>
            </w:pPr>
            <w:r w:rsidRPr="001C3337">
              <w:rPr>
                <w:sz w:val="20"/>
                <w:lang w:val="es-ES"/>
              </w:rPr>
              <w:t>0</w:t>
            </w:r>
          </w:p>
        </w:tc>
        <w:tc>
          <w:tcPr>
            <w:tcW w:w="1219" w:type="dxa"/>
          </w:tcPr>
          <w:p w:rsidR="00AB4392" w:rsidRPr="001C3337" w:rsidRDefault="00AB4392" w:rsidP="00233AD1">
            <w:pPr>
              <w:pStyle w:val="Tabletext"/>
              <w:jc w:val="center"/>
              <w:rPr>
                <w:sz w:val="20"/>
                <w:lang w:val="es-ES"/>
              </w:rPr>
            </w:pPr>
            <w:r w:rsidRPr="001C3337">
              <w:rPr>
                <w:sz w:val="20"/>
                <w:lang w:val="es-ES"/>
              </w:rPr>
              <w:t>0</w:t>
            </w:r>
          </w:p>
        </w:tc>
        <w:tc>
          <w:tcPr>
            <w:tcW w:w="732" w:type="dxa"/>
          </w:tcPr>
          <w:p w:rsidR="00AB4392" w:rsidRPr="001C3337" w:rsidRDefault="00AB4392" w:rsidP="00233AD1">
            <w:pPr>
              <w:pStyle w:val="Tabletext"/>
              <w:jc w:val="center"/>
              <w:rPr>
                <w:sz w:val="20"/>
                <w:lang w:val="es-ES"/>
              </w:rPr>
            </w:pPr>
            <w:r w:rsidRPr="001C3337">
              <w:rPr>
                <w:sz w:val="20"/>
                <w:lang w:val="es-ES"/>
              </w:rPr>
              <w:t>2</w:t>
            </w:r>
          </w:p>
        </w:tc>
        <w:tc>
          <w:tcPr>
            <w:tcW w:w="801" w:type="dxa"/>
          </w:tcPr>
          <w:p w:rsidR="00AB4392" w:rsidRPr="001C3337" w:rsidRDefault="00AB4392" w:rsidP="00233AD1">
            <w:pPr>
              <w:pStyle w:val="Tabletext"/>
              <w:jc w:val="center"/>
              <w:rPr>
                <w:sz w:val="20"/>
                <w:lang w:val="es-ES"/>
              </w:rPr>
            </w:pPr>
            <w:r w:rsidRPr="001C3337">
              <w:rPr>
                <w:sz w:val="20"/>
                <w:lang w:val="es-ES"/>
              </w:rPr>
              <w:t>0</w:t>
            </w:r>
          </w:p>
        </w:tc>
        <w:tc>
          <w:tcPr>
            <w:tcW w:w="1028" w:type="dxa"/>
          </w:tcPr>
          <w:p w:rsidR="00AB4392" w:rsidRPr="001C3337" w:rsidRDefault="00AB4392" w:rsidP="00233AD1">
            <w:pPr>
              <w:pStyle w:val="Tabletext"/>
              <w:jc w:val="center"/>
              <w:rPr>
                <w:sz w:val="20"/>
                <w:lang w:val="es-ES"/>
              </w:rPr>
            </w:pPr>
            <w:r w:rsidRPr="001C3337">
              <w:rPr>
                <w:sz w:val="20"/>
                <w:lang w:val="es-ES"/>
              </w:rPr>
              <w:t>7</w:t>
            </w:r>
          </w:p>
        </w:tc>
      </w:tr>
      <w:tr w:rsidR="00AB4392" w:rsidRPr="001C3337" w:rsidTr="002E1E24">
        <w:trPr>
          <w:jc w:val="center"/>
        </w:trPr>
        <w:tc>
          <w:tcPr>
            <w:tcW w:w="1111" w:type="dxa"/>
          </w:tcPr>
          <w:p w:rsidR="00AB4392" w:rsidRPr="001C3337" w:rsidRDefault="00AB4392" w:rsidP="00801F79">
            <w:pPr>
              <w:spacing w:before="80" w:after="80"/>
              <w:jc w:val="left"/>
              <w:rPr>
                <w:sz w:val="20"/>
                <w:lang w:val="es-ES"/>
              </w:rPr>
            </w:pPr>
            <w:r w:rsidRPr="001C3337">
              <w:rPr>
                <w:sz w:val="20"/>
                <w:lang w:val="es-ES"/>
              </w:rPr>
              <w:t>Europa y CEI</w:t>
            </w:r>
          </w:p>
        </w:tc>
        <w:tc>
          <w:tcPr>
            <w:tcW w:w="934" w:type="dxa"/>
          </w:tcPr>
          <w:p w:rsidR="00AB4392" w:rsidRPr="001C3337" w:rsidRDefault="00AB4392" w:rsidP="00233AD1">
            <w:pPr>
              <w:pStyle w:val="Tabletext"/>
              <w:jc w:val="center"/>
              <w:rPr>
                <w:sz w:val="20"/>
                <w:lang w:val="es-ES"/>
              </w:rPr>
            </w:pPr>
            <w:r w:rsidRPr="001C3337">
              <w:rPr>
                <w:sz w:val="20"/>
                <w:lang w:val="es-ES"/>
              </w:rPr>
              <w:t>1</w:t>
            </w:r>
          </w:p>
        </w:tc>
        <w:tc>
          <w:tcPr>
            <w:tcW w:w="954" w:type="dxa"/>
          </w:tcPr>
          <w:p w:rsidR="00AB4392" w:rsidRPr="001C3337" w:rsidRDefault="00AB4392" w:rsidP="00233AD1">
            <w:pPr>
              <w:pStyle w:val="Tabletext"/>
              <w:jc w:val="center"/>
              <w:rPr>
                <w:sz w:val="20"/>
                <w:lang w:val="es-ES"/>
              </w:rPr>
            </w:pPr>
            <w:r w:rsidRPr="001C3337">
              <w:rPr>
                <w:sz w:val="20"/>
                <w:lang w:val="es-ES"/>
              </w:rPr>
              <w:t>2</w:t>
            </w:r>
          </w:p>
        </w:tc>
        <w:tc>
          <w:tcPr>
            <w:tcW w:w="653" w:type="dxa"/>
          </w:tcPr>
          <w:p w:rsidR="00AB4392" w:rsidRPr="001C3337" w:rsidRDefault="00AB4392" w:rsidP="00233AD1">
            <w:pPr>
              <w:pStyle w:val="Tabletext"/>
              <w:jc w:val="center"/>
              <w:rPr>
                <w:sz w:val="20"/>
                <w:lang w:val="es-ES"/>
              </w:rPr>
            </w:pPr>
            <w:r w:rsidRPr="001C3337">
              <w:rPr>
                <w:sz w:val="20"/>
                <w:lang w:val="es-ES"/>
              </w:rPr>
              <w:t>7</w:t>
            </w:r>
          </w:p>
        </w:tc>
        <w:tc>
          <w:tcPr>
            <w:tcW w:w="1158" w:type="dxa"/>
          </w:tcPr>
          <w:p w:rsidR="00AB4392" w:rsidRPr="001C3337" w:rsidRDefault="00AB4392" w:rsidP="00233AD1">
            <w:pPr>
              <w:pStyle w:val="Tabletext"/>
              <w:jc w:val="center"/>
              <w:rPr>
                <w:sz w:val="20"/>
                <w:lang w:val="es-ES"/>
              </w:rPr>
            </w:pPr>
            <w:r w:rsidRPr="001C3337">
              <w:rPr>
                <w:sz w:val="20"/>
                <w:lang w:val="es-ES"/>
              </w:rPr>
              <w:t>3</w:t>
            </w:r>
          </w:p>
        </w:tc>
        <w:tc>
          <w:tcPr>
            <w:tcW w:w="905" w:type="dxa"/>
          </w:tcPr>
          <w:p w:rsidR="00AB4392" w:rsidRPr="001C3337" w:rsidRDefault="00AB4392" w:rsidP="00233AD1">
            <w:pPr>
              <w:pStyle w:val="Tabletext"/>
              <w:jc w:val="center"/>
              <w:rPr>
                <w:sz w:val="20"/>
                <w:lang w:val="es-ES"/>
              </w:rPr>
            </w:pPr>
            <w:r w:rsidRPr="001C3337">
              <w:rPr>
                <w:sz w:val="20"/>
                <w:lang w:val="es-ES"/>
              </w:rPr>
              <w:t>1</w:t>
            </w:r>
          </w:p>
        </w:tc>
        <w:tc>
          <w:tcPr>
            <w:tcW w:w="1219" w:type="dxa"/>
          </w:tcPr>
          <w:p w:rsidR="00AB4392" w:rsidRPr="001C3337" w:rsidRDefault="00AB4392" w:rsidP="00233AD1">
            <w:pPr>
              <w:pStyle w:val="Tabletext"/>
              <w:jc w:val="center"/>
              <w:rPr>
                <w:sz w:val="20"/>
                <w:lang w:val="es-ES"/>
              </w:rPr>
            </w:pPr>
            <w:r w:rsidRPr="001C3337">
              <w:rPr>
                <w:sz w:val="20"/>
                <w:lang w:val="es-ES"/>
              </w:rPr>
              <w:t>0</w:t>
            </w:r>
          </w:p>
        </w:tc>
        <w:tc>
          <w:tcPr>
            <w:tcW w:w="732" w:type="dxa"/>
          </w:tcPr>
          <w:p w:rsidR="00AB4392" w:rsidRPr="001C3337" w:rsidRDefault="00AB4392" w:rsidP="00233AD1">
            <w:pPr>
              <w:pStyle w:val="Tabletext"/>
              <w:jc w:val="center"/>
              <w:rPr>
                <w:sz w:val="20"/>
                <w:lang w:val="es-ES"/>
              </w:rPr>
            </w:pPr>
            <w:r w:rsidRPr="001C3337">
              <w:rPr>
                <w:sz w:val="20"/>
                <w:lang w:val="es-ES"/>
              </w:rPr>
              <w:t>2</w:t>
            </w:r>
          </w:p>
        </w:tc>
        <w:tc>
          <w:tcPr>
            <w:tcW w:w="801" w:type="dxa"/>
          </w:tcPr>
          <w:p w:rsidR="00AB4392" w:rsidRPr="001C3337" w:rsidRDefault="00AB4392" w:rsidP="00233AD1">
            <w:pPr>
              <w:pStyle w:val="Tabletext"/>
              <w:jc w:val="center"/>
              <w:rPr>
                <w:sz w:val="20"/>
                <w:lang w:val="es-ES"/>
              </w:rPr>
            </w:pPr>
            <w:r w:rsidRPr="001C3337">
              <w:rPr>
                <w:sz w:val="20"/>
                <w:lang w:val="es-ES"/>
              </w:rPr>
              <w:t>3</w:t>
            </w:r>
          </w:p>
        </w:tc>
        <w:tc>
          <w:tcPr>
            <w:tcW w:w="1028" w:type="dxa"/>
          </w:tcPr>
          <w:p w:rsidR="00AB4392" w:rsidRPr="001C3337" w:rsidRDefault="00AB4392" w:rsidP="00233AD1">
            <w:pPr>
              <w:pStyle w:val="Tabletext"/>
              <w:jc w:val="center"/>
              <w:rPr>
                <w:sz w:val="20"/>
                <w:lang w:val="es-ES"/>
              </w:rPr>
            </w:pPr>
            <w:r w:rsidRPr="001C3337">
              <w:rPr>
                <w:sz w:val="20"/>
                <w:lang w:val="es-ES"/>
              </w:rPr>
              <w:t>19</w:t>
            </w:r>
          </w:p>
        </w:tc>
      </w:tr>
      <w:tr w:rsidR="00233AD1" w:rsidRPr="001C3337" w:rsidTr="002E1E24">
        <w:trPr>
          <w:jc w:val="center"/>
        </w:trPr>
        <w:tc>
          <w:tcPr>
            <w:tcW w:w="1111" w:type="dxa"/>
          </w:tcPr>
          <w:p w:rsidR="00233AD1" w:rsidRPr="001C3337" w:rsidRDefault="00233AD1" w:rsidP="002E1E24">
            <w:pPr>
              <w:pStyle w:val="Tabletext"/>
              <w:rPr>
                <w:b/>
                <w:bCs/>
                <w:sz w:val="20"/>
                <w:lang w:val="es-ES"/>
              </w:rPr>
            </w:pPr>
            <w:r w:rsidRPr="001C3337">
              <w:rPr>
                <w:b/>
                <w:bCs/>
                <w:sz w:val="20"/>
                <w:lang w:val="es-ES"/>
              </w:rPr>
              <w:t>TOTAL</w:t>
            </w:r>
          </w:p>
        </w:tc>
        <w:tc>
          <w:tcPr>
            <w:tcW w:w="934" w:type="dxa"/>
          </w:tcPr>
          <w:p w:rsidR="00233AD1" w:rsidRPr="001C3337" w:rsidRDefault="00233AD1" w:rsidP="00233AD1">
            <w:pPr>
              <w:pStyle w:val="Tabletext"/>
              <w:jc w:val="center"/>
              <w:rPr>
                <w:sz w:val="20"/>
                <w:lang w:val="es-ES"/>
              </w:rPr>
            </w:pPr>
            <w:r w:rsidRPr="001C3337">
              <w:rPr>
                <w:sz w:val="20"/>
                <w:lang w:val="es-ES"/>
              </w:rPr>
              <w:t>3</w:t>
            </w:r>
          </w:p>
        </w:tc>
        <w:tc>
          <w:tcPr>
            <w:tcW w:w="954" w:type="dxa"/>
          </w:tcPr>
          <w:p w:rsidR="00233AD1" w:rsidRPr="001C3337" w:rsidRDefault="00233AD1" w:rsidP="00233AD1">
            <w:pPr>
              <w:pStyle w:val="Tabletext"/>
              <w:jc w:val="center"/>
              <w:rPr>
                <w:sz w:val="20"/>
                <w:lang w:val="es-ES"/>
              </w:rPr>
            </w:pPr>
            <w:r w:rsidRPr="001C3337">
              <w:rPr>
                <w:sz w:val="20"/>
                <w:lang w:val="es-ES"/>
              </w:rPr>
              <w:t>2</w:t>
            </w:r>
          </w:p>
        </w:tc>
        <w:tc>
          <w:tcPr>
            <w:tcW w:w="653" w:type="dxa"/>
          </w:tcPr>
          <w:p w:rsidR="00233AD1" w:rsidRPr="001C3337" w:rsidRDefault="00233AD1" w:rsidP="00233AD1">
            <w:pPr>
              <w:pStyle w:val="Tabletext"/>
              <w:jc w:val="center"/>
              <w:rPr>
                <w:sz w:val="20"/>
                <w:lang w:val="es-ES"/>
              </w:rPr>
            </w:pPr>
            <w:r w:rsidRPr="001C3337">
              <w:rPr>
                <w:sz w:val="20"/>
                <w:lang w:val="es-ES"/>
              </w:rPr>
              <w:t>24</w:t>
            </w:r>
          </w:p>
        </w:tc>
        <w:tc>
          <w:tcPr>
            <w:tcW w:w="1158" w:type="dxa"/>
          </w:tcPr>
          <w:p w:rsidR="00233AD1" w:rsidRPr="001C3337" w:rsidRDefault="00233AD1" w:rsidP="00233AD1">
            <w:pPr>
              <w:pStyle w:val="Tabletext"/>
              <w:jc w:val="center"/>
              <w:rPr>
                <w:sz w:val="20"/>
                <w:lang w:val="es-ES"/>
              </w:rPr>
            </w:pPr>
            <w:r w:rsidRPr="001C3337">
              <w:rPr>
                <w:sz w:val="20"/>
                <w:lang w:val="es-ES"/>
              </w:rPr>
              <w:t>3</w:t>
            </w:r>
          </w:p>
        </w:tc>
        <w:tc>
          <w:tcPr>
            <w:tcW w:w="905" w:type="dxa"/>
          </w:tcPr>
          <w:p w:rsidR="00233AD1" w:rsidRPr="001C3337" w:rsidRDefault="00233AD1" w:rsidP="00233AD1">
            <w:pPr>
              <w:pStyle w:val="Tabletext"/>
              <w:jc w:val="center"/>
              <w:rPr>
                <w:sz w:val="20"/>
                <w:lang w:val="es-ES"/>
              </w:rPr>
            </w:pPr>
            <w:r w:rsidRPr="001C3337">
              <w:rPr>
                <w:sz w:val="20"/>
                <w:lang w:val="es-ES"/>
              </w:rPr>
              <w:t>3</w:t>
            </w:r>
          </w:p>
        </w:tc>
        <w:tc>
          <w:tcPr>
            <w:tcW w:w="1219" w:type="dxa"/>
          </w:tcPr>
          <w:p w:rsidR="00233AD1" w:rsidRPr="001C3337" w:rsidRDefault="00233AD1" w:rsidP="00233AD1">
            <w:pPr>
              <w:pStyle w:val="Tabletext"/>
              <w:jc w:val="center"/>
              <w:rPr>
                <w:sz w:val="20"/>
                <w:lang w:val="es-ES"/>
              </w:rPr>
            </w:pPr>
            <w:r w:rsidRPr="001C3337">
              <w:rPr>
                <w:sz w:val="20"/>
                <w:lang w:val="es-ES"/>
              </w:rPr>
              <w:t>1</w:t>
            </w:r>
          </w:p>
        </w:tc>
        <w:tc>
          <w:tcPr>
            <w:tcW w:w="732" w:type="dxa"/>
          </w:tcPr>
          <w:p w:rsidR="00233AD1" w:rsidRPr="001C3337" w:rsidRDefault="00233AD1" w:rsidP="00233AD1">
            <w:pPr>
              <w:pStyle w:val="Tabletext"/>
              <w:jc w:val="center"/>
              <w:rPr>
                <w:sz w:val="20"/>
                <w:lang w:val="es-ES"/>
              </w:rPr>
            </w:pPr>
            <w:r w:rsidRPr="001C3337">
              <w:rPr>
                <w:sz w:val="20"/>
                <w:lang w:val="es-ES"/>
              </w:rPr>
              <w:t>4</w:t>
            </w:r>
          </w:p>
        </w:tc>
        <w:tc>
          <w:tcPr>
            <w:tcW w:w="801" w:type="dxa"/>
          </w:tcPr>
          <w:p w:rsidR="00233AD1" w:rsidRPr="001C3337" w:rsidRDefault="00233AD1" w:rsidP="00233AD1">
            <w:pPr>
              <w:pStyle w:val="Tabletext"/>
              <w:jc w:val="center"/>
              <w:rPr>
                <w:sz w:val="20"/>
                <w:lang w:val="es-ES"/>
              </w:rPr>
            </w:pPr>
            <w:r w:rsidRPr="001C3337">
              <w:rPr>
                <w:sz w:val="20"/>
                <w:lang w:val="es-ES"/>
              </w:rPr>
              <w:t>3</w:t>
            </w:r>
          </w:p>
        </w:tc>
        <w:tc>
          <w:tcPr>
            <w:tcW w:w="1028" w:type="dxa"/>
          </w:tcPr>
          <w:p w:rsidR="00233AD1" w:rsidRPr="001C3337" w:rsidRDefault="00233AD1" w:rsidP="00233AD1">
            <w:pPr>
              <w:pStyle w:val="Tabletext"/>
              <w:jc w:val="center"/>
              <w:rPr>
                <w:sz w:val="20"/>
                <w:lang w:val="es-ES"/>
              </w:rPr>
            </w:pPr>
            <w:r w:rsidRPr="001C3337">
              <w:rPr>
                <w:sz w:val="20"/>
                <w:lang w:val="es-ES"/>
              </w:rPr>
              <w:t>43</w:t>
            </w:r>
          </w:p>
        </w:tc>
      </w:tr>
    </w:tbl>
    <w:p w:rsidR="00AE42B5" w:rsidRPr="001C3337" w:rsidRDefault="00AE42B5" w:rsidP="00233AD1">
      <w:pPr>
        <w:pStyle w:val="FigureSource"/>
        <w:rPr>
          <w:lang w:val="es-ES"/>
        </w:rPr>
      </w:pPr>
    </w:p>
    <w:p w:rsidR="00233AD1" w:rsidRPr="001C3337" w:rsidRDefault="00233AD1" w:rsidP="00233AD1">
      <w:pPr>
        <w:rPr>
          <w:lang w:val="es-ES"/>
        </w:rPr>
      </w:pPr>
    </w:p>
    <w:p w:rsidR="00AE42B5" w:rsidRPr="001C3337" w:rsidRDefault="00AE42B5" w:rsidP="006F549A">
      <w:pPr>
        <w:spacing w:after="80"/>
        <w:rPr>
          <w:lang w:val="es-ES"/>
        </w:rPr>
      </w:pPr>
      <w:r w:rsidRPr="001C3337">
        <w:rPr>
          <w:b/>
          <w:lang w:val="es-ES"/>
        </w:rPr>
        <w:lastRenderedPageBreak/>
        <w:t>l)</w:t>
      </w:r>
      <w:r w:rsidRPr="001C3337">
        <w:rPr>
          <w:b/>
          <w:lang w:val="es-ES"/>
        </w:rPr>
        <w:tab/>
      </w:r>
      <w:r w:rsidR="003E70FE" w:rsidRPr="001C3337">
        <w:rPr>
          <w:b/>
          <w:bCs/>
          <w:lang w:val="es-ES"/>
        </w:rPr>
        <w:t>¿Cuál es el límite superior de frecuencia de sus estaciones transportables de radiogoniometría?: ________ MHz</w:t>
      </w:r>
    </w:p>
    <w:p w:rsidR="00AE42B5" w:rsidRPr="001C3337" w:rsidRDefault="003E70FE" w:rsidP="00AA7107">
      <w:pPr>
        <w:pStyle w:val="FigureTitle"/>
        <w:rPr>
          <w:lang w:val="es-ES"/>
        </w:rPr>
      </w:pPr>
      <w:r w:rsidRPr="001C3337">
        <w:rPr>
          <w:lang w:val="es-ES"/>
        </w:rPr>
        <w:t>CUADRO</w:t>
      </w:r>
      <w:r w:rsidR="00AE42B5" w:rsidRPr="001C3337">
        <w:rPr>
          <w:lang w:val="es-ES"/>
        </w:rPr>
        <w:t xml:space="preserve">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34"/>
        <w:gridCol w:w="954"/>
        <w:gridCol w:w="653"/>
        <w:gridCol w:w="1158"/>
        <w:gridCol w:w="905"/>
        <w:gridCol w:w="1219"/>
        <w:gridCol w:w="732"/>
        <w:gridCol w:w="801"/>
        <w:gridCol w:w="1028"/>
      </w:tblGrid>
      <w:tr w:rsidR="00AA7107" w:rsidRPr="001C3337" w:rsidTr="00801F79">
        <w:tc>
          <w:tcPr>
            <w:tcW w:w="1111" w:type="dxa"/>
          </w:tcPr>
          <w:p w:rsidR="00AA7107" w:rsidRPr="001C3337" w:rsidRDefault="00AA7107" w:rsidP="00801F79">
            <w:pPr>
              <w:pStyle w:val="Tablehead"/>
              <w:rPr>
                <w:sz w:val="20"/>
                <w:lang w:val="es-ES"/>
              </w:rPr>
            </w:pPr>
          </w:p>
        </w:tc>
        <w:tc>
          <w:tcPr>
            <w:tcW w:w="8384" w:type="dxa"/>
            <w:gridSpan w:val="9"/>
          </w:tcPr>
          <w:p w:rsidR="00AA7107" w:rsidRPr="001C3337" w:rsidRDefault="00DA105E" w:rsidP="00801F79">
            <w:pPr>
              <w:pStyle w:val="Tablehead"/>
              <w:rPr>
                <w:sz w:val="20"/>
                <w:lang w:val="es-ES"/>
              </w:rPr>
            </w:pPr>
            <w:r w:rsidRPr="001C3337">
              <w:rPr>
                <w:sz w:val="20"/>
                <w:lang w:val="es-ES"/>
              </w:rPr>
              <w:t xml:space="preserve">LÍMITES SUPERIORES DE LAS ESTACIONES TRANSPORTABLES DE </w:t>
            </w:r>
            <w:r w:rsidRPr="001C3337">
              <w:rPr>
                <w:sz w:val="20"/>
                <w:lang w:val="es-ES"/>
              </w:rPr>
              <w:br/>
              <w:t>RADIOGONIOMETRÍA EN GHZ</w:t>
            </w:r>
          </w:p>
        </w:tc>
      </w:tr>
      <w:tr w:rsidR="00AA7107" w:rsidRPr="001C3337" w:rsidTr="00801F79">
        <w:tc>
          <w:tcPr>
            <w:tcW w:w="1111" w:type="dxa"/>
          </w:tcPr>
          <w:p w:rsidR="00AA7107" w:rsidRPr="001C3337" w:rsidRDefault="00AA7107" w:rsidP="00801F79">
            <w:pPr>
              <w:pStyle w:val="Tablehead"/>
              <w:rPr>
                <w:sz w:val="20"/>
                <w:lang w:val="es-ES"/>
              </w:rPr>
            </w:pPr>
            <w:r w:rsidRPr="001C3337">
              <w:rPr>
                <w:sz w:val="20"/>
                <w:lang w:val="es-ES"/>
              </w:rPr>
              <w:t>Region</w:t>
            </w:r>
            <w:r w:rsidR="00DA105E" w:rsidRPr="001C3337">
              <w:rPr>
                <w:sz w:val="20"/>
                <w:lang w:val="es-ES"/>
              </w:rPr>
              <w:t>e</w:t>
            </w:r>
            <w:r w:rsidRPr="001C3337">
              <w:rPr>
                <w:sz w:val="20"/>
                <w:lang w:val="es-ES"/>
              </w:rPr>
              <w:t>s</w:t>
            </w:r>
          </w:p>
        </w:tc>
        <w:tc>
          <w:tcPr>
            <w:tcW w:w="934" w:type="dxa"/>
          </w:tcPr>
          <w:p w:rsidR="00AA7107" w:rsidRPr="001C3337" w:rsidRDefault="00AA7107" w:rsidP="00801F79">
            <w:pPr>
              <w:pStyle w:val="Tablehead"/>
              <w:rPr>
                <w:sz w:val="20"/>
                <w:lang w:val="es-ES"/>
              </w:rPr>
            </w:pPr>
            <w:r w:rsidRPr="001C3337">
              <w:rPr>
                <w:sz w:val="20"/>
                <w:lang w:val="es-ES"/>
              </w:rPr>
              <w:t>&lt;= 1</w:t>
            </w:r>
          </w:p>
        </w:tc>
        <w:tc>
          <w:tcPr>
            <w:tcW w:w="954" w:type="dxa"/>
          </w:tcPr>
          <w:p w:rsidR="00AA7107" w:rsidRPr="001C3337" w:rsidRDefault="00AA7107" w:rsidP="00801F79">
            <w:pPr>
              <w:pStyle w:val="Tablehead"/>
              <w:rPr>
                <w:sz w:val="20"/>
                <w:lang w:val="es-ES"/>
              </w:rPr>
            </w:pPr>
            <w:r w:rsidRPr="001C3337">
              <w:rPr>
                <w:sz w:val="20"/>
                <w:lang w:val="es-ES"/>
              </w:rPr>
              <w:t>1&lt;L&lt;3</w:t>
            </w:r>
          </w:p>
        </w:tc>
        <w:tc>
          <w:tcPr>
            <w:tcW w:w="653" w:type="dxa"/>
          </w:tcPr>
          <w:p w:rsidR="00AA7107" w:rsidRPr="001C3337" w:rsidRDefault="00AA7107" w:rsidP="00801F79">
            <w:pPr>
              <w:pStyle w:val="Tablehead"/>
              <w:rPr>
                <w:sz w:val="20"/>
                <w:lang w:val="es-ES"/>
              </w:rPr>
            </w:pPr>
            <w:r w:rsidRPr="001C3337">
              <w:rPr>
                <w:sz w:val="20"/>
                <w:lang w:val="es-ES"/>
              </w:rPr>
              <w:t>3</w:t>
            </w:r>
          </w:p>
        </w:tc>
        <w:tc>
          <w:tcPr>
            <w:tcW w:w="1158" w:type="dxa"/>
          </w:tcPr>
          <w:p w:rsidR="00AA7107" w:rsidRPr="001C3337" w:rsidRDefault="00AA7107" w:rsidP="00801F79">
            <w:pPr>
              <w:pStyle w:val="Tablehead"/>
              <w:rPr>
                <w:sz w:val="20"/>
                <w:lang w:val="es-ES"/>
              </w:rPr>
            </w:pPr>
            <w:r w:rsidRPr="001C3337">
              <w:rPr>
                <w:sz w:val="20"/>
                <w:lang w:val="es-ES"/>
              </w:rPr>
              <w:t>3&lt;L&lt;26.5</w:t>
            </w:r>
          </w:p>
        </w:tc>
        <w:tc>
          <w:tcPr>
            <w:tcW w:w="905" w:type="dxa"/>
          </w:tcPr>
          <w:p w:rsidR="00AA7107" w:rsidRPr="001C3337" w:rsidRDefault="00AA7107" w:rsidP="00801F79">
            <w:pPr>
              <w:pStyle w:val="Tablehead"/>
              <w:rPr>
                <w:sz w:val="20"/>
                <w:lang w:val="es-ES"/>
              </w:rPr>
            </w:pPr>
            <w:r w:rsidRPr="001C3337">
              <w:rPr>
                <w:sz w:val="20"/>
                <w:lang w:val="es-ES"/>
              </w:rPr>
              <w:t>26.5</w:t>
            </w:r>
          </w:p>
        </w:tc>
        <w:tc>
          <w:tcPr>
            <w:tcW w:w="1219" w:type="dxa"/>
          </w:tcPr>
          <w:p w:rsidR="00AA7107" w:rsidRPr="001C3337" w:rsidRDefault="00AA7107" w:rsidP="00801F79">
            <w:pPr>
              <w:pStyle w:val="Tablehead"/>
              <w:rPr>
                <w:sz w:val="20"/>
                <w:lang w:val="es-ES"/>
              </w:rPr>
            </w:pPr>
            <w:r w:rsidRPr="001C3337">
              <w:rPr>
                <w:sz w:val="20"/>
                <w:lang w:val="es-ES"/>
              </w:rPr>
              <w:t>26.5&lt;L&lt;40</w:t>
            </w:r>
          </w:p>
        </w:tc>
        <w:tc>
          <w:tcPr>
            <w:tcW w:w="732" w:type="dxa"/>
          </w:tcPr>
          <w:p w:rsidR="00AA7107" w:rsidRPr="001C3337" w:rsidRDefault="00AA7107" w:rsidP="00801F79">
            <w:pPr>
              <w:pStyle w:val="Tablehead"/>
              <w:rPr>
                <w:sz w:val="20"/>
                <w:lang w:val="es-ES"/>
              </w:rPr>
            </w:pPr>
            <w:r w:rsidRPr="001C3337">
              <w:rPr>
                <w:sz w:val="20"/>
                <w:lang w:val="es-ES"/>
              </w:rPr>
              <w:t>40</w:t>
            </w:r>
          </w:p>
        </w:tc>
        <w:tc>
          <w:tcPr>
            <w:tcW w:w="801" w:type="dxa"/>
          </w:tcPr>
          <w:p w:rsidR="00AA7107" w:rsidRPr="001C3337" w:rsidRDefault="00AA7107" w:rsidP="00801F79">
            <w:pPr>
              <w:pStyle w:val="Tablehead"/>
              <w:rPr>
                <w:sz w:val="20"/>
                <w:lang w:val="es-ES"/>
              </w:rPr>
            </w:pPr>
            <w:r w:rsidRPr="001C3337">
              <w:rPr>
                <w:sz w:val="20"/>
                <w:lang w:val="es-ES"/>
              </w:rPr>
              <w:t>&gt;40</w:t>
            </w:r>
          </w:p>
        </w:tc>
        <w:tc>
          <w:tcPr>
            <w:tcW w:w="1028" w:type="dxa"/>
          </w:tcPr>
          <w:p w:rsidR="00AA7107" w:rsidRPr="001C3337" w:rsidRDefault="00AA7107" w:rsidP="00801F79">
            <w:pPr>
              <w:pStyle w:val="Tablehead"/>
              <w:rPr>
                <w:sz w:val="20"/>
                <w:lang w:val="es-ES"/>
              </w:rPr>
            </w:pPr>
            <w:r w:rsidRPr="001C3337">
              <w:rPr>
                <w:sz w:val="20"/>
                <w:lang w:val="es-ES"/>
              </w:rPr>
              <w:t xml:space="preserve">Total/ </w:t>
            </w:r>
            <w:r w:rsidR="00DA105E" w:rsidRPr="001C3337">
              <w:rPr>
                <w:sz w:val="20"/>
                <w:lang w:val="es-ES"/>
              </w:rPr>
              <w:t>Regió</w:t>
            </w:r>
            <w:r w:rsidRPr="001C3337">
              <w:rPr>
                <w:sz w:val="20"/>
                <w:lang w:val="es-ES"/>
              </w:rPr>
              <w:t>n</w:t>
            </w:r>
          </w:p>
        </w:tc>
      </w:tr>
      <w:tr w:rsidR="00DA105E" w:rsidRPr="001C3337" w:rsidTr="00801F79">
        <w:tc>
          <w:tcPr>
            <w:tcW w:w="1111" w:type="dxa"/>
          </w:tcPr>
          <w:p w:rsidR="00DA105E" w:rsidRPr="001C3337" w:rsidRDefault="00DA105E" w:rsidP="00E13984">
            <w:pPr>
              <w:jc w:val="left"/>
              <w:rPr>
                <w:sz w:val="20"/>
                <w:lang w:val="es-ES"/>
              </w:rPr>
            </w:pPr>
            <w:r w:rsidRPr="001C3337">
              <w:rPr>
                <w:sz w:val="20"/>
                <w:lang w:val="es-ES"/>
              </w:rPr>
              <w:t>África</w:t>
            </w:r>
          </w:p>
        </w:tc>
        <w:tc>
          <w:tcPr>
            <w:tcW w:w="934" w:type="dxa"/>
            <w:vAlign w:val="center"/>
          </w:tcPr>
          <w:p w:rsidR="00DA105E" w:rsidRPr="001C3337" w:rsidRDefault="00DA105E" w:rsidP="00801F79">
            <w:pPr>
              <w:pStyle w:val="Tabletext"/>
              <w:jc w:val="center"/>
              <w:rPr>
                <w:sz w:val="20"/>
                <w:lang w:val="es-ES"/>
              </w:rPr>
            </w:pPr>
            <w:r w:rsidRPr="001C3337">
              <w:rPr>
                <w:sz w:val="20"/>
                <w:lang w:val="es-ES"/>
              </w:rPr>
              <w:t>0</w:t>
            </w:r>
          </w:p>
        </w:tc>
        <w:tc>
          <w:tcPr>
            <w:tcW w:w="954" w:type="dxa"/>
            <w:vAlign w:val="center"/>
          </w:tcPr>
          <w:p w:rsidR="00DA105E" w:rsidRPr="001C3337" w:rsidRDefault="00DA105E" w:rsidP="00801F79">
            <w:pPr>
              <w:pStyle w:val="Tabletext"/>
              <w:jc w:val="center"/>
              <w:rPr>
                <w:sz w:val="20"/>
                <w:lang w:val="es-ES"/>
              </w:rPr>
            </w:pPr>
            <w:r w:rsidRPr="001C3337">
              <w:rPr>
                <w:sz w:val="20"/>
                <w:lang w:val="es-ES"/>
              </w:rPr>
              <w:t>0</w:t>
            </w:r>
          </w:p>
        </w:tc>
        <w:tc>
          <w:tcPr>
            <w:tcW w:w="653" w:type="dxa"/>
            <w:vAlign w:val="center"/>
          </w:tcPr>
          <w:p w:rsidR="00DA105E" w:rsidRPr="001C3337" w:rsidRDefault="00DA105E" w:rsidP="00801F79">
            <w:pPr>
              <w:pStyle w:val="Tabletext"/>
              <w:jc w:val="center"/>
              <w:rPr>
                <w:sz w:val="20"/>
                <w:lang w:val="es-ES"/>
              </w:rPr>
            </w:pPr>
            <w:r w:rsidRPr="001C3337">
              <w:rPr>
                <w:sz w:val="20"/>
                <w:lang w:val="es-ES"/>
              </w:rPr>
              <w:t>3</w:t>
            </w:r>
          </w:p>
        </w:tc>
        <w:tc>
          <w:tcPr>
            <w:tcW w:w="1158" w:type="dxa"/>
            <w:vAlign w:val="center"/>
          </w:tcPr>
          <w:p w:rsidR="00DA105E" w:rsidRPr="001C3337" w:rsidRDefault="00DA105E" w:rsidP="00801F79">
            <w:pPr>
              <w:pStyle w:val="Tabletext"/>
              <w:jc w:val="center"/>
              <w:rPr>
                <w:sz w:val="20"/>
                <w:lang w:val="es-ES"/>
              </w:rPr>
            </w:pPr>
            <w:r w:rsidRPr="001C3337">
              <w:rPr>
                <w:sz w:val="20"/>
                <w:lang w:val="es-ES"/>
              </w:rPr>
              <w:t>0</w:t>
            </w:r>
          </w:p>
        </w:tc>
        <w:tc>
          <w:tcPr>
            <w:tcW w:w="905" w:type="dxa"/>
            <w:vAlign w:val="center"/>
          </w:tcPr>
          <w:p w:rsidR="00DA105E" w:rsidRPr="001C3337" w:rsidRDefault="00DA105E" w:rsidP="00801F79">
            <w:pPr>
              <w:pStyle w:val="Tabletext"/>
              <w:jc w:val="center"/>
              <w:rPr>
                <w:sz w:val="20"/>
                <w:lang w:val="es-ES"/>
              </w:rPr>
            </w:pPr>
            <w:r w:rsidRPr="001C3337">
              <w:rPr>
                <w:sz w:val="20"/>
                <w:lang w:val="es-ES"/>
              </w:rPr>
              <w:t>0</w:t>
            </w:r>
          </w:p>
        </w:tc>
        <w:tc>
          <w:tcPr>
            <w:tcW w:w="1219" w:type="dxa"/>
            <w:vAlign w:val="center"/>
          </w:tcPr>
          <w:p w:rsidR="00DA105E" w:rsidRPr="001C3337" w:rsidRDefault="00DA105E" w:rsidP="00801F79">
            <w:pPr>
              <w:pStyle w:val="Tabletext"/>
              <w:jc w:val="center"/>
              <w:rPr>
                <w:sz w:val="20"/>
                <w:lang w:val="es-ES"/>
              </w:rPr>
            </w:pPr>
            <w:r w:rsidRPr="001C3337">
              <w:rPr>
                <w:sz w:val="20"/>
                <w:lang w:val="es-ES"/>
              </w:rPr>
              <w:t>0</w:t>
            </w:r>
          </w:p>
        </w:tc>
        <w:tc>
          <w:tcPr>
            <w:tcW w:w="732" w:type="dxa"/>
            <w:vAlign w:val="center"/>
          </w:tcPr>
          <w:p w:rsidR="00DA105E" w:rsidRPr="001C3337" w:rsidRDefault="00DA105E" w:rsidP="00801F79">
            <w:pPr>
              <w:pStyle w:val="Tabletext"/>
              <w:jc w:val="center"/>
              <w:rPr>
                <w:sz w:val="20"/>
                <w:lang w:val="es-ES"/>
              </w:rPr>
            </w:pPr>
            <w:r w:rsidRPr="001C3337">
              <w:rPr>
                <w:sz w:val="20"/>
                <w:lang w:val="es-ES"/>
              </w:rPr>
              <w:t>0</w:t>
            </w:r>
          </w:p>
        </w:tc>
        <w:tc>
          <w:tcPr>
            <w:tcW w:w="801" w:type="dxa"/>
            <w:vAlign w:val="center"/>
          </w:tcPr>
          <w:p w:rsidR="00DA105E" w:rsidRPr="001C3337" w:rsidRDefault="00DA105E" w:rsidP="00801F79">
            <w:pPr>
              <w:pStyle w:val="Tabletext"/>
              <w:jc w:val="center"/>
              <w:rPr>
                <w:sz w:val="20"/>
                <w:lang w:val="es-ES"/>
              </w:rPr>
            </w:pPr>
            <w:r w:rsidRPr="001C3337">
              <w:rPr>
                <w:sz w:val="20"/>
                <w:lang w:val="es-ES"/>
              </w:rPr>
              <w:t>0</w:t>
            </w:r>
          </w:p>
        </w:tc>
        <w:tc>
          <w:tcPr>
            <w:tcW w:w="1028" w:type="dxa"/>
            <w:vAlign w:val="center"/>
          </w:tcPr>
          <w:p w:rsidR="00DA105E" w:rsidRPr="001C3337" w:rsidRDefault="00DA105E" w:rsidP="00801F79">
            <w:pPr>
              <w:pStyle w:val="Tabletext"/>
              <w:jc w:val="center"/>
              <w:rPr>
                <w:sz w:val="20"/>
                <w:lang w:val="es-ES"/>
              </w:rPr>
            </w:pPr>
            <w:r w:rsidRPr="001C3337">
              <w:rPr>
                <w:sz w:val="20"/>
                <w:lang w:val="es-ES"/>
              </w:rPr>
              <w:t>3</w:t>
            </w:r>
          </w:p>
        </w:tc>
      </w:tr>
      <w:tr w:rsidR="00DA105E" w:rsidRPr="001C3337" w:rsidTr="00801F79">
        <w:tc>
          <w:tcPr>
            <w:tcW w:w="1111" w:type="dxa"/>
          </w:tcPr>
          <w:p w:rsidR="00DA105E" w:rsidRPr="001C3337" w:rsidRDefault="00DA105E" w:rsidP="00E13984">
            <w:pPr>
              <w:jc w:val="left"/>
              <w:rPr>
                <w:sz w:val="20"/>
                <w:lang w:val="es-ES"/>
              </w:rPr>
            </w:pPr>
            <w:r w:rsidRPr="001C3337">
              <w:rPr>
                <w:sz w:val="20"/>
                <w:lang w:val="es-ES"/>
              </w:rPr>
              <w:t>Américas</w:t>
            </w:r>
          </w:p>
        </w:tc>
        <w:tc>
          <w:tcPr>
            <w:tcW w:w="934" w:type="dxa"/>
            <w:vAlign w:val="center"/>
          </w:tcPr>
          <w:p w:rsidR="00DA105E" w:rsidRPr="001C3337" w:rsidRDefault="00DA105E" w:rsidP="00801F79">
            <w:pPr>
              <w:pStyle w:val="Tabletext"/>
              <w:jc w:val="center"/>
              <w:rPr>
                <w:sz w:val="20"/>
                <w:lang w:val="es-ES"/>
              </w:rPr>
            </w:pPr>
            <w:r w:rsidRPr="001C3337">
              <w:rPr>
                <w:sz w:val="20"/>
                <w:lang w:val="es-ES"/>
              </w:rPr>
              <w:t>0</w:t>
            </w:r>
          </w:p>
        </w:tc>
        <w:tc>
          <w:tcPr>
            <w:tcW w:w="954" w:type="dxa"/>
            <w:vAlign w:val="center"/>
          </w:tcPr>
          <w:p w:rsidR="00DA105E" w:rsidRPr="001C3337" w:rsidRDefault="00DA105E" w:rsidP="00801F79">
            <w:pPr>
              <w:pStyle w:val="Tabletext"/>
              <w:jc w:val="center"/>
              <w:rPr>
                <w:sz w:val="20"/>
                <w:lang w:val="es-ES"/>
              </w:rPr>
            </w:pPr>
            <w:r w:rsidRPr="001C3337">
              <w:rPr>
                <w:sz w:val="20"/>
                <w:lang w:val="es-ES"/>
              </w:rPr>
              <w:t>1</w:t>
            </w:r>
          </w:p>
        </w:tc>
        <w:tc>
          <w:tcPr>
            <w:tcW w:w="653" w:type="dxa"/>
            <w:vAlign w:val="center"/>
          </w:tcPr>
          <w:p w:rsidR="00DA105E" w:rsidRPr="001C3337" w:rsidRDefault="00DA105E" w:rsidP="00801F79">
            <w:pPr>
              <w:pStyle w:val="Tabletext"/>
              <w:jc w:val="center"/>
              <w:rPr>
                <w:sz w:val="20"/>
                <w:lang w:val="es-ES"/>
              </w:rPr>
            </w:pPr>
            <w:r w:rsidRPr="001C3337">
              <w:rPr>
                <w:sz w:val="20"/>
                <w:lang w:val="es-ES"/>
              </w:rPr>
              <w:t>4</w:t>
            </w:r>
          </w:p>
        </w:tc>
        <w:tc>
          <w:tcPr>
            <w:tcW w:w="1158" w:type="dxa"/>
            <w:vAlign w:val="center"/>
          </w:tcPr>
          <w:p w:rsidR="00DA105E" w:rsidRPr="001C3337" w:rsidRDefault="00DA105E" w:rsidP="00801F79">
            <w:pPr>
              <w:pStyle w:val="Tabletext"/>
              <w:jc w:val="center"/>
              <w:rPr>
                <w:sz w:val="20"/>
                <w:lang w:val="es-ES"/>
              </w:rPr>
            </w:pPr>
            <w:r w:rsidRPr="001C3337">
              <w:rPr>
                <w:sz w:val="20"/>
                <w:lang w:val="es-ES"/>
              </w:rPr>
              <w:t>0</w:t>
            </w:r>
          </w:p>
        </w:tc>
        <w:tc>
          <w:tcPr>
            <w:tcW w:w="905" w:type="dxa"/>
            <w:vAlign w:val="center"/>
          </w:tcPr>
          <w:p w:rsidR="00DA105E" w:rsidRPr="001C3337" w:rsidRDefault="00DA105E" w:rsidP="00801F79">
            <w:pPr>
              <w:pStyle w:val="Tabletext"/>
              <w:jc w:val="center"/>
              <w:rPr>
                <w:sz w:val="20"/>
                <w:lang w:val="es-ES"/>
              </w:rPr>
            </w:pPr>
            <w:r w:rsidRPr="001C3337">
              <w:rPr>
                <w:sz w:val="20"/>
                <w:lang w:val="es-ES"/>
              </w:rPr>
              <w:t>0</w:t>
            </w:r>
          </w:p>
        </w:tc>
        <w:tc>
          <w:tcPr>
            <w:tcW w:w="1219" w:type="dxa"/>
            <w:vAlign w:val="center"/>
          </w:tcPr>
          <w:p w:rsidR="00DA105E" w:rsidRPr="001C3337" w:rsidRDefault="00DA105E" w:rsidP="00801F79">
            <w:pPr>
              <w:pStyle w:val="Tabletext"/>
              <w:jc w:val="center"/>
              <w:rPr>
                <w:sz w:val="20"/>
                <w:lang w:val="es-ES"/>
              </w:rPr>
            </w:pPr>
            <w:r w:rsidRPr="001C3337">
              <w:rPr>
                <w:sz w:val="20"/>
                <w:lang w:val="es-ES"/>
              </w:rPr>
              <w:t>0</w:t>
            </w:r>
          </w:p>
        </w:tc>
        <w:tc>
          <w:tcPr>
            <w:tcW w:w="732" w:type="dxa"/>
            <w:vAlign w:val="center"/>
          </w:tcPr>
          <w:p w:rsidR="00DA105E" w:rsidRPr="001C3337" w:rsidRDefault="00DA105E" w:rsidP="00801F79">
            <w:pPr>
              <w:pStyle w:val="Tabletext"/>
              <w:jc w:val="center"/>
              <w:rPr>
                <w:sz w:val="20"/>
                <w:lang w:val="es-ES"/>
              </w:rPr>
            </w:pPr>
            <w:r w:rsidRPr="001C3337">
              <w:rPr>
                <w:sz w:val="20"/>
                <w:lang w:val="es-ES"/>
              </w:rPr>
              <w:t>0</w:t>
            </w:r>
          </w:p>
        </w:tc>
        <w:tc>
          <w:tcPr>
            <w:tcW w:w="801" w:type="dxa"/>
            <w:vAlign w:val="center"/>
          </w:tcPr>
          <w:p w:rsidR="00DA105E" w:rsidRPr="001C3337" w:rsidRDefault="00DA105E" w:rsidP="00801F79">
            <w:pPr>
              <w:pStyle w:val="Tabletext"/>
              <w:jc w:val="center"/>
              <w:rPr>
                <w:sz w:val="20"/>
                <w:lang w:val="es-ES"/>
              </w:rPr>
            </w:pPr>
            <w:r w:rsidRPr="001C3337">
              <w:rPr>
                <w:sz w:val="20"/>
                <w:lang w:val="es-ES"/>
              </w:rPr>
              <w:t>0</w:t>
            </w:r>
          </w:p>
        </w:tc>
        <w:tc>
          <w:tcPr>
            <w:tcW w:w="1028" w:type="dxa"/>
            <w:vAlign w:val="center"/>
          </w:tcPr>
          <w:p w:rsidR="00DA105E" w:rsidRPr="001C3337" w:rsidRDefault="00DA105E" w:rsidP="00801F79">
            <w:pPr>
              <w:pStyle w:val="Tabletext"/>
              <w:jc w:val="center"/>
              <w:rPr>
                <w:sz w:val="20"/>
                <w:lang w:val="es-ES"/>
              </w:rPr>
            </w:pPr>
            <w:r w:rsidRPr="001C3337">
              <w:rPr>
                <w:sz w:val="20"/>
                <w:lang w:val="es-ES"/>
              </w:rPr>
              <w:t>5</w:t>
            </w:r>
          </w:p>
        </w:tc>
      </w:tr>
      <w:tr w:rsidR="00DA105E" w:rsidRPr="001C3337" w:rsidTr="00801F79">
        <w:tc>
          <w:tcPr>
            <w:tcW w:w="1111" w:type="dxa"/>
          </w:tcPr>
          <w:p w:rsidR="00DA105E" w:rsidRPr="001C3337" w:rsidRDefault="006E5B21" w:rsidP="00E13984">
            <w:pPr>
              <w:jc w:val="left"/>
              <w:rPr>
                <w:sz w:val="20"/>
                <w:lang w:val="es-ES"/>
              </w:rPr>
            </w:pPr>
            <w:r>
              <w:rPr>
                <w:sz w:val="20"/>
                <w:lang w:val="es-ES"/>
              </w:rPr>
              <w:t>Ásia-Pacífico</w:t>
            </w:r>
          </w:p>
        </w:tc>
        <w:tc>
          <w:tcPr>
            <w:tcW w:w="934" w:type="dxa"/>
            <w:vAlign w:val="center"/>
          </w:tcPr>
          <w:p w:rsidR="00DA105E" w:rsidRPr="001C3337" w:rsidRDefault="00DA105E" w:rsidP="00801F79">
            <w:pPr>
              <w:pStyle w:val="Tabletext"/>
              <w:jc w:val="center"/>
              <w:rPr>
                <w:sz w:val="20"/>
                <w:lang w:val="es-ES"/>
              </w:rPr>
            </w:pPr>
            <w:r w:rsidRPr="001C3337">
              <w:rPr>
                <w:sz w:val="20"/>
                <w:lang w:val="es-ES"/>
              </w:rPr>
              <w:t>1</w:t>
            </w:r>
          </w:p>
        </w:tc>
        <w:tc>
          <w:tcPr>
            <w:tcW w:w="954" w:type="dxa"/>
            <w:vAlign w:val="center"/>
          </w:tcPr>
          <w:p w:rsidR="00DA105E" w:rsidRPr="001C3337" w:rsidRDefault="00DA105E" w:rsidP="00801F79">
            <w:pPr>
              <w:pStyle w:val="Tabletext"/>
              <w:jc w:val="center"/>
              <w:rPr>
                <w:sz w:val="20"/>
                <w:lang w:val="es-ES"/>
              </w:rPr>
            </w:pPr>
            <w:r w:rsidRPr="001C3337">
              <w:rPr>
                <w:sz w:val="20"/>
                <w:lang w:val="es-ES"/>
              </w:rPr>
              <w:t>0</w:t>
            </w:r>
          </w:p>
        </w:tc>
        <w:tc>
          <w:tcPr>
            <w:tcW w:w="653" w:type="dxa"/>
            <w:vAlign w:val="center"/>
          </w:tcPr>
          <w:p w:rsidR="00DA105E" w:rsidRPr="001C3337" w:rsidRDefault="00DA105E" w:rsidP="00801F79">
            <w:pPr>
              <w:pStyle w:val="Tabletext"/>
              <w:jc w:val="center"/>
              <w:rPr>
                <w:sz w:val="20"/>
                <w:lang w:val="es-ES"/>
              </w:rPr>
            </w:pPr>
            <w:r w:rsidRPr="001C3337">
              <w:rPr>
                <w:sz w:val="20"/>
                <w:lang w:val="es-ES"/>
              </w:rPr>
              <w:t>3</w:t>
            </w:r>
          </w:p>
        </w:tc>
        <w:tc>
          <w:tcPr>
            <w:tcW w:w="1158" w:type="dxa"/>
            <w:vAlign w:val="center"/>
          </w:tcPr>
          <w:p w:rsidR="00DA105E" w:rsidRPr="001C3337" w:rsidRDefault="00DA105E" w:rsidP="00801F79">
            <w:pPr>
              <w:pStyle w:val="Tabletext"/>
              <w:jc w:val="center"/>
              <w:rPr>
                <w:sz w:val="20"/>
                <w:lang w:val="es-ES"/>
              </w:rPr>
            </w:pPr>
            <w:r w:rsidRPr="001C3337">
              <w:rPr>
                <w:sz w:val="20"/>
                <w:lang w:val="es-ES"/>
              </w:rPr>
              <w:t>0</w:t>
            </w:r>
          </w:p>
        </w:tc>
        <w:tc>
          <w:tcPr>
            <w:tcW w:w="905" w:type="dxa"/>
            <w:vAlign w:val="center"/>
          </w:tcPr>
          <w:p w:rsidR="00DA105E" w:rsidRPr="001C3337" w:rsidRDefault="00DA105E" w:rsidP="00801F79">
            <w:pPr>
              <w:pStyle w:val="Tabletext"/>
              <w:jc w:val="center"/>
              <w:rPr>
                <w:sz w:val="20"/>
                <w:lang w:val="es-ES"/>
              </w:rPr>
            </w:pPr>
            <w:r w:rsidRPr="001C3337">
              <w:rPr>
                <w:sz w:val="20"/>
                <w:lang w:val="es-ES"/>
              </w:rPr>
              <w:t>0</w:t>
            </w:r>
          </w:p>
        </w:tc>
        <w:tc>
          <w:tcPr>
            <w:tcW w:w="1219" w:type="dxa"/>
            <w:vAlign w:val="center"/>
          </w:tcPr>
          <w:p w:rsidR="00DA105E" w:rsidRPr="001C3337" w:rsidRDefault="00DA105E" w:rsidP="00801F79">
            <w:pPr>
              <w:pStyle w:val="Tabletext"/>
              <w:jc w:val="center"/>
              <w:rPr>
                <w:sz w:val="20"/>
                <w:lang w:val="es-ES"/>
              </w:rPr>
            </w:pPr>
            <w:r w:rsidRPr="001C3337">
              <w:rPr>
                <w:sz w:val="20"/>
                <w:lang w:val="es-ES"/>
              </w:rPr>
              <w:t>1</w:t>
            </w:r>
          </w:p>
        </w:tc>
        <w:tc>
          <w:tcPr>
            <w:tcW w:w="732" w:type="dxa"/>
            <w:vAlign w:val="center"/>
          </w:tcPr>
          <w:p w:rsidR="00DA105E" w:rsidRPr="001C3337" w:rsidRDefault="00DA105E" w:rsidP="00801F79">
            <w:pPr>
              <w:pStyle w:val="Tabletext"/>
              <w:jc w:val="center"/>
              <w:rPr>
                <w:sz w:val="20"/>
                <w:lang w:val="es-ES"/>
              </w:rPr>
            </w:pPr>
            <w:r w:rsidRPr="001C3337">
              <w:rPr>
                <w:sz w:val="20"/>
                <w:lang w:val="es-ES"/>
              </w:rPr>
              <w:t>0</w:t>
            </w:r>
          </w:p>
        </w:tc>
        <w:tc>
          <w:tcPr>
            <w:tcW w:w="801" w:type="dxa"/>
            <w:vAlign w:val="center"/>
          </w:tcPr>
          <w:p w:rsidR="00DA105E" w:rsidRPr="001C3337" w:rsidRDefault="00DA105E" w:rsidP="00801F79">
            <w:pPr>
              <w:pStyle w:val="Tabletext"/>
              <w:jc w:val="center"/>
              <w:rPr>
                <w:sz w:val="20"/>
                <w:lang w:val="es-ES"/>
              </w:rPr>
            </w:pPr>
            <w:r w:rsidRPr="001C3337">
              <w:rPr>
                <w:sz w:val="20"/>
                <w:lang w:val="es-ES"/>
              </w:rPr>
              <w:t>0</w:t>
            </w:r>
          </w:p>
        </w:tc>
        <w:tc>
          <w:tcPr>
            <w:tcW w:w="1028" w:type="dxa"/>
            <w:vAlign w:val="center"/>
          </w:tcPr>
          <w:p w:rsidR="00DA105E" w:rsidRPr="001C3337" w:rsidRDefault="00DA105E" w:rsidP="00801F79">
            <w:pPr>
              <w:pStyle w:val="Tabletext"/>
              <w:jc w:val="center"/>
              <w:rPr>
                <w:sz w:val="20"/>
                <w:lang w:val="es-ES"/>
              </w:rPr>
            </w:pPr>
            <w:r w:rsidRPr="001C3337">
              <w:rPr>
                <w:sz w:val="20"/>
                <w:lang w:val="es-ES"/>
              </w:rPr>
              <w:t>5</w:t>
            </w:r>
          </w:p>
        </w:tc>
      </w:tr>
      <w:tr w:rsidR="00DA105E" w:rsidRPr="001C3337" w:rsidTr="00801F79">
        <w:tc>
          <w:tcPr>
            <w:tcW w:w="1111" w:type="dxa"/>
          </w:tcPr>
          <w:p w:rsidR="00DA105E" w:rsidRPr="001C3337" w:rsidRDefault="00DA105E" w:rsidP="00E13984">
            <w:pPr>
              <w:jc w:val="left"/>
              <w:rPr>
                <w:sz w:val="20"/>
                <w:lang w:val="es-ES"/>
              </w:rPr>
            </w:pPr>
            <w:r w:rsidRPr="001C3337">
              <w:rPr>
                <w:sz w:val="20"/>
                <w:lang w:val="es-ES"/>
              </w:rPr>
              <w:t>Estados Árabes</w:t>
            </w:r>
          </w:p>
        </w:tc>
        <w:tc>
          <w:tcPr>
            <w:tcW w:w="934" w:type="dxa"/>
            <w:vAlign w:val="center"/>
          </w:tcPr>
          <w:p w:rsidR="00DA105E" w:rsidRPr="001C3337" w:rsidRDefault="00DA105E" w:rsidP="00801F79">
            <w:pPr>
              <w:pStyle w:val="Tabletext"/>
              <w:jc w:val="center"/>
              <w:rPr>
                <w:sz w:val="20"/>
                <w:lang w:val="es-ES"/>
              </w:rPr>
            </w:pPr>
            <w:r w:rsidRPr="001C3337">
              <w:rPr>
                <w:sz w:val="20"/>
                <w:lang w:val="es-ES"/>
              </w:rPr>
              <w:t>1</w:t>
            </w:r>
          </w:p>
        </w:tc>
        <w:tc>
          <w:tcPr>
            <w:tcW w:w="954" w:type="dxa"/>
            <w:vAlign w:val="center"/>
          </w:tcPr>
          <w:p w:rsidR="00DA105E" w:rsidRPr="001C3337" w:rsidRDefault="00DA105E" w:rsidP="00801F79">
            <w:pPr>
              <w:pStyle w:val="Tabletext"/>
              <w:jc w:val="center"/>
              <w:rPr>
                <w:sz w:val="20"/>
                <w:lang w:val="es-ES"/>
              </w:rPr>
            </w:pPr>
            <w:r w:rsidRPr="001C3337">
              <w:rPr>
                <w:sz w:val="20"/>
                <w:lang w:val="es-ES"/>
              </w:rPr>
              <w:t>0</w:t>
            </w:r>
          </w:p>
        </w:tc>
        <w:tc>
          <w:tcPr>
            <w:tcW w:w="653" w:type="dxa"/>
            <w:vAlign w:val="center"/>
          </w:tcPr>
          <w:p w:rsidR="00DA105E" w:rsidRPr="001C3337" w:rsidRDefault="00DA105E" w:rsidP="00801F79">
            <w:pPr>
              <w:pStyle w:val="Tabletext"/>
              <w:jc w:val="center"/>
              <w:rPr>
                <w:sz w:val="20"/>
                <w:lang w:val="es-ES"/>
              </w:rPr>
            </w:pPr>
            <w:r w:rsidRPr="001C3337">
              <w:rPr>
                <w:sz w:val="20"/>
                <w:lang w:val="es-ES"/>
              </w:rPr>
              <w:t>3</w:t>
            </w:r>
          </w:p>
        </w:tc>
        <w:tc>
          <w:tcPr>
            <w:tcW w:w="1158" w:type="dxa"/>
            <w:vAlign w:val="center"/>
          </w:tcPr>
          <w:p w:rsidR="00DA105E" w:rsidRPr="001C3337" w:rsidRDefault="00DA105E" w:rsidP="00801F79">
            <w:pPr>
              <w:pStyle w:val="Tabletext"/>
              <w:jc w:val="center"/>
              <w:rPr>
                <w:sz w:val="20"/>
                <w:lang w:val="es-ES"/>
              </w:rPr>
            </w:pPr>
            <w:r w:rsidRPr="001C3337">
              <w:rPr>
                <w:sz w:val="20"/>
                <w:lang w:val="es-ES"/>
              </w:rPr>
              <w:t>0</w:t>
            </w:r>
          </w:p>
        </w:tc>
        <w:tc>
          <w:tcPr>
            <w:tcW w:w="905" w:type="dxa"/>
            <w:vAlign w:val="center"/>
          </w:tcPr>
          <w:p w:rsidR="00DA105E" w:rsidRPr="001C3337" w:rsidRDefault="00DA105E" w:rsidP="00801F79">
            <w:pPr>
              <w:pStyle w:val="Tabletext"/>
              <w:jc w:val="center"/>
              <w:rPr>
                <w:sz w:val="20"/>
                <w:lang w:val="es-ES"/>
              </w:rPr>
            </w:pPr>
            <w:r w:rsidRPr="001C3337">
              <w:rPr>
                <w:sz w:val="20"/>
                <w:lang w:val="es-ES"/>
              </w:rPr>
              <w:t>0</w:t>
            </w:r>
          </w:p>
        </w:tc>
        <w:tc>
          <w:tcPr>
            <w:tcW w:w="1219" w:type="dxa"/>
            <w:vAlign w:val="center"/>
          </w:tcPr>
          <w:p w:rsidR="00DA105E" w:rsidRPr="001C3337" w:rsidRDefault="00DA105E" w:rsidP="00801F79">
            <w:pPr>
              <w:pStyle w:val="Tabletext"/>
              <w:jc w:val="center"/>
              <w:rPr>
                <w:sz w:val="20"/>
                <w:lang w:val="es-ES"/>
              </w:rPr>
            </w:pPr>
            <w:r w:rsidRPr="001C3337">
              <w:rPr>
                <w:sz w:val="20"/>
                <w:lang w:val="es-ES"/>
              </w:rPr>
              <w:t>0</w:t>
            </w:r>
          </w:p>
        </w:tc>
        <w:tc>
          <w:tcPr>
            <w:tcW w:w="732" w:type="dxa"/>
            <w:vAlign w:val="center"/>
          </w:tcPr>
          <w:p w:rsidR="00DA105E" w:rsidRPr="001C3337" w:rsidRDefault="00DA105E" w:rsidP="00801F79">
            <w:pPr>
              <w:pStyle w:val="Tabletext"/>
              <w:jc w:val="center"/>
              <w:rPr>
                <w:sz w:val="20"/>
                <w:lang w:val="es-ES"/>
              </w:rPr>
            </w:pPr>
            <w:r w:rsidRPr="001C3337">
              <w:rPr>
                <w:sz w:val="20"/>
                <w:lang w:val="es-ES"/>
              </w:rPr>
              <w:t>2</w:t>
            </w:r>
          </w:p>
        </w:tc>
        <w:tc>
          <w:tcPr>
            <w:tcW w:w="801" w:type="dxa"/>
            <w:vAlign w:val="center"/>
          </w:tcPr>
          <w:p w:rsidR="00DA105E" w:rsidRPr="001C3337" w:rsidRDefault="00DA105E" w:rsidP="00801F79">
            <w:pPr>
              <w:pStyle w:val="Tabletext"/>
              <w:jc w:val="center"/>
              <w:rPr>
                <w:sz w:val="20"/>
                <w:lang w:val="es-ES"/>
              </w:rPr>
            </w:pPr>
            <w:r w:rsidRPr="001C3337">
              <w:rPr>
                <w:sz w:val="20"/>
                <w:lang w:val="es-ES"/>
              </w:rPr>
              <w:t>0</w:t>
            </w:r>
          </w:p>
        </w:tc>
        <w:tc>
          <w:tcPr>
            <w:tcW w:w="1028" w:type="dxa"/>
            <w:vAlign w:val="center"/>
          </w:tcPr>
          <w:p w:rsidR="00DA105E" w:rsidRPr="001C3337" w:rsidRDefault="00DA105E" w:rsidP="00801F79">
            <w:pPr>
              <w:pStyle w:val="Tabletext"/>
              <w:jc w:val="center"/>
              <w:rPr>
                <w:sz w:val="20"/>
                <w:lang w:val="es-ES"/>
              </w:rPr>
            </w:pPr>
            <w:r w:rsidRPr="001C3337">
              <w:rPr>
                <w:sz w:val="20"/>
                <w:lang w:val="es-ES"/>
              </w:rPr>
              <w:t>6</w:t>
            </w:r>
          </w:p>
        </w:tc>
      </w:tr>
      <w:tr w:rsidR="00DA105E" w:rsidRPr="001C3337" w:rsidTr="00801F79">
        <w:tc>
          <w:tcPr>
            <w:tcW w:w="1111" w:type="dxa"/>
          </w:tcPr>
          <w:p w:rsidR="00DA105E" w:rsidRPr="001C3337" w:rsidRDefault="00DA105E" w:rsidP="00E13984">
            <w:pPr>
              <w:jc w:val="left"/>
              <w:rPr>
                <w:sz w:val="20"/>
                <w:lang w:val="es-ES"/>
              </w:rPr>
            </w:pPr>
            <w:r w:rsidRPr="001C3337">
              <w:rPr>
                <w:sz w:val="20"/>
                <w:lang w:val="es-ES"/>
              </w:rPr>
              <w:t>Europa y CEI</w:t>
            </w:r>
          </w:p>
        </w:tc>
        <w:tc>
          <w:tcPr>
            <w:tcW w:w="934" w:type="dxa"/>
            <w:vAlign w:val="center"/>
          </w:tcPr>
          <w:p w:rsidR="00DA105E" w:rsidRPr="001C3337" w:rsidRDefault="00DA105E" w:rsidP="00801F79">
            <w:pPr>
              <w:pStyle w:val="Tabletext"/>
              <w:jc w:val="center"/>
              <w:rPr>
                <w:sz w:val="20"/>
                <w:lang w:val="es-ES"/>
              </w:rPr>
            </w:pPr>
            <w:r w:rsidRPr="001C3337">
              <w:rPr>
                <w:sz w:val="20"/>
                <w:lang w:val="es-ES"/>
              </w:rPr>
              <w:t>0</w:t>
            </w:r>
          </w:p>
        </w:tc>
        <w:tc>
          <w:tcPr>
            <w:tcW w:w="954" w:type="dxa"/>
            <w:vAlign w:val="center"/>
          </w:tcPr>
          <w:p w:rsidR="00DA105E" w:rsidRPr="001C3337" w:rsidRDefault="00DA105E" w:rsidP="00801F79">
            <w:pPr>
              <w:pStyle w:val="Tabletext"/>
              <w:jc w:val="center"/>
              <w:rPr>
                <w:sz w:val="20"/>
                <w:lang w:val="es-ES"/>
              </w:rPr>
            </w:pPr>
            <w:r w:rsidRPr="001C3337">
              <w:rPr>
                <w:sz w:val="20"/>
                <w:lang w:val="es-ES"/>
              </w:rPr>
              <w:t>1</w:t>
            </w:r>
          </w:p>
        </w:tc>
        <w:tc>
          <w:tcPr>
            <w:tcW w:w="653" w:type="dxa"/>
            <w:vAlign w:val="center"/>
          </w:tcPr>
          <w:p w:rsidR="00DA105E" w:rsidRPr="001C3337" w:rsidRDefault="00DA105E" w:rsidP="00801F79">
            <w:pPr>
              <w:pStyle w:val="Tabletext"/>
              <w:jc w:val="center"/>
              <w:rPr>
                <w:sz w:val="20"/>
                <w:lang w:val="es-ES"/>
              </w:rPr>
            </w:pPr>
            <w:r w:rsidRPr="001C3337">
              <w:rPr>
                <w:sz w:val="20"/>
                <w:lang w:val="es-ES"/>
              </w:rPr>
              <w:t>7</w:t>
            </w:r>
          </w:p>
        </w:tc>
        <w:tc>
          <w:tcPr>
            <w:tcW w:w="1158" w:type="dxa"/>
            <w:vAlign w:val="center"/>
          </w:tcPr>
          <w:p w:rsidR="00DA105E" w:rsidRPr="001C3337" w:rsidRDefault="00DA105E" w:rsidP="00801F79">
            <w:pPr>
              <w:pStyle w:val="Tabletext"/>
              <w:jc w:val="center"/>
              <w:rPr>
                <w:sz w:val="20"/>
                <w:lang w:val="es-ES"/>
              </w:rPr>
            </w:pPr>
            <w:r w:rsidRPr="001C3337">
              <w:rPr>
                <w:sz w:val="20"/>
                <w:lang w:val="es-ES"/>
              </w:rPr>
              <w:t>3</w:t>
            </w:r>
          </w:p>
        </w:tc>
        <w:tc>
          <w:tcPr>
            <w:tcW w:w="905" w:type="dxa"/>
            <w:vAlign w:val="center"/>
          </w:tcPr>
          <w:p w:rsidR="00DA105E" w:rsidRPr="001C3337" w:rsidRDefault="00DA105E" w:rsidP="00801F79">
            <w:pPr>
              <w:pStyle w:val="Tabletext"/>
              <w:jc w:val="center"/>
              <w:rPr>
                <w:sz w:val="20"/>
                <w:lang w:val="es-ES"/>
              </w:rPr>
            </w:pPr>
            <w:r w:rsidRPr="001C3337">
              <w:rPr>
                <w:sz w:val="20"/>
                <w:lang w:val="es-ES"/>
              </w:rPr>
              <w:t>1</w:t>
            </w:r>
          </w:p>
        </w:tc>
        <w:tc>
          <w:tcPr>
            <w:tcW w:w="1219" w:type="dxa"/>
            <w:vAlign w:val="center"/>
          </w:tcPr>
          <w:p w:rsidR="00DA105E" w:rsidRPr="001C3337" w:rsidRDefault="00DA105E" w:rsidP="00801F79">
            <w:pPr>
              <w:pStyle w:val="Tabletext"/>
              <w:jc w:val="center"/>
              <w:rPr>
                <w:sz w:val="20"/>
                <w:lang w:val="es-ES"/>
              </w:rPr>
            </w:pPr>
            <w:r w:rsidRPr="001C3337">
              <w:rPr>
                <w:sz w:val="20"/>
                <w:lang w:val="es-ES"/>
              </w:rPr>
              <w:t>0</w:t>
            </w:r>
          </w:p>
        </w:tc>
        <w:tc>
          <w:tcPr>
            <w:tcW w:w="732" w:type="dxa"/>
            <w:vAlign w:val="center"/>
          </w:tcPr>
          <w:p w:rsidR="00DA105E" w:rsidRPr="001C3337" w:rsidRDefault="00DA105E" w:rsidP="00801F79">
            <w:pPr>
              <w:pStyle w:val="Tabletext"/>
              <w:jc w:val="center"/>
              <w:rPr>
                <w:sz w:val="20"/>
                <w:lang w:val="es-ES"/>
              </w:rPr>
            </w:pPr>
            <w:r w:rsidRPr="001C3337">
              <w:rPr>
                <w:sz w:val="20"/>
                <w:lang w:val="es-ES"/>
              </w:rPr>
              <w:t>1</w:t>
            </w:r>
          </w:p>
        </w:tc>
        <w:tc>
          <w:tcPr>
            <w:tcW w:w="801" w:type="dxa"/>
            <w:vAlign w:val="center"/>
          </w:tcPr>
          <w:p w:rsidR="00DA105E" w:rsidRPr="001C3337" w:rsidRDefault="00DA105E" w:rsidP="00801F79">
            <w:pPr>
              <w:pStyle w:val="Tabletext"/>
              <w:jc w:val="center"/>
              <w:rPr>
                <w:sz w:val="20"/>
                <w:lang w:val="es-ES"/>
              </w:rPr>
            </w:pPr>
            <w:r w:rsidRPr="001C3337">
              <w:rPr>
                <w:sz w:val="20"/>
                <w:lang w:val="es-ES"/>
              </w:rPr>
              <w:t>1</w:t>
            </w:r>
          </w:p>
        </w:tc>
        <w:tc>
          <w:tcPr>
            <w:tcW w:w="1028" w:type="dxa"/>
            <w:vAlign w:val="center"/>
          </w:tcPr>
          <w:p w:rsidR="00DA105E" w:rsidRPr="001C3337" w:rsidRDefault="00DA105E" w:rsidP="00801F79">
            <w:pPr>
              <w:pStyle w:val="Tabletext"/>
              <w:jc w:val="center"/>
              <w:rPr>
                <w:sz w:val="20"/>
                <w:lang w:val="es-ES"/>
              </w:rPr>
            </w:pPr>
            <w:r w:rsidRPr="001C3337">
              <w:rPr>
                <w:sz w:val="20"/>
                <w:lang w:val="es-ES"/>
              </w:rPr>
              <w:t>14</w:t>
            </w:r>
          </w:p>
        </w:tc>
      </w:tr>
      <w:tr w:rsidR="00AA7107" w:rsidRPr="001C3337" w:rsidTr="00801F79">
        <w:tc>
          <w:tcPr>
            <w:tcW w:w="1111" w:type="dxa"/>
          </w:tcPr>
          <w:p w:rsidR="00AA7107" w:rsidRPr="001C3337" w:rsidRDefault="00AA7107" w:rsidP="00E13984">
            <w:pPr>
              <w:pStyle w:val="Tabletext"/>
              <w:jc w:val="left"/>
              <w:rPr>
                <w:b/>
                <w:bCs/>
                <w:sz w:val="20"/>
                <w:lang w:val="es-ES"/>
              </w:rPr>
            </w:pPr>
            <w:r w:rsidRPr="001C3337">
              <w:rPr>
                <w:b/>
                <w:bCs/>
                <w:sz w:val="20"/>
                <w:lang w:val="es-ES"/>
              </w:rPr>
              <w:t>TOTAL</w:t>
            </w:r>
          </w:p>
        </w:tc>
        <w:tc>
          <w:tcPr>
            <w:tcW w:w="934" w:type="dxa"/>
            <w:vAlign w:val="center"/>
          </w:tcPr>
          <w:p w:rsidR="00AA7107" w:rsidRPr="001C3337" w:rsidRDefault="00AA7107" w:rsidP="00801F79">
            <w:pPr>
              <w:pStyle w:val="Tabletext"/>
              <w:jc w:val="center"/>
              <w:rPr>
                <w:sz w:val="20"/>
                <w:lang w:val="es-ES"/>
              </w:rPr>
            </w:pPr>
            <w:r w:rsidRPr="001C3337">
              <w:rPr>
                <w:sz w:val="20"/>
                <w:lang w:val="es-ES"/>
              </w:rPr>
              <w:t>2</w:t>
            </w:r>
          </w:p>
        </w:tc>
        <w:tc>
          <w:tcPr>
            <w:tcW w:w="954" w:type="dxa"/>
            <w:vAlign w:val="center"/>
          </w:tcPr>
          <w:p w:rsidR="00AA7107" w:rsidRPr="001C3337" w:rsidRDefault="00AA7107" w:rsidP="00801F79">
            <w:pPr>
              <w:pStyle w:val="Tabletext"/>
              <w:jc w:val="center"/>
              <w:rPr>
                <w:sz w:val="20"/>
                <w:lang w:val="es-ES"/>
              </w:rPr>
            </w:pPr>
            <w:r w:rsidRPr="001C3337">
              <w:rPr>
                <w:sz w:val="20"/>
                <w:lang w:val="es-ES"/>
              </w:rPr>
              <w:t>2</w:t>
            </w:r>
          </w:p>
        </w:tc>
        <w:tc>
          <w:tcPr>
            <w:tcW w:w="653" w:type="dxa"/>
            <w:vAlign w:val="center"/>
          </w:tcPr>
          <w:p w:rsidR="00AA7107" w:rsidRPr="001C3337" w:rsidRDefault="00AA7107" w:rsidP="00801F79">
            <w:pPr>
              <w:pStyle w:val="Tabletext"/>
              <w:jc w:val="center"/>
              <w:rPr>
                <w:sz w:val="20"/>
                <w:lang w:val="es-ES"/>
              </w:rPr>
            </w:pPr>
            <w:r w:rsidRPr="001C3337">
              <w:rPr>
                <w:sz w:val="20"/>
                <w:lang w:val="es-ES"/>
              </w:rPr>
              <w:t>20</w:t>
            </w:r>
          </w:p>
        </w:tc>
        <w:tc>
          <w:tcPr>
            <w:tcW w:w="1158" w:type="dxa"/>
            <w:vAlign w:val="center"/>
          </w:tcPr>
          <w:p w:rsidR="00AA7107" w:rsidRPr="001C3337" w:rsidRDefault="00AA7107" w:rsidP="00801F79">
            <w:pPr>
              <w:pStyle w:val="Tabletext"/>
              <w:jc w:val="center"/>
              <w:rPr>
                <w:sz w:val="20"/>
                <w:lang w:val="es-ES"/>
              </w:rPr>
            </w:pPr>
            <w:r w:rsidRPr="001C3337">
              <w:rPr>
                <w:sz w:val="20"/>
                <w:lang w:val="es-ES"/>
              </w:rPr>
              <w:t>3</w:t>
            </w:r>
          </w:p>
        </w:tc>
        <w:tc>
          <w:tcPr>
            <w:tcW w:w="905" w:type="dxa"/>
            <w:vAlign w:val="center"/>
          </w:tcPr>
          <w:p w:rsidR="00AA7107" w:rsidRPr="001C3337" w:rsidRDefault="00AA7107" w:rsidP="00801F79">
            <w:pPr>
              <w:pStyle w:val="Tabletext"/>
              <w:jc w:val="center"/>
              <w:rPr>
                <w:sz w:val="20"/>
                <w:lang w:val="es-ES"/>
              </w:rPr>
            </w:pPr>
            <w:r w:rsidRPr="001C3337">
              <w:rPr>
                <w:sz w:val="20"/>
                <w:lang w:val="es-ES"/>
              </w:rPr>
              <w:t>1</w:t>
            </w:r>
          </w:p>
        </w:tc>
        <w:tc>
          <w:tcPr>
            <w:tcW w:w="1219" w:type="dxa"/>
            <w:vAlign w:val="center"/>
          </w:tcPr>
          <w:p w:rsidR="00AA7107" w:rsidRPr="001C3337" w:rsidRDefault="00AA7107" w:rsidP="00801F79">
            <w:pPr>
              <w:pStyle w:val="Tabletext"/>
              <w:jc w:val="center"/>
              <w:rPr>
                <w:sz w:val="20"/>
                <w:lang w:val="es-ES"/>
              </w:rPr>
            </w:pPr>
            <w:r w:rsidRPr="001C3337">
              <w:rPr>
                <w:sz w:val="20"/>
                <w:lang w:val="es-ES"/>
              </w:rPr>
              <w:t>1</w:t>
            </w:r>
          </w:p>
        </w:tc>
        <w:tc>
          <w:tcPr>
            <w:tcW w:w="732" w:type="dxa"/>
            <w:vAlign w:val="center"/>
          </w:tcPr>
          <w:p w:rsidR="00AA7107" w:rsidRPr="001C3337" w:rsidRDefault="00AA7107" w:rsidP="00801F79">
            <w:pPr>
              <w:pStyle w:val="Tabletext"/>
              <w:jc w:val="center"/>
              <w:rPr>
                <w:sz w:val="20"/>
                <w:lang w:val="es-ES"/>
              </w:rPr>
            </w:pPr>
            <w:r w:rsidRPr="001C3337">
              <w:rPr>
                <w:sz w:val="20"/>
                <w:lang w:val="es-ES"/>
              </w:rPr>
              <w:t>3</w:t>
            </w:r>
          </w:p>
        </w:tc>
        <w:tc>
          <w:tcPr>
            <w:tcW w:w="801" w:type="dxa"/>
            <w:vAlign w:val="center"/>
          </w:tcPr>
          <w:p w:rsidR="00AA7107" w:rsidRPr="001C3337" w:rsidRDefault="00AA7107" w:rsidP="00801F79">
            <w:pPr>
              <w:pStyle w:val="Tabletext"/>
              <w:jc w:val="center"/>
              <w:rPr>
                <w:sz w:val="20"/>
                <w:lang w:val="es-ES"/>
              </w:rPr>
            </w:pPr>
            <w:r w:rsidRPr="001C3337">
              <w:rPr>
                <w:sz w:val="20"/>
                <w:lang w:val="es-ES"/>
              </w:rPr>
              <w:t>1</w:t>
            </w:r>
          </w:p>
        </w:tc>
        <w:tc>
          <w:tcPr>
            <w:tcW w:w="1028" w:type="dxa"/>
            <w:vAlign w:val="center"/>
          </w:tcPr>
          <w:p w:rsidR="00AA7107" w:rsidRPr="001C3337" w:rsidRDefault="00AA7107" w:rsidP="00801F79">
            <w:pPr>
              <w:pStyle w:val="Tabletext"/>
              <w:jc w:val="center"/>
              <w:rPr>
                <w:sz w:val="20"/>
                <w:lang w:val="es-ES"/>
              </w:rPr>
            </w:pPr>
            <w:r w:rsidRPr="001C3337">
              <w:rPr>
                <w:sz w:val="20"/>
                <w:lang w:val="es-ES"/>
              </w:rPr>
              <w:t>33</w:t>
            </w:r>
          </w:p>
        </w:tc>
      </w:tr>
    </w:tbl>
    <w:p w:rsidR="00AA7107" w:rsidRPr="001C3337" w:rsidRDefault="00AA7107" w:rsidP="00AA7107">
      <w:pPr>
        <w:pStyle w:val="FigureSource"/>
        <w:rPr>
          <w:lang w:val="es-ES"/>
        </w:rPr>
      </w:pPr>
    </w:p>
    <w:p w:rsidR="00AE42B5" w:rsidRPr="001C3337" w:rsidRDefault="00AE42B5" w:rsidP="00AA7107">
      <w:pPr>
        <w:rPr>
          <w:lang w:val="es-ES"/>
        </w:rPr>
      </w:pPr>
    </w:p>
    <w:p w:rsidR="00AE42B5" w:rsidRPr="001C3337" w:rsidRDefault="00DA105E" w:rsidP="006F549A">
      <w:pPr>
        <w:spacing w:after="80"/>
        <w:rPr>
          <w:lang w:val="es-ES"/>
        </w:rPr>
      </w:pPr>
      <w:r w:rsidRPr="001C3337">
        <w:rPr>
          <w:b/>
          <w:szCs w:val="19"/>
          <w:lang w:val="es-ES"/>
        </w:rPr>
        <w:t>Pregunta 17 – ¿Realiza comprobación técnica de las emisiones espaciales?: Sí ___ No ___</w:t>
      </w:r>
    </w:p>
    <w:p w:rsidR="00AE42B5" w:rsidRPr="001C3337" w:rsidRDefault="00DA105E" w:rsidP="00AA7107">
      <w:pPr>
        <w:pStyle w:val="FigureTitle"/>
        <w:rPr>
          <w:lang w:val="es-ES"/>
        </w:rPr>
      </w:pPr>
      <w:r w:rsidRPr="001C3337">
        <w:rPr>
          <w:lang w:val="es-ES"/>
        </w:rPr>
        <w:t>CUADRO</w:t>
      </w:r>
      <w:r w:rsidR="00AE42B5" w:rsidRPr="001C3337">
        <w:rPr>
          <w:lang w:val="es-ES"/>
        </w:rPr>
        <w:t xml:space="preserve"> 49</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AB39FD" w:rsidRPr="001C3337" w:rsidTr="002E1E24">
        <w:trPr>
          <w:jc w:val="center"/>
        </w:trPr>
        <w:tc>
          <w:tcPr>
            <w:tcW w:w="1003" w:type="dxa"/>
            <w:vMerge w:val="restart"/>
            <w:vAlign w:val="center"/>
          </w:tcPr>
          <w:p w:rsidR="00AB39FD" w:rsidRPr="001C3337" w:rsidRDefault="00AB39FD" w:rsidP="00AB39FD">
            <w:pPr>
              <w:pStyle w:val="Tablehead"/>
              <w:rPr>
                <w:sz w:val="16"/>
                <w:szCs w:val="16"/>
                <w:lang w:val="es-ES"/>
              </w:rPr>
            </w:pPr>
            <w:r w:rsidRPr="001C3337">
              <w:rPr>
                <w:sz w:val="16"/>
                <w:szCs w:val="16"/>
                <w:lang w:val="es-ES"/>
              </w:rPr>
              <w:br w:type="page"/>
            </w:r>
            <w:r w:rsidRPr="001C3337">
              <w:rPr>
                <w:sz w:val="16"/>
                <w:szCs w:val="16"/>
                <w:lang w:val="es-ES"/>
              </w:rPr>
              <w:br w:type="page"/>
            </w:r>
            <w:r w:rsidRPr="001C3337">
              <w:rPr>
                <w:sz w:val="16"/>
                <w:szCs w:val="16"/>
                <w:lang w:val="es-ES"/>
              </w:rPr>
              <w:br w:type="page"/>
              <w:t>Región</w:t>
            </w:r>
          </w:p>
        </w:tc>
        <w:tc>
          <w:tcPr>
            <w:tcW w:w="1036" w:type="dxa"/>
            <w:vMerge w:val="restart"/>
            <w:vAlign w:val="center"/>
          </w:tcPr>
          <w:p w:rsidR="00AB39FD" w:rsidRPr="001C3337" w:rsidRDefault="00B73256" w:rsidP="00AB39FD">
            <w:pPr>
              <w:pStyle w:val="Tablehead"/>
              <w:rPr>
                <w:sz w:val="16"/>
                <w:szCs w:val="16"/>
                <w:lang w:val="es-ES"/>
              </w:rPr>
            </w:pPr>
            <w:r w:rsidRPr="001C3337">
              <w:rPr>
                <w:sz w:val="16"/>
                <w:szCs w:val="16"/>
                <w:lang w:val="es-ES"/>
              </w:rPr>
              <w:t xml:space="preserve">N.º </w:t>
            </w:r>
            <w:r w:rsidR="00AB39FD" w:rsidRPr="001C3337">
              <w:rPr>
                <w:sz w:val="16"/>
                <w:szCs w:val="16"/>
                <w:lang w:val="es-ES"/>
              </w:rPr>
              <w:t>de respuestas recibidas</w:t>
            </w:r>
          </w:p>
        </w:tc>
        <w:tc>
          <w:tcPr>
            <w:tcW w:w="986" w:type="dxa"/>
            <w:vMerge w:val="restart"/>
            <w:vAlign w:val="center"/>
          </w:tcPr>
          <w:p w:rsidR="00AB39FD" w:rsidRPr="001C3337" w:rsidRDefault="00B73256" w:rsidP="00AB39FD">
            <w:pPr>
              <w:pStyle w:val="Tablehead"/>
              <w:rPr>
                <w:sz w:val="16"/>
                <w:szCs w:val="16"/>
                <w:lang w:val="es-ES"/>
              </w:rPr>
            </w:pPr>
            <w:r w:rsidRPr="001C3337">
              <w:rPr>
                <w:sz w:val="16"/>
                <w:szCs w:val="16"/>
                <w:lang w:val="es-ES"/>
              </w:rPr>
              <w:t xml:space="preserve">N.º </w:t>
            </w:r>
            <w:r w:rsidR="00AB39FD" w:rsidRPr="001C3337">
              <w:rPr>
                <w:sz w:val="16"/>
                <w:szCs w:val="16"/>
                <w:lang w:val="es-ES"/>
              </w:rPr>
              <w:t>de respuestas afirma</w:t>
            </w:r>
            <w:r w:rsidR="00801F79" w:rsidRPr="001C3337">
              <w:rPr>
                <w:sz w:val="16"/>
                <w:szCs w:val="16"/>
                <w:lang w:val="es-ES"/>
              </w:rPr>
              <w:t>-</w:t>
            </w:r>
            <w:r w:rsidR="00AB39FD" w:rsidRPr="001C3337">
              <w:rPr>
                <w:sz w:val="16"/>
                <w:szCs w:val="16"/>
                <w:lang w:val="es-ES"/>
              </w:rPr>
              <w:t>tivas</w:t>
            </w:r>
          </w:p>
        </w:tc>
        <w:tc>
          <w:tcPr>
            <w:tcW w:w="1064" w:type="dxa"/>
            <w:vMerge w:val="restart"/>
            <w:vAlign w:val="center"/>
          </w:tcPr>
          <w:p w:rsidR="00AB39FD" w:rsidRPr="001C3337" w:rsidRDefault="00B73256" w:rsidP="00AB39FD">
            <w:pPr>
              <w:pStyle w:val="Tablehead"/>
              <w:rPr>
                <w:sz w:val="16"/>
                <w:szCs w:val="16"/>
                <w:lang w:val="es-ES"/>
              </w:rPr>
            </w:pPr>
            <w:r w:rsidRPr="001C3337">
              <w:rPr>
                <w:sz w:val="16"/>
                <w:szCs w:val="16"/>
                <w:lang w:val="es-ES"/>
              </w:rPr>
              <w:t xml:space="preserve">N.º </w:t>
            </w:r>
            <w:r w:rsidR="00E13984">
              <w:rPr>
                <w:sz w:val="16"/>
                <w:szCs w:val="16"/>
                <w:lang w:val="es-ES"/>
              </w:rPr>
              <w:t>de res</w:t>
            </w:r>
            <w:r w:rsidR="00AB39FD" w:rsidRPr="001C3337">
              <w:rPr>
                <w:sz w:val="16"/>
                <w:szCs w:val="16"/>
                <w:lang w:val="es-ES"/>
              </w:rPr>
              <w:t xml:space="preserve">puestas negativas </w:t>
            </w:r>
          </w:p>
        </w:tc>
        <w:tc>
          <w:tcPr>
            <w:tcW w:w="1114" w:type="dxa"/>
            <w:vMerge w:val="restart"/>
            <w:vAlign w:val="center"/>
          </w:tcPr>
          <w:p w:rsidR="00AB39FD" w:rsidRPr="001C3337" w:rsidRDefault="00E13984" w:rsidP="00AB39FD">
            <w:pPr>
              <w:pStyle w:val="Tablehead"/>
              <w:rPr>
                <w:sz w:val="16"/>
                <w:szCs w:val="16"/>
                <w:lang w:val="es-ES"/>
              </w:rPr>
            </w:pPr>
            <w:r>
              <w:rPr>
                <w:sz w:val="16"/>
                <w:szCs w:val="16"/>
                <w:lang w:val="es-ES"/>
              </w:rPr>
              <w:t>% de res</w:t>
            </w:r>
            <w:r w:rsidR="00AB39FD" w:rsidRPr="001C3337">
              <w:rPr>
                <w:sz w:val="16"/>
                <w:szCs w:val="16"/>
                <w:lang w:val="es-ES"/>
              </w:rPr>
              <w:t>puestas afirma-tivas</w:t>
            </w:r>
          </w:p>
        </w:tc>
        <w:tc>
          <w:tcPr>
            <w:tcW w:w="1121" w:type="dxa"/>
            <w:vMerge w:val="restart"/>
            <w:vAlign w:val="center"/>
          </w:tcPr>
          <w:p w:rsidR="00AB39FD" w:rsidRPr="001C3337" w:rsidRDefault="00E13984" w:rsidP="00AB39FD">
            <w:pPr>
              <w:pStyle w:val="Tablehead"/>
              <w:rPr>
                <w:sz w:val="16"/>
                <w:szCs w:val="16"/>
                <w:lang w:val="es-ES"/>
              </w:rPr>
            </w:pPr>
            <w:r>
              <w:rPr>
                <w:sz w:val="16"/>
                <w:szCs w:val="16"/>
                <w:lang w:val="es-ES"/>
              </w:rPr>
              <w:t>% de res</w:t>
            </w:r>
            <w:r w:rsidR="00AB39FD" w:rsidRPr="001C3337">
              <w:rPr>
                <w:sz w:val="16"/>
                <w:szCs w:val="16"/>
                <w:lang w:val="es-ES"/>
              </w:rPr>
              <w:t>puestas negativas</w:t>
            </w:r>
          </w:p>
        </w:tc>
        <w:tc>
          <w:tcPr>
            <w:tcW w:w="3362" w:type="dxa"/>
            <w:gridSpan w:val="3"/>
            <w:vAlign w:val="center"/>
          </w:tcPr>
          <w:p w:rsidR="00AB39FD" w:rsidRPr="001C3337" w:rsidRDefault="00AB39FD" w:rsidP="00AB39FD">
            <w:pPr>
              <w:pStyle w:val="Tablehead"/>
              <w:rPr>
                <w:sz w:val="19"/>
                <w:szCs w:val="19"/>
                <w:lang w:val="es-ES"/>
              </w:rPr>
            </w:pPr>
            <w:r w:rsidRPr="001C3337">
              <w:rPr>
                <w:sz w:val="16"/>
                <w:szCs w:val="16"/>
                <w:lang w:val="es-ES"/>
              </w:rPr>
              <w:t>Respuestas por nivel de desarrollo</w:t>
            </w:r>
          </w:p>
        </w:tc>
      </w:tr>
      <w:tr w:rsidR="00AB39FD" w:rsidRPr="001C3337" w:rsidTr="002E1E24">
        <w:trPr>
          <w:jc w:val="center"/>
        </w:trPr>
        <w:tc>
          <w:tcPr>
            <w:tcW w:w="1003" w:type="dxa"/>
            <w:vMerge/>
            <w:vAlign w:val="center"/>
          </w:tcPr>
          <w:p w:rsidR="00AB39FD" w:rsidRPr="001C3337" w:rsidRDefault="00AB39FD" w:rsidP="00AB39FD">
            <w:pPr>
              <w:pStyle w:val="Tablehead"/>
              <w:rPr>
                <w:sz w:val="19"/>
                <w:szCs w:val="19"/>
                <w:lang w:val="es-ES"/>
              </w:rPr>
            </w:pPr>
          </w:p>
        </w:tc>
        <w:tc>
          <w:tcPr>
            <w:tcW w:w="1036" w:type="dxa"/>
            <w:vMerge/>
            <w:vAlign w:val="center"/>
          </w:tcPr>
          <w:p w:rsidR="00AB39FD" w:rsidRPr="001C3337" w:rsidRDefault="00AB39FD" w:rsidP="00AB39FD">
            <w:pPr>
              <w:pStyle w:val="Tablehead"/>
              <w:rPr>
                <w:sz w:val="19"/>
                <w:szCs w:val="19"/>
                <w:lang w:val="es-ES"/>
              </w:rPr>
            </w:pPr>
          </w:p>
        </w:tc>
        <w:tc>
          <w:tcPr>
            <w:tcW w:w="986" w:type="dxa"/>
            <w:vMerge/>
            <w:vAlign w:val="center"/>
          </w:tcPr>
          <w:p w:rsidR="00AB39FD" w:rsidRPr="001C3337" w:rsidRDefault="00AB39FD" w:rsidP="00AB39FD">
            <w:pPr>
              <w:pStyle w:val="Tablehead"/>
              <w:rPr>
                <w:sz w:val="19"/>
                <w:szCs w:val="19"/>
                <w:lang w:val="es-ES"/>
              </w:rPr>
            </w:pPr>
          </w:p>
        </w:tc>
        <w:tc>
          <w:tcPr>
            <w:tcW w:w="1064" w:type="dxa"/>
            <w:vMerge/>
            <w:vAlign w:val="center"/>
          </w:tcPr>
          <w:p w:rsidR="00AB39FD" w:rsidRPr="001C3337" w:rsidRDefault="00AB39FD" w:rsidP="00AB39FD">
            <w:pPr>
              <w:pStyle w:val="Tablehead"/>
              <w:rPr>
                <w:sz w:val="19"/>
                <w:szCs w:val="19"/>
                <w:lang w:val="es-ES"/>
              </w:rPr>
            </w:pPr>
          </w:p>
        </w:tc>
        <w:tc>
          <w:tcPr>
            <w:tcW w:w="1114" w:type="dxa"/>
            <w:vMerge/>
            <w:vAlign w:val="center"/>
          </w:tcPr>
          <w:p w:rsidR="00AB39FD" w:rsidRPr="001C3337" w:rsidRDefault="00AB39FD" w:rsidP="00AB39FD">
            <w:pPr>
              <w:pStyle w:val="Tablehead"/>
              <w:rPr>
                <w:sz w:val="19"/>
                <w:szCs w:val="19"/>
                <w:lang w:val="es-ES"/>
              </w:rPr>
            </w:pPr>
          </w:p>
        </w:tc>
        <w:tc>
          <w:tcPr>
            <w:tcW w:w="1121" w:type="dxa"/>
            <w:vMerge/>
            <w:vAlign w:val="center"/>
          </w:tcPr>
          <w:p w:rsidR="00AB39FD" w:rsidRPr="001C3337" w:rsidRDefault="00AB39FD" w:rsidP="00AB39FD">
            <w:pPr>
              <w:pStyle w:val="Tablehead"/>
              <w:rPr>
                <w:sz w:val="19"/>
                <w:szCs w:val="19"/>
                <w:lang w:val="es-ES"/>
              </w:rPr>
            </w:pPr>
          </w:p>
        </w:tc>
        <w:tc>
          <w:tcPr>
            <w:tcW w:w="1111" w:type="dxa"/>
            <w:vAlign w:val="center"/>
          </w:tcPr>
          <w:p w:rsidR="00AB39FD" w:rsidRPr="001C3337" w:rsidRDefault="00AB39FD" w:rsidP="00AB39FD">
            <w:pPr>
              <w:pStyle w:val="Tablehead"/>
              <w:rPr>
                <w:sz w:val="16"/>
                <w:szCs w:val="16"/>
                <w:lang w:val="es-ES"/>
              </w:rPr>
            </w:pPr>
            <w:r w:rsidRPr="001C3337">
              <w:rPr>
                <w:sz w:val="16"/>
                <w:szCs w:val="16"/>
                <w:lang w:val="es-ES"/>
              </w:rPr>
              <w:t>Desarro</w:t>
            </w:r>
            <w:r w:rsidR="00801F79" w:rsidRPr="001C3337">
              <w:rPr>
                <w:sz w:val="16"/>
                <w:szCs w:val="16"/>
                <w:lang w:val="es-ES"/>
              </w:rPr>
              <w:t>-</w:t>
            </w:r>
            <w:r w:rsidRPr="001C3337">
              <w:rPr>
                <w:sz w:val="16"/>
                <w:szCs w:val="16"/>
                <w:lang w:val="es-ES"/>
              </w:rPr>
              <w:t>llados</w:t>
            </w:r>
          </w:p>
        </w:tc>
        <w:tc>
          <w:tcPr>
            <w:tcW w:w="1184" w:type="dxa"/>
            <w:vAlign w:val="center"/>
          </w:tcPr>
          <w:p w:rsidR="00AB39FD" w:rsidRPr="001C3337" w:rsidRDefault="00AB39FD" w:rsidP="00AB39FD">
            <w:pPr>
              <w:pStyle w:val="Tablehead"/>
              <w:rPr>
                <w:sz w:val="16"/>
                <w:szCs w:val="16"/>
                <w:lang w:val="es-ES"/>
              </w:rPr>
            </w:pPr>
            <w:r w:rsidRPr="001C3337">
              <w:rPr>
                <w:sz w:val="16"/>
                <w:szCs w:val="16"/>
                <w:lang w:val="es-ES"/>
              </w:rPr>
              <w:t xml:space="preserve">En </w:t>
            </w:r>
            <w:r w:rsidR="006F549A" w:rsidRPr="001C3337">
              <w:rPr>
                <w:sz w:val="16"/>
                <w:szCs w:val="16"/>
                <w:lang w:val="es-ES"/>
              </w:rPr>
              <w:br/>
            </w:r>
            <w:r w:rsidRPr="001C3337">
              <w:rPr>
                <w:sz w:val="16"/>
                <w:szCs w:val="16"/>
                <w:lang w:val="es-ES"/>
              </w:rPr>
              <w:t>desarrollo</w:t>
            </w:r>
          </w:p>
        </w:tc>
        <w:tc>
          <w:tcPr>
            <w:tcW w:w="1067" w:type="dxa"/>
            <w:vAlign w:val="center"/>
          </w:tcPr>
          <w:p w:rsidR="00AB39FD" w:rsidRPr="001C3337" w:rsidRDefault="00AB39FD" w:rsidP="00AB39FD">
            <w:pPr>
              <w:pStyle w:val="Tablehead"/>
              <w:rPr>
                <w:sz w:val="16"/>
                <w:szCs w:val="16"/>
                <w:lang w:val="es-ES"/>
              </w:rPr>
            </w:pPr>
            <w:r w:rsidRPr="001C3337">
              <w:rPr>
                <w:sz w:val="16"/>
                <w:szCs w:val="16"/>
                <w:lang w:val="es-ES"/>
              </w:rPr>
              <w:t>Menos adelantados</w:t>
            </w:r>
          </w:p>
        </w:tc>
      </w:tr>
      <w:tr w:rsidR="00AB39FD" w:rsidRPr="001C3337" w:rsidTr="00BC77F8">
        <w:trPr>
          <w:jc w:val="center"/>
        </w:trPr>
        <w:tc>
          <w:tcPr>
            <w:tcW w:w="1003" w:type="dxa"/>
          </w:tcPr>
          <w:p w:rsidR="00AB39FD" w:rsidRPr="001C3337" w:rsidRDefault="00AB39FD" w:rsidP="00E13984">
            <w:pPr>
              <w:pStyle w:val="Tabletext"/>
              <w:jc w:val="left"/>
              <w:rPr>
                <w:sz w:val="16"/>
                <w:szCs w:val="16"/>
                <w:lang w:val="es-ES"/>
              </w:rPr>
            </w:pPr>
            <w:r w:rsidRPr="001C3337">
              <w:rPr>
                <w:sz w:val="16"/>
                <w:szCs w:val="16"/>
                <w:lang w:val="es-ES"/>
              </w:rPr>
              <w:t>África</w:t>
            </w:r>
          </w:p>
        </w:tc>
        <w:tc>
          <w:tcPr>
            <w:tcW w:w="1036" w:type="dxa"/>
          </w:tcPr>
          <w:p w:rsidR="00AB39FD" w:rsidRPr="001C3337" w:rsidRDefault="00AB39FD" w:rsidP="00AB39FD">
            <w:pPr>
              <w:pStyle w:val="Tabletext"/>
              <w:jc w:val="center"/>
              <w:rPr>
                <w:sz w:val="20"/>
                <w:lang w:val="es-ES"/>
              </w:rPr>
            </w:pPr>
            <w:r w:rsidRPr="001C3337">
              <w:rPr>
                <w:sz w:val="20"/>
                <w:lang w:val="es-ES"/>
              </w:rPr>
              <w:t>14</w:t>
            </w:r>
          </w:p>
        </w:tc>
        <w:tc>
          <w:tcPr>
            <w:tcW w:w="986" w:type="dxa"/>
          </w:tcPr>
          <w:p w:rsidR="00AB39FD" w:rsidRPr="001C3337" w:rsidRDefault="00AB39FD" w:rsidP="00AB39FD">
            <w:pPr>
              <w:pStyle w:val="Tabletext"/>
              <w:jc w:val="center"/>
              <w:rPr>
                <w:sz w:val="20"/>
                <w:lang w:val="es-ES"/>
              </w:rPr>
            </w:pPr>
            <w:r w:rsidRPr="001C3337">
              <w:rPr>
                <w:sz w:val="20"/>
                <w:lang w:val="es-ES"/>
              </w:rPr>
              <w:t>0</w:t>
            </w:r>
          </w:p>
        </w:tc>
        <w:tc>
          <w:tcPr>
            <w:tcW w:w="1064" w:type="dxa"/>
          </w:tcPr>
          <w:p w:rsidR="00AB39FD" w:rsidRPr="001C3337" w:rsidRDefault="00AB39FD" w:rsidP="00AB39FD">
            <w:pPr>
              <w:pStyle w:val="Tabletext"/>
              <w:jc w:val="center"/>
              <w:rPr>
                <w:sz w:val="20"/>
                <w:lang w:val="es-ES"/>
              </w:rPr>
            </w:pPr>
            <w:r w:rsidRPr="001C3337">
              <w:rPr>
                <w:sz w:val="20"/>
                <w:lang w:val="es-ES"/>
              </w:rPr>
              <w:t>14</w:t>
            </w:r>
          </w:p>
        </w:tc>
        <w:tc>
          <w:tcPr>
            <w:tcW w:w="1114" w:type="dxa"/>
          </w:tcPr>
          <w:p w:rsidR="00AB39FD" w:rsidRPr="001C3337" w:rsidRDefault="00AB39FD" w:rsidP="00AB39FD">
            <w:pPr>
              <w:pStyle w:val="Tabletext"/>
              <w:jc w:val="center"/>
              <w:rPr>
                <w:sz w:val="20"/>
                <w:lang w:val="es-ES"/>
              </w:rPr>
            </w:pPr>
            <w:r w:rsidRPr="001C3337">
              <w:rPr>
                <w:sz w:val="20"/>
                <w:lang w:val="es-ES"/>
              </w:rPr>
              <w:t>0%</w:t>
            </w:r>
          </w:p>
        </w:tc>
        <w:tc>
          <w:tcPr>
            <w:tcW w:w="1121" w:type="dxa"/>
          </w:tcPr>
          <w:p w:rsidR="00AB39FD" w:rsidRPr="001C3337" w:rsidRDefault="00AB39FD" w:rsidP="00AB39FD">
            <w:pPr>
              <w:pStyle w:val="Tabletext"/>
              <w:jc w:val="center"/>
              <w:rPr>
                <w:sz w:val="20"/>
                <w:lang w:val="es-ES"/>
              </w:rPr>
            </w:pPr>
            <w:r w:rsidRPr="001C3337">
              <w:rPr>
                <w:sz w:val="20"/>
                <w:lang w:val="es-ES"/>
              </w:rPr>
              <w:t>100%</w:t>
            </w:r>
          </w:p>
        </w:tc>
        <w:tc>
          <w:tcPr>
            <w:tcW w:w="1111" w:type="dxa"/>
          </w:tcPr>
          <w:p w:rsidR="00AB39FD" w:rsidRPr="001C3337" w:rsidRDefault="00AB39FD" w:rsidP="00AB39FD">
            <w:pPr>
              <w:pStyle w:val="Tabletext"/>
              <w:jc w:val="center"/>
              <w:rPr>
                <w:sz w:val="20"/>
                <w:lang w:val="es-ES"/>
              </w:rPr>
            </w:pPr>
            <w:r w:rsidRPr="001C3337">
              <w:rPr>
                <w:sz w:val="20"/>
                <w:lang w:val="es-ES"/>
              </w:rPr>
              <w:t>0</w:t>
            </w:r>
          </w:p>
        </w:tc>
        <w:tc>
          <w:tcPr>
            <w:tcW w:w="1184" w:type="dxa"/>
          </w:tcPr>
          <w:p w:rsidR="00AB39FD" w:rsidRPr="001C3337" w:rsidRDefault="00AB39FD" w:rsidP="00AB39FD">
            <w:pPr>
              <w:pStyle w:val="Tabletext"/>
              <w:jc w:val="center"/>
              <w:rPr>
                <w:sz w:val="20"/>
                <w:lang w:val="es-ES"/>
              </w:rPr>
            </w:pPr>
            <w:r w:rsidRPr="001C3337">
              <w:rPr>
                <w:sz w:val="20"/>
                <w:lang w:val="es-ES"/>
              </w:rPr>
              <w:t>4</w:t>
            </w:r>
          </w:p>
        </w:tc>
        <w:tc>
          <w:tcPr>
            <w:tcW w:w="1067" w:type="dxa"/>
          </w:tcPr>
          <w:p w:rsidR="00AB39FD" w:rsidRPr="001C3337" w:rsidRDefault="00AB39FD" w:rsidP="00AB39FD">
            <w:pPr>
              <w:pStyle w:val="Tabletext"/>
              <w:jc w:val="center"/>
              <w:rPr>
                <w:sz w:val="20"/>
                <w:lang w:val="es-ES"/>
              </w:rPr>
            </w:pPr>
            <w:r w:rsidRPr="001C3337">
              <w:rPr>
                <w:sz w:val="20"/>
                <w:lang w:val="es-ES"/>
              </w:rPr>
              <w:t>10</w:t>
            </w:r>
          </w:p>
        </w:tc>
      </w:tr>
      <w:tr w:rsidR="00AB39FD" w:rsidRPr="001C3337" w:rsidTr="00BC77F8">
        <w:trPr>
          <w:jc w:val="center"/>
        </w:trPr>
        <w:tc>
          <w:tcPr>
            <w:tcW w:w="1003" w:type="dxa"/>
          </w:tcPr>
          <w:p w:rsidR="00AB39FD" w:rsidRPr="001C3337" w:rsidRDefault="00AB39FD" w:rsidP="00E13984">
            <w:pPr>
              <w:pStyle w:val="Tabletext"/>
              <w:jc w:val="left"/>
              <w:rPr>
                <w:sz w:val="16"/>
                <w:szCs w:val="16"/>
                <w:lang w:val="es-ES"/>
              </w:rPr>
            </w:pPr>
            <w:r w:rsidRPr="001C3337">
              <w:rPr>
                <w:sz w:val="16"/>
                <w:szCs w:val="16"/>
                <w:lang w:val="es-ES"/>
              </w:rPr>
              <w:t>Américas</w:t>
            </w:r>
          </w:p>
        </w:tc>
        <w:tc>
          <w:tcPr>
            <w:tcW w:w="1036" w:type="dxa"/>
          </w:tcPr>
          <w:p w:rsidR="00AB39FD" w:rsidRPr="001C3337" w:rsidRDefault="00AB39FD" w:rsidP="00AB39FD">
            <w:pPr>
              <w:pStyle w:val="Tabletext"/>
              <w:jc w:val="center"/>
              <w:rPr>
                <w:sz w:val="20"/>
                <w:lang w:val="es-ES"/>
              </w:rPr>
            </w:pPr>
            <w:r w:rsidRPr="001C3337">
              <w:rPr>
                <w:sz w:val="20"/>
                <w:lang w:val="es-ES"/>
              </w:rPr>
              <w:t>12</w:t>
            </w:r>
          </w:p>
        </w:tc>
        <w:tc>
          <w:tcPr>
            <w:tcW w:w="986" w:type="dxa"/>
          </w:tcPr>
          <w:p w:rsidR="00AB39FD" w:rsidRPr="001C3337" w:rsidRDefault="00AB39FD" w:rsidP="00AB39FD">
            <w:pPr>
              <w:pStyle w:val="Tabletext"/>
              <w:jc w:val="center"/>
              <w:rPr>
                <w:sz w:val="20"/>
                <w:lang w:val="es-ES"/>
              </w:rPr>
            </w:pPr>
            <w:r w:rsidRPr="001C3337">
              <w:rPr>
                <w:sz w:val="20"/>
                <w:lang w:val="es-ES"/>
              </w:rPr>
              <w:t>0</w:t>
            </w:r>
          </w:p>
        </w:tc>
        <w:tc>
          <w:tcPr>
            <w:tcW w:w="1064" w:type="dxa"/>
          </w:tcPr>
          <w:p w:rsidR="00AB39FD" w:rsidRPr="001C3337" w:rsidRDefault="00AB39FD" w:rsidP="00AB39FD">
            <w:pPr>
              <w:pStyle w:val="Tabletext"/>
              <w:jc w:val="center"/>
              <w:rPr>
                <w:sz w:val="20"/>
                <w:lang w:val="es-ES"/>
              </w:rPr>
            </w:pPr>
            <w:r w:rsidRPr="001C3337">
              <w:rPr>
                <w:sz w:val="20"/>
                <w:lang w:val="es-ES"/>
              </w:rPr>
              <w:t>12</w:t>
            </w:r>
          </w:p>
        </w:tc>
        <w:tc>
          <w:tcPr>
            <w:tcW w:w="1114" w:type="dxa"/>
          </w:tcPr>
          <w:p w:rsidR="00AB39FD" w:rsidRPr="001C3337" w:rsidRDefault="00AB39FD" w:rsidP="00AB39FD">
            <w:pPr>
              <w:pStyle w:val="Tabletext"/>
              <w:jc w:val="center"/>
              <w:rPr>
                <w:sz w:val="20"/>
                <w:lang w:val="es-ES"/>
              </w:rPr>
            </w:pPr>
            <w:r w:rsidRPr="001C3337">
              <w:rPr>
                <w:sz w:val="20"/>
                <w:lang w:val="es-ES"/>
              </w:rPr>
              <w:t>0%</w:t>
            </w:r>
          </w:p>
        </w:tc>
        <w:tc>
          <w:tcPr>
            <w:tcW w:w="1121" w:type="dxa"/>
          </w:tcPr>
          <w:p w:rsidR="00AB39FD" w:rsidRPr="001C3337" w:rsidRDefault="00AB39FD" w:rsidP="00AB39FD">
            <w:pPr>
              <w:pStyle w:val="Tabletext"/>
              <w:jc w:val="center"/>
              <w:rPr>
                <w:sz w:val="20"/>
                <w:lang w:val="es-ES"/>
              </w:rPr>
            </w:pPr>
            <w:r w:rsidRPr="001C3337">
              <w:rPr>
                <w:sz w:val="20"/>
                <w:lang w:val="es-ES"/>
              </w:rPr>
              <w:t>100%</w:t>
            </w:r>
          </w:p>
        </w:tc>
        <w:tc>
          <w:tcPr>
            <w:tcW w:w="1111" w:type="dxa"/>
          </w:tcPr>
          <w:p w:rsidR="00AB39FD" w:rsidRPr="001C3337" w:rsidRDefault="00AB39FD" w:rsidP="00AB39FD">
            <w:pPr>
              <w:pStyle w:val="Tabletext"/>
              <w:jc w:val="center"/>
              <w:rPr>
                <w:sz w:val="20"/>
                <w:lang w:val="es-ES"/>
              </w:rPr>
            </w:pPr>
            <w:r w:rsidRPr="001C3337">
              <w:rPr>
                <w:sz w:val="20"/>
                <w:lang w:val="es-ES"/>
              </w:rPr>
              <w:t>0</w:t>
            </w:r>
          </w:p>
        </w:tc>
        <w:tc>
          <w:tcPr>
            <w:tcW w:w="1184" w:type="dxa"/>
          </w:tcPr>
          <w:p w:rsidR="00AB39FD" w:rsidRPr="001C3337" w:rsidRDefault="00AB39FD" w:rsidP="00AB39FD">
            <w:pPr>
              <w:pStyle w:val="Tabletext"/>
              <w:jc w:val="center"/>
              <w:rPr>
                <w:sz w:val="20"/>
                <w:lang w:val="es-ES"/>
              </w:rPr>
            </w:pPr>
            <w:r w:rsidRPr="001C3337">
              <w:rPr>
                <w:sz w:val="20"/>
                <w:lang w:val="es-ES"/>
              </w:rPr>
              <w:t>12</w:t>
            </w:r>
          </w:p>
        </w:tc>
        <w:tc>
          <w:tcPr>
            <w:tcW w:w="1067" w:type="dxa"/>
          </w:tcPr>
          <w:p w:rsidR="00AB39FD" w:rsidRPr="001C3337" w:rsidRDefault="00AB39FD" w:rsidP="00AB39FD">
            <w:pPr>
              <w:pStyle w:val="Tabletext"/>
              <w:jc w:val="center"/>
              <w:rPr>
                <w:sz w:val="20"/>
                <w:lang w:val="es-ES"/>
              </w:rPr>
            </w:pPr>
            <w:r w:rsidRPr="001C3337">
              <w:rPr>
                <w:sz w:val="20"/>
                <w:lang w:val="es-ES"/>
              </w:rPr>
              <w:t>0</w:t>
            </w:r>
          </w:p>
        </w:tc>
      </w:tr>
      <w:tr w:rsidR="006F549A" w:rsidRPr="001C3337" w:rsidTr="00BC77F8">
        <w:trPr>
          <w:jc w:val="center"/>
        </w:trPr>
        <w:tc>
          <w:tcPr>
            <w:tcW w:w="1003" w:type="dxa"/>
          </w:tcPr>
          <w:p w:rsidR="006F549A" w:rsidRPr="001C3337" w:rsidRDefault="006E5B21" w:rsidP="00E13984">
            <w:pPr>
              <w:pStyle w:val="Tabletext"/>
              <w:jc w:val="left"/>
              <w:rPr>
                <w:sz w:val="16"/>
                <w:szCs w:val="16"/>
                <w:lang w:val="es-ES"/>
              </w:rPr>
            </w:pPr>
            <w:r>
              <w:rPr>
                <w:sz w:val="16"/>
                <w:szCs w:val="16"/>
                <w:lang w:val="es-ES"/>
              </w:rPr>
              <w:t>Ásia-Pacífico</w:t>
            </w:r>
          </w:p>
        </w:tc>
        <w:tc>
          <w:tcPr>
            <w:tcW w:w="1036" w:type="dxa"/>
          </w:tcPr>
          <w:p w:rsidR="006F549A" w:rsidRPr="001C3337" w:rsidRDefault="006F549A" w:rsidP="00EC3FC9">
            <w:pPr>
              <w:pStyle w:val="Tabletext"/>
              <w:jc w:val="center"/>
              <w:rPr>
                <w:sz w:val="20"/>
                <w:lang w:val="es-ES"/>
              </w:rPr>
            </w:pPr>
            <w:r w:rsidRPr="001C3337">
              <w:rPr>
                <w:sz w:val="20"/>
                <w:lang w:val="es-ES"/>
              </w:rPr>
              <w:t>5</w:t>
            </w:r>
          </w:p>
        </w:tc>
        <w:tc>
          <w:tcPr>
            <w:tcW w:w="986" w:type="dxa"/>
          </w:tcPr>
          <w:p w:rsidR="006F549A" w:rsidRPr="001C3337" w:rsidRDefault="006F549A" w:rsidP="00EC3FC9">
            <w:pPr>
              <w:pStyle w:val="Tabletext"/>
              <w:jc w:val="center"/>
              <w:rPr>
                <w:sz w:val="20"/>
                <w:lang w:val="es-ES"/>
              </w:rPr>
            </w:pPr>
            <w:r w:rsidRPr="001C3337">
              <w:rPr>
                <w:sz w:val="20"/>
                <w:lang w:val="es-ES"/>
              </w:rPr>
              <w:t>3</w:t>
            </w:r>
          </w:p>
        </w:tc>
        <w:tc>
          <w:tcPr>
            <w:tcW w:w="1064" w:type="dxa"/>
          </w:tcPr>
          <w:p w:rsidR="006F549A" w:rsidRPr="001C3337" w:rsidRDefault="006F549A" w:rsidP="00EC3FC9">
            <w:pPr>
              <w:pStyle w:val="Tabletext"/>
              <w:jc w:val="center"/>
              <w:rPr>
                <w:sz w:val="20"/>
                <w:lang w:val="es-ES"/>
              </w:rPr>
            </w:pPr>
            <w:r w:rsidRPr="001C3337">
              <w:rPr>
                <w:sz w:val="20"/>
                <w:lang w:val="es-ES"/>
              </w:rPr>
              <w:t>2</w:t>
            </w:r>
          </w:p>
        </w:tc>
        <w:tc>
          <w:tcPr>
            <w:tcW w:w="1114" w:type="dxa"/>
          </w:tcPr>
          <w:p w:rsidR="006F549A" w:rsidRPr="001C3337" w:rsidRDefault="006F549A" w:rsidP="00EC3FC9">
            <w:pPr>
              <w:pStyle w:val="Tabletext"/>
              <w:jc w:val="center"/>
              <w:rPr>
                <w:sz w:val="20"/>
                <w:lang w:val="es-ES"/>
              </w:rPr>
            </w:pPr>
            <w:r w:rsidRPr="001C3337">
              <w:rPr>
                <w:sz w:val="20"/>
                <w:lang w:val="es-ES"/>
              </w:rPr>
              <w:t>60%</w:t>
            </w:r>
          </w:p>
        </w:tc>
        <w:tc>
          <w:tcPr>
            <w:tcW w:w="1121" w:type="dxa"/>
          </w:tcPr>
          <w:p w:rsidR="006F549A" w:rsidRPr="001C3337" w:rsidRDefault="006F549A" w:rsidP="00EC3FC9">
            <w:pPr>
              <w:pStyle w:val="Tabletext"/>
              <w:jc w:val="center"/>
              <w:rPr>
                <w:sz w:val="20"/>
                <w:lang w:val="es-ES"/>
              </w:rPr>
            </w:pPr>
            <w:r w:rsidRPr="001C3337">
              <w:rPr>
                <w:sz w:val="20"/>
                <w:lang w:val="es-ES"/>
              </w:rPr>
              <w:t>40%</w:t>
            </w:r>
          </w:p>
        </w:tc>
        <w:tc>
          <w:tcPr>
            <w:tcW w:w="1111" w:type="dxa"/>
          </w:tcPr>
          <w:p w:rsidR="006F549A" w:rsidRPr="001C3337" w:rsidRDefault="006F549A" w:rsidP="00EC3FC9">
            <w:pPr>
              <w:pStyle w:val="Tabletext"/>
              <w:jc w:val="center"/>
              <w:rPr>
                <w:sz w:val="20"/>
                <w:lang w:val="es-ES"/>
              </w:rPr>
            </w:pPr>
            <w:r w:rsidRPr="001C3337">
              <w:rPr>
                <w:sz w:val="20"/>
                <w:lang w:val="es-ES"/>
              </w:rPr>
              <w:t>0</w:t>
            </w:r>
          </w:p>
        </w:tc>
        <w:tc>
          <w:tcPr>
            <w:tcW w:w="1184" w:type="dxa"/>
          </w:tcPr>
          <w:p w:rsidR="006F549A" w:rsidRPr="001C3337" w:rsidRDefault="006F549A" w:rsidP="00EC3FC9">
            <w:pPr>
              <w:pStyle w:val="Tabletext"/>
              <w:jc w:val="center"/>
              <w:rPr>
                <w:sz w:val="20"/>
                <w:lang w:val="es-ES"/>
              </w:rPr>
            </w:pPr>
            <w:r w:rsidRPr="001C3337">
              <w:rPr>
                <w:sz w:val="20"/>
                <w:lang w:val="es-ES"/>
              </w:rPr>
              <w:t>4</w:t>
            </w:r>
          </w:p>
        </w:tc>
        <w:tc>
          <w:tcPr>
            <w:tcW w:w="1067" w:type="dxa"/>
          </w:tcPr>
          <w:p w:rsidR="006F549A" w:rsidRPr="001C3337" w:rsidRDefault="006F549A" w:rsidP="00EC3FC9">
            <w:pPr>
              <w:pStyle w:val="Tabletext"/>
              <w:jc w:val="center"/>
              <w:rPr>
                <w:sz w:val="20"/>
                <w:lang w:val="es-ES"/>
              </w:rPr>
            </w:pPr>
            <w:r w:rsidRPr="001C3337">
              <w:rPr>
                <w:sz w:val="20"/>
                <w:lang w:val="es-ES"/>
              </w:rPr>
              <w:t>1</w:t>
            </w:r>
          </w:p>
        </w:tc>
      </w:tr>
      <w:tr w:rsidR="00AB39FD" w:rsidRPr="001C3337" w:rsidTr="00BC77F8">
        <w:trPr>
          <w:jc w:val="center"/>
        </w:trPr>
        <w:tc>
          <w:tcPr>
            <w:tcW w:w="1003" w:type="dxa"/>
          </w:tcPr>
          <w:p w:rsidR="00AB39FD" w:rsidRPr="001C3337" w:rsidRDefault="00AB39FD" w:rsidP="00E13984">
            <w:pPr>
              <w:pStyle w:val="Tabletext"/>
              <w:jc w:val="left"/>
              <w:rPr>
                <w:sz w:val="16"/>
                <w:szCs w:val="16"/>
                <w:lang w:val="es-ES"/>
              </w:rPr>
            </w:pPr>
            <w:r w:rsidRPr="001C3337">
              <w:rPr>
                <w:sz w:val="16"/>
                <w:szCs w:val="16"/>
                <w:lang w:val="es-ES"/>
              </w:rPr>
              <w:t>Estados Árabes</w:t>
            </w:r>
          </w:p>
        </w:tc>
        <w:tc>
          <w:tcPr>
            <w:tcW w:w="1036" w:type="dxa"/>
          </w:tcPr>
          <w:p w:rsidR="00AB39FD" w:rsidRPr="001C3337" w:rsidRDefault="00AB39FD" w:rsidP="00AB39FD">
            <w:pPr>
              <w:pStyle w:val="Tabletext"/>
              <w:jc w:val="center"/>
              <w:rPr>
                <w:sz w:val="20"/>
                <w:lang w:val="es-ES"/>
              </w:rPr>
            </w:pPr>
            <w:r w:rsidRPr="001C3337">
              <w:rPr>
                <w:sz w:val="20"/>
                <w:lang w:val="es-ES"/>
              </w:rPr>
              <w:t>8</w:t>
            </w:r>
          </w:p>
        </w:tc>
        <w:tc>
          <w:tcPr>
            <w:tcW w:w="986" w:type="dxa"/>
          </w:tcPr>
          <w:p w:rsidR="00AB39FD" w:rsidRPr="001C3337" w:rsidRDefault="00AB39FD" w:rsidP="00AB39FD">
            <w:pPr>
              <w:pStyle w:val="Tabletext"/>
              <w:jc w:val="center"/>
              <w:rPr>
                <w:sz w:val="20"/>
                <w:lang w:val="es-ES"/>
              </w:rPr>
            </w:pPr>
            <w:r w:rsidRPr="001C3337">
              <w:rPr>
                <w:sz w:val="20"/>
                <w:lang w:val="es-ES"/>
              </w:rPr>
              <w:t>0</w:t>
            </w:r>
          </w:p>
        </w:tc>
        <w:tc>
          <w:tcPr>
            <w:tcW w:w="1064" w:type="dxa"/>
          </w:tcPr>
          <w:p w:rsidR="00AB39FD" w:rsidRPr="001C3337" w:rsidRDefault="00AB39FD" w:rsidP="00AB39FD">
            <w:pPr>
              <w:pStyle w:val="Tabletext"/>
              <w:jc w:val="center"/>
              <w:rPr>
                <w:sz w:val="20"/>
                <w:lang w:val="es-ES"/>
              </w:rPr>
            </w:pPr>
            <w:r w:rsidRPr="001C3337">
              <w:rPr>
                <w:sz w:val="20"/>
                <w:lang w:val="es-ES"/>
              </w:rPr>
              <w:t>8</w:t>
            </w:r>
          </w:p>
        </w:tc>
        <w:tc>
          <w:tcPr>
            <w:tcW w:w="1114" w:type="dxa"/>
          </w:tcPr>
          <w:p w:rsidR="00AB39FD" w:rsidRPr="001C3337" w:rsidRDefault="00AB39FD" w:rsidP="00AB39FD">
            <w:pPr>
              <w:pStyle w:val="Tabletext"/>
              <w:jc w:val="center"/>
              <w:rPr>
                <w:sz w:val="20"/>
                <w:lang w:val="es-ES"/>
              </w:rPr>
            </w:pPr>
            <w:r w:rsidRPr="001C3337">
              <w:rPr>
                <w:sz w:val="20"/>
                <w:lang w:val="es-ES"/>
              </w:rPr>
              <w:t>0%</w:t>
            </w:r>
          </w:p>
        </w:tc>
        <w:tc>
          <w:tcPr>
            <w:tcW w:w="1121" w:type="dxa"/>
          </w:tcPr>
          <w:p w:rsidR="00AB39FD" w:rsidRPr="001C3337" w:rsidRDefault="00AB39FD" w:rsidP="00AB39FD">
            <w:pPr>
              <w:pStyle w:val="Tabletext"/>
              <w:jc w:val="center"/>
              <w:rPr>
                <w:sz w:val="20"/>
                <w:lang w:val="es-ES"/>
              </w:rPr>
            </w:pPr>
            <w:r w:rsidRPr="001C3337">
              <w:rPr>
                <w:sz w:val="20"/>
                <w:lang w:val="es-ES"/>
              </w:rPr>
              <w:t>100%</w:t>
            </w:r>
          </w:p>
        </w:tc>
        <w:tc>
          <w:tcPr>
            <w:tcW w:w="1111" w:type="dxa"/>
          </w:tcPr>
          <w:p w:rsidR="00AB39FD" w:rsidRPr="001C3337" w:rsidRDefault="00AB39FD" w:rsidP="00AB39FD">
            <w:pPr>
              <w:pStyle w:val="Tabletext"/>
              <w:jc w:val="center"/>
              <w:rPr>
                <w:sz w:val="20"/>
                <w:lang w:val="es-ES"/>
              </w:rPr>
            </w:pPr>
            <w:r w:rsidRPr="001C3337">
              <w:rPr>
                <w:sz w:val="20"/>
                <w:lang w:val="es-ES"/>
              </w:rPr>
              <w:t>0</w:t>
            </w:r>
          </w:p>
        </w:tc>
        <w:tc>
          <w:tcPr>
            <w:tcW w:w="1184" w:type="dxa"/>
          </w:tcPr>
          <w:p w:rsidR="00AB39FD" w:rsidRPr="001C3337" w:rsidRDefault="00AB39FD" w:rsidP="00AB39FD">
            <w:pPr>
              <w:pStyle w:val="Tabletext"/>
              <w:jc w:val="center"/>
              <w:rPr>
                <w:sz w:val="20"/>
                <w:lang w:val="es-ES"/>
              </w:rPr>
            </w:pPr>
            <w:r w:rsidRPr="001C3337">
              <w:rPr>
                <w:sz w:val="20"/>
                <w:lang w:val="es-ES"/>
              </w:rPr>
              <w:t>7</w:t>
            </w:r>
          </w:p>
        </w:tc>
        <w:tc>
          <w:tcPr>
            <w:tcW w:w="1067" w:type="dxa"/>
          </w:tcPr>
          <w:p w:rsidR="00AB39FD" w:rsidRPr="001C3337" w:rsidRDefault="00AB39FD" w:rsidP="00AB39FD">
            <w:pPr>
              <w:pStyle w:val="Tabletext"/>
              <w:jc w:val="center"/>
              <w:rPr>
                <w:sz w:val="20"/>
                <w:lang w:val="es-ES"/>
              </w:rPr>
            </w:pPr>
            <w:r w:rsidRPr="001C3337">
              <w:rPr>
                <w:sz w:val="20"/>
                <w:lang w:val="es-ES"/>
              </w:rPr>
              <w:t>1</w:t>
            </w:r>
          </w:p>
        </w:tc>
      </w:tr>
      <w:tr w:rsidR="00AB39FD" w:rsidRPr="001C3337" w:rsidTr="00BC77F8">
        <w:trPr>
          <w:jc w:val="center"/>
        </w:trPr>
        <w:tc>
          <w:tcPr>
            <w:tcW w:w="1003" w:type="dxa"/>
          </w:tcPr>
          <w:p w:rsidR="00AB39FD" w:rsidRPr="001C3337" w:rsidRDefault="00AB39FD" w:rsidP="00E13984">
            <w:pPr>
              <w:pStyle w:val="Tabletext"/>
              <w:jc w:val="left"/>
              <w:rPr>
                <w:sz w:val="16"/>
                <w:szCs w:val="16"/>
                <w:lang w:val="es-ES"/>
              </w:rPr>
            </w:pPr>
            <w:r w:rsidRPr="001C3337">
              <w:rPr>
                <w:sz w:val="16"/>
                <w:szCs w:val="16"/>
                <w:lang w:val="es-ES"/>
              </w:rPr>
              <w:t>Europa y CEI</w:t>
            </w:r>
          </w:p>
        </w:tc>
        <w:tc>
          <w:tcPr>
            <w:tcW w:w="1036" w:type="dxa"/>
          </w:tcPr>
          <w:p w:rsidR="00AB39FD" w:rsidRPr="001C3337" w:rsidRDefault="00AB39FD" w:rsidP="00AB39FD">
            <w:pPr>
              <w:pStyle w:val="Tabletext"/>
              <w:jc w:val="center"/>
              <w:rPr>
                <w:sz w:val="20"/>
                <w:lang w:val="es-ES"/>
              </w:rPr>
            </w:pPr>
            <w:r w:rsidRPr="001C3337">
              <w:rPr>
                <w:sz w:val="20"/>
                <w:lang w:val="es-ES"/>
              </w:rPr>
              <w:t>25</w:t>
            </w:r>
          </w:p>
        </w:tc>
        <w:tc>
          <w:tcPr>
            <w:tcW w:w="986" w:type="dxa"/>
          </w:tcPr>
          <w:p w:rsidR="00AB39FD" w:rsidRPr="001C3337" w:rsidRDefault="00AB39FD" w:rsidP="00AB39FD">
            <w:pPr>
              <w:pStyle w:val="Tabletext"/>
              <w:jc w:val="center"/>
              <w:rPr>
                <w:sz w:val="20"/>
                <w:lang w:val="es-ES"/>
              </w:rPr>
            </w:pPr>
            <w:r w:rsidRPr="001C3337">
              <w:rPr>
                <w:sz w:val="20"/>
                <w:lang w:val="es-ES"/>
              </w:rPr>
              <w:t>3</w:t>
            </w:r>
          </w:p>
        </w:tc>
        <w:tc>
          <w:tcPr>
            <w:tcW w:w="1064" w:type="dxa"/>
          </w:tcPr>
          <w:p w:rsidR="00AB39FD" w:rsidRPr="001C3337" w:rsidRDefault="00AB39FD" w:rsidP="00AB39FD">
            <w:pPr>
              <w:pStyle w:val="Tabletext"/>
              <w:jc w:val="center"/>
              <w:rPr>
                <w:sz w:val="20"/>
                <w:lang w:val="es-ES"/>
              </w:rPr>
            </w:pPr>
            <w:r w:rsidRPr="001C3337">
              <w:rPr>
                <w:sz w:val="20"/>
                <w:lang w:val="es-ES"/>
              </w:rPr>
              <w:t>22</w:t>
            </w:r>
          </w:p>
        </w:tc>
        <w:tc>
          <w:tcPr>
            <w:tcW w:w="1114" w:type="dxa"/>
          </w:tcPr>
          <w:p w:rsidR="00AB39FD" w:rsidRPr="001C3337" w:rsidRDefault="00AB39FD" w:rsidP="00AB39FD">
            <w:pPr>
              <w:pStyle w:val="Tabletext"/>
              <w:jc w:val="center"/>
              <w:rPr>
                <w:sz w:val="20"/>
                <w:lang w:val="es-ES"/>
              </w:rPr>
            </w:pPr>
            <w:r w:rsidRPr="001C3337">
              <w:rPr>
                <w:sz w:val="20"/>
                <w:lang w:val="es-ES"/>
              </w:rPr>
              <w:t>12%</w:t>
            </w:r>
          </w:p>
        </w:tc>
        <w:tc>
          <w:tcPr>
            <w:tcW w:w="1121" w:type="dxa"/>
          </w:tcPr>
          <w:p w:rsidR="00AB39FD" w:rsidRPr="001C3337" w:rsidRDefault="00AB39FD" w:rsidP="00AB39FD">
            <w:pPr>
              <w:pStyle w:val="Tabletext"/>
              <w:jc w:val="center"/>
              <w:rPr>
                <w:sz w:val="20"/>
                <w:lang w:val="es-ES"/>
              </w:rPr>
            </w:pPr>
            <w:r w:rsidRPr="001C3337">
              <w:rPr>
                <w:sz w:val="20"/>
                <w:lang w:val="es-ES"/>
              </w:rPr>
              <w:t>882%</w:t>
            </w:r>
          </w:p>
        </w:tc>
        <w:tc>
          <w:tcPr>
            <w:tcW w:w="1111" w:type="dxa"/>
          </w:tcPr>
          <w:p w:rsidR="00AB39FD" w:rsidRPr="001C3337" w:rsidRDefault="00AB39FD" w:rsidP="00AB39FD">
            <w:pPr>
              <w:pStyle w:val="Tabletext"/>
              <w:jc w:val="center"/>
              <w:rPr>
                <w:sz w:val="20"/>
                <w:lang w:val="es-ES"/>
              </w:rPr>
            </w:pPr>
            <w:r w:rsidRPr="001C3337">
              <w:rPr>
                <w:sz w:val="20"/>
                <w:lang w:val="es-ES"/>
              </w:rPr>
              <w:t>11</w:t>
            </w:r>
          </w:p>
        </w:tc>
        <w:tc>
          <w:tcPr>
            <w:tcW w:w="1184" w:type="dxa"/>
          </w:tcPr>
          <w:p w:rsidR="00AB39FD" w:rsidRPr="001C3337" w:rsidRDefault="00AB39FD" w:rsidP="00AB39FD">
            <w:pPr>
              <w:pStyle w:val="Tabletext"/>
              <w:jc w:val="center"/>
              <w:rPr>
                <w:sz w:val="20"/>
                <w:lang w:val="es-ES"/>
              </w:rPr>
            </w:pPr>
            <w:r w:rsidRPr="001C3337">
              <w:rPr>
                <w:sz w:val="20"/>
                <w:lang w:val="es-ES"/>
              </w:rPr>
              <w:t>14</w:t>
            </w:r>
          </w:p>
        </w:tc>
        <w:tc>
          <w:tcPr>
            <w:tcW w:w="1067" w:type="dxa"/>
          </w:tcPr>
          <w:p w:rsidR="00AB39FD" w:rsidRPr="001C3337" w:rsidRDefault="00AB39FD" w:rsidP="00AB39FD">
            <w:pPr>
              <w:pStyle w:val="Tabletext"/>
              <w:jc w:val="center"/>
              <w:rPr>
                <w:sz w:val="20"/>
                <w:lang w:val="es-ES"/>
              </w:rPr>
            </w:pPr>
            <w:r w:rsidRPr="001C3337">
              <w:rPr>
                <w:sz w:val="20"/>
                <w:lang w:val="es-ES"/>
              </w:rPr>
              <w:t>0</w:t>
            </w:r>
          </w:p>
        </w:tc>
      </w:tr>
      <w:tr w:rsidR="00AA7107" w:rsidRPr="001C3337" w:rsidTr="002E1E24">
        <w:trPr>
          <w:jc w:val="center"/>
        </w:trPr>
        <w:tc>
          <w:tcPr>
            <w:tcW w:w="1003" w:type="dxa"/>
            <w:vAlign w:val="center"/>
          </w:tcPr>
          <w:p w:rsidR="00AA7107" w:rsidRPr="001C3337" w:rsidRDefault="00AA7107" w:rsidP="00E13984">
            <w:pPr>
              <w:pStyle w:val="Tabletext"/>
              <w:jc w:val="left"/>
              <w:rPr>
                <w:rFonts w:eastAsia="Arial Unicode MS"/>
                <w:b/>
                <w:bCs/>
                <w:sz w:val="20"/>
                <w:lang w:val="es-ES"/>
              </w:rPr>
            </w:pPr>
            <w:r w:rsidRPr="001C3337">
              <w:rPr>
                <w:b/>
                <w:bCs/>
                <w:sz w:val="20"/>
                <w:lang w:val="es-ES"/>
              </w:rPr>
              <w:t>TOTAL</w:t>
            </w:r>
          </w:p>
        </w:tc>
        <w:tc>
          <w:tcPr>
            <w:tcW w:w="1036" w:type="dxa"/>
          </w:tcPr>
          <w:p w:rsidR="00AA7107" w:rsidRPr="001C3337" w:rsidRDefault="00AA7107" w:rsidP="00AA7107">
            <w:pPr>
              <w:pStyle w:val="Tabletext"/>
              <w:jc w:val="center"/>
              <w:rPr>
                <w:sz w:val="20"/>
                <w:lang w:val="es-ES"/>
              </w:rPr>
            </w:pPr>
            <w:r w:rsidRPr="001C3337">
              <w:rPr>
                <w:sz w:val="20"/>
                <w:lang w:val="es-ES"/>
              </w:rPr>
              <w:t>64</w:t>
            </w:r>
          </w:p>
        </w:tc>
        <w:tc>
          <w:tcPr>
            <w:tcW w:w="986" w:type="dxa"/>
          </w:tcPr>
          <w:p w:rsidR="00AA7107" w:rsidRPr="001C3337" w:rsidRDefault="00AA7107" w:rsidP="00AA7107">
            <w:pPr>
              <w:pStyle w:val="Tabletext"/>
              <w:jc w:val="center"/>
              <w:rPr>
                <w:sz w:val="20"/>
                <w:lang w:val="es-ES"/>
              </w:rPr>
            </w:pPr>
            <w:r w:rsidRPr="001C3337">
              <w:rPr>
                <w:sz w:val="20"/>
                <w:lang w:val="es-ES"/>
              </w:rPr>
              <w:t>6</w:t>
            </w:r>
          </w:p>
        </w:tc>
        <w:tc>
          <w:tcPr>
            <w:tcW w:w="1064" w:type="dxa"/>
          </w:tcPr>
          <w:p w:rsidR="00AA7107" w:rsidRPr="001C3337" w:rsidRDefault="00AA7107" w:rsidP="00AA7107">
            <w:pPr>
              <w:pStyle w:val="Tabletext"/>
              <w:jc w:val="center"/>
              <w:rPr>
                <w:sz w:val="20"/>
                <w:lang w:val="es-ES"/>
              </w:rPr>
            </w:pPr>
            <w:r w:rsidRPr="001C3337">
              <w:rPr>
                <w:sz w:val="20"/>
                <w:lang w:val="es-ES"/>
              </w:rPr>
              <w:t>58</w:t>
            </w:r>
          </w:p>
        </w:tc>
        <w:tc>
          <w:tcPr>
            <w:tcW w:w="1114" w:type="dxa"/>
          </w:tcPr>
          <w:p w:rsidR="00AA7107" w:rsidRPr="001C3337" w:rsidRDefault="00AA7107" w:rsidP="00AA7107">
            <w:pPr>
              <w:pStyle w:val="Tabletext"/>
              <w:jc w:val="center"/>
              <w:rPr>
                <w:sz w:val="20"/>
                <w:lang w:val="es-ES"/>
              </w:rPr>
            </w:pPr>
            <w:r w:rsidRPr="001C3337">
              <w:rPr>
                <w:sz w:val="20"/>
                <w:lang w:val="es-ES"/>
              </w:rPr>
              <w:t>9%</w:t>
            </w:r>
          </w:p>
        </w:tc>
        <w:tc>
          <w:tcPr>
            <w:tcW w:w="1121" w:type="dxa"/>
          </w:tcPr>
          <w:p w:rsidR="00AA7107" w:rsidRPr="001C3337" w:rsidRDefault="00AA7107" w:rsidP="00AA7107">
            <w:pPr>
              <w:pStyle w:val="Tabletext"/>
              <w:jc w:val="center"/>
              <w:rPr>
                <w:sz w:val="20"/>
                <w:lang w:val="es-ES"/>
              </w:rPr>
            </w:pPr>
            <w:r w:rsidRPr="001C3337">
              <w:rPr>
                <w:sz w:val="20"/>
                <w:lang w:val="es-ES"/>
              </w:rPr>
              <w:t>91%</w:t>
            </w:r>
          </w:p>
        </w:tc>
        <w:tc>
          <w:tcPr>
            <w:tcW w:w="1111" w:type="dxa"/>
          </w:tcPr>
          <w:p w:rsidR="00AA7107" w:rsidRPr="001C3337" w:rsidRDefault="00AA7107" w:rsidP="00AA7107">
            <w:pPr>
              <w:pStyle w:val="Tabletext"/>
              <w:jc w:val="center"/>
              <w:rPr>
                <w:sz w:val="20"/>
                <w:lang w:val="es-ES"/>
              </w:rPr>
            </w:pPr>
            <w:r w:rsidRPr="001C3337">
              <w:rPr>
                <w:sz w:val="20"/>
                <w:lang w:val="es-ES"/>
              </w:rPr>
              <w:t>11</w:t>
            </w:r>
          </w:p>
        </w:tc>
        <w:tc>
          <w:tcPr>
            <w:tcW w:w="1184" w:type="dxa"/>
          </w:tcPr>
          <w:p w:rsidR="00AA7107" w:rsidRPr="001C3337" w:rsidRDefault="00AA7107" w:rsidP="00AA7107">
            <w:pPr>
              <w:pStyle w:val="Tabletext"/>
              <w:jc w:val="center"/>
              <w:rPr>
                <w:sz w:val="20"/>
                <w:lang w:val="es-ES"/>
              </w:rPr>
            </w:pPr>
            <w:r w:rsidRPr="001C3337">
              <w:rPr>
                <w:sz w:val="20"/>
                <w:lang w:val="es-ES"/>
              </w:rPr>
              <w:t>41</w:t>
            </w:r>
          </w:p>
        </w:tc>
        <w:tc>
          <w:tcPr>
            <w:tcW w:w="1067" w:type="dxa"/>
          </w:tcPr>
          <w:p w:rsidR="00AA7107" w:rsidRPr="001C3337" w:rsidRDefault="00AA7107" w:rsidP="00AA7107">
            <w:pPr>
              <w:pStyle w:val="Tabletext"/>
              <w:jc w:val="center"/>
              <w:rPr>
                <w:sz w:val="20"/>
                <w:lang w:val="es-ES"/>
              </w:rPr>
            </w:pPr>
            <w:r w:rsidRPr="001C3337">
              <w:rPr>
                <w:sz w:val="20"/>
                <w:lang w:val="es-ES"/>
              </w:rPr>
              <w:t>12</w:t>
            </w:r>
          </w:p>
        </w:tc>
      </w:tr>
    </w:tbl>
    <w:p w:rsidR="00AA7107" w:rsidRPr="001C3337" w:rsidRDefault="00AA7107" w:rsidP="00AA7107">
      <w:pPr>
        <w:pStyle w:val="FigureSource"/>
        <w:rPr>
          <w:lang w:val="es-ES"/>
        </w:rPr>
      </w:pPr>
    </w:p>
    <w:p w:rsidR="00AE42B5" w:rsidRPr="001C3337" w:rsidRDefault="00AE42B5" w:rsidP="00AA7107">
      <w:pPr>
        <w:rPr>
          <w:lang w:val="es-ES"/>
        </w:rPr>
      </w:pPr>
    </w:p>
    <w:p w:rsidR="00AA7107" w:rsidRPr="001C3337" w:rsidRDefault="00AA7107">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b/>
          <w:lang w:val="es-ES"/>
        </w:rPr>
        <w:br w:type="page"/>
      </w:r>
    </w:p>
    <w:p w:rsidR="00AA2440" w:rsidRPr="001C3337" w:rsidRDefault="00AA2440" w:rsidP="00AA2440">
      <w:pPr>
        <w:pStyle w:val="Headingb"/>
        <w:rPr>
          <w:szCs w:val="19"/>
          <w:lang w:val="es-ES"/>
        </w:rPr>
      </w:pPr>
      <w:r w:rsidRPr="001C3337">
        <w:rPr>
          <w:szCs w:val="19"/>
          <w:lang w:val="es-ES"/>
        </w:rPr>
        <w:lastRenderedPageBreak/>
        <w:t xml:space="preserve">Pregunta 18 – ¿Participa su administración en el Programa Internacional de Comprobación Técnica de la UIT?: Sí ___ No ___ </w:t>
      </w:r>
    </w:p>
    <w:p w:rsidR="00AE42B5" w:rsidRPr="001C3337" w:rsidRDefault="00AA2440" w:rsidP="00AA2440">
      <w:pPr>
        <w:rPr>
          <w:bCs/>
          <w:lang w:val="es-ES"/>
        </w:rPr>
      </w:pPr>
      <w:r w:rsidRPr="001C3337">
        <w:rPr>
          <w:b/>
          <w:bCs/>
          <w:szCs w:val="19"/>
          <w:lang w:val="es-ES"/>
        </w:rPr>
        <w:t>Emisiones terrenales</w:t>
      </w:r>
    </w:p>
    <w:p w:rsidR="00AE42B5" w:rsidRPr="001C3337" w:rsidRDefault="00AA2440" w:rsidP="00AA7107">
      <w:pPr>
        <w:pStyle w:val="FigureTitle"/>
        <w:rPr>
          <w:lang w:val="es-ES"/>
        </w:rPr>
      </w:pPr>
      <w:r w:rsidRPr="001C3337">
        <w:rPr>
          <w:lang w:val="es-ES"/>
        </w:rPr>
        <w:t>CUADRO</w:t>
      </w:r>
      <w:r w:rsidR="00AA7107" w:rsidRPr="001C3337">
        <w:rPr>
          <w:lang w:val="es-ES"/>
        </w:rPr>
        <w:t xml:space="preserve"> 50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AA2440" w:rsidRPr="001C3337" w:rsidTr="002E1E24">
        <w:trPr>
          <w:jc w:val="center"/>
        </w:trPr>
        <w:tc>
          <w:tcPr>
            <w:tcW w:w="1003" w:type="dxa"/>
            <w:vMerge w:val="restart"/>
            <w:vAlign w:val="center"/>
          </w:tcPr>
          <w:p w:rsidR="00AA2440" w:rsidRPr="001C3337" w:rsidRDefault="00AA2440" w:rsidP="00AA2440">
            <w:pPr>
              <w:pStyle w:val="Tablehead"/>
              <w:rPr>
                <w:sz w:val="16"/>
                <w:szCs w:val="16"/>
                <w:lang w:val="es-ES"/>
              </w:rPr>
            </w:pPr>
            <w:r w:rsidRPr="001C3337">
              <w:rPr>
                <w:sz w:val="16"/>
                <w:szCs w:val="16"/>
                <w:lang w:val="es-ES"/>
              </w:rPr>
              <w:br w:type="page"/>
            </w:r>
            <w:r w:rsidRPr="001C3337">
              <w:rPr>
                <w:sz w:val="16"/>
                <w:szCs w:val="16"/>
                <w:lang w:val="es-ES"/>
              </w:rPr>
              <w:br w:type="page"/>
            </w:r>
            <w:r w:rsidRPr="001C3337">
              <w:rPr>
                <w:sz w:val="16"/>
                <w:szCs w:val="16"/>
                <w:lang w:val="es-ES"/>
              </w:rPr>
              <w:br w:type="page"/>
              <w:t>Región</w:t>
            </w:r>
          </w:p>
        </w:tc>
        <w:tc>
          <w:tcPr>
            <w:tcW w:w="1036" w:type="dxa"/>
            <w:vMerge w:val="restart"/>
            <w:vAlign w:val="center"/>
          </w:tcPr>
          <w:p w:rsidR="00AA2440" w:rsidRPr="001C3337" w:rsidRDefault="00B73256" w:rsidP="00AA2440">
            <w:pPr>
              <w:pStyle w:val="Tablehead"/>
              <w:rPr>
                <w:sz w:val="16"/>
                <w:szCs w:val="16"/>
                <w:lang w:val="es-ES"/>
              </w:rPr>
            </w:pPr>
            <w:r w:rsidRPr="001C3337">
              <w:rPr>
                <w:sz w:val="16"/>
                <w:szCs w:val="16"/>
                <w:lang w:val="es-ES"/>
              </w:rPr>
              <w:t xml:space="preserve">N.º </w:t>
            </w:r>
            <w:r w:rsidR="00E13984">
              <w:rPr>
                <w:sz w:val="16"/>
                <w:szCs w:val="16"/>
                <w:lang w:val="es-ES"/>
              </w:rPr>
              <w:t>de res</w:t>
            </w:r>
            <w:r w:rsidR="00AA2440" w:rsidRPr="001C3337">
              <w:rPr>
                <w:sz w:val="16"/>
                <w:szCs w:val="16"/>
                <w:lang w:val="es-ES"/>
              </w:rPr>
              <w:t>puestas recibidas</w:t>
            </w:r>
          </w:p>
        </w:tc>
        <w:tc>
          <w:tcPr>
            <w:tcW w:w="986" w:type="dxa"/>
            <w:vMerge w:val="restart"/>
            <w:vAlign w:val="center"/>
          </w:tcPr>
          <w:p w:rsidR="00AA2440" w:rsidRPr="001C3337" w:rsidRDefault="00B73256" w:rsidP="00AA2440">
            <w:pPr>
              <w:pStyle w:val="Tablehead"/>
              <w:rPr>
                <w:sz w:val="16"/>
                <w:szCs w:val="16"/>
                <w:lang w:val="es-ES"/>
              </w:rPr>
            </w:pPr>
            <w:r w:rsidRPr="001C3337">
              <w:rPr>
                <w:sz w:val="16"/>
                <w:szCs w:val="16"/>
                <w:lang w:val="es-ES"/>
              </w:rPr>
              <w:t xml:space="preserve">N.º </w:t>
            </w:r>
            <w:r w:rsidR="00E13984">
              <w:rPr>
                <w:sz w:val="16"/>
                <w:szCs w:val="16"/>
                <w:lang w:val="es-ES"/>
              </w:rPr>
              <w:t>de respuestas afirma-</w:t>
            </w:r>
            <w:r w:rsidR="00AA2440" w:rsidRPr="001C3337">
              <w:rPr>
                <w:sz w:val="16"/>
                <w:szCs w:val="16"/>
                <w:lang w:val="es-ES"/>
              </w:rPr>
              <w:t>tivas</w:t>
            </w:r>
          </w:p>
        </w:tc>
        <w:tc>
          <w:tcPr>
            <w:tcW w:w="1064" w:type="dxa"/>
            <w:vMerge w:val="restart"/>
            <w:vAlign w:val="center"/>
          </w:tcPr>
          <w:p w:rsidR="00AA2440" w:rsidRPr="001C3337" w:rsidRDefault="00B73256" w:rsidP="00AA2440">
            <w:pPr>
              <w:pStyle w:val="Tablehead"/>
              <w:rPr>
                <w:sz w:val="16"/>
                <w:szCs w:val="16"/>
                <w:lang w:val="es-ES"/>
              </w:rPr>
            </w:pPr>
            <w:r w:rsidRPr="001C3337">
              <w:rPr>
                <w:sz w:val="16"/>
                <w:szCs w:val="16"/>
                <w:lang w:val="es-ES"/>
              </w:rPr>
              <w:t xml:space="preserve">N.º </w:t>
            </w:r>
            <w:r w:rsidR="00AA2440" w:rsidRPr="001C3337">
              <w:rPr>
                <w:sz w:val="16"/>
                <w:szCs w:val="16"/>
                <w:lang w:val="es-ES"/>
              </w:rPr>
              <w:t xml:space="preserve">de </w:t>
            </w:r>
            <w:r w:rsidR="00E13984">
              <w:rPr>
                <w:sz w:val="16"/>
                <w:szCs w:val="16"/>
                <w:lang w:val="es-ES"/>
              </w:rPr>
              <w:t>respuestas nega</w:t>
            </w:r>
            <w:r w:rsidR="00AA2440" w:rsidRPr="001C3337">
              <w:rPr>
                <w:sz w:val="16"/>
                <w:szCs w:val="16"/>
                <w:lang w:val="es-ES"/>
              </w:rPr>
              <w:t>tivas</w:t>
            </w:r>
          </w:p>
        </w:tc>
        <w:tc>
          <w:tcPr>
            <w:tcW w:w="1114" w:type="dxa"/>
            <w:vMerge w:val="restart"/>
            <w:vAlign w:val="center"/>
          </w:tcPr>
          <w:p w:rsidR="00AA2440" w:rsidRPr="001C3337" w:rsidRDefault="00E13984" w:rsidP="00AA2440">
            <w:pPr>
              <w:pStyle w:val="Tablehead"/>
              <w:rPr>
                <w:sz w:val="16"/>
                <w:szCs w:val="16"/>
                <w:lang w:val="es-ES"/>
              </w:rPr>
            </w:pPr>
            <w:r>
              <w:rPr>
                <w:sz w:val="16"/>
                <w:szCs w:val="16"/>
                <w:lang w:val="es-ES"/>
              </w:rPr>
              <w:t>% de respuestas afirma</w:t>
            </w:r>
            <w:r w:rsidR="00AA2440" w:rsidRPr="001C3337">
              <w:rPr>
                <w:sz w:val="16"/>
                <w:szCs w:val="16"/>
                <w:lang w:val="es-ES"/>
              </w:rPr>
              <w:t>tivas</w:t>
            </w:r>
          </w:p>
        </w:tc>
        <w:tc>
          <w:tcPr>
            <w:tcW w:w="1121" w:type="dxa"/>
            <w:vMerge w:val="restart"/>
            <w:vAlign w:val="center"/>
          </w:tcPr>
          <w:p w:rsidR="00AA2440" w:rsidRPr="001C3337" w:rsidRDefault="00E13984" w:rsidP="00AA2440">
            <w:pPr>
              <w:pStyle w:val="Tablehead"/>
              <w:rPr>
                <w:sz w:val="16"/>
                <w:szCs w:val="16"/>
                <w:lang w:val="es-ES"/>
              </w:rPr>
            </w:pPr>
            <w:r>
              <w:rPr>
                <w:sz w:val="16"/>
                <w:szCs w:val="16"/>
                <w:lang w:val="es-ES"/>
              </w:rPr>
              <w:t>% de res</w:t>
            </w:r>
            <w:r w:rsidR="00AA2440" w:rsidRPr="001C3337">
              <w:rPr>
                <w:sz w:val="16"/>
                <w:szCs w:val="16"/>
                <w:lang w:val="es-ES"/>
              </w:rPr>
              <w:t>puestas negativas</w:t>
            </w:r>
          </w:p>
        </w:tc>
        <w:tc>
          <w:tcPr>
            <w:tcW w:w="3362" w:type="dxa"/>
            <w:gridSpan w:val="3"/>
            <w:vAlign w:val="center"/>
          </w:tcPr>
          <w:p w:rsidR="00AA2440" w:rsidRPr="001C3337" w:rsidRDefault="00AA2440" w:rsidP="00AA2440">
            <w:pPr>
              <w:pStyle w:val="Tablehead"/>
              <w:rPr>
                <w:sz w:val="16"/>
                <w:szCs w:val="16"/>
                <w:lang w:val="es-ES"/>
              </w:rPr>
            </w:pPr>
            <w:r w:rsidRPr="001C3337">
              <w:rPr>
                <w:sz w:val="16"/>
                <w:szCs w:val="16"/>
                <w:lang w:val="es-ES"/>
              </w:rPr>
              <w:t>Respuestas por nivel de desarrollo</w:t>
            </w:r>
          </w:p>
        </w:tc>
      </w:tr>
      <w:tr w:rsidR="006F549A" w:rsidRPr="001C3337" w:rsidTr="002E1E24">
        <w:trPr>
          <w:jc w:val="center"/>
        </w:trPr>
        <w:tc>
          <w:tcPr>
            <w:tcW w:w="1003" w:type="dxa"/>
            <w:vMerge/>
            <w:vAlign w:val="center"/>
          </w:tcPr>
          <w:p w:rsidR="006F549A" w:rsidRPr="001C3337" w:rsidRDefault="006F549A" w:rsidP="00AA2440">
            <w:pPr>
              <w:pStyle w:val="Tablehead"/>
              <w:rPr>
                <w:sz w:val="19"/>
                <w:szCs w:val="19"/>
                <w:lang w:val="es-ES"/>
              </w:rPr>
            </w:pPr>
          </w:p>
        </w:tc>
        <w:tc>
          <w:tcPr>
            <w:tcW w:w="1036" w:type="dxa"/>
            <w:vMerge/>
            <w:vAlign w:val="center"/>
          </w:tcPr>
          <w:p w:rsidR="006F549A" w:rsidRPr="001C3337" w:rsidRDefault="006F549A" w:rsidP="00AA2440">
            <w:pPr>
              <w:pStyle w:val="Tablehead"/>
              <w:rPr>
                <w:sz w:val="19"/>
                <w:szCs w:val="19"/>
                <w:lang w:val="es-ES"/>
              </w:rPr>
            </w:pPr>
          </w:p>
        </w:tc>
        <w:tc>
          <w:tcPr>
            <w:tcW w:w="986" w:type="dxa"/>
            <w:vMerge/>
            <w:vAlign w:val="center"/>
          </w:tcPr>
          <w:p w:rsidR="006F549A" w:rsidRPr="001C3337" w:rsidRDefault="006F549A" w:rsidP="00AA2440">
            <w:pPr>
              <w:pStyle w:val="Tablehead"/>
              <w:rPr>
                <w:sz w:val="19"/>
                <w:szCs w:val="19"/>
                <w:lang w:val="es-ES"/>
              </w:rPr>
            </w:pPr>
          </w:p>
        </w:tc>
        <w:tc>
          <w:tcPr>
            <w:tcW w:w="1064" w:type="dxa"/>
            <w:vMerge/>
            <w:vAlign w:val="center"/>
          </w:tcPr>
          <w:p w:rsidR="006F549A" w:rsidRPr="001C3337" w:rsidRDefault="006F549A" w:rsidP="00AA2440">
            <w:pPr>
              <w:pStyle w:val="Tablehead"/>
              <w:rPr>
                <w:sz w:val="19"/>
                <w:szCs w:val="19"/>
                <w:lang w:val="es-ES"/>
              </w:rPr>
            </w:pPr>
          </w:p>
        </w:tc>
        <w:tc>
          <w:tcPr>
            <w:tcW w:w="1114" w:type="dxa"/>
            <w:vMerge/>
            <w:vAlign w:val="center"/>
          </w:tcPr>
          <w:p w:rsidR="006F549A" w:rsidRPr="001C3337" w:rsidRDefault="006F549A" w:rsidP="00AA2440">
            <w:pPr>
              <w:pStyle w:val="Tablehead"/>
              <w:rPr>
                <w:sz w:val="19"/>
                <w:szCs w:val="19"/>
                <w:lang w:val="es-ES"/>
              </w:rPr>
            </w:pPr>
          </w:p>
        </w:tc>
        <w:tc>
          <w:tcPr>
            <w:tcW w:w="1121" w:type="dxa"/>
            <w:vMerge/>
            <w:vAlign w:val="center"/>
          </w:tcPr>
          <w:p w:rsidR="006F549A" w:rsidRPr="001C3337" w:rsidRDefault="006F549A" w:rsidP="00AA2440">
            <w:pPr>
              <w:pStyle w:val="Tablehead"/>
              <w:rPr>
                <w:sz w:val="19"/>
                <w:szCs w:val="19"/>
                <w:lang w:val="es-ES"/>
              </w:rPr>
            </w:pPr>
          </w:p>
        </w:tc>
        <w:tc>
          <w:tcPr>
            <w:tcW w:w="1111" w:type="dxa"/>
            <w:vAlign w:val="center"/>
          </w:tcPr>
          <w:p w:rsidR="006F549A" w:rsidRPr="001C3337" w:rsidRDefault="006F549A" w:rsidP="00AA2440">
            <w:pPr>
              <w:pStyle w:val="Tablehead"/>
              <w:rPr>
                <w:sz w:val="16"/>
                <w:szCs w:val="16"/>
                <w:lang w:val="es-ES"/>
              </w:rPr>
            </w:pPr>
            <w:r w:rsidRPr="001C3337">
              <w:rPr>
                <w:sz w:val="16"/>
                <w:szCs w:val="16"/>
                <w:lang w:val="es-ES"/>
              </w:rPr>
              <w:t>Desarro-llados</w:t>
            </w:r>
          </w:p>
        </w:tc>
        <w:tc>
          <w:tcPr>
            <w:tcW w:w="1184" w:type="dxa"/>
            <w:vAlign w:val="center"/>
          </w:tcPr>
          <w:p w:rsidR="006F549A" w:rsidRPr="001C3337" w:rsidRDefault="006F549A" w:rsidP="00EC3FC9">
            <w:pPr>
              <w:pStyle w:val="Tablehead"/>
              <w:rPr>
                <w:sz w:val="16"/>
                <w:szCs w:val="16"/>
                <w:lang w:val="es-ES"/>
              </w:rPr>
            </w:pPr>
            <w:r w:rsidRPr="001C3337">
              <w:rPr>
                <w:sz w:val="16"/>
                <w:szCs w:val="16"/>
                <w:lang w:val="es-ES"/>
              </w:rPr>
              <w:t xml:space="preserve">En </w:t>
            </w:r>
            <w:r w:rsidRPr="001C3337">
              <w:rPr>
                <w:sz w:val="16"/>
                <w:szCs w:val="16"/>
                <w:lang w:val="es-ES"/>
              </w:rPr>
              <w:br/>
              <w:t>desarrollo</w:t>
            </w:r>
          </w:p>
        </w:tc>
        <w:tc>
          <w:tcPr>
            <w:tcW w:w="1067" w:type="dxa"/>
            <w:vAlign w:val="center"/>
          </w:tcPr>
          <w:p w:rsidR="006F549A" w:rsidRPr="001C3337" w:rsidRDefault="006F549A" w:rsidP="00EC3FC9">
            <w:pPr>
              <w:pStyle w:val="Tablehead"/>
              <w:rPr>
                <w:sz w:val="16"/>
                <w:szCs w:val="16"/>
                <w:lang w:val="es-ES"/>
              </w:rPr>
            </w:pPr>
            <w:r w:rsidRPr="001C3337">
              <w:rPr>
                <w:sz w:val="16"/>
                <w:szCs w:val="16"/>
                <w:lang w:val="es-ES"/>
              </w:rPr>
              <w:t>Menos adelantados</w:t>
            </w:r>
          </w:p>
        </w:tc>
      </w:tr>
      <w:tr w:rsidR="00AA2440" w:rsidRPr="001C3337" w:rsidTr="006F549A">
        <w:trPr>
          <w:jc w:val="center"/>
        </w:trPr>
        <w:tc>
          <w:tcPr>
            <w:tcW w:w="1003" w:type="dxa"/>
            <w:vAlign w:val="center"/>
          </w:tcPr>
          <w:p w:rsidR="00AA2440" w:rsidRPr="001C3337" w:rsidRDefault="00AA2440" w:rsidP="00AA2440">
            <w:pPr>
              <w:pStyle w:val="Tabletext"/>
              <w:rPr>
                <w:sz w:val="18"/>
                <w:szCs w:val="18"/>
                <w:lang w:val="es-ES"/>
              </w:rPr>
            </w:pPr>
            <w:r w:rsidRPr="001C3337">
              <w:rPr>
                <w:sz w:val="18"/>
                <w:szCs w:val="18"/>
                <w:lang w:val="es-ES"/>
              </w:rPr>
              <w:t>África</w:t>
            </w:r>
          </w:p>
        </w:tc>
        <w:tc>
          <w:tcPr>
            <w:tcW w:w="1036" w:type="dxa"/>
            <w:vAlign w:val="center"/>
          </w:tcPr>
          <w:p w:rsidR="00AA2440" w:rsidRPr="001C3337" w:rsidRDefault="00AA2440" w:rsidP="00AA2440">
            <w:pPr>
              <w:pStyle w:val="Tabletext"/>
              <w:jc w:val="center"/>
              <w:rPr>
                <w:sz w:val="18"/>
                <w:szCs w:val="18"/>
                <w:lang w:val="es-ES"/>
              </w:rPr>
            </w:pPr>
            <w:r w:rsidRPr="001C3337">
              <w:rPr>
                <w:sz w:val="18"/>
                <w:szCs w:val="18"/>
                <w:lang w:val="es-ES"/>
              </w:rPr>
              <w:t>14</w:t>
            </w:r>
          </w:p>
        </w:tc>
        <w:tc>
          <w:tcPr>
            <w:tcW w:w="986" w:type="dxa"/>
            <w:vAlign w:val="center"/>
          </w:tcPr>
          <w:p w:rsidR="00AA2440" w:rsidRPr="001C3337" w:rsidRDefault="00AA2440" w:rsidP="00AA2440">
            <w:pPr>
              <w:pStyle w:val="Tabletext"/>
              <w:jc w:val="center"/>
              <w:rPr>
                <w:sz w:val="18"/>
                <w:szCs w:val="18"/>
                <w:lang w:val="es-ES"/>
              </w:rPr>
            </w:pPr>
            <w:r w:rsidRPr="001C3337">
              <w:rPr>
                <w:sz w:val="18"/>
                <w:szCs w:val="18"/>
                <w:lang w:val="es-ES"/>
              </w:rPr>
              <w:t>1</w:t>
            </w:r>
          </w:p>
        </w:tc>
        <w:tc>
          <w:tcPr>
            <w:tcW w:w="1064" w:type="dxa"/>
            <w:vAlign w:val="center"/>
          </w:tcPr>
          <w:p w:rsidR="00AA2440" w:rsidRPr="001C3337" w:rsidRDefault="00AA2440" w:rsidP="00AA2440">
            <w:pPr>
              <w:pStyle w:val="Tabletext"/>
              <w:jc w:val="center"/>
              <w:rPr>
                <w:sz w:val="18"/>
                <w:szCs w:val="18"/>
                <w:lang w:val="es-ES"/>
              </w:rPr>
            </w:pPr>
            <w:r w:rsidRPr="001C3337">
              <w:rPr>
                <w:sz w:val="18"/>
                <w:szCs w:val="18"/>
                <w:lang w:val="es-ES"/>
              </w:rPr>
              <w:t>13</w:t>
            </w:r>
          </w:p>
        </w:tc>
        <w:tc>
          <w:tcPr>
            <w:tcW w:w="1114" w:type="dxa"/>
            <w:vAlign w:val="center"/>
          </w:tcPr>
          <w:p w:rsidR="00AA2440" w:rsidRPr="001C3337" w:rsidRDefault="00AA2440" w:rsidP="00AA2440">
            <w:pPr>
              <w:pStyle w:val="Tabletext"/>
              <w:jc w:val="center"/>
              <w:rPr>
                <w:sz w:val="18"/>
                <w:szCs w:val="18"/>
                <w:lang w:val="es-ES"/>
              </w:rPr>
            </w:pPr>
            <w:r w:rsidRPr="001C3337">
              <w:rPr>
                <w:sz w:val="18"/>
                <w:szCs w:val="18"/>
                <w:lang w:val="es-ES"/>
              </w:rPr>
              <w:t>7%</w:t>
            </w:r>
          </w:p>
        </w:tc>
        <w:tc>
          <w:tcPr>
            <w:tcW w:w="1121" w:type="dxa"/>
            <w:vAlign w:val="center"/>
          </w:tcPr>
          <w:p w:rsidR="00AA2440" w:rsidRPr="001C3337" w:rsidRDefault="00AA2440" w:rsidP="00AA2440">
            <w:pPr>
              <w:pStyle w:val="Tabletext"/>
              <w:jc w:val="center"/>
              <w:rPr>
                <w:sz w:val="18"/>
                <w:szCs w:val="18"/>
                <w:lang w:val="es-ES"/>
              </w:rPr>
            </w:pPr>
            <w:r w:rsidRPr="001C3337">
              <w:rPr>
                <w:sz w:val="18"/>
                <w:szCs w:val="18"/>
                <w:lang w:val="es-ES"/>
              </w:rPr>
              <w:t>93%</w:t>
            </w:r>
          </w:p>
        </w:tc>
        <w:tc>
          <w:tcPr>
            <w:tcW w:w="1111" w:type="dxa"/>
            <w:vAlign w:val="center"/>
          </w:tcPr>
          <w:p w:rsidR="00AA2440" w:rsidRPr="001C3337" w:rsidRDefault="00AA2440" w:rsidP="006F549A">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No=0</w:t>
            </w:r>
          </w:p>
        </w:tc>
        <w:tc>
          <w:tcPr>
            <w:tcW w:w="1184" w:type="dxa"/>
            <w:vAlign w:val="center"/>
          </w:tcPr>
          <w:p w:rsidR="00AA2440" w:rsidRPr="001C3337" w:rsidRDefault="00AA2440" w:rsidP="006F549A">
            <w:pPr>
              <w:pStyle w:val="Tabletext"/>
              <w:jc w:val="center"/>
              <w:rPr>
                <w:sz w:val="18"/>
                <w:szCs w:val="18"/>
                <w:lang w:val="es-ES"/>
              </w:rPr>
            </w:pPr>
            <w:r w:rsidRPr="001C3337">
              <w:rPr>
                <w:sz w:val="18"/>
                <w:szCs w:val="18"/>
                <w:lang w:val="es-ES"/>
              </w:rPr>
              <w:t>Sí=0</w:t>
            </w:r>
          </w:p>
          <w:p w:rsidR="00AA2440" w:rsidRPr="001C3337" w:rsidRDefault="00AA2440" w:rsidP="006F549A">
            <w:pPr>
              <w:pStyle w:val="Tabletext"/>
              <w:jc w:val="center"/>
              <w:rPr>
                <w:sz w:val="18"/>
                <w:szCs w:val="18"/>
                <w:lang w:val="es-ES"/>
              </w:rPr>
            </w:pPr>
            <w:r w:rsidRPr="001C3337">
              <w:rPr>
                <w:sz w:val="18"/>
                <w:szCs w:val="18"/>
                <w:lang w:val="es-ES"/>
              </w:rPr>
              <w:t>No=4</w:t>
            </w:r>
          </w:p>
        </w:tc>
        <w:tc>
          <w:tcPr>
            <w:tcW w:w="1067" w:type="dxa"/>
            <w:vAlign w:val="center"/>
          </w:tcPr>
          <w:p w:rsidR="00AA2440" w:rsidRPr="001C3337" w:rsidRDefault="00AA2440" w:rsidP="006F549A">
            <w:pPr>
              <w:pStyle w:val="Tabletext"/>
              <w:jc w:val="center"/>
              <w:rPr>
                <w:sz w:val="18"/>
                <w:szCs w:val="18"/>
                <w:lang w:val="es-ES"/>
              </w:rPr>
            </w:pPr>
            <w:r w:rsidRPr="001C3337">
              <w:rPr>
                <w:sz w:val="18"/>
                <w:szCs w:val="18"/>
                <w:lang w:val="es-ES"/>
              </w:rPr>
              <w:t>Sí=1</w:t>
            </w:r>
          </w:p>
          <w:p w:rsidR="00AA2440" w:rsidRPr="001C3337" w:rsidRDefault="00AA2440" w:rsidP="006F549A">
            <w:pPr>
              <w:pStyle w:val="Tabletext"/>
              <w:jc w:val="center"/>
              <w:rPr>
                <w:sz w:val="18"/>
                <w:szCs w:val="18"/>
                <w:lang w:val="es-ES"/>
              </w:rPr>
            </w:pPr>
            <w:r w:rsidRPr="001C3337">
              <w:rPr>
                <w:sz w:val="18"/>
                <w:szCs w:val="18"/>
                <w:lang w:val="es-ES"/>
              </w:rPr>
              <w:t>No=9</w:t>
            </w:r>
          </w:p>
        </w:tc>
      </w:tr>
      <w:tr w:rsidR="00AA2440" w:rsidRPr="001C3337" w:rsidTr="006F549A">
        <w:trPr>
          <w:jc w:val="center"/>
        </w:trPr>
        <w:tc>
          <w:tcPr>
            <w:tcW w:w="1003" w:type="dxa"/>
            <w:vAlign w:val="center"/>
          </w:tcPr>
          <w:p w:rsidR="00AA2440" w:rsidRPr="001C3337" w:rsidRDefault="00AA2440" w:rsidP="00AA2440">
            <w:pPr>
              <w:pStyle w:val="Tabletext"/>
              <w:rPr>
                <w:sz w:val="18"/>
                <w:szCs w:val="18"/>
                <w:lang w:val="es-ES"/>
              </w:rPr>
            </w:pPr>
            <w:r w:rsidRPr="001C3337">
              <w:rPr>
                <w:sz w:val="18"/>
                <w:szCs w:val="18"/>
                <w:lang w:val="es-ES"/>
              </w:rPr>
              <w:t>Américas</w:t>
            </w:r>
          </w:p>
        </w:tc>
        <w:tc>
          <w:tcPr>
            <w:tcW w:w="1036" w:type="dxa"/>
            <w:vAlign w:val="center"/>
          </w:tcPr>
          <w:p w:rsidR="00AA2440" w:rsidRPr="001C3337" w:rsidRDefault="00AA2440" w:rsidP="00AA2440">
            <w:pPr>
              <w:pStyle w:val="Tabletext"/>
              <w:jc w:val="center"/>
              <w:rPr>
                <w:sz w:val="18"/>
                <w:szCs w:val="18"/>
                <w:lang w:val="es-ES"/>
              </w:rPr>
            </w:pPr>
            <w:r w:rsidRPr="001C3337">
              <w:rPr>
                <w:sz w:val="18"/>
                <w:szCs w:val="18"/>
                <w:lang w:val="es-ES"/>
              </w:rPr>
              <w:t>11</w:t>
            </w:r>
          </w:p>
        </w:tc>
        <w:tc>
          <w:tcPr>
            <w:tcW w:w="986" w:type="dxa"/>
            <w:vAlign w:val="center"/>
          </w:tcPr>
          <w:p w:rsidR="00AA2440" w:rsidRPr="001C3337" w:rsidRDefault="00AA2440" w:rsidP="00AA2440">
            <w:pPr>
              <w:pStyle w:val="Tabletext"/>
              <w:jc w:val="center"/>
              <w:rPr>
                <w:sz w:val="18"/>
                <w:szCs w:val="18"/>
                <w:lang w:val="es-ES"/>
              </w:rPr>
            </w:pPr>
            <w:r w:rsidRPr="001C3337">
              <w:rPr>
                <w:sz w:val="18"/>
                <w:szCs w:val="18"/>
                <w:lang w:val="es-ES"/>
              </w:rPr>
              <w:t>3</w:t>
            </w:r>
          </w:p>
        </w:tc>
        <w:tc>
          <w:tcPr>
            <w:tcW w:w="1064" w:type="dxa"/>
            <w:vAlign w:val="center"/>
          </w:tcPr>
          <w:p w:rsidR="00AA2440" w:rsidRPr="001C3337" w:rsidRDefault="00AA2440" w:rsidP="00AA2440">
            <w:pPr>
              <w:pStyle w:val="Tabletext"/>
              <w:jc w:val="center"/>
              <w:rPr>
                <w:sz w:val="18"/>
                <w:szCs w:val="18"/>
                <w:lang w:val="es-ES"/>
              </w:rPr>
            </w:pPr>
            <w:r w:rsidRPr="001C3337">
              <w:rPr>
                <w:sz w:val="18"/>
                <w:szCs w:val="18"/>
                <w:lang w:val="es-ES"/>
              </w:rPr>
              <w:t>8</w:t>
            </w:r>
          </w:p>
        </w:tc>
        <w:tc>
          <w:tcPr>
            <w:tcW w:w="1114" w:type="dxa"/>
            <w:vAlign w:val="center"/>
          </w:tcPr>
          <w:p w:rsidR="00AA2440" w:rsidRPr="001C3337" w:rsidRDefault="00AA2440" w:rsidP="00AA2440">
            <w:pPr>
              <w:pStyle w:val="Tabletext"/>
              <w:jc w:val="center"/>
              <w:rPr>
                <w:sz w:val="18"/>
                <w:szCs w:val="18"/>
                <w:lang w:val="es-ES"/>
              </w:rPr>
            </w:pPr>
            <w:r w:rsidRPr="001C3337">
              <w:rPr>
                <w:sz w:val="18"/>
                <w:szCs w:val="18"/>
                <w:lang w:val="es-ES"/>
              </w:rPr>
              <w:t>27%</w:t>
            </w:r>
          </w:p>
        </w:tc>
        <w:tc>
          <w:tcPr>
            <w:tcW w:w="1121" w:type="dxa"/>
            <w:vAlign w:val="center"/>
          </w:tcPr>
          <w:p w:rsidR="00AA2440" w:rsidRPr="001C3337" w:rsidRDefault="00AA2440" w:rsidP="00AA2440">
            <w:pPr>
              <w:pStyle w:val="Tabletext"/>
              <w:jc w:val="center"/>
              <w:rPr>
                <w:sz w:val="18"/>
                <w:szCs w:val="18"/>
                <w:lang w:val="es-ES"/>
              </w:rPr>
            </w:pPr>
            <w:r w:rsidRPr="001C3337">
              <w:rPr>
                <w:sz w:val="18"/>
                <w:szCs w:val="18"/>
                <w:lang w:val="es-ES"/>
              </w:rPr>
              <w:t>73%</w:t>
            </w:r>
          </w:p>
        </w:tc>
        <w:tc>
          <w:tcPr>
            <w:tcW w:w="1111" w:type="dxa"/>
            <w:vAlign w:val="center"/>
          </w:tcPr>
          <w:p w:rsidR="00AA2440" w:rsidRPr="001C3337" w:rsidRDefault="00AA2440" w:rsidP="006F549A">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No=0</w:t>
            </w:r>
          </w:p>
        </w:tc>
        <w:tc>
          <w:tcPr>
            <w:tcW w:w="1184" w:type="dxa"/>
            <w:vAlign w:val="center"/>
          </w:tcPr>
          <w:p w:rsidR="00AA2440" w:rsidRPr="001C3337" w:rsidRDefault="00AA2440" w:rsidP="006F549A">
            <w:pPr>
              <w:pStyle w:val="Tabletext"/>
              <w:jc w:val="center"/>
              <w:rPr>
                <w:sz w:val="18"/>
                <w:szCs w:val="18"/>
                <w:lang w:val="es-ES"/>
              </w:rPr>
            </w:pPr>
            <w:r w:rsidRPr="001C3337">
              <w:rPr>
                <w:sz w:val="18"/>
                <w:szCs w:val="18"/>
                <w:lang w:val="es-ES"/>
              </w:rPr>
              <w:t>Sí=3</w:t>
            </w:r>
            <w:r w:rsidR="006F549A" w:rsidRPr="001C3337">
              <w:rPr>
                <w:sz w:val="18"/>
                <w:szCs w:val="18"/>
                <w:lang w:val="es-ES"/>
              </w:rPr>
              <w:br/>
            </w:r>
            <w:r w:rsidRPr="001C3337">
              <w:rPr>
                <w:sz w:val="18"/>
                <w:szCs w:val="18"/>
                <w:lang w:val="es-ES"/>
              </w:rPr>
              <w:t>No=8</w:t>
            </w:r>
          </w:p>
        </w:tc>
        <w:tc>
          <w:tcPr>
            <w:tcW w:w="1067" w:type="dxa"/>
            <w:vAlign w:val="center"/>
          </w:tcPr>
          <w:p w:rsidR="00AA2440" w:rsidRPr="001C3337" w:rsidRDefault="00AA2440" w:rsidP="006F549A">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No=0</w:t>
            </w:r>
          </w:p>
        </w:tc>
      </w:tr>
      <w:tr w:rsidR="006F549A" w:rsidRPr="001C3337" w:rsidTr="006F549A">
        <w:trPr>
          <w:jc w:val="center"/>
        </w:trPr>
        <w:tc>
          <w:tcPr>
            <w:tcW w:w="1003" w:type="dxa"/>
            <w:vAlign w:val="center"/>
          </w:tcPr>
          <w:p w:rsidR="006F549A" w:rsidRPr="001C3337" w:rsidRDefault="006E5B21" w:rsidP="00EC3FC9">
            <w:pPr>
              <w:pStyle w:val="Tabletext"/>
              <w:rPr>
                <w:sz w:val="18"/>
                <w:szCs w:val="18"/>
                <w:lang w:val="es-ES"/>
              </w:rPr>
            </w:pPr>
            <w:r>
              <w:rPr>
                <w:sz w:val="18"/>
                <w:szCs w:val="18"/>
                <w:lang w:val="es-ES"/>
              </w:rPr>
              <w:t>Ásia-Pacífico</w:t>
            </w:r>
          </w:p>
        </w:tc>
        <w:tc>
          <w:tcPr>
            <w:tcW w:w="1036" w:type="dxa"/>
            <w:vAlign w:val="center"/>
          </w:tcPr>
          <w:p w:rsidR="006F549A" w:rsidRPr="001C3337" w:rsidRDefault="006F549A" w:rsidP="00EC3FC9">
            <w:pPr>
              <w:pStyle w:val="Tabletext"/>
              <w:jc w:val="center"/>
              <w:rPr>
                <w:sz w:val="18"/>
                <w:szCs w:val="18"/>
                <w:lang w:val="es-ES"/>
              </w:rPr>
            </w:pPr>
            <w:r w:rsidRPr="001C3337">
              <w:rPr>
                <w:sz w:val="18"/>
                <w:szCs w:val="18"/>
                <w:lang w:val="es-ES"/>
              </w:rPr>
              <w:t>5</w:t>
            </w:r>
          </w:p>
        </w:tc>
        <w:tc>
          <w:tcPr>
            <w:tcW w:w="986" w:type="dxa"/>
            <w:vAlign w:val="center"/>
          </w:tcPr>
          <w:p w:rsidR="006F549A" w:rsidRPr="001C3337" w:rsidRDefault="006F549A" w:rsidP="00EC3FC9">
            <w:pPr>
              <w:pStyle w:val="Tabletext"/>
              <w:jc w:val="center"/>
              <w:rPr>
                <w:sz w:val="18"/>
                <w:szCs w:val="18"/>
                <w:lang w:val="es-ES"/>
              </w:rPr>
            </w:pPr>
            <w:r w:rsidRPr="001C3337">
              <w:rPr>
                <w:sz w:val="18"/>
                <w:szCs w:val="18"/>
                <w:lang w:val="es-ES"/>
              </w:rPr>
              <w:t>2</w:t>
            </w:r>
          </w:p>
        </w:tc>
        <w:tc>
          <w:tcPr>
            <w:tcW w:w="1064" w:type="dxa"/>
            <w:vAlign w:val="center"/>
          </w:tcPr>
          <w:p w:rsidR="006F549A" w:rsidRPr="001C3337" w:rsidRDefault="006F549A" w:rsidP="00EC3FC9">
            <w:pPr>
              <w:pStyle w:val="Tabletext"/>
              <w:jc w:val="center"/>
              <w:rPr>
                <w:sz w:val="18"/>
                <w:szCs w:val="18"/>
                <w:lang w:val="es-ES"/>
              </w:rPr>
            </w:pPr>
            <w:r w:rsidRPr="001C3337">
              <w:rPr>
                <w:sz w:val="18"/>
                <w:szCs w:val="18"/>
                <w:lang w:val="es-ES"/>
              </w:rPr>
              <w:t>3</w:t>
            </w:r>
          </w:p>
        </w:tc>
        <w:tc>
          <w:tcPr>
            <w:tcW w:w="1114" w:type="dxa"/>
            <w:vAlign w:val="center"/>
          </w:tcPr>
          <w:p w:rsidR="006F549A" w:rsidRPr="001C3337" w:rsidRDefault="006F549A" w:rsidP="00EC3FC9">
            <w:pPr>
              <w:pStyle w:val="Tabletext"/>
              <w:jc w:val="center"/>
              <w:rPr>
                <w:sz w:val="18"/>
                <w:szCs w:val="18"/>
                <w:lang w:val="es-ES"/>
              </w:rPr>
            </w:pPr>
            <w:r w:rsidRPr="001C3337">
              <w:rPr>
                <w:sz w:val="18"/>
                <w:szCs w:val="18"/>
                <w:lang w:val="es-ES"/>
              </w:rPr>
              <w:t>40%</w:t>
            </w:r>
          </w:p>
        </w:tc>
        <w:tc>
          <w:tcPr>
            <w:tcW w:w="1121" w:type="dxa"/>
            <w:vAlign w:val="center"/>
          </w:tcPr>
          <w:p w:rsidR="006F549A" w:rsidRPr="001C3337" w:rsidRDefault="006F549A" w:rsidP="00EC3FC9">
            <w:pPr>
              <w:pStyle w:val="Tabletext"/>
              <w:jc w:val="center"/>
              <w:rPr>
                <w:sz w:val="18"/>
                <w:szCs w:val="18"/>
                <w:lang w:val="es-ES"/>
              </w:rPr>
            </w:pPr>
            <w:r w:rsidRPr="001C3337">
              <w:rPr>
                <w:sz w:val="18"/>
                <w:szCs w:val="18"/>
                <w:lang w:val="es-ES"/>
              </w:rPr>
              <w:t>60%</w:t>
            </w:r>
          </w:p>
        </w:tc>
        <w:tc>
          <w:tcPr>
            <w:tcW w:w="1111" w:type="dxa"/>
            <w:vAlign w:val="center"/>
          </w:tcPr>
          <w:p w:rsidR="006F549A" w:rsidRPr="001C3337" w:rsidRDefault="006F549A" w:rsidP="006F549A">
            <w:pPr>
              <w:pStyle w:val="Tabletext"/>
              <w:jc w:val="center"/>
              <w:rPr>
                <w:sz w:val="18"/>
                <w:szCs w:val="18"/>
                <w:lang w:val="es-ES"/>
              </w:rPr>
            </w:pPr>
            <w:r w:rsidRPr="001C3337">
              <w:rPr>
                <w:sz w:val="18"/>
                <w:szCs w:val="18"/>
                <w:lang w:val="es-ES"/>
              </w:rPr>
              <w:t>Sí=0</w:t>
            </w:r>
            <w:r w:rsidRPr="001C3337">
              <w:rPr>
                <w:sz w:val="18"/>
                <w:szCs w:val="18"/>
                <w:lang w:val="es-ES"/>
              </w:rPr>
              <w:br/>
              <w:t>No=0</w:t>
            </w:r>
          </w:p>
        </w:tc>
        <w:tc>
          <w:tcPr>
            <w:tcW w:w="1184" w:type="dxa"/>
            <w:vAlign w:val="center"/>
          </w:tcPr>
          <w:p w:rsidR="006F549A" w:rsidRPr="001C3337" w:rsidRDefault="006F549A" w:rsidP="00EC3FC9">
            <w:pPr>
              <w:pStyle w:val="Tabletext"/>
              <w:jc w:val="center"/>
              <w:rPr>
                <w:sz w:val="18"/>
                <w:szCs w:val="18"/>
                <w:lang w:val="es-ES"/>
              </w:rPr>
            </w:pPr>
            <w:r w:rsidRPr="001C3337">
              <w:rPr>
                <w:sz w:val="18"/>
                <w:szCs w:val="18"/>
                <w:lang w:val="es-ES"/>
              </w:rPr>
              <w:t>Sí=2</w:t>
            </w:r>
            <w:r w:rsidRPr="001C3337">
              <w:rPr>
                <w:sz w:val="18"/>
                <w:szCs w:val="18"/>
                <w:lang w:val="es-ES"/>
              </w:rPr>
              <w:br/>
              <w:t>No=1</w:t>
            </w:r>
          </w:p>
        </w:tc>
        <w:tc>
          <w:tcPr>
            <w:tcW w:w="1067" w:type="dxa"/>
            <w:vAlign w:val="center"/>
          </w:tcPr>
          <w:p w:rsidR="006F549A" w:rsidRPr="001C3337" w:rsidRDefault="006F549A" w:rsidP="00EC3FC9">
            <w:pPr>
              <w:pStyle w:val="Tabletext"/>
              <w:jc w:val="center"/>
              <w:rPr>
                <w:sz w:val="18"/>
                <w:szCs w:val="18"/>
                <w:lang w:val="es-ES"/>
              </w:rPr>
            </w:pPr>
            <w:r w:rsidRPr="001C3337">
              <w:rPr>
                <w:sz w:val="18"/>
                <w:szCs w:val="18"/>
                <w:lang w:val="es-ES"/>
              </w:rPr>
              <w:t>Sí=0</w:t>
            </w:r>
            <w:r w:rsidRPr="001C3337">
              <w:rPr>
                <w:sz w:val="18"/>
                <w:szCs w:val="18"/>
                <w:lang w:val="es-ES"/>
              </w:rPr>
              <w:br/>
              <w:t>No=2</w:t>
            </w:r>
          </w:p>
        </w:tc>
      </w:tr>
      <w:tr w:rsidR="00AA2440" w:rsidRPr="001C3337" w:rsidTr="006F549A">
        <w:trPr>
          <w:jc w:val="center"/>
        </w:trPr>
        <w:tc>
          <w:tcPr>
            <w:tcW w:w="1003" w:type="dxa"/>
            <w:vAlign w:val="center"/>
          </w:tcPr>
          <w:p w:rsidR="00AA2440" w:rsidRPr="001C3337" w:rsidRDefault="00AA2440" w:rsidP="00AA2440">
            <w:pPr>
              <w:pStyle w:val="Tabletext"/>
              <w:rPr>
                <w:sz w:val="18"/>
                <w:szCs w:val="18"/>
                <w:lang w:val="es-ES"/>
              </w:rPr>
            </w:pPr>
            <w:r w:rsidRPr="001C3337">
              <w:rPr>
                <w:sz w:val="18"/>
                <w:szCs w:val="18"/>
                <w:lang w:val="es-ES"/>
              </w:rPr>
              <w:t>Estados Árabes</w:t>
            </w:r>
          </w:p>
        </w:tc>
        <w:tc>
          <w:tcPr>
            <w:tcW w:w="1036" w:type="dxa"/>
            <w:vAlign w:val="center"/>
          </w:tcPr>
          <w:p w:rsidR="00AA2440" w:rsidRPr="001C3337" w:rsidRDefault="00AA2440" w:rsidP="00AA2440">
            <w:pPr>
              <w:pStyle w:val="Tabletext"/>
              <w:jc w:val="center"/>
              <w:rPr>
                <w:sz w:val="18"/>
                <w:szCs w:val="18"/>
                <w:lang w:val="es-ES"/>
              </w:rPr>
            </w:pPr>
            <w:r w:rsidRPr="001C3337">
              <w:rPr>
                <w:sz w:val="18"/>
                <w:szCs w:val="18"/>
                <w:lang w:val="es-ES"/>
              </w:rPr>
              <w:t>7</w:t>
            </w:r>
          </w:p>
        </w:tc>
        <w:tc>
          <w:tcPr>
            <w:tcW w:w="986" w:type="dxa"/>
            <w:vAlign w:val="center"/>
          </w:tcPr>
          <w:p w:rsidR="00AA2440" w:rsidRPr="001C3337" w:rsidRDefault="00AA2440" w:rsidP="00AA2440">
            <w:pPr>
              <w:pStyle w:val="Tabletext"/>
              <w:jc w:val="center"/>
              <w:rPr>
                <w:sz w:val="18"/>
                <w:szCs w:val="18"/>
                <w:lang w:val="es-ES"/>
              </w:rPr>
            </w:pPr>
            <w:r w:rsidRPr="001C3337">
              <w:rPr>
                <w:sz w:val="18"/>
                <w:szCs w:val="18"/>
                <w:lang w:val="es-ES"/>
              </w:rPr>
              <w:t>1</w:t>
            </w:r>
          </w:p>
        </w:tc>
        <w:tc>
          <w:tcPr>
            <w:tcW w:w="1064" w:type="dxa"/>
            <w:vAlign w:val="center"/>
          </w:tcPr>
          <w:p w:rsidR="00AA2440" w:rsidRPr="001C3337" w:rsidRDefault="00AA2440" w:rsidP="00AA2440">
            <w:pPr>
              <w:pStyle w:val="Tabletext"/>
              <w:jc w:val="center"/>
              <w:rPr>
                <w:sz w:val="18"/>
                <w:szCs w:val="18"/>
                <w:lang w:val="es-ES"/>
              </w:rPr>
            </w:pPr>
            <w:r w:rsidRPr="001C3337">
              <w:rPr>
                <w:sz w:val="18"/>
                <w:szCs w:val="18"/>
                <w:lang w:val="es-ES"/>
              </w:rPr>
              <w:t>6</w:t>
            </w:r>
          </w:p>
        </w:tc>
        <w:tc>
          <w:tcPr>
            <w:tcW w:w="1114" w:type="dxa"/>
            <w:vAlign w:val="center"/>
          </w:tcPr>
          <w:p w:rsidR="00AA2440" w:rsidRPr="001C3337" w:rsidRDefault="00AA2440" w:rsidP="00AA2440">
            <w:pPr>
              <w:pStyle w:val="Tabletext"/>
              <w:jc w:val="center"/>
              <w:rPr>
                <w:sz w:val="18"/>
                <w:szCs w:val="18"/>
                <w:lang w:val="es-ES"/>
              </w:rPr>
            </w:pPr>
            <w:r w:rsidRPr="001C3337">
              <w:rPr>
                <w:sz w:val="18"/>
                <w:szCs w:val="18"/>
                <w:lang w:val="es-ES"/>
              </w:rPr>
              <w:t>14%</w:t>
            </w:r>
          </w:p>
        </w:tc>
        <w:tc>
          <w:tcPr>
            <w:tcW w:w="1121" w:type="dxa"/>
            <w:vAlign w:val="center"/>
          </w:tcPr>
          <w:p w:rsidR="00AA2440" w:rsidRPr="001C3337" w:rsidRDefault="00AA2440" w:rsidP="00AA2440">
            <w:pPr>
              <w:pStyle w:val="Tabletext"/>
              <w:jc w:val="center"/>
              <w:rPr>
                <w:sz w:val="18"/>
                <w:szCs w:val="18"/>
                <w:lang w:val="es-ES"/>
              </w:rPr>
            </w:pPr>
            <w:r w:rsidRPr="001C3337">
              <w:rPr>
                <w:sz w:val="18"/>
                <w:szCs w:val="18"/>
                <w:lang w:val="es-ES"/>
              </w:rPr>
              <w:t>86%</w:t>
            </w:r>
          </w:p>
        </w:tc>
        <w:tc>
          <w:tcPr>
            <w:tcW w:w="1111" w:type="dxa"/>
            <w:vAlign w:val="center"/>
          </w:tcPr>
          <w:p w:rsidR="00AA2440" w:rsidRPr="001C3337" w:rsidRDefault="00AA2440" w:rsidP="006F549A">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No=0</w:t>
            </w:r>
          </w:p>
        </w:tc>
        <w:tc>
          <w:tcPr>
            <w:tcW w:w="1184" w:type="dxa"/>
            <w:vAlign w:val="center"/>
          </w:tcPr>
          <w:p w:rsidR="00AA2440" w:rsidRPr="001C3337" w:rsidRDefault="00AA2440" w:rsidP="006F549A">
            <w:pPr>
              <w:pStyle w:val="Tabletext"/>
              <w:jc w:val="center"/>
              <w:rPr>
                <w:sz w:val="18"/>
                <w:szCs w:val="18"/>
                <w:lang w:val="es-ES"/>
              </w:rPr>
            </w:pPr>
            <w:r w:rsidRPr="001C3337">
              <w:rPr>
                <w:sz w:val="18"/>
                <w:szCs w:val="18"/>
                <w:lang w:val="es-ES"/>
              </w:rPr>
              <w:t>Sí=1</w:t>
            </w:r>
            <w:r w:rsidR="006F549A" w:rsidRPr="001C3337">
              <w:rPr>
                <w:sz w:val="18"/>
                <w:szCs w:val="18"/>
                <w:lang w:val="es-ES"/>
              </w:rPr>
              <w:br/>
            </w:r>
            <w:r w:rsidRPr="001C3337">
              <w:rPr>
                <w:sz w:val="18"/>
                <w:szCs w:val="18"/>
                <w:lang w:val="es-ES"/>
              </w:rPr>
              <w:t>No=5</w:t>
            </w:r>
          </w:p>
        </w:tc>
        <w:tc>
          <w:tcPr>
            <w:tcW w:w="1067" w:type="dxa"/>
            <w:vAlign w:val="center"/>
          </w:tcPr>
          <w:p w:rsidR="00AA2440" w:rsidRPr="001C3337" w:rsidRDefault="00AA2440" w:rsidP="006F549A">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No=1</w:t>
            </w:r>
          </w:p>
        </w:tc>
      </w:tr>
      <w:tr w:rsidR="00AA2440" w:rsidRPr="001C3337" w:rsidTr="006F549A">
        <w:trPr>
          <w:jc w:val="center"/>
        </w:trPr>
        <w:tc>
          <w:tcPr>
            <w:tcW w:w="1003" w:type="dxa"/>
            <w:vAlign w:val="center"/>
          </w:tcPr>
          <w:p w:rsidR="00AA2440" w:rsidRPr="001C3337" w:rsidRDefault="00AA2440" w:rsidP="006F549A">
            <w:pPr>
              <w:pStyle w:val="Tabletext"/>
              <w:jc w:val="left"/>
              <w:rPr>
                <w:sz w:val="18"/>
                <w:szCs w:val="18"/>
                <w:lang w:val="es-ES"/>
              </w:rPr>
            </w:pPr>
            <w:r w:rsidRPr="001C3337">
              <w:rPr>
                <w:sz w:val="18"/>
                <w:szCs w:val="18"/>
                <w:lang w:val="es-ES"/>
              </w:rPr>
              <w:t>Europa y CEI</w:t>
            </w:r>
          </w:p>
        </w:tc>
        <w:tc>
          <w:tcPr>
            <w:tcW w:w="1036" w:type="dxa"/>
            <w:vAlign w:val="center"/>
          </w:tcPr>
          <w:p w:rsidR="00AA2440" w:rsidRPr="001C3337" w:rsidRDefault="00AA2440" w:rsidP="00AA2440">
            <w:pPr>
              <w:pStyle w:val="Tabletext"/>
              <w:jc w:val="center"/>
              <w:rPr>
                <w:sz w:val="18"/>
                <w:szCs w:val="18"/>
                <w:lang w:val="es-ES"/>
              </w:rPr>
            </w:pPr>
            <w:r w:rsidRPr="001C3337">
              <w:rPr>
                <w:sz w:val="18"/>
                <w:szCs w:val="18"/>
                <w:lang w:val="es-ES"/>
              </w:rPr>
              <w:t>25</w:t>
            </w:r>
          </w:p>
        </w:tc>
        <w:tc>
          <w:tcPr>
            <w:tcW w:w="986" w:type="dxa"/>
            <w:vAlign w:val="center"/>
          </w:tcPr>
          <w:p w:rsidR="00AA2440" w:rsidRPr="001C3337" w:rsidRDefault="00AA2440" w:rsidP="00AA2440">
            <w:pPr>
              <w:pStyle w:val="Tabletext"/>
              <w:jc w:val="center"/>
              <w:rPr>
                <w:sz w:val="18"/>
                <w:szCs w:val="18"/>
                <w:lang w:val="es-ES"/>
              </w:rPr>
            </w:pPr>
            <w:r w:rsidRPr="001C3337">
              <w:rPr>
                <w:sz w:val="18"/>
                <w:szCs w:val="18"/>
                <w:lang w:val="es-ES"/>
              </w:rPr>
              <w:t>8</w:t>
            </w:r>
          </w:p>
        </w:tc>
        <w:tc>
          <w:tcPr>
            <w:tcW w:w="1064" w:type="dxa"/>
            <w:vAlign w:val="center"/>
          </w:tcPr>
          <w:p w:rsidR="00AA2440" w:rsidRPr="001C3337" w:rsidRDefault="00AA2440" w:rsidP="00AA2440">
            <w:pPr>
              <w:pStyle w:val="Tabletext"/>
              <w:jc w:val="center"/>
              <w:rPr>
                <w:sz w:val="18"/>
                <w:szCs w:val="18"/>
                <w:lang w:val="es-ES"/>
              </w:rPr>
            </w:pPr>
            <w:r w:rsidRPr="001C3337">
              <w:rPr>
                <w:sz w:val="18"/>
                <w:szCs w:val="18"/>
                <w:lang w:val="es-ES"/>
              </w:rPr>
              <w:t>17</w:t>
            </w:r>
          </w:p>
        </w:tc>
        <w:tc>
          <w:tcPr>
            <w:tcW w:w="1114" w:type="dxa"/>
            <w:vAlign w:val="center"/>
          </w:tcPr>
          <w:p w:rsidR="00AA2440" w:rsidRPr="001C3337" w:rsidRDefault="00AA2440" w:rsidP="00AA2440">
            <w:pPr>
              <w:pStyle w:val="Tabletext"/>
              <w:jc w:val="center"/>
              <w:rPr>
                <w:sz w:val="18"/>
                <w:szCs w:val="18"/>
                <w:lang w:val="es-ES"/>
              </w:rPr>
            </w:pPr>
            <w:r w:rsidRPr="001C3337">
              <w:rPr>
                <w:sz w:val="18"/>
                <w:szCs w:val="18"/>
                <w:lang w:val="es-ES"/>
              </w:rPr>
              <w:t>32%</w:t>
            </w:r>
          </w:p>
        </w:tc>
        <w:tc>
          <w:tcPr>
            <w:tcW w:w="1121" w:type="dxa"/>
            <w:vAlign w:val="center"/>
          </w:tcPr>
          <w:p w:rsidR="00AA2440" w:rsidRPr="001C3337" w:rsidRDefault="00AA2440" w:rsidP="00AA2440">
            <w:pPr>
              <w:pStyle w:val="Tabletext"/>
              <w:jc w:val="center"/>
              <w:rPr>
                <w:sz w:val="18"/>
                <w:szCs w:val="18"/>
                <w:lang w:val="es-ES"/>
              </w:rPr>
            </w:pPr>
            <w:r w:rsidRPr="001C3337">
              <w:rPr>
                <w:sz w:val="18"/>
                <w:szCs w:val="18"/>
                <w:lang w:val="es-ES"/>
              </w:rPr>
              <w:t>68%</w:t>
            </w:r>
          </w:p>
        </w:tc>
        <w:tc>
          <w:tcPr>
            <w:tcW w:w="1111" w:type="dxa"/>
            <w:vAlign w:val="center"/>
          </w:tcPr>
          <w:p w:rsidR="00AA2440" w:rsidRPr="001C3337" w:rsidRDefault="00AA2440" w:rsidP="006F549A">
            <w:pPr>
              <w:pStyle w:val="Tabletext"/>
              <w:jc w:val="center"/>
              <w:rPr>
                <w:sz w:val="18"/>
                <w:szCs w:val="18"/>
                <w:lang w:val="es-ES"/>
              </w:rPr>
            </w:pPr>
            <w:r w:rsidRPr="001C3337">
              <w:rPr>
                <w:sz w:val="18"/>
                <w:szCs w:val="18"/>
                <w:lang w:val="es-ES"/>
              </w:rPr>
              <w:t>Sí=5</w:t>
            </w:r>
            <w:r w:rsidR="006F549A" w:rsidRPr="001C3337">
              <w:rPr>
                <w:sz w:val="18"/>
                <w:szCs w:val="18"/>
                <w:lang w:val="es-ES"/>
              </w:rPr>
              <w:br/>
            </w:r>
            <w:r w:rsidRPr="001C3337">
              <w:rPr>
                <w:sz w:val="18"/>
                <w:szCs w:val="18"/>
                <w:lang w:val="es-ES"/>
              </w:rPr>
              <w:t>No=6</w:t>
            </w:r>
          </w:p>
        </w:tc>
        <w:tc>
          <w:tcPr>
            <w:tcW w:w="1184" w:type="dxa"/>
            <w:vAlign w:val="center"/>
          </w:tcPr>
          <w:p w:rsidR="00AA2440" w:rsidRPr="001C3337" w:rsidRDefault="00AA2440" w:rsidP="006F549A">
            <w:pPr>
              <w:pStyle w:val="Tabletext"/>
              <w:jc w:val="center"/>
              <w:rPr>
                <w:sz w:val="18"/>
                <w:szCs w:val="18"/>
                <w:lang w:val="es-ES"/>
              </w:rPr>
            </w:pPr>
            <w:r w:rsidRPr="001C3337">
              <w:rPr>
                <w:sz w:val="18"/>
                <w:szCs w:val="18"/>
                <w:lang w:val="es-ES"/>
              </w:rPr>
              <w:t>Sí=3</w:t>
            </w:r>
            <w:r w:rsidR="006F549A" w:rsidRPr="001C3337">
              <w:rPr>
                <w:sz w:val="18"/>
                <w:szCs w:val="18"/>
                <w:lang w:val="es-ES"/>
              </w:rPr>
              <w:br/>
            </w:r>
            <w:r w:rsidRPr="001C3337">
              <w:rPr>
                <w:sz w:val="18"/>
                <w:szCs w:val="18"/>
                <w:lang w:val="es-ES"/>
              </w:rPr>
              <w:t>No=11</w:t>
            </w:r>
          </w:p>
        </w:tc>
        <w:tc>
          <w:tcPr>
            <w:tcW w:w="1067" w:type="dxa"/>
            <w:vAlign w:val="center"/>
          </w:tcPr>
          <w:p w:rsidR="00AA2440" w:rsidRPr="001C3337" w:rsidRDefault="00AA2440" w:rsidP="006F549A">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No=0</w:t>
            </w:r>
          </w:p>
        </w:tc>
      </w:tr>
      <w:tr w:rsidR="00AA7107" w:rsidRPr="001C3337" w:rsidTr="006F549A">
        <w:trPr>
          <w:jc w:val="center"/>
        </w:trPr>
        <w:tc>
          <w:tcPr>
            <w:tcW w:w="1003" w:type="dxa"/>
            <w:vAlign w:val="center"/>
          </w:tcPr>
          <w:p w:rsidR="00AA7107" w:rsidRPr="001C3337" w:rsidRDefault="00AA7107" w:rsidP="002E1E24">
            <w:pPr>
              <w:pStyle w:val="Tabletext"/>
              <w:rPr>
                <w:rFonts w:eastAsia="Arial Unicode MS"/>
                <w:b/>
                <w:bCs/>
                <w:sz w:val="18"/>
                <w:szCs w:val="18"/>
                <w:lang w:val="es-ES"/>
              </w:rPr>
            </w:pPr>
            <w:r w:rsidRPr="001C3337">
              <w:rPr>
                <w:b/>
                <w:bCs/>
                <w:sz w:val="18"/>
                <w:szCs w:val="18"/>
                <w:lang w:val="es-ES"/>
              </w:rPr>
              <w:t>TOTAL</w:t>
            </w:r>
          </w:p>
        </w:tc>
        <w:tc>
          <w:tcPr>
            <w:tcW w:w="1036" w:type="dxa"/>
            <w:vAlign w:val="center"/>
          </w:tcPr>
          <w:p w:rsidR="00AA7107" w:rsidRPr="001C3337" w:rsidRDefault="00AA7107" w:rsidP="00AA7107">
            <w:pPr>
              <w:pStyle w:val="Tabletext"/>
              <w:jc w:val="center"/>
              <w:rPr>
                <w:sz w:val="18"/>
                <w:szCs w:val="18"/>
                <w:lang w:val="es-ES"/>
              </w:rPr>
            </w:pPr>
            <w:r w:rsidRPr="001C3337">
              <w:rPr>
                <w:sz w:val="18"/>
                <w:szCs w:val="18"/>
                <w:lang w:val="es-ES"/>
              </w:rPr>
              <w:t>62</w:t>
            </w:r>
          </w:p>
        </w:tc>
        <w:tc>
          <w:tcPr>
            <w:tcW w:w="986" w:type="dxa"/>
            <w:vAlign w:val="center"/>
          </w:tcPr>
          <w:p w:rsidR="00AA7107" w:rsidRPr="001C3337" w:rsidRDefault="00AA7107" w:rsidP="00AA7107">
            <w:pPr>
              <w:pStyle w:val="Tabletext"/>
              <w:jc w:val="center"/>
              <w:rPr>
                <w:sz w:val="18"/>
                <w:szCs w:val="18"/>
                <w:lang w:val="es-ES"/>
              </w:rPr>
            </w:pPr>
            <w:r w:rsidRPr="001C3337">
              <w:rPr>
                <w:sz w:val="18"/>
                <w:szCs w:val="18"/>
                <w:lang w:val="es-ES"/>
              </w:rPr>
              <w:t>15</w:t>
            </w:r>
          </w:p>
        </w:tc>
        <w:tc>
          <w:tcPr>
            <w:tcW w:w="1064" w:type="dxa"/>
            <w:vAlign w:val="center"/>
          </w:tcPr>
          <w:p w:rsidR="00AA7107" w:rsidRPr="001C3337" w:rsidRDefault="00AA7107" w:rsidP="00AA7107">
            <w:pPr>
              <w:pStyle w:val="Tabletext"/>
              <w:jc w:val="center"/>
              <w:rPr>
                <w:sz w:val="18"/>
                <w:szCs w:val="18"/>
                <w:lang w:val="es-ES"/>
              </w:rPr>
            </w:pPr>
            <w:r w:rsidRPr="001C3337">
              <w:rPr>
                <w:sz w:val="18"/>
                <w:szCs w:val="18"/>
                <w:lang w:val="es-ES"/>
              </w:rPr>
              <w:t>47</w:t>
            </w:r>
          </w:p>
        </w:tc>
        <w:tc>
          <w:tcPr>
            <w:tcW w:w="1114" w:type="dxa"/>
            <w:vAlign w:val="center"/>
          </w:tcPr>
          <w:p w:rsidR="00AA7107" w:rsidRPr="001C3337" w:rsidRDefault="00AA7107" w:rsidP="00AA7107">
            <w:pPr>
              <w:pStyle w:val="Tabletext"/>
              <w:jc w:val="center"/>
              <w:rPr>
                <w:sz w:val="18"/>
                <w:szCs w:val="18"/>
                <w:lang w:val="es-ES"/>
              </w:rPr>
            </w:pPr>
            <w:r w:rsidRPr="001C3337">
              <w:rPr>
                <w:sz w:val="18"/>
                <w:szCs w:val="18"/>
                <w:lang w:val="es-ES"/>
              </w:rPr>
              <w:t>24%</w:t>
            </w:r>
          </w:p>
        </w:tc>
        <w:tc>
          <w:tcPr>
            <w:tcW w:w="1121" w:type="dxa"/>
            <w:vAlign w:val="center"/>
          </w:tcPr>
          <w:p w:rsidR="00AA7107" w:rsidRPr="001C3337" w:rsidRDefault="00AA7107" w:rsidP="00AA7107">
            <w:pPr>
              <w:pStyle w:val="Tabletext"/>
              <w:jc w:val="center"/>
              <w:rPr>
                <w:sz w:val="18"/>
                <w:szCs w:val="18"/>
                <w:lang w:val="es-ES"/>
              </w:rPr>
            </w:pPr>
            <w:r w:rsidRPr="001C3337">
              <w:rPr>
                <w:sz w:val="18"/>
                <w:szCs w:val="18"/>
                <w:lang w:val="es-ES"/>
              </w:rPr>
              <w:t>76%</w:t>
            </w:r>
          </w:p>
        </w:tc>
        <w:tc>
          <w:tcPr>
            <w:tcW w:w="1111" w:type="dxa"/>
            <w:vAlign w:val="center"/>
          </w:tcPr>
          <w:p w:rsidR="00AA7107" w:rsidRPr="001C3337" w:rsidRDefault="00AA2440" w:rsidP="006F549A">
            <w:pPr>
              <w:pStyle w:val="Tabletext"/>
              <w:jc w:val="center"/>
              <w:rPr>
                <w:sz w:val="18"/>
                <w:szCs w:val="18"/>
                <w:lang w:val="es-ES"/>
              </w:rPr>
            </w:pPr>
            <w:r w:rsidRPr="001C3337">
              <w:rPr>
                <w:sz w:val="18"/>
                <w:szCs w:val="18"/>
                <w:lang w:val="es-ES"/>
              </w:rPr>
              <w:t>Sí</w:t>
            </w:r>
            <w:r w:rsidR="00AA7107" w:rsidRPr="001C3337">
              <w:rPr>
                <w:sz w:val="18"/>
                <w:szCs w:val="18"/>
                <w:lang w:val="es-ES"/>
              </w:rPr>
              <w:t>=5</w:t>
            </w:r>
            <w:r w:rsidR="006F549A" w:rsidRPr="001C3337">
              <w:rPr>
                <w:sz w:val="18"/>
                <w:szCs w:val="18"/>
                <w:lang w:val="es-ES"/>
              </w:rPr>
              <w:br/>
            </w:r>
            <w:r w:rsidR="00AA7107" w:rsidRPr="001C3337">
              <w:rPr>
                <w:sz w:val="18"/>
                <w:szCs w:val="18"/>
                <w:lang w:val="es-ES"/>
              </w:rPr>
              <w:t>No=6</w:t>
            </w:r>
          </w:p>
        </w:tc>
        <w:tc>
          <w:tcPr>
            <w:tcW w:w="1184" w:type="dxa"/>
            <w:vAlign w:val="center"/>
          </w:tcPr>
          <w:p w:rsidR="00AA7107" w:rsidRPr="001C3337" w:rsidRDefault="00AA2440" w:rsidP="006F549A">
            <w:pPr>
              <w:pStyle w:val="Tabletext"/>
              <w:jc w:val="center"/>
              <w:rPr>
                <w:sz w:val="18"/>
                <w:szCs w:val="18"/>
                <w:lang w:val="es-ES"/>
              </w:rPr>
            </w:pPr>
            <w:r w:rsidRPr="001C3337">
              <w:rPr>
                <w:sz w:val="18"/>
                <w:szCs w:val="18"/>
                <w:lang w:val="es-ES"/>
              </w:rPr>
              <w:t>Sí</w:t>
            </w:r>
            <w:r w:rsidR="00AA7107" w:rsidRPr="001C3337">
              <w:rPr>
                <w:sz w:val="18"/>
                <w:szCs w:val="18"/>
                <w:lang w:val="es-ES"/>
              </w:rPr>
              <w:t>=9</w:t>
            </w:r>
            <w:r w:rsidR="006F549A" w:rsidRPr="001C3337">
              <w:rPr>
                <w:sz w:val="18"/>
                <w:szCs w:val="18"/>
                <w:lang w:val="es-ES"/>
              </w:rPr>
              <w:br/>
            </w:r>
            <w:r w:rsidR="00AA7107" w:rsidRPr="001C3337">
              <w:rPr>
                <w:sz w:val="18"/>
                <w:szCs w:val="18"/>
                <w:lang w:val="es-ES"/>
              </w:rPr>
              <w:t>No=29</w:t>
            </w:r>
          </w:p>
        </w:tc>
        <w:tc>
          <w:tcPr>
            <w:tcW w:w="1067" w:type="dxa"/>
            <w:vAlign w:val="center"/>
          </w:tcPr>
          <w:p w:rsidR="00AA7107" w:rsidRPr="001C3337" w:rsidRDefault="00AA2440" w:rsidP="006F549A">
            <w:pPr>
              <w:pStyle w:val="Tabletext"/>
              <w:jc w:val="center"/>
              <w:rPr>
                <w:sz w:val="18"/>
                <w:szCs w:val="18"/>
                <w:lang w:val="es-ES"/>
              </w:rPr>
            </w:pPr>
            <w:r w:rsidRPr="001C3337">
              <w:rPr>
                <w:sz w:val="18"/>
                <w:szCs w:val="18"/>
                <w:lang w:val="es-ES"/>
              </w:rPr>
              <w:t>Sí</w:t>
            </w:r>
            <w:r w:rsidR="00AA7107" w:rsidRPr="001C3337">
              <w:rPr>
                <w:sz w:val="18"/>
                <w:szCs w:val="18"/>
                <w:lang w:val="es-ES"/>
              </w:rPr>
              <w:t>=1</w:t>
            </w:r>
            <w:r w:rsidR="006F549A" w:rsidRPr="001C3337">
              <w:rPr>
                <w:sz w:val="18"/>
                <w:szCs w:val="18"/>
                <w:lang w:val="es-ES"/>
              </w:rPr>
              <w:br/>
            </w:r>
            <w:r w:rsidR="00AA7107" w:rsidRPr="001C3337">
              <w:rPr>
                <w:sz w:val="18"/>
                <w:szCs w:val="18"/>
                <w:lang w:val="es-ES"/>
              </w:rPr>
              <w:t>No=12</w:t>
            </w:r>
          </w:p>
        </w:tc>
      </w:tr>
    </w:tbl>
    <w:p w:rsidR="00AA7107" w:rsidRPr="001C3337" w:rsidRDefault="00AA7107" w:rsidP="00AA7107">
      <w:pPr>
        <w:pStyle w:val="FigureSource"/>
        <w:rPr>
          <w:lang w:val="es-ES"/>
        </w:rPr>
      </w:pPr>
    </w:p>
    <w:p w:rsidR="00AA7107" w:rsidRPr="001C3337" w:rsidRDefault="00AA7107" w:rsidP="00AA7107">
      <w:pPr>
        <w:rPr>
          <w:lang w:val="es-ES"/>
        </w:rPr>
      </w:pPr>
    </w:p>
    <w:p w:rsidR="00AE42B5" w:rsidRPr="001C3337" w:rsidRDefault="00AA2440" w:rsidP="00AA2440">
      <w:pPr>
        <w:rPr>
          <w:bCs/>
          <w:lang w:val="es-ES"/>
        </w:rPr>
      </w:pPr>
      <w:r w:rsidRPr="001C3337">
        <w:rPr>
          <w:b/>
          <w:bCs/>
          <w:lang w:val="es-ES"/>
        </w:rPr>
        <w:t>E</w:t>
      </w:r>
      <w:r w:rsidR="00AE42B5" w:rsidRPr="001C3337">
        <w:rPr>
          <w:b/>
          <w:bCs/>
          <w:lang w:val="es-ES"/>
        </w:rPr>
        <w:t>mision</w:t>
      </w:r>
      <w:r w:rsidRPr="001C3337">
        <w:rPr>
          <w:b/>
          <w:bCs/>
          <w:lang w:val="es-ES"/>
        </w:rPr>
        <w:t>e</w:t>
      </w:r>
      <w:r w:rsidR="00AE42B5" w:rsidRPr="001C3337">
        <w:rPr>
          <w:b/>
          <w:bCs/>
          <w:lang w:val="es-ES"/>
        </w:rPr>
        <w:t>s</w:t>
      </w:r>
      <w:r w:rsidRPr="001C3337">
        <w:rPr>
          <w:b/>
          <w:bCs/>
          <w:lang w:val="es-ES"/>
        </w:rPr>
        <w:t xml:space="preserve"> espaciales</w:t>
      </w:r>
    </w:p>
    <w:p w:rsidR="00AE42B5" w:rsidRPr="001C3337" w:rsidRDefault="00AA2440" w:rsidP="00AA2440">
      <w:pPr>
        <w:pStyle w:val="FigureTitle"/>
        <w:rPr>
          <w:lang w:val="es-ES"/>
        </w:rPr>
      </w:pPr>
      <w:r w:rsidRPr="001C3337">
        <w:rPr>
          <w:lang w:val="es-ES"/>
        </w:rPr>
        <w:t>CUADRO</w:t>
      </w:r>
      <w:r w:rsidR="00AE42B5" w:rsidRPr="001C3337">
        <w:rPr>
          <w:lang w:val="es-ES"/>
        </w:rPr>
        <w:t xml:space="preserve"> 51</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664E32" w:rsidRPr="001C3337" w:rsidTr="002E1E24">
        <w:trPr>
          <w:jc w:val="center"/>
        </w:trPr>
        <w:tc>
          <w:tcPr>
            <w:tcW w:w="1003" w:type="dxa"/>
            <w:vMerge w:val="restart"/>
            <w:vAlign w:val="center"/>
          </w:tcPr>
          <w:p w:rsidR="00664E32" w:rsidRPr="001C3337" w:rsidRDefault="00664E32" w:rsidP="00664E32">
            <w:pPr>
              <w:pStyle w:val="Tablehead"/>
              <w:rPr>
                <w:sz w:val="16"/>
                <w:szCs w:val="16"/>
                <w:lang w:val="es-ES"/>
              </w:rPr>
            </w:pPr>
            <w:r w:rsidRPr="001C3337">
              <w:rPr>
                <w:sz w:val="16"/>
                <w:szCs w:val="16"/>
                <w:lang w:val="es-ES"/>
              </w:rPr>
              <w:br w:type="page"/>
            </w:r>
            <w:r w:rsidRPr="001C3337">
              <w:rPr>
                <w:sz w:val="16"/>
                <w:szCs w:val="16"/>
                <w:lang w:val="es-ES"/>
              </w:rPr>
              <w:br w:type="page"/>
            </w:r>
            <w:r w:rsidRPr="001C3337">
              <w:rPr>
                <w:sz w:val="16"/>
                <w:szCs w:val="16"/>
                <w:lang w:val="es-ES"/>
              </w:rPr>
              <w:br w:type="page"/>
              <w:t>Región</w:t>
            </w:r>
          </w:p>
        </w:tc>
        <w:tc>
          <w:tcPr>
            <w:tcW w:w="1036" w:type="dxa"/>
            <w:vMerge w:val="restart"/>
            <w:vAlign w:val="center"/>
          </w:tcPr>
          <w:p w:rsidR="00664E32" w:rsidRPr="001C3337" w:rsidRDefault="00B73256" w:rsidP="00664E32">
            <w:pPr>
              <w:pStyle w:val="Tablehead"/>
              <w:rPr>
                <w:sz w:val="16"/>
                <w:szCs w:val="16"/>
                <w:lang w:val="es-ES"/>
              </w:rPr>
            </w:pPr>
            <w:r w:rsidRPr="001C3337">
              <w:rPr>
                <w:sz w:val="16"/>
                <w:szCs w:val="16"/>
                <w:lang w:val="es-ES"/>
              </w:rPr>
              <w:t xml:space="preserve">N.º </w:t>
            </w:r>
            <w:r w:rsidR="00E13984">
              <w:rPr>
                <w:sz w:val="16"/>
                <w:szCs w:val="16"/>
                <w:lang w:val="es-ES"/>
              </w:rPr>
              <w:t>de res</w:t>
            </w:r>
            <w:r w:rsidR="00664E32" w:rsidRPr="001C3337">
              <w:rPr>
                <w:sz w:val="16"/>
                <w:szCs w:val="16"/>
                <w:lang w:val="es-ES"/>
              </w:rPr>
              <w:t>puestas recibidas</w:t>
            </w:r>
          </w:p>
        </w:tc>
        <w:tc>
          <w:tcPr>
            <w:tcW w:w="986" w:type="dxa"/>
            <w:vMerge w:val="restart"/>
            <w:vAlign w:val="center"/>
          </w:tcPr>
          <w:p w:rsidR="00664E32" w:rsidRPr="001C3337" w:rsidRDefault="00B73256" w:rsidP="00664E32">
            <w:pPr>
              <w:pStyle w:val="Tablehead"/>
              <w:rPr>
                <w:sz w:val="16"/>
                <w:szCs w:val="16"/>
                <w:lang w:val="es-ES"/>
              </w:rPr>
            </w:pPr>
            <w:r w:rsidRPr="001C3337">
              <w:rPr>
                <w:sz w:val="16"/>
                <w:szCs w:val="16"/>
                <w:lang w:val="es-ES"/>
              </w:rPr>
              <w:t xml:space="preserve">N.º </w:t>
            </w:r>
            <w:r w:rsidR="00E13984">
              <w:rPr>
                <w:sz w:val="16"/>
                <w:szCs w:val="16"/>
                <w:lang w:val="es-ES"/>
              </w:rPr>
              <w:t>de res</w:t>
            </w:r>
            <w:r w:rsidR="00664E32" w:rsidRPr="001C3337">
              <w:rPr>
                <w:sz w:val="16"/>
                <w:szCs w:val="16"/>
                <w:lang w:val="es-ES"/>
              </w:rPr>
              <w:t>puestas afirma-tivas</w:t>
            </w:r>
          </w:p>
        </w:tc>
        <w:tc>
          <w:tcPr>
            <w:tcW w:w="1064" w:type="dxa"/>
            <w:vMerge w:val="restart"/>
            <w:vAlign w:val="center"/>
          </w:tcPr>
          <w:p w:rsidR="00664E32" w:rsidRPr="001C3337" w:rsidRDefault="00B73256" w:rsidP="00664E32">
            <w:pPr>
              <w:pStyle w:val="Tablehead"/>
              <w:rPr>
                <w:sz w:val="16"/>
                <w:szCs w:val="16"/>
                <w:lang w:val="es-ES"/>
              </w:rPr>
            </w:pPr>
            <w:r w:rsidRPr="001C3337">
              <w:rPr>
                <w:sz w:val="16"/>
                <w:szCs w:val="16"/>
                <w:lang w:val="es-ES"/>
              </w:rPr>
              <w:t xml:space="preserve">N.º </w:t>
            </w:r>
            <w:r w:rsidR="00E13984">
              <w:rPr>
                <w:sz w:val="16"/>
                <w:szCs w:val="16"/>
                <w:lang w:val="es-ES"/>
              </w:rPr>
              <w:t>de res</w:t>
            </w:r>
            <w:r w:rsidR="00664E32" w:rsidRPr="001C3337">
              <w:rPr>
                <w:sz w:val="16"/>
                <w:szCs w:val="16"/>
                <w:lang w:val="es-ES"/>
              </w:rPr>
              <w:t>puestas negativas</w:t>
            </w:r>
          </w:p>
        </w:tc>
        <w:tc>
          <w:tcPr>
            <w:tcW w:w="1114" w:type="dxa"/>
            <w:vMerge w:val="restart"/>
            <w:vAlign w:val="center"/>
          </w:tcPr>
          <w:p w:rsidR="00664E32" w:rsidRPr="001C3337" w:rsidRDefault="00E13984" w:rsidP="00664E32">
            <w:pPr>
              <w:pStyle w:val="Tablehead"/>
              <w:rPr>
                <w:sz w:val="16"/>
                <w:szCs w:val="16"/>
                <w:lang w:val="es-ES"/>
              </w:rPr>
            </w:pPr>
            <w:r>
              <w:rPr>
                <w:sz w:val="16"/>
                <w:szCs w:val="16"/>
                <w:lang w:val="es-ES"/>
              </w:rPr>
              <w:t>% de res</w:t>
            </w:r>
            <w:r w:rsidR="00664E32" w:rsidRPr="001C3337">
              <w:rPr>
                <w:sz w:val="16"/>
                <w:szCs w:val="16"/>
                <w:lang w:val="es-ES"/>
              </w:rPr>
              <w:t>puestas afirma-tivas</w:t>
            </w:r>
          </w:p>
        </w:tc>
        <w:tc>
          <w:tcPr>
            <w:tcW w:w="1121" w:type="dxa"/>
            <w:vMerge w:val="restart"/>
            <w:vAlign w:val="center"/>
          </w:tcPr>
          <w:p w:rsidR="00664E32" w:rsidRPr="001C3337" w:rsidRDefault="00E13984" w:rsidP="00664E32">
            <w:pPr>
              <w:pStyle w:val="Tablehead"/>
              <w:rPr>
                <w:sz w:val="16"/>
                <w:szCs w:val="16"/>
                <w:lang w:val="es-ES"/>
              </w:rPr>
            </w:pPr>
            <w:r>
              <w:rPr>
                <w:sz w:val="16"/>
                <w:szCs w:val="16"/>
                <w:lang w:val="es-ES"/>
              </w:rPr>
              <w:t>% de res</w:t>
            </w:r>
            <w:r w:rsidR="00664E32" w:rsidRPr="001C3337">
              <w:rPr>
                <w:sz w:val="16"/>
                <w:szCs w:val="16"/>
                <w:lang w:val="es-ES"/>
              </w:rPr>
              <w:t>puestas negativas</w:t>
            </w:r>
          </w:p>
        </w:tc>
        <w:tc>
          <w:tcPr>
            <w:tcW w:w="3362" w:type="dxa"/>
            <w:gridSpan w:val="3"/>
            <w:vAlign w:val="center"/>
          </w:tcPr>
          <w:p w:rsidR="00664E32" w:rsidRPr="001C3337" w:rsidRDefault="00664E32" w:rsidP="00664E32">
            <w:pPr>
              <w:pStyle w:val="Tablehead"/>
              <w:rPr>
                <w:sz w:val="16"/>
                <w:szCs w:val="16"/>
                <w:lang w:val="es-ES"/>
              </w:rPr>
            </w:pPr>
            <w:r w:rsidRPr="001C3337">
              <w:rPr>
                <w:sz w:val="16"/>
                <w:szCs w:val="16"/>
                <w:lang w:val="es-ES"/>
              </w:rPr>
              <w:t>Respuestas por nivel de desarrollo</w:t>
            </w:r>
          </w:p>
        </w:tc>
      </w:tr>
      <w:tr w:rsidR="006F549A" w:rsidRPr="001C3337" w:rsidTr="002E1E24">
        <w:trPr>
          <w:jc w:val="center"/>
        </w:trPr>
        <w:tc>
          <w:tcPr>
            <w:tcW w:w="1003" w:type="dxa"/>
            <w:vMerge/>
            <w:vAlign w:val="center"/>
          </w:tcPr>
          <w:p w:rsidR="006F549A" w:rsidRPr="001C3337" w:rsidRDefault="006F549A" w:rsidP="00664E32">
            <w:pPr>
              <w:pStyle w:val="Tablehead"/>
              <w:rPr>
                <w:sz w:val="19"/>
                <w:szCs w:val="19"/>
                <w:lang w:val="es-ES"/>
              </w:rPr>
            </w:pPr>
          </w:p>
        </w:tc>
        <w:tc>
          <w:tcPr>
            <w:tcW w:w="1036" w:type="dxa"/>
            <w:vMerge/>
            <w:vAlign w:val="center"/>
          </w:tcPr>
          <w:p w:rsidR="006F549A" w:rsidRPr="001C3337" w:rsidRDefault="006F549A" w:rsidP="00664E32">
            <w:pPr>
              <w:pStyle w:val="Tablehead"/>
              <w:rPr>
                <w:sz w:val="19"/>
                <w:szCs w:val="19"/>
                <w:lang w:val="es-ES"/>
              </w:rPr>
            </w:pPr>
          </w:p>
        </w:tc>
        <w:tc>
          <w:tcPr>
            <w:tcW w:w="986" w:type="dxa"/>
            <w:vMerge/>
            <w:vAlign w:val="center"/>
          </w:tcPr>
          <w:p w:rsidR="006F549A" w:rsidRPr="001C3337" w:rsidRDefault="006F549A" w:rsidP="00664E32">
            <w:pPr>
              <w:pStyle w:val="Tablehead"/>
              <w:rPr>
                <w:sz w:val="19"/>
                <w:szCs w:val="19"/>
                <w:lang w:val="es-ES"/>
              </w:rPr>
            </w:pPr>
          </w:p>
        </w:tc>
        <w:tc>
          <w:tcPr>
            <w:tcW w:w="1064" w:type="dxa"/>
            <w:vMerge/>
            <w:vAlign w:val="center"/>
          </w:tcPr>
          <w:p w:rsidR="006F549A" w:rsidRPr="001C3337" w:rsidRDefault="006F549A" w:rsidP="00664E32">
            <w:pPr>
              <w:pStyle w:val="Tablehead"/>
              <w:rPr>
                <w:sz w:val="19"/>
                <w:szCs w:val="19"/>
                <w:lang w:val="es-ES"/>
              </w:rPr>
            </w:pPr>
          </w:p>
        </w:tc>
        <w:tc>
          <w:tcPr>
            <w:tcW w:w="1114" w:type="dxa"/>
            <w:vMerge/>
            <w:vAlign w:val="center"/>
          </w:tcPr>
          <w:p w:rsidR="006F549A" w:rsidRPr="001C3337" w:rsidRDefault="006F549A" w:rsidP="00664E32">
            <w:pPr>
              <w:pStyle w:val="Tablehead"/>
              <w:rPr>
                <w:sz w:val="19"/>
                <w:szCs w:val="19"/>
                <w:lang w:val="es-ES"/>
              </w:rPr>
            </w:pPr>
          </w:p>
        </w:tc>
        <w:tc>
          <w:tcPr>
            <w:tcW w:w="1121" w:type="dxa"/>
            <w:vMerge/>
            <w:vAlign w:val="center"/>
          </w:tcPr>
          <w:p w:rsidR="006F549A" w:rsidRPr="001C3337" w:rsidRDefault="006F549A" w:rsidP="00664E32">
            <w:pPr>
              <w:pStyle w:val="Tablehead"/>
              <w:rPr>
                <w:sz w:val="19"/>
                <w:szCs w:val="19"/>
                <w:lang w:val="es-ES"/>
              </w:rPr>
            </w:pPr>
          </w:p>
        </w:tc>
        <w:tc>
          <w:tcPr>
            <w:tcW w:w="1111" w:type="dxa"/>
            <w:vAlign w:val="center"/>
          </w:tcPr>
          <w:p w:rsidR="006F549A" w:rsidRPr="001C3337" w:rsidRDefault="006F549A" w:rsidP="00664E32">
            <w:pPr>
              <w:pStyle w:val="Tablehead"/>
              <w:rPr>
                <w:sz w:val="16"/>
                <w:szCs w:val="16"/>
                <w:lang w:val="es-ES"/>
              </w:rPr>
            </w:pPr>
            <w:r w:rsidRPr="001C3337">
              <w:rPr>
                <w:sz w:val="16"/>
                <w:szCs w:val="16"/>
                <w:lang w:val="es-ES"/>
              </w:rPr>
              <w:t>Desarro-llados</w:t>
            </w:r>
          </w:p>
        </w:tc>
        <w:tc>
          <w:tcPr>
            <w:tcW w:w="1184" w:type="dxa"/>
            <w:vAlign w:val="center"/>
          </w:tcPr>
          <w:p w:rsidR="006F549A" w:rsidRPr="001C3337" w:rsidRDefault="006F549A" w:rsidP="00EC3FC9">
            <w:pPr>
              <w:pStyle w:val="Tablehead"/>
              <w:rPr>
                <w:sz w:val="16"/>
                <w:szCs w:val="16"/>
                <w:lang w:val="es-ES"/>
              </w:rPr>
            </w:pPr>
            <w:r w:rsidRPr="001C3337">
              <w:rPr>
                <w:sz w:val="16"/>
                <w:szCs w:val="16"/>
                <w:lang w:val="es-ES"/>
              </w:rPr>
              <w:t xml:space="preserve">En </w:t>
            </w:r>
            <w:r w:rsidRPr="001C3337">
              <w:rPr>
                <w:sz w:val="16"/>
                <w:szCs w:val="16"/>
                <w:lang w:val="es-ES"/>
              </w:rPr>
              <w:br/>
              <w:t>desarrollo</w:t>
            </w:r>
          </w:p>
        </w:tc>
        <w:tc>
          <w:tcPr>
            <w:tcW w:w="1067" w:type="dxa"/>
            <w:vAlign w:val="center"/>
          </w:tcPr>
          <w:p w:rsidR="006F549A" w:rsidRPr="001C3337" w:rsidRDefault="006F549A" w:rsidP="00EC3FC9">
            <w:pPr>
              <w:pStyle w:val="Tablehead"/>
              <w:rPr>
                <w:sz w:val="16"/>
                <w:szCs w:val="16"/>
                <w:lang w:val="es-ES"/>
              </w:rPr>
            </w:pPr>
            <w:r w:rsidRPr="001C3337">
              <w:rPr>
                <w:sz w:val="16"/>
                <w:szCs w:val="16"/>
                <w:lang w:val="es-ES"/>
              </w:rPr>
              <w:t>Menos adelantados</w:t>
            </w:r>
          </w:p>
        </w:tc>
      </w:tr>
      <w:tr w:rsidR="00664E32" w:rsidRPr="001C3337" w:rsidTr="00BC77F8">
        <w:trPr>
          <w:jc w:val="center"/>
        </w:trPr>
        <w:tc>
          <w:tcPr>
            <w:tcW w:w="1003" w:type="dxa"/>
          </w:tcPr>
          <w:p w:rsidR="00664E32" w:rsidRPr="001C3337" w:rsidRDefault="00664E32" w:rsidP="00664E32">
            <w:pPr>
              <w:pStyle w:val="Tabletext"/>
              <w:rPr>
                <w:sz w:val="18"/>
                <w:szCs w:val="18"/>
                <w:lang w:val="es-ES"/>
              </w:rPr>
            </w:pPr>
            <w:r w:rsidRPr="001C3337">
              <w:rPr>
                <w:sz w:val="18"/>
                <w:szCs w:val="18"/>
                <w:lang w:val="es-ES"/>
              </w:rPr>
              <w:t>África</w:t>
            </w:r>
          </w:p>
        </w:tc>
        <w:tc>
          <w:tcPr>
            <w:tcW w:w="1036" w:type="dxa"/>
            <w:vAlign w:val="center"/>
          </w:tcPr>
          <w:p w:rsidR="00664E32" w:rsidRPr="001C3337" w:rsidRDefault="00664E32" w:rsidP="00664E32">
            <w:pPr>
              <w:pStyle w:val="Tabletext"/>
              <w:jc w:val="center"/>
              <w:rPr>
                <w:sz w:val="18"/>
                <w:szCs w:val="18"/>
                <w:lang w:val="es-ES"/>
              </w:rPr>
            </w:pPr>
            <w:r w:rsidRPr="001C3337">
              <w:rPr>
                <w:sz w:val="18"/>
                <w:szCs w:val="18"/>
                <w:lang w:val="es-ES"/>
              </w:rPr>
              <w:t>12</w:t>
            </w:r>
          </w:p>
        </w:tc>
        <w:tc>
          <w:tcPr>
            <w:tcW w:w="986" w:type="dxa"/>
            <w:vAlign w:val="center"/>
          </w:tcPr>
          <w:p w:rsidR="00664E32" w:rsidRPr="001C3337" w:rsidRDefault="00664E32" w:rsidP="00664E32">
            <w:pPr>
              <w:pStyle w:val="Tabletext"/>
              <w:jc w:val="center"/>
              <w:rPr>
                <w:sz w:val="18"/>
                <w:szCs w:val="18"/>
                <w:lang w:val="es-ES"/>
              </w:rPr>
            </w:pPr>
            <w:r w:rsidRPr="001C3337">
              <w:rPr>
                <w:sz w:val="18"/>
                <w:szCs w:val="18"/>
                <w:lang w:val="es-ES"/>
              </w:rPr>
              <w:t>0</w:t>
            </w:r>
          </w:p>
        </w:tc>
        <w:tc>
          <w:tcPr>
            <w:tcW w:w="1064" w:type="dxa"/>
            <w:vAlign w:val="center"/>
          </w:tcPr>
          <w:p w:rsidR="00664E32" w:rsidRPr="001C3337" w:rsidRDefault="00664E32" w:rsidP="00664E32">
            <w:pPr>
              <w:pStyle w:val="Tabletext"/>
              <w:jc w:val="center"/>
              <w:rPr>
                <w:sz w:val="18"/>
                <w:szCs w:val="18"/>
                <w:lang w:val="es-ES"/>
              </w:rPr>
            </w:pPr>
            <w:r w:rsidRPr="001C3337">
              <w:rPr>
                <w:sz w:val="18"/>
                <w:szCs w:val="18"/>
                <w:lang w:val="es-ES"/>
              </w:rPr>
              <w:t>12</w:t>
            </w:r>
          </w:p>
        </w:tc>
        <w:tc>
          <w:tcPr>
            <w:tcW w:w="1114" w:type="dxa"/>
            <w:vAlign w:val="center"/>
          </w:tcPr>
          <w:p w:rsidR="00664E32" w:rsidRPr="001C3337" w:rsidRDefault="00664E32" w:rsidP="00664E32">
            <w:pPr>
              <w:pStyle w:val="Tabletext"/>
              <w:jc w:val="center"/>
              <w:rPr>
                <w:sz w:val="18"/>
                <w:szCs w:val="18"/>
                <w:lang w:val="es-ES"/>
              </w:rPr>
            </w:pPr>
            <w:r w:rsidRPr="001C3337">
              <w:rPr>
                <w:sz w:val="18"/>
                <w:szCs w:val="18"/>
                <w:lang w:val="es-ES"/>
              </w:rPr>
              <w:t>0%</w:t>
            </w:r>
          </w:p>
        </w:tc>
        <w:tc>
          <w:tcPr>
            <w:tcW w:w="1121" w:type="dxa"/>
            <w:vAlign w:val="center"/>
          </w:tcPr>
          <w:p w:rsidR="00664E32" w:rsidRPr="001C3337" w:rsidRDefault="00664E32" w:rsidP="00664E32">
            <w:pPr>
              <w:pStyle w:val="Tabletext"/>
              <w:jc w:val="center"/>
              <w:rPr>
                <w:sz w:val="18"/>
                <w:szCs w:val="18"/>
                <w:lang w:val="es-ES"/>
              </w:rPr>
            </w:pPr>
            <w:r w:rsidRPr="001C3337">
              <w:rPr>
                <w:sz w:val="18"/>
                <w:szCs w:val="18"/>
                <w:lang w:val="es-ES"/>
              </w:rPr>
              <w:t>100%</w:t>
            </w:r>
          </w:p>
        </w:tc>
        <w:tc>
          <w:tcPr>
            <w:tcW w:w="1111"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No=0</w:t>
            </w:r>
          </w:p>
        </w:tc>
        <w:tc>
          <w:tcPr>
            <w:tcW w:w="1184"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No=4</w:t>
            </w:r>
          </w:p>
        </w:tc>
        <w:tc>
          <w:tcPr>
            <w:tcW w:w="1067"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No=8</w:t>
            </w:r>
          </w:p>
        </w:tc>
      </w:tr>
      <w:tr w:rsidR="00664E32" w:rsidRPr="001C3337" w:rsidTr="00BC77F8">
        <w:trPr>
          <w:jc w:val="center"/>
        </w:trPr>
        <w:tc>
          <w:tcPr>
            <w:tcW w:w="1003" w:type="dxa"/>
          </w:tcPr>
          <w:p w:rsidR="00664E32" w:rsidRPr="001C3337" w:rsidRDefault="00664E32" w:rsidP="00664E32">
            <w:pPr>
              <w:pStyle w:val="Tabletext"/>
              <w:rPr>
                <w:sz w:val="18"/>
                <w:szCs w:val="18"/>
                <w:lang w:val="es-ES"/>
              </w:rPr>
            </w:pPr>
            <w:r w:rsidRPr="001C3337">
              <w:rPr>
                <w:sz w:val="18"/>
                <w:szCs w:val="18"/>
                <w:lang w:val="es-ES"/>
              </w:rPr>
              <w:t>Américas</w:t>
            </w:r>
          </w:p>
        </w:tc>
        <w:tc>
          <w:tcPr>
            <w:tcW w:w="1036" w:type="dxa"/>
            <w:vAlign w:val="center"/>
          </w:tcPr>
          <w:p w:rsidR="00664E32" w:rsidRPr="001C3337" w:rsidRDefault="00664E32" w:rsidP="00664E32">
            <w:pPr>
              <w:pStyle w:val="Tabletext"/>
              <w:jc w:val="center"/>
              <w:rPr>
                <w:sz w:val="18"/>
                <w:szCs w:val="18"/>
                <w:lang w:val="es-ES"/>
              </w:rPr>
            </w:pPr>
            <w:r w:rsidRPr="001C3337">
              <w:rPr>
                <w:sz w:val="18"/>
                <w:szCs w:val="18"/>
                <w:lang w:val="es-ES"/>
              </w:rPr>
              <w:t>12</w:t>
            </w:r>
          </w:p>
        </w:tc>
        <w:tc>
          <w:tcPr>
            <w:tcW w:w="986" w:type="dxa"/>
            <w:vAlign w:val="center"/>
          </w:tcPr>
          <w:p w:rsidR="00664E32" w:rsidRPr="001C3337" w:rsidRDefault="00664E32" w:rsidP="00664E32">
            <w:pPr>
              <w:pStyle w:val="Tabletext"/>
              <w:jc w:val="center"/>
              <w:rPr>
                <w:sz w:val="18"/>
                <w:szCs w:val="18"/>
                <w:lang w:val="es-ES"/>
              </w:rPr>
            </w:pPr>
            <w:r w:rsidRPr="001C3337">
              <w:rPr>
                <w:sz w:val="18"/>
                <w:szCs w:val="18"/>
                <w:lang w:val="es-ES"/>
              </w:rPr>
              <w:t>0</w:t>
            </w:r>
          </w:p>
        </w:tc>
        <w:tc>
          <w:tcPr>
            <w:tcW w:w="1064" w:type="dxa"/>
            <w:vAlign w:val="center"/>
          </w:tcPr>
          <w:p w:rsidR="00664E32" w:rsidRPr="001C3337" w:rsidRDefault="00664E32" w:rsidP="00664E32">
            <w:pPr>
              <w:pStyle w:val="Tabletext"/>
              <w:jc w:val="center"/>
              <w:rPr>
                <w:sz w:val="18"/>
                <w:szCs w:val="18"/>
                <w:lang w:val="es-ES"/>
              </w:rPr>
            </w:pPr>
            <w:r w:rsidRPr="001C3337">
              <w:rPr>
                <w:sz w:val="18"/>
                <w:szCs w:val="18"/>
                <w:lang w:val="es-ES"/>
              </w:rPr>
              <w:t>12</w:t>
            </w:r>
          </w:p>
        </w:tc>
        <w:tc>
          <w:tcPr>
            <w:tcW w:w="1114" w:type="dxa"/>
            <w:vAlign w:val="center"/>
          </w:tcPr>
          <w:p w:rsidR="00664E32" w:rsidRPr="001C3337" w:rsidRDefault="00664E32" w:rsidP="00664E32">
            <w:pPr>
              <w:pStyle w:val="Tabletext"/>
              <w:jc w:val="center"/>
              <w:rPr>
                <w:sz w:val="18"/>
                <w:szCs w:val="18"/>
                <w:lang w:val="es-ES"/>
              </w:rPr>
            </w:pPr>
            <w:r w:rsidRPr="001C3337">
              <w:rPr>
                <w:sz w:val="18"/>
                <w:szCs w:val="18"/>
                <w:lang w:val="es-ES"/>
              </w:rPr>
              <w:t>0%</w:t>
            </w:r>
          </w:p>
        </w:tc>
        <w:tc>
          <w:tcPr>
            <w:tcW w:w="1121" w:type="dxa"/>
            <w:vAlign w:val="center"/>
          </w:tcPr>
          <w:p w:rsidR="00664E32" w:rsidRPr="001C3337" w:rsidRDefault="00664E32" w:rsidP="00664E32">
            <w:pPr>
              <w:pStyle w:val="Tabletext"/>
              <w:jc w:val="center"/>
              <w:rPr>
                <w:sz w:val="18"/>
                <w:szCs w:val="18"/>
                <w:lang w:val="es-ES"/>
              </w:rPr>
            </w:pPr>
            <w:r w:rsidRPr="001C3337">
              <w:rPr>
                <w:sz w:val="18"/>
                <w:szCs w:val="18"/>
                <w:lang w:val="es-ES"/>
              </w:rPr>
              <w:t>100%</w:t>
            </w:r>
          </w:p>
        </w:tc>
        <w:tc>
          <w:tcPr>
            <w:tcW w:w="1111"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No=0</w:t>
            </w:r>
          </w:p>
        </w:tc>
        <w:tc>
          <w:tcPr>
            <w:tcW w:w="1184"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No=12</w:t>
            </w:r>
          </w:p>
        </w:tc>
        <w:tc>
          <w:tcPr>
            <w:tcW w:w="1067"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No=0</w:t>
            </w:r>
          </w:p>
        </w:tc>
      </w:tr>
      <w:tr w:rsidR="00664E32" w:rsidRPr="001C3337" w:rsidTr="00BC77F8">
        <w:trPr>
          <w:jc w:val="center"/>
        </w:trPr>
        <w:tc>
          <w:tcPr>
            <w:tcW w:w="1003" w:type="dxa"/>
          </w:tcPr>
          <w:p w:rsidR="00664E32" w:rsidRPr="001C3337" w:rsidRDefault="00664E32" w:rsidP="00664E32">
            <w:pPr>
              <w:pStyle w:val="Tabletext"/>
              <w:rPr>
                <w:sz w:val="18"/>
                <w:szCs w:val="18"/>
                <w:lang w:val="es-ES"/>
              </w:rPr>
            </w:pPr>
            <w:r w:rsidRPr="001C3337">
              <w:rPr>
                <w:sz w:val="18"/>
                <w:szCs w:val="18"/>
                <w:lang w:val="es-ES"/>
              </w:rPr>
              <w:t>Estados Árabes</w:t>
            </w:r>
          </w:p>
        </w:tc>
        <w:tc>
          <w:tcPr>
            <w:tcW w:w="1036" w:type="dxa"/>
            <w:vAlign w:val="center"/>
          </w:tcPr>
          <w:p w:rsidR="00664E32" w:rsidRPr="001C3337" w:rsidRDefault="00664E32" w:rsidP="00664E32">
            <w:pPr>
              <w:pStyle w:val="Tabletext"/>
              <w:jc w:val="center"/>
              <w:rPr>
                <w:sz w:val="18"/>
                <w:szCs w:val="18"/>
                <w:lang w:val="es-ES"/>
              </w:rPr>
            </w:pPr>
            <w:r w:rsidRPr="001C3337">
              <w:rPr>
                <w:sz w:val="18"/>
                <w:szCs w:val="18"/>
                <w:lang w:val="es-ES"/>
              </w:rPr>
              <w:t>7</w:t>
            </w:r>
          </w:p>
        </w:tc>
        <w:tc>
          <w:tcPr>
            <w:tcW w:w="986" w:type="dxa"/>
            <w:vAlign w:val="center"/>
          </w:tcPr>
          <w:p w:rsidR="00664E32" w:rsidRPr="001C3337" w:rsidRDefault="00664E32" w:rsidP="00664E32">
            <w:pPr>
              <w:pStyle w:val="Tabletext"/>
              <w:jc w:val="center"/>
              <w:rPr>
                <w:sz w:val="18"/>
                <w:szCs w:val="18"/>
                <w:lang w:val="es-ES"/>
              </w:rPr>
            </w:pPr>
            <w:r w:rsidRPr="001C3337">
              <w:rPr>
                <w:sz w:val="18"/>
                <w:szCs w:val="18"/>
                <w:lang w:val="es-ES"/>
              </w:rPr>
              <w:t>0</w:t>
            </w:r>
          </w:p>
        </w:tc>
        <w:tc>
          <w:tcPr>
            <w:tcW w:w="1064" w:type="dxa"/>
            <w:vAlign w:val="center"/>
          </w:tcPr>
          <w:p w:rsidR="00664E32" w:rsidRPr="001C3337" w:rsidRDefault="00664E32" w:rsidP="00664E32">
            <w:pPr>
              <w:pStyle w:val="Tabletext"/>
              <w:jc w:val="center"/>
              <w:rPr>
                <w:sz w:val="18"/>
                <w:szCs w:val="18"/>
                <w:lang w:val="es-ES"/>
              </w:rPr>
            </w:pPr>
            <w:r w:rsidRPr="001C3337">
              <w:rPr>
                <w:sz w:val="18"/>
                <w:szCs w:val="18"/>
                <w:lang w:val="es-ES"/>
              </w:rPr>
              <w:t>7</w:t>
            </w:r>
          </w:p>
        </w:tc>
        <w:tc>
          <w:tcPr>
            <w:tcW w:w="1114" w:type="dxa"/>
            <w:vAlign w:val="center"/>
          </w:tcPr>
          <w:p w:rsidR="00664E32" w:rsidRPr="001C3337" w:rsidRDefault="00664E32" w:rsidP="00664E32">
            <w:pPr>
              <w:pStyle w:val="Tabletext"/>
              <w:jc w:val="center"/>
              <w:rPr>
                <w:sz w:val="18"/>
                <w:szCs w:val="18"/>
                <w:lang w:val="es-ES"/>
              </w:rPr>
            </w:pPr>
            <w:r w:rsidRPr="001C3337">
              <w:rPr>
                <w:sz w:val="18"/>
                <w:szCs w:val="18"/>
                <w:lang w:val="es-ES"/>
              </w:rPr>
              <w:t>0%</w:t>
            </w:r>
          </w:p>
        </w:tc>
        <w:tc>
          <w:tcPr>
            <w:tcW w:w="1121" w:type="dxa"/>
            <w:vAlign w:val="center"/>
          </w:tcPr>
          <w:p w:rsidR="00664E32" w:rsidRPr="001C3337" w:rsidRDefault="00664E32" w:rsidP="00664E32">
            <w:pPr>
              <w:pStyle w:val="Tabletext"/>
              <w:jc w:val="center"/>
              <w:rPr>
                <w:sz w:val="18"/>
                <w:szCs w:val="18"/>
                <w:lang w:val="es-ES"/>
              </w:rPr>
            </w:pPr>
            <w:r w:rsidRPr="001C3337">
              <w:rPr>
                <w:sz w:val="18"/>
                <w:szCs w:val="18"/>
                <w:lang w:val="es-ES"/>
              </w:rPr>
              <w:t>100%</w:t>
            </w:r>
          </w:p>
        </w:tc>
        <w:tc>
          <w:tcPr>
            <w:tcW w:w="1111"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No=0</w:t>
            </w:r>
          </w:p>
        </w:tc>
        <w:tc>
          <w:tcPr>
            <w:tcW w:w="1184"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No=6</w:t>
            </w:r>
          </w:p>
        </w:tc>
        <w:tc>
          <w:tcPr>
            <w:tcW w:w="1067"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No=1</w:t>
            </w:r>
          </w:p>
        </w:tc>
      </w:tr>
      <w:tr w:rsidR="00664E32" w:rsidRPr="001C3337" w:rsidTr="00BC77F8">
        <w:trPr>
          <w:jc w:val="center"/>
        </w:trPr>
        <w:tc>
          <w:tcPr>
            <w:tcW w:w="1003" w:type="dxa"/>
          </w:tcPr>
          <w:p w:rsidR="00664E32" w:rsidRPr="001C3337" w:rsidRDefault="006E5B21" w:rsidP="00664E32">
            <w:pPr>
              <w:pStyle w:val="Tabletext"/>
              <w:rPr>
                <w:sz w:val="18"/>
                <w:szCs w:val="18"/>
                <w:lang w:val="es-ES"/>
              </w:rPr>
            </w:pPr>
            <w:r>
              <w:rPr>
                <w:sz w:val="18"/>
                <w:szCs w:val="18"/>
                <w:lang w:val="es-ES"/>
              </w:rPr>
              <w:t>Ásia-Pacífico</w:t>
            </w:r>
          </w:p>
        </w:tc>
        <w:tc>
          <w:tcPr>
            <w:tcW w:w="1036" w:type="dxa"/>
            <w:vAlign w:val="center"/>
          </w:tcPr>
          <w:p w:rsidR="00664E32" w:rsidRPr="001C3337" w:rsidRDefault="00664E32" w:rsidP="00664E32">
            <w:pPr>
              <w:pStyle w:val="Tabletext"/>
              <w:jc w:val="center"/>
              <w:rPr>
                <w:sz w:val="18"/>
                <w:szCs w:val="18"/>
                <w:lang w:val="es-ES"/>
              </w:rPr>
            </w:pPr>
            <w:r w:rsidRPr="001C3337">
              <w:rPr>
                <w:sz w:val="18"/>
                <w:szCs w:val="18"/>
                <w:lang w:val="es-ES"/>
              </w:rPr>
              <w:t>5</w:t>
            </w:r>
          </w:p>
        </w:tc>
        <w:tc>
          <w:tcPr>
            <w:tcW w:w="986" w:type="dxa"/>
            <w:vAlign w:val="center"/>
          </w:tcPr>
          <w:p w:rsidR="00664E32" w:rsidRPr="001C3337" w:rsidRDefault="00664E32" w:rsidP="00664E32">
            <w:pPr>
              <w:pStyle w:val="Tabletext"/>
              <w:jc w:val="center"/>
              <w:rPr>
                <w:sz w:val="18"/>
                <w:szCs w:val="18"/>
                <w:lang w:val="es-ES"/>
              </w:rPr>
            </w:pPr>
            <w:r w:rsidRPr="001C3337">
              <w:rPr>
                <w:sz w:val="18"/>
                <w:szCs w:val="18"/>
                <w:lang w:val="es-ES"/>
              </w:rPr>
              <w:t>1</w:t>
            </w:r>
          </w:p>
        </w:tc>
        <w:tc>
          <w:tcPr>
            <w:tcW w:w="1064" w:type="dxa"/>
            <w:vAlign w:val="center"/>
          </w:tcPr>
          <w:p w:rsidR="00664E32" w:rsidRPr="001C3337" w:rsidRDefault="00664E32" w:rsidP="00664E32">
            <w:pPr>
              <w:pStyle w:val="Tabletext"/>
              <w:jc w:val="center"/>
              <w:rPr>
                <w:sz w:val="18"/>
                <w:szCs w:val="18"/>
                <w:lang w:val="es-ES"/>
              </w:rPr>
            </w:pPr>
            <w:r w:rsidRPr="001C3337">
              <w:rPr>
                <w:sz w:val="18"/>
                <w:szCs w:val="18"/>
                <w:lang w:val="es-ES"/>
              </w:rPr>
              <w:t>4</w:t>
            </w:r>
          </w:p>
        </w:tc>
        <w:tc>
          <w:tcPr>
            <w:tcW w:w="1114" w:type="dxa"/>
            <w:vAlign w:val="center"/>
          </w:tcPr>
          <w:p w:rsidR="00664E32" w:rsidRPr="001C3337" w:rsidRDefault="00664E32" w:rsidP="00664E32">
            <w:pPr>
              <w:pStyle w:val="Tabletext"/>
              <w:jc w:val="center"/>
              <w:rPr>
                <w:sz w:val="18"/>
                <w:szCs w:val="18"/>
                <w:lang w:val="es-ES"/>
              </w:rPr>
            </w:pPr>
            <w:r w:rsidRPr="001C3337">
              <w:rPr>
                <w:sz w:val="18"/>
                <w:szCs w:val="18"/>
                <w:lang w:val="es-ES"/>
              </w:rPr>
              <w:t>20%</w:t>
            </w:r>
          </w:p>
        </w:tc>
        <w:tc>
          <w:tcPr>
            <w:tcW w:w="1121" w:type="dxa"/>
            <w:vAlign w:val="center"/>
          </w:tcPr>
          <w:p w:rsidR="00664E32" w:rsidRPr="001C3337" w:rsidRDefault="00664E32" w:rsidP="00664E32">
            <w:pPr>
              <w:pStyle w:val="Tabletext"/>
              <w:jc w:val="center"/>
              <w:rPr>
                <w:sz w:val="18"/>
                <w:szCs w:val="18"/>
                <w:lang w:val="es-ES"/>
              </w:rPr>
            </w:pPr>
            <w:r w:rsidRPr="001C3337">
              <w:rPr>
                <w:sz w:val="18"/>
                <w:szCs w:val="18"/>
                <w:lang w:val="es-ES"/>
              </w:rPr>
              <w:t>80%</w:t>
            </w:r>
          </w:p>
        </w:tc>
        <w:tc>
          <w:tcPr>
            <w:tcW w:w="1111"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No=0</w:t>
            </w:r>
          </w:p>
        </w:tc>
        <w:tc>
          <w:tcPr>
            <w:tcW w:w="1184" w:type="dxa"/>
            <w:vAlign w:val="center"/>
          </w:tcPr>
          <w:p w:rsidR="00664E32" w:rsidRPr="001C3337" w:rsidRDefault="00664E32" w:rsidP="001E43B4">
            <w:pPr>
              <w:pStyle w:val="Tabletext"/>
              <w:jc w:val="center"/>
              <w:rPr>
                <w:sz w:val="18"/>
                <w:szCs w:val="18"/>
                <w:lang w:val="es-ES"/>
              </w:rPr>
            </w:pPr>
            <w:r w:rsidRPr="001C3337">
              <w:rPr>
                <w:sz w:val="18"/>
                <w:szCs w:val="18"/>
                <w:lang w:val="es-ES"/>
              </w:rPr>
              <w:t>Sí=1</w:t>
            </w:r>
            <w:r w:rsidR="006F549A" w:rsidRPr="001C3337">
              <w:rPr>
                <w:sz w:val="18"/>
                <w:szCs w:val="18"/>
                <w:lang w:val="es-ES"/>
              </w:rPr>
              <w:br/>
            </w:r>
            <w:r w:rsidRPr="001C3337">
              <w:rPr>
                <w:sz w:val="18"/>
                <w:szCs w:val="18"/>
                <w:lang w:val="es-ES"/>
              </w:rPr>
              <w:t>No=2</w:t>
            </w:r>
          </w:p>
        </w:tc>
        <w:tc>
          <w:tcPr>
            <w:tcW w:w="1067"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No=2</w:t>
            </w:r>
          </w:p>
        </w:tc>
      </w:tr>
      <w:tr w:rsidR="00664E32" w:rsidRPr="001C3337" w:rsidTr="00BC77F8">
        <w:trPr>
          <w:jc w:val="center"/>
        </w:trPr>
        <w:tc>
          <w:tcPr>
            <w:tcW w:w="1003" w:type="dxa"/>
          </w:tcPr>
          <w:p w:rsidR="00664E32" w:rsidRPr="001C3337" w:rsidRDefault="00664E32" w:rsidP="001E43B4">
            <w:pPr>
              <w:pStyle w:val="Tabletext"/>
              <w:jc w:val="left"/>
              <w:rPr>
                <w:sz w:val="18"/>
                <w:szCs w:val="18"/>
                <w:lang w:val="es-ES"/>
              </w:rPr>
            </w:pPr>
            <w:r w:rsidRPr="001C3337">
              <w:rPr>
                <w:sz w:val="18"/>
                <w:szCs w:val="18"/>
                <w:lang w:val="es-ES"/>
              </w:rPr>
              <w:t>Europa y CEI</w:t>
            </w:r>
          </w:p>
        </w:tc>
        <w:tc>
          <w:tcPr>
            <w:tcW w:w="1036" w:type="dxa"/>
            <w:vAlign w:val="center"/>
          </w:tcPr>
          <w:p w:rsidR="00664E32" w:rsidRPr="001C3337" w:rsidRDefault="00664E32" w:rsidP="00664E32">
            <w:pPr>
              <w:pStyle w:val="Tabletext"/>
              <w:jc w:val="center"/>
              <w:rPr>
                <w:sz w:val="18"/>
                <w:szCs w:val="18"/>
                <w:lang w:val="es-ES"/>
              </w:rPr>
            </w:pPr>
            <w:r w:rsidRPr="001C3337">
              <w:rPr>
                <w:sz w:val="18"/>
                <w:szCs w:val="18"/>
                <w:lang w:val="es-ES"/>
              </w:rPr>
              <w:t>25</w:t>
            </w:r>
          </w:p>
        </w:tc>
        <w:tc>
          <w:tcPr>
            <w:tcW w:w="986" w:type="dxa"/>
            <w:vAlign w:val="center"/>
          </w:tcPr>
          <w:p w:rsidR="00664E32" w:rsidRPr="001C3337" w:rsidRDefault="00664E32" w:rsidP="00664E32">
            <w:pPr>
              <w:pStyle w:val="Tabletext"/>
              <w:jc w:val="center"/>
              <w:rPr>
                <w:sz w:val="18"/>
                <w:szCs w:val="18"/>
                <w:lang w:val="es-ES"/>
              </w:rPr>
            </w:pPr>
            <w:r w:rsidRPr="001C3337">
              <w:rPr>
                <w:sz w:val="18"/>
                <w:szCs w:val="18"/>
                <w:lang w:val="es-ES"/>
              </w:rPr>
              <w:t>3</w:t>
            </w:r>
          </w:p>
        </w:tc>
        <w:tc>
          <w:tcPr>
            <w:tcW w:w="1064" w:type="dxa"/>
            <w:vAlign w:val="center"/>
          </w:tcPr>
          <w:p w:rsidR="00664E32" w:rsidRPr="001C3337" w:rsidRDefault="00664E32" w:rsidP="00664E32">
            <w:pPr>
              <w:pStyle w:val="Tabletext"/>
              <w:jc w:val="center"/>
              <w:rPr>
                <w:sz w:val="18"/>
                <w:szCs w:val="18"/>
                <w:lang w:val="es-ES"/>
              </w:rPr>
            </w:pPr>
            <w:r w:rsidRPr="001C3337">
              <w:rPr>
                <w:sz w:val="18"/>
                <w:szCs w:val="18"/>
                <w:lang w:val="es-ES"/>
              </w:rPr>
              <w:t>22</w:t>
            </w:r>
          </w:p>
        </w:tc>
        <w:tc>
          <w:tcPr>
            <w:tcW w:w="1114" w:type="dxa"/>
            <w:vAlign w:val="center"/>
          </w:tcPr>
          <w:p w:rsidR="00664E32" w:rsidRPr="001C3337" w:rsidRDefault="00664E32" w:rsidP="00664E32">
            <w:pPr>
              <w:pStyle w:val="Tabletext"/>
              <w:jc w:val="center"/>
              <w:rPr>
                <w:sz w:val="18"/>
                <w:szCs w:val="18"/>
                <w:lang w:val="es-ES"/>
              </w:rPr>
            </w:pPr>
            <w:r w:rsidRPr="001C3337">
              <w:rPr>
                <w:sz w:val="18"/>
                <w:szCs w:val="18"/>
                <w:lang w:val="es-ES"/>
              </w:rPr>
              <w:t>12%</w:t>
            </w:r>
          </w:p>
        </w:tc>
        <w:tc>
          <w:tcPr>
            <w:tcW w:w="1121" w:type="dxa"/>
            <w:vAlign w:val="center"/>
          </w:tcPr>
          <w:p w:rsidR="00664E32" w:rsidRPr="001C3337" w:rsidRDefault="00664E32" w:rsidP="00664E32">
            <w:pPr>
              <w:pStyle w:val="Tabletext"/>
              <w:jc w:val="center"/>
              <w:rPr>
                <w:sz w:val="18"/>
                <w:szCs w:val="18"/>
                <w:lang w:val="es-ES"/>
              </w:rPr>
            </w:pPr>
            <w:r w:rsidRPr="001C3337">
              <w:rPr>
                <w:sz w:val="18"/>
                <w:szCs w:val="18"/>
                <w:lang w:val="es-ES"/>
              </w:rPr>
              <w:t>88%</w:t>
            </w:r>
          </w:p>
        </w:tc>
        <w:tc>
          <w:tcPr>
            <w:tcW w:w="1111" w:type="dxa"/>
            <w:vAlign w:val="center"/>
          </w:tcPr>
          <w:p w:rsidR="00664E32" w:rsidRPr="001C3337" w:rsidRDefault="00664E32" w:rsidP="001E43B4">
            <w:pPr>
              <w:pStyle w:val="Tabletext"/>
              <w:jc w:val="center"/>
              <w:rPr>
                <w:sz w:val="18"/>
                <w:szCs w:val="18"/>
                <w:lang w:val="es-ES"/>
              </w:rPr>
            </w:pPr>
            <w:r w:rsidRPr="001C3337">
              <w:rPr>
                <w:sz w:val="18"/>
                <w:szCs w:val="18"/>
                <w:lang w:val="es-ES"/>
              </w:rPr>
              <w:t>Sí=3</w:t>
            </w:r>
            <w:r w:rsidR="006F549A" w:rsidRPr="001C3337">
              <w:rPr>
                <w:sz w:val="18"/>
                <w:szCs w:val="18"/>
                <w:lang w:val="es-ES"/>
              </w:rPr>
              <w:br/>
            </w:r>
            <w:r w:rsidRPr="001C3337">
              <w:rPr>
                <w:sz w:val="18"/>
                <w:szCs w:val="18"/>
                <w:lang w:val="es-ES"/>
              </w:rPr>
              <w:t>No=8</w:t>
            </w:r>
          </w:p>
        </w:tc>
        <w:tc>
          <w:tcPr>
            <w:tcW w:w="1184"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No=14</w:t>
            </w:r>
          </w:p>
        </w:tc>
        <w:tc>
          <w:tcPr>
            <w:tcW w:w="1067" w:type="dxa"/>
            <w:vAlign w:val="center"/>
          </w:tcPr>
          <w:p w:rsidR="00664E32" w:rsidRPr="001C3337" w:rsidRDefault="00664E32" w:rsidP="001E43B4">
            <w:pPr>
              <w:pStyle w:val="Tabletext"/>
              <w:jc w:val="center"/>
              <w:rPr>
                <w:sz w:val="18"/>
                <w:szCs w:val="18"/>
                <w:lang w:val="es-ES"/>
              </w:rPr>
            </w:pPr>
            <w:r w:rsidRPr="001C3337">
              <w:rPr>
                <w:sz w:val="18"/>
                <w:szCs w:val="18"/>
                <w:lang w:val="es-ES"/>
              </w:rPr>
              <w:t>Sí=0</w:t>
            </w:r>
            <w:r w:rsidR="006F549A" w:rsidRPr="001C3337">
              <w:rPr>
                <w:sz w:val="18"/>
                <w:szCs w:val="18"/>
                <w:lang w:val="es-ES"/>
              </w:rPr>
              <w:br/>
            </w:r>
            <w:r w:rsidRPr="001C3337">
              <w:rPr>
                <w:sz w:val="18"/>
                <w:szCs w:val="18"/>
                <w:lang w:val="es-ES"/>
              </w:rPr>
              <w:t>No=0</w:t>
            </w:r>
          </w:p>
        </w:tc>
      </w:tr>
      <w:tr w:rsidR="00AA7107" w:rsidRPr="001C3337" w:rsidTr="002E1E24">
        <w:trPr>
          <w:jc w:val="center"/>
        </w:trPr>
        <w:tc>
          <w:tcPr>
            <w:tcW w:w="1003" w:type="dxa"/>
            <w:vAlign w:val="center"/>
          </w:tcPr>
          <w:p w:rsidR="00AA7107" w:rsidRPr="001C3337" w:rsidRDefault="00AA7107" w:rsidP="00AA7107">
            <w:pPr>
              <w:pStyle w:val="Tabletext"/>
              <w:rPr>
                <w:rFonts w:eastAsia="Arial Unicode MS"/>
                <w:b/>
                <w:bCs/>
                <w:sz w:val="20"/>
                <w:lang w:val="es-ES"/>
              </w:rPr>
            </w:pPr>
            <w:r w:rsidRPr="001C3337">
              <w:rPr>
                <w:b/>
                <w:bCs/>
                <w:sz w:val="20"/>
                <w:lang w:val="es-ES"/>
              </w:rPr>
              <w:t>TOTAL</w:t>
            </w:r>
          </w:p>
        </w:tc>
        <w:tc>
          <w:tcPr>
            <w:tcW w:w="1036" w:type="dxa"/>
            <w:vAlign w:val="center"/>
          </w:tcPr>
          <w:p w:rsidR="00AA7107" w:rsidRPr="001C3337" w:rsidRDefault="00AA7107" w:rsidP="00AA7107">
            <w:pPr>
              <w:pStyle w:val="Tabletext"/>
              <w:jc w:val="center"/>
              <w:rPr>
                <w:sz w:val="20"/>
                <w:lang w:val="es-ES"/>
              </w:rPr>
            </w:pPr>
            <w:r w:rsidRPr="001C3337">
              <w:rPr>
                <w:sz w:val="20"/>
                <w:lang w:val="es-ES"/>
              </w:rPr>
              <w:t>61</w:t>
            </w:r>
          </w:p>
        </w:tc>
        <w:tc>
          <w:tcPr>
            <w:tcW w:w="986" w:type="dxa"/>
            <w:vAlign w:val="center"/>
          </w:tcPr>
          <w:p w:rsidR="00AA7107" w:rsidRPr="001C3337" w:rsidRDefault="00AA7107" w:rsidP="00AA7107">
            <w:pPr>
              <w:pStyle w:val="Tabletext"/>
              <w:jc w:val="center"/>
              <w:rPr>
                <w:sz w:val="20"/>
                <w:lang w:val="es-ES"/>
              </w:rPr>
            </w:pPr>
            <w:r w:rsidRPr="001C3337">
              <w:rPr>
                <w:sz w:val="20"/>
                <w:lang w:val="es-ES"/>
              </w:rPr>
              <w:t>4</w:t>
            </w:r>
          </w:p>
        </w:tc>
        <w:tc>
          <w:tcPr>
            <w:tcW w:w="1064" w:type="dxa"/>
            <w:vAlign w:val="center"/>
          </w:tcPr>
          <w:p w:rsidR="00AA7107" w:rsidRPr="001C3337" w:rsidRDefault="00AA7107" w:rsidP="00AA7107">
            <w:pPr>
              <w:pStyle w:val="Tabletext"/>
              <w:jc w:val="center"/>
              <w:rPr>
                <w:sz w:val="20"/>
                <w:lang w:val="es-ES"/>
              </w:rPr>
            </w:pPr>
            <w:r w:rsidRPr="001C3337">
              <w:rPr>
                <w:sz w:val="20"/>
                <w:lang w:val="es-ES"/>
              </w:rPr>
              <w:t>57</w:t>
            </w:r>
          </w:p>
        </w:tc>
        <w:tc>
          <w:tcPr>
            <w:tcW w:w="1114" w:type="dxa"/>
            <w:vAlign w:val="center"/>
          </w:tcPr>
          <w:p w:rsidR="00AA7107" w:rsidRPr="001C3337" w:rsidRDefault="00AA7107" w:rsidP="00AA7107">
            <w:pPr>
              <w:pStyle w:val="Tabletext"/>
              <w:jc w:val="center"/>
              <w:rPr>
                <w:sz w:val="20"/>
                <w:lang w:val="es-ES"/>
              </w:rPr>
            </w:pPr>
            <w:r w:rsidRPr="001C3337">
              <w:rPr>
                <w:sz w:val="20"/>
                <w:lang w:val="es-ES"/>
              </w:rPr>
              <w:t>6.6%</w:t>
            </w:r>
          </w:p>
        </w:tc>
        <w:tc>
          <w:tcPr>
            <w:tcW w:w="1121" w:type="dxa"/>
            <w:vAlign w:val="center"/>
          </w:tcPr>
          <w:p w:rsidR="00AA7107" w:rsidRPr="001C3337" w:rsidRDefault="00AA7107" w:rsidP="00AA7107">
            <w:pPr>
              <w:pStyle w:val="Tabletext"/>
              <w:jc w:val="center"/>
              <w:rPr>
                <w:sz w:val="20"/>
                <w:lang w:val="es-ES"/>
              </w:rPr>
            </w:pPr>
            <w:r w:rsidRPr="001C3337">
              <w:rPr>
                <w:sz w:val="20"/>
                <w:lang w:val="es-ES"/>
              </w:rPr>
              <w:t>93.4%</w:t>
            </w:r>
          </w:p>
        </w:tc>
        <w:tc>
          <w:tcPr>
            <w:tcW w:w="1111" w:type="dxa"/>
            <w:vAlign w:val="center"/>
          </w:tcPr>
          <w:p w:rsidR="00AA7107" w:rsidRPr="001C3337" w:rsidRDefault="00664E32" w:rsidP="001E43B4">
            <w:pPr>
              <w:pStyle w:val="Tabletext"/>
              <w:jc w:val="center"/>
              <w:rPr>
                <w:sz w:val="20"/>
                <w:lang w:val="es-ES"/>
              </w:rPr>
            </w:pPr>
            <w:r w:rsidRPr="001C3337">
              <w:rPr>
                <w:sz w:val="20"/>
                <w:lang w:val="es-ES"/>
              </w:rPr>
              <w:t>Sí</w:t>
            </w:r>
            <w:r w:rsidR="00AA7107" w:rsidRPr="001C3337">
              <w:rPr>
                <w:sz w:val="20"/>
                <w:lang w:val="es-ES"/>
              </w:rPr>
              <w:t>=3</w:t>
            </w:r>
            <w:r w:rsidR="006F549A" w:rsidRPr="001C3337">
              <w:rPr>
                <w:sz w:val="20"/>
                <w:lang w:val="es-ES"/>
              </w:rPr>
              <w:br/>
            </w:r>
            <w:r w:rsidR="00AA7107" w:rsidRPr="001C3337">
              <w:rPr>
                <w:sz w:val="20"/>
                <w:lang w:val="es-ES"/>
              </w:rPr>
              <w:t>No=8</w:t>
            </w:r>
          </w:p>
        </w:tc>
        <w:tc>
          <w:tcPr>
            <w:tcW w:w="1184" w:type="dxa"/>
            <w:vAlign w:val="center"/>
          </w:tcPr>
          <w:p w:rsidR="00AA7107" w:rsidRPr="001C3337" w:rsidRDefault="00664E32" w:rsidP="001E43B4">
            <w:pPr>
              <w:pStyle w:val="Tabletext"/>
              <w:jc w:val="center"/>
              <w:rPr>
                <w:sz w:val="20"/>
                <w:lang w:val="es-ES"/>
              </w:rPr>
            </w:pPr>
            <w:r w:rsidRPr="001C3337">
              <w:rPr>
                <w:sz w:val="20"/>
                <w:lang w:val="es-ES"/>
              </w:rPr>
              <w:t>Sí</w:t>
            </w:r>
            <w:r w:rsidR="00AA7107" w:rsidRPr="001C3337">
              <w:rPr>
                <w:sz w:val="20"/>
                <w:lang w:val="es-ES"/>
              </w:rPr>
              <w:t>=1</w:t>
            </w:r>
            <w:r w:rsidR="006F549A" w:rsidRPr="001C3337">
              <w:rPr>
                <w:sz w:val="20"/>
                <w:lang w:val="es-ES"/>
              </w:rPr>
              <w:br/>
            </w:r>
            <w:r w:rsidR="00AA7107" w:rsidRPr="001C3337">
              <w:rPr>
                <w:sz w:val="20"/>
                <w:lang w:val="es-ES"/>
              </w:rPr>
              <w:t>No=38</w:t>
            </w:r>
          </w:p>
        </w:tc>
        <w:tc>
          <w:tcPr>
            <w:tcW w:w="1067" w:type="dxa"/>
            <w:vAlign w:val="center"/>
          </w:tcPr>
          <w:p w:rsidR="00AA7107" w:rsidRPr="001C3337" w:rsidRDefault="00664E32" w:rsidP="001E43B4">
            <w:pPr>
              <w:pStyle w:val="Tabletext"/>
              <w:jc w:val="center"/>
              <w:rPr>
                <w:sz w:val="20"/>
                <w:lang w:val="es-ES"/>
              </w:rPr>
            </w:pPr>
            <w:r w:rsidRPr="001C3337">
              <w:rPr>
                <w:sz w:val="20"/>
                <w:lang w:val="es-ES"/>
              </w:rPr>
              <w:t>Sí</w:t>
            </w:r>
            <w:r w:rsidR="00AA7107" w:rsidRPr="001C3337">
              <w:rPr>
                <w:sz w:val="20"/>
                <w:lang w:val="es-ES"/>
              </w:rPr>
              <w:t>=0</w:t>
            </w:r>
            <w:r w:rsidR="006F549A" w:rsidRPr="001C3337">
              <w:rPr>
                <w:sz w:val="20"/>
                <w:lang w:val="es-ES"/>
              </w:rPr>
              <w:br/>
            </w:r>
            <w:r w:rsidR="00AA7107" w:rsidRPr="001C3337">
              <w:rPr>
                <w:sz w:val="20"/>
                <w:lang w:val="es-ES"/>
              </w:rPr>
              <w:t>No=11</w:t>
            </w:r>
          </w:p>
        </w:tc>
      </w:tr>
    </w:tbl>
    <w:p w:rsidR="00AA7107" w:rsidRPr="001C3337" w:rsidRDefault="00AA7107" w:rsidP="00AA7107">
      <w:pPr>
        <w:pStyle w:val="FigureSource"/>
        <w:rPr>
          <w:lang w:val="es-ES"/>
        </w:rPr>
      </w:pPr>
    </w:p>
    <w:p w:rsidR="00AA7107" w:rsidRPr="001C3337" w:rsidRDefault="00AA7107" w:rsidP="00AA7107">
      <w:pPr>
        <w:rPr>
          <w:lang w:val="es-ES"/>
        </w:rPr>
      </w:pPr>
    </w:p>
    <w:p w:rsidR="00AA7107" w:rsidRPr="001C3337" w:rsidRDefault="00AA7107">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b/>
          <w:lang w:val="es-ES"/>
        </w:rPr>
        <w:br w:type="page"/>
      </w:r>
    </w:p>
    <w:p w:rsidR="00AE42B5" w:rsidRPr="001C3337" w:rsidRDefault="00664E32" w:rsidP="00664E32">
      <w:pPr>
        <w:rPr>
          <w:b/>
          <w:lang w:val="es-ES"/>
        </w:rPr>
      </w:pPr>
      <w:r w:rsidRPr="001C3337">
        <w:rPr>
          <w:b/>
          <w:bCs/>
          <w:lang w:val="es-ES"/>
        </w:rPr>
        <w:lastRenderedPageBreak/>
        <w:t>Pregunta 19 – Cooperación entre la gestión del espectro y la comprobación técnica</w:t>
      </w:r>
    </w:p>
    <w:p w:rsidR="00AE42B5" w:rsidRPr="001C3337" w:rsidRDefault="00664E32" w:rsidP="000B647E">
      <w:pPr>
        <w:pStyle w:val="FigureTitle"/>
        <w:rPr>
          <w:lang w:val="es-ES"/>
        </w:rPr>
      </w:pPr>
      <w:r w:rsidRPr="001C3337">
        <w:rPr>
          <w:lang w:val="es-ES"/>
        </w:rPr>
        <w:t>CUADRO</w:t>
      </w:r>
      <w:r w:rsidR="00AE42B5" w:rsidRPr="001C3337">
        <w:rPr>
          <w:lang w:val="es-ES"/>
        </w:rPr>
        <w:t xml:space="preserve"> 52</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1985"/>
        <w:gridCol w:w="1701"/>
        <w:gridCol w:w="1467"/>
        <w:gridCol w:w="1651"/>
      </w:tblGrid>
      <w:tr w:rsidR="009579AA" w:rsidRPr="001C3337" w:rsidTr="00BC77F8">
        <w:trPr>
          <w:trHeight w:val="278"/>
        </w:trPr>
        <w:tc>
          <w:tcPr>
            <w:tcW w:w="1843" w:type="dxa"/>
            <w:vMerge w:val="restart"/>
            <w:vAlign w:val="center"/>
          </w:tcPr>
          <w:p w:rsidR="009579AA" w:rsidRPr="001C3337" w:rsidRDefault="009579AA" w:rsidP="00BC77F8">
            <w:pPr>
              <w:pStyle w:val="Tablehead"/>
              <w:rPr>
                <w:sz w:val="18"/>
                <w:szCs w:val="18"/>
                <w:lang w:val="es-ES"/>
              </w:rPr>
            </w:pPr>
            <w:r w:rsidRPr="001C3337">
              <w:rPr>
                <w:sz w:val="18"/>
                <w:szCs w:val="18"/>
                <w:lang w:val="es-ES"/>
              </w:rPr>
              <w:t>Región</w:t>
            </w:r>
          </w:p>
        </w:tc>
        <w:tc>
          <w:tcPr>
            <w:tcW w:w="1985" w:type="dxa"/>
            <w:vMerge w:val="restart"/>
            <w:vAlign w:val="center"/>
          </w:tcPr>
          <w:p w:rsidR="009579AA" w:rsidRPr="001C3337" w:rsidRDefault="009579AA" w:rsidP="00BC77F8">
            <w:pPr>
              <w:pStyle w:val="Tablehead"/>
              <w:rPr>
                <w:sz w:val="18"/>
                <w:szCs w:val="18"/>
                <w:lang w:val="es-ES"/>
              </w:rPr>
            </w:pPr>
            <w:r w:rsidRPr="001C3337">
              <w:rPr>
                <w:sz w:val="18"/>
                <w:szCs w:val="18"/>
                <w:lang w:val="es-ES"/>
              </w:rPr>
              <w:t>Número de respuestas recibidas (países)</w:t>
            </w:r>
          </w:p>
        </w:tc>
        <w:tc>
          <w:tcPr>
            <w:tcW w:w="4819" w:type="dxa"/>
            <w:gridSpan w:val="3"/>
            <w:vAlign w:val="center"/>
          </w:tcPr>
          <w:p w:rsidR="009579AA" w:rsidRPr="001C3337" w:rsidRDefault="009579AA" w:rsidP="00BC77F8">
            <w:pPr>
              <w:pStyle w:val="Tablehead"/>
              <w:rPr>
                <w:sz w:val="18"/>
                <w:szCs w:val="18"/>
                <w:lang w:val="es-ES"/>
              </w:rPr>
            </w:pPr>
            <w:r w:rsidRPr="001C3337">
              <w:rPr>
                <w:sz w:val="18"/>
                <w:szCs w:val="18"/>
                <w:lang w:val="es-ES"/>
              </w:rPr>
              <w:t>Resultados medios por Departamento</w:t>
            </w:r>
          </w:p>
        </w:tc>
      </w:tr>
      <w:tr w:rsidR="009579AA" w:rsidRPr="001C3337" w:rsidTr="00BC77F8">
        <w:trPr>
          <w:trHeight w:val="277"/>
        </w:trPr>
        <w:tc>
          <w:tcPr>
            <w:tcW w:w="1843" w:type="dxa"/>
            <w:vMerge/>
            <w:vAlign w:val="center"/>
          </w:tcPr>
          <w:p w:rsidR="009579AA" w:rsidRPr="001C3337" w:rsidRDefault="009579AA" w:rsidP="00BC77F8">
            <w:pPr>
              <w:pStyle w:val="Tablehead"/>
              <w:rPr>
                <w:sz w:val="18"/>
                <w:szCs w:val="18"/>
                <w:lang w:val="es-ES"/>
              </w:rPr>
            </w:pPr>
          </w:p>
        </w:tc>
        <w:tc>
          <w:tcPr>
            <w:tcW w:w="1985" w:type="dxa"/>
            <w:vMerge/>
            <w:vAlign w:val="center"/>
          </w:tcPr>
          <w:p w:rsidR="009579AA" w:rsidRPr="001C3337" w:rsidRDefault="009579AA" w:rsidP="00BC77F8">
            <w:pPr>
              <w:pStyle w:val="Tablehead"/>
              <w:rPr>
                <w:sz w:val="18"/>
                <w:szCs w:val="18"/>
                <w:lang w:val="es-ES"/>
              </w:rPr>
            </w:pPr>
          </w:p>
        </w:tc>
        <w:tc>
          <w:tcPr>
            <w:tcW w:w="1701" w:type="dxa"/>
            <w:vAlign w:val="center"/>
          </w:tcPr>
          <w:p w:rsidR="009579AA" w:rsidRPr="001C3337" w:rsidRDefault="009579AA" w:rsidP="00BC77F8">
            <w:pPr>
              <w:pStyle w:val="Tablehead"/>
              <w:rPr>
                <w:sz w:val="18"/>
                <w:szCs w:val="18"/>
                <w:lang w:val="es-ES"/>
              </w:rPr>
            </w:pPr>
            <w:r w:rsidRPr="001C3337">
              <w:rPr>
                <w:sz w:val="18"/>
                <w:szCs w:val="18"/>
                <w:lang w:val="es-ES"/>
              </w:rPr>
              <w:t>Gestión de frecuencias</w:t>
            </w:r>
          </w:p>
        </w:tc>
        <w:tc>
          <w:tcPr>
            <w:tcW w:w="1467" w:type="dxa"/>
            <w:vAlign w:val="center"/>
          </w:tcPr>
          <w:p w:rsidR="009579AA" w:rsidRPr="001C3337" w:rsidRDefault="009579AA" w:rsidP="00BC77F8">
            <w:pPr>
              <w:pStyle w:val="Tablehead"/>
              <w:rPr>
                <w:sz w:val="18"/>
                <w:szCs w:val="18"/>
                <w:lang w:val="es-ES"/>
              </w:rPr>
            </w:pPr>
            <w:r w:rsidRPr="001C3337">
              <w:rPr>
                <w:sz w:val="18"/>
                <w:szCs w:val="18"/>
                <w:lang w:val="es-ES"/>
              </w:rPr>
              <w:t>Aplicación</w:t>
            </w:r>
          </w:p>
        </w:tc>
        <w:tc>
          <w:tcPr>
            <w:tcW w:w="1651" w:type="dxa"/>
            <w:vAlign w:val="center"/>
          </w:tcPr>
          <w:p w:rsidR="009579AA" w:rsidRPr="001C3337" w:rsidRDefault="009579AA" w:rsidP="00BC77F8">
            <w:pPr>
              <w:pStyle w:val="Tablehead"/>
              <w:rPr>
                <w:sz w:val="18"/>
                <w:szCs w:val="18"/>
                <w:lang w:val="es-ES"/>
              </w:rPr>
            </w:pPr>
            <w:r w:rsidRPr="001C3337">
              <w:rPr>
                <w:sz w:val="18"/>
                <w:szCs w:val="18"/>
                <w:lang w:val="es-ES"/>
              </w:rPr>
              <w:t>Licencias</w:t>
            </w:r>
          </w:p>
        </w:tc>
      </w:tr>
      <w:tr w:rsidR="009579AA" w:rsidRPr="001C3337" w:rsidTr="00BC77F8">
        <w:tc>
          <w:tcPr>
            <w:tcW w:w="1843" w:type="dxa"/>
          </w:tcPr>
          <w:p w:rsidR="009579AA" w:rsidRPr="001C3337" w:rsidRDefault="009579AA" w:rsidP="00BC77F8">
            <w:pPr>
              <w:pStyle w:val="Tabletext"/>
              <w:rPr>
                <w:sz w:val="18"/>
                <w:szCs w:val="18"/>
                <w:lang w:val="es-ES"/>
              </w:rPr>
            </w:pPr>
            <w:r w:rsidRPr="001C3337">
              <w:rPr>
                <w:sz w:val="18"/>
                <w:szCs w:val="18"/>
                <w:lang w:val="es-ES"/>
              </w:rPr>
              <w:t>África</w:t>
            </w:r>
          </w:p>
        </w:tc>
        <w:tc>
          <w:tcPr>
            <w:tcW w:w="1985" w:type="dxa"/>
          </w:tcPr>
          <w:p w:rsidR="009579AA" w:rsidRPr="001C3337" w:rsidRDefault="009579AA" w:rsidP="00BC77F8">
            <w:pPr>
              <w:pStyle w:val="Tabletext"/>
              <w:jc w:val="center"/>
              <w:rPr>
                <w:sz w:val="18"/>
                <w:szCs w:val="18"/>
                <w:lang w:val="es-ES"/>
              </w:rPr>
            </w:pPr>
            <w:r w:rsidRPr="001C3337">
              <w:rPr>
                <w:sz w:val="18"/>
                <w:szCs w:val="18"/>
                <w:lang w:val="es-ES"/>
              </w:rPr>
              <w:t>11</w:t>
            </w:r>
          </w:p>
        </w:tc>
        <w:tc>
          <w:tcPr>
            <w:tcW w:w="1701" w:type="dxa"/>
          </w:tcPr>
          <w:p w:rsidR="009579AA" w:rsidRPr="001C3337" w:rsidRDefault="009579AA" w:rsidP="00BC77F8">
            <w:pPr>
              <w:pStyle w:val="Tabletext"/>
              <w:jc w:val="center"/>
              <w:rPr>
                <w:sz w:val="18"/>
                <w:szCs w:val="18"/>
                <w:lang w:val="es-ES"/>
              </w:rPr>
            </w:pPr>
            <w:r w:rsidRPr="001C3337">
              <w:rPr>
                <w:sz w:val="18"/>
                <w:szCs w:val="18"/>
                <w:lang w:val="es-ES"/>
              </w:rPr>
              <w:t>49,93%</w:t>
            </w:r>
          </w:p>
        </w:tc>
        <w:tc>
          <w:tcPr>
            <w:tcW w:w="1467" w:type="dxa"/>
          </w:tcPr>
          <w:p w:rsidR="009579AA" w:rsidRPr="001C3337" w:rsidRDefault="009579AA" w:rsidP="00BC77F8">
            <w:pPr>
              <w:pStyle w:val="Tabletext"/>
              <w:jc w:val="center"/>
              <w:rPr>
                <w:sz w:val="18"/>
                <w:szCs w:val="18"/>
                <w:lang w:val="es-ES"/>
              </w:rPr>
            </w:pPr>
            <w:r w:rsidRPr="001C3337">
              <w:rPr>
                <w:sz w:val="18"/>
                <w:szCs w:val="18"/>
                <w:lang w:val="es-ES"/>
              </w:rPr>
              <w:t>18,62%</w:t>
            </w:r>
          </w:p>
        </w:tc>
        <w:tc>
          <w:tcPr>
            <w:tcW w:w="1651" w:type="dxa"/>
          </w:tcPr>
          <w:p w:rsidR="009579AA" w:rsidRPr="001C3337" w:rsidRDefault="009579AA" w:rsidP="00BC77F8">
            <w:pPr>
              <w:pStyle w:val="Tabletext"/>
              <w:jc w:val="center"/>
              <w:rPr>
                <w:sz w:val="18"/>
                <w:szCs w:val="18"/>
                <w:lang w:val="es-ES"/>
              </w:rPr>
            </w:pPr>
            <w:r w:rsidRPr="001C3337">
              <w:rPr>
                <w:sz w:val="18"/>
                <w:szCs w:val="18"/>
                <w:lang w:val="es-ES"/>
              </w:rPr>
              <w:t>31,45%</w:t>
            </w:r>
          </w:p>
        </w:tc>
      </w:tr>
      <w:tr w:rsidR="009579AA" w:rsidRPr="001C3337" w:rsidTr="00BC77F8">
        <w:tc>
          <w:tcPr>
            <w:tcW w:w="1843" w:type="dxa"/>
          </w:tcPr>
          <w:p w:rsidR="009579AA" w:rsidRPr="001C3337" w:rsidRDefault="009579AA" w:rsidP="00BC77F8">
            <w:pPr>
              <w:pStyle w:val="Tabletext"/>
              <w:rPr>
                <w:sz w:val="18"/>
                <w:szCs w:val="18"/>
                <w:lang w:val="es-ES"/>
              </w:rPr>
            </w:pPr>
            <w:r w:rsidRPr="001C3337">
              <w:rPr>
                <w:sz w:val="18"/>
                <w:szCs w:val="18"/>
                <w:lang w:val="es-ES"/>
              </w:rPr>
              <w:t>Américas</w:t>
            </w:r>
          </w:p>
        </w:tc>
        <w:tc>
          <w:tcPr>
            <w:tcW w:w="1985" w:type="dxa"/>
          </w:tcPr>
          <w:p w:rsidR="009579AA" w:rsidRPr="001C3337" w:rsidRDefault="009579AA" w:rsidP="00BC77F8">
            <w:pPr>
              <w:pStyle w:val="Tabletext"/>
              <w:jc w:val="center"/>
              <w:rPr>
                <w:sz w:val="18"/>
                <w:szCs w:val="18"/>
                <w:lang w:val="es-ES"/>
              </w:rPr>
            </w:pPr>
            <w:r w:rsidRPr="001C3337">
              <w:rPr>
                <w:sz w:val="18"/>
                <w:szCs w:val="18"/>
                <w:lang w:val="es-ES"/>
              </w:rPr>
              <w:t>10</w:t>
            </w:r>
          </w:p>
        </w:tc>
        <w:tc>
          <w:tcPr>
            <w:tcW w:w="1701" w:type="dxa"/>
          </w:tcPr>
          <w:p w:rsidR="009579AA" w:rsidRPr="001C3337" w:rsidRDefault="009579AA" w:rsidP="00BC77F8">
            <w:pPr>
              <w:pStyle w:val="Tabletext"/>
              <w:jc w:val="center"/>
              <w:rPr>
                <w:sz w:val="18"/>
                <w:szCs w:val="18"/>
                <w:lang w:val="es-ES"/>
              </w:rPr>
            </w:pPr>
            <w:r w:rsidRPr="001C3337">
              <w:rPr>
                <w:sz w:val="18"/>
                <w:szCs w:val="18"/>
                <w:lang w:val="es-ES"/>
              </w:rPr>
              <w:t>29,19%</w:t>
            </w:r>
          </w:p>
        </w:tc>
        <w:tc>
          <w:tcPr>
            <w:tcW w:w="1467" w:type="dxa"/>
          </w:tcPr>
          <w:p w:rsidR="009579AA" w:rsidRPr="001C3337" w:rsidRDefault="009579AA" w:rsidP="00BC77F8">
            <w:pPr>
              <w:pStyle w:val="Tabletext"/>
              <w:jc w:val="center"/>
              <w:rPr>
                <w:sz w:val="18"/>
                <w:szCs w:val="18"/>
                <w:lang w:val="es-ES"/>
              </w:rPr>
            </w:pPr>
            <w:r w:rsidRPr="001C3337">
              <w:rPr>
                <w:sz w:val="18"/>
                <w:szCs w:val="18"/>
                <w:lang w:val="es-ES"/>
              </w:rPr>
              <w:t>47,40%</w:t>
            </w:r>
          </w:p>
        </w:tc>
        <w:tc>
          <w:tcPr>
            <w:tcW w:w="1651" w:type="dxa"/>
          </w:tcPr>
          <w:p w:rsidR="009579AA" w:rsidRPr="001C3337" w:rsidRDefault="009579AA" w:rsidP="00BC77F8">
            <w:pPr>
              <w:pStyle w:val="Tabletext"/>
              <w:jc w:val="center"/>
              <w:rPr>
                <w:sz w:val="18"/>
                <w:szCs w:val="18"/>
                <w:lang w:val="es-ES"/>
              </w:rPr>
            </w:pPr>
            <w:r w:rsidRPr="001C3337">
              <w:rPr>
                <w:sz w:val="18"/>
                <w:szCs w:val="18"/>
                <w:lang w:val="es-ES"/>
              </w:rPr>
              <w:t>23,40%</w:t>
            </w:r>
          </w:p>
        </w:tc>
      </w:tr>
      <w:tr w:rsidR="00E13984" w:rsidRPr="001C3337" w:rsidTr="00BC77F8">
        <w:tc>
          <w:tcPr>
            <w:tcW w:w="1843" w:type="dxa"/>
          </w:tcPr>
          <w:p w:rsidR="00E13984" w:rsidRPr="001C3337" w:rsidRDefault="00E13984" w:rsidP="001F36AC">
            <w:pPr>
              <w:pStyle w:val="Tabletext"/>
              <w:rPr>
                <w:sz w:val="18"/>
                <w:szCs w:val="18"/>
                <w:lang w:val="es-ES"/>
              </w:rPr>
            </w:pPr>
            <w:r>
              <w:rPr>
                <w:sz w:val="18"/>
                <w:szCs w:val="18"/>
                <w:lang w:val="es-ES"/>
              </w:rPr>
              <w:t>Ásia-Pacífico</w:t>
            </w:r>
          </w:p>
        </w:tc>
        <w:tc>
          <w:tcPr>
            <w:tcW w:w="1985" w:type="dxa"/>
          </w:tcPr>
          <w:p w:rsidR="00E13984" w:rsidRPr="001C3337" w:rsidRDefault="00E13984" w:rsidP="001F36AC">
            <w:pPr>
              <w:pStyle w:val="Tabletext"/>
              <w:jc w:val="center"/>
              <w:rPr>
                <w:sz w:val="18"/>
                <w:szCs w:val="18"/>
                <w:lang w:val="es-ES"/>
              </w:rPr>
            </w:pPr>
            <w:r w:rsidRPr="001C3337">
              <w:rPr>
                <w:sz w:val="18"/>
                <w:szCs w:val="18"/>
                <w:lang w:val="es-ES"/>
              </w:rPr>
              <w:t>5</w:t>
            </w:r>
          </w:p>
        </w:tc>
        <w:tc>
          <w:tcPr>
            <w:tcW w:w="1701" w:type="dxa"/>
          </w:tcPr>
          <w:p w:rsidR="00E13984" w:rsidRPr="001C3337" w:rsidRDefault="00E13984" w:rsidP="001F36AC">
            <w:pPr>
              <w:pStyle w:val="Tabletext"/>
              <w:jc w:val="center"/>
              <w:rPr>
                <w:sz w:val="18"/>
                <w:szCs w:val="18"/>
                <w:lang w:val="es-ES"/>
              </w:rPr>
            </w:pPr>
            <w:r w:rsidRPr="001C3337">
              <w:rPr>
                <w:sz w:val="18"/>
                <w:szCs w:val="18"/>
                <w:lang w:val="es-ES"/>
              </w:rPr>
              <w:t>34,29%</w:t>
            </w:r>
          </w:p>
        </w:tc>
        <w:tc>
          <w:tcPr>
            <w:tcW w:w="1467" w:type="dxa"/>
          </w:tcPr>
          <w:p w:rsidR="00E13984" w:rsidRPr="001C3337" w:rsidRDefault="00E13984" w:rsidP="001F36AC">
            <w:pPr>
              <w:pStyle w:val="Tabletext"/>
              <w:jc w:val="center"/>
              <w:rPr>
                <w:sz w:val="18"/>
                <w:szCs w:val="18"/>
                <w:lang w:val="es-ES"/>
              </w:rPr>
            </w:pPr>
            <w:r w:rsidRPr="001C3337">
              <w:rPr>
                <w:sz w:val="18"/>
                <w:szCs w:val="18"/>
                <w:lang w:val="es-ES"/>
              </w:rPr>
              <w:t>45,71%</w:t>
            </w:r>
          </w:p>
        </w:tc>
        <w:tc>
          <w:tcPr>
            <w:tcW w:w="1651" w:type="dxa"/>
          </w:tcPr>
          <w:p w:rsidR="00E13984" w:rsidRPr="001C3337" w:rsidRDefault="00E13984" w:rsidP="001F36AC">
            <w:pPr>
              <w:pStyle w:val="Tabletext"/>
              <w:jc w:val="center"/>
              <w:rPr>
                <w:sz w:val="18"/>
                <w:szCs w:val="18"/>
                <w:lang w:val="es-ES"/>
              </w:rPr>
            </w:pPr>
            <w:r w:rsidRPr="001C3337">
              <w:rPr>
                <w:sz w:val="18"/>
                <w:szCs w:val="18"/>
                <w:lang w:val="es-ES"/>
              </w:rPr>
              <w:t>20%</w:t>
            </w:r>
          </w:p>
        </w:tc>
      </w:tr>
      <w:tr w:rsidR="009579AA" w:rsidRPr="001C3337" w:rsidTr="00BC77F8">
        <w:tc>
          <w:tcPr>
            <w:tcW w:w="1843" w:type="dxa"/>
          </w:tcPr>
          <w:p w:rsidR="009579AA" w:rsidRPr="001C3337" w:rsidRDefault="009579AA" w:rsidP="00BC77F8">
            <w:pPr>
              <w:pStyle w:val="Tabletext"/>
              <w:rPr>
                <w:sz w:val="18"/>
                <w:szCs w:val="18"/>
                <w:lang w:val="es-ES"/>
              </w:rPr>
            </w:pPr>
            <w:r w:rsidRPr="001C3337">
              <w:rPr>
                <w:sz w:val="18"/>
                <w:szCs w:val="18"/>
                <w:lang w:val="es-ES"/>
              </w:rPr>
              <w:t>Estados Árabes</w:t>
            </w:r>
          </w:p>
        </w:tc>
        <w:tc>
          <w:tcPr>
            <w:tcW w:w="1985" w:type="dxa"/>
          </w:tcPr>
          <w:p w:rsidR="009579AA" w:rsidRPr="001C3337" w:rsidRDefault="009579AA" w:rsidP="00BC77F8">
            <w:pPr>
              <w:pStyle w:val="Tabletext"/>
              <w:jc w:val="center"/>
              <w:rPr>
                <w:sz w:val="18"/>
                <w:szCs w:val="18"/>
                <w:lang w:val="es-ES"/>
              </w:rPr>
            </w:pPr>
            <w:r w:rsidRPr="001C3337">
              <w:rPr>
                <w:sz w:val="18"/>
                <w:szCs w:val="18"/>
                <w:lang w:val="es-ES"/>
              </w:rPr>
              <w:t>6</w:t>
            </w:r>
          </w:p>
        </w:tc>
        <w:tc>
          <w:tcPr>
            <w:tcW w:w="1701" w:type="dxa"/>
          </w:tcPr>
          <w:p w:rsidR="009579AA" w:rsidRPr="001C3337" w:rsidRDefault="009579AA" w:rsidP="00BC77F8">
            <w:pPr>
              <w:pStyle w:val="Tabletext"/>
              <w:jc w:val="center"/>
              <w:rPr>
                <w:sz w:val="18"/>
                <w:szCs w:val="18"/>
                <w:lang w:val="es-ES"/>
              </w:rPr>
            </w:pPr>
            <w:r w:rsidRPr="001C3337">
              <w:rPr>
                <w:sz w:val="18"/>
                <w:szCs w:val="18"/>
                <w:lang w:val="es-ES"/>
              </w:rPr>
              <w:t>34,21%</w:t>
            </w:r>
          </w:p>
        </w:tc>
        <w:tc>
          <w:tcPr>
            <w:tcW w:w="1467" w:type="dxa"/>
          </w:tcPr>
          <w:p w:rsidR="009579AA" w:rsidRPr="001C3337" w:rsidRDefault="009579AA" w:rsidP="00BC77F8">
            <w:pPr>
              <w:pStyle w:val="Tabletext"/>
              <w:jc w:val="center"/>
              <w:rPr>
                <w:sz w:val="18"/>
                <w:szCs w:val="18"/>
                <w:lang w:val="es-ES"/>
              </w:rPr>
            </w:pPr>
            <w:r w:rsidRPr="001C3337">
              <w:rPr>
                <w:sz w:val="18"/>
                <w:szCs w:val="18"/>
                <w:lang w:val="es-ES"/>
              </w:rPr>
              <w:t>32,89%</w:t>
            </w:r>
          </w:p>
        </w:tc>
        <w:tc>
          <w:tcPr>
            <w:tcW w:w="1651" w:type="dxa"/>
          </w:tcPr>
          <w:p w:rsidR="009579AA" w:rsidRPr="001C3337" w:rsidRDefault="009579AA" w:rsidP="00BC77F8">
            <w:pPr>
              <w:pStyle w:val="Tabletext"/>
              <w:jc w:val="center"/>
              <w:rPr>
                <w:sz w:val="18"/>
                <w:szCs w:val="18"/>
                <w:lang w:val="es-ES"/>
              </w:rPr>
            </w:pPr>
            <w:r w:rsidRPr="001C3337">
              <w:rPr>
                <w:sz w:val="18"/>
                <w:szCs w:val="18"/>
                <w:lang w:val="es-ES"/>
              </w:rPr>
              <w:t>32,89%</w:t>
            </w:r>
          </w:p>
        </w:tc>
      </w:tr>
      <w:tr w:rsidR="009579AA" w:rsidRPr="001C3337" w:rsidTr="00BC77F8">
        <w:tc>
          <w:tcPr>
            <w:tcW w:w="1843" w:type="dxa"/>
          </w:tcPr>
          <w:p w:rsidR="009579AA" w:rsidRPr="001C3337" w:rsidRDefault="009579AA" w:rsidP="00BC77F8">
            <w:pPr>
              <w:pStyle w:val="Tabletext"/>
              <w:rPr>
                <w:sz w:val="18"/>
                <w:szCs w:val="18"/>
                <w:lang w:val="es-ES"/>
              </w:rPr>
            </w:pPr>
            <w:r w:rsidRPr="001C3337">
              <w:rPr>
                <w:sz w:val="18"/>
                <w:szCs w:val="18"/>
                <w:lang w:val="es-ES"/>
              </w:rPr>
              <w:t>Europa y CEI</w:t>
            </w:r>
          </w:p>
        </w:tc>
        <w:tc>
          <w:tcPr>
            <w:tcW w:w="1985" w:type="dxa"/>
          </w:tcPr>
          <w:p w:rsidR="009579AA" w:rsidRPr="001C3337" w:rsidRDefault="009579AA" w:rsidP="00BC77F8">
            <w:pPr>
              <w:pStyle w:val="Tabletext"/>
              <w:jc w:val="center"/>
              <w:rPr>
                <w:sz w:val="18"/>
                <w:szCs w:val="18"/>
                <w:lang w:val="es-ES"/>
              </w:rPr>
            </w:pPr>
            <w:r w:rsidRPr="001C3337">
              <w:rPr>
                <w:sz w:val="18"/>
                <w:szCs w:val="18"/>
                <w:lang w:val="es-ES"/>
              </w:rPr>
              <w:t>19</w:t>
            </w:r>
          </w:p>
        </w:tc>
        <w:tc>
          <w:tcPr>
            <w:tcW w:w="1701" w:type="dxa"/>
          </w:tcPr>
          <w:p w:rsidR="009579AA" w:rsidRPr="001C3337" w:rsidRDefault="009579AA" w:rsidP="00BC77F8">
            <w:pPr>
              <w:pStyle w:val="Tabletext"/>
              <w:jc w:val="center"/>
              <w:rPr>
                <w:sz w:val="18"/>
                <w:szCs w:val="18"/>
                <w:lang w:val="es-ES"/>
              </w:rPr>
            </w:pPr>
            <w:r w:rsidRPr="001C3337">
              <w:rPr>
                <w:sz w:val="18"/>
                <w:szCs w:val="18"/>
                <w:lang w:val="es-ES"/>
              </w:rPr>
              <w:t>42,74%</w:t>
            </w:r>
          </w:p>
        </w:tc>
        <w:tc>
          <w:tcPr>
            <w:tcW w:w="1467" w:type="dxa"/>
          </w:tcPr>
          <w:p w:rsidR="009579AA" w:rsidRPr="001C3337" w:rsidRDefault="009579AA" w:rsidP="00BC77F8">
            <w:pPr>
              <w:pStyle w:val="Tabletext"/>
              <w:jc w:val="center"/>
              <w:rPr>
                <w:sz w:val="18"/>
                <w:szCs w:val="18"/>
                <w:lang w:val="es-ES"/>
              </w:rPr>
            </w:pPr>
            <w:r w:rsidRPr="001C3337">
              <w:rPr>
                <w:sz w:val="18"/>
                <w:szCs w:val="18"/>
                <w:lang w:val="es-ES"/>
              </w:rPr>
              <w:t>36,16%</w:t>
            </w:r>
          </w:p>
        </w:tc>
        <w:tc>
          <w:tcPr>
            <w:tcW w:w="1651" w:type="dxa"/>
          </w:tcPr>
          <w:p w:rsidR="009579AA" w:rsidRPr="001C3337" w:rsidRDefault="009579AA" w:rsidP="00BC77F8">
            <w:pPr>
              <w:pStyle w:val="Tabletext"/>
              <w:jc w:val="center"/>
              <w:rPr>
                <w:sz w:val="18"/>
                <w:szCs w:val="18"/>
                <w:lang w:val="es-ES"/>
              </w:rPr>
            </w:pPr>
            <w:r w:rsidRPr="001C3337">
              <w:rPr>
                <w:sz w:val="18"/>
                <w:szCs w:val="18"/>
                <w:lang w:val="es-ES"/>
              </w:rPr>
              <w:t>21,09%</w:t>
            </w:r>
          </w:p>
        </w:tc>
      </w:tr>
      <w:tr w:rsidR="009579AA" w:rsidRPr="001C3337" w:rsidTr="00BC77F8">
        <w:tc>
          <w:tcPr>
            <w:tcW w:w="1843" w:type="dxa"/>
          </w:tcPr>
          <w:p w:rsidR="009579AA" w:rsidRPr="001C3337" w:rsidRDefault="009579AA" w:rsidP="00BC77F8">
            <w:pPr>
              <w:pStyle w:val="Tabletext"/>
              <w:rPr>
                <w:b/>
                <w:bCs/>
                <w:sz w:val="18"/>
                <w:szCs w:val="18"/>
                <w:lang w:val="es-ES"/>
              </w:rPr>
            </w:pPr>
            <w:r w:rsidRPr="001C3337">
              <w:rPr>
                <w:b/>
                <w:bCs/>
                <w:sz w:val="18"/>
                <w:szCs w:val="18"/>
                <w:lang w:val="es-ES"/>
              </w:rPr>
              <w:t>TOTAL</w:t>
            </w:r>
          </w:p>
        </w:tc>
        <w:tc>
          <w:tcPr>
            <w:tcW w:w="1985" w:type="dxa"/>
          </w:tcPr>
          <w:p w:rsidR="009579AA" w:rsidRPr="001C3337" w:rsidRDefault="009579AA" w:rsidP="00BC77F8">
            <w:pPr>
              <w:pStyle w:val="Tabletext"/>
              <w:jc w:val="center"/>
              <w:rPr>
                <w:sz w:val="18"/>
                <w:szCs w:val="18"/>
                <w:lang w:val="es-ES"/>
              </w:rPr>
            </w:pPr>
            <w:r w:rsidRPr="001C3337">
              <w:rPr>
                <w:sz w:val="18"/>
                <w:szCs w:val="18"/>
                <w:lang w:val="es-ES"/>
              </w:rPr>
              <w:t>51</w:t>
            </w:r>
          </w:p>
        </w:tc>
        <w:tc>
          <w:tcPr>
            <w:tcW w:w="1701" w:type="dxa"/>
          </w:tcPr>
          <w:p w:rsidR="009579AA" w:rsidRPr="001C3337" w:rsidRDefault="009579AA" w:rsidP="00BC77F8">
            <w:pPr>
              <w:pStyle w:val="Tabletext"/>
              <w:jc w:val="center"/>
              <w:rPr>
                <w:sz w:val="18"/>
                <w:szCs w:val="18"/>
                <w:lang w:val="es-ES"/>
              </w:rPr>
            </w:pPr>
            <w:r w:rsidRPr="001C3337">
              <w:rPr>
                <w:sz w:val="18"/>
                <w:szCs w:val="18"/>
                <w:lang w:val="es-ES"/>
              </w:rPr>
              <w:t>34,07%</w:t>
            </w:r>
          </w:p>
        </w:tc>
        <w:tc>
          <w:tcPr>
            <w:tcW w:w="1467" w:type="dxa"/>
          </w:tcPr>
          <w:p w:rsidR="009579AA" w:rsidRPr="001C3337" w:rsidRDefault="009579AA" w:rsidP="00BC77F8">
            <w:pPr>
              <w:pStyle w:val="Tabletext"/>
              <w:jc w:val="center"/>
              <w:rPr>
                <w:sz w:val="18"/>
                <w:szCs w:val="18"/>
                <w:lang w:val="es-ES"/>
              </w:rPr>
            </w:pPr>
            <w:r w:rsidRPr="001C3337">
              <w:rPr>
                <w:sz w:val="18"/>
                <w:szCs w:val="18"/>
                <w:lang w:val="es-ES"/>
              </w:rPr>
              <w:t>36,27%</w:t>
            </w:r>
          </w:p>
        </w:tc>
        <w:tc>
          <w:tcPr>
            <w:tcW w:w="1651" w:type="dxa"/>
          </w:tcPr>
          <w:p w:rsidR="009579AA" w:rsidRPr="001C3337" w:rsidRDefault="009579AA" w:rsidP="00BC77F8">
            <w:pPr>
              <w:pStyle w:val="Tabletext"/>
              <w:jc w:val="center"/>
              <w:rPr>
                <w:sz w:val="18"/>
                <w:szCs w:val="18"/>
                <w:lang w:val="es-ES"/>
              </w:rPr>
            </w:pPr>
            <w:r w:rsidRPr="001C3337">
              <w:rPr>
                <w:sz w:val="18"/>
                <w:szCs w:val="18"/>
                <w:lang w:val="es-ES"/>
              </w:rPr>
              <w:t>26,75%</w:t>
            </w:r>
          </w:p>
        </w:tc>
      </w:tr>
    </w:tbl>
    <w:p w:rsidR="000B647E" w:rsidRPr="001C3337" w:rsidRDefault="000B647E" w:rsidP="000B647E">
      <w:pPr>
        <w:pStyle w:val="FigureSource"/>
        <w:rPr>
          <w:lang w:val="es-ES"/>
        </w:rPr>
      </w:pPr>
    </w:p>
    <w:p w:rsidR="000B647E" w:rsidRPr="001C3337" w:rsidRDefault="000B647E" w:rsidP="000B647E">
      <w:pPr>
        <w:rPr>
          <w:lang w:val="es-ES"/>
        </w:rPr>
      </w:pPr>
    </w:p>
    <w:p w:rsidR="00AE42B5" w:rsidRPr="001C3337" w:rsidRDefault="009579AA" w:rsidP="009579AA">
      <w:pPr>
        <w:rPr>
          <w:b/>
          <w:bCs/>
          <w:lang w:val="es-ES"/>
        </w:rPr>
      </w:pPr>
      <w:r w:rsidRPr="001C3337">
        <w:rPr>
          <w:b/>
          <w:bCs/>
          <w:lang w:val="es-ES"/>
        </w:rPr>
        <w:t>Pregunta 20 – ¿Realiza inspecciones de las estaciones radioeléctricas?: Sí___ No ___</w:t>
      </w:r>
    </w:p>
    <w:p w:rsidR="00AE42B5" w:rsidRPr="001C3337" w:rsidRDefault="00BC77F8" w:rsidP="000B647E">
      <w:pPr>
        <w:pStyle w:val="FigureTitle"/>
        <w:rPr>
          <w:lang w:val="es-ES"/>
        </w:rPr>
      </w:pPr>
      <w:r w:rsidRPr="001C3337">
        <w:rPr>
          <w:lang w:val="es-ES"/>
        </w:rPr>
        <w:t>CUADRO</w:t>
      </w:r>
      <w:r w:rsidR="00AE42B5" w:rsidRPr="001C3337">
        <w:rPr>
          <w:lang w:val="es-ES"/>
        </w:rPr>
        <w:t xml:space="preserve"> 53</w:t>
      </w:r>
    </w:p>
    <w:tbl>
      <w:tblPr>
        <w:tblpPr w:leftFromText="141" w:rightFromText="141" w:vertAnchor="text" w:horzAnchor="margin" w:tblpXSpec="center" w:tblpY="52"/>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1036"/>
        <w:gridCol w:w="1120"/>
        <w:gridCol w:w="1120"/>
        <w:gridCol w:w="1134"/>
        <w:gridCol w:w="1091"/>
        <w:gridCol w:w="1320"/>
        <w:gridCol w:w="1134"/>
        <w:gridCol w:w="1214"/>
      </w:tblGrid>
      <w:tr w:rsidR="00484438" w:rsidRPr="001C3337" w:rsidTr="004F03CA">
        <w:trPr>
          <w:trHeight w:val="276"/>
        </w:trPr>
        <w:tc>
          <w:tcPr>
            <w:tcW w:w="976" w:type="dxa"/>
            <w:vMerge w:val="restart"/>
            <w:vAlign w:val="center"/>
          </w:tcPr>
          <w:p w:rsidR="00484438" w:rsidRPr="001C3337" w:rsidRDefault="00484438" w:rsidP="004F03CA">
            <w:pPr>
              <w:pStyle w:val="Tablehead"/>
              <w:rPr>
                <w:sz w:val="16"/>
                <w:szCs w:val="16"/>
                <w:lang w:val="es-ES"/>
              </w:rPr>
            </w:pPr>
            <w:r w:rsidRPr="001C3337">
              <w:rPr>
                <w:sz w:val="16"/>
                <w:szCs w:val="16"/>
                <w:lang w:val="es-ES"/>
              </w:rPr>
              <w:br w:type="page"/>
            </w:r>
            <w:r w:rsidRPr="001C3337">
              <w:rPr>
                <w:sz w:val="16"/>
                <w:szCs w:val="16"/>
                <w:lang w:val="es-ES"/>
              </w:rPr>
              <w:br w:type="page"/>
            </w:r>
            <w:r w:rsidRPr="001C3337">
              <w:rPr>
                <w:sz w:val="16"/>
                <w:szCs w:val="16"/>
                <w:lang w:val="es-ES"/>
              </w:rPr>
              <w:br w:type="page"/>
              <w:t>Región</w:t>
            </w:r>
          </w:p>
        </w:tc>
        <w:tc>
          <w:tcPr>
            <w:tcW w:w="1036" w:type="dxa"/>
            <w:vMerge w:val="restart"/>
            <w:vAlign w:val="center"/>
          </w:tcPr>
          <w:p w:rsidR="00484438" w:rsidRPr="001C3337" w:rsidRDefault="00B73256" w:rsidP="004F03CA">
            <w:pPr>
              <w:pStyle w:val="Tablehead"/>
              <w:rPr>
                <w:sz w:val="16"/>
                <w:szCs w:val="16"/>
                <w:lang w:val="es-ES"/>
              </w:rPr>
            </w:pPr>
            <w:r w:rsidRPr="001C3337">
              <w:rPr>
                <w:sz w:val="16"/>
                <w:szCs w:val="16"/>
                <w:lang w:val="es-ES"/>
              </w:rPr>
              <w:t xml:space="preserve">N.º </w:t>
            </w:r>
            <w:r w:rsidR="00484438" w:rsidRPr="001C3337">
              <w:rPr>
                <w:sz w:val="16"/>
                <w:szCs w:val="16"/>
                <w:lang w:val="es-ES"/>
              </w:rPr>
              <w:t>de respuestas recibidas</w:t>
            </w:r>
          </w:p>
        </w:tc>
        <w:tc>
          <w:tcPr>
            <w:tcW w:w="1120" w:type="dxa"/>
            <w:vMerge w:val="restart"/>
            <w:vAlign w:val="center"/>
          </w:tcPr>
          <w:p w:rsidR="00484438" w:rsidRPr="001C3337" w:rsidRDefault="00B73256" w:rsidP="004F03CA">
            <w:pPr>
              <w:pStyle w:val="Tablehead"/>
              <w:rPr>
                <w:sz w:val="16"/>
                <w:szCs w:val="16"/>
                <w:lang w:val="es-ES"/>
              </w:rPr>
            </w:pPr>
            <w:r w:rsidRPr="001C3337">
              <w:rPr>
                <w:sz w:val="16"/>
                <w:szCs w:val="16"/>
                <w:lang w:val="es-ES"/>
              </w:rPr>
              <w:t xml:space="preserve">N.º </w:t>
            </w:r>
            <w:r w:rsidR="00484438" w:rsidRPr="001C3337">
              <w:rPr>
                <w:sz w:val="16"/>
                <w:szCs w:val="16"/>
                <w:lang w:val="es-ES"/>
              </w:rPr>
              <w:t>de respuestas afirmativas</w:t>
            </w:r>
          </w:p>
        </w:tc>
        <w:tc>
          <w:tcPr>
            <w:tcW w:w="1120" w:type="dxa"/>
            <w:vMerge w:val="restart"/>
            <w:vAlign w:val="center"/>
          </w:tcPr>
          <w:p w:rsidR="00484438" w:rsidRPr="001C3337" w:rsidRDefault="00B73256" w:rsidP="001E43B4">
            <w:pPr>
              <w:pStyle w:val="Tablehead"/>
              <w:rPr>
                <w:sz w:val="16"/>
                <w:szCs w:val="16"/>
                <w:lang w:val="es-ES"/>
              </w:rPr>
            </w:pPr>
            <w:r w:rsidRPr="001C3337">
              <w:rPr>
                <w:sz w:val="16"/>
                <w:szCs w:val="16"/>
                <w:lang w:val="es-ES"/>
              </w:rPr>
              <w:t xml:space="preserve">N.º </w:t>
            </w:r>
            <w:r w:rsidR="00484438" w:rsidRPr="001C3337">
              <w:rPr>
                <w:sz w:val="16"/>
                <w:szCs w:val="16"/>
                <w:lang w:val="es-ES"/>
              </w:rPr>
              <w:t xml:space="preserve">de respuestas negativas </w:t>
            </w:r>
          </w:p>
        </w:tc>
        <w:tc>
          <w:tcPr>
            <w:tcW w:w="1134" w:type="dxa"/>
            <w:vMerge w:val="restart"/>
            <w:vAlign w:val="center"/>
          </w:tcPr>
          <w:p w:rsidR="00484438" w:rsidRPr="001C3337" w:rsidRDefault="00484438" w:rsidP="004F03CA">
            <w:pPr>
              <w:pStyle w:val="Tablehead"/>
              <w:rPr>
                <w:sz w:val="16"/>
                <w:szCs w:val="16"/>
                <w:lang w:val="es-ES"/>
              </w:rPr>
            </w:pPr>
            <w:r w:rsidRPr="001C3337">
              <w:rPr>
                <w:sz w:val="16"/>
                <w:szCs w:val="16"/>
                <w:lang w:val="es-ES"/>
              </w:rPr>
              <w:t>% de respuestas afirmativas</w:t>
            </w:r>
          </w:p>
        </w:tc>
        <w:tc>
          <w:tcPr>
            <w:tcW w:w="1091" w:type="dxa"/>
            <w:vMerge w:val="restart"/>
            <w:vAlign w:val="center"/>
          </w:tcPr>
          <w:p w:rsidR="00484438" w:rsidRPr="001C3337" w:rsidRDefault="00484438" w:rsidP="004F03CA">
            <w:pPr>
              <w:pStyle w:val="Tablehead"/>
              <w:rPr>
                <w:sz w:val="16"/>
                <w:szCs w:val="16"/>
                <w:lang w:val="es-ES"/>
              </w:rPr>
            </w:pPr>
            <w:r w:rsidRPr="001C3337">
              <w:rPr>
                <w:sz w:val="16"/>
                <w:szCs w:val="16"/>
                <w:lang w:val="es-ES"/>
              </w:rPr>
              <w:t>% de respuestas negativas</w:t>
            </w:r>
          </w:p>
        </w:tc>
        <w:tc>
          <w:tcPr>
            <w:tcW w:w="3668" w:type="dxa"/>
            <w:gridSpan w:val="3"/>
            <w:vAlign w:val="center"/>
          </w:tcPr>
          <w:p w:rsidR="00484438" w:rsidRPr="001C3337" w:rsidRDefault="00484438" w:rsidP="004F03CA">
            <w:pPr>
              <w:pStyle w:val="Tablehead"/>
              <w:rPr>
                <w:sz w:val="16"/>
                <w:szCs w:val="16"/>
                <w:lang w:val="es-ES"/>
              </w:rPr>
            </w:pPr>
            <w:r w:rsidRPr="001C3337">
              <w:rPr>
                <w:sz w:val="16"/>
                <w:szCs w:val="16"/>
                <w:lang w:val="es-ES"/>
              </w:rPr>
              <w:t>Respuestas por nivel de desarrollo</w:t>
            </w:r>
          </w:p>
        </w:tc>
      </w:tr>
      <w:tr w:rsidR="00484438" w:rsidRPr="001C3337" w:rsidTr="004F03CA">
        <w:trPr>
          <w:trHeight w:val="1198"/>
        </w:trPr>
        <w:tc>
          <w:tcPr>
            <w:tcW w:w="976" w:type="dxa"/>
            <w:vMerge/>
            <w:vAlign w:val="center"/>
          </w:tcPr>
          <w:p w:rsidR="00484438" w:rsidRPr="001C3337" w:rsidRDefault="00484438" w:rsidP="004F03CA">
            <w:pPr>
              <w:pStyle w:val="Tablehead"/>
              <w:rPr>
                <w:sz w:val="16"/>
                <w:szCs w:val="16"/>
                <w:lang w:val="es-ES"/>
              </w:rPr>
            </w:pPr>
          </w:p>
        </w:tc>
        <w:tc>
          <w:tcPr>
            <w:tcW w:w="1036" w:type="dxa"/>
            <w:vMerge/>
            <w:vAlign w:val="center"/>
          </w:tcPr>
          <w:p w:rsidR="00484438" w:rsidRPr="001C3337" w:rsidRDefault="00484438" w:rsidP="004F03CA">
            <w:pPr>
              <w:pStyle w:val="Tablehead"/>
              <w:rPr>
                <w:sz w:val="16"/>
                <w:szCs w:val="16"/>
                <w:lang w:val="es-ES"/>
              </w:rPr>
            </w:pPr>
          </w:p>
        </w:tc>
        <w:tc>
          <w:tcPr>
            <w:tcW w:w="1120" w:type="dxa"/>
            <w:vMerge/>
            <w:vAlign w:val="center"/>
          </w:tcPr>
          <w:p w:rsidR="00484438" w:rsidRPr="001C3337" w:rsidRDefault="00484438" w:rsidP="004F03CA">
            <w:pPr>
              <w:pStyle w:val="Tablehead"/>
              <w:rPr>
                <w:sz w:val="16"/>
                <w:szCs w:val="16"/>
                <w:lang w:val="es-ES"/>
              </w:rPr>
            </w:pPr>
          </w:p>
        </w:tc>
        <w:tc>
          <w:tcPr>
            <w:tcW w:w="1120" w:type="dxa"/>
            <w:vMerge/>
            <w:vAlign w:val="center"/>
          </w:tcPr>
          <w:p w:rsidR="00484438" w:rsidRPr="001C3337" w:rsidRDefault="00484438" w:rsidP="004F03CA">
            <w:pPr>
              <w:pStyle w:val="Tablehead"/>
              <w:rPr>
                <w:sz w:val="16"/>
                <w:szCs w:val="16"/>
                <w:lang w:val="es-ES"/>
              </w:rPr>
            </w:pPr>
          </w:p>
        </w:tc>
        <w:tc>
          <w:tcPr>
            <w:tcW w:w="1134" w:type="dxa"/>
            <w:vMerge/>
            <w:vAlign w:val="center"/>
          </w:tcPr>
          <w:p w:rsidR="00484438" w:rsidRPr="001C3337" w:rsidRDefault="00484438" w:rsidP="004F03CA">
            <w:pPr>
              <w:pStyle w:val="Tablehead"/>
              <w:rPr>
                <w:sz w:val="16"/>
                <w:szCs w:val="16"/>
                <w:lang w:val="es-ES"/>
              </w:rPr>
            </w:pPr>
          </w:p>
        </w:tc>
        <w:tc>
          <w:tcPr>
            <w:tcW w:w="1091" w:type="dxa"/>
            <w:vMerge/>
            <w:vAlign w:val="center"/>
          </w:tcPr>
          <w:p w:rsidR="00484438" w:rsidRPr="001C3337" w:rsidRDefault="00484438" w:rsidP="004F03CA">
            <w:pPr>
              <w:pStyle w:val="Tablehead"/>
              <w:rPr>
                <w:sz w:val="16"/>
                <w:szCs w:val="16"/>
                <w:lang w:val="es-ES"/>
              </w:rPr>
            </w:pPr>
          </w:p>
        </w:tc>
        <w:tc>
          <w:tcPr>
            <w:tcW w:w="1320" w:type="dxa"/>
            <w:vAlign w:val="center"/>
          </w:tcPr>
          <w:p w:rsidR="00484438" w:rsidRPr="001C3337" w:rsidRDefault="00484438" w:rsidP="004F03CA">
            <w:pPr>
              <w:pStyle w:val="Tablehead"/>
              <w:rPr>
                <w:sz w:val="16"/>
                <w:szCs w:val="16"/>
                <w:lang w:val="es-ES"/>
              </w:rPr>
            </w:pPr>
            <w:r w:rsidRPr="001C3337">
              <w:rPr>
                <w:sz w:val="16"/>
                <w:szCs w:val="16"/>
                <w:lang w:val="es-ES"/>
              </w:rPr>
              <w:t>Desarrollados</w:t>
            </w:r>
          </w:p>
        </w:tc>
        <w:tc>
          <w:tcPr>
            <w:tcW w:w="1134" w:type="dxa"/>
            <w:vAlign w:val="center"/>
          </w:tcPr>
          <w:p w:rsidR="00484438" w:rsidRPr="001C3337" w:rsidRDefault="00484438" w:rsidP="004F03CA">
            <w:pPr>
              <w:pStyle w:val="Tablehead"/>
              <w:rPr>
                <w:sz w:val="16"/>
                <w:szCs w:val="16"/>
                <w:lang w:val="es-ES"/>
              </w:rPr>
            </w:pPr>
            <w:r w:rsidRPr="001C3337">
              <w:rPr>
                <w:sz w:val="16"/>
                <w:szCs w:val="16"/>
                <w:lang w:val="es-ES"/>
              </w:rPr>
              <w:t>En desarrollo</w:t>
            </w:r>
          </w:p>
        </w:tc>
        <w:tc>
          <w:tcPr>
            <w:tcW w:w="1214" w:type="dxa"/>
            <w:vAlign w:val="center"/>
          </w:tcPr>
          <w:p w:rsidR="00484438" w:rsidRPr="001C3337" w:rsidRDefault="00484438" w:rsidP="001E43B4">
            <w:pPr>
              <w:pStyle w:val="Tablehead"/>
              <w:rPr>
                <w:sz w:val="16"/>
                <w:szCs w:val="16"/>
                <w:lang w:val="es-ES"/>
              </w:rPr>
            </w:pPr>
            <w:r w:rsidRPr="001C3337">
              <w:rPr>
                <w:sz w:val="16"/>
                <w:szCs w:val="16"/>
                <w:lang w:val="es-ES"/>
              </w:rPr>
              <w:t>Menos adelantados</w:t>
            </w:r>
          </w:p>
        </w:tc>
      </w:tr>
      <w:tr w:rsidR="00484438" w:rsidRPr="001C3337" w:rsidTr="004F03CA">
        <w:tc>
          <w:tcPr>
            <w:tcW w:w="976" w:type="dxa"/>
          </w:tcPr>
          <w:p w:rsidR="00484438" w:rsidRPr="001C3337" w:rsidRDefault="00484438" w:rsidP="004F03CA">
            <w:pPr>
              <w:pStyle w:val="Tabletext"/>
              <w:rPr>
                <w:sz w:val="16"/>
                <w:szCs w:val="16"/>
                <w:lang w:val="es-ES"/>
              </w:rPr>
            </w:pPr>
            <w:r w:rsidRPr="001C3337">
              <w:rPr>
                <w:sz w:val="16"/>
                <w:szCs w:val="16"/>
                <w:lang w:val="es-ES"/>
              </w:rPr>
              <w:t>África</w:t>
            </w:r>
          </w:p>
        </w:tc>
        <w:tc>
          <w:tcPr>
            <w:tcW w:w="1036" w:type="dxa"/>
          </w:tcPr>
          <w:p w:rsidR="00484438" w:rsidRPr="001C3337" w:rsidRDefault="00484438" w:rsidP="004F03CA">
            <w:pPr>
              <w:pStyle w:val="Tabletext"/>
              <w:jc w:val="center"/>
              <w:rPr>
                <w:sz w:val="16"/>
                <w:szCs w:val="16"/>
                <w:lang w:val="es-ES"/>
              </w:rPr>
            </w:pPr>
            <w:r w:rsidRPr="001C3337">
              <w:rPr>
                <w:sz w:val="16"/>
                <w:szCs w:val="16"/>
                <w:lang w:val="es-ES"/>
              </w:rPr>
              <w:t>15</w:t>
            </w:r>
          </w:p>
        </w:tc>
        <w:tc>
          <w:tcPr>
            <w:tcW w:w="1120" w:type="dxa"/>
          </w:tcPr>
          <w:p w:rsidR="00484438" w:rsidRPr="001C3337" w:rsidRDefault="00484438" w:rsidP="004F03CA">
            <w:pPr>
              <w:pStyle w:val="Tabletext"/>
              <w:jc w:val="center"/>
              <w:rPr>
                <w:sz w:val="16"/>
                <w:szCs w:val="16"/>
                <w:lang w:val="es-ES"/>
              </w:rPr>
            </w:pPr>
            <w:r w:rsidRPr="001C3337">
              <w:rPr>
                <w:sz w:val="16"/>
                <w:szCs w:val="16"/>
                <w:lang w:val="es-ES"/>
              </w:rPr>
              <w:t>14</w:t>
            </w:r>
          </w:p>
        </w:tc>
        <w:tc>
          <w:tcPr>
            <w:tcW w:w="1120" w:type="dxa"/>
          </w:tcPr>
          <w:p w:rsidR="00484438" w:rsidRPr="001C3337" w:rsidRDefault="00484438" w:rsidP="004F03CA">
            <w:pPr>
              <w:pStyle w:val="Tabletext"/>
              <w:jc w:val="center"/>
              <w:rPr>
                <w:sz w:val="16"/>
                <w:szCs w:val="16"/>
                <w:lang w:val="es-ES"/>
              </w:rPr>
            </w:pPr>
            <w:r w:rsidRPr="001C3337">
              <w:rPr>
                <w:sz w:val="16"/>
                <w:szCs w:val="16"/>
                <w:lang w:val="es-ES"/>
              </w:rPr>
              <w:t>1</w:t>
            </w:r>
          </w:p>
        </w:tc>
        <w:tc>
          <w:tcPr>
            <w:tcW w:w="1134" w:type="dxa"/>
          </w:tcPr>
          <w:p w:rsidR="00484438" w:rsidRPr="001C3337" w:rsidRDefault="00484438" w:rsidP="004F03CA">
            <w:pPr>
              <w:pStyle w:val="Tabletext"/>
              <w:jc w:val="center"/>
              <w:rPr>
                <w:sz w:val="16"/>
                <w:szCs w:val="16"/>
                <w:lang w:val="es-ES"/>
              </w:rPr>
            </w:pPr>
            <w:r w:rsidRPr="001C3337">
              <w:rPr>
                <w:sz w:val="16"/>
                <w:szCs w:val="16"/>
                <w:lang w:val="es-ES"/>
              </w:rPr>
              <w:t>93%</w:t>
            </w:r>
          </w:p>
        </w:tc>
        <w:tc>
          <w:tcPr>
            <w:tcW w:w="1091" w:type="dxa"/>
          </w:tcPr>
          <w:p w:rsidR="00484438" w:rsidRPr="001C3337" w:rsidRDefault="00484438" w:rsidP="004F03CA">
            <w:pPr>
              <w:pStyle w:val="Tabletext"/>
              <w:jc w:val="center"/>
              <w:rPr>
                <w:sz w:val="16"/>
                <w:szCs w:val="16"/>
                <w:lang w:val="es-ES"/>
              </w:rPr>
            </w:pPr>
            <w:r w:rsidRPr="001C3337">
              <w:rPr>
                <w:sz w:val="16"/>
                <w:szCs w:val="16"/>
                <w:lang w:val="es-ES"/>
              </w:rPr>
              <w:t>7%</w:t>
            </w:r>
          </w:p>
        </w:tc>
        <w:tc>
          <w:tcPr>
            <w:tcW w:w="1320" w:type="dxa"/>
          </w:tcPr>
          <w:p w:rsidR="00484438" w:rsidRPr="001C3337" w:rsidRDefault="00484438" w:rsidP="001E43B4">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134" w:type="dxa"/>
          </w:tcPr>
          <w:p w:rsidR="00484438" w:rsidRPr="001C3337" w:rsidRDefault="00484438" w:rsidP="001E43B4">
            <w:pPr>
              <w:pStyle w:val="Tabletext"/>
              <w:jc w:val="center"/>
              <w:rPr>
                <w:sz w:val="16"/>
                <w:szCs w:val="16"/>
                <w:lang w:val="es-ES"/>
              </w:rPr>
            </w:pPr>
            <w:r w:rsidRPr="001C3337">
              <w:rPr>
                <w:sz w:val="16"/>
                <w:szCs w:val="16"/>
                <w:lang w:val="es-ES"/>
              </w:rPr>
              <w:t>Sí=4</w:t>
            </w:r>
            <w:r w:rsidRPr="001C3337">
              <w:rPr>
                <w:sz w:val="16"/>
                <w:szCs w:val="16"/>
                <w:lang w:val="es-ES"/>
              </w:rPr>
              <w:br/>
              <w:t>No=0</w:t>
            </w:r>
          </w:p>
        </w:tc>
        <w:tc>
          <w:tcPr>
            <w:tcW w:w="1214" w:type="dxa"/>
          </w:tcPr>
          <w:p w:rsidR="00484438" w:rsidRPr="001C3337" w:rsidRDefault="00484438" w:rsidP="001E43B4">
            <w:pPr>
              <w:pStyle w:val="Tabletext"/>
              <w:jc w:val="center"/>
              <w:rPr>
                <w:sz w:val="16"/>
                <w:szCs w:val="16"/>
                <w:lang w:val="es-ES"/>
              </w:rPr>
            </w:pPr>
            <w:r w:rsidRPr="001C3337">
              <w:rPr>
                <w:sz w:val="16"/>
                <w:szCs w:val="16"/>
                <w:lang w:val="es-ES"/>
              </w:rPr>
              <w:t>Sí=10</w:t>
            </w:r>
            <w:r w:rsidRPr="001C3337">
              <w:rPr>
                <w:sz w:val="16"/>
                <w:szCs w:val="16"/>
                <w:lang w:val="es-ES"/>
              </w:rPr>
              <w:br/>
              <w:t>No=1</w:t>
            </w:r>
          </w:p>
        </w:tc>
      </w:tr>
      <w:tr w:rsidR="00484438" w:rsidRPr="001C3337" w:rsidTr="004F03CA">
        <w:tc>
          <w:tcPr>
            <w:tcW w:w="976" w:type="dxa"/>
          </w:tcPr>
          <w:p w:rsidR="00484438" w:rsidRPr="001C3337" w:rsidRDefault="00484438" w:rsidP="004F03CA">
            <w:pPr>
              <w:pStyle w:val="Tabletext"/>
              <w:rPr>
                <w:sz w:val="16"/>
                <w:szCs w:val="16"/>
                <w:lang w:val="es-ES"/>
              </w:rPr>
            </w:pPr>
            <w:r w:rsidRPr="001C3337">
              <w:rPr>
                <w:sz w:val="16"/>
                <w:szCs w:val="16"/>
                <w:lang w:val="es-ES"/>
              </w:rPr>
              <w:t>Américas</w:t>
            </w:r>
          </w:p>
        </w:tc>
        <w:tc>
          <w:tcPr>
            <w:tcW w:w="1036" w:type="dxa"/>
          </w:tcPr>
          <w:p w:rsidR="00484438" w:rsidRPr="001C3337" w:rsidRDefault="00484438" w:rsidP="004F03CA">
            <w:pPr>
              <w:pStyle w:val="Tabletext"/>
              <w:jc w:val="center"/>
              <w:rPr>
                <w:sz w:val="16"/>
                <w:szCs w:val="16"/>
                <w:lang w:val="es-ES"/>
              </w:rPr>
            </w:pPr>
            <w:r w:rsidRPr="001C3337">
              <w:rPr>
                <w:sz w:val="16"/>
                <w:szCs w:val="16"/>
                <w:lang w:val="es-ES"/>
              </w:rPr>
              <w:t>12</w:t>
            </w:r>
          </w:p>
        </w:tc>
        <w:tc>
          <w:tcPr>
            <w:tcW w:w="1120" w:type="dxa"/>
          </w:tcPr>
          <w:p w:rsidR="00484438" w:rsidRPr="001C3337" w:rsidRDefault="00484438" w:rsidP="004F03CA">
            <w:pPr>
              <w:pStyle w:val="Tabletext"/>
              <w:jc w:val="center"/>
              <w:rPr>
                <w:sz w:val="16"/>
                <w:szCs w:val="16"/>
                <w:lang w:val="es-ES"/>
              </w:rPr>
            </w:pPr>
            <w:r w:rsidRPr="001C3337">
              <w:rPr>
                <w:sz w:val="16"/>
                <w:szCs w:val="16"/>
                <w:lang w:val="es-ES"/>
              </w:rPr>
              <w:t>9</w:t>
            </w:r>
          </w:p>
        </w:tc>
        <w:tc>
          <w:tcPr>
            <w:tcW w:w="1120" w:type="dxa"/>
          </w:tcPr>
          <w:p w:rsidR="00484438" w:rsidRPr="001C3337" w:rsidRDefault="00484438" w:rsidP="004F03CA">
            <w:pPr>
              <w:pStyle w:val="Tabletext"/>
              <w:jc w:val="center"/>
              <w:rPr>
                <w:sz w:val="16"/>
                <w:szCs w:val="16"/>
                <w:lang w:val="es-ES"/>
              </w:rPr>
            </w:pPr>
            <w:r w:rsidRPr="001C3337">
              <w:rPr>
                <w:sz w:val="16"/>
                <w:szCs w:val="16"/>
                <w:lang w:val="es-ES"/>
              </w:rPr>
              <w:t>3</w:t>
            </w:r>
          </w:p>
        </w:tc>
        <w:tc>
          <w:tcPr>
            <w:tcW w:w="1134" w:type="dxa"/>
          </w:tcPr>
          <w:p w:rsidR="00484438" w:rsidRPr="001C3337" w:rsidRDefault="00484438" w:rsidP="004F03CA">
            <w:pPr>
              <w:pStyle w:val="Tabletext"/>
              <w:jc w:val="center"/>
              <w:rPr>
                <w:sz w:val="16"/>
                <w:szCs w:val="16"/>
                <w:lang w:val="es-ES"/>
              </w:rPr>
            </w:pPr>
            <w:r w:rsidRPr="001C3337">
              <w:rPr>
                <w:sz w:val="16"/>
                <w:szCs w:val="16"/>
                <w:lang w:val="es-ES"/>
              </w:rPr>
              <w:t>75%</w:t>
            </w:r>
          </w:p>
        </w:tc>
        <w:tc>
          <w:tcPr>
            <w:tcW w:w="1091" w:type="dxa"/>
          </w:tcPr>
          <w:p w:rsidR="00484438" w:rsidRPr="001C3337" w:rsidRDefault="00484438" w:rsidP="004F03CA">
            <w:pPr>
              <w:pStyle w:val="Tabletext"/>
              <w:jc w:val="center"/>
              <w:rPr>
                <w:sz w:val="16"/>
                <w:szCs w:val="16"/>
                <w:lang w:val="es-ES"/>
              </w:rPr>
            </w:pPr>
            <w:r w:rsidRPr="001C3337">
              <w:rPr>
                <w:sz w:val="16"/>
                <w:szCs w:val="16"/>
                <w:lang w:val="es-ES"/>
              </w:rPr>
              <w:t>25%</w:t>
            </w:r>
          </w:p>
        </w:tc>
        <w:tc>
          <w:tcPr>
            <w:tcW w:w="1320" w:type="dxa"/>
          </w:tcPr>
          <w:p w:rsidR="00484438" w:rsidRPr="001C3337" w:rsidRDefault="00484438" w:rsidP="001E43B4">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134" w:type="dxa"/>
          </w:tcPr>
          <w:p w:rsidR="00484438" w:rsidRPr="001C3337" w:rsidRDefault="00484438" w:rsidP="001E43B4">
            <w:pPr>
              <w:pStyle w:val="Tabletext"/>
              <w:jc w:val="center"/>
              <w:rPr>
                <w:sz w:val="16"/>
                <w:szCs w:val="16"/>
                <w:lang w:val="es-ES"/>
              </w:rPr>
            </w:pPr>
            <w:r w:rsidRPr="001C3337">
              <w:rPr>
                <w:sz w:val="16"/>
                <w:szCs w:val="16"/>
                <w:lang w:val="es-ES"/>
              </w:rPr>
              <w:t>Sí=9</w:t>
            </w:r>
            <w:r w:rsidRPr="001C3337">
              <w:rPr>
                <w:sz w:val="16"/>
                <w:szCs w:val="16"/>
                <w:lang w:val="es-ES"/>
              </w:rPr>
              <w:br/>
              <w:t>No=3</w:t>
            </w:r>
          </w:p>
        </w:tc>
        <w:tc>
          <w:tcPr>
            <w:tcW w:w="1214" w:type="dxa"/>
          </w:tcPr>
          <w:p w:rsidR="00484438" w:rsidRPr="001C3337" w:rsidRDefault="00484438" w:rsidP="001E43B4">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E13984" w:rsidRPr="001C3337" w:rsidTr="004F03CA">
        <w:tc>
          <w:tcPr>
            <w:tcW w:w="976" w:type="dxa"/>
          </w:tcPr>
          <w:p w:rsidR="00E13984" w:rsidRPr="001C3337" w:rsidRDefault="00E13984" w:rsidP="00E13984">
            <w:pPr>
              <w:pStyle w:val="Tabletext"/>
              <w:rPr>
                <w:sz w:val="16"/>
                <w:szCs w:val="16"/>
                <w:lang w:val="es-ES"/>
              </w:rPr>
            </w:pPr>
            <w:r>
              <w:rPr>
                <w:sz w:val="16"/>
                <w:szCs w:val="16"/>
                <w:lang w:val="es-ES"/>
              </w:rPr>
              <w:t>Ásia-Pacífico</w:t>
            </w:r>
          </w:p>
        </w:tc>
        <w:tc>
          <w:tcPr>
            <w:tcW w:w="1036" w:type="dxa"/>
          </w:tcPr>
          <w:p w:rsidR="00E13984" w:rsidRPr="001C3337" w:rsidRDefault="00E13984" w:rsidP="00E13984">
            <w:pPr>
              <w:pStyle w:val="Tabletext"/>
              <w:jc w:val="center"/>
              <w:rPr>
                <w:sz w:val="16"/>
                <w:szCs w:val="16"/>
                <w:lang w:val="es-ES"/>
              </w:rPr>
            </w:pPr>
            <w:r w:rsidRPr="001C3337">
              <w:rPr>
                <w:sz w:val="16"/>
                <w:szCs w:val="16"/>
                <w:lang w:val="es-ES"/>
              </w:rPr>
              <w:t>6</w:t>
            </w:r>
          </w:p>
        </w:tc>
        <w:tc>
          <w:tcPr>
            <w:tcW w:w="1120" w:type="dxa"/>
          </w:tcPr>
          <w:p w:rsidR="00E13984" w:rsidRPr="001C3337" w:rsidRDefault="00E13984" w:rsidP="00E13984">
            <w:pPr>
              <w:pStyle w:val="Tabletext"/>
              <w:jc w:val="center"/>
              <w:rPr>
                <w:sz w:val="16"/>
                <w:szCs w:val="16"/>
                <w:lang w:val="es-ES"/>
              </w:rPr>
            </w:pPr>
            <w:r w:rsidRPr="001C3337">
              <w:rPr>
                <w:sz w:val="16"/>
                <w:szCs w:val="16"/>
                <w:lang w:val="es-ES"/>
              </w:rPr>
              <w:t>4</w:t>
            </w:r>
          </w:p>
        </w:tc>
        <w:tc>
          <w:tcPr>
            <w:tcW w:w="1120" w:type="dxa"/>
          </w:tcPr>
          <w:p w:rsidR="00E13984" w:rsidRPr="001C3337" w:rsidRDefault="00E13984" w:rsidP="00E13984">
            <w:pPr>
              <w:pStyle w:val="Tabletext"/>
              <w:jc w:val="center"/>
              <w:rPr>
                <w:sz w:val="16"/>
                <w:szCs w:val="16"/>
                <w:lang w:val="es-ES"/>
              </w:rPr>
            </w:pPr>
            <w:r w:rsidRPr="001C3337">
              <w:rPr>
                <w:sz w:val="16"/>
                <w:szCs w:val="16"/>
                <w:lang w:val="es-ES"/>
              </w:rPr>
              <w:t>2</w:t>
            </w:r>
          </w:p>
        </w:tc>
        <w:tc>
          <w:tcPr>
            <w:tcW w:w="1134" w:type="dxa"/>
          </w:tcPr>
          <w:p w:rsidR="00E13984" w:rsidRPr="001C3337" w:rsidRDefault="00E13984" w:rsidP="00E13984">
            <w:pPr>
              <w:pStyle w:val="Tabletext"/>
              <w:jc w:val="center"/>
              <w:rPr>
                <w:sz w:val="16"/>
                <w:szCs w:val="16"/>
                <w:lang w:val="es-ES"/>
              </w:rPr>
            </w:pPr>
            <w:r w:rsidRPr="001C3337">
              <w:rPr>
                <w:sz w:val="16"/>
                <w:szCs w:val="16"/>
                <w:lang w:val="es-ES"/>
              </w:rPr>
              <w:t>67%</w:t>
            </w:r>
          </w:p>
        </w:tc>
        <w:tc>
          <w:tcPr>
            <w:tcW w:w="1091" w:type="dxa"/>
          </w:tcPr>
          <w:p w:rsidR="00E13984" w:rsidRPr="001C3337" w:rsidRDefault="00E13984" w:rsidP="00E13984">
            <w:pPr>
              <w:pStyle w:val="Tabletext"/>
              <w:jc w:val="center"/>
              <w:rPr>
                <w:sz w:val="16"/>
                <w:szCs w:val="16"/>
                <w:lang w:val="es-ES"/>
              </w:rPr>
            </w:pPr>
            <w:r w:rsidRPr="001C3337">
              <w:rPr>
                <w:sz w:val="16"/>
                <w:szCs w:val="16"/>
                <w:lang w:val="es-ES"/>
              </w:rPr>
              <w:t>33%</w:t>
            </w:r>
          </w:p>
        </w:tc>
        <w:tc>
          <w:tcPr>
            <w:tcW w:w="1320" w:type="dxa"/>
          </w:tcPr>
          <w:p w:rsidR="00E13984" w:rsidRPr="001C3337" w:rsidRDefault="00E13984" w:rsidP="00E13984">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134" w:type="dxa"/>
          </w:tcPr>
          <w:p w:rsidR="00E13984" w:rsidRPr="001C3337" w:rsidRDefault="00E13984" w:rsidP="00E13984">
            <w:pPr>
              <w:pStyle w:val="Tabletext"/>
              <w:jc w:val="center"/>
              <w:rPr>
                <w:sz w:val="16"/>
                <w:szCs w:val="16"/>
                <w:lang w:val="es-ES"/>
              </w:rPr>
            </w:pPr>
            <w:r w:rsidRPr="001C3337">
              <w:rPr>
                <w:sz w:val="16"/>
                <w:szCs w:val="16"/>
                <w:lang w:val="es-ES"/>
              </w:rPr>
              <w:t>Sí=3</w:t>
            </w:r>
            <w:r w:rsidRPr="001C3337">
              <w:rPr>
                <w:sz w:val="16"/>
                <w:szCs w:val="16"/>
                <w:lang w:val="es-ES"/>
              </w:rPr>
              <w:br/>
              <w:t>No=1</w:t>
            </w:r>
          </w:p>
        </w:tc>
        <w:tc>
          <w:tcPr>
            <w:tcW w:w="1214" w:type="dxa"/>
          </w:tcPr>
          <w:p w:rsidR="00E13984" w:rsidRPr="001C3337" w:rsidRDefault="00E13984" w:rsidP="00E13984">
            <w:pPr>
              <w:pStyle w:val="Tabletext"/>
              <w:jc w:val="center"/>
              <w:rPr>
                <w:sz w:val="16"/>
                <w:szCs w:val="16"/>
                <w:lang w:val="es-ES"/>
              </w:rPr>
            </w:pPr>
            <w:r w:rsidRPr="001C3337">
              <w:rPr>
                <w:sz w:val="16"/>
                <w:szCs w:val="16"/>
                <w:lang w:val="es-ES"/>
              </w:rPr>
              <w:t>Sí=1</w:t>
            </w:r>
            <w:r w:rsidRPr="001C3337">
              <w:rPr>
                <w:sz w:val="16"/>
                <w:szCs w:val="16"/>
                <w:lang w:val="es-ES"/>
              </w:rPr>
              <w:br/>
              <w:t>No=1</w:t>
            </w:r>
          </w:p>
        </w:tc>
      </w:tr>
      <w:tr w:rsidR="00484438" w:rsidRPr="001C3337" w:rsidTr="004F03CA">
        <w:tc>
          <w:tcPr>
            <w:tcW w:w="976" w:type="dxa"/>
          </w:tcPr>
          <w:p w:rsidR="00484438" w:rsidRPr="001C3337" w:rsidRDefault="00484438" w:rsidP="004F03CA">
            <w:pPr>
              <w:pStyle w:val="Tabletext"/>
              <w:rPr>
                <w:sz w:val="16"/>
                <w:szCs w:val="16"/>
                <w:lang w:val="es-ES"/>
              </w:rPr>
            </w:pPr>
            <w:r w:rsidRPr="001C3337">
              <w:rPr>
                <w:sz w:val="16"/>
                <w:szCs w:val="16"/>
                <w:lang w:val="es-ES"/>
              </w:rPr>
              <w:t>Estados Árabes</w:t>
            </w:r>
          </w:p>
        </w:tc>
        <w:tc>
          <w:tcPr>
            <w:tcW w:w="1036" w:type="dxa"/>
          </w:tcPr>
          <w:p w:rsidR="00484438" w:rsidRPr="001C3337" w:rsidRDefault="00484438" w:rsidP="004F03CA">
            <w:pPr>
              <w:pStyle w:val="Tabletext"/>
              <w:jc w:val="center"/>
              <w:rPr>
                <w:sz w:val="16"/>
                <w:szCs w:val="16"/>
                <w:lang w:val="es-ES"/>
              </w:rPr>
            </w:pPr>
            <w:r w:rsidRPr="001C3337">
              <w:rPr>
                <w:sz w:val="16"/>
                <w:szCs w:val="16"/>
                <w:lang w:val="es-ES"/>
              </w:rPr>
              <w:t>7</w:t>
            </w:r>
          </w:p>
        </w:tc>
        <w:tc>
          <w:tcPr>
            <w:tcW w:w="1120" w:type="dxa"/>
          </w:tcPr>
          <w:p w:rsidR="00484438" w:rsidRPr="001C3337" w:rsidRDefault="00484438" w:rsidP="004F03CA">
            <w:pPr>
              <w:pStyle w:val="Tabletext"/>
              <w:jc w:val="center"/>
              <w:rPr>
                <w:sz w:val="16"/>
                <w:szCs w:val="16"/>
                <w:lang w:val="es-ES"/>
              </w:rPr>
            </w:pPr>
            <w:r w:rsidRPr="001C3337">
              <w:rPr>
                <w:sz w:val="16"/>
                <w:szCs w:val="16"/>
                <w:lang w:val="es-ES"/>
              </w:rPr>
              <w:t>4</w:t>
            </w:r>
          </w:p>
        </w:tc>
        <w:tc>
          <w:tcPr>
            <w:tcW w:w="1120" w:type="dxa"/>
          </w:tcPr>
          <w:p w:rsidR="00484438" w:rsidRPr="001C3337" w:rsidRDefault="00484438" w:rsidP="004F03CA">
            <w:pPr>
              <w:pStyle w:val="Tabletext"/>
              <w:jc w:val="center"/>
              <w:rPr>
                <w:sz w:val="16"/>
                <w:szCs w:val="16"/>
                <w:lang w:val="es-ES"/>
              </w:rPr>
            </w:pPr>
            <w:r w:rsidRPr="001C3337">
              <w:rPr>
                <w:sz w:val="16"/>
                <w:szCs w:val="16"/>
                <w:lang w:val="es-ES"/>
              </w:rPr>
              <w:t>3</w:t>
            </w:r>
          </w:p>
        </w:tc>
        <w:tc>
          <w:tcPr>
            <w:tcW w:w="1134" w:type="dxa"/>
          </w:tcPr>
          <w:p w:rsidR="00484438" w:rsidRPr="001C3337" w:rsidRDefault="00484438" w:rsidP="004F03CA">
            <w:pPr>
              <w:pStyle w:val="Tabletext"/>
              <w:jc w:val="center"/>
              <w:rPr>
                <w:sz w:val="16"/>
                <w:szCs w:val="16"/>
                <w:lang w:val="es-ES"/>
              </w:rPr>
            </w:pPr>
            <w:r w:rsidRPr="001C3337">
              <w:rPr>
                <w:sz w:val="16"/>
                <w:szCs w:val="16"/>
                <w:lang w:val="es-ES"/>
              </w:rPr>
              <w:t>57%</w:t>
            </w:r>
          </w:p>
        </w:tc>
        <w:tc>
          <w:tcPr>
            <w:tcW w:w="1091" w:type="dxa"/>
          </w:tcPr>
          <w:p w:rsidR="00484438" w:rsidRPr="001C3337" w:rsidRDefault="00484438" w:rsidP="004F03CA">
            <w:pPr>
              <w:pStyle w:val="Tabletext"/>
              <w:jc w:val="center"/>
              <w:rPr>
                <w:sz w:val="16"/>
                <w:szCs w:val="16"/>
                <w:lang w:val="es-ES"/>
              </w:rPr>
            </w:pPr>
            <w:r w:rsidRPr="001C3337">
              <w:rPr>
                <w:sz w:val="16"/>
                <w:szCs w:val="16"/>
                <w:lang w:val="es-ES"/>
              </w:rPr>
              <w:t>43%</w:t>
            </w:r>
          </w:p>
        </w:tc>
        <w:tc>
          <w:tcPr>
            <w:tcW w:w="1320" w:type="dxa"/>
          </w:tcPr>
          <w:p w:rsidR="00484438" w:rsidRPr="001C3337" w:rsidRDefault="00484438" w:rsidP="001E43B4">
            <w:pPr>
              <w:pStyle w:val="Tabletext"/>
              <w:jc w:val="center"/>
              <w:rPr>
                <w:sz w:val="16"/>
                <w:szCs w:val="16"/>
                <w:lang w:val="es-ES"/>
              </w:rPr>
            </w:pPr>
            <w:r w:rsidRPr="001C3337">
              <w:rPr>
                <w:sz w:val="16"/>
                <w:szCs w:val="16"/>
                <w:lang w:val="es-ES"/>
              </w:rPr>
              <w:t>Sí=0</w:t>
            </w:r>
            <w:r w:rsidRPr="001C3337">
              <w:rPr>
                <w:sz w:val="16"/>
                <w:szCs w:val="16"/>
                <w:lang w:val="es-ES"/>
              </w:rPr>
              <w:br/>
              <w:t>No=0</w:t>
            </w:r>
          </w:p>
        </w:tc>
        <w:tc>
          <w:tcPr>
            <w:tcW w:w="1134" w:type="dxa"/>
          </w:tcPr>
          <w:p w:rsidR="00484438" w:rsidRPr="001C3337" w:rsidRDefault="00484438" w:rsidP="001E43B4">
            <w:pPr>
              <w:pStyle w:val="Tabletext"/>
              <w:jc w:val="center"/>
              <w:rPr>
                <w:sz w:val="16"/>
                <w:szCs w:val="16"/>
                <w:lang w:val="es-ES"/>
              </w:rPr>
            </w:pPr>
            <w:r w:rsidRPr="001C3337">
              <w:rPr>
                <w:sz w:val="16"/>
                <w:szCs w:val="16"/>
                <w:lang w:val="es-ES"/>
              </w:rPr>
              <w:t>Sí=4</w:t>
            </w:r>
            <w:r w:rsidRPr="001C3337">
              <w:rPr>
                <w:sz w:val="16"/>
                <w:szCs w:val="16"/>
                <w:lang w:val="es-ES"/>
              </w:rPr>
              <w:br/>
              <w:t>No=3</w:t>
            </w:r>
          </w:p>
        </w:tc>
        <w:tc>
          <w:tcPr>
            <w:tcW w:w="1214" w:type="dxa"/>
          </w:tcPr>
          <w:p w:rsidR="00484438" w:rsidRPr="001C3337" w:rsidRDefault="00484438" w:rsidP="001E43B4">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484438" w:rsidRPr="001C3337" w:rsidTr="004F03CA">
        <w:tc>
          <w:tcPr>
            <w:tcW w:w="976" w:type="dxa"/>
          </w:tcPr>
          <w:p w:rsidR="00484438" w:rsidRPr="001C3337" w:rsidRDefault="00484438" w:rsidP="0092048B">
            <w:pPr>
              <w:pStyle w:val="Tabletext"/>
              <w:jc w:val="left"/>
              <w:rPr>
                <w:sz w:val="16"/>
                <w:szCs w:val="16"/>
                <w:lang w:val="es-ES"/>
              </w:rPr>
            </w:pPr>
            <w:r w:rsidRPr="001C3337">
              <w:rPr>
                <w:sz w:val="16"/>
                <w:szCs w:val="16"/>
                <w:lang w:val="es-ES"/>
              </w:rPr>
              <w:t>Europa y CEI</w:t>
            </w:r>
          </w:p>
        </w:tc>
        <w:tc>
          <w:tcPr>
            <w:tcW w:w="1036" w:type="dxa"/>
          </w:tcPr>
          <w:p w:rsidR="00484438" w:rsidRPr="001C3337" w:rsidRDefault="00484438" w:rsidP="004F03CA">
            <w:pPr>
              <w:pStyle w:val="Tabletext"/>
              <w:jc w:val="center"/>
              <w:rPr>
                <w:sz w:val="16"/>
                <w:szCs w:val="16"/>
                <w:lang w:val="es-ES"/>
              </w:rPr>
            </w:pPr>
            <w:r w:rsidRPr="001C3337">
              <w:rPr>
                <w:sz w:val="16"/>
                <w:szCs w:val="16"/>
                <w:lang w:val="es-ES"/>
              </w:rPr>
              <w:t>26</w:t>
            </w:r>
          </w:p>
        </w:tc>
        <w:tc>
          <w:tcPr>
            <w:tcW w:w="1120" w:type="dxa"/>
          </w:tcPr>
          <w:p w:rsidR="00484438" w:rsidRPr="001C3337" w:rsidRDefault="00484438" w:rsidP="004F03CA">
            <w:pPr>
              <w:pStyle w:val="Tabletext"/>
              <w:jc w:val="center"/>
              <w:rPr>
                <w:sz w:val="16"/>
                <w:szCs w:val="16"/>
                <w:lang w:val="es-ES"/>
              </w:rPr>
            </w:pPr>
            <w:r w:rsidRPr="001C3337">
              <w:rPr>
                <w:sz w:val="16"/>
                <w:szCs w:val="16"/>
                <w:lang w:val="es-ES"/>
              </w:rPr>
              <w:t>23</w:t>
            </w:r>
          </w:p>
        </w:tc>
        <w:tc>
          <w:tcPr>
            <w:tcW w:w="1120" w:type="dxa"/>
          </w:tcPr>
          <w:p w:rsidR="00484438" w:rsidRPr="001C3337" w:rsidRDefault="00484438" w:rsidP="004F03CA">
            <w:pPr>
              <w:pStyle w:val="Tabletext"/>
              <w:jc w:val="center"/>
              <w:rPr>
                <w:sz w:val="16"/>
                <w:szCs w:val="16"/>
                <w:lang w:val="es-ES"/>
              </w:rPr>
            </w:pPr>
            <w:r w:rsidRPr="001C3337">
              <w:rPr>
                <w:sz w:val="16"/>
                <w:szCs w:val="16"/>
                <w:lang w:val="es-ES"/>
              </w:rPr>
              <w:t>3</w:t>
            </w:r>
          </w:p>
        </w:tc>
        <w:tc>
          <w:tcPr>
            <w:tcW w:w="1134" w:type="dxa"/>
          </w:tcPr>
          <w:p w:rsidR="00484438" w:rsidRPr="001C3337" w:rsidRDefault="00484438" w:rsidP="004F03CA">
            <w:pPr>
              <w:pStyle w:val="Tabletext"/>
              <w:jc w:val="center"/>
              <w:rPr>
                <w:sz w:val="16"/>
                <w:szCs w:val="16"/>
                <w:lang w:val="es-ES"/>
              </w:rPr>
            </w:pPr>
            <w:r w:rsidRPr="001C3337">
              <w:rPr>
                <w:sz w:val="16"/>
                <w:szCs w:val="16"/>
                <w:lang w:val="es-ES"/>
              </w:rPr>
              <w:t>88%</w:t>
            </w:r>
          </w:p>
        </w:tc>
        <w:tc>
          <w:tcPr>
            <w:tcW w:w="1091" w:type="dxa"/>
          </w:tcPr>
          <w:p w:rsidR="00484438" w:rsidRPr="001C3337" w:rsidRDefault="00484438" w:rsidP="004F03CA">
            <w:pPr>
              <w:pStyle w:val="Tabletext"/>
              <w:jc w:val="center"/>
              <w:rPr>
                <w:sz w:val="16"/>
                <w:szCs w:val="16"/>
                <w:lang w:val="es-ES"/>
              </w:rPr>
            </w:pPr>
            <w:r w:rsidRPr="001C3337">
              <w:rPr>
                <w:sz w:val="16"/>
                <w:szCs w:val="16"/>
                <w:lang w:val="es-ES"/>
              </w:rPr>
              <w:t>12%</w:t>
            </w:r>
          </w:p>
        </w:tc>
        <w:tc>
          <w:tcPr>
            <w:tcW w:w="1320" w:type="dxa"/>
          </w:tcPr>
          <w:p w:rsidR="00484438" w:rsidRPr="001C3337" w:rsidRDefault="00484438" w:rsidP="001E43B4">
            <w:pPr>
              <w:pStyle w:val="Tabletext"/>
              <w:jc w:val="center"/>
              <w:rPr>
                <w:sz w:val="16"/>
                <w:szCs w:val="16"/>
                <w:lang w:val="es-ES"/>
              </w:rPr>
            </w:pPr>
            <w:r w:rsidRPr="001C3337">
              <w:rPr>
                <w:sz w:val="16"/>
                <w:szCs w:val="16"/>
                <w:lang w:val="es-ES"/>
              </w:rPr>
              <w:t>Sí=9</w:t>
            </w:r>
            <w:r w:rsidRPr="001C3337">
              <w:rPr>
                <w:sz w:val="16"/>
                <w:szCs w:val="16"/>
                <w:lang w:val="es-ES"/>
              </w:rPr>
              <w:br/>
              <w:t>No=2</w:t>
            </w:r>
          </w:p>
        </w:tc>
        <w:tc>
          <w:tcPr>
            <w:tcW w:w="1134" w:type="dxa"/>
          </w:tcPr>
          <w:p w:rsidR="00484438" w:rsidRPr="001C3337" w:rsidRDefault="00484438" w:rsidP="001E43B4">
            <w:pPr>
              <w:pStyle w:val="Tabletext"/>
              <w:jc w:val="center"/>
              <w:rPr>
                <w:sz w:val="16"/>
                <w:szCs w:val="16"/>
                <w:lang w:val="es-ES"/>
              </w:rPr>
            </w:pPr>
            <w:r w:rsidRPr="001C3337">
              <w:rPr>
                <w:sz w:val="16"/>
                <w:szCs w:val="16"/>
                <w:lang w:val="es-ES"/>
              </w:rPr>
              <w:t>Sí=14</w:t>
            </w:r>
            <w:r w:rsidRPr="001C3337">
              <w:rPr>
                <w:sz w:val="16"/>
                <w:szCs w:val="16"/>
                <w:lang w:val="es-ES"/>
              </w:rPr>
              <w:br/>
              <w:t>No=1</w:t>
            </w:r>
          </w:p>
        </w:tc>
        <w:tc>
          <w:tcPr>
            <w:tcW w:w="1214" w:type="dxa"/>
          </w:tcPr>
          <w:p w:rsidR="00484438" w:rsidRPr="001C3337" w:rsidRDefault="00484438" w:rsidP="001E43B4">
            <w:pPr>
              <w:pStyle w:val="Tabletext"/>
              <w:jc w:val="center"/>
              <w:rPr>
                <w:sz w:val="16"/>
                <w:szCs w:val="16"/>
                <w:lang w:val="es-ES"/>
              </w:rPr>
            </w:pPr>
            <w:r w:rsidRPr="001C3337">
              <w:rPr>
                <w:sz w:val="16"/>
                <w:szCs w:val="16"/>
                <w:lang w:val="es-ES"/>
              </w:rPr>
              <w:t>Sí=0</w:t>
            </w:r>
            <w:r w:rsidRPr="001C3337">
              <w:rPr>
                <w:sz w:val="16"/>
                <w:szCs w:val="16"/>
                <w:lang w:val="es-ES"/>
              </w:rPr>
              <w:br/>
              <w:t>No=0</w:t>
            </w:r>
          </w:p>
        </w:tc>
      </w:tr>
      <w:tr w:rsidR="00484438" w:rsidRPr="001C3337" w:rsidTr="004F03CA">
        <w:tc>
          <w:tcPr>
            <w:tcW w:w="976" w:type="dxa"/>
          </w:tcPr>
          <w:p w:rsidR="00484438" w:rsidRPr="001C3337" w:rsidRDefault="00484438" w:rsidP="004F03CA">
            <w:pPr>
              <w:pStyle w:val="Tabletext"/>
              <w:rPr>
                <w:b/>
                <w:bCs/>
                <w:sz w:val="16"/>
                <w:szCs w:val="16"/>
                <w:lang w:val="es-ES"/>
              </w:rPr>
            </w:pPr>
            <w:r w:rsidRPr="001C3337">
              <w:rPr>
                <w:b/>
                <w:bCs/>
                <w:sz w:val="16"/>
                <w:szCs w:val="16"/>
                <w:lang w:val="es-ES"/>
              </w:rPr>
              <w:t>TOTAL</w:t>
            </w:r>
          </w:p>
        </w:tc>
        <w:tc>
          <w:tcPr>
            <w:tcW w:w="1036" w:type="dxa"/>
          </w:tcPr>
          <w:p w:rsidR="00484438" w:rsidRPr="001C3337" w:rsidRDefault="00484438" w:rsidP="004F03CA">
            <w:pPr>
              <w:pStyle w:val="Tabletext"/>
              <w:jc w:val="center"/>
              <w:rPr>
                <w:sz w:val="16"/>
                <w:szCs w:val="16"/>
                <w:lang w:val="es-ES"/>
              </w:rPr>
            </w:pPr>
            <w:r w:rsidRPr="001C3337">
              <w:rPr>
                <w:sz w:val="16"/>
                <w:szCs w:val="16"/>
                <w:lang w:val="es-ES"/>
              </w:rPr>
              <w:t>66</w:t>
            </w:r>
          </w:p>
        </w:tc>
        <w:tc>
          <w:tcPr>
            <w:tcW w:w="1120" w:type="dxa"/>
          </w:tcPr>
          <w:p w:rsidR="00484438" w:rsidRPr="001C3337" w:rsidRDefault="00484438" w:rsidP="004F03CA">
            <w:pPr>
              <w:pStyle w:val="Tabletext"/>
              <w:jc w:val="center"/>
              <w:rPr>
                <w:sz w:val="16"/>
                <w:szCs w:val="16"/>
                <w:lang w:val="es-ES"/>
              </w:rPr>
            </w:pPr>
            <w:r w:rsidRPr="001C3337">
              <w:rPr>
                <w:sz w:val="16"/>
                <w:szCs w:val="16"/>
                <w:lang w:val="es-ES"/>
              </w:rPr>
              <w:t>54</w:t>
            </w:r>
          </w:p>
        </w:tc>
        <w:tc>
          <w:tcPr>
            <w:tcW w:w="1120" w:type="dxa"/>
          </w:tcPr>
          <w:p w:rsidR="00484438" w:rsidRPr="001C3337" w:rsidRDefault="00484438" w:rsidP="004F03CA">
            <w:pPr>
              <w:pStyle w:val="Tabletext"/>
              <w:jc w:val="center"/>
              <w:rPr>
                <w:sz w:val="16"/>
                <w:szCs w:val="16"/>
                <w:lang w:val="es-ES"/>
              </w:rPr>
            </w:pPr>
            <w:r w:rsidRPr="001C3337">
              <w:rPr>
                <w:sz w:val="16"/>
                <w:szCs w:val="16"/>
                <w:lang w:val="es-ES"/>
              </w:rPr>
              <w:t>12</w:t>
            </w:r>
          </w:p>
        </w:tc>
        <w:tc>
          <w:tcPr>
            <w:tcW w:w="1134" w:type="dxa"/>
          </w:tcPr>
          <w:p w:rsidR="00484438" w:rsidRPr="001C3337" w:rsidRDefault="00484438" w:rsidP="004F03CA">
            <w:pPr>
              <w:pStyle w:val="Tabletext"/>
              <w:jc w:val="center"/>
              <w:rPr>
                <w:sz w:val="16"/>
                <w:szCs w:val="16"/>
                <w:lang w:val="es-ES"/>
              </w:rPr>
            </w:pPr>
            <w:r w:rsidRPr="001C3337">
              <w:rPr>
                <w:sz w:val="16"/>
                <w:szCs w:val="16"/>
                <w:lang w:val="es-ES"/>
              </w:rPr>
              <w:t>82%</w:t>
            </w:r>
          </w:p>
        </w:tc>
        <w:tc>
          <w:tcPr>
            <w:tcW w:w="1091" w:type="dxa"/>
          </w:tcPr>
          <w:p w:rsidR="00484438" w:rsidRPr="001C3337" w:rsidRDefault="00484438" w:rsidP="004F03CA">
            <w:pPr>
              <w:pStyle w:val="Tabletext"/>
              <w:jc w:val="center"/>
              <w:rPr>
                <w:sz w:val="16"/>
                <w:szCs w:val="16"/>
                <w:lang w:val="es-ES"/>
              </w:rPr>
            </w:pPr>
            <w:r w:rsidRPr="001C3337">
              <w:rPr>
                <w:sz w:val="16"/>
                <w:szCs w:val="16"/>
                <w:lang w:val="es-ES"/>
              </w:rPr>
              <w:t>18%</w:t>
            </w:r>
          </w:p>
        </w:tc>
        <w:tc>
          <w:tcPr>
            <w:tcW w:w="1320" w:type="dxa"/>
          </w:tcPr>
          <w:p w:rsidR="00484438" w:rsidRPr="001C3337" w:rsidRDefault="00484438" w:rsidP="001E43B4">
            <w:pPr>
              <w:pStyle w:val="Tabletext"/>
              <w:jc w:val="center"/>
              <w:rPr>
                <w:sz w:val="16"/>
                <w:szCs w:val="16"/>
                <w:lang w:val="es-ES"/>
              </w:rPr>
            </w:pPr>
            <w:r w:rsidRPr="001C3337">
              <w:rPr>
                <w:sz w:val="16"/>
                <w:szCs w:val="16"/>
                <w:lang w:val="es-ES"/>
              </w:rPr>
              <w:t>Sí=9</w:t>
            </w:r>
            <w:r w:rsidRPr="001C3337">
              <w:rPr>
                <w:sz w:val="16"/>
                <w:szCs w:val="16"/>
                <w:lang w:val="es-ES"/>
              </w:rPr>
              <w:br/>
              <w:t>No=2</w:t>
            </w:r>
          </w:p>
        </w:tc>
        <w:tc>
          <w:tcPr>
            <w:tcW w:w="1134" w:type="dxa"/>
          </w:tcPr>
          <w:p w:rsidR="00484438" w:rsidRPr="001C3337" w:rsidRDefault="00484438" w:rsidP="001E43B4">
            <w:pPr>
              <w:pStyle w:val="Tabletext"/>
              <w:jc w:val="center"/>
              <w:rPr>
                <w:sz w:val="16"/>
                <w:szCs w:val="16"/>
                <w:lang w:val="es-ES"/>
              </w:rPr>
            </w:pPr>
            <w:r w:rsidRPr="001C3337">
              <w:rPr>
                <w:sz w:val="16"/>
                <w:szCs w:val="16"/>
                <w:lang w:val="es-ES"/>
              </w:rPr>
              <w:t>Sí=34</w:t>
            </w:r>
            <w:r w:rsidRPr="001C3337">
              <w:rPr>
                <w:sz w:val="16"/>
                <w:szCs w:val="16"/>
                <w:lang w:val="es-ES"/>
              </w:rPr>
              <w:br/>
              <w:t>No=8</w:t>
            </w:r>
          </w:p>
        </w:tc>
        <w:tc>
          <w:tcPr>
            <w:tcW w:w="1214" w:type="dxa"/>
          </w:tcPr>
          <w:p w:rsidR="00484438" w:rsidRPr="001C3337" w:rsidRDefault="00484438" w:rsidP="001E43B4">
            <w:pPr>
              <w:pStyle w:val="Tabletext"/>
              <w:jc w:val="center"/>
              <w:rPr>
                <w:sz w:val="16"/>
                <w:szCs w:val="16"/>
                <w:lang w:val="es-ES"/>
              </w:rPr>
            </w:pPr>
            <w:r w:rsidRPr="001C3337">
              <w:rPr>
                <w:sz w:val="16"/>
                <w:szCs w:val="16"/>
                <w:lang w:val="es-ES"/>
              </w:rPr>
              <w:t>Sí=11</w:t>
            </w:r>
            <w:r w:rsidRPr="001C3337">
              <w:rPr>
                <w:sz w:val="16"/>
                <w:szCs w:val="16"/>
                <w:lang w:val="es-ES"/>
              </w:rPr>
              <w:br/>
              <w:t>No=2</w:t>
            </w:r>
          </w:p>
        </w:tc>
      </w:tr>
    </w:tbl>
    <w:p w:rsidR="000B647E" w:rsidRPr="001C3337" w:rsidRDefault="000B647E" w:rsidP="000B647E">
      <w:pPr>
        <w:pStyle w:val="FigureSource"/>
        <w:rPr>
          <w:lang w:val="es-ES"/>
        </w:rPr>
      </w:pPr>
    </w:p>
    <w:p w:rsidR="000B647E" w:rsidRPr="001C3337" w:rsidRDefault="000B647E" w:rsidP="000B647E">
      <w:pPr>
        <w:rPr>
          <w:lang w:val="es-ES"/>
        </w:rPr>
      </w:pPr>
    </w:p>
    <w:p w:rsidR="00AE42B5" w:rsidRPr="001C3337" w:rsidRDefault="00AE42B5" w:rsidP="00484438">
      <w:pPr>
        <w:rPr>
          <w:b/>
          <w:bCs/>
          <w:lang w:val="es-ES"/>
        </w:rPr>
      </w:pPr>
      <w:r w:rsidRPr="001C3337">
        <w:rPr>
          <w:b/>
          <w:bCs/>
          <w:lang w:val="es-ES"/>
        </w:rPr>
        <w:t>a)</w:t>
      </w:r>
      <w:r w:rsidRPr="001C3337">
        <w:rPr>
          <w:b/>
          <w:bCs/>
          <w:lang w:val="es-ES"/>
        </w:rPr>
        <w:tab/>
      </w:r>
      <w:r w:rsidR="00484438" w:rsidRPr="001C3337">
        <w:rPr>
          <w:b/>
          <w:bCs/>
          <w:lang w:val="es-ES"/>
        </w:rPr>
        <w:t>¿Qué técnicas de inspección se utilizan en su administración para determinar que los usuarios del espectro cumplen los requisitos nacionales o internacionales?</w:t>
      </w:r>
    </w:p>
    <w:p w:rsidR="000B647E" w:rsidRPr="001C3337" w:rsidRDefault="000B647E">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b/>
          <w:lang w:val="es-ES"/>
        </w:rPr>
        <w:br w:type="page"/>
      </w:r>
    </w:p>
    <w:p w:rsidR="00AE42B5" w:rsidRPr="001C3337" w:rsidRDefault="00AE42B5" w:rsidP="0092048B">
      <w:pPr>
        <w:spacing w:after="80"/>
        <w:rPr>
          <w:b/>
          <w:lang w:val="es-ES"/>
        </w:rPr>
      </w:pPr>
      <w:r w:rsidRPr="001C3337">
        <w:rPr>
          <w:b/>
          <w:lang w:val="es-ES"/>
        </w:rPr>
        <w:lastRenderedPageBreak/>
        <w:t>b)</w:t>
      </w:r>
      <w:r w:rsidRPr="001C3337">
        <w:rPr>
          <w:b/>
          <w:lang w:val="es-ES"/>
        </w:rPr>
        <w:tab/>
      </w:r>
      <w:r w:rsidR="00C048C5" w:rsidRPr="001C3337">
        <w:rPr>
          <w:b/>
          <w:bCs/>
          <w:lang w:val="es-ES"/>
        </w:rPr>
        <w:t>¿Cuáles son los procedimientos administrativos que determinan su política de inspección (por ejemplo, el número de inspecciones, el tipo de notificación previa a la inspección, las normas y reglamentos)?</w:t>
      </w:r>
    </w:p>
    <w:p w:rsidR="00AE42B5" w:rsidRPr="001C3337" w:rsidRDefault="00C048C5" w:rsidP="000B647E">
      <w:pPr>
        <w:pStyle w:val="FigureTitle"/>
        <w:rPr>
          <w:lang w:val="es-ES"/>
        </w:rPr>
      </w:pPr>
      <w:r w:rsidRPr="001C3337">
        <w:rPr>
          <w:lang w:val="es-ES"/>
        </w:rPr>
        <w:t>CUADRO</w:t>
      </w:r>
      <w:r w:rsidR="00AE42B5" w:rsidRPr="001C3337">
        <w:rPr>
          <w:lang w:val="es-ES"/>
        </w:rPr>
        <w:t xml:space="preserve"> 54</w:t>
      </w:r>
    </w:p>
    <w:tbl>
      <w:tblPr>
        <w:tblW w:w="8293"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4"/>
        <w:gridCol w:w="1193"/>
        <w:gridCol w:w="1500"/>
        <w:gridCol w:w="1772"/>
        <w:gridCol w:w="1914"/>
      </w:tblGrid>
      <w:tr w:rsidR="00C048C5" w:rsidRPr="001C3337" w:rsidTr="0092048B">
        <w:trPr>
          <w:jc w:val="center"/>
        </w:trPr>
        <w:tc>
          <w:tcPr>
            <w:tcW w:w="1914" w:type="dxa"/>
            <w:vAlign w:val="center"/>
          </w:tcPr>
          <w:p w:rsidR="00C048C5" w:rsidRPr="001C3337" w:rsidRDefault="00C048C5" w:rsidP="004F03CA">
            <w:pPr>
              <w:pStyle w:val="Tablehead"/>
              <w:rPr>
                <w:szCs w:val="22"/>
                <w:lang w:val="es-ES"/>
              </w:rPr>
            </w:pPr>
            <w:r w:rsidRPr="001C3337">
              <w:rPr>
                <w:szCs w:val="22"/>
                <w:lang w:val="es-ES"/>
              </w:rPr>
              <w:t>Región</w:t>
            </w:r>
          </w:p>
        </w:tc>
        <w:tc>
          <w:tcPr>
            <w:tcW w:w="1193" w:type="dxa"/>
          </w:tcPr>
          <w:p w:rsidR="00C048C5" w:rsidRPr="001C3337" w:rsidRDefault="00B73256" w:rsidP="004F03CA">
            <w:pPr>
              <w:pStyle w:val="Tablehead"/>
              <w:rPr>
                <w:szCs w:val="22"/>
                <w:lang w:val="es-ES"/>
              </w:rPr>
            </w:pPr>
            <w:r w:rsidRPr="001C3337">
              <w:rPr>
                <w:szCs w:val="22"/>
                <w:lang w:val="es-ES"/>
              </w:rPr>
              <w:t xml:space="preserve">N.º </w:t>
            </w:r>
            <w:r w:rsidR="00C048C5" w:rsidRPr="001C3337">
              <w:rPr>
                <w:szCs w:val="22"/>
                <w:lang w:val="es-ES"/>
              </w:rPr>
              <w:t>de respuestas</w:t>
            </w:r>
          </w:p>
        </w:tc>
        <w:tc>
          <w:tcPr>
            <w:tcW w:w="1500" w:type="dxa"/>
            <w:vAlign w:val="center"/>
          </w:tcPr>
          <w:p w:rsidR="00C048C5" w:rsidRPr="001C3337" w:rsidRDefault="00C048C5" w:rsidP="004F03CA">
            <w:pPr>
              <w:pStyle w:val="Tablehead"/>
              <w:rPr>
                <w:szCs w:val="22"/>
                <w:lang w:val="es-ES"/>
              </w:rPr>
            </w:pPr>
            <w:r w:rsidRPr="001C3337">
              <w:rPr>
                <w:szCs w:val="22"/>
                <w:lang w:val="es-ES"/>
              </w:rPr>
              <w:t>Países desarrollados</w:t>
            </w:r>
          </w:p>
        </w:tc>
        <w:tc>
          <w:tcPr>
            <w:tcW w:w="1772" w:type="dxa"/>
            <w:vAlign w:val="center"/>
          </w:tcPr>
          <w:p w:rsidR="00C048C5" w:rsidRPr="001C3337" w:rsidRDefault="00C048C5" w:rsidP="004F03CA">
            <w:pPr>
              <w:pStyle w:val="Tablehead"/>
              <w:rPr>
                <w:szCs w:val="22"/>
                <w:lang w:val="es-ES"/>
              </w:rPr>
            </w:pPr>
            <w:r w:rsidRPr="001C3337">
              <w:rPr>
                <w:szCs w:val="22"/>
                <w:lang w:val="es-ES"/>
              </w:rPr>
              <w:t>Países en desarrollo</w:t>
            </w:r>
          </w:p>
        </w:tc>
        <w:tc>
          <w:tcPr>
            <w:tcW w:w="1914" w:type="dxa"/>
            <w:vAlign w:val="center"/>
          </w:tcPr>
          <w:p w:rsidR="00C048C5" w:rsidRPr="001C3337" w:rsidRDefault="00C048C5" w:rsidP="004F03CA">
            <w:pPr>
              <w:pStyle w:val="Tablehead"/>
              <w:rPr>
                <w:szCs w:val="22"/>
                <w:lang w:val="es-ES"/>
              </w:rPr>
            </w:pPr>
            <w:r w:rsidRPr="001C3337">
              <w:rPr>
                <w:szCs w:val="22"/>
                <w:lang w:val="es-ES"/>
              </w:rPr>
              <w:t>Países menos adelantados</w:t>
            </w:r>
          </w:p>
        </w:tc>
      </w:tr>
      <w:tr w:rsidR="00C048C5" w:rsidRPr="001C3337" w:rsidTr="0092048B">
        <w:trPr>
          <w:jc w:val="center"/>
        </w:trPr>
        <w:tc>
          <w:tcPr>
            <w:tcW w:w="1914" w:type="dxa"/>
          </w:tcPr>
          <w:p w:rsidR="00C048C5" w:rsidRPr="001C3337" w:rsidRDefault="00C048C5" w:rsidP="004F03CA">
            <w:pPr>
              <w:pStyle w:val="Tabletext"/>
              <w:rPr>
                <w:szCs w:val="22"/>
                <w:lang w:val="es-ES"/>
              </w:rPr>
            </w:pPr>
            <w:r w:rsidRPr="001C3337">
              <w:rPr>
                <w:szCs w:val="22"/>
                <w:lang w:val="es-ES"/>
              </w:rPr>
              <w:t>África</w:t>
            </w:r>
          </w:p>
        </w:tc>
        <w:tc>
          <w:tcPr>
            <w:tcW w:w="1193" w:type="dxa"/>
          </w:tcPr>
          <w:p w:rsidR="00C048C5" w:rsidRPr="001C3337" w:rsidRDefault="00C048C5" w:rsidP="002E1E24">
            <w:pPr>
              <w:pStyle w:val="Tabletext"/>
              <w:jc w:val="center"/>
              <w:rPr>
                <w:lang w:val="es-ES"/>
              </w:rPr>
            </w:pPr>
            <w:r w:rsidRPr="001C3337">
              <w:rPr>
                <w:lang w:val="es-ES"/>
              </w:rPr>
              <w:t>9</w:t>
            </w:r>
          </w:p>
        </w:tc>
        <w:tc>
          <w:tcPr>
            <w:tcW w:w="1500" w:type="dxa"/>
          </w:tcPr>
          <w:p w:rsidR="00C048C5" w:rsidRPr="001C3337" w:rsidRDefault="00C048C5" w:rsidP="002E1E24">
            <w:pPr>
              <w:pStyle w:val="Tabletext"/>
              <w:jc w:val="center"/>
              <w:rPr>
                <w:lang w:val="es-ES"/>
              </w:rPr>
            </w:pPr>
            <w:r w:rsidRPr="001C3337">
              <w:rPr>
                <w:lang w:val="es-ES"/>
              </w:rPr>
              <w:t>0</w:t>
            </w:r>
          </w:p>
        </w:tc>
        <w:tc>
          <w:tcPr>
            <w:tcW w:w="1772" w:type="dxa"/>
          </w:tcPr>
          <w:p w:rsidR="00C048C5" w:rsidRPr="001C3337" w:rsidRDefault="00C048C5" w:rsidP="002E1E24">
            <w:pPr>
              <w:pStyle w:val="Tabletext"/>
              <w:jc w:val="center"/>
              <w:rPr>
                <w:lang w:val="es-ES"/>
              </w:rPr>
            </w:pPr>
            <w:r w:rsidRPr="001C3337">
              <w:rPr>
                <w:lang w:val="es-ES"/>
              </w:rPr>
              <w:t>3</w:t>
            </w:r>
          </w:p>
        </w:tc>
        <w:tc>
          <w:tcPr>
            <w:tcW w:w="1914" w:type="dxa"/>
          </w:tcPr>
          <w:p w:rsidR="00C048C5" w:rsidRPr="001C3337" w:rsidRDefault="00C048C5" w:rsidP="002E1E24">
            <w:pPr>
              <w:pStyle w:val="Tabletext"/>
              <w:jc w:val="center"/>
              <w:rPr>
                <w:lang w:val="es-ES"/>
              </w:rPr>
            </w:pPr>
            <w:r w:rsidRPr="001C3337">
              <w:rPr>
                <w:lang w:val="es-ES"/>
              </w:rPr>
              <w:t>6</w:t>
            </w:r>
          </w:p>
        </w:tc>
      </w:tr>
      <w:tr w:rsidR="00C048C5" w:rsidRPr="001C3337" w:rsidTr="0092048B">
        <w:trPr>
          <w:jc w:val="center"/>
        </w:trPr>
        <w:tc>
          <w:tcPr>
            <w:tcW w:w="1914" w:type="dxa"/>
          </w:tcPr>
          <w:p w:rsidR="00C048C5" w:rsidRPr="001C3337" w:rsidRDefault="00C048C5" w:rsidP="004F03CA">
            <w:pPr>
              <w:pStyle w:val="Tabletext"/>
              <w:rPr>
                <w:szCs w:val="22"/>
                <w:lang w:val="es-ES"/>
              </w:rPr>
            </w:pPr>
            <w:r w:rsidRPr="001C3337">
              <w:rPr>
                <w:szCs w:val="22"/>
                <w:lang w:val="es-ES"/>
              </w:rPr>
              <w:t>Américas</w:t>
            </w:r>
          </w:p>
        </w:tc>
        <w:tc>
          <w:tcPr>
            <w:tcW w:w="1193" w:type="dxa"/>
          </w:tcPr>
          <w:p w:rsidR="00C048C5" w:rsidRPr="001C3337" w:rsidRDefault="00C048C5" w:rsidP="002E1E24">
            <w:pPr>
              <w:pStyle w:val="Tabletext"/>
              <w:jc w:val="center"/>
              <w:rPr>
                <w:lang w:val="es-ES"/>
              </w:rPr>
            </w:pPr>
            <w:r w:rsidRPr="001C3337">
              <w:rPr>
                <w:lang w:val="es-ES"/>
              </w:rPr>
              <w:t>10</w:t>
            </w:r>
          </w:p>
        </w:tc>
        <w:tc>
          <w:tcPr>
            <w:tcW w:w="1500" w:type="dxa"/>
          </w:tcPr>
          <w:p w:rsidR="00C048C5" w:rsidRPr="001C3337" w:rsidRDefault="00C048C5" w:rsidP="002E1E24">
            <w:pPr>
              <w:pStyle w:val="Tabletext"/>
              <w:jc w:val="center"/>
              <w:rPr>
                <w:lang w:val="es-ES"/>
              </w:rPr>
            </w:pPr>
            <w:r w:rsidRPr="001C3337">
              <w:rPr>
                <w:lang w:val="es-ES"/>
              </w:rPr>
              <w:t>0</w:t>
            </w:r>
          </w:p>
        </w:tc>
        <w:tc>
          <w:tcPr>
            <w:tcW w:w="1772" w:type="dxa"/>
          </w:tcPr>
          <w:p w:rsidR="00C048C5" w:rsidRPr="001C3337" w:rsidRDefault="00C048C5" w:rsidP="002E1E24">
            <w:pPr>
              <w:pStyle w:val="Tabletext"/>
              <w:jc w:val="center"/>
              <w:rPr>
                <w:lang w:val="es-ES"/>
              </w:rPr>
            </w:pPr>
            <w:r w:rsidRPr="001C3337">
              <w:rPr>
                <w:lang w:val="es-ES"/>
              </w:rPr>
              <w:t>10</w:t>
            </w:r>
          </w:p>
        </w:tc>
        <w:tc>
          <w:tcPr>
            <w:tcW w:w="1914" w:type="dxa"/>
          </w:tcPr>
          <w:p w:rsidR="00C048C5" w:rsidRPr="001C3337" w:rsidRDefault="00C048C5" w:rsidP="002E1E24">
            <w:pPr>
              <w:pStyle w:val="Tabletext"/>
              <w:jc w:val="center"/>
              <w:rPr>
                <w:lang w:val="es-ES"/>
              </w:rPr>
            </w:pPr>
            <w:r w:rsidRPr="001C3337">
              <w:rPr>
                <w:lang w:val="es-ES"/>
              </w:rPr>
              <w:t>0</w:t>
            </w:r>
          </w:p>
        </w:tc>
      </w:tr>
      <w:tr w:rsidR="00C048C5" w:rsidRPr="001C3337" w:rsidTr="0092048B">
        <w:trPr>
          <w:jc w:val="center"/>
        </w:trPr>
        <w:tc>
          <w:tcPr>
            <w:tcW w:w="1914" w:type="dxa"/>
          </w:tcPr>
          <w:p w:rsidR="00C048C5" w:rsidRPr="001C3337" w:rsidRDefault="006E5B21" w:rsidP="004F03CA">
            <w:pPr>
              <w:pStyle w:val="Tabletext"/>
              <w:rPr>
                <w:szCs w:val="22"/>
                <w:lang w:val="es-ES"/>
              </w:rPr>
            </w:pPr>
            <w:r>
              <w:rPr>
                <w:szCs w:val="22"/>
                <w:lang w:val="es-ES"/>
              </w:rPr>
              <w:t>Ásia-Pacífico</w:t>
            </w:r>
          </w:p>
        </w:tc>
        <w:tc>
          <w:tcPr>
            <w:tcW w:w="1193" w:type="dxa"/>
          </w:tcPr>
          <w:p w:rsidR="00C048C5" w:rsidRPr="001C3337" w:rsidRDefault="00C048C5" w:rsidP="002E1E24">
            <w:pPr>
              <w:pStyle w:val="Tabletext"/>
              <w:jc w:val="center"/>
              <w:rPr>
                <w:lang w:val="es-ES"/>
              </w:rPr>
            </w:pPr>
            <w:r w:rsidRPr="001C3337">
              <w:rPr>
                <w:lang w:val="es-ES"/>
              </w:rPr>
              <w:t>4</w:t>
            </w:r>
          </w:p>
        </w:tc>
        <w:tc>
          <w:tcPr>
            <w:tcW w:w="1500" w:type="dxa"/>
          </w:tcPr>
          <w:p w:rsidR="00C048C5" w:rsidRPr="001C3337" w:rsidRDefault="00C048C5" w:rsidP="002E1E24">
            <w:pPr>
              <w:pStyle w:val="Tabletext"/>
              <w:jc w:val="center"/>
              <w:rPr>
                <w:lang w:val="es-ES"/>
              </w:rPr>
            </w:pPr>
            <w:r w:rsidRPr="001C3337">
              <w:rPr>
                <w:lang w:val="es-ES"/>
              </w:rPr>
              <w:t>0</w:t>
            </w:r>
          </w:p>
        </w:tc>
        <w:tc>
          <w:tcPr>
            <w:tcW w:w="1772" w:type="dxa"/>
          </w:tcPr>
          <w:p w:rsidR="00C048C5" w:rsidRPr="001C3337" w:rsidRDefault="00C048C5" w:rsidP="002E1E24">
            <w:pPr>
              <w:pStyle w:val="Tabletext"/>
              <w:jc w:val="center"/>
              <w:rPr>
                <w:lang w:val="es-ES"/>
              </w:rPr>
            </w:pPr>
            <w:r w:rsidRPr="001C3337">
              <w:rPr>
                <w:lang w:val="es-ES"/>
              </w:rPr>
              <w:t>4</w:t>
            </w:r>
          </w:p>
        </w:tc>
        <w:tc>
          <w:tcPr>
            <w:tcW w:w="1914" w:type="dxa"/>
          </w:tcPr>
          <w:p w:rsidR="00C048C5" w:rsidRPr="001C3337" w:rsidRDefault="00C048C5" w:rsidP="002E1E24">
            <w:pPr>
              <w:pStyle w:val="Tabletext"/>
              <w:jc w:val="center"/>
              <w:rPr>
                <w:lang w:val="es-ES"/>
              </w:rPr>
            </w:pPr>
            <w:r w:rsidRPr="001C3337">
              <w:rPr>
                <w:lang w:val="es-ES"/>
              </w:rPr>
              <w:t>0</w:t>
            </w:r>
          </w:p>
        </w:tc>
      </w:tr>
      <w:tr w:rsidR="00C048C5" w:rsidRPr="001C3337" w:rsidTr="0092048B">
        <w:trPr>
          <w:jc w:val="center"/>
        </w:trPr>
        <w:tc>
          <w:tcPr>
            <w:tcW w:w="1914" w:type="dxa"/>
          </w:tcPr>
          <w:p w:rsidR="00C048C5" w:rsidRPr="001C3337" w:rsidRDefault="00C048C5" w:rsidP="004F03CA">
            <w:pPr>
              <w:pStyle w:val="Tabletext"/>
              <w:rPr>
                <w:szCs w:val="22"/>
                <w:lang w:val="es-ES"/>
              </w:rPr>
            </w:pPr>
            <w:r w:rsidRPr="001C3337">
              <w:rPr>
                <w:szCs w:val="22"/>
                <w:lang w:val="es-ES"/>
              </w:rPr>
              <w:t>Europa y la CEI</w:t>
            </w:r>
          </w:p>
        </w:tc>
        <w:tc>
          <w:tcPr>
            <w:tcW w:w="1193" w:type="dxa"/>
          </w:tcPr>
          <w:p w:rsidR="00C048C5" w:rsidRPr="001C3337" w:rsidRDefault="00C048C5" w:rsidP="002E1E24">
            <w:pPr>
              <w:pStyle w:val="Tabletext"/>
              <w:jc w:val="center"/>
              <w:rPr>
                <w:lang w:val="es-ES"/>
              </w:rPr>
            </w:pPr>
            <w:r w:rsidRPr="001C3337">
              <w:rPr>
                <w:lang w:val="es-ES"/>
              </w:rPr>
              <w:t>18</w:t>
            </w:r>
          </w:p>
        </w:tc>
        <w:tc>
          <w:tcPr>
            <w:tcW w:w="1500" w:type="dxa"/>
          </w:tcPr>
          <w:p w:rsidR="00C048C5" w:rsidRPr="001C3337" w:rsidRDefault="00C048C5" w:rsidP="002E1E24">
            <w:pPr>
              <w:pStyle w:val="Tabletext"/>
              <w:jc w:val="center"/>
              <w:rPr>
                <w:lang w:val="es-ES"/>
              </w:rPr>
            </w:pPr>
            <w:r w:rsidRPr="001C3337">
              <w:rPr>
                <w:lang w:val="es-ES"/>
              </w:rPr>
              <w:t>8</w:t>
            </w:r>
          </w:p>
        </w:tc>
        <w:tc>
          <w:tcPr>
            <w:tcW w:w="1772" w:type="dxa"/>
          </w:tcPr>
          <w:p w:rsidR="00C048C5" w:rsidRPr="001C3337" w:rsidRDefault="00C048C5" w:rsidP="002E1E24">
            <w:pPr>
              <w:pStyle w:val="Tabletext"/>
              <w:jc w:val="center"/>
              <w:rPr>
                <w:lang w:val="es-ES"/>
              </w:rPr>
            </w:pPr>
            <w:r w:rsidRPr="001C3337">
              <w:rPr>
                <w:lang w:val="es-ES"/>
              </w:rPr>
              <w:t>10</w:t>
            </w:r>
          </w:p>
        </w:tc>
        <w:tc>
          <w:tcPr>
            <w:tcW w:w="1914" w:type="dxa"/>
          </w:tcPr>
          <w:p w:rsidR="00C048C5" w:rsidRPr="001C3337" w:rsidRDefault="00C048C5" w:rsidP="002E1E24">
            <w:pPr>
              <w:pStyle w:val="Tabletext"/>
              <w:jc w:val="center"/>
              <w:rPr>
                <w:lang w:val="es-ES"/>
              </w:rPr>
            </w:pPr>
            <w:r w:rsidRPr="001C3337">
              <w:rPr>
                <w:lang w:val="es-ES"/>
              </w:rPr>
              <w:t>0</w:t>
            </w:r>
          </w:p>
        </w:tc>
      </w:tr>
      <w:tr w:rsidR="00C048C5" w:rsidRPr="001C3337" w:rsidTr="0092048B">
        <w:trPr>
          <w:jc w:val="center"/>
        </w:trPr>
        <w:tc>
          <w:tcPr>
            <w:tcW w:w="1914" w:type="dxa"/>
          </w:tcPr>
          <w:p w:rsidR="00C048C5" w:rsidRPr="001C3337" w:rsidRDefault="00C048C5" w:rsidP="004F03CA">
            <w:pPr>
              <w:pStyle w:val="Tabletext"/>
              <w:rPr>
                <w:szCs w:val="22"/>
                <w:lang w:val="es-ES"/>
              </w:rPr>
            </w:pPr>
            <w:r w:rsidRPr="001C3337">
              <w:rPr>
                <w:szCs w:val="22"/>
                <w:lang w:val="es-ES"/>
              </w:rPr>
              <w:t>Estados Árabes</w:t>
            </w:r>
          </w:p>
        </w:tc>
        <w:tc>
          <w:tcPr>
            <w:tcW w:w="1193" w:type="dxa"/>
          </w:tcPr>
          <w:p w:rsidR="00C048C5" w:rsidRPr="001C3337" w:rsidRDefault="00C048C5" w:rsidP="002E1E24">
            <w:pPr>
              <w:pStyle w:val="Tabletext"/>
              <w:jc w:val="center"/>
              <w:rPr>
                <w:lang w:val="es-ES"/>
              </w:rPr>
            </w:pPr>
            <w:r w:rsidRPr="001C3337">
              <w:rPr>
                <w:lang w:val="es-ES"/>
              </w:rPr>
              <w:t>6</w:t>
            </w:r>
          </w:p>
        </w:tc>
        <w:tc>
          <w:tcPr>
            <w:tcW w:w="1500" w:type="dxa"/>
          </w:tcPr>
          <w:p w:rsidR="00C048C5" w:rsidRPr="001C3337" w:rsidRDefault="00C048C5" w:rsidP="002E1E24">
            <w:pPr>
              <w:pStyle w:val="Tabletext"/>
              <w:jc w:val="center"/>
              <w:rPr>
                <w:lang w:val="es-ES"/>
              </w:rPr>
            </w:pPr>
            <w:r w:rsidRPr="001C3337">
              <w:rPr>
                <w:lang w:val="es-ES"/>
              </w:rPr>
              <w:t>0</w:t>
            </w:r>
          </w:p>
        </w:tc>
        <w:tc>
          <w:tcPr>
            <w:tcW w:w="1772" w:type="dxa"/>
          </w:tcPr>
          <w:p w:rsidR="00C048C5" w:rsidRPr="001C3337" w:rsidRDefault="00C048C5" w:rsidP="002E1E24">
            <w:pPr>
              <w:pStyle w:val="Tabletext"/>
              <w:jc w:val="center"/>
              <w:rPr>
                <w:lang w:val="es-ES"/>
              </w:rPr>
            </w:pPr>
            <w:r w:rsidRPr="001C3337">
              <w:rPr>
                <w:lang w:val="es-ES"/>
              </w:rPr>
              <w:t>5</w:t>
            </w:r>
          </w:p>
        </w:tc>
        <w:tc>
          <w:tcPr>
            <w:tcW w:w="1914" w:type="dxa"/>
          </w:tcPr>
          <w:p w:rsidR="00C048C5" w:rsidRPr="001C3337" w:rsidRDefault="00C048C5" w:rsidP="002E1E24">
            <w:pPr>
              <w:pStyle w:val="Tabletext"/>
              <w:jc w:val="center"/>
              <w:rPr>
                <w:lang w:val="es-ES"/>
              </w:rPr>
            </w:pPr>
            <w:r w:rsidRPr="001C3337">
              <w:rPr>
                <w:lang w:val="es-ES"/>
              </w:rPr>
              <w:t>1</w:t>
            </w:r>
          </w:p>
        </w:tc>
      </w:tr>
      <w:tr w:rsidR="00AE42B5" w:rsidRPr="001C3337" w:rsidTr="0092048B">
        <w:trPr>
          <w:jc w:val="center"/>
        </w:trPr>
        <w:tc>
          <w:tcPr>
            <w:tcW w:w="1914" w:type="dxa"/>
          </w:tcPr>
          <w:p w:rsidR="00AE42B5" w:rsidRPr="001C3337" w:rsidRDefault="00AE42B5" w:rsidP="002E1E24">
            <w:pPr>
              <w:pStyle w:val="Tabletext"/>
              <w:rPr>
                <w:b/>
                <w:bCs/>
                <w:lang w:val="es-ES"/>
              </w:rPr>
            </w:pPr>
            <w:r w:rsidRPr="001C3337">
              <w:rPr>
                <w:b/>
                <w:bCs/>
                <w:lang w:val="es-ES"/>
              </w:rPr>
              <w:t>TOTAL</w:t>
            </w:r>
          </w:p>
        </w:tc>
        <w:tc>
          <w:tcPr>
            <w:tcW w:w="1193" w:type="dxa"/>
          </w:tcPr>
          <w:p w:rsidR="00AE42B5" w:rsidRPr="001C3337" w:rsidRDefault="00AE42B5" w:rsidP="002E1E24">
            <w:pPr>
              <w:pStyle w:val="Tabletext"/>
              <w:jc w:val="center"/>
              <w:rPr>
                <w:b/>
                <w:bCs/>
                <w:lang w:val="es-ES"/>
              </w:rPr>
            </w:pPr>
            <w:r w:rsidRPr="001C3337">
              <w:rPr>
                <w:b/>
                <w:bCs/>
                <w:lang w:val="es-ES"/>
              </w:rPr>
              <w:t>47</w:t>
            </w:r>
          </w:p>
        </w:tc>
        <w:tc>
          <w:tcPr>
            <w:tcW w:w="1500" w:type="dxa"/>
          </w:tcPr>
          <w:p w:rsidR="00AE42B5" w:rsidRPr="001C3337" w:rsidRDefault="00AE42B5" w:rsidP="002E1E24">
            <w:pPr>
              <w:pStyle w:val="Tabletext"/>
              <w:jc w:val="center"/>
              <w:rPr>
                <w:b/>
                <w:bCs/>
                <w:lang w:val="es-ES"/>
              </w:rPr>
            </w:pPr>
            <w:r w:rsidRPr="001C3337">
              <w:rPr>
                <w:b/>
                <w:bCs/>
                <w:lang w:val="es-ES"/>
              </w:rPr>
              <w:t>8</w:t>
            </w:r>
          </w:p>
        </w:tc>
        <w:tc>
          <w:tcPr>
            <w:tcW w:w="1772" w:type="dxa"/>
          </w:tcPr>
          <w:p w:rsidR="00AE42B5" w:rsidRPr="001C3337" w:rsidRDefault="00AE42B5" w:rsidP="002E1E24">
            <w:pPr>
              <w:pStyle w:val="Tabletext"/>
              <w:jc w:val="center"/>
              <w:rPr>
                <w:b/>
                <w:bCs/>
                <w:lang w:val="es-ES"/>
              </w:rPr>
            </w:pPr>
            <w:r w:rsidRPr="001C3337">
              <w:rPr>
                <w:b/>
                <w:bCs/>
                <w:lang w:val="es-ES"/>
              </w:rPr>
              <w:t>35</w:t>
            </w:r>
          </w:p>
        </w:tc>
        <w:tc>
          <w:tcPr>
            <w:tcW w:w="1914" w:type="dxa"/>
          </w:tcPr>
          <w:p w:rsidR="00AE42B5" w:rsidRPr="001C3337" w:rsidRDefault="00AE42B5" w:rsidP="002E1E24">
            <w:pPr>
              <w:pStyle w:val="Tabletext"/>
              <w:jc w:val="center"/>
              <w:rPr>
                <w:b/>
                <w:bCs/>
                <w:lang w:val="es-ES"/>
              </w:rPr>
            </w:pPr>
            <w:r w:rsidRPr="001C3337">
              <w:rPr>
                <w:b/>
                <w:bCs/>
                <w:lang w:val="es-ES"/>
              </w:rPr>
              <w:t>7</w:t>
            </w:r>
          </w:p>
        </w:tc>
      </w:tr>
    </w:tbl>
    <w:p w:rsidR="00AE42B5" w:rsidRPr="001C3337" w:rsidRDefault="00AE42B5" w:rsidP="000B647E">
      <w:pPr>
        <w:pStyle w:val="FigureSource"/>
        <w:rPr>
          <w:lang w:val="es-ES"/>
        </w:rPr>
      </w:pPr>
    </w:p>
    <w:p w:rsidR="000B647E" w:rsidRPr="001C3337" w:rsidRDefault="000B647E" w:rsidP="00AE42B5">
      <w:pPr>
        <w:pStyle w:val="enumlev1"/>
        <w:spacing w:before="120"/>
        <w:rPr>
          <w:b/>
          <w:lang w:val="es-ES"/>
        </w:rPr>
      </w:pPr>
    </w:p>
    <w:p w:rsidR="00AE42B5" w:rsidRPr="001C3337" w:rsidRDefault="00AE42B5" w:rsidP="0092048B">
      <w:pPr>
        <w:spacing w:after="80"/>
        <w:rPr>
          <w:b/>
          <w:bCs/>
          <w:lang w:val="es-ES"/>
        </w:rPr>
      </w:pPr>
      <w:r w:rsidRPr="001C3337">
        <w:rPr>
          <w:b/>
          <w:bCs/>
          <w:lang w:val="es-ES"/>
        </w:rPr>
        <w:t>c)</w:t>
      </w:r>
      <w:r w:rsidRPr="001C3337">
        <w:rPr>
          <w:b/>
          <w:bCs/>
          <w:lang w:val="es-ES"/>
        </w:rPr>
        <w:tab/>
      </w:r>
      <w:r w:rsidR="00C048C5" w:rsidRPr="001C3337">
        <w:rPr>
          <w:b/>
          <w:bCs/>
          <w:lang w:val="es-ES"/>
        </w:rPr>
        <w:t>¿Qué equipo de medida utiliza su administración para efectuar las mediciones técnicas de una inspección?</w:t>
      </w:r>
    </w:p>
    <w:p w:rsidR="00AE42B5" w:rsidRPr="001C3337" w:rsidRDefault="00C048C5" w:rsidP="000B647E">
      <w:pPr>
        <w:pStyle w:val="FigureTitle"/>
        <w:rPr>
          <w:lang w:val="es-ES"/>
        </w:rPr>
      </w:pPr>
      <w:r w:rsidRPr="001C3337">
        <w:rPr>
          <w:lang w:val="es-ES"/>
        </w:rPr>
        <w:t>CUADRO</w:t>
      </w:r>
      <w:r w:rsidR="00AE42B5" w:rsidRPr="001C3337">
        <w:rPr>
          <w:lang w:val="es-ES"/>
        </w:rPr>
        <w:t xml:space="preserve"> 55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76"/>
        <w:gridCol w:w="1524"/>
        <w:gridCol w:w="1736"/>
        <w:gridCol w:w="1985"/>
      </w:tblGrid>
      <w:tr w:rsidR="00C048C5" w:rsidRPr="001C3337" w:rsidTr="004F03CA">
        <w:trPr>
          <w:jc w:val="center"/>
        </w:trPr>
        <w:tc>
          <w:tcPr>
            <w:tcW w:w="1701" w:type="dxa"/>
            <w:vAlign w:val="center"/>
          </w:tcPr>
          <w:p w:rsidR="00C048C5" w:rsidRPr="001C3337" w:rsidRDefault="00C048C5" w:rsidP="004F03CA">
            <w:pPr>
              <w:pStyle w:val="Tablehead"/>
              <w:rPr>
                <w:szCs w:val="22"/>
                <w:lang w:val="es-ES"/>
              </w:rPr>
            </w:pPr>
            <w:r w:rsidRPr="001C3337">
              <w:rPr>
                <w:szCs w:val="22"/>
                <w:lang w:val="es-ES"/>
              </w:rPr>
              <w:t>Región</w:t>
            </w:r>
          </w:p>
        </w:tc>
        <w:tc>
          <w:tcPr>
            <w:tcW w:w="1276" w:type="dxa"/>
          </w:tcPr>
          <w:p w:rsidR="00C048C5" w:rsidRPr="001C3337" w:rsidRDefault="00B73256" w:rsidP="004F03CA">
            <w:pPr>
              <w:pStyle w:val="Tablehead"/>
              <w:rPr>
                <w:szCs w:val="22"/>
                <w:lang w:val="es-ES"/>
              </w:rPr>
            </w:pPr>
            <w:r w:rsidRPr="001C3337">
              <w:rPr>
                <w:szCs w:val="22"/>
                <w:lang w:val="es-ES"/>
              </w:rPr>
              <w:t xml:space="preserve">N.º </w:t>
            </w:r>
            <w:r w:rsidR="00C048C5" w:rsidRPr="001C3337">
              <w:rPr>
                <w:szCs w:val="22"/>
                <w:lang w:val="es-ES"/>
              </w:rPr>
              <w:t>de respuestas</w:t>
            </w:r>
          </w:p>
        </w:tc>
        <w:tc>
          <w:tcPr>
            <w:tcW w:w="1524" w:type="dxa"/>
            <w:vAlign w:val="center"/>
          </w:tcPr>
          <w:p w:rsidR="00C048C5" w:rsidRPr="001C3337" w:rsidRDefault="00C048C5" w:rsidP="004F03CA">
            <w:pPr>
              <w:pStyle w:val="Tablehead"/>
              <w:rPr>
                <w:szCs w:val="22"/>
                <w:lang w:val="es-ES"/>
              </w:rPr>
            </w:pPr>
            <w:r w:rsidRPr="001C3337">
              <w:rPr>
                <w:szCs w:val="22"/>
                <w:lang w:val="es-ES"/>
              </w:rPr>
              <w:t>Países desarrollados</w:t>
            </w:r>
          </w:p>
        </w:tc>
        <w:tc>
          <w:tcPr>
            <w:tcW w:w="1736" w:type="dxa"/>
            <w:vAlign w:val="center"/>
          </w:tcPr>
          <w:p w:rsidR="00C048C5" w:rsidRPr="001C3337" w:rsidRDefault="00C048C5" w:rsidP="004F03CA">
            <w:pPr>
              <w:pStyle w:val="Tablehead"/>
              <w:rPr>
                <w:szCs w:val="22"/>
                <w:lang w:val="es-ES"/>
              </w:rPr>
            </w:pPr>
            <w:r w:rsidRPr="001C3337">
              <w:rPr>
                <w:szCs w:val="22"/>
                <w:lang w:val="es-ES"/>
              </w:rPr>
              <w:t>Países en desarrollo</w:t>
            </w:r>
          </w:p>
        </w:tc>
        <w:tc>
          <w:tcPr>
            <w:tcW w:w="1985" w:type="dxa"/>
            <w:vAlign w:val="center"/>
          </w:tcPr>
          <w:p w:rsidR="00C048C5" w:rsidRPr="001C3337" w:rsidRDefault="00C048C5" w:rsidP="004F03CA">
            <w:pPr>
              <w:pStyle w:val="Tablehead"/>
              <w:rPr>
                <w:szCs w:val="22"/>
                <w:lang w:val="es-ES"/>
              </w:rPr>
            </w:pPr>
            <w:r w:rsidRPr="001C3337">
              <w:rPr>
                <w:szCs w:val="22"/>
                <w:lang w:val="es-ES"/>
              </w:rPr>
              <w:t>Países menos adelantados</w:t>
            </w:r>
          </w:p>
        </w:tc>
      </w:tr>
      <w:tr w:rsidR="00C048C5" w:rsidRPr="001C3337" w:rsidTr="004F03CA">
        <w:trPr>
          <w:jc w:val="center"/>
        </w:trPr>
        <w:tc>
          <w:tcPr>
            <w:tcW w:w="1701" w:type="dxa"/>
          </w:tcPr>
          <w:p w:rsidR="00C048C5" w:rsidRPr="001C3337" w:rsidRDefault="00C048C5" w:rsidP="004F03CA">
            <w:pPr>
              <w:pStyle w:val="Tabletext"/>
              <w:rPr>
                <w:szCs w:val="22"/>
                <w:lang w:val="es-ES"/>
              </w:rPr>
            </w:pPr>
            <w:r w:rsidRPr="001C3337">
              <w:rPr>
                <w:szCs w:val="22"/>
                <w:lang w:val="es-ES"/>
              </w:rPr>
              <w:t>África</w:t>
            </w:r>
          </w:p>
        </w:tc>
        <w:tc>
          <w:tcPr>
            <w:tcW w:w="1276" w:type="dxa"/>
          </w:tcPr>
          <w:p w:rsidR="00C048C5" w:rsidRPr="001C3337" w:rsidRDefault="00C048C5" w:rsidP="002E1E24">
            <w:pPr>
              <w:pStyle w:val="Tabletext"/>
              <w:jc w:val="center"/>
              <w:rPr>
                <w:lang w:val="es-ES"/>
              </w:rPr>
            </w:pPr>
            <w:r w:rsidRPr="001C3337">
              <w:rPr>
                <w:lang w:val="es-ES"/>
              </w:rPr>
              <w:t>13</w:t>
            </w:r>
          </w:p>
        </w:tc>
        <w:tc>
          <w:tcPr>
            <w:tcW w:w="1524" w:type="dxa"/>
          </w:tcPr>
          <w:p w:rsidR="00C048C5" w:rsidRPr="001C3337" w:rsidRDefault="00C048C5" w:rsidP="002E1E24">
            <w:pPr>
              <w:pStyle w:val="Tabletext"/>
              <w:jc w:val="center"/>
              <w:rPr>
                <w:lang w:val="es-ES"/>
              </w:rPr>
            </w:pPr>
            <w:r w:rsidRPr="001C3337">
              <w:rPr>
                <w:lang w:val="es-ES"/>
              </w:rPr>
              <w:t>0</w:t>
            </w:r>
          </w:p>
        </w:tc>
        <w:tc>
          <w:tcPr>
            <w:tcW w:w="1736" w:type="dxa"/>
          </w:tcPr>
          <w:p w:rsidR="00C048C5" w:rsidRPr="001C3337" w:rsidRDefault="00C048C5" w:rsidP="002E1E24">
            <w:pPr>
              <w:pStyle w:val="Tabletext"/>
              <w:jc w:val="center"/>
              <w:rPr>
                <w:lang w:val="es-ES"/>
              </w:rPr>
            </w:pPr>
            <w:r w:rsidRPr="001C3337">
              <w:rPr>
                <w:lang w:val="es-ES"/>
              </w:rPr>
              <w:t>4</w:t>
            </w:r>
          </w:p>
        </w:tc>
        <w:tc>
          <w:tcPr>
            <w:tcW w:w="1985" w:type="dxa"/>
          </w:tcPr>
          <w:p w:rsidR="00C048C5" w:rsidRPr="001C3337" w:rsidRDefault="00C048C5" w:rsidP="002E1E24">
            <w:pPr>
              <w:pStyle w:val="Tabletext"/>
              <w:jc w:val="center"/>
              <w:rPr>
                <w:lang w:val="es-ES"/>
              </w:rPr>
            </w:pPr>
            <w:r w:rsidRPr="001C3337">
              <w:rPr>
                <w:lang w:val="es-ES"/>
              </w:rPr>
              <w:t>9</w:t>
            </w:r>
          </w:p>
        </w:tc>
      </w:tr>
      <w:tr w:rsidR="00C048C5" w:rsidRPr="001C3337" w:rsidTr="004F03CA">
        <w:trPr>
          <w:jc w:val="center"/>
        </w:trPr>
        <w:tc>
          <w:tcPr>
            <w:tcW w:w="1701" w:type="dxa"/>
          </w:tcPr>
          <w:p w:rsidR="00C048C5" w:rsidRPr="001C3337" w:rsidRDefault="00C048C5" w:rsidP="004F03CA">
            <w:pPr>
              <w:pStyle w:val="Tabletext"/>
              <w:rPr>
                <w:szCs w:val="22"/>
                <w:lang w:val="es-ES"/>
              </w:rPr>
            </w:pPr>
            <w:r w:rsidRPr="001C3337">
              <w:rPr>
                <w:szCs w:val="22"/>
                <w:lang w:val="es-ES"/>
              </w:rPr>
              <w:t>Américas</w:t>
            </w:r>
          </w:p>
        </w:tc>
        <w:tc>
          <w:tcPr>
            <w:tcW w:w="1276" w:type="dxa"/>
          </w:tcPr>
          <w:p w:rsidR="00C048C5" w:rsidRPr="001C3337" w:rsidRDefault="00C048C5" w:rsidP="002E1E24">
            <w:pPr>
              <w:pStyle w:val="Tabletext"/>
              <w:jc w:val="center"/>
              <w:rPr>
                <w:lang w:val="es-ES"/>
              </w:rPr>
            </w:pPr>
            <w:r w:rsidRPr="001C3337">
              <w:rPr>
                <w:lang w:val="es-ES"/>
              </w:rPr>
              <w:t>10</w:t>
            </w:r>
          </w:p>
        </w:tc>
        <w:tc>
          <w:tcPr>
            <w:tcW w:w="1524" w:type="dxa"/>
          </w:tcPr>
          <w:p w:rsidR="00C048C5" w:rsidRPr="001C3337" w:rsidRDefault="00C048C5" w:rsidP="002E1E24">
            <w:pPr>
              <w:pStyle w:val="Tabletext"/>
              <w:jc w:val="center"/>
              <w:rPr>
                <w:lang w:val="es-ES"/>
              </w:rPr>
            </w:pPr>
            <w:r w:rsidRPr="001C3337">
              <w:rPr>
                <w:lang w:val="es-ES"/>
              </w:rPr>
              <w:t>0</w:t>
            </w:r>
          </w:p>
        </w:tc>
        <w:tc>
          <w:tcPr>
            <w:tcW w:w="1736" w:type="dxa"/>
          </w:tcPr>
          <w:p w:rsidR="00C048C5" w:rsidRPr="001C3337" w:rsidRDefault="00C048C5" w:rsidP="002E1E24">
            <w:pPr>
              <w:pStyle w:val="Tabletext"/>
              <w:jc w:val="center"/>
              <w:rPr>
                <w:lang w:val="es-ES"/>
              </w:rPr>
            </w:pPr>
            <w:r w:rsidRPr="001C3337">
              <w:rPr>
                <w:lang w:val="es-ES"/>
              </w:rPr>
              <w:t>10</w:t>
            </w:r>
          </w:p>
        </w:tc>
        <w:tc>
          <w:tcPr>
            <w:tcW w:w="1985" w:type="dxa"/>
          </w:tcPr>
          <w:p w:rsidR="00C048C5" w:rsidRPr="001C3337" w:rsidRDefault="00C048C5" w:rsidP="002E1E24">
            <w:pPr>
              <w:pStyle w:val="Tabletext"/>
              <w:jc w:val="center"/>
              <w:rPr>
                <w:lang w:val="es-ES"/>
              </w:rPr>
            </w:pPr>
            <w:r w:rsidRPr="001C3337">
              <w:rPr>
                <w:lang w:val="es-ES"/>
              </w:rPr>
              <w:t>0</w:t>
            </w:r>
          </w:p>
        </w:tc>
      </w:tr>
      <w:tr w:rsidR="00C048C5" w:rsidRPr="001C3337" w:rsidTr="002E1E24">
        <w:trPr>
          <w:jc w:val="center"/>
        </w:trPr>
        <w:tc>
          <w:tcPr>
            <w:tcW w:w="1701" w:type="dxa"/>
          </w:tcPr>
          <w:p w:rsidR="00C048C5" w:rsidRPr="001C3337" w:rsidRDefault="006E5B21" w:rsidP="004F03CA">
            <w:pPr>
              <w:pStyle w:val="Tabletext"/>
              <w:rPr>
                <w:szCs w:val="22"/>
                <w:lang w:val="es-ES"/>
              </w:rPr>
            </w:pPr>
            <w:r>
              <w:rPr>
                <w:szCs w:val="22"/>
                <w:lang w:val="es-ES"/>
              </w:rPr>
              <w:t>Ásia-Pacífico</w:t>
            </w:r>
          </w:p>
        </w:tc>
        <w:tc>
          <w:tcPr>
            <w:tcW w:w="1276" w:type="dxa"/>
          </w:tcPr>
          <w:p w:rsidR="00C048C5" w:rsidRPr="001C3337" w:rsidRDefault="00C048C5" w:rsidP="002E1E24">
            <w:pPr>
              <w:pStyle w:val="Tabletext"/>
              <w:jc w:val="center"/>
              <w:rPr>
                <w:lang w:val="es-ES"/>
              </w:rPr>
            </w:pPr>
            <w:r w:rsidRPr="001C3337">
              <w:rPr>
                <w:lang w:val="es-ES"/>
              </w:rPr>
              <w:t>5</w:t>
            </w:r>
          </w:p>
        </w:tc>
        <w:tc>
          <w:tcPr>
            <w:tcW w:w="1524" w:type="dxa"/>
          </w:tcPr>
          <w:p w:rsidR="00C048C5" w:rsidRPr="001C3337" w:rsidRDefault="00C048C5" w:rsidP="002E1E24">
            <w:pPr>
              <w:pStyle w:val="Tabletext"/>
              <w:jc w:val="center"/>
              <w:rPr>
                <w:lang w:val="es-ES"/>
              </w:rPr>
            </w:pPr>
            <w:r w:rsidRPr="001C3337">
              <w:rPr>
                <w:lang w:val="es-ES"/>
              </w:rPr>
              <w:t>0</w:t>
            </w:r>
          </w:p>
        </w:tc>
        <w:tc>
          <w:tcPr>
            <w:tcW w:w="1736" w:type="dxa"/>
          </w:tcPr>
          <w:p w:rsidR="00C048C5" w:rsidRPr="001C3337" w:rsidRDefault="00C048C5" w:rsidP="002E1E24">
            <w:pPr>
              <w:pStyle w:val="Tabletext"/>
              <w:jc w:val="center"/>
              <w:rPr>
                <w:lang w:val="es-ES"/>
              </w:rPr>
            </w:pPr>
            <w:r w:rsidRPr="001C3337">
              <w:rPr>
                <w:lang w:val="es-ES"/>
              </w:rPr>
              <w:t>4</w:t>
            </w:r>
          </w:p>
        </w:tc>
        <w:tc>
          <w:tcPr>
            <w:tcW w:w="1985" w:type="dxa"/>
          </w:tcPr>
          <w:p w:rsidR="00C048C5" w:rsidRPr="001C3337" w:rsidRDefault="00C048C5" w:rsidP="002E1E24">
            <w:pPr>
              <w:pStyle w:val="Tabletext"/>
              <w:jc w:val="center"/>
              <w:rPr>
                <w:lang w:val="es-ES"/>
              </w:rPr>
            </w:pPr>
            <w:r w:rsidRPr="001C3337">
              <w:rPr>
                <w:lang w:val="es-ES"/>
              </w:rPr>
              <w:t>1</w:t>
            </w:r>
          </w:p>
        </w:tc>
      </w:tr>
      <w:tr w:rsidR="00C048C5" w:rsidRPr="001C3337" w:rsidTr="002E1E24">
        <w:trPr>
          <w:jc w:val="center"/>
        </w:trPr>
        <w:tc>
          <w:tcPr>
            <w:tcW w:w="1701" w:type="dxa"/>
          </w:tcPr>
          <w:p w:rsidR="00C048C5" w:rsidRPr="001C3337" w:rsidRDefault="00C048C5" w:rsidP="004F03CA">
            <w:pPr>
              <w:pStyle w:val="Tabletext"/>
              <w:rPr>
                <w:szCs w:val="22"/>
                <w:lang w:val="es-ES"/>
              </w:rPr>
            </w:pPr>
            <w:r w:rsidRPr="001C3337">
              <w:rPr>
                <w:szCs w:val="22"/>
                <w:lang w:val="es-ES"/>
              </w:rPr>
              <w:t>Europa y la CEI</w:t>
            </w:r>
          </w:p>
        </w:tc>
        <w:tc>
          <w:tcPr>
            <w:tcW w:w="1276" w:type="dxa"/>
          </w:tcPr>
          <w:p w:rsidR="00C048C5" w:rsidRPr="001C3337" w:rsidRDefault="00C048C5" w:rsidP="002E1E24">
            <w:pPr>
              <w:pStyle w:val="Tabletext"/>
              <w:jc w:val="center"/>
              <w:rPr>
                <w:lang w:val="es-ES"/>
              </w:rPr>
            </w:pPr>
            <w:r w:rsidRPr="001C3337">
              <w:rPr>
                <w:lang w:val="es-ES"/>
              </w:rPr>
              <w:t>19</w:t>
            </w:r>
          </w:p>
        </w:tc>
        <w:tc>
          <w:tcPr>
            <w:tcW w:w="1524" w:type="dxa"/>
          </w:tcPr>
          <w:p w:rsidR="00C048C5" w:rsidRPr="001C3337" w:rsidRDefault="00C048C5" w:rsidP="002E1E24">
            <w:pPr>
              <w:pStyle w:val="Tabletext"/>
              <w:jc w:val="center"/>
              <w:rPr>
                <w:lang w:val="es-ES"/>
              </w:rPr>
            </w:pPr>
            <w:r w:rsidRPr="001C3337">
              <w:rPr>
                <w:lang w:val="es-ES"/>
              </w:rPr>
              <w:t>7</w:t>
            </w:r>
          </w:p>
        </w:tc>
        <w:tc>
          <w:tcPr>
            <w:tcW w:w="1736" w:type="dxa"/>
          </w:tcPr>
          <w:p w:rsidR="00C048C5" w:rsidRPr="001C3337" w:rsidRDefault="00C048C5" w:rsidP="002E1E24">
            <w:pPr>
              <w:pStyle w:val="Tabletext"/>
              <w:jc w:val="center"/>
              <w:rPr>
                <w:lang w:val="es-ES"/>
              </w:rPr>
            </w:pPr>
            <w:r w:rsidRPr="001C3337">
              <w:rPr>
                <w:lang w:val="es-ES"/>
              </w:rPr>
              <w:t>12</w:t>
            </w:r>
          </w:p>
        </w:tc>
        <w:tc>
          <w:tcPr>
            <w:tcW w:w="1985" w:type="dxa"/>
          </w:tcPr>
          <w:p w:rsidR="00C048C5" w:rsidRPr="001C3337" w:rsidRDefault="00C048C5" w:rsidP="002E1E24">
            <w:pPr>
              <w:pStyle w:val="Tabletext"/>
              <w:jc w:val="center"/>
              <w:rPr>
                <w:lang w:val="es-ES"/>
              </w:rPr>
            </w:pPr>
            <w:r w:rsidRPr="001C3337">
              <w:rPr>
                <w:lang w:val="es-ES"/>
              </w:rPr>
              <w:t>0</w:t>
            </w:r>
          </w:p>
        </w:tc>
      </w:tr>
      <w:tr w:rsidR="00C048C5" w:rsidRPr="001C3337" w:rsidTr="002E1E24">
        <w:trPr>
          <w:jc w:val="center"/>
        </w:trPr>
        <w:tc>
          <w:tcPr>
            <w:tcW w:w="1701" w:type="dxa"/>
          </w:tcPr>
          <w:p w:rsidR="00C048C5" w:rsidRPr="001C3337" w:rsidRDefault="00C048C5" w:rsidP="004F03CA">
            <w:pPr>
              <w:pStyle w:val="Tabletext"/>
              <w:rPr>
                <w:szCs w:val="22"/>
                <w:lang w:val="es-ES"/>
              </w:rPr>
            </w:pPr>
            <w:r w:rsidRPr="001C3337">
              <w:rPr>
                <w:szCs w:val="22"/>
                <w:lang w:val="es-ES"/>
              </w:rPr>
              <w:t>Estados Árabes</w:t>
            </w:r>
          </w:p>
        </w:tc>
        <w:tc>
          <w:tcPr>
            <w:tcW w:w="1276" w:type="dxa"/>
          </w:tcPr>
          <w:p w:rsidR="00C048C5" w:rsidRPr="001C3337" w:rsidRDefault="00C048C5" w:rsidP="002E1E24">
            <w:pPr>
              <w:pStyle w:val="Tabletext"/>
              <w:jc w:val="center"/>
              <w:rPr>
                <w:lang w:val="es-ES"/>
              </w:rPr>
            </w:pPr>
            <w:r w:rsidRPr="001C3337">
              <w:rPr>
                <w:lang w:val="es-ES"/>
              </w:rPr>
              <w:t>6</w:t>
            </w:r>
          </w:p>
        </w:tc>
        <w:tc>
          <w:tcPr>
            <w:tcW w:w="1524" w:type="dxa"/>
          </w:tcPr>
          <w:p w:rsidR="00C048C5" w:rsidRPr="001C3337" w:rsidRDefault="00C048C5" w:rsidP="002E1E24">
            <w:pPr>
              <w:pStyle w:val="Tabletext"/>
              <w:jc w:val="center"/>
              <w:rPr>
                <w:lang w:val="es-ES"/>
              </w:rPr>
            </w:pPr>
            <w:r w:rsidRPr="001C3337">
              <w:rPr>
                <w:lang w:val="es-ES"/>
              </w:rPr>
              <w:t>0</w:t>
            </w:r>
          </w:p>
        </w:tc>
        <w:tc>
          <w:tcPr>
            <w:tcW w:w="1736" w:type="dxa"/>
          </w:tcPr>
          <w:p w:rsidR="00C048C5" w:rsidRPr="001C3337" w:rsidRDefault="00C048C5" w:rsidP="002E1E24">
            <w:pPr>
              <w:pStyle w:val="Tabletext"/>
              <w:jc w:val="center"/>
              <w:rPr>
                <w:lang w:val="es-ES"/>
              </w:rPr>
            </w:pPr>
            <w:r w:rsidRPr="001C3337">
              <w:rPr>
                <w:lang w:val="es-ES"/>
              </w:rPr>
              <w:t>5</w:t>
            </w:r>
          </w:p>
        </w:tc>
        <w:tc>
          <w:tcPr>
            <w:tcW w:w="1985" w:type="dxa"/>
          </w:tcPr>
          <w:p w:rsidR="00C048C5" w:rsidRPr="001C3337" w:rsidRDefault="00C048C5" w:rsidP="002E1E24">
            <w:pPr>
              <w:pStyle w:val="Tabletext"/>
              <w:jc w:val="center"/>
              <w:rPr>
                <w:lang w:val="es-ES"/>
              </w:rPr>
            </w:pPr>
            <w:r w:rsidRPr="001C3337">
              <w:rPr>
                <w:lang w:val="es-ES"/>
              </w:rPr>
              <w:t>1</w:t>
            </w:r>
          </w:p>
        </w:tc>
      </w:tr>
      <w:tr w:rsidR="00AE42B5" w:rsidRPr="001C3337" w:rsidTr="002E1E24">
        <w:trPr>
          <w:jc w:val="center"/>
        </w:trPr>
        <w:tc>
          <w:tcPr>
            <w:tcW w:w="1701" w:type="dxa"/>
            <w:vAlign w:val="center"/>
          </w:tcPr>
          <w:p w:rsidR="00AE42B5" w:rsidRPr="001C3337" w:rsidRDefault="00AE42B5" w:rsidP="002E1E24">
            <w:pPr>
              <w:pStyle w:val="Tabletext"/>
              <w:rPr>
                <w:rFonts w:eastAsia="Arial Unicode MS"/>
                <w:b/>
                <w:bCs/>
                <w:lang w:val="es-ES"/>
              </w:rPr>
            </w:pPr>
            <w:r w:rsidRPr="001C3337">
              <w:rPr>
                <w:b/>
                <w:bCs/>
                <w:lang w:val="es-ES"/>
              </w:rPr>
              <w:t>TOTAL</w:t>
            </w:r>
          </w:p>
        </w:tc>
        <w:tc>
          <w:tcPr>
            <w:tcW w:w="1276" w:type="dxa"/>
          </w:tcPr>
          <w:p w:rsidR="00AE42B5" w:rsidRPr="001C3337" w:rsidRDefault="00AE42B5" w:rsidP="002E1E24">
            <w:pPr>
              <w:pStyle w:val="Tabletext"/>
              <w:jc w:val="center"/>
              <w:rPr>
                <w:b/>
                <w:bCs/>
                <w:lang w:val="es-ES"/>
              </w:rPr>
            </w:pPr>
            <w:r w:rsidRPr="001C3337">
              <w:rPr>
                <w:b/>
                <w:bCs/>
                <w:lang w:val="es-ES"/>
              </w:rPr>
              <w:t>53</w:t>
            </w:r>
          </w:p>
        </w:tc>
        <w:tc>
          <w:tcPr>
            <w:tcW w:w="1524" w:type="dxa"/>
          </w:tcPr>
          <w:p w:rsidR="00AE42B5" w:rsidRPr="001C3337" w:rsidRDefault="00AE42B5" w:rsidP="002E1E24">
            <w:pPr>
              <w:pStyle w:val="Tabletext"/>
              <w:jc w:val="center"/>
              <w:rPr>
                <w:b/>
                <w:bCs/>
                <w:lang w:val="es-ES"/>
              </w:rPr>
            </w:pPr>
            <w:r w:rsidRPr="001C3337">
              <w:rPr>
                <w:b/>
                <w:bCs/>
                <w:lang w:val="es-ES"/>
              </w:rPr>
              <w:t>7</w:t>
            </w:r>
          </w:p>
        </w:tc>
        <w:tc>
          <w:tcPr>
            <w:tcW w:w="1736" w:type="dxa"/>
          </w:tcPr>
          <w:p w:rsidR="00AE42B5" w:rsidRPr="001C3337" w:rsidRDefault="00AE42B5" w:rsidP="002E1E24">
            <w:pPr>
              <w:pStyle w:val="Tabletext"/>
              <w:jc w:val="center"/>
              <w:rPr>
                <w:b/>
                <w:bCs/>
                <w:lang w:val="es-ES"/>
              </w:rPr>
            </w:pPr>
            <w:r w:rsidRPr="001C3337">
              <w:rPr>
                <w:b/>
                <w:bCs/>
                <w:lang w:val="es-ES"/>
              </w:rPr>
              <w:t>35</w:t>
            </w:r>
          </w:p>
        </w:tc>
        <w:tc>
          <w:tcPr>
            <w:tcW w:w="1985" w:type="dxa"/>
          </w:tcPr>
          <w:p w:rsidR="00AE42B5" w:rsidRPr="001C3337" w:rsidRDefault="00AE42B5" w:rsidP="002E1E24">
            <w:pPr>
              <w:pStyle w:val="Tabletext"/>
              <w:jc w:val="center"/>
              <w:rPr>
                <w:b/>
                <w:bCs/>
                <w:lang w:val="es-ES"/>
              </w:rPr>
            </w:pPr>
            <w:r w:rsidRPr="001C3337">
              <w:rPr>
                <w:b/>
                <w:bCs/>
                <w:lang w:val="es-ES"/>
              </w:rPr>
              <w:t>11</w:t>
            </w:r>
          </w:p>
        </w:tc>
      </w:tr>
    </w:tbl>
    <w:p w:rsidR="000B647E" w:rsidRPr="001C3337" w:rsidRDefault="000B647E" w:rsidP="000B647E">
      <w:pPr>
        <w:pStyle w:val="FigureSource"/>
        <w:rPr>
          <w:lang w:val="es-ES"/>
        </w:rPr>
      </w:pPr>
    </w:p>
    <w:p w:rsidR="000B647E" w:rsidRPr="001C3337" w:rsidRDefault="000B647E" w:rsidP="000B647E">
      <w:pPr>
        <w:rPr>
          <w:lang w:val="es-ES"/>
        </w:rPr>
      </w:pPr>
    </w:p>
    <w:p w:rsidR="00AE42B5" w:rsidRPr="001C3337" w:rsidRDefault="00AE42B5" w:rsidP="0092048B">
      <w:pPr>
        <w:spacing w:after="80"/>
        <w:rPr>
          <w:b/>
          <w:bCs/>
          <w:lang w:val="es-ES"/>
        </w:rPr>
      </w:pPr>
      <w:r w:rsidRPr="001C3337">
        <w:rPr>
          <w:b/>
          <w:bCs/>
          <w:lang w:val="es-ES"/>
        </w:rPr>
        <w:t>d)</w:t>
      </w:r>
      <w:r w:rsidRPr="001C3337">
        <w:rPr>
          <w:b/>
          <w:bCs/>
          <w:lang w:val="es-ES"/>
        </w:rPr>
        <w:tab/>
      </w:r>
      <w:r w:rsidR="00C048C5" w:rsidRPr="001C3337">
        <w:rPr>
          <w:b/>
          <w:bCs/>
          <w:lang w:val="es-ES"/>
        </w:rPr>
        <w:t>¿Qué parámetros técnicos mide su administración al inspeccionar un sistema radioeléctrico?</w:t>
      </w:r>
    </w:p>
    <w:p w:rsidR="00AE42B5" w:rsidRPr="001C3337" w:rsidRDefault="00D97EFE" w:rsidP="000B647E">
      <w:pPr>
        <w:pStyle w:val="FigureTitle"/>
        <w:rPr>
          <w:lang w:val="es-ES"/>
        </w:rPr>
      </w:pPr>
      <w:r w:rsidRPr="001C3337">
        <w:rPr>
          <w:lang w:val="es-ES"/>
        </w:rPr>
        <w:t>CUADRO</w:t>
      </w:r>
      <w:r w:rsidR="00AE42B5" w:rsidRPr="001C3337">
        <w:rPr>
          <w:lang w:val="es-ES"/>
        </w:rPr>
        <w:t xml:space="preserve"> 56</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76"/>
        <w:gridCol w:w="1559"/>
        <w:gridCol w:w="1701"/>
        <w:gridCol w:w="1985"/>
      </w:tblGrid>
      <w:tr w:rsidR="00D97EFE" w:rsidRPr="001C3337" w:rsidTr="004F03CA">
        <w:trPr>
          <w:jc w:val="center"/>
        </w:trPr>
        <w:tc>
          <w:tcPr>
            <w:tcW w:w="1701" w:type="dxa"/>
          </w:tcPr>
          <w:p w:rsidR="00D97EFE" w:rsidRPr="001C3337" w:rsidRDefault="00D97EFE" w:rsidP="002E1E24">
            <w:pPr>
              <w:pStyle w:val="Tablehead"/>
              <w:rPr>
                <w:lang w:val="es-ES"/>
              </w:rPr>
            </w:pPr>
            <w:r w:rsidRPr="001C3337">
              <w:rPr>
                <w:lang w:val="es-ES"/>
              </w:rPr>
              <w:t>Región</w:t>
            </w:r>
          </w:p>
        </w:tc>
        <w:tc>
          <w:tcPr>
            <w:tcW w:w="1276" w:type="dxa"/>
          </w:tcPr>
          <w:p w:rsidR="00D97EFE" w:rsidRPr="001C3337" w:rsidRDefault="00B73256" w:rsidP="004F03CA">
            <w:pPr>
              <w:pStyle w:val="Tablehead"/>
              <w:rPr>
                <w:szCs w:val="22"/>
                <w:lang w:val="es-ES"/>
              </w:rPr>
            </w:pPr>
            <w:r w:rsidRPr="001C3337">
              <w:rPr>
                <w:szCs w:val="22"/>
                <w:lang w:val="es-ES"/>
              </w:rPr>
              <w:t xml:space="preserve">N.º </w:t>
            </w:r>
            <w:r w:rsidR="00D97EFE" w:rsidRPr="001C3337">
              <w:rPr>
                <w:szCs w:val="22"/>
                <w:lang w:val="es-ES"/>
              </w:rPr>
              <w:t>de respuestas</w:t>
            </w:r>
          </w:p>
        </w:tc>
        <w:tc>
          <w:tcPr>
            <w:tcW w:w="1559" w:type="dxa"/>
            <w:vAlign w:val="center"/>
          </w:tcPr>
          <w:p w:rsidR="00D97EFE" w:rsidRPr="001C3337" w:rsidRDefault="00D97EFE" w:rsidP="004F03CA">
            <w:pPr>
              <w:pStyle w:val="Tablehead"/>
              <w:rPr>
                <w:szCs w:val="22"/>
                <w:lang w:val="es-ES"/>
              </w:rPr>
            </w:pPr>
            <w:r w:rsidRPr="001C3337">
              <w:rPr>
                <w:szCs w:val="22"/>
                <w:lang w:val="es-ES"/>
              </w:rPr>
              <w:t>Países desarrollados</w:t>
            </w:r>
          </w:p>
        </w:tc>
        <w:tc>
          <w:tcPr>
            <w:tcW w:w="1701" w:type="dxa"/>
            <w:vAlign w:val="center"/>
          </w:tcPr>
          <w:p w:rsidR="00D97EFE" w:rsidRPr="001C3337" w:rsidRDefault="00D97EFE" w:rsidP="004F03CA">
            <w:pPr>
              <w:pStyle w:val="Tablehead"/>
              <w:rPr>
                <w:szCs w:val="22"/>
                <w:lang w:val="es-ES"/>
              </w:rPr>
            </w:pPr>
            <w:r w:rsidRPr="001C3337">
              <w:rPr>
                <w:szCs w:val="22"/>
                <w:lang w:val="es-ES"/>
              </w:rPr>
              <w:t>Países en desarrollo</w:t>
            </w:r>
          </w:p>
        </w:tc>
        <w:tc>
          <w:tcPr>
            <w:tcW w:w="1985" w:type="dxa"/>
            <w:vAlign w:val="center"/>
          </w:tcPr>
          <w:p w:rsidR="00D97EFE" w:rsidRPr="001C3337" w:rsidRDefault="00D97EFE" w:rsidP="004F03CA">
            <w:pPr>
              <w:pStyle w:val="Tablehead"/>
              <w:rPr>
                <w:szCs w:val="22"/>
                <w:lang w:val="es-ES"/>
              </w:rPr>
            </w:pPr>
            <w:r w:rsidRPr="001C3337">
              <w:rPr>
                <w:szCs w:val="22"/>
                <w:lang w:val="es-ES"/>
              </w:rPr>
              <w:t>Países menos adelantados</w:t>
            </w:r>
          </w:p>
        </w:tc>
      </w:tr>
      <w:tr w:rsidR="00D97EFE" w:rsidRPr="001C3337" w:rsidTr="002E1E24">
        <w:trPr>
          <w:jc w:val="center"/>
        </w:trPr>
        <w:tc>
          <w:tcPr>
            <w:tcW w:w="1701" w:type="dxa"/>
          </w:tcPr>
          <w:p w:rsidR="00D97EFE" w:rsidRPr="001C3337" w:rsidRDefault="00D97EFE" w:rsidP="004F03CA">
            <w:pPr>
              <w:pStyle w:val="Tabletext"/>
              <w:rPr>
                <w:szCs w:val="22"/>
                <w:lang w:val="es-ES"/>
              </w:rPr>
            </w:pPr>
            <w:r w:rsidRPr="001C3337">
              <w:rPr>
                <w:szCs w:val="22"/>
                <w:lang w:val="es-ES"/>
              </w:rPr>
              <w:t>África</w:t>
            </w:r>
          </w:p>
        </w:tc>
        <w:tc>
          <w:tcPr>
            <w:tcW w:w="1276" w:type="dxa"/>
          </w:tcPr>
          <w:p w:rsidR="00D97EFE" w:rsidRPr="001C3337" w:rsidRDefault="00D97EFE" w:rsidP="002E1E24">
            <w:pPr>
              <w:pStyle w:val="Tabletext"/>
              <w:jc w:val="center"/>
              <w:rPr>
                <w:lang w:val="es-ES"/>
              </w:rPr>
            </w:pPr>
            <w:r w:rsidRPr="001C3337">
              <w:rPr>
                <w:lang w:val="es-ES"/>
              </w:rPr>
              <w:t>13</w:t>
            </w:r>
          </w:p>
        </w:tc>
        <w:tc>
          <w:tcPr>
            <w:tcW w:w="1559" w:type="dxa"/>
          </w:tcPr>
          <w:p w:rsidR="00D97EFE" w:rsidRPr="001C3337" w:rsidRDefault="00D97EFE" w:rsidP="002E1E24">
            <w:pPr>
              <w:pStyle w:val="Tabletext"/>
              <w:jc w:val="center"/>
              <w:rPr>
                <w:lang w:val="es-ES"/>
              </w:rPr>
            </w:pPr>
            <w:r w:rsidRPr="001C3337">
              <w:rPr>
                <w:lang w:val="es-ES"/>
              </w:rPr>
              <w:t>0</w:t>
            </w:r>
          </w:p>
        </w:tc>
        <w:tc>
          <w:tcPr>
            <w:tcW w:w="1701" w:type="dxa"/>
          </w:tcPr>
          <w:p w:rsidR="00D97EFE" w:rsidRPr="001C3337" w:rsidRDefault="00D97EFE" w:rsidP="002E1E24">
            <w:pPr>
              <w:pStyle w:val="Tabletext"/>
              <w:jc w:val="center"/>
              <w:rPr>
                <w:lang w:val="es-ES"/>
              </w:rPr>
            </w:pPr>
            <w:r w:rsidRPr="001C3337">
              <w:rPr>
                <w:lang w:val="es-ES"/>
              </w:rPr>
              <w:t>4</w:t>
            </w:r>
          </w:p>
        </w:tc>
        <w:tc>
          <w:tcPr>
            <w:tcW w:w="1985" w:type="dxa"/>
          </w:tcPr>
          <w:p w:rsidR="00D97EFE" w:rsidRPr="001C3337" w:rsidRDefault="00D97EFE" w:rsidP="002E1E24">
            <w:pPr>
              <w:pStyle w:val="Tabletext"/>
              <w:jc w:val="center"/>
              <w:rPr>
                <w:lang w:val="es-ES"/>
              </w:rPr>
            </w:pPr>
            <w:r w:rsidRPr="001C3337">
              <w:rPr>
                <w:lang w:val="es-ES"/>
              </w:rPr>
              <w:t>9</w:t>
            </w:r>
          </w:p>
        </w:tc>
      </w:tr>
      <w:tr w:rsidR="00D97EFE" w:rsidRPr="001C3337" w:rsidTr="002E1E24">
        <w:trPr>
          <w:jc w:val="center"/>
        </w:trPr>
        <w:tc>
          <w:tcPr>
            <w:tcW w:w="1701" w:type="dxa"/>
          </w:tcPr>
          <w:p w:rsidR="00D97EFE" w:rsidRPr="001C3337" w:rsidRDefault="00D97EFE" w:rsidP="004F03CA">
            <w:pPr>
              <w:pStyle w:val="Tabletext"/>
              <w:rPr>
                <w:szCs w:val="22"/>
                <w:lang w:val="es-ES"/>
              </w:rPr>
            </w:pPr>
            <w:r w:rsidRPr="001C3337">
              <w:rPr>
                <w:szCs w:val="22"/>
                <w:lang w:val="es-ES"/>
              </w:rPr>
              <w:t>Américas</w:t>
            </w:r>
          </w:p>
        </w:tc>
        <w:tc>
          <w:tcPr>
            <w:tcW w:w="1276" w:type="dxa"/>
          </w:tcPr>
          <w:p w:rsidR="00D97EFE" w:rsidRPr="001C3337" w:rsidRDefault="00D97EFE" w:rsidP="002E1E24">
            <w:pPr>
              <w:pStyle w:val="Tabletext"/>
              <w:jc w:val="center"/>
              <w:rPr>
                <w:lang w:val="es-ES"/>
              </w:rPr>
            </w:pPr>
            <w:r w:rsidRPr="001C3337">
              <w:rPr>
                <w:lang w:val="es-ES"/>
              </w:rPr>
              <w:t>10</w:t>
            </w:r>
          </w:p>
        </w:tc>
        <w:tc>
          <w:tcPr>
            <w:tcW w:w="1559" w:type="dxa"/>
          </w:tcPr>
          <w:p w:rsidR="00D97EFE" w:rsidRPr="001C3337" w:rsidRDefault="00D97EFE" w:rsidP="002E1E24">
            <w:pPr>
              <w:pStyle w:val="Tabletext"/>
              <w:jc w:val="center"/>
              <w:rPr>
                <w:lang w:val="es-ES"/>
              </w:rPr>
            </w:pPr>
            <w:r w:rsidRPr="001C3337">
              <w:rPr>
                <w:lang w:val="es-ES"/>
              </w:rPr>
              <w:t>0</w:t>
            </w:r>
          </w:p>
        </w:tc>
        <w:tc>
          <w:tcPr>
            <w:tcW w:w="1701" w:type="dxa"/>
          </w:tcPr>
          <w:p w:rsidR="00D97EFE" w:rsidRPr="001C3337" w:rsidRDefault="00D97EFE" w:rsidP="002E1E24">
            <w:pPr>
              <w:pStyle w:val="Tabletext"/>
              <w:jc w:val="center"/>
              <w:rPr>
                <w:lang w:val="es-ES"/>
              </w:rPr>
            </w:pPr>
            <w:r w:rsidRPr="001C3337">
              <w:rPr>
                <w:lang w:val="es-ES"/>
              </w:rPr>
              <w:t>10</w:t>
            </w:r>
          </w:p>
        </w:tc>
        <w:tc>
          <w:tcPr>
            <w:tcW w:w="1985" w:type="dxa"/>
          </w:tcPr>
          <w:p w:rsidR="00D97EFE" w:rsidRPr="001C3337" w:rsidRDefault="00D97EFE" w:rsidP="002E1E24">
            <w:pPr>
              <w:pStyle w:val="Tabletext"/>
              <w:jc w:val="center"/>
              <w:rPr>
                <w:lang w:val="es-ES"/>
              </w:rPr>
            </w:pPr>
            <w:r w:rsidRPr="001C3337">
              <w:rPr>
                <w:lang w:val="es-ES"/>
              </w:rPr>
              <w:t>0</w:t>
            </w:r>
          </w:p>
        </w:tc>
      </w:tr>
      <w:tr w:rsidR="00D97EFE" w:rsidRPr="001C3337" w:rsidTr="002E1E24">
        <w:trPr>
          <w:jc w:val="center"/>
        </w:trPr>
        <w:tc>
          <w:tcPr>
            <w:tcW w:w="1701" w:type="dxa"/>
          </w:tcPr>
          <w:p w:rsidR="00D97EFE" w:rsidRPr="001C3337" w:rsidRDefault="006E5B21" w:rsidP="004F03CA">
            <w:pPr>
              <w:pStyle w:val="Tabletext"/>
              <w:rPr>
                <w:szCs w:val="22"/>
                <w:lang w:val="es-ES"/>
              </w:rPr>
            </w:pPr>
            <w:r>
              <w:rPr>
                <w:szCs w:val="22"/>
                <w:lang w:val="es-ES"/>
              </w:rPr>
              <w:t>Ásia-Pacífico</w:t>
            </w:r>
          </w:p>
        </w:tc>
        <w:tc>
          <w:tcPr>
            <w:tcW w:w="1276" w:type="dxa"/>
          </w:tcPr>
          <w:p w:rsidR="00D97EFE" w:rsidRPr="001C3337" w:rsidRDefault="00D97EFE" w:rsidP="002E1E24">
            <w:pPr>
              <w:pStyle w:val="Tabletext"/>
              <w:jc w:val="center"/>
              <w:rPr>
                <w:lang w:val="es-ES"/>
              </w:rPr>
            </w:pPr>
            <w:r w:rsidRPr="001C3337">
              <w:rPr>
                <w:lang w:val="es-ES"/>
              </w:rPr>
              <w:t>5</w:t>
            </w:r>
          </w:p>
        </w:tc>
        <w:tc>
          <w:tcPr>
            <w:tcW w:w="1559" w:type="dxa"/>
          </w:tcPr>
          <w:p w:rsidR="00D97EFE" w:rsidRPr="001C3337" w:rsidRDefault="00D97EFE" w:rsidP="002E1E24">
            <w:pPr>
              <w:pStyle w:val="Tabletext"/>
              <w:jc w:val="center"/>
              <w:rPr>
                <w:lang w:val="es-ES"/>
              </w:rPr>
            </w:pPr>
            <w:r w:rsidRPr="001C3337">
              <w:rPr>
                <w:lang w:val="es-ES"/>
              </w:rPr>
              <w:t>0</w:t>
            </w:r>
          </w:p>
        </w:tc>
        <w:tc>
          <w:tcPr>
            <w:tcW w:w="1701" w:type="dxa"/>
          </w:tcPr>
          <w:p w:rsidR="00D97EFE" w:rsidRPr="001C3337" w:rsidRDefault="00D97EFE" w:rsidP="002E1E24">
            <w:pPr>
              <w:pStyle w:val="Tabletext"/>
              <w:jc w:val="center"/>
              <w:rPr>
                <w:lang w:val="es-ES"/>
              </w:rPr>
            </w:pPr>
            <w:r w:rsidRPr="001C3337">
              <w:rPr>
                <w:lang w:val="es-ES"/>
              </w:rPr>
              <w:t>4</w:t>
            </w:r>
          </w:p>
        </w:tc>
        <w:tc>
          <w:tcPr>
            <w:tcW w:w="1985" w:type="dxa"/>
          </w:tcPr>
          <w:p w:rsidR="00D97EFE" w:rsidRPr="001C3337" w:rsidRDefault="00D97EFE" w:rsidP="002E1E24">
            <w:pPr>
              <w:pStyle w:val="Tabletext"/>
              <w:jc w:val="center"/>
              <w:rPr>
                <w:lang w:val="es-ES"/>
              </w:rPr>
            </w:pPr>
            <w:r w:rsidRPr="001C3337">
              <w:rPr>
                <w:lang w:val="es-ES"/>
              </w:rPr>
              <w:t>1</w:t>
            </w:r>
          </w:p>
        </w:tc>
      </w:tr>
      <w:tr w:rsidR="00D97EFE" w:rsidRPr="001C3337" w:rsidTr="002E1E24">
        <w:trPr>
          <w:jc w:val="center"/>
        </w:trPr>
        <w:tc>
          <w:tcPr>
            <w:tcW w:w="1701" w:type="dxa"/>
          </w:tcPr>
          <w:p w:rsidR="00D97EFE" w:rsidRPr="001C3337" w:rsidRDefault="00D97EFE" w:rsidP="004F03CA">
            <w:pPr>
              <w:pStyle w:val="Tabletext"/>
              <w:rPr>
                <w:szCs w:val="22"/>
                <w:lang w:val="es-ES"/>
              </w:rPr>
            </w:pPr>
            <w:r w:rsidRPr="001C3337">
              <w:rPr>
                <w:szCs w:val="22"/>
                <w:lang w:val="es-ES"/>
              </w:rPr>
              <w:t>Europa y la CEI</w:t>
            </w:r>
          </w:p>
        </w:tc>
        <w:tc>
          <w:tcPr>
            <w:tcW w:w="1276" w:type="dxa"/>
          </w:tcPr>
          <w:p w:rsidR="00D97EFE" w:rsidRPr="001C3337" w:rsidRDefault="00D97EFE" w:rsidP="002E1E24">
            <w:pPr>
              <w:pStyle w:val="Tabletext"/>
              <w:jc w:val="center"/>
              <w:rPr>
                <w:lang w:val="es-ES"/>
              </w:rPr>
            </w:pPr>
            <w:r w:rsidRPr="001C3337">
              <w:rPr>
                <w:lang w:val="es-ES"/>
              </w:rPr>
              <w:t>19</w:t>
            </w:r>
          </w:p>
        </w:tc>
        <w:tc>
          <w:tcPr>
            <w:tcW w:w="1559" w:type="dxa"/>
          </w:tcPr>
          <w:p w:rsidR="00D97EFE" w:rsidRPr="001C3337" w:rsidRDefault="00D97EFE" w:rsidP="002E1E24">
            <w:pPr>
              <w:pStyle w:val="Tabletext"/>
              <w:jc w:val="center"/>
              <w:rPr>
                <w:lang w:val="es-ES"/>
              </w:rPr>
            </w:pPr>
            <w:r w:rsidRPr="001C3337">
              <w:rPr>
                <w:lang w:val="es-ES"/>
              </w:rPr>
              <w:t>7</w:t>
            </w:r>
          </w:p>
        </w:tc>
        <w:tc>
          <w:tcPr>
            <w:tcW w:w="1701" w:type="dxa"/>
          </w:tcPr>
          <w:p w:rsidR="00D97EFE" w:rsidRPr="001C3337" w:rsidRDefault="00D97EFE" w:rsidP="002E1E24">
            <w:pPr>
              <w:pStyle w:val="Tabletext"/>
              <w:jc w:val="center"/>
              <w:rPr>
                <w:lang w:val="es-ES"/>
              </w:rPr>
            </w:pPr>
            <w:r w:rsidRPr="001C3337">
              <w:rPr>
                <w:lang w:val="es-ES"/>
              </w:rPr>
              <w:t>12</w:t>
            </w:r>
          </w:p>
        </w:tc>
        <w:tc>
          <w:tcPr>
            <w:tcW w:w="1985" w:type="dxa"/>
          </w:tcPr>
          <w:p w:rsidR="00D97EFE" w:rsidRPr="001C3337" w:rsidRDefault="00D97EFE" w:rsidP="002E1E24">
            <w:pPr>
              <w:pStyle w:val="Tabletext"/>
              <w:jc w:val="center"/>
              <w:rPr>
                <w:lang w:val="es-ES"/>
              </w:rPr>
            </w:pPr>
            <w:r w:rsidRPr="001C3337">
              <w:rPr>
                <w:lang w:val="es-ES"/>
              </w:rPr>
              <w:t>0</w:t>
            </w:r>
          </w:p>
        </w:tc>
      </w:tr>
      <w:tr w:rsidR="00D97EFE" w:rsidRPr="001C3337" w:rsidTr="002E1E24">
        <w:trPr>
          <w:jc w:val="center"/>
        </w:trPr>
        <w:tc>
          <w:tcPr>
            <w:tcW w:w="1701" w:type="dxa"/>
          </w:tcPr>
          <w:p w:rsidR="00D97EFE" w:rsidRPr="001C3337" w:rsidRDefault="00D97EFE" w:rsidP="004F03CA">
            <w:pPr>
              <w:pStyle w:val="Tabletext"/>
              <w:rPr>
                <w:szCs w:val="22"/>
                <w:lang w:val="es-ES"/>
              </w:rPr>
            </w:pPr>
            <w:r w:rsidRPr="001C3337">
              <w:rPr>
                <w:szCs w:val="22"/>
                <w:lang w:val="es-ES"/>
              </w:rPr>
              <w:t>Estados Árabes</w:t>
            </w:r>
          </w:p>
        </w:tc>
        <w:tc>
          <w:tcPr>
            <w:tcW w:w="1276" w:type="dxa"/>
          </w:tcPr>
          <w:p w:rsidR="00D97EFE" w:rsidRPr="001C3337" w:rsidRDefault="00D97EFE" w:rsidP="002E1E24">
            <w:pPr>
              <w:pStyle w:val="Tabletext"/>
              <w:jc w:val="center"/>
              <w:rPr>
                <w:lang w:val="es-ES"/>
              </w:rPr>
            </w:pPr>
            <w:r w:rsidRPr="001C3337">
              <w:rPr>
                <w:lang w:val="es-ES"/>
              </w:rPr>
              <w:t>6</w:t>
            </w:r>
          </w:p>
        </w:tc>
        <w:tc>
          <w:tcPr>
            <w:tcW w:w="1559" w:type="dxa"/>
          </w:tcPr>
          <w:p w:rsidR="00D97EFE" w:rsidRPr="001C3337" w:rsidRDefault="00D97EFE" w:rsidP="002E1E24">
            <w:pPr>
              <w:pStyle w:val="Tabletext"/>
              <w:jc w:val="center"/>
              <w:rPr>
                <w:lang w:val="es-ES"/>
              </w:rPr>
            </w:pPr>
            <w:r w:rsidRPr="001C3337">
              <w:rPr>
                <w:lang w:val="es-ES"/>
              </w:rPr>
              <w:t>0</w:t>
            </w:r>
          </w:p>
        </w:tc>
        <w:tc>
          <w:tcPr>
            <w:tcW w:w="1701" w:type="dxa"/>
          </w:tcPr>
          <w:p w:rsidR="00D97EFE" w:rsidRPr="001C3337" w:rsidRDefault="00D97EFE" w:rsidP="002E1E24">
            <w:pPr>
              <w:pStyle w:val="Tabletext"/>
              <w:jc w:val="center"/>
              <w:rPr>
                <w:lang w:val="es-ES"/>
              </w:rPr>
            </w:pPr>
            <w:r w:rsidRPr="001C3337">
              <w:rPr>
                <w:lang w:val="es-ES"/>
              </w:rPr>
              <w:t>4</w:t>
            </w:r>
          </w:p>
        </w:tc>
        <w:tc>
          <w:tcPr>
            <w:tcW w:w="1985" w:type="dxa"/>
          </w:tcPr>
          <w:p w:rsidR="00D97EFE" w:rsidRPr="001C3337" w:rsidRDefault="00D97EFE" w:rsidP="002E1E24">
            <w:pPr>
              <w:pStyle w:val="Tabletext"/>
              <w:jc w:val="center"/>
              <w:rPr>
                <w:lang w:val="es-ES"/>
              </w:rPr>
            </w:pPr>
            <w:r w:rsidRPr="001C3337">
              <w:rPr>
                <w:lang w:val="es-ES"/>
              </w:rPr>
              <w:t>1</w:t>
            </w:r>
          </w:p>
        </w:tc>
      </w:tr>
      <w:tr w:rsidR="00AE42B5" w:rsidRPr="001C3337" w:rsidTr="002E1E24">
        <w:trPr>
          <w:jc w:val="center"/>
        </w:trPr>
        <w:tc>
          <w:tcPr>
            <w:tcW w:w="1701" w:type="dxa"/>
          </w:tcPr>
          <w:p w:rsidR="00AE42B5" w:rsidRPr="001C3337" w:rsidRDefault="00AE42B5" w:rsidP="002E1E24">
            <w:pPr>
              <w:pStyle w:val="Tabletext"/>
              <w:rPr>
                <w:rFonts w:eastAsia="Arial Unicode MS"/>
                <w:b/>
                <w:bCs/>
                <w:lang w:val="es-ES"/>
              </w:rPr>
            </w:pPr>
            <w:r w:rsidRPr="001C3337">
              <w:rPr>
                <w:b/>
                <w:bCs/>
                <w:lang w:val="es-ES"/>
              </w:rPr>
              <w:t>TOTAL</w:t>
            </w:r>
          </w:p>
        </w:tc>
        <w:tc>
          <w:tcPr>
            <w:tcW w:w="1276" w:type="dxa"/>
          </w:tcPr>
          <w:p w:rsidR="00AE42B5" w:rsidRPr="001C3337" w:rsidRDefault="00AE42B5" w:rsidP="002E1E24">
            <w:pPr>
              <w:pStyle w:val="Tabletext"/>
              <w:jc w:val="center"/>
              <w:rPr>
                <w:b/>
                <w:bCs/>
                <w:lang w:val="es-ES"/>
              </w:rPr>
            </w:pPr>
            <w:r w:rsidRPr="001C3337">
              <w:rPr>
                <w:b/>
                <w:bCs/>
                <w:lang w:val="es-ES"/>
              </w:rPr>
              <w:t>53</w:t>
            </w:r>
          </w:p>
        </w:tc>
        <w:tc>
          <w:tcPr>
            <w:tcW w:w="1559" w:type="dxa"/>
          </w:tcPr>
          <w:p w:rsidR="00AE42B5" w:rsidRPr="001C3337" w:rsidRDefault="00AE42B5" w:rsidP="002E1E24">
            <w:pPr>
              <w:pStyle w:val="Tabletext"/>
              <w:jc w:val="center"/>
              <w:rPr>
                <w:b/>
                <w:bCs/>
                <w:lang w:val="es-ES"/>
              </w:rPr>
            </w:pPr>
            <w:r w:rsidRPr="001C3337">
              <w:rPr>
                <w:b/>
                <w:bCs/>
                <w:lang w:val="es-ES"/>
              </w:rPr>
              <w:t>7</w:t>
            </w:r>
          </w:p>
        </w:tc>
        <w:tc>
          <w:tcPr>
            <w:tcW w:w="1701" w:type="dxa"/>
          </w:tcPr>
          <w:p w:rsidR="00AE42B5" w:rsidRPr="001C3337" w:rsidRDefault="00AE42B5" w:rsidP="002E1E24">
            <w:pPr>
              <w:pStyle w:val="Tabletext"/>
              <w:jc w:val="center"/>
              <w:rPr>
                <w:b/>
                <w:bCs/>
                <w:lang w:val="es-ES"/>
              </w:rPr>
            </w:pPr>
            <w:r w:rsidRPr="001C3337">
              <w:rPr>
                <w:b/>
                <w:bCs/>
                <w:lang w:val="es-ES"/>
              </w:rPr>
              <w:t>35</w:t>
            </w:r>
          </w:p>
        </w:tc>
        <w:tc>
          <w:tcPr>
            <w:tcW w:w="1985" w:type="dxa"/>
          </w:tcPr>
          <w:p w:rsidR="00AE42B5" w:rsidRPr="001C3337" w:rsidRDefault="00AE42B5" w:rsidP="002E1E24">
            <w:pPr>
              <w:pStyle w:val="Tabletext"/>
              <w:jc w:val="center"/>
              <w:rPr>
                <w:b/>
                <w:bCs/>
                <w:lang w:val="es-ES"/>
              </w:rPr>
            </w:pPr>
            <w:r w:rsidRPr="001C3337">
              <w:rPr>
                <w:b/>
                <w:bCs/>
                <w:lang w:val="es-ES"/>
              </w:rPr>
              <w:t>11</w:t>
            </w:r>
          </w:p>
        </w:tc>
      </w:tr>
    </w:tbl>
    <w:p w:rsidR="000B647E" w:rsidRPr="001C3337" w:rsidRDefault="000B647E" w:rsidP="000B647E">
      <w:pPr>
        <w:pStyle w:val="FigureSource"/>
        <w:rPr>
          <w:lang w:val="es-ES"/>
        </w:rPr>
      </w:pPr>
    </w:p>
    <w:p w:rsidR="00AE42B5" w:rsidRPr="001C3337" w:rsidRDefault="00AE42B5" w:rsidP="0092048B">
      <w:pPr>
        <w:spacing w:after="80"/>
        <w:rPr>
          <w:b/>
          <w:bCs/>
          <w:lang w:val="es-ES"/>
        </w:rPr>
      </w:pPr>
      <w:r w:rsidRPr="001C3337">
        <w:rPr>
          <w:b/>
          <w:bCs/>
          <w:lang w:val="es-ES"/>
        </w:rPr>
        <w:lastRenderedPageBreak/>
        <w:t>e)</w:t>
      </w:r>
      <w:r w:rsidRPr="001C3337">
        <w:rPr>
          <w:b/>
          <w:bCs/>
          <w:lang w:val="es-ES"/>
        </w:rPr>
        <w:tab/>
      </w:r>
      <w:r w:rsidR="00D97EFE" w:rsidRPr="001C3337">
        <w:rPr>
          <w:b/>
          <w:bCs/>
          <w:lang w:val="es-ES"/>
        </w:rPr>
        <w:t>¿Qué registro examina su administración al inspeccionar una estación radioeléctrica?</w:t>
      </w:r>
    </w:p>
    <w:p w:rsidR="00AE42B5" w:rsidRPr="001C3337" w:rsidRDefault="00D97EFE" w:rsidP="000B647E">
      <w:pPr>
        <w:pStyle w:val="FigureTitle"/>
        <w:rPr>
          <w:lang w:val="es-ES"/>
        </w:rPr>
      </w:pPr>
      <w:r w:rsidRPr="001C3337">
        <w:rPr>
          <w:lang w:val="es-ES"/>
        </w:rPr>
        <w:t>CUADRO</w:t>
      </w:r>
      <w:r w:rsidR="00AE42B5" w:rsidRPr="001C3337">
        <w:rPr>
          <w:lang w:val="es-ES"/>
        </w:rPr>
        <w:t xml:space="preserve"> 57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1276"/>
        <w:gridCol w:w="1559"/>
        <w:gridCol w:w="1701"/>
        <w:gridCol w:w="1985"/>
      </w:tblGrid>
      <w:tr w:rsidR="00FE3450" w:rsidRPr="001C3337" w:rsidTr="004F03CA">
        <w:trPr>
          <w:jc w:val="center"/>
        </w:trPr>
        <w:tc>
          <w:tcPr>
            <w:tcW w:w="2052" w:type="dxa"/>
            <w:vAlign w:val="center"/>
          </w:tcPr>
          <w:p w:rsidR="00FE3450" w:rsidRPr="001C3337" w:rsidRDefault="00FE3450" w:rsidP="004F03CA">
            <w:pPr>
              <w:pStyle w:val="Tablehead"/>
              <w:rPr>
                <w:szCs w:val="22"/>
                <w:lang w:val="es-ES"/>
              </w:rPr>
            </w:pPr>
            <w:r w:rsidRPr="001C3337">
              <w:rPr>
                <w:szCs w:val="22"/>
                <w:lang w:val="es-ES"/>
              </w:rPr>
              <w:t>Región</w:t>
            </w:r>
          </w:p>
        </w:tc>
        <w:tc>
          <w:tcPr>
            <w:tcW w:w="1276" w:type="dxa"/>
            <w:vAlign w:val="center"/>
          </w:tcPr>
          <w:p w:rsidR="00FE3450" w:rsidRPr="001C3337" w:rsidRDefault="00B73256" w:rsidP="004F03CA">
            <w:pPr>
              <w:pStyle w:val="Tablehead"/>
              <w:rPr>
                <w:szCs w:val="22"/>
                <w:lang w:val="es-ES"/>
              </w:rPr>
            </w:pPr>
            <w:r w:rsidRPr="001C3337">
              <w:rPr>
                <w:szCs w:val="22"/>
                <w:lang w:val="es-ES"/>
              </w:rPr>
              <w:t xml:space="preserve">N.º </w:t>
            </w:r>
            <w:r w:rsidR="00FE3450" w:rsidRPr="001C3337">
              <w:rPr>
                <w:szCs w:val="22"/>
                <w:lang w:val="es-ES"/>
              </w:rPr>
              <w:t>de respuestas</w:t>
            </w:r>
          </w:p>
        </w:tc>
        <w:tc>
          <w:tcPr>
            <w:tcW w:w="1559" w:type="dxa"/>
            <w:vAlign w:val="center"/>
          </w:tcPr>
          <w:p w:rsidR="00FE3450" w:rsidRPr="001C3337" w:rsidRDefault="00FE3450" w:rsidP="004F03CA">
            <w:pPr>
              <w:pStyle w:val="Tablehead"/>
              <w:rPr>
                <w:szCs w:val="22"/>
                <w:lang w:val="es-ES"/>
              </w:rPr>
            </w:pPr>
            <w:r w:rsidRPr="001C3337">
              <w:rPr>
                <w:szCs w:val="22"/>
                <w:lang w:val="es-ES"/>
              </w:rPr>
              <w:t>Países desarrollados</w:t>
            </w:r>
          </w:p>
        </w:tc>
        <w:tc>
          <w:tcPr>
            <w:tcW w:w="1701" w:type="dxa"/>
            <w:vAlign w:val="center"/>
          </w:tcPr>
          <w:p w:rsidR="00FE3450" w:rsidRPr="001C3337" w:rsidRDefault="00FE3450" w:rsidP="004F03CA">
            <w:pPr>
              <w:pStyle w:val="Tablehead"/>
              <w:rPr>
                <w:szCs w:val="22"/>
                <w:lang w:val="es-ES"/>
              </w:rPr>
            </w:pPr>
            <w:r w:rsidRPr="001C3337">
              <w:rPr>
                <w:szCs w:val="22"/>
                <w:lang w:val="es-ES"/>
              </w:rPr>
              <w:t>Países en desarrollo</w:t>
            </w:r>
          </w:p>
        </w:tc>
        <w:tc>
          <w:tcPr>
            <w:tcW w:w="1985" w:type="dxa"/>
            <w:vAlign w:val="center"/>
          </w:tcPr>
          <w:p w:rsidR="00FE3450" w:rsidRPr="001C3337" w:rsidRDefault="00FE3450" w:rsidP="004F03CA">
            <w:pPr>
              <w:pStyle w:val="Tablehead"/>
              <w:rPr>
                <w:szCs w:val="22"/>
                <w:lang w:val="es-ES"/>
              </w:rPr>
            </w:pPr>
            <w:r w:rsidRPr="001C3337">
              <w:rPr>
                <w:szCs w:val="22"/>
                <w:lang w:val="es-ES"/>
              </w:rPr>
              <w:t>Países menos adelantados</w:t>
            </w:r>
          </w:p>
        </w:tc>
      </w:tr>
      <w:tr w:rsidR="00FE3450" w:rsidRPr="001C3337" w:rsidTr="002E1E24">
        <w:trPr>
          <w:jc w:val="center"/>
        </w:trPr>
        <w:tc>
          <w:tcPr>
            <w:tcW w:w="2052" w:type="dxa"/>
          </w:tcPr>
          <w:p w:rsidR="00FE3450" w:rsidRPr="001C3337" w:rsidRDefault="00FE3450" w:rsidP="004F03CA">
            <w:pPr>
              <w:pStyle w:val="Tabletext"/>
              <w:rPr>
                <w:szCs w:val="22"/>
                <w:lang w:val="es-ES"/>
              </w:rPr>
            </w:pPr>
            <w:r w:rsidRPr="001C3337">
              <w:rPr>
                <w:szCs w:val="22"/>
                <w:lang w:val="es-ES"/>
              </w:rPr>
              <w:t>África</w:t>
            </w:r>
          </w:p>
        </w:tc>
        <w:tc>
          <w:tcPr>
            <w:tcW w:w="1276" w:type="dxa"/>
          </w:tcPr>
          <w:p w:rsidR="00FE3450" w:rsidRPr="001C3337" w:rsidRDefault="00FE3450" w:rsidP="000B647E">
            <w:pPr>
              <w:pStyle w:val="Tabletext"/>
              <w:jc w:val="center"/>
              <w:rPr>
                <w:lang w:val="es-ES"/>
              </w:rPr>
            </w:pPr>
            <w:r w:rsidRPr="001C3337">
              <w:rPr>
                <w:lang w:val="es-ES"/>
              </w:rPr>
              <w:t>11</w:t>
            </w:r>
          </w:p>
        </w:tc>
        <w:tc>
          <w:tcPr>
            <w:tcW w:w="1559" w:type="dxa"/>
          </w:tcPr>
          <w:p w:rsidR="00FE3450" w:rsidRPr="001C3337" w:rsidRDefault="00FE3450" w:rsidP="000B647E">
            <w:pPr>
              <w:pStyle w:val="Tabletext"/>
              <w:jc w:val="center"/>
              <w:rPr>
                <w:lang w:val="es-ES"/>
              </w:rPr>
            </w:pPr>
            <w:r w:rsidRPr="001C3337">
              <w:rPr>
                <w:lang w:val="es-ES"/>
              </w:rPr>
              <w:t>0</w:t>
            </w:r>
          </w:p>
        </w:tc>
        <w:tc>
          <w:tcPr>
            <w:tcW w:w="1701" w:type="dxa"/>
          </w:tcPr>
          <w:p w:rsidR="00FE3450" w:rsidRPr="001C3337" w:rsidRDefault="00FE3450" w:rsidP="000B647E">
            <w:pPr>
              <w:pStyle w:val="Tabletext"/>
              <w:jc w:val="center"/>
              <w:rPr>
                <w:lang w:val="es-ES"/>
              </w:rPr>
            </w:pPr>
            <w:r w:rsidRPr="001C3337">
              <w:rPr>
                <w:lang w:val="es-ES"/>
              </w:rPr>
              <w:t>4</w:t>
            </w:r>
          </w:p>
        </w:tc>
        <w:tc>
          <w:tcPr>
            <w:tcW w:w="1985" w:type="dxa"/>
          </w:tcPr>
          <w:p w:rsidR="00FE3450" w:rsidRPr="001C3337" w:rsidRDefault="00FE3450" w:rsidP="000B647E">
            <w:pPr>
              <w:pStyle w:val="Tabletext"/>
              <w:jc w:val="center"/>
              <w:rPr>
                <w:lang w:val="es-ES"/>
              </w:rPr>
            </w:pPr>
            <w:r w:rsidRPr="001C3337">
              <w:rPr>
                <w:lang w:val="es-ES"/>
              </w:rPr>
              <w:t>7</w:t>
            </w:r>
          </w:p>
        </w:tc>
      </w:tr>
      <w:tr w:rsidR="00FE3450" w:rsidRPr="001C3337" w:rsidTr="002E1E24">
        <w:trPr>
          <w:jc w:val="center"/>
        </w:trPr>
        <w:tc>
          <w:tcPr>
            <w:tcW w:w="2052" w:type="dxa"/>
          </w:tcPr>
          <w:p w:rsidR="00FE3450" w:rsidRPr="001C3337" w:rsidRDefault="00FE3450" w:rsidP="004F03CA">
            <w:pPr>
              <w:pStyle w:val="Tabletext"/>
              <w:rPr>
                <w:szCs w:val="22"/>
                <w:lang w:val="es-ES"/>
              </w:rPr>
            </w:pPr>
            <w:r w:rsidRPr="001C3337">
              <w:rPr>
                <w:szCs w:val="22"/>
                <w:lang w:val="es-ES"/>
              </w:rPr>
              <w:t>Américas</w:t>
            </w:r>
          </w:p>
        </w:tc>
        <w:tc>
          <w:tcPr>
            <w:tcW w:w="1276" w:type="dxa"/>
          </w:tcPr>
          <w:p w:rsidR="00FE3450" w:rsidRPr="001C3337" w:rsidRDefault="00FE3450" w:rsidP="000B647E">
            <w:pPr>
              <w:pStyle w:val="Tabletext"/>
              <w:jc w:val="center"/>
              <w:rPr>
                <w:lang w:val="es-ES"/>
              </w:rPr>
            </w:pPr>
            <w:r w:rsidRPr="001C3337">
              <w:rPr>
                <w:lang w:val="es-ES"/>
              </w:rPr>
              <w:t>8</w:t>
            </w:r>
          </w:p>
        </w:tc>
        <w:tc>
          <w:tcPr>
            <w:tcW w:w="1559" w:type="dxa"/>
          </w:tcPr>
          <w:p w:rsidR="00FE3450" w:rsidRPr="001C3337" w:rsidRDefault="00FE3450" w:rsidP="000B647E">
            <w:pPr>
              <w:pStyle w:val="Tabletext"/>
              <w:jc w:val="center"/>
              <w:rPr>
                <w:lang w:val="es-ES"/>
              </w:rPr>
            </w:pPr>
            <w:r w:rsidRPr="001C3337">
              <w:rPr>
                <w:lang w:val="es-ES"/>
              </w:rPr>
              <w:t>0</w:t>
            </w:r>
          </w:p>
        </w:tc>
        <w:tc>
          <w:tcPr>
            <w:tcW w:w="1701" w:type="dxa"/>
          </w:tcPr>
          <w:p w:rsidR="00FE3450" w:rsidRPr="001C3337" w:rsidRDefault="00FE3450" w:rsidP="000B647E">
            <w:pPr>
              <w:pStyle w:val="Tabletext"/>
              <w:jc w:val="center"/>
              <w:rPr>
                <w:lang w:val="es-ES"/>
              </w:rPr>
            </w:pPr>
            <w:r w:rsidRPr="001C3337">
              <w:rPr>
                <w:lang w:val="es-ES"/>
              </w:rPr>
              <w:t>8</w:t>
            </w:r>
          </w:p>
        </w:tc>
        <w:tc>
          <w:tcPr>
            <w:tcW w:w="1985" w:type="dxa"/>
          </w:tcPr>
          <w:p w:rsidR="00FE3450" w:rsidRPr="001C3337" w:rsidRDefault="00FE3450" w:rsidP="000B647E">
            <w:pPr>
              <w:pStyle w:val="Tabletext"/>
              <w:jc w:val="center"/>
              <w:rPr>
                <w:lang w:val="es-ES"/>
              </w:rPr>
            </w:pPr>
            <w:r w:rsidRPr="001C3337">
              <w:rPr>
                <w:lang w:val="es-ES"/>
              </w:rPr>
              <w:t>0</w:t>
            </w:r>
          </w:p>
        </w:tc>
      </w:tr>
      <w:tr w:rsidR="00FE3450" w:rsidRPr="001C3337" w:rsidTr="002E1E24">
        <w:trPr>
          <w:jc w:val="center"/>
        </w:trPr>
        <w:tc>
          <w:tcPr>
            <w:tcW w:w="2052" w:type="dxa"/>
          </w:tcPr>
          <w:p w:rsidR="00FE3450" w:rsidRPr="001C3337" w:rsidRDefault="006E5B21" w:rsidP="004F03CA">
            <w:pPr>
              <w:pStyle w:val="Tabletext"/>
              <w:rPr>
                <w:szCs w:val="22"/>
                <w:lang w:val="es-ES"/>
              </w:rPr>
            </w:pPr>
            <w:r>
              <w:rPr>
                <w:szCs w:val="22"/>
                <w:lang w:val="es-ES"/>
              </w:rPr>
              <w:t>Ásia-Pacífico</w:t>
            </w:r>
          </w:p>
        </w:tc>
        <w:tc>
          <w:tcPr>
            <w:tcW w:w="1276" w:type="dxa"/>
          </w:tcPr>
          <w:p w:rsidR="00FE3450" w:rsidRPr="001C3337" w:rsidRDefault="00FE3450" w:rsidP="000B647E">
            <w:pPr>
              <w:pStyle w:val="Tabletext"/>
              <w:jc w:val="center"/>
              <w:rPr>
                <w:lang w:val="es-ES"/>
              </w:rPr>
            </w:pPr>
            <w:r w:rsidRPr="001C3337">
              <w:rPr>
                <w:lang w:val="es-ES"/>
              </w:rPr>
              <w:t>5</w:t>
            </w:r>
          </w:p>
        </w:tc>
        <w:tc>
          <w:tcPr>
            <w:tcW w:w="1559" w:type="dxa"/>
          </w:tcPr>
          <w:p w:rsidR="00FE3450" w:rsidRPr="001C3337" w:rsidRDefault="00FE3450" w:rsidP="000B647E">
            <w:pPr>
              <w:pStyle w:val="Tabletext"/>
              <w:jc w:val="center"/>
              <w:rPr>
                <w:lang w:val="es-ES"/>
              </w:rPr>
            </w:pPr>
            <w:r w:rsidRPr="001C3337">
              <w:rPr>
                <w:lang w:val="es-ES"/>
              </w:rPr>
              <w:t>0</w:t>
            </w:r>
          </w:p>
        </w:tc>
        <w:tc>
          <w:tcPr>
            <w:tcW w:w="1701" w:type="dxa"/>
          </w:tcPr>
          <w:p w:rsidR="00FE3450" w:rsidRPr="001C3337" w:rsidRDefault="00FE3450" w:rsidP="000B647E">
            <w:pPr>
              <w:pStyle w:val="Tabletext"/>
              <w:jc w:val="center"/>
              <w:rPr>
                <w:lang w:val="es-ES"/>
              </w:rPr>
            </w:pPr>
            <w:r w:rsidRPr="001C3337">
              <w:rPr>
                <w:lang w:val="es-ES"/>
              </w:rPr>
              <w:t>4</w:t>
            </w:r>
          </w:p>
        </w:tc>
        <w:tc>
          <w:tcPr>
            <w:tcW w:w="1985" w:type="dxa"/>
          </w:tcPr>
          <w:p w:rsidR="00FE3450" w:rsidRPr="001C3337" w:rsidRDefault="00FE3450" w:rsidP="000B647E">
            <w:pPr>
              <w:pStyle w:val="Tabletext"/>
              <w:jc w:val="center"/>
              <w:rPr>
                <w:lang w:val="es-ES"/>
              </w:rPr>
            </w:pPr>
            <w:r w:rsidRPr="001C3337">
              <w:rPr>
                <w:lang w:val="es-ES"/>
              </w:rPr>
              <w:t>1</w:t>
            </w:r>
          </w:p>
        </w:tc>
      </w:tr>
      <w:tr w:rsidR="00FE3450" w:rsidRPr="001C3337" w:rsidTr="002E1E24">
        <w:trPr>
          <w:jc w:val="center"/>
        </w:trPr>
        <w:tc>
          <w:tcPr>
            <w:tcW w:w="2052" w:type="dxa"/>
          </w:tcPr>
          <w:p w:rsidR="00FE3450" w:rsidRPr="001C3337" w:rsidRDefault="00FE3450" w:rsidP="004F03CA">
            <w:pPr>
              <w:pStyle w:val="Tabletext"/>
              <w:rPr>
                <w:szCs w:val="22"/>
                <w:lang w:val="es-ES"/>
              </w:rPr>
            </w:pPr>
            <w:r w:rsidRPr="001C3337">
              <w:rPr>
                <w:szCs w:val="22"/>
                <w:lang w:val="es-ES"/>
              </w:rPr>
              <w:t>Europa y la CEI</w:t>
            </w:r>
          </w:p>
        </w:tc>
        <w:tc>
          <w:tcPr>
            <w:tcW w:w="1276" w:type="dxa"/>
          </w:tcPr>
          <w:p w:rsidR="00FE3450" w:rsidRPr="001C3337" w:rsidRDefault="00FE3450" w:rsidP="000B647E">
            <w:pPr>
              <w:pStyle w:val="Tabletext"/>
              <w:jc w:val="center"/>
              <w:rPr>
                <w:lang w:val="es-ES"/>
              </w:rPr>
            </w:pPr>
            <w:r w:rsidRPr="001C3337">
              <w:rPr>
                <w:lang w:val="es-ES"/>
              </w:rPr>
              <w:t>15</w:t>
            </w:r>
          </w:p>
        </w:tc>
        <w:tc>
          <w:tcPr>
            <w:tcW w:w="1559" w:type="dxa"/>
          </w:tcPr>
          <w:p w:rsidR="00FE3450" w:rsidRPr="001C3337" w:rsidRDefault="00FE3450" w:rsidP="000B647E">
            <w:pPr>
              <w:pStyle w:val="Tabletext"/>
              <w:jc w:val="center"/>
              <w:rPr>
                <w:lang w:val="es-ES"/>
              </w:rPr>
            </w:pPr>
            <w:r w:rsidRPr="001C3337">
              <w:rPr>
                <w:lang w:val="es-ES"/>
              </w:rPr>
              <w:t>5</w:t>
            </w:r>
          </w:p>
        </w:tc>
        <w:tc>
          <w:tcPr>
            <w:tcW w:w="1701" w:type="dxa"/>
          </w:tcPr>
          <w:p w:rsidR="00FE3450" w:rsidRPr="001C3337" w:rsidRDefault="00FE3450" w:rsidP="000B647E">
            <w:pPr>
              <w:pStyle w:val="Tabletext"/>
              <w:jc w:val="center"/>
              <w:rPr>
                <w:lang w:val="es-ES"/>
              </w:rPr>
            </w:pPr>
            <w:r w:rsidRPr="001C3337">
              <w:rPr>
                <w:lang w:val="es-ES"/>
              </w:rPr>
              <w:t>10</w:t>
            </w:r>
          </w:p>
        </w:tc>
        <w:tc>
          <w:tcPr>
            <w:tcW w:w="1985" w:type="dxa"/>
          </w:tcPr>
          <w:p w:rsidR="00FE3450" w:rsidRPr="001C3337" w:rsidRDefault="00FE3450" w:rsidP="000B647E">
            <w:pPr>
              <w:pStyle w:val="Tabletext"/>
              <w:jc w:val="center"/>
              <w:rPr>
                <w:lang w:val="es-ES"/>
              </w:rPr>
            </w:pPr>
            <w:r w:rsidRPr="001C3337">
              <w:rPr>
                <w:lang w:val="es-ES"/>
              </w:rPr>
              <w:t>0</w:t>
            </w:r>
          </w:p>
        </w:tc>
      </w:tr>
      <w:tr w:rsidR="00FE3450" w:rsidRPr="001C3337" w:rsidTr="002E1E24">
        <w:trPr>
          <w:jc w:val="center"/>
        </w:trPr>
        <w:tc>
          <w:tcPr>
            <w:tcW w:w="2052" w:type="dxa"/>
          </w:tcPr>
          <w:p w:rsidR="00FE3450" w:rsidRPr="001C3337" w:rsidRDefault="00FE3450" w:rsidP="004F03CA">
            <w:pPr>
              <w:pStyle w:val="Tabletext"/>
              <w:rPr>
                <w:szCs w:val="22"/>
                <w:lang w:val="es-ES"/>
              </w:rPr>
            </w:pPr>
            <w:r w:rsidRPr="001C3337">
              <w:rPr>
                <w:szCs w:val="22"/>
                <w:lang w:val="es-ES"/>
              </w:rPr>
              <w:t>Estados Árabes</w:t>
            </w:r>
          </w:p>
        </w:tc>
        <w:tc>
          <w:tcPr>
            <w:tcW w:w="1276" w:type="dxa"/>
          </w:tcPr>
          <w:p w:rsidR="00FE3450" w:rsidRPr="001C3337" w:rsidRDefault="00FE3450" w:rsidP="000B647E">
            <w:pPr>
              <w:pStyle w:val="Tabletext"/>
              <w:jc w:val="center"/>
              <w:rPr>
                <w:lang w:val="es-ES"/>
              </w:rPr>
            </w:pPr>
            <w:r w:rsidRPr="001C3337">
              <w:rPr>
                <w:lang w:val="es-ES"/>
              </w:rPr>
              <w:t>6</w:t>
            </w:r>
          </w:p>
        </w:tc>
        <w:tc>
          <w:tcPr>
            <w:tcW w:w="1559" w:type="dxa"/>
          </w:tcPr>
          <w:p w:rsidR="00FE3450" w:rsidRPr="001C3337" w:rsidRDefault="00FE3450" w:rsidP="000B647E">
            <w:pPr>
              <w:pStyle w:val="Tabletext"/>
              <w:jc w:val="center"/>
              <w:rPr>
                <w:lang w:val="es-ES"/>
              </w:rPr>
            </w:pPr>
            <w:r w:rsidRPr="001C3337">
              <w:rPr>
                <w:lang w:val="es-ES"/>
              </w:rPr>
              <w:t>0</w:t>
            </w:r>
          </w:p>
        </w:tc>
        <w:tc>
          <w:tcPr>
            <w:tcW w:w="1701" w:type="dxa"/>
          </w:tcPr>
          <w:p w:rsidR="00FE3450" w:rsidRPr="001C3337" w:rsidRDefault="00FE3450" w:rsidP="000B647E">
            <w:pPr>
              <w:pStyle w:val="Tabletext"/>
              <w:jc w:val="center"/>
              <w:rPr>
                <w:lang w:val="es-ES"/>
              </w:rPr>
            </w:pPr>
            <w:r w:rsidRPr="001C3337">
              <w:rPr>
                <w:lang w:val="es-ES"/>
              </w:rPr>
              <w:t>5</w:t>
            </w:r>
          </w:p>
        </w:tc>
        <w:tc>
          <w:tcPr>
            <w:tcW w:w="1985" w:type="dxa"/>
          </w:tcPr>
          <w:p w:rsidR="00FE3450" w:rsidRPr="001C3337" w:rsidRDefault="00FE3450" w:rsidP="000B647E">
            <w:pPr>
              <w:pStyle w:val="Tabletext"/>
              <w:jc w:val="center"/>
              <w:rPr>
                <w:lang w:val="es-ES"/>
              </w:rPr>
            </w:pPr>
            <w:r w:rsidRPr="001C3337">
              <w:rPr>
                <w:lang w:val="es-ES"/>
              </w:rPr>
              <w:t>1</w:t>
            </w:r>
          </w:p>
        </w:tc>
      </w:tr>
      <w:tr w:rsidR="00AE42B5" w:rsidRPr="001C3337" w:rsidTr="002E1E24">
        <w:trPr>
          <w:jc w:val="center"/>
        </w:trPr>
        <w:tc>
          <w:tcPr>
            <w:tcW w:w="2052" w:type="dxa"/>
          </w:tcPr>
          <w:p w:rsidR="00AE42B5" w:rsidRPr="001C3337" w:rsidRDefault="00AE42B5" w:rsidP="000B647E">
            <w:pPr>
              <w:pStyle w:val="Tabletext"/>
              <w:rPr>
                <w:b/>
                <w:bCs/>
                <w:lang w:val="es-ES"/>
              </w:rPr>
            </w:pPr>
            <w:r w:rsidRPr="001C3337">
              <w:rPr>
                <w:b/>
                <w:bCs/>
                <w:lang w:val="es-ES"/>
              </w:rPr>
              <w:t>TOTAL</w:t>
            </w:r>
          </w:p>
        </w:tc>
        <w:tc>
          <w:tcPr>
            <w:tcW w:w="1276" w:type="dxa"/>
          </w:tcPr>
          <w:p w:rsidR="00AE42B5" w:rsidRPr="001C3337" w:rsidRDefault="00AE42B5" w:rsidP="000B647E">
            <w:pPr>
              <w:pStyle w:val="Tabletext"/>
              <w:jc w:val="center"/>
              <w:rPr>
                <w:b/>
                <w:bCs/>
                <w:lang w:val="es-ES"/>
              </w:rPr>
            </w:pPr>
            <w:r w:rsidRPr="001C3337">
              <w:rPr>
                <w:b/>
                <w:bCs/>
                <w:lang w:val="es-ES"/>
              </w:rPr>
              <w:t>45</w:t>
            </w:r>
          </w:p>
        </w:tc>
        <w:tc>
          <w:tcPr>
            <w:tcW w:w="1559" w:type="dxa"/>
          </w:tcPr>
          <w:p w:rsidR="00AE42B5" w:rsidRPr="001C3337" w:rsidRDefault="00AE42B5" w:rsidP="000B647E">
            <w:pPr>
              <w:pStyle w:val="Tabletext"/>
              <w:jc w:val="center"/>
              <w:rPr>
                <w:b/>
                <w:bCs/>
                <w:lang w:val="es-ES"/>
              </w:rPr>
            </w:pPr>
            <w:r w:rsidRPr="001C3337">
              <w:rPr>
                <w:b/>
                <w:bCs/>
                <w:lang w:val="es-ES"/>
              </w:rPr>
              <w:t>5</w:t>
            </w:r>
          </w:p>
        </w:tc>
        <w:tc>
          <w:tcPr>
            <w:tcW w:w="1701" w:type="dxa"/>
          </w:tcPr>
          <w:p w:rsidR="00AE42B5" w:rsidRPr="001C3337" w:rsidRDefault="00AE42B5" w:rsidP="000B647E">
            <w:pPr>
              <w:pStyle w:val="Tabletext"/>
              <w:jc w:val="center"/>
              <w:rPr>
                <w:b/>
                <w:bCs/>
                <w:lang w:val="es-ES"/>
              </w:rPr>
            </w:pPr>
            <w:r w:rsidRPr="001C3337">
              <w:rPr>
                <w:b/>
                <w:bCs/>
                <w:lang w:val="es-ES"/>
              </w:rPr>
              <w:t>31</w:t>
            </w:r>
          </w:p>
        </w:tc>
        <w:tc>
          <w:tcPr>
            <w:tcW w:w="1985" w:type="dxa"/>
          </w:tcPr>
          <w:p w:rsidR="00AE42B5" w:rsidRPr="001C3337" w:rsidRDefault="00AE42B5" w:rsidP="000B647E">
            <w:pPr>
              <w:pStyle w:val="Tabletext"/>
              <w:jc w:val="center"/>
              <w:rPr>
                <w:b/>
                <w:bCs/>
                <w:lang w:val="es-ES"/>
              </w:rPr>
            </w:pPr>
            <w:r w:rsidRPr="001C3337">
              <w:rPr>
                <w:b/>
                <w:bCs/>
                <w:lang w:val="es-ES"/>
              </w:rPr>
              <w:t>9</w:t>
            </w:r>
          </w:p>
        </w:tc>
      </w:tr>
    </w:tbl>
    <w:p w:rsidR="000B647E" w:rsidRPr="001C3337" w:rsidRDefault="000B647E" w:rsidP="000B647E">
      <w:pPr>
        <w:pStyle w:val="FigureSource"/>
        <w:rPr>
          <w:lang w:val="es-ES"/>
        </w:rPr>
      </w:pPr>
    </w:p>
    <w:p w:rsidR="000B647E" w:rsidRPr="001C3337" w:rsidRDefault="000B647E" w:rsidP="000B647E">
      <w:pPr>
        <w:rPr>
          <w:lang w:val="es-ES"/>
        </w:rPr>
      </w:pPr>
    </w:p>
    <w:p w:rsidR="00AE42B5" w:rsidRPr="001C3337" w:rsidRDefault="00FE3450" w:rsidP="0092048B">
      <w:pPr>
        <w:spacing w:after="80"/>
        <w:rPr>
          <w:b/>
          <w:bCs/>
          <w:lang w:val="es-ES"/>
        </w:rPr>
      </w:pPr>
      <w:r w:rsidRPr="001C3337">
        <w:rPr>
          <w:b/>
          <w:bCs/>
          <w:lang w:val="es-ES"/>
        </w:rPr>
        <w:t>Pregunta 21 – ¿Realiza análisis técnicos de las quejas de interferencia?: Sí ___ No ___</w:t>
      </w:r>
    </w:p>
    <w:p w:rsidR="00AE42B5" w:rsidRPr="001C3337" w:rsidRDefault="00FE3450" w:rsidP="000B647E">
      <w:pPr>
        <w:pStyle w:val="FigureTitle"/>
        <w:rPr>
          <w:lang w:val="es-ES"/>
        </w:rPr>
      </w:pPr>
      <w:r w:rsidRPr="001C3337">
        <w:rPr>
          <w:lang w:val="es-ES"/>
        </w:rPr>
        <w:t>CUADRO</w:t>
      </w:r>
      <w:r w:rsidR="00AE42B5" w:rsidRPr="001C3337">
        <w:rPr>
          <w:lang w:val="es-ES"/>
        </w:rPr>
        <w:t xml:space="preserve"> 58</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FE3450" w:rsidRPr="001C3337" w:rsidTr="002E1E24">
        <w:trPr>
          <w:jc w:val="center"/>
        </w:trPr>
        <w:tc>
          <w:tcPr>
            <w:tcW w:w="1003" w:type="dxa"/>
            <w:vMerge w:val="restart"/>
            <w:vAlign w:val="center"/>
          </w:tcPr>
          <w:p w:rsidR="00FE3450" w:rsidRPr="001C3337" w:rsidRDefault="00FE3450" w:rsidP="00FE3450">
            <w:pPr>
              <w:pStyle w:val="Tablehead"/>
              <w:rPr>
                <w:sz w:val="19"/>
                <w:szCs w:val="19"/>
                <w:lang w:val="es-ES"/>
              </w:rPr>
            </w:pPr>
            <w:r w:rsidRPr="001C3337">
              <w:rPr>
                <w:sz w:val="19"/>
                <w:szCs w:val="19"/>
                <w:lang w:val="es-ES"/>
              </w:rPr>
              <w:br w:type="page"/>
            </w:r>
            <w:r w:rsidRPr="001C3337">
              <w:rPr>
                <w:sz w:val="19"/>
                <w:szCs w:val="19"/>
                <w:lang w:val="es-ES"/>
              </w:rPr>
              <w:br w:type="page"/>
            </w:r>
            <w:r w:rsidRPr="001C3337">
              <w:rPr>
                <w:sz w:val="19"/>
                <w:szCs w:val="19"/>
                <w:lang w:val="es-ES"/>
              </w:rPr>
              <w:br w:type="page"/>
              <w:t>Región</w:t>
            </w:r>
          </w:p>
        </w:tc>
        <w:tc>
          <w:tcPr>
            <w:tcW w:w="1036" w:type="dxa"/>
            <w:vMerge w:val="restart"/>
            <w:vAlign w:val="center"/>
          </w:tcPr>
          <w:p w:rsidR="00FE3450" w:rsidRPr="001C3337" w:rsidRDefault="00B73256" w:rsidP="00FE3450">
            <w:pPr>
              <w:pStyle w:val="Tablehead"/>
              <w:rPr>
                <w:sz w:val="19"/>
                <w:szCs w:val="19"/>
                <w:lang w:val="es-ES"/>
              </w:rPr>
            </w:pPr>
            <w:r w:rsidRPr="001C3337">
              <w:rPr>
                <w:sz w:val="19"/>
                <w:szCs w:val="19"/>
                <w:lang w:val="es-ES"/>
              </w:rPr>
              <w:t xml:space="preserve">N.º </w:t>
            </w:r>
            <w:r w:rsidR="0092048B" w:rsidRPr="001C3337">
              <w:rPr>
                <w:sz w:val="19"/>
                <w:szCs w:val="19"/>
                <w:lang w:val="es-ES"/>
              </w:rPr>
              <w:t>de res-</w:t>
            </w:r>
            <w:r w:rsidR="00FE3450" w:rsidRPr="001C3337">
              <w:rPr>
                <w:sz w:val="19"/>
                <w:szCs w:val="19"/>
                <w:lang w:val="es-ES"/>
              </w:rPr>
              <w:t>puestas recibidas</w:t>
            </w:r>
          </w:p>
        </w:tc>
        <w:tc>
          <w:tcPr>
            <w:tcW w:w="986" w:type="dxa"/>
            <w:vMerge w:val="restart"/>
            <w:vAlign w:val="center"/>
          </w:tcPr>
          <w:p w:rsidR="00FE3450" w:rsidRPr="001C3337" w:rsidRDefault="00B73256" w:rsidP="00FE3450">
            <w:pPr>
              <w:pStyle w:val="Tablehead"/>
              <w:rPr>
                <w:sz w:val="19"/>
                <w:szCs w:val="19"/>
                <w:lang w:val="es-ES"/>
              </w:rPr>
            </w:pPr>
            <w:r w:rsidRPr="001C3337">
              <w:rPr>
                <w:sz w:val="19"/>
                <w:szCs w:val="19"/>
                <w:lang w:val="es-ES"/>
              </w:rPr>
              <w:t xml:space="preserve">N.º </w:t>
            </w:r>
            <w:r w:rsidR="00FE3450" w:rsidRPr="001C3337">
              <w:rPr>
                <w:sz w:val="19"/>
                <w:szCs w:val="19"/>
                <w:lang w:val="es-ES"/>
              </w:rPr>
              <w:t>de res-puestas afirmativas</w:t>
            </w:r>
          </w:p>
        </w:tc>
        <w:tc>
          <w:tcPr>
            <w:tcW w:w="1064" w:type="dxa"/>
            <w:vMerge w:val="restart"/>
            <w:vAlign w:val="center"/>
          </w:tcPr>
          <w:p w:rsidR="00FE3450" w:rsidRPr="001C3337" w:rsidRDefault="00B73256" w:rsidP="00FE3450">
            <w:pPr>
              <w:pStyle w:val="Tablehead"/>
              <w:rPr>
                <w:sz w:val="19"/>
                <w:szCs w:val="19"/>
                <w:lang w:val="es-ES"/>
              </w:rPr>
            </w:pPr>
            <w:r w:rsidRPr="001C3337">
              <w:rPr>
                <w:sz w:val="19"/>
                <w:szCs w:val="19"/>
                <w:lang w:val="es-ES"/>
              </w:rPr>
              <w:t xml:space="preserve">N.º </w:t>
            </w:r>
            <w:r w:rsidR="00FE3450" w:rsidRPr="001C3337">
              <w:rPr>
                <w:sz w:val="19"/>
                <w:szCs w:val="19"/>
                <w:lang w:val="es-ES"/>
              </w:rPr>
              <w:t xml:space="preserve">de res-puestas negativas </w:t>
            </w:r>
          </w:p>
        </w:tc>
        <w:tc>
          <w:tcPr>
            <w:tcW w:w="1114" w:type="dxa"/>
            <w:vMerge w:val="restart"/>
            <w:vAlign w:val="center"/>
          </w:tcPr>
          <w:p w:rsidR="00FE3450" w:rsidRPr="001C3337" w:rsidRDefault="00FE3450" w:rsidP="00FE3450">
            <w:pPr>
              <w:pStyle w:val="Tablehead"/>
              <w:rPr>
                <w:sz w:val="19"/>
                <w:szCs w:val="19"/>
                <w:lang w:val="es-ES"/>
              </w:rPr>
            </w:pPr>
            <w:r w:rsidRPr="001C3337">
              <w:rPr>
                <w:sz w:val="19"/>
                <w:szCs w:val="19"/>
                <w:lang w:val="es-ES"/>
              </w:rPr>
              <w:t>% de res-puestas afirma-tivas</w:t>
            </w:r>
          </w:p>
        </w:tc>
        <w:tc>
          <w:tcPr>
            <w:tcW w:w="1121" w:type="dxa"/>
            <w:vMerge w:val="restart"/>
            <w:vAlign w:val="center"/>
          </w:tcPr>
          <w:p w:rsidR="00FE3450" w:rsidRPr="001C3337" w:rsidRDefault="00FE3450" w:rsidP="0092048B">
            <w:pPr>
              <w:pStyle w:val="Tablehead"/>
              <w:rPr>
                <w:sz w:val="19"/>
                <w:szCs w:val="19"/>
                <w:lang w:val="es-ES"/>
              </w:rPr>
            </w:pPr>
            <w:r w:rsidRPr="001C3337">
              <w:rPr>
                <w:sz w:val="19"/>
                <w:szCs w:val="19"/>
                <w:lang w:val="es-ES"/>
              </w:rPr>
              <w:t>% de res-puestas negativas</w:t>
            </w:r>
          </w:p>
        </w:tc>
        <w:tc>
          <w:tcPr>
            <w:tcW w:w="3362" w:type="dxa"/>
            <w:gridSpan w:val="3"/>
            <w:vAlign w:val="center"/>
          </w:tcPr>
          <w:p w:rsidR="00FE3450" w:rsidRPr="001C3337" w:rsidRDefault="00FE3450" w:rsidP="00FE3450">
            <w:pPr>
              <w:pStyle w:val="Tablehead"/>
              <w:rPr>
                <w:sz w:val="16"/>
                <w:szCs w:val="16"/>
                <w:lang w:val="es-ES"/>
              </w:rPr>
            </w:pPr>
            <w:r w:rsidRPr="001C3337">
              <w:rPr>
                <w:sz w:val="16"/>
                <w:szCs w:val="16"/>
                <w:lang w:val="es-ES"/>
              </w:rPr>
              <w:t>Respuestas por nivel de desarrollo</w:t>
            </w:r>
          </w:p>
        </w:tc>
      </w:tr>
      <w:tr w:rsidR="00FE3450" w:rsidRPr="001C3337" w:rsidTr="002E1E24">
        <w:trPr>
          <w:jc w:val="center"/>
        </w:trPr>
        <w:tc>
          <w:tcPr>
            <w:tcW w:w="1003" w:type="dxa"/>
            <w:vMerge/>
            <w:vAlign w:val="center"/>
          </w:tcPr>
          <w:p w:rsidR="00FE3450" w:rsidRPr="001C3337" w:rsidRDefault="00FE3450" w:rsidP="00FE3450">
            <w:pPr>
              <w:pStyle w:val="Tablehead"/>
              <w:rPr>
                <w:sz w:val="19"/>
                <w:szCs w:val="19"/>
                <w:lang w:val="es-ES"/>
              </w:rPr>
            </w:pPr>
          </w:p>
        </w:tc>
        <w:tc>
          <w:tcPr>
            <w:tcW w:w="1036" w:type="dxa"/>
            <w:vMerge/>
            <w:vAlign w:val="center"/>
          </w:tcPr>
          <w:p w:rsidR="00FE3450" w:rsidRPr="001C3337" w:rsidRDefault="00FE3450" w:rsidP="00FE3450">
            <w:pPr>
              <w:pStyle w:val="Tablehead"/>
              <w:rPr>
                <w:sz w:val="19"/>
                <w:szCs w:val="19"/>
                <w:lang w:val="es-ES"/>
              </w:rPr>
            </w:pPr>
          </w:p>
        </w:tc>
        <w:tc>
          <w:tcPr>
            <w:tcW w:w="986" w:type="dxa"/>
            <w:vMerge/>
            <w:vAlign w:val="center"/>
          </w:tcPr>
          <w:p w:rsidR="00FE3450" w:rsidRPr="001C3337" w:rsidRDefault="00FE3450" w:rsidP="00FE3450">
            <w:pPr>
              <w:pStyle w:val="Tablehead"/>
              <w:rPr>
                <w:sz w:val="19"/>
                <w:szCs w:val="19"/>
                <w:lang w:val="es-ES"/>
              </w:rPr>
            </w:pPr>
          </w:p>
        </w:tc>
        <w:tc>
          <w:tcPr>
            <w:tcW w:w="1064" w:type="dxa"/>
            <w:vMerge/>
            <w:vAlign w:val="center"/>
          </w:tcPr>
          <w:p w:rsidR="00FE3450" w:rsidRPr="001C3337" w:rsidRDefault="00FE3450" w:rsidP="00FE3450">
            <w:pPr>
              <w:pStyle w:val="Tablehead"/>
              <w:rPr>
                <w:sz w:val="19"/>
                <w:szCs w:val="19"/>
                <w:lang w:val="es-ES"/>
              </w:rPr>
            </w:pPr>
          </w:p>
        </w:tc>
        <w:tc>
          <w:tcPr>
            <w:tcW w:w="1114" w:type="dxa"/>
            <w:vMerge/>
            <w:vAlign w:val="center"/>
          </w:tcPr>
          <w:p w:rsidR="00FE3450" w:rsidRPr="001C3337" w:rsidRDefault="00FE3450" w:rsidP="00FE3450">
            <w:pPr>
              <w:pStyle w:val="Tablehead"/>
              <w:rPr>
                <w:sz w:val="19"/>
                <w:szCs w:val="19"/>
                <w:lang w:val="es-ES"/>
              </w:rPr>
            </w:pPr>
          </w:p>
        </w:tc>
        <w:tc>
          <w:tcPr>
            <w:tcW w:w="1121" w:type="dxa"/>
            <w:vMerge/>
            <w:vAlign w:val="center"/>
          </w:tcPr>
          <w:p w:rsidR="00FE3450" w:rsidRPr="001C3337" w:rsidRDefault="00FE3450" w:rsidP="00FE3450">
            <w:pPr>
              <w:pStyle w:val="Tablehead"/>
              <w:rPr>
                <w:sz w:val="19"/>
                <w:szCs w:val="19"/>
                <w:lang w:val="es-ES"/>
              </w:rPr>
            </w:pPr>
          </w:p>
        </w:tc>
        <w:tc>
          <w:tcPr>
            <w:tcW w:w="1111" w:type="dxa"/>
            <w:vAlign w:val="center"/>
          </w:tcPr>
          <w:p w:rsidR="00FE3450" w:rsidRPr="001C3337" w:rsidRDefault="00FE3450" w:rsidP="00FE3450">
            <w:pPr>
              <w:pStyle w:val="Tablehead"/>
              <w:rPr>
                <w:sz w:val="16"/>
                <w:szCs w:val="16"/>
                <w:lang w:val="es-ES"/>
              </w:rPr>
            </w:pPr>
            <w:r w:rsidRPr="001C3337">
              <w:rPr>
                <w:sz w:val="16"/>
                <w:szCs w:val="16"/>
                <w:lang w:val="es-ES"/>
              </w:rPr>
              <w:t>Desarro-llados</w:t>
            </w:r>
          </w:p>
        </w:tc>
        <w:tc>
          <w:tcPr>
            <w:tcW w:w="1184" w:type="dxa"/>
            <w:vAlign w:val="center"/>
          </w:tcPr>
          <w:p w:rsidR="00FE3450" w:rsidRPr="001C3337" w:rsidRDefault="00E13984" w:rsidP="00E13984">
            <w:pPr>
              <w:pStyle w:val="Tablehead"/>
              <w:rPr>
                <w:sz w:val="16"/>
                <w:szCs w:val="16"/>
                <w:lang w:val="es-ES"/>
              </w:rPr>
            </w:pPr>
            <w:r>
              <w:rPr>
                <w:sz w:val="16"/>
                <w:szCs w:val="16"/>
                <w:lang w:val="es-ES"/>
              </w:rPr>
              <w:t>En</w:t>
            </w:r>
            <w:r>
              <w:rPr>
                <w:sz w:val="16"/>
                <w:szCs w:val="16"/>
                <w:lang w:val="es-ES"/>
              </w:rPr>
              <w:br/>
              <w:t>desarrollo</w:t>
            </w:r>
          </w:p>
        </w:tc>
        <w:tc>
          <w:tcPr>
            <w:tcW w:w="1067" w:type="dxa"/>
            <w:vAlign w:val="center"/>
          </w:tcPr>
          <w:p w:rsidR="00FE3450" w:rsidRPr="001C3337" w:rsidRDefault="00E13984" w:rsidP="00FE3450">
            <w:pPr>
              <w:pStyle w:val="Tablehead"/>
              <w:rPr>
                <w:sz w:val="16"/>
                <w:szCs w:val="16"/>
                <w:lang w:val="es-ES"/>
              </w:rPr>
            </w:pPr>
            <w:r>
              <w:rPr>
                <w:sz w:val="16"/>
                <w:szCs w:val="16"/>
                <w:lang w:val="es-ES"/>
              </w:rPr>
              <w:t>Menos adelantados</w:t>
            </w:r>
          </w:p>
        </w:tc>
      </w:tr>
      <w:tr w:rsidR="00FE3450" w:rsidRPr="001C3337" w:rsidTr="0092048B">
        <w:trPr>
          <w:jc w:val="center"/>
        </w:trPr>
        <w:tc>
          <w:tcPr>
            <w:tcW w:w="1003" w:type="dxa"/>
            <w:vAlign w:val="center"/>
          </w:tcPr>
          <w:p w:rsidR="00FE3450" w:rsidRPr="001C3337" w:rsidRDefault="00FE3450" w:rsidP="00FE3450">
            <w:pPr>
              <w:pStyle w:val="Tabletext"/>
              <w:rPr>
                <w:sz w:val="16"/>
                <w:szCs w:val="16"/>
                <w:lang w:val="es-ES"/>
              </w:rPr>
            </w:pPr>
            <w:r w:rsidRPr="001C3337">
              <w:rPr>
                <w:sz w:val="16"/>
                <w:szCs w:val="16"/>
                <w:lang w:val="es-ES"/>
              </w:rPr>
              <w:t>África</w:t>
            </w:r>
          </w:p>
        </w:tc>
        <w:tc>
          <w:tcPr>
            <w:tcW w:w="1036" w:type="dxa"/>
            <w:vAlign w:val="center"/>
          </w:tcPr>
          <w:p w:rsidR="00FE3450" w:rsidRPr="001C3337" w:rsidRDefault="00FE3450" w:rsidP="00FE3450">
            <w:pPr>
              <w:pStyle w:val="Tabletext"/>
              <w:jc w:val="center"/>
              <w:rPr>
                <w:sz w:val="20"/>
                <w:lang w:val="es-ES"/>
              </w:rPr>
            </w:pPr>
            <w:r w:rsidRPr="001C3337">
              <w:rPr>
                <w:sz w:val="20"/>
                <w:lang w:val="es-ES"/>
              </w:rPr>
              <w:t>15</w:t>
            </w:r>
          </w:p>
        </w:tc>
        <w:tc>
          <w:tcPr>
            <w:tcW w:w="986" w:type="dxa"/>
            <w:vAlign w:val="center"/>
          </w:tcPr>
          <w:p w:rsidR="00FE3450" w:rsidRPr="001C3337" w:rsidRDefault="00FE3450" w:rsidP="00FE3450">
            <w:pPr>
              <w:pStyle w:val="Tabletext"/>
              <w:jc w:val="center"/>
              <w:rPr>
                <w:sz w:val="20"/>
                <w:lang w:val="es-ES"/>
              </w:rPr>
            </w:pPr>
            <w:r w:rsidRPr="001C3337">
              <w:rPr>
                <w:sz w:val="20"/>
                <w:lang w:val="es-ES"/>
              </w:rPr>
              <w:t>14</w:t>
            </w:r>
          </w:p>
        </w:tc>
        <w:tc>
          <w:tcPr>
            <w:tcW w:w="1064" w:type="dxa"/>
            <w:vAlign w:val="center"/>
          </w:tcPr>
          <w:p w:rsidR="00FE3450" w:rsidRPr="001C3337" w:rsidRDefault="00FE3450" w:rsidP="00FE3450">
            <w:pPr>
              <w:pStyle w:val="Tabletext"/>
              <w:jc w:val="center"/>
              <w:rPr>
                <w:sz w:val="20"/>
                <w:lang w:val="es-ES"/>
              </w:rPr>
            </w:pPr>
            <w:r w:rsidRPr="001C3337">
              <w:rPr>
                <w:sz w:val="20"/>
                <w:lang w:val="es-ES"/>
              </w:rPr>
              <w:t>1</w:t>
            </w:r>
          </w:p>
        </w:tc>
        <w:tc>
          <w:tcPr>
            <w:tcW w:w="1114" w:type="dxa"/>
            <w:vAlign w:val="center"/>
          </w:tcPr>
          <w:p w:rsidR="00FE3450" w:rsidRPr="001C3337" w:rsidRDefault="00FE3450" w:rsidP="00FE3450">
            <w:pPr>
              <w:pStyle w:val="Tabletext"/>
              <w:jc w:val="center"/>
              <w:rPr>
                <w:sz w:val="20"/>
                <w:lang w:val="es-ES"/>
              </w:rPr>
            </w:pPr>
            <w:r w:rsidRPr="001C3337">
              <w:rPr>
                <w:sz w:val="20"/>
                <w:lang w:val="es-ES"/>
              </w:rPr>
              <w:t>93%</w:t>
            </w:r>
          </w:p>
        </w:tc>
        <w:tc>
          <w:tcPr>
            <w:tcW w:w="1121" w:type="dxa"/>
            <w:vAlign w:val="center"/>
          </w:tcPr>
          <w:p w:rsidR="00FE3450" w:rsidRPr="001C3337" w:rsidRDefault="00FE3450" w:rsidP="00FE3450">
            <w:pPr>
              <w:pStyle w:val="Tabletext"/>
              <w:jc w:val="center"/>
              <w:rPr>
                <w:sz w:val="20"/>
                <w:lang w:val="es-ES"/>
              </w:rPr>
            </w:pPr>
            <w:r w:rsidRPr="001C3337">
              <w:rPr>
                <w:sz w:val="20"/>
                <w:lang w:val="es-ES"/>
              </w:rPr>
              <w:t>7%</w:t>
            </w:r>
          </w:p>
        </w:tc>
        <w:tc>
          <w:tcPr>
            <w:tcW w:w="1111" w:type="dxa"/>
            <w:vAlign w:val="center"/>
          </w:tcPr>
          <w:p w:rsidR="00FE3450" w:rsidRPr="001C3337" w:rsidRDefault="00FE3450" w:rsidP="0092048B">
            <w:pPr>
              <w:pStyle w:val="Tabletext"/>
              <w:jc w:val="center"/>
              <w:rPr>
                <w:sz w:val="20"/>
                <w:lang w:val="es-ES"/>
              </w:rPr>
            </w:pPr>
            <w:r w:rsidRPr="001C3337">
              <w:rPr>
                <w:sz w:val="20"/>
                <w:lang w:val="es-ES"/>
              </w:rPr>
              <w:t>Sí=0</w:t>
            </w:r>
            <w:r w:rsidR="0092048B" w:rsidRPr="001C3337">
              <w:rPr>
                <w:sz w:val="20"/>
                <w:lang w:val="es-ES"/>
              </w:rPr>
              <w:br/>
            </w:r>
            <w:r w:rsidRPr="001C3337">
              <w:rPr>
                <w:sz w:val="20"/>
                <w:lang w:val="es-ES"/>
              </w:rPr>
              <w:t>No=0</w:t>
            </w:r>
          </w:p>
        </w:tc>
        <w:tc>
          <w:tcPr>
            <w:tcW w:w="1184" w:type="dxa"/>
            <w:vAlign w:val="center"/>
          </w:tcPr>
          <w:p w:rsidR="00FE3450" w:rsidRPr="001C3337" w:rsidRDefault="00FE3450" w:rsidP="0092048B">
            <w:pPr>
              <w:pStyle w:val="Tabletext"/>
              <w:jc w:val="center"/>
              <w:rPr>
                <w:sz w:val="20"/>
                <w:lang w:val="es-ES"/>
              </w:rPr>
            </w:pPr>
            <w:r w:rsidRPr="001C3337">
              <w:rPr>
                <w:sz w:val="20"/>
                <w:lang w:val="es-ES"/>
              </w:rPr>
              <w:t>Sí=4</w:t>
            </w:r>
            <w:r w:rsidR="0092048B" w:rsidRPr="001C3337">
              <w:rPr>
                <w:sz w:val="20"/>
                <w:lang w:val="es-ES"/>
              </w:rPr>
              <w:br/>
            </w:r>
            <w:r w:rsidRPr="001C3337">
              <w:rPr>
                <w:sz w:val="20"/>
                <w:lang w:val="es-ES"/>
              </w:rPr>
              <w:t>No=0</w:t>
            </w:r>
          </w:p>
        </w:tc>
        <w:tc>
          <w:tcPr>
            <w:tcW w:w="1067" w:type="dxa"/>
            <w:vAlign w:val="center"/>
          </w:tcPr>
          <w:p w:rsidR="00FE3450" w:rsidRPr="001C3337" w:rsidRDefault="00FE3450" w:rsidP="0092048B">
            <w:pPr>
              <w:pStyle w:val="Tabletext"/>
              <w:jc w:val="center"/>
              <w:rPr>
                <w:sz w:val="20"/>
                <w:lang w:val="es-ES"/>
              </w:rPr>
            </w:pPr>
            <w:r w:rsidRPr="001C3337">
              <w:rPr>
                <w:sz w:val="20"/>
                <w:lang w:val="es-ES"/>
              </w:rPr>
              <w:t>Sí=10</w:t>
            </w:r>
            <w:r w:rsidR="0092048B" w:rsidRPr="001C3337">
              <w:rPr>
                <w:sz w:val="20"/>
                <w:lang w:val="es-ES"/>
              </w:rPr>
              <w:br/>
            </w:r>
            <w:r w:rsidRPr="001C3337">
              <w:rPr>
                <w:sz w:val="20"/>
                <w:lang w:val="es-ES"/>
              </w:rPr>
              <w:t>No=1</w:t>
            </w:r>
          </w:p>
        </w:tc>
      </w:tr>
      <w:tr w:rsidR="00FE3450" w:rsidRPr="001C3337" w:rsidTr="0092048B">
        <w:trPr>
          <w:jc w:val="center"/>
        </w:trPr>
        <w:tc>
          <w:tcPr>
            <w:tcW w:w="1003" w:type="dxa"/>
            <w:vAlign w:val="center"/>
          </w:tcPr>
          <w:p w:rsidR="00FE3450" w:rsidRPr="001C3337" w:rsidRDefault="00FE3450" w:rsidP="00FE3450">
            <w:pPr>
              <w:pStyle w:val="Tabletext"/>
              <w:rPr>
                <w:sz w:val="16"/>
                <w:szCs w:val="16"/>
                <w:lang w:val="es-ES"/>
              </w:rPr>
            </w:pPr>
            <w:r w:rsidRPr="001C3337">
              <w:rPr>
                <w:sz w:val="16"/>
                <w:szCs w:val="16"/>
                <w:lang w:val="es-ES"/>
              </w:rPr>
              <w:t>Américas</w:t>
            </w:r>
          </w:p>
        </w:tc>
        <w:tc>
          <w:tcPr>
            <w:tcW w:w="1036" w:type="dxa"/>
            <w:vAlign w:val="center"/>
          </w:tcPr>
          <w:p w:rsidR="00FE3450" w:rsidRPr="001C3337" w:rsidRDefault="00FE3450" w:rsidP="00FE3450">
            <w:pPr>
              <w:pStyle w:val="Tabletext"/>
              <w:jc w:val="center"/>
              <w:rPr>
                <w:sz w:val="20"/>
                <w:lang w:val="es-ES"/>
              </w:rPr>
            </w:pPr>
            <w:r w:rsidRPr="001C3337">
              <w:rPr>
                <w:sz w:val="20"/>
                <w:lang w:val="es-ES"/>
              </w:rPr>
              <w:t>12</w:t>
            </w:r>
          </w:p>
        </w:tc>
        <w:tc>
          <w:tcPr>
            <w:tcW w:w="986" w:type="dxa"/>
            <w:vAlign w:val="center"/>
          </w:tcPr>
          <w:p w:rsidR="00FE3450" w:rsidRPr="001C3337" w:rsidRDefault="00FE3450" w:rsidP="00FE3450">
            <w:pPr>
              <w:pStyle w:val="Tabletext"/>
              <w:jc w:val="center"/>
              <w:rPr>
                <w:sz w:val="20"/>
                <w:lang w:val="es-ES"/>
              </w:rPr>
            </w:pPr>
            <w:r w:rsidRPr="001C3337">
              <w:rPr>
                <w:sz w:val="20"/>
                <w:lang w:val="es-ES"/>
              </w:rPr>
              <w:t>12</w:t>
            </w:r>
          </w:p>
        </w:tc>
        <w:tc>
          <w:tcPr>
            <w:tcW w:w="1064" w:type="dxa"/>
            <w:vAlign w:val="center"/>
          </w:tcPr>
          <w:p w:rsidR="00FE3450" w:rsidRPr="001C3337" w:rsidRDefault="00FE3450" w:rsidP="00FE3450">
            <w:pPr>
              <w:pStyle w:val="Tabletext"/>
              <w:jc w:val="center"/>
              <w:rPr>
                <w:sz w:val="20"/>
                <w:lang w:val="es-ES"/>
              </w:rPr>
            </w:pPr>
            <w:r w:rsidRPr="001C3337">
              <w:rPr>
                <w:sz w:val="20"/>
                <w:lang w:val="es-ES"/>
              </w:rPr>
              <w:t>0</w:t>
            </w:r>
          </w:p>
        </w:tc>
        <w:tc>
          <w:tcPr>
            <w:tcW w:w="1114" w:type="dxa"/>
            <w:vAlign w:val="center"/>
          </w:tcPr>
          <w:p w:rsidR="00FE3450" w:rsidRPr="001C3337" w:rsidRDefault="00FE3450" w:rsidP="00FE3450">
            <w:pPr>
              <w:pStyle w:val="Tabletext"/>
              <w:jc w:val="center"/>
              <w:rPr>
                <w:sz w:val="20"/>
                <w:lang w:val="es-ES"/>
              </w:rPr>
            </w:pPr>
            <w:r w:rsidRPr="001C3337">
              <w:rPr>
                <w:sz w:val="20"/>
                <w:lang w:val="es-ES"/>
              </w:rPr>
              <w:t>100%</w:t>
            </w:r>
          </w:p>
        </w:tc>
        <w:tc>
          <w:tcPr>
            <w:tcW w:w="1121" w:type="dxa"/>
            <w:vAlign w:val="center"/>
          </w:tcPr>
          <w:p w:rsidR="00FE3450" w:rsidRPr="001C3337" w:rsidRDefault="00FE3450" w:rsidP="00FE3450">
            <w:pPr>
              <w:pStyle w:val="Tabletext"/>
              <w:jc w:val="center"/>
              <w:rPr>
                <w:sz w:val="20"/>
                <w:lang w:val="es-ES"/>
              </w:rPr>
            </w:pPr>
            <w:r w:rsidRPr="001C3337">
              <w:rPr>
                <w:sz w:val="20"/>
                <w:lang w:val="es-ES"/>
              </w:rPr>
              <w:t>0%</w:t>
            </w:r>
          </w:p>
        </w:tc>
        <w:tc>
          <w:tcPr>
            <w:tcW w:w="1111" w:type="dxa"/>
            <w:vAlign w:val="center"/>
          </w:tcPr>
          <w:p w:rsidR="00FE3450" w:rsidRPr="001C3337" w:rsidRDefault="00FE3450" w:rsidP="0092048B">
            <w:pPr>
              <w:pStyle w:val="Tabletext"/>
              <w:jc w:val="center"/>
              <w:rPr>
                <w:sz w:val="20"/>
                <w:lang w:val="es-ES"/>
              </w:rPr>
            </w:pPr>
            <w:r w:rsidRPr="001C3337">
              <w:rPr>
                <w:sz w:val="20"/>
                <w:lang w:val="es-ES"/>
              </w:rPr>
              <w:t>Sí=0</w:t>
            </w:r>
            <w:r w:rsidR="0092048B" w:rsidRPr="001C3337">
              <w:rPr>
                <w:sz w:val="20"/>
                <w:lang w:val="es-ES"/>
              </w:rPr>
              <w:br/>
            </w:r>
            <w:r w:rsidRPr="001C3337">
              <w:rPr>
                <w:sz w:val="20"/>
                <w:lang w:val="es-ES"/>
              </w:rPr>
              <w:t>No=0</w:t>
            </w:r>
          </w:p>
        </w:tc>
        <w:tc>
          <w:tcPr>
            <w:tcW w:w="1184" w:type="dxa"/>
            <w:vAlign w:val="center"/>
          </w:tcPr>
          <w:p w:rsidR="00FE3450" w:rsidRPr="001C3337" w:rsidRDefault="00FE3450" w:rsidP="0092048B">
            <w:pPr>
              <w:pStyle w:val="Tabletext"/>
              <w:jc w:val="center"/>
              <w:rPr>
                <w:sz w:val="20"/>
                <w:lang w:val="es-ES"/>
              </w:rPr>
            </w:pPr>
            <w:r w:rsidRPr="001C3337">
              <w:rPr>
                <w:sz w:val="20"/>
                <w:lang w:val="es-ES"/>
              </w:rPr>
              <w:t>Sí=12</w:t>
            </w:r>
            <w:r w:rsidR="0092048B" w:rsidRPr="001C3337">
              <w:rPr>
                <w:sz w:val="20"/>
                <w:lang w:val="es-ES"/>
              </w:rPr>
              <w:br/>
            </w:r>
            <w:r w:rsidRPr="001C3337">
              <w:rPr>
                <w:sz w:val="20"/>
                <w:lang w:val="es-ES"/>
              </w:rPr>
              <w:t>No=0</w:t>
            </w:r>
          </w:p>
        </w:tc>
        <w:tc>
          <w:tcPr>
            <w:tcW w:w="1067" w:type="dxa"/>
            <w:vAlign w:val="center"/>
          </w:tcPr>
          <w:p w:rsidR="00FE3450" w:rsidRPr="001C3337" w:rsidRDefault="00FE3450" w:rsidP="0092048B">
            <w:pPr>
              <w:pStyle w:val="Tabletext"/>
              <w:jc w:val="center"/>
              <w:rPr>
                <w:sz w:val="20"/>
                <w:lang w:val="es-ES"/>
              </w:rPr>
            </w:pPr>
            <w:r w:rsidRPr="001C3337">
              <w:rPr>
                <w:sz w:val="20"/>
                <w:lang w:val="es-ES"/>
              </w:rPr>
              <w:t>Sí=0</w:t>
            </w:r>
            <w:r w:rsidR="0092048B" w:rsidRPr="001C3337">
              <w:rPr>
                <w:sz w:val="20"/>
                <w:lang w:val="es-ES"/>
              </w:rPr>
              <w:br/>
            </w:r>
            <w:r w:rsidRPr="001C3337">
              <w:rPr>
                <w:sz w:val="20"/>
                <w:lang w:val="es-ES"/>
              </w:rPr>
              <w:t>No=0</w:t>
            </w:r>
          </w:p>
        </w:tc>
      </w:tr>
      <w:tr w:rsidR="0092048B" w:rsidRPr="001C3337" w:rsidTr="0092048B">
        <w:trPr>
          <w:jc w:val="center"/>
        </w:trPr>
        <w:tc>
          <w:tcPr>
            <w:tcW w:w="1003" w:type="dxa"/>
            <w:vAlign w:val="center"/>
          </w:tcPr>
          <w:p w:rsidR="0092048B" w:rsidRPr="001C3337" w:rsidRDefault="006E5B21" w:rsidP="00EC3FC9">
            <w:pPr>
              <w:pStyle w:val="Tabletext"/>
              <w:rPr>
                <w:sz w:val="16"/>
                <w:szCs w:val="16"/>
                <w:lang w:val="es-ES"/>
              </w:rPr>
            </w:pPr>
            <w:r>
              <w:rPr>
                <w:sz w:val="16"/>
                <w:szCs w:val="16"/>
                <w:lang w:val="es-ES"/>
              </w:rPr>
              <w:t>Ásia-Pacífico</w:t>
            </w:r>
          </w:p>
        </w:tc>
        <w:tc>
          <w:tcPr>
            <w:tcW w:w="1036" w:type="dxa"/>
            <w:vAlign w:val="center"/>
          </w:tcPr>
          <w:p w:rsidR="0092048B" w:rsidRPr="001C3337" w:rsidRDefault="0092048B" w:rsidP="00EC3FC9">
            <w:pPr>
              <w:pStyle w:val="Tabletext"/>
              <w:jc w:val="center"/>
              <w:rPr>
                <w:sz w:val="20"/>
                <w:lang w:val="es-ES"/>
              </w:rPr>
            </w:pPr>
            <w:r w:rsidRPr="001C3337">
              <w:rPr>
                <w:sz w:val="20"/>
                <w:lang w:val="es-ES"/>
              </w:rPr>
              <w:t>6</w:t>
            </w:r>
          </w:p>
        </w:tc>
        <w:tc>
          <w:tcPr>
            <w:tcW w:w="986" w:type="dxa"/>
            <w:vAlign w:val="center"/>
          </w:tcPr>
          <w:p w:rsidR="0092048B" w:rsidRPr="001C3337" w:rsidRDefault="0092048B" w:rsidP="00EC3FC9">
            <w:pPr>
              <w:pStyle w:val="Tabletext"/>
              <w:jc w:val="center"/>
              <w:rPr>
                <w:sz w:val="20"/>
                <w:lang w:val="es-ES"/>
              </w:rPr>
            </w:pPr>
            <w:r w:rsidRPr="001C3337">
              <w:rPr>
                <w:sz w:val="20"/>
                <w:lang w:val="es-ES"/>
              </w:rPr>
              <w:t>6</w:t>
            </w:r>
          </w:p>
        </w:tc>
        <w:tc>
          <w:tcPr>
            <w:tcW w:w="1064" w:type="dxa"/>
            <w:vAlign w:val="center"/>
          </w:tcPr>
          <w:p w:rsidR="0092048B" w:rsidRPr="001C3337" w:rsidRDefault="0092048B" w:rsidP="00EC3FC9">
            <w:pPr>
              <w:pStyle w:val="Tabletext"/>
              <w:jc w:val="center"/>
              <w:rPr>
                <w:sz w:val="20"/>
                <w:lang w:val="es-ES"/>
              </w:rPr>
            </w:pPr>
            <w:r w:rsidRPr="001C3337">
              <w:rPr>
                <w:sz w:val="20"/>
                <w:lang w:val="es-ES"/>
              </w:rPr>
              <w:t>0</w:t>
            </w:r>
          </w:p>
        </w:tc>
        <w:tc>
          <w:tcPr>
            <w:tcW w:w="1114" w:type="dxa"/>
            <w:vAlign w:val="center"/>
          </w:tcPr>
          <w:p w:rsidR="0092048B" w:rsidRPr="001C3337" w:rsidRDefault="0092048B" w:rsidP="00EC3FC9">
            <w:pPr>
              <w:pStyle w:val="Tabletext"/>
              <w:jc w:val="center"/>
              <w:rPr>
                <w:sz w:val="20"/>
                <w:lang w:val="es-ES"/>
              </w:rPr>
            </w:pPr>
            <w:r w:rsidRPr="001C3337">
              <w:rPr>
                <w:sz w:val="20"/>
                <w:lang w:val="es-ES"/>
              </w:rPr>
              <w:t>100%</w:t>
            </w:r>
          </w:p>
        </w:tc>
        <w:tc>
          <w:tcPr>
            <w:tcW w:w="1121" w:type="dxa"/>
            <w:vAlign w:val="center"/>
          </w:tcPr>
          <w:p w:rsidR="0092048B" w:rsidRPr="001C3337" w:rsidRDefault="0092048B" w:rsidP="00EC3FC9">
            <w:pPr>
              <w:pStyle w:val="Tabletext"/>
              <w:jc w:val="center"/>
              <w:rPr>
                <w:sz w:val="20"/>
                <w:lang w:val="es-ES"/>
              </w:rPr>
            </w:pPr>
            <w:r w:rsidRPr="001C3337">
              <w:rPr>
                <w:sz w:val="20"/>
                <w:lang w:val="es-ES"/>
              </w:rPr>
              <w:t>0%</w:t>
            </w:r>
          </w:p>
        </w:tc>
        <w:tc>
          <w:tcPr>
            <w:tcW w:w="1111" w:type="dxa"/>
            <w:vAlign w:val="center"/>
          </w:tcPr>
          <w:p w:rsidR="0092048B" w:rsidRPr="001C3337" w:rsidRDefault="0092048B" w:rsidP="0092048B">
            <w:pPr>
              <w:pStyle w:val="Tabletext"/>
              <w:jc w:val="center"/>
              <w:rPr>
                <w:sz w:val="20"/>
                <w:lang w:val="es-ES"/>
              </w:rPr>
            </w:pPr>
            <w:r w:rsidRPr="001C3337">
              <w:rPr>
                <w:sz w:val="20"/>
                <w:lang w:val="es-ES"/>
              </w:rPr>
              <w:t>Sí=0</w:t>
            </w:r>
            <w:r w:rsidRPr="001C3337">
              <w:rPr>
                <w:sz w:val="20"/>
                <w:lang w:val="es-ES"/>
              </w:rPr>
              <w:br/>
              <w:t>No=0</w:t>
            </w:r>
          </w:p>
        </w:tc>
        <w:tc>
          <w:tcPr>
            <w:tcW w:w="1184" w:type="dxa"/>
            <w:vAlign w:val="center"/>
          </w:tcPr>
          <w:p w:rsidR="0092048B" w:rsidRPr="001C3337" w:rsidRDefault="0092048B" w:rsidP="0092048B">
            <w:pPr>
              <w:pStyle w:val="Tabletext"/>
              <w:jc w:val="center"/>
              <w:rPr>
                <w:sz w:val="20"/>
                <w:lang w:val="es-ES"/>
              </w:rPr>
            </w:pPr>
            <w:r w:rsidRPr="001C3337">
              <w:rPr>
                <w:sz w:val="20"/>
                <w:lang w:val="es-ES"/>
              </w:rPr>
              <w:t>Sí=4</w:t>
            </w:r>
            <w:r w:rsidRPr="001C3337">
              <w:rPr>
                <w:sz w:val="20"/>
                <w:lang w:val="es-ES"/>
              </w:rPr>
              <w:br/>
              <w:t>No=0</w:t>
            </w:r>
          </w:p>
        </w:tc>
        <w:tc>
          <w:tcPr>
            <w:tcW w:w="1067" w:type="dxa"/>
            <w:vAlign w:val="center"/>
          </w:tcPr>
          <w:p w:rsidR="0092048B" w:rsidRPr="001C3337" w:rsidRDefault="0092048B" w:rsidP="0092048B">
            <w:pPr>
              <w:pStyle w:val="Tabletext"/>
              <w:jc w:val="center"/>
              <w:rPr>
                <w:sz w:val="20"/>
                <w:lang w:val="es-ES"/>
              </w:rPr>
            </w:pPr>
            <w:r w:rsidRPr="001C3337">
              <w:rPr>
                <w:sz w:val="20"/>
                <w:lang w:val="es-ES"/>
              </w:rPr>
              <w:t>Sí=2</w:t>
            </w:r>
            <w:r w:rsidRPr="001C3337">
              <w:rPr>
                <w:sz w:val="20"/>
                <w:lang w:val="es-ES"/>
              </w:rPr>
              <w:br/>
              <w:t>No=0</w:t>
            </w:r>
          </w:p>
        </w:tc>
      </w:tr>
      <w:tr w:rsidR="00FE3450" w:rsidRPr="001C3337" w:rsidTr="0092048B">
        <w:trPr>
          <w:jc w:val="center"/>
        </w:trPr>
        <w:tc>
          <w:tcPr>
            <w:tcW w:w="1003" w:type="dxa"/>
            <w:vAlign w:val="center"/>
          </w:tcPr>
          <w:p w:rsidR="00FE3450" w:rsidRPr="001C3337" w:rsidRDefault="00FE3450" w:rsidP="00FE3450">
            <w:pPr>
              <w:pStyle w:val="Tabletext"/>
              <w:rPr>
                <w:sz w:val="16"/>
                <w:szCs w:val="16"/>
                <w:lang w:val="es-ES"/>
              </w:rPr>
            </w:pPr>
            <w:r w:rsidRPr="001C3337">
              <w:rPr>
                <w:sz w:val="16"/>
                <w:szCs w:val="16"/>
                <w:lang w:val="es-ES"/>
              </w:rPr>
              <w:t>Estados Árabes</w:t>
            </w:r>
          </w:p>
        </w:tc>
        <w:tc>
          <w:tcPr>
            <w:tcW w:w="1036" w:type="dxa"/>
            <w:vAlign w:val="center"/>
          </w:tcPr>
          <w:p w:rsidR="00FE3450" w:rsidRPr="001C3337" w:rsidRDefault="00FE3450" w:rsidP="00FE3450">
            <w:pPr>
              <w:pStyle w:val="Tabletext"/>
              <w:jc w:val="center"/>
              <w:rPr>
                <w:sz w:val="20"/>
                <w:lang w:val="es-ES"/>
              </w:rPr>
            </w:pPr>
            <w:r w:rsidRPr="001C3337">
              <w:rPr>
                <w:sz w:val="20"/>
                <w:lang w:val="es-ES"/>
              </w:rPr>
              <w:t>8</w:t>
            </w:r>
          </w:p>
        </w:tc>
        <w:tc>
          <w:tcPr>
            <w:tcW w:w="986" w:type="dxa"/>
            <w:vAlign w:val="center"/>
          </w:tcPr>
          <w:p w:rsidR="00FE3450" w:rsidRPr="001C3337" w:rsidRDefault="00FE3450" w:rsidP="00FE3450">
            <w:pPr>
              <w:pStyle w:val="Tabletext"/>
              <w:jc w:val="center"/>
              <w:rPr>
                <w:sz w:val="20"/>
                <w:lang w:val="es-ES"/>
              </w:rPr>
            </w:pPr>
            <w:r w:rsidRPr="001C3337">
              <w:rPr>
                <w:sz w:val="20"/>
                <w:lang w:val="es-ES"/>
              </w:rPr>
              <w:t>8</w:t>
            </w:r>
          </w:p>
        </w:tc>
        <w:tc>
          <w:tcPr>
            <w:tcW w:w="1064" w:type="dxa"/>
            <w:vAlign w:val="center"/>
          </w:tcPr>
          <w:p w:rsidR="00FE3450" w:rsidRPr="001C3337" w:rsidRDefault="00FE3450" w:rsidP="00FE3450">
            <w:pPr>
              <w:pStyle w:val="Tabletext"/>
              <w:jc w:val="center"/>
              <w:rPr>
                <w:sz w:val="20"/>
                <w:lang w:val="es-ES"/>
              </w:rPr>
            </w:pPr>
            <w:r w:rsidRPr="001C3337">
              <w:rPr>
                <w:sz w:val="20"/>
                <w:lang w:val="es-ES"/>
              </w:rPr>
              <w:t>0</w:t>
            </w:r>
          </w:p>
        </w:tc>
        <w:tc>
          <w:tcPr>
            <w:tcW w:w="1114" w:type="dxa"/>
            <w:vAlign w:val="center"/>
          </w:tcPr>
          <w:p w:rsidR="00FE3450" w:rsidRPr="001C3337" w:rsidRDefault="00FE3450" w:rsidP="00FE3450">
            <w:pPr>
              <w:pStyle w:val="Tabletext"/>
              <w:jc w:val="center"/>
              <w:rPr>
                <w:sz w:val="20"/>
                <w:lang w:val="es-ES"/>
              </w:rPr>
            </w:pPr>
            <w:r w:rsidRPr="001C3337">
              <w:rPr>
                <w:sz w:val="20"/>
                <w:lang w:val="es-ES"/>
              </w:rPr>
              <w:t>100%</w:t>
            </w:r>
          </w:p>
        </w:tc>
        <w:tc>
          <w:tcPr>
            <w:tcW w:w="1121" w:type="dxa"/>
            <w:vAlign w:val="center"/>
          </w:tcPr>
          <w:p w:rsidR="00FE3450" w:rsidRPr="001C3337" w:rsidRDefault="00FE3450" w:rsidP="00FE3450">
            <w:pPr>
              <w:pStyle w:val="Tabletext"/>
              <w:jc w:val="center"/>
              <w:rPr>
                <w:sz w:val="20"/>
                <w:lang w:val="es-ES"/>
              </w:rPr>
            </w:pPr>
            <w:r w:rsidRPr="001C3337">
              <w:rPr>
                <w:sz w:val="20"/>
                <w:lang w:val="es-ES"/>
              </w:rPr>
              <w:t>0%</w:t>
            </w:r>
          </w:p>
        </w:tc>
        <w:tc>
          <w:tcPr>
            <w:tcW w:w="1111" w:type="dxa"/>
            <w:vAlign w:val="center"/>
          </w:tcPr>
          <w:p w:rsidR="00FE3450" w:rsidRPr="001C3337" w:rsidRDefault="00FE3450" w:rsidP="0092048B">
            <w:pPr>
              <w:pStyle w:val="Tabletext"/>
              <w:jc w:val="center"/>
              <w:rPr>
                <w:sz w:val="20"/>
                <w:lang w:val="es-ES"/>
              </w:rPr>
            </w:pPr>
            <w:r w:rsidRPr="001C3337">
              <w:rPr>
                <w:sz w:val="20"/>
                <w:lang w:val="es-ES"/>
              </w:rPr>
              <w:t>Sí=0</w:t>
            </w:r>
            <w:r w:rsidR="0092048B" w:rsidRPr="001C3337">
              <w:rPr>
                <w:sz w:val="20"/>
                <w:lang w:val="es-ES"/>
              </w:rPr>
              <w:br/>
            </w:r>
            <w:r w:rsidRPr="001C3337">
              <w:rPr>
                <w:sz w:val="20"/>
                <w:lang w:val="es-ES"/>
              </w:rPr>
              <w:t>No=0</w:t>
            </w:r>
          </w:p>
        </w:tc>
        <w:tc>
          <w:tcPr>
            <w:tcW w:w="1184" w:type="dxa"/>
            <w:vAlign w:val="center"/>
          </w:tcPr>
          <w:p w:rsidR="00FE3450" w:rsidRPr="001C3337" w:rsidRDefault="00FE3450" w:rsidP="0092048B">
            <w:pPr>
              <w:pStyle w:val="Tabletext"/>
              <w:jc w:val="center"/>
              <w:rPr>
                <w:sz w:val="20"/>
                <w:lang w:val="es-ES"/>
              </w:rPr>
            </w:pPr>
            <w:r w:rsidRPr="001C3337">
              <w:rPr>
                <w:sz w:val="20"/>
                <w:lang w:val="es-ES"/>
              </w:rPr>
              <w:t>Sí=7</w:t>
            </w:r>
            <w:r w:rsidR="0092048B" w:rsidRPr="001C3337">
              <w:rPr>
                <w:sz w:val="20"/>
                <w:lang w:val="es-ES"/>
              </w:rPr>
              <w:br/>
            </w:r>
            <w:r w:rsidRPr="001C3337">
              <w:rPr>
                <w:sz w:val="20"/>
                <w:lang w:val="es-ES"/>
              </w:rPr>
              <w:t>No=0</w:t>
            </w:r>
          </w:p>
        </w:tc>
        <w:tc>
          <w:tcPr>
            <w:tcW w:w="1067" w:type="dxa"/>
            <w:vAlign w:val="center"/>
          </w:tcPr>
          <w:p w:rsidR="00FE3450" w:rsidRPr="001C3337" w:rsidRDefault="00FE3450" w:rsidP="0092048B">
            <w:pPr>
              <w:pStyle w:val="Tabletext"/>
              <w:jc w:val="center"/>
              <w:rPr>
                <w:sz w:val="20"/>
                <w:lang w:val="es-ES"/>
              </w:rPr>
            </w:pPr>
            <w:r w:rsidRPr="001C3337">
              <w:rPr>
                <w:sz w:val="20"/>
                <w:lang w:val="es-ES"/>
              </w:rPr>
              <w:t>Sí=1</w:t>
            </w:r>
            <w:r w:rsidR="0092048B" w:rsidRPr="001C3337">
              <w:rPr>
                <w:sz w:val="20"/>
                <w:lang w:val="es-ES"/>
              </w:rPr>
              <w:br/>
            </w:r>
            <w:r w:rsidRPr="001C3337">
              <w:rPr>
                <w:sz w:val="20"/>
                <w:lang w:val="es-ES"/>
              </w:rPr>
              <w:t>No=0</w:t>
            </w:r>
          </w:p>
        </w:tc>
      </w:tr>
      <w:tr w:rsidR="00FE3450" w:rsidRPr="001C3337" w:rsidTr="0092048B">
        <w:trPr>
          <w:jc w:val="center"/>
        </w:trPr>
        <w:tc>
          <w:tcPr>
            <w:tcW w:w="1003" w:type="dxa"/>
            <w:vAlign w:val="center"/>
          </w:tcPr>
          <w:p w:rsidR="00FE3450" w:rsidRPr="001C3337" w:rsidRDefault="00FE3450" w:rsidP="0092048B">
            <w:pPr>
              <w:pStyle w:val="Tabletext"/>
              <w:jc w:val="left"/>
              <w:rPr>
                <w:sz w:val="16"/>
                <w:szCs w:val="16"/>
                <w:lang w:val="es-ES"/>
              </w:rPr>
            </w:pPr>
            <w:r w:rsidRPr="001C3337">
              <w:rPr>
                <w:sz w:val="16"/>
                <w:szCs w:val="16"/>
                <w:lang w:val="es-ES"/>
              </w:rPr>
              <w:t>Europa y CEI</w:t>
            </w:r>
          </w:p>
        </w:tc>
        <w:tc>
          <w:tcPr>
            <w:tcW w:w="1036" w:type="dxa"/>
            <w:vAlign w:val="center"/>
          </w:tcPr>
          <w:p w:rsidR="00FE3450" w:rsidRPr="001C3337" w:rsidRDefault="00FE3450" w:rsidP="00FE3450">
            <w:pPr>
              <w:pStyle w:val="Tabletext"/>
              <w:jc w:val="center"/>
              <w:rPr>
                <w:sz w:val="20"/>
                <w:lang w:val="es-ES"/>
              </w:rPr>
            </w:pPr>
            <w:r w:rsidRPr="001C3337">
              <w:rPr>
                <w:sz w:val="20"/>
                <w:lang w:val="es-ES"/>
              </w:rPr>
              <w:t>26</w:t>
            </w:r>
          </w:p>
        </w:tc>
        <w:tc>
          <w:tcPr>
            <w:tcW w:w="986" w:type="dxa"/>
            <w:vAlign w:val="center"/>
          </w:tcPr>
          <w:p w:rsidR="00FE3450" w:rsidRPr="001C3337" w:rsidRDefault="00FE3450" w:rsidP="00FE3450">
            <w:pPr>
              <w:pStyle w:val="Tabletext"/>
              <w:jc w:val="center"/>
              <w:rPr>
                <w:sz w:val="20"/>
                <w:lang w:val="es-ES"/>
              </w:rPr>
            </w:pPr>
            <w:r w:rsidRPr="001C3337">
              <w:rPr>
                <w:sz w:val="20"/>
                <w:lang w:val="es-ES"/>
              </w:rPr>
              <w:t>25</w:t>
            </w:r>
          </w:p>
        </w:tc>
        <w:tc>
          <w:tcPr>
            <w:tcW w:w="1064" w:type="dxa"/>
            <w:vAlign w:val="center"/>
          </w:tcPr>
          <w:p w:rsidR="00FE3450" w:rsidRPr="001C3337" w:rsidRDefault="00FE3450" w:rsidP="00FE3450">
            <w:pPr>
              <w:pStyle w:val="Tabletext"/>
              <w:jc w:val="center"/>
              <w:rPr>
                <w:sz w:val="20"/>
                <w:lang w:val="es-ES"/>
              </w:rPr>
            </w:pPr>
            <w:r w:rsidRPr="001C3337">
              <w:rPr>
                <w:sz w:val="20"/>
                <w:lang w:val="es-ES"/>
              </w:rPr>
              <w:t>1</w:t>
            </w:r>
          </w:p>
        </w:tc>
        <w:tc>
          <w:tcPr>
            <w:tcW w:w="1114" w:type="dxa"/>
            <w:vAlign w:val="center"/>
          </w:tcPr>
          <w:p w:rsidR="00FE3450" w:rsidRPr="001C3337" w:rsidRDefault="00FE3450" w:rsidP="00FE3450">
            <w:pPr>
              <w:pStyle w:val="Tabletext"/>
              <w:jc w:val="center"/>
              <w:rPr>
                <w:sz w:val="20"/>
                <w:lang w:val="es-ES"/>
              </w:rPr>
            </w:pPr>
            <w:r w:rsidRPr="001C3337">
              <w:rPr>
                <w:sz w:val="20"/>
                <w:lang w:val="es-ES"/>
              </w:rPr>
              <w:t>96%</w:t>
            </w:r>
          </w:p>
        </w:tc>
        <w:tc>
          <w:tcPr>
            <w:tcW w:w="1121" w:type="dxa"/>
            <w:vAlign w:val="center"/>
          </w:tcPr>
          <w:p w:rsidR="00FE3450" w:rsidRPr="001C3337" w:rsidRDefault="00FE3450" w:rsidP="00FE3450">
            <w:pPr>
              <w:pStyle w:val="Tabletext"/>
              <w:jc w:val="center"/>
              <w:rPr>
                <w:sz w:val="20"/>
                <w:lang w:val="es-ES"/>
              </w:rPr>
            </w:pPr>
            <w:r w:rsidRPr="001C3337">
              <w:rPr>
                <w:sz w:val="20"/>
                <w:lang w:val="es-ES"/>
              </w:rPr>
              <w:t>4%</w:t>
            </w:r>
          </w:p>
        </w:tc>
        <w:tc>
          <w:tcPr>
            <w:tcW w:w="1111" w:type="dxa"/>
            <w:vAlign w:val="center"/>
          </w:tcPr>
          <w:p w:rsidR="00FE3450" w:rsidRPr="001C3337" w:rsidRDefault="00FE3450" w:rsidP="0092048B">
            <w:pPr>
              <w:pStyle w:val="Tabletext"/>
              <w:jc w:val="center"/>
              <w:rPr>
                <w:sz w:val="20"/>
                <w:lang w:val="es-ES"/>
              </w:rPr>
            </w:pPr>
            <w:r w:rsidRPr="001C3337">
              <w:rPr>
                <w:sz w:val="20"/>
                <w:lang w:val="es-ES"/>
              </w:rPr>
              <w:t>Sí=11</w:t>
            </w:r>
            <w:r w:rsidR="0092048B" w:rsidRPr="001C3337">
              <w:rPr>
                <w:sz w:val="20"/>
                <w:lang w:val="es-ES"/>
              </w:rPr>
              <w:br/>
            </w:r>
            <w:r w:rsidRPr="001C3337">
              <w:rPr>
                <w:sz w:val="20"/>
                <w:lang w:val="es-ES"/>
              </w:rPr>
              <w:t>No=0</w:t>
            </w:r>
          </w:p>
        </w:tc>
        <w:tc>
          <w:tcPr>
            <w:tcW w:w="1184" w:type="dxa"/>
            <w:vAlign w:val="center"/>
          </w:tcPr>
          <w:p w:rsidR="00FE3450" w:rsidRPr="001C3337" w:rsidRDefault="00FE3450" w:rsidP="0092048B">
            <w:pPr>
              <w:pStyle w:val="Tabletext"/>
              <w:jc w:val="center"/>
              <w:rPr>
                <w:sz w:val="20"/>
                <w:lang w:val="es-ES"/>
              </w:rPr>
            </w:pPr>
            <w:r w:rsidRPr="001C3337">
              <w:rPr>
                <w:sz w:val="20"/>
                <w:lang w:val="es-ES"/>
              </w:rPr>
              <w:t>Sí=14</w:t>
            </w:r>
            <w:r w:rsidR="0092048B" w:rsidRPr="001C3337">
              <w:rPr>
                <w:sz w:val="20"/>
                <w:lang w:val="es-ES"/>
              </w:rPr>
              <w:br/>
            </w:r>
            <w:r w:rsidRPr="001C3337">
              <w:rPr>
                <w:sz w:val="20"/>
                <w:lang w:val="es-ES"/>
              </w:rPr>
              <w:t>No=1</w:t>
            </w:r>
          </w:p>
        </w:tc>
        <w:tc>
          <w:tcPr>
            <w:tcW w:w="1067" w:type="dxa"/>
            <w:vAlign w:val="center"/>
          </w:tcPr>
          <w:p w:rsidR="00FE3450" w:rsidRPr="001C3337" w:rsidRDefault="00FE3450" w:rsidP="0092048B">
            <w:pPr>
              <w:pStyle w:val="Tabletext"/>
              <w:jc w:val="center"/>
              <w:rPr>
                <w:sz w:val="20"/>
                <w:lang w:val="es-ES"/>
              </w:rPr>
            </w:pPr>
            <w:r w:rsidRPr="001C3337">
              <w:rPr>
                <w:sz w:val="20"/>
                <w:lang w:val="es-ES"/>
              </w:rPr>
              <w:t>Sí=0</w:t>
            </w:r>
            <w:r w:rsidR="0092048B" w:rsidRPr="001C3337">
              <w:rPr>
                <w:sz w:val="20"/>
                <w:lang w:val="es-ES"/>
              </w:rPr>
              <w:br/>
            </w:r>
            <w:r w:rsidRPr="001C3337">
              <w:rPr>
                <w:sz w:val="20"/>
                <w:lang w:val="es-ES"/>
              </w:rPr>
              <w:t>No=0</w:t>
            </w:r>
          </w:p>
        </w:tc>
      </w:tr>
      <w:tr w:rsidR="000B647E" w:rsidRPr="001C3337" w:rsidTr="002E1E24">
        <w:trPr>
          <w:jc w:val="center"/>
        </w:trPr>
        <w:tc>
          <w:tcPr>
            <w:tcW w:w="1003" w:type="dxa"/>
            <w:vAlign w:val="center"/>
          </w:tcPr>
          <w:p w:rsidR="000B647E" w:rsidRPr="001C3337" w:rsidRDefault="000B647E" w:rsidP="002E1E24">
            <w:pPr>
              <w:pStyle w:val="Tabletext"/>
              <w:rPr>
                <w:rFonts w:eastAsia="Arial Unicode MS"/>
                <w:b/>
                <w:bCs/>
                <w:sz w:val="20"/>
                <w:lang w:val="es-ES"/>
              </w:rPr>
            </w:pPr>
            <w:r w:rsidRPr="001C3337">
              <w:rPr>
                <w:b/>
                <w:bCs/>
                <w:sz w:val="20"/>
                <w:lang w:val="es-ES"/>
              </w:rPr>
              <w:t>TOTAL</w:t>
            </w:r>
          </w:p>
        </w:tc>
        <w:tc>
          <w:tcPr>
            <w:tcW w:w="1036" w:type="dxa"/>
            <w:vAlign w:val="center"/>
          </w:tcPr>
          <w:p w:rsidR="000B647E" w:rsidRPr="001C3337" w:rsidRDefault="000B647E" w:rsidP="000B647E">
            <w:pPr>
              <w:pStyle w:val="Tabletext"/>
              <w:jc w:val="center"/>
              <w:rPr>
                <w:sz w:val="20"/>
                <w:lang w:val="es-ES"/>
              </w:rPr>
            </w:pPr>
            <w:r w:rsidRPr="001C3337">
              <w:rPr>
                <w:sz w:val="20"/>
                <w:lang w:val="es-ES"/>
              </w:rPr>
              <w:t>67</w:t>
            </w:r>
          </w:p>
        </w:tc>
        <w:tc>
          <w:tcPr>
            <w:tcW w:w="986" w:type="dxa"/>
            <w:vAlign w:val="center"/>
          </w:tcPr>
          <w:p w:rsidR="000B647E" w:rsidRPr="001C3337" w:rsidRDefault="000B647E" w:rsidP="000B647E">
            <w:pPr>
              <w:pStyle w:val="Tabletext"/>
              <w:jc w:val="center"/>
              <w:rPr>
                <w:sz w:val="20"/>
                <w:lang w:val="es-ES"/>
              </w:rPr>
            </w:pPr>
            <w:r w:rsidRPr="001C3337">
              <w:rPr>
                <w:sz w:val="20"/>
                <w:lang w:val="es-ES"/>
              </w:rPr>
              <w:t>65</w:t>
            </w:r>
          </w:p>
        </w:tc>
        <w:tc>
          <w:tcPr>
            <w:tcW w:w="1064" w:type="dxa"/>
            <w:vAlign w:val="center"/>
          </w:tcPr>
          <w:p w:rsidR="000B647E" w:rsidRPr="001C3337" w:rsidRDefault="000B647E" w:rsidP="000B647E">
            <w:pPr>
              <w:pStyle w:val="Tabletext"/>
              <w:jc w:val="center"/>
              <w:rPr>
                <w:sz w:val="20"/>
                <w:lang w:val="es-ES"/>
              </w:rPr>
            </w:pPr>
            <w:r w:rsidRPr="001C3337">
              <w:rPr>
                <w:sz w:val="20"/>
                <w:lang w:val="es-ES"/>
              </w:rPr>
              <w:t>2</w:t>
            </w:r>
          </w:p>
        </w:tc>
        <w:tc>
          <w:tcPr>
            <w:tcW w:w="1114" w:type="dxa"/>
            <w:vAlign w:val="center"/>
          </w:tcPr>
          <w:p w:rsidR="000B647E" w:rsidRPr="001C3337" w:rsidRDefault="000B647E" w:rsidP="000B647E">
            <w:pPr>
              <w:pStyle w:val="Tabletext"/>
              <w:jc w:val="center"/>
              <w:rPr>
                <w:sz w:val="20"/>
                <w:lang w:val="es-ES"/>
              </w:rPr>
            </w:pPr>
            <w:r w:rsidRPr="001C3337">
              <w:rPr>
                <w:sz w:val="20"/>
                <w:lang w:val="es-ES"/>
              </w:rPr>
              <w:t>97%</w:t>
            </w:r>
          </w:p>
        </w:tc>
        <w:tc>
          <w:tcPr>
            <w:tcW w:w="1121" w:type="dxa"/>
            <w:vAlign w:val="center"/>
          </w:tcPr>
          <w:p w:rsidR="000B647E" w:rsidRPr="001C3337" w:rsidRDefault="000B647E" w:rsidP="000B647E">
            <w:pPr>
              <w:pStyle w:val="Tabletext"/>
              <w:jc w:val="center"/>
              <w:rPr>
                <w:sz w:val="20"/>
                <w:lang w:val="es-ES"/>
              </w:rPr>
            </w:pPr>
            <w:r w:rsidRPr="001C3337">
              <w:rPr>
                <w:sz w:val="20"/>
                <w:lang w:val="es-ES"/>
              </w:rPr>
              <w:t>3%</w:t>
            </w:r>
          </w:p>
        </w:tc>
        <w:tc>
          <w:tcPr>
            <w:tcW w:w="1111" w:type="dxa"/>
            <w:vAlign w:val="center"/>
          </w:tcPr>
          <w:p w:rsidR="000B647E" w:rsidRPr="001C3337" w:rsidRDefault="00FE3450" w:rsidP="0092048B">
            <w:pPr>
              <w:pStyle w:val="Tabletext"/>
              <w:jc w:val="center"/>
              <w:rPr>
                <w:sz w:val="20"/>
                <w:lang w:val="es-ES"/>
              </w:rPr>
            </w:pPr>
            <w:r w:rsidRPr="001C3337">
              <w:rPr>
                <w:sz w:val="20"/>
                <w:lang w:val="es-ES"/>
              </w:rPr>
              <w:t>Sí</w:t>
            </w:r>
            <w:r w:rsidR="000B647E" w:rsidRPr="001C3337">
              <w:rPr>
                <w:sz w:val="20"/>
                <w:lang w:val="es-ES"/>
              </w:rPr>
              <w:t>=11</w:t>
            </w:r>
            <w:r w:rsidR="0092048B" w:rsidRPr="001C3337">
              <w:rPr>
                <w:sz w:val="20"/>
                <w:lang w:val="es-ES"/>
              </w:rPr>
              <w:br/>
            </w:r>
            <w:r w:rsidR="000B647E" w:rsidRPr="001C3337">
              <w:rPr>
                <w:sz w:val="20"/>
                <w:lang w:val="es-ES"/>
              </w:rPr>
              <w:t>No=0</w:t>
            </w:r>
          </w:p>
        </w:tc>
        <w:tc>
          <w:tcPr>
            <w:tcW w:w="1184" w:type="dxa"/>
            <w:vAlign w:val="center"/>
          </w:tcPr>
          <w:p w:rsidR="000B647E" w:rsidRPr="001C3337" w:rsidRDefault="00FE3450" w:rsidP="0092048B">
            <w:pPr>
              <w:pStyle w:val="Tabletext"/>
              <w:jc w:val="center"/>
              <w:rPr>
                <w:sz w:val="20"/>
                <w:lang w:val="es-ES"/>
              </w:rPr>
            </w:pPr>
            <w:r w:rsidRPr="001C3337">
              <w:rPr>
                <w:sz w:val="20"/>
                <w:lang w:val="es-ES"/>
              </w:rPr>
              <w:t>Sí</w:t>
            </w:r>
            <w:r w:rsidR="000B647E" w:rsidRPr="001C3337">
              <w:rPr>
                <w:sz w:val="20"/>
                <w:lang w:val="es-ES"/>
              </w:rPr>
              <w:t>=41</w:t>
            </w:r>
            <w:r w:rsidR="0092048B" w:rsidRPr="001C3337">
              <w:rPr>
                <w:sz w:val="20"/>
                <w:lang w:val="es-ES"/>
              </w:rPr>
              <w:br/>
            </w:r>
            <w:r w:rsidR="000B647E" w:rsidRPr="001C3337">
              <w:rPr>
                <w:sz w:val="20"/>
                <w:lang w:val="es-ES"/>
              </w:rPr>
              <w:t>No=1</w:t>
            </w:r>
          </w:p>
        </w:tc>
        <w:tc>
          <w:tcPr>
            <w:tcW w:w="1067" w:type="dxa"/>
            <w:vAlign w:val="center"/>
          </w:tcPr>
          <w:p w:rsidR="000B647E" w:rsidRPr="001C3337" w:rsidRDefault="00FE3450" w:rsidP="0092048B">
            <w:pPr>
              <w:pStyle w:val="Tabletext"/>
              <w:jc w:val="center"/>
              <w:rPr>
                <w:sz w:val="20"/>
                <w:lang w:val="es-ES"/>
              </w:rPr>
            </w:pPr>
            <w:r w:rsidRPr="001C3337">
              <w:rPr>
                <w:sz w:val="20"/>
                <w:lang w:val="es-ES"/>
              </w:rPr>
              <w:t>Sí</w:t>
            </w:r>
            <w:r w:rsidR="000B647E" w:rsidRPr="001C3337">
              <w:rPr>
                <w:sz w:val="20"/>
                <w:lang w:val="es-ES"/>
              </w:rPr>
              <w:t>=13</w:t>
            </w:r>
            <w:r w:rsidR="0092048B" w:rsidRPr="001C3337">
              <w:rPr>
                <w:sz w:val="20"/>
                <w:lang w:val="es-ES"/>
              </w:rPr>
              <w:br/>
            </w:r>
            <w:r w:rsidR="000B647E" w:rsidRPr="001C3337">
              <w:rPr>
                <w:sz w:val="20"/>
                <w:lang w:val="es-ES"/>
              </w:rPr>
              <w:t>No=1</w:t>
            </w:r>
          </w:p>
        </w:tc>
      </w:tr>
    </w:tbl>
    <w:p w:rsidR="000B647E" w:rsidRPr="001C3337" w:rsidRDefault="000B647E" w:rsidP="000B647E">
      <w:pPr>
        <w:pStyle w:val="FigureSource"/>
        <w:rPr>
          <w:lang w:val="es-ES"/>
        </w:rPr>
      </w:pPr>
    </w:p>
    <w:p w:rsidR="000B647E" w:rsidRPr="001C3337" w:rsidRDefault="000B647E" w:rsidP="000B647E">
      <w:pPr>
        <w:rPr>
          <w:lang w:val="es-ES"/>
        </w:rPr>
      </w:pPr>
    </w:p>
    <w:p w:rsidR="000B647E" w:rsidRPr="001C3337" w:rsidRDefault="000B647E">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AE42B5" w:rsidRPr="001C3337" w:rsidRDefault="00FE3450" w:rsidP="0092048B">
      <w:pPr>
        <w:spacing w:after="40"/>
        <w:rPr>
          <w:bCs/>
          <w:lang w:val="es-ES"/>
        </w:rPr>
      </w:pPr>
      <w:r w:rsidRPr="001C3337">
        <w:rPr>
          <w:b/>
          <w:bCs/>
          <w:lang w:val="es-ES"/>
        </w:rPr>
        <w:lastRenderedPageBreak/>
        <w:t>Ha establecido un proceso de consulta en el que intervenga el gobierno y organizaciones no gubernamentales para resolver estas quejas?: Sí ___ No ___</w:t>
      </w:r>
    </w:p>
    <w:p w:rsidR="00AE42B5" w:rsidRPr="001C3337" w:rsidRDefault="00FE3450" w:rsidP="000B647E">
      <w:pPr>
        <w:pStyle w:val="FigureTitle"/>
        <w:rPr>
          <w:lang w:val="es-ES"/>
        </w:rPr>
      </w:pPr>
      <w:r w:rsidRPr="001C3337">
        <w:rPr>
          <w:lang w:val="es-ES"/>
        </w:rPr>
        <w:t>CUADRO</w:t>
      </w:r>
      <w:r w:rsidR="00AE42B5" w:rsidRPr="001C3337">
        <w:rPr>
          <w:lang w:val="es-ES"/>
        </w:rPr>
        <w:t xml:space="preserve"> 59</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1F1914" w:rsidRPr="001C3337" w:rsidTr="002E1E24">
        <w:trPr>
          <w:jc w:val="center"/>
        </w:trPr>
        <w:tc>
          <w:tcPr>
            <w:tcW w:w="1003" w:type="dxa"/>
            <w:vMerge w:val="restart"/>
            <w:vAlign w:val="center"/>
          </w:tcPr>
          <w:p w:rsidR="001F1914" w:rsidRPr="001C3337" w:rsidRDefault="001F1914" w:rsidP="001F1914">
            <w:pPr>
              <w:pStyle w:val="Tablehead"/>
              <w:rPr>
                <w:sz w:val="16"/>
                <w:szCs w:val="16"/>
                <w:lang w:val="es-ES"/>
              </w:rPr>
            </w:pPr>
            <w:r w:rsidRPr="001C3337">
              <w:rPr>
                <w:sz w:val="16"/>
                <w:szCs w:val="16"/>
                <w:lang w:val="es-ES"/>
              </w:rPr>
              <w:br w:type="page"/>
            </w:r>
            <w:r w:rsidRPr="001C3337">
              <w:rPr>
                <w:sz w:val="16"/>
                <w:szCs w:val="16"/>
                <w:lang w:val="es-ES"/>
              </w:rPr>
              <w:br w:type="page"/>
            </w:r>
            <w:r w:rsidRPr="001C3337">
              <w:rPr>
                <w:sz w:val="16"/>
                <w:szCs w:val="16"/>
                <w:lang w:val="es-ES"/>
              </w:rPr>
              <w:br w:type="page"/>
              <w:t>Región</w:t>
            </w:r>
          </w:p>
        </w:tc>
        <w:tc>
          <w:tcPr>
            <w:tcW w:w="1036" w:type="dxa"/>
            <w:vMerge w:val="restart"/>
            <w:vAlign w:val="center"/>
          </w:tcPr>
          <w:p w:rsidR="001F1914" w:rsidRPr="001C3337" w:rsidRDefault="00B73256" w:rsidP="0092048B">
            <w:pPr>
              <w:pStyle w:val="Tablehead"/>
              <w:rPr>
                <w:sz w:val="16"/>
                <w:szCs w:val="16"/>
                <w:lang w:val="es-ES"/>
              </w:rPr>
            </w:pPr>
            <w:r w:rsidRPr="001C3337">
              <w:rPr>
                <w:sz w:val="16"/>
                <w:szCs w:val="16"/>
                <w:lang w:val="es-ES"/>
              </w:rPr>
              <w:t xml:space="preserve">N.º </w:t>
            </w:r>
            <w:r w:rsidR="001F1914" w:rsidRPr="001C3337">
              <w:rPr>
                <w:sz w:val="16"/>
                <w:szCs w:val="16"/>
                <w:lang w:val="es-ES"/>
              </w:rPr>
              <w:t>de respuestas recibidas</w:t>
            </w:r>
          </w:p>
        </w:tc>
        <w:tc>
          <w:tcPr>
            <w:tcW w:w="986" w:type="dxa"/>
            <w:vMerge w:val="restart"/>
            <w:vAlign w:val="center"/>
          </w:tcPr>
          <w:p w:rsidR="001F1914" w:rsidRPr="001C3337" w:rsidRDefault="00B73256" w:rsidP="001F1914">
            <w:pPr>
              <w:pStyle w:val="Tablehead"/>
              <w:rPr>
                <w:sz w:val="16"/>
                <w:szCs w:val="16"/>
                <w:lang w:val="es-ES"/>
              </w:rPr>
            </w:pPr>
            <w:r w:rsidRPr="001C3337">
              <w:rPr>
                <w:sz w:val="16"/>
                <w:szCs w:val="16"/>
                <w:lang w:val="es-ES"/>
              </w:rPr>
              <w:t xml:space="preserve">N.º </w:t>
            </w:r>
            <w:r w:rsidR="001F1914" w:rsidRPr="001C3337">
              <w:rPr>
                <w:sz w:val="16"/>
                <w:szCs w:val="16"/>
                <w:lang w:val="es-ES"/>
              </w:rPr>
              <w:t>de respuestas afirma-tivas</w:t>
            </w:r>
          </w:p>
        </w:tc>
        <w:tc>
          <w:tcPr>
            <w:tcW w:w="1064" w:type="dxa"/>
            <w:vMerge w:val="restart"/>
            <w:vAlign w:val="center"/>
          </w:tcPr>
          <w:p w:rsidR="001F1914" w:rsidRPr="001C3337" w:rsidRDefault="00B73256" w:rsidP="001F1914">
            <w:pPr>
              <w:pStyle w:val="Tablehead"/>
              <w:rPr>
                <w:sz w:val="16"/>
                <w:szCs w:val="16"/>
                <w:lang w:val="es-ES"/>
              </w:rPr>
            </w:pPr>
            <w:r w:rsidRPr="001C3337">
              <w:rPr>
                <w:sz w:val="16"/>
                <w:szCs w:val="16"/>
                <w:lang w:val="es-ES"/>
              </w:rPr>
              <w:t xml:space="preserve">N.º </w:t>
            </w:r>
            <w:r w:rsidR="001F1914" w:rsidRPr="001C3337">
              <w:rPr>
                <w:sz w:val="16"/>
                <w:szCs w:val="16"/>
                <w:lang w:val="es-ES"/>
              </w:rPr>
              <w:t xml:space="preserve">de respuestas negativas </w:t>
            </w:r>
          </w:p>
        </w:tc>
        <w:tc>
          <w:tcPr>
            <w:tcW w:w="1114" w:type="dxa"/>
            <w:vMerge w:val="restart"/>
            <w:vAlign w:val="center"/>
          </w:tcPr>
          <w:p w:rsidR="001F1914" w:rsidRPr="001C3337" w:rsidRDefault="001F1914" w:rsidP="001F1914">
            <w:pPr>
              <w:pStyle w:val="Tablehead"/>
              <w:rPr>
                <w:sz w:val="16"/>
                <w:szCs w:val="16"/>
                <w:lang w:val="es-ES"/>
              </w:rPr>
            </w:pPr>
            <w:r w:rsidRPr="001C3337">
              <w:rPr>
                <w:sz w:val="16"/>
                <w:szCs w:val="16"/>
                <w:lang w:val="es-ES"/>
              </w:rPr>
              <w:t>% de respuestas</w:t>
            </w:r>
            <w:r w:rsidR="00E13984">
              <w:rPr>
                <w:sz w:val="16"/>
                <w:szCs w:val="16"/>
                <w:lang w:val="es-ES"/>
              </w:rPr>
              <w:t xml:space="preserve"> afirma</w:t>
            </w:r>
            <w:r w:rsidRPr="001C3337">
              <w:rPr>
                <w:sz w:val="16"/>
                <w:szCs w:val="16"/>
                <w:lang w:val="es-ES"/>
              </w:rPr>
              <w:t>tivas</w:t>
            </w:r>
          </w:p>
        </w:tc>
        <w:tc>
          <w:tcPr>
            <w:tcW w:w="1121" w:type="dxa"/>
            <w:vMerge w:val="restart"/>
            <w:vAlign w:val="center"/>
          </w:tcPr>
          <w:p w:rsidR="001F1914" w:rsidRPr="001C3337" w:rsidRDefault="001F1914" w:rsidP="001F1914">
            <w:pPr>
              <w:pStyle w:val="Tablehead"/>
              <w:rPr>
                <w:sz w:val="16"/>
                <w:szCs w:val="16"/>
                <w:lang w:val="es-ES"/>
              </w:rPr>
            </w:pPr>
            <w:r w:rsidRPr="001C3337">
              <w:rPr>
                <w:sz w:val="16"/>
                <w:szCs w:val="16"/>
                <w:lang w:val="es-ES"/>
              </w:rPr>
              <w:t>% de respuestas negativas</w:t>
            </w:r>
          </w:p>
        </w:tc>
        <w:tc>
          <w:tcPr>
            <w:tcW w:w="3362" w:type="dxa"/>
            <w:gridSpan w:val="3"/>
            <w:vAlign w:val="center"/>
          </w:tcPr>
          <w:p w:rsidR="001F1914" w:rsidRPr="001C3337" w:rsidRDefault="001F1914" w:rsidP="001F1914">
            <w:pPr>
              <w:pStyle w:val="Tablehead"/>
              <w:rPr>
                <w:sz w:val="16"/>
                <w:szCs w:val="16"/>
                <w:lang w:val="es-ES"/>
              </w:rPr>
            </w:pPr>
            <w:r w:rsidRPr="001C3337">
              <w:rPr>
                <w:sz w:val="16"/>
                <w:szCs w:val="16"/>
                <w:lang w:val="es-ES"/>
              </w:rPr>
              <w:t>Respuestas por nivel de desarrollo</w:t>
            </w:r>
          </w:p>
        </w:tc>
      </w:tr>
      <w:tr w:rsidR="001F1914" w:rsidRPr="001C3337" w:rsidTr="002E1E24">
        <w:trPr>
          <w:jc w:val="center"/>
        </w:trPr>
        <w:tc>
          <w:tcPr>
            <w:tcW w:w="1003" w:type="dxa"/>
            <w:vMerge/>
            <w:vAlign w:val="center"/>
          </w:tcPr>
          <w:p w:rsidR="001F1914" w:rsidRPr="001C3337" w:rsidRDefault="001F1914" w:rsidP="001F1914">
            <w:pPr>
              <w:pStyle w:val="Tablehead"/>
              <w:rPr>
                <w:sz w:val="19"/>
                <w:szCs w:val="19"/>
                <w:lang w:val="es-ES"/>
              </w:rPr>
            </w:pPr>
          </w:p>
        </w:tc>
        <w:tc>
          <w:tcPr>
            <w:tcW w:w="1036" w:type="dxa"/>
            <w:vMerge/>
            <w:vAlign w:val="center"/>
          </w:tcPr>
          <w:p w:rsidR="001F1914" w:rsidRPr="001C3337" w:rsidRDefault="001F1914" w:rsidP="001F1914">
            <w:pPr>
              <w:pStyle w:val="Tablehead"/>
              <w:rPr>
                <w:sz w:val="19"/>
                <w:szCs w:val="19"/>
                <w:lang w:val="es-ES"/>
              </w:rPr>
            </w:pPr>
          </w:p>
        </w:tc>
        <w:tc>
          <w:tcPr>
            <w:tcW w:w="986" w:type="dxa"/>
            <w:vMerge/>
            <w:vAlign w:val="center"/>
          </w:tcPr>
          <w:p w:rsidR="001F1914" w:rsidRPr="001C3337" w:rsidRDefault="001F1914" w:rsidP="001F1914">
            <w:pPr>
              <w:pStyle w:val="Tablehead"/>
              <w:rPr>
                <w:sz w:val="19"/>
                <w:szCs w:val="19"/>
                <w:lang w:val="es-ES"/>
              </w:rPr>
            </w:pPr>
          </w:p>
        </w:tc>
        <w:tc>
          <w:tcPr>
            <w:tcW w:w="1064" w:type="dxa"/>
            <w:vMerge/>
            <w:vAlign w:val="center"/>
          </w:tcPr>
          <w:p w:rsidR="001F1914" w:rsidRPr="001C3337" w:rsidRDefault="001F1914" w:rsidP="001F1914">
            <w:pPr>
              <w:pStyle w:val="Tablehead"/>
              <w:rPr>
                <w:sz w:val="19"/>
                <w:szCs w:val="19"/>
                <w:lang w:val="es-ES"/>
              </w:rPr>
            </w:pPr>
          </w:p>
        </w:tc>
        <w:tc>
          <w:tcPr>
            <w:tcW w:w="1114" w:type="dxa"/>
            <w:vMerge/>
            <w:vAlign w:val="center"/>
          </w:tcPr>
          <w:p w:rsidR="001F1914" w:rsidRPr="001C3337" w:rsidRDefault="001F1914" w:rsidP="001F1914">
            <w:pPr>
              <w:pStyle w:val="Tablehead"/>
              <w:rPr>
                <w:sz w:val="19"/>
                <w:szCs w:val="19"/>
                <w:lang w:val="es-ES"/>
              </w:rPr>
            </w:pPr>
          </w:p>
        </w:tc>
        <w:tc>
          <w:tcPr>
            <w:tcW w:w="1121" w:type="dxa"/>
            <w:vMerge/>
            <w:vAlign w:val="center"/>
          </w:tcPr>
          <w:p w:rsidR="001F1914" w:rsidRPr="001C3337" w:rsidRDefault="001F1914" w:rsidP="001F1914">
            <w:pPr>
              <w:pStyle w:val="Tablehead"/>
              <w:rPr>
                <w:sz w:val="19"/>
                <w:szCs w:val="19"/>
                <w:lang w:val="es-ES"/>
              </w:rPr>
            </w:pPr>
          </w:p>
        </w:tc>
        <w:tc>
          <w:tcPr>
            <w:tcW w:w="1111" w:type="dxa"/>
            <w:vAlign w:val="center"/>
          </w:tcPr>
          <w:p w:rsidR="001F1914" w:rsidRPr="001C3337" w:rsidRDefault="001F1914" w:rsidP="001F1914">
            <w:pPr>
              <w:pStyle w:val="Tablehead"/>
              <w:rPr>
                <w:sz w:val="16"/>
                <w:szCs w:val="16"/>
                <w:lang w:val="es-ES"/>
              </w:rPr>
            </w:pPr>
            <w:r w:rsidRPr="001C3337">
              <w:rPr>
                <w:sz w:val="16"/>
                <w:szCs w:val="16"/>
                <w:lang w:val="es-ES"/>
              </w:rPr>
              <w:t>Desarro-llados</w:t>
            </w:r>
          </w:p>
        </w:tc>
        <w:tc>
          <w:tcPr>
            <w:tcW w:w="1184" w:type="dxa"/>
            <w:vAlign w:val="center"/>
          </w:tcPr>
          <w:p w:rsidR="001F1914" w:rsidRPr="001C3337" w:rsidRDefault="0092048B" w:rsidP="001F1914">
            <w:pPr>
              <w:pStyle w:val="Tablehead"/>
              <w:rPr>
                <w:sz w:val="16"/>
                <w:szCs w:val="16"/>
                <w:lang w:val="es-ES"/>
              </w:rPr>
            </w:pPr>
            <w:r w:rsidRPr="001C3337">
              <w:rPr>
                <w:sz w:val="16"/>
                <w:szCs w:val="16"/>
                <w:lang w:val="es-ES"/>
              </w:rPr>
              <w:t>En desarrollo</w:t>
            </w:r>
          </w:p>
        </w:tc>
        <w:tc>
          <w:tcPr>
            <w:tcW w:w="1067" w:type="dxa"/>
            <w:vAlign w:val="center"/>
          </w:tcPr>
          <w:p w:rsidR="001F1914" w:rsidRPr="001C3337" w:rsidRDefault="0092048B" w:rsidP="001F1914">
            <w:pPr>
              <w:pStyle w:val="Tablehead"/>
              <w:rPr>
                <w:sz w:val="16"/>
                <w:szCs w:val="16"/>
                <w:lang w:val="es-ES"/>
              </w:rPr>
            </w:pPr>
            <w:r w:rsidRPr="001C3337">
              <w:rPr>
                <w:sz w:val="16"/>
                <w:szCs w:val="16"/>
                <w:lang w:val="es-ES"/>
              </w:rPr>
              <w:t>Menos adelantados</w:t>
            </w:r>
          </w:p>
        </w:tc>
      </w:tr>
      <w:tr w:rsidR="001F1914" w:rsidRPr="001C3337" w:rsidTr="0092048B">
        <w:trPr>
          <w:jc w:val="center"/>
        </w:trPr>
        <w:tc>
          <w:tcPr>
            <w:tcW w:w="1003" w:type="dxa"/>
            <w:vAlign w:val="center"/>
          </w:tcPr>
          <w:p w:rsidR="001F1914" w:rsidRPr="001C3337" w:rsidRDefault="001F1914" w:rsidP="001F1914">
            <w:pPr>
              <w:pStyle w:val="Tabletext"/>
              <w:rPr>
                <w:sz w:val="20"/>
                <w:lang w:val="es-ES"/>
              </w:rPr>
            </w:pPr>
            <w:r w:rsidRPr="001C3337">
              <w:rPr>
                <w:sz w:val="20"/>
                <w:lang w:val="es-ES"/>
              </w:rPr>
              <w:t>África</w:t>
            </w:r>
          </w:p>
        </w:tc>
        <w:tc>
          <w:tcPr>
            <w:tcW w:w="1036" w:type="dxa"/>
            <w:vAlign w:val="center"/>
          </w:tcPr>
          <w:p w:rsidR="001F1914" w:rsidRPr="001C3337" w:rsidRDefault="001F1914" w:rsidP="001F1914">
            <w:pPr>
              <w:pStyle w:val="Tabletext"/>
              <w:jc w:val="center"/>
              <w:rPr>
                <w:sz w:val="20"/>
                <w:lang w:val="es-ES"/>
              </w:rPr>
            </w:pPr>
            <w:r w:rsidRPr="001C3337">
              <w:rPr>
                <w:sz w:val="20"/>
                <w:lang w:val="es-ES"/>
              </w:rPr>
              <w:t>14</w:t>
            </w:r>
          </w:p>
        </w:tc>
        <w:tc>
          <w:tcPr>
            <w:tcW w:w="986" w:type="dxa"/>
            <w:vAlign w:val="center"/>
          </w:tcPr>
          <w:p w:rsidR="001F1914" w:rsidRPr="001C3337" w:rsidRDefault="001F1914" w:rsidP="001F1914">
            <w:pPr>
              <w:pStyle w:val="Tabletext"/>
              <w:jc w:val="center"/>
              <w:rPr>
                <w:sz w:val="20"/>
                <w:lang w:val="es-ES"/>
              </w:rPr>
            </w:pPr>
            <w:r w:rsidRPr="001C3337">
              <w:rPr>
                <w:sz w:val="20"/>
                <w:lang w:val="es-ES"/>
              </w:rPr>
              <w:t>5</w:t>
            </w:r>
          </w:p>
        </w:tc>
        <w:tc>
          <w:tcPr>
            <w:tcW w:w="1064" w:type="dxa"/>
            <w:vAlign w:val="center"/>
          </w:tcPr>
          <w:p w:rsidR="001F1914" w:rsidRPr="001C3337" w:rsidRDefault="001F1914" w:rsidP="001F1914">
            <w:pPr>
              <w:pStyle w:val="Tabletext"/>
              <w:jc w:val="center"/>
              <w:rPr>
                <w:sz w:val="20"/>
                <w:lang w:val="es-ES"/>
              </w:rPr>
            </w:pPr>
            <w:r w:rsidRPr="001C3337">
              <w:rPr>
                <w:sz w:val="20"/>
                <w:lang w:val="es-ES"/>
              </w:rPr>
              <w:t>9</w:t>
            </w:r>
          </w:p>
        </w:tc>
        <w:tc>
          <w:tcPr>
            <w:tcW w:w="1114" w:type="dxa"/>
            <w:vAlign w:val="center"/>
          </w:tcPr>
          <w:p w:rsidR="001F1914" w:rsidRPr="001C3337" w:rsidRDefault="001F1914" w:rsidP="001F1914">
            <w:pPr>
              <w:pStyle w:val="Tabletext"/>
              <w:jc w:val="center"/>
              <w:rPr>
                <w:sz w:val="20"/>
                <w:lang w:val="es-ES"/>
              </w:rPr>
            </w:pPr>
            <w:r w:rsidRPr="001C3337">
              <w:rPr>
                <w:sz w:val="20"/>
                <w:lang w:val="es-ES"/>
              </w:rPr>
              <w:t>36%</w:t>
            </w:r>
          </w:p>
        </w:tc>
        <w:tc>
          <w:tcPr>
            <w:tcW w:w="1121" w:type="dxa"/>
            <w:vAlign w:val="center"/>
          </w:tcPr>
          <w:p w:rsidR="001F1914" w:rsidRPr="001C3337" w:rsidRDefault="001F1914" w:rsidP="001F1914">
            <w:pPr>
              <w:pStyle w:val="Tabletext"/>
              <w:jc w:val="center"/>
              <w:rPr>
                <w:sz w:val="20"/>
                <w:lang w:val="es-ES"/>
              </w:rPr>
            </w:pPr>
            <w:r w:rsidRPr="001C3337">
              <w:rPr>
                <w:sz w:val="20"/>
                <w:lang w:val="es-ES"/>
              </w:rPr>
              <w:t>64%</w:t>
            </w:r>
          </w:p>
        </w:tc>
        <w:tc>
          <w:tcPr>
            <w:tcW w:w="1111" w:type="dxa"/>
            <w:vAlign w:val="center"/>
          </w:tcPr>
          <w:p w:rsidR="001F1914" w:rsidRPr="001C3337" w:rsidRDefault="001F1914" w:rsidP="001F1914">
            <w:pPr>
              <w:pStyle w:val="Tabletext"/>
              <w:jc w:val="center"/>
              <w:rPr>
                <w:sz w:val="20"/>
                <w:lang w:val="es-ES"/>
              </w:rPr>
            </w:pPr>
            <w:r w:rsidRPr="001C3337">
              <w:rPr>
                <w:sz w:val="20"/>
                <w:lang w:val="es-ES"/>
              </w:rPr>
              <w:t>Sí=0</w:t>
            </w:r>
          </w:p>
          <w:p w:rsidR="001F1914" w:rsidRPr="001C3337" w:rsidRDefault="001F1914" w:rsidP="001F1914">
            <w:pPr>
              <w:pStyle w:val="Tabletext"/>
              <w:jc w:val="center"/>
              <w:rPr>
                <w:sz w:val="20"/>
                <w:lang w:val="es-ES"/>
              </w:rPr>
            </w:pPr>
            <w:r w:rsidRPr="001C3337">
              <w:rPr>
                <w:sz w:val="20"/>
                <w:lang w:val="es-ES"/>
              </w:rPr>
              <w:t>No=0</w:t>
            </w:r>
          </w:p>
        </w:tc>
        <w:tc>
          <w:tcPr>
            <w:tcW w:w="1184" w:type="dxa"/>
            <w:vAlign w:val="center"/>
          </w:tcPr>
          <w:p w:rsidR="001F1914" w:rsidRPr="001C3337" w:rsidRDefault="001F1914" w:rsidP="001F1914">
            <w:pPr>
              <w:pStyle w:val="Tabletext"/>
              <w:jc w:val="center"/>
              <w:rPr>
                <w:sz w:val="20"/>
                <w:lang w:val="es-ES"/>
              </w:rPr>
            </w:pPr>
            <w:r w:rsidRPr="001C3337">
              <w:rPr>
                <w:sz w:val="20"/>
                <w:lang w:val="es-ES"/>
              </w:rPr>
              <w:t>Sí=1</w:t>
            </w:r>
          </w:p>
          <w:p w:rsidR="001F1914" w:rsidRPr="001C3337" w:rsidRDefault="001F1914" w:rsidP="001F1914">
            <w:pPr>
              <w:pStyle w:val="Tabletext"/>
              <w:jc w:val="center"/>
              <w:rPr>
                <w:sz w:val="20"/>
                <w:lang w:val="es-ES"/>
              </w:rPr>
            </w:pPr>
            <w:r w:rsidRPr="001C3337">
              <w:rPr>
                <w:sz w:val="20"/>
                <w:lang w:val="es-ES"/>
              </w:rPr>
              <w:t>No=3</w:t>
            </w:r>
          </w:p>
        </w:tc>
        <w:tc>
          <w:tcPr>
            <w:tcW w:w="1067" w:type="dxa"/>
            <w:vAlign w:val="center"/>
          </w:tcPr>
          <w:p w:rsidR="001F1914" w:rsidRPr="001C3337" w:rsidRDefault="001F1914" w:rsidP="001F1914">
            <w:pPr>
              <w:pStyle w:val="Tabletext"/>
              <w:jc w:val="center"/>
              <w:rPr>
                <w:sz w:val="20"/>
                <w:lang w:val="es-ES"/>
              </w:rPr>
            </w:pPr>
            <w:r w:rsidRPr="001C3337">
              <w:rPr>
                <w:sz w:val="20"/>
                <w:lang w:val="es-ES"/>
              </w:rPr>
              <w:t>Sí=4</w:t>
            </w:r>
          </w:p>
          <w:p w:rsidR="001F1914" w:rsidRPr="001C3337" w:rsidRDefault="001F1914" w:rsidP="001F1914">
            <w:pPr>
              <w:pStyle w:val="Tabletext"/>
              <w:jc w:val="center"/>
              <w:rPr>
                <w:sz w:val="20"/>
                <w:lang w:val="es-ES"/>
              </w:rPr>
            </w:pPr>
            <w:r w:rsidRPr="001C3337">
              <w:rPr>
                <w:sz w:val="20"/>
                <w:lang w:val="es-ES"/>
              </w:rPr>
              <w:t>No=6</w:t>
            </w:r>
          </w:p>
        </w:tc>
      </w:tr>
      <w:tr w:rsidR="001F1914" w:rsidRPr="001C3337" w:rsidTr="0092048B">
        <w:trPr>
          <w:jc w:val="center"/>
        </w:trPr>
        <w:tc>
          <w:tcPr>
            <w:tcW w:w="1003" w:type="dxa"/>
            <w:vAlign w:val="center"/>
          </w:tcPr>
          <w:p w:rsidR="001F1914" w:rsidRPr="001C3337" w:rsidRDefault="001F1914" w:rsidP="001F1914">
            <w:pPr>
              <w:pStyle w:val="Tabletext"/>
              <w:rPr>
                <w:sz w:val="20"/>
                <w:lang w:val="es-ES"/>
              </w:rPr>
            </w:pPr>
            <w:r w:rsidRPr="001C3337">
              <w:rPr>
                <w:sz w:val="20"/>
                <w:lang w:val="es-ES"/>
              </w:rPr>
              <w:t>Américas</w:t>
            </w:r>
          </w:p>
        </w:tc>
        <w:tc>
          <w:tcPr>
            <w:tcW w:w="1036" w:type="dxa"/>
            <w:vAlign w:val="center"/>
          </w:tcPr>
          <w:p w:rsidR="001F1914" w:rsidRPr="001C3337" w:rsidRDefault="001F1914" w:rsidP="001F1914">
            <w:pPr>
              <w:pStyle w:val="Tabletext"/>
              <w:jc w:val="center"/>
              <w:rPr>
                <w:sz w:val="20"/>
                <w:lang w:val="es-ES"/>
              </w:rPr>
            </w:pPr>
            <w:r w:rsidRPr="001C3337">
              <w:rPr>
                <w:sz w:val="20"/>
                <w:lang w:val="es-ES"/>
              </w:rPr>
              <w:t>12</w:t>
            </w:r>
          </w:p>
        </w:tc>
        <w:tc>
          <w:tcPr>
            <w:tcW w:w="986" w:type="dxa"/>
            <w:vAlign w:val="center"/>
          </w:tcPr>
          <w:p w:rsidR="001F1914" w:rsidRPr="001C3337" w:rsidRDefault="001F1914" w:rsidP="001F1914">
            <w:pPr>
              <w:pStyle w:val="Tabletext"/>
              <w:jc w:val="center"/>
              <w:rPr>
                <w:sz w:val="20"/>
                <w:lang w:val="es-ES"/>
              </w:rPr>
            </w:pPr>
            <w:r w:rsidRPr="001C3337">
              <w:rPr>
                <w:sz w:val="20"/>
                <w:lang w:val="es-ES"/>
              </w:rPr>
              <w:t>3</w:t>
            </w:r>
          </w:p>
        </w:tc>
        <w:tc>
          <w:tcPr>
            <w:tcW w:w="1064" w:type="dxa"/>
            <w:vAlign w:val="center"/>
          </w:tcPr>
          <w:p w:rsidR="001F1914" w:rsidRPr="001C3337" w:rsidRDefault="001F1914" w:rsidP="001F1914">
            <w:pPr>
              <w:pStyle w:val="Tabletext"/>
              <w:jc w:val="center"/>
              <w:rPr>
                <w:sz w:val="20"/>
                <w:lang w:val="es-ES"/>
              </w:rPr>
            </w:pPr>
            <w:r w:rsidRPr="001C3337">
              <w:rPr>
                <w:sz w:val="20"/>
                <w:lang w:val="es-ES"/>
              </w:rPr>
              <w:t>9</w:t>
            </w:r>
          </w:p>
        </w:tc>
        <w:tc>
          <w:tcPr>
            <w:tcW w:w="1114" w:type="dxa"/>
            <w:vAlign w:val="center"/>
          </w:tcPr>
          <w:p w:rsidR="001F1914" w:rsidRPr="001C3337" w:rsidRDefault="001F1914" w:rsidP="001F1914">
            <w:pPr>
              <w:pStyle w:val="Tabletext"/>
              <w:jc w:val="center"/>
              <w:rPr>
                <w:sz w:val="20"/>
                <w:lang w:val="es-ES"/>
              </w:rPr>
            </w:pPr>
            <w:r w:rsidRPr="001C3337">
              <w:rPr>
                <w:sz w:val="20"/>
                <w:lang w:val="es-ES"/>
              </w:rPr>
              <w:t>25%</w:t>
            </w:r>
          </w:p>
        </w:tc>
        <w:tc>
          <w:tcPr>
            <w:tcW w:w="1121" w:type="dxa"/>
            <w:vAlign w:val="center"/>
          </w:tcPr>
          <w:p w:rsidR="001F1914" w:rsidRPr="001C3337" w:rsidRDefault="001F1914" w:rsidP="001F1914">
            <w:pPr>
              <w:pStyle w:val="Tabletext"/>
              <w:jc w:val="center"/>
              <w:rPr>
                <w:sz w:val="20"/>
                <w:lang w:val="es-ES"/>
              </w:rPr>
            </w:pPr>
            <w:r w:rsidRPr="001C3337">
              <w:rPr>
                <w:sz w:val="20"/>
                <w:lang w:val="es-ES"/>
              </w:rPr>
              <w:t>75%</w:t>
            </w:r>
          </w:p>
        </w:tc>
        <w:tc>
          <w:tcPr>
            <w:tcW w:w="1111" w:type="dxa"/>
            <w:vAlign w:val="center"/>
          </w:tcPr>
          <w:p w:rsidR="001F1914" w:rsidRPr="001C3337" w:rsidRDefault="001F1914" w:rsidP="001F1914">
            <w:pPr>
              <w:pStyle w:val="Tabletext"/>
              <w:jc w:val="center"/>
              <w:rPr>
                <w:sz w:val="20"/>
                <w:lang w:val="es-ES"/>
              </w:rPr>
            </w:pPr>
            <w:r w:rsidRPr="001C3337">
              <w:rPr>
                <w:sz w:val="20"/>
                <w:lang w:val="es-ES"/>
              </w:rPr>
              <w:t>Sí=0</w:t>
            </w:r>
          </w:p>
          <w:p w:rsidR="001F1914" w:rsidRPr="001C3337" w:rsidRDefault="001F1914" w:rsidP="001F1914">
            <w:pPr>
              <w:pStyle w:val="Tabletext"/>
              <w:jc w:val="center"/>
              <w:rPr>
                <w:sz w:val="20"/>
                <w:lang w:val="es-ES"/>
              </w:rPr>
            </w:pPr>
            <w:r w:rsidRPr="001C3337">
              <w:rPr>
                <w:sz w:val="20"/>
                <w:lang w:val="es-ES"/>
              </w:rPr>
              <w:t>No=0</w:t>
            </w:r>
          </w:p>
        </w:tc>
        <w:tc>
          <w:tcPr>
            <w:tcW w:w="1184" w:type="dxa"/>
            <w:vAlign w:val="center"/>
          </w:tcPr>
          <w:p w:rsidR="001F1914" w:rsidRPr="001C3337" w:rsidRDefault="001F1914" w:rsidP="001F1914">
            <w:pPr>
              <w:pStyle w:val="Tabletext"/>
              <w:jc w:val="center"/>
              <w:rPr>
                <w:sz w:val="20"/>
                <w:lang w:val="es-ES"/>
              </w:rPr>
            </w:pPr>
            <w:r w:rsidRPr="001C3337">
              <w:rPr>
                <w:sz w:val="20"/>
                <w:lang w:val="es-ES"/>
              </w:rPr>
              <w:t>Sí=3</w:t>
            </w:r>
          </w:p>
          <w:p w:rsidR="001F1914" w:rsidRPr="001C3337" w:rsidRDefault="001F1914" w:rsidP="001F1914">
            <w:pPr>
              <w:pStyle w:val="Tabletext"/>
              <w:jc w:val="center"/>
              <w:rPr>
                <w:sz w:val="20"/>
                <w:lang w:val="es-ES"/>
              </w:rPr>
            </w:pPr>
            <w:r w:rsidRPr="001C3337">
              <w:rPr>
                <w:sz w:val="20"/>
                <w:lang w:val="es-ES"/>
              </w:rPr>
              <w:t>No=9</w:t>
            </w:r>
          </w:p>
        </w:tc>
        <w:tc>
          <w:tcPr>
            <w:tcW w:w="1067" w:type="dxa"/>
            <w:vAlign w:val="center"/>
          </w:tcPr>
          <w:p w:rsidR="001F1914" w:rsidRPr="001C3337" w:rsidRDefault="001F1914" w:rsidP="001F1914">
            <w:pPr>
              <w:pStyle w:val="Tabletext"/>
              <w:jc w:val="center"/>
              <w:rPr>
                <w:sz w:val="20"/>
                <w:lang w:val="es-ES"/>
              </w:rPr>
            </w:pPr>
            <w:r w:rsidRPr="001C3337">
              <w:rPr>
                <w:sz w:val="20"/>
                <w:lang w:val="es-ES"/>
              </w:rPr>
              <w:t>Sí=0</w:t>
            </w:r>
          </w:p>
          <w:p w:rsidR="001F1914" w:rsidRPr="001C3337" w:rsidRDefault="001F1914" w:rsidP="001F1914">
            <w:pPr>
              <w:pStyle w:val="Tabletext"/>
              <w:jc w:val="center"/>
              <w:rPr>
                <w:sz w:val="20"/>
                <w:lang w:val="es-ES"/>
              </w:rPr>
            </w:pPr>
            <w:r w:rsidRPr="001C3337">
              <w:rPr>
                <w:sz w:val="20"/>
                <w:lang w:val="es-ES"/>
              </w:rPr>
              <w:t>No=0</w:t>
            </w:r>
          </w:p>
        </w:tc>
      </w:tr>
      <w:tr w:rsidR="001D2A0F" w:rsidRPr="001C3337" w:rsidTr="0092048B">
        <w:trPr>
          <w:jc w:val="center"/>
        </w:trPr>
        <w:tc>
          <w:tcPr>
            <w:tcW w:w="1003" w:type="dxa"/>
            <w:vAlign w:val="center"/>
          </w:tcPr>
          <w:p w:rsidR="001D2A0F" w:rsidRPr="001C3337" w:rsidRDefault="006E5B21" w:rsidP="00EC3FC9">
            <w:pPr>
              <w:pStyle w:val="Tabletext"/>
              <w:rPr>
                <w:sz w:val="20"/>
                <w:lang w:val="es-ES"/>
              </w:rPr>
            </w:pPr>
            <w:r>
              <w:rPr>
                <w:sz w:val="20"/>
                <w:lang w:val="es-ES"/>
              </w:rPr>
              <w:t>Ásia-Pacífico</w:t>
            </w:r>
          </w:p>
        </w:tc>
        <w:tc>
          <w:tcPr>
            <w:tcW w:w="1036" w:type="dxa"/>
            <w:vAlign w:val="center"/>
          </w:tcPr>
          <w:p w:rsidR="001D2A0F" w:rsidRPr="001C3337" w:rsidRDefault="001D2A0F" w:rsidP="00EC3FC9">
            <w:pPr>
              <w:pStyle w:val="Tabletext"/>
              <w:jc w:val="center"/>
              <w:rPr>
                <w:sz w:val="20"/>
                <w:lang w:val="es-ES"/>
              </w:rPr>
            </w:pPr>
            <w:r w:rsidRPr="001C3337">
              <w:rPr>
                <w:sz w:val="20"/>
                <w:lang w:val="es-ES"/>
              </w:rPr>
              <w:t>6</w:t>
            </w:r>
          </w:p>
        </w:tc>
        <w:tc>
          <w:tcPr>
            <w:tcW w:w="986" w:type="dxa"/>
            <w:vAlign w:val="center"/>
          </w:tcPr>
          <w:p w:rsidR="001D2A0F" w:rsidRPr="001C3337" w:rsidRDefault="001D2A0F" w:rsidP="00EC3FC9">
            <w:pPr>
              <w:pStyle w:val="Tabletext"/>
              <w:jc w:val="center"/>
              <w:rPr>
                <w:sz w:val="20"/>
                <w:lang w:val="es-ES"/>
              </w:rPr>
            </w:pPr>
            <w:r w:rsidRPr="001C3337">
              <w:rPr>
                <w:sz w:val="20"/>
                <w:lang w:val="es-ES"/>
              </w:rPr>
              <w:t>5</w:t>
            </w:r>
          </w:p>
        </w:tc>
        <w:tc>
          <w:tcPr>
            <w:tcW w:w="1064" w:type="dxa"/>
            <w:vAlign w:val="center"/>
          </w:tcPr>
          <w:p w:rsidR="001D2A0F" w:rsidRPr="001C3337" w:rsidRDefault="001D2A0F" w:rsidP="00EC3FC9">
            <w:pPr>
              <w:pStyle w:val="Tabletext"/>
              <w:jc w:val="center"/>
              <w:rPr>
                <w:sz w:val="20"/>
                <w:lang w:val="es-ES"/>
              </w:rPr>
            </w:pPr>
            <w:r w:rsidRPr="001C3337">
              <w:rPr>
                <w:sz w:val="20"/>
                <w:lang w:val="es-ES"/>
              </w:rPr>
              <w:t>1</w:t>
            </w:r>
          </w:p>
        </w:tc>
        <w:tc>
          <w:tcPr>
            <w:tcW w:w="1114" w:type="dxa"/>
            <w:vAlign w:val="center"/>
          </w:tcPr>
          <w:p w:rsidR="001D2A0F" w:rsidRPr="001C3337" w:rsidRDefault="001D2A0F" w:rsidP="00EC3FC9">
            <w:pPr>
              <w:pStyle w:val="Tabletext"/>
              <w:jc w:val="center"/>
              <w:rPr>
                <w:sz w:val="20"/>
                <w:lang w:val="es-ES"/>
              </w:rPr>
            </w:pPr>
            <w:r w:rsidRPr="001C3337">
              <w:rPr>
                <w:sz w:val="20"/>
                <w:lang w:val="es-ES"/>
              </w:rPr>
              <w:t>83%</w:t>
            </w:r>
          </w:p>
        </w:tc>
        <w:tc>
          <w:tcPr>
            <w:tcW w:w="1121" w:type="dxa"/>
            <w:vAlign w:val="center"/>
          </w:tcPr>
          <w:p w:rsidR="001D2A0F" w:rsidRPr="001C3337" w:rsidRDefault="001D2A0F" w:rsidP="00EC3FC9">
            <w:pPr>
              <w:pStyle w:val="Tabletext"/>
              <w:jc w:val="center"/>
              <w:rPr>
                <w:sz w:val="20"/>
                <w:lang w:val="es-ES"/>
              </w:rPr>
            </w:pPr>
            <w:r w:rsidRPr="001C3337">
              <w:rPr>
                <w:sz w:val="20"/>
                <w:lang w:val="es-ES"/>
              </w:rPr>
              <w:t>17%</w:t>
            </w:r>
          </w:p>
        </w:tc>
        <w:tc>
          <w:tcPr>
            <w:tcW w:w="1111" w:type="dxa"/>
            <w:vAlign w:val="center"/>
          </w:tcPr>
          <w:p w:rsidR="001D2A0F" w:rsidRPr="001C3337" w:rsidRDefault="001D2A0F" w:rsidP="00EC3FC9">
            <w:pPr>
              <w:pStyle w:val="Tabletext"/>
              <w:jc w:val="center"/>
              <w:rPr>
                <w:sz w:val="20"/>
                <w:lang w:val="es-ES"/>
              </w:rPr>
            </w:pPr>
            <w:r w:rsidRPr="001C3337">
              <w:rPr>
                <w:sz w:val="20"/>
                <w:lang w:val="es-ES"/>
              </w:rPr>
              <w:t>Sí=0</w:t>
            </w:r>
          </w:p>
          <w:p w:rsidR="001D2A0F" w:rsidRPr="001C3337" w:rsidRDefault="001D2A0F" w:rsidP="00EC3FC9">
            <w:pPr>
              <w:pStyle w:val="Tabletext"/>
              <w:jc w:val="center"/>
              <w:rPr>
                <w:sz w:val="20"/>
                <w:lang w:val="es-ES"/>
              </w:rPr>
            </w:pPr>
            <w:r w:rsidRPr="001C3337">
              <w:rPr>
                <w:sz w:val="20"/>
                <w:lang w:val="es-ES"/>
              </w:rPr>
              <w:t>No=0</w:t>
            </w:r>
          </w:p>
        </w:tc>
        <w:tc>
          <w:tcPr>
            <w:tcW w:w="1184" w:type="dxa"/>
            <w:vAlign w:val="center"/>
          </w:tcPr>
          <w:p w:rsidR="001D2A0F" w:rsidRPr="001C3337" w:rsidRDefault="001D2A0F" w:rsidP="00EC3FC9">
            <w:pPr>
              <w:pStyle w:val="Tabletext"/>
              <w:jc w:val="center"/>
              <w:rPr>
                <w:sz w:val="20"/>
                <w:lang w:val="es-ES"/>
              </w:rPr>
            </w:pPr>
            <w:r w:rsidRPr="001C3337">
              <w:rPr>
                <w:sz w:val="20"/>
                <w:lang w:val="es-ES"/>
              </w:rPr>
              <w:t>Sí=3</w:t>
            </w:r>
          </w:p>
          <w:p w:rsidR="001D2A0F" w:rsidRPr="001C3337" w:rsidRDefault="001D2A0F" w:rsidP="00EC3FC9">
            <w:pPr>
              <w:pStyle w:val="Tabletext"/>
              <w:jc w:val="center"/>
              <w:rPr>
                <w:sz w:val="20"/>
                <w:lang w:val="es-ES"/>
              </w:rPr>
            </w:pPr>
            <w:r w:rsidRPr="001C3337">
              <w:rPr>
                <w:sz w:val="20"/>
                <w:lang w:val="es-ES"/>
              </w:rPr>
              <w:t>No=1</w:t>
            </w:r>
          </w:p>
        </w:tc>
        <w:tc>
          <w:tcPr>
            <w:tcW w:w="1067" w:type="dxa"/>
            <w:vAlign w:val="center"/>
          </w:tcPr>
          <w:p w:rsidR="001D2A0F" w:rsidRPr="001C3337" w:rsidRDefault="001D2A0F" w:rsidP="00EC3FC9">
            <w:pPr>
              <w:pStyle w:val="Tabletext"/>
              <w:jc w:val="center"/>
              <w:rPr>
                <w:sz w:val="20"/>
                <w:lang w:val="es-ES"/>
              </w:rPr>
            </w:pPr>
            <w:r w:rsidRPr="001C3337">
              <w:rPr>
                <w:sz w:val="20"/>
                <w:lang w:val="es-ES"/>
              </w:rPr>
              <w:t>Sí=2</w:t>
            </w:r>
          </w:p>
          <w:p w:rsidR="001D2A0F" w:rsidRPr="001C3337" w:rsidRDefault="001D2A0F" w:rsidP="00EC3FC9">
            <w:pPr>
              <w:pStyle w:val="Tabletext"/>
              <w:jc w:val="center"/>
              <w:rPr>
                <w:sz w:val="20"/>
                <w:lang w:val="es-ES"/>
              </w:rPr>
            </w:pPr>
            <w:r w:rsidRPr="001C3337">
              <w:rPr>
                <w:sz w:val="20"/>
                <w:lang w:val="es-ES"/>
              </w:rPr>
              <w:t>No=0</w:t>
            </w:r>
          </w:p>
        </w:tc>
      </w:tr>
      <w:tr w:rsidR="001D2A0F" w:rsidRPr="001C3337" w:rsidTr="0092048B">
        <w:trPr>
          <w:jc w:val="center"/>
        </w:trPr>
        <w:tc>
          <w:tcPr>
            <w:tcW w:w="1003" w:type="dxa"/>
            <w:vAlign w:val="center"/>
          </w:tcPr>
          <w:p w:rsidR="001D2A0F" w:rsidRPr="001C3337" w:rsidRDefault="001D2A0F" w:rsidP="00EC3FC9">
            <w:pPr>
              <w:pStyle w:val="Tabletext"/>
              <w:rPr>
                <w:sz w:val="20"/>
                <w:lang w:val="es-ES"/>
              </w:rPr>
            </w:pPr>
            <w:r w:rsidRPr="001C3337">
              <w:rPr>
                <w:sz w:val="20"/>
                <w:lang w:val="es-ES"/>
              </w:rPr>
              <w:t>Estados Árabes</w:t>
            </w:r>
          </w:p>
        </w:tc>
        <w:tc>
          <w:tcPr>
            <w:tcW w:w="1036" w:type="dxa"/>
            <w:vAlign w:val="center"/>
          </w:tcPr>
          <w:p w:rsidR="001D2A0F" w:rsidRPr="001C3337" w:rsidRDefault="001D2A0F" w:rsidP="00EC3FC9">
            <w:pPr>
              <w:pStyle w:val="Tabletext"/>
              <w:jc w:val="center"/>
              <w:rPr>
                <w:sz w:val="20"/>
                <w:lang w:val="es-ES"/>
              </w:rPr>
            </w:pPr>
            <w:r w:rsidRPr="001C3337">
              <w:rPr>
                <w:sz w:val="20"/>
                <w:lang w:val="es-ES"/>
              </w:rPr>
              <w:t>8</w:t>
            </w:r>
          </w:p>
        </w:tc>
        <w:tc>
          <w:tcPr>
            <w:tcW w:w="986" w:type="dxa"/>
            <w:vAlign w:val="center"/>
          </w:tcPr>
          <w:p w:rsidR="001D2A0F" w:rsidRPr="001C3337" w:rsidRDefault="001D2A0F" w:rsidP="00EC3FC9">
            <w:pPr>
              <w:pStyle w:val="Tabletext"/>
              <w:jc w:val="center"/>
              <w:rPr>
                <w:sz w:val="20"/>
                <w:lang w:val="es-ES"/>
              </w:rPr>
            </w:pPr>
            <w:r w:rsidRPr="001C3337">
              <w:rPr>
                <w:sz w:val="20"/>
                <w:lang w:val="es-ES"/>
              </w:rPr>
              <w:t>4</w:t>
            </w:r>
          </w:p>
        </w:tc>
        <w:tc>
          <w:tcPr>
            <w:tcW w:w="1064" w:type="dxa"/>
            <w:vAlign w:val="center"/>
          </w:tcPr>
          <w:p w:rsidR="001D2A0F" w:rsidRPr="001C3337" w:rsidRDefault="001D2A0F" w:rsidP="00EC3FC9">
            <w:pPr>
              <w:pStyle w:val="Tabletext"/>
              <w:jc w:val="center"/>
              <w:rPr>
                <w:sz w:val="20"/>
                <w:lang w:val="es-ES"/>
              </w:rPr>
            </w:pPr>
            <w:r w:rsidRPr="001C3337">
              <w:rPr>
                <w:sz w:val="20"/>
                <w:lang w:val="es-ES"/>
              </w:rPr>
              <w:t>4</w:t>
            </w:r>
          </w:p>
        </w:tc>
        <w:tc>
          <w:tcPr>
            <w:tcW w:w="1114" w:type="dxa"/>
            <w:vAlign w:val="center"/>
          </w:tcPr>
          <w:p w:rsidR="001D2A0F" w:rsidRPr="001C3337" w:rsidRDefault="001D2A0F" w:rsidP="00EC3FC9">
            <w:pPr>
              <w:pStyle w:val="Tabletext"/>
              <w:jc w:val="center"/>
              <w:rPr>
                <w:sz w:val="20"/>
                <w:lang w:val="es-ES"/>
              </w:rPr>
            </w:pPr>
            <w:r w:rsidRPr="001C3337">
              <w:rPr>
                <w:sz w:val="20"/>
                <w:lang w:val="es-ES"/>
              </w:rPr>
              <w:t>50%</w:t>
            </w:r>
          </w:p>
        </w:tc>
        <w:tc>
          <w:tcPr>
            <w:tcW w:w="1121" w:type="dxa"/>
            <w:vAlign w:val="center"/>
          </w:tcPr>
          <w:p w:rsidR="001D2A0F" w:rsidRPr="001C3337" w:rsidRDefault="001D2A0F" w:rsidP="00EC3FC9">
            <w:pPr>
              <w:pStyle w:val="Tabletext"/>
              <w:jc w:val="center"/>
              <w:rPr>
                <w:sz w:val="20"/>
                <w:lang w:val="es-ES"/>
              </w:rPr>
            </w:pPr>
            <w:r w:rsidRPr="001C3337">
              <w:rPr>
                <w:sz w:val="20"/>
                <w:lang w:val="es-ES"/>
              </w:rPr>
              <w:t>50%</w:t>
            </w:r>
          </w:p>
        </w:tc>
        <w:tc>
          <w:tcPr>
            <w:tcW w:w="1111" w:type="dxa"/>
            <w:vAlign w:val="center"/>
          </w:tcPr>
          <w:p w:rsidR="001D2A0F" w:rsidRPr="001C3337" w:rsidRDefault="001D2A0F" w:rsidP="00EC3FC9">
            <w:pPr>
              <w:pStyle w:val="Tabletext"/>
              <w:jc w:val="center"/>
              <w:rPr>
                <w:sz w:val="20"/>
                <w:lang w:val="es-ES"/>
              </w:rPr>
            </w:pPr>
            <w:r w:rsidRPr="001C3337">
              <w:rPr>
                <w:sz w:val="20"/>
                <w:lang w:val="es-ES"/>
              </w:rPr>
              <w:t>Sí=0</w:t>
            </w:r>
          </w:p>
          <w:p w:rsidR="001D2A0F" w:rsidRPr="001C3337" w:rsidRDefault="001D2A0F" w:rsidP="00EC3FC9">
            <w:pPr>
              <w:pStyle w:val="Tabletext"/>
              <w:jc w:val="center"/>
              <w:rPr>
                <w:sz w:val="20"/>
                <w:lang w:val="es-ES"/>
              </w:rPr>
            </w:pPr>
            <w:r w:rsidRPr="001C3337">
              <w:rPr>
                <w:sz w:val="20"/>
                <w:lang w:val="es-ES"/>
              </w:rPr>
              <w:t>No=0</w:t>
            </w:r>
          </w:p>
        </w:tc>
        <w:tc>
          <w:tcPr>
            <w:tcW w:w="1184" w:type="dxa"/>
            <w:vAlign w:val="center"/>
          </w:tcPr>
          <w:p w:rsidR="001D2A0F" w:rsidRPr="001C3337" w:rsidRDefault="001D2A0F" w:rsidP="00EC3FC9">
            <w:pPr>
              <w:pStyle w:val="Tabletext"/>
              <w:jc w:val="center"/>
              <w:rPr>
                <w:sz w:val="20"/>
                <w:lang w:val="es-ES"/>
              </w:rPr>
            </w:pPr>
            <w:r w:rsidRPr="001C3337">
              <w:rPr>
                <w:sz w:val="20"/>
                <w:lang w:val="es-ES"/>
              </w:rPr>
              <w:t>Sí=4</w:t>
            </w:r>
          </w:p>
          <w:p w:rsidR="001D2A0F" w:rsidRPr="001C3337" w:rsidRDefault="001D2A0F" w:rsidP="00EC3FC9">
            <w:pPr>
              <w:pStyle w:val="Tabletext"/>
              <w:jc w:val="center"/>
              <w:rPr>
                <w:sz w:val="20"/>
                <w:lang w:val="es-ES"/>
              </w:rPr>
            </w:pPr>
            <w:r w:rsidRPr="001C3337">
              <w:rPr>
                <w:sz w:val="20"/>
                <w:lang w:val="es-ES"/>
              </w:rPr>
              <w:t>No=3</w:t>
            </w:r>
          </w:p>
        </w:tc>
        <w:tc>
          <w:tcPr>
            <w:tcW w:w="1067" w:type="dxa"/>
            <w:vAlign w:val="center"/>
          </w:tcPr>
          <w:p w:rsidR="001D2A0F" w:rsidRPr="001C3337" w:rsidRDefault="001D2A0F" w:rsidP="00EC3FC9">
            <w:pPr>
              <w:pStyle w:val="Tabletext"/>
              <w:jc w:val="center"/>
              <w:rPr>
                <w:sz w:val="20"/>
                <w:lang w:val="es-ES"/>
              </w:rPr>
            </w:pPr>
            <w:r w:rsidRPr="001C3337">
              <w:rPr>
                <w:sz w:val="20"/>
                <w:lang w:val="es-ES"/>
              </w:rPr>
              <w:t>Sí=0</w:t>
            </w:r>
          </w:p>
          <w:p w:rsidR="001D2A0F" w:rsidRPr="001C3337" w:rsidRDefault="001D2A0F" w:rsidP="00EC3FC9">
            <w:pPr>
              <w:pStyle w:val="Tabletext"/>
              <w:jc w:val="center"/>
              <w:rPr>
                <w:sz w:val="20"/>
                <w:lang w:val="es-ES"/>
              </w:rPr>
            </w:pPr>
            <w:r w:rsidRPr="001C3337">
              <w:rPr>
                <w:sz w:val="20"/>
                <w:lang w:val="es-ES"/>
              </w:rPr>
              <w:t>No=1</w:t>
            </w:r>
          </w:p>
        </w:tc>
      </w:tr>
      <w:tr w:rsidR="001F1914" w:rsidRPr="001C3337" w:rsidTr="0092048B">
        <w:trPr>
          <w:jc w:val="center"/>
        </w:trPr>
        <w:tc>
          <w:tcPr>
            <w:tcW w:w="1003" w:type="dxa"/>
            <w:vAlign w:val="center"/>
          </w:tcPr>
          <w:p w:rsidR="001F1914" w:rsidRPr="001C3337" w:rsidRDefault="001F1914" w:rsidP="001F1914">
            <w:pPr>
              <w:pStyle w:val="Tabletext"/>
              <w:rPr>
                <w:sz w:val="20"/>
                <w:lang w:val="es-ES"/>
              </w:rPr>
            </w:pPr>
            <w:r w:rsidRPr="001C3337">
              <w:rPr>
                <w:sz w:val="20"/>
                <w:lang w:val="es-ES"/>
              </w:rPr>
              <w:t>Europa y CEI</w:t>
            </w:r>
          </w:p>
        </w:tc>
        <w:tc>
          <w:tcPr>
            <w:tcW w:w="1036" w:type="dxa"/>
            <w:vAlign w:val="center"/>
          </w:tcPr>
          <w:p w:rsidR="001F1914" w:rsidRPr="001C3337" w:rsidRDefault="001F1914" w:rsidP="001F1914">
            <w:pPr>
              <w:pStyle w:val="Tabletext"/>
              <w:jc w:val="center"/>
              <w:rPr>
                <w:sz w:val="20"/>
                <w:lang w:val="es-ES"/>
              </w:rPr>
            </w:pPr>
            <w:r w:rsidRPr="001C3337">
              <w:rPr>
                <w:sz w:val="20"/>
                <w:lang w:val="es-ES"/>
              </w:rPr>
              <w:t>25</w:t>
            </w:r>
          </w:p>
        </w:tc>
        <w:tc>
          <w:tcPr>
            <w:tcW w:w="986" w:type="dxa"/>
            <w:vAlign w:val="center"/>
          </w:tcPr>
          <w:p w:rsidR="001F1914" w:rsidRPr="001C3337" w:rsidRDefault="001F1914" w:rsidP="001F1914">
            <w:pPr>
              <w:pStyle w:val="Tabletext"/>
              <w:jc w:val="center"/>
              <w:rPr>
                <w:sz w:val="20"/>
                <w:lang w:val="es-ES"/>
              </w:rPr>
            </w:pPr>
            <w:r w:rsidRPr="001C3337">
              <w:rPr>
                <w:sz w:val="20"/>
                <w:lang w:val="es-ES"/>
              </w:rPr>
              <w:t>14</w:t>
            </w:r>
          </w:p>
        </w:tc>
        <w:tc>
          <w:tcPr>
            <w:tcW w:w="1064" w:type="dxa"/>
            <w:vAlign w:val="center"/>
          </w:tcPr>
          <w:p w:rsidR="001F1914" w:rsidRPr="001C3337" w:rsidRDefault="001F1914" w:rsidP="001F1914">
            <w:pPr>
              <w:pStyle w:val="Tabletext"/>
              <w:jc w:val="center"/>
              <w:rPr>
                <w:sz w:val="20"/>
                <w:lang w:val="es-ES"/>
              </w:rPr>
            </w:pPr>
            <w:r w:rsidRPr="001C3337">
              <w:rPr>
                <w:sz w:val="20"/>
                <w:lang w:val="es-ES"/>
              </w:rPr>
              <w:t>11</w:t>
            </w:r>
          </w:p>
        </w:tc>
        <w:tc>
          <w:tcPr>
            <w:tcW w:w="1114" w:type="dxa"/>
            <w:vAlign w:val="center"/>
          </w:tcPr>
          <w:p w:rsidR="001F1914" w:rsidRPr="001C3337" w:rsidRDefault="001F1914" w:rsidP="001F1914">
            <w:pPr>
              <w:pStyle w:val="Tabletext"/>
              <w:jc w:val="center"/>
              <w:rPr>
                <w:sz w:val="20"/>
                <w:lang w:val="es-ES"/>
              </w:rPr>
            </w:pPr>
            <w:r w:rsidRPr="001C3337">
              <w:rPr>
                <w:sz w:val="20"/>
                <w:lang w:val="es-ES"/>
              </w:rPr>
              <w:t>56%</w:t>
            </w:r>
          </w:p>
        </w:tc>
        <w:tc>
          <w:tcPr>
            <w:tcW w:w="1121" w:type="dxa"/>
            <w:vAlign w:val="center"/>
          </w:tcPr>
          <w:p w:rsidR="001F1914" w:rsidRPr="001C3337" w:rsidRDefault="001F1914" w:rsidP="001F1914">
            <w:pPr>
              <w:pStyle w:val="Tabletext"/>
              <w:jc w:val="center"/>
              <w:rPr>
                <w:sz w:val="20"/>
                <w:lang w:val="es-ES"/>
              </w:rPr>
            </w:pPr>
            <w:r w:rsidRPr="001C3337">
              <w:rPr>
                <w:sz w:val="20"/>
                <w:lang w:val="es-ES"/>
              </w:rPr>
              <w:t>44%</w:t>
            </w:r>
          </w:p>
        </w:tc>
        <w:tc>
          <w:tcPr>
            <w:tcW w:w="1111" w:type="dxa"/>
            <w:vAlign w:val="center"/>
          </w:tcPr>
          <w:p w:rsidR="001F1914" w:rsidRPr="001C3337" w:rsidRDefault="001F1914" w:rsidP="001F1914">
            <w:pPr>
              <w:pStyle w:val="Tabletext"/>
              <w:jc w:val="center"/>
              <w:rPr>
                <w:sz w:val="20"/>
                <w:lang w:val="es-ES"/>
              </w:rPr>
            </w:pPr>
            <w:r w:rsidRPr="001C3337">
              <w:rPr>
                <w:sz w:val="20"/>
                <w:lang w:val="es-ES"/>
              </w:rPr>
              <w:t>Sí=3</w:t>
            </w:r>
          </w:p>
          <w:p w:rsidR="001F1914" w:rsidRPr="001C3337" w:rsidRDefault="001F1914" w:rsidP="001F1914">
            <w:pPr>
              <w:pStyle w:val="Tabletext"/>
              <w:jc w:val="center"/>
              <w:rPr>
                <w:sz w:val="20"/>
                <w:lang w:val="es-ES"/>
              </w:rPr>
            </w:pPr>
            <w:r w:rsidRPr="001C3337">
              <w:rPr>
                <w:sz w:val="20"/>
                <w:lang w:val="es-ES"/>
              </w:rPr>
              <w:t>No=7</w:t>
            </w:r>
          </w:p>
        </w:tc>
        <w:tc>
          <w:tcPr>
            <w:tcW w:w="1184" w:type="dxa"/>
            <w:vAlign w:val="center"/>
          </w:tcPr>
          <w:p w:rsidR="001F1914" w:rsidRPr="001C3337" w:rsidRDefault="001F1914" w:rsidP="001F1914">
            <w:pPr>
              <w:pStyle w:val="Tabletext"/>
              <w:jc w:val="center"/>
              <w:rPr>
                <w:sz w:val="20"/>
                <w:lang w:val="es-ES"/>
              </w:rPr>
            </w:pPr>
            <w:r w:rsidRPr="001C3337">
              <w:rPr>
                <w:sz w:val="20"/>
                <w:lang w:val="es-ES"/>
              </w:rPr>
              <w:t>Sí=11</w:t>
            </w:r>
          </w:p>
          <w:p w:rsidR="001F1914" w:rsidRPr="001C3337" w:rsidRDefault="001F1914" w:rsidP="001F1914">
            <w:pPr>
              <w:pStyle w:val="Tabletext"/>
              <w:jc w:val="center"/>
              <w:rPr>
                <w:sz w:val="20"/>
                <w:lang w:val="es-ES"/>
              </w:rPr>
            </w:pPr>
            <w:r w:rsidRPr="001C3337">
              <w:rPr>
                <w:sz w:val="20"/>
                <w:lang w:val="es-ES"/>
              </w:rPr>
              <w:t>No=4</w:t>
            </w:r>
          </w:p>
        </w:tc>
        <w:tc>
          <w:tcPr>
            <w:tcW w:w="1067" w:type="dxa"/>
            <w:vAlign w:val="center"/>
          </w:tcPr>
          <w:p w:rsidR="001F1914" w:rsidRPr="001C3337" w:rsidRDefault="001F1914" w:rsidP="001F1914">
            <w:pPr>
              <w:pStyle w:val="Tabletext"/>
              <w:jc w:val="center"/>
              <w:rPr>
                <w:sz w:val="20"/>
                <w:lang w:val="es-ES"/>
              </w:rPr>
            </w:pPr>
            <w:r w:rsidRPr="001C3337">
              <w:rPr>
                <w:sz w:val="20"/>
                <w:lang w:val="es-ES"/>
              </w:rPr>
              <w:t>Sí=0</w:t>
            </w:r>
          </w:p>
          <w:p w:rsidR="001F1914" w:rsidRPr="001C3337" w:rsidRDefault="001F1914" w:rsidP="001F1914">
            <w:pPr>
              <w:pStyle w:val="Tabletext"/>
              <w:jc w:val="center"/>
              <w:rPr>
                <w:sz w:val="20"/>
                <w:lang w:val="es-ES"/>
              </w:rPr>
            </w:pPr>
            <w:r w:rsidRPr="001C3337">
              <w:rPr>
                <w:sz w:val="20"/>
                <w:lang w:val="es-ES"/>
              </w:rPr>
              <w:t>No=0</w:t>
            </w:r>
          </w:p>
        </w:tc>
      </w:tr>
      <w:tr w:rsidR="000B647E" w:rsidRPr="001C3337" w:rsidTr="002E1E24">
        <w:trPr>
          <w:jc w:val="center"/>
        </w:trPr>
        <w:tc>
          <w:tcPr>
            <w:tcW w:w="1003" w:type="dxa"/>
            <w:vAlign w:val="center"/>
          </w:tcPr>
          <w:p w:rsidR="000B647E" w:rsidRPr="001C3337" w:rsidRDefault="000B647E" w:rsidP="000B647E">
            <w:pPr>
              <w:pStyle w:val="Tabletext"/>
              <w:rPr>
                <w:rFonts w:eastAsia="Arial Unicode MS"/>
                <w:b/>
                <w:bCs/>
                <w:sz w:val="20"/>
                <w:lang w:val="es-ES"/>
              </w:rPr>
            </w:pPr>
            <w:r w:rsidRPr="001C3337">
              <w:rPr>
                <w:b/>
                <w:bCs/>
                <w:sz w:val="20"/>
                <w:lang w:val="es-ES"/>
              </w:rPr>
              <w:t>TOTAL</w:t>
            </w:r>
          </w:p>
        </w:tc>
        <w:tc>
          <w:tcPr>
            <w:tcW w:w="1036" w:type="dxa"/>
            <w:vAlign w:val="center"/>
          </w:tcPr>
          <w:p w:rsidR="000B647E" w:rsidRPr="001C3337" w:rsidRDefault="000B647E" w:rsidP="000B647E">
            <w:pPr>
              <w:pStyle w:val="Tabletext"/>
              <w:jc w:val="center"/>
              <w:rPr>
                <w:sz w:val="20"/>
                <w:lang w:val="es-ES"/>
              </w:rPr>
            </w:pPr>
            <w:r w:rsidRPr="001C3337">
              <w:rPr>
                <w:sz w:val="20"/>
                <w:lang w:val="es-ES"/>
              </w:rPr>
              <w:t>65</w:t>
            </w:r>
          </w:p>
        </w:tc>
        <w:tc>
          <w:tcPr>
            <w:tcW w:w="986" w:type="dxa"/>
            <w:vAlign w:val="center"/>
          </w:tcPr>
          <w:p w:rsidR="000B647E" w:rsidRPr="001C3337" w:rsidRDefault="000B647E" w:rsidP="000B647E">
            <w:pPr>
              <w:pStyle w:val="Tabletext"/>
              <w:jc w:val="center"/>
              <w:rPr>
                <w:sz w:val="20"/>
                <w:lang w:val="es-ES"/>
              </w:rPr>
            </w:pPr>
            <w:r w:rsidRPr="001C3337">
              <w:rPr>
                <w:sz w:val="20"/>
                <w:lang w:val="es-ES"/>
              </w:rPr>
              <w:t>31</w:t>
            </w:r>
          </w:p>
        </w:tc>
        <w:tc>
          <w:tcPr>
            <w:tcW w:w="1064" w:type="dxa"/>
            <w:vAlign w:val="center"/>
          </w:tcPr>
          <w:p w:rsidR="000B647E" w:rsidRPr="001C3337" w:rsidRDefault="000B647E" w:rsidP="000B647E">
            <w:pPr>
              <w:pStyle w:val="Tabletext"/>
              <w:jc w:val="center"/>
              <w:rPr>
                <w:sz w:val="20"/>
                <w:lang w:val="es-ES"/>
              </w:rPr>
            </w:pPr>
            <w:r w:rsidRPr="001C3337">
              <w:rPr>
                <w:sz w:val="20"/>
                <w:lang w:val="es-ES"/>
              </w:rPr>
              <w:t>34</w:t>
            </w:r>
          </w:p>
        </w:tc>
        <w:tc>
          <w:tcPr>
            <w:tcW w:w="1114" w:type="dxa"/>
            <w:vAlign w:val="center"/>
          </w:tcPr>
          <w:p w:rsidR="000B647E" w:rsidRPr="001C3337" w:rsidRDefault="000B647E" w:rsidP="000B647E">
            <w:pPr>
              <w:pStyle w:val="Tabletext"/>
              <w:jc w:val="center"/>
              <w:rPr>
                <w:sz w:val="20"/>
                <w:lang w:val="es-ES"/>
              </w:rPr>
            </w:pPr>
            <w:r w:rsidRPr="001C3337">
              <w:rPr>
                <w:sz w:val="20"/>
                <w:lang w:val="es-ES"/>
              </w:rPr>
              <w:t>48%</w:t>
            </w:r>
          </w:p>
        </w:tc>
        <w:tc>
          <w:tcPr>
            <w:tcW w:w="1121" w:type="dxa"/>
            <w:vAlign w:val="center"/>
          </w:tcPr>
          <w:p w:rsidR="000B647E" w:rsidRPr="001C3337" w:rsidRDefault="000B647E" w:rsidP="000B647E">
            <w:pPr>
              <w:pStyle w:val="Tabletext"/>
              <w:jc w:val="center"/>
              <w:rPr>
                <w:sz w:val="20"/>
                <w:lang w:val="es-ES"/>
              </w:rPr>
            </w:pPr>
            <w:r w:rsidRPr="001C3337">
              <w:rPr>
                <w:sz w:val="20"/>
                <w:lang w:val="es-ES"/>
              </w:rPr>
              <w:t>52%</w:t>
            </w:r>
          </w:p>
        </w:tc>
        <w:tc>
          <w:tcPr>
            <w:tcW w:w="1111" w:type="dxa"/>
            <w:vAlign w:val="center"/>
          </w:tcPr>
          <w:p w:rsidR="000B647E" w:rsidRPr="001C3337" w:rsidRDefault="001F1914" w:rsidP="000B647E">
            <w:pPr>
              <w:pStyle w:val="Tabletext"/>
              <w:jc w:val="center"/>
              <w:rPr>
                <w:sz w:val="20"/>
                <w:lang w:val="es-ES"/>
              </w:rPr>
            </w:pPr>
            <w:r w:rsidRPr="001C3337">
              <w:rPr>
                <w:sz w:val="20"/>
                <w:lang w:val="es-ES"/>
              </w:rPr>
              <w:t>Sí</w:t>
            </w:r>
            <w:r w:rsidR="000B647E" w:rsidRPr="001C3337">
              <w:rPr>
                <w:sz w:val="20"/>
                <w:lang w:val="es-ES"/>
              </w:rPr>
              <w:t>=3</w:t>
            </w:r>
          </w:p>
          <w:p w:rsidR="000B647E" w:rsidRPr="001C3337" w:rsidRDefault="000B647E" w:rsidP="000B647E">
            <w:pPr>
              <w:pStyle w:val="Tabletext"/>
              <w:jc w:val="center"/>
              <w:rPr>
                <w:sz w:val="20"/>
                <w:lang w:val="es-ES"/>
              </w:rPr>
            </w:pPr>
            <w:r w:rsidRPr="001C3337">
              <w:rPr>
                <w:sz w:val="20"/>
                <w:lang w:val="es-ES"/>
              </w:rPr>
              <w:t>No=7</w:t>
            </w:r>
          </w:p>
        </w:tc>
        <w:tc>
          <w:tcPr>
            <w:tcW w:w="1184" w:type="dxa"/>
            <w:vAlign w:val="center"/>
          </w:tcPr>
          <w:p w:rsidR="000B647E" w:rsidRPr="001C3337" w:rsidRDefault="001F1914" w:rsidP="000B647E">
            <w:pPr>
              <w:pStyle w:val="Tabletext"/>
              <w:jc w:val="center"/>
              <w:rPr>
                <w:sz w:val="20"/>
                <w:lang w:val="es-ES"/>
              </w:rPr>
            </w:pPr>
            <w:r w:rsidRPr="001C3337">
              <w:rPr>
                <w:sz w:val="20"/>
                <w:lang w:val="es-ES"/>
              </w:rPr>
              <w:t>Sí</w:t>
            </w:r>
            <w:r w:rsidR="000B647E" w:rsidRPr="001C3337">
              <w:rPr>
                <w:sz w:val="20"/>
                <w:lang w:val="es-ES"/>
              </w:rPr>
              <w:t>=22</w:t>
            </w:r>
          </w:p>
          <w:p w:rsidR="000B647E" w:rsidRPr="001C3337" w:rsidRDefault="000B647E" w:rsidP="000B647E">
            <w:pPr>
              <w:pStyle w:val="Tabletext"/>
              <w:jc w:val="center"/>
              <w:rPr>
                <w:sz w:val="20"/>
                <w:lang w:val="es-ES"/>
              </w:rPr>
            </w:pPr>
            <w:r w:rsidRPr="001C3337">
              <w:rPr>
                <w:sz w:val="20"/>
                <w:lang w:val="es-ES"/>
              </w:rPr>
              <w:t>No=20</w:t>
            </w:r>
          </w:p>
        </w:tc>
        <w:tc>
          <w:tcPr>
            <w:tcW w:w="1067" w:type="dxa"/>
            <w:vAlign w:val="center"/>
          </w:tcPr>
          <w:p w:rsidR="000B647E" w:rsidRPr="001C3337" w:rsidRDefault="001F1914" w:rsidP="000B647E">
            <w:pPr>
              <w:pStyle w:val="Tabletext"/>
              <w:jc w:val="center"/>
              <w:rPr>
                <w:sz w:val="20"/>
                <w:lang w:val="es-ES"/>
              </w:rPr>
            </w:pPr>
            <w:r w:rsidRPr="001C3337">
              <w:rPr>
                <w:sz w:val="20"/>
                <w:lang w:val="es-ES"/>
              </w:rPr>
              <w:t>Sí</w:t>
            </w:r>
            <w:r w:rsidR="000B647E" w:rsidRPr="001C3337">
              <w:rPr>
                <w:sz w:val="20"/>
                <w:lang w:val="es-ES"/>
              </w:rPr>
              <w:t>=6</w:t>
            </w:r>
          </w:p>
          <w:p w:rsidR="000B647E" w:rsidRPr="001C3337" w:rsidRDefault="000B647E" w:rsidP="000B647E">
            <w:pPr>
              <w:pStyle w:val="Tabletext"/>
              <w:jc w:val="center"/>
              <w:rPr>
                <w:sz w:val="20"/>
                <w:lang w:val="es-ES"/>
              </w:rPr>
            </w:pPr>
            <w:r w:rsidRPr="001C3337">
              <w:rPr>
                <w:sz w:val="20"/>
                <w:lang w:val="es-ES"/>
              </w:rPr>
              <w:t>No=7</w:t>
            </w:r>
          </w:p>
        </w:tc>
      </w:tr>
    </w:tbl>
    <w:p w:rsidR="000B647E" w:rsidRPr="001C3337" w:rsidRDefault="000B647E" w:rsidP="000B647E">
      <w:pPr>
        <w:pStyle w:val="FigureSource"/>
        <w:rPr>
          <w:lang w:val="es-ES"/>
        </w:rPr>
      </w:pPr>
    </w:p>
    <w:p w:rsidR="000B647E" w:rsidRPr="001C3337" w:rsidRDefault="000B647E" w:rsidP="000B647E">
      <w:pPr>
        <w:rPr>
          <w:lang w:val="es-ES"/>
        </w:rPr>
      </w:pPr>
    </w:p>
    <w:p w:rsidR="00AE42B5" w:rsidRPr="001C3337" w:rsidRDefault="001F1914" w:rsidP="001F1914">
      <w:pPr>
        <w:rPr>
          <w:lang w:val="es-ES"/>
        </w:rPr>
      </w:pPr>
      <w:r w:rsidRPr="001C3337">
        <w:rPr>
          <w:b/>
          <w:bCs/>
          <w:lang w:val="es-ES"/>
        </w:rPr>
        <w:t>Pregunta 22 – Utilización de computadores para la gestión nacional del espectro</w:t>
      </w:r>
    </w:p>
    <w:p w:rsidR="00AE42B5" w:rsidRPr="001C3337" w:rsidRDefault="007C70C5" w:rsidP="007C70C5">
      <w:pPr>
        <w:rPr>
          <w:b/>
          <w:bCs/>
          <w:lang w:val="es-ES"/>
        </w:rPr>
      </w:pPr>
      <w:r w:rsidRPr="001C3337">
        <w:rPr>
          <w:b/>
          <w:bCs/>
          <w:lang w:val="es-ES"/>
        </w:rPr>
        <w:t>Aspectos g</w:t>
      </w:r>
      <w:r w:rsidR="00AE42B5" w:rsidRPr="001C3337">
        <w:rPr>
          <w:b/>
          <w:bCs/>
          <w:lang w:val="es-ES"/>
        </w:rPr>
        <w:t>eneral</w:t>
      </w:r>
      <w:r w:rsidRPr="001C3337">
        <w:rPr>
          <w:b/>
          <w:bCs/>
          <w:lang w:val="es-ES"/>
        </w:rPr>
        <w:t>es</w:t>
      </w:r>
    </w:p>
    <w:p w:rsidR="00AE42B5" w:rsidRPr="001C3337" w:rsidRDefault="00AE42B5" w:rsidP="0092048B">
      <w:pPr>
        <w:spacing w:after="40"/>
        <w:rPr>
          <w:lang w:val="es-ES"/>
        </w:rPr>
      </w:pPr>
      <w:r w:rsidRPr="001C3337">
        <w:rPr>
          <w:b/>
          <w:lang w:val="es-ES"/>
        </w:rPr>
        <w:t>a)</w:t>
      </w:r>
      <w:r w:rsidRPr="001C3337">
        <w:rPr>
          <w:b/>
          <w:lang w:val="es-ES"/>
        </w:rPr>
        <w:tab/>
      </w:r>
      <w:r w:rsidR="007C70C5" w:rsidRPr="001C3337">
        <w:rPr>
          <w:b/>
          <w:bCs/>
          <w:lang w:val="es-ES"/>
        </w:rPr>
        <w:t>¿Utiliza ordenadores para la gestión nacional del espectro?: Sí __ No __</w:t>
      </w:r>
    </w:p>
    <w:p w:rsidR="00AE42B5" w:rsidRPr="001C3337" w:rsidRDefault="007C70C5" w:rsidP="000B647E">
      <w:pPr>
        <w:pStyle w:val="FigureTitle"/>
        <w:rPr>
          <w:lang w:val="es-ES"/>
        </w:rPr>
      </w:pPr>
      <w:r w:rsidRPr="001C3337">
        <w:rPr>
          <w:lang w:val="es-ES"/>
        </w:rPr>
        <w:t>CUADRO</w:t>
      </w:r>
      <w:r w:rsidR="00AE42B5" w:rsidRPr="001C3337">
        <w:rPr>
          <w:lang w:val="es-ES"/>
        </w:rPr>
        <w:t xml:space="preserve"> 60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CC6C85" w:rsidRPr="001C3337" w:rsidTr="002E1E24">
        <w:trPr>
          <w:jc w:val="center"/>
        </w:trPr>
        <w:tc>
          <w:tcPr>
            <w:tcW w:w="1003" w:type="dxa"/>
            <w:vMerge w:val="restart"/>
            <w:vAlign w:val="center"/>
          </w:tcPr>
          <w:p w:rsidR="00CC6C85" w:rsidRPr="001C3337" w:rsidRDefault="00CC6C85" w:rsidP="00CC6C85">
            <w:pPr>
              <w:pStyle w:val="Tablehead"/>
              <w:rPr>
                <w:sz w:val="16"/>
                <w:szCs w:val="16"/>
                <w:lang w:val="es-ES"/>
              </w:rPr>
            </w:pPr>
            <w:r w:rsidRPr="001C3337">
              <w:rPr>
                <w:sz w:val="16"/>
                <w:szCs w:val="16"/>
                <w:lang w:val="es-ES"/>
              </w:rPr>
              <w:br w:type="page"/>
            </w:r>
            <w:r w:rsidRPr="001C3337">
              <w:rPr>
                <w:sz w:val="16"/>
                <w:szCs w:val="16"/>
                <w:lang w:val="es-ES"/>
              </w:rPr>
              <w:br w:type="page"/>
            </w:r>
            <w:r w:rsidRPr="001C3337">
              <w:rPr>
                <w:sz w:val="16"/>
                <w:szCs w:val="16"/>
                <w:lang w:val="es-ES"/>
              </w:rPr>
              <w:br w:type="page"/>
              <w:t>Región</w:t>
            </w:r>
          </w:p>
        </w:tc>
        <w:tc>
          <w:tcPr>
            <w:tcW w:w="1036" w:type="dxa"/>
            <w:vMerge w:val="restart"/>
            <w:vAlign w:val="center"/>
          </w:tcPr>
          <w:p w:rsidR="00CC6C85" w:rsidRPr="001C3337" w:rsidRDefault="00B73256" w:rsidP="00CC6C85">
            <w:pPr>
              <w:pStyle w:val="Tablehead"/>
              <w:rPr>
                <w:sz w:val="16"/>
                <w:szCs w:val="16"/>
                <w:lang w:val="es-ES"/>
              </w:rPr>
            </w:pPr>
            <w:r w:rsidRPr="001C3337">
              <w:rPr>
                <w:sz w:val="16"/>
                <w:szCs w:val="16"/>
                <w:lang w:val="es-ES"/>
              </w:rPr>
              <w:t xml:space="preserve">N.º </w:t>
            </w:r>
            <w:r w:rsidR="00E13984">
              <w:rPr>
                <w:sz w:val="16"/>
                <w:szCs w:val="16"/>
                <w:lang w:val="es-ES"/>
              </w:rPr>
              <w:t>de res</w:t>
            </w:r>
            <w:r w:rsidR="00CC6C85" w:rsidRPr="001C3337">
              <w:rPr>
                <w:sz w:val="16"/>
                <w:szCs w:val="16"/>
                <w:lang w:val="es-ES"/>
              </w:rPr>
              <w:t>puestas recibidas</w:t>
            </w:r>
          </w:p>
        </w:tc>
        <w:tc>
          <w:tcPr>
            <w:tcW w:w="986" w:type="dxa"/>
            <w:vMerge w:val="restart"/>
            <w:vAlign w:val="center"/>
          </w:tcPr>
          <w:p w:rsidR="00CC6C85" w:rsidRPr="001C3337" w:rsidRDefault="00B73256" w:rsidP="00CC6C85">
            <w:pPr>
              <w:pStyle w:val="Tablehead"/>
              <w:rPr>
                <w:sz w:val="16"/>
                <w:szCs w:val="16"/>
                <w:lang w:val="es-ES"/>
              </w:rPr>
            </w:pPr>
            <w:r w:rsidRPr="001C3337">
              <w:rPr>
                <w:sz w:val="16"/>
                <w:szCs w:val="16"/>
                <w:lang w:val="es-ES"/>
              </w:rPr>
              <w:t xml:space="preserve">N.º </w:t>
            </w:r>
            <w:r w:rsidR="00E13984">
              <w:rPr>
                <w:sz w:val="16"/>
                <w:szCs w:val="16"/>
                <w:lang w:val="es-ES"/>
              </w:rPr>
              <w:t>de res</w:t>
            </w:r>
            <w:r w:rsidR="00CC6C85" w:rsidRPr="001C3337">
              <w:rPr>
                <w:sz w:val="16"/>
                <w:szCs w:val="16"/>
                <w:lang w:val="es-ES"/>
              </w:rPr>
              <w:t>puestas afirma-tivas</w:t>
            </w:r>
          </w:p>
        </w:tc>
        <w:tc>
          <w:tcPr>
            <w:tcW w:w="1064" w:type="dxa"/>
            <w:vMerge w:val="restart"/>
            <w:vAlign w:val="center"/>
          </w:tcPr>
          <w:p w:rsidR="00CC6C85" w:rsidRPr="001C3337" w:rsidRDefault="00B73256" w:rsidP="00CC6C85">
            <w:pPr>
              <w:pStyle w:val="Tablehead"/>
              <w:rPr>
                <w:sz w:val="16"/>
                <w:szCs w:val="16"/>
                <w:lang w:val="es-ES"/>
              </w:rPr>
            </w:pPr>
            <w:r w:rsidRPr="001C3337">
              <w:rPr>
                <w:sz w:val="16"/>
                <w:szCs w:val="16"/>
                <w:lang w:val="es-ES"/>
              </w:rPr>
              <w:t xml:space="preserve">N.º </w:t>
            </w:r>
            <w:r w:rsidR="00E13984">
              <w:rPr>
                <w:sz w:val="16"/>
                <w:szCs w:val="16"/>
                <w:lang w:val="es-ES"/>
              </w:rPr>
              <w:t>de res</w:t>
            </w:r>
            <w:r w:rsidR="00CC6C85" w:rsidRPr="001C3337">
              <w:rPr>
                <w:sz w:val="16"/>
                <w:szCs w:val="16"/>
                <w:lang w:val="es-ES"/>
              </w:rPr>
              <w:t xml:space="preserve">puestas negativas </w:t>
            </w:r>
          </w:p>
        </w:tc>
        <w:tc>
          <w:tcPr>
            <w:tcW w:w="1114" w:type="dxa"/>
            <w:vMerge w:val="restart"/>
            <w:vAlign w:val="center"/>
          </w:tcPr>
          <w:p w:rsidR="00CC6C85" w:rsidRPr="001C3337" w:rsidRDefault="00E13984" w:rsidP="00CC6C85">
            <w:pPr>
              <w:pStyle w:val="Tablehead"/>
              <w:rPr>
                <w:sz w:val="16"/>
                <w:szCs w:val="16"/>
                <w:lang w:val="es-ES"/>
              </w:rPr>
            </w:pPr>
            <w:r>
              <w:rPr>
                <w:sz w:val="16"/>
                <w:szCs w:val="16"/>
                <w:lang w:val="es-ES"/>
              </w:rPr>
              <w:t>% de res</w:t>
            </w:r>
            <w:r w:rsidR="00CC6C85" w:rsidRPr="001C3337">
              <w:rPr>
                <w:sz w:val="16"/>
                <w:szCs w:val="16"/>
                <w:lang w:val="es-ES"/>
              </w:rPr>
              <w:t>puestas afirma-tivas</w:t>
            </w:r>
          </w:p>
        </w:tc>
        <w:tc>
          <w:tcPr>
            <w:tcW w:w="1121" w:type="dxa"/>
            <w:vMerge w:val="restart"/>
            <w:vAlign w:val="center"/>
          </w:tcPr>
          <w:p w:rsidR="00CC6C85" w:rsidRPr="001C3337" w:rsidRDefault="00E13984" w:rsidP="00CC6C85">
            <w:pPr>
              <w:pStyle w:val="Tablehead"/>
              <w:rPr>
                <w:sz w:val="16"/>
                <w:szCs w:val="16"/>
                <w:lang w:val="es-ES"/>
              </w:rPr>
            </w:pPr>
            <w:r>
              <w:rPr>
                <w:sz w:val="16"/>
                <w:szCs w:val="16"/>
                <w:lang w:val="es-ES"/>
              </w:rPr>
              <w:t>% de res</w:t>
            </w:r>
            <w:r w:rsidR="00CC6C85" w:rsidRPr="001C3337">
              <w:rPr>
                <w:sz w:val="16"/>
                <w:szCs w:val="16"/>
                <w:lang w:val="es-ES"/>
              </w:rPr>
              <w:t>puestas negativas</w:t>
            </w:r>
          </w:p>
        </w:tc>
        <w:tc>
          <w:tcPr>
            <w:tcW w:w="3362" w:type="dxa"/>
            <w:gridSpan w:val="3"/>
            <w:vAlign w:val="center"/>
          </w:tcPr>
          <w:p w:rsidR="00CC6C85" w:rsidRPr="001C3337" w:rsidRDefault="00CC6C85" w:rsidP="00CC6C85">
            <w:pPr>
              <w:pStyle w:val="Tablehead"/>
              <w:rPr>
                <w:sz w:val="16"/>
                <w:szCs w:val="16"/>
                <w:lang w:val="es-ES"/>
              </w:rPr>
            </w:pPr>
            <w:r w:rsidRPr="001C3337">
              <w:rPr>
                <w:sz w:val="16"/>
                <w:szCs w:val="16"/>
                <w:lang w:val="es-ES"/>
              </w:rPr>
              <w:t>Respuestas por nivel de desarrollo</w:t>
            </w:r>
          </w:p>
        </w:tc>
      </w:tr>
      <w:tr w:rsidR="0092048B" w:rsidRPr="001C3337" w:rsidTr="002E1E24">
        <w:trPr>
          <w:jc w:val="center"/>
        </w:trPr>
        <w:tc>
          <w:tcPr>
            <w:tcW w:w="1003" w:type="dxa"/>
            <w:vMerge/>
            <w:vAlign w:val="center"/>
          </w:tcPr>
          <w:p w:rsidR="0092048B" w:rsidRPr="001C3337" w:rsidRDefault="0092048B" w:rsidP="00CC6C85">
            <w:pPr>
              <w:pStyle w:val="Tablehead"/>
              <w:rPr>
                <w:sz w:val="19"/>
                <w:szCs w:val="19"/>
                <w:lang w:val="es-ES"/>
              </w:rPr>
            </w:pPr>
          </w:p>
        </w:tc>
        <w:tc>
          <w:tcPr>
            <w:tcW w:w="1036" w:type="dxa"/>
            <w:vMerge/>
            <w:vAlign w:val="center"/>
          </w:tcPr>
          <w:p w:rsidR="0092048B" w:rsidRPr="001C3337" w:rsidRDefault="0092048B" w:rsidP="00CC6C85">
            <w:pPr>
              <w:pStyle w:val="Tablehead"/>
              <w:rPr>
                <w:sz w:val="19"/>
                <w:szCs w:val="19"/>
                <w:lang w:val="es-ES"/>
              </w:rPr>
            </w:pPr>
          </w:p>
        </w:tc>
        <w:tc>
          <w:tcPr>
            <w:tcW w:w="986" w:type="dxa"/>
            <w:vMerge/>
            <w:vAlign w:val="center"/>
          </w:tcPr>
          <w:p w:rsidR="0092048B" w:rsidRPr="001C3337" w:rsidRDefault="0092048B" w:rsidP="00CC6C85">
            <w:pPr>
              <w:pStyle w:val="Tablehead"/>
              <w:rPr>
                <w:sz w:val="19"/>
                <w:szCs w:val="19"/>
                <w:lang w:val="es-ES"/>
              </w:rPr>
            </w:pPr>
          </w:p>
        </w:tc>
        <w:tc>
          <w:tcPr>
            <w:tcW w:w="1064" w:type="dxa"/>
            <w:vMerge/>
            <w:vAlign w:val="center"/>
          </w:tcPr>
          <w:p w:rsidR="0092048B" w:rsidRPr="001C3337" w:rsidRDefault="0092048B" w:rsidP="00CC6C85">
            <w:pPr>
              <w:pStyle w:val="Tablehead"/>
              <w:rPr>
                <w:sz w:val="19"/>
                <w:szCs w:val="19"/>
                <w:lang w:val="es-ES"/>
              </w:rPr>
            </w:pPr>
          </w:p>
        </w:tc>
        <w:tc>
          <w:tcPr>
            <w:tcW w:w="1114" w:type="dxa"/>
            <w:vMerge/>
            <w:vAlign w:val="center"/>
          </w:tcPr>
          <w:p w:rsidR="0092048B" w:rsidRPr="001C3337" w:rsidRDefault="0092048B" w:rsidP="00CC6C85">
            <w:pPr>
              <w:pStyle w:val="Tablehead"/>
              <w:rPr>
                <w:sz w:val="19"/>
                <w:szCs w:val="19"/>
                <w:lang w:val="es-ES"/>
              </w:rPr>
            </w:pPr>
          </w:p>
        </w:tc>
        <w:tc>
          <w:tcPr>
            <w:tcW w:w="1121" w:type="dxa"/>
            <w:vMerge/>
            <w:vAlign w:val="center"/>
          </w:tcPr>
          <w:p w:rsidR="0092048B" w:rsidRPr="001C3337" w:rsidRDefault="0092048B" w:rsidP="00CC6C85">
            <w:pPr>
              <w:pStyle w:val="Tablehead"/>
              <w:rPr>
                <w:sz w:val="19"/>
                <w:szCs w:val="19"/>
                <w:lang w:val="es-ES"/>
              </w:rPr>
            </w:pPr>
          </w:p>
        </w:tc>
        <w:tc>
          <w:tcPr>
            <w:tcW w:w="1111" w:type="dxa"/>
            <w:vAlign w:val="center"/>
          </w:tcPr>
          <w:p w:rsidR="0092048B" w:rsidRPr="001C3337" w:rsidRDefault="0092048B" w:rsidP="00CC6C85">
            <w:pPr>
              <w:pStyle w:val="Tablehead"/>
              <w:rPr>
                <w:sz w:val="16"/>
                <w:szCs w:val="16"/>
                <w:lang w:val="es-ES"/>
              </w:rPr>
            </w:pPr>
            <w:r w:rsidRPr="001C3337">
              <w:rPr>
                <w:sz w:val="16"/>
                <w:szCs w:val="16"/>
                <w:lang w:val="es-ES"/>
              </w:rPr>
              <w:t>Desarro-llados</w:t>
            </w:r>
          </w:p>
        </w:tc>
        <w:tc>
          <w:tcPr>
            <w:tcW w:w="1184" w:type="dxa"/>
            <w:vAlign w:val="center"/>
          </w:tcPr>
          <w:p w:rsidR="0092048B" w:rsidRPr="001C3337" w:rsidRDefault="0092048B" w:rsidP="00EC3FC9">
            <w:pPr>
              <w:pStyle w:val="Tablehead"/>
              <w:rPr>
                <w:sz w:val="16"/>
                <w:szCs w:val="16"/>
                <w:lang w:val="es-ES"/>
              </w:rPr>
            </w:pPr>
            <w:r w:rsidRPr="001C3337">
              <w:rPr>
                <w:sz w:val="16"/>
                <w:szCs w:val="16"/>
                <w:lang w:val="es-ES"/>
              </w:rPr>
              <w:t>En desarrollo</w:t>
            </w:r>
          </w:p>
        </w:tc>
        <w:tc>
          <w:tcPr>
            <w:tcW w:w="1067" w:type="dxa"/>
            <w:vAlign w:val="center"/>
          </w:tcPr>
          <w:p w:rsidR="0092048B" w:rsidRPr="001C3337" w:rsidRDefault="0092048B" w:rsidP="00EC3FC9">
            <w:pPr>
              <w:pStyle w:val="Tablehead"/>
              <w:rPr>
                <w:sz w:val="16"/>
                <w:szCs w:val="16"/>
                <w:lang w:val="es-ES"/>
              </w:rPr>
            </w:pPr>
            <w:r w:rsidRPr="001C3337">
              <w:rPr>
                <w:sz w:val="16"/>
                <w:szCs w:val="16"/>
                <w:lang w:val="es-ES"/>
              </w:rPr>
              <w:t>Menos adelantados</w:t>
            </w:r>
          </w:p>
        </w:tc>
      </w:tr>
      <w:tr w:rsidR="000B647E" w:rsidRPr="001C3337" w:rsidTr="002E1E24">
        <w:trPr>
          <w:jc w:val="center"/>
        </w:trPr>
        <w:tc>
          <w:tcPr>
            <w:tcW w:w="1003" w:type="dxa"/>
            <w:vAlign w:val="center"/>
          </w:tcPr>
          <w:p w:rsidR="000B647E" w:rsidRPr="001C3337" w:rsidRDefault="00CC6C85" w:rsidP="00CC6C85">
            <w:pPr>
              <w:pStyle w:val="Tabletext"/>
              <w:rPr>
                <w:sz w:val="20"/>
                <w:lang w:val="es-ES"/>
              </w:rPr>
            </w:pPr>
            <w:r w:rsidRPr="001C3337">
              <w:rPr>
                <w:sz w:val="20"/>
                <w:lang w:val="es-ES"/>
              </w:rPr>
              <w:t>Á</w:t>
            </w:r>
            <w:r w:rsidR="000B647E" w:rsidRPr="001C3337">
              <w:rPr>
                <w:sz w:val="20"/>
                <w:lang w:val="es-ES"/>
              </w:rPr>
              <w:t>frica</w:t>
            </w:r>
          </w:p>
        </w:tc>
        <w:tc>
          <w:tcPr>
            <w:tcW w:w="1036" w:type="dxa"/>
            <w:vAlign w:val="center"/>
          </w:tcPr>
          <w:p w:rsidR="000B647E" w:rsidRPr="001C3337" w:rsidRDefault="000B647E" w:rsidP="000B647E">
            <w:pPr>
              <w:pStyle w:val="Tabletext"/>
              <w:jc w:val="center"/>
              <w:rPr>
                <w:sz w:val="20"/>
                <w:lang w:val="es-ES"/>
              </w:rPr>
            </w:pPr>
            <w:r w:rsidRPr="001C3337">
              <w:rPr>
                <w:sz w:val="20"/>
                <w:lang w:val="es-ES"/>
              </w:rPr>
              <w:t>15</w:t>
            </w:r>
          </w:p>
        </w:tc>
        <w:tc>
          <w:tcPr>
            <w:tcW w:w="986" w:type="dxa"/>
            <w:vAlign w:val="center"/>
          </w:tcPr>
          <w:p w:rsidR="000B647E" w:rsidRPr="001C3337" w:rsidRDefault="000B647E" w:rsidP="000B647E">
            <w:pPr>
              <w:pStyle w:val="Tabletext"/>
              <w:jc w:val="center"/>
              <w:rPr>
                <w:sz w:val="20"/>
                <w:lang w:val="es-ES"/>
              </w:rPr>
            </w:pPr>
            <w:r w:rsidRPr="001C3337">
              <w:rPr>
                <w:sz w:val="20"/>
                <w:lang w:val="es-ES"/>
              </w:rPr>
              <w:t>15</w:t>
            </w:r>
          </w:p>
        </w:tc>
        <w:tc>
          <w:tcPr>
            <w:tcW w:w="1064" w:type="dxa"/>
            <w:vAlign w:val="center"/>
          </w:tcPr>
          <w:p w:rsidR="000B647E" w:rsidRPr="001C3337" w:rsidRDefault="000B647E" w:rsidP="000B647E">
            <w:pPr>
              <w:pStyle w:val="Tabletext"/>
              <w:jc w:val="center"/>
              <w:rPr>
                <w:sz w:val="20"/>
                <w:lang w:val="es-ES"/>
              </w:rPr>
            </w:pPr>
            <w:r w:rsidRPr="001C3337">
              <w:rPr>
                <w:sz w:val="20"/>
                <w:lang w:val="es-ES"/>
              </w:rPr>
              <w:t>0</w:t>
            </w:r>
          </w:p>
        </w:tc>
        <w:tc>
          <w:tcPr>
            <w:tcW w:w="1114" w:type="dxa"/>
            <w:vAlign w:val="center"/>
          </w:tcPr>
          <w:p w:rsidR="000B647E" w:rsidRPr="001C3337" w:rsidRDefault="000B647E" w:rsidP="000B647E">
            <w:pPr>
              <w:pStyle w:val="Tabletext"/>
              <w:jc w:val="center"/>
              <w:rPr>
                <w:sz w:val="20"/>
                <w:lang w:val="es-ES"/>
              </w:rPr>
            </w:pPr>
            <w:r w:rsidRPr="001C3337">
              <w:rPr>
                <w:sz w:val="20"/>
                <w:lang w:val="es-ES"/>
              </w:rPr>
              <w:t>100%</w:t>
            </w:r>
          </w:p>
        </w:tc>
        <w:tc>
          <w:tcPr>
            <w:tcW w:w="1121" w:type="dxa"/>
            <w:vAlign w:val="center"/>
          </w:tcPr>
          <w:p w:rsidR="000B647E" w:rsidRPr="001C3337" w:rsidRDefault="000B647E" w:rsidP="000B647E">
            <w:pPr>
              <w:pStyle w:val="Tabletext"/>
              <w:jc w:val="center"/>
              <w:rPr>
                <w:sz w:val="20"/>
                <w:lang w:val="es-ES"/>
              </w:rPr>
            </w:pPr>
            <w:r w:rsidRPr="001C3337">
              <w:rPr>
                <w:sz w:val="20"/>
                <w:lang w:val="es-ES"/>
              </w:rPr>
              <w:t>0%</w:t>
            </w:r>
          </w:p>
        </w:tc>
        <w:tc>
          <w:tcPr>
            <w:tcW w:w="1111"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=0</w:t>
            </w:r>
          </w:p>
          <w:p w:rsidR="000B647E" w:rsidRPr="001C3337" w:rsidRDefault="000B647E" w:rsidP="000B647E">
            <w:pPr>
              <w:pStyle w:val="Tabletext"/>
              <w:jc w:val="center"/>
              <w:rPr>
                <w:sz w:val="20"/>
                <w:lang w:val="es-ES"/>
              </w:rPr>
            </w:pPr>
            <w:r w:rsidRPr="001C3337">
              <w:rPr>
                <w:sz w:val="20"/>
                <w:lang w:val="es-ES"/>
              </w:rPr>
              <w:t>No=0</w:t>
            </w:r>
          </w:p>
        </w:tc>
        <w:tc>
          <w:tcPr>
            <w:tcW w:w="1184"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=4</w:t>
            </w:r>
          </w:p>
          <w:p w:rsidR="000B647E" w:rsidRPr="001C3337" w:rsidRDefault="000B647E" w:rsidP="000B647E">
            <w:pPr>
              <w:pStyle w:val="Tabletext"/>
              <w:jc w:val="center"/>
              <w:rPr>
                <w:sz w:val="20"/>
                <w:lang w:val="es-ES"/>
              </w:rPr>
            </w:pPr>
            <w:r w:rsidRPr="001C3337">
              <w:rPr>
                <w:sz w:val="20"/>
                <w:lang w:val="es-ES"/>
              </w:rPr>
              <w:t>No=0</w:t>
            </w:r>
          </w:p>
        </w:tc>
        <w:tc>
          <w:tcPr>
            <w:tcW w:w="1067"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=11</w:t>
            </w:r>
          </w:p>
          <w:p w:rsidR="000B647E" w:rsidRPr="001C3337" w:rsidRDefault="000B647E" w:rsidP="000B647E">
            <w:pPr>
              <w:pStyle w:val="Tabletext"/>
              <w:jc w:val="center"/>
              <w:rPr>
                <w:sz w:val="20"/>
                <w:lang w:val="es-ES"/>
              </w:rPr>
            </w:pPr>
            <w:r w:rsidRPr="001C3337">
              <w:rPr>
                <w:sz w:val="20"/>
                <w:lang w:val="es-ES"/>
              </w:rPr>
              <w:t>No=1</w:t>
            </w:r>
          </w:p>
        </w:tc>
      </w:tr>
      <w:tr w:rsidR="000B647E" w:rsidRPr="001C3337" w:rsidTr="002E1E24">
        <w:trPr>
          <w:jc w:val="center"/>
        </w:trPr>
        <w:tc>
          <w:tcPr>
            <w:tcW w:w="1003" w:type="dxa"/>
            <w:vAlign w:val="center"/>
          </w:tcPr>
          <w:p w:rsidR="000B647E" w:rsidRPr="001C3337" w:rsidRDefault="00CC6C85" w:rsidP="002E1E24">
            <w:pPr>
              <w:pStyle w:val="Tabletext"/>
              <w:rPr>
                <w:rFonts w:eastAsia="Arial Unicode MS"/>
                <w:sz w:val="20"/>
                <w:lang w:val="es-ES"/>
              </w:rPr>
            </w:pPr>
            <w:r w:rsidRPr="001C3337">
              <w:rPr>
                <w:sz w:val="20"/>
                <w:lang w:val="es-ES"/>
              </w:rPr>
              <w:t>Amé</w:t>
            </w:r>
            <w:r w:rsidR="000B647E" w:rsidRPr="001C3337">
              <w:rPr>
                <w:sz w:val="20"/>
                <w:lang w:val="es-ES"/>
              </w:rPr>
              <w:t xml:space="preserve">ricas </w:t>
            </w:r>
          </w:p>
        </w:tc>
        <w:tc>
          <w:tcPr>
            <w:tcW w:w="1036" w:type="dxa"/>
            <w:vAlign w:val="center"/>
          </w:tcPr>
          <w:p w:rsidR="000B647E" w:rsidRPr="001C3337" w:rsidRDefault="000B647E" w:rsidP="000B647E">
            <w:pPr>
              <w:pStyle w:val="Tabletext"/>
              <w:jc w:val="center"/>
              <w:rPr>
                <w:sz w:val="20"/>
                <w:lang w:val="es-ES"/>
              </w:rPr>
            </w:pPr>
            <w:r w:rsidRPr="001C3337">
              <w:rPr>
                <w:sz w:val="20"/>
                <w:lang w:val="es-ES"/>
              </w:rPr>
              <w:t>12</w:t>
            </w:r>
          </w:p>
        </w:tc>
        <w:tc>
          <w:tcPr>
            <w:tcW w:w="986" w:type="dxa"/>
            <w:vAlign w:val="center"/>
          </w:tcPr>
          <w:p w:rsidR="000B647E" w:rsidRPr="001C3337" w:rsidRDefault="000B647E" w:rsidP="000B647E">
            <w:pPr>
              <w:pStyle w:val="Tabletext"/>
              <w:jc w:val="center"/>
              <w:rPr>
                <w:sz w:val="20"/>
                <w:lang w:val="es-ES"/>
              </w:rPr>
            </w:pPr>
            <w:r w:rsidRPr="001C3337">
              <w:rPr>
                <w:sz w:val="20"/>
                <w:lang w:val="es-ES"/>
              </w:rPr>
              <w:t>11</w:t>
            </w:r>
          </w:p>
        </w:tc>
        <w:tc>
          <w:tcPr>
            <w:tcW w:w="1064" w:type="dxa"/>
            <w:vAlign w:val="center"/>
          </w:tcPr>
          <w:p w:rsidR="000B647E" w:rsidRPr="001C3337" w:rsidRDefault="000B647E" w:rsidP="000B647E">
            <w:pPr>
              <w:pStyle w:val="Tabletext"/>
              <w:jc w:val="center"/>
              <w:rPr>
                <w:sz w:val="20"/>
                <w:lang w:val="es-ES"/>
              </w:rPr>
            </w:pPr>
            <w:r w:rsidRPr="001C3337">
              <w:rPr>
                <w:sz w:val="20"/>
                <w:lang w:val="es-ES"/>
              </w:rPr>
              <w:t>1</w:t>
            </w:r>
          </w:p>
        </w:tc>
        <w:tc>
          <w:tcPr>
            <w:tcW w:w="1114" w:type="dxa"/>
            <w:vAlign w:val="center"/>
          </w:tcPr>
          <w:p w:rsidR="000B647E" w:rsidRPr="001C3337" w:rsidRDefault="000B647E" w:rsidP="000B647E">
            <w:pPr>
              <w:pStyle w:val="Tabletext"/>
              <w:jc w:val="center"/>
              <w:rPr>
                <w:sz w:val="20"/>
                <w:lang w:val="es-ES"/>
              </w:rPr>
            </w:pPr>
            <w:r w:rsidRPr="001C3337">
              <w:rPr>
                <w:sz w:val="20"/>
                <w:lang w:val="es-ES"/>
              </w:rPr>
              <w:t>92%</w:t>
            </w:r>
          </w:p>
        </w:tc>
        <w:tc>
          <w:tcPr>
            <w:tcW w:w="1121" w:type="dxa"/>
            <w:vAlign w:val="center"/>
          </w:tcPr>
          <w:p w:rsidR="000B647E" w:rsidRPr="001C3337" w:rsidRDefault="000B647E" w:rsidP="000B647E">
            <w:pPr>
              <w:pStyle w:val="Tabletext"/>
              <w:jc w:val="center"/>
              <w:rPr>
                <w:sz w:val="20"/>
                <w:lang w:val="es-ES"/>
              </w:rPr>
            </w:pPr>
            <w:r w:rsidRPr="001C3337">
              <w:rPr>
                <w:sz w:val="20"/>
                <w:lang w:val="es-ES"/>
              </w:rPr>
              <w:t>8%</w:t>
            </w:r>
          </w:p>
        </w:tc>
        <w:tc>
          <w:tcPr>
            <w:tcW w:w="1111"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=0</w:t>
            </w:r>
          </w:p>
          <w:p w:rsidR="000B647E" w:rsidRPr="001C3337" w:rsidRDefault="000B647E" w:rsidP="000B647E">
            <w:pPr>
              <w:pStyle w:val="Tabletext"/>
              <w:jc w:val="center"/>
              <w:rPr>
                <w:sz w:val="20"/>
                <w:lang w:val="es-ES"/>
              </w:rPr>
            </w:pPr>
            <w:r w:rsidRPr="001C3337">
              <w:rPr>
                <w:sz w:val="20"/>
                <w:lang w:val="es-ES"/>
              </w:rPr>
              <w:t>No=0</w:t>
            </w:r>
          </w:p>
        </w:tc>
        <w:tc>
          <w:tcPr>
            <w:tcW w:w="1184"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=11</w:t>
            </w:r>
          </w:p>
          <w:p w:rsidR="000B647E" w:rsidRPr="001C3337" w:rsidRDefault="000B647E" w:rsidP="000B647E">
            <w:pPr>
              <w:pStyle w:val="Tabletext"/>
              <w:jc w:val="center"/>
              <w:rPr>
                <w:sz w:val="20"/>
                <w:lang w:val="es-ES"/>
              </w:rPr>
            </w:pPr>
            <w:r w:rsidRPr="001C3337">
              <w:rPr>
                <w:sz w:val="20"/>
                <w:lang w:val="es-ES"/>
              </w:rPr>
              <w:t>No=1</w:t>
            </w:r>
          </w:p>
        </w:tc>
        <w:tc>
          <w:tcPr>
            <w:tcW w:w="1067"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=0</w:t>
            </w:r>
          </w:p>
          <w:p w:rsidR="000B647E" w:rsidRPr="001C3337" w:rsidRDefault="000B647E" w:rsidP="000B647E">
            <w:pPr>
              <w:pStyle w:val="Tabletext"/>
              <w:jc w:val="center"/>
              <w:rPr>
                <w:sz w:val="20"/>
                <w:lang w:val="es-ES"/>
              </w:rPr>
            </w:pPr>
            <w:r w:rsidRPr="001C3337">
              <w:rPr>
                <w:sz w:val="20"/>
                <w:lang w:val="es-ES"/>
              </w:rPr>
              <w:t>No=0</w:t>
            </w:r>
          </w:p>
        </w:tc>
      </w:tr>
      <w:tr w:rsidR="001D2A0F" w:rsidRPr="001C3337" w:rsidTr="002E1E24">
        <w:trPr>
          <w:jc w:val="center"/>
        </w:trPr>
        <w:tc>
          <w:tcPr>
            <w:tcW w:w="1003" w:type="dxa"/>
            <w:vAlign w:val="center"/>
          </w:tcPr>
          <w:p w:rsidR="001D2A0F" w:rsidRPr="001C3337" w:rsidRDefault="001D2A0F" w:rsidP="00EC3FC9">
            <w:pPr>
              <w:pStyle w:val="Tabletext"/>
              <w:rPr>
                <w:rFonts w:eastAsia="Arial Unicode MS"/>
                <w:sz w:val="20"/>
                <w:lang w:val="es-ES"/>
              </w:rPr>
            </w:pPr>
            <w:r w:rsidRPr="001C3337">
              <w:rPr>
                <w:sz w:val="20"/>
                <w:lang w:val="es-ES"/>
              </w:rPr>
              <w:t>Asia-</w:t>
            </w:r>
            <w:r w:rsidRPr="001C3337">
              <w:rPr>
                <w:sz w:val="20"/>
                <w:lang w:val="es-ES"/>
              </w:rPr>
              <w:br/>
              <w:t>Pacifico</w:t>
            </w:r>
          </w:p>
        </w:tc>
        <w:tc>
          <w:tcPr>
            <w:tcW w:w="1036" w:type="dxa"/>
            <w:vAlign w:val="center"/>
          </w:tcPr>
          <w:p w:rsidR="001D2A0F" w:rsidRPr="001C3337" w:rsidRDefault="001D2A0F" w:rsidP="00EC3FC9">
            <w:pPr>
              <w:pStyle w:val="Tabletext"/>
              <w:jc w:val="center"/>
              <w:rPr>
                <w:sz w:val="20"/>
                <w:lang w:val="es-ES"/>
              </w:rPr>
            </w:pPr>
            <w:r w:rsidRPr="001C3337">
              <w:rPr>
                <w:sz w:val="20"/>
                <w:lang w:val="es-ES"/>
              </w:rPr>
              <w:t>6</w:t>
            </w:r>
          </w:p>
        </w:tc>
        <w:tc>
          <w:tcPr>
            <w:tcW w:w="986" w:type="dxa"/>
            <w:vAlign w:val="center"/>
          </w:tcPr>
          <w:p w:rsidR="001D2A0F" w:rsidRPr="001C3337" w:rsidRDefault="001D2A0F" w:rsidP="00EC3FC9">
            <w:pPr>
              <w:pStyle w:val="Tabletext"/>
              <w:jc w:val="center"/>
              <w:rPr>
                <w:sz w:val="20"/>
                <w:lang w:val="es-ES"/>
              </w:rPr>
            </w:pPr>
            <w:r w:rsidRPr="001C3337">
              <w:rPr>
                <w:sz w:val="20"/>
                <w:lang w:val="es-ES"/>
              </w:rPr>
              <w:t>6</w:t>
            </w:r>
          </w:p>
        </w:tc>
        <w:tc>
          <w:tcPr>
            <w:tcW w:w="1064" w:type="dxa"/>
            <w:vAlign w:val="center"/>
          </w:tcPr>
          <w:p w:rsidR="001D2A0F" w:rsidRPr="001C3337" w:rsidRDefault="001D2A0F" w:rsidP="00EC3FC9">
            <w:pPr>
              <w:pStyle w:val="Tabletext"/>
              <w:jc w:val="center"/>
              <w:rPr>
                <w:sz w:val="20"/>
                <w:lang w:val="es-ES"/>
              </w:rPr>
            </w:pPr>
            <w:r w:rsidRPr="001C3337">
              <w:rPr>
                <w:sz w:val="20"/>
                <w:lang w:val="es-ES"/>
              </w:rPr>
              <w:t>0</w:t>
            </w:r>
          </w:p>
        </w:tc>
        <w:tc>
          <w:tcPr>
            <w:tcW w:w="1114" w:type="dxa"/>
            <w:vAlign w:val="center"/>
          </w:tcPr>
          <w:p w:rsidR="001D2A0F" w:rsidRPr="001C3337" w:rsidRDefault="001D2A0F" w:rsidP="00EC3FC9">
            <w:pPr>
              <w:pStyle w:val="Tabletext"/>
              <w:jc w:val="center"/>
              <w:rPr>
                <w:sz w:val="20"/>
                <w:lang w:val="es-ES"/>
              </w:rPr>
            </w:pPr>
            <w:r w:rsidRPr="001C3337">
              <w:rPr>
                <w:sz w:val="20"/>
                <w:lang w:val="es-ES"/>
              </w:rPr>
              <w:t>100%</w:t>
            </w:r>
          </w:p>
        </w:tc>
        <w:tc>
          <w:tcPr>
            <w:tcW w:w="1121" w:type="dxa"/>
            <w:vAlign w:val="center"/>
          </w:tcPr>
          <w:p w:rsidR="001D2A0F" w:rsidRPr="001C3337" w:rsidRDefault="001D2A0F" w:rsidP="00EC3FC9">
            <w:pPr>
              <w:pStyle w:val="Tabletext"/>
              <w:jc w:val="center"/>
              <w:rPr>
                <w:sz w:val="20"/>
                <w:lang w:val="es-ES"/>
              </w:rPr>
            </w:pPr>
            <w:r w:rsidRPr="001C3337">
              <w:rPr>
                <w:sz w:val="20"/>
                <w:lang w:val="es-ES"/>
              </w:rPr>
              <w:t>0%</w:t>
            </w:r>
          </w:p>
        </w:tc>
        <w:tc>
          <w:tcPr>
            <w:tcW w:w="1111" w:type="dxa"/>
            <w:vAlign w:val="center"/>
          </w:tcPr>
          <w:p w:rsidR="001D2A0F" w:rsidRPr="001C3337" w:rsidRDefault="001D2A0F" w:rsidP="00EC3FC9">
            <w:pPr>
              <w:pStyle w:val="Tabletext"/>
              <w:jc w:val="center"/>
              <w:rPr>
                <w:sz w:val="20"/>
                <w:lang w:val="es-ES"/>
              </w:rPr>
            </w:pPr>
            <w:r w:rsidRPr="001C3337">
              <w:rPr>
                <w:sz w:val="20"/>
                <w:lang w:val="es-ES"/>
              </w:rPr>
              <w:t>Sí=0</w:t>
            </w:r>
          </w:p>
          <w:p w:rsidR="001D2A0F" w:rsidRPr="001C3337" w:rsidRDefault="001D2A0F" w:rsidP="00EC3FC9">
            <w:pPr>
              <w:pStyle w:val="Tabletext"/>
              <w:jc w:val="center"/>
              <w:rPr>
                <w:sz w:val="20"/>
                <w:lang w:val="es-ES"/>
              </w:rPr>
            </w:pPr>
            <w:r w:rsidRPr="001C3337">
              <w:rPr>
                <w:sz w:val="20"/>
                <w:lang w:val="es-ES"/>
              </w:rPr>
              <w:t>No=0</w:t>
            </w:r>
          </w:p>
        </w:tc>
        <w:tc>
          <w:tcPr>
            <w:tcW w:w="1184" w:type="dxa"/>
            <w:vAlign w:val="center"/>
          </w:tcPr>
          <w:p w:rsidR="001D2A0F" w:rsidRPr="001C3337" w:rsidRDefault="001D2A0F" w:rsidP="00EC3FC9">
            <w:pPr>
              <w:pStyle w:val="Tabletext"/>
              <w:jc w:val="center"/>
              <w:rPr>
                <w:sz w:val="20"/>
                <w:lang w:val="es-ES"/>
              </w:rPr>
            </w:pPr>
            <w:r w:rsidRPr="001C3337">
              <w:rPr>
                <w:sz w:val="20"/>
                <w:lang w:val="es-ES"/>
              </w:rPr>
              <w:t>Sí=4</w:t>
            </w:r>
          </w:p>
          <w:p w:rsidR="001D2A0F" w:rsidRPr="001C3337" w:rsidRDefault="001D2A0F" w:rsidP="00EC3FC9">
            <w:pPr>
              <w:pStyle w:val="Tabletext"/>
              <w:jc w:val="center"/>
              <w:rPr>
                <w:sz w:val="20"/>
                <w:lang w:val="es-ES"/>
              </w:rPr>
            </w:pPr>
            <w:r w:rsidRPr="001C3337">
              <w:rPr>
                <w:sz w:val="20"/>
                <w:lang w:val="es-ES"/>
              </w:rPr>
              <w:t>No=0</w:t>
            </w:r>
          </w:p>
        </w:tc>
        <w:tc>
          <w:tcPr>
            <w:tcW w:w="1067" w:type="dxa"/>
            <w:vAlign w:val="center"/>
          </w:tcPr>
          <w:p w:rsidR="001D2A0F" w:rsidRPr="001C3337" w:rsidRDefault="001D2A0F" w:rsidP="00EC3FC9">
            <w:pPr>
              <w:pStyle w:val="Tabletext"/>
              <w:jc w:val="center"/>
              <w:rPr>
                <w:sz w:val="20"/>
                <w:lang w:val="es-ES"/>
              </w:rPr>
            </w:pPr>
            <w:r w:rsidRPr="001C3337">
              <w:rPr>
                <w:sz w:val="20"/>
                <w:lang w:val="es-ES"/>
              </w:rPr>
              <w:t>Sí=2</w:t>
            </w:r>
          </w:p>
          <w:p w:rsidR="001D2A0F" w:rsidRPr="001C3337" w:rsidRDefault="001D2A0F" w:rsidP="00EC3FC9">
            <w:pPr>
              <w:pStyle w:val="Tabletext"/>
              <w:jc w:val="center"/>
              <w:rPr>
                <w:sz w:val="20"/>
                <w:lang w:val="es-ES"/>
              </w:rPr>
            </w:pPr>
            <w:r w:rsidRPr="001C3337">
              <w:rPr>
                <w:sz w:val="20"/>
                <w:lang w:val="es-ES"/>
              </w:rPr>
              <w:t>No=0</w:t>
            </w:r>
          </w:p>
        </w:tc>
      </w:tr>
      <w:tr w:rsidR="000B647E" w:rsidRPr="001C3337" w:rsidTr="002E1E24">
        <w:trPr>
          <w:jc w:val="center"/>
        </w:trPr>
        <w:tc>
          <w:tcPr>
            <w:tcW w:w="1003" w:type="dxa"/>
            <w:vAlign w:val="center"/>
          </w:tcPr>
          <w:p w:rsidR="000B647E" w:rsidRPr="001C3337" w:rsidRDefault="00CC6C85" w:rsidP="00CC6C85">
            <w:pPr>
              <w:pStyle w:val="Tabletext"/>
              <w:rPr>
                <w:rFonts w:eastAsia="Arial Unicode MS"/>
                <w:sz w:val="20"/>
                <w:lang w:val="es-ES"/>
              </w:rPr>
            </w:pPr>
            <w:r w:rsidRPr="001C3337">
              <w:rPr>
                <w:sz w:val="20"/>
                <w:lang w:val="es-ES"/>
              </w:rPr>
              <w:t>Estados</w:t>
            </w:r>
            <w:r w:rsidRPr="001C3337">
              <w:rPr>
                <w:sz w:val="20"/>
                <w:lang w:val="es-ES"/>
              </w:rPr>
              <w:br/>
            </w:r>
            <w:r w:rsidR="001C3337" w:rsidRPr="001C3337">
              <w:rPr>
                <w:sz w:val="20"/>
                <w:lang w:val="es-ES"/>
              </w:rPr>
              <w:t>Árabes</w:t>
            </w:r>
          </w:p>
        </w:tc>
        <w:tc>
          <w:tcPr>
            <w:tcW w:w="1036" w:type="dxa"/>
            <w:vAlign w:val="center"/>
          </w:tcPr>
          <w:p w:rsidR="000B647E" w:rsidRPr="001C3337" w:rsidRDefault="000B647E" w:rsidP="000B647E">
            <w:pPr>
              <w:pStyle w:val="Tabletext"/>
              <w:jc w:val="center"/>
              <w:rPr>
                <w:sz w:val="20"/>
                <w:lang w:val="es-ES"/>
              </w:rPr>
            </w:pPr>
            <w:r w:rsidRPr="001C3337">
              <w:rPr>
                <w:sz w:val="20"/>
                <w:lang w:val="es-ES"/>
              </w:rPr>
              <w:t>8</w:t>
            </w:r>
          </w:p>
        </w:tc>
        <w:tc>
          <w:tcPr>
            <w:tcW w:w="986" w:type="dxa"/>
            <w:vAlign w:val="center"/>
          </w:tcPr>
          <w:p w:rsidR="000B647E" w:rsidRPr="001C3337" w:rsidRDefault="000B647E" w:rsidP="000B647E">
            <w:pPr>
              <w:pStyle w:val="Tabletext"/>
              <w:jc w:val="center"/>
              <w:rPr>
                <w:sz w:val="20"/>
                <w:lang w:val="es-ES"/>
              </w:rPr>
            </w:pPr>
            <w:r w:rsidRPr="001C3337">
              <w:rPr>
                <w:sz w:val="20"/>
                <w:lang w:val="es-ES"/>
              </w:rPr>
              <w:t>8</w:t>
            </w:r>
          </w:p>
        </w:tc>
        <w:tc>
          <w:tcPr>
            <w:tcW w:w="1064" w:type="dxa"/>
            <w:vAlign w:val="center"/>
          </w:tcPr>
          <w:p w:rsidR="000B647E" w:rsidRPr="001C3337" w:rsidRDefault="000B647E" w:rsidP="000B647E">
            <w:pPr>
              <w:pStyle w:val="Tabletext"/>
              <w:jc w:val="center"/>
              <w:rPr>
                <w:sz w:val="20"/>
                <w:lang w:val="es-ES"/>
              </w:rPr>
            </w:pPr>
            <w:r w:rsidRPr="001C3337">
              <w:rPr>
                <w:sz w:val="20"/>
                <w:lang w:val="es-ES"/>
              </w:rPr>
              <w:t>0</w:t>
            </w:r>
          </w:p>
        </w:tc>
        <w:tc>
          <w:tcPr>
            <w:tcW w:w="1114" w:type="dxa"/>
            <w:vAlign w:val="center"/>
          </w:tcPr>
          <w:p w:rsidR="000B647E" w:rsidRPr="001C3337" w:rsidRDefault="000B647E" w:rsidP="000B647E">
            <w:pPr>
              <w:pStyle w:val="Tabletext"/>
              <w:jc w:val="center"/>
              <w:rPr>
                <w:sz w:val="20"/>
                <w:lang w:val="es-ES"/>
              </w:rPr>
            </w:pPr>
            <w:r w:rsidRPr="001C3337">
              <w:rPr>
                <w:sz w:val="20"/>
                <w:lang w:val="es-ES"/>
              </w:rPr>
              <w:t>100%</w:t>
            </w:r>
          </w:p>
        </w:tc>
        <w:tc>
          <w:tcPr>
            <w:tcW w:w="1121" w:type="dxa"/>
            <w:vAlign w:val="center"/>
          </w:tcPr>
          <w:p w:rsidR="000B647E" w:rsidRPr="001C3337" w:rsidRDefault="000B647E" w:rsidP="000B647E">
            <w:pPr>
              <w:pStyle w:val="Tabletext"/>
              <w:jc w:val="center"/>
              <w:rPr>
                <w:sz w:val="20"/>
                <w:lang w:val="es-ES"/>
              </w:rPr>
            </w:pPr>
            <w:r w:rsidRPr="001C3337">
              <w:rPr>
                <w:sz w:val="20"/>
                <w:lang w:val="es-ES"/>
              </w:rPr>
              <w:t>0%</w:t>
            </w:r>
          </w:p>
        </w:tc>
        <w:tc>
          <w:tcPr>
            <w:tcW w:w="1111"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=0</w:t>
            </w:r>
          </w:p>
          <w:p w:rsidR="000B647E" w:rsidRPr="001C3337" w:rsidRDefault="000B647E" w:rsidP="000B647E">
            <w:pPr>
              <w:pStyle w:val="Tabletext"/>
              <w:jc w:val="center"/>
              <w:rPr>
                <w:sz w:val="20"/>
                <w:lang w:val="es-ES"/>
              </w:rPr>
            </w:pPr>
            <w:r w:rsidRPr="001C3337">
              <w:rPr>
                <w:sz w:val="20"/>
                <w:lang w:val="es-ES"/>
              </w:rPr>
              <w:t>No=0</w:t>
            </w:r>
          </w:p>
        </w:tc>
        <w:tc>
          <w:tcPr>
            <w:tcW w:w="1184"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=7</w:t>
            </w:r>
          </w:p>
          <w:p w:rsidR="000B647E" w:rsidRPr="001C3337" w:rsidRDefault="000B647E" w:rsidP="000B647E">
            <w:pPr>
              <w:pStyle w:val="Tabletext"/>
              <w:jc w:val="center"/>
              <w:rPr>
                <w:sz w:val="20"/>
                <w:lang w:val="es-ES"/>
              </w:rPr>
            </w:pPr>
            <w:r w:rsidRPr="001C3337">
              <w:rPr>
                <w:sz w:val="20"/>
                <w:lang w:val="es-ES"/>
              </w:rPr>
              <w:t>No=0</w:t>
            </w:r>
          </w:p>
        </w:tc>
        <w:tc>
          <w:tcPr>
            <w:tcW w:w="1067"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=1</w:t>
            </w:r>
          </w:p>
          <w:p w:rsidR="000B647E" w:rsidRPr="001C3337" w:rsidRDefault="000B647E" w:rsidP="000B647E">
            <w:pPr>
              <w:pStyle w:val="Tabletext"/>
              <w:jc w:val="center"/>
              <w:rPr>
                <w:sz w:val="20"/>
                <w:lang w:val="es-ES"/>
              </w:rPr>
            </w:pPr>
            <w:r w:rsidRPr="001C3337">
              <w:rPr>
                <w:sz w:val="20"/>
                <w:lang w:val="es-ES"/>
              </w:rPr>
              <w:t>No=0</w:t>
            </w:r>
          </w:p>
        </w:tc>
      </w:tr>
      <w:tr w:rsidR="000B647E" w:rsidRPr="001C3337" w:rsidTr="002E1E24">
        <w:trPr>
          <w:jc w:val="center"/>
        </w:trPr>
        <w:tc>
          <w:tcPr>
            <w:tcW w:w="1003" w:type="dxa"/>
            <w:vAlign w:val="center"/>
          </w:tcPr>
          <w:p w:rsidR="000B647E" w:rsidRPr="001C3337" w:rsidRDefault="000B647E" w:rsidP="00CC6C85">
            <w:pPr>
              <w:pStyle w:val="Tabletext"/>
              <w:rPr>
                <w:rFonts w:eastAsia="Arial Unicode MS"/>
                <w:sz w:val="20"/>
                <w:lang w:val="es-ES"/>
              </w:rPr>
            </w:pPr>
            <w:r w:rsidRPr="001C3337">
              <w:rPr>
                <w:sz w:val="20"/>
                <w:lang w:val="es-ES"/>
              </w:rPr>
              <w:t>Europ</w:t>
            </w:r>
            <w:r w:rsidR="00CC6C85" w:rsidRPr="001C3337">
              <w:rPr>
                <w:sz w:val="20"/>
                <w:lang w:val="es-ES"/>
              </w:rPr>
              <w:t>a</w:t>
            </w:r>
            <w:r w:rsidRPr="001C3337">
              <w:rPr>
                <w:sz w:val="20"/>
                <w:lang w:val="es-ES"/>
              </w:rPr>
              <w:t xml:space="preserve"> </w:t>
            </w:r>
            <w:r w:rsidRPr="001C3337">
              <w:rPr>
                <w:sz w:val="20"/>
                <w:lang w:val="es-ES"/>
              </w:rPr>
              <w:br/>
            </w:r>
            <w:r w:rsidR="00CC6C85" w:rsidRPr="001C3337">
              <w:rPr>
                <w:sz w:val="20"/>
                <w:lang w:val="es-ES"/>
              </w:rPr>
              <w:t>y</w:t>
            </w:r>
            <w:r w:rsidRPr="001C3337">
              <w:rPr>
                <w:sz w:val="20"/>
                <w:lang w:val="es-ES"/>
              </w:rPr>
              <w:t xml:space="preserve"> C</w:t>
            </w:r>
            <w:r w:rsidR="00CC6C85" w:rsidRPr="001C3337">
              <w:rPr>
                <w:sz w:val="20"/>
                <w:lang w:val="es-ES"/>
              </w:rPr>
              <w:t>E</w:t>
            </w:r>
            <w:r w:rsidRPr="001C3337">
              <w:rPr>
                <w:sz w:val="20"/>
                <w:lang w:val="es-ES"/>
              </w:rPr>
              <w:t>I</w:t>
            </w:r>
          </w:p>
        </w:tc>
        <w:tc>
          <w:tcPr>
            <w:tcW w:w="1036" w:type="dxa"/>
            <w:vAlign w:val="center"/>
          </w:tcPr>
          <w:p w:rsidR="000B647E" w:rsidRPr="001C3337" w:rsidRDefault="000B647E" w:rsidP="000B647E">
            <w:pPr>
              <w:pStyle w:val="Tabletext"/>
              <w:jc w:val="center"/>
              <w:rPr>
                <w:sz w:val="20"/>
                <w:lang w:val="es-ES"/>
              </w:rPr>
            </w:pPr>
            <w:r w:rsidRPr="001C3337">
              <w:rPr>
                <w:sz w:val="20"/>
                <w:lang w:val="es-ES"/>
              </w:rPr>
              <w:t>26</w:t>
            </w:r>
          </w:p>
        </w:tc>
        <w:tc>
          <w:tcPr>
            <w:tcW w:w="986" w:type="dxa"/>
            <w:vAlign w:val="center"/>
          </w:tcPr>
          <w:p w:rsidR="000B647E" w:rsidRPr="001C3337" w:rsidRDefault="000B647E" w:rsidP="000B647E">
            <w:pPr>
              <w:pStyle w:val="Tabletext"/>
              <w:jc w:val="center"/>
              <w:rPr>
                <w:sz w:val="20"/>
                <w:lang w:val="es-ES"/>
              </w:rPr>
            </w:pPr>
            <w:r w:rsidRPr="001C3337">
              <w:rPr>
                <w:sz w:val="20"/>
                <w:lang w:val="es-ES"/>
              </w:rPr>
              <w:t>26</w:t>
            </w:r>
          </w:p>
        </w:tc>
        <w:tc>
          <w:tcPr>
            <w:tcW w:w="1064" w:type="dxa"/>
            <w:vAlign w:val="center"/>
          </w:tcPr>
          <w:p w:rsidR="000B647E" w:rsidRPr="001C3337" w:rsidRDefault="000B647E" w:rsidP="000B647E">
            <w:pPr>
              <w:pStyle w:val="Tabletext"/>
              <w:jc w:val="center"/>
              <w:rPr>
                <w:sz w:val="20"/>
                <w:lang w:val="es-ES"/>
              </w:rPr>
            </w:pPr>
            <w:r w:rsidRPr="001C3337">
              <w:rPr>
                <w:sz w:val="20"/>
                <w:lang w:val="es-ES"/>
              </w:rPr>
              <w:t>0</w:t>
            </w:r>
          </w:p>
        </w:tc>
        <w:tc>
          <w:tcPr>
            <w:tcW w:w="1114" w:type="dxa"/>
            <w:vAlign w:val="center"/>
          </w:tcPr>
          <w:p w:rsidR="000B647E" w:rsidRPr="001C3337" w:rsidRDefault="000B647E" w:rsidP="000B647E">
            <w:pPr>
              <w:pStyle w:val="Tabletext"/>
              <w:jc w:val="center"/>
              <w:rPr>
                <w:sz w:val="20"/>
                <w:lang w:val="es-ES"/>
              </w:rPr>
            </w:pPr>
            <w:r w:rsidRPr="001C3337">
              <w:rPr>
                <w:sz w:val="20"/>
                <w:lang w:val="es-ES"/>
              </w:rPr>
              <w:t>100%</w:t>
            </w:r>
          </w:p>
        </w:tc>
        <w:tc>
          <w:tcPr>
            <w:tcW w:w="1121" w:type="dxa"/>
            <w:vAlign w:val="center"/>
          </w:tcPr>
          <w:p w:rsidR="000B647E" w:rsidRPr="001C3337" w:rsidRDefault="000B647E" w:rsidP="000B647E">
            <w:pPr>
              <w:pStyle w:val="Tabletext"/>
              <w:jc w:val="center"/>
              <w:rPr>
                <w:sz w:val="20"/>
                <w:lang w:val="es-ES"/>
              </w:rPr>
            </w:pPr>
            <w:r w:rsidRPr="001C3337">
              <w:rPr>
                <w:sz w:val="20"/>
                <w:lang w:val="es-ES"/>
              </w:rPr>
              <w:t>0%</w:t>
            </w:r>
          </w:p>
        </w:tc>
        <w:tc>
          <w:tcPr>
            <w:tcW w:w="1111"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=11</w:t>
            </w:r>
          </w:p>
          <w:p w:rsidR="000B647E" w:rsidRPr="001C3337" w:rsidRDefault="000B647E" w:rsidP="000B647E">
            <w:pPr>
              <w:pStyle w:val="Tabletext"/>
              <w:jc w:val="center"/>
              <w:rPr>
                <w:sz w:val="20"/>
                <w:lang w:val="es-ES"/>
              </w:rPr>
            </w:pPr>
            <w:r w:rsidRPr="001C3337">
              <w:rPr>
                <w:sz w:val="20"/>
                <w:lang w:val="es-ES"/>
              </w:rPr>
              <w:t>No=0</w:t>
            </w:r>
          </w:p>
        </w:tc>
        <w:tc>
          <w:tcPr>
            <w:tcW w:w="1184"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=18</w:t>
            </w:r>
          </w:p>
          <w:p w:rsidR="000B647E" w:rsidRPr="001C3337" w:rsidRDefault="000B647E" w:rsidP="000B647E">
            <w:pPr>
              <w:pStyle w:val="Tabletext"/>
              <w:jc w:val="center"/>
              <w:rPr>
                <w:sz w:val="20"/>
                <w:lang w:val="es-ES"/>
              </w:rPr>
            </w:pPr>
            <w:r w:rsidRPr="001C3337">
              <w:rPr>
                <w:sz w:val="20"/>
                <w:lang w:val="es-ES"/>
              </w:rPr>
              <w:t>No=0</w:t>
            </w:r>
          </w:p>
        </w:tc>
        <w:tc>
          <w:tcPr>
            <w:tcW w:w="1067"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=0</w:t>
            </w:r>
          </w:p>
          <w:p w:rsidR="000B647E" w:rsidRPr="001C3337" w:rsidRDefault="000B647E" w:rsidP="000B647E">
            <w:pPr>
              <w:pStyle w:val="Tabletext"/>
              <w:jc w:val="center"/>
              <w:rPr>
                <w:sz w:val="20"/>
                <w:lang w:val="es-ES"/>
              </w:rPr>
            </w:pPr>
            <w:r w:rsidRPr="001C3337">
              <w:rPr>
                <w:sz w:val="20"/>
                <w:lang w:val="es-ES"/>
              </w:rPr>
              <w:t>No=0</w:t>
            </w:r>
          </w:p>
        </w:tc>
      </w:tr>
      <w:tr w:rsidR="000B647E" w:rsidRPr="001C3337" w:rsidTr="002E1E24">
        <w:trPr>
          <w:jc w:val="center"/>
        </w:trPr>
        <w:tc>
          <w:tcPr>
            <w:tcW w:w="1003" w:type="dxa"/>
            <w:vAlign w:val="center"/>
          </w:tcPr>
          <w:p w:rsidR="000B647E" w:rsidRPr="001C3337" w:rsidRDefault="000B647E" w:rsidP="002E1E24">
            <w:pPr>
              <w:pStyle w:val="Tabletext"/>
              <w:rPr>
                <w:rFonts w:eastAsia="Arial Unicode MS"/>
                <w:b/>
                <w:bCs/>
                <w:sz w:val="20"/>
                <w:lang w:val="es-ES"/>
              </w:rPr>
            </w:pPr>
            <w:r w:rsidRPr="001C3337">
              <w:rPr>
                <w:b/>
                <w:bCs/>
                <w:sz w:val="20"/>
                <w:lang w:val="es-ES"/>
              </w:rPr>
              <w:t>TOTAL</w:t>
            </w:r>
          </w:p>
        </w:tc>
        <w:tc>
          <w:tcPr>
            <w:tcW w:w="1036" w:type="dxa"/>
            <w:vAlign w:val="center"/>
          </w:tcPr>
          <w:p w:rsidR="000B647E" w:rsidRPr="001C3337" w:rsidRDefault="000B647E" w:rsidP="000B647E">
            <w:pPr>
              <w:pStyle w:val="Tabletext"/>
              <w:jc w:val="center"/>
              <w:rPr>
                <w:sz w:val="20"/>
                <w:lang w:val="es-ES"/>
              </w:rPr>
            </w:pPr>
            <w:r w:rsidRPr="001C3337">
              <w:rPr>
                <w:sz w:val="20"/>
                <w:lang w:val="es-ES"/>
              </w:rPr>
              <w:t>67</w:t>
            </w:r>
          </w:p>
        </w:tc>
        <w:tc>
          <w:tcPr>
            <w:tcW w:w="986" w:type="dxa"/>
            <w:vAlign w:val="center"/>
          </w:tcPr>
          <w:p w:rsidR="000B647E" w:rsidRPr="001C3337" w:rsidRDefault="000B647E" w:rsidP="000B647E">
            <w:pPr>
              <w:pStyle w:val="Tabletext"/>
              <w:jc w:val="center"/>
              <w:rPr>
                <w:sz w:val="20"/>
                <w:lang w:val="es-ES"/>
              </w:rPr>
            </w:pPr>
            <w:r w:rsidRPr="001C3337">
              <w:rPr>
                <w:sz w:val="20"/>
                <w:lang w:val="es-ES"/>
              </w:rPr>
              <w:t>66</w:t>
            </w:r>
          </w:p>
        </w:tc>
        <w:tc>
          <w:tcPr>
            <w:tcW w:w="1064" w:type="dxa"/>
            <w:vAlign w:val="center"/>
          </w:tcPr>
          <w:p w:rsidR="000B647E" w:rsidRPr="001C3337" w:rsidRDefault="000B647E" w:rsidP="000B647E">
            <w:pPr>
              <w:pStyle w:val="Tabletext"/>
              <w:jc w:val="center"/>
              <w:rPr>
                <w:sz w:val="20"/>
                <w:lang w:val="es-ES"/>
              </w:rPr>
            </w:pPr>
            <w:r w:rsidRPr="001C3337">
              <w:rPr>
                <w:sz w:val="20"/>
                <w:lang w:val="es-ES"/>
              </w:rPr>
              <w:t>1</w:t>
            </w:r>
          </w:p>
        </w:tc>
        <w:tc>
          <w:tcPr>
            <w:tcW w:w="1114" w:type="dxa"/>
            <w:vAlign w:val="center"/>
          </w:tcPr>
          <w:p w:rsidR="000B647E" w:rsidRPr="001C3337" w:rsidRDefault="001D2A0F" w:rsidP="000B647E">
            <w:pPr>
              <w:pStyle w:val="Tabletext"/>
              <w:jc w:val="center"/>
              <w:rPr>
                <w:sz w:val="20"/>
                <w:lang w:val="es-ES"/>
              </w:rPr>
            </w:pPr>
            <w:r w:rsidRPr="001C3337">
              <w:rPr>
                <w:sz w:val="20"/>
                <w:lang w:val="es-ES"/>
              </w:rPr>
              <w:t>98,</w:t>
            </w:r>
            <w:r w:rsidR="000B647E" w:rsidRPr="001C3337">
              <w:rPr>
                <w:sz w:val="20"/>
                <w:lang w:val="es-ES"/>
              </w:rPr>
              <w:t>5%</w:t>
            </w:r>
          </w:p>
        </w:tc>
        <w:tc>
          <w:tcPr>
            <w:tcW w:w="1121" w:type="dxa"/>
            <w:vAlign w:val="center"/>
          </w:tcPr>
          <w:p w:rsidR="000B647E" w:rsidRPr="001C3337" w:rsidRDefault="001D2A0F" w:rsidP="000B647E">
            <w:pPr>
              <w:pStyle w:val="Tabletext"/>
              <w:jc w:val="center"/>
              <w:rPr>
                <w:sz w:val="20"/>
                <w:lang w:val="es-ES"/>
              </w:rPr>
            </w:pPr>
            <w:r w:rsidRPr="001C3337">
              <w:rPr>
                <w:sz w:val="20"/>
                <w:lang w:val="es-ES"/>
              </w:rPr>
              <w:t>1,</w:t>
            </w:r>
            <w:r w:rsidR="000B647E" w:rsidRPr="001C3337">
              <w:rPr>
                <w:sz w:val="20"/>
                <w:lang w:val="es-ES"/>
              </w:rPr>
              <w:t>5%</w:t>
            </w:r>
          </w:p>
        </w:tc>
        <w:tc>
          <w:tcPr>
            <w:tcW w:w="1111"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=11</w:t>
            </w:r>
          </w:p>
          <w:p w:rsidR="000B647E" w:rsidRPr="001C3337" w:rsidRDefault="000B647E" w:rsidP="000B647E">
            <w:pPr>
              <w:pStyle w:val="Tabletext"/>
              <w:jc w:val="center"/>
              <w:rPr>
                <w:sz w:val="20"/>
                <w:lang w:val="es-ES"/>
              </w:rPr>
            </w:pPr>
            <w:r w:rsidRPr="001C3337">
              <w:rPr>
                <w:sz w:val="20"/>
                <w:lang w:val="es-ES"/>
              </w:rPr>
              <w:t>No=0</w:t>
            </w:r>
          </w:p>
        </w:tc>
        <w:tc>
          <w:tcPr>
            <w:tcW w:w="1184"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=44</w:t>
            </w:r>
          </w:p>
          <w:p w:rsidR="000B647E" w:rsidRPr="001C3337" w:rsidRDefault="000B647E" w:rsidP="000B647E">
            <w:pPr>
              <w:pStyle w:val="Tabletext"/>
              <w:jc w:val="center"/>
              <w:rPr>
                <w:sz w:val="20"/>
                <w:lang w:val="es-ES"/>
              </w:rPr>
            </w:pPr>
            <w:r w:rsidRPr="001C3337">
              <w:rPr>
                <w:sz w:val="20"/>
                <w:lang w:val="es-ES"/>
              </w:rPr>
              <w:t>No=1</w:t>
            </w:r>
          </w:p>
        </w:tc>
        <w:tc>
          <w:tcPr>
            <w:tcW w:w="1067" w:type="dxa"/>
            <w:vAlign w:val="center"/>
          </w:tcPr>
          <w:p w:rsidR="000B647E" w:rsidRPr="001C3337" w:rsidRDefault="002D5045" w:rsidP="000B647E">
            <w:pPr>
              <w:pStyle w:val="Tabletext"/>
              <w:jc w:val="center"/>
              <w:rPr>
                <w:sz w:val="20"/>
                <w:lang w:val="es-ES"/>
              </w:rPr>
            </w:pPr>
            <w:r w:rsidRPr="001C3337">
              <w:rPr>
                <w:sz w:val="20"/>
                <w:lang w:val="es-ES"/>
              </w:rPr>
              <w:t>Sí</w:t>
            </w:r>
            <w:r w:rsidR="000B647E" w:rsidRPr="001C3337">
              <w:rPr>
                <w:sz w:val="20"/>
                <w:lang w:val="es-ES"/>
              </w:rPr>
              <w:t>=14</w:t>
            </w:r>
          </w:p>
          <w:p w:rsidR="000B647E" w:rsidRPr="001C3337" w:rsidRDefault="000B647E" w:rsidP="000B647E">
            <w:pPr>
              <w:pStyle w:val="Tabletext"/>
              <w:jc w:val="center"/>
              <w:rPr>
                <w:sz w:val="20"/>
                <w:lang w:val="es-ES"/>
              </w:rPr>
            </w:pPr>
            <w:r w:rsidRPr="001C3337">
              <w:rPr>
                <w:sz w:val="20"/>
                <w:lang w:val="es-ES"/>
              </w:rPr>
              <w:t>No=0</w:t>
            </w:r>
          </w:p>
        </w:tc>
      </w:tr>
    </w:tbl>
    <w:p w:rsidR="000B647E" w:rsidRPr="001C3337" w:rsidRDefault="000B647E" w:rsidP="000B647E">
      <w:pPr>
        <w:pStyle w:val="FigureSource"/>
        <w:rPr>
          <w:lang w:val="es-ES"/>
        </w:rPr>
      </w:pPr>
    </w:p>
    <w:p w:rsidR="000B647E" w:rsidRPr="001C3337" w:rsidRDefault="000B647E" w:rsidP="000B647E">
      <w:pPr>
        <w:rPr>
          <w:lang w:val="es-ES"/>
        </w:rPr>
      </w:pPr>
    </w:p>
    <w:p w:rsidR="00AE42B5" w:rsidRPr="001C3337" w:rsidRDefault="00AE42B5" w:rsidP="002D5045">
      <w:pPr>
        <w:rPr>
          <w:b/>
          <w:lang w:val="es-ES"/>
        </w:rPr>
      </w:pPr>
      <w:r w:rsidRPr="001C3337">
        <w:rPr>
          <w:b/>
          <w:lang w:val="es-ES"/>
        </w:rPr>
        <w:t>b)</w:t>
      </w:r>
      <w:r w:rsidRPr="001C3337">
        <w:rPr>
          <w:b/>
          <w:lang w:val="es-ES"/>
        </w:rPr>
        <w:tab/>
      </w:r>
      <w:r w:rsidR="002D5045" w:rsidRPr="001C3337">
        <w:rPr>
          <w:b/>
          <w:bCs/>
          <w:lang w:val="es-ES"/>
        </w:rPr>
        <w:t>Tipo de ordenadores</w:t>
      </w:r>
      <w:r w:rsidRPr="001C3337">
        <w:rPr>
          <w:b/>
          <w:lang w:val="es-ES"/>
        </w:rPr>
        <w:t>: _____________</w:t>
      </w:r>
    </w:p>
    <w:p w:rsidR="00AE42B5" w:rsidRPr="001C3337" w:rsidRDefault="00AE42B5" w:rsidP="002D5045">
      <w:pPr>
        <w:rPr>
          <w:b/>
          <w:lang w:val="es-ES"/>
        </w:rPr>
      </w:pPr>
      <w:r w:rsidRPr="001C3337">
        <w:rPr>
          <w:b/>
          <w:lang w:val="es-ES"/>
        </w:rPr>
        <w:t>c)</w:t>
      </w:r>
      <w:r w:rsidRPr="001C3337">
        <w:rPr>
          <w:b/>
          <w:lang w:val="es-ES"/>
        </w:rPr>
        <w:tab/>
      </w:r>
      <w:r w:rsidR="002D5045" w:rsidRPr="001C3337">
        <w:rPr>
          <w:b/>
          <w:bCs/>
          <w:lang w:val="es-ES"/>
        </w:rPr>
        <w:t>Cuántos puestos de trabajo: _______ o computadores personales (PC):</w:t>
      </w:r>
    </w:p>
    <w:p w:rsidR="00AE42B5" w:rsidRPr="001C3337" w:rsidRDefault="00AE42B5" w:rsidP="002D5045">
      <w:pPr>
        <w:rPr>
          <w:b/>
          <w:lang w:val="es-ES"/>
        </w:rPr>
      </w:pPr>
      <w:r w:rsidRPr="001C3337">
        <w:rPr>
          <w:b/>
          <w:lang w:val="es-ES"/>
        </w:rPr>
        <w:lastRenderedPageBreak/>
        <w:t>d)</w:t>
      </w:r>
      <w:r w:rsidRPr="001C3337">
        <w:rPr>
          <w:b/>
          <w:lang w:val="es-ES"/>
        </w:rPr>
        <w:tab/>
      </w:r>
      <w:r w:rsidR="002D5045" w:rsidRPr="001C3337">
        <w:rPr>
          <w:b/>
          <w:bCs/>
          <w:lang w:val="es-ES"/>
        </w:rPr>
        <w:t>Sistema(s) operativo(s):</w:t>
      </w:r>
      <w:r w:rsidRPr="001C3337">
        <w:rPr>
          <w:b/>
          <w:lang w:val="es-ES"/>
        </w:rPr>
        <w:t xml:space="preserve"> _____________________________________</w:t>
      </w:r>
    </w:p>
    <w:p w:rsidR="00AE42B5" w:rsidRPr="001C3337" w:rsidRDefault="002D5045" w:rsidP="002D5045">
      <w:pPr>
        <w:rPr>
          <w:b/>
          <w:bCs/>
          <w:lang w:val="es-ES"/>
        </w:rPr>
      </w:pPr>
      <w:r w:rsidRPr="001C3337">
        <w:rPr>
          <w:b/>
          <w:bCs/>
          <w:lang w:val="es-ES"/>
        </w:rPr>
        <w:t>Pregunta</w:t>
      </w:r>
      <w:r w:rsidR="00AE42B5" w:rsidRPr="001C3337">
        <w:rPr>
          <w:b/>
          <w:bCs/>
          <w:lang w:val="es-ES"/>
        </w:rPr>
        <w:t xml:space="preserve">s 22a), c) </w:t>
      </w:r>
      <w:r w:rsidRPr="001C3337">
        <w:rPr>
          <w:b/>
          <w:bCs/>
          <w:lang w:val="es-ES"/>
        </w:rPr>
        <w:t>y</w:t>
      </w:r>
      <w:r w:rsidR="00AE42B5" w:rsidRPr="001C3337">
        <w:rPr>
          <w:b/>
          <w:bCs/>
          <w:lang w:val="es-ES"/>
        </w:rPr>
        <w:t xml:space="preserve"> e)</w:t>
      </w:r>
    </w:p>
    <w:p w:rsidR="00AE42B5" w:rsidRPr="001C3337" w:rsidRDefault="002D5045" w:rsidP="002D5045">
      <w:pPr>
        <w:rPr>
          <w:lang w:val="es-ES"/>
        </w:rPr>
      </w:pPr>
      <w:r w:rsidRPr="001C3337">
        <w:rPr>
          <w:b/>
          <w:bCs/>
          <w:lang w:val="es-ES"/>
        </w:rPr>
        <w:t>Administraciones que utilizan PC o puestos de trabajo y utilizan redes de área local</w:t>
      </w:r>
      <w:r w:rsidR="00AE42B5" w:rsidRPr="001C3337">
        <w:rPr>
          <w:b/>
          <w:lang w:val="es-ES"/>
        </w:rPr>
        <w:t xml:space="preserve"> (LAN)</w:t>
      </w:r>
    </w:p>
    <w:p w:rsidR="00AE42B5" w:rsidRPr="001C3337" w:rsidRDefault="002D5045" w:rsidP="000B647E">
      <w:pPr>
        <w:pStyle w:val="FigureTitle"/>
        <w:rPr>
          <w:lang w:val="es-ES"/>
        </w:rPr>
      </w:pPr>
      <w:r w:rsidRPr="001C3337">
        <w:rPr>
          <w:lang w:val="es-ES"/>
        </w:rPr>
        <w:t>CUADRO</w:t>
      </w:r>
      <w:r w:rsidR="00AE42B5" w:rsidRPr="001C3337">
        <w:rPr>
          <w:lang w:val="es-ES"/>
        </w:rPr>
        <w:t xml:space="preserve"> 61</w:t>
      </w:r>
    </w:p>
    <w:tbl>
      <w:tblPr>
        <w:tblW w:w="9659" w:type="dxa"/>
        <w:jc w:val="center"/>
        <w:tblBorders>
          <w:top w:val="single" w:sz="4" w:space="0" w:color="auto"/>
          <w:left w:val="single" w:sz="4" w:space="0" w:color="auto"/>
          <w:bottom w:val="single" w:sz="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630"/>
        <w:gridCol w:w="957"/>
        <w:gridCol w:w="1027"/>
        <w:gridCol w:w="992"/>
        <w:gridCol w:w="1008"/>
        <w:gridCol w:w="951"/>
        <w:gridCol w:w="1036"/>
        <w:gridCol w:w="972"/>
        <w:gridCol w:w="1086"/>
      </w:tblGrid>
      <w:tr w:rsidR="00AE42B5" w:rsidRPr="001C3337" w:rsidTr="000B647E">
        <w:trPr>
          <w:cantSplit/>
          <w:jc w:val="center"/>
        </w:trPr>
        <w:tc>
          <w:tcPr>
            <w:tcW w:w="1630" w:type="dxa"/>
            <w:vMerge w:val="restart"/>
            <w:tcBorders>
              <w:top w:val="single" w:sz="4" w:space="0" w:color="auto"/>
            </w:tcBorders>
            <w:vAlign w:val="center"/>
          </w:tcPr>
          <w:p w:rsidR="00AE42B5" w:rsidRPr="001C3337" w:rsidRDefault="00990A9F" w:rsidP="000B647E">
            <w:pPr>
              <w:pStyle w:val="Tablehead"/>
              <w:rPr>
                <w:sz w:val="20"/>
                <w:lang w:val="es-ES"/>
              </w:rPr>
            </w:pPr>
            <w:r w:rsidRPr="001C3337">
              <w:rPr>
                <w:sz w:val="20"/>
                <w:lang w:val="es-ES"/>
              </w:rPr>
              <w:t>Regió</w:t>
            </w:r>
            <w:r w:rsidR="00AE42B5" w:rsidRPr="001C3337">
              <w:rPr>
                <w:sz w:val="20"/>
                <w:lang w:val="es-ES"/>
              </w:rPr>
              <w:t>n</w:t>
            </w:r>
          </w:p>
        </w:tc>
        <w:tc>
          <w:tcPr>
            <w:tcW w:w="1984" w:type="dxa"/>
            <w:gridSpan w:val="2"/>
            <w:tcBorders>
              <w:top w:val="single" w:sz="4" w:space="0" w:color="auto"/>
            </w:tcBorders>
            <w:vAlign w:val="center"/>
          </w:tcPr>
          <w:p w:rsidR="00AE42B5" w:rsidRPr="001C3337" w:rsidRDefault="00990A9F" w:rsidP="00990A9F">
            <w:pPr>
              <w:pStyle w:val="Tablehead"/>
              <w:rPr>
                <w:sz w:val="20"/>
                <w:lang w:val="es-ES"/>
              </w:rPr>
            </w:pPr>
            <w:r w:rsidRPr="001C3337">
              <w:rPr>
                <w:bCs/>
                <w:sz w:val="20"/>
                <w:lang w:val="es-ES"/>
              </w:rPr>
              <w:t xml:space="preserve">Países </w:t>
            </w:r>
            <w:r w:rsidRPr="001C3337">
              <w:rPr>
                <w:bCs/>
                <w:sz w:val="20"/>
                <w:lang w:val="es-ES"/>
              </w:rPr>
              <w:br/>
              <w:t>desarrollados</w:t>
            </w:r>
            <w:r w:rsidR="00AE42B5" w:rsidRPr="001C3337">
              <w:rPr>
                <w:sz w:val="20"/>
                <w:lang w:val="es-ES"/>
              </w:rPr>
              <w:br/>
              <w:t>(359)</w:t>
            </w:r>
          </w:p>
        </w:tc>
        <w:tc>
          <w:tcPr>
            <w:tcW w:w="2000" w:type="dxa"/>
            <w:gridSpan w:val="2"/>
            <w:tcBorders>
              <w:top w:val="single" w:sz="4" w:space="0" w:color="auto"/>
            </w:tcBorders>
            <w:vAlign w:val="center"/>
          </w:tcPr>
          <w:p w:rsidR="00AE42B5" w:rsidRPr="001C3337" w:rsidRDefault="00990A9F" w:rsidP="00990A9F">
            <w:pPr>
              <w:pStyle w:val="Tablehead"/>
              <w:rPr>
                <w:sz w:val="20"/>
                <w:lang w:val="es-ES"/>
              </w:rPr>
            </w:pPr>
            <w:r w:rsidRPr="001C3337">
              <w:rPr>
                <w:bCs/>
                <w:sz w:val="20"/>
                <w:lang w:val="es-ES"/>
              </w:rPr>
              <w:t xml:space="preserve">Países en </w:t>
            </w:r>
            <w:r w:rsidRPr="001C3337">
              <w:rPr>
                <w:bCs/>
                <w:sz w:val="20"/>
                <w:lang w:val="es-ES"/>
              </w:rPr>
              <w:br/>
              <w:t>desarrollo</w:t>
            </w:r>
            <w:r w:rsidR="00AE42B5" w:rsidRPr="001C3337">
              <w:rPr>
                <w:sz w:val="20"/>
                <w:lang w:val="es-ES"/>
              </w:rPr>
              <w:br/>
              <w:t xml:space="preserve">(5 426) </w:t>
            </w:r>
          </w:p>
        </w:tc>
        <w:tc>
          <w:tcPr>
            <w:tcW w:w="1987" w:type="dxa"/>
            <w:gridSpan w:val="2"/>
            <w:tcBorders>
              <w:top w:val="single" w:sz="4" w:space="0" w:color="auto"/>
              <w:right w:val="single" w:sz="2" w:space="0" w:color="auto"/>
            </w:tcBorders>
            <w:vAlign w:val="center"/>
          </w:tcPr>
          <w:p w:rsidR="00AE42B5" w:rsidRPr="001C3337" w:rsidRDefault="00990A9F" w:rsidP="00990A9F">
            <w:pPr>
              <w:pStyle w:val="Tablehead"/>
              <w:rPr>
                <w:sz w:val="20"/>
                <w:lang w:val="es-ES"/>
              </w:rPr>
            </w:pPr>
            <w:r w:rsidRPr="001C3337">
              <w:rPr>
                <w:bCs/>
                <w:sz w:val="20"/>
                <w:lang w:val="es-ES"/>
              </w:rPr>
              <w:t>Países menos adelantados</w:t>
            </w:r>
            <w:r w:rsidR="00AE42B5" w:rsidRPr="001C3337">
              <w:rPr>
                <w:sz w:val="20"/>
                <w:lang w:val="es-ES"/>
              </w:rPr>
              <w:br/>
              <w:t>(14)</w:t>
            </w:r>
          </w:p>
        </w:tc>
        <w:tc>
          <w:tcPr>
            <w:tcW w:w="2058" w:type="dxa"/>
            <w:gridSpan w:val="2"/>
            <w:tcBorders>
              <w:top w:val="single" w:sz="4" w:space="0" w:color="auto"/>
              <w:left w:val="single" w:sz="2" w:space="0" w:color="auto"/>
              <w:right w:val="single" w:sz="2" w:space="0" w:color="auto"/>
            </w:tcBorders>
            <w:vAlign w:val="center"/>
          </w:tcPr>
          <w:p w:rsidR="00AE42B5" w:rsidRPr="001C3337" w:rsidRDefault="00AE42B5" w:rsidP="000B647E">
            <w:pPr>
              <w:pStyle w:val="Tablehead"/>
              <w:rPr>
                <w:sz w:val="20"/>
                <w:lang w:val="es-ES"/>
              </w:rPr>
            </w:pPr>
            <w:r w:rsidRPr="001C3337">
              <w:rPr>
                <w:sz w:val="20"/>
                <w:lang w:val="es-ES"/>
              </w:rPr>
              <w:t>Total</w:t>
            </w:r>
            <w:r w:rsidRPr="001C3337">
              <w:rPr>
                <w:sz w:val="20"/>
                <w:lang w:val="es-ES"/>
              </w:rPr>
              <w:br/>
              <w:t>(5862)</w:t>
            </w:r>
          </w:p>
        </w:tc>
      </w:tr>
      <w:tr w:rsidR="00990A9F" w:rsidRPr="001C3337" w:rsidTr="000B647E">
        <w:trPr>
          <w:cantSplit/>
          <w:jc w:val="center"/>
        </w:trPr>
        <w:tc>
          <w:tcPr>
            <w:tcW w:w="1630" w:type="dxa"/>
            <w:vMerge/>
            <w:tcBorders>
              <w:top w:val="single" w:sz="2" w:space="0" w:color="auto"/>
              <w:bottom w:val="single" w:sz="2" w:space="0" w:color="auto"/>
            </w:tcBorders>
            <w:vAlign w:val="center"/>
          </w:tcPr>
          <w:p w:rsidR="00990A9F" w:rsidRPr="001C3337" w:rsidRDefault="00990A9F" w:rsidP="000B647E">
            <w:pPr>
              <w:pStyle w:val="Tablehead"/>
              <w:rPr>
                <w:sz w:val="20"/>
                <w:lang w:val="es-ES"/>
              </w:rPr>
            </w:pPr>
          </w:p>
        </w:tc>
        <w:tc>
          <w:tcPr>
            <w:tcW w:w="957" w:type="dxa"/>
            <w:tcBorders>
              <w:top w:val="single" w:sz="2" w:space="0" w:color="auto"/>
              <w:bottom w:val="single" w:sz="2" w:space="0" w:color="auto"/>
            </w:tcBorders>
            <w:vAlign w:val="center"/>
          </w:tcPr>
          <w:p w:rsidR="00990A9F" w:rsidRPr="001C3337" w:rsidRDefault="00990A9F" w:rsidP="004F03CA">
            <w:pPr>
              <w:pStyle w:val="Tablehead"/>
              <w:rPr>
                <w:sz w:val="18"/>
                <w:szCs w:val="18"/>
                <w:lang w:val="es-ES"/>
              </w:rPr>
            </w:pPr>
            <w:r w:rsidRPr="001C3337">
              <w:rPr>
                <w:sz w:val="18"/>
                <w:szCs w:val="18"/>
                <w:lang w:val="es-ES"/>
              </w:rPr>
              <w:t>PC o puestos</w:t>
            </w:r>
            <w:r w:rsidRPr="001C3337">
              <w:rPr>
                <w:sz w:val="18"/>
                <w:szCs w:val="18"/>
                <w:lang w:val="es-ES"/>
              </w:rPr>
              <w:br/>
              <w:t>de trabajo</w:t>
            </w:r>
          </w:p>
        </w:tc>
        <w:tc>
          <w:tcPr>
            <w:tcW w:w="1027" w:type="dxa"/>
            <w:tcBorders>
              <w:top w:val="single" w:sz="2" w:space="0" w:color="auto"/>
              <w:bottom w:val="single" w:sz="2" w:space="0" w:color="auto"/>
            </w:tcBorders>
            <w:vAlign w:val="center"/>
          </w:tcPr>
          <w:p w:rsidR="00990A9F" w:rsidRPr="001C3337" w:rsidRDefault="00990A9F" w:rsidP="004F03CA">
            <w:pPr>
              <w:pStyle w:val="Tablehead"/>
              <w:rPr>
                <w:sz w:val="18"/>
                <w:szCs w:val="18"/>
                <w:lang w:val="es-ES"/>
              </w:rPr>
            </w:pPr>
            <w:r w:rsidRPr="001C3337">
              <w:rPr>
                <w:sz w:val="18"/>
                <w:szCs w:val="18"/>
                <w:lang w:val="es-ES"/>
              </w:rPr>
              <w:t>Red local</w:t>
            </w:r>
          </w:p>
        </w:tc>
        <w:tc>
          <w:tcPr>
            <w:tcW w:w="992" w:type="dxa"/>
            <w:tcBorders>
              <w:top w:val="single" w:sz="2" w:space="0" w:color="auto"/>
              <w:bottom w:val="single" w:sz="2" w:space="0" w:color="auto"/>
            </w:tcBorders>
            <w:vAlign w:val="center"/>
          </w:tcPr>
          <w:p w:rsidR="00990A9F" w:rsidRPr="001C3337" w:rsidRDefault="00990A9F" w:rsidP="004F03CA">
            <w:pPr>
              <w:pStyle w:val="Tablehead"/>
              <w:rPr>
                <w:sz w:val="18"/>
                <w:szCs w:val="18"/>
                <w:lang w:val="es-ES"/>
              </w:rPr>
            </w:pPr>
            <w:r w:rsidRPr="001C3337">
              <w:rPr>
                <w:sz w:val="18"/>
                <w:szCs w:val="18"/>
                <w:lang w:val="es-ES"/>
              </w:rPr>
              <w:t xml:space="preserve">PC o puestos </w:t>
            </w:r>
            <w:r w:rsidRPr="001C3337">
              <w:rPr>
                <w:sz w:val="18"/>
                <w:szCs w:val="18"/>
                <w:lang w:val="es-ES"/>
              </w:rPr>
              <w:br/>
              <w:t>de trabajo</w:t>
            </w:r>
          </w:p>
        </w:tc>
        <w:tc>
          <w:tcPr>
            <w:tcW w:w="1008" w:type="dxa"/>
            <w:tcBorders>
              <w:top w:val="single" w:sz="2" w:space="0" w:color="auto"/>
              <w:bottom w:val="single" w:sz="2" w:space="0" w:color="auto"/>
            </w:tcBorders>
            <w:vAlign w:val="center"/>
          </w:tcPr>
          <w:p w:rsidR="00990A9F" w:rsidRPr="001C3337" w:rsidRDefault="00990A9F" w:rsidP="004F03CA">
            <w:pPr>
              <w:pStyle w:val="Tablehead"/>
              <w:rPr>
                <w:sz w:val="18"/>
                <w:szCs w:val="18"/>
                <w:lang w:val="es-ES"/>
              </w:rPr>
            </w:pPr>
            <w:r w:rsidRPr="001C3337">
              <w:rPr>
                <w:sz w:val="18"/>
                <w:szCs w:val="18"/>
                <w:lang w:val="es-ES"/>
              </w:rPr>
              <w:t>Red local</w:t>
            </w:r>
          </w:p>
        </w:tc>
        <w:tc>
          <w:tcPr>
            <w:tcW w:w="951" w:type="dxa"/>
            <w:tcBorders>
              <w:top w:val="single" w:sz="2" w:space="0" w:color="auto"/>
              <w:bottom w:val="single" w:sz="2" w:space="0" w:color="auto"/>
            </w:tcBorders>
            <w:vAlign w:val="center"/>
          </w:tcPr>
          <w:p w:rsidR="00990A9F" w:rsidRPr="001C3337" w:rsidRDefault="00990A9F" w:rsidP="004F03CA">
            <w:pPr>
              <w:pStyle w:val="Tablehead"/>
              <w:rPr>
                <w:sz w:val="18"/>
                <w:szCs w:val="18"/>
                <w:lang w:val="es-ES"/>
              </w:rPr>
            </w:pPr>
            <w:r w:rsidRPr="001C3337">
              <w:rPr>
                <w:sz w:val="18"/>
                <w:szCs w:val="18"/>
                <w:lang w:val="es-ES"/>
              </w:rPr>
              <w:t>PC o puestos</w:t>
            </w:r>
            <w:r w:rsidRPr="001C3337">
              <w:rPr>
                <w:sz w:val="18"/>
                <w:szCs w:val="18"/>
                <w:lang w:val="es-ES"/>
              </w:rPr>
              <w:br/>
              <w:t>de trabajo</w:t>
            </w:r>
          </w:p>
        </w:tc>
        <w:tc>
          <w:tcPr>
            <w:tcW w:w="1036" w:type="dxa"/>
            <w:tcBorders>
              <w:top w:val="single" w:sz="2" w:space="0" w:color="auto"/>
              <w:bottom w:val="single" w:sz="2" w:space="0" w:color="auto"/>
              <w:right w:val="single" w:sz="2" w:space="0" w:color="auto"/>
            </w:tcBorders>
            <w:vAlign w:val="center"/>
          </w:tcPr>
          <w:p w:rsidR="00990A9F" w:rsidRPr="001C3337" w:rsidRDefault="00990A9F" w:rsidP="004F03CA">
            <w:pPr>
              <w:pStyle w:val="Tablehead"/>
              <w:rPr>
                <w:sz w:val="18"/>
                <w:szCs w:val="18"/>
                <w:lang w:val="es-ES"/>
              </w:rPr>
            </w:pPr>
            <w:r w:rsidRPr="001C3337">
              <w:rPr>
                <w:sz w:val="18"/>
                <w:szCs w:val="18"/>
                <w:lang w:val="es-ES"/>
              </w:rPr>
              <w:t>Red local</w:t>
            </w:r>
          </w:p>
        </w:tc>
        <w:tc>
          <w:tcPr>
            <w:tcW w:w="972" w:type="dxa"/>
            <w:tcBorders>
              <w:top w:val="single" w:sz="2" w:space="0" w:color="auto"/>
              <w:left w:val="single" w:sz="2" w:space="0" w:color="auto"/>
              <w:bottom w:val="single" w:sz="2" w:space="0" w:color="auto"/>
            </w:tcBorders>
            <w:vAlign w:val="center"/>
          </w:tcPr>
          <w:p w:rsidR="00990A9F" w:rsidRPr="001C3337" w:rsidRDefault="00990A9F" w:rsidP="004F03CA">
            <w:pPr>
              <w:pStyle w:val="Tablehead"/>
              <w:rPr>
                <w:sz w:val="18"/>
                <w:szCs w:val="18"/>
                <w:lang w:val="es-ES"/>
              </w:rPr>
            </w:pPr>
            <w:r w:rsidRPr="001C3337">
              <w:rPr>
                <w:sz w:val="18"/>
                <w:szCs w:val="18"/>
                <w:lang w:val="es-ES"/>
              </w:rPr>
              <w:t>PC o puestos</w:t>
            </w:r>
            <w:r w:rsidRPr="001C3337">
              <w:rPr>
                <w:sz w:val="18"/>
                <w:szCs w:val="18"/>
                <w:lang w:val="es-ES"/>
              </w:rPr>
              <w:br/>
              <w:t>de trabajo</w:t>
            </w:r>
          </w:p>
        </w:tc>
        <w:tc>
          <w:tcPr>
            <w:tcW w:w="1086" w:type="dxa"/>
            <w:tcBorders>
              <w:top w:val="single" w:sz="2" w:space="0" w:color="auto"/>
              <w:bottom w:val="single" w:sz="2" w:space="0" w:color="auto"/>
              <w:right w:val="single" w:sz="2" w:space="0" w:color="auto"/>
            </w:tcBorders>
            <w:vAlign w:val="center"/>
          </w:tcPr>
          <w:p w:rsidR="00990A9F" w:rsidRPr="001C3337" w:rsidRDefault="00990A9F" w:rsidP="004F03CA">
            <w:pPr>
              <w:pStyle w:val="Tablehead"/>
              <w:rPr>
                <w:sz w:val="18"/>
                <w:szCs w:val="18"/>
                <w:lang w:val="es-ES"/>
              </w:rPr>
            </w:pPr>
            <w:r w:rsidRPr="001C3337">
              <w:rPr>
                <w:sz w:val="18"/>
                <w:szCs w:val="18"/>
                <w:lang w:val="es-ES"/>
              </w:rPr>
              <w:t>Red local</w:t>
            </w:r>
          </w:p>
        </w:tc>
      </w:tr>
      <w:tr w:rsidR="00AE42B5" w:rsidRPr="001C3337" w:rsidTr="000B647E">
        <w:trPr>
          <w:cantSplit/>
          <w:jc w:val="center"/>
        </w:trPr>
        <w:tc>
          <w:tcPr>
            <w:tcW w:w="1630" w:type="dxa"/>
            <w:tcBorders>
              <w:top w:val="single" w:sz="2" w:space="0" w:color="auto"/>
            </w:tcBorders>
            <w:vAlign w:val="center"/>
          </w:tcPr>
          <w:p w:rsidR="00AE42B5" w:rsidRPr="001C3337" w:rsidRDefault="00A94711" w:rsidP="00A94711">
            <w:pPr>
              <w:pStyle w:val="Tabletext"/>
              <w:rPr>
                <w:sz w:val="20"/>
                <w:lang w:val="es-ES"/>
              </w:rPr>
            </w:pPr>
            <w:r w:rsidRPr="001C3337">
              <w:rPr>
                <w:sz w:val="20"/>
                <w:lang w:val="es-ES"/>
              </w:rPr>
              <w:t>Á</w:t>
            </w:r>
            <w:r w:rsidR="00AE42B5" w:rsidRPr="001C3337">
              <w:rPr>
                <w:sz w:val="20"/>
                <w:lang w:val="es-ES"/>
              </w:rPr>
              <w:t>frica</w:t>
            </w:r>
          </w:p>
        </w:tc>
        <w:tc>
          <w:tcPr>
            <w:tcW w:w="957" w:type="dxa"/>
            <w:tcBorders>
              <w:top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0</w:t>
            </w:r>
          </w:p>
        </w:tc>
        <w:tc>
          <w:tcPr>
            <w:tcW w:w="1027" w:type="dxa"/>
            <w:tcBorders>
              <w:top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0</w:t>
            </w:r>
          </w:p>
        </w:tc>
        <w:tc>
          <w:tcPr>
            <w:tcW w:w="992" w:type="dxa"/>
            <w:tcBorders>
              <w:top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36</w:t>
            </w:r>
          </w:p>
        </w:tc>
        <w:tc>
          <w:tcPr>
            <w:tcW w:w="1008" w:type="dxa"/>
            <w:tcBorders>
              <w:top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02</w:t>
            </w:r>
          </w:p>
        </w:tc>
        <w:tc>
          <w:tcPr>
            <w:tcW w:w="951" w:type="dxa"/>
            <w:tcBorders>
              <w:top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87</w:t>
            </w:r>
          </w:p>
        </w:tc>
        <w:tc>
          <w:tcPr>
            <w:tcW w:w="1036" w:type="dxa"/>
            <w:tcBorders>
              <w:top w:val="single" w:sz="2" w:space="0" w:color="auto"/>
              <w:righ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10</w:t>
            </w:r>
          </w:p>
        </w:tc>
        <w:tc>
          <w:tcPr>
            <w:tcW w:w="972" w:type="dxa"/>
            <w:tcBorders>
              <w:top w:val="single" w:sz="2" w:space="0" w:color="auto"/>
              <w:lef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124</w:t>
            </w:r>
          </w:p>
        </w:tc>
        <w:tc>
          <w:tcPr>
            <w:tcW w:w="1086" w:type="dxa"/>
            <w:tcBorders>
              <w:top w:val="single" w:sz="2" w:space="0" w:color="auto"/>
              <w:righ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12</w:t>
            </w:r>
          </w:p>
        </w:tc>
      </w:tr>
      <w:tr w:rsidR="00AE42B5" w:rsidRPr="001C3337" w:rsidTr="000B647E">
        <w:trPr>
          <w:cantSplit/>
          <w:jc w:val="center"/>
        </w:trPr>
        <w:tc>
          <w:tcPr>
            <w:tcW w:w="1630" w:type="dxa"/>
            <w:vAlign w:val="center"/>
          </w:tcPr>
          <w:p w:rsidR="00AE42B5" w:rsidRPr="001C3337" w:rsidRDefault="00AE42B5" w:rsidP="00A94711">
            <w:pPr>
              <w:pStyle w:val="Tabletext"/>
              <w:rPr>
                <w:sz w:val="20"/>
                <w:lang w:val="es-ES"/>
              </w:rPr>
            </w:pPr>
            <w:r w:rsidRPr="001C3337">
              <w:rPr>
                <w:sz w:val="20"/>
                <w:lang w:val="es-ES"/>
              </w:rPr>
              <w:t>Am</w:t>
            </w:r>
            <w:r w:rsidR="00A94711" w:rsidRPr="001C3337">
              <w:rPr>
                <w:sz w:val="20"/>
                <w:lang w:val="es-ES"/>
              </w:rPr>
              <w:t>é</w:t>
            </w:r>
            <w:r w:rsidRPr="001C3337">
              <w:rPr>
                <w:sz w:val="20"/>
                <w:lang w:val="es-ES"/>
              </w:rPr>
              <w:t>ricas</w:t>
            </w:r>
          </w:p>
        </w:tc>
        <w:tc>
          <w:tcPr>
            <w:tcW w:w="957" w:type="dxa"/>
            <w:vAlign w:val="center"/>
          </w:tcPr>
          <w:p w:rsidR="00AE42B5" w:rsidRPr="001C3337" w:rsidRDefault="00AE42B5" w:rsidP="000B647E">
            <w:pPr>
              <w:pStyle w:val="Tabletext"/>
              <w:jc w:val="center"/>
              <w:rPr>
                <w:sz w:val="20"/>
                <w:lang w:val="es-ES"/>
              </w:rPr>
            </w:pPr>
          </w:p>
        </w:tc>
        <w:tc>
          <w:tcPr>
            <w:tcW w:w="1027" w:type="dxa"/>
            <w:vAlign w:val="center"/>
          </w:tcPr>
          <w:p w:rsidR="00AE42B5" w:rsidRPr="001C3337" w:rsidRDefault="00AE42B5" w:rsidP="000B647E">
            <w:pPr>
              <w:pStyle w:val="Tabletext"/>
              <w:jc w:val="center"/>
              <w:rPr>
                <w:sz w:val="20"/>
                <w:lang w:val="es-ES"/>
              </w:rPr>
            </w:pPr>
          </w:p>
        </w:tc>
        <w:tc>
          <w:tcPr>
            <w:tcW w:w="992" w:type="dxa"/>
            <w:vAlign w:val="center"/>
          </w:tcPr>
          <w:p w:rsidR="00AE42B5" w:rsidRPr="001C3337" w:rsidRDefault="00AE42B5" w:rsidP="000B647E">
            <w:pPr>
              <w:pStyle w:val="Tabletext"/>
              <w:jc w:val="center"/>
              <w:rPr>
                <w:sz w:val="20"/>
                <w:lang w:val="es-ES"/>
              </w:rPr>
            </w:pPr>
            <w:r w:rsidRPr="001C3337">
              <w:rPr>
                <w:sz w:val="20"/>
                <w:lang w:val="es-ES"/>
              </w:rPr>
              <w:t>214</w:t>
            </w:r>
          </w:p>
        </w:tc>
        <w:tc>
          <w:tcPr>
            <w:tcW w:w="1008" w:type="dxa"/>
            <w:vAlign w:val="center"/>
          </w:tcPr>
          <w:p w:rsidR="00AE42B5" w:rsidRPr="001C3337" w:rsidRDefault="00AE42B5" w:rsidP="000B647E">
            <w:pPr>
              <w:pStyle w:val="Tabletext"/>
              <w:jc w:val="center"/>
              <w:rPr>
                <w:sz w:val="20"/>
                <w:lang w:val="es-ES"/>
              </w:rPr>
            </w:pPr>
            <w:r w:rsidRPr="001C3337">
              <w:rPr>
                <w:sz w:val="20"/>
                <w:lang w:val="es-ES"/>
              </w:rPr>
              <w:t>2 014</w:t>
            </w:r>
          </w:p>
        </w:tc>
        <w:tc>
          <w:tcPr>
            <w:tcW w:w="951" w:type="dxa"/>
            <w:vAlign w:val="center"/>
          </w:tcPr>
          <w:p w:rsidR="00AE42B5" w:rsidRPr="001C3337" w:rsidRDefault="00AE42B5" w:rsidP="000B647E">
            <w:pPr>
              <w:pStyle w:val="Tabletext"/>
              <w:jc w:val="center"/>
              <w:rPr>
                <w:sz w:val="20"/>
                <w:lang w:val="es-ES"/>
              </w:rPr>
            </w:pPr>
            <w:r w:rsidRPr="001C3337">
              <w:rPr>
                <w:sz w:val="20"/>
                <w:lang w:val="es-ES"/>
              </w:rPr>
              <w:t>0</w:t>
            </w:r>
          </w:p>
        </w:tc>
        <w:tc>
          <w:tcPr>
            <w:tcW w:w="1036" w:type="dxa"/>
            <w:tcBorders>
              <w:righ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0</w:t>
            </w:r>
          </w:p>
        </w:tc>
        <w:tc>
          <w:tcPr>
            <w:tcW w:w="972" w:type="dxa"/>
            <w:tcBorders>
              <w:lef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214</w:t>
            </w:r>
          </w:p>
        </w:tc>
        <w:tc>
          <w:tcPr>
            <w:tcW w:w="1086" w:type="dxa"/>
            <w:tcBorders>
              <w:righ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2 014</w:t>
            </w:r>
          </w:p>
        </w:tc>
      </w:tr>
      <w:tr w:rsidR="00AE42B5" w:rsidRPr="001C3337" w:rsidTr="000B647E">
        <w:trPr>
          <w:cantSplit/>
          <w:jc w:val="center"/>
        </w:trPr>
        <w:tc>
          <w:tcPr>
            <w:tcW w:w="1630" w:type="dxa"/>
            <w:vAlign w:val="center"/>
          </w:tcPr>
          <w:p w:rsidR="00AE42B5" w:rsidRPr="001C3337" w:rsidRDefault="006E5B21" w:rsidP="00A94711">
            <w:pPr>
              <w:pStyle w:val="Tabletext"/>
              <w:rPr>
                <w:sz w:val="20"/>
                <w:lang w:val="es-ES"/>
              </w:rPr>
            </w:pPr>
            <w:r>
              <w:rPr>
                <w:sz w:val="20"/>
                <w:lang w:val="es-ES"/>
              </w:rPr>
              <w:t>Ásia-Pacífico</w:t>
            </w:r>
          </w:p>
        </w:tc>
        <w:tc>
          <w:tcPr>
            <w:tcW w:w="957" w:type="dxa"/>
            <w:vAlign w:val="center"/>
          </w:tcPr>
          <w:p w:rsidR="00AE42B5" w:rsidRPr="001C3337" w:rsidRDefault="00AE42B5" w:rsidP="000B647E">
            <w:pPr>
              <w:pStyle w:val="Tabletext"/>
              <w:jc w:val="center"/>
              <w:rPr>
                <w:sz w:val="20"/>
                <w:lang w:val="es-ES"/>
              </w:rPr>
            </w:pPr>
            <w:r w:rsidRPr="001C3337">
              <w:rPr>
                <w:sz w:val="20"/>
                <w:lang w:val="es-ES"/>
              </w:rPr>
              <w:t>0</w:t>
            </w:r>
          </w:p>
        </w:tc>
        <w:tc>
          <w:tcPr>
            <w:tcW w:w="1027" w:type="dxa"/>
            <w:vAlign w:val="center"/>
          </w:tcPr>
          <w:p w:rsidR="00AE42B5" w:rsidRPr="001C3337" w:rsidRDefault="00AE42B5" w:rsidP="000B647E">
            <w:pPr>
              <w:pStyle w:val="Tabletext"/>
              <w:jc w:val="center"/>
              <w:rPr>
                <w:sz w:val="20"/>
                <w:lang w:val="es-ES"/>
              </w:rPr>
            </w:pPr>
            <w:r w:rsidRPr="001C3337">
              <w:rPr>
                <w:sz w:val="20"/>
                <w:lang w:val="es-ES"/>
              </w:rPr>
              <w:t>0</w:t>
            </w:r>
          </w:p>
        </w:tc>
        <w:tc>
          <w:tcPr>
            <w:tcW w:w="992" w:type="dxa"/>
            <w:vAlign w:val="center"/>
          </w:tcPr>
          <w:p w:rsidR="00AE42B5" w:rsidRPr="001C3337" w:rsidRDefault="00AE42B5" w:rsidP="000B647E">
            <w:pPr>
              <w:pStyle w:val="Tabletext"/>
              <w:jc w:val="center"/>
              <w:rPr>
                <w:sz w:val="20"/>
                <w:lang w:val="es-ES"/>
              </w:rPr>
            </w:pPr>
            <w:r w:rsidRPr="001C3337">
              <w:rPr>
                <w:sz w:val="20"/>
                <w:lang w:val="es-ES"/>
              </w:rPr>
              <w:t>4 622</w:t>
            </w:r>
          </w:p>
        </w:tc>
        <w:tc>
          <w:tcPr>
            <w:tcW w:w="1008" w:type="dxa"/>
            <w:vAlign w:val="center"/>
          </w:tcPr>
          <w:p w:rsidR="00AE42B5" w:rsidRPr="001C3337" w:rsidRDefault="00AE42B5" w:rsidP="000B647E">
            <w:pPr>
              <w:pStyle w:val="Tabletext"/>
              <w:jc w:val="center"/>
              <w:rPr>
                <w:sz w:val="20"/>
                <w:lang w:val="es-ES"/>
              </w:rPr>
            </w:pPr>
            <w:r w:rsidRPr="001C3337">
              <w:rPr>
                <w:sz w:val="20"/>
                <w:lang w:val="es-ES"/>
              </w:rPr>
              <w:t>3 751</w:t>
            </w:r>
          </w:p>
        </w:tc>
        <w:tc>
          <w:tcPr>
            <w:tcW w:w="951" w:type="dxa"/>
            <w:vAlign w:val="center"/>
          </w:tcPr>
          <w:p w:rsidR="00AE42B5" w:rsidRPr="001C3337" w:rsidRDefault="00AE42B5" w:rsidP="000B647E">
            <w:pPr>
              <w:pStyle w:val="Tabletext"/>
              <w:jc w:val="center"/>
              <w:rPr>
                <w:sz w:val="20"/>
                <w:lang w:val="es-ES"/>
              </w:rPr>
            </w:pPr>
            <w:r w:rsidRPr="001C3337">
              <w:rPr>
                <w:sz w:val="20"/>
                <w:lang w:val="es-ES"/>
              </w:rPr>
              <w:t>6</w:t>
            </w:r>
          </w:p>
        </w:tc>
        <w:tc>
          <w:tcPr>
            <w:tcW w:w="1036" w:type="dxa"/>
            <w:tcBorders>
              <w:righ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2</w:t>
            </w:r>
          </w:p>
        </w:tc>
        <w:tc>
          <w:tcPr>
            <w:tcW w:w="972" w:type="dxa"/>
            <w:tcBorders>
              <w:lef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4 628</w:t>
            </w:r>
          </w:p>
        </w:tc>
        <w:tc>
          <w:tcPr>
            <w:tcW w:w="1086" w:type="dxa"/>
            <w:tcBorders>
              <w:righ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3 753</w:t>
            </w:r>
          </w:p>
        </w:tc>
      </w:tr>
      <w:tr w:rsidR="00AE42B5" w:rsidRPr="001C3337" w:rsidTr="000B647E">
        <w:trPr>
          <w:cantSplit/>
          <w:jc w:val="center"/>
        </w:trPr>
        <w:tc>
          <w:tcPr>
            <w:tcW w:w="1630" w:type="dxa"/>
            <w:tcBorders>
              <w:bottom w:val="single" w:sz="2" w:space="0" w:color="auto"/>
            </w:tcBorders>
            <w:vAlign w:val="center"/>
          </w:tcPr>
          <w:p w:rsidR="00AE42B5" w:rsidRPr="001C3337" w:rsidRDefault="00A94711" w:rsidP="00A94711">
            <w:pPr>
              <w:pStyle w:val="Tabletext"/>
              <w:rPr>
                <w:sz w:val="20"/>
                <w:lang w:val="es-ES"/>
              </w:rPr>
            </w:pPr>
            <w:r w:rsidRPr="001C3337">
              <w:rPr>
                <w:sz w:val="20"/>
                <w:lang w:val="es-ES"/>
              </w:rPr>
              <w:t>Es</w:t>
            </w:r>
            <w:r w:rsidR="00AE42B5" w:rsidRPr="001C3337">
              <w:rPr>
                <w:sz w:val="20"/>
                <w:lang w:val="es-ES"/>
              </w:rPr>
              <w:t>ta</w:t>
            </w:r>
            <w:r w:rsidRPr="001C3337">
              <w:rPr>
                <w:sz w:val="20"/>
                <w:lang w:val="es-ES"/>
              </w:rPr>
              <w:t>dos Árabes</w:t>
            </w:r>
          </w:p>
        </w:tc>
        <w:tc>
          <w:tcPr>
            <w:tcW w:w="957" w:type="dxa"/>
            <w:tcBorders>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0</w:t>
            </w:r>
          </w:p>
        </w:tc>
        <w:tc>
          <w:tcPr>
            <w:tcW w:w="1027" w:type="dxa"/>
            <w:tcBorders>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0</w:t>
            </w:r>
          </w:p>
        </w:tc>
        <w:tc>
          <w:tcPr>
            <w:tcW w:w="992" w:type="dxa"/>
            <w:tcBorders>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268</w:t>
            </w:r>
          </w:p>
        </w:tc>
        <w:tc>
          <w:tcPr>
            <w:tcW w:w="1008" w:type="dxa"/>
            <w:tcBorders>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39</w:t>
            </w:r>
          </w:p>
        </w:tc>
        <w:tc>
          <w:tcPr>
            <w:tcW w:w="951" w:type="dxa"/>
            <w:tcBorders>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10</w:t>
            </w:r>
          </w:p>
        </w:tc>
        <w:tc>
          <w:tcPr>
            <w:tcW w:w="1036" w:type="dxa"/>
            <w:tcBorders>
              <w:bottom w:val="single" w:sz="2" w:space="0" w:color="auto"/>
              <w:righ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2</w:t>
            </w:r>
          </w:p>
        </w:tc>
        <w:tc>
          <w:tcPr>
            <w:tcW w:w="972" w:type="dxa"/>
            <w:tcBorders>
              <w:left w:val="single" w:sz="2" w:space="0" w:color="auto"/>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278</w:t>
            </w:r>
          </w:p>
        </w:tc>
        <w:tc>
          <w:tcPr>
            <w:tcW w:w="1086" w:type="dxa"/>
            <w:tcBorders>
              <w:bottom w:val="single" w:sz="2" w:space="0" w:color="auto"/>
              <w:righ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41</w:t>
            </w:r>
          </w:p>
        </w:tc>
      </w:tr>
      <w:tr w:rsidR="00AE42B5" w:rsidRPr="001C3337" w:rsidTr="000B647E">
        <w:trPr>
          <w:cantSplit/>
          <w:jc w:val="center"/>
        </w:trPr>
        <w:tc>
          <w:tcPr>
            <w:tcW w:w="1630" w:type="dxa"/>
            <w:tcBorders>
              <w:top w:val="single" w:sz="2" w:space="0" w:color="auto"/>
              <w:bottom w:val="single" w:sz="2" w:space="0" w:color="auto"/>
            </w:tcBorders>
            <w:vAlign w:val="center"/>
          </w:tcPr>
          <w:p w:rsidR="00AE42B5" w:rsidRPr="001C3337" w:rsidRDefault="00AE42B5" w:rsidP="00A94711">
            <w:pPr>
              <w:pStyle w:val="Tabletext"/>
              <w:rPr>
                <w:sz w:val="20"/>
                <w:lang w:val="es-ES"/>
              </w:rPr>
            </w:pPr>
            <w:r w:rsidRPr="001C3337">
              <w:rPr>
                <w:sz w:val="20"/>
                <w:lang w:val="es-ES"/>
              </w:rPr>
              <w:t>Europ</w:t>
            </w:r>
            <w:r w:rsidR="00A94711" w:rsidRPr="001C3337">
              <w:rPr>
                <w:sz w:val="20"/>
                <w:lang w:val="es-ES"/>
              </w:rPr>
              <w:t>a</w:t>
            </w:r>
            <w:r w:rsidRPr="001C3337">
              <w:rPr>
                <w:sz w:val="20"/>
                <w:lang w:val="es-ES"/>
              </w:rPr>
              <w:t xml:space="preserve"> </w:t>
            </w:r>
            <w:r w:rsidR="00A94711" w:rsidRPr="001C3337">
              <w:rPr>
                <w:sz w:val="20"/>
                <w:lang w:val="es-ES"/>
              </w:rPr>
              <w:t xml:space="preserve">y la </w:t>
            </w:r>
            <w:r w:rsidRPr="001C3337">
              <w:rPr>
                <w:sz w:val="20"/>
                <w:lang w:val="es-ES"/>
              </w:rPr>
              <w:t>C</w:t>
            </w:r>
            <w:r w:rsidR="00A94711" w:rsidRPr="001C3337">
              <w:rPr>
                <w:sz w:val="20"/>
                <w:lang w:val="es-ES"/>
              </w:rPr>
              <w:t>E</w:t>
            </w:r>
            <w:r w:rsidRPr="001C3337">
              <w:rPr>
                <w:sz w:val="20"/>
                <w:lang w:val="es-ES"/>
              </w:rPr>
              <w:t>I</w:t>
            </w:r>
          </w:p>
        </w:tc>
        <w:tc>
          <w:tcPr>
            <w:tcW w:w="957" w:type="dxa"/>
            <w:tcBorders>
              <w:top w:val="single" w:sz="2" w:space="0" w:color="auto"/>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589</w:t>
            </w:r>
          </w:p>
        </w:tc>
        <w:tc>
          <w:tcPr>
            <w:tcW w:w="1027" w:type="dxa"/>
            <w:tcBorders>
              <w:top w:val="single" w:sz="2" w:space="0" w:color="auto"/>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8</w:t>
            </w:r>
          </w:p>
        </w:tc>
        <w:tc>
          <w:tcPr>
            <w:tcW w:w="992" w:type="dxa"/>
            <w:tcBorders>
              <w:top w:val="single" w:sz="2" w:space="0" w:color="auto"/>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874</w:t>
            </w:r>
          </w:p>
        </w:tc>
        <w:tc>
          <w:tcPr>
            <w:tcW w:w="1008" w:type="dxa"/>
            <w:tcBorders>
              <w:top w:val="single" w:sz="2" w:space="0" w:color="auto"/>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230</w:t>
            </w:r>
          </w:p>
        </w:tc>
        <w:tc>
          <w:tcPr>
            <w:tcW w:w="951" w:type="dxa"/>
            <w:tcBorders>
              <w:top w:val="single" w:sz="2" w:space="0" w:color="auto"/>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0</w:t>
            </w:r>
          </w:p>
        </w:tc>
        <w:tc>
          <w:tcPr>
            <w:tcW w:w="1036" w:type="dxa"/>
            <w:tcBorders>
              <w:top w:val="single" w:sz="2" w:space="0" w:color="auto"/>
              <w:bottom w:val="single" w:sz="2" w:space="0" w:color="auto"/>
              <w:righ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0</w:t>
            </w:r>
          </w:p>
        </w:tc>
        <w:tc>
          <w:tcPr>
            <w:tcW w:w="972" w:type="dxa"/>
            <w:tcBorders>
              <w:top w:val="single" w:sz="2" w:space="0" w:color="auto"/>
              <w:left w:val="single" w:sz="2" w:space="0" w:color="auto"/>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1 463</w:t>
            </w:r>
          </w:p>
        </w:tc>
        <w:tc>
          <w:tcPr>
            <w:tcW w:w="1086" w:type="dxa"/>
            <w:tcBorders>
              <w:top w:val="single" w:sz="2" w:space="0" w:color="auto"/>
              <w:bottom w:val="single" w:sz="2" w:space="0" w:color="auto"/>
              <w:righ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238</w:t>
            </w:r>
          </w:p>
        </w:tc>
      </w:tr>
      <w:tr w:rsidR="00AE42B5" w:rsidRPr="001C3337" w:rsidTr="000B647E">
        <w:trPr>
          <w:cantSplit/>
          <w:jc w:val="center"/>
        </w:trPr>
        <w:tc>
          <w:tcPr>
            <w:tcW w:w="1630" w:type="dxa"/>
            <w:tcBorders>
              <w:top w:val="single" w:sz="2" w:space="0" w:color="auto"/>
            </w:tcBorders>
            <w:vAlign w:val="center"/>
          </w:tcPr>
          <w:p w:rsidR="00AE42B5" w:rsidRPr="001C3337" w:rsidRDefault="00AE42B5" w:rsidP="000B647E">
            <w:pPr>
              <w:pStyle w:val="Tabletext"/>
              <w:rPr>
                <w:b/>
                <w:sz w:val="20"/>
                <w:lang w:val="es-ES"/>
              </w:rPr>
            </w:pPr>
            <w:r w:rsidRPr="001C3337">
              <w:rPr>
                <w:b/>
                <w:sz w:val="20"/>
                <w:lang w:val="es-ES"/>
              </w:rPr>
              <w:t>TOTAL</w:t>
            </w:r>
          </w:p>
        </w:tc>
        <w:tc>
          <w:tcPr>
            <w:tcW w:w="957" w:type="dxa"/>
            <w:tcBorders>
              <w:top w:val="single" w:sz="2" w:space="0" w:color="auto"/>
            </w:tcBorders>
            <w:vAlign w:val="center"/>
          </w:tcPr>
          <w:p w:rsidR="00AE42B5" w:rsidRPr="001C3337" w:rsidRDefault="00AE42B5" w:rsidP="000B647E">
            <w:pPr>
              <w:pStyle w:val="Tabletext"/>
              <w:jc w:val="center"/>
              <w:rPr>
                <w:b/>
                <w:bCs/>
                <w:sz w:val="20"/>
                <w:lang w:val="es-ES"/>
              </w:rPr>
            </w:pPr>
            <w:r w:rsidRPr="001C3337">
              <w:rPr>
                <w:b/>
                <w:bCs/>
                <w:sz w:val="20"/>
                <w:lang w:val="es-ES"/>
              </w:rPr>
              <w:t>589</w:t>
            </w:r>
          </w:p>
        </w:tc>
        <w:tc>
          <w:tcPr>
            <w:tcW w:w="1027" w:type="dxa"/>
            <w:tcBorders>
              <w:top w:val="single" w:sz="2" w:space="0" w:color="auto"/>
            </w:tcBorders>
            <w:vAlign w:val="center"/>
          </w:tcPr>
          <w:p w:rsidR="00AE42B5" w:rsidRPr="001C3337" w:rsidRDefault="00AE42B5" w:rsidP="000B647E">
            <w:pPr>
              <w:pStyle w:val="Tabletext"/>
              <w:jc w:val="center"/>
              <w:rPr>
                <w:b/>
                <w:bCs/>
                <w:sz w:val="20"/>
                <w:lang w:val="es-ES"/>
              </w:rPr>
            </w:pPr>
            <w:r w:rsidRPr="001C3337">
              <w:rPr>
                <w:b/>
                <w:bCs/>
                <w:sz w:val="20"/>
                <w:lang w:val="es-ES"/>
              </w:rPr>
              <w:t>8</w:t>
            </w:r>
          </w:p>
        </w:tc>
        <w:tc>
          <w:tcPr>
            <w:tcW w:w="992" w:type="dxa"/>
            <w:tcBorders>
              <w:top w:val="single" w:sz="2" w:space="0" w:color="auto"/>
            </w:tcBorders>
            <w:vAlign w:val="center"/>
          </w:tcPr>
          <w:p w:rsidR="00AE42B5" w:rsidRPr="001C3337" w:rsidRDefault="00AE42B5" w:rsidP="000B647E">
            <w:pPr>
              <w:pStyle w:val="Tabletext"/>
              <w:jc w:val="center"/>
              <w:rPr>
                <w:b/>
                <w:bCs/>
                <w:sz w:val="20"/>
                <w:lang w:val="es-ES"/>
              </w:rPr>
            </w:pPr>
            <w:r w:rsidRPr="001C3337">
              <w:rPr>
                <w:b/>
                <w:bCs/>
                <w:sz w:val="20"/>
                <w:lang w:val="es-ES"/>
              </w:rPr>
              <w:t>6 014</w:t>
            </w:r>
          </w:p>
        </w:tc>
        <w:tc>
          <w:tcPr>
            <w:tcW w:w="1008" w:type="dxa"/>
            <w:tcBorders>
              <w:top w:val="single" w:sz="2" w:space="0" w:color="auto"/>
            </w:tcBorders>
            <w:vAlign w:val="center"/>
          </w:tcPr>
          <w:p w:rsidR="00AE42B5" w:rsidRPr="001C3337" w:rsidRDefault="00AE42B5" w:rsidP="000B647E">
            <w:pPr>
              <w:pStyle w:val="Tabletext"/>
              <w:jc w:val="center"/>
              <w:rPr>
                <w:b/>
                <w:bCs/>
                <w:sz w:val="20"/>
                <w:lang w:val="es-ES"/>
              </w:rPr>
            </w:pPr>
            <w:r w:rsidRPr="001C3337">
              <w:rPr>
                <w:b/>
                <w:bCs/>
                <w:sz w:val="20"/>
                <w:lang w:val="es-ES"/>
              </w:rPr>
              <w:t>6 036</w:t>
            </w:r>
          </w:p>
        </w:tc>
        <w:tc>
          <w:tcPr>
            <w:tcW w:w="951" w:type="dxa"/>
            <w:tcBorders>
              <w:top w:val="single" w:sz="2" w:space="0" w:color="auto"/>
            </w:tcBorders>
            <w:vAlign w:val="center"/>
          </w:tcPr>
          <w:p w:rsidR="00AE42B5" w:rsidRPr="001C3337" w:rsidRDefault="00AE42B5" w:rsidP="000B647E">
            <w:pPr>
              <w:pStyle w:val="Tabletext"/>
              <w:jc w:val="center"/>
              <w:rPr>
                <w:b/>
                <w:bCs/>
                <w:sz w:val="20"/>
                <w:lang w:val="es-ES"/>
              </w:rPr>
            </w:pPr>
            <w:r w:rsidRPr="001C3337">
              <w:rPr>
                <w:b/>
                <w:bCs/>
                <w:sz w:val="20"/>
                <w:lang w:val="es-ES"/>
              </w:rPr>
              <w:t>103</w:t>
            </w:r>
          </w:p>
        </w:tc>
        <w:tc>
          <w:tcPr>
            <w:tcW w:w="1036" w:type="dxa"/>
            <w:tcBorders>
              <w:top w:val="single" w:sz="2" w:space="0" w:color="auto"/>
              <w:right w:val="single" w:sz="2" w:space="0" w:color="auto"/>
            </w:tcBorders>
            <w:vAlign w:val="center"/>
          </w:tcPr>
          <w:p w:rsidR="00AE42B5" w:rsidRPr="001C3337" w:rsidRDefault="00AE42B5" w:rsidP="000B647E">
            <w:pPr>
              <w:pStyle w:val="Tabletext"/>
              <w:jc w:val="center"/>
              <w:rPr>
                <w:b/>
                <w:bCs/>
                <w:sz w:val="20"/>
                <w:lang w:val="es-ES"/>
              </w:rPr>
            </w:pPr>
            <w:r w:rsidRPr="001C3337">
              <w:rPr>
                <w:b/>
                <w:bCs/>
                <w:sz w:val="20"/>
                <w:lang w:val="es-ES"/>
              </w:rPr>
              <w:t>14</w:t>
            </w:r>
          </w:p>
        </w:tc>
        <w:tc>
          <w:tcPr>
            <w:tcW w:w="972" w:type="dxa"/>
            <w:tcBorders>
              <w:top w:val="single" w:sz="2" w:space="0" w:color="auto"/>
              <w:left w:val="single" w:sz="2" w:space="0" w:color="auto"/>
            </w:tcBorders>
            <w:vAlign w:val="center"/>
          </w:tcPr>
          <w:p w:rsidR="00AE42B5" w:rsidRPr="001C3337" w:rsidRDefault="00AE42B5" w:rsidP="000B647E">
            <w:pPr>
              <w:pStyle w:val="Tabletext"/>
              <w:jc w:val="center"/>
              <w:rPr>
                <w:b/>
                <w:bCs/>
                <w:sz w:val="20"/>
                <w:lang w:val="es-ES"/>
              </w:rPr>
            </w:pPr>
            <w:r w:rsidRPr="001C3337">
              <w:rPr>
                <w:b/>
                <w:bCs/>
                <w:sz w:val="20"/>
                <w:lang w:val="es-ES"/>
              </w:rPr>
              <w:t>6 117</w:t>
            </w:r>
          </w:p>
        </w:tc>
        <w:tc>
          <w:tcPr>
            <w:tcW w:w="1086" w:type="dxa"/>
            <w:tcBorders>
              <w:top w:val="single" w:sz="2" w:space="0" w:color="auto"/>
              <w:right w:val="single" w:sz="2" w:space="0" w:color="auto"/>
            </w:tcBorders>
            <w:vAlign w:val="center"/>
          </w:tcPr>
          <w:p w:rsidR="00AE42B5" w:rsidRPr="001C3337" w:rsidRDefault="00AE42B5" w:rsidP="000B647E">
            <w:pPr>
              <w:pStyle w:val="Tabletext"/>
              <w:jc w:val="center"/>
              <w:rPr>
                <w:b/>
                <w:bCs/>
                <w:sz w:val="20"/>
                <w:lang w:val="es-ES"/>
              </w:rPr>
            </w:pPr>
            <w:r w:rsidRPr="001C3337">
              <w:rPr>
                <w:b/>
                <w:bCs/>
                <w:sz w:val="20"/>
                <w:lang w:val="es-ES"/>
              </w:rPr>
              <w:t>6 058</w:t>
            </w:r>
          </w:p>
        </w:tc>
      </w:tr>
      <w:tr w:rsidR="00AE42B5" w:rsidRPr="001C3337" w:rsidTr="000B647E">
        <w:trPr>
          <w:cantSplit/>
          <w:jc w:val="center"/>
        </w:trPr>
        <w:tc>
          <w:tcPr>
            <w:tcW w:w="1630" w:type="dxa"/>
            <w:tcBorders>
              <w:bottom w:val="single" w:sz="2" w:space="0" w:color="auto"/>
            </w:tcBorders>
            <w:vAlign w:val="center"/>
          </w:tcPr>
          <w:p w:rsidR="00AE42B5" w:rsidRPr="001C3337" w:rsidRDefault="00A94711" w:rsidP="00A94711">
            <w:pPr>
              <w:pStyle w:val="Tabletext"/>
              <w:rPr>
                <w:bCs/>
                <w:sz w:val="20"/>
                <w:lang w:val="es-ES"/>
              </w:rPr>
            </w:pPr>
            <w:r w:rsidRPr="001C3337">
              <w:rPr>
                <w:bCs/>
                <w:sz w:val="20"/>
                <w:lang w:val="es-ES"/>
              </w:rPr>
              <w:t>% del total</w:t>
            </w:r>
          </w:p>
        </w:tc>
        <w:tc>
          <w:tcPr>
            <w:tcW w:w="957" w:type="dxa"/>
            <w:tcBorders>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9.62%</w:t>
            </w:r>
          </w:p>
        </w:tc>
        <w:tc>
          <w:tcPr>
            <w:tcW w:w="1027" w:type="dxa"/>
            <w:tcBorders>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0.13%</w:t>
            </w:r>
          </w:p>
        </w:tc>
        <w:tc>
          <w:tcPr>
            <w:tcW w:w="992" w:type="dxa"/>
            <w:tcBorders>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98.31%</w:t>
            </w:r>
          </w:p>
        </w:tc>
        <w:tc>
          <w:tcPr>
            <w:tcW w:w="1008" w:type="dxa"/>
            <w:tcBorders>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99.87%</w:t>
            </w:r>
          </w:p>
        </w:tc>
        <w:tc>
          <w:tcPr>
            <w:tcW w:w="951" w:type="dxa"/>
            <w:tcBorders>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1.68%</w:t>
            </w:r>
          </w:p>
        </w:tc>
        <w:tc>
          <w:tcPr>
            <w:tcW w:w="1036" w:type="dxa"/>
            <w:tcBorders>
              <w:bottom w:val="single" w:sz="2" w:space="0" w:color="auto"/>
              <w:right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0.23%</w:t>
            </w:r>
          </w:p>
        </w:tc>
        <w:tc>
          <w:tcPr>
            <w:tcW w:w="972" w:type="dxa"/>
            <w:tcBorders>
              <w:left w:val="single" w:sz="2" w:space="0" w:color="auto"/>
              <w:bottom w:val="single" w:sz="2" w:space="0" w:color="auto"/>
            </w:tcBorders>
            <w:vAlign w:val="center"/>
          </w:tcPr>
          <w:p w:rsidR="00AE42B5" w:rsidRPr="001C3337" w:rsidRDefault="00AE42B5" w:rsidP="000B647E">
            <w:pPr>
              <w:pStyle w:val="Tabletext"/>
              <w:jc w:val="center"/>
              <w:rPr>
                <w:sz w:val="20"/>
                <w:lang w:val="es-ES"/>
              </w:rPr>
            </w:pPr>
            <w:r w:rsidRPr="001C3337">
              <w:rPr>
                <w:sz w:val="20"/>
                <w:lang w:val="es-ES"/>
              </w:rPr>
              <w:t>100%</w:t>
            </w:r>
          </w:p>
        </w:tc>
        <w:tc>
          <w:tcPr>
            <w:tcW w:w="1086" w:type="dxa"/>
            <w:tcBorders>
              <w:bottom w:val="single" w:sz="2" w:space="0" w:color="auto"/>
              <w:right w:val="single" w:sz="2" w:space="0" w:color="auto"/>
            </w:tcBorders>
            <w:vAlign w:val="center"/>
          </w:tcPr>
          <w:p w:rsidR="00AE42B5" w:rsidRPr="001C3337" w:rsidRDefault="00AE42B5" w:rsidP="000B647E">
            <w:pPr>
              <w:pStyle w:val="Tabletext"/>
              <w:jc w:val="center"/>
              <w:rPr>
                <w:sz w:val="20"/>
                <w:lang w:val="es-ES"/>
              </w:rPr>
            </w:pPr>
          </w:p>
        </w:tc>
      </w:tr>
    </w:tbl>
    <w:p w:rsidR="000B647E" w:rsidRPr="001C3337" w:rsidRDefault="000B647E" w:rsidP="000B647E">
      <w:pPr>
        <w:pStyle w:val="FigureSource"/>
        <w:rPr>
          <w:lang w:val="es-ES"/>
        </w:rPr>
      </w:pPr>
    </w:p>
    <w:p w:rsidR="000B647E" w:rsidRPr="001C3337" w:rsidRDefault="000B647E" w:rsidP="000B647E">
      <w:pPr>
        <w:rPr>
          <w:lang w:val="es-ES"/>
        </w:rPr>
      </w:pPr>
    </w:p>
    <w:p w:rsidR="00AE42B5" w:rsidRPr="001C3337" w:rsidRDefault="00AE42B5" w:rsidP="00BF0CA6">
      <w:pPr>
        <w:rPr>
          <w:b/>
          <w:bCs/>
          <w:lang w:val="es-ES"/>
        </w:rPr>
      </w:pPr>
      <w:r w:rsidRPr="001C3337">
        <w:rPr>
          <w:b/>
          <w:bCs/>
          <w:lang w:val="es-ES"/>
        </w:rPr>
        <w:t>e)</w:t>
      </w:r>
      <w:r w:rsidRPr="001C3337">
        <w:rPr>
          <w:b/>
          <w:bCs/>
          <w:lang w:val="es-ES"/>
        </w:rPr>
        <w:tab/>
      </w:r>
      <w:r w:rsidR="00BF0CA6" w:rsidRPr="001C3337">
        <w:rPr>
          <w:b/>
          <w:bCs/>
          <w:lang w:val="es-ES"/>
        </w:rPr>
        <w:t>¿Funciona su sistema de gestión del espectro con una red de área local (LAN)?:</w:t>
      </w:r>
      <w:r w:rsidR="00BF0CA6" w:rsidRPr="001C3337">
        <w:rPr>
          <w:b/>
          <w:bCs/>
          <w:lang w:val="es-ES"/>
        </w:rPr>
        <w:br/>
      </w:r>
      <w:r w:rsidR="00BF0CA6" w:rsidRPr="001C3337">
        <w:rPr>
          <w:b/>
          <w:bCs/>
          <w:lang w:val="es-ES"/>
        </w:rPr>
        <w:tab/>
        <w:t>Sí ___ No ___</w:t>
      </w:r>
    </w:p>
    <w:p w:rsidR="00AE42B5" w:rsidRPr="001C3337" w:rsidRDefault="001619A3" w:rsidP="000B647E">
      <w:pPr>
        <w:pStyle w:val="FigureTitle"/>
        <w:rPr>
          <w:lang w:val="es-ES"/>
        </w:rPr>
      </w:pPr>
      <w:r w:rsidRPr="001C3337">
        <w:rPr>
          <w:lang w:val="es-ES"/>
        </w:rPr>
        <w:t>CUADRO</w:t>
      </w:r>
      <w:r w:rsidR="00AE42B5" w:rsidRPr="001C3337">
        <w:rPr>
          <w:lang w:val="es-ES"/>
        </w:rPr>
        <w:t xml:space="preserve"> 62</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B51CD7" w:rsidRPr="001C3337" w:rsidTr="002E1E24">
        <w:trPr>
          <w:jc w:val="center"/>
        </w:trPr>
        <w:tc>
          <w:tcPr>
            <w:tcW w:w="1003" w:type="dxa"/>
            <w:vMerge w:val="restart"/>
            <w:vAlign w:val="center"/>
          </w:tcPr>
          <w:p w:rsidR="00B51CD7" w:rsidRPr="001C3337" w:rsidRDefault="00B51CD7" w:rsidP="00B51CD7">
            <w:pPr>
              <w:pStyle w:val="Tablehead"/>
              <w:rPr>
                <w:sz w:val="19"/>
                <w:szCs w:val="19"/>
                <w:lang w:val="es-ES"/>
              </w:rPr>
            </w:pPr>
            <w:r w:rsidRPr="001C3337">
              <w:rPr>
                <w:sz w:val="19"/>
                <w:szCs w:val="19"/>
                <w:lang w:val="es-ES"/>
              </w:rPr>
              <w:t>Región</w:t>
            </w:r>
          </w:p>
        </w:tc>
        <w:tc>
          <w:tcPr>
            <w:tcW w:w="1036" w:type="dxa"/>
            <w:vMerge w:val="restart"/>
            <w:vAlign w:val="center"/>
          </w:tcPr>
          <w:p w:rsidR="00B51CD7" w:rsidRPr="001C3337" w:rsidRDefault="00B73256" w:rsidP="00B51CD7">
            <w:pPr>
              <w:pStyle w:val="Tablehead"/>
              <w:rPr>
                <w:sz w:val="16"/>
                <w:szCs w:val="16"/>
                <w:lang w:val="es-ES"/>
              </w:rPr>
            </w:pPr>
            <w:r w:rsidRPr="001C3337">
              <w:rPr>
                <w:sz w:val="16"/>
                <w:szCs w:val="16"/>
                <w:lang w:val="es-ES"/>
              </w:rPr>
              <w:t xml:space="preserve">N.º </w:t>
            </w:r>
            <w:r w:rsidR="00E13984">
              <w:rPr>
                <w:sz w:val="16"/>
                <w:szCs w:val="16"/>
                <w:lang w:val="es-ES"/>
              </w:rPr>
              <w:t>de res</w:t>
            </w:r>
            <w:r w:rsidR="00B51CD7" w:rsidRPr="001C3337">
              <w:rPr>
                <w:sz w:val="16"/>
                <w:szCs w:val="16"/>
                <w:lang w:val="es-ES"/>
              </w:rPr>
              <w:t>puestas recibidas</w:t>
            </w:r>
          </w:p>
        </w:tc>
        <w:tc>
          <w:tcPr>
            <w:tcW w:w="986" w:type="dxa"/>
            <w:vMerge w:val="restart"/>
            <w:vAlign w:val="center"/>
          </w:tcPr>
          <w:p w:rsidR="00B51CD7" w:rsidRPr="001C3337" w:rsidRDefault="00B73256" w:rsidP="00B51CD7">
            <w:pPr>
              <w:pStyle w:val="Tablehead"/>
              <w:rPr>
                <w:sz w:val="16"/>
                <w:szCs w:val="16"/>
                <w:lang w:val="es-ES"/>
              </w:rPr>
            </w:pPr>
            <w:r w:rsidRPr="001C3337">
              <w:rPr>
                <w:sz w:val="16"/>
                <w:szCs w:val="16"/>
                <w:lang w:val="es-ES"/>
              </w:rPr>
              <w:t xml:space="preserve">N.º </w:t>
            </w:r>
            <w:r w:rsidR="00E13984">
              <w:rPr>
                <w:sz w:val="16"/>
                <w:szCs w:val="16"/>
                <w:lang w:val="es-ES"/>
              </w:rPr>
              <w:t>de res</w:t>
            </w:r>
            <w:r w:rsidR="00B51CD7" w:rsidRPr="001C3337">
              <w:rPr>
                <w:sz w:val="16"/>
                <w:szCs w:val="16"/>
                <w:lang w:val="es-ES"/>
              </w:rPr>
              <w:t>puestas afirma-tivas</w:t>
            </w:r>
          </w:p>
        </w:tc>
        <w:tc>
          <w:tcPr>
            <w:tcW w:w="1064" w:type="dxa"/>
            <w:vMerge w:val="restart"/>
            <w:vAlign w:val="center"/>
          </w:tcPr>
          <w:p w:rsidR="00B51CD7" w:rsidRPr="001C3337" w:rsidRDefault="00B73256" w:rsidP="00B51CD7">
            <w:pPr>
              <w:pStyle w:val="Tablehead"/>
              <w:rPr>
                <w:sz w:val="16"/>
                <w:szCs w:val="16"/>
                <w:lang w:val="es-ES"/>
              </w:rPr>
            </w:pPr>
            <w:r w:rsidRPr="001C3337">
              <w:rPr>
                <w:sz w:val="16"/>
                <w:szCs w:val="16"/>
                <w:lang w:val="es-ES"/>
              </w:rPr>
              <w:t xml:space="preserve">N.º </w:t>
            </w:r>
            <w:r w:rsidR="00E13984">
              <w:rPr>
                <w:sz w:val="16"/>
                <w:szCs w:val="16"/>
                <w:lang w:val="es-ES"/>
              </w:rPr>
              <w:t>de res</w:t>
            </w:r>
            <w:r w:rsidR="00B51CD7" w:rsidRPr="001C3337">
              <w:rPr>
                <w:sz w:val="16"/>
                <w:szCs w:val="16"/>
                <w:lang w:val="es-ES"/>
              </w:rPr>
              <w:t xml:space="preserve">puestas negativas </w:t>
            </w:r>
          </w:p>
        </w:tc>
        <w:tc>
          <w:tcPr>
            <w:tcW w:w="1114" w:type="dxa"/>
            <w:vMerge w:val="restart"/>
            <w:vAlign w:val="center"/>
          </w:tcPr>
          <w:p w:rsidR="00B51CD7" w:rsidRPr="001C3337" w:rsidRDefault="00E13984" w:rsidP="00B51CD7">
            <w:pPr>
              <w:pStyle w:val="Tablehead"/>
              <w:rPr>
                <w:sz w:val="16"/>
                <w:szCs w:val="16"/>
                <w:lang w:val="es-ES"/>
              </w:rPr>
            </w:pPr>
            <w:r>
              <w:rPr>
                <w:sz w:val="16"/>
                <w:szCs w:val="16"/>
                <w:lang w:val="es-ES"/>
              </w:rPr>
              <w:t>% de res</w:t>
            </w:r>
            <w:r w:rsidR="00B51CD7" w:rsidRPr="001C3337">
              <w:rPr>
                <w:sz w:val="16"/>
                <w:szCs w:val="16"/>
                <w:lang w:val="es-ES"/>
              </w:rPr>
              <w:t>puestas afirma-tivas</w:t>
            </w:r>
          </w:p>
        </w:tc>
        <w:tc>
          <w:tcPr>
            <w:tcW w:w="1121" w:type="dxa"/>
            <w:vMerge w:val="restart"/>
            <w:vAlign w:val="center"/>
          </w:tcPr>
          <w:p w:rsidR="00B51CD7" w:rsidRPr="001C3337" w:rsidRDefault="00E13984" w:rsidP="00B51CD7">
            <w:pPr>
              <w:pStyle w:val="Tablehead"/>
              <w:rPr>
                <w:sz w:val="16"/>
                <w:szCs w:val="16"/>
                <w:lang w:val="es-ES"/>
              </w:rPr>
            </w:pPr>
            <w:r>
              <w:rPr>
                <w:sz w:val="16"/>
                <w:szCs w:val="16"/>
                <w:lang w:val="es-ES"/>
              </w:rPr>
              <w:t>% de res</w:t>
            </w:r>
            <w:r w:rsidR="00B51CD7" w:rsidRPr="001C3337">
              <w:rPr>
                <w:sz w:val="16"/>
                <w:szCs w:val="16"/>
                <w:lang w:val="es-ES"/>
              </w:rPr>
              <w:t>puestas negativas</w:t>
            </w:r>
          </w:p>
        </w:tc>
        <w:tc>
          <w:tcPr>
            <w:tcW w:w="3362" w:type="dxa"/>
            <w:gridSpan w:val="3"/>
            <w:vAlign w:val="center"/>
          </w:tcPr>
          <w:p w:rsidR="00B51CD7" w:rsidRPr="001C3337" w:rsidRDefault="00B51CD7" w:rsidP="00B51CD7">
            <w:pPr>
              <w:pStyle w:val="Tablehead"/>
              <w:rPr>
                <w:sz w:val="16"/>
                <w:szCs w:val="16"/>
                <w:lang w:val="es-ES"/>
              </w:rPr>
            </w:pPr>
            <w:r w:rsidRPr="001C3337">
              <w:rPr>
                <w:sz w:val="16"/>
                <w:szCs w:val="16"/>
                <w:lang w:val="es-ES"/>
              </w:rPr>
              <w:t>Respuestas por nivel de desarrollo</w:t>
            </w:r>
          </w:p>
        </w:tc>
      </w:tr>
      <w:tr w:rsidR="0084748B" w:rsidRPr="001C3337" w:rsidTr="002E1E24">
        <w:trPr>
          <w:jc w:val="center"/>
        </w:trPr>
        <w:tc>
          <w:tcPr>
            <w:tcW w:w="1003" w:type="dxa"/>
            <w:vMerge/>
            <w:vAlign w:val="center"/>
          </w:tcPr>
          <w:p w:rsidR="0084748B" w:rsidRPr="001C3337" w:rsidRDefault="0084748B" w:rsidP="00B51CD7">
            <w:pPr>
              <w:pStyle w:val="Tablehead"/>
              <w:rPr>
                <w:sz w:val="19"/>
                <w:szCs w:val="19"/>
                <w:lang w:val="es-ES"/>
              </w:rPr>
            </w:pPr>
          </w:p>
        </w:tc>
        <w:tc>
          <w:tcPr>
            <w:tcW w:w="1036" w:type="dxa"/>
            <w:vMerge/>
            <w:vAlign w:val="center"/>
          </w:tcPr>
          <w:p w:rsidR="0084748B" w:rsidRPr="001C3337" w:rsidRDefault="0084748B" w:rsidP="00B51CD7">
            <w:pPr>
              <w:pStyle w:val="Tablehead"/>
              <w:rPr>
                <w:sz w:val="19"/>
                <w:szCs w:val="19"/>
                <w:lang w:val="es-ES"/>
              </w:rPr>
            </w:pPr>
          </w:p>
        </w:tc>
        <w:tc>
          <w:tcPr>
            <w:tcW w:w="986" w:type="dxa"/>
            <w:vMerge/>
            <w:vAlign w:val="center"/>
          </w:tcPr>
          <w:p w:rsidR="0084748B" w:rsidRPr="001C3337" w:rsidRDefault="0084748B" w:rsidP="00B51CD7">
            <w:pPr>
              <w:pStyle w:val="Tablehead"/>
              <w:rPr>
                <w:sz w:val="19"/>
                <w:szCs w:val="19"/>
                <w:lang w:val="es-ES"/>
              </w:rPr>
            </w:pPr>
          </w:p>
        </w:tc>
        <w:tc>
          <w:tcPr>
            <w:tcW w:w="1064" w:type="dxa"/>
            <w:vMerge/>
            <w:vAlign w:val="center"/>
          </w:tcPr>
          <w:p w:rsidR="0084748B" w:rsidRPr="001C3337" w:rsidRDefault="0084748B" w:rsidP="00B51CD7">
            <w:pPr>
              <w:pStyle w:val="Tablehead"/>
              <w:rPr>
                <w:sz w:val="19"/>
                <w:szCs w:val="19"/>
                <w:lang w:val="es-ES"/>
              </w:rPr>
            </w:pPr>
          </w:p>
        </w:tc>
        <w:tc>
          <w:tcPr>
            <w:tcW w:w="1114" w:type="dxa"/>
            <w:vMerge/>
            <w:vAlign w:val="center"/>
          </w:tcPr>
          <w:p w:rsidR="0084748B" w:rsidRPr="001C3337" w:rsidRDefault="0084748B" w:rsidP="00B51CD7">
            <w:pPr>
              <w:pStyle w:val="Tablehead"/>
              <w:rPr>
                <w:sz w:val="19"/>
                <w:szCs w:val="19"/>
                <w:lang w:val="es-ES"/>
              </w:rPr>
            </w:pPr>
          </w:p>
        </w:tc>
        <w:tc>
          <w:tcPr>
            <w:tcW w:w="1121" w:type="dxa"/>
            <w:vMerge/>
            <w:vAlign w:val="center"/>
          </w:tcPr>
          <w:p w:rsidR="0084748B" w:rsidRPr="001C3337" w:rsidRDefault="0084748B" w:rsidP="00B51CD7">
            <w:pPr>
              <w:pStyle w:val="Tablehead"/>
              <w:rPr>
                <w:sz w:val="19"/>
                <w:szCs w:val="19"/>
                <w:lang w:val="es-ES"/>
              </w:rPr>
            </w:pPr>
          </w:p>
        </w:tc>
        <w:tc>
          <w:tcPr>
            <w:tcW w:w="1111" w:type="dxa"/>
            <w:vAlign w:val="center"/>
          </w:tcPr>
          <w:p w:rsidR="0084748B" w:rsidRPr="001C3337" w:rsidRDefault="0084748B" w:rsidP="00B51CD7">
            <w:pPr>
              <w:pStyle w:val="Tablehead"/>
              <w:rPr>
                <w:sz w:val="16"/>
                <w:szCs w:val="16"/>
                <w:lang w:val="es-ES"/>
              </w:rPr>
            </w:pPr>
            <w:r w:rsidRPr="001C3337">
              <w:rPr>
                <w:sz w:val="16"/>
                <w:szCs w:val="16"/>
                <w:lang w:val="es-ES"/>
              </w:rPr>
              <w:t>Desarro-llados</w:t>
            </w:r>
          </w:p>
        </w:tc>
        <w:tc>
          <w:tcPr>
            <w:tcW w:w="1184" w:type="dxa"/>
            <w:vAlign w:val="center"/>
          </w:tcPr>
          <w:p w:rsidR="0084748B" w:rsidRPr="001C3337" w:rsidRDefault="0084748B" w:rsidP="00EC3FC9">
            <w:pPr>
              <w:pStyle w:val="Tablehead"/>
              <w:rPr>
                <w:sz w:val="16"/>
                <w:szCs w:val="16"/>
                <w:lang w:val="es-ES"/>
              </w:rPr>
            </w:pPr>
            <w:r w:rsidRPr="001C3337">
              <w:rPr>
                <w:sz w:val="16"/>
                <w:szCs w:val="16"/>
                <w:lang w:val="es-ES"/>
              </w:rPr>
              <w:t>En desarrollo</w:t>
            </w:r>
          </w:p>
        </w:tc>
        <w:tc>
          <w:tcPr>
            <w:tcW w:w="1067" w:type="dxa"/>
            <w:vAlign w:val="center"/>
          </w:tcPr>
          <w:p w:rsidR="0084748B" w:rsidRPr="001C3337" w:rsidRDefault="0084748B" w:rsidP="00EC3FC9">
            <w:pPr>
              <w:pStyle w:val="Tablehead"/>
              <w:rPr>
                <w:sz w:val="16"/>
                <w:szCs w:val="16"/>
                <w:lang w:val="es-ES"/>
              </w:rPr>
            </w:pPr>
            <w:r w:rsidRPr="001C3337">
              <w:rPr>
                <w:sz w:val="16"/>
                <w:szCs w:val="16"/>
                <w:lang w:val="es-ES"/>
              </w:rPr>
              <w:t>Menos adelantados</w:t>
            </w:r>
          </w:p>
        </w:tc>
      </w:tr>
      <w:tr w:rsidR="009F4812" w:rsidRPr="001C3337" w:rsidTr="0084748B">
        <w:trPr>
          <w:jc w:val="center"/>
        </w:trPr>
        <w:tc>
          <w:tcPr>
            <w:tcW w:w="1003" w:type="dxa"/>
            <w:vAlign w:val="center"/>
          </w:tcPr>
          <w:p w:rsidR="009F4812" w:rsidRPr="001C3337" w:rsidRDefault="009F4812" w:rsidP="009F4812">
            <w:pPr>
              <w:pStyle w:val="Tabletext"/>
              <w:rPr>
                <w:sz w:val="20"/>
                <w:lang w:val="es-ES"/>
              </w:rPr>
            </w:pPr>
            <w:r w:rsidRPr="001C3337">
              <w:rPr>
                <w:sz w:val="20"/>
                <w:lang w:val="es-ES"/>
              </w:rPr>
              <w:t>África</w:t>
            </w:r>
          </w:p>
        </w:tc>
        <w:tc>
          <w:tcPr>
            <w:tcW w:w="1036" w:type="dxa"/>
            <w:vAlign w:val="center"/>
          </w:tcPr>
          <w:p w:rsidR="009F4812" w:rsidRPr="001C3337" w:rsidRDefault="009F4812" w:rsidP="009F4812">
            <w:pPr>
              <w:pStyle w:val="Tabletext"/>
              <w:jc w:val="center"/>
              <w:rPr>
                <w:sz w:val="20"/>
                <w:lang w:val="es-ES"/>
              </w:rPr>
            </w:pPr>
            <w:r w:rsidRPr="001C3337">
              <w:rPr>
                <w:sz w:val="20"/>
                <w:lang w:val="es-ES"/>
              </w:rPr>
              <w:t>15</w:t>
            </w:r>
          </w:p>
        </w:tc>
        <w:tc>
          <w:tcPr>
            <w:tcW w:w="986" w:type="dxa"/>
            <w:vAlign w:val="center"/>
          </w:tcPr>
          <w:p w:rsidR="009F4812" w:rsidRPr="001C3337" w:rsidRDefault="009F4812" w:rsidP="009F4812">
            <w:pPr>
              <w:pStyle w:val="Tabletext"/>
              <w:jc w:val="center"/>
              <w:rPr>
                <w:sz w:val="20"/>
                <w:lang w:val="es-ES"/>
              </w:rPr>
            </w:pPr>
            <w:r w:rsidRPr="001C3337">
              <w:rPr>
                <w:sz w:val="20"/>
                <w:lang w:val="es-ES"/>
              </w:rPr>
              <w:t>8</w:t>
            </w:r>
          </w:p>
        </w:tc>
        <w:tc>
          <w:tcPr>
            <w:tcW w:w="1064" w:type="dxa"/>
            <w:vAlign w:val="center"/>
          </w:tcPr>
          <w:p w:rsidR="009F4812" w:rsidRPr="001C3337" w:rsidRDefault="009F4812" w:rsidP="009F4812">
            <w:pPr>
              <w:pStyle w:val="Tabletext"/>
              <w:jc w:val="center"/>
              <w:rPr>
                <w:sz w:val="20"/>
                <w:lang w:val="es-ES"/>
              </w:rPr>
            </w:pPr>
            <w:r w:rsidRPr="001C3337">
              <w:rPr>
                <w:sz w:val="20"/>
                <w:lang w:val="es-ES"/>
              </w:rPr>
              <w:t>7</w:t>
            </w:r>
          </w:p>
        </w:tc>
        <w:tc>
          <w:tcPr>
            <w:tcW w:w="1114" w:type="dxa"/>
            <w:vAlign w:val="center"/>
          </w:tcPr>
          <w:p w:rsidR="009F4812" w:rsidRPr="001C3337" w:rsidRDefault="009F4812" w:rsidP="009F4812">
            <w:pPr>
              <w:pStyle w:val="Tabletext"/>
              <w:jc w:val="center"/>
              <w:rPr>
                <w:sz w:val="20"/>
                <w:lang w:val="es-ES"/>
              </w:rPr>
            </w:pPr>
            <w:r w:rsidRPr="001C3337">
              <w:rPr>
                <w:sz w:val="20"/>
                <w:lang w:val="es-ES"/>
              </w:rPr>
              <w:t>53%</w:t>
            </w:r>
          </w:p>
        </w:tc>
        <w:tc>
          <w:tcPr>
            <w:tcW w:w="1121" w:type="dxa"/>
            <w:vAlign w:val="center"/>
          </w:tcPr>
          <w:p w:rsidR="009F4812" w:rsidRPr="001C3337" w:rsidRDefault="009F4812" w:rsidP="009F4812">
            <w:pPr>
              <w:pStyle w:val="Tabletext"/>
              <w:jc w:val="center"/>
              <w:rPr>
                <w:sz w:val="20"/>
                <w:lang w:val="es-ES"/>
              </w:rPr>
            </w:pPr>
            <w:r w:rsidRPr="001C3337">
              <w:rPr>
                <w:sz w:val="20"/>
                <w:lang w:val="es-ES"/>
              </w:rPr>
              <w:t>47%</w:t>
            </w:r>
          </w:p>
        </w:tc>
        <w:tc>
          <w:tcPr>
            <w:tcW w:w="1111" w:type="dxa"/>
            <w:vAlign w:val="center"/>
          </w:tcPr>
          <w:p w:rsidR="009F4812" w:rsidRPr="001C3337" w:rsidRDefault="009F4812" w:rsidP="009F4812">
            <w:pPr>
              <w:pStyle w:val="Tabletext"/>
              <w:jc w:val="center"/>
              <w:rPr>
                <w:sz w:val="20"/>
                <w:lang w:val="es-ES"/>
              </w:rPr>
            </w:pPr>
            <w:r w:rsidRPr="001C3337">
              <w:rPr>
                <w:sz w:val="20"/>
                <w:lang w:val="es-ES"/>
              </w:rPr>
              <w:t>Sí=0</w:t>
            </w:r>
          </w:p>
          <w:p w:rsidR="009F4812" w:rsidRPr="001C3337" w:rsidRDefault="009F4812" w:rsidP="009F4812">
            <w:pPr>
              <w:pStyle w:val="Tabletext"/>
              <w:jc w:val="center"/>
              <w:rPr>
                <w:sz w:val="20"/>
                <w:lang w:val="es-ES"/>
              </w:rPr>
            </w:pPr>
            <w:r w:rsidRPr="001C3337">
              <w:rPr>
                <w:sz w:val="20"/>
                <w:lang w:val="es-ES"/>
              </w:rPr>
              <w:t>No=0</w:t>
            </w:r>
          </w:p>
        </w:tc>
        <w:tc>
          <w:tcPr>
            <w:tcW w:w="1184" w:type="dxa"/>
            <w:vAlign w:val="center"/>
          </w:tcPr>
          <w:p w:rsidR="009F4812" w:rsidRPr="001C3337" w:rsidRDefault="009F4812" w:rsidP="009F4812">
            <w:pPr>
              <w:pStyle w:val="Tabletext"/>
              <w:jc w:val="center"/>
              <w:rPr>
                <w:sz w:val="20"/>
                <w:lang w:val="es-ES"/>
              </w:rPr>
            </w:pPr>
            <w:r w:rsidRPr="001C3337">
              <w:rPr>
                <w:sz w:val="20"/>
                <w:lang w:val="es-ES"/>
              </w:rPr>
              <w:t>Sí=1</w:t>
            </w:r>
          </w:p>
          <w:p w:rsidR="009F4812" w:rsidRPr="001C3337" w:rsidRDefault="009F4812" w:rsidP="009F4812">
            <w:pPr>
              <w:pStyle w:val="Tabletext"/>
              <w:jc w:val="center"/>
              <w:rPr>
                <w:sz w:val="20"/>
                <w:lang w:val="es-ES"/>
              </w:rPr>
            </w:pPr>
            <w:r w:rsidRPr="001C3337">
              <w:rPr>
                <w:sz w:val="20"/>
                <w:lang w:val="es-ES"/>
              </w:rPr>
              <w:t>No=7</w:t>
            </w:r>
          </w:p>
        </w:tc>
        <w:tc>
          <w:tcPr>
            <w:tcW w:w="1067" w:type="dxa"/>
            <w:vAlign w:val="center"/>
          </w:tcPr>
          <w:p w:rsidR="009F4812" w:rsidRPr="001C3337" w:rsidRDefault="009F4812" w:rsidP="009F4812">
            <w:pPr>
              <w:pStyle w:val="Tabletext"/>
              <w:jc w:val="center"/>
              <w:rPr>
                <w:sz w:val="20"/>
                <w:lang w:val="es-ES"/>
              </w:rPr>
            </w:pPr>
            <w:r w:rsidRPr="001C3337">
              <w:rPr>
                <w:sz w:val="20"/>
                <w:lang w:val="es-ES"/>
              </w:rPr>
              <w:t>Sí=7</w:t>
            </w:r>
          </w:p>
          <w:p w:rsidR="009F4812" w:rsidRPr="001C3337" w:rsidRDefault="009F4812" w:rsidP="009F4812">
            <w:pPr>
              <w:pStyle w:val="Tabletext"/>
              <w:jc w:val="center"/>
              <w:rPr>
                <w:sz w:val="20"/>
                <w:lang w:val="es-ES"/>
              </w:rPr>
            </w:pPr>
            <w:r w:rsidRPr="001C3337">
              <w:rPr>
                <w:sz w:val="20"/>
                <w:lang w:val="es-ES"/>
              </w:rPr>
              <w:t>No=4</w:t>
            </w:r>
          </w:p>
        </w:tc>
      </w:tr>
      <w:tr w:rsidR="009F4812" w:rsidRPr="001C3337" w:rsidTr="0084748B">
        <w:trPr>
          <w:jc w:val="center"/>
        </w:trPr>
        <w:tc>
          <w:tcPr>
            <w:tcW w:w="1003" w:type="dxa"/>
            <w:vAlign w:val="center"/>
          </w:tcPr>
          <w:p w:rsidR="009F4812" w:rsidRPr="001C3337" w:rsidRDefault="009F4812" w:rsidP="009F4812">
            <w:pPr>
              <w:pStyle w:val="Tabletext"/>
              <w:rPr>
                <w:sz w:val="20"/>
                <w:lang w:val="es-ES"/>
              </w:rPr>
            </w:pPr>
            <w:r w:rsidRPr="001C3337">
              <w:rPr>
                <w:sz w:val="20"/>
                <w:lang w:val="es-ES"/>
              </w:rPr>
              <w:t>Américas</w:t>
            </w:r>
          </w:p>
        </w:tc>
        <w:tc>
          <w:tcPr>
            <w:tcW w:w="1036" w:type="dxa"/>
            <w:vAlign w:val="center"/>
          </w:tcPr>
          <w:p w:rsidR="009F4812" w:rsidRPr="001C3337" w:rsidRDefault="009F4812" w:rsidP="009F4812">
            <w:pPr>
              <w:pStyle w:val="Tabletext"/>
              <w:jc w:val="center"/>
              <w:rPr>
                <w:sz w:val="20"/>
                <w:lang w:val="es-ES"/>
              </w:rPr>
            </w:pPr>
            <w:r w:rsidRPr="001C3337">
              <w:rPr>
                <w:sz w:val="20"/>
                <w:lang w:val="es-ES"/>
              </w:rPr>
              <w:t>11</w:t>
            </w:r>
          </w:p>
        </w:tc>
        <w:tc>
          <w:tcPr>
            <w:tcW w:w="986" w:type="dxa"/>
            <w:vAlign w:val="center"/>
          </w:tcPr>
          <w:p w:rsidR="009F4812" w:rsidRPr="001C3337" w:rsidRDefault="009F4812" w:rsidP="009F4812">
            <w:pPr>
              <w:pStyle w:val="Tabletext"/>
              <w:jc w:val="center"/>
              <w:rPr>
                <w:sz w:val="20"/>
                <w:lang w:val="es-ES"/>
              </w:rPr>
            </w:pPr>
            <w:r w:rsidRPr="001C3337">
              <w:rPr>
                <w:sz w:val="20"/>
                <w:lang w:val="es-ES"/>
              </w:rPr>
              <w:t>10</w:t>
            </w:r>
          </w:p>
        </w:tc>
        <w:tc>
          <w:tcPr>
            <w:tcW w:w="1064" w:type="dxa"/>
            <w:vAlign w:val="center"/>
          </w:tcPr>
          <w:p w:rsidR="009F4812" w:rsidRPr="001C3337" w:rsidRDefault="009F4812" w:rsidP="009F4812">
            <w:pPr>
              <w:pStyle w:val="Tabletext"/>
              <w:jc w:val="center"/>
              <w:rPr>
                <w:sz w:val="20"/>
                <w:lang w:val="es-ES"/>
              </w:rPr>
            </w:pPr>
            <w:r w:rsidRPr="001C3337">
              <w:rPr>
                <w:sz w:val="20"/>
                <w:lang w:val="es-ES"/>
              </w:rPr>
              <w:t>1</w:t>
            </w:r>
          </w:p>
        </w:tc>
        <w:tc>
          <w:tcPr>
            <w:tcW w:w="1114" w:type="dxa"/>
            <w:vAlign w:val="center"/>
          </w:tcPr>
          <w:p w:rsidR="009F4812" w:rsidRPr="001C3337" w:rsidRDefault="009F4812" w:rsidP="009F4812">
            <w:pPr>
              <w:pStyle w:val="Tabletext"/>
              <w:jc w:val="center"/>
              <w:rPr>
                <w:sz w:val="20"/>
                <w:lang w:val="es-ES"/>
              </w:rPr>
            </w:pPr>
            <w:r w:rsidRPr="001C3337">
              <w:rPr>
                <w:sz w:val="20"/>
                <w:lang w:val="es-ES"/>
              </w:rPr>
              <w:t>91%</w:t>
            </w:r>
          </w:p>
        </w:tc>
        <w:tc>
          <w:tcPr>
            <w:tcW w:w="1121" w:type="dxa"/>
            <w:vAlign w:val="center"/>
          </w:tcPr>
          <w:p w:rsidR="009F4812" w:rsidRPr="001C3337" w:rsidRDefault="009F4812" w:rsidP="009F4812">
            <w:pPr>
              <w:pStyle w:val="Tabletext"/>
              <w:jc w:val="center"/>
              <w:rPr>
                <w:sz w:val="20"/>
                <w:lang w:val="es-ES"/>
              </w:rPr>
            </w:pPr>
            <w:r w:rsidRPr="001C3337">
              <w:rPr>
                <w:sz w:val="20"/>
                <w:lang w:val="es-ES"/>
              </w:rPr>
              <w:t>9%</w:t>
            </w:r>
          </w:p>
        </w:tc>
        <w:tc>
          <w:tcPr>
            <w:tcW w:w="1111" w:type="dxa"/>
            <w:vAlign w:val="center"/>
          </w:tcPr>
          <w:p w:rsidR="009F4812" w:rsidRPr="001C3337" w:rsidRDefault="009F4812" w:rsidP="009F4812">
            <w:pPr>
              <w:pStyle w:val="Tabletext"/>
              <w:jc w:val="center"/>
              <w:rPr>
                <w:sz w:val="20"/>
                <w:lang w:val="es-ES"/>
              </w:rPr>
            </w:pPr>
            <w:r w:rsidRPr="001C3337">
              <w:rPr>
                <w:sz w:val="20"/>
                <w:lang w:val="es-ES"/>
              </w:rPr>
              <w:t>Sí=0</w:t>
            </w:r>
          </w:p>
          <w:p w:rsidR="009F4812" w:rsidRPr="001C3337" w:rsidRDefault="009F4812" w:rsidP="009F4812">
            <w:pPr>
              <w:pStyle w:val="Tabletext"/>
              <w:jc w:val="center"/>
              <w:rPr>
                <w:sz w:val="20"/>
                <w:lang w:val="es-ES"/>
              </w:rPr>
            </w:pPr>
            <w:r w:rsidRPr="001C3337">
              <w:rPr>
                <w:sz w:val="20"/>
                <w:lang w:val="es-ES"/>
              </w:rPr>
              <w:t>No=0</w:t>
            </w:r>
          </w:p>
        </w:tc>
        <w:tc>
          <w:tcPr>
            <w:tcW w:w="1184" w:type="dxa"/>
            <w:vAlign w:val="center"/>
          </w:tcPr>
          <w:p w:rsidR="009F4812" w:rsidRPr="001C3337" w:rsidRDefault="009F4812" w:rsidP="009F4812">
            <w:pPr>
              <w:pStyle w:val="Tabletext"/>
              <w:jc w:val="center"/>
              <w:rPr>
                <w:sz w:val="20"/>
                <w:lang w:val="es-ES"/>
              </w:rPr>
            </w:pPr>
            <w:r w:rsidRPr="001C3337">
              <w:rPr>
                <w:sz w:val="20"/>
                <w:lang w:val="es-ES"/>
              </w:rPr>
              <w:t>Sí=10</w:t>
            </w:r>
          </w:p>
          <w:p w:rsidR="009F4812" w:rsidRPr="001C3337" w:rsidRDefault="009F4812" w:rsidP="009F4812">
            <w:pPr>
              <w:pStyle w:val="Tabletext"/>
              <w:jc w:val="center"/>
              <w:rPr>
                <w:sz w:val="20"/>
                <w:lang w:val="es-ES"/>
              </w:rPr>
            </w:pPr>
            <w:r w:rsidRPr="001C3337">
              <w:rPr>
                <w:sz w:val="20"/>
                <w:lang w:val="es-ES"/>
              </w:rPr>
              <w:t>No=1</w:t>
            </w:r>
          </w:p>
        </w:tc>
        <w:tc>
          <w:tcPr>
            <w:tcW w:w="1067" w:type="dxa"/>
            <w:vAlign w:val="center"/>
          </w:tcPr>
          <w:p w:rsidR="009F4812" w:rsidRPr="001C3337" w:rsidRDefault="009F4812" w:rsidP="009F4812">
            <w:pPr>
              <w:pStyle w:val="Tabletext"/>
              <w:jc w:val="center"/>
              <w:rPr>
                <w:sz w:val="20"/>
                <w:lang w:val="es-ES"/>
              </w:rPr>
            </w:pPr>
            <w:r w:rsidRPr="001C3337">
              <w:rPr>
                <w:sz w:val="20"/>
                <w:lang w:val="es-ES"/>
              </w:rPr>
              <w:t>Sí=0</w:t>
            </w:r>
          </w:p>
          <w:p w:rsidR="009F4812" w:rsidRPr="001C3337" w:rsidRDefault="009F4812" w:rsidP="009F4812">
            <w:pPr>
              <w:pStyle w:val="Tabletext"/>
              <w:jc w:val="center"/>
              <w:rPr>
                <w:sz w:val="20"/>
                <w:lang w:val="es-ES"/>
              </w:rPr>
            </w:pPr>
            <w:r w:rsidRPr="001C3337">
              <w:rPr>
                <w:sz w:val="20"/>
                <w:lang w:val="es-ES"/>
              </w:rPr>
              <w:t>No=0</w:t>
            </w:r>
          </w:p>
        </w:tc>
      </w:tr>
      <w:tr w:rsidR="00E13984" w:rsidRPr="001C3337" w:rsidTr="0084748B">
        <w:trPr>
          <w:jc w:val="center"/>
        </w:trPr>
        <w:tc>
          <w:tcPr>
            <w:tcW w:w="1003" w:type="dxa"/>
            <w:vAlign w:val="center"/>
          </w:tcPr>
          <w:p w:rsidR="00E13984" w:rsidRPr="001C3337" w:rsidRDefault="00E13984" w:rsidP="001F36AC">
            <w:pPr>
              <w:pStyle w:val="Tabletext"/>
              <w:rPr>
                <w:sz w:val="20"/>
                <w:lang w:val="es-ES"/>
              </w:rPr>
            </w:pPr>
            <w:r>
              <w:rPr>
                <w:sz w:val="20"/>
                <w:lang w:val="es-ES"/>
              </w:rPr>
              <w:t>Ásia-Pacífico</w:t>
            </w:r>
          </w:p>
        </w:tc>
        <w:tc>
          <w:tcPr>
            <w:tcW w:w="1036" w:type="dxa"/>
            <w:vAlign w:val="center"/>
          </w:tcPr>
          <w:p w:rsidR="00E13984" w:rsidRPr="001C3337" w:rsidRDefault="00E13984" w:rsidP="001F36AC">
            <w:pPr>
              <w:pStyle w:val="Tabletext"/>
              <w:jc w:val="center"/>
              <w:rPr>
                <w:sz w:val="20"/>
                <w:lang w:val="es-ES"/>
              </w:rPr>
            </w:pPr>
            <w:r w:rsidRPr="001C3337">
              <w:rPr>
                <w:sz w:val="20"/>
                <w:lang w:val="es-ES"/>
              </w:rPr>
              <w:t>6</w:t>
            </w:r>
          </w:p>
        </w:tc>
        <w:tc>
          <w:tcPr>
            <w:tcW w:w="986" w:type="dxa"/>
            <w:vAlign w:val="center"/>
          </w:tcPr>
          <w:p w:rsidR="00E13984" w:rsidRPr="001C3337" w:rsidRDefault="00E13984" w:rsidP="001F36AC">
            <w:pPr>
              <w:pStyle w:val="Tabletext"/>
              <w:jc w:val="center"/>
              <w:rPr>
                <w:sz w:val="20"/>
                <w:lang w:val="es-ES"/>
              </w:rPr>
            </w:pPr>
            <w:r w:rsidRPr="001C3337">
              <w:rPr>
                <w:sz w:val="20"/>
                <w:lang w:val="es-ES"/>
              </w:rPr>
              <w:t>5</w:t>
            </w:r>
          </w:p>
        </w:tc>
        <w:tc>
          <w:tcPr>
            <w:tcW w:w="1064" w:type="dxa"/>
            <w:vAlign w:val="center"/>
          </w:tcPr>
          <w:p w:rsidR="00E13984" w:rsidRPr="001C3337" w:rsidRDefault="00E13984" w:rsidP="001F36AC">
            <w:pPr>
              <w:pStyle w:val="Tabletext"/>
              <w:jc w:val="center"/>
              <w:rPr>
                <w:sz w:val="20"/>
                <w:lang w:val="es-ES"/>
              </w:rPr>
            </w:pPr>
            <w:r w:rsidRPr="001C3337">
              <w:rPr>
                <w:sz w:val="20"/>
                <w:lang w:val="es-ES"/>
              </w:rPr>
              <w:t>1</w:t>
            </w:r>
          </w:p>
        </w:tc>
        <w:tc>
          <w:tcPr>
            <w:tcW w:w="1114" w:type="dxa"/>
            <w:vAlign w:val="center"/>
          </w:tcPr>
          <w:p w:rsidR="00E13984" w:rsidRPr="001C3337" w:rsidRDefault="00E13984" w:rsidP="001F36AC">
            <w:pPr>
              <w:pStyle w:val="Tabletext"/>
              <w:jc w:val="center"/>
              <w:rPr>
                <w:sz w:val="20"/>
                <w:lang w:val="es-ES"/>
              </w:rPr>
            </w:pPr>
            <w:r w:rsidRPr="001C3337">
              <w:rPr>
                <w:sz w:val="20"/>
                <w:lang w:val="es-ES"/>
              </w:rPr>
              <w:t>83%</w:t>
            </w:r>
          </w:p>
        </w:tc>
        <w:tc>
          <w:tcPr>
            <w:tcW w:w="1121" w:type="dxa"/>
            <w:vAlign w:val="center"/>
          </w:tcPr>
          <w:p w:rsidR="00E13984" w:rsidRPr="001C3337" w:rsidRDefault="00E13984" w:rsidP="001F36AC">
            <w:pPr>
              <w:pStyle w:val="Tabletext"/>
              <w:jc w:val="center"/>
              <w:rPr>
                <w:sz w:val="20"/>
                <w:lang w:val="es-ES"/>
              </w:rPr>
            </w:pPr>
            <w:r w:rsidRPr="001C3337">
              <w:rPr>
                <w:sz w:val="20"/>
                <w:lang w:val="es-ES"/>
              </w:rPr>
              <w:t>17%</w:t>
            </w:r>
          </w:p>
        </w:tc>
        <w:tc>
          <w:tcPr>
            <w:tcW w:w="1111" w:type="dxa"/>
            <w:vAlign w:val="center"/>
          </w:tcPr>
          <w:p w:rsidR="00E13984" w:rsidRPr="001C3337" w:rsidRDefault="00E13984" w:rsidP="001F36AC">
            <w:pPr>
              <w:pStyle w:val="Tabletext"/>
              <w:jc w:val="center"/>
              <w:rPr>
                <w:sz w:val="20"/>
                <w:lang w:val="es-ES"/>
              </w:rPr>
            </w:pPr>
            <w:r w:rsidRPr="001C3337">
              <w:rPr>
                <w:sz w:val="20"/>
                <w:lang w:val="es-ES"/>
              </w:rPr>
              <w:t>Sí=0</w:t>
            </w:r>
          </w:p>
          <w:p w:rsidR="00E13984" w:rsidRPr="001C3337" w:rsidRDefault="00E13984" w:rsidP="001F36AC">
            <w:pPr>
              <w:pStyle w:val="Tabletext"/>
              <w:jc w:val="center"/>
              <w:rPr>
                <w:sz w:val="20"/>
                <w:lang w:val="es-ES"/>
              </w:rPr>
            </w:pPr>
            <w:r w:rsidRPr="001C3337">
              <w:rPr>
                <w:sz w:val="20"/>
                <w:lang w:val="es-ES"/>
              </w:rPr>
              <w:t>No=0</w:t>
            </w:r>
          </w:p>
        </w:tc>
        <w:tc>
          <w:tcPr>
            <w:tcW w:w="1184" w:type="dxa"/>
            <w:vAlign w:val="center"/>
          </w:tcPr>
          <w:p w:rsidR="00E13984" w:rsidRPr="001C3337" w:rsidRDefault="00E13984" w:rsidP="001F36AC">
            <w:pPr>
              <w:pStyle w:val="Tabletext"/>
              <w:jc w:val="center"/>
              <w:rPr>
                <w:sz w:val="20"/>
                <w:lang w:val="es-ES"/>
              </w:rPr>
            </w:pPr>
            <w:r w:rsidRPr="001C3337">
              <w:rPr>
                <w:sz w:val="20"/>
                <w:lang w:val="es-ES"/>
              </w:rPr>
              <w:t>Sí=4</w:t>
            </w:r>
          </w:p>
          <w:p w:rsidR="00E13984" w:rsidRPr="001C3337" w:rsidRDefault="00E13984" w:rsidP="001F36AC">
            <w:pPr>
              <w:pStyle w:val="Tabletext"/>
              <w:jc w:val="center"/>
              <w:rPr>
                <w:sz w:val="20"/>
                <w:lang w:val="es-ES"/>
              </w:rPr>
            </w:pPr>
            <w:r w:rsidRPr="001C3337">
              <w:rPr>
                <w:sz w:val="20"/>
                <w:lang w:val="es-ES"/>
              </w:rPr>
              <w:t>No=0</w:t>
            </w:r>
          </w:p>
        </w:tc>
        <w:tc>
          <w:tcPr>
            <w:tcW w:w="1067" w:type="dxa"/>
            <w:vAlign w:val="center"/>
          </w:tcPr>
          <w:p w:rsidR="00E13984" w:rsidRPr="001C3337" w:rsidRDefault="00E13984" w:rsidP="001F36AC">
            <w:pPr>
              <w:pStyle w:val="Tabletext"/>
              <w:jc w:val="center"/>
              <w:rPr>
                <w:sz w:val="20"/>
                <w:lang w:val="es-ES"/>
              </w:rPr>
            </w:pPr>
            <w:r w:rsidRPr="001C3337">
              <w:rPr>
                <w:sz w:val="20"/>
                <w:lang w:val="es-ES"/>
              </w:rPr>
              <w:t>Sí=1</w:t>
            </w:r>
          </w:p>
          <w:p w:rsidR="00E13984" w:rsidRPr="001C3337" w:rsidRDefault="00E13984" w:rsidP="001F36AC">
            <w:pPr>
              <w:pStyle w:val="Tabletext"/>
              <w:jc w:val="center"/>
              <w:rPr>
                <w:sz w:val="20"/>
                <w:lang w:val="es-ES"/>
              </w:rPr>
            </w:pPr>
            <w:r w:rsidRPr="001C3337">
              <w:rPr>
                <w:sz w:val="20"/>
                <w:lang w:val="es-ES"/>
              </w:rPr>
              <w:t>No=1</w:t>
            </w:r>
          </w:p>
        </w:tc>
      </w:tr>
      <w:tr w:rsidR="009F4812" w:rsidRPr="001C3337" w:rsidTr="0084748B">
        <w:trPr>
          <w:jc w:val="center"/>
        </w:trPr>
        <w:tc>
          <w:tcPr>
            <w:tcW w:w="1003" w:type="dxa"/>
            <w:vAlign w:val="center"/>
          </w:tcPr>
          <w:p w:rsidR="009F4812" w:rsidRPr="001C3337" w:rsidRDefault="009F4812" w:rsidP="009F4812">
            <w:pPr>
              <w:pStyle w:val="Tabletext"/>
              <w:rPr>
                <w:sz w:val="20"/>
                <w:lang w:val="es-ES"/>
              </w:rPr>
            </w:pPr>
            <w:r w:rsidRPr="001C3337">
              <w:rPr>
                <w:sz w:val="20"/>
                <w:lang w:val="es-ES"/>
              </w:rPr>
              <w:t>Estados Árabes</w:t>
            </w:r>
          </w:p>
        </w:tc>
        <w:tc>
          <w:tcPr>
            <w:tcW w:w="1036" w:type="dxa"/>
            <w:vAlign w:val="center"/>
          </w:tcPr>
          <w:p w:rsidR="009F4812" w:rsidRPr="001C3337" w:rsidRDefault="009F4812" w:rsidP="009F4812">
            <w:pPr>
              <w:pStyle w:val="Tabletext"/>
              <w:jc w:val="center"/>
              <w:rPr>
                <w:sz w:val="20"/>
                <w:lang w:val="es-ES"/>
              </w:rPr>
            </w:pPr>
            <w:r w:rsidRPr="001C3337">
              <w:rPr>
                <w:sz w:val="20"/>
                <w:lang w:val="es-ES"/>
              </w:rPr>
              <w:t>8</w:t>
            </w:r>
          </w:p>
        </w:tc>
        <w:tc>
          <w:tcPr>
            <w:tcW w:w="986" w:type="dxa"/>
            <w:vAlign w:val="center"/>
          </w:tcPr>
          <w:p w:rsidR="009F4812" w:rsidRPr="001C3337" w:rsidRDefault="009F4812" w:rsidP="009F4812">
            <w:pPr>
              <w:pStyle w:val="Tabletext"/>
              <w:jc w:val="center"/>
              <w:rPr>
                <w:sz w:val="20"/>
                <w:lang w:val="es-ES"/>
              </w:rPr>
            </w:pPr>
            <w:r w:rsidRPr="001C3337">
              <w:rPr>
                <w:sz w:val="20"/>
                <w:lang w:val="es-ES"/>
              </w:rPr>
              <w:t>8</w:t>
            </w:r>
          </w:p>
        </w:tc>
        <w:tc>
          <w:tcPr>
            <w:tcW w:w="1064" w:type="dxa"/>
            <w:vAlign w:val="center"/>
          </w:tcPr>
          <w:p w:rsidR="009F4812" w:rsidRPr="001C3337" w:rsidRDefault="009F4812" w:rsidP="009F4812">
            <w:pPr>
              <w:pStyle w:val="Tabletext"/>
              <w:jc w:val="center"/>
              <w:rPr>
                <w:sz w:val="20"/>
                <w:lang w:val="es-ES"/>
              </w:rPr>
            </w:pPr>
            <w:r w:rsidRPr="001C3337">
              <w:rPr>
                <w:sz w:val="20"/>
                <w:lang w:val="es-ES"/>
              </w:rPr>
              <w:t>0</w:t>
            </w:r>
          </w:p>
        </w:tc>
        <w:tc>
          <w:tcPr>
            <w:tcW w:w="1114" w:type="dxa"/>
            <w:vAlign w:val="center"/>
          </w:tcPr>
          <w:p w:rsidR="009F4812" w:rsidRPr="001C3337" w:rsidRDefault="009F4812" w:rsidP="009F4812">
            <w:pPr>
              <w:pStyle w:val="Tabletext"/>
              <w:jc w:val="center"/>
              <w:rPr>
                <w:sz w:val="20"/>
                <w:lang w:val="es-ES"/>
              </w:rPr>
            </w:pPr>
            <w:r w:rsidRPr="001C3337">
              <w:rPr>
                <w:sz w:val="20"/>
                <w:lang w:val="es-ES"/>
              </w:rPr>
              <w:t>100%</w:t>
            </w:r>
          </w:p>
        </w:tc>
        <w:tc>
          <w:tcPr>
            <w:tcW w:w="1121" w:type="dxa"/>
            <w:vAlign w:val="center"/>
          </w:tcPr>
          <w:p w:rsidR="009F4812" w:rsidRPr="001C3337" w:rsidRDefault="009F4812" w:rsidP="009F4812">
            <w:pPr>
              <w:pStyle w:val="Tabletext"/>
              <w:jc w:val="center"/>
              <w:rPr>
                <w:sz w:val="20"/>
                <w:lang w:val="es-ES"/>
              </w:rPr>
            </w:pPr>
            <w:r w:rsidRPr="001C3337">
              <w:rPr>
                <w:sz w:val="20"/>
                <w:lang w:val="es-ES"/>
              </w:rPr>
              <w:t>0%</w:t>
            </w:r>
          </w:p>
        </w:tc>
        <w:tc>
          <w:tcPr>
            <w:tcW w:w="1111" w:type="dxa"/>
            <w:vAlign w:val="center"/>
          </w:tcPr>
          <w:p w:rsidR="009F4812" w:rsidRPr="001C3337" w:rsidRDefault="009F4812" w:rsidP="009F4812">
            <w:pPr>
              <w:pStyle w:val="Tabletext"/>
              <w:jc w:val="center"/>
              <w:rPr>
                <w:sz w:val="20"/>
                <w:lang w:val="es-ES"/>
              </w:rPr>
            </w:pPr>
            <w:r w:rsidRPr="001C3337">
              <w:rPr>
                <w:sz w:val="20"/>
                <w:lang w:val="es-ES"/>
              </w:rPr>
              <w:t>Sí=0</w:t>
            </w:r>
          </w:p>
          <w:p w:rsidR="009F4812" w:rsidRPr="001C3337" w:rsidRDefault="009F4812" w:rsidP="009F4812">
            <w:pPr>
              <w:pStyle w:val="Tabletext"/>
              <w:jc w:val="center"/>
              <w:rPr>
                <w:sz w:val="20"/>
                <w:lang w:val="es-ES"/>
              </w:rPr>
            </w:pPr>
            <w:r w:rsidRPr="001C3337">
              <w:rPr>
                <w:sz w:val="20"/>
                <w:lang w:val="es-ES"/>
              </w:rPr>
              <w:t>No=0</w:t>
            </w:r>
          </w:p>
        </w:tc>
        <w:tc>
          <w:tcPr>
            <w:tcW w:w="1184" w:type="dxa"/>
            <w:vAlign w:val="center"/>
          </w:tcPr>
          <w:p w:rsidR="009F4812" w:rsidRPr="001C3337" w:rsidRDefault="009F4812" w:rsidP="009F4812">
            <w:pPr>
              <w:pStyle w:val="Tabletext"/>
              <w:jc w:val="center"/>
              <w:rPr>
                <w:sz w:val="20"/>
                <w:lang w:val="es-ES"/>
              </w:rPr>
            </w:pPr>
            <w:r w:rsidRPr="001C3337">
              <w:rPr>
                <w:sz w:val="20"/>
                <w:lang w:val="es-ES"/>
              </w:rPr>
              <w:t>Sí=7</w:t>
            </w:r>
          </w:p>
          <w:p w:rsidR="009F4812" w:rsidRPr="001C3337" w:rsidRDefault="009F4812" w:rsidP="009F4812">
            <w:pPr>
              <w:pStyle w:val="Tabletext"/>
              <w:jc w:val="center"/>
              <w:rPr>
                <w:sz w:val="20"/>
                <w:lang w:val="es-ES"/>
              </w:rPr>
            </w:pPr>
            <w:r w:rsidRPr="001C3337">
              <w:rPr>
                <w:sz w:val="20"/>
                <w:lang w:val="es-ES"/>
              </w:rPr>
              <w:t>No=0</w:t>
            </w:r>
          </w:p>
        </w:tc>
        <w:tc>
          <w:tcPr>
            <w:tcW w:w="1067" w:type="dxa"/>
            <w:vAlign w:val="center"/>
          </w:tcPr>
          <w:p w:rsidR="009F4812" w:rsidRPr="001C3337" w:rsidRDefault="009F4812" w:rsidP="009F4812">
            <w:pPr>
              <w:pStyle w:val="Tabletext"/>
              <w:jc w:val="center"/>
              <w:rPr>
                <w:sz w:val="20"/>
                <w:lang w:val="es-ES"/>
              </w:rPr>
            </w:pPr>
            <w:r w:rsidRPr="001C3337">
              <w:rPr>
                <w:sz w:val="20"/>
                <w:lang w:val="es-ES"/>
              </w:rPr>
              <w:t>Sí=1</w:t>
            </w:r>
          </w:p>
          <w:p w:rsidR="009F4812" w:rsidRPr="001C3337" w:rsidRDefault="009F4812" w:rsidP="009F4812">
            <w:pPr>
              <w:pStyle w:val="Tabletext"/>
              <w:jc w:val="center"/>
              <w:rPr>
                <w:sz w:val="20"/>
                <w:lang w:val="es-ES"/>
              </w:rPr>
            </w:pPr>
            <w:r w:rsidRPr="001C3337">
              <w:rPr>
                <w:sz w:val="20"/>
                <w:lang w:val="es-ES"/>
              </w:rPr>
              <w:t>No=0</w:t>
            </w:r>
          </w:p>
        </w:tc>
      </w:tr>
      <w:tr w:rsidR="009F4812" w:rsidRPr="001C3337" w:rsidTr="0084748B">
        <w:trPr>
          <w:jc w:val="center"/>
        </w:trPr>
        <w:tc>
          <w:tcPr>
            <w:tcW w:w="1003" w:type="dxa"/>
            <w:vAlign w:val="center"/>
          </w:tcPr>
          <w:p w:rsidR="009F4812" w:rsidRPr="001C3337" w:rsidRDefault="009F4812" w:rsidP="009F4812">
            <w:pPr>
              <w:pStyle w:val="Tabletext"/>
              <w:jc w:val="left"/>
              <w:rPr>
                <w:sz w:val="20"/>
                <w:lang w:val="es-ES"/>
              </w:rPr>
            </w:pPr>
            <w:r w:rsidRPr="001C3337">
              <w:rPr>
                <w:sz w:val="20"/>
                <w:lang w:val="es-ES"/>
              </w:rPr>
              <w:t>Europa y CEI</w:t>
            </w:r>
          </w:p>
        </w:tc>
        <w:tc>
          <w:tcPr>
            <w:tcW w:w="1036" w:type="dxa"/>
            <w:vAlign w:val="center"/>
          </w:tcPr>
          <w:p w:rsidR="009F4812" w:rsidRPr="001C3337" w:rsidRDefault="009F4812" w:rsidP="009F4812">
            <w:pPr>
              <w:pStyle w:val="Tabletext"/>
              <w:jc w:val="center"/>
              <w:rPr>
                <w:sz w:val="20"/>
                <w:lang w:val="es-ES"/>
              </w:rPr>
            </w:pPr>
            <w:r w:rsidRPr="001C3337">
              <w:rPr>
                <w:sz w:val="20"/>
                <w:lang w:val="es-ES"/>
              </w:rPr>
              <w:t>24</w:t>
            </w:r>
          </w:p>
        </w:tc>
        <w:tc>
          <w:tcPr>
            <w:tcW w:w="986" w:type="dxa"/>
            <w:vAlign w:val="center"/>
          </w:tcPr>
          <w:p w:rsidR="009F4812" w:rsidRPr="001C3337" w:rsidRDefault="009F4812" w:rsidP="009F4812">
            <w:pPr>
              <w:pStyle w:val="Tabletext"/>
              <w:jc w:val="center"/>
              <w:rPr>
                <w:sz w:val="20"/>
                <w:lang w:val="es-ES"/>
              </w:rPr>
            </w:pPr>
            <w:r w:rsidRPr="001C3337">
              <w:rPr>
                <w:sz w:val="20"/>
                <w:lang w:val="es-ES"/>
              </w:rPr>
              <w:t>24</w:t>
            </w:r>
          </w:p>
        </w:tc>
        <w:tc>
          <w:tcPr>
            <w:tcW w:w="1064" w:type="dxa"/>
            <w:vAlign w:val="center"/>
          </w:tcPr>
          <w:p w:rsidR="009F4812" w:rsidRPr="001C3337" w:rsidRDefault="009F4812" w:rsidP="009F4812">
            <w:pPr>
              <w:pStyle w:val="Tabletext"/>
              <w:jc w:val="center"/>
              <w:rPr>
                <w:sz w:val="20"/>
                <w:lang w:val="es-ES"/>
              </w:rPr>
            </w:pPr>
            <w:r w:rsidRPr="001C3337">
              <w:rPr>
                <w:sz w:val="20"/>
                <w:lang w:val="es-ES"/>
              </w:rPr>
              <w:t>0</w:t>
            </w:r>
          </w:p>
        </w:tc>
        <w:tc>
          <w:tcPr>
            <w:tcW w:w="1114" w:type="dxa"/>
            <w:vAlign w:val="center"/>
          </w:tcPr>
          <w:p w:rsidR="009F4812" w:rsidRPr="001C3337" w:rsidRDefault="009F4812" w:rsidP="009F4812">
            <w:pPr>
              <w:pStyle w:val="Tabletext"/>
              <w:jc w:val="center"/>
              <w:rPr>
                <w:sz w:val="20"/>
                <w:lang w:val="es-ES"/>
              </w:rPr>
            </w:pPr>
            <w:r w:rsidRPr="001C3337">
              <w:rPr>
                <w:sz w:val="20"/>
                <w:lang w:val="es-ES"/>
              </w:rPr>
              <w:t>100%</w:t>
            </w:r>
          </w:p>
        </w:tc>
        <w:tc>
          <w:tcPr>
            <w:tcW w:w="1121" w:type="dxa"/>
            <w:vAlign w:val="center"/>
          </w:tcPr>
          <w:p w:rsidR="009F4812" w:rsidRPr="001C3337" w:rsidRDefault="009F4812" w:rsidP="009F4812">
            <w:pPr>
              <w:pStyle w:val="Tabletext"/>
              <w:jc w:val="center"/>
              <w:rPr>
                <w:sz w:val="20"/>
                <w:lang w:val="es-ES"/>
              </w:rPr>
            </w:pPr>
            <w:r w:rsidRPr="001C3337">
              <w:rPr>
                <w:sz w:val="20"/>
                <w:lang w:val="es-ES"/>
              </w:rPr>
              <w:t>0%</w:t>
            </w:r>
          </w:p>
        </w:tc>
        <w:tc>
          <w:tcPr>
            <w:tcW w:w="1111" w:type="dxa"/>
            <w:vAlign w:val="center"/>
          </w:tcPr>
          <w:p w:rsidR="009F4812" w:rsidRPr="001C3337" w:rsidRDefault="009F4812" w:rsidP="009F4812">
            <w:pPr>
              <w:pStyle w:val="Tabletext"/>
              <w:jc w:val="center"/>
              <w:rPr>
                <w:sz w:val="20"/>
                <w:lang w:val="es-ES"/>
              </w:rPr>
            </w:pPr>
            <w:r w:rsidRPr="001C3337">
              <w:rPr>
                <w:sz w:val="20"/>
                <w:lang w:val="es-ES"/>
              </w:rPr>
              <w:t>Sí=9</w:t>
            </w:r>
          </w:p>
          <w:p w:rsidR="009F4812" w:rsidRPr="001C3337" w:rsidRDefault="009F4812" w:rsidP="009F4812">
            <w:pPr>
              <w:pStyle w:val="Tabletext"/>
              <w:jc w:val="center"/>
              <w:rPr>
                <w:sz w:val="20"/>
                <w:lang w:val="es-ES"/>
              </w:rPr>
            </w:pPr>
            <w:r w:rsidRPr="001C3337">
              <w:rPr>
                <w:sz w:val="20"/>
                <w:lang w:val="es-ES"/>
              </w:rPr>
              <w:t>No=0</w:t>
            </w:r>
          </w:p>
        </w:tc>
        <w:tc>
          <w:tcPr>
            <w:tcW w:w="1184" w:type="dxa"/>
            <w:vAlign w:val="center"/>
          </w:tcPr>
          <w:p w:rsidR="009F4812" w:rsidRPr="001C3337" w:rsidRDefault="009F4812" w:rsidP="009F4812">
            <w:pPr>
              <w:pStyle w:val="Tabletext"/>
              <w:jc w:val="center"/>
              <w:rPr>
                <w:sz w:val="20"/>
                <w:lang w:val="es-ES"/>
              </w:rPr>
            </w:pPr>
            <w:r w:rsidRPr="001C3337">
              <w:rPr>
                <w:sz w:val="20"/>
                <w:lang w:val="es-ES"/>
              </w:rPr>
              <w:t>Sí=15</w:t>
            </w:r>
          </w:p>
          <w:p w:rsidR="009F4812" w:rsidRPr="001C3337" w:rsidRDefault="009F4812" w:rsidP="009F4812">
            <w:pPr>
              <w:pStyle w:val="Tabletext"/>
              <w:jc w:val="center"/>
              <w:rPr>
                <w:sz w:val="20"/>
                <w:lang w:val="es-ES"/>
              </w:rPr>
            </w:pPr>
            <w:r w:rsidRPr="001C3337">
              <w:rPr>
                <w:sz w:val="20"/>
                <w:lang w:val="es-ES"/>
              </w:rPr>
              <w:t>No=0</w:t>
            </w:r>
          </w:p>
        </w:tc>
        <w:tc>
          <w:tcPr>
            <w:tcW w:w="1067" w:type="dxa"/>
            <w:vAlign w:val="center"/>
          </w:tcPr>
          <w:p w:rsidR="009F4812" w:rsidRPr="001C3337" w:rsidRDefault="009F4812" w:rsidP="009F4812">
            <w:pPr>
              <w:pStyle w:val="Tabletext"/>
              <w:jc w:val="center"/>
              <w:rPr>
                <w:sz w:val="20"/>
                <w:lang w:val="es-ES"/>
              </w:rPr>
            </w:pPr>
            <w:r w:rsidRPr="001C3337">
              <w:rPr>
                <w:sz w:val="20"/>
                <w:lang w:val="es-ES"/>
              </w:rPr>
              <w:t>Sí=0</w:t>
            </w:r>
          </w:p>
          <w:p w:rsidR="009F4812" w:rsidRPr="001C3337" w:rsidRDefault="009F4812" w:rsidP="009F4812">
            <w:pPr>
              <w:pStyle w:val="Tabletext"/>
              <w:jc w:val="center"/>
              <w:rPr>
                <w:sz w:val="20"/>
                <w:lang w:val="es-ES"/>
              </w:rPr>
            </w:pPr>
            <w:r w:rsidRPr="001C3337">
              <w:rPr>
                <w:sz w:val="20"/>
                <w:lang w:val="es-ES"/>
              </w:rPr>
              <w:t>No=0</w:t>
            </w:r>
          </w:p>
        </w:tc>
      </w:tr>
      <w:tr w:rsidR="000B647E" w:rsidRPr="001C3337" w:rsidTr="0084748B">
        <w:trPr>
          <w:jc w:val="center"/>
        </w:trPr>
        <w:tc>
          <w:tcPr>
            <w:tcW w:w="1003" w:type="dxa"/>
            <w:vAlign w:val="center"/>
          </w:tcPr>
          <w:p w:rsidR="000B647E" w:rsidRPr="001C3337" w:rsidRDefault="000B647E" w:rsidP="000B647E">
            <w:pPr>
              <w:pStyle w:val="Tabletext"/>
              <w:rPr>
                <w:rFonts w:eastAsia="Arial Unicode MS"/>
                <w:b/>
                <w:bCs/>
                <w:sz w:val="20"/>
                <w:lang w:val="es-ES"/>
              </w:rPr>
            </w:pPr>
            <w:r w:rsidRPr="001C3337">
              <w:rPr>
                <w:b/>
                <w:bCs/>
                <w:sz w:val="20"/>
                <w:lang w:val="es-ES"/>
              </w:rPr>
              <w:t>TOTAL</w:t>
            </w:r>
          </w:p>
        </w:tc>
        <w:tc>
          <w:tcPr>
            <w:tcW w:w="1036" w:type="dxa"/>
            <w:vAlign w:val="center"/>
          </w:tcPr>
          <w:p w:rsidR="000B647E" w:rsidRPr="001C3337" w:rsidRDefault="000B647E" w:rsidP="000B647E">
            <w:pPr>
              <w:pStyle w:val="Tabletext"/>
              <w:jc w:val="center"/>
              <w:rPr>
                <w:sz w:val="20"/>
                <w:lang w:val="es-ES"/>
              </w:rPr>
            </w:pPr>
            <w:r w:rsidRPr="001C3337">
              <w:rPr>
                <w:sz w:val="20"/>
                <w:lang w:val="es-ES"/>
              </w:rPr>
              <w:t>64</w:t>
            </w:r>
          </w:p>
        </w:tc>
        <w:tc>
          <w:tcPr>
            <w:tcW w:w="986" w:type="dxa"/>
            <w:vAlign w:val="center"/>
          </w:tcPr>
          <w:p w:rsidR="000B647E" w:rsidRPr="001C3337" w:rsidRDefault="000B647E" w:rsidP="000B647E">
            <w:pPr>
              <w:pStyle w:val="Tabletext"/>
              <w:jc w:val="center"/>
              <w:rPr>
                <w:sz w:val="20"/>
                <w:lang w:val="es-ES"/>
              </w:rPr>
            </w:pPr>
            <w:r w:rsidRPr="001C3337">
              <w:rPr>
                <w:sz w:val="20"/>
                <w:lang w:val="es-ES"/>
              </w:rPr>
              <w:t>55</w:t>
            </w:r>
          </w:p>
        </w:tc>
        <w:tc>
          <w:tcPr>
            <w:tcW w:w="1064" w:type="dxa"/>
            <w:vAlign w:val="center"/>
          </w:tcPr>
          <w:p w:rsidR="000B647E" w:rsidRPr="001C3337" w:rsidRDefault="000B647E" w:rsidP="000B647E">
            <w:pPr>
              <w:pStyle w:val="Tabletext"/>
              <w:jc w:val="center"/>
              <w:rPr>
                <w:sz w:val="20"/>
                <w:lang w:val="es-ES"/>
              </w:rPr>
            </w:pPr>
            <w:r w:rsidRPr="001C3337">
              <w:rPr>
                <w:sz w:val="20"/>
                <w:lang w:val="es-ES"/>
              </w:rPr>
              <w:t>9</w:t>
            </w:r>
          </w:p>
        </w:tc>
        <w:tc>
          <w:tcPr>
            <w:tcW w:w="1114" w:type="dxa"/>
            <w:vAlign w:val="center"/>
          </w:tcPr>
          <w:p w:rsidR="000B647E" w:rsidRPr="001C3337" w:rsidRDefault="000B647E" w:rsidP="000B647E">
            <w:pPr>
              <w:pStyle w:val="Tabletext"/>
              <w:jc w:val="center"/>
              <w:rPr>
                <w:sz w:val="20"/>
                <w:lang w:val="es-ES"/>
              </w:rPr>
            </w:pPr>
            <w:r w:rsidRPr="001C3337">
              <w:rPr>
                <w:sz w:val="20"/>
                <w:lang w:val="es-ES"/>
              </w:rPr>
              <w:t>86%</w:t>
            </w:r>
          </w:p>
        </w:tc>
        <w:tc>
          <w:tcPr>
            <w:tcW w:w="1121" w:type="dxa"/>
            <w:vAlign w:val="center"/>
          </w:tcPr>
          <w:p w:rsidR="000B647E" w:rsidRPr="001C3337" w:rsidRDefault="000B647E" w:rsidP="000B647E">
            <w:pPr>
              <w:pStyle w:val="Tabletext"/>
              <w:jc w:val="center"/>
              <w:rPr>
                <w:sz w:val="20"/>
                <w:lang w:val="es-ES"/>
              </w:rPr>
            </w:pPr>
            <w:r w:rsidRPr="001C3337">
              <w:rPr>
                <w:sz w:val="20"/>
                <w:lang w:val="es-ES"/>
              </w:rPr>
              <w:t>14%</w:t>
            </w:r>
          </w:p>
        </w:tc>
        <w:tc>
          <w:tcPr>
            <w:tcW w:w="1111" w:type="dxa"/>
            <w:vAlign w:val="center"/>
          </w:tcPr>
          <w:p w:rsidR="000B647E" w:rsidRPr="001C3337" w:rsidRDefault="00B51CD7" w:rsidP="000B647E">
            <w:pPr>
              <w:pStyle w:val="Tabletext"/>
              <w:jc w:val="center"/>
              <w:rPr>
                <w:sz w:val="20"/>
                <w:lang w:val="es-ES"/>
              </w:rPr>
            </w:pPr>
            <w:r w:rsidRPr="001C3337">
              <w:rPr>
                <w:sz w:val="20"/>
                <w:lang w:val="es-ES"/>
              </w:rPr>
              <w:t>Sí</w:t>
            </w:r>
            <w:r w:rsidR="000B647E" w:rsidRPr="001C3337">
              <w:rPr>
                <w:sz w:val="20"/>
                <w:lang w:val="es-ES"/>
              </w:rPr>
              <w:t>=9</w:t>
            </w:r>
          </w:p>
          <w:p w:rsidR="000B647E" w:rsidRPr="001C3337" w:rsidRDefault="000B647E" w:rsidP="000B647E">
            <w:pPr>
              <w:pStyle w:val="Tabletext"/>
              <w:jc w:val="center"/>
              <w:rPr>
                <w:sz w:val="20"/>
                <w:lang w:val="es-ES"/>
              </w:rPr>
            </w:pPr>
            <w:r w:rsidRPr="001C3337">
              <w:rPr>
                <w:sz w:val="20"/>
                <w:lang w:val="es-ES"/>
              </w:rPr>
              <w:t>No=0</w:t>
            </w:r>
          </w:p>
        </w:tc>
        <w:tc>
          <w:tcPr>
            <w:tcW w:w="1184" w:type="dxa"/>
            <w:vAlign w:val="center"/>
          </w:tcPr>
          <w:p w:rsidR="000B647E" w:rsidRPr="001C3337" w:rsidRDefault="00B51CD7" w:rsidP="000B647E">
            <w:pPr>
              <w:pStyle w:val="Tabletext"/>
              <w:jc w:val="center"/>
              <w:rPr>
                <w:sz w:val="20"/>
                <w:lang w:val="es-ES"/>
              </w:rPr>
            </w:pPr>
            <w:r w:rsidRPr="001C3337">
              <w:rPr>
                <w:sz w:val="20"/>
                <w:lang w:val="es-ES"/>
              </w:rPr>
              <w:t>Sí</w:t>
            </w:r>
            <w:r w:rsidR="000B647E" w:rsidRPr="001C3337">
              <w:rPr>
                <w:sz w:val="20"/>
                <w:lang w:val="es-ES"/>
              </w:rPr>
              <w:t>=37</w:t>
            </w:r>
          </w:p>
          <w:p w:rsidR="000B647E" w:rsidRPr="001C3337" w:rsidRDefault="000B647E" w:rsidP="000B647E">
            <w:pPr>
              <w:pStyle w:val="Tabletext"/>
              <w:jc w:val="center"/>
              <w:rPr>
                <w:sz w:val="20"/>
                <w:lang w:val="es-ES"/>
              </w:rPr>
            </w:pPr>
            <w:r w:rsidRPr="001C3337">
              <w:rPr>
                <w:sz w:val="20"/>
                <w:lang w:val="es-ES"/>
              </w:rPr>
              <w:t>No=8</w:t>
            </w:r>
          </w:p>
        </w:tc>
        <w:tc>
          <w:tcPr>
            <w:tcW w:w="1067" w:type="dxa"/>
            <w:vAlign w:val="center"/>
          </w:tcPr>
          <w:p w:rsidR="000B647E" w:rsidRPr="001C3337" w:rsidRDefault="00B51CD7" w:rsidP="000B647E">
            <w:pPr>
              <w:pStyle w:val="Tabletext"/>
              <w:jc w:val="center"/>
              <w:rPr>
                <w:sz w:val="20"/>
                <w:lang w:val="es-ES"/>
              </w:rPr>
            </w:pPr>
            <w:r w:rsidRPr="001C3337">
              <w:rPr>
                <w:sz w:val="20"/>
                <w:lang w:val="es-ES"/>
              </w:rPr>
              <w:t>Sí</w:t>
            </w:r>
            <w:r w:rsidR="000B647E" w:rsidRPr="001C3337">
              <w:rPr>
                <w:sz w:val="20"/>
                <w:lang w:val="es-ES"/>
              </w:rPr>
              <w:t>=9</w:t>
            </w:r>
          </w:p>
          <w:p w:rsidR="000B647E" w:rsidRPr="001C3337" w:rsidRDefault="000B647E" w:rsidP="000B647E">
            <w:pPr>
              <w:pStyle w:val="Tabletext"/>
              <w:jc w:val="center"/>
              <w:rPr>
                <w:sz w:val="20"/>
                <w:lang w:val="es-ES"/>
              </w:rPr>
            </w:pPr>
            <w:r w:rsidRPr="001C3337">
              <w:rPr>
                <w:sz w:val="20"/>
                <w:lang w:val="es-ES"/>
              </w:rPr>
              <w:t>No=1</w:t>
            </w:r>
          </w:p>
        </w:tc>
      </w:tr>
    </w:tbl>
    <w:p w:rsidR="000B647E" w:rsidRPr="001C3337" w:rsidRDefault="000B647E" w:rsidP="000B647E">
      <w:pPr>
        <w:pStyle w:val="FigureSource"/>
        <w:rPr>
          <w:lang w:val="es-ES"/>
        </w:rPr>
      </w:pPr>
    </w:p>
    <w:p w:rsidR="000B647E" w:rsidRPr="001C3337" w:rsidRDefault="000B647E" w:rsidP="000B647E">
      <w:pPr>
        <w:rPr>
          <w:lang w:val="es-ES"/>
        </w:rPr>
      </w:pPr>
    </w:p>
    <w:p w:rsidR="000B647E" w:rsidRPr="001C3337" w:rsidRDefault="000B647E">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b/>
          <w:lang w:val="es-ES"/>
        </w:rPr>
        <w:br w:type="page"/>
      </w:r>
    </w:p>
    <w:p w:rsidR="00AE42B5" w:rsidRPr="001C3337" w:rsidRDefault="00AE42B5" w:rsidP="00037BA0">
      <w:pPr>
        <w:spacing w:after="40"/>
        <w:rPr>
          <w:lang w:val="es-ES"/>
        </w:rPr>
      </w:pPr>
      <w:r w:rsidRPr="001C3337">
        <w:rPr>
          <w:b/>
          <w:lang w:val="es-ES"/>
        </w:rPr>
        <w:lastRenderedPageBreak/>
        <w:t>f)</w:t>
      </w:r>
      <w:r w:rsidRPr="001C3337">
        <w:rPr>
          <w:b/>
          <w:lang w:val="es-ES"/>
        </w:rPr>
        <w:tab/>
      </w:r>
      <w:r w:rsidR="009F4812" w:rsidRPr="001C3337">
        <w:rPr>
          <w:b/>
          <w:bCs/>
          <w:lang w:val="es-ES"/>
        </w:rPr>
        <w:t xml:space="preserve">¿Tiene acceso a Internet?: Sí </w:t>
      </w:r>
      <w:r w:rsidRPr="001C3337">
        <w:rPr>
          <w:b/>
          <w:lang w:val="es-ES"/>
        </w:rPr>
        <w:t>_______  No ________</w:t>
      </w:r>
    </w:p>
    <w:p w:rsidR="00AE42B5" w:rsidRPr="001C3337" w:rsidRDefault="009F4812" w:rsidP="00BD7DC4">
      <w:pPr>
        <w:pStyle w:val="FigureTitle"/>
        <w:rPr>
          <w:lang w:val="es-ES"/>
        </w:rPr>
      </w:pPr>
      <w:r w:rsidRPr="001C3337">
        <w:rPr>
          <w:lang w:val="es-ES"/>
        </w:rPr>
        <w:t>CUADRO</w:t>
      </w:r>
      <w:r w:rsidR="00AE42B5" w:rsidRPr="001C3337">
        <w:rPr>
          <w:lang w:val="es-ES"/>
        </w:rPr>
        <w:t xml:space="preserve"> 63</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E367FD" w:rsidRPr="001C3337" w:rsidTr="002E1E24">
        <w:trPr>
          <w:jc w:val="center"/>
        </w:trPr>
        <w:tc>
          <w:tcPr>
            <w:tcW w:w="1003" w:type="dxa"/>
            <w:vMerge w:val="restart"/>
            <w:vAlign w:val="center"/>
          </w:tcPr>
          <w:p w:rsidR="00E367FD" w:rsidRPr="001C3337" w:rsidRDefault="00E367FD" w:rsidP="00E367FD">
            <w:pPr>
              <w:pStyle w:val="Tablehead"/>
              <w:rPr>
                <w:sz w:val="16"/>
                <w:szCs w:val="16"/>
                <w:lang w:val="es-ES"/>
              </w:rPr>
            </w:pPr>
            <w:r w:rsidRPr="001C3337">
              <w:rPr>
                <w:sz w:val="16"/>
                <w:szCs w:val="16"/>
                <w:lang w:val="es-ES"/>
              </w:rPr>
              <w:br w:type="page"/>
            </w:r>
            <w:r w:rsidRPr="001C3337">
              <w:rPr>
                <w:sz w:val="16"/>
                <w:szCs w:val="16"/>
                <w:lang w:val="es-ES"/>
              </w:rPr>
              <w:br w:type="page"/>
            </w:r>
            <w:r w:rsidRPr="001C3337">
              <w:rPr>
                <w:sz w:val="16"/>
                <w:szCs w:val="16"/>
                <w:lang w:val="es-ES"/>
              </w:rPr>
              <w:br w:type="page"/>
              <w:t>Región</w:t>
            </w:r>
          </w:p>
        </w:tc>
        <w:tc>
          <w:tcPr>
            <w:tcW w:w="1036" w:type="dxa"/>
            <w:vMerge w:val="restart"/>
            <w:vAlign w:val="center"/>
          </w:tcPr>
          <w:p w:rsidR="00E367FD" w:rsidRPr="001C3337" w:rsidRDefault="00B73256" w:rsidP="00E367FD">
            <w:pPr>
              <w:pStyle w:val="Tablehead"/>
              <w:rPr>
                <w:sz w:val="16"/>
                <w:szCs w:val="16"/>
                <w:lang w:val="es-ES"/>
              </w:rPr>
            </w:pPr>
            <w:r w:rsidRPr="001C3337">
              <w:rPr>
                <w:sz w:val="16"/>
                <w:szCs w:val="16"/>
                <w:lang w:val="es-ES"/>
              </w:rPr>
              <w:t xml:space="preserve">N.º </w:t>
            </w:r>
            <w:r w:rsidR="00E367FD" w:rsidRPr="001C3337">
              <w:rPr>
                <w:sz w:val="16"/>
                <w:szCs w:val="16"/>
                <w:lang w:val="es-ES"/>
              </w:rPr>
              <w:t>de respuestas recibidas</w:t>
            </w:r>
          </w:p>
        </w:tc>
        <w:tc>
          <w:tcPr>
            <w:tcW w:w="986" w:type="dxa"/>
            <w:vMerge w:val="restart"/>
            <w:vAlign w:val="center"/>
          </w:tcPr>
          <w:p w:rsidR="00E367FD" w:rsidRPr="001C3337" w:rsidRDefault="00B73256" w:rsidP="00E367FD">
            <w:pPr>
              <w:pStyle w:val="Tablehead"/>
              <w:rPr>
                <w:sz w:val="16"/>
                <w:szCs w:val="16"/>
                <w:lang w:val="es-ES"/>
              </w:rPr>
            </w:pPr>
            <w:r w:rsidRPr="001C3337">
              <w:rPr>
                <w:sz w:val="16"/>
                <w:szCs w:val="16"/>
                <w:lang w:val="es-ES"/>
              </w:rPr>
              <w:t xml:space="preserve">N.º </w:t>
            </w:r>
            <w:r w:rsidR="00E367FD" w:rsidRPr="001C3337">
              <w:rPr>
                <w:sz w:val="16"/>
                <w:szCs w:val="16"/>
                <w:lang w:val="es-ES"/>
              </w:rPr>
              <w:t>de respuestas afirma-tivas</w:t>
            </w:r>
          </w:p>
        </w:tc>
        <w:tc>
          <w:tcPr>
            <w:tcW w:w="1064" w:type="dxa"/>
            <w:vMerge w:val="restart"/>
            <w:vAlign w:val="center"/>
          </w:tcPr>
          <w:p w:rsidR="00E367FD" w:rsidRPr="001C3337" w:rsidRDefault="00B73256" w:rsidP="00E367FD">
            <w:pPr>
              <w:pStyle w:val="Tablehead"/>
              <w:rPr>
                <w:sz w:val="16"/>
                <w:szCs w:val="16"/>
                <w:lang w:val="es-ES"/>
              </w:rPr>
            </w:pPr>
            <w:r w:rsidRPr="001C3337">
              <w:rPr>
                <w:sz w:val="16"/>
                <w:szCs w:val="16"/>
                <w:lang w:val="es-ES"/>
              </w:rPr>
              <w:t xml:space="preserve">N.º </w:t>
            </w:r>
            <w:r w:rsidR="00E367FD" w:rsidRPr="001C3337">
              <w:rPr>
                <w:sz w:val="16"/>
                <w:szCs w:val="16"/>
                <w:lang w:val="es-ES"/>
              </w:rPr>
              <w:t>de respuestas negativas</w:t>
            </w:r>
          </w:p>
        </w:tc>
        <w:tc>
          <w:tcPr>
            <w:tcW w:w="1114" w:type="dxa"/>
            <w:vMerge w:val="restart"/>
            <w:vAlign w:val="center"/>
          </w:tcPr>
          <w:p w:rsidR="00E367FD" w:rsidRPr="001C3337" w:rsidRDefault="00E367FD" w:rsidP="00E367FD">
            <w:pPr>
              <w:pStyle w:val="Tablehead"/>
              <w:rPr>
                <w:sz w:val="16"/>
                <w:szCs w:val="16"/>
                <w:lang w:val="es-ES"/>
              </w:rPr>
            </w:pPr>
            <w:r w:rsidRPr="001C3337">
              <w:rPr>
                <w:sz w:val="16"/>
                <w:szCs w:val="16"/>
                <w:lang w:val="es-ES"/>
              </w:rPr>
              <w:t>% de r</w:t>
            </w:r>
            <w:r w:rsidR="00037BA0" w:rsidRPr="001C3337">
              <w:rPr>
                <w:sz w:val="16"/>
                <w:szCs w:val="16"/>
                <w:lang w:val="es-ES"/>
              </w:rPr>
              <w:t>es</w:t>
            </w:r>
            <w:r w:rsidRPr="001C3337">
              <w:rPr>
                <w:sz w:val="16"/>
                <w:szCs w:val="16"/>
                <w:lang w:val="es-ES"/>
              </w:rPr>
              <w:t>puestas afirma-tivas</w:t>
            </w:r>
          </w:p>
        </w:tc>
        <w:tc>
          <w:tcPr>
            <w:tcW w:w="1121" w:type="dxa"/>
            <w:vMerge w:val="restart"/>
            <w:vAlign w:val="center"/>
          </w:tcPr>
          <w:p w:rsidR="00E367FD" w:rsidRPr="001C3337" w:rsidRDefault="00E367FD" w:rsidP="00E367FD">
            <w:pPr>
              <w:pStyle w:val="Tablehead"/>
              <w:rPr>
                <w:sz w:val="16"/>
                <w:szCs w:val="16"/>
                <w:lang w:val="es-ES"/>
              </w:rPr>
            </w:pPr>
            <w:r w:rsidRPr="001C3337">
              <w:rPr>
                <w:sz w:val="16"/>
                <w:szCs w:val="16"/>
                <w:lang w:val="es-ES"/>
              </w:rPr>
              <w:t>% de respuestas negativas</w:t>
            </w:r>
          </w:p>
        </w:tc>
        <w:tc>
          <w:tcPr>
            <w:tcW w:w="3362" w:type="dxa"/>
            <w:gridSpan w:val="3"/>
            <w:vAlign w:val="center"/>
          </w:tcPr>
          <w:p w:rsidR="00E367FD" w:rsidRPr="001C3337" w:rsidRDefault="00E367FD" w:rsidP="00E367FD">
            <w:pPr>
              <w:pStyle w:val="Tablehead"/>
              <w:rPr>
                <w:sz w:val="16"/>
                <w:szCs w:val="16"/>
                <w:lang w:val="es-ES"/>
              </w:rPr>
            </w:pPr>
            <w:r w:rsidRPr="001C3337">
              <w:rPr>
                <w:sz w:val="16"/>
                <w:szCs w:val="16"/>
                <w:lang w:val="es-ES"/>
              </w:rPr>
              <w:t>Respuestas por nivel de desarrollo</w:t>
            </w:r>
          </w:p>
        </w:tc>
      </w:tr>
      <w:tr w:rsidR="00037BA0" w:rsidRPr="001C3337" w:rsidTr="002E1E24">
        <w:trPr>
          <w:jc w:val="center"/>
        </w:trPr>
        <w:tc>
          <w:tcPr>
            <w:tcW w:w="1003" w:type="dxa"/>
            <w:vMerge/>
            <w:vAlign w:val="center"/>
          </w:tcPr>
          <w:p w:rsidR="00037BA0" w:rsidRPr="001C3337" w:rsidRDefault="00037BA0" w:rsidP="00E367FD">
            <w:pPr>
              <w:pStyle w:val="Tablehead"/>
              <w:rPr>
                <w:sz w:val="19"/>
                <w:szCs w:val="19"/>
                <w:lang w:val="es-ES"/>
              </w:rPr>
            </w:pPr>
          </w:p>
        </w:tc>
        <w:tc>
          <w:tcPr>
            <w:tcW w:w="1036" w:type="dxa"/>
            <w:vMerge/>
            <w:vAlign w:val="center"/>
          </w:tcPr>
          <w:p w:rsidR="00037BA0" w:rsidRPr="001C3337" w:rsidRDefault="00037BA0" w:rsidP="00E367FD">
            <w:pPr>
              <w:pStyle w:val="Tablehead"/>
              <w:rPr>
                <w:sz w:val="19"/>
                <w:szCs w:val="19"/>
                <w:lang w:val="es-ES"/>
              </w:rPr>
            </w:pPr>
          </w:p>
        </w:tc>
        <w:tc>
          <w:tcPr>
            <w:tcW w:w="986" w:type="dxa"/>
            <w:vMerge/>
            <w:vAlign w:val="center"/>
          </w:tcPr>
          <w:p w:rsidR="00037BA0" w:rsidRPr="001C3337" w:rsidRDefault="00037BA0" w:rsidP="00E367FD">
            <w:pPr>
              <w:pStyle w:val="Tablehead"/>
              <w:rPr>
                <w:sz w:val="19"/>
                <w:szCs w:val="19"/>
                <w:lang w:val="es-ES"/>
              </w:rPr>
            </w:pPr>
          </w:p>
        </w:tc>
        <w:tc>
          <w:tcPr>
            <w:tcW w:w="1064" w:type="dxa"/>
            <w:vMerge/>
            <w:vAlign w:val="center"/>
          </w:tcPr>
          <w:p w:rsidR="00037BA0" w:rsidRPr="001C3337" w:rsidRDefault="00037BA0" w:rsidP="00E367FD">
            <w:pPr>
              <w:pStyle w:val="Tablehead"/>
              <w:rPr>
                <w:sz w:val="19"/>
                <w:szCs w:val="19"/>
                <w:lang w:val="es-ES"/>
              </w:rPr>
            </w:pPr>
          </w:p>
        </w:tc>
        <w:tc>
          <w:tcPr>
            <w:tcW w:w="1114" w:type="dxa"/>
            <w:vMerge/>
            <w:vAlign w:val="center"/>
          </w:tcPr>
          <w:p w:rsidR="00037BA0" w:rsidRPr="001C3337" w:rsidRDefault="00037BA0" w:rsidP="00E367FD">
            <w:pPr>
              <w:pStyle w:val="Tablehead"/>
              <w:rPr>
                <w:sz w:val="19"/>
                <w:szCs w:val="19"/>
                <w:lang w:val="es-ES"/>
              </w:rPr>
            </w:pPr>
          </w:p>
        </w:tc>
        <w:tc>
          <w:tcPr>
            <w:tcW w:w="1121" w:type="dxa"/>
            <w:vMerge/>
            <w:vAlign w:val="center"/>
          </w:tcPr>
          <w:p w:rsidR="00037BA0" w:rsidRPr="001C3337" w:rsidRDefault="00037BA0" w:rsidP="00E367FD">
            <w:pPr>
              <w:pStyle w:val="Tablehead"/>
              <w:rPr>
                <w:sz w:val="19"/>
                <w:szCs w:val="19"/>
                <w:lang w:val="es-ES"/>
              </w:rPr>
            </w:pPr>
          </w:p>
        </w:tc>
        <w:tc>
          <w:tcPr>
            <w:tcW w:w="1111" w:type="dxa"/>
            <w:vAlign w:val="center"/>
          </w:tcPr>
          <w:p w:rsidR="00037BA0" w:rsidRPr="001C3337" w:rsidRDefault="00037BA0" w:rsidP="00E367FD">
            <w:pPr>
              <w:pStyle w:val="Tablehead"/>
              <w:rPr>
                <w:sz w:val="16"/>
                <w:szCs w:val="16"/>
                <w:lang w:val="es-ES"/>
              </w:rPr>
            </w:pPr>
            <w:r w:rsidRPr="001C3337">
              <w:rPr>
                <w:sz w:val="16"/>
                <w:szCs w:val="16"/>
                <w:lang w:val="es-ES"/>
              </w:rPr>
              <w:t>Desarro-llados</w:t>
            </w:r>
          </w:p>
        </w:tc>
        <w:tc>
          <w:tcPr>
            <w:tcW w:w="1184" w:type="dxa"/>
            <w:vAlign w:val="center"/>
          </w:tcPr>
          <w:p w:rsidR="00037BA0" w:rsidRPr="001C3337" w:rsidRDefault="00037BA0" w:rsidP="00EC3FC9">
            <w:pPr>
              <w:pStyle w:val="Tablehead"/>
              <w:rPr>
                <w:sz w:val="16"/>
                <w:szCs w:val="16"/>
                <w:lang w:val="es-ES"/>
              </w:rPr>
            </w:pPr>
            <w:r w:rsidRPr="001C3337">
              <w:rPr>
                <w:sz w:val="16"/>
                <w:szCs w:val="16"/>
                <w:lang w:val="es-ES"/>
              </w:rPr>
              <w:t>En desarrollo</w:t>
            </w:r>
          </w:p>
        </w:tc>
        <w:tc>
          <w:tcPr>
            <w:tcW w:w="1067" w:type="dxa"/>
            <w:vAlign w:val="center"/>
          </w:tcPr>
          <w:p w:rsidR="00037BA0" w:rsidRPr="001C3337" w:rsidRDefault="00037BA0" w:rsidP="00EC3FC9">
            <w:pPr>
              <w:pStyle w:val="Tablehead"/>
              <w:rPr>
                <w:sz w:val="16"/>
                <w:szCs w:val="16"/>
                <w:lang w:val="es-ES"/>
              </w:rPr>
            </w:pPr>
            <w:r w:rsidRPr="001C3337">
              <w:rPr>
                <w:sz w:val="16"/>
                <w:szCs w:val="16"/>
                <w:lang w:val="es-ES"/>
              </w:rPr>
              <w:t>Menos adelantados</w:t>
            </w:r>
          </w:p>
        </w:tc>
      </w:tr>
      <w:tr w:rsidR="00BD7DC4" w:rsidRPr="001C3337" w:rsidTr="002E1E24">
        <w:trPr>
          <w:jc w:val="center"/>
        </w:trPr>
        <w:tc>
          <w:tcPr>
            <w:tcW w:w="1003" w:type="dxa"/>
            <w:vAlign w:val="center"/>
          </w:tcPr>
          <w:p w:rsidR="00BD7DC4" w:rsidRPr="001C3337" w:rsidRDefault="00E367FD" w:rsidP="00BD7DC4">
            <w:pPr>
              <w:pStyle w:val="Tabletext"/>
              <w:rPr>
                <w:rFonts w:eastAsia="Arial Unicode MS"/>
                <w:sz w:val="20"/>
                <w:lang w:val="es-ES"/>
              </w:rPr>
            </w:pPr>
            <w:r w:rsidRPr="001C3337">
              <w:rPr>
                <w:sz w:val="20"/>
                <w:lang w:val="es-ES"/>
              </w:rPr>
              <w:t>Á</w:t>
            </w:r>
            <w:r w:rsidR="00BD7DC4" w:rsidRPr="001C3337">
              <w:rPr>
                <w:sz w:val="20"/>
                <w:lang w:val="es-ES"/>
              </w:rPr>
              <w:t>frica</w:t>
            </w:r>
          </w:p>
        </w:tc>
        <w:tc>
          <w:tcPr>
            <w:tcW w:w="1036" w:type="dxa"/>
            <w:vAlign w:val="center"/>
          </w:tcPr>
          <w:p w:rsidR="00BD7DC4" w:rsidRPr="001C3337" w:rsidRDefault="00BD7DC4" w:rsidP="00BD7DC4">
            <w:pPr>
              <w:pStyle w:val="Tabletext"/>
              <w:jc w:val="center"/>
              <w:rPr>
                <w:sz w:val="20"/>
                <w:lang w:val="es-ES"/>
              </w:rPr>
            </w:pPr>
            <w:r w:rsidRPr="001C3337">
              <w:rPr>
                <w:sz w:val="20"/>
                <w:lang w:val="es-ES"/>
              </w:rPr>
              <w:t>15</w:t>
            </w:r>
          </w:p>
        </w:tc>
        <w:tc>
          <w:tcPr>
            <w:tcW w:w="986" w:type="dxa"/>
            <w:vAlign w:val="center"/>
          </w:tcPr>
          <w:p w:rsidR="00BD7DC4" w:rsidRPr="001C3337" w:rsidRDefault="00BD7DC4" w:rsidP="00BD7DC4">
            <w:pPr>
              <w:pStyle w:val="Tabletext"/>
              <w:jc w:val="center"/>
              <w:rPr>
                <w:sz w:val="20"/>
                <w:lang w:val="es-ES"/>
              </w:rPr>
            </w:pPr>
            <w:r w:rsidRPr="001C3337">
              <w:rPr>
                <w:sz w:val="20"/>
                <w:lang w:val="es-ES"/>
              </w:rPr>
              <w:t>15</w:t>
            </w:r>
          </w:p>
        </w:tc>
        <w:tc>
          <w:tcPr>
            <w:tcW w:w="1064" w:type="dxa"/>
            <w:vAlign w:val="center"/>
          </w:tcPr>
          <w:p w:rsidR="00BD7DC4" w:rsidRPr="001C3337" w:rsidRDefault="00BD7DC4" w:rsidP="00BD7DC4">
            <w:pPr>
              <w:pStyle w:val="Tabletext"/>
              <w:jc w:val="center"/>
              <w:rPr>
                <w:sz w:val="20"/>
                <w:lang w:val="es-ES"/>
              </w:rPr>
            </w:pPr>
            <w:r w:rsidRPr="001C3337">
              <w:rPr>
                <w:sz w:val="20"/>
                <w:lang w:val="es-ES"/>
              </w:rPr>
              <w:t>0</w:t>
            </w:r>
          </w:p>
        </w:tc>
        <w:tc>
          <w:tcPr>
            <w:tcW w:w="1114" w:type="dxa"/>
            <w:vAlign w:val="center"/>
          </w:tcPr>
          <w:p w:rsidR="00BD7DC4" w:rsidRPr="001C3337" w:rsidRDefault="00BD7DC4" w:rsidP="00BD7DC4">
            <w:pPr>
              <w:pStyle w:val="Tabletext"/>
              <w:jc w:val="center"/>
              <w:rPr>
                <w:sz w:val="20"/>
                <w:lang w:val="es-ES"/>
              </w:rPr>
            </w:pPr>
            <w:r w:rsidRPr="001C3337">
              <w:rPr>
                <w:sz w:val="20"/>
                <w:lang w:val="es-ES"/>
              </w:rPr>
              <w:t>100%</w:t>
            </w:r>
          </w:p>
        </w:tc>
        <w:tc>
          <w:tcPr>
            <w:tcW w:w="1121" w:type="dxa"/>
            <w:vAlign w:val="center"/>
          </w:tcPr>
          <w:p w:rsidR="00BD7DC4" w:rsidRPr="001C3337" w:rsidRDefault="00BD7DC4" w:rsidP="00BD7DC4">
            <w:pPr>
              <w:pStyle w:val="Tabletext"/>
              <w:jc w:val="center"/>
              <w:rPr>
                <w:sz w:val="20"/>
                <w:lang w:val="es-ES"/>
              </w:rPr>
            </w:pPr>
            <w:r w:rsidRPr="001C3337">
              <w:rPr>
                <w:sz w:val="20"/>
                <w:lang w:val="es-ES"/>
              </w:rPr>
              <w:t>0%</w:t>
            </w:r>
          </w:p>
        </w:tc>
        <w:tc>
          <w:tcPr>
            <w:tcW w:w="1111"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=0</w:t>
            </w:r>
          </w:p>
          <w:p w:rsidR="00BD7DC4" w:rsidRPr="001C3337" w:rsidRDefault="00BD7DC4" w:rsidP="00BD7DC4">
            <w:pPr>
              <w:pStyle w:val="Tabletext"/>
              <w:jc w:val="center"/>
              <w:rPr>
                <w:sz w:val="20"/>
                <w:lang w:val="es-ES"/>
              </w:rPr>
            </w:pPr>
            <w:r w:rsidRPr="001C3337">
              <w:rPr>
                <w:sz w:val="20"/>
                <w:lang w:val="es-ES"/>
              </w:rPr>
              <w:t>No=0</w:t>
            </w:r>
          </w:p>
        </w:tc>
        <w:tc>
          <w:tcPr>
            <w:tcW w:w="1184"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=4</w:t>
            </w:r>
          </w:p>
          <w:p w:rsidR="00BD7DC4" w:rsidRPr="001C3337" w:rsidRDefault="00BD7DC4" w:rsidP="00BD7DC4">
            <w:pPr>
              <w:pStyle w:val="Tabletext"/>
              <w:jc w:val="center"/>
              <w:rPr>
                <w:sz w:val="20"/>
                <w:lang w:val="es-ES"/>
              </w:rPr>
            </w:pPr>
            <w:r w:rsidRPr="001C3337">
              <w:rPr>
                <w:sz w:val="20"/>
                <w:lang w:val="es-ES"/>
              </w:rPr>
              <w:t>No=0</w:t>
            </w:r>
          </w:p>
        </w:tc>
        <w:tc>
          <w:tcPr>
            <w:tcW w:w="1067"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=11</w:t>
            </w:r>
          </w:p>
          <w:p w:rsidR="00BD7DC4" w:rsidRPr="001C3337" w:rsidRDefault="00BD7DC4" w:rsidP="00BD7DC4">
            <w:pPr>
              <w:pStyle w:val="Tabletext"/>
              <w:jc w:val="center"/>
              <w:rPr>
                <w:sz w:val="20"/>
                <w:lang w:val="es-ES"/>
              </w:rPr>
            </w:pPr>
            <w:r w:rsidRPr="001C3337">
              <w:rPr>
                <w:sz w:val="20"/>
                <w:lang w:val="es-ES"/>
              </w:rPr>
              <w:t>No=0</w:t>
            </w:r>
          </w:p>
        </w:tc>
      </w:tr>
      <w:tr w:rsidR="00BD7DC4" w:rsidRPr="001C3337" w:rsidTr="002E1E24">
        <w:trPr>
          <w:jc w:val="center"/>
        </w:trPr>
        <w:tc>
          <w:tcPr>
            <w:tcW w:w="1003" w:type="dxa"/>
            <w:vAlign w:val="center"/>
          </w:tcPr>
          <w:p w:rsidR="00BD7DC4" w:rsidRPr="001C3337" w:rsidRDefault="00BD7DC4" w:rsidP="00E367FD">
            <w:pPr>
              <w:pStyle w:val="Tabletext"/>
              <w:rPr>
                <w:rFonts w:eastAsia="Arial Unicode MS"/>
                <w:sz w:val="20"/>
                <w:lang w:val="es-ES"/>
              </w:rPr>
            </w:pPr>
            <w:r w:rsidRPr="001C3337">
              <w:rPr>
                <w:sz w:val="20"/>
                <w:lang w:val="es-ES"/>
              </w:rPr>
              <w:t>Am</w:t>
            </w:r>
            <w:r w:rsidR="00E367FD" w:rsidRPr="001C3337">
              <w:rPr>
                <w:sz w:val="20"/>
                <w:lang w:val="es-ES"/>
              </w:rPr>
              <w:t>é</w:t>
            </w:r>
            <w:r w:rsidRPr="001C3337">
              <w:rPr>
                <w:sz w:val="20"/>
                <w:lang w:val="es-ES"/>
              </w:rPr>
              <w:t xml:space="preserve">ricas </w:t>
            </w:r>
          </w:p>
        </w:tc>
        <w:tc>
          <w:tcPr>
            <w:tcW w:w="1036" w:type="dxa"/>
            <w:vAlign w:val="center"/>
          </w:tcPr>
          <w:p w:rsidR="00BD7DC4" w:rsidRPr="001C3337" w:rsidRDefault="00BD7DC4" w:rsidP="00BD7DC4">
            <w:pPr>
              <w:pStyle w:val="Tabletext"/>
              <w:jc w:val="center"/>
              <w:rPr>
                <w:sz w:val="20"/>
                <w:lang w:val="es-ES"/>
              </w:rPr>
            </w:pPr>
            <w:r w:rsidRPr="001C3337">
              <w:rPr>
                <w:sz w:val="20"/>
                <w:lang w:val="es-ES"/>
              </w:rPr>
              <w:t>12</w:t>
            </w:r>
          </w:p>
        </w:tc>
        <w:tc>
          <w:tcPr>
            <w:tcW w:w="986" w:type="dxa"/>
            <w:vAlign w:val="center"/>
          </w:tcPr>
          <w:p w:rsidR="00BD7DC4" w:rsidRPr="001C3337" w:rsidRDefault="00BD7DC4" w:rsidP="00BD7DC4">
            <w:pPr>
              <w:pStyle w:val="Tabletext"/>
              <w:jc w:val="center"/>
              <w:rPr>
                <w:sz w:val="20"/>
                <w:lang w:val="es-ES"/>
              </w:rPr>
            </w:pPr>
            <w:r w:rsidRPr="001C3337">
              <w:rPr>
                <w:sz w:val="20"/>
                <w:lang w:val="es-ES"/>
              </w:rPr>
              <w:t>11</w:t>
            </w:r>
          </w:p>
        </w:tc>
        <w:tc>
          <w:tcPr>
            <w:tcW w:w="1064" w:type="dxa"/>
            <w:vAlign w:val="center"/>
          </w:tcPr>
          <w:p w:rsidR="00BD7DC4" w:rsidRPr="001C3337" w:rsidRDefault="00BD7DC4" w:rsidP="00BD7DC4">
            <w:pPr>
              <w:pStyle w:val="Tabletext"/>
              <w:jc w:val="center"/>
              <w:rPr>
                <w:sz w:val="20"/>
                <w:lang w:val="es-ES"/>
              </w:rPr>
            </w:pPr>
            <w:r w:rsidRPr="001C3337">
              <w:rPr>
                <w:sz w:val="20"/>
                <w:lang w:val="es-ES"/>
              </w:rPr>
              <w:t>1</w:t>
            </w:r>
          </w:p>
        </w:tc>
        <w:tc>
          <w:tcPr>
            <w:tcW w:w="1114" w:type="dxa"/>
            <w:vAlign w:val="center"/>
          </w:tcPr>
          <w:p w:rsidR="00BD7DC4" w:rsidRPr="001C3337" w:rsidRDefault="00BD7DC4" w:rsidP="00BD7DC4">
            <w:pPr>
              <w:pStyle w:val="Tabletext"/>
              <w:jc w:val="center"/>
              <w:rPr>
                <w:sz w:val="20"/>
                <w:lang w:val="es-ES"/>
              </w:rPr>
            </w:pPr>
            <w:r w:rsidRPr="001C3337">
              <w:rPr>
                <w:sz w:val="20"/>
                <w:lang w:val="es-ES"/>
              </w:rPr>
              <w:t>92%</w:t>
            </w:r>
          </w:p>
        </w:tc>
        <w:tc>
          <w:tcPr>
            <w:tcW w:w="1121" w:type="dxa"/>
            <w:vAlign w:val="center"/>
          </w:tcPr>
          <w:p w:rsidR="00BD7DC4" w:rsidRPr="001C3337" w:rsidRDefault="00BD7DC4" w:rsidP="00BD7DC4">
            <w:pPr>
              <w:pStyle w:val="Tabletext"/>
              <w:jc w:val="center"/>
              <w:rPr>
                <w:sz w:val="20"/>
                <w:lang w:val="es-ES"/>
              </w:rPr>
            </w:pPr>
            <w:r w:rsidRPr="001C3337">
              <w:rPr>
                <w:sz w:val="20"/>
                <w:lang w:val="es-ES"/>
              </w:rPr>
              <w:t>8%</w:t>
            </w:r>
          </w:p>
        </w:tc>
        <w:tc>
          <w:tcPr>
            <w:tcW w:w="1111"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=0</w:t>
            </w:r>
          </w:p>
          <w:p w:rsidR="00BD7DC4" w:rsidRPr="001C3337" w:rsidRDefault="00BD7DC4" w:rsidP="00BD7DC4">
            <w:pPr>
              <w:pStyle w:val="Tabletext"/>
              <w:jc w:val="center"/>
              <w:rPr>
                <w:sz w:val="20"/>
                <w:lang w:val="es-ES"/>
              </w:rPr>
            </w:pPr>
            <w:r w:rsidRPr="001C3337">
              <w:rPr>
                <w:sz w:val="20"/>
                <w:lang w:val="es-ES"/>
              </w:rPr>
              <w:t>No=0</w:t>
            </w:r>
          </w:p>
        </w:tc>
        <w:tc>
          <w:tcPr>
            <w:tcW w:w="1184"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=11</w:t>
            </w:r>
          </w:p>
          <w:p w:rsidR="00BD7DC4" w:rsidRPr="001C3337" w:rsidRDefault="00BD7DC4" w:rsidP="00BD7DC4">
            <w:pPr>
              <w:pStyle w:val="Tabletext"/>
              <w:jc w:val="center"/>
              <w:rPr>
                <w:sz w:val="20"/>
                <w:lang w:val="es-ES"/>
              </w:rPr>
            </w:pPr>
            <w:r w:rsidRPr="001C3337">
              <w:rPr>
                <w:sz w:val="20"/>
                <w:lang w:val="es-ES"/>
              </w:rPr>
              <w:t>No=1</w:t>
            </w:r>
          </w:p>
        </w:tc>
        <w:tc>
          <w:tcPr>
            <w:tcW w:w="1067"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=0</w:t>
            </w:r>
          </w:p>
          <w:p w:rsidR="00BD7DC4" w:rsidRPr="001C3337" w:rsidRDefault="00BD7DC4" w:rsidP="00BD7DC4">
            <w:pPr>
              <w:pStyle w:val="Tabletext"/>
              <w:jc w:val="center"/>
              <w:rPr>
                <w:sz w:val="20"/>
                <w:lang w:val="es-ES"/>
              </w:rPr>
            </w:pPr>
            <w:r w:rsidRPr="001C3337">
              <w:rPr>
                <w:sz w:val="20"/>
                <w:lang w:val="es-ES"/>
              </w:rPr>
              <w:t>No=0</w:t>
            </w:r>
          </w:p>
        </w:tc>
      </w:tr>
      <w:tr w:rsidR="00037BA0" w:rsidRPr="001C3337" w:rsidTr="002E1E24">
        <w:trPr>
          <w:jc w:val="center"/>
        </w:trPr>
        <w:tc>
          <w:tcPr>
            <w:tcW w:w="1003" w:type="dxa"/>
            <w:vAlign w:val="center"/>
          </w:tcPr>
          <w:p w:rsidR="00037BA0" w:rsidRPr="001C3337" w:rsidRDefault="00037BA0" w:rsidP="00EC3FC9">
            <w:pPr>
              <w:pStyle w:val="Tabletext"/>
              <w:rPr>
                <w:rFonts w:eastAsia="Arial Unicode MS"/>
                <w:sz w:val="20"/>
                <w:lang w:val="es-ES"/>
              </w:rPr>
            </w:pPr>
            <w:r w:rsidRPr="001C3337">
              <w:rPr>
                <w:sz w:val="20"/>
                <w:lang w:val="es-ES"/>
              </w:rPr>
              <w:t>Asia-</w:t>
            </w:r>
            <w:r w:rsidRPr="001C3337">
              <w:rPr>
                <w:sz w:val="20"/>
                <w:lang w:val="es-ES"/>
              </w:rPr>
              <w:br/>
              <w:t>Pacifico</w:t>
            </w:r>
          </w:p>
        </w:tc>
        <w:tc>
          <w:tcPr>
            <w:tcW w:w="1036" w:type="dxa"/>
            <w:vAlign w:val="center"/>
          </w:tcPr>
          <w:p w:rsidR="00037BA0" w:rsidRPr="001C3337" w:rsidRDefault="00037BA0" w:rsidP="00EC3FC9">
            <w:pPr>
              <w:pStyle w:val="Tabletext"/>
              <w:jc w:val="center"/>
              <w:rPr>
                <w:sz w:val="20"/>
                <w:lang w:val="es-ES"/>
              </w:rPr>
            </w:pPr>
            <w:r w:rsidRPr="001C3337">
              <w:rPr>
                <w:sz w:val="20"/>
                <w:lang w:val="es-ES"/>
              </w:rPr>
              <w:t>6</w:t>
            </w:r>
          </w:p>
        </w:tc>
        <w:tc>
          <w:tcPr>
            <w:tcW w:w="986" w:type="dxa"/>
            <w:vAlign w:val="center"/>
          </w:tcPr>
          <w:p w:rsidR="00037BA0" w:rsidRPr="001C3337" w:rsidRDefault="00037BA0" w:rsidP="00EC3FC9">
            <w:pPr>
              <w:pStyle w:val="Tabletext"/>
              <w:jc w:val="center"/>
              <w:rPr>
                <w:sz w:val="20"/>
                <w:lang w:val="es-ES"/>
              </w:rPr>
            </w:pPr>
            <w:r w:rsidRPr="001C3337">
              <w:rPr>
                <w:sz w:val="20"/>
                <w:lang w:val="es-ES"/>
              </w:rPr>
              <w:t>5</w:t>
            </w:r>
          </w:p>
        </w:tc>
        <w:tc>
          <w:tcPr>
            <w:tcW w:w="1064" w:type="dxa"/>
            <w:vAlign w:val="center"/>
          </w:tcPr>
          <w:p w:rsidR="00037BA0" w:rsidRPr="001C3337" w:rsidRDefault="00037BA0" w:rsidP="00EC3FC9">
            <w:pPr>
              <w:pStyle w:val="Tabletext"/>
              <w:jc w:val="center"/>
              <w:rPr>
                <w:sz w:val="20"/>
                <w:lang w:val="es-ES"/>
              </w:rPr>
            </w:pPr>
            <w:r w:rsidRPr="001C3337">
              <w:rPr>
                <w:sz w:val="20"/>
                <w:lang w:val="es-ES"/>
              </w:rPr>
              <w:t>1</w:t>
            </w:r>
          </w:p>
        </w:tc>
        <w:tc>
          <w:tcPr>
            <w:tcW w:w="1114" w:type="dxa"/>
            <w:vAlign w:val="center"/>
          </w:tcPr>
          <w:p w:rsidR="00037BA0" w:rsidRPr="001C3337" w:rsidRDefault="00037BA0" w:rsidP="00EC3FC9">
            <w:pPr>
              <w:pStyle w:val="Tabletext"/>
              <w:jc w:val="center"/>
              <w:rPr>
                <w:sz w:val="20"/>
                <w:lang w:val="es-ES"/>
              </w:rPr>
            </w:pPr>
            <w:r w:rsidRPr="001C3337">
              <w:rPr>
                <w:sz w:val="20"/>
                <w:lang w:val="es-ES"/>
              </w:rPr>
              <w:t>83%</w:t>
            </w:r>
          </w:p>
        </w:tc>
        <w:tc>
          <w:tcPr>
            <w:tcW w:w="1121" w:type="dxa"/>
            <w:vAlign w:val="center"/>
          </w:tcPr>
          <w:p w:rsidR="00037BA0" w:rsidRPr="001C3337" w:rsidRDefault="00037BA0" w:rsidP="00EC3FC9">
            <w:pPr>
              <w:pStyle w:val="Tabletext"/>
              <w:jc w:val="center"/>
              <w:rPr>
                <w:sz w:val="20"/>
                <w:lang w:val="es-ES"/>
              </w:rPr>
            </w:pPr>
            <w:r w:rsidRPr="001C3337">
              <w:rPr>
                <w:sz w:val="20"/>
                <w:lang w:val="es-ES"/>
              </w:rPr>
              <w:t>17%</w:t>
            </w:r>
          </w:p>
        </w:tc>
        <w:tc>
          <w:tcPr>
            <w:tcW w:w="1111" w:type="dxa"/>
            <w:vAlign w:val="center"/>
          </w:tcPr>
          <w:p w:rsidR="00037BA0" w:rsidRPr="001C3337" w:rsidRDefault="00037BA0" w:rsidP="00EC3FC9">
            <w:pPr>
              <w:pStyle w:val="Tabletext"/>
              <w:jc w:val="center"/>
              <w:rPr>
                <w:sz w:val="20"/>
                <w:lang w:val="es-ES"/>
              </w:rPr>
            </w:pPr>
            <w:r w:rsidRPr="001C3337">
              <w:rPr>
                <w:sz w:val="20"/>
                <w:lang w:val="es-ES"/>
              </w:rPr>
              <w:t>Sí=0</w:t>
            </w:r>
          </w:p>
          <w:p w:rsidR="00037BA0" w:rsidRPr="001C3337" w:rsidRDefault="00037BA0" w:rsidP="00EC3FC9">
            <w:pPr>
              <w:pStyle w:val="Tabletext"/>
              <w:jc w:val="center"/>
              <w:rPr>
                <w:sz w:val="20"/>
                <w:lang w:val="es-ES"/>
              </w:rPr>
            </w:pPr>
            <w:r w:rsidRPr="001C3337">
              <w:rPr>
                <w:sz w:val="20"/>
                <w:lang w:val="es-ES"/>
              </w:rPr>
              <w:t>No=0</w:t>
            </w:r>
          </w:p>
        </w:tc>
        <w:tc>
          <w:tcPr>
            <w:tcW w:w="1184" w:type="dxa"/>
            <w:vAlign w:val="center"/>
          </w:tcPr>
          <w:p w:rsidR="00037BA0" w:rsidRPr="001C3337" w:rsidRDefault="00037BA0" w:rsidP="00EC3FC9">
            <w:pPr>
              <w:pStyle w:val="Tabletext"/>
              <w:jc w:val="center"/>
              <w:rPr>
                <w:sz w:val="20"/>
                <w:lang w:val="es-ES"/>
              </w:rPr>
            </w:pPr>
            <w:r w:rsidRPr="001C3337">
              <w:rPr>
                <w:sz w:val="20"/>
                <w:lang w:val="es-ES"/>
              </w:rPr>
              <w:t>Sí=4</w:t>
            </w:r>
          </w:p>
          <w:p w:rsidR="00037BA0" w:rsidRPr="001C3337" w:rsidRDefault="00037BA0" w:rsidP="00EC3FC9">
            <w:pPr>
              <w:pStyle w:val="Tabletext"/>
              <w:jc w:val="center"/>
              <w:rPr>
                <w:sz w:val="20"/>
                <w:lang w:val="es-ES"/>
              </w:rPr>
            </w:pPr>
            <w:r w:rsidRPr="001C3337">
              <w:rPr>
                <w:sz w:val="20"/>
                <w:lang w:val="es-ES"/>
              </w:rPr>
              <w:t>No=0</w:t>
            </w:r>
          </w:p>
        </w:tc>
        <w:tc>
          <w:tcPr>
            <w:tcW w:w="1067" w:type="dxa"/>
            <w:vAlign w:val="center"/>
          </w:tcPr>
          <w:p w:rsidR="00037BA0" w:rsidRPr="001C3337" w:rsidRDefault="00037BA0" w:rsidP="00EC3FC9">
            <w:pPr>
              <w:pStyle w:val="Tabletext"/>
              <w:jc w:val="center"/>
              <w:rPr>
                <w:sz w:val="20"/>
                <w:lang w:val="es-ES"/>
              </w:rPr>
            </w:pPr>
            <w:r w:rsidRPr="001C3337">
              <w:rPr>
                <w:sz w:val="20"/>
                <w:lang w:val="es-ES"/>
              </w:rPr>
              <w:t>Sí=1</w:t>
            </w:r>
          </w:p>
          <w:p w:rsidR="00037BA0" w:rsidRPr="001C3337" w:rsidRDefault="00037BA0" w:rsidP="00EC3FC9">
            <w:pPr>
              <w:pStyle w:val="Tabletext"/>
              <w:jc w:val="center"/>
              <w:rPr>
                <w:sz w:val="20"/>
                <w:lang w:val="es-ES"/>
              </w:rPr>
            </w:pPr>
            <w:r w:rsidRPr="001C3337">
              <w:rPr>
                <w:sz w:val="20"/>
                <w:lang w:val="es-ES"/>
              </w:rPr>
              <w:t>No=1</w:t>
            </w:r>
          </w:p>
        </w:tc>
      </w:tr>
      <w:tr w:rsidR="00BD7DC4" w:rsidRPr="001C3337" w:rsidTr="002E1E24">
        <w:trPr>
          <w:jc w:val="center"/>
        </w:trPr>
        <w:tc>
          <w:tcPr>
            <w:tcW w:w="1003" w:type="dxa"/>
            <w:vAlign w:val="center"/>
          </w:tcPr>
          <w:p w:rsidR="00BD7DC4" w:rsidRPr="001C3337" w:rsidRDefault="00E367FD" w:rsidP="00E367FD">
            <w:pPr>
              <w:pStyle w:val="Tabletext"/>
              <w:rPr>
                <w:rFonts w:eastAsia="Arial Unicode MS"/>
                <w:sz w:val="20"/>
                <w:lang w:val="es-ES"/>
              </w:rPr>
            </w:pPr>
            <w:r w:rsidRPr="001C3337">
              <w:rPr>
                <w:sz w:val="20"/>
                <w:lang w:val="es-ES"/>
              </w:rPr>
              <w:t>Estados Á</w:t>
            </w:r>
            <w:r w:rsidR="00BD7DC4" w:rsidRPr="001C3337">
              <w:rPr>
                <w:sz w:val="20"/>
                <w:lang w:val="es-ES"/>
              </w:rPr>
              <w:t>rabes</w:t>
            </w:r>
          </w:p>
        </w:tc>
        <w:tc>
          <w:tcPr>
            <w:tcW w:w="1036" w:type="dxa"/>
            <w:vAlign w:val="center"/>
          </w:tcPr>
          <w:p w:rsidR="00BD7DC4" w:rsidRPr="001C3337" w:rsidRDefault="00BD7DC4" w:rsidP="00BD7DC4">
            <w:pPr>
              <w:pStyle w:val="Tabletext"/>
              <w:jc w:val="center"/>
              <w:rPr>
                <w:sz w:val="20"/>
                <w:lang w:val="es-ES"/>
              </w:rPr>
            </w:pPr>
            <w:r w:rsidRPr="001C3337">
              <w:rPr>
                <w:sz w:val="20"/>
                <w:lang w:val="es-ES"/>
              </w:rPr>
              <w:t>8</w:t>
            </w:r>
          </w:p>
        </w:tc>
        <w:tc>
          <w:tcPr>
            <w:tcW w:w="986" w:type="dxa"/>
            <w:vAlign w:val="center"/>
          </w:tcPr>
          <w:p w:rsidR="00BD7DC4" w:rsidRPr="001C3337" w:rsidRDefault="00BD7DC4" w:rsidP="00BD7DC4">
            <w:pPr>
              <w:pStyle w:val="Tabletext"/>
              <w:jc w:val="center"/>
              <w:rPr>
                <w:sz w:val="20"/>
                <w:lang w:val="es-ES"/>
              </w:rPr>
            </w:pPr>
            <w:r w:rsidRPr="001C3337">
              <w:rPr>
                <w:sz w:val="20"/>
                <w:lang w:val="es-ES"/>
              </w:rPr>
              <w:t>7</w:t>
            </w:r>
          </w:p>
        </w:tc>
        <w:tc>
          <w:tcPr>
            <w:tcW w:w="1064" w:type="dxa"/>
            <w:vAlign w:val="center"/>
          </w:tcPr>
          <w:p w:rsidR="00BD7DC4" w:rsidRPr="001C3337" w:rsidRDefault="00BD7DC4" w:rsidP="00BD7DC4">
            <w:pPr>
              <w:pStyle w:val="Tabletext"/>
              <w:jc w:val="center"/>
              <w:rPr>
                <w:sz w:val="20"/>
                <w:lang w:val="es-ES"/>
              </w:rPr>
            </w:pPr>
            <w:r w:rsidRPr="001C3337">
              <w:rPr>
                <w:sz w:val="20"/>
                <w:lang w:val="es-ES"/>
              </w:rPr>
              <w:t>1</w:t>
            </w:r>
          </w:p>
        </w:tc>
        <w:tc>
          <w:tcPr>
            <w:tcW w:w="1114" w:type="dxa"/>
            <w:vAlign w:val="center"/>
          </w:tcPr>
          <w:p w:rsidR="00BD7DC4" w:rsidRPr="001C3337" w:rsidRDefault="00BD7DC4" w:rsidP="00BD7DC4">
            <w:pPr>
              <w:pStyle w:val="Tabletext"/>
              <w:jc w:val="center"/>
              <w:rPr>
                <w:sz w:val="20"/>
                <w:lang w:val="es-ES"/>
              </w:rPr>
            </w:pPr>
            <w:r w:rsidRPr="001C3337">
              <w:rPr>
                <w:sz w:val="20"/>
                <w:lang w:val="es-ES"/>
              </w:rPr>
              <w:t>87.5%</w:t>
            </w:r>
          </w:p>
        </w:tc>
        <w:tc>
          <w:tcPr>
            <w:tcW w:w="1121" w:type="dxa"/>
            <w:vAlign w:val="center"/>
          </w:tcPr>
          <w:p w:rsidR="00BD7DC4" w:rsidRPr="001C3337" w:rsidRDefault="00BD7DC4" w:rsidP="00BD7DC4">
            <w:pPr>
              <w:pStyle w:val="Tabletext"/>
              <w:jc w:val="center"/>
              <w:rPr>
                <w:sz w:val="20"/>
                <w:lang w:val="es-ES"/>
              </w:rPr>
            </w:pPr>
            <w:r w:rsidRPr="001C3337">
              <w:rPr>
                <w:sz w:val="20"/>
                <w:lang w:val="es-ES"/>
              </w:rPr>
              <w:t>12.5%</w:t>
            </w:r>
          </w:p>
        </w:tc>
        <w:tc>
          <w:tcPr>
            <w:tcW w:w="1111"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=0</w:t>
            </w:r>
          </w:p>
          <w:p w:rsidR="00BD7DC4" w:rsidRPr="001C3337" w:rsidRDefault="00BD7DC4" w:rsidP="00BD7DC4">
            <w:pPr>
              <w:pStyle w:val="Tabletext"/>
              <w:jc w:val="center"/>
              <w:rPr>
                <w:sz w:val="20"/>
                <w:lang w:val="es-ES"/>
              </w:rPr>
            </w:pPr>
            <w:r w:rsidRPr="001C3337">
              <w:rPr>
                <w:sz w:val="20"/>
                <w:lang w:val="es-ES"/>
              </w:rPr>
              <w:t>No=0</w:t>
            </w:r>
          </w:p>
        </w:tc>
        <w:tc>
          <w:tcPr>
            <w:tcW w:w="1184"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=6</w:t>
            </w:r>
          </w:p>
          <w:p w:rsidR="00BD7DC4" w:rsidRPr="001C3337" w:rsidRDefault="00BD7DC4" w:rsidP="00BD7DC4">
            <w:pPr>
              <w:pStyle w:val="Tabletext"/>
              <w:jc w:val="center"/>
              <w:rPr>
                <w:sz w:val="20"/>
                <w:lang w:val="es-ES"/>
              </w:rPr>
            </w:pPr>
            <w:r w:rsidRPr="001C3337">
              <w:rPr>
                <w:sz w:val="20"/>
                <w:lang w:val="es-ES"/>
              </w:rPr>
              <w:t>No=1</w:t>
            </w:r>
          </w:p>
        </w:tc>
        <w:tc>
          <w:tcPr>
            <w:tcW w:w="1067"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=1</w:t>
            </w:r>
          </w:p>
          <w:p w:rsidR="00BD7DC4" w:rsidRPr="001C3337" w:rsidRDefault="00BD7DC4" w:rsidP="00BD7DC4">
            <w:pPr>
              <w:pStyle w:val="Tabletext"/>
              <w:jc w:val="center"/>
              <w:rPr>
                <w:sz w:val="20"/>
                <w:lang w:val="es-ES"/>
              </w:rPr>
            </w:pPr>
            <w:r w:rsidRPr="001C3337">
              <w:rPr>
                <w:sz w:val="20"/>
                <w:lang w:val="es-ES"/>
              </w:rPr>
              <w:t>No=0</w:t>
            </w:r>
          </w:p>
        </w:tc>
      </w:tr>
      <w:tr w:rsidR="00BD7DC4" w:rsidRPr="001C3337" w:rsidTr="002E1E24">
        <w:trPr>
          <w:jc w:val="center"/>
        </w:trPr>
        <w:tc>
          <w:tcPr>
            <w:tcW w:w="1003" w:type="dxa"/>
            <w:vAlign w:val="center"/>
          </w:tcPr>
          <w:p w:rsidR="00BD7DC4" w:rsidRPr="001C3337" w:rsidRDefault="00BD7DC4" w:rsidP="00E367FD">
            <w:pPr>
              <w:pStyle w:val="Tabletext"/>
              <w:rPr>
                <w:rFonts w:eastAsia="Arial Unicode MS"/>
                <w:sz w:val="20"/>
                <w:lang w:val="es-ES"/>
              </w:rPr>
            </w:pPr>
            <w:r w:rsidRPr="001C3337">
              <w:rPr>
                <w:sz w:val="20"/>
                <w:lang w:val="es-ES"/>
              </w:rPr>
              <w:t>Europ</w:t>
            </w:r>
            <w:r w:rsidR="00E367FD" w:rsidRPr="001C3337">
              <w:rPr>
                <w:sz w:val="20"/>
                <w:lang w:val="es-ES"/>
              </w:rPr>
              <w:t>a</w:t>
            </w:r>
            <w:r w:rsidRPr="001C3337">
              <w:rPr>
                <w:sz w:val="20"/>
                <w:lang w:val="es-ES"/>
              </w:rPr>
              <w:t xml:space="preserve"> </w:t>
            </w:r>
            <w:r w:rsidRPr="001C3337">
              <w:rPr>
                <w:sz w:val="20"/>
                <w:lang w:val="es-ES"/>
              </w:rPr>
              <w:br/>
            </w:r>
            <w:r w:rsidR="00E367FD" w:rsidRPr="001C3337">
              <w:rPr>
                <w:sz w:val="20"/>
                <w:lang w:val="es-ES"/>
              </w:rPr>
              <w:t>y</w:t>
            </w:r>
            <w:r w:rsidRPr="001C3337">
              <w:rPr>
                <w:sz w:val="20"/>
                <w:lang w:val="es-ES"/>
              </w:rPr>
              <w:t xml:space="preserve"> C</w:t>
            </w:r>
            <w:r w:rsidR="00E367FD" w:rsidRPr="001C3337">
              <w:rPr>
                <w:sz w:val="20"/>
                <w:lang w:val="es-ES"/>
              </w:rPr>
              <w:t>E</w:t>
            </w:r>
            <w:r w:rsidRPr="001C3337">
              <w:rPr>
                <w:sz w:val="20"/>
                <w:lang w:val="es-ES"/>
              </w:rPr>
              <w:t>I</w:t>
            </w:r>
          </w:p>
        </w:tc>
        <w:tc>
          <w:tcPr>
            <w:tcW w:w="1036" w:type="dxa"/>
            <w:vAlign w:val="center"/>
          </w:tcPr>
          <w:p w:rsidR="00BD7DC4" w:rsidRPr="001C3337" w:rsidRDefault="00BD7DC4" w:rsidP="00BD7DC4">
            <w:pPr>
              <w:pStyle w:val="Tabletext"/>
              <w:jc w:val="center"/>
              <w:rPr>
                <w:sz w:val="20"/>
                <w:lang w:val="es-ES"/>
              </w:rPr>
            </w:pPr>
            <w:r w:rsidRPr="001C3337">
              <w:rPr>
                <w:sz w:val="20"/>
                <w:lang w:val="es-ES"/>
              </w:rPr>
              <w:t>24</w:t>
            </w:r>
          </w:p>
        </w:tc>
        <w:tc>
          <w:tcPr>
            <w:tcW w:w="986" w:type="dxa"/>
            <w:vAlign w:val="center"/>
          </w:tcPr>
          <w:p w:rsidR="00BD7DC4" w:rsidRPr="001C3337" w:rsidRDefault="00BD7DC4" w:rsidP="00BD7DC4">
            <w:pPr>
              <w:pStyle w:val="Tabletext"/>
              <w:jc w:val="center"/>
              <w:rPr>
                <w:sz w:val="20"/>
                <w:lang w:val="es-ES"/>
              </w:rPr>
            </w:pPr>
            <w:r w:rsidRPr="001C3337">
              <w:rPr>
                <w:sz w:val="20"/>
                <w:lang w:val="es-ES"/>
              </w:rPr>
              <w:t>24</w:t>
            </w:r>
          </w:p>
        </w:tc>
        <w:tc>
          <w:tcPr>
            <w:tcW w:w="1064" w:type="dxa"/>
            <w:vAlign w:val="center"/>
          </w:tcPr>
          <w:p w:rsidR="00BD7DC4" w:rsidRPr="001C3337" w:rsidRDefault="00BD7DC4" w:rsidP="00BD7DC4">
            <w:pPr>
              <w:pStyle w:val="Tabletext"/>
              <w:jc w:val="center"/>
              <w:rPr>
                <w:sz w:val="20"/>
                <w:lang w:val="es-ES"/>
              </w:rPr>
            </w:pPr>
            <w:r w:rsidRPr="001C3337">
              <w:rPr>
                <w:sz w:val="20"/>
                <w:lang w:val="es-ES"/>
              </w:rPr>
              <w:t>0</w:t>
            </w:r>
          </w:p>
        </w:tc>
        <w:tc>
          <w:tcPr>
            <w:tcW w:w="1114" w:type="dxa"/>
            <w:vAlign w:val="center"/>
          </w:tcPr>
          <w:p w:rsidR="00BD7DC4" w:rsidRPr="001C3337" w:rsidRDefault="00BD7DC4" w:rsidP="00BD7DC4">
            <w:pPr>
              <w:pStyle w:val="Tabletext"/>
              <w:jc w:val="center"/>
              <w:rPr>
                <w:sz w:val="20"/>
                <w:lang w:val="es-ES"/>
              </w:rPr>
            </w:pPr>
            <w:r w:rsidRPr="001C3337">
              <w:rPr>
                <w:sz w:val="20"/>
                <w:lang w:val="es-ES"/>
              </w:rPr>
              <w:t>100%</w:t>
            </w:r>
          </w:p>
        </w:tc>
        <w:tc>
          <w:tcPr>
            <w:tcW w:w="1121" w:type="dxa"/>
            <w:vAlign w:val="center"/>
          </w:tcPr>
          <w:p w:rsidR="00BD7DC4" w:rsidRPr="001C3337" w:rsidRDefault="00BD7DC4" w:rsidP="00BD7DC4">
            <w:pPr>
              <w:pStyle w:val="Tabletext"/>
              <w:jc w:val="center"/>
              <w:rPr>
                <w:sz w:val="20"/>
                <w:lang w:val="es-ES"/>
              </w:rPr>
            </w:pPr>
            <w:r w:rsidRPr="001C3337">
              <w:rPr>
                <w:sz w:val="20"/>
                <w:lang w:val="es-ES"/>
              </w:rPr>
              <w:t>0%</w:t>
            </w:r>
          </w:p>
        </w:tc>
        <w:tc>
          <w:tcPr>
            <w:tcW w:w="1111"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=9</w:t>
            </w:r>
          </w:p>
          <w:p w:rsidR="00BD7DC4" w:rsidRPr="001C3337" w:rsidRDefault="00BD7DC4" w:rsidP="00BD7DC4">
            <w:pPr>
              <w:pStyle w:val="Tabletext"/>
              <w:jc w:val="center"/>
              <w:rPr>
                <w:sz w:val="20"/>
                <w:lang w:val="es-ES"/>
              </w:rPr>
            </w:pPr>
            <w:r w:rsidRPr="001C3337">
              <w:rPr>
                <w:sz w:val="20"/>
                <w:lang w:val="es-ES"/>
              </w:rPr>
              <w:t>No=0</w:t>
            </w:r>
          </w:p>
        </w:tc>
        <w:tc>
          <w:tcPr>
            <w:tcW w:w="1184"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=15</w:t>
            </w:r>
          </w:p>
          <w:p w:rsidR="00BD7DC4" w:rsidRPr="001C3337" w:rsidRDefault="00BD7DC4" w:rsidP="00BD7DC4">
            <w:pPr>
              <w:pStyle w:val="Tabletext"/>
              <w:jc w:val="center"/>
              <w:rPr>
                <w:sz w:val="20"/>
                <w:lang w:val="es-ES"/>
              </w:rPr>
            </w:pPr>
            <w:r w:rsidRPr="001C3337">
              <w:rPr>
                <w:sz w:val="20"/>
                <w:lang w:val="es-ES"/>
              </w:rPr>
              <w:t>No=0</w:t>
            </w:r>
          </w:p>
        </w:tc>
        <w:tc>
          <w:tcPr>
            <w:tcW w:w="1067"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=0</w:t>
            </w:r>
          </w:p>
          <w:p w:rsidR="00BD7DC4" w:rsidRPr="001C3337" w:rsidRDefault="00BD7DC4" w:rsidP="00BD7DC4">
            <w:pPr>
              <w:pStyle w:val="Tabletext"/>
              <w:jc w:val="center"/>
              <w:rPr>
                <w:sz w:val="20"/>
                <w:lang w:val="es-ES"/>
              </w:rPr>
            </w:pPr>
            <w:r w:rsidRPr="001C3337">
              <w:rPr>
                <w:sz w:val="20"/>
                <w:lang w:val="es-ES"/>
              </w:rPr>
              <w:t>No=0</w:t>
            </w:r>
          </w:p>
        </w:tc>
      </w:tr>
      <w:tr w:rsidR="00BD7DC4" w:rsidRPr="001C3337" w:rsidTr="002E1E24">
        <w:trPr>
          <w:jc w:val="center"/>
        </w:trPr>
        <w:tc>
          <w:tcPr>
            <w:tcW w:w="1003" w:type="dxa"/>
            <w:vAlign w:val="center"/>
          </w:tcPr>
          <w:p w:rsidR="00BD7DC4" w:rsidRPr="001C3337" w:rsidRDefault="00BD7DC4" w:rsidP="00BD7DC4">
            <w:pPr>
              <w:pStyle w:val="Tabletext"/>
              <w:rPr>
                <w:rFonts w:eastAsia="Arial Unicode MS"/>
                <w:b/>
                <w:bCs/>
                <w:sz w:val="20"/>
                <w:lang w:val="es-ES"/>
              </w:rPr>
            </w:pPr>
            <w:r w:rsidRPr="001C3337">
              <w:rPr>
                <w:b/>
                <w:bCs/>
                <w:sz w:val="20"/>
                <w:lang w:val="es-ES"/>
              </w:rPr>
              <w:t>TOTAL</w:t>
            </w:r>
          </w:p>
        </w:tc>
        <w:tc>
          <w:tcPr>
            <w:tcW w:w="1036" w:type="dxa"/>
            <w:vAlign w:val="center"/>
          </w:tcPr>
          <w:p w:rsidR="00BD7DC4" w:rsidRPr="001C3337" w:rsidRDefault="00BD7DC4" w:rsidP="00BD7DC4">
            <w:pPr>
              <w:pStyle w:val="Tabletext"/>
              <w:jc w:val="center"/>
              <w:rPr>
                <w:sz w:val="20"/>
                <w:lang w:val="es-ES"/>
              </w:rPr>
            </w:pPr>
            <w:r w:rsidRPr="001C3337">
              <w:rPr>
                <w:sz w:val="20"/>
                <w:lang w:val="es-ES"/>
              </w:rPr>
              <w:t>65</w:t>
            </w:r>
          </w:p>
        </w:tc>
        <w:tc>
          <w:tcPr>
            <w:tcW w:w="986" w:type="dxa"/>
            <w:vAlign w:val="center"/>
          </w:tcPr>
          <w:p w:rsidR="00BD7DC4" w:rsidRPr="001C3337" w:rsidRDefault="00BD7DC4" w:rsidP="00BD7DC4">
            <w:pPr>
              <w:pStyle w:val="Tabletext"/>
              <w:jc w:val="center"/>
              <w:rPr>
                <w:sz w:val="20"/>
                <w:lang w:val="es-ES"/>
              </w:rPr>
            </w:pPr>
            <w:r w:rsidRPr="001C3337">
              <w:rPr>
                <w:sz w:val="20"/>
                <w:lang w:val="es-ES"/>
              </w:rPr>
              <w:t>62</w:t>
            </w:r>
          </w:p>
        </w:tc>
        <w:tc>
          <w:tcPr>
            <w:tcW w:w="1064" w:type="dxa"/>
            <w:vAlign w:val="center"/>
          </w:tcPr>
          <w:p w:rsidR="00BD7DC4" w:rsidRPr="001C3337" w:rsidRDefault="00BD7DC4" w:rsidP="00BD7DC4">
            <w:pPr>
              <w:pStyle w:val="Tabletext"/>
              <w:jc w:val="center"/>
              <w:rPr>
                <w:sz w:val="20"/>
                <w:lang w:val="es-ES"/>
              </w:rPr>
            </w:pPr>
            <w:r w:rsidRPr="001C3337">
              <w:rPr>
                <w:sz w:val="20"/>
                <w:lang w:val="es-ES"/>
              </w:rPr>
              <w:t>3</w:t>
            </w:r>
          </w:p>
        </w:tc>
        <w:tc>
          <w:tcPr>
            <w:tcW w:w="1114" w:type="dxa"/>
            <w:vAlign w:val="center"/>
          </w:tcPr>
          <w:p w:rsidR="00BD7DC4" w:rsidRPr="001C3337" w:rsidRDefault="00BD7DC4" w:rsidP="00BD7DC4">
            <w:pPr>
              <w:pStyle w:val="Tabletext"/>
              <w:jc w:val="center"/>
              <w:rPr>
                <w:sz w:val="20"/>
                <w:lang w:val="es-ES"/>
              </w:rPr>
            </w:pPr>
            <w:r w:rsidRPr="001C3337">
              <w:rPr>
                <w:sz w:val="20"/>
                <w:lang w:val="es-ES"/>
              </w:rPr>
              <w:t>95%</w:t>
            </w:r>
          </w:p>
        </w:tc>
        <w:tc>
          <w:tcPr>
            <w:tcW w:w="1121" w:type="dxa"/>
            <w:vAlign w:val="center"/>
          </w:tcPr>
          <w:p w:rsidR="00BD7DC4" w:rsidRPr="001C3337" w:rsidRDefault="00BD7DC4" w:rsidP="00BD7DC4">
            <w:pPr>
              <w:pStyle w:val="Tabletext"/>
              <w:jc w:val="center"/>
              <w:rPr>
                <w:sz w:val="20"/>
                <w:lang w:val="es-ES"/>
              </w:rPr>
            </w:pPr>
            <w:r w:rsidRPr="001C3337">
              <w:rPr>
                <w:sz w:val="20"/>
                <w:lang w:val="es-ES"/>
              </w:rPr>
              <w:t>5%</w:t>
            </w:r>
          </w:p>
        </w:tc>
        <w:tc>
          <w:tcPr>
            <w:tcW w:w="1111"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=9</w:t>
            </w:r>
          </w:p>
          <w:p w:rsidR="00BD7DC4" w:rsidRPr="001C3337" w:rsidRDefault="00BD7DC4" w:rsidP="00BD7DC4">
            <w:pPr>
              <w:pStyle w:val="Tabletext"/>
              <w:jc w:val="center"/>
              <w:rPr>
                <w:sz w:val="20"/>
                <w:lang w:val="es-ES"/>
              </w:rPr>
            </w:pPr>
            <w:r w:rsidRPr="001C3337">
              <w:rPr>
                <w:sz w:val="20"/>
                <w:lang w:val="es-ES"/>
              </w:rPr>
              <w:t>No=0</w:t>
            </w:r>
          </w:p>
        </w:tc>
        <w:tc>
          <w:tcPr>
            <w:tcW w:w="1184"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=40</w:t>
            </w:r>
          </w:p>
          <w:p w:rsidR="00BD7DC4" w:rsidRPr="001C3337" w:rsidRDefault="00BD7DC4" w:rsidP="00BD7DC4">
            <w:pPr>
              <w:pStyle w:val="Tabletext"/>
              <w:jc w:val="center"/>
              <w:rPr>
                <w:sz w:val="20"/>
                <w:lang w:val="es-ES"/>
              </w:rPr>
            </w:pPr>
            <w:r w:rsidRPr="001C3337">
              <w:rPr>
                <w:sz w:val="20"/>
                <w:lang w:val="es-ES"/>
              </w:rPr>
              <w:t>No=2</w:t>
            </w:r>
          </w:p>
        </w:tc>
        <w:tc>
          <w:tcPr>
            <w:tcW w:w="1067" w:type="dxa"/>
            <w:vAlign w:val="center"/>
          </w:tcPr>
          <w:p w:rsidR="00BD7DC4" w:rsidRPr="001C3337" w:rsidRDefault="00B51CD7" w:rsidP="00BD7DC4">
            <w:pPr>
              <w:pStyle w:val="Tabletext"/>
              <w:jc w:val="center"/>
              <w:rPr>
                <w:sz w:val="20"/>
                <w:lang w:val="es-ES"/>
              </w:rPr>
            </w:pPr>
            <w:r w:rsidRPr="001C3337">
              <w:rPr>
                <w:sz w:val="20"/>
                <w:lang w:val="es-ES"/>
              </w:rPr>
              <w:t>Sí</w:t>
            </w:r>
            <w:r w:rsidR="00BD7DC4" w:rsidRPr="001C3337">
              <w:rPr>
                <w:sz w:val="20"/>
                <w:lang w:val="es-ES"/>
              </w:rPr>
              <w:t>=13</w:t>
            </w:r>
          </w:p>
          <w:p w:rsidR="00BD7DC4" w:rsidRPr="001C3337" w:rsidRDefault="00BD7DC4" w:rsidP="00BD7DC4">
            <w:pPr>
              <w:pStyle w:val="Tabletext"/>
              <w:jc w:val="center"/>
              <w:rPr>
                <w:sz w:val="20"/>
                <w:lang w:val="es-ES"/>
              </w:rPr>
            </w:pPr>
            <w:r w:rsidRPr="001C3337">
              <w:rPr>
                <w:sz w:val="20"/>
                <w:lang w:val="es-ES"/>
              </w:rPr>
              <w:t>No=1</w:t>
            </w:r>
          </w:p>
        </w:tc>
      </w:tr>
    </w:tbl>
    <w:p w:rsidR="00BD7DC4" w:rsidRPr="001C3337" w:rsidRDefault="00BD7DC4" w:rsidP="00BD7DC4">
      <w:pPr>
        <w:pStyle w:val="FigureSource"/>
        <w:rPr>
          <w:lang w:val="es-ES"/>
        </w:rPr>
      </w:pPr>
    </w:p>
    <w:p w:rsidR="00BD7DC4" w:rsidRPr="001C3337" w:rsidRDefault="00BD7DC4" w:rsidP="00BD7DC4">
      <w:pPr>
        <w:rPr>
          <w:lang w:val="es-ES"/>
        </w:rPr>
      </w:pPr>
    </w:p>
    <w:p w:rsidR="00AE42B5" w:rsidRPr="001C3337" w:rsidRDefault="00AE42B5" w:rsidP="00037BA0">
      <w:pPr>
        <w:spacing w:after="40"/>
        <w:rPr>
          <w:lang w:val="es-ES"/>
        </w:rPr>
      </w:pPr>
      <w:r w:rsidRPr="001C3337">
        <w:rPr>
          <w:b/>
          <w:lang w:val="es-ES"/>
        </w:rPr>
        <w:t>g)</w:t>
      </w:r>
      <w:r w:rsidRPr="001C3337">
        <w:rPr>
          <w:b/>
          <w:lang w:val="es-ES"/>
        </w:rPr>
        <w:tab/>
      </w:r>
      <w:r w:rsidR="00925995" w:rsidRPr="001C3337">
        <w:rPr>
          <w:b/>
          <w:bCs/>
          <w:lang w:val="es-ES"/>
        </w:rPr>
        <w:t>¿Utiliza su administración un sitio en la Red para difundir la información</w:t>
      </w:r>
      <w:r w:rsidR="00925995" w:rsidRPr="001C3337">
        <w:rPr>
          <w:b/>
          <w:bCs/>
          <w:lang w:val="es-ES"/>
        </w:rPr>
        <w:br/>
        <w:t>sobre gestión del espectro?: Sí</w:t>
      </w:r>
      <w:r w:rsidRPr="001C3337">
        <w:rPr>
          <w:b/>
          <w:lang w:val="es-ES"/>
        </w:rPr>
        <w:t xml:space="preserve"> __________  No ___________</w:t>
      </w:r>
    </w:p>
    <w:p w:rsidR="00AE42B5" w:rsidRPr="001C3337" w:rsidRDefault="00925995" w:rsidP="006051A7">
      <w:pPr>
        <w:pStyle w:val="FigureTitle"/>
        <w:rPr>
          <w:lang w:val="es-ES"/>
        </w:rPr>
      </w:pPr>
      <w:r w:rsidRPr="001C3337">
        <w:rPr>
          <w:lang w:val="es-ES"/>
        </w:rPr>
        <w:t>CUADRO</w:t>
      </w:r>
      <w:r w:rsidR="00AE42B5" w:rsidRPr="001C3337">
        <w:rPr>
          <w:lang w:val="es-ES"/>
        </w:rPr>
        <w:t xml:space="preserve"> 64</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4F03CA" w:rsidRPr="001C3337" w:rsidTr="002E1E24">
        <w:trPr>
          <w:jc w:val="center"/>
        </w:trPr>
        <w:tc>
          <w:tcPr>
            <w:tcW w:w="1003" w:type="dxa"/>
            <w:vMerge w:val="restart"/>
            <w:vAlign w:val="center"/>
          </w:tcPr>
          <w:p w:rsidR="004F03CA" w:rsidRPr="001C3337" w:rsidRDefault="004F03CA" w:rsidP="004F03CA">
            <w:pPr>
              <w:pStyle w:val="Tablehead"/>
              <w:rPr>
                <w:sz w:val="19"/>
                <w:szCs w:val="19"/>
                <w:lang w:val="es-ES"/>
              </w:rPr>
            </w:pPr>
            <w:r w:rsidRPr="001C3337">
              <w:rPr>
                <w:sz w:val="19"/>
                <w:szCs w:val="19"/>
                <w:lang w:val="es-ES"/>
              </w:rPr>
              <w:t>Región</w:t>
            </w:r>
          </w:p>
        </w:tc>
        <w:tc>
          <w:tcPr>
            <w:tcW w:w="1036" w:type="dxa"/>
            <w:vMerge w:val="restart"/>
            <w:vAlign w:val="center"/>
          </w:tcPr>
          <w:p w:rsidR="004F03CA" w:rsidRPr="001C3337" w:rsidRDefault="00B73256" w:rsidP="004F03CA">
            <w:pPr>
              <w:pStyle w:val="Tablehead"/>
              <w:rPr>
                <w:sz w:val="16"/>
                <w:szCs w:val="16"/>
                <w:lang w:val="es-ES"/>
              </w:rPr>
            </w:pPr>
            <w:r w:rsidRPr="001C3337">
              <w:rPr>
                <w:sz w:val="16"/>
                <w:szCs w:val="16"/>
                <w:lang w:val="es-ES"/>
              </w:rPr>
              <w:t xml:space="preserve">N.º </w:t>
            </w:r>
            <w:r w:rsidR="004F03CA" w:rsidRPr="001C3337">
              <w:rPr>
                <w:sz w:val="16"/>
                <w:szCs w:val="16"/>
                <w:lang w:val="es-ES"/>
              </w:rPr>
              <w:t>de respuestas recibidas</w:t>
            </w:r>
          </w:p>
        </w:tc>
        <w:tc>
          <w:tcPr>
            <w:tcW w:w="986" w:type="dxa"/>
            <w:vMerge w:val="restart"/>
            <w:vAlign w:val="center"/>
          </w:tcPr>
          <w:p w:rsidR="004F03CA" w:rsidRPr="001C3337" w:rsidRDefault="00B73256" w:rsidP="004F03CA">
            <w:pPr>
              <w:pStyle w:val="Tablehead"/>
              <w:rPr>
                <w:sz w:val="16"/>
                <w:szCs w:val="16"/>
                <w:lang w:val="es-ES"/>
              </w:rPr>
            </w:pPr>
            <w:r w:rsidRPr="001C3337">
              <w:rPr>
                <w:sz w:val="16"/>
                <w:szCs w:val="16"/>
                <w:lang w:val="es-ES"/>
              </w:rPr>
              <w:t xml:space="preserve">N.º </w:t>
            </w:r>
            <w:r w:rsidR="004F03CA" w:rsidRPr="001C3337">
              <w:rPr>
                <w:sz w:val="16"/>
                <w:szCs w:val="16"/>
                <w:lang w:val="es-ES"/>
              </w:rPr>
              <w:t>de respuestas afirma</w:t>
            </w:r>
            <w:r w:rsidR="00B1391A">
              <w:rPr>
                <w:sz w:val="16"/>
                <w:szCs w:val="16"/>
                <w:lang w:val="es-ES"/>
              </w:rPr>
              <w:t>-</w:t>
            </w:r>
            <w:r w:rsidR="004F03CA" w:rsidRPr="001C3337">
              <w:rPr>
                <w:sz w:val="16"/>
                <w:szCs w:val="16"/>
                <w:lang w:val="es-ES"/>
              </w:rPr>
              <w:t>tivas</w:t>
            </w:r>
          </w:p>
        </w:tc>
        <w:tc>
          <w:tcPr>
            <w:tcW w:w="1064" w:type="dxa"/>
            <w:vMerge w:val="restart"/>
            <w:vAlign w:val="center"/>
          </w:tcPr>
          <w:p w:rsidR="004F03CA" w:rsidRPr="001C3337" w:rsidRDefault="00B73256" w:rsidP="004F03CA">
            <w:pPr>
              <w:pStyle w:val="Tablehead"/>
              <w:rPr>
                <w:sz w:val="16"/>
                <w:szCs w:val="16"/>
                <w:lang w:val="es-ES"/>
              </w:rPr>
            </w:pPr>
            <w:r w:rsidRPr="001C3337">
              <w:rPr>
                <w:sz w:val="16"/>
                <w:szCs w:val="16"/>
                <w:lang w:val="es-ES"/>
              </w:rPr>
              <w:t xml:space="preserve">N.º </w:t>
            </w:r>
            <w:r w:rsidR="004F03CA" w:rsidRPr="001C3337">
              <w:rPr>
                <w:sz w:val="16"/>
                <w:szCs w:val="16"/>
                <w:lang w:val="es-ES"/>
              </w:rPr>
              <w:t xml:space="preserve">de respuestas negativas </w:t>
            </w:r>
          </w:p>
        </w:tc>
        <w:tc>
          <w:tcPr>
            <w:tcW w:w="1114" w:type="dxa"/>
            <w:vMerge w:val="restart"/>
            <w:vAlign w:val="center"/>
          </w:tcPr>
          <w:p w:rsidR="004F03CA" w:rsidRPr="001C3337" w:rsidRDefault="004F03CA" w:rsidP="004F03CA">
            <w:pPr>
              <w:pStyle w:val="Tablehead"/>
              <w:rPr>
                <w:sz w:val="16"/>
                <w:szCs w:val="16"/>
                <w:lang w:val="es-ES"/>
              </w:rPr>
            </w:pPr>
            <w:r w:rsidRPr="001C3337">
              <w:rPr>
                <w:sz w:val="16"/>
                <w:szCs w:val="16"/>
                <w:lang w:val="es-ES"/>
              </w:rPr>
              <w:t>% de respuestas afirmativas</w:t>
            </w:r>
          </w:p>
        </w:tc>
        <w:tc>
          <w:tcPr>
            <w:tcW w:w="1121" w:type="dxa"/>
            <w:vMerge w:val="restart"/>
            <w:vAlign w:val="center"/>
          </w:tcPr>
          <w:p w:rsidR="004F03CA" w:rsidRPr="001C3337" w:rsidRDefault="004F03CA" w:rsidP="004F03CA">
            <w:pPr>
              <w:pStyle w:val="Tablehead"/>
              <w:rPr>
                <w:sz w:val="16"/>
                <w:szCs w:val="16"/>
                <w:lang w:val="es-ES"/>
              </w:rPr>
            </w:pPr>
            <w:r w:rsidRPr="001C3337">
              <w:rPr>
                <w:sz w:val="16"/>
                <w:szCs w:val="16"/>
                <w:lang w:val="es-ES"/>
              </w:rPr>
              <w:t>% de respuestas negativas</w:t>
            </w:r>
          </w:p>
        </w:tc>
        <w:tc>
          <w:tcPr>
            <w:tcW w:w="3362" w:type="dxa"/>
            <w:gridSpan w:val="3"/>
            <w:vAlign w:val="center"/>
          </w:tcPr>
          <w:p w:rsidR="004F03CA" w:rsidRPr="001C3337" w:rsidRDefault="004F03CA" w:rsidP="004F03CA">
            <w:pPr>
              <w:pStyle w:val="Tablehead"/>
              <w:rPr>
                <w:sz w:val="16"/>
                <w:szCs w:val="16"/>
                <w:lang w:val="es-ES"/>
              </w:rPr>
            </w:pPr>
            <w:r w:rsidRPr="001C3337">
              <w:rPr>
                <w:sz w:val="16"/>
                <w:szCs w:val="16"/>
                <w:lang w:val="es-ES"/>
              </w:rPr>
              <w:t>Respuestas por nivel de desarrollo</w:t>
            </w:r>
          </w:p>
        </w:tc>
      </w:tr>
      <w:tr w:rsidR="00FE787D" w:rsidRPr="001C3337" w:rsidTr="002E1E24">
        <w:trPr>
          <w:jc w:val="center"/>
        </w:trPr>
        <w:tc>
          <w:tcPr>
            <w:tcW w:w="1003" w:type="dxa"/>
            <w:vMerge/>
            <w:vAlign w:val="center"/>
          </w:tcPr>
          <w:p w:rsidR="00FE787D" w:rsidRPr="001C3337" w:rsidRDefault="00FE787D" w:rsidP="004F03CA">
            <w:pPr>
              <w:pStyle w:val="Tablehead"/>
              <w:rPr>
                <w:sz w:val="19"/>
                <w:szCs w:val="19"/>
                <w:lang w:val="es-ES"/>
              </w:rPr>
            </w:pPr>
          </w:p>
        </w:tc>
        <w:tc>
          <w:tcPr>
            <w:tcW w:w="1036" w:type="dxa"/>
            <w:vMerge/>
            <w:vAlign w:val="center"/>
          </w:tcPr>
          <w:p w:rsidR="00FE787D" w:rsidRPr="001C3337" w:rsidRDefault="00FE787D" w:rsidP="004F03CA">
            <w:pPr>
              <w:pStyle w:val="Tablehead"/>
              <w:rPr>
                <w:sz w:val="19"/>
                <w:szCs w:val="19"/>
                <w:lang w:val="es-ES"/>
              </w:rPr>
            </w:pPr>
          </w:p>
        </w:tc>
        <w:tc>
          <w:tcPr>
            <w:tcW w:w="986" w:type="dxa"/>
            <w:vMerge/>
            <w:vAlign w:val="center"/>
          </w:tcPr>
          <w:p w:rsidR="00FE787D" w:rsidRPr="001C3337" w:rsidRDefault="00FE787D" w:rsidP="004F03CA">
            <w:pPr>
              <w:pStyle w:val="Tablehead"/>
              <w:rPr>
                <w:sz w:val="19"/>
                <w:szCs w:val="19"/>
                <w:lang w:val="es-ES"/>
              </w:rPr>
            </w:pPr>
          </w:p>
        </w:tc>
        <w:tc>
          <w:tcPr>
            <w:tcW w:w="1064" w:type="dxa"/>
            <w:vMerge/>
            <w:vAlign w:val="center"/>
          </w:tcPr>
          <w:p w:rsidR="00FE787D" w:rsidRPr="001C3337" w:rsidRDefault="00FE787D" w:rsidP="004F03CA">
            <w:pPr>
              <w:pStyle w:val="Tablehead"/>
              <w:rPr>
                <w:sz w:val="19"/>
                <w:szCs w:val="19"/>
                <w:lang w:val="es-ES"/>
              </w:rPr>
            </w:pPr>
          </w:p>
        </w:tc>
        <w:tc>
          <w:tcPr>
            <w:tcW w:w="1114" w:type="dxa"/>
            <w:vMerge/>
            <w:vAlign w:val="center"/>
          </w:tcPr>
          <w:p w:rsidR="00FE787D" w:rsidRPr="001C3337" w:rsidRDefault="00FE787D" w:rsidP="004F03CA">
            <w:pPr>
              <w:pStyle w:val="Tablehead"/>
              <w:rPr>
                <w:sz w:val="19"/>
                <w:szCs w:val="19"/>
                <w:lang w:val="es-ES"/>
              </w:rPr>
            </w:pPr>
          </w:p>
        </w:tc>
        <w:tc>
          <w:tcPr>
            <w:tcW w:w="1121" w:type="dxa"/>
            <w:vMerge/>
            <w:vAlign w:val="center"/>
          </w:tcPr>
          <w:p w:rsidR="00FE787D" w:rsidRPr="001C3337" w:rsidRDefault="00FE787D" w:rsidP="004F03CA">
            <w:pPr>
              <w:pStyle w:val="Tablehead"/>
              <w:rPr>
                <w:sz w:val="19"/>
                <w:szCs w:val="19"/>
                <w:lang w:val="es-ES"/>
              </w:rPr>
            </w:pPr>
          </w:p>
        </w:tc>
        <w:tc>
          <w:tcPr>
            <w:tcW w:w="1111" w:type="dxa"/>
            <w:vAlign w:val="center"/>
          </w:tcPr>
          <w:p w:rsidR="00FE787D" w:rsidRPr="001C3337" w:rsidRDefault="00FE787D" w:rsidP="004F03CA">
            <w:pPr>
              <w:pStyle w:val="Tablehead"/>
              <w:rPr>
                <w:sz w:val="16"/>
                <w:szCs w:val="16"/>
                <w:lang w:val="es-ES"/>
              </w:rPr>
            </w:pPr>
            <w:r w:rsidRPr="001C3337">
              <w:rPr>
                <w:sz w:val="16"/>
                <w:szCs w:val="16"/>
                <w:lang w:val="es-ES"/>
              </w:rPr>
              <w:t>Desarro-llados</w:t>
            </w:r>
          </w:p>
        </w:tc>
        <w:tc>
          <w:tcPr>
            <w:tcW w:w="1184" w:type="dxa"/>
            <w:vAlign w:val="center"/>
          </w:tcPr>
          <w:p w:rsidR="00FE787D" w:rsidRPr="001C3337" w:rsidRDefault="00FE787D" w:rsidP="00EC3FC9">
            <w:pPr>
              <w:pStyle w:val="Tablehead"/>
              <w:rPr>
                <w:sz w:val="16"/>
                <w:szCs w:val="16"/>
                <w:lang w:val="es-ES"/>
              </w:rPr>
            </w:pPr>
            <w:r w:rsidRPr="001C3337">
              <w:rPr>
                <w:sz w:val="16"/>
                <w:szCs w:val="16"/>
                <w:lang w:val="es-ES"/>
              </w:rPr>
              <w:t>En desarrollo</w:t>
            </w:r>
          </w:p>
        </w:tc>
        <w:tc>
          <w:tcPr>
            <w:tcW w:w="1067" w:type="dxa"/>
            <w:vAlign w:val="center"/>
          </w:tcPr>
          <w:p w:rsidR="00FE787D" w:rsidRPr="001C3337" w:rsidRDefault="00FE787D" w:rsidP="00EC3FC9">
            <w:pPr>
              <w:pStyle w:val="Tablehead"/>
              <w:rPr>
                <w:sz w:val="16"/>
                <w:szCs w:val="16"/>
                <w:lang w:val="es-ES"/>
              </w:rPr>
            </w:pPr>
            <w:r w:rsidRPr="001C3337">
              <w:rPr>
                <w:sz w:val="16"/>
                <w:szCs w:val="16"/>
                <w:lang w:val="es-ES"/>
              </w:rPr>
              <w:t>Menos adelantados</w:t>
            </w:r>
          </w:p>
        </w:tc>
      </w:tr>
      <w:tr w:rsidR="006051A7" w:rsidRPr="001C3337" w:rsidTr="002E1E24">
        <w:trPr>
          <w:jc w:val="center"/>
        </w:trPr>
        <w:tc>
          <w:tcPr>
            <w:tcW w:w="1003" w:type="dxa"/>
            <w:vAlign w:val="center"/>
          </w:tcPr>
          <w:p w:rsidR="006051A7" w:rsidRPr="001C3337" w:rsidRDefault="004F03CA" w:rsidP="006051A7">
            <w:pPr>
              <w:pStyle w:val="Tabletext"/>
              <w:rPr>
                <w:rFonts w:eastAsia="Arial Unicode MS"/>
                <w:sz w:val="20"/>
                <w:lang w:val="es-ES"/>
              </w:rPr>
            </w:pPr>
            <w:r w:rsidRPr="001C3337">
              <w:rPr>
                <w:sz w:val="20"/>
                <w:lang w:val="es-ES"/>
              </w:rPr>
              <w:t>Á</w:t>
            </w:r>
            <w:r w:rsidR="006051A7" w:rsidRPr="001C3337">
              <w:rPr>
                <w:sz w:val="20"/>
                <w:lang w:val="es-ES"/>
              </w:rPr>
              <w:t>frica</w:t>
            </w:r>
          </w:p>
        </w:tc>
        <w:tc>
          <w:tcPr>
            <w:tcW w:w="1036" w:type="dxa"/>
            <w:vAlign w:val="center"/>
          </w:tcPr>
          <w:p w:rsidR="006051A7" w:rsidRPr="001C3337" w:rsidRDefault="006051A7" w:rsidP="006051A7">
            <w:pPr>
              <w:pStyle w:val="Tabletext"/>
              <w:jc w:val="center"/>
              <w:rPr>
                <w:sz w:val="20"/>
                <w:lang w:val="es-ES"/>
              </w:rPr>
            </w:pPr>
            <w:r w:rsidRPr="001C3337">
              <w:rPr>
                <w:sz w:val="20"/>
                <w:lang w:val="es-ES"/>
              </w:rPr>
              <w:t>14</w:t>
            </w:r>
          </w:p>
        </w:tc>
        <w:tc>
          <w:tcPr>
            <w:tcW w:w="986" w:type="dxa"/>
            <w:vAlign w:val="center"/>
          </w:tcPr>
          <w:p w:rsidR="006051A7" w:rsidRPr="001C3337" w:rsidRDefault="006051A7" w:rsidP="006051A7">
            <w:pPr>
              <w:pStyle w:val="Tabletext"/>
              <w:jc w:val="center"/>
              <w:rPr>
                <w:sz w:val="20"/>
                <w:lang w:val="es-ES"/>
              </w:rPr>
            </w:pPr>
            <w:r w:rsidRPr="001C3337">
              <w:rPr>
                <w:sz w:val="20"/>
                <w:lang w:val="es-ES"/>
              </w:rPr>
              <w:t>10</w:t>
            </w:r>
          </w:p>
        </w:tc>
        <w:tc>
          <w:tcPr>
            <w:tcW w:w="1064" w:type="dxa"/>
            <w:vAlign w:val="center"/>
          </w:tcPr>
          <w:p w:rsidR="006051A7" w:rsidRPr="001C3337" w:rsidRDefault="006051A7" w:rsidP="006051A7">
            <w:pPr>
              <w:pStyle w:val="Tabletext"/>
              <w:jc w:val="center"/>
              <w:rPr>
                <w:sz w:val="20"/>
                <w:lang w:val="es-ES"/>
              </w:rPr>
            </w:pPr>
            <w:r w:rsidRPr="001C3337">
              <w:rPr>
                <w:sz w:val="20"/>
                <w:lang w:val="es-ES"/>
              </w:rPr>
              <w:t>4</w:t>
            </w:r>
          </w:p>
        </w:tc>
        <w:tc>
          <w:tcPr>
            <w:tcW w:w="1114" w:type="dxa"/>
            <w:vAlign w:val="center"/>
          </w:tcPr>
          <w:p w:rsidR="006051A7" w:rsidRPr="001C3337" w:rsidRDefault="006051A7" w:rsidP="006051A7">
            <w:pPr>
              <w:pStyle w:val="Tabletext"/>
              <w:jc w:val="center"/>
              <w:rPr>
                <w:sz w:val="20"/>
                <w:lang w:val="es-ES"/>
              </w:rPr>
            </w:pPr>
            <w:r w:rsidRPr="001C3337">
              <w:rPr>
                <w:sz w:val="20"/>
                <w:lang w:val="es-ES"/>
              </w:rPr>
              <w:t>71%</w:t>
            </w:r>
          </w:p>
        </w:tc>
        <w:tc>
          <w:tcPr>
            <w:tcW w:w="1121" w:type="dxa"/>
            <w:vAlign w:val="center"/>
          </w:tcPr>
          <w:p w:rsidR="006051A7" w:rsidRPr="001C3337" w:rsidRDefault="006051A7" w:rsidP="006051A7">
            <w:pPr>
              <w:pStyle w:val="Tabletext"/>
              <w:jc w:val="center"/>
              <w:rPr>
                <w:sz w:val="20"/>
                <w:lang w:val="es-ES"/>
              </w:rPr>
            </w:pPr>
            <w:r w:rsidRPr="001C3337">
              <w:rPr>
                <w:sz w:val="20"/>
                <w:lang w:val="es-ES"/>
              </w:rPr>
              <w:t>29%</w:t>
            </w:r>
          </w:p>
        </w:tc>
        <w:tc>
          <w:tcPr>
            <w:tcW w:w="1111"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No=0</w:t>
            </w:r>
          </w:p>
        </w:tc>
        <w:tc>
          <w:tcPr>
            <w:tcW w:w="1184"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=3</w:t>
            </w:r>
          </w:p>
          <w:p w:rsidR="006051A7" w:rsidRPr="001C3337" w:rsidRDefault="006051A7" w:rsidP="006051A7">
            <w:pPr>
              <w:pStyle w:val="Tabletext"/>
              <w:jc w:val="center"/>
              <w:rPr>
                <w:sz w:val="20"/>
                <w:lang w:val="es-ES"/>
              </w:rPr>
            </w:pPr>
            <w:r w:rsidRPr="001C3337">
              <w:rPr>
                <w:sz w:val="20"/>
                <w:lang w:val="es-ES"/>
              </w:rPr>
              <w:t>No=1</w:t>
            </w:r>
          </w:p>
        </w:tc>
        <w:tc>
          <w:tcPr>
            <w:tcW w:w="1067"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=7</w:t>
            </w:r>
          </w:p>
          <w:p w:rsidR="006051A7" w:rsidRPr="001C3337" w:rsidRDefault="006051A7" w:rsidP="006051A7">
            <w:pPr>
              <w:pStyle w:val="Tabletext"/>
              <w:jc w:val="center"/>
              <w:rPr>
                <w:sz w:val="20"/>
                <w:lang w:val="es-ES"/>
              </w:rPr>
            </w:pPr>
            <w:r w:rsidRPr="001C3337">
              <w:rPr>
                <w:sz w:val="20"/>
                <w:lang w:val="es-ES"/>
              </w:rPr>
              <w:t>No=3</w:t>
            </w:r>
          </w:p>
        </w:tc>
      </w:tr>
      <w:tr w:rsidR="006051A7" w:rsidRPr="001C3337" w:rsidTr="002E1E24">
        <w:trPr>
          <w:jc w:val="center"/>
        </w:trPr>
        <w:tc>
          <w:tcPr>
            <w:tcW w:w="1003" w:type="dxa"/>
            <w:vAlign w:val="center"/>
          </w:tcPr>
          <w:p w:rsidR="006051A7" w:rsidRPr="001C3337" w:rsidRDefault="006051A7" w:rsidP="004F03CA">
            <w:pPr>
              <w:pStyle w:val="Tabletext"/>
              <w:rPr>
                <w:rFonts w:eastAsia="Arial Unicode MS"/>
                <w:sz w:val="20"/>
                <w:lang w:val="es-ES"/>
              </w:rPr>
            </w:pPr>
            <w:r w:rsidRPr="001C3337">
              <w:rPr>
                <w:sz w:val="20"/>
                <w:lang w:val="es-ES"/>
              </w:rPr>
              <w:t>Am</w:t>
            </w:r>
            <w:r w:rsidR="004F03CA" w:rsidRPr="001C3337">
              <w:rPr>
                <w:sz w:val="20"/>
                <w:lang w:val="es-ES"/>
              </w:rPr>
              <w:t>é</w:t>
            </w:r>
            <w:r w:rsidRPr="001C3337">
              <w:rPr>
                <w:sz w:val="20"/>
                <w:lang w:val="es-ES"/>
              </w:rPr>
              <w:t xml:space="preserve">ricas </w:t>
            </w:r>
          </w:p>
        </w:tc>
        <w:tc>
          <w:tcPr>
            <w:tcW w:w="1036" w:type="dxa"/>
            <w:vAlign w:val="center"/>
          </w:tcPr>
          <w:p w:rsidR="006051A7" w:rsidRPr="001C3337" w:rsidRDefault="006051A7" w:rsidP="006051A7">
            <w:pPr>
              <w:pStyle w:val="Tabletext"/>
              <w:jc w:val="center"/>
              <w:rPr>
                <w:sz w:val="20"/>
                <w:lang w:val="es-ES"/>
              </w:rPr>
            </w:pPr>
            <w:r w:rsidRPr="001C3337">
              <w:rPr>
                <w:sz w:val="20"/>
                <w:lang w:val="es-ES"/>
              </w:rPr>
              <w:t>12</w:t>
            </w:r>
          </w:p>
        </w:tc>
        <w:tc>
          <w:tcPr>
            <w:tcW w:w="986" w:type="dxa"/>
            <w:vAlign w:val="center"/>
          </w:tcPr>
          <w:p w:rsidR="006051A7" w:rsidRPr="001C3337" w:rsidRDefault="006051A7" w:rsidP="006051A7">
            <w:pPr>
              <w:pStyle w:val="Tabletext"/>
              <w:jc w:val="center"/>
              <w:rPr>
                <w:sz w:val="20"/>
                <w:lang w:val="es-ES"/>
              </w:rPr>
            </w:pPr>
            <w:r w:rsidRPr="001C3337">
              <w:rPr>
                <w:sz w:val="20"/>
                <w:lang w:val="es-ES"/>
              </w:rPr>
              <w:t>11</w:t>
            </w:r>
          </w:p>
        </w:tc>
        <w:tc>
          <w:tcPr>
            <w:tcW w:w="1064" w:type="dxa"/>
            <w:vAlign w:val="center"/>
          </w:tcPr>
          <w:p w:rsidR="006051A7" w:rsidRPr="001C3337" w:rsidRDefault="006051A7" w:rsidP="006051A7">
            <w:pPr>
              <w:pStyle w:val="Tabletext"/>
              <w:jc w:val="center"/>
              <w:rPr>
                <w:sz w:val="20"/>
                <w:lang w:val="es-ES"/>
              </w:rPr>
            </w:pPr>
            <w:r w:rsidRPr="001C3337">
              <w:rPr>
                <w:sz w:val="20"/>
                <w:lang w:val="es-ES"/>
              </w:rPr>
              <w:t>1</w:t>
            </w:r>
          </w:p>
        </w:tc>
        <w:tc>
          <w:tcPr>
            <w:tcW w:w="1114" w:type="dxa"/>
            <w:vAlign w:val="center"/>
          </w:tcPr>
          <w:p w:rsidR="006051A7" w:rsidRPr="001C3337" w:rsidRDefault="006051A7" w:rsidP="006051A7">
            <w:pPr>
              <w:pStyle w:val="Tabletext"/>
              <w:jc w:val="center"/>
              <w:rPr>
                <w:sz w:val="20"/>
                <w:lang w:val="es-ES"/>
              </w:rPr>
            </w:pPr>
            <w:r w:rsidRPr="001C3337">
              <w:rPr>
                <w:sz w:val="20"/>
                <w:lang w:val="es-ES"/>
              </w:rPr>
              <w:t>92%</w:t>
            </w:r>
          </w:p>
        </w:tc>
        <w:tc>
          <w:tcPr>
            <w:tcW w:w="1121" w:type="dxa"/>
            <w:vAlign w:val="center"/>
          </w:tcPr>
          <w:p w:rsidR="006051A7" w:rsidRPr="001C3337" w:rsidRDefault="006051A7" w:rsidP="006051A7">
            <w:pPr>
              <w:pStyle w:val="Tabletext"/>
              <w:jc w:val="center"/>
              <w:rPr>
                <w:sz w:val="20"/>
                <w:lang w:val="es-ES"/>
              </w:rPr>
            </w:pPr>
            <w:r w:rsidRPr="001C3337">
              <w:rPr>
                <w:sz w:val="20"/>
                <w:lang w:val="es-ES"/>
              </w:rPr>
              <w:t>8%</w:t>
            </w:r>
          </w:p>
        </w:tc>
        <w:tc>
          <w:tcPr>
            <w:tcW w:w="1111"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No=0</w:t>
            </w:r>
          </w:p>
        </w:tc>
        <w:tc>
          <w:tcPr>
            <w:tcW w:w="1184"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=11</w:t>
            </w:r>
          </w:p>
          <w:p w:rsidR="006051A7" w:rsidRPr="001C3337" w:rsidRDefault="006051A7" w:rsidP="006051A7">
            <w:pPr>
              <w:pStyle w:val="Tabletext"/>
              <w:jc w:val="center"/>
              <w:rPr>
                <w:sz w:val="20"/>
                <w:lang w:val="es-ES"/>
              </w:rPr>
            </w:pPr>
            <w:r w:rsidRPr="001C3337">
              <w:rPr>
                <w:sz w:val="20"/>
                <w:lang w:val="es-ES"/>
              </w:rPr>
              <w:t>No=1</w:t>
            </w:r>
          </w:p>
        </w:tc>
        <w:tc>
          <w:tcPr>
            <w:tcW w:w="1067"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4F03CA" w:rsidP="00F33C71">
            <w:pPr>
              <w:pStyle w:val="Tabletext"/>
              <w:rPr>
                <w:rFonts w:eastAsia="Arial Unicode MS"/>
                <w:sz w:val="20"/>
                <w:lang w:val="es-ES"/>
              </w:rPr>
            </w:pPr>
            <w:r w:rsidRPr="001C3337">
              <w:rPr>
                <w:sz w:val="20"/>
                <w:lang w:val="es-ES"/>
              </w:rPr>
              <w:t xml:space="preserve">Estados </w:t>
            </w:r>
            <w:r w:rsidR="00F33C71" w:rsidRPr="001C3337">
              <w:rPr>
                <w:sz w:val="20"/>
                <w:lang w:val="es-ES"/>
              </w:rPr>
              <w:t>Á</w:t>
            </w:r>
            <w:r w:rsidRPr="001C3337">
              <w:rPr>
                <w:sz w:val="20"/>
                <w:lang w:val="es-ES"/>
              </w:rPr>
              <w:t>rabes</w:t>
            </w:r>
          </w:p>
        </w:tc>
        <w:tc>
          <w:tcPr>
            <w:tcW w:w="1036" w:type="dxa"/>
            <w:vAlign w:val="center"/>
          </w:tcPr>
          <w:p w:rsidR="006051A7" w:rsidRPr="001C3337" w:rsidRDefault="006051A7" w:rsidP="006051A7">
            <w:pPr>
              <w:pStyle w:val="Tabletext"/>
              <w:jc w:val="center"/>
              <w:rPr>
                <w:sz w:val="20"/>
                <w:lang w:val="es-ES"/>
              </w:rPr>
            </w:pPr>
            <w:r w:rsidRPr="001C3337">
              <w:rPr>
                <w:sz w:val="20"/>
                <w:lang w:val="es-ES"/>
              </w:rPr>
              <w:t>8</w:t>
            </w:r>
          </w:p>
        </w:tc>
        <w:tc>
          <w:tcPr>
            <w:tcW w:w="986" w:type="dxa"/>
            <w:vAlign w:val="center"/>
          </w:tcPr>
          <w:p w:rsidR="006051A7" w:rsidRPr="001C3337" w:rsidRDefault="006051A7" w:rsidP="006051A7">
            <w:pPr>
              <w:pStyle w:val="Tabletext"/>
              <w:jc w:val="center"/>
              <w:rPr>
                <w:sz w:val="20"/>
                <w:lang w:val="es-ES"/>
              </w:rPr>
            </w:pPr>
            <w:r w:rsidRPr="001C3337">
              <w:rPr>
                <w:sz w:val="20"/>
                <w:lang w:val="es-ES"/>
              </w:rPr>
              <w:t>7</w:t>
            </w:r>
          </w:p>
        </w:tc>
        <w:tc>
          <w:tcPr>
            <w:tcW w:w="1064" w:type="dxa"/>
            <w:vAlign w:val="center"/>
          </w:tcPr>
          <w:p w:rsidR="006051A7" w:rsidRPr="001C3337" w:rsidRDefault="006051A7" w:rsidP="006051A7">
            <w:pPr>
              <w:pStyle w:val="Tabletext"/>
              <w:jc w:val="center"/>
              <w:rPr>
                <w:sz w:val="20"/>
                <w:lang w:val="es-ES"/>
              </w:rPr>
            </w:pPr>
            <w:r w:rsidRPr="001C3337">
              <w:rPr>
                <w:sz w:val="20"/>
                <w:lang w:val="es-ES"/>
              </w:rPr>
              <w:t>1</w:t>
            </w:r>
          </w:p>
        </w:tc>
        <w:tc>
          <w:tcPr>
            <w:tcW w:w="1114" w:type="dxa"/>
            <w:vAlign w:val="center"/>
          </w:tcPr>
          <w:p w:rsidR="006051A7" w:rsidRPr="001C3337" w:rsidRDefault="006051A7" w:rsidP="006051A7">
            <w:pPr>
              <w:pStyle w:val="Tabletext"/>
              <w:jc w:val="center"/>
              <w:rPr>
                <w:sz w:val="20"/>
                <w:lang w:val="es-ES"/>
              </w:rPr>
            </w:pPr>
            <w:r w:rsidRPr="001C3337">
              <w:rPr>
                <w:sz w:val="20"/>
                <w:lang w:val="es-ES"/>
              </w:rPr>
              <w:t>86%</w:t>
            </w:r>
          </w:p>
        </w:tc>
        <w:tc>
          <w:tcPr>
            <w:tcW w:w="1121" w:type="dxa"/>
            <w:vAlign w:val="center"/>
          </w:tcPr>
          <w:p w:rsidR="006051A7" w:rsidRPr="001C3337" w:rsidRDefault="006051A7" w:rsidP="006051A7">
            <w:pPr>
              <w:pStyle w:val="Tabletext"/>
              <w:jc w:val="center"/>
              <w:rPr>
                <w:sz w:val="20"/>
                <w:lang w:val="es-ES"/>
              </w:rPr>
            </w:pPr>
            <w:r w:rsidRPr="001C3337">
              <w:rPr>
                <w:sz w:val="20"/>
                <w:lang w:val="es-ES"/>
              </w:rPr>
              <w:t>14%</w:t>
            </w:r>
          </w:p>
        </w:tc>
        <w:tc>
          <w:tcPr>
            <w:tcW w:w="1111"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No=0</w:t>
            </w:r>
          </w:p>
        </w:tc>
        <w:tc>
          <w:tcPr>
            <w:tcW w:w="1184"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=6</w:t>
            </w:r>
          </w:p>
          <w:p w:rsidR="006051A7" w:rsidRPr="001C3337" w:rsidRDefault="006051A7" w:rsidP="006051A7">
            <w:pPr>
              <w:pStyle w:val="Tabletext"/>
              <w:jc w:val="center"/>
              <w:rPr>
                <w:sz w:val="20"/>
                <w:lang w:val="es-ES"/>
              </w:rPr>
            </w:pPr>
            <w:r w:rsidRPr="001C3337">
              <w:rPr>
                <w:sz w:val="20"/>
                <w:lang w:val="es-ES"/>
              </w:rPr>
              <w:t>No=1</w:t>
            </w:r>
          </w:p>
        </w:tc>
        <w:tc>
          <w:tcPr>
            <w:tcW w:w="1067"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=1</w:t>
            </w:r>
          </w:p>
          <w:p w:rsidR="006051A7" w:rsidRPr="001C3337" w:rsidRDefault="006051A7" w:rsidP="006051A7">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6051A7" w:rsidP="006051A7">
            <w:pPr>
              <w:pStyle w:val="Tabletext"/>
              <w:rPr>
                <w:rFonts w:eastAsia="Arial Unicode MS"/>
                <w:sz w:val="20"/>
                <w:lang w:val="es-ES"/>
              </w:rPr>
            </w:pPr>
            <w:r w:rsidRPr="001C3337">
              <w:rPr>
                <w:sz w:val="20"/>
                <w:lang w:val="es-ES"/>
              </w:rPr>
              <w:t>Asia-</w:t>
            </w:r>
            <w:r w:rsidRPr="001C3337">
              <w:rPr>
                <w:sz w:val="20"/>
                <w:lang w:val="es-ES"/>
              </w:rPr>
              <w:br/>
              <w:t>Pacific</w:t>
            </w:r>
            <w:r w:rsidR="00F33C71" w:rsidRPr="001C3337">
              <w:rPr>
                <w:sz w:val="20"/>
                <w:lang w:val="es-ES"/>
              </w:rPr>
              <w:t>o</w:t>
            </w:r>
          </w:p>
        </w:tc>
        <w:tc>
          <w:tcPr>
            <w:tcW w:w="1036" w:type="dxa"/>
            <w:vAlign w:val="center"/>
          </w:tcPr>
          <w:p w:rsidR="006051A7" w:rsidRPr="001C3337" w:rsidRDefault="006051A7" w:rsidP="006051A7">
            <w:pPr>
              <w:pStyle w:val="Tabletext"/>
              <w:jc w:val="center"/>
              <w:rPr>
                <w:sz w:val="20"/>
                <w:lang w:val="es-ES"/>
              </w:rPr>
            </w:pPr>
            <w:r w:rsidRPr="001C3337">
              <w:rPr>
                <w:sz w:val="20"/>
                <w:lang w:val="es-ES"/>
              </w:rPr>
              <w:t>6</w:t>
            </w:r>
          </w:p>
        </w:tc>
        <w:tc>
          <w:tcPr>
            <w:tcW w:w="986" w:type="dxa"/>
            <w:vAlign w:val="center"/>
          </w:tcPr>
          <w:p w:rsidR="006051A7" w:rsidRPr="001C3337" w:rsidRDefault="006051A7" w:rsidP="006051A7">
            <w:pPr>
              <w:pStyle w:val="Tabletext"/>
              <w:jc w:val="center"/>
              <w:rPr>
                <w:sz w:val="20"/>
                <w:lang w:val="es-ES"/>
              </w:rPr>
            </w:pPr>
            <w:r w:rsidRPr="001C3337">
              <w:rPr>
                <w:sz w:val="20"/>
                <w:lang w:val="es-ES"/>
              </w:rPr>
              <w:t>3</w:t>
            </w:r>
          </w:p>
        </w:tc>
        <w:tc>
          <w:tcPr>
            <w:tcW w:w="1064" w:type="dxa"/>
            <w:vAlign w:val="center"/>
          </w:tcPr>
          <w:p w:rsidR="006051A7" w:rsidRPr="001C3337" w:rsidRDefault="006051A7" w:rsidP="006051A7">
            <w:pPr>
              <w:pStyle w:val="Tabletext"/>
              <w:jc w:val="center"/>
              <w:rPr>
                <w:sz w:val="20"/>
                <w:lang w:val="es-ES"/>
              </w:rPr>
            </w:pPr>
            <w:r w:rsidRPr="001C3337">
              <w:rPr>
                <w:sz w:val="20"/>
                <w:lang w:val="es-ES"/>
              </w:rPr>
              <w:t>3</w:t>
            </w:r>
          </w:p>
        </w:tc>
        <w:tc>
          <w:tcPr>
            <w:tcW w:w="1114" w:type="dxa"/>
            <w:vAlign w:val="center"/>
          </w:tcPr>
          <w:p w:rsidR="006051A7" w:rsidRPr="001C3337" w:rsidRDefault="006051A7" w:rsidP="006051A7">
            <w:pPr>
              <w:pStyle w:val="Tabletext"/>
              <w:jc w:val="center"/>
              <w:rPr>
                <w:sz w:val="20"/>
                <w:lang w:val="es-ES"/>
              </w:rPr>
            </w:pPr>
            <w:r w:rsidRPr="001C3337">
              <w:rPr>
                <w:sz w:val="20"/>
                <w:lang w:val="es-ES"/>
              </w:rPr>
              <w:t>50%</w:t>
            </w:r>
          </w:p>
        </w:tc>
        <w:tc>
          <w:tcPr>
            <w:tcW w:w="1121" w:type="dxa"/>
            <w:vAlign w:val="center"/>
          </w:tcPr>
          <w:p w:rsidR="006051A7" w:rsidRPr="001C3337" w:rsidRDefault="006051A7" w:rsidP="006051A7">
            <w:pPr>
              <w:pStyle w:val="Tabletext"/>
              <w:jc w:val="center"/>
              <w:rPr>
                <w:sz w:val="20"/>
                <w:lang w:val="es-ES"/>
              </w:rPr>
            </w:pPr>
            <w:r w:rsidRPr="001C3337">
              <w:rPr>
                <w:sz w:val="20"/>
                <w:lang w:val="es-ES"/>
              </w:rPr>
              <w:t>50%</w:t>
            </w:r>
          </w:p>
        </w:tc>
        <w:tc>
          <w:tcPr>
            <w:tcW w:w="1111"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No=0</w:t>
            </w:r>
          </w:p>
        </w:tc>
        <w:tc>
          <w:tcPr>
            <w:tcW w:w="1184"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=3</w:t>
            </w:r>
          </w:p>
          <w:p w:rsidR="006051A7" w:rsidRPr="001C3337" w:rsidRDefault="006051A7" w:rsidP="006051A7">
            <w:pPr>
              <w:pStyle w:val="Tabletext"/>
              <w:jc w:val="center"/>
              <w:rPr>
                <w:sz w:val="20"/>
                <w:lang w:val="es-ES"/>
              </w:rPr>
            </w:pPr>
            <w:r w:rsidRPr="001C3337">
              <w:rPr>
                <w:sz w:val="20"/>
                <w:lang w:val="es-ES"/>
              </w:rPr>
              <w:t>No=1</w:t>
            </w:r>
          </w:p>
        </w:tc>
        <w:tc>
          <w:tcPr>
            <w:tcW w:w="1067"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No=2</w:t>
            </w:r>
          </w:p>
        </w:tc>
      </w:tr>
      <w:tr w:rsidR="006051A7" w:rsidRPr="001C3337" w:rsidTr="002E1E24">
        <w:trPr>
          <w:jc w:val="center"/>
        </w:trPr>
        <w:tc>
          <w:tcPr>
            <w:tcW w:w="1003" w:type="dxa"/>
            <w:vAlign w:val="center"/>
          </w:tcPr>
          <w:p w:rsidR="006051A7" w:rsidRPr="001C3337" w:rsidRDefault="006051A7" w:rsidP="00F33C71">
            <w:pPr>
              <w:pStyle w:val="Tabletext"/>
              <w:rPr>
                <w:rFonts w:eastAsia="Arial Unicode MS"/>
                <w:sz w:val="20"/>
                <w:lang w:val="es-ES"/>
              </w:rPr>
            </w:pPr>
            <w:r w:rsidRPr="001C3337">
              <w:rPr>
                <w:sz w:val="20"/>
                <w:lang w:val="es-ES"/>
              </w:rPr>
              <w:t>Europ</w:t>
            </w:r>
            <w:r w:rsidR="00F33C71" w:rsidRPr="001C3337">
              <w:rPr>
                <w:sz w:val="20"/>
                <w:lang w:val="es-ES"/>
              </w:rPr>
              <w:t>a</w:t>
            </w:r>
            <w:r w:rsidRPr="001C3337">
              <w:rPr>
                <w:sz w:val="20"/>
                <w:lang w:val="es-ES"/>
              </w:rPr>
              <w:t xml:space="preserve"> </w:t>
            </w:r>
            <w:r w:rsidRPr="001C3337">
              <w:rPr>
                <w:sz w:val="20"/>
                <w:lang w:val="es-ES"/>
              </w:rPr>
              <w:br/>
            </w:r>
            <w:r w:rsidR="00F33C71" w:rsidRPr="001C3337">
              <w:rPr>
                <w:sz w:val="20"/>
                <w:lang w:val="es-ES"/>
              </w:rPr>
              <w:t>y</w:t>
            </w:r>
            <w:r w:rsidRPr="001C3337">
              <w:rPr>
                <w:sz w:val="20"/>
                <w:lang w:val="es-ES"/>
              </w:rPr>
              <w:t xml:space="preserve"> C</w:t>
            </w:r>
            <w:r w:rsidR="00F33C71" w:rsidRPr="001C3337">
              <w:rPr>
                <w:sz w:val="20"/>
                <w:lang w:val="es-ES"/>
              </w:rPr>
              <w:t>E</w:t>
            </w:r>
            <w:r w:rsidRPr="001C3337">
              <w:rPr>
                <w:sz w:val="20"/>
                <w:lang w:val="es-ES"/>
              </w:rPr>
              <w:t>I</w:t>
            </w:r>
          </w:p>
        </w:tc>
        <w:tc>
          <w:tcPr>
            <w:tcW w:w="1036" w:type="dxa"/>
            <w:vAlign w:val="center"/>
          </w:tcPr>
          <w:p w:rsidR="006051A7" w:rsidRPr="001C3337" w:rsidRDefault="006051A7" w:rsidP="006051A7">
            <w:pPr>
              <w:pStyle w:val="Tabletext"/>
              <w:jc w:val="center"/>
              <w:rPr>
                <w:sz w:val="20"/>
                <w:lang w:val="es-ES"/>
              </w:rPr>
            </w:pPr>
            <w:r w:rsidRPr="001C3337">
              <w:rPr>
                <w:sz w:val="20"/>
                <w:lang w:val="es-ES"/>
              </w:rPr>
              <w:t>25</w:t>
            </w:r>
          </w:p>
        </w:tc>
        <w:tc>
          <w:tcPr>
            <w:tcW w:w="986" w:type="dxa"/>
            <w:vAlign w:val="center"/>
          </w:tcPr>
          <w:p w:rsidR="006051A7" w:rsidRPr="001C3337" w:rsidRDefault="006051A7" w:rsidP="006051A7">
            <w:pPr>
              <w:pStyle w:val="Tabletext"/>
              <w:jc w:val="center"/>
              <w:rPr>
                <w:sz w:val="20"/>
                <w:lang w:val="es-ES"/>
              </w:rPr>
            </w:pPr>
            <w:r w:rsidRPr="001C3337">
              <w:rPr>
                <w:sz w:val="20"/>
                <w:lang w:val="es-ES"/>
              </w:rPr>
              <w:t>22</w:t>
            </w:r>
          </w:p>
        </w:tc>
        <w:tc>
          <w:tcPr>
            <w:tcW w:w="1064" w:type="dxa"/>
            <w:vAlign w:val="center"/>
          </w:tcPr>
          <w:p w:rsidR="006051A7" w:rsidRPr="001C3337" w:rsidRDefault="006051A7" w:rsidP="006051A7">
            <w:pPr>
              <w:pStyle w:val="Tabletext"/>
              <w:jc w:val="center"/>
              <w:rPr>
                <w:sz w:val="20"/>
                <w:lang w:val="es-ES"/>
              </w:rPr>
            </w:pPr>
            <w:r w:rsidRPr="001C3337">
              <w:rPr>
                <w:sz w:val="20"/>
                <w:lang w:val="es-ES"/>
              </w:rPr>
              <w:t>3</w:t>
            </w:r>
          </w:p>
        </w:tc>
        <w:tc>
          <w:tcPr>
            <w:tcW w:w="1114" w:type="dxa"/>
            <w:vAlign w:val="center"/>
          </w:tcPr>
          <w:p w:rsidR="006051A7" w:rsidRPr="001C3337" w:rsidRDefault="006051A7" w:rsidP="006051A7">
            <w:pPr>
              <w:pStyle w:val="Tabletext"/>
              <w:jc w:val="center"/>
              <w:rPr>
                <w:sz w:val="20"/>
                <w:lang w:val="es-ES"/>
              </w:rPr>
            </w:pPr>
            <w:r w:rsidRPr="001C3337">
              <w:rPr>
                <w:sz w:val="20"/>
                <w:lang w:val="es-ES"/>
              </w:rPr>
              <w:t>88%</w:t>
            </w:r>
          </w:p>
        </w:tc>
        <w:tc>
          <w:tcPr>
            <w:tcW w:w="1121" w:type="dxa"/>
            <w:vAlign w:val="center"/>
          </w:tcPr>
          <w:p w:rsidR="006051A7" w:rsidRPr="001C3337" w:rsidRDefault="006051A7" w:rsidP="006051A7">
            <w:pPr>
              <w:pStyle w:val="Tabletext"/>
              <w:jc w:val="center"/>
              <w:rPr>
                <w:sz w:val="20"/>
                <w:lang w:val="es-ES"/>
              </w:rPr>
            </w:pPr>
            <w:r w:rsidRPr="001C3337">
              <w:rPr>
                <w:sz w:val="20"/>
                <w:lang w:val="es-ES"/>
              </w:rPr>
              <w:t>12%</w:t>
            </w:r>
          </w:p>
        </w:tc>
        <w:tc>
          <w:tcPr>
            <w:tcW w:w="1111"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=7</w:t>
            </w:r>
          </w:p>
          <w:p w:rsidR="006051A7" w:rsidRPr="001C3337" w:rsidRDefault="006051A7" w:rsidP="006051A7">
            <w:pPr>
              <w:pStyle w:val="Tabletext"/>
              <w:jc w:val="center"/>
              <w:rPr>
                <w:sz w:val="20"/>
                <w:lang w:val="es-ES"/>
              </w:rPr>
            </w:pPr>
            <w:r w:rsidRPr="001C3337">
              <w:rPr>
                <w:sz w:val="20"/>
                <w:lang w:val="es-ES"/>
              </w:rPr>
              <w:t>No=3</w:t>
            </w:r>
          </w:p>
        </w:tc>
        <w:tc>
          <w:tcPr>
            <w:tcW w:w="1184"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=15</w:t>
            </w:r>
          </w:p>
          <w:p w:rsidR="006051A7" w:rsidRPr="001C3337" w:rsidRDefault="006051A7" w:rsidP="006051A7">
            <w:pPr>
              <w:pStyle w:val="Tabletext"/>
              <w:jc w:val="center"/>
              <w:rPr>
                <w:sz w:val="20"/>
                <w:lang w:val="es-ES"/>
              </w:rPr>
            </w:pPr>
            <w:r w:rsidRPr="001C3337">
              <w:rPr>
                <w:sz w:val="20"/>
                <w:lang w:val="es-ES"/>
              </w:rPr>
              <w:t>No=0</w:t>
            </w:r>
          </w:p>
        </w:tc>
        <w:tc>
          <w:tcPr>
            <w:tcW w:w="1067"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6051A7" w:rsidP="006051A7">
            <w:pPr>
              <w:pStyle w:val="Tabletext"/>
              <w:rPr>
                <w:rFonts w:eastAsia="Arial Unicode MS"/>
                <w:b/>
                <w:bCs/>
                <w:sz w:val="20"/>
                <w:lang w:val="es-ES"/>
              </w:rPr>
            </w:pPr>
            <w:r w:rsidRPr="001C3337">
              <w:rPr>
                <w:b/>
                <w:bCs/>
                <w:sz w:val="20"/>
                <w:lang w:val="es-ES"/>
              </w:rPr>
              <w:t>TOTAL</w:t>
            </w:r>
          </w:p>
        </w:tc>
        <w:tc>
          <w:tcPr>
            <w:tcW w:w="1036" w:type="dxa"/>
            <w:vAlign w:val="center"/>
          </w:tcPr>
          <w:p w:rsidR="006051A7" w:rsidRPr="001C3337" w:rsidRDefault="006051A7" w:rsidP="006051A7">
            <w:pPr>
              <w:pStyle w:val="Tabletext"/>
              <w:jc w:val="center"/>
              <w:rPr>
                <w:sz w:val="20"/>
                <w:lang w:val="es-ES"/>
              </w:rPr>
            </w:pPr>
            <w:r w:rsidRPr="001C3337">
              <w:rPr>
                <w:sz w:val="20"/>
                <w:lang w:val="es-ES"/>
              </w:rPr>
              <w:t>65</w:t>
            </w:r>
          </w:p>
        </w:tc>
        <w:tc>
          <w:tcPr>
            <w:tcW w:w="986" w:type="dxa"/>
            <w:vAlign w:val="center"/>
          </w:tcPr>
          <w:p w:rsidR="006051A7" w:rsidRPr="001C3337" w:rsidRDefault="006051A7" w:rsidP="006051A7">
            <w:pPr>
              <w:pStyle w:val="Tabletext"/>
              <w:jc w:val="center"/>
              <w:rPr>
                <w:sz w:val="20"/>
                <w:lang w:val="es-ES"/>
              </w:rPr>
            </w:pPr>
            <w:r w:rsidRPr="001C3337">
              <w:rPr>
                <w:sz w:val="20"/>
                <w:lang w:val="es-ES"/>
              </w:rPr>
              <w:t>53</w:t>
            </w:r>
          </w:p>
        </w:tc>
        <w:tc>
          <w:tcPr>
            <w:tcW w:w="1064" w:type="dxa"/>
            <w:vAlign w:val="center"/>
          </w:tcPr>
          <w:p w:rsidR="006051A7" w:rsidRPr="001C3337" w:rsidRDefault="006051A7" w:rsidP="006051A7">
            <w:pPr>
              <w:pStyle w:val="Tabletext"/>
              <w:jc w:val="center"/>
              <w:rPr>
                <w:sz w:val="20"/>
                <w:lang w:val="es-ES"/>
              </w:rPr>
            </w:pPr>
            <w:r w:rsidRPr="001C3337">
              <w:rPr>
                <w:sz w:val="20"/>
                <w:lang w:val="es-ES"/>
              </w:rPr>
              <w:t>12</w:t>
            </w:r>
          </w:p>
        </w:tc>
        <w:tc>
          <w:tcPr>
            <w:tcW w:w="1114" w:type="dxa"/>
            <w:vAlign w:val="center"/>
          </w:tcPr>
          <w:p w:rsidR="006051A7" w:rsidRPr="001C3337" w:rsidRDefault="006051A7" w:rsidP="006051A7">
            <w:pPr>
              <w:pStyle w:val="Tabletext"/>
              <w:jc w:val="center"/>
              <w:rPr>
                <w:sz w:val="20"/>
                <w:lang w:val="es-ES"/>
              </w:rPr>
            </w:pPr>
            <w:r w:rsidRPr="001C3337">
              <w:rPr>
                <w:sz w:val="20"/>
                <w:lang w:val="es-ES"/>
              </w:rPr>
              <w:t>82%</w:t>
            </w:r>
          </w:p>
        </w:tc>
        <w:tc>
          <w:tcPr>
            <w:tcW w:w="1121" w:type="dxa"/>
            <w:vAlign w:val="center"/>
          </w:tcPr>
          <w:p w:rsidR="006051A7" w:rsidRPr="001C3337" w:rsidRDefault="006051A7" w:rsidP="006051A7">
            <w:pPr>
              <w:pStyle w:val="Tabletext"/>
              <w:jc w:val="center"/>
              <w:rPr>
                <w:sz w:val="20"/>
                <w:lang w:val="es-ES"/>
              </w:rPr>
            </w:pPr>
            <w:r w:rsidRPr="001C3337">
              <w:rPr>
                <w:sz w:val="20"/>
                <w:lang w:val="es-ES"/>
              </w:rPr>
              <w:t>18%</w:t>
            </w:r>
          </w:p>
        </w:tc>
        <w:tc>
          <w:tcPr>
            <w:tcW w:w="1111"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=7</w:t>
            </w:r>
          </w:p>
          <w:p w:rsidR="006051A7" w:rsidRPr="001C3337" w:rsidRDefault="006051A7" w:rsidP="006051A7">
            <w:pPr>
              <w:pStyle w:val="Tabletext"/>
              <w:jc w:val="center"/>
              <w:rPr>
                <w:sz w:val="20"/>
                <w:lang w:val="es-ES"/>
              </w:rPr>
            </w:pPr>
            <w:r w:rsidRPr="001C3337">
              <w:rPr>
                <w:sz w:val="20"/>
                <w:lang w:val="es-ES"/>
              </w:rPr>
              <w:t>No=3</w:t>
            </w:r>
          </w:p>
        </w:tc>
        <w:tc>
          <w:tcPr>
            <w:tcW w:w="1184"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=38</w:t>
            </w:r>
          </w:p>
          <w:p w:rsidR="006051A7" w:rsidRPr="001C3337" w:rsidRDefault="006051A7" w:rsidP="006051A7">
            <w:pPr>
              <w:pStyle w:val="Tabletext"/>
              <w:jc w:val="center"/>
              <w:rPr>
                <w:sz w:val="20"/>
                <w:lang w:val="es-ES"/>
              </w:rPr>
            </w:pPr>
            <w:r w:rsidRPr="001C3337">
              <w:rPr>
                <w:sz w:val="20"/>
                <w:lang w:val="es-ES"/>
              </w:rPr>
              <w:t>No=4</w:t>
            </w:r>
          </w:p>
        </w:tc>
        <w:tc>
          <w:tcPr>
            <w:tcW w:w="1067"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=8</w:t>
            </w:r>
          </w:p>
          <w:p w:rsidR="006051A7" w:rsidRPr="001C3337" w:rsidRDefault="006051A7" w:rsidP="006051A7">
            <w:pPr>
              <w:pStyle w:val="Tabletext"/>
              <w:jc w:val="center"/>
              <w:rPr>
                <w:sz w:val="20"/>
                <w:lang w:val="es-ES"/>
              </w:rPr>
            </w:pPr>
            <w:r w:rsidRPr="001C3337">
              <w:rPr>
                <w:sz w:val="20"/>
                <w:lang w:val="es-ES"/>
              </w:rPr>
              <w:t>No=5</w:t>
            </w:r>
          </w:p>
        </w:tc>
      </w:tr>
    </w:tbl>
    <w:p w:rsidR="006051A7" w:rsidRPr="001C3337" w:rsidRDefault="006051A7" w:rsidP="006051A7">
      <w:pPr>
        <w:pStyle w:val="FigureSource"/>
        <w:rPr>
          <w:lang w:val="es-ES"/>
        </w:rPr>
      </w:pPr>
    </w:p>
    <w:p w:rsidR="006051A7" w:rsidRPr="001C3337" w:rsidRDefault="006051A7" w:rsidP="006051A7">
      <w:pPr>
        <w:rPr>
          <w:lang w:val="es-ES"/>
        </w:rPr>
      </w:pPr>
    </w:p>
    <w:p w:rsidR="00FE787D" w:rsidRPr="001C3337" w:rsidRDefault="00FE787D" w:rsidP="006051A7">
      <w:pPr>
        <w:rPr>
          <w:lang w:val="es-ES"/>
        </w:rPr>
      </w:pPr>
    </w:p>
    <w:p w:rsidR="00FE787D" w:rsidRPr="001C3337" w:rsidRDefault="00FE787D" w:rsidP="006051A7">
      <w:pPr>
        <w:rPr>
          <w:lang w:val="es-ES"/>
        </w:rPr>
      </w:pPr>
    </w:p>
    <w:p w:rsidR="00AE42B5" w:rsidRPr="001C3337" w:rsidRDefault="007314B0" w:rsidP="007314B0">
      <w:pPr>
        <w:rPr>
          <w:b/>
          <w:bCs/>
          <w:lang w:val="es-ES"/>
        </w:rPr>
      </w:pPr>
      <w:r w:rsidRPr="001C3337">
        <w:rPr>
          <w:b/>
          <w:bCs/>
          <w:lang w:val="es-ES"/>
        </w:rPr>
        <w:t>En caso afirmativo, sírvase indicar la dirección (URL) de dicho sitio</w:t>
      </w:r>
      <w:r w:rsidR="00AE42B5" w:rsidRPr="001C3337">
        <w:rPr>
          <w:b/>
          <w:bCs/>
          <w:lang w:val="es-ES"/>
        </w:rPr>
        <w:t xml:space="preserve">: </w:t>
      </w:r>
    </w:p>
    <w:p w:rsidR="006051A7" w:rsidRPr="001C3337" w:rsidRDefault="006051A7">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AE42B5" w:rsidRPr="001C3337" w:rsidRDefault="007314B0" w:rsidP="007314B0">
      <w:pPr>
        <w:rPr>
          <w:b/>
          <w:bCs/>
          <w:lang w:val="es-ES"/>
        </w:rPr>
      </w:pPr>
      <w:r w:rsidRPr="001C3337">
        <w:rPr>
          <w:b/>
          <w:bCs/>
          <w:lang w:val="es-ES"/>
        </w:rPr>
        <w:lastRenderedPageBreak/>
        <w:t xml:space="preserve">Sistema de gestión del espectro para los países en desarrollo </w:t>
      </w:r>
      <w:r w:rsidR="00AE42B5" w:rsidRPr="001C3337">
        <w:rPr>
          <w:b/>
          <w:bCs/>
          <w:lang w:val="es-ES"/>
        </w:rPr>
        <w:t>(SMS4DC)</w:t>
      </w:r>
    </w:p>
    <w:p w:rsidR="00AE42B5" w:rsidRPr="001C3337" w:rsidRDefault="00AE42B5" w:rsidP="007314B0">
      <w:pPr>
        <w:rPr>
          <w:lang w:val="es-ES"/>
        </w:rPr>
      </w:pPr>
      <w:r w:rsidRPr="001C3337">
        <w:rPr>
          <w:b/>
          <w:lang w:val="es-ES"/>
        </w:rPr>
        <w:t>h)</w:t>
      </w:r>
      <w:r w:rsidRPr="001C3337">
        <w:rPr>
          <w:b/>
          <w:lang w:val="es-ES"/>
        </w:rPr>
        <w:tab/>
      </w:r>
      <w:r w:rsidR="007314B0" w:rsidRPr="001C3337">
        <w:rPr>
          <w:b/>
          <w:bCs/>
          <w:lang w:val="es-ES"/>
        </w:rPr>
        <w:t>¿Conoce este producto? Sí</w:t>
      </w:r>
      <w:r w:rsidRPr="001C3337">
        <w:rPr>
          <w:b/>
          <w:lang w:val="es-ES"/>
        </w:rPr>
        <w:t xml:space="preserve"> ________ No _________</w:t>
      </w:r>
    </w:p>
    <w:p w:rsidR="00AE42B5" w:rsidRPr="001C3337" w:rsidRDefault="007314B0" w:rsidP="006051A7">
      <w:pPr>
        <w:pStyle w:val="FigureTitle"/>
        <w:rPr>
          <w:lang w:val="es-ES"/>
        </w:rPr>
      </w:pPr>
      <w:r w:rsidRPr="001C3337">
        <w:rPr>
          <w:lang w:val="es-ES"/>
        </w:rPr>
        <w:t>CUADRO</w:t>
      </w:r>
      <w:r w:rsidR="00AE42B5" w:rsidRPr="001C3337">
        <w:rPr>
          <w:lang w:val="es-ES"/>
        </w:rPr>
        <w:t xml:space="preserve"> 65</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636770" w:rsidRPr="001C3337" w:rsidTr="002E1E24">
        <w:trPr>
          <w:jc w:val="center"/>
        </w:trPr>
        <w:tc>
          <w:tcPr>
            <w:tcW w:w="1003" w:type="dxa"/>
            <w:vMerge w:val="restart"/>
            <w:vAlign w:val="center"/>
          </w:tcPr>
          <w:p w:rsidR="00636770" w:rsidRPr="001C3337" w:rsidRDefault="00636770" w:rsidP="00636770">
            <w:pPr>
              <w:pStyle w:val="Tablehead"/>
              <w:rPr>
                <w:sz w:val="16"/>
                <w:szCs w:val="16"/>
                <w:lang w:val="es-ES"/>
              </w:rPr>
            </w:pPr>
            <w:r w:rsidRPr="001C3337">
              <w:rPr>
                <w:sz w:val="16"/>
                <w:szCs w:val="16"/>
                <w:lang w:val="es-ES"/>
              </w:rPr>
              <w:br w:type="page"/>
            </w:r>
            <w:r w:rsidRPr="001C3337">
              <w:rPr>
                <w:sz w:val="16"/>
                <w:szCs w:val="16"/>
                <w:lang w:val="es-ES"/>
              </w:rPr>
              <w:br w:type="page"/>
            </w:r>
            <w:r w:rsidRPr="001C3337">
              <w:rPr>
                <w:sz w:val="16"/>
                <w:szCs w:val="16"/>
                <w:lang w:val="es-ES"/>
              </w:rPr>
              <w:br w:type="page"/>
              <w:t>Región</w:t>
            </w:r>
          </w:p>
        </w:tc>
        <w:tc>
          <w:tcPr>
            <w:tcW w:w="1036" w:type="dxa"/>
            <w:vMerge w:val="restart"/>
            <w:vAlign w:val="center"/>
          </w:tcPr>
          <w:p w:rsidR="00636770" w:rsidRPr="001C3337" w:rsidRDefault="00B73256" w:rsidP="00636770">
            <w:pPr>
              <w:pStyle w:val="Tablehead"/>
              <w:rPr>
                <w:sz w:val="16"/>
                <w:szCs w:val="16"/>
                <w:lang w:val="es-ES"/>
              </w:rPr>
            </w:pPr>
            <w:r w:rsidRPr="001C3337">
              <w:rPr>
                <w:sz w:val="16"/>
                <w:szCs w:val="16"/>
                <w:lang w:val="es-ES"/>
              </w:rPr>
              <w:t xml:space="preserve">N.º </w:t>
            </w:r>
            <w:r w:rsidR="00636770" w:rsidRPr="001C3337">
              <w:rPr>
                <w:sz w:val="16"/>
                <w:szCs w:val="16"/>
                <w:lang w:val="es-ES"/>
              </w:rPr>
              <w:t>de respuestas recibidas</w:t>
            </w:r>
          </w:p>
        </w:tc>
        <w:tc>
          <w:tcPr>
            <w:tcW w:w="986" w:type="dxa"/>
            <w:vMerge w:val="restart"/>
            <w:vAlign w:val="center"/>
          </w:tcPr>
          <w:p w:rsidR="00636770" w:rsidRPr="001C3337" w:rsidRDefault="00B73256" w:rsidP="00636770">
            <w:pPr>
              <w:pStyle w:val="Tablehead"/>
              <w:rPr>
                <w:sz w:val="16"/>
                <w:szCs w:val="16"/>
                <w:lang w:val="es-ES"/>
              </w:rPr>
            </w:pPr>
            <w:r w:rsidRPr="001C3337">
              <w:rPr>
                <w:sz w:val="16"/>
                <w:szCs w:val="16"/>
                <w:lang w:val="es-ES"/>
              </w:rPr>
              <w:t xml:space="preserve">N.º </w:t>
            </w:r>
            <w:r w:rsidR="00636770" w:rsidRPr="001C3337">
              <w:rPr>
                <w:sz w:val="16"/>
                <w:szCs w:val="16"/>
                <w:lang w:val="es-ES"/>
              </w:rPr>
              <w:t>de respuestas afirma-tivas</w:t>
            </w:r>
          </w:p>
        </w:tc>
        <w:tc>
          <w:tcPr>
            <w:tcW w:w="1064" w:type="dxa"/>
            <w:vMerge w:val="restart"/>
            <w:vAlign w:val="center"/>
          </w:tcPr>
          <w:p w:rsidR="00636770" w:rsidRPr="001C3337" w:rsidRDefault="00B73256" w:rsidP="00636770">
            <w:pPr>
              <w:pStyle w:val="Tablehead"/>
              <w:rPr>
                <w:sz w:val="16"/>
                <w:szCs w:val="16"/>
                <w:lang w:val="es-ES"/>
              </w:rPr>
            </w:pPr>
            <w:r w:rsidRPr="001C3337">
              <w:rPr>
                <w:sz w:val="16"/>
                <w:szCs w:val="16"/>
                <w:lang w:val="es-ES"/>
              </w:rPr>
              <w:t xml:space="preserve">N.º </w:t>
            </w:r>
            <w:r w:rsidR="00636770" w:rsidRPr="001C3337">
              <w:rPr>
                <w:sz w:val="16"/>
                <w:szCs w:val="16"/>
                <w:lang w:val="es-ES"/>
              </w:rPr>
              <w:t xml:space="preserve">de respuestas negativas </w:t>
            </w:r>
          </w:p>
        </w:tc>
        <w:tc>
          <w:tcPr>
            <w:tcW w:w="1114" w:type="dxa"/>
            <w:vMerge w:val="restart"/>
            <w:vAlign w:val="center"/>
          </w:tcPr>
          <w:p w:rsidR="00636770" w:rsidRPr="001C3337" w:rsidRDefault="00636770" w:rsidP="00B1391A">
            <w:pPr>
              <w:pStyle w:val="Tablehead"/>
              <w:rPr>
                <w:sz w:val="16"/>
                <w:szCs w:val="16"/>
                <w:lang w:val="es-ES"/>
              </w:rPr>
            </w:pPr>
            <w:r w:rsidRPr="001C3337">
              <w:rPr>
                <w:sz w:val="16"/>
                <w:szCs w:val="16"/>
                <w:lang w:val="es-ES"/>
              </w:rPr>
              <w:t>% de respuestas afirmativas</w:t>
            </w:r>
          </w:p>
        </w:tc>
        <w:tc>
          <w:tcPr>
            <w:tcW w:w="1121" w:type="dxa"/>
            <w:vMerge w:val="restart"/>
            <w:vAlign w:val="center"/>
          </w:tcPr>
          <w:p w:rsidR="00636770" w:rsidRPr="001C3337" w:rsidRDefault="00B1391A" w:rsidP="00636770">
            <w:pPr>
              <w:pStyle w:val="Tablehead"/>
              <w:rPr>
                <w:sz w:val="16"/>
                <w:szCs w:val="16"/>
                <w:lang w:val="es-ES"/>
              </w:rPr>
            </w:pPr>
            <w:r>
              <w:rPr>
                <w:sz w:val="16"/>
                <w:szCs w:val="16"/>
                <w:lang w:val="es-ES"/>
              </w:rPr>
              <w:t>% de respuestas nega</w:t>
            </w:r>
            <w:r w:rsidR="00636770" w:rsidRPr="001C3337">
              <w:rPr>
                <w:sz w:val="16"/>
                <w:szCs w:val="16"/>
                <w:lang w:val="es-ES"/>
              </w:rPr>
              <w:t>tivas</w:t>
            </w:r>
          </w:p>
        </w:tc>
        <w:tc>
          <w:tcPr>
            <w:tcW w:w="3362" w:type="dxa"/>
            <w:gridSpan w:val="3"/>
            <w:vAlign w:val="center"/>
          </w:tcPr>
          <w:p w:rsidR="00636770" w:rsidRPr="001C3337" w:rsidRDefault="00636770" w:rsidP="00636770">
            <w:pPr>
              <w:pStyle w:val="Tablehead"/>
              <w:rPr>
                <w:sz w:val="16"/>
                <w:szCs w:val="16"/>
                <w:lang w:val="es-ES"/>
              </w:rPr>
            </w:pPr>
            <w:r w:rsidRPr="001C3337">
              <w:rPr>
                <w:sz w:val="16"/>
                <w:szCs w:val="16"/>
                <w:lang w:val="es-ES"/>
              </w:rPr>
              <w:t>Respuestas por nivel de desarrollo</w:t>
            </w:r>
          </w:p>
        </w:tc>
      </w:tr>
      <w:tr w:rsidR="00FE787D" w:rsidRPr="001C3337" w:rsidTr="002E1E24">
        <w:trPr>
          <w:jc w:val="center"/>
        </w:trPr>
        <w:tc>
          <w:tcPr>
            <w:tcW w:w="1003" w:type="dxa"/>
            <w:vMerge/>
            <w:vAlign w:val="center"/>
          </w:tcPr>
          <w:p w:rsidR="00FE787D" w:rsidRPr="001C3337" w:rsidRDefault="00FE787D" w:rsidP="00636770">
            <w:pPr>
              <w:pStyle w:val="Tablehead"/>
              <w:rPr>
                <w:sz w:val="19"/>
                <w:szCs w:val="19"/>
                <w:lang w:val="es-ES"/>
              </w:rPr>
            </w:pPr>
          </w:p>
        </w:tc>
        <w:tc>
          <w:tcPr>
            <w:tcW w:w="1036" w:type="dxa"/>
            <w:vMerge/>
            <w:vAlign w:val="center"/>
          </w:tcPr>
          <w:p w:rsidR="00FE787D" w:rsidRPr="001C3337" w:rsidRDefault="00FE787D" w:rsidP="00636770">
            <w:pPr>
              <w:pStyle w:val="Tablehead"/>
              <w:rPr>
                <w:sz w:val="19"/>
                <w:szCs w:val="19"/>
                <w:lang w:val="es-ES"/>
              </w:rPr>
            </w:pPr>
          </w:p>
        </w:tc>
        <w:tc>
          <w:tcPr>
            <w:tcW w:w="986" w:type="dxa"/>
            <w:vMerge/>
            <w:vAlign w:val="center"/>
          </w:tcPr>
          <w:p w:rsidR="00FE787D" w:rsidRPr="001C3337" w:rsidRDefault="00FE787D" w:rsidP="00636770">
            <w:pPr>
              <w:pStyle w:val="Tablehead"/>
              <w:rPr>
                <w:sz w:val="19"/>
                <w:szCs w:val="19"/>
                <w:lang w:val="es-ES"/>
              </w:rPr>
            </w:pPr>
          </w:p>
        </w:tc>
        <w:tc>
          <w:tcPr>
            <w:tcW w:w="1064" w:type="dxa"/>
            <w:vMerge/>
            <w:vAlign w:val="center"/>
          </w:tcPr>
          <w:p w:rsidR="00FE787D" w:rsidRPr="001C3337" w:rsidRDefault="00FE787D" w:rsidP="00636770">
            <w:pPr>
              <w:pStyle w:val="Tablehead"/>
              <w:rPr>
                <w:sz w:val="19"/>
                <w:szCs w:val="19"/>
                <w:lang w:val="es-ES"/>
              </w:rPr>
            </w:pPr>
          </w:p>
        </w:tc>
        <w:tc>
          <w:tcPr>
            <w:tcW w:w="1114" w:type="dxa"/>
            <w:vMerge/>
            <w:vAlign w:val="center"/>
          </w:tcPr>
          <w:p w:rsidR="00FE787D" w:rsidRPr="001C3337" w:rsidRDefault="00FE787D" w:rsidP="00636770">
            <w:pPr>
              <w:pStyle w:val="Tablehead"/>
              <w:rPr>
                <w:sz w:val="19"/>
                <w:szCs w:val="19"/>
                <w:lang w:val="es-ES"/>
              </w:rPr>
            </w:pPr>
          </w:p>
        </w:tc>
        <w:tc>
          <w:tcPr>
            <w:tcW w:w="1121" w:type="dxa"/>
            <w:vMerge/>
            <w:vAlign w:val="center"/>
          </w:tcPr>
          <w:p w:rsidR="00FE787D" w:rsidRPr="001C3337" w:rsidRDefault="00FE787D" w:rsidP="00636770">
            <w:pPr>
              <w:pStyle w:val="Tablehead"/>
              <w:rPr>
                <w:sz w:val="19"/>
                <w:szCs w:val="19"/>
                <w:lang w:val="es-ES"/>
              </w:rPr>
            </w:pPr>
          </w:p>
        </w:tc>
        <w:tc>
          <w:tcPr>
            <w:tcW w:w="1111" w:type="dxa"/>
            <w:vAlign w:val="center"/>
          </w:tcPr>
          <w:p w:rsidR="00FE787D" w:rsidRPr="001C3337" w:rsidRDefault="00FE787D" w:rsidP="00636770">
            <w:pPr>
              <w:pStyle w:val="Tablehead"/>
              <w:rPr>
                <w:sz w:val="16"/>
                <w:szCs w:val="16"/>
                <w:lang w:val="es-ES"/>
              </w:rPr>
            </w:pPr>
            <w:r w:rsidRPr="001C3337">
              <w:rPr>
                <w:sz w:val="16"/>
                <w:szCs w:val="16"/>
                <w:lang w:val="es-ES"/>
              </w:rPr>
              <w:t>Desarro-llados</w:t>
            </w:r>
          </w:p>
        </w:tc>
        <w:tc>
          <w:tcPr>
            <w:tcW w:w="1184" w:type="dxa"/>
            <w:vAlign w:val="center"/>
          </w:tcPr>
          <w:p w:rsidR="00FE787D" w:rsidRPr="001C3337" w:rsidRDefault="00FE787D" w:rsidP="00EC3FC9">
            <w:pPr>
              <w:pStyle w:val="Tablehead"/>
              <w:rPr>
                <w:sz w:val="16"/>
                <w:szCs w:val="16"/>
                <w:lang w:val="es-ES"/>
              </w:rPr>
            </w:pPr>
            <w:r w:rsidRPr="001C3337">
              <w:rPr>
                <w:sz w:val="16"/>
                <w:szCs w:val="16"/>
                <w:lang w:val="es-ES"/>
              </w:rPr>
              <w:t>En desarrollo</w:t>
            </w:r>
          </w:p>
        </w:tc>
        <w:tc>
          <w:tcPr>
            <w:tcW w:w="1067" w:type="dxa"/>
            <w:vAlign w:val="center"/>
          </w:tcPr>
          <w:p w:rsidR="00FE787D" w:rsidRPr="001C3337" w:rsidRDefault="00FE787D" w:rsidP="00EC3FC9">
            <w:pPr>
              <w:pStyle w:val="Tablehead"/>
              <w:rPr>
                <w:sz w:val="16"/>
                <w:szCs w:val="16"/>
                <w:lang w:val="es-ES"/>
              </w:rPr>
            </w:pPr>
            <w:r w:rsidRPr="001C3337">
              <w:rPr>
                <w:sz w:val="16"/>
                <w:szCs w:val="16"/>
                <w:lang w:val="es-ES"/>
              </w:rPr>
              <w:t>Menos adelantados</w:t>
            </w:r>
          </w:p>
        </w:tc>
      </w:tr>
      <w:tr w:rsidR="006051A7" w:rsidRPr="001C3337" w:rsidTr="002E1E24">
        <w:trPr>
          <w:jc w:val="center"/>
        </w:trPr>
        <w:tc>
          <w:tcPr>
            <w:tcW w:w="1003" w:type="dxa"/>
            <w:vAlign w:val="center"/>
          </w:tcPr>
          <w:p w:rsidR="006051A7" w:rsidRPr="001C3337" w:rsidRDefault="00636770" w:rsidP="00FE787D">
            <w:pPr>
              <w:pStyle w:val="Tabletext"/>
              <w:jc w:val="left"/>
              <w:rPr>
                <w:rFonts w:eastAsia="Arial Unicode MS"/>
                <w:sz w:val="20"/>
                <w:lang w:val="es-ES"/>
              </w:rPr>
            </w:pPr>
            <w:r w:rsidRPr="001C3337">
              <w:rPr>
                <w:sz w:val="20"/>
                <w:lang w:val="es-ES"/>
              </w:rPr>
              <w:t>Á</w:t>
            </w:r>
            <w:r w:rsidR="006051A7" w:rsidRPr="001C3337">
              <w:rPr>
                <w:sz w:val="20"/>
                <w:lang w:val="es-ES"/>
              </w:rPr>
              <w:t>frica</w:t>
            </w:r>
          </w:p>
        </w:tc>
        <w:tc>
          <w:tcPr>
            <w:tcW w:w="1036" w:type="dxa"/>
            <w:vAlign w:val="center"/>
          </w:tcPr>
          <w:p w:rsidR="006051A7" w:rsidRPr="001C3337" w:rsidRDefault="006051A7" w:rsidP="006051A7">
            <w:pPr>
              <w:pStyle w:val="Tabletext"/>
              <w:jc w:val="center"/>
              <w:rPr>
                <w:sz w:val="20"/>
                <w:lang w:val="es-ES"/>
              </w:rPr>
            </w:pPr>
            <w:r w:rsidRPr="001C3337">
              <w:rPr>
                <w:sz w:val="20"/>
                <w:lang w:val="es-ES"/>
              </w:rPr>
              <w:t>14</w:t>
            </w:r>
          </w:p>
        </w:tc>
        <w:tc>
          <w:tcPr>
            <w:tcW w:w="986" w:type="dxa"/>
            <w:vAlign w:val="center"/>
          </w:tcPr>
          <w:p w:rsidR="006051A7" w:rsidRPr="001C3337" w:rsidRDefault="006051A7" w:rsidP="006051A7">
            <w:pPr>
              <w:pStyle w:val="Tabletext"/>
              <w:jc w:val="center"/>
              <w:rPr>
                <w:sz w:val="20"/>
                <w:lang w:val="es-ES"/>
              </w:rPr>
            </w:pPr>
            <w:r w:rsidRPr="001C3337">
              <w:rPr>
                <w:sz w:val="20"/>
                <w:lang w:val="es-ES"/>
              </w:rPr>
              <w:t>9</w:t>
            </w:r>
          </w:p>
        </w:tc>
        <w:tc>
          <w:tcPr>
            <w:tcW w:w="1064" w:type="dxa"/>
            <w:vAlign w:val="center"/>
          </w:tcPr>
          <w:p w:rsidR="006051A7" w:rsidRPr="001C3337" w:rsidRDefault="006051A7" w:rsidP="006051A7">
            <w:pPr>
              <w:pStyle w:val="Tabletext"/>
              <w:jc w:val="center"/>
              <w:rPr>
                <w:sz w:val="20"/>
                <w:lang w:val="es-ES"/>
              </w:rPr>
            </w:pPr>
            <w:r w:rsidRPr="001C3337">
              <w:rPr>
                <w:sz w:val="20"/>
                <w:lang w:val="es-ES"/>
              </w:rPr>
              <w:t>5</w:t>
            </w:r>
          </w:p>
        </w:tc>
        <w:tc>
          <w:tcPr>
            <w:tcW w:w="1114" w:type="dxa"/>
            <w:vAlign w:val="center"/>
          </w:tcPr>
          <w:p w:rsidR="006051A7" w:rsidRPr="001C3337" w:rsidRDefault="006051A7" w:rsidP="006051A7">
            <w:pPr>
              <w:pStyle w:val="Tabletext"/>
              <w:jc w:val="center"/>
              <w:rPr>
                <w:sz w:val="20"/>
                <w:lang w:val="es-ES"/>
              </w:rPr>
            </w:pPr>
            <w:r w:rsidRPr="001C3337">
              <w:rPr>
                <w:sz w:val="20"/>
                <w:lang w:val="es-ES"/>
              </w:rPr>
              <w:t>64%</w:t>
            </w:r>
          </w:p>
        </w:tc>
        <w:tc>
          <w:tcPr>
            <w:tcW w:w="1121" w:type="dxa"/>
            <w:vAlign w:val="center"/>
          </w:tcPr>
          <w:p w:rsidR="006051A7" w:rsidRPr="001C3337" w:rsidRDefault="006051A7" w:rsidP="006051A7">
            <w:pPr>
              <w:pStyle w:val="Tabletext"/>
              <w:jc w:val="center"/>
              <w:rPr>
                <w:sz w:val="20"/>
                <w:lang w:val="es-ES"/>
              </w:rPr>
            </w:pPr>
            <w:r w:rsidRPr="001C3337">
              <w:rPr>
                <w:sz w:val="20"/>
                <w:lang w:val="es-ES"/>
              </w:rPr>
              <w:t>36%</w:t>
            </w:r>
          </w:p>
        </w:tc>
        <w:tc>
          <w:tcPr>
            <w:tcW w:w="1111"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No=0</w:t>
            </w:r>
          </w:p>
        </w:tc>
        <w:tc>
          <w:tcPr>
            <w:tcW w:w="1184"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=2</w:t>
            </w:r>
          </w:p>
          <w:p w:rsidR="006051A7" w:rsidRPr="001C3337" w:rsidRDefault="006051A7" w:rsidP="006051A7">
            <w:pPr>
              <w:pStyle w:val="Tabletext"/>
              <w:jc w:val="center"/>
              <w:rPr>
                <w:sz w:val="20"/>
                <w:lang w:val="es-ES"/>
              </w:rPr>
            </w:pPr>
            <w:r w:rsidRPr="001C3337">
              <w:rPr>
                <w:sz w:val="20"/>
                <w:lang w:val="es-ES"/>
              </w:rPr>
              <w:t>No=2</w:t>
            </w:r>
          </w:p>
        </w:tc>
        <w:tc>
          <w:tcPr>
            <w:tcW w:w="1067"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=7</w:t>
            </w:r>
          </w:p>
          <w:p w:rsidR="006051A7" w:rsidRPr="001C3337" w:rsidRDefault="006051A7" w:rsidP="006051A7">
            <w:pPr>
              <w:pStyle w:val="Tabletext"/>
              <w:jc w:val="center"/>
              <w:rPr>
                <w:sz w:val="20"/>
                <w:lang w:val="es-ES"/>
              </w:rPr>
            </w:pPr>
            <w:r w:rsidRPr="001C3337">
              <w:rPr>
                <w:sz w:val="20"/>
                <w:lang w:val="es-ES"/>
              </w:rPr>
              <w:t>No=3</w:t>
            </w:r>
          </w:p>
        </w:tc>
      </w:tr>
      <w:tr w:rsidR="006051A7" w:rsidRPr="001C3337" w:rsidTr="002E1E24">
        <w:trPr>
          <w:jc w:val="center"/>
        </w:trPr>
        <w:tc>
          <w:tcPr>
            <w:tcW w:w="1003" w:type="dxa"/>
            <w:vAlign w:val="center"/>
          </w:tcPr>
          <w:p w:rsidR="006051A7" w:rsidRPr="001C3337" w:rsidRDefault="006051A7" w:rsidP="00FE787D">
            <w:pPr>
              <w:pStyle w:val="Tabletext"/>
              <w:jc w:val="left"/>
              <w:rPr>
                <w:rFonts w:eastAsia="Arial Unicode MS"/>
                <w:sz w:val="20"/>
                <w:lang w:val="es-ES"/>
              </w:rPr>
            </w:pPr>
            <w:r w:rsidRPr="001C3337">
              <w:rPr>
                <w:sz w:val="20"/>
                <w:lang w:val="es-ES"/>
              </w:rPr>
              <w:t>Am</w:t>
            </w:r>
            <w:r w:rsidR="00636770" w:rsidRPr="001C3337">
              <w:rPr>
                <w:sz w:val="20"/>
                <w:lang w:val="es-ES"/>
              </w:rPr>
              <w:t>é</w:t>
            </w:r>
            <w:r w:rsidRPr="001C3337">
              <w:rPr>
                <w:sz w:val="20"/>
                <w:lang w:val="es-ES"/>
              </w:rPr>
              <w:t>ricas</w:t>
            </w:r>
          </w:p>
        </w:tc>
        <w:tc>
          <w:tcPr>
            <w:tcW w:w="1036" w:type="dxa"/>
            <w:vAlign w:val="center"/>
          </w:tcPr>
          <w:p w:rsidR="006051A7" w:rsidRPr="001C3337" w:rsidRDefault="006051A7" w:rsidP="006051A7">
            <w:pPr>
              <w:pStyle w:val="Tabletext"/>
              <w:jc w:val="center"/>
              <w:rPr>
                <w:sz w:val="20"/>
                <w:lang w:val="es-ES"/>
              </w:rPr>
            </w:pPr>
            <w:r w:rsidRPr="001C3337">
              <w:rPr>
                <w:sz w:val="20"/>
                <w:lang w:val="es-ES"/>
              </w:rPr>
              <w:t>12</w:t>
            </w:r>
          </w:p>
        </w:tc>
        <w:tc>
          <w:tcPr>
            <w:tcW w:w="986" w:type="dxa"/>
            <w:vAlign w:val="center"/>
          </w:tcPr>
          <w:p w:rsidR="006051A7" w:rsidRPr="001C3337" w:rsidRDefault="006051A7" w:rsidP="006051A7">
            <w:pPr>
              <w:pStyle w:val="Tabletext"/>
              <w:jc w:val="center"/>
              <w:rPr>
                <w:sz w:val="20"/>
                <w:lang w:val="es-ES"/>
              </w:rPr>
            </w:pPr>
            <w:r w:rsidRPr="001C3337">
              <w:rPr>
                <w:sz w:val="20"/>
                <w:lang w:val="es-ES"/>
              </w:rPr>
              <w:t>7</w:t>
            </w:r>
          </w:p>
        </w:tc>
        <w:tc>
          <w:tcPr>
            <w:tcW w:w="1064" w:type="dxa"/>
            <w:vAlign w:val="center"/>
          </w:tcPr>
          <w:p w:rsidR="006051A7" w:rsidRPr="001C3337" w:rsidRDefault="006051A7" w:rsidP="006051A7">
            <w:pPr>
              <w:pStyle w:val="Tabletext"/>
              <w:jc w:val="center"/>
              <w:rPr>
                <w:sz w:val="20"/>
                <w:lang w:val="es-ES"/>
              </w:rPr>
            </w:pPr>
            <w:r w:rsidRPr="001C3337">
              <w:rPr>
                <w:sz w:val="20"/>
                <w:lang w:val="es-ES"/>
              </w:rPr>
              <w:t>5</w:t>
            </w:r>
          </w:p>
        </w:tc>
        <w:tc>
          <w:tcPr>
            <w:tcW w:w="1114" w:type="dxa"/>
            <w:vAlign w:val="center"/>
          </w:tcPr>
          <w:p w:rsidR="006051A7" w:rsidRPr="001C3337" w:rsidRDefault="006051A7" w:rsidP="006051A7">
            <w:pPr>
              <w:pStyle w:val="Tabletext"/>
              <w:jc w:val="center"/>
              <w:rPr>
                <w:sz w:val="20"/>
                <w:lang w:val="es-ES"/>
              </w:rPr>
            </w:pPr>
            <w:r w:rsidRPr="001C3337">
              <w:rPr>
                <w:sz w:val="20"/>
                <w:lang w:val="es-ES"/>
              </w:rPr>
              <w:t>58%</w:t>
            </w:r>
          </w:p>
        </w:tc>
        <w:tc>
          <w:tcPr>
            <w:tcW w:w="1121" w:type="dxa"/>
            <w:vAlign w:val="center"/>
          </w:tcPr>
          <w:p w:rsidR="006051A7" w:rsidRPr="001C3337" w:rsidRDefault="006051A7" w:rsidP="006051A7">
            <w:pPr>
              <w:pStyle w:val="Tabletext"/>
              <w:jc w:val="center"/>
              <w:rPr>
                <w:sz w:val="20"/>
                <w:lang w:val="es-ES"/>
              </w:rPr>
            </w:pPr>
            <w:r w:rsidRPr="001C3337">
              <w:rPr>
                <w:sz w:val="20"/>
                <w:lang w:val="es-ES"/>
              </w:rPr>
              <w:t>42%</w:t>
            </w:r>
          </w:p>
        </w:tc>
        <w:tc>
          <w:tcPr>
            <w:tcW w:w="1111"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No=0</w:t>
            </w:r>
          </w:p>
        </w:tc>
        <w:tc>
          <w:tcPr>
            <w:tcW w:w="1184"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=7</w:t>
            </w:r>
          </w:p>
          <w:p w:rsidR="006051A7" w:rsidRPr="001C3337" w:rsidRDefault="006051A7" w:rsidP="006051A7">
            <w:pPr>
              <w:pStyle w:val="Tabletext"/>
              <w:jc w:val="center"/>
              <w:rPr>
                <w:sz w:val="20"/>
                <w:lang w:val="es-ES"/>
              </w:rPr>
            </w:pPr>
            <w:r w:rsidRPr="001C3337">
              <w:rPr>
                <w:sz w:val="20"/>
                <w:lang w:val="es-ES"/>
              </w:rPr>
              <w:t>No=5</w:t>
            </w:r>
          </w:p>
        </w:tc>
        <w:tc>
          <w:tcPr>
            <w:tcW w:w="1067"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No=0</w:t>
            </w:r>
          </w:p>
        </w:tc>
      </w:tr>
      <w:tr w:rsidR="00FE787D" w:rsidRPr="001C3337" w:rsidTr="002E1E24">
        <w:trPr>
          <w:jc w:val="center"/>
        </w:trPr>
        <w:tc>
          <w:tcPr>
            <w:tcW w:w="1003" w:type="dxa"/>
            <w:vAlign w:val="center"/>
          </w:tcPr>
          <w:p w:rsidR="00FE787D" w:rsidRPr="001C3337" w:rsidRDefault="00FE787D" w:rsidP="00EC3FC9">
            <w:pPr>
              <w:pStyle w:val="Tabletext"/>
              <w:jc w:val="left"/>
              <w:rPr>
                <w:rFonts w:eastAsia="Arial Unicode MS"/>
                <w:sz w:val="20"/>
                <w:lang w:val="es-ES"/>
              </w:rPr>
            </w:pPr>
            <w:r w:rsidRPr="001C3337">
              <w:rPr>
                <w:sz w:val="20"/>
                <w:lang w:val="es-ES"/>
              </w:rPr>
              <w:t>Asia-</w:t>
            </w:r>
            <w:r w:rsidRPr="001C3337">
              <w:rPr>
                <w:sz w:val="20"/>
                <w:lang w:val="es-ES"/>
              </w:rPr>
              <w:br/>
              <w:t>Pacifico</w:t>
            </w:r>
          </w:p>
        </w:tc>
        <w:tc>
          <w:tcPr>
            <w:tcW w:w="1036" w:type="dxa"/>
            <w:vAlign w:val="center"/>
          </w:tcPr>
          <w:p w:rsidR="00FE787D" w:rsidRPr="001C3337" w:rsidRDefault="00FE787D" w:rsidP="00EC3FC9">
            <w:pPr>
              <w:pStyle w:val="Tabletext"/>
              <w:jc w:val="center"/>
              <w:rPr>
                <w:sz w:val="20"/>
                <w:lang w:val="es-ES"/>
              </w:rPr>
            </w:pPr>
            <w:r w:rsidRPr="001C3337">
              <w:rPr>
                <w:sz w:val="20"/>
                <w:lang w:val="es-ES"/>
              </w:rPr>
              <w:t>6</w:t>
            </w:r>
          </w:p>
        </w:tc>
        <w:tc>
          <w:tcPr>
            <w:tcW w:w="986" w:type="dxa"/>
            <w:vAlign w:val="center"/>
          </w:tcPr>
          <w:p w:rsidR="00FE787D" w:rsidRPr="001C3337" w:rsidRDefault="00FE787D" w:rsidP="00EC3FC9">
            <w:pPr>
              <w:pStyle w:val="Tabletext"/>
              <w:jc w:val="center"/>
              <w:rPr>
                <w:sz w:val="20"/>
                <w:lang w:val="es-ES"/>
              </w:rPr>
            </w:pPr>
            <w:r w:rsidRPr="001C3337">
              <w:rPr>
                <w:sz w:val="20"/>
                <w:lang w:val="es-ES"/>
              </w:rPr>
              <w:t>3</w:t>
            </w:r>
          </w:p>
        </w:tc>
        <w:tc>
          <w:tcPr>
            <w:tcW w:w="1064" w:type="dxa"/>
            <w:vAlign w:val="center"/>
          </w:tcPr>
          <w:p w:rsidR="00FE787D" w:rsidRPr="001C3337" w:rsidRDefault="00FE787D" w:rsidP="00EC3FC9">
            <w:pPr>
              <w:pStyle w:val="Tabletext"/>
              <w:jc w:val="center"/>
              <w:rPr>
                <w:sz w:val="20"/>
                <w:lang w:val="es-ES"/>
              </w:rPr>
            </w:pPr>
            <w:r w:rsidRPr="001C3337">
              <w:rPr>
                <w:sz w:val="20"/>
                <w:lang w:val="es-ES"/>
              </w:rPr>
              <w:t>3</w:t>
            </w:r>
          </w:p>
        </w:tc>
        <w:tc>
          <w:tcPr>
            <w:tcW w:w="1114" w:type="dxa"/>
            <w:vAlign w:val="center"/>
          </w:tcPr>
          <w:p w:rsidR="00FE787D" w:rsidRPr="001C3337" w:rsidRDefault="00FE787D" w:rsidP="00EC3FC9">
            <w:pPr>
              <w:pStyle w:val="Tabletext"/>
              <w:jc w:val="center"/>
              <w:rPr>
                <w:sz w:val="20"/>
                <w:lang w:val="es-ES"/>
              </w:rPr>
            </w:pPr>
            <w:r w:rsidRPr="001C3337">
              <w:rPr>
                <w:sz w:val="20"/>
                <w:lang w:val="es-ES"/>
              </w:rPr>
              <w:t>50%</w:t>
            </w:r>
          </w:p>
        </w:tc>
        <w:tc>
          <w:tcPr>
            <w:tcW w:w="1121" w:type="dxa"/>
            <w:vAlign w:val="center"/>
          </w:tcPr>
          <w:p w:rsidR="00FE787D" w:rsidRPr="001C3337" w:rsidRDefault="00FE787D" w:rsidP="00EC3FC9">
            <w:pPr>
              <w:pStyle w:val="Tabletext"/>
              <w:jc w:val="center"/>
              <w:rPr>
                <w:sz w:val="20"/>
                <w:lang w:val="es-ES"/>
              </w:rPr>
            </w:pPr>
            <w:r w:rsidRPr="001C3337">
              <w:rPr>
                <w:sz w:val="20"/>
                <w:lang w:val="es-ES"/>
              </w:rPr>
              <w:t>50%</w:t>
            </w:r>
          </w:p>
        </w:tc>
        <w:tc>
          <w:tcPr>
            <w:tcW w:w="1111" w:type="dxa"/>
            <w:vAlign w:val="center"/>
          </w:tcPr>
          <w:p w:rsidR="00FE787D" w:rsidRPr="001C3337" w:rsidRDefault="00FE787D" w:rsidP="00EC3FC9">
            <w:pPr>
              <w:pStyle w:val="Tabletext"/>
              <w:jc w:val="center"/>
              <w:rPr>
                <w:sz w:val="20"/>
                <w:lang w:val="es-ES"/>
              </w:rPr>
            </w:pPr>
            <w:r w:rsidRPr="001C3337">
              <w:rPr>
                <w:sz w:val="20"/>
                <w:lang w:val="es-ES"/>
              </w:rPr>
              <w:t>Sí=0</w:t>
            </w:r>
          </w:p>
          <w:p w:rsidR="00FE787D" w:rsidRPr="001C3337" w:rsidRDefault="00FE787D" w:rsidP="00EC3FC9">
            <w:pPr>
              <w:pStyle w:val="Tabletext"/>
              <w:jc w:val="center"/>
              <w:rPr>
                <w:sz w:val="20"/>
                <w:lang w:val="es-ES"/>
              </w:rPr>
            </w:pPr>
            <w:r w:rsidRPr="001C3337">
              <w:rPr>
                <w:sz w:val="20"/>
                <w:lang w:val="es-ES"/>
              </w:rPr>
              <w:t>No=0</w:t>
            </w:r>
          </w:p>
        </w:tc>
        <w:tc>
          <w:tcPr>
            <w:tcW w:w="1184" w:type="dxa"/>
            <w:vAlign w:val="center"/>
          </w:tcPr>
          <w:p w:rsidR="00FE787D" w:rsidRPr="001C3337" w:rsidRDefault="00FE787D" w:rsidP="00EC3FC9">
            <w:pPr>
              <w:pStyle w:val="Tabletext"/>
              <w:jc w:val="center"/>
              <w:rPr>
                <w:sz w:val="20"/>
                <w:lang w:val="es-ES"/>
              </w:rPr>
            </w:pPr>
            <w:r w:rsidRPr="001C3337">
              <w:rPr>
                <w:sz w:val="20"/>
                <w:lang w:val="es-ES"/>
              </w:rPr>
              <w:t>Sí=2</w:t>
            </w:r>
          </w:p>
          <w:p w:rsidR="00FE787D" w:rsidRPr="001C3337" w:rsidRDefault="00FE787D" w:rsidP="00EC3FC9">
            <w:pPr>
              <w:pStyle w:val="Tabletext"/>
              <w:jc w:val="center"/>
              <w:rPr>
                <w:sz w:val="20"/>
                <w:lang w:val="es-ES"/>
              </w:rPr>
            </w:pPr>
            <w:r w:rsidRPr="001C3337">
              <w:rPr>
                <w:sz w:val="20"/>
                <w:lang w:val="es-ES"/>
              </w:rPr>
              <w:t>No=2</w:t>
            </w:r>
          </w:p>
        </w:tc>
        <w:tc>
          <w:tcPr>
            <w:tcW w:w="1067" w:type="dxa"/>
            <w:vAlign w:val="center"/>
          </w:tcPr>
          <w:p w:rsidR="00FE787D" w:rsidRPr="001C3337" w:rsidRDefault="00FE787D" w:rsidP="00EC3FC9">
            <w:pPr>
              <w:pStyle w:val="Tabletext"/>
              <w:jc w:val="center"/>
              <w:rPr>
                <w:sz w:val="20"/>
                <w:lang w:val="es-ES"/>
              </w:rPr>
            </w:pPr>
            <w:r w:rsidRPr="001C3337">
              <w:rPr>
                <w:sz w:val="20"/>
                <w:lang w:val="es-ES"/>
              </w:rPr>
              <w:t>Sí=1</w:t>
            </w:r>
          </w:p>
          <w:p w:rsidR="00FE787D" w:rsidRPr="001C3337" w:rsidRDefault="00FE787D" w:rsidP="00EC3FC9">
            <w:pPr>
              <w:pStyle w:val="Tabletext"/>
              <w:jc w:val="center"/>
              <w:rPr>
                <w:sz w:val="20"/>
                <w:lang w:val="es-ES"/>
              </w:rPr>
            </w:pPr>
            <w:r w:rsidRPr="001C3337">
              <w:rPr>
                <w:sz w:val="20"/>
                <w:lang w:val="es-ES"/>
              </w:rPr>
              <w:t>No=1</w:t>
            </w:r>
          </w:p>
        </w:tc>
      </w:tr>
      <w:tr w:rsidR="006051A7" w:rsidRPr="001C3337" w:rsidTr="002E1E24">
        <w:trPr>
          <w:jc w:val="center"/>
        </w:trPr>
        <w:tc>
          <w:tcPr>
            <w:tcW w:w="1003" w:type="dxa"/>
            <w:vAlign w:val="center"/>
          </w:tcPr>
          <w:p w:rsidR="006051A7" w:rsidRPr="001C3337" w:rsidRDefault="00636770" w:rsidP="00FE787D">
            <w:pPr>
              <w:pStyle w:val="Tabletext"/>
              <w:jc w:val="left"/>
              <w:rPr>
                <w:rFonts w:eastAsia="Arial Unicode MS"/>
                <w:sz w:val="20"/>
                <w:lang w:val="es-ES"/>
              </w:rPr>
            </w:pPr>
            <w:r w:rsidRPr="001C3337">
              <w:rPr>
                <w:sz w:val="20"/>
                <w:lang w:val="es-ES"/>
              </w:rPr>
              <w:t>Es</w:t>
            </w:r>
            <w:r w:rsidR="006051A7" w:rsidRPr="001C3337">
              <w:rPr>
                <w:sz w:val="20"/>
                <w:lang w:val="es-ES"/>
              </w:rPr>
              <w:t>ta</w:t>
            </w:r>
            <w:r w:rsidRPr="001C3337">
              <w:rPr>
                <w:sz w:val="20"/>
                <w:lang w:val="es-ES"/>
              </w:rPr>
              <w:t>dos</w:t>
            </w:r>
            <w:r w:rsidRPr="001C3337">
              <w:rPr>
                <w:sz w:val="20"/>
                <w:lang w:val="es-ES"/>
              </w:rPr>
              <w:br/>
              <w:t>Árabes</w:t>
            </w:r>
          </w:p>
        </w:tc>
        <w:tc>
          <w:tcPr>
            <w:tcW w:w="1036" w:type="dxa"/>
            <w:vAlign w:val="center"/>
          </w:tcPr>
          <w:p w:rsidR="006051A7" w:rsidRPr="001C3337" w:rsidRDefault="006051A7" w:rsidP="006051A7">
            <w:pPr>
              <w:pStyle w:val="Tabletext"/>
              <w:jc w:val="center"/>
              <w:rPr>
                <w:sz w:val="20"/>
                <w:lang w:val="es-ES"/>
              </w:rPr>
            </w:pPr>
            <w:r w:rsidRPr="001C3337">
              <w:rPr>
                <w:sz w:val="20"/>
                <w:lang w:val="es-ES"/>
              </w:rPr>
              <w:t>7</w:t>
            </w:r>
          </w:p>
        </w:tc>
        <w:tc>
          <w:tcPr>
            <w:tcW w:w="986" w:type="dxa"/>
            <w:vAlign w:val="center"/>
          </w:tcPr>
          <w:p w:rsidR="006051A7" w:rsidRPr="001C3337" w:rsidRDefault="006051A7" w:rsidP="006051A7">
            <w:pPr>
              <w:pStyle w:val="Tabletext"/>
              <w:jc w:val="center"/>
              <w:rPr>
                <w:sz w:val="20"/>
                <w:lang w:val="es-ES"/>
              </w:rPr>
            </w:pPr>
            <w:r w:rsidRPr="001C3337">
              <w:rPr>
                <w:sz w:val="20"/>
                <w:lang w:val="es-ES"/>
              </w:rPr>
              <w:t>5</w:t>
            </w:r>
          </w:p>
        </w:tc>
        <w:tc>
          <w:tcPr>
            <w:tcW w:w="1064" w:type="dxa"/>
            <w:vAlign w:val="center"/>
          </w:tcPr>
          <w:p w:rsidR="006051A7" w:rsidRPr="001C3337" w:rsidRDefault="006051A7" w:rsidP="006051A7">
            <w:pPr>
              <w:pStyle w:val="Tabletext"/>
              <w:jc w:val="center"/>
              <w:rPr>
                <w:sz w:val="20"/>
                <w:lang w:val="es-ES"/>
              </w:rPr>
            </w:pPr>
            <w:r w:rsidRPr="001C3337">
              <w:rPr>
                <w:sz w:val="20"/>
                <w:lang w:val="es-ES"/>
              </w:rPr>
              <w:t>2</w:t>
            </w:r>
          </w:p>
        </w:tc>
        <w:tc>
          <w:tcPr>
            <w:tcW w:w="1114" w:type="dxa"/>
            <w:vAlign w:val="center"/>
          </w:tcPr>
          <w:p w:rsidR="006051A7" w:rsidRPr="001C3337" w:rsidRDefault="006051A7" w:rsidP="006051A7">
            <w:pPr>
              <w:pStyle w:val="Tabletext"/>
              <w:jc w:val="center"/>
              <w:rPr>
                <w:sz w:val="20"/>
                <w:lang w:val="es-ES"/>
              </w:rPr>
            </w:pPr>
            <w:r w:rsidRPr="001C3337">
              <w:rPr>
                <w:sz w:val="20"/>
                <w:lang w:val="es-ES"/>
              </w:rPr>
              <w:t>71%</w:t>
            </w:r>
          </w:p>
        </w:tc>
        <w:tc>
          <w:tcPr>
            <w:tcW w:w="1121" w:type="dxa"/>
            <w:vAlign w:val="center"/>
          </w:tcPr>
          <w:p w:rsidR="006051A7" w:rsidRPr="001C3337" w:rsidRDefault="006051A7" w:rsidP="006051A7">
            <w:pPr>
              <w:pStyle w:val="Tabletext"/>
              <w:jc w:val="center"/>
              <w:rPr>
                <w:sz w:val="20"/>
                <w:lang w:val="es-ES"/>
              </w:rPr>
            </w:pPr>
            <w:r w:rsidRPr="001C3337">
              <w:rPr>
                <w:sz w:val="20"/>
                <w:lang w:val="es-ES"/>
              </w:rPr>
              <w:t>29%</w:t>
            </w:r>
          </w:p>
        </w:tc>
        <w:tc>
          <w:tcPr>
            <w:tcW w:w="1111"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No=0</w:t>
            </w:r>
          </w:p>
        </w:tc>
        <w:tc>
          <w:tcPr>
            <w:tcW w:w="1184"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=5</w:t>
            </w:r>
          </w:p>
          <w:p w:rsidR="006051A7" w:rsidRPr="001C3337" w:rsidRDefault="006051A7" w:rsidP="006051A7">
            <w:pPr>
              <w:pStyle w:val="Tabletext"/>
              <w:jc w:val="center"/>
              <w:rPr>
                <w:sz w:val="20"/>
                <w:lang w:val="es-ES"/>
              </w:rPr>
            </w:pPr>
            <w:r w:rsidRPr="001C3337">
              <w:rPr>
                <w:sz w:val="20"/>
                <w:lang w:val="es-ES"/>
              </w:rPr>
              <w:t>No=1</w:t>
            </w:r>
          </w:p>
        </w:tc>
        <w:tc>
          <w:tcPr>
            <w:tcW w:w="1067"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No=1</w:t>
            </w:r>
          </w:p>
        </w:tc>
      </w:tr>
      <w:tr w:rsidR="006051A7" w:rsidRPr="001C3337" w:rsidTr="002E1E24">
        <w:trPr>
          <w:jc w:val="center"/>
        </w:trPr>
        <w:tc>
          <w:tcPr>
            <w:tcW w:w="1003" w:type="dxa"/>
            <w:vAlign w:val="center"/>
          </w:tcPr>
          <w:p w:rsidR="006051A7" w:rsidRPr="001C3337" w:rsidRDefault="006051A7" w:rsidP="00FE787D">
            <w:pPr>
              <w:pStyle w:val="Tabletext"/>
              <w:jc w:val="left"/>
              <w:rPr>
                <w:rFonts w:eastAsia="Arial Unicode MS"/>
                <w:sz w:val="20"/>
                <w:lang w:val="es-ES"/>
              </w:rPr>
            </w:pPr>
            <w:r w:rsidRPr="001C3337">
              <w:rPr>
                <w:sz w:val="20"/>
                <w:lang w:val="es-ES"/>
              </w:rPr>
              <w:t>Europ</w:t>
            </w:r>
            <w:r w:rsidR="00636770" w:rsidRPr="001C3337">
              <w:rPr>
                <w:sz w:val="20"/>
                <w:lang w:val="es-ES"/>
              </w:rPr>
              <w:t>a</w:t>
            </w:r>
            <w:r w:rsidRPr="001C3337">
              <w:rPr>
                <w:sz w:val="20"/>
                <w:lang w:val="es-ES"/>
              </w:rPr>
              <w:t xml:space="preserve"> </w:t>
            </w:r>
            <w:r w:rsidRPr="001C3337">
              <w:rPr>
                <w:sz w:val="20"/>
                <w:lang w:val="es-ES"/>
              </w:rPr>
              <w:br/>
            </w:r>
            <w:r w:rsidR="00636770" w:rsidRPr="001C3337">
              <w:rPr>
                <w:sz w:val="20"/>
                <w:lang w:val="es-ES"/>
              </w:rPr>
              <w:t>y</w:t>
            </w:r>
            <w:r w:rsidRPr="001C3337">
              <w:rPr>
                <w:sz w:val="20"/>
                <w:lang w:val="es-ES"/>
              </w:rPr>
              <w:t xml:space="preserve"> C</w:t>
            </w:r>
            <w:r w:rsidR="00636770" w:rsidRPr="001C3337">
              <w:rPr>
                <w:sz w:val="20"/>
                <w:lang w:val="es-ES"/>
              </w:rPr>
              <w:t>E</w:t>
            </w:r>
            <w:r w:rsidRPr="001C3337">
              <w:rPr>
                <w:sz w:val="20"/>
                <w:lang w:val="es-ES"/>
              </w:rPr>
              <w:t>I</w:t>
            </w:r>
          </w:p>
        </w:tc>
        <w:tc>
          <w:tcPr>
            <w:tcW w:w="1036" w:type="dxa"/>
            <w:vAlign w:val="center"/>
          </w:tcPr>
          <w:p w:rsidR="006051A7" w:rsidRPr="001C3337" w:rsidRDefault="006051A7" w:rsidP="006051A7">
            <w:pPr>
              <w:pStyle w:val="Tabletext"/>
              <w:jc w:val="center"/>
              <w:rPr>
                <w:sz w:val="20"/>
                <w:lang w:val="es-ES"/>
              </w:rPr>
            </w:pPr>
            <w:r w:rsidRPr="001C3337">
              <w:rPr>
                <w:sz w:val="20"/>
                <w:lang w:val="es-ES"/>
              </w:rPr>
              <w:t>20</w:t>
            </w:r>
          </w:p>
        </w:tc>
        <w:tc>
          <w:tcPr>
            <w:tcW w:w="986" w:type="dxa"/>
            <w:vAlign w:val="center"/>
          </w:tcPr>
          <w:p w:rsidR="006051A7" w:rsidRPr="001C3337" w:rsidRDefault="006051A7" w:rsidP="006051A7">
            <w:pPr>
              <w:pStyle w:val="Tabletext"/>
              <w:jc w:val="center"/>
              <w:rPr>
                <w:sz w:val="20"/>
                <w:lang w:val="es-ES"/>
              </w:rPr>
            </w:pPr>
            <w:r w:rsidRPr="001C3337">
              <w:rPr>
                <w:sz w:val="20"/>
                <w:lang w:val="es-ES"/>
              </w:rPr>
              <w:t>7</w:t>
            </w:r>
          </w:p>
        </w:tc>
        <w:tc>
          <w:tcPr>
            <w:tcW w:w="1064" w:type="dxa"/>
            <w:vAlign w:val="center"/>
          </w:tcPr>
          <w:p w:rsidR="006051A7" w:rsidRPr="001C3337" w:rsidRDefault="006051A7" w:rsidP="006051A7">
            <w:pPr>
              <w:pStyle w:val="Tabletext"/>
              <w:jc w:val="center"/>
              <w:rPr>
                <w:sz w:val="20"/>
                <w:lang w:val="es-ES"/>
              </w:rPr>
            </w:pPr>
            <w:r w:rsidRPr="001C3337">
              <w:rPr>
                <w:sz w:val="20"/>
                <w:lang w:val="es-ES"/>
              </w:rPr>
              <w:t>13</w:t>
            </w:r>
          </w:p>
        </w:tc>
        <w:tc>
          <w:tcPr>
            <w:tcW w:w="1114" w:type="dxa"/>
            <w:vAlign w:val="center"/>
          </w:tcPr>
          <w:p w:rsidR="006051A7" w:rsidRPr="001C3337" w:rsidRDefault="006051A7" w:rsidP="006051A7">
            <w:pPr>
              <w:pStyle w:val="Tabletext"/>
              <w:jc w:val="center"/>
              <w:rPr>
                <w:sz w:val="20"/>
                <w:lang w:val="es-ES"/>
              </w:rPr>
            </w:pPr>
            <w:r w:rsidRPr="001C3337">
              <w:rPr>
                <w:sz w:val="20"/>
                <w:lang w:val="es-ES"/>
              </w:rPr>
              <w:t>32%</w:t>
            </w:r>
          </w:p>
        </w:tc>
        <w:tc>
          <w:tcPr>
            <w:tcW w:w="1121" w:type="dxa"/>
            <w:vAlign w:val="center"/>
          </w:tcPr>
          <w:p w:rsidR="006051A7" w:rsidRPr="001C3337" w:rsidRDefault="006051A7" w:rsidP="006051A7">
            <w:pPr>
              <w:pStyle w:val="Tabletext"/>
              <w:jc w:val="center"/>
              <w:rPr>
                <w:sz w:val="20"/>
                <w:lang w:val="es-ES"/>
              </w:rPr>
            </w:pPr>
            <w:r w:rsidRPr="001C3337">
              <w:rPr>
                <w:sz w:val="20"/>
                <w:lang w:val="es-ES"/>
              </w:rPr>
              <w:t>68%</w:t>
            </w:r>
          </w:p>
        </w:tc>
        <w:tc>
          <w:tcPr>
            <w:tcW w:w="1111"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=3</w:t>
            </w:r>
          </w:p>
          <w:p w:rsidR="006051A7" w:rsidRPr="001C3337" w:rsidRDefault="006051A7" w:rsidP="006051A7">
            <w:pPr>
              <w:pStyle w:val="Tabletext"/>
              <w:jc w:val="center"/>
              <w:rPr>
                <w:sz w:val="20"/>
                <w:lang w:val="es-ES"/>
              </w:rPr>
            </w:pPr>
            <w:r w:rsidRPr="001C3337">
              <w:rPr>
                <w:sz w:val="20"/>
                <w:lang w:val="es-ES"/>
              </w:rPr>
              <w:t>No=2</w:t>
            </w:r>
          </w:p>
        </w:tc>
        <w:tc>
          <w:tcPr>
            <w:tcW w:w="1184"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=4</w:t>
            </w:r>
          </w:p>
          <w:p w:rsidR="006051A7" w:rsidRPr="001C3337" w:rsidRDefault="006051A7" w:rsidP="006051A7">
            <w:pPr>
              <w:pStyle w:val="Tabletext"/>
              <w:jc w:val="center"/>
              <w:rPr>
                <w:sz w:val="20"/>
                <w:lang w:val="es-ES"/>
              </w:rPr>
            </w:pPr>
            <w:r w:rsidRPr="001C3337">
              <w:rPr>
                <w:sz w:val="20"/>
                <w:lang w:val="es-ES"/>
              </w:rPr>
              <w:t>No=11</w:t>
            </w:r>
          </w:p>
        </w:tc>
        <w:tc>
          <w:tcPr>
            <w:tcW w:w="1067"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6051A7">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6051A7" w:rsidP="00FE787D">
            <w:pPr>
              <w:pStyle w:val="Tabletext"/>
              <w:jc w:val="left"/>
              <w:rPr>
                <w:rFonts w:eastAsia="Arial Unicode MS"/>
                <w:b/>
                <w:bCs/>
                <w:sz w:val="20"/>
                <w:lang w:val="es-ES"/>
              </w:rPr>
            </w:pPr>
            <w:r w:rsidRPr="001C3337">
              <w:rPr>
                <w:b/>
                <w:bCs/>
                <w:sz w:val="20"/>
                <w:lang w:val="es-ES"/>
              </w:rPr>
              <w:t>TOTAL</w:t>
            </w:r>
          </w:p>
        </w:tc>
        <w:tc>
          <w:tcPr>
            <w:tcW w:w="1036" w:type="dxa"/>
            <w:vAlign w:val="center"/>
          </w:tcPr>
          <w:p w:rsidR="006051A7" w:rsidRPr="001C3337" w:rsidRDefault="006051A7" w:rsidP="006051A7">
            <w:pPr>
              <w:pStyle w:val="Tabletext"/>
              <w:jc w:val="center"/>
              <w:rPr>
                <w:sz w:val="20"/>
                <w:lang w:val="es-ES"/>
              </w:rPr>
            </w:pPr>
            <w:r w:rsidRPr="001C3337">
              <w:rPr>
                <w:sz w:val="20"/>
                <w:lang w:val="es-ES"/>
              </w:rPr>
              <w:t>59</w:t>
            </w:r>
          </w:p>
        </w:tc>
        <w:tc>
          <w:tcPr>
            <w:tcW w:w="986" w:type="dxa"/>
            <w:vAlign w:val="center"/>
          </w:tcPr>
          <w:p w:rsidR="006051A7" w:rsidRPr="001C3337" w:rsidRDefault="006051A7" w:rsidP="006051A7">
            <w:pPr>
              <w:pStyle w:val="Tabletext"/>
              <w:jc w:val="center"/>
              <w:rPr>
                <w:sz w:val="20"/>
                <w:lang w:val="es-ES"/>
              </w:rPr>
            </w:pPr>
            <w:r w:rsidRPr="001C3337">
              <w:rPr>
                <w:sz w:val="20"/>
                <w:lang w:val="es-ES"/>
              </w:rPr>
              <w:t>31</w:t>
            </w:r>
          </w:p>
        </w:tc>
        <w:tc>
          <w:tcPr>
            <w:tcW w:w="1064" w:type="dxa"/>
            <w:vAlign w:val="center"/>
          </w:tcPr>
          <w:p w:rsidR="006051A7" w:rsidRPr="001C3337" w:rsidRDefault="006051A7" w:rsidP="006051A7">
            <w:pPr>
              <w:pStyle w:val="Tabletext"/>
              <w:jc w:val="center"/>
              <w:rPr>
                <w:sz w:val="20"/>
                <w:lang w:val="es-ES"/>
              </w:rPr>
            </w:pPr>
            <w:r w:rsidRPr="001C3337">
              <w:rPr>
                <w:sz w:val="20"/>
                <w:lang w:val="es-ES"/>
              </w:rPr>
              <w:t>28</w:t>
            </w:r>
          </w:p>
        </w:tc>
        <w:tc>
          <w:tcPr>
            <w:tcW w:w="1114" w:type="dxa"/>
            <w:vAlign w:val="center"/>
          </w:tcPr>
          <w:p w:rsidR="006051A7" w:rsidRPr="001C3337" w:rsidRDefault="006051A7" w:rsidP="006051A7">
            <w:pPr>
              <w:pStyle w:val="Tabletext"/>
              <w:jc w:val="center"/>
              <w:rPr>
                <w:sz w:val="20"/>
                <w:lang w:val="es-ES"/>
              </w:rPr>
            </w:pPr>
            <w:r w:rsidRPr="001C3337">
              <w:rPr>
                <w:sz w:val="20"/>
                <w:lang w:val="es-ES"/>
              </w:rPr>
              <w:t>52%</w:t>
            </w:r>
          </w:p>
        </w:tc>
        <w:tc>
          <w:tcPr>
            <w:tcW w:w="1121" w:type="dxa"/>
            <w:vAlign w:val="center"/>
          </w:tcPr>
          <w:p w:rsidR="006051A7" w:rsidRPr="001C3337" w:rsidRDefault="006051A7" w:rsidP="006051A7">
            <w:pPr>
              <w:pStyle w:val="Tabletext"/>
              <w:jc w:val="center"/>
              <w:rPr>
                <w:sz w:val="20"/>
                <w:lang w:val="es-ES"/>
              </w:rPr>
            </w:pPr>
            <w:r w:rsidRPr="001C3337">
              <w:rPr>
                <w:sz w:val="20"/>
                <w:lang w:val="es-ES"/>
              </w:rPr>
              <w:t>48%</w:t>
            </w:r>
          </w:p>
        </w:tc>
        <w:tc>
          <w:tcPr>
            <w:tcW w:w="1111"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=3</w:t>
            </w:r>
          </w:p>
          <w:p w:rsidR="006051A7" w:rsidRPr="001C3337" w:rsidRDefault="006051A7" w:rsidP="006051A7">
            <w:pPr>
              <w:pStyle w:val="Tabletext"/>
              <w:jc w:val="center"/>
              <w:rPr>
                <w:sz w:val="20"/>
                <w:lang w:val="es-ES"/>
              </w:rPr>
            </w:pPr>
            <w:r w:rsidRPr="001C3337">
              <w:rPr>
                <w:sz w:val="20"/>
                <w:lang w:val="es-ES"/>
              </w:rPr>
              <w:t>No=2</w:t>
            </w:r>
          </w:p>
        </w:tc>
        <w:tc>
          <w:tcPr>
            <w:tcW w:w="1184"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=20</w:t>
            </w:r>
          </w:p>
          <w:p w:rsidR="006051A7" w:rsidRPr="001C3337" w:rsidRDefault="006051A7" w:rsidP="006051A7">
            <w:pPr>
              <w:pStyle w:val="Tabletext"/>
              <w:jc w:val="center"/>
              <w:rPr>
                <w:sz w:val="20"/>
                <w:lang w:val="es-ES"/>
              </w:rPr>
            </w:pPr>
            <w:r w:rsidRPr="001C3337">
              <w:rPr>
                <w:sz w:val="20"/>
                <w:lang w:val="es-ES"/>
              </w:rPr>
              <w:t>No=21</w:t>
            </w:r>
          </w:p>
        </w:tc>
        <w:tc>
          <w:tcPr>
            <w:tcW w:w="1067" w:type="dxa"/>
            <w:vAlign w:val="center"/>
          </w:tcPr>
          <w:p w:rsidR="006051A7" w:rsidRPr="001C3337" w:rsidRDefault="00B51CD7" w:rsidP="006051A7">
            <w:pPr>
              <w:pStyle w:val="Tabletext"/>
              <w:jc w:val="center"/>
              <w:rPr>
                <w:sz w:val="20"/>
                <w:lang w:val="es-ES"/>
              </w:rPr>
            </w:pPr>
            <w:r w:rsidRPr="001C3337">
              <w:rPr>
                <w:sz w:val="20"/>
                <w:lang w:val="es-ES"/>
              </w:rPr>
              <w:t>Sí</w:t>
            </w:r>
            <w:r w:rsidR="006051A7" w:rsidRPr="001C3337">
              <w:rPr>
                <w:sz w:val="20"/>
                <w:lang w:val="es-ES"/>
              </w:rPr>
              <w:t>=8</w:t>
            </w:r>
          </w:p>
          <w:p w:rsidR="006051A7" w:rsidRPr="001C3337" w:rsidRDefault="006051A7" w:rsidP="006051A7">
            <w:pPr>
              <w:pStyle w:val="Tabletext"/>
              <w:jc w:val="center"/>
              <w:rPr>
                <w:sz w:val="20"/>
                <w:lang w:val="es-ES"/>
              </w:rPr>
            </w:pPr>
            <w:r w:rsidRPr="001C3337">
              <w:rPr>
                <w:sz w:val="20"/>
                <w:lang w:val="es-ES"/>
              </w:rPr>
              <w:t>No=5</w:t>
            </w:r>
          </w:p>
        </w:tc>
      </w:tr>
    </w:tbl>
    <w:p w:rsidR="006051A7" w:rsidRPr="001C3337" w:rsidRDefault="006051A7" w:rsidP="006051A7">
      <w:pPr>
        <w:pStyle w:val="FigureSource"/>
        <w:jc w:val="center"/>
        <w:rPr>
          <w:lang w:val="es-ES"/>
        </w:rPr>
      </w:pPr>
    </w:p>
    <w:p w:rsidR="006051A7" w:rsidRPr="001C3337" w:rsidRDefault="006051A7" w:rsidP="006051A7">
      <w:pPr>
        <w:rPr>
          <w:lang w:val="es-ES"/>
        </w:rPr>
      </w:pPr>
    </w:p>
    <w:p w:rsidR="00AE42B5" w:rsidRPr="001C3337" w:rsidRDefault="00AE42B5" w:rsidP="00A25646">
      <w:pPr>
        <w:rPr>
          <w:lang w:val="es-ES"/>
        </w:rPr>
      </w:pPr>
      <w:r w:rsidRPr="001C3337">
        <w:rPr>
          <w:b/>
          <w:lang w:val="es-ES"/>
        </w:rPr>
        <w:t>i)</w:t>
      </w:r>
      <w:r w:rsidRPr="001C3337">
        <w:rPr>
          <w:b/>
          <w:lang w:val="es-ES"/>
        </w:rPr>
        <w:tab/>
      </w:r>
      <w:r w:rsidR="00A25646" w:rsidRPr="001C3337">
        <w:rPr>
          <w:b/>
          <w:bCs/>
          <w:lang w:val="es-ES"/>
        </w:rPr>
        <w:t>¿Su administración tiene la intención de utilizarlo?</w:t>
      </w:r>
    </w:p>
    <w:p w:rsidR="00AE42B5" w:rsidRPr="001C3337" w:rsidRDefault="00A25646" w:rsidP="006051A7">
      <w:pPr>
        <w:pStyle w:val="FigureTitle"/>
        <w:rPr>
          <w:lang w:val="es-ES"/>
        </w:rPr>
      </w:pPr>
      <w:r w:rsidRPr="001C3337">
        <w:rPr>
          <w:lang w:val="es-ES"/>
        </w:rPr>
        <w:t>CUADRO</w:t>
      </w:r>
      <w:r w:rsidR="00AE42B5" w:rsidRPr="001C3337">
        <w:rPr>
          <w:lang w:val="es-ES"/>
        </w:rPr>
        <w:t xml:space="preserve"> 66</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73364E" w:rsidRPr="001C3337" w:rsidTr="002E1E24">
        <w:trPr>
          <w:jc w:val="center"/>
        </w:trPr>
        <w:tc>
          <w:tcPr>
            <w:tcW w:w="1003" w:type="dxa"/>
            <w:vMerge w:val="restart"/>
            <w:vAlign w:val="center"/>
          </w:tcPr>
          <w:p w:rsidR="0073364E" w:rsidRPr="001C3337" w:rsidRDefault="0073364E" w:rsidP="0073364E">
            <w:pPr>
              <w:pStyle w:val="Tablehead"/>
              <w:rPr>
                <w:sz w:val="19"/>
                <w:szCs w:val="19"/>
                <w:lang w:val="es-ES"/>
              </w:rPr>
            </w:pPr>
            <w:r w:rsidRPr="001C3337">
              <w:rPr>
                <w:sz w:val="19"/>
                <w:szCs w:val="19"/>
                <w:lang w:val="es-ES"/>
              </w:rPr>
              <w:t>Región</w:t>
            </w:r>
          </w:p>
        </w:tc>
        <w:tc>
          <w:tcPr>
            <w:tcW w:w="1036" w:type="dxa"/>
            <w:vMerge w:val="restart"/>
            <w:vAlign w:val="center"/>
          </w:tcPr>
          <w:p w:rsidR="0073364E" w:rsidRPr="001C3337" w:rsidRDefault="00B73256" w:rsidP="0073364E">
            <w:pPr>
              <w:pStyle w:val="Tablehead"/>
              <w:rPr>
                <w:sz w:val="16"/>
                <w:szCs w:val="16"/>
                <w:lang w:val="es-ES"/>
              </w:rPr>
            </w:pPr>
            <w:r w:rsidRPr="001C3337">
              <w:rPr>
                <w:sz w:val="16"/>
                <w:szCs w:val="16"/>
                <w:lang w:val="es-ES"/>
              </w:rPr>
              <w:t xml:space="preserve">N.º </w:t>
            </w:r>
            <w:r w:rsidR="0073364E" w:rsidRPr="001C3337">
              <w:rPr>
                <w:sz w:val="16"/>
                <w:szCs w:val="16"/>
                <w:lang w:val="es-ES"/>
              </w:rPr>
              <w:t>de res-puestas recibidas</w:t>
            </w:r>
          </w:p>
        </w:tc>
        <w:tc>
          <w:tcPr>
            <w:tcW w:w="986" w:type="dxa"/>
            <w:vMerge w:val="restart"/>
            <w:vAlign w:val="center"/>
          </w:tcPr>
          <w:p w:rsidR="0073364E" w:rsidRPr="001C3337" w:rsidRDefault="00B73256" w:rsidP="0073364E">
            <w:pPr>
              <w:pStyle w:val="Tablehead"/>
              <w:rPr>
                <w:sz w:val="16"/>
                <w:szCs w:val="16"/>
                <w:lang w:val="es-ES"/>
              </w:rPr>
            </w:pPr>
            <w:r w:rsidRPr="001C3337">
              <w:rPr>
                <w:sz w:val="16"/>
                <w:szCs w:val="16"/>
                <w:lang w:val="es-ES"/>
              </w:rPr>
              <w:t xml:space="preserve">N.º </w:t>
            </w:r>
            <w:r w:rsidR="0073364E" w:rsidRPr="001C3337">
              <w:rPr>
                <w:sz w:val="16"/>
                <w:szCs w:val="16"/>
                <w:lang w:val="es-ES"/>
              </w:rPr>
              <w:t>de res-puestas afirma-tivas</w:t>
            </w:r>
          </w:p>
        </w:tc>
        <w:tc>
          <w:tcPr>
            <w:tcW w:w="1064" w:type="dxa"/>
            <w:vMerge w:val="restart"/>
            <w:vAlign w:val="center"/>
          </w:tcPr>
          <w:p w:rsidR="0073364E" w:rsidRPr="001C3337" w:rsidRDefault="00B73256" w:rsidP="0073364E">
            <w:pPr>
              <w:pStyle w:val="Tablehead"/>
              <w:rPr>
                <w:sz w:val="16"/>
                <w:szCs w:val="16"/>
                <w:lang w:val="es-ES"/>
              </w:rPr>
            </w:pPr>
            <w:r w:rsidRPr="001C3337">
              <w:rPr>
                <w:sz w:val="16"/>
                <w:szCs w:val="16"/>
                <w:lang w:val="es-ES"/>
              </w:rPr>
              <w:t xml:space="preserve">N.º </w:t>
            </w:r>
            <w:r w:rsidR="0073364E" w:rsidRPr="001C3337">
              <w:rPr>
                <w:sz w:val="16"/>
                <w:szCs w:val="16"/>
                <w:lang w:val="es-ES"/>
              </w:rPr>
              <w:t xml:space="preserve">de res-puestas negativas </w:t>
            </w:r>
          </w:p>
        </w:tc>
        <w:tc>
          <w:tcPr>
            <w:tcW w:w="1114" w:type="dxa"/>
            <w:vMerge w:val="restart"/>
            <w:vAlign w:val="center"/>
          </w:tcPr>
          <w:p w:rsidR="0073364E" w:rsidRPr="001C3337" w:rsidRDefault="0073364E" w:rsidP="0073364E">
            <w:pPr>
              <w:pStyle w:val="Tablehead"/>
              <w:rPr>
                <w:sz w:val="16"/>
                <w:szCs w:val="16"/>
                <w:lang w:val="es-ES"/>
              </w:rPr>
            </w:pPr>
            <w:r w:rsidRPr="001C3337">
              <w:rPr>
                <w:sz w:val="16"/>
                <w:szCs w:val="16"/>
                <w:lang w:val="es-ES"/>
              </w:rPr>
              <w:t>% de res-puestas afirma-tivas</w:t>
            </w:r>
          </w:p>
        </w:tc>
        <w:tc>
          <w:tcPr>
            <w:tcW w:w="1121" w:type="dxa"/>
            <w:vMerge w:val="restart"/>
            <w:vAlign w:val="center"/>
          </w:tcPr>
          <w:p w:rsidR="0073364E" w:rsidRPr="001C3337" w:rsidRDefault="0073364E" w:rsidP="0073364E">
            <w:pPr>
              <w:pStyle w:val="Tablehead"/>
              <w:rPr>
                <w:sz w:val="16"/>
                <w:szCs w:val="16"/>
                <w:lang w:val="es-ES"/>
              </w:rPr>
            </w:pPr>
            <w:r w:rsidRPr="001C3337">
              <w:rPr>
                <w:sz w:val="16"/>
                <w:szCs w:val="16"/>
                <w:lang w:val="es-ES"/>
              </w:rPr>
              <w:t>% de res-puestas negativas</w:t>
            </w:r>
          </w:p>
        </w:tc>
        <w:tc>
          <w:tcPr>
            <w:tcW w:w="3362" w:type="dxa"/>
            <w:gridSpan w:val="3"/>
            <w:vAlign w:val="center"/>
          </w:tcPr>
          <w:p w:rsidR="0073364E" w:rsidRPr="001C3337" w:rsidRDefault="0073364E" w:rsidP="0073364E">
            <w:pPr>
              <w:pStyle w:val="Tablehead"/>
              <w:rPr>
                <w:sz w:val="16"/>
                <w:szCs w:val="16"/>
                <w:lang w:val="es-ES"/>
              </w:rPr>
            </w:pPr>
            <w:r w:rsidRPr="001C3337">
              <w:rPr>
                <w:sz w:val="16"/>
                <w:szCs w:val="16"/>
                <w:lang w:val="es-ES"/>
              </w:rPr>
              <w:t>Respuestas por nivel de desarrollo</w:t>
            </w:r>
          </w:p>
        </w:tc>
      </w:tr>
      <w:tr w:rsidR="00FE787D" w:rsidRPr="001C3337" w:rsidTr="002E1E24">
        <w:trPr>
          <w:jc w:val="center"/>
        </w:trPr>
        <w:tc>
          <w:tcPr>
            <w:tcW w:w="1003" w:type="dxa"/>
            <w:vMerge/>
            <w:vAlign w:val="center"/>
          </w:tcPr>
          <w:p w:rsidR="00FE787D" w:rsidRPr="001C3337" w:rsidRDefault="00FE787D" w:rsidP="0073364E">
            <w:pPr>
              <w:pStyle w:val="Tablehead"/>
              <w:rPr>
                <w:sz w:val="19"/>
                <w:szCs w:val="19"/>
                <w:lang w:val="es-ES"/>
              </w:rPr>
            </w:pPr>
          </w:p>
        </w:tc>
        <w:tc>
          <w:tcPr>
            <w:tcW w:w="1036" w:type="dxa"/>
            <w:vMerge/>
            <w:vAlign w:val="center"/>
          </w:tcPr>
          <w:p w:rsidR="00FE787D" w:rsidRPr="001C3337" w:rsidRDefault="00FE787D" w:rsidP="0073364E">
            <w:pPr>
              <w:pStyle w:val="Tablehead"/>
              <w:rPr>
                <w:sz w:val="19"/>
                <w:szCs w:val="19"/>
                <w:lang w:val="es-ES"/>
              </w:rPr>
            </w:pPr>
          </w:p>
        </w:tc>
        <w:tc>
          <w:tcPr>
            <w:tcW w:w="986" w:type="dxa"/>
            <w:vMerge/>
            <w:vAlign w:val="center"/>
          </w:tcPr>
          <w:p w:rsidR="00FE787D" w:rsidRPr="001C3337" w:rsidRDefault="00FE787D" w:rsidP="0073364E">
            <w:pPr>
              <w:pStyle w:val="Tablehead"/>
              <w:rPr>
                <w:sz w:val="19"/>
                <w:szCs w:val="19"/>
                <w:lang w:val="es-ES"/>
              </w:rPr>
            </w:pPr>
          </w:p>
        </w:tc>
        <w:tc>
          <w:tcPr>
            <w:tcW w:w="1064" w:type="dxa"/>
            <w:vMerge/>
            <w:vAlign w:val="center"/>
          </w:tcPr>
          <w:p w:rsidR="00FE787D" w:rsidRPr="001C3337" w:rsidRDefault="00FE787D" w:rsidP="0073364E">
            <w:pPr>
              <w:pStyle w:val="Tablehead"/>
              <w:rPr>
                <w:sz w:val="19"/>
                <w:szCs w:val="19"/>
                <w:lang w:val="es-ES"/>
              </w:rPr>
            </w:pPr>
          </w:p>
        </w:tc>
        <w:tc>
          <w:tcPr>
            <w:tcW w:w="1114" w:type="dxa"/>
            <w:vMerge/>
            <w:vAlign w:val="center"/>
          </w:tcPr>
          <w:p w:rsidR="00FE787D" w:rsidRPr="001C3337" w:rsidRDefault="00FE787D" w:rsidP="0073364E">
            <w:pPr>
              <w:pStyle w:val="Tablehead"/>
              <w:rPr>
                <w:sz w:val="19"/>
                <w:szCs w:val="19"/>
                <w:lang w:val="es-ES"/>
              </w:rPr>
            </w:pPr>
          </w:p>
        </w:tc>
        <w:tc>
          <w:tcPr>
            <w:tcW w:w="1121" w:type="dxa"/>
            <w:vMerge/>
            <w:vAlign w:val="center"/>
          </w:tcPr>
          <w:p w:rsidR="00FE787D" w:rsidRPr="001C3337" w:rsidRDefault="00FE787D" w:rsidP="0073364E">
            <w:pPr>
              <w:pStyle w:val="Tablehead"/>
              <w:rPr>
                <w:sz w:val="19"/>
                <w:szCs w:val="19"/>
                <w:lang w:val="es-ES"/>
              </w:rPr>
            </w:pPr>
          </w:p>
        </w:tc>
        <w:tc>
          <w:tcPr>
            <w:tcW w:w="1111" w:type="dxa"/>
            <w:vAlign w:val="center"/>
          </w:tcPr>
          <w:p w:rsidR="00FE787D" w:rsidRPr="001C3337" w:rsidRDefault="00FE787D" w:rsidP="0073364E">
            <w:pPr>
              <w:pStyle w:val="Tablehead"/>
              <w:rPr>
                <w:sz w:val="16"/>
                <w:szCs w:val="16"/>
                <w:lang w:val="es-ES"/>
              </w:rPr>
            </w:pPr>
            <w:r w:rsidRPr="001C3337">
              <w:rPr>
                <w:sz w:val="16"/>
                <w:szCs w:val="16"/>
                <w:lang w:val="es-ES"/>
              </w:rPr>
              <w:t>Desarro-llados</w:t>
            </w:r>
          </w:p>
        </w:tc>
        <w:tc>
          <w:tcPr>
            <w:tcW w:w="1184" w:type="dxa"/>
            <w:vAlign w:val="center"/>
          </w:tcPr>
          <w:p w:rsidR="00FE787D" w:rsidRPr="001C3337" w:rsidRDefault="00FE787D" w:rsidP="00EC3FC9">
            <w:pPr>
              <w:pStyle w:val="Tablehead"/>
              <w:rPr>
                <w:sz w:val="16"/>
                <w:szCs w:val="16"/>
                <w:lang w:val="es-ES"/>
              </w:rPr>
            </w:pPr>
            <w:r w:rsidRPr="001C3337">
              <w:rPr>
                <w:sz w:val="16"/>
                <w:szCs w:val="16"/>
                <w:lang w:val="es-ES"/>
              </w:rPr>
              <w:t>En desarrollo</w:t>
            </w:r>
          </w:p>
        </w:tc>
        <w:tc>
          <w:tcPr>
            <w:tcW w:w="1067" w:type="dxa"/>
            <w:vAlign w:val="center"/>
          </w:tcPr>
          <w:p w:rsidR="00FE787D" w:rsidRPr="001C3337" w:rsidRDefault="00FE787D" w:rsidP="00EC3FC9">
            <w:pPr>
              <w:pStyle w:val="Tablehead"/>
              <w:rPr>
                <w:sz w:val="16"/>
                <w:szCs w:val="16"/>
                <w:lang w:val="es-ES"/>
              </w:rPr>
            </w:pPr>
            <w:r w:rsidRPr="001C3337">
              <w:rPr>
                <w:sz w:val="16"/>
                <w:szCs w:val="16"/>
                <w:lang w:val="es-ES"/>
              </w:rPr>
              <w:t>Menos adelantados</w:t>
            </w:r>
          </w:p>
        </w:tc>
      </w:tr>
      <w:tr w:rsidR="006051A7" w:rsidRPr="001C3337" w:rsidTr="002E1E24">
        <w:trPr>
          <w:jc w:val="center"/>
        </w:trPr>
        <w:tc>
          <w:tcPr>
            <w:tcW w:w="1003" w:type="dxa"/>
            <w:vAlign w:val="center"/>
          </w:tcPr>
          <w:p w:rsidR="006051A7" w:rsidRPr="001C3337" w:rsidRDefault="0073364E" w:rsidP="00FE787D">
            <w:pPr>
              <w:pStyle w:val="Tabletext"/>
              <w:jc w:val="left"/>
              <w:rPr>
                <w:rFonts w:eastAsia="Arial Unicode MS"/>
                <w:sz w:val="20"/>
                <w:lang w:val="es-ES"/>
              </w:rPr>
            </w:pPr>
            <w:r w:rsidRPr="001C3337">
              <w:rPr>
                <w:sz w:val="20"/>
                <w:lang w:val="es-ES"/>
              </w:rPr>
              <w:t>Á</w:t>
            </w:r>
            <w:r w:rsidR="006051A7" w:rsidRPr="001C3337">
              <w:rPr>
                <w:sz w:val="20"/>
                <w:lang w:val="es-ES"/>
              </w:rPr>
              <w:t>frica</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13</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9</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4</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69%</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31%</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=4</w:t>
            </w:r>
          </w:p>
          <w:p w:rsidR="006051A7" w:rsidRPr="001C3337" w:rsidRDefault="006051A7" w:rsidP="002E1E24">
            <w:pPr>
              <w:pStyle w:val="Tabletext"/>
              <w:jc w:val="center"/>
              <w:rPr>
                <w:sz w:val="20"/>
                <w:lang w:val="es-ES"/>
              </w:rPr>
            </w:pPr>
            <w:r w:rsidRPr="001C3337">
              <w:rPr>
                <w:sz w:val="20"/>
                <w:lang w:val="es-ES"/>
              </w:rPr>
              <w:t>No=0</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=5</w:t>
            </w:r>
          </w:p>
          <w:p w:rsidR="006051A7" w:rsidRPr="001C3337" w:rsidRDefault="006051A7" w:rsidP="002E1E24">
            <w:pPr>
              <w:pStyle w:val="Tabletext"/>
              <w:jc w:val="center"/>
              <w:rPr>
                <w:sz w:val="20"/>
                <w:lang w:val="es-ES"/>
              </w:rPr>
            </w:pPr>
            <w:r w:rsidRPr="001C3337">
              <w:rPr>
                <w:sz w:val="20"/>
                <w:lang w:val="es-ES"/>
              </w:rPr>
              <w:t>No=4</w:t>
            </w:r>
          </w:p>
        </w:tc>
      </w:tr>
      <w:tr w:rsidR="006051A7" w:rsidRPr="001C3337" w:rsidTr="002E1E24">
        <w:trPr>
          <w:jc w:val="center"/>
        </w:trPr>
        <w:tc>
          <w:tcPr>
            <w:tcW w:w="1003" w:type="dxa"/>
            <w:vAlign w:val="center"/>
          </w:tcPr>
          <w:p w:rsidR="006051A7" w:rsidRPr="001C3337" w:rsidRDefault="006051A7" w:rsidP="00FE787D">
            <w:pPr>
              <w:pStyle w:val="Tabletext"/>
              <w:jc w:val="left"/>
              <w:rPr>
                <w:rFonts w:eastAsia="Arial Unicode MS"/>
                <w:sz w:val="20"/>
                <w:lang w:val="es-ES"/>
              </w:rPr>
            </w:pPr>
            <w:r w:rsidRPr="001C3337">
              <w:rPr>
                <w:sz w:val="20"/>
                <w:lang w:val="es-ES"/>
              </w:rPr>
              <w:t>Am</w:t>
            </w:r>
            <w:r w:rsidR="0073364E" w:rsidRPr="001C3337">
              <w:rPr>
                <w:sz w:val="20"/>
                <w:lang w:val="es-ES"/>
              </w:rPr>
              <w:t>é</w:t>
            </w:r>
            <w:r w:rsidRPr="001C3337">
              <w:rPr>
                <w:sz w:val="20"/>
                <w:lang w:val="es-ES"/>
              </w:rPr>
              <w:t>ricas</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11</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6</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5</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55%</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45%</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=6</w:t>
            </w:r>
          </w:p>
          <w:p w:rsidR="006051A7" w:rsidRPr="001C3337" w:rsidRDefault="006051A7" w:rsidP="002E1E24">
            <w:pPr>
              <w:pStyle w:val="Tabletext"/>
              <w:jc w:val="center"/>
              <w:rPr>
                <w:sz w:val="20"/>
                <w:lang w:val="es-ES"/>
              </w:rPr>
            </w:pPr>
            <w:r w:rsidRPr="001C3337">
              <w:rPr>
                <w:sz w:val="20"/>
                <w:lang w:val="es-ES"/>
              </w:rPr>
              <w:t>No=5</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73364E" w:rsidP="00FE787D">
            <w:pPr>
              <w:pStyle w:val="Tabletext"/>
              <w:jc w:val="left"/>
              <w:rPr>
                <w:rFonts w:eastAsia="Arial Unicode MS"/>
                <w:sz w:val="20"/>
                <w:lang w:val="es-ES"/>
              </w:rPr>
            </w:pPr>
            <w:r w:rsidRPr="001C3337">
              <w:rPr>
                <w:sz w:val="20"/>
                <w:lang w:val="es-ES"/>
              </w:rPr>
              <w:t>Es</w:t>
            </w:r>
            <w:r w:rsidR="006051A7" w:rsidRPr="001C3337">
              <w:rPr>
                <w:sz w:val="20"/>
                <w:lang w:val="es-ES"/>
              </w:rPr>
              <w:t>ta</w:t>
            </w:r>
            <w:r w:rsidRPr="001C3337">
              <w:rPr>
                <w:sz w:val="20"/>
                <w:lang w:val="es-ES"/>
              </w:rPr>
              <w:t>dos</w:t>
            </w:r>
            <w:r w:rsidRPr="001C3337">
              <w:rPr>
                <w:sz w:val="20"/>
                <w:lang w:val="es-ES"/>
              </w:rPr>
              <w:br/>
              <w:t>Árabes</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8</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7</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1</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88%</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12%</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=6</w:t>
            </w:r>
          </w:p>
          <w:p w:rsidR="006051A7" w:rsidRPr="001C3337" w:rsidRDefault="006051A7" w:rsidP="002E1E24">
            <w:pPr>
              <w:pStyle w:val="Tabletext"/>
              <w:jc w:val="center"/>
              <w:rPr>
                <w:sz w:val="20"/>
                <w:lang w:val="es-ES"/>
              </w:rPr>
            </w:pPr>
            <w:r w:rsidRPr="001C3337">
              <w:rPr>
                <w:sz w:val="20"/>
                <w:lang w:val="es-ES"/>
              </w:rPr>
              <w:t>No=1</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=1</w:t>
            </w:r>
          </w:p>
          <w:p w:rsidR="006051A7" w:rsidRPr="001C3337" w:rsidRDefault="006051A7" w:rsidP="002E1E24">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6051A7" w:rsidP="00FE787D">
            <w:pPr>
              <w:pStyle w:val="Tabletext"/>
              <w:jc w:val="left"/>
              <w:rPr>
                <w:rFonts w:eastAsia="Arial Unicode MS"/>
                <w:sz w:val="20"/>
                <w:lang w:val="es-ES"/>
              </w:rPr>
            </w:pPr>
            <w:r w:rsidRPr="001C3337">
              <w:rPr>
                <w:sz w:val="20"/>
                <w:lang w:val="es-ES"/>
              </w:rPr>
              <w:t>Asia-</w:t>
            </w:r>
            <w:r w:rsidRPr="001C3337">
              <w:rPr>
                <w:sz w:val="20"/>
                <w:lang w:val="es-ES"/>
              </w:rPr>
              <w:br/>
              <w:t>Pacific</w:t>
            </w:r>
            <w:r w:rsidR="0073364E" w:rsidRPr="001C3337">
              <w:rPr>
                <w:sz w:val="20"/>
                <w:lang w:val="es-ES"/>
              </w:rPr>
              <w:t>o</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6</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3</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3</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50%</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50%</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No=4</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=2</w:t>
            </w:r>
          </w:p>
          <w:p w:rsidR="006051A7" w:rsidRPr="001C3337" w:rsidRDefault="006051A7" w:rsidP="002E1E24">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6051A7" w:rsidP="00FE787D">
            <w:pPr>
              <w:pStyle w:val="Tabletext"/>
              <w:jc w:val="left"/>
              <w:rPr>
                <w:rFonts w:eastAsia="Arial Unicode MS"/>
                <w:sz w:val="20"/>
                <w:lang w:val="es-ES"/>
              </w:rPr>
            </w:pPr>
            <w:r w:rsidRPr="001C3337">
              <w:rPr>
                <w:sz w:val="20"/>
                <w:lang w:val="es-ES"/>
              </w:rPr>
              <w:t>Europ</w:t>
            </w:r>
            <w:r w:rsidR="0073364E" w:rsidRPr="001C3337">
              <w:rPr>
                <w:sz w:val="20"/>
                <w:lang w:val="es-ES"/>
              </w:rPr>
              <w:t>a</w:t>
            </w:r>
            <w:r w:rsidRPr="001C3337">
              <w:rPr>
                <w:sz w:val="20"/>
                <w:lang w:val="es-ES"/>
              </w:rPr>
              <w:t xml:space="preserve"> </w:t>
            </w:r>
            <w:r w:rsidRPr="001C3337">
              <w:rPr>
                <w:sz w:val="20"/>
                <w:lang w:val="es-ES"/>
              </w:rPr>
              <w:br/>
            </w:r>
            <w:r w:rsidR="0073364E" w:rsidRPr="001C3337">
              <w:rPr>
                <w:sz w:val="20"/>
                <w:lang w:val="es-ES"/>
              </w:rPr>
              <w:t>y</w:t>
            </w:r>
            <w:r w:rsidRPr="001C3337">
              <w:rPr>
                <w:sz w:val="20"/>
                <w:lang w:val="es-ES"/>
              </w:rPr>
              <w:t xml:space="preserve"> C</w:t>
            </w:r>
            <w:r w:rsidR="0073364E" w:rsidRPr="001C3337">
              <w:rPr>
                <w:sz w:val="20"/>
                <w:lang w:val="es-ES"/>
              </w:rPr>
              <w:t>E</w:t>
            </w:r>
            <w:r w:rsidRPr="001C3337">
              <w:rPr>
                <w:sz w:val="20"/>
                <w:lang w:val="es-ES"/>
              </w:rPr>
              <w:t>I</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19</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3</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16</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17%</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83%</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=1</w:t>
            </w:r>
          </w:p>
          <w:p w:rsidR="006051A7" w:rsidRPr="001C3337" w:rsidRDefault="006051A7" w:rsidP="002E1E24">
            <w:pPr>
              <w:pStyle w:val="Tabletext"/>
              <w:jc w:val="center"/>
              <w:rPr>
                <w:sz w:val="20"/>
                <w:lang w:val="es-ES"/>
              </w:rPr>
            </w:pPr>
            <w:r w:rsidRPr="001C3337">
              <w:rPr>
                <w:sz w:val="20"/>
                <w:lang w:val="es-ES"/>
              </w:rPr>
              <w:t>No=4</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=2</w:t>
            </w:r>
          </w:p>
          <w:p w:rsidR="006051A7" w:rsidRPr="001C3337" w:rsidRDefault="006051A7" w:rsidP="002E1E24">
            <w:pPr>
              <w:pStyle w:val="Tabletext"/>
              <w:jc w:val="center"/>
              <w:rPr>
                <w:sz w:val="20"/>
                <w:lang w:val="es-ES"/>
              </w:rPr>
            </w:pPr>
            <w:r w:rsidRPr="001C3337">
              <w:rPr>
                <w:sz w:val="20"/>
                <w:lang w:val="es-ES"/>
              </w:rPr>
              <w:t>No=12</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6051A7" w:rsidP="00FE787D">
            <w:pPr>
              <w:pStyle w:val="Tabletext"/>
              <w:jc w:val="left"/>
              <w:rPr>
                <w:rFonts w:eastAsia="Arial Unicode MS"/>
                <w:b/>
                <w:bCs/>
                <w:sz w:val="20"/>
                <w:lang w:val="es-ES"/>
              </w:rPr>
            </w:pPr>
            <w:r w:rsidRPr="001C3337">
              <w:rPr>
                <w:b/>
                <w:bCs/>
                <w:sz w:val="20"/>
                <w:lang w:val="es-ES"/>
              </w:rPr>
              <w:t>TOTAL</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57</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28</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29</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49%</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51%</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=1</w:t>
            </w:r>
          </w:p>
          <w:p w:rsidR="006051A7" w:rsidRPr="001C3337" w:rsidRDefault="006051A7" w:rsidP="002E1E24">
            <w:pPr>
              <w:pStyle w:val="Tabletext"/>
              <w:jc w:val="center"/>
              <w:rPr>
                <w:sz w:val="20"/>
                <w:lang w:val="es-ES"/>
              </w:rPr>
            </w:pPr>
            <w:r w:rsidRPr="001C3337">
              <w:rPr>
                <w:sz w:val="20"/>
                <w:lang w:val="es-ES"/>
              </w:rPr>
              <w:t>No=4</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=18</w:t>
            </w:r>
          </w:p>
          <w:p w:rsidR="006051A7" w:rsidRPr="001C3337" w:rsidRDefault="006051A7" w:rsidP="002E1E24">
            <w:pPr>
              <w:pStyle w:val="Tabletext"/>
              <w:jc w:val="center"/>
              <w:rPr>
                <w:sz w:val="20"/>
                <w:lang w:val="es-ES"/>
              </w:rPr>
            </w:pPr>
            <w:r w:rsidRPr="001C3337">
              <w:rPr>
                <w:sz w:val="20"/>
                <w:lang w:val="es-ES"/>
              </w:rPr>
              <w:t>No=22</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=8</w:t>
            </w:r>
          </w:p>
          <w:p w:rsidR="006051A7" w:rsidRPr="001C3337" w:rsidRDefault="006051A7" w:rsidP="002E1E24">
            <w:pPr>
              <w:pStyle w:val="Tabletext"/>
              <w:jc w:val="center"/>
              <w:rPr>
                <w:sz w:val="20"/>
                <w:lang w:val="es-ES"/>
              </w:rPr>
            </w:pPr>
            <w:r w:rsidRPr="001C3337">
              <w:rPr>
                <w:sz w:val="20"/>
                <w:lang w:val="es-ES"/>
              </w:rPr>
              <w:t>No=4</w:t>
            </w:r>
          </w:p>
        </w:tc>
      </w:tr>
    </w:tbl>
    <w:p w:rsidR="006051A7" w:rsidRPr="001C3337" w:rsidRDefault="006051A7" w:rsidP="006051A7">
      <w:pPr>
        <w:pStyle w:val="FigureSource"/>
        <w:rPr>
          <w:lang w:val="es-ES"/>
        </w:rPr>
      </w:pPr>
    </w:p>
    <w:p w:rsidR="006051A7" w:rsidRPr="001C3337" w:rsidRDefault="006051A7" w:rsidP="006051A7">
      <w:pPr>
        <w:rPr>
          <w:lang w:val="es-ES"/>
        </w:rPr>
      </w:pPr>
    </w:p>
    <w:p w:rsidR="006051A7" w:rsidRPr="001C3337" w:rsidRDefault="006051A7">
      <w:pPr>
        <w:tabs>
          <w:tab w:val="clear" w:pos="794"/>
          <w:tab w:val="clear" w:pos="1191"/>
          <w:tab w:val="clear" w:pos="1588"/>
          <w:tab w:val="clear" w:pos="1985"/>
        </w:tabs>
        <w:overflowPunct/>
        <w:autoSpaceDE/>
        <w:autoSpaceDN/>
        <w:adjustRightInd/>
        <w:spacing w:before="0"/>
        <w:jc w:val="left"/>
        <w:textAlignment w:val="auto"/>
        <w:rPr>
          <w:b/>
          <w:lang w:val="es-ES"/>
        </w:rPr>
      </w:pPr>
      <w:r w:rsidRPr="001C3337">
        <w:rPr>
          <w:b/>
          <w:lang w:val="es-ES"/>
        </w:rPr>
        <w:br w:type="page"/>
      </w:r>
    </w:p>
    <w:p w:rsidR="00AE42B5" w:rsidRPr="001C3337" w:rsidRDefault="00AE42B5" w:rsidP="009F2B6E">
      <w:pPr>
        <w:rPr>
          <w:b/>
          <w:lang w:val="es-ES"/>
        </w:rPr>
      </w:pPr>
      <w:r w:rsidRPr="001C3337">
        <w:rPr>
          <w:b/>
          <w:lang w:val="es-ES"/>
        </w:rPr>
        <w:lastRenderedPageBreak/>
        <w:t>j)</w:t>
      </w:r>
      <w:r w:rsidRPr="001C3337">
        <w:rPr>
          <w:b/>
          <w:lang w:val="es-ES"/>
        </w:rPr>
        <w:tab/>
      </w:r>
      <w:r w:rsidR="009F2B6E" w:rsidRPr="001C3337">
        <w:rPr>
          <w:b/>
          <w:bCs/>
          <w:lang w:val="es-ES"/>
        </w:rPr>
        <w:t>¿Su administración sigue utilizando el sistema WinBASMS?: Sí</w:t>
      </w:r>
      <w:r w:rsidRPr="001C3337">
        <w:rPr>
          <w:b/>
          <w:lang w:val="es-ES"/>
        </w:rPr>
        <w:t xml:space="preserve"> _________ No __________</w:t>
      </w:r>
    </w:p>
    <w:p w:rsidR="00AE42B5" w:rsidRPr="001C3337" w:rsidRDefault="009F2B6E" w:rsidP="006051A7">
      <w:pPr>
        <w:pStyle w:val="FigureTitle"/>
        <w:rPr>
          <w:lang w:val="es-ES"/>
        </w:rPr>
      </w:pPr>
      <w:r w:rsidRPr="001C3337">
        <w:rPr>
          <w:lang w:val="es-ES"/>
        </w:rPr>
        <w:t>CUADRO</w:t>
      </w:r>
      <w:r w:rsidR="00AE42B5" w:rsidRPr="001C3337">
        <w:rPr>
          <w:lang w:val="es-ES"/>
        </w:rPr>
        <w:t xml:space="preserve"> 67</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9F2B6E" w:rsidRPr="001C3337" w:rsidTr="002E1E24">
        <w:trPr>
          <w:jc w:val="center"/>
        </w:trPr>
        <w:tc>
          <w:tcPr>
            <w:tcW w:w="1003" w:type="dxa"/>
            <w:vMerge w:val="restart"/>
            <w:vAlign w:val="center"/>
          </w:tcPr>
          <w:p w:rsidR="009F2B6E" w:rsidRPr="001C3337" w:rsidRDefault="009F2B6E" w:rsidP="009F2B6E">
            <w:pPr>
              <w:pStyle w:val="Tablehead"/>
              <w:rPr>
                <w:sz w:val="19"/>
                <w:szCs w:val="19"/>
                <w:lang w:val="es-ES"/>
              </w:rPr>
            </w:pPr>
            <w:r w:rsidRPr="001C3337">
              <w:rPr>
                <w:sz w:val="19"/>
                <w:szCs w:val="19"/>
                <w:lang w:val="es-ES"/>
              </w:rPr>
              <w:t>Región</w:t>
            </w:r>
          </w:p>
        </w:tc>
        <w:tc>
          <w:tcPr>
            <w:tcW w:w="1036" w:type="dxa"/>
            <w:vMerge w:val="restart"/>
            <w:vAlign w:val="center"/>
          </w:tcPr>
          <w:p w:rsidR="009F2B6E" w:rsidRPr="001C3337" w:rsidRDefault="00B73256" w:rsidP="009F2B6E">
            <w:pPr>
              <w:pStyle w:val="Tablehead"/>
              <w:rPr>
                <w:sz w:val="16"/>
                <w:szCs w:val="16"/>
                <w:lang w:val="es-ES"/>
              </w:rPr>
            </w:pPr>
            <w:r w:rsidRPr="001C3337">
              <w:rPr>
                <w:sz w:val="16"/>
                <w:szCs w:val="16"/>
                <w:lang w:val="es-ES"/>
              </w:rPr>
              <w:t xml:space="preserve">N.º </w:t>
            </w:r>
            <w:r w:rsidR="00B1391A">
              <w:rPr>
                <w:sz w:val="16"/>
                <w:szCs w:val="16"/>
                <w:lang w:val="es-ES"/>
              </w:rPr>
              <w:t>de res</w:t>
            </w:r>
            <w:r w:rsidR="009F2B6E" w:rsidRPr="001C3337">
              <w:rPr>
                <w:sz w:val="16"/>
                <w:szCs w:val="16"/>
                <w:lang w:val="es-ES"/>
              </w:rPr>
              <w:t>puestas recibidas</w:t>
            </w:r>
          </w:p>
        </w:tc>
        <w:tc>
          <w:tcPr>
            <w:tcW w:w="986" w:type="dxa"/>
            <w:vMerge w:val="restart"/>
            <w:vAlign w:val="center"/>
          </w:tcPr>
          <w:p w:rsidR="009F2B6E" w:rsidRPr="001C3337" w:rsidRDefault="00B73256" w:rsidP="009F2B6E">
            <w:pPr>
              <w:pStyle w:val="Tablehead"/>
              <w:rPr>
                <w:sz w:val="16"/>
                <w:szCs w:val="16"/>
                <w:lang w:val="es-ES"/>
              </w:rPr>
            </w:pPr>
            <w:r w:rsidRPr="001C3337">
              <w:rPr>
                <w:sz w:val="16"/>
                <w:szCs w:val="16"/>
                <w:lang w:val="es-ES"/>
              </w:rPr>
              <w:t xml:space="preserve">N.º </w:t>
            </w:r>
            <w:r w:rsidR="00B1391A">
              <w:rPr>
                <w:sz w:val="16"/>
                <w:szCs w:val="16"/>
                <w:lang w:val="es-ES"/>
              </w:rPr>
              <w:t>de res</w:t>
            </w:r>
            <w:r w:rsidR="009F2B6E" w:rsidRPr="001C3337">
              <w:rPr>
                <w:sz w:val="16"/>
                <w:szCs w:val="16"/>
                <w:lang w:val="es-ES"/>
              </w:rPr>
              <w:t>puestas afirma-tivas</w:t>
            </w:r>
          </w:p>
        </w:tc>
        <w:tc>
          <w:tcPr>
            <w:tcW w:w="1064" w:type="dxa"/>
            <w:vMerge w:val="restart"/>
            <w:vAlign w:val="center"/>
          </w:tcPr>
          <w:p w:rsidR="009F2B6E" w:rsidRPr="001C3337" w:rsidRDefault="00B73256" w:rsidP="009F2B6E">
            <w:pPr>
              <w:pStyle w:val="Tablehead"/>
              <w:rPr>
                <w:sz w:val="16"/>
                <w:szCs w:val="16"/>
                <w:lang w:val="es-ES"/>
              </w:rPr>
            </w:pPr>
            <w:r w:rsidRPr="001C3337">
              <w:rPr>
                <w:sz w:val="16"/>
                <w:szCs w:val="16"/>
                <w:lang w:val="es-ES"/>
              </w:rPr>
              <w:t xml:space="preserve">N.º </w:t>
            </w:r>
            <w:r w:rsidR="00B1391A">
              <w:rPr>
                <w:sz w:val="16"/>
                <w:szCs w:val="16"/>
                <w:lang w:val="es-ES"/>
              </w:rPr>
              <w:t>de res</w:t>
            </w:r>
            <w:r w:rsidR="009F2B6E" w:rsidRPr="001C3337">
              <w:rPr>
                <w:sz w:val="16"/>
                <w:szCs w:val="16"/>
                <w:lang w:val="es-ES"/>
              </w:rPr>
              <w:t xml:space="preserve">puestas negativas </w:t>
            </w:r>
          </w:p>
        </w:tc>
        <w:tc>
          <w:tcPr>
            <w:tcW w:w="1114" w:type="dxa"/>
            <w:vMerge w:val="restart"/>
            <w:vAlign w:val="center"/>
          </w:tcPr>
          <w:p w:rsidR="009F2B6E" w:rsidRPr="001C3337" w:rsidRDefault="00B1391A" w:rsidP="009F2B6E">
            <w:pPr>
              <w:pStyle w:val="Tablehead"/>
              <w:rPr>
                <w:sz w:val="16"/>
                <w:szCs w:val="16"/>
                <w:lang w:val="es-ES"/>
              </w:rPr>
            </w:pPr>
            <w:r>
              <w:rPr>
                <w:sz w:val="16"/>
                <w:szCs w:val="16"/>
                <w:lang w:val="es-ES"/>
              </w:rPr>
              <w:t>% de respuestas afirma</w:t>
            </w:r>
            <w:r w:rsidR="009F2B6E" w:rsidRPr="001C3337">
              <w:rPr>
                <w:sz w:val="16"/>
                <w:szCs w:val="16"/>
                <w:lang w:val="es-ES"/>
              </w:rPr>
              <w:t>tivas</w:t>
            </w:r>
          </w:p>
        </w:tc>
        <w:tc>
          <w:tcPr>
            <w:tcW w:w="1121" w:type="dxa"/>
            <w:vMerge w:val="restart"/>
            <w:vAlign w:val="center"/>
          </w:tcPr>
          <w:p w:rsidR="009F2B6E" w:rsidRPr="001C3337" w:rsidRDefault="00B1391A" w:rsidP="009F2B6E">
            <w:pPr>
              <w:pStyle w:val="Tablehead"/>
              <w:rPr>
                <w:sz w:val="16"/>
                <w:szCs w:val="16"/>
                <w:lang w:val="es-ES"/>
              </w:rPr>
            </w:pPr>
            <w:r>
              <w:rPr>
                <w:sz w:val="16"/>
                <w:szCs w:val="16"/>
                <w:lang w:val="es-ES"/>
              </w:rPr>
              <w:t>% de res</w:t>
            </w:r>
            <w:r w:rsidR="009F2B6E" w:rsidRPr="001C3337">
              <w:rPr>
                <w:sz w:val="16"/>
                <w:szCs w:val="16"/>
                <w:lang w:val="es-ES"/>
              </w:rPr>
              <w:t>puestas negativas</w:t>
            </w:r>
          </w:p>
        </w:tc>
        <w:tc>
          <w:tcPr>
            <w:tcW w:w="3362" w:type="dxa"/>
            <w:gridSpan w:val="3"/>
            <w:vAlign w:val="center"/>
          </w:tcPr>
          <w:p w:rsidR="009F2B6E" w:rsidRPr="001C3337" w:rsidRDefault="009F2B6E" w:rsidP="009F2B6E">
            <w:pPr>
              <w:pStyle w:val="Tablehead"/>
              <w:rPr>
                <w:sz w:val="16"/>
                <w:szCs w:val="16"/>
                <w:lang w:val="es-ES"/>
              </w:rPr>
            </w:pPr>
            <w:r w:rsidRPr="001C3337">
              <w:rPr>
                <w:sz w:val="16"/>
                <w:szCs w:val="16"/>
                <w:lang w:val="es-ES"/>
              </w:rPr>
              <w:t>Respuestas por nivel de desarrollo</w:t>
            </w:r>
          </w:p>
        </w:tc>
      </w:tr>
      <w:tr w:rsidR="00FE787D" w:rsidRPr="001C3337" w:rsidTr="002E1E24">
        <w:trPr>
          <w:jc w:val="center"/>
        </w:trPr>
        <w:tc>
          <w:tcPr>
            <w:tcW w:w="1003" w:type="dxa"/>
            <w:vMerge/>
            <w:vAlign w:val="center"/>
          </w:tcPr>
          <w:p w:rsidR="00FE787D" w:rsidRPr="001C3337" w:rsidRDefault="00FE787D" w:rsidP="009F2B6E">
            <w:pPr>
              <w:pStyle w:val="Tablehead"/>
              <w:rPr>
                <w:sz w:val="19"/>
                <w:szCs w:val="19"/>
                <w:lang w:val="es-ES"/>
              </w:rPr>
            </w:pPr>
          </w:p>
        </w:tc>
        <w:tc>
          <w:tcPr>
            <w:tcW w:w="1036" w:type="dxa"/>
            <w:vMerge/>
            <w:vAlign w:val="center"/>
          </w:tcPr>
          <w:p w:rsidR="00FE787D" w:rsidRPr="001C3337" w:rsidRDefault="00FE787D" w:rsidP="009F2B6E">
            <w:pPr>
              <w:pStyle w:val="Tablehead"/>
              <w:rPr>
                <w:sz w:val="19"/>
                <w:szCs w:val="19"/>
                <w:lang w:val="es-ES"/>
              </w:rPr>
            </w:pPr>
          </w:p>
        </w:tc>
        <w:tc>
          <w:tcPr>
            <w:tcW w:w="986" w:type="dxa"/>
            <w:vMerge/>
            <w:vAlign w:val="center"/>
          </w:tcPr>
          <w:p w:rsidR="00FE787D" w:rsidRPr="001C3337" w:rsidRDefault="00FE787D" w:rsidP="009F2B6E">
            <w:pPr>
              <w:pStyle w:val="Tablehead"/>
              <w:rPr>
                <w:sz w:val="19"/>
                <w:szCs w:val="19"/>
                <w:lang w:val="es-ES"/>
              </w:rPr>
            </w:pPr>
          </w:p>
        </w:tc>
        <w:tc>
          <w:tcPr>
            <w:tcW w:w="1064" w:type="dxa"/>
            <w:vMerge/>
            <w:vAlign w:val="center"/>
          </w:tcPr>
          <w:p w:rsidR="00FE787D" w:rsidRPr="001C3337" w:rsidRDefault="00FE787D" w:rsidP="009F2B6E">
            <w:pPr>
              <w:pStyle w:val="Tablehead"/>
              <w:rPr>
                <w:sz w:val="19"/>
                <w:szCs w:val="19"/>
                <w:lang w:val="es-ES"/>
              </w:rPr>
            </w:pPr>
          </w:p>
        </w:tc>
        <w:tc>
          <w:tcPr>
            <w:tcW w:w="1114" w:type="dxa"/>
            <w:vMerge/>
            <w:vAlign w:val="center"/>
          </w:tcPr>
          <w:p w:rsidR="00FE787D" w:rsidRPr="001C3337" w:rsidRDefault="00FE787D" w:rsidP="009F2B6E">
            <w:pPr>
              <w:pStyle w:val="Tablehead"/>
              <w:rPr>
                <w:sz w:val="19"/>
                <w:szCs w:val="19"/>
                <w:lang w:val="es-ES"/>
              </w:rPr>
            </w:pPr>
          </w:p>
        </w:tc>
        <w:tc>
          <w:tcPr>
            <w:tcW w:w="1121" w:type="dxa"/>
            <w:vMerge/>
            <w:vAlign w:val="center"/>
          </w:tcPr>
          <w:p w:rsidR="00FE787D" w:rsidRPr="001C3337" w:rsidRDefault="00FE787D" w:rsidP="009F2B6E">
            <w:pPr>
              <w:pStyle w:val="Tablehead"/>
              <w:rPr>
                <w:sz w:val="19"/>
                <w:szCs w:val="19"/>
                <w:lang w:val="es-ES"/>
              </w:rPr>
            </w:pPr>
          </w:p>
        </w:tc>
        <w:tc>
          <w:tcPr>
            <w:tcW w:w="1111" w:type="dxa"/>
            <w:vAlign w:val="center"/>
          </w:tcPr>
          <w:p w:rsidR="00FE787D" w:rsidRPr="001C3337" w:rsidRDefault="00FE787D" w:rsidP="009F2B6E">
            <w:pPr>
              <w:pStyle w:val="Tablehead"/>
              <w:rPr>
                <w:sz w:val="16"/>
                <w:szCs w:val="16"/>
                <w:lang w:val="es-ES"/>
              </w:rPr>
            </w:pPr>
            <w:r w:rsidRPr="001C3337">
              <w:rPr>
                <w:sz w:val="16"/>
                <w:szCs w:val="16"/>
                <w:lang w:val="es-ES"/>
              </w:rPr>
              <w:t>Desarro-llados</w:t>
            </w:r>
          </w:p>
        </w:tc>
        <w:tc>
          <w:tcPr>
            <w:tcW w:w="1184" w:type="dxa"/>
            <w:vAlign w:val="center"/>
          </w:tcPr>
          <w:p w:rsidR="00FE787D" w:rsidRPr="001C3337" w:rsidRDefault="00FE787D" w:rsidP="00EC3FC9">
            <w:pPr>
              <w:pStyle w:val="Tablehead"/>
              <w:rPr>
                <w:sz w:val="16"/>
                <w:szCs w:val="16"/>
                <w:lang w:val="es-ES"/>
              </w:rPr>
            </w:pPr>
            <w:r w:rsidRPr="001C3337">
              <w:rPr>
                <w:sz w:val="16"/>
                <w:szCs w:val="16"/>
                <w:lang w:val="es-ES"/>
              </w:rPr>
              <w:t>En desarrollo</w:t>
            </w:r>
          </w:p>
        </w:tc>
        <w:tc>
          <w:tcPr>
            <w:tcW w:w="1067" w:type="dxa"/>
            <w:vAlign w:val="center"/>
          </w:tcPr>
          <w:p w:rsidR="00FE787D" w:rsidRPr="001C3337" w:rsidRDefault="00FE787D" w:rsidP="00EC3FC9">
            <w:pPr>
              <w:pStyle w:val="Tablehead"/>
              <w:rPr>
                <w:sz w:val="16"/>
                <w:szCs w:val="16"/>
                <w:lang w:val="es-ES"/>
              </w:rPr>
            </w:pPr>
            <w:r w:rsidRPr="001C3337">
              <w:rPr>
                <w:sz w:val="16"/>
                <w:szCs w:val="16"/>
                <w:lang w:val="es-ES"/>
              </w:rPr>
              <w:t>Menos adelantados</w:t>
            </w:r>
          </w:p>
        </w:tc>
      </w:tr>
      <w:tr w:rsidR="006051A7" w:rsidRPr="001C3337" w:rsidTr="002E1E24">
        <w:trPr>
          <w:jc w:val="center"/>
        </w:trPr>
        <w:tc>
          <w:tcPr>
            <w:tcW w:w="1003" w:type="dxa"/>
            <w:vAlign w:val="center"/>
          </w:tcPr>
          <w:p w:rsidR="006051A7" w:rsidRPr="001C3337" w:rsidRDefault="009F2B6E" w:rsidP="00B1391A">
            <w:pPr>
              <w:pStyle w:val="Tabletext"/>
              <w:jc w:val="left"/>
              <w:rPr>
                <w:rFonts w:eastAsia="Arial Unicode MS"/>
                <w:sz w:val="20"/>
                <w:lang w:val="es-ES"/>
              </w:rPr>
            </w:pPr>
            <w:r w:rsidRPr="001C3337">
              <w:rPr>
                <w:sz w:val="20"/>
                <w:lang w:val="es-ES"/>
              </w:rPr>
              <w:t>Á</w:t>
            </w:r>
            <w:r w:rsidR="006051A7" w:rsidRPr="001C3337">
              <w:rPr>
                <w:sz w:val="20"/>
                <w:lang w:val="es-ES"/>
              </w:rPr>
              <w:t>frica</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14</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1</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13</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7%</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93%</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No=4</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=1</w:t>
            </w:r>
          </w:p>
          <w:p w:rsidR="006051A7" w:rsidRPr="001C3337" w:rsidRDefault="006051A7" w:rsidP="002E1E24">
            <w:pPr>
              <w:pStyle w:val="Tabletext"/>
              <w:jc w:val="center"/>
              <w:rPr>
                <w:sz w:val="20"/>
                <w:lang w:val="es-ES"/>
              </w:rPr>
            </w:pPr>
            <w:r w:rsidRPr="001C3337">
              <w:rPr>
                <w:sz w:val="20"/>
                <w:lang w:val="es-ES"/>
              </w:rPr>
              <w:t>No=9</w:t>
            </w:r>
          </w:p>
        </w:tc>
      </w:tr>
      <w:tr w:rsidR="006051A7" w:rsidRPr="001C3337" w:rsidTr="002E1E24">
        <w:trPr>
          <w:jc w:val="center"/>
        </w:trPr>
        <w:tc>
          <w:tcPr>
            <w:tcW w:w="1003" w:type="dxa"/>
            <w:vAlign w:val="center"/>
          </w:tcPr>
          <w:p w:rsidR="006051A7" w:rsidRPr="001C3337" w:rsidRDefault="006051A7" w:rsidP="00B1391A">
            <w:pPr>
              <w:pStyle w:val="Tabletext"/>
              <w:jc w:val="left"/>
              <w:rPr>
                <w:rFonts w:eastAsia="Arial Unicode MS"/>
                <w:sz w:val="20"/>
                <w:lang w:val="es-ES"/>
              </w:rPr>
            </w:pPr>
            <w:r w:rsidRPr="001C3337">
              <w:rPr>
                <w:sz w:val="20"/>
                <w:lang w:val="es-ES"/>
              </w:rPr>
              <w:t>Am</w:t>
            </w:r>
            <w:r w:rsidR="009F2B6E" w:rsidRPr="001C3337">
              <w:rPr>
                <w:sz w:val="20"/>
                <w:lang w:val="es-ES"/>
              </w:rPr>
              <w:t>é</w:t>
            </w:r>
            <w:r w:rsidRPr="001C3337">
              <w:rPr>
                <w:sz w:val="20"/>
                <w:lang w:val="es-ES"/>
              </w:rPr>
              <w:t>ricas</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11</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1</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10</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9%</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91%</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=1</w:t>
            </w:r>
          </w:p>
          <w:p w:rsidR="006051A7" w:rsidRPr="001C3337" w:rsidRDefault="006051A7" w:rsidP="002E1E24">
            <w:pPr>
              <w:pStyle w:val="Tabletext"/>
              <w:jc w:val="center"/>
              <w:rPr>
                <w:sz w:val="20"/>
                <w:lang w:val="es-ES"/>
              </w:rPr>
            </w:pPr>
            <w:r w:rsidRPr="001C3337">
              <w:rPr>
                <w:sz w:val="20"/>
                <w:lang w:val="es-ES"/>
              </w:rPr>
              <w:t>No=10</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r>
      <w:tr w:rsidR="00B1391A" w:rsidRPr="001C3337" w:rsidTr="002E1E24">
        <w:trPr>
          <w:jc w:val="center"/>
        </w:trPr>
        <w:tc>
          <w:tcPr>
            <w:tcW w:w="1003" w:type="dxa"/>
            <w:vAlign w:val="center"/>
          </w:tcPr>
          <w:p w:rsidR="00B1391A" w:rsidRPr="001C3337" w:rsidRDefault="00B1391A" w:rsidP="00B1391A">
            <w:pPr>
              <w:pStyle w:val="Tabletext"/>
              <w:jc w:val="left"/>
              <w:rPr>
                <w:rFonts w:eastAsia="Arial Unicode MS"/>
                <w:sz w:val="20"/>
                <w:lang w:val="es-ES"/>
              </w:rPr>
            </w:pPr>
            <w:r w:rsidRPr="001C3337">
              <w:rPr>
                <w:sz w:val="20"/>
                <w:lang w:val="es-ES"/>
              </w:rPr>
              <w:t>Asia-</w:t>
            </w:r>
            <w:r w:rsidRPr="001C3337">
              <w:rPr>
                <w:sz w:val="20"/>
                <w:lang w:val="es-ES"/>
              </w:rPr>
              <w:br/>
              <w:t>Pacifico</w:t>
            </w:r>
          </w:p>
        </w:tc>
        <w:tc>
          <w:tcPr>
            <w:tcW w:w="1036" w:type="dxa"/>
            <w:vAlign w:val="center"/>
          </w:tcPr>
          <w:p w:rsidR="00B1391A" w:rsidRPr="001C3337" w:rsidRDefault="00B1391A" w:rsidP="001F36AC">
            <w:pPr>
              <w:pStyle w:val="Tabletext"/>
              <w:jc w:val="center"/>
              <w:rPr>
                <w:sz w:val="20"/>
                <w:lang w:val="es-ES"/>
              </w:rPr>
            </w:pPr>
            <w:r w:rsidRPr="001C3337">
              <w:rPr>
                <w:sz w:val="20"/>
                <w:lang w:val="es-ES"/>
              </w:rPr>
              <w:t>5</w:t>
            </w:r>
          </w:p>
        </w:tc>
        <w:tc>
          <w:tcPr>
            <w:tcW w:w="986" w:type="dxa"/>
            <w:vAlign w:val="center"/>
          </w:tcPr>
          <w:p w:rsidR="00B1391A" w:rsidRPr="001C3337" w:rsidRDefault="00B1391A" w:rsidP="001F36AC">
            <w:pPr>
              <w:pStyle w:val="Tabletext"/>
              <w:jc w:val="center"/>
              <w:rPr>
                <w:sz w:val="20"/>
                <w:lang w:val="es-ES"/>
              </w:rPr>
            </w:pPr>
            <w:r w:rsidRPr="001C3337">
              <w:rPr>
                <w:sz w:val="20"/>
                <w:lang w:val="es-ES"/>
              </w:rPr>
              <w:t>2</w:t>
            </w:r>
          </w:p>
        </w:tc>
        <w:tc>
          <w:tcPr>
            <w:tcW w:w="1064" w:type="dxa"/>
            <w:vAlign w:val="center"/>
          </w:tcPr>
          <w:p w:rsidR="00B1391A" w:rsidRPr="001C3337" w:rsidRDefault="00B1391A" w:rsidP="001F36AC">
            <w:pPr>
              <w:pStyle w:val="Tabletext"/>
              <w:jc w:val="center"/>
              <w:rPr>
                <w:sz w:val="20"/>
                <w:lang w:val="es-ES"/>
              </w:rPr>
            </w:pPr>
            <w:r w:rsidRPr="001C3337">
              <w:rPr>
                <w:sz w:val="20"/>
                <w:lang w:val="es-ES"/>
              </w:rPr>
              <w:t>3</w:t>
            </w:r>
          </w:p>
        </w:tc>
        <w:tc>
          <w:tcPr>
            <w:tcW w:w="1114" w:type="dxa"/>
            <w:vAlign w:val="center"/>
          </w:tcPr>
          <w:p w:rsidR="00B1391A" w:rsidRPr="001C3337" w:rsidRDefault="00B1391A" w:rsidP="001F36AC">
            <w:pPr>
              <w:pStyle w:val="Tabletext"/>
              <w:jc w:val="center"/>
              <w:rPr>
                <w:sz w:val="20"/>
                <w:lang w:val="es-ES"/>
              </w:rPr>
            </w:pPr>
            <w:r w:rsidRPr="001C3337">
              <w:rPr>
                <w:sz w:val="20"/>
                <w:lang w:val="es-ES"/>
              </w:rPr>
              <w:t>40%</w:t>
            </w:r>
          </w:p>
        </w:tc>
        <w:tc>
          <w:tcPr>
            <w:tcW w:w="1121" w:type="dxa"/>
            <w:vAlign w:val="center"/>
          </w:tcPr>
          <w:p w:rsidR="00B1391A" w:rsidRPr="001C3337" w:rsidRDefault="00B1391A" w:rsidP="001F36AC">
            <w:pPr>
              <w:pStyle w:val="Tabletext"/>
              <w:jc w:val="center"/>
              <w:rPr>
                <w:sz w:val="20"/>
                <w:lang w:val="es-ES"/>
              </w:rPr>
            </w:pPr>
            <w:r w:rsidRPr="001C3337">
              <w:rPr>
                <w:sz w:val="20"/>
                <w:lang w:val="es-ES"/>
              </w:rPr>
              <w:t>60%</w:t>
            </w:r>
          </w:p>
        </w:tc>
        <w:tc>
          <w:tcPr>
            <w:tcW w:w="1111" w:type="dxa"/>
            <w:vAlign w:val="center"/>
          </w:tcPr>
          <w:p w:rsidR="00B1391A" w:rsidRPr="001C3337" w:rsidRDefault="00B1391A" w:rsidP="001F36AC">
            <w:pPr>
              <w:pStyle w:val="Tabletext"/>
              <w:jc w:val="center"/>
              <w:rPr>
                <w:sz w:val="20"/>
                <w:lang w:val="es-ES"/>
              </w:rPr>
            </w:pPr>
            <w:r w:rsidRPr="001C3337">
              <w:rPr>
                <w:sz w:val="20"/>
                <w:lang w:val="es-ES"/>
              </w:rPr>
              <w:t>Sí=0</w:t>
            </w:r>
          </w:p>
          <w:p w:rsidR="00B1391A" w:rsidRPr="001C3337" w:rsidRDefault="00B1391A" w:rsidP="001F36AC">
            <w:pPr>
              <w:pStyle w:val="Tabletext"/>
              <w:jc w:val="center"/>
              <w:rPr>
                <w:sz w:val="20"/>
                <w:lang w:val="es-ES"/>
              </w:rPr>
            </w:pPr>
            <w:r w:rsidRPr="001C3337">
              <w:rPr>
                <w:sz w:val="20"/>
                <w:lang w:val="es-ES"/>
              </w:rPr>
              <w:t>No=0</w:t>
            </w:r>
          </w:p>
        </w:tc>
        <w:tc>
          <w:tcPr>
            <w:tcW w:w="1184" w:type="dxa"/>
            <w:vAlign w:val="center"/>
          </w:tcPr>
          <w:p w:rsidR="00B1391A" w:rsidRPr="001C3337" w:rsidRDefault="00B1391A" w:rsidP="001F36AC">
            <w:pPr>
              <w:pStyle w:val="Tabletext"/>
              <w:jc w:val="center"/>
              <w:rPr>
                <w:sz w:val="20"/>
                <w:lang w:val="es-ES"/>
              </w:rPr>
            </w:pPr>
            <w:r w:rsidRPr="001C3337">
              <w:rPr>
                <w:sz w:val="20"/>
                <w:lang w:val="es-ES"/>
              </w:rPr>
              <w:t>Sí=1</w:t>
            </w:r>
          </w:p>
          <w:p w:rsidR="00B1391A" w:rsidRPr="001C3337" w:rsidRDefault="00B1391A" w:rsidP="001F36AC">
            <w:pPr>
              <w:pStyle w:val="Tabletext"/>
              <w:jc w:val="center"/>
              <w:rPr>
                <w:sz w:val="20"/>
                <w:lang w:val="es-ES"/>
              </w:rPr>
            </w:pPr>
            <w:r w:rsidRPr="001C3337">
              <w:rPr>
                <w:sz w:val="20"/>
                <w:lang w:val="es-ES"/>
              </w:rPr>
              <w:t>No=3</w:t>
            </w:r>
          </w:p>
        </w:tc>
        <w:tc>
          <w:tcPr>
            <w:tcW w:w="1067" w:type="dxa"/>
            <w:vAlign w:val="center"/>
          </w:tcPr>
          <w:p w:rsidR="00B1391A" w:rsidRPr="001C3337" w:rsidRDefault="00B1391A" w:rsidP="001F36AC">
            <w:pPr>
              <w:pStyle w:val="Tabletext"/>
              <w:jc w:val="center"/>
              <w:rPr>
                <w:sz w:val="20"/>
                <w:lang w:val="es-ES"/>
              </w:rPr>
            </w:pPr>
            <w:r w:rsidRPr="001C3337">
              <w:rPr>
                <w:sz w:val="20"/>
                <w:lang w:val="es-ES"/>
              </w:rPr>
              <w:t>Sí=1</w:t>
            </w:r>
          </w:p>
          <w:p w:rsidR="00B1391A" w:rsidRPr="001C3337" w:rsidRDefault="00B1391A" w:rsidP="001F36AC">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9F2B6E" w:rsidP="00B1391A">
            <w:pPr>
              <w:pStyle w:val="Tabletext"/>
              <w:jc w:val="left"/>
              <w:rPr>
                <w:rFonts w:eastAsia="Arial Unicode MS"/>
                <w:sz w:val="20"/>
                <w:lang w:val="es-ES"/>
              </w:rPr>
            </w:pPr>
            <w:r w:rsidRPr="001C3337">
              <w:rPr>
                <w:sz w:val="20"/>
                <w:lang w:val="es-ES"/>
              </w:rPr>
              <w:t>Es</w:t>
            </w:r>
            <w:r w:rsidR="006051A7" w:rsidRPr="001C3337">
              <w:rPr>
                <w:sz w:val="20"/>
                <w:lang w:val="es-ES"/>
              </w:rPr>
              <w:t>ta</w:t>
            </w:r>
            <w:r w:rsidRPr="001C3337">
              <w:rPr>
                <w:sz w:val="20"/>
                <w:lang w:val="es-ES"/>
              </w:rPr>
              <w:t>dos Árabes</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7</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0</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7</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0%</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100%</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No=6</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No=1</w:t>
            </w:r>
          </w:p>
        </w:tc>
      </w:tr>
      <w:tr w:rsidR="006051A7" w:rsidRPr="001C3337" w:rsidTr="002E1E24">
        <w:trPr>
          <w:jc w:val="center"/>
        </w:trPr>
        <w:tc>
          <w:tcPr>
            <w:tcW w:w="1003" w:type="dxa"/>
            <w:vAlign w:val="center"/>
          </w:tcPr>
          <w:p w:rsidR="006051A7" w:rsidRPr="001C3337" w:rsidRDefault="006051A7" w:rsidP="00B1391A">
            <w:pPr>
              <w:pStyle w:val="Tabletext"/>
              <w:jc w:val="left"/>
              <w:rPr>
                <w:rFonts w:eastAsia="Arial Unicode MS"/>
                <w:sz w:val="20"/>
                <w:lang w:val="es-ES"/>
              </w:rPr>
            </w:pPr>
            <w:r w:rsidRPr="001C3337">
              <w:rPr>
                <w:sz w:val="20"/>
                <w:lang w:val="es-ES"/>
              </w:rPr>
              <w:t>Europ</w:t>
            </w:r>
            <w:r w:rsidR="009F2B6E" w:rsidRPr="001C3337">
              <w:rPr>
                <w:sz w:val="20"/>
                <w:lang w:val="es-ES"/>
              </w:rPr>
              <w:t>a</w:t>
            </w:r>
            <w:r w:rsidRPr="001C3337">
              <w:rPr>
                <w:sz w:val="20"/>
                <w:lang w:val="es-ES"/>
              </w:rPr>
              <w:t xml:space="preserve"> </w:t>
            </w:r>
            <w:r w:rsidRPr="001C3337">
              <w:rPr>
                <w:sz w:val="20"/>
                <w:lang w:val="es-ES"/>
              </w:rPr>
              <w:br/>
            </w:r>
            <w:r w:rsidR="009F2B6E" w:rsidRPr="001C3337">
              <w:rPr>
                <w:sz w:val="20"/>
                <w:lang w:val="es-ES"/>
              </w:rPr>
              <w:t>y</w:t>
            </w:r>
            <w:r w:rsidRPr="001C3337">
              <w:rPr>
                <w:sz w:val="20"/>
                <w:lang w:val="es-ES"/>
              </w:rPr>
              <w:t xml:space="preserve"> C</w:t>
            </w:r>
            <w:r w:rsidR="009F2B6E" w:rsidRPr="001C3337">
              <w:rPr>
                <w:sz w:val="20"/>
                <w:lang w:val="es-ES"/>
              </w:rPr>
              <w:t>E</w:t>
            </w:r>
            <w:r w:rsidRPr="001C3337">
              <w:rPr>
                <w:sz w:val="20"/>
                <w:lang w:val="es-ES"/>
              </w:rPr>
              <w:t>I</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19</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0</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19</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0%</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100%</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No=5</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No=14</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6051A7" w:rsidP="002E1E24">
            <w:pPr>
              <w:pStyle w:val="Tabletext"/>
              <w:jc w:val="center"/>
              <w:rPr>
                <w:rFonts w:eastAsia="Arial Unicode MS"/>
                <w:b/>
                <w:bCs/>
                <w:sz w:val="20"/>
                <w:lang w:val="es-ES"/>
              </w:rPr>
            </w:pPr>
            <w:r w:rsidRPr="001C3337">
              <w:rPr>
                <w:b/>
                <w:bCs/>
                <w:sz w:val="20"/>
                <w:lang w:val="es-ES"/>
              </w:rPr>
              <w:t>TOTAL</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56</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4</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52</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7%</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93%</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No=5</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=2</w:t>
            </w:r>
          </w:p>
          <w:p w:rsidR="006051A7" w:rsidRPr="001C3337" w:rsidRDefault="006051A7" w:rsidP="002E1E24">
            <w:pPr>
              <w:pStyle w:val="Tabletext"/>
              <w:jc w:val="center"/>
              <w:rPr>
                <w:sz w:val="20"/>
                <w:lang w:val="es-ES"/>
              </w:rPr>
            </w:pPr>
            <w:r w:rsidRPr="001C3337">
              <w:rPr>
                <w:sz w:val="20"/>
                <w:lang w:val="es-ES"/>
              </w:rPr>
              <w:t>No=37</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=2</w:t>
            </w:r>
          </w:p>
          <w:p w:rsidR="006051A7" w:rsidRPr="001C3337" w:rsidRDefault="006051A7" w:rsidP="002E1E24">
            <w:pPr>
              <w:pStyle w:val="Tabletext"/>
              <w:jc w:val="center"/>
              <w:rPr>
                <w:sz w:val="20"/>
                <w:lang w:val="es-ES"/>
              </w:rPr>
            </w:pPr>
            <w:r w:rsidRPr="001C3337">
              <w:rPr>
                <w:sz w:val="20"/>
                <w:lang w:val="es-ES"/>
              </w:rPr>
              <w:t>No=10</w:t>
            </w:r>
          </w:p>
        </w:tc>
      </w:tr>
    </w:tbl>
    <w:p w:rsidR="006051A7" w:rsidRPr="001C3337" w:rsidRDefault="006051A7" w:rsidP="006051A7">
      <w:pPr>
        <w:pStyle w:val="FigureSource"/>
        <w:rPr>
          <w:lang w:val="es-ES"/>
        </w:rPr>
      </w:pPr>
    </w:p>
    <w:p w:rsidR="006051A7" w:rsidRPr="001C3337" w:rsidRDefault="006051A7" w:rsidP="006051A7">
      <w:pPr>
        <w:rPr>
          <w:lang w:val="es-ES"/>
        </w:rPr>
      </w:pPr>
    </w:p>
    <w:p w:rsidR="00AE42B5" w:rsidRPr="001C3337" w:rsidRDefault="00AE42B5" w:rsidP="000C0195">
      <w:pPr>
        <w:rPr>
          <w:lang w:val="es-ES"/>
        </w:rPr>
      </w:pPr>
      <w:r w:rsidRPr="001C3337">
        <w:rPr>
          <w:b/>
          <w:lang w:val="es-ES"/>
        </w:rPr>
        <w:t>k)</w:t>
      </w:r>
      <w:r w:rsidRPr="001C3337">
        <w:rPr>
          <w:b/>
          <w:lang w:val="es-ES"/>
        </w:rPr>
        <w:tab/>
      </w:r>
      <w:r w:rsidR="000C0195" w:rsidRPr="001C3337">
        <w:rPr>
          <w:b/>
          <w:bCs/>
          <w:lang w:val="es-ES"/>
        </w:rPr>
        <w:t>¿Su administración ha participado en el seminario regional del UIT-D sobre la gestión del espectro, incluida la aplicación SMS4DC?</w:t>
      </w:r>
    </w:p>
    <w:p w:rsidR="00AE42B5" w:rsidRPr="001C3337" w:rsidRDefault="000C0195" w:rsidP="006051A7">
      <w:pPr>
        <w:pStyle w:val="FigureTitle"/>
        <w:rPr>
          <w:lang w:val="es-ES"/>
        </w:rPr>
      </w:pPr>
      <w:r w:rsidRPr="001C3337">
        <w:rPr>
          <w:lang w:val="es-ES"/>
        </w:rPr>
        <w:t>CUADRO</w:t>
      </w:r>
      <w:r w:rsidR="00AE42B5" w:rsidRPr="001C3337">
        <w:rPr>
          <w:lang w:val="es-ES"/>
        </w:rPr>
        <w:t xml:space="preserve"> 68</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28680F" w:rsidRPr="001C3337" w:rsidTr="002E1E24">
        <w:trPr>
          <w:jc w:val="center"/>
        </w:trPr>
        <w:tc>
          <w:tcPr>
            <w:tcW w:w="1003" w:type="dxa"/>
            <w:vMerge w:val="restart"/>
            <w:vAlign w:val="center"/>
          </w:tcPr>
          <w:p w:rsidR="0028680F" w:rsidRPr="001C3337" w:rsidRDefault="0028680F" w:rsidP="0028680F">
            <w:pPr>
              <w:pStyle w:val="Tablehead"/>
              <w:rPr>
                <w:sz w:val="19"/>
                <w:szCs w:val="19"/>
                <w:lang w:val="es-ES"/>
              </w:rPr>
            </w:pPr>
            <w:r w:rsidRPr="001C3337">
              <w:rPr>
                <w:sz w:val="19"/>
                <w:szCs w:val="19"/>
                <w:lang w:val="es-ES"/>
              </w:rPr>
              <w:t>Región</w:t>
            </w:r>
          </w:p>
        </w:tc>
        <w:tc>
          <w:tcPr>
            <w:tcW w:w="1036" w:type="dxa"/>
            <w:vMerge w:val="restart"/>
            <w:vAlign w:val="center"/>
          </w:tcPr>
          <w:p w:rsidR="0028680F" w:rsidRPr="001C3337" w:rsidRDefault="00B73256" w:rsidP="0028680F">
            <w:pPr>
              <w:pStyle w:val="Tablehead"/>
              <w:rPr>
                <w:sz w:val="16"/>
                <w:szCs w:val="16"/>
                <w:lang w:val="es-ES"/>
              </w:rPr>
            </w:pPr>
            <w:r w:rsidRPr="001C3337">
              <w:rPr>
                <w:sz w:val="16"/>
                <w:szCs w:val="16"/>
                <w:lang w:val="es-ES"/>
              </w:rPr>
              <w:t xml:space="preserve">N.º </w:t>
            </w:r>
            <w:r w:rsidR="00B1391A">
              <w:rPr>
                <w:sz w:val="16"/>
                <w:szCs w:val="16"/>
                <w:lang w:val="es-ES"/>
              </w:rPr>
              <w:t>de res</w:t>
            </w:r>
            <w:r w:rsidR="0028680F" w:rsidRPr="001C3337">
              <w:rPr>
                <w:sz w:val="16"/>
                <w:szCs w:val="16"/>
                <w:lang w:val="es-ES"/>
              </w:rPr>
              <w:t>puestas recibidas</w:t>
            </w:r>
          </w:p>
        </w:tc>
        <w:tc>
          <w:tcPr>
            <w:tcW w:w="986" w:type="dxa"/>
            <w:vMerge w:val="restart"/>
            <w:vAlign w:val="center"/>
          </w:tcPr>
          <w:p w:rsidR="0028680F" w:rsidRPr="001C3337" w:rsidRDefault="00B73256" w:rsidP="0028680F">
            <w:pPr>
              <w:pStyle w:val="Tablehead"/>
              <w:rPr>
                <w:sz w:val="16"/>
                <w:szCs w:val="16"/>
                <w:lang w:val="es-ES"/>
              </w:rPr>
            </w:pPr>
            <w:r w:rsidRPr="001C3337">
              <w:rPr>
                <w:sz w:val="16"/>
                <w:szCs w:val="16"/>
                <w:lang w:val="es-ES"/>
              </w:rPr>
              <w:t xml:space="preserve">N.º </w:t>
            </w:r>
            <w:r w:rsidR="00B1391A">
              <w:rPr>
                <w:sz w:val="16"/>
                <w:szCs w:val="16"/>
                <w:lang w:val="es-ES"/>
              </w:rPr>
              <w:t>de res</w:t>
            </w:r>
            <w:r w:rsidR="0028680F" w:rsidRPr="001C3337">
              <w:rPr>
                <w:sz w:val="16"/>
                <w:szCs w:val="16"/>
                <w:lang w:val="es-ES"/>
              </w:rPr>
              <w:t>puestas afirma-tivas</w:t>
            </w:r>
          </w:p>
        </w:tc>
        <w:tc>
          <w:tcPr>
            <w:tcW w:w="1064" w:type="dxa"/>
            <w:vMerge w:val="restart"/>
            <w:vAlign w:val="center"/>
          </w:tcPr>
          <w:p w:rsidR="0028680F" w:rsidRPr="001C3337" w:rsidRDefault="00B73256" w:rsidP="0028680F">
            <w:pPr>
              <w:pStyle w:val="Tablehead"/>
              <w:rPr>
                <w:sz w:val="16"/>
                <w:szCs w:val="16"/>
                <w:lang w:val="es-ES"/>
              </w:rPr>
            </w:pPr>
            <w:r w:rsidRPr="001C3337">
              <w:rPr>
                <w:sz w:val="16"/>
                <w:szCs w:val="16"/>
                <w:lang w:val="es-ES"/>
              </w:rPr>
              <w:t xml:space="preserve">N.º </w:t>
            </w:r>
            <w:r w:rsidR="00B1391A">
              <w:rPr>
                <w:sz w:val="16"/>
                <w:szCs w:val="16"/>
                <w:lang w:val="es-ES"/>
              </w:rPr>
              <w:t>de res</w:t>
            </w:r>
            <w:r w:rsidR="0028680F" w:rsidRPr="001C3337">
              <w:rPr>
                <w:sz w:val="16"/>
                <w:szCs w:val="16"/>
                <w:lang w:val="es-ES"/>
              </w:rPr>
              <w:t>puestas negativas</w:t>
            </w:r>
          </w:p>
        </w:tc>
        <w:tc>
          <w:tcPr>
            <w:tcW w:w="1114" w:type="dxa"/>
            <w:vMerge w:val="restart"/>
            <w:vAlign w:val="center"/>
          </w:tcPr>
          <w:p w:rsidR="0028680F" w:rsidRPr="001C3337" w:rsidRDefault="00B1391A" w:rsidP="0028680F">
            <w:pPr>
              <w:pStyle w:val="Tablehead"/>
              <w:rPr>
                <w:sz w:val="16"/>
                <w:szCs w:val="16"/>
                <w:lang w:val="es-ES"/>
              </w:rPr>
            </w:pPr>
            <w:r>
              <w:rPr>
                <w:sz w:val="16"/>
                <w:szCs w:val="16"/>
                <w:lang w:val="es-ES"/>
              </w:rPr>
              <w:t>% de res</w:t>
            </w:r>
            <w:r w:rsidR="0028680F" w:rsidRPr="001C3337">
              <w:rPr>
                <w:sz w:val="16"/>
                <w:szCs w:val="16"/>
                <w:lang w:val="es-ES"/>
              </w:rPr>
              <w:t>puestas afirma-tivas</w:t>
            </w:r>
          </w:p>
        </w:tc>
        <w:tc>
          <w:tcPr>
            <w:tcW w:w="1121" w:type="dxa"/>
            <w:vMerge w:val="restart"/>
            <w:vAlign w:val="center"/>
          </w:tcPr>
          <w:p w:rsidR="0028680F" w:rsidRPr="001C3337" w:rsidRDefault="00B1391A" w:rsidP="0028680F">
            <w:pPr>
              <w:pStyle w:val="Tablehead"/>
              <w:rPr>
                <w:sz w:val="16"/>
                <w:szCs w:val="16"/>
                <w:lang w:val="es-ES"/>
              </w:rPr>
            </w:pPr>
            <w:r>
              <w:rPr>
                <w:sz w:val="16"/>
                <w:szCs w:val="16"/>
                <w:lang w:val="es-ES"/>
              </w:rPr>
              <w:t>% de res</w:t>
            </w:r>
            <w:r w:rsidR="0028680F" w:rsidRPr="001C3337">
              <w:rPr>
                <w:sz w:val="16"/>
                <w:szCs w:val="16"/>
                <w:lang w:val="es-ES"/>
              </w:rPr>
              <w:t>puestas negativas</w:t>
            </w:r>
          </w:p>
        </w:tc>
        <w:tc>
          <w:tcPr>
            <w:tcW w:w="3362" w:type="dxa"/>
            <w:gridSpan w:val="3"/>
            <w:vAlign w:val="center"/>
          </w:tcPr>
          <w:p w:rsidR="0028680F" w:rsidRPr="001C3337" w:rsidRDefault="0028680F" w:rsidP="0028680F">
            <w:pPr>
              <w:pStyle w:val="Tablehead"/>
              <w:rPr>
                <w:sz w:val="16"/>
                <w:szCs w:val="16"/>
                <w:lang w:val="es-ES"/>
              </w:rPr>
            </w:pPr>
            <w:r w:rsidRPr="001C3337">
              <w:rPr>
                <w:sz w:val="16"/>
                <w:szCs w:val="16"/>
                <w:lang w:val="es-ES"/>
              </w:rPr>
              <w:t>Respuestas por nivel de desarrollo</w:t>
            </w:r>
          </w:p>
        </w:tc>
      </w:tr>
      <w:tr w:rsidR="00FE787D" w:rsidRPr="001C3337" w:rsidTr="002E1E24">
        <w:trPr>
          <w:jc w:val="center"/>
        </w:trPr>
        <w:tc>
          <w:tcPr>
            <w:tcW w:w="1003" w:type="dxa"/>
            <w:vMerge/>
            <w:vAlign w:val="center"/>
          </w:tcPr>
          <w:p w:rsidR="00FE787D" w:rsidRPr="001C3337" w:rsidRDefault="00FE787D" w:rsidP="0028680F">
            <w:pPr>
              <w:pStyle w:val="Tablehead"/>
              <w:rPr>
                <w:sz w:val="19"/>
                <w:szCs w:val="19"/>
                <w:lang w:val="es-ES"/>
              </w:rPr>
            </w:pPr>
          </w:p>
        </w:tc>
        <w:tc>
          <w:tcPr>
            <w:tcW w:w="1036" w:type="dxa"/>
            <w:vMerge/>
            <w:vAlign w:val="center"/>
          </w:tcPr>
          <w:p w:rsidR="00FE787D" w:rsidRPr="001C3337" w:rsidRDefault="00FE787D" w:rsidP="0028680F">
            <w:pPr>
              <w:pStyle w:val="Tablehead"/>
              <w:rPr>
                <w:sz w:val="19"/>
                <w:szCs w:val="19"/>
                <w:lang w:val="es-ES"/>
              </w:rPr>
            </w:pPr>
          </w:p>
        </w:tc>
        <w:tc>
          <w:tcPr>
            <w:tcW w:w="986" w:type="dxa"/>
            <w:vMerge/>
            <w:vAlign w:val="center"/>
          </w:tcPr>
          <w:p w:rsidR="00FE787D" w:rsidRPr="001C3337" w:rsidRDefault="00FE787D" w:rsidP="0028680F">
            <w:pPr>
              <w:pStyle w:val="Tablehead"/>
              <w:rPr>
                <w:sz w:val="19"/>
                <w:szCs w:val="19"/>
                <w:lang w:val="es-ES"/>
              </w:rPr>
            </w:pPr>
          </w:p>
        </w:tc>
        <w:tc>
          <w:tcPr>
            <w:tcW w:w="1064" w:type="dxa"/>
            <w:vMerge/>
            <w:vAlign w:val="center"/>
          </w:tcPr>
          <w:p w:rsidR="00FE787D" w:rsidRPr="001C3337" w:rsidRDefault="00FE787D" w:rsidP="0028680F">
            <w:pPr>
              <w:pStyle w:val="Tablehead"/>
              <w:rPr>
                <w:sz w:val="19"/>
                <w:szCs w:val="19"/>
                <w:lang w:val="es-ES"/>
              </w:rPr>
            </w:pPr>
          </w:p>
        </w:tc>
        <w:tc>
          <w:tcPr>
            <w:tcW w:w="1114" w:type="dxa"/>
            <w:vMerge/>
            <w:vAlign w:val="center"/>
          </w:tcPr>
          <w:p w:rsidR="00FE787D" w:rsidRPr="001C3337" w:rsidRDefault="00FE787D" w:rsidP="0028680F">
            <w:pPr>
              <w:pStyle w:val="Tablehead"/>
              <w:rPr>
                <w:sz w:val="19"/>
                <w:szCs w:val="19"/>
                <w:lang w:val="es-ES"/>
              </w:rPr>
            </w:pPr>
          </w:p>
        </w:tc>
        <w:tc>
          <w:tcPr>
            <w:tcW w:w="1121" w:type="dxa"/>
            <w:vMerge/>
            <w:vAlign w:val="center"/>
          </w:tcPr>
          <w:p w:rsidR="00FE787D" w:rsidRPr="001C3337" w:rsidRDefault="00FE787D" w:rsidP="0028680F">
            <w:pPr>
              <w:pStyle w:val="Tablehead"/>
              <w:rPr>
                <w:sz w:val="19"/>
                <w:szCs w:val="19"/>
                <w:lang w:val="es-ES"/>
              </w:rPr>
            </w:pPr>
          </w:p>
        </w:tc>
        <w:tc>
          <w:tcPr>
            <w:tcW w:w="1111" w:type="dxa"/>
            <w:vAlign w:val="center"/>
          </w:tcPr>
          <w:p w:rsidR="00FE787D" w:rsidRPr="001C3337" w:rsidRDefault="00FE787D" w:rsidP="0028680F">
            <w:pPr>
              <w:pStyle w:val="Tablehead"/>
              <w:rPr>
                <w:sz w:val="16"/>
                <w:szCs w:val="16"/>
                <w:lang w:val="es-ES"/>
              </w:rPr>
            </w:pPr>
            <w:r w:rsidRPr="001C3337">
              <w:rPr>
                <w:sz w:val="16"/>
                <w:szCs w:val="16"/>
                <w:lang w:val="es-ES"/>
              </w:rPr>
              <w:t>Desarro-llados</w:t>
            </w:r>
          </w:p>
        </w:tc>
        <w:tc>
          <w:tcPr>
            <w:tcW w:w="1184" w:type="dxa"/>
            <w:vAlign w:val="center"/>
          </w:tcPr>
          <w:p w:rsidR="00FE787D" w:rsidRPr="001C3337" w:rsidRDefault="00FE787D" w:rsidP="00EC3FC9">
            <w:pPr>
              <w:pStyle w:val="Tablehead"/>
              <w:rPr>
                <w:sz w:val="16"/>
                <w:szCs w:val="16"/>
                <w:lang w:val="es-ES"/>
              </w:rPr>
            </w:pPr>
            <w:r w:rsidRPr="001C3337">
              <w:rPr>
                <w:sz w:val="16"/>
                <w:szCs w:val="16"/>
                <w:lang w:val="es-ES"/>
              </w:rPr>
              <w:t>En desarrollo</w:t>
            </w:r>
          </w:p>
        </w:tc>
        <w:tc>
          <w:tcPr>
            <w:tcW w:w="1067" w:type="dxa"/>
            <w:vAlign w:val="center"/>
          </w:tcPr>
          <w:p w:rsidR="00FE787D" w:rsidRPr="001C3337" w:rsidRDefault="00FE787D" w:rsidP="00EC3FC9">
            <w:pPr>
              <w:pStyle w:val="Tablehead"/>
              <w:rPr>
                <w:sz w:val="16"/>
                <w:szCs w:val="16"/>
                <w:lang w:val="es-ES"/>
              </w:rPr>
            </w:pPr>
            <w:r w:rsidRPr="001C3337">
              <w:rPr>
                <w:sz w:val="16"/>
                <w:szCs w:val="16"/>
                <w:lang w:val="es-ES"/>
              </w:rPr>
              <w:t>Menos adelantados</w:t>
            </w:r>
          </w:p>
        </w:tc>
      </w:tr>
      <w:tr w:rsidR="006051A7" w:rsidRPr="001C3337" w:rsidTr="002E1E24">
        <w:trPr>
          <w:jc w:val="center"/>
        </w:trPr>
        <w:tc>
          <w:tcPr>
            <w:tcW w:w="1003" w:type="dxa"/>
            <w:vAlign w:val="center"/>
          </w:tcPr>
          <w:p w:rsidR="006051A7" w:rsidRPr="001C3337" w:rsidRDefault="0028680F" w:rsidP="00B1391A">
            <w:pPr>
              <w:pStyle w:val="Tabletext"/>
              <w:jc w:val="left"/>
              <w:rPr>
                <w:rFonts w:eastAsia="Arial Unicode MS"/>
                <w:sz w:val="20"/>
                <w:lang w:val="es-ES"/>
              </w:rPr>
            </w:pPr>
            <w:r w:rsidRPr="001C3337">
              <w:rPr>
                <w:sz w:val="20"/>
                <w:lang w:val="es-ES"/>
              </w:rPr>
              <w:t>Á</w:t>
            </w:r>
            <w:r w:rsidR="000C0195" w:rsidRPr="001C3337">
              <w:rPr>
                <w:sz w:val="20"/>
                <w:lang w:val="es-ES"/>
              </w:rPr>
              <w:t>frica</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13</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4</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9</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31%</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69%</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No=4</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=4</w:t>
            </w:r>
          </w:p>
          <w:p w:rsidR="006051A7" w:rsidRPr="001C3337" w:rsidRDefault="006051A7" w:rsidP="002E1E24">
            <w:pPr>
              <w:pStyle w:val="Tabletext"/>
              <w:jc w:val="center"/>
              <w:rPr>
                <w:sz w:val="20"/>
                <w:lang w:val="es-ES"/>
              </w:rPr>
            </w:pPr>
            <w:r w:rsidRPr="001C3337">
              <w:rPr>
                <w:sz w:val="20"/>
                <w:lang w:val="es-ES"/>
              </w:rPr>
              <w:t>No=5</w:t>
            </w:r>
          </w:p>
        </w:tc>
      </w:tr>
      <w:tr w:rsidR="006051A7" w:rsidRPr="001C3337" w:rsidTr="002E1E24">
        <w:trPr>
          <w:jc w:val="center"/>
        </w:trPr>
        <w:tc>
          <w:tcPr>
            <w:tcW w:w="1003" w:type="dxa"/>
            <w:vAlign w:val="center"/>
          </w:tcPr>
          <w:p w:rsidR="006051A7" w:rsidRPr="001C3337" w:rsidRDefault="006051A7" w:rsidP="00B1391A">
            <w:pPr>
              <w:pStyle w:val="Tabletext"/>
              <w:jc w:val="left"/>
              <w:rPr>
                <w:rFonts w:eastAsia="Arial Unicode MS"/>
                <w:sz w:val="20"/>
                <w:lang w:val="es-ES"/>
              </w:rPr>
            </w:pPr>
            <w:r w:rsidRPr="001C3337">
              <w:rPr>
                <w:sz w:val="20"/>
                <w:lang w:val="es-ES"/>
              </w:rPr>
              <w:t>Am</w:t>
            </w:r>
            <w:r w:rsidR="0028680F" w:rsidRPr="001C3337">
              <w:rPr>
                <w:sz w:val="20"/>
                <w:lang w:val="es-ES"/>
              </w:rPr>
              <w:t>é</w:t>
            </w:r>
            <w:r w:rsidRPr="001C3337">
              <w:rPr>
                <w:sz w:val="20"/>
                <w:lang w:val="es-ES"/>
              </w:rPr>
              <w:t>ricas</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12</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4</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8</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33%</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67%</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=4</w:t>
            </w:r>
          </w:p>
          <w:p w:rsidR="006051A7" w:rsidRPr="001C3337" w:rsidRDefault="006051A7" w:rsidP="002E1E24">
            <w:pPr>
              <w:pStyle w:val="Tabletext"/>
              <w:jc w:val="center"/>
              <w:rPr>
                <w:sz w:val="20"/>
                <w:lang w:val="es-ES"/>
              </w:rPr>
            </w:pPr>
            <w:r w:rsidRPr="001C3337">
              <w:rPr>
                <w:sz w:val="20"/>
                <w:lang w:val="es-ES"/>
              </w:rPr>
              <w:t>No=8</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28680F" w:rsidP="00B1391A">
            <w:pPr>
              <w:pStyle w:val="Tabletext"/>
              <w:jc w:val="left"/>
              <w:rPr>
                <w:rFonts w:eastAsia="Arial Unicode MS"/>
                <w:sz w:val="20"/>
                <w:lang w:val="es-ES"/>
              </w:rPr>
            </w:pPr>
            <w:r w:rsidRPr="001C3337">
              <w:rPr>
                <w:sz w:val="20"/>
                <w:lang w:val="es-ES"/>
              </w:rPr>
              <w:t>Estados Árab</w:t>
            </w:r>
            <w:r w:rsidR="006051A7" w:rsidRPr="001C3337">
              <w:rPr>
                <w:sz w:val="20"/>
                <w:lang w:val="es-ES"/>
              </w:rPr>
              <w:t>es</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7</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4</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3</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57%</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43%</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=4</w:t>
            </w:r>
          </w:p>
          <w:p w:rsidR="006051A7" w:rsidRPr="001C3337" w:rsidRDefault="006051A7" w:rsidP="002E1E24">
            <w:pPr>
              <w:pStyle w:val="Tabletext"/>
              <w:jc w:val="center"/>
              <w:rPr>
                <w:sz w:val="20"/>
                <w:lang w:val="es-ES"/>
              </w:rPr>
            </w:pPr>
            <w:r w:rsidRPr="001C3337">
              <w:rPr>
                <w:sz w:val="20"/>
                <w:lang w:val="es-ES"/>
              </w:rPr>
              <w:t>No=2</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No=1</w:t>
            </w:r>
          </w:p>
        </w:tc>
      </w:tr>
      <w:tr w:rsidR="006051A7" w:rsidRPr="001C3337" w:rsidTr="002E1E24">
        <w:trPr>
          <w:jc w:val="center"/>
        </w:trPr>
        <w:tc>
          <w:tcPr>
            <w:tcW w:w="1003" w:type="dxa"/>
            <w:vAlign w:val="center"/>
          </w:tcPr>
          <w:p w:rsidR="006051A7" w:rsidRPr="001C3337" w:rsidRDefault="006051A7" w:rsidP="00B1391A">
            <w:pPr>
              <w:pStyle w:val="Tabletext"/>
              <w:jc w:val="left"/>
              <w:rPr>
                <w:rFonts w:eastAsia="Arial Unicode MS"/>
                <w:sz w:val="20"/>
                <w:lang w:val="es-ES"/>
              </w:rPr>
            </w:pPr>
            <w:r w:rsidRPr="001C3337">
              <w:rPr>
                <w:sz w:val="20"/>
                <w:lang w:val="es-ES"/>
              </w:rPr>
              <w:t>Asia-</w:t>
            </w:r>
            <w:r w:rsidRPr="001C3337">
              <w:rPr>
                <w:sz w:val="20"/>
                <w:lang w:val="es-ES"/>
              </w:rPr>
              <w:br/>
              <w:t>Pacific</w:t>
            </w:r>
            <w:r w:rsidR="0028680F" w:rsidRPr="001C3337">
              <w:rPr>
                <w:sz w:val="20"/>
                <w:lang w:val="es-ES"/>
              </w:rPr>
              <w:t>o</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6</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4</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2</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67%</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33%</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=2</w:t>
            </w:r>
          </w:p>
          <w:p w:rsidR="006051A7" w:rsidRPr="001C3337" w:rsidRDefault="006051A7" w:rsidP="002E1E24">
            <w:pPr>
              <w:pStyle w:val="Tabletext"/>
              <w:jc w:val="center"/>
              <w:rPr>
                <w:sz w:val="20"/>
                <w:lang w:val="es-ES"/>
              </w:rPr>
            </w:pPr>
            <w:r w:rsidRPr="001C3337">
              <w:rPr>
                <w:sz w:val="20"/>
                <w:lang w:val="es-ES"/>
              </w:rPr>
              <w:t>No=2</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=2</w:t>
            </w:r>
          </w:p>
          <w:p w:rsidR="006051A7" w:rsidRPr="001C3337" w:rsidRDefault="006051A7" w:rsidP="002E1E24">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6051A7" w:rsidP="00B1391A">
            <w:pPr>
              <w:pStyle w:val="Tabletext"/>
              <w:jc w:val="left"/>
              <w:rPr>
                <w:rFonts w:eastAsia="Arial Unicode MS"/>
                <w:sz w:val="20"/>
                <w:lang w:val="es-ES"/>
              </w:rPr>
            </w:pPr>
            <w:r w:rsidRPr="001C3337">
              <w:rPr>
                <w:sz w:val="20"/>
                <w:lang w:val="es-ES"/>
              </w:rPr>
              <w:t>Europ</w:t>
            </w:r>
            <w:r w:rsidR="0028680F" w:rsidRPr="001C3337">
              <w:rPr>
                <w:sz w:val="20"/>
                <w:lang w:val="es-ES"/>
              </w:rPr>
              <w:t>a</w:t>
            </w:r>
            <w:r w:rsidRPr="001C3337">
              <w:rPr>
                <w:sz w:val="20"/>
                <w:lang w:val="es-ES"/>
              </w:rPr>
              <w:t xml:space="preserve"> </w:t>
            </w:r>
            <w:r w:rsidRPr="001C3337">
              <w:rPr>
                <w:sz w:val="20"/>
                <w:lang w:val="es-ES"/>
              </w:rPr>
              <w:br/>
            </w:r>
            <w:r w:rsidR="0028680F" w:rsidRPr="001C3337">
              <w:rPr>
                <w:sz w:val="20"/>
                <w:lang w:val="es-ES"/>
              </w:rPr>
              <w:t>y</w:t>
            </w:r>
            <w:r w:rsidRPr="001C3337">
              <w:rPr>
                <w:sz w:val="20"/>
                <w:lang w:val="es-ES"/>
              </w:rPr>
              <w:t xml:space="preserve"> C</w:t>
            </w:r>
            <w:r w:rsidR="0028680F" w:rsidRPr="001C3337">
              <w:rPr>
                <w:sz w:val="20"/>
                <w:lang w:val="es-ES"/>
              </w:rPr>
              <w:t>E</w:t>
            </w:r>
            <w:r w:rsidRPr="001C3337">
              <w:rPr>
                <w:sz w:val="20"/>
                <w:lang w:val="es-ES"/>
              </w:rPr>
              <w:t>I</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19</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3</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16</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16%</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84%</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=1</w:t>
            </w:r>
          </w:p>
          <w:p w:rsidR="006051A7" w:rsidRPr="001C3337" w:rsidRDefault="006051A7" w:rsidP="002E1E24">
            <w:pPr>
              <w:pStyle w:val="Tabletext"/>
              <w:jc w:val="center"/>
              <w:rPr>
                <w:sz w:val="20"/>
                <w:lang w:val="es-ES"/>
              </w:rPr>
            </w:pPr>
            <w:r w:rsidRPr="001C3337">
              <w:rPr>
                <w:sz w:val="20"/>
                <w:lang w:val="es-ES"/>
              </w:rPr>
              <w:t>No=4</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=2</w:t>
            </w:r>
          </w:p>
          <w:p w:rsidR="006051A7" w:rsidRPr="001C3337" w:rsidRDefault="006051A7" w:rsidP="002E1E24">
            <w:pPr>
              <w:pStyle w:val="Tabletext"/>
              <w:jc w:val="center"/>
              <w:rPr>
                <w:sz w:val="20"/>
                <w:lang w:val="es-ES"/>
              </w:rPr>
            </w:pPr>
            <w:r w:rsidRPr="001C3337">
              <w:rPr>
                <w:sz w:val="20"/>
                <w:lang w:val="es-ES"/>
              </w:rPr>
              <w:t>No=12</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6051A7" w:rsidP="002E1E24">
            <w:pPr>
              <w:pStyle w:val="Tabletext"/>
              <w:jc w:val="center"/>
              <w:rPr>
                <w:rFonts w:eastAsia="Arial Unicode MS"/>
                <w:b/>
                <w:bCs/>
                <w:sz w:val="20"/>
                <w:lang w:val="es-ES"/>
              </w:rPr>
            </w:pPr>
            <w:r w:rsidRPr="001C3337">
              <w:rPr>
                <w:b/>
                <w:bCs/>
                <w:sz w:val="20"/>
                <w:lang w:val="es-ES"/>
              </w:rPr>
              <w:t>TOTAL</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57</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19</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38</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33%</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67%</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=1</w:t>
            </w:r>
          </w:p>
          <w:p w:rsidR="006051A7" w:rsidRPr="001C3337" w:rsidRDefault="006051A7" w:rsidP="002E1E24">
            <w:pPr>
              <w:pStyle w:val="Tabletext"/>
              <w:jc w:val="center"/>
              <w:rPr>
                <w:sz w:val="20"/>
                <w:lang w:val="es-ES"/>
              </w:rPr>
            </w:pPr>
            <w:r w:rsidRPr="001C3337">
              <w:rPr>
                <w:sz w:val="20"/>
                <w:lang w:val="es-ES"/>
              </w:rPr>
              <w:t>No=4</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=12</w:t>
            </w:r>
          </w:p>
          <w:p w:rsidR="006051A7" w:rsidRPr="001C3337" w:rsidRDefault="006051A7" w:rsidP="002E1E24">
            <w:pPr>
              <w:pStyle w:val="Tabletext"/>
              <w:jc w:val="center"/>
              <w:rPr>
                <w:sz w:val="20"/>
                <w:lang w:val="es-ES"/>
              </w:rPr>
            </w:pPr>
            <w:r w:rsidRPr="001C3337">
              <w:rPr>
                <w:sz w:val="20"/>
                <w:lang w:val="es-ES"/>
              </w:rPr>
              <w:t>No=28</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=6</w:t>
            </w:r>
          </w:p>
          <w:p w:rsidR="006051A7" w:rsidRPr="001C3337" w:rsidRDefault="006051A7" w:rsidP="002E1E24">
            <w:pPr>
              <w:pStyle w:val="Tabletext"/>
              <w:jc w:val="center"/>
              <w:rPr>
                <w:sz w:val="20"/>
                <w:lang w:val="es-ES"/>
              </w:rPr>
            </w:pPr>
            <w:r w:rsidRPr="001C3337">
              <w:rPr>
                <w:sz w:val="20"/>
                <w:lang w:val="es-ES"/>
              </w:rPr>
              <w:t>No=6</w:t>
            </w:r>
          </w:p>
        </w:tc>
      </w:tr>
    </w:tbl>
    <w:p w:rsidR="006051A7" w:rsidRPr="001C3337" w:rsidRDefault="006051A7" w:rsidP="006051A7">
      <w:pPr>
        <w:pStyle w:val="FigureSource"/>
        <w:rPr>
          <w:lang w:val="es-ES"/>
        </w:rPr>
      </w:pPr>
    </w:p>
    <w:p w:rsidR="006051A7" w:rsidRPr="001C3337" w:rsidRDefault="006051A7" w:rsidP="006051A7">
      <w:pPr>
        <w:rPr>
          <w:lang w:val="es-ES"/>
        </w:rPr>
      </w:pPr>
    </w:p>
    <w:p w:rsidR="006051A7" w:rsidRPr="001C3337" w:rsidRDefault="006051A7">
      <w:pPr>
        <w:tabs>
          <w:tab w:val="clear" w:pos="794"/>
          <w:tab w:val="clear" w:pos="1191"/>
          <w:tab w:val="clear" w:pos="1588"/>
          <w:tab w:val="clear" w:pos="1985"/>
        </w:tabs>
        <w:overflowPunct/>
        <w:autoSpaceDE/>
        <w:autoSpaceDN/>
        <w:adjustRightInd/>
        <w:spacing w:before="0"/>
        <w:jc w:val="left"/>
        <w:textAlignment w:val="auto"/>
        <w:rPr>
          <w:b/>
          <w:bCs/>
          <w:lang w:val="es-ES"/>
        </w:rPr>
      </w:pPr>
      <w:r w:rsidRPr="001C3337">
        <w:rPr>
          <w:b/>
          <w:bCs/>
          <w:lang w:val="es-ES"/>
        </w:rPr>
        <w:br w:type="page"/>
      </w:r>
    </w:p>
    <w:p w:rsidR="00AE42B5" w:rsidRPr="001C3337" w:rsidRDefault="0082550D" w:rsidP="0082550D">
      <w:pPr>
        <w:rPr>
          <w:b/>
          <w:bCs/>
          <w:lang w:val="es-ES"/>
        </w:rPr>
      </w:pPr>
      <w:r w:rsidRPr="001C3337">
        <w:rPr>
          <w:b/>
          <w:bCs/>
          <w:lang w:val="es-ES"/>
        </w:rPr>
        <w:lastRenderedPageBreak/>
        <w:t xml:space="preserve">Sistema automatizado avanzado de gestión del espectro </w:t>
      </w:r>
      <w:r w:rsidR="00AE42B5" w:rsidRPr="001C3337">
        <w:rPr>
          <w:b/>
          <w:bCs/>
          <w:lang w:val="es-ES"/>
        </w:rPr>
        <w:t>(AASMS)</w:t>
      </w:r>
    </w:p>
    <w:p w:rsidR="00AE42B5" w:rsidRPr="001C3337" w:rsidRDefault="00AE42B5" w:rsidP="0082550D">
      <w:pPr>
        <w:rPr>
          <w:lang w:val="es-ES"/>
        </w:rPr>
      </w:pPr>
      <w:r w:rsidRPr="001C3337">
        <w:rPr>
          <w:b/>
          <w:lang w:val="es-ES"/>
        </w:rPr>
        <w:t>l)</w:t>
      </w:r>
      <w:r w:rsidRPr="001C3337">
        <w:rPr>
          <w:b/>
          <w:lang w:val="es-ES"/>
        </w:rPr>
        <w:tab/>
      </w:r>
      <w:r w:rsidR="0082550D" w:rsidRPr="001C3337">
        <w:rPr>
          <w:b/>
          <w:bCs/>
          <w:lang w:val="es-ES"/>
        </w:rPr>
        <w:t>Utiliza su administración un sistema automatizado avanzado de gestión del</w:t>
      </w:r>
      <w:r w:rsidR="0082550D" w:rsidRPr="001C3337">
        <w:rPr>
          <w:b/>
          <w:bCs/>
          <w:lang w:val="es-ES"/>
        </w:rPr>
        <w:br/>
        <w:t xml:space="preserve">espectro (AASMS) </w:t>
      </w:r>
      <w:r w:rsidR="0082550D" w:rsidRPr="001C3337">
        <w:rPr>
          <w:b/>
          <w:lang w:val="es-ES"/>
        </w:rPr>
        <w:t>recomendado por la Comisión de Estudio 1 del UIT-R</w:t>
      </w:r>
      <w:r w:rsidR="0082550D" w:rsidRPr="001C3337">
        <w:rPr>
          <w:b/>
          <w:bCs/>
          <w:lang w:val="es-ES"/>
        </w:rPr>
        <w:t xml:space="preserve"> diferente del SMS4DC?: </w:t>
      </w:r>
      <w:r w:rsidR="0082550D" w:rsidRPr="001C3337">
        <w:rPr>
          <w:b/>
          <w:bCs/>
          <w:lang w:val="es-ES"/>
        </w:rPr>
        <w:br/>
        <w:t>Sí</w:t>
      </w:r>
      <w:r w:rsidRPr="001C3337">
        <w:rPr>
          <w:b/>
          <w:lang w:val="es-ES"/>
        </w:rPr>
        <w:t xml:space="preserve"> _________ No __________</w:t>
      </w:r>
    </w:p>
    <w:p w:rsidR="00AE42B5" w:rsidRPr="001C3337" w:rsidRDefault="0082550D" w:rsidP="006051A7">
      <w:pPr>
        <w:pStyle w:val="FigureTitle"/>
        <w:rPr>
          <w:lang w:val="es-ES"/>
        </w:rPr>
      </w:pPr>
      <w:r w:rsidRPr="001C3337">
        <w:rPr>
          <w:lang w:val="es-ES"/>
        </w:rPr>
        <w:t>CUADRO</w:t>
      </w:r>
      <w:r w:rsidR="00AE42B5" w:rsidRPr="001C3337">
        <w:rPr>
          <w:lang w:val="es-ES"/>
        </w:rPr>
        <w:t xml:space="preserve"> 69</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5E529F" w:rsidRPr="001C3337" w:rsidTr="002E1E24">
        <w:trPr>
          <w:jc w:val="center"/>
        </w:trPr>
        <w:tc>
          <w:tcPr>
            <w:tcW w:w="1003" w:type="dxa"/>
            <w:vMerge w:val="restart"/>
            <w:vAlign w:val="center"/>
          </w:tcPr>
          <w:p w:rsidR="005E529F" w:rsidRPr="001C3337" w:rsidRDefault="005E529F" w:rsidP="005E529F">
            <w:pPr>
              <w:pStyle w:val="Tablehead"/>
              <w:rPr>
                <w:sz w:val="16"/>
                <w:szCs w:val="16"/>
                <w:lang w:val="es-ES"/>
              </w:rPr>
            </w:pPr>
            <w:r w:rsidRPr="001C3337">
              <w:rPr>
                <w:sz w:val="16"/>
                <w:szCs w:val="16"/>
                <w:lang w:val="es-ES"/>
              </w:rPr>
              <w:br w:type="page"/>
            </w:r>
            <w:r w:rsidRPr="001C3337">
              <w:rPr>
                <w:sz w:val="16"/>
                <w:szCs w:val="16"/>
                <w:lang w:val="es-ES"/>
              </w:rPr>
              <w:br w:type="page"/>
            </w:r>
            <w:r w:rsidRPr="001C3337">
              <w:rPr>
                <w:sz w:val="16"/>
                <w:szCs w:val="16"/>
                <w:lang w:val="es-ES"/>
              </w:rPr>
              <w:br w:type="page"/>
              <w:t>Región</w:t>
            </w:r>
          </w:p>
        </w:tc>
        <w:tc>
          <w:tcPr>
            <w:tcW w:w="1036" w:type="dxa"/>
            <w:vMerge w:val="restart"/>
            <w:vAlign w:val="center"/>
          </w:tcPr>
          <w:p w:rsidR="005E529F" w:rsidRPr="001C3337" w:rsidRDefault="00B73256" w:rsidP="005E529F">
            <w:pPr>
              <w:pStyle w:val="Tablehead"/>
              <w:rPr>
                <w:sz w:val="16"/>
                <w:szCs w:val="16"/>
                <w:lang w:val="es-ES"/>
              </w:rPr>
            </w:pPr>
            <w:r w:rsidRPr="001C3337">
              <w:rPr>
                <w:sz w:val="16"/>
                <w:szCs w:val="16"/>
                <w:lang w:val="es-ES"/>
              </w:rPr>
              <w:t xml:space="preserve">N.º </w:t>
            </w:r>
            <w:r w:rsidR="005E529F" w:rsidRPr="001C3337">
              <w:rPr>
                <w:sz w:val="16"/>
                <w:szCs w:val="16"/>
                <w:lang w:val="es-ES"/>
              </w:rPr>
              <w:t>de respuestas recibidas</w:t>
            </w:r>
          </w:p>
        </w:tc>
        <w:tc>
          <w:tcPr>
            <w:tcW w:w="986" w:type="dxa"/>
            <w:vMerge w:val="restart"/>
            <w:vAlign w:val="center"/>
          </w:tcPr>
          <w:p w:rsidR="005E529F" w:rsidRPr="001C3337" w:rsidRDefault="00B73256" w:rsidP="005E529F">
            <w:pPr>
              <w:pStyle w:val="Tablehead"/>
              <w:rPr>
                <w:sz w:val="16"/>
                <w:szCs w:val="16"/>
                <w:lang w:val="es-ES"/>
              </w:rPr>
            </w:pPr>
            <w:r w:rsidRPr="001C3337">
              <w:rPr>
                <w:sz w:val="16"/>
                <w:szCs w:val="16"/>
                <w:lang w:val="es-ES"/>
              </w:rPr>
              <w:t xml:space="preserve">N.º </w:t>
            </w:r>
            <w:r w:rsidR="005E529F" w:rsidRPr="001C3337">
              <w:rPr>
                <w:sz w:val="16"/>
                <w:szCs w:val="16"/>
                <w:lang w:val="es-ES"/>
              </w:rPr>
              <w:t>de respuestas afirma-tivas</w:t>
            </w:r>
          </w:p>
        </w:tc>
        <w:tc>
          <w:tcPr>
            <w:tcW w:w="1064" w:type="dxa"/>
            <w:vMerge w:val="restart"/>
            <w:vAlign w:val="center"/>
          </w:tcPr>
          <w:p w:rsidR="005E529F" w:rsidRPr="001C3337" w:rsidRDefault="00B73256" w:rsidP="004D4C0E">
            <w:pPr>
              <w:pStyle w:val="Tablehead"/>
              <w:rPr>
                <w:sz w:val="16"/>
                <w:szCs w:val="16"/>
                <w:lang w:val="es-ES"/>
              </w:rPr>
            </w:pPr>
            <w:r w:rsidRPr="001C3337">
              <w:rPr>
                <w:sz w:val="16"/>
                <w:szCs w:val="16"/>
                <w:lang w:val="es-ES"/>
              </w:rPr>
              <w:t xml:space="preserve">N.º </w:t>
            </w:r>
            <w:r w:rsidR="005E529F" w:rsidRPr="001C3337">
              <w:rPr>
                <w:sz w:val="16"/>
                <w:szCs w:val="16"/>
                <w:lang w:val="es-ES"/>
              </w:rPr>
              <w:t xml:space="preserve">de respuestas negativas </w:t>
            </w:r>
          </w:p>
        </w:tc>
        <w:tc>
          <w:tcPr>
            <w:tcW w:w="1114" w:type="dxa"/>
            <w:vMerge w:val="restart"/>
            <w:vAlign w:val="center"/>
          </w:tcPr>
          <w:p w:rsidR="005E529F" w:rsidRPr="001C3337" w:rsidRDefault="005E529F" w:rsidP="00494372">
            <w:pPr>
              <w:pStyle w:val="Tablehead"/>
              <w:rPr>
                <w:sz w:val="16"/>
                <w:szCs w:val="16"/>
                <w:lang w:val="es-ES"/>
              </w:rPr>
            </w:pPr>
            <w:r w:rsidRPr="001C3337">
              <w:rPr>
                <w:sz w:val="16"/>
                <w:szCs w:val="16"/>
                <w:lang w:val="es-ES"/>
              </w:rPr>
              <w:t>% de respuestas afirmativas</w:t>
            </w:r>
          </w:p>
        </w:tc>
        <w:tc>
          <w:tcPr>
            <w:tcW w:w="1121" w:type="dxa"/>
            <w:vMerge w:val="restart"/>
            <w:vAlign w:val="center"/>
          </w:tcPr>
          <w:p w:rsidR="005E529F" w:rsidRPr="001C3337" w:rsidRDefault="005E529F" w:rsidP="005E529F">
            <w:pPr>
              <w:pStyle w:val="Tablehead"/>
              <w:rPr>
                <w:sz w:val="16"/>
                <w:szCs w:val="16"/>
                <w:lang w:val="es-ES"/>
              </w:rPr>
            </w:pPr>
            <w:r w:rsidRPr="001C3337">
              <w:rPr>
                <w:sz w:val="16"/>
                <w:szCs w:val="16"/>
                <w:lang w:val="es-ES"/>
              </w:rPr>
              <w:t>% de respuestas negativas</w:t>
            </w:r>
          </w:p>
        </w:tc>
        <w:tc>
          <w:tcPr>
            <w:tcW w:w="3362" w:type="dxa"/>
            <w:gridSpan w:val="3"/>
            <w:vAlign w:val="center"/>
          </w:tcPr>
          <w:p w:rsidR="005E529F" w:rsidRPr="001C3337" w:rsidRDefault="005E529F" w:rsidP="005E529F">
            <w:pPr>
              <w:pStyle w:val="Tablehead"/>
              <w:rPr>
                <w:sz w:val="16"/>
                <w:szCs w:val="16"/>
                <w:lang w:val="es-ES"/>
              </w:rPr>
            </w:pPr>
            <w:r w:rsidRPr="001C3337">
              <w:rPr>
                <w:sz w:val="16"/>
                <w:szCs w:val="16"/>
                <w:lang w:val="es-ES"/>
              </w:rPr>
              <w:t>Respuestas por nivel de desarrollo</w:t>
            </w:r>
          </w:p>
        </w:tc>
      </w:tr>
      <w:tr w:rsidR="00FE787D" w:rsidRPr="001C3337" w:rsidTr="002E1E24">
        <w:trPr>
          <w:jc w:val="center"/>
        </w:trPr>
        <w:tc>
          <w:tcPr>
            <w:tcW w:w="1003" w:type="dxa"/>
            <w:vMerge/>
            <w:vAlign w:val="center"/>
          </w:tcPr>
          <w:p w:rsidR="00FE787D" w:rsidRPr="001C3337" w:rsidRDefault="00FE787D" w:rsidP="005E529F">
            <w:pPr>
              <w:pStyle w:val="Tablehead"/>
              <w:rPr>
                <w:sz w:val="19"/>
                <w:szCs w:val="19"/>
                <w:lang w:val="es-ES"/>
              </w:rPr>
            </w:pPr>
          </w:p>
        </w:tc>
        <w:tc>
          <w:tcPr>
            <w:tcW w:w="1036" w:type="dxa"/>
            <w:vMerge/>
            <w:vAlign w:val="center"/>
          </w:tcPr>
          <w:p w:rsidR="00FE787D" w:rsidRPr="001C3337" w:rsidRDefault="00FE787D" w:rsidP="005E529F">
            <w:pPr>
              <w:pStyle w:val="Tablehead"/>
              <w:rPr>
                <w:sz w:val="19"/>
                <w:szCs w:val="19"/>
                <w:lang w:val="es-ES"/>
              </w:rPr>
            </w:pPr>
          </w:p>
        </w:tc>
        <w:tc>
          <w:tcPr>
            <w:tcW w:w="986" w:type="dxa"/>
            <w:vMerge/>
            <w:vAlign w:val="center"/>
          </w:tcPr>
          <w:p w:rsidR="00FE787D" w:rsidRPr="001C3337" w:rsidRDefault="00FE787D" w:rsidP="005E529F">
            <w:pPr>
              <w:pStyle w:val="Tablehead"/>
              <w:rPr>
                <w:sz w:val="19"/>
                <w:szCs w:val="19"/>
                <w:lang w:val="es-ES"/>
              </w:rPr>
            </w:pPr>
          </w:p>
        </w:tc>
        <w:tc>
          <w:tcPr>
            <w:tcW w:w="1064" w:type="dxa"/>
            <w:vMerge/>
            <w:vAlign w:val="center"/>
          </w:tcPr>
          <w:p w:rsidR="00FE787D" w:rsidRPr="001C3337" w:rsidRDefault="00FE787D" w:rsidP="005E529F">
            <w:pPr>
              <w:pStyle w:val="Tablehead"/>
              <w:rPr>
                <w:sz w:val="19"/>
                <w:szCs w:val="19"/>
                <w:lang w:val="es-ES"/>
              </w:rPr>
            </w:pPr>
          </w:p>
        </w:tc>
        <w:tc>
          <w:tcPr>
            <w:tcW w:w="1114" w:type="dxa"/>
            <w:vMerge/>
            <w:vAlign w:val="center"/>
          </w:tcPr>
          <w:p w:rsidR="00FE787D" w:rsidRPr="001C3337" w:rsidRDefault="00FE787D" w:rsidP="005E529F">
            <w:pPr>
              <w:pStyle w:val="Tablehead"/>
              <w:rPr>
                <w:sz w:val="19"/>
                <w:szCs w:val="19"/>
                <w:lang w:val="es-ES"/>
              </w:rPr>
            </w:pPr>
          </w:p>
        </w:tc>
        <w:tc>
          <w:tcPr>
            <w:tcW w:w="1121" w:type="dxa"/>
            <w:vMerge/>
            <w:vAlign w:val="center"/>
          </w:tcPr>
          <w:p w:rsidR="00FE787D" w:rsidRPr="001C3337" w:rsidRDefault="00FE787D" w:rsidP="005E529F">
            <w:pPr>
              <w:pStyle w:val="Tablehead"/>
              <w:rPr>
                <w:sz w:val="19"/>
                <w:szCs w:val="19"/>
                <w:lang w:val="es-ES"/>
              </w:rPr>
            </w:pPr>
          </w:p>
        </w:tc>
        <w:tc>
          <w:tcPr>
            <w:tcW w:w="1111" w:type="dxa"/>
            <w:vAlign w:val="center"/>
          </w:tcPr>
          <w:p w:rsidR="00FE787D" w:rsidRPr="001C3337" w:rsidRDefault="00FE787D" w:rsidP="005E529F">
            <w:pPr>
              <w:pStyle w:val="Tablehead"/>
              <w:rPr>
                <w:sz w:val="16"/>
                <w:szCs w:val="16"/>
                <w:lang w:val="es-ES"/>
              </w:rPr>
            </w:pPr>
            <w:r w:rsidRPr="001C3337">
              <w:rPr>
                <w:sz w:val="16"/>
                <w:szCs w:val="16"/>
                <w:lang w:val="es-ES"/>
              </w:rPr>
              <w:t>Desarro-llados</w:t>
            </w:r>
          </w:p>
        </w:tc>
        <w:tc>
          <w:tcPr>
            <w:tcW w:w="1184" w:type="dxa"/>
            <w:vAlign w:val="center"/>
          </w:tcPr>
          <w:p w:rsidR="00FE787D" w:rsidRPr="001C3337" w:rsidRDefault="00FE787D" w:rsidP="00EC3FC9">
            <w:pPr>
              <w:pStyle w:val="Tablehead"/>
              <w:rPr>
                <w:sz w:val="16"/>
                <w:szCs w:val="16"/>
                <w:lang w:val="es-ES"/>
              </w:rPr>
            </w:pPr>
            <w:r w:rsidRPr="001C3337">
              <w:rPr>
                <w:sz w:val="16"/>
                <w:szCs w:val="16"/>
                <w:lang w:val="es-ES"/>
              </w:rPr>
              <w:t>En desarrollo</w:t>
            </w:r>
          </w:p>
        </w:tc>
        <w:tc>
          <w:tcPr>
            <w:tcW w:w="1067" w:type="dxa"/>
            <w:vAlign w:val="center"/>
          </w:tcPr>
          <w:p w:rsidR="00FE787D" w:rsidRPr="001C3337" w:rsidRDefault="00FE787D" w:rsidP="00EC3FC9">
            <w:pPr>
              <w:pStyle w:val="Tablehead"/>
              <w:rPr>
                <w:sz w:val="16"/>
                <w:szCs w:val="16"/>
                <w:lang w:val="es-ES"/>
              </w:rPr>
            </w:pPr>
            <w:r w:rsidRPr="001C3337">
              <w:rPr>
                <w:sz w:val="16"/>
                <w:szCs w:val="16"/>
                <w:lang w:val="es-ES"/>
              </w:rPr>
              <w:t>Menos adelantados</w:t>
            </w:r>
          </w:p>
        </w:tc>
      </w:tr>
      <w:tr w:rsidR="005E529F" w:rsidRPr="001C3337" w:rsidTr="005E529F">
        <w:trPr>
          <w:jc w:val="center"/>
        </w:trPr>
        <w:tc>
          <w:tcPr>
            <w:tcW w:w="1003" w:type="dxa"/>
          </w:tcPr>
          <w:p w:rsidR="005E529F" w:rsidRPr="001C3337" w:rsidRDefault="005E529F" w:rsidP="005E529F">
            <w:pPr>
              <w:pStyle w:val="Tabletext"/>
              <w:rPr>
                <w:sz w:val="20"/>
                <w:lang w:val="es-ES"/>
              </w:rPr>
            </w:pPr>
            <w:r w:rsidRPr="001C3337">
              <w:rPr>
                <w:sz w:val="20"/>
                <w:lang w:val="es-ES"/>
              </w:rPr>
              <w:t>África</w:t>
            </w:r>
          </w:p>
        </w:tc>
        <w:tc>
          <w:tcPr>
            <w:tcW w:w="1036" w:type="dxa"/>
            <w:vAlign w:val="center"/>
          </w:tcPr>
          <w:p w:rsidR="005E529F" w:rsidRPr="001C3337" w:rsidRDefault="005E529F" w:rsidP="005E529F">
            <w:pPr>
              <w:pStyle w:val="Tabletext"/>
              <w:jc w:val="center"/>
              <w:rPr>
                <w:sz w:val="20"/>
                <w:lang w:val="es-ES"/>
              </w:rPr>
            </w:pPr>
            <w:r w:rsidRPr="001C3337">
              <w:rPr>
                <w:sz w:val="20"/>
                <w:lang w:val="es-ES"/>
              </w:rPr>
              <w:t>14</w:t>
            </w:r>
          </w:p>
        </w:tc>
        <w:tc>
          <w:tcPr>
            <w:tcW w:w="986" w:type="dxa"/>
            <w:vAlign w:val="center"/>
          </w:tcPr>
          <w:p w:rsidR="005E529F" w:rsidRPr="001C3337" w:rsidRDefault="005E529F" w:rsidP="005E529F">
            <w:pPr>
              <w:pStyle w:val="Tabletext"/>
              <w:jc w:val="center"/>
              <w:rPr>
                <w:sz w:val="20"/>
                <w:lang w:val="es-ES"/>
              </w:rPr>
            </w:pPr>
            <w:r w:rsidRPr="001C3337">
              <w:rPr>
                <w:sz w:val="20"/>
                <w:lang w:val="es-ES"/>
              </w:rPr>
              <w:t>5</w:t>
            </w:r>
          </w:p>
        </w:tc>
        <w:tc>
          <w:tcPr>
            <w:tcW w:w="1064" w:type="dxa"/>
            <w:vAlign w:val="center"/>
          </w:tcPr>
          <w:p w:rsidR="005E529F" w:rsidRPr="001C3337" w:rsidRDefault="005E529F" w:rsidP="005E529F">
            <w:pPr>
              <w:pStyle w:val="Tabletext"/>
              <w:jc w:val="center"/>
              <w:rPr>
                <w:sz w:val="20"/>
                <w:lang w:val="es-ES"/>
              </w:rPr>
            </w:pPr>
            <w:r w:rsidRPr="001C3337">
              <w:rPr>
                <w:sz w:val="20"/>
                <w:lang w:val="es-ES"/>
              </w:rPr>
              <w:t>9</w:t>
            </w:r>
          </w:p>
        </w:tc>
        <w:tc>
          <w:tcPr>
            <w:tcW w:w="1114" w:type="dxa"/>
            <w:vAlign w:val="center"/>
          </w:tcPr>
          <w:p w:rsidR="005E529F" w:rsidRPr="001C3337" w:rsidRDefault="005E529F" w:rsidP="005E529F">
            <w:pPr>
              <w:pStyle w:val="Tabletext"/>
              <w:jc w:val="center"/>
              <w:rPr>
                <w:sz w:val="20"/>
                <w:lang w:val="es-ES"/>
              </w:rPr>
            </w:pPr>
            <w:r w:rsidRPr="001C3337">
              <w:rPr>
                <w:sz w:val="20"/>
                <w:lang w:val="es-ES"/>
              </w:rPr>
              <w:t>36%</w:t>
            </w:r>
          </w:p>
        </w:tc>
        <w:tc>
          <w:tcPr>
            <w:tcW w:w="1121" w:type="dxa"/>
            <w:vAlign w:val="center"/>
          </w:tcPr>
          <w:p w:rsidR="005E529F" w:rsidRPr="001C3337" w:rsidRDefault="005E529F" w:rsidP="005E529F">
            <w:pPr>
              <w:pStyle w:val="Tabletext"/>
              <w:jc w:val="center"/>
              <w:rPr>
                <w:sz w:val="20"/>
                <w:lang w:val="es-ES"/>
              </w:rPr>
            </w:pPr>
            <w:r w:rsidRPr="001C3337">
              <w:rPr>
                <w:sz w:val="20"/>
                <w:lang w:val="es-ES"/>
              </w:rPr>
              <w:t>64%</w:t>
            </w:r>
          </w:p>
        </w:tc>
        <w:tc>
          <w:tcPr>
            <w:tcW w:w="1111" w:type="dxa"/>
            <w:vAlign w:val="center"/>
          </w:tcPr>
          <w:p w:rsidR="005E529F" w:rsidRPr="001C3337" w:rsidRDefault="005E529F" w:rsidP="005E529F">
            <w:pPr>
              <w:pStyle w:val="Tabletext"/>
              <w:jc w:val="center"/>
              <w:rPr>
                <w:sz w:val="20"/>
                <w:lang w:val="es-ES"/>
              </w:rPr>
            </w:pPr>
            <w:r w:rsidRPr="001C3337">
              <w:rPr>
                <w:sz w:val="20"/>
                <w:lang w:val="es-ES"/>
              </w:rPr>
              <w:t>Sí=0</w:t>
            </w:r>
          </w:p>
          <w:p w:rsidR="005E529F" w:rsidRPr="001C3337" w:rsidRDefault="005E529F" w:rsidP="005E529F">
            <w:pPr>
              <w:pStyle w:val="Tabletext"/>
              <w:jc w:val="center"/>
              <w:rPr>
                <w:sz w:val="20"/>
                <w:lang w:val="es-ES"/>
              </w:rPr>
            </w:pPr>
            <w:r w:rsidRPr="001C3337">
              <w:rPr>
                <w:sz w:val="20"/>
                <w:lang w:val="es-ES"/>
              </w:rPr>
              <w:t>No=0</w:t>
            </w:r>
          </w:p>
        </w:tc>
        <w:tc>
          <w:tcPr>
            <w:tcW w:w="1184" w:type="dxa"/>
            <w:vAlign w:val="center"/>
          </w:tcPr>
          <w:p w:rsidR="005E529F" w:rsidRPr="001C3337" w:rsidRDefault="005E529F" w:rsidP="005E529F">
            <w:pPr>
              <w:pStyle w:val="Tabletext"/>
              <w:jc w:val="center"/>
              <w:rPr>
                <w:sz w:val="20"/>
                <w:lang w:val="es-ES"/>
              </w:rPr>
            </w:pPr>
            <w:r w:rsidRPr="001C3337">
              <w:rPr>
                <w:sz w:val="20"/>
                <w:lang w:val="es-ES"/>
              </w:rPr>
              <w:t>Sí=1</w:t>
            </w:r>
          </w:p>
          <w:p w:rsidR="005E529F" w:rsidRPr="001C3337" w:rsidRDefault="005E529F" w:rsidP="005E529F">
            <w:pPr>
              <w:pStyle w:val="Tabletext"/>
              <w:jc w:val="center"/>
              <w:rPr>
                <w:sz w:val="20"/>
                <w:lang w:val="es-ES"/>
              </w:rPr>
            </w:pPr>
            <w:r w:rsidRPr="001C3337">
              <w:rPr>
                <w:sz w:val="20"/>
                <w:lang w:val="es-ES"/>
              </w:rPr>
              <w:t>No=3</w:t>
            </w:r>
          </w:p>
        </w:tc>
        <w:tc>
          <w:tcPr>
            <w:tcW w:w="1067" w:type="dxa"/>
            <w:vAlign w:val="center"/>
          </w:tcPr>
          <w:p w:rsidR="005E529F" w:rsidRPr="001C3337" w:rsidRDefault="005E529F" w:rsidP="005E529F">
            <w:pPr>
              <w:pStyle w:val="Tabletext"/>
              <w:jc w:val="center"/>
              <w:rPr>
                <w:sz w:val="20"/>
                <w:lang w:val="es-ES"/>
              </w:rPr>
            </w:pPr>
            <w:r w:rsidRPr="001C3337">
              <w:rPr>
                <w:sz w:val="20"/>
                <w:lang w:val="es-ES"/>
              </w:rPr>
              <w:t>Sí=4</w:t>
            </w:r>
          </w:p>
          <w:p w:rsidR="005E529F" w:rsidRPr="001C3337" w:rsidRDefault="005E529F" w:rsidP="005E529F">
            <w:pPr>
              <w:pStyle w:val="Tabletext"/>
              <w:jc w:val="center"/>
              <w:rPr>
                <w:sz w:val="20"/>
                <w:lang w:val="es-ES"/>
              </w:rPr>
            </w:pPr>
            <w:r w:rsidRPr="001C3337">
              <w:rPr>
                <w:sz w:val="20"/>
                <w:lang w:val="es-ES"/>
              </w:rPr>
              <w:t>No=6</w:t>
            </w:r>
          </w:p>
        </w:tc>
      </w:tr>
      <w:tr w:rsidR="005E529F" w:rsidRPr="001C3337" w:rsidTr="005E529F">
        <w:trPr>
          <w:jc w:val="center"/>
        </w:trPr>
        <w:tc>
          <w:tcPr>
            <w:tcW w:w="1003" w:type="dxa"/>
          </w:tcPr>
          <w:p w:rsidR="005E529F" w:rsidRPr="001C3337" w:rsidRDefault="005E529F" w:rsidP="005E529F">
            <w:pPr>
              <w:pStyle w:val="Tabletext"/>
              <w:rPr>
                <w:sz w:val="20"/>
                <w:lang w:val="es-ES"/>
              </w:rPr>
            </w:pPr>
            <w:r w:rsidRPr="001C3337">
              <w:rPr>
                <w:sz w:val="20"/>
                <w:lang w:val="es-ES"/>
              </w:rPr>
              <w:t>Américas</w:t>
            </w:r>
          </w:p>
        </w:tc>
        <w:tc>
          <w:tcPr>
            <w:tcW w:w="1036" w:type="dxa"/>
            <w:vAlign w:val="center"/>
          </w:tcPr>
          <w:p w:rsidR="005E529F" w:rsidRPr="001C3337" w:rsidRDefault="005E529F" w:rsidP="005E529F">
            <w:pPr>
              <w:pStyle w:val="Tabletext"/>
              <w:jc w:val="center"/>
              <w:rPr>
                <w:sz w:val="20"/>
                <w:lang w:val="es-ES"/>
              </w:rPr>
            </w:pPr>
            <w:r w:rsidRPr="001C3337">
              <w:rPr>
                <w:sz w:val="20"/>
                <w:lang w:val="es-ES"/>
              </w:rPr>
              <w:t>12</w:t>
            </w:r>
          </w:p>
        </w:tc>
        <w:tc>
          <w:tcPr>
            <w:tcW w:w="986" w:type="dxa"/>
            <w:vAlign w:val="center"/>
          </w:tcPr>
          <w:p w:rsidR="005E529F" w:rsidRPr="001C3337" w:rsidRDefault="005E529F" w:rsidP="005E529F">
            <w:pPr>
              <w:pStyle w:val="Tabletext"/>
              <w:jc w:val="center"/>
              <w:rPr>
                <w:sz w:val="20"/>
                <w:lang w:val="es-ES"/>
              </w:rPr>
            </w:pPr>
            <w:r w:rsidRPr="001C3337">
              <w:rPr>
                <w:sz w:val="20"/>
                <w:lang w:val="es-ES"/>
              </w:rPr>
              <w:t>5</w:t>
            </w:r>
          </w:p>
        </w:tc>
        <w:tc>
          <w:tcPr>
            <w:tcW w:w="1064" w:type="dxa"/>
            <w:vAlign w:val="center"/>
          </w:tcPr>
          <w:p w:rsidR="005E529F" w:rsidRPr="001C3337" w:rsidRDefault="005E529F" w:rsidP="005E529F">
            <w:pPr>
              <w:pStyle w:val="Tabletext"/>
              <w:jc w:val="center"/>
              <w:rPr>
                <w:sz w:val="20"/>
                <w:lang w:val="es-ES"/>
              </w:rPr>
            </w:pPr>
            <w:r w:rsidRPr="001C3337">
              <w:rPr>
                <w:sz w:val="20"/>
                <w:lang w:val="es-ES"/>
              </w:rPr>
              <w:t>7</w:t>
            </w:r>
          </w:p>
        </w:tc>
        <w:tc>
          <w:tcPr>
            <w:tcW w:w="1114" w:type="dxa"/>
            <w:vAlign w:val="center"/>
          </w:tcPr>
          <w:p w:rsidR="005E529F" w:rsidRPr="001C3337" w:rsidRDefault="005E529F" w:rsidP="005E529F">
            <w:pPr>
              <w:pStyle w:val="Tabletext"/>
              <w:jc w:val="center"/>
              <w:rPr>
                <w:sz w:val="20"/>
                <w:lang w:val="es-ES"/>
              </w:rPr>
            </w:pPr>
            <w:r w:rsidRPr="001C3337">
              <w:rPr>
                <w:sz w:val="20"/>
                <w:lang w:val="es-ES"/>
              </w:rPr>
              <w:t>42%</w:t>
            </w:r>
          </w:p>
        </w:tc>
        <w:tc>
          <w:tcPr>
            <w:tcW w:w="1121" w:type="dxa"/>
            <w:vAlign w:val="center"/>
          </w:tcPr>
          <w:p w:rsidR="005E529F" w:rsidRPr="001C3337" w:rsidRDefault="005E529F" w:rsidP="005E529F">
            <w:pPr>
              <w:pStyle w:val="Tabletext"/>
              <w:jc w:val="center"/>
              <w:rPr>
                <w:sz w:val="20"/>
                <w:lang w:val="es-ES"/>
              </w:rPr>
            </w:pPr>
            <w:r w:rsidRPr="001C3337">
              <w:rPr>
                <w:sz w:val="20"/>
                <w:lang w:val="es-ES"/>
              </w:rPr>
              <w:t>58%</w:t>
            </w:r>
          </w:p>
        </w:tc>
        <w:tc>
          <w:tcPr>
            <w:tcW w:w="1111" w:type="dxa"/>
            <w:vAlign w:val="center"/>
          </w:tcPr>
          <w:p w:rsidR="005E529F" w:rsidRPr="001C3337" w:rsidRDefault="005E529F" w:rsidP="005E529F">
            <w:pPr>
              <w:pStyle w:val="Tabletext"/>
              <w:jc w:val="center"/>
              <w:rPr>
                <w:sz w:val="20"/>
                <w:lang w:val="es-ES"/>
              </w:rPr>
            </w:pPr>
            <w:r w:rsidRPr="001C3337">
              <w:rPr>
                <w:sz w:val="20"/>
                <w:lang w:val="es-ES"/>
              </w:rPr>
              <w:t>Sí=0</w:t>
            </w:r>
          </w:p>
          <w:p w:rsidR="005E529F" w:rsidRPr="001C3337" w:rsidRDefault="005E529F" w:rsidP="005E529F">
            <w:pPr>
              <w:pStyle w:val="Tabletext"/>
              <w:jc w:val="center"/>
              <w:rPr>
                <w:sz w:val="20"/>
                <w:lang w:val="es-ES"/>
              </w:rPr>
            </w:pPr>
            <w:r w:rsidRPr="001C3337">
              <w:rPr>
                <w:sz w:val="20"/>
                <w:lang w:val="es-ES"/>
              </w:rPr>
              <w:t>No=0</w:t>
            </w:r>
          </w:p>
        </w:tc>
        <w:tc>
          <w:tcPr>
            <w:tcW w:w="1184" w:type="dxa"/>
            <w:vAlign w:val="center"/>
          </w:tcPr>
          <w:p w:rsidR="005E529F" w:rsidRPr="001C3337" w:rsidRDefault="005E529F" w:rsidP="005E529F">
            <w:pPr>
              <w:pStyle w:val="Tabletext"/>
              <w:jc w:val="center"/>
              <w:rPr>
                <w:sz w:val="20"/>
                <w:lang w:val="es-ES"/>
              </w:rPr>
            </w:pPr>
            <w:r w:rsidRPr="001C3337">
              <w:rPr>
                <w:sz w:val="20"/>
                <w:lang w:val="es-ES"/>
              </w:rPr>
              <w:t>Sí=5</w:t>
            </w:r>
          </w:p>
          <w:p w:rsidR="005E529F" w:rsidRPr="001C3337" w:rsidRDefault="005E529F" w:rsidP="005E529F">
            <w:pPr>
              <w:pStyle w:val="Tabletext"/>
              <w:jc w:val="center"/>
              <w:rPr>
                <w:sz w:val="20"/>
                <w:lang w:val="es-ES"/>
              </w:rPr>
            </w:pPr>
            <w:r w:rsidRPr="001C3337">
              <w:rPr>
                <w:sz w:val="20"/>
                <w:lang w:val="es-ES"/>
              </w:rPr>
              <w:t>No=7</w:t>
            </w:r>
          </w:p>
        </w:tc>
        <w:tc>
          <w:tcPr>
            <w:tcW w:w="1067" w:type="dxa"/>
            <w:vAlign w:val="center"/>
          </w:tcPr>
          <w:p w:rsidR="005E529F" w:rsidRPr="001C3337" w:rsidRDefault="005E529F" w:rsidP="005E529F">
            <w:pPr>
              <w:pStyle w:val="Tabletext"/>
              <w:jc w:val="center"/>
              <w:rPr>
                <w:sz w:val="20"/>
                <w:lang w:val="es-ES"/>
              </w:rPr>
            </w:pPr>
            <w:r w:rsidRPr="001C3337">
              <w:rPr>
                <w:sz w:val="20"/>
                <w:lang w:val="es-ES"/>
              </w:rPr>
              <w:t>Sí=0</w:t>
            </w:r>
          </w:p>
          <w:p w:rsidR="005E529F" w:rsidRPr="001C3337" w:rsidRDefault="005E529F" w:rsidP="005E529F">
            <w:pPr>
              <w:pStyle w:val="Tabletext"/>
              <w:jc w:val="center"/>
              <w:rPr>
                <w:sz w:val="20"/>
                <w:lang w:val="es-ES"/>
              </w:rPr>
            </w:pPr>
            <w:r w:rsidRPr="001C3337">
              <w:rPr>
                <w:sz w:val="20"/>
                <w:lang w:val="es-ES"/>
              </w:rPr>
              <w:t>No=0</w:t>
            </w:r>
          </w:p>
        </w:tc>
      </w:tr>
      <w:tr w:rsidR="00494372" w:rsidRPr="001C3337" w:rsidTr="005E529F">
        <w:trPr>
          <w:jc w:val="center"/>
        </w:trPr>
        <w:tc>
          <w:tcPr>
            <w:tcW w:w="1003" w:type="dxa"/>
          </w:tcPr>
          <w:p w:rsidR="00494372" w:rsidRPr="001C3337" w:rsidRDefault="006E5B21" w:rsidP="00EC3FC9">
            <w:pPr>
              <w:pStyle w:val="Tabletext"/>
              <w:rPr>
                <w:sz w:val="20"/>
                <w:lang w:val="es-ES"/>
              </w:rPr>
            </w:pPr>
            <w:r>
              <w:rPr>
                <w:sz w:val="20"/>
                <w:lang w:val="es-ES"/>
              </w:rPr>
              <w:t>Ásia-Pacífico</w:t>
            </w:r>
          </w:p>
        </w:tc>
        <w:tc>
          <w:tcPr>
            <w:tcW w:w="1036" w:type="dxa"/>
            <w:vAlign w:val="center"/>
          </w:tcPr>
          <w:p w:rsidR="00494372" w:rsidRPr="001C3337" w:rsidRDefault="00494372" w:rsidP="00EC3FC9">
            <w:pPr>
              <w:pStyle w:val="Tabletext"/>
              <w:jc w:val="center"/>
              <w:rPr>
                <w:sz w:val="20"/>
                <w:lang w:val="es-ES"/>
              </w:rPr>
            </w:pPr>
            <w:r w:rsidRPr="001C3337">
              <w:rPr>
                <w:sz w:val="20"/>
                <w:lang w:val="es-ES"/>
              </w:rPr>
              <w:t>6</w:t>
            </w:r>
          </w:p>
        </w:tc>
        <w:tc>
          <w:tcPr>
            <w:tcW w:w="986" w:type="dxa"/>
            <w:vAlign w:val="center"/>
          </w:tcPr>
          <w:p w:rsidR="00494372" w:rsidRPr="001C3337" w:rsidRDefault="00494372" w:rsidP="00EC3FC9">
            <w:pPr>
              <w:pStyle w:val="Tabletext"/>
              <w:jc w:val="center"/>
              <w:rPr>
                <w:sz w:val="20"/>
                <w:lang w:val="es-ES"/>
              </w:rPr>
            </w:pPr>
            <w:r w:rsidRPr="001C3337">
              <w:rPr>
                <w:sz w:val="20"/>
                <w:lang w:val="es-ES"/>
              </w:rPr>
              <w:t>3</w:t>
            </w:r>
          </w:p>
        </w:tc>
        <w:tc>
          <w:tcPr>
            <w:tcW w:w="1064" w:type="dxa"/>
            <w:vAlign w:val="center"/>
          </w:tcPr>
          <w:p w:rsidR="00494372" w:rsidRPr="001C3337" w:rsidRDefault="00494372" w:rsidP="00EC3FC9">
            <w:pPr>
              <w:pStyle w:val="Tabletext"/>
              <w:jc w:val="center"/>
              <w:rPr>
                <w:sz w:val="20"/>
                <w:lang w:val="es-ES"/>
              </w:rPr>
            </w:pPr>
            <w:r w:rsidRPr="001C3337">
              <w:rPr>
                <w:sz w:val="20"/>
                <w:lang w:val="es-ES"/>
              </w:rPr>
              <w:t>3</w:t>
            </w:r>
          </w:p>
        </w:tc>
        <w:tc>
          <w:tcPr>
            <w:tcW w:w="1114" w:type="dxa"/>
            <w:vAlign w:val="center"/>
          </w:tcPr>
          <w:p w:rsidR="00494372" w:rsidRPr="001C3337" w:rsidRDefault="00494372" w:rsidP="00EC3FC9">
            <w:pPr>
              <w:pStyle w:val="Tabletext"/>
              <w:jc w:val="center"/>
              <w:rPr>
                <w:sz w:val="20"/>
                <w:lang w:val="es-ES"/>
              </w:rPr>
            </w:pPr>
            <w:r w:rsidRPr="001C3337">
              <w:rPr>
                <w:sz w:val="20"/>
                <w:lang w:val="es-ES"/>
              </w:rPr>
              <w:t>50%</w:t>
            </w:r>
          </w:p>
        </w:tc>
        <w:tc>
          <w:tcPr>
            <w:tcW w:w="1121" w:type="dxa"/>
            <w:vAlign w:val="center"/>
          </w:tcPr>
          <w:p w:rsidR="00494372" w:rsidRPr="001C3337" w:rsidRDefault="00494372" w:rsidP="00EC3FC9">
            <w:pPr>
              <w:pStyle w:val="Tabletext"/>
              <w:jc w:val="center"/>
              <w:rPr>
                <w:sz w:val="20"/>
                <w:lang w:val="es-ES"/>
              </w:rPr>
            </w:pPr>
            <w:r w:rsidRPr="001C3337">
              <w:rPr>
                <w:sz w:val="20"/>
                <w:lang w:val="es-ES"/>
              </w:rPr>
              <w:t>50%</w:t>
            </w:r>
          </w:p>
        </w:tc>
        <w:tc>
          <w:tcPr>
            <w:tcW w:w="1111" w:type="dxa"/>
            <w:vAlign w:val="center"/>
          </w:tcPr>
          <w:p w:rsidR="00494372" w:rsidRPr="001C3337" w:rsidRDefault="00494372" w:rsidP="00EC3FC9">
            <w:pPr>
              <w:pStyle w:val="Tabletext"/>
              <w:jc w:val="center"/>
              <w:rPr>
                <w:sz w:val="20"/>
                <w:lang w:val="es-ES"/>
              </w:rPr>
            </w:pPr>
            <w:r w:rsidRPr="001C3337">
              <w:rPr>
                <w:sz w:val="20"/>
                <w:lang w:val="es-ES"/>
              </w:rPr>
              <w:t>Sí=0</w:t>
            </w:r>
          </w:p>
          <w:p w:rsidR="00494372" w:rsidRPr="001C3337" w:rsidRDefault="00494372" w:rsidP="00EC3FC9">
            <w:pPr>
              <w:pStyle w:val="Tabletext"/>
              <w:jc w:val="center"/>
              <w:rPr>
                <w:sz w:val="20"/>
                <w:lang w:val="es-ES"/>
              </w:rPr>
            </w:pPr>
            <w:r w:rsidRPr="001C3337">
              <w:rPr>
                <w:sz w:val="20"/>
                <w:lang w:val="es-ES"/>
              </w:rPr>
              <w:t>No=0</w:t>
            </w:r>
          </w:p>
        </w:tc>
        <w:tc>
          <w:tcPr>
            <w:tcW w:w="1184" w:type="dxa"/>
            <w:vAlign w:val="center"/>
          </w:tcPr>
          <w:p w:rsidR="00494372" w:rsidRPr="001C3337" w:rsidRDefault="00494372" w:rsidP="00EC3FC9">
            <w:pPr>
              <w:pStyle w:val="Tabletext"/>
              <w:jc w:val="center"/>
              <w:rPr>
                <w:sz w:val="20"/>
                <w:lang w:val="es-ES"/>
              </w:rPr>
            </w:pPr>
            <w:r w:rsidRPr="001C3337">
              <w:rPr>
                <w:sz w:val="20"/>
                <w:lang w:val="es-ES"/>
              </w:rPr>
              <w:t>Sí=3</w:t>
            </w:r>
          </w:p>
          <w:p w:rsidR="00494372" w:rsidRPr="001C3337" w:rsidRDefault="00494372" w:rsidP="00EC3FC9">
            <w:pPr>
              <w:pStyle w:val="Tabletext"/>
              <w:jc w:val="center"/>
              <w:rPr>
                <w:sz w:val="20"/>
                <w:lang w:val="es-ES"/>
              </w:rPr>
            </w:pPr>
            <w:r w:rsidRPr="001C3337">
              <w:rPr>
                <w:sz w:val="20"/>
                <w:lang w:val="es-ES"/>
              </w:rPr>
              <w:t>No=1</w:t>
            </w:r>
          </w:p>
        </w:tc>
        <w:tc>
          <w:tcPr>
            <w:tcW w:w="1067" w:type="dxa"/>
            <w:vAlign w:val="center"/>
          </w:tcPr>
          <w:p w:rsidR="00494372" w:rsidRPr="001C3337" w:rsidRDefault="00494372" w:rsidP="00EC3FC9">
            <w:pPr>
              <w:pStyle w:val="Tabletext"/>
              <w:jc w:val="center"/>
              <w:rPr>
                <w:sz w:val="20"/>
                <w:lang w:val="es-ES"/>
              </w:rPr>
            </w:pPr>
            <w:r w:rsidRPr="001C3337">
              <w:rPr>
                <w:sz w:val="20"/>
                <w:lang w:val="es-ES"/>
              </w:rPr>
              <w:t>Sí=0</w:t>
            </w:r>
          </w:p>
          <w:p w:rsidR="00494372" w:rsidRPr="001C3337" w:rsidRDefault="00494372" w:rsidP="00EC3FC9">
            <w:pPr>
              <w:pStyle w:val="Tabletext"/>
              <w:jc w:val="center"/>
              <w:rPr>
                <w:sz w:val="20"/>
                <w:lang w:val="es-ES"/>
              </w:rPr>
            </w:pPr>
            <w:r w:rsidRPr="001C3337">
              <w:rPr>
                <w:sz w:val="20"/>
                <w:lang w:val="es-ES"/>
              </w:rPr>
              <w:t>No=2</w:t>
            </w:r>
          </w:p>
        </w:tc>
      </w:tr>
      <w:tr w:rsidR="005E529F" w:rsidRPr="001C3337" w:rsidTr="005E529F">
        <w:trPr>
          <w:jc w:val="center"/>
        </w:trPr>
        <w:tc>
          <w:tcPr>
            <w:tcW w:w="1003" w:type="dxa"/>
          </w:tcPr>
          <w:p w:rsidR="005E529F" w:rsidRPr="001C3337" w:rsidRDefault="005E529F" w:rsidP="005E529F">
            <w:pPr>
              <w:pStyle w:val="Tabletext"/>
              <w:rPr>
                <w:sz w:val="20"/>
                <w:lang w:val="es-ES"/>
              </w:rPr>
            </w:pPr>
            <w:r w:rsidRPr="001C3337">
              <w:rPr>
                <w:sz w:val="20"/>
                <w:lang w:val="es-ES"/>
              </w:rPr>
              <w:t>Estados Árabes</w:t>
            </w:r>
          </w:p>
        </w:tc>
        <w:tc>
          <w:tcPr>
            <w:tcW w:w="1036" w:type="dxa"/>
            <w:vAlign w:val="center"/>
          </w:tcPr>
          <w:p w:rsidR="005E529F" w:rsidRPr="001C3337" w:rsidRDefault="005E529F" w:rsidP="005E529F">
            <w:pPr>
              <w:pStyle w:val="Tabletext"/>
              <w:jc w:val="center"/>
              <w:rPr>
                <w:sz w:val="20"/>
                <w:lang w:val="es-ES"/>
              </w:rPr>
            </w:pPr>
            <w:r w:rsidRPr="001C3337">
              <w:rPr>
                <w:sz w:val="20"/>
                <w:lang w:val="es-ES"/>
              </w:rPr>
              <w:t>7</w:t>
            </w:r>
          </w:p>
        </w:tc>
        <w:tc>
          <w:tcPr>
            <w:tcW w:w="986" w:type="dxa"/>
            <w:vAlign w:val="center"/>
          </w:tcPr>
          <w:p w:rsidR="005E529F" w:rsidRPr="001C3337" w:rsidRDefault="005E529F" w:rsidP="005E529F">
            <w:pPr>
              <w:pStyle w:val="Tabletext"/>
              <w:jc w:val="center"/>
              <w:rPr>
                <w:sz w:val="20"/>
                <w:lang w:val="es-ES"/>
              </w:rPr>
            </w:pPr>
            <w:r w:rsidRPr="001C3337">
              <w:rPr>
                <w:sz w:val="20"/>
                <w:lang w:val="es-ES"/>
              </w:rPr>
              <w:t>5</w:t>
            </w:r>
          </w:p>
        </w:tc>
        <w:tc>
          <w:tcPr>
            <w:tcW w:w="1064" w:type="dxa"/>
            <w:vAlign w:val="center"/>
          </w:tcPr>
          <w:p w:rsidR="005E529F" w:rsidRPr="001C3337" w:rsidRDefault="005E529F" w:rsidP="005E529F">
            <w:pPr>
              <w:pStyle w:val="Tabletext"/>
              <w:jc w:val="center"/>
              <w:rPr>
                <w:sz w:val="20"/>
                <w:lang w:val="es-ES"/>
              </w:rPr>
            </w:pPr>
            <w:r w:rsidRPr="001C3337">
              <w:rPr>
                <w:sz w:val="20"/>
                <w:lang w:val="es-ES"/>
              </w:rPr>
              <w:t>2</w:t>
            </w:r>
          </w:p>
        </w:tc>
        <w:tc>
          <w:tcPr>
            <w:tcW w:w="1114" w:type="dxa"/>
            <w:vAlign w:val="center"/>
          </w:tcPr>
          <w:p w:rsidR="005E529F" w:rsidRPr="001C3337" w:rsidRDefault="005E529F" w:rsidP="005E529F">
            <w:pPr>
              <w:pStyle w:val="Tabletext"/>
              <w:jc w:val="center"/>
              <w:rPr>
                <w:sz w:val="20"/>
                <w:lang w:val="es-ES"/>
              </w:rPr>
            </w:pPr>
            <w:r w:rsidRPr="001C3337">
              <w:rPr>
                <w:sz w:val="20"/>
                <w:lang w:val="es-ES"/>
              </w:rPr>
              <w:t>71%</w:t>
            </w:r>
          </w:p>
        </w:tc>
        <w:tc>
          <w:tcPr>
            <w:tcW w:w="1121" w:type="dxa"/>
            <w:vAlign w:val="center"/>
          </w:tcPr>
          <w:p w:rsidR="005E529F" w:rsidRPr="001C3337" w:rsidRDefault="005E529F" w:rsidP="005E529F">
            <w:pPr>
              <w:pStyle w:val="Tabletext"/>
              <w:jc w:val="center"/>
              <w:rPr>
                <w:sz w:val="20"/>
                <w:lang w:val="es-ES"/>
              </w:rPr>
            </w:pPr>
            <w:r w:rsidRPr="001C3337">
              <w:rPr>
                <w:sz w:val="20"/>
                <w:lang w:val="es-ES"/>
              </w:rPr>
              <w:t>29%</w:t>
            </w:r>
          </w:p>
        </w:tc>
        <w:tc>
          <w:tcPr>
            <w:tcW w:w="1111" w:type="dxa"/>
            <w:vAlign w:val="center"/>
          </w:tcPr>
          <w:p w:rsidR="005E529F" w:rsidRPr="001C3337" w:rsidRDefault="005E529F" w:rsidP="005E529F">
            <w:pPr>
              <w:pStyle w:val="Tabletext"/>
              <w:jc w:val="center"/>
              <w:rPr>
                <w:sz w:val="20"/>
                <w:lang w:val="es-ES"/>
              </w:rPr>
            </w:pPr>
            <w:r w:rsidRPr="001C3337">
              <w:rPr>
                <w:sz w:val="20"/>
                <w:lang w:val="es-ES"/>
              </w:rPr>
              <w:t>Sí=0</w:t>
            </w:r>
          </w:p>
          <w:p w:rsidR="005E529F" w:rsidRPr="001C3337" w:rsidRDefault="005E529F" w:rsidP="005E529F">
            <w:pPr>
              <w:pStyle w:val="Tabletext"/>
              <w:jc w:val="center"/>
              <w:rPr>
                <w:sz w:val="20"/>
                <w:lang w:val="es-ES"/>
              </w:rPr>
            </w:pPr>
            <w:r w:rsidRPr="001C3337">
              <w:rPr>
                <w:sz w:val="20"/>
                <w:lang w:val="es-ES"/>
              </w:rPr>
              <w:t>No=0</w:t>
            </w:r>
          </w:p>
        </w:tc>
        <w:tc>
          <w:tcPr>
            <w:tcW w:w="1184" w:type="dxa"/>
            <w:vAlign w:val="center"/>
          </w:tcPr>
          <w:p w:rsidR="005E529F" w:rsidRPr="001C3337" w:rsidRDefault="005E529F" w:rsidP="005E529F">
            <w:pPr>
              <w:pStyle w:val="Tabletext"/>
              <w:jc w:val="center"/>
              <w:rPr>
                <w:sz w:val="20"/>
                <w:lang w:val="es-ES"/>
              </w:rPr>
            </w:pPr>
            <w:r w:rsidRPr="001C3337">
              <w:rPr>
                <w:sz w:val="20"/>
                <w:lang w:val="es-ES"/>
              </w:rPr>
              <w:t>Sí=5</w:t>
            </w:r>
          </w:p>
          <w:p w:rsidR="005E529F" w:rsidRPr="001C3337" w:rsidRDefault="005E529F" w:rsidP="005E529F">
            <w:pPr>
              <w:pStyle w:val="Tabletext"/>
              <w:jc w:val="center"/>
              <w:rPr>
                <w:sz w:val="20"/>
                <w:lang w:val="es-ES"/>
              </w:rPr>
            </w:pPr>
            <w:r w:rsidRPr="001C3337">
              <w:rPr>
                <w:sz w:val="20"/>
                <w:lang w:val="es-ES"/>
              </w:rPr>
              <w:t>No=1</w:t>
            </w:r>
          </w:p>
        </w:tc>
        <w:tc>
          <w:tcPr>
            <w:tcW w:w="1067" w:type="dxa"/>
            <w:vAlign w:val="center"/>
          </w:tcPr>
          <w:p w:rsidR="005E529F" w:rsidRPr="001C3337" w:rsidRDefault="005E529F" w:rsidP="005E529F">
            <w:pPr>
              <w:pStyle w:val="Tabletext"/>
              <w:jc w:val="center"/>
              <w:rPr>
                <w:sz w:val="20"/>
                <w:lang w:val="es-ES"/>
              </w:rPr>
            </w:pPr>
            <w:r w:rsidRPr="001C3337">
              <w:rPr>
                <w:sz w:val="20"/>
                <w:lang w:val="es-ES"/>
              </w:rPr>
              <w:t>Sí=0</w:t>
            </w:r>
          </w:p>
          <w:p w:rsidR="005E529F" w:rsidRPr="001C3337" w:rsidRDefault="005E529F" w:rsidP="005E529F">
            <w:pPr>
              <w:pStyle w:val="Tabletext"/>
              <w:jc w:val="center"/>
              <w:rPr>
                <w:sz w:val="20"/>
                <w:lang w:val="es-ES"/>
              </w:rPr>
            </w:pPr>
            <w:r w:rsidRPr="001C3337">
              <w:rPr>
                <w:sz w:val="20"/>
                <w:lang w:val="es-ES"/>
              </w:rPr>
              <w:t>No=1</w:t>
            </w:r>
          </w:p>
        </w:tc>
      </w:tr>
      <w:tr w:rsidR="005E529F" w:rsidRPr="001C3337" w:rsidTr="005E529F">
        <w:trPr>
          <w:jc w:val="center"/>
        </w:trPr>
        <w:tc>
          <w:tcPr>
            <w:tcW w:w="1003" w:type="dxa"/>
          </w:tcPr>
          <w:p w:rsidR="005E529F" w:rsidRPr="001C3337" w:rsidRDefault="005E529F" w:rsidP="004D4C0E">
            <w:pPr>
              <w:pStyle w:val="Tabletext"/>
              <w:jc w:val="left"/>
              <w:rPr>
                <w:sz w:val="20"/>
                <w:lang w:val="es-ES"/>
              </w:rPr>
            </w:pPr>
            <w:r w:rsidRPr="001C3337">
              <w:rPr>
                <w:sz w:val="20"/>
                <w:lang w:val="es-ES"/>
              </w:rPr>
              <w:t>Europa y CEI</w:t>
            </w:r>
          </w:p>
        </w:tc>
        <w:tc>
          <w:tcPr>
            <w:tcW w:w="1036" w:type="dxa"/>
            <w:vAlign w:val="center"/>
          </w:tcPr>
          <w:p w:rsidR="005E529F" w:rsidRPr="001C3337" w:rsidRDefault="005E529F" w:rsidP="005E529F">
            <w:pPr>
              <w:pStyle w:val="Tabletext"/>
              <w:jc w:val="center"/>
              <w:rPr>
                <w:sz w:val="20"/>
                <w:lang w:val="es-ES"/>
              </w:rPr>
            </w:pPr>
            <w:r w:rsidRPr="001C3337">
              <w:rPr>
                <w:sz w:val="20"/>
                <w:lang w:val="es-ES"/>
              </w:rPr>
              <w:t>20</w:t>
            </w:r>
          </w:p>
        </w:tc>
        <w:tc>
          <w:tcPr>
            <w:tcW w:w="986" w:type="dxa"/>
            <w:vAlign w:val="center"/>
          </w:tcPr>
          <w:p w:rsidR="005E529F" w:rsidRPr="001C3337" w:rsidRDefault="005E529F" w:rsidP="005E529F">
            <w:pPr>
              <w:pStyle w:val="Tabletext"/>
              <w:jc w:val="center"/>
              <w:rPr>
                <w:sz w:val="20"/>
                <w:lang w:val="es-ES"/>
              </w:rPr>
            </w:pPr>
            <w:r w:rsidRPr="001C3337">
              <w:rPr>
                <w:sz w:val="20"/>
                <w:lang w:val="es-ES"/>
              </w:rPr>
              <w:t>3</w:t>
            </w:r>
          </w:p>
        </w:tc>
        <w:tc>
          <w:tcPr>
            <w:tcW w:w="1064" w:type="dxa"/>
            <w:vAlign w:val="center"/>
          </w:tcPr>
          <w:p w:rsidR="005E529F" w:rsidRPr="001C3337" w:rsidRDefault="005E529F" w:rsidP="005E529F">
            <w:pPr>
              <w:pStyle w:val="Tabletext"/>
              <w:jc w:val="center"/>
              <w:rPr>
                <w:sz w:val="20"/>
                <w:lang w:val="es-ES"/>
              </w:rPr>
            </w:pPr>
            <w:r w:rsidRPr="001C3337">
              <w:rPr>
                <w:sz w:val="20"/>
                <w:lang w:val="es-ES"/>
              </w:rPr>
              <w:t>17</w:t>
            </w:r>
          </w:p>
        </w:tc>
        <w:tc>
          <w:tcPr>
            <w:tcW w:w="1114" w:type="dxa"/>
            <w:vAlign w:val="center"/>
          </w:tcPr>
          <w:p w:rsidR="005E529F" w:rsidRPr="001C3337" w:rsidRDefault="005E529F" w:rsidP="005E529F">
            <w:pPr>
              <w:pStyle w:val="Tabletext"/>
              <w:jc w:val="center"/>
              <w:rPr>
                <w:sz w:val="20"/>
                <w:lang w:val="es-ES"/>
              </w:rPr>
            </w:pPr>
            <w:r w:rsidRPr="001C3337">
              <w:rPr>
                <w:sz w:val="20"/>
                <w:lang w:val="es-ES"/>
              </w:rPr>
              <w:t>11%</w:t>
            </w:r>
          </w:p>
        </w:tc>
        <w:tc>
          <w:tcPr>
            <w:tcW w:w="1121" w:type="dxa"/>
            <w:vAlign w:val="center"/>
          </w:tcPr>
          <w:p w:rsidR="005E529F" w:rsidRPr="001C3337" w:rsidRDefault="005E529F" w:rsidP="005E529F">
            <w:pPr>
              <w:pStyle w:val="Tabletext"/>
              <w:jc w:val="center"/>
              <w:rPr>
                <w:sz w:val="20"/>
                <w:lang w:val="es-ES"/>
              </w:rPr>
            </w:pPr>
            <w:r w:rsidRPr="001C3337">
              <w:rPr>
                <w:sz w:val="20"/>
                <w:lang w:val="es-ES"/>
              </w:rPr>
              <w:t>89%</w:t>
            </w:r>
          </w:p>
        </w:tc>
        <w:tc>
          <w:tcPr>
            <w:tcW w:w="1111" w:type="dxa"/>
            <w:vAlign w:val="center"/>
          </w:tcPr>
          <w:p w:rsidR="005E529F" w:rsidRPr="001C3337" w:rsidRDefault="005E529F" w:rsidP="005E529F">
            <w:pPr>
              <w:pStyle w:val="Tabletext"/>
              <w:jc w:val="center"/>
              <w:rPr>
                <w:sz w:val="20"/>
                <w:lang w:val="es-ES"/>
              </w:rPr>
            </w:pPr>
            <w:r w:rsidRPr="001C3337">
              <w:rPr>
                <w:sz w:val="20"/>
                <w:lang w:val="es-ES"/>
              </w:rPr>
              <w:t>Sí=1</w:t>
            </w:r>
          </w:p>
          <w:p w:rsidR="005E529F" w:rsidRPr="001C3337" w:rsidRDefault="005E529F" w:rsidP="005E529F">
            <w:pPr>
              <w:pStyle w:val="Tabletext"/>
              <w:jc w:val="center"/>
              <w:rPr>
                <w:sz w:val="20"/>
                <w:lang w:val="es-ES"/>
              </w:rPr>
            </w:pPr>
            <w:r w:rsidRPr="001C3337">
              <w:rPr>
                <w:sz w:val="20"/>
                <w:lang w:val="es-ES"/>
              </w:rPr>
              <w:t>No=5</w:t>
            </w:r>
          </w:p>
        </w:tc>
        <w:tc>
          <w:tcPr>
            <w:tcW w:w="1184" w:type="dxa"/>
            <w:vAlign w:val="center"/>
          </w:tcPr>
          <w:p w:rsidR="005E529F" w:rsidRPr="001C3337" w:rsidRDefault="005E529F" w:rsidP="005E529F">
            <w:pPr>
              <w:pStyle w:val="Tabletext"/>
              <w:jc w:val="center"/>
              <w:rPr>
                <w:sz w:val="20"/>
                <w:lang w:val="es-ES"/>
              </w:rPr>
            </w:pPr>
            <w:r w:rsidRPr="001C3337">
              <w:rPr>
                <w:sz w:val="20"/>
                <w:lang w:val="es-ES"/>
              </w:rPr>
              <w:t>Sí=2</w:t>
            </w:r>
          </w:p>
          <w:p w:rsidR="005E529F" w:rsidRPr="001C3337" w:rsidRDefault="005E529F" w:rsidP="005E529F">
            <w:pPr>
              <w:pStyle w:val="Tabletext"/>
              <w:jc w:val="center"/>
              <w:rPr>
                <w:sz w:val="20"/>
                <w:lang w:val="es-ES"/>
              </w:rPr>
            </w:pPr>
            <w:r w:rsidRPr="001C3337">
              <w:rPr>
                <w:sz w:val="20"/>
                <w:lang w:val="es-ES"/>
              </w:rPr>
              <w:t>No=12</w:t>
            </w:r>
          </w:p>
        </w:tc>
        <w:tc>
          <w:tcPr>
            <w:tcW w:w="1067" w:type="dxa"/>
            <w:vAlign w:val="center"/>
          </w:tcPr>
          <w:p w:rsidR="005E529F" w:rsidRPr="001C3337" w:rsidRDefault="005E529F" w:rsidP="005E529F">
            <w:pPr>
              <w:pStyle w:val="Tabletext"/>
              <w:jc w:val="center"/>
              <w:rPr>
                <w:sz w:val="20"/>
                <w:lang w:val="es-ES"/>
              </w:rPr>
            </w:pPr>
            <w:r w:rsidRPr="001C3337">
              <w:rPr>
                <w:sz w:val="20"/>
                <w:lang w:val="es-ES"/>
              </w:rPr>
              <w:t>Sí=0</w:t>
            </w:r>
          </w:p>
          <w:p w:rsidR="005E529F" w:rsidRPr="001C3337" w:rsidRDefault="005E529F" w:rsidP="005E529F">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6051A7" w:rsidP="002E1E24">
            <w:pPr>
              <w:pStyle w:val="Tabletext"/>
              <w:jc w:val="center"/>
              <w:rPr>
                <w:rFonts w:eastAsia="Arial Unicode MS"/>
                <w:b/>
                <w:bCs/>
                <w:sz w:val="20"/>
                <w:lang w:val="es-ES"/>
              </w:rPr>
            </w:pPr>
            <w:r w:rsidRPr="001C3337">
              <w:rPr>
                <w:b/>
                <w:bCs/>
                <w:sz w:val="20"/>
                <w:lang w:val="es-ES"/>
              </w:rPr>
              <w:t>TOTAL</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59</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21</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38</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36%</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64%</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=1</w:t>
            </w:r>
          </w:p>
          <w:p w:rsidR="006051A7" w:rsidRPr="001C3337" w:rsidRDefault="006051A7" w:rsidP="002E1E24">
            <w:pPr>
              <w:pStyle w:val="Tabletext"/>
              <w:jc w:val="center"/>
              <w:rPr>
                <w:sz w:val="20"/>
                <w:lang w:val="es-ES"/>
              </w:rPr>
            </w:pPr>
            <w:r w:rsidRPr="001C3337">
              <w:rPr>
                <w:sz w:val="20"/>
                <w:lang w:val="es-ES"/>
              </w:rPr>
              <w:t>No=5</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=16</w:t>
            </w:r>
          </w:p>
          <w:p w:rsidR="006051A7" w:rsidRPr="001C3337" w:rsidRDefault="006051A7" w:rsidP="002E1E24">
            <w:pPr>
              <w:pStyle w:val="Tabletext"/>
              <w:jc w:val="center"/>
              <w:rPr>
                <w:sz w:val="20"/>
                <w:lang w:val="es-ES"/>
              </w:rPr>
            </w:pPr>
            <w:r w:rsidRPr="001C3337">
              <w:rPr>
                <w:sz w:val="20"/>
                <w:lang w:val="es-ES"/>
              </w:rPr>
              <w:t>No=24</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=4</w:t>
            </w:r>
          </w:p>
          <w:p w:rsidR="006051A7" w:rsidRPr="001C3337" w:rsidRDefault="006051A7" w:rsidP="002E1E24">
            <w:pPr>
              <w:pStyle w:val="Tabletext"/>
              <w:jc w:val="center"/>
              <w:rPr>
                <w:sz w:val="20"/>
                <w:lang w:val="es-ES"/>
              </w:rPr>
            </w:pPr>
            <w:r w:rsidRPr="001C3337">
              <w:rPr>
                <w:sz w:val="20"/>
                <w:lang w:val="es-ES"/>
              </w:rPr>
              <w:t>No=9</w:t>
            </w:r>
          </w:p>
        </w:tc>
      </w:tr>
    </w:tbl>
    <w:p w:rsidR="006051A7" w:rsidRPr="001C3337" w:rsidRDefault="006051A7" w:rsidP="006051A7">
      <w:pPr>
        <w:pStyle w:val="FigureSource"/>
        <w:rPr>
          <w:lang w:val="es-ES"/>
        </w:rPr>
      </w:pPr>
    </w:p>
    <w:p w:rsidR="006051A7" w:rsidRPr="001C3337" w:rsidRDefault="006051A7" w:rsidP="006051A7">
      <w:pPr>
        <w:rPr>
          <w:lang w:val="es-ES"/>
        </w:rPr>
      </w:pPr>
    </w:p>
    <w:p w:rsidR="00AE42B5" w:rsidRPr="001C3337" w:rsidRDefault="00AE42B5" w:rsidP="00CB0200">
      <w:pPr>
        <w:rPr>
          <w:lang w:val="es-ES"/>
        </w:rPr>
      </w:pPr>
      <w:r w:rsidRPr="001C3337">
        <w:rPr>
          <w:b/>
          <w:lang w:val="es-ES"/>
        </w:rPr>
        <w:t>m)</w:t>
      </w:r>
      <w:r w:rsidRPr="001C3337">
        <w:rPr>
          <w:b/>
          <w:lang w:val="es-ES"/>
        </w:rPr>
        <w:tab/>
      </w:r>
      <w:r w:rsidR="00CB0200" w:rsidRPr="001C3337">
        <w:rPr>
          <w:b/>
          <w:bCs/>
          <w:lang w:val="es-ES"/>
        </w:rPr>
        <w:t>¿Ha encontrado su administración problemas al utilizar su AASMS?: Sí ___ No ___</w:t>
      </w:r>
    </w:p>
    <w:p w:rsidR="00AE42B5" w:rsidRPr="001C3337" w:rsidRDefault="00CB0200" w:rsidP="006051A7">
      <w:pPr>
        <w:pStyle w:val="FigureTitle"/>
        <w:rPr>
          <w:lang w:val="es-ES"/>
        </w:rPr>
      </w:pPr>
      <w:r w:rsidRPr="001C3337">
        <w:rPr>
          <w:lang w:val="es-ES"/>
        </w:rPr>
        <w:t>CUADRO</w:t>
      </w:r>
      <w:r w:rsidR="00AE42B5" w:rsidRPr="001C3337">
        <w:rPr>
          <w:lang w:val="es-ES"/>
        </w:rPr>
        <w:t xml:space="preserve"> 70</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1036"/>
        <w:gridCol w:w="986"/>
        <w:gridCol w:w="1064"/>
        <w:gridCol w:w="1114"/>
        <w:gridCol w:w="1121"/>
        <w:gridCol w:w="1111"/>
        <w:gridCol w:w="1184"/>
        <w:gridCol w:w="1067"/>
      </w:tblGrid>
      <w:tr w:rsidR="00CB0200" w:rsidRPr="001C3337" w:rsidTr="002E1E24">
        <w:trPr>
          <w:jc w:val="center"/>
        </w:trPr>
        <w:tc>
          <w:tcPr>
            <w:tcW w:w="1003" w:type="dxa"/>
            <w:vMerge w:val="restart"/>
            <w:vAlign w:val="center"/>
          </w:tcPr>
          <w:p w:rsidR="00CB0200" w:rsidRPr="001C3337" w:rsidRDefault="00CB0200" w:rsidP="00CB0200">
            <w:pPr>
              <w:pStyle w:val="Tablehead"/>
              <w:rPr>
                <w:sz w:val="16"/>
                <w:szCs w:val="16"/>
                <w:lang w:val="es-ES"/>
              </w:rPr>
            </w:pPr>
            <w:r w:rsidRPr="001C3337">
              <w:rPr>
                <w:sz w:val="16"/>
                <w:szCs w:val="16"/>
                <w:lang w:val="es-ES"/>
              </w:rPr>
              <w:br w:type="page"/>
            </w:r>
            <w:r w:rsidRPr="001C3337">
              <w:rPr>
                <w:sz w:val="16"/>
                <w:szCs w:val="16"/>
                <w:lang w:val="es-ES"/>
              </w:rPr>
              <w:br w:type="page"/>
            </w:r>
            <w:r w:rsidRPr="001C3337">
              <w:rPr>
                <w:sz w:val="16"/>
                <w:szCs w:val="16"/>
                <w:lang w:val="es-ES"/>
              </w:rPr>
              <w:br w:type="page"/>
              <w:t>Región</w:t>
            </w:r>
          </w:p>
        </w:tc>
        <w:tc>
          <w:tcPr>
            <w:tcW w:w="1036" w:type="dxa"/>
            <w:vMerge w:val="restart"/>
            <w:vAlign w:val="center"/>
          </w:tcPr>
          <w:p w:rsidR="00CB0200" w:rsidRPr="001C3337" w:rsidRDefault="00B73256" w:rsidP="00CB0200">
            <w:pPr>
              <w:pStyle w:val="Tablehead"/>
              <w:rPr>
                <w:sz w:val="16"/>
                <w:szCs w:val="16"/>
                <w:lang w:val="es-ES"/>
              </w:rPr>
            </w:pPr>
            <w:r w:rsidRPr="001C3337">
              <w:rPr>
                <w:sz w:val="16"/>
                <w:szCs w:val="16"/>
                <w:lang w:val="es-ES"/>
              </w:rPr>
              <w:t xml:space="preserve">N.º </w:t>
            </w:r>
            <w:r w:rsidR="00CB0200" w:rsidRPr="001C3337">
              <w:rPr>
                <w:sz w:val="16"/>
                <w:szCs w:val="16"/>
                <w:lang w:val="es-ES"/>
              </w:rPr>
              <w:t>de respuestas recibidas</w:t>
            </w:r>
          </w:p>
        </w:tc>
        <w:tc>
          <w:tcPr>
            <w:tcW w:w="986" w:type="dxa"/>
            <w:vMerge w:val="restart"/>
            <w:vAlign w:val="center"/>
          </w:tcPr>
          <w:p w:rsidR="00CB0200" w:rsidRPr="001C3337" w:rsidRDefault="00B73256" w:rsidP="00CB0200">
            <w:pPr>
              <w:pStyle w:val="Tablehead"/>
              <w:rPr>
                <w:sz w:val="16"/>
                <w:szCs w:val="16"/>
                <w:lang w:val="es-ES"/>
              </w:rPr>
            </w:pPr>
            <w:r w:rsidRPr="001C3337">
              <w:rPr>
                <w:sz w:val="16"/>
                <w:szCs w:val="16"/>
                <w:lang w:val="es-ES"/>
              </w:rPr>
              <w:t xml:space="preserve">N.º </w:t>
            </w:r>
            <w:r w:rsidR="00CB0200" w:rsidRPr="001C3337">
              <w:rPr>
                <w:sz w:val="16"/>
                <w:szCs w:val="16"/>
                <w:lang w:val="es-ES"/>
              </w:rPr>
              <w:t>de respuestas afirma-tivas</w:t>
            </w:r>
          </w:p>
        </w:tc>
        <w:tc>
          <w:tcPr>
            <w:tcW w:w="1064" w:type="dxa"/>
            <w:vMerge w:val="restart"/>
            <w:vAlign w:val="center"/>
          </w:tcPr>
          <w:p w:rsidR="00CB0200" w:rsidRPr="001C3337" w:rsidRDefault="00B73256" w:rsidP="00CB0200">
            <w:pPr>
              <w:pStyle w:val="Tablehead"/>
              <w:rPr>
                <w:sz w:val="16"/>
                <w:szCs w:val="16"/>
                <w:lang w:val="es-ES"/>
              </w:rPr>
            </w:pPr>
            <w:r w:rsidRPr="001C3337">
              <w:rPr>
                <w:sz w:val="16"/>
                <w:szCs w:val="16"/>
                <w:lang w:val="es-ES"/>
              </w:rPr>
              <w:t xml:space="preserve">N.º </w:t>
            </w:r>
            <w:r w:rsidR="00CB0200" w:rsidRPr="001C3337">
              <w:rPr>
                <w:sz w:val="16"/>
                <w:szCs w:val="16"/>
                <w:lang w:val="es-ES"/>
              </w:rPr>
              <w:t>de respuestas negativas</w:t>
            </w:r>
          </w:p>
        </w:tc>
        <w:tc>
          <w:tcPr>
            <w:tcW w:w="1114" w:type="dxa"/>
            <w:vMerge w:val="restart"/>
            <w:vAlign w:val="center"/>
          </w:tcPr>
          <w:p w:rsidR="00CB0200" w:rsidRPr="001C3337" w:rsidRDefault="00CB0200" w:rsidP="00CB0200">
            <w:pPr>
              <w:pStyle w:val="Tablehead"/>
              <w:rPr>
                <w:sz w:val="16"/>
                <w:szCs w:val="16"/>
                <w:lang w:val="es-ES"/>
              </w:rPr>
            </w:pPr>
            <w:r w:rsidRPr="001C3337">
              <w:rPr>
                <w:sz w:val="16"/>
                <w:szCs w:val="16"/>
                <w:lang w:val="es-ES"/>
              </w:rPr>
              <w:t>% de respuestas afirmativas</w:t>
            </w:r>
          </w:p>
        </w:tc>
        <w:tc>
          <w:tcPr>
            <w:tcW w:w="1121" w:type="dxa"/>
            <w:vMerge w:val="restart"/>
            <w:vAlign w:val="center"/>
          </w:tcPr>
          <w:p w:rsidR="00CB0200" w:rsidRPr="001C3337" w:rsidRDefault="00CB0200" w:rsidP="00CB0200">
            <w:pPr>
              <w:pStyle w:val="Tablehead"/>
              <w:rPr>
                <w:sz w:val="16"/>
                <w:szCs w:val="16"/>
                <w:lang w:val="es-ES"/>
              </w:rPr>
            </w:pPr>
            <w:r w:rsidRPr="001C3337">
              <w:rPr>
                <w:sz w:val="16"/>
                <w:szCs w:val="16"/>
                <w:lang w:val="es-ES"/>
              </w:rPr>
              <w:t>% de respuestas negativas</w:t>
            </w:r>
          </w:p>
        </w:tc>
        <w:tc>
          <w:tcPr>
            <w:tcW w:w="3362" w:type="dxa"/>
            <w:gridSpan w:val="3"/>
            <w:vAlign w:val="center"/>
          </w:tcPr>
          <w:p w:rsidR="00CB0200" w:rsidRPr="001C3337" w:rsidRDefault="00CB0200" w:rsidP="00CB0200">
            <w:pPr>
              <w:pStyle w:val="Tablehead"/>
              <w:rPr>
                <w:sz w:val="16"/>
                <w:szCs w:val="16"/>
                <w:lang w:val="es-ES"/>
              </w:rPr>
            </w:pPr>
            <w:r w:rsidRPr="001C3337">
              <w:rPr>
                <w:sz w:val="16"/>
                <w:szCs w:val="16"/>
                <w:lang w:val="es-ES"/>
              </w:rPr>
              <w:t>Respuestas por nivel de desarrollo</w:t>
            </w:r>
          </w:p>
        </w:tc>
      </w:tr>
      <w:tr w:rsidR="00FE787D" w:rsidRPr="001C3337" w:rsidTr="002E1E24">
        <w:trPr>
          <w:jc w:val="center"/>
        </w:trPr>
        <w:tc>
          <w:tcPr>
            <w:tcW w:w="1003" w:type="dxa"/>
            <w:vMerge/>
            <w:vAlign w:val="center"/>
          </w:tcPr>
          <w:p w:rsidR="00FE787D" w:rsidRPr="001C3337" w:rsidRDefault="00FE787D" w:rsidP="00CB0200">
            <w:pPr>
              <w:pStyle w:val="Tablehead"/>
              <w:rPr>
                <w:sz w:val="19"/>
                <w:szCs w:val="19"/>
                <w:lang w:val="es-ES"/>
              </w:rPr>
            </w:pPr>
          </w:p>
        </w:tc>
        <w:tc>
          <w:tcPr>
            <w:tcW w:w="1036" w:type="dxa"/>
            <w:vMerge/>
            <w:vAlign w:val="center"/>
          </w:tcPr>
          <w:p w:rsidR="00FE787D" w:rsidRPr="001C3337" w:rsidRDefault="00FE787D" w:rsidP="00CB0200">
            <w:pPr>
              <w:pStyle w:val="Tablehead"/>
              <w:rPr>
                <w:sz w:val="19"/>
                <w:szCs w:val="19"/>
                <w:lang w:val="es-ES"/>
              </w:rPr>
            </w:pPr>
          </w:p>
        </w:tc>
        <w:tc>
          <w:tcPr>
            <w:tcW w:w="986" w:type="dxa"/>
            <w:vMerge/>
            <w:vAlign w:val="center"/>
          </w:tcPr>
          <w:p w:rsidR="00FE787D" w:rsidRPr="001C3337" w:rsidRDefault="00FE787D" w:rsidP="00CB0200">
            <w:pPr>
              <w:pStyle w:val="Tablehead"/>
              <w:rPr>
                <w:sz w:val="19"/>
                <w:szCs w:val="19"/>
                <w:lang w:val="es-ES"/>
              </w:rPr>
            </w:pPr>
          </w:p>
        </w:tc>
        <w:tc>
          <w:tcPr>
            <w:tcW w:w="1064" w:type="dxa"/>
            <w:vMerge/>
            <w:vAlign w:val="center"/>
          </w:tcPr>
          <w:p w:rsidR="00FE787D" w:rsidRPr="001C3337" w:rsidRDefault="00FE787D" w:rsidP="00CB0200">
            <w:pPr>
              <w:pStyle w:val="Tablehead"/>
              <w:rPr>
                <w:sz w:val="19"/>
                <w:szCs w:val="19"/>
                <w:lang w:val="es-ES"/>
              </w:rPr>
            </w:pPr>
          </w:p>
        </w:tc>
        <w:tc>
          <w:tcPr>
            <w:tcW w:w="1114" w:type="dxa"/>
            <w:vMerge/>
            <w:vAlign w:val="center"/>
          </w:tcPr>
          <w:p w:rsidR="00FE787D" w:rsidRPr="001C3337" w:rsidRDefault="00FE787D" w:rsidP="00CB0200">
            <w:pPr>
              <w:pStyle w:val="Tablehead"/>
              <w:rPr>
                <w:sz w:val="19"/>
                <w:szCs w:val="19"/>
                <w:lang w:val="es-ES"/>
              </w:rPr>
            </w:pPr>
          </w:p>
        </w:tc>
        <w:tc>
          <w:tcPr>
            <w:tcW w:w="1121" w:type="dxa"/>
            <w:vMerge/>
            <w:vAlign w:val="center"/>
          </w:tcPr>
          <w:p w:rsidR="00FE787D" w:rsidRPr="001C3337" w:rsidRDefault="00FE787D" w:rsidP="00CB0200">
            <w:pPr>
              <w:pStyle w:val="Tablehead"/>
              <w:rPr>
                <w:sz w:val="19"/>
                <w:szCs w:val="19"/>
                <w:lang w:val="es-ES"/>
              </w:rPr>
            </w:pPr>
          </w:p>
        </w:tc>
        <w:tc>
          <w:tcPr>
            <w:tcW w:w="1111" w:type="dxa"/>
            <w:vAlign w:val="center"/>
          </w:tcPr>
          <w:p w:rsidR="00FE787D" w:rsidRPr="001C3337" w:rsidRDefault="00FE787D" w:rsidP="00CB0200">
            <w:pPr>
              <w:pStyle w:val="Tablehead"/>
              <w:rPr>
                <w:sz w:val="16"/>
                <w:szCs w:val="16"/>
                <w:lang w:val="es-ES"/>
              </w:rPr>
            </w:pPr>
            <w:r w:rsidRPr="001C3337">
              <w:rPr>
                <w:sz w:val="16"/>
                <w:szCs w:val="16"/>
                <w:lang w:val="es-ES"/>
              </w:rPr>
              <w:t>Desarro-llados</w:t>
            </w:r>
          </w:p>
        </w:tc>
        <w:tc>
          <w:tcPr>
            <w:tcW w:w="1184" w:type="dxa"/>
            <w:vAlign w:val="center"/>
          </w:tcPr>
          <w:p w:rsidR="00FE787D" w:rsidRPr="001C3337" w:rsidRDefault="00FE787D" w:rsidP="00EC3FC9">
            <w:pPr>
              <w:pStyle w:val="Tablehead"/>
              <w:rPr>
                <w:sz w:val="16"/>
                <w:szCs w:val="16"/>
                <w:lang w:val="es-ES"/>
              </w:rPr>
            </w:pPr>
            <w:r w:rsidRPr="001C3337">
              <w:rPr>
                <w:sz w:val="16"/>
                <w:szCs w:val="16"/>
                <w:lang w:val="es-ES"/>
              </w:rPr>
              <w:t>En desarrollo</w:t>
            </w:r>
          </w:p>
        </w:tc>
        <w:tc>
          <w:tcPr>
            <w:tcW w:w="1067" w:type="dxa"/>
            <w:vAlign w:val="center"/>
          </w:tcPr>
          <w:p w:rsidR="00FE787D" w:rsidRPr="001C3337" w:rsidRDefault="00FE787D" w:rsidP="00EC3FC9">
            <w:pPr>
              <w:pStyle w:val="Tablehead"/>
              <w:rPr>
                <w:sz w:val="16"/>
                <w:szCs w:val="16"/>
                <w:lang w:val="es-ES"/>
              </w:rPr>
            </w:pPr>
            <w:r w:rsidRPr="001C3337">
              <w:rPr>
                <w:sz w:val="16"/>
                <w:szCs w:val="16"/>
                <w:lang w:val="es-ES"/>
              </w:rPr>
              <w:t>Menos adelantados</w:t>
            </w:r>
          </w:p>
        </w:tc>
      </w:tr>
      <w:tr w:rsidR="00CB0200" w:rsidRPr="001C3337" w:rsidTr="004D4C0E">
        <w:trPr>
          <w:jc w:val="center"/>
        </w:trPr>
        <w:tc>
          <w:tcPr>
            <w:tcW w:w="1003" w:type="dxa"/>
            <w:vAlign w:val="center"/>
          </w:tcPr>
          <w:p w:rsidR="00CB0200" w:rsidRPr="001C3337" w:rsidRDefault="00CB0200" w:rsidP="00CB0200">
            <w:pPr>
              <w:pStyle w:val="Tabletext"/>
              <w:rPr>
                <w:sz w:val="20"/>
                <w:lang w:val="es-ES"/>
              </w:rPr>
            </w:pPr>
            <w:r w:rsidRPr="001C3337">
              <w:rPr>
                <w:sz w:val="20"/>
                <w:lang w:val="es-ES"/>
              </w:rPr>
              <w:t>África</w:t>
            </w:r>
          </w:p>
        </w:tc>
        <w:tc>
          <w:tcPr>
            <w:tcW w:w="1036" w:type="dxa"/>
            <w:vAlign w:val="center"/>
          </w:tcPr>
          <w:p w:rsidR="00CB0200" w:rsidRPr="001C3337" w:rsidRDefault="00CB0200" w:rsidP="00CB0200">
            <w:pPr>
              <w:pStyle w:val="Tabletext"/>
              <w:jc w:val="center"/>
              <w:rPr>
                <w:sz w:val="20"/>
                <w:lang w:val="es-ES"/>
              </w:rPr>
            </w:pPr>
            <w:r w:rsidRPr="001C3337">
              <w:rPr>
                <w:sz w:val="20"/>
                <w:lang w:val="es-ES"/>
              </w:rPr>
              <w:t>10</w:t>
            </w:r>
          </w:p>
        </w:tc>
        <w:tc>
          <w:tcPr>
            <w:tcW w:w="986" w:type="dxa"/>
            <w:vAlign w:val="center"/>
          </w:tcPr>
          <w:p w:rsidR="00CB0200" w:rsidRPr="001C3337" w:rsidRDefault="00CB0200" w:rsidP="00CB0200">
            <w:pPr>
              <w:pStyle w:val="Tabletext"/>
              <w:jc w:val="center"/>
              <w:rPr>
                <w:sz w:val="20"/>
                <w:lang w:val="es-ES"/>
              </w:rPr>
            </w:pPr>
            <w:r w:rsidRPr="001C3337">
              <w:rPr>
                <w:sz w:val="20"/>
                <w:lang w:val="es-ES"/>
              </w:rPr>
              <w:t>2</w:t>
            </w:r>
          </w:p>
        </w:tc>
        <w:tc>
          <w:tcPr>
            <w:tcW w:w="1064" w:type="dxa"/>
            <w:vAlign w:val="center"/>
          </w:tcPr>
          <w:p w:rsidR="00CB0200" w:rsidRPr="001C3337" w:rsidRDefault="00CB0200" w:rsidP="00CB0200">
            <w:pPr>
              <w:pStyle w:val="Tabletext"/>
              <w:jc w:val="center"/>
              <w:rPr>
                <w:sz w:val="20"/>
                <w:lang w:val="es-ES"/>
              </w:rPr>
            </w:pPr>
            <w:r w:rsidRPr="001C3337">
              <w:rPr>
                <w:sz w:val="20"/>
                <w:lang w:val="es-ES"/>
              </w:rPr>
              <w:t>8</w:t>
            </w:r>
          </w:p>
        </w:tc>
        <w:tc>
          <w:tcPr>
            <w:tcW w:w="1114" w:type="dxa"/>
            <w:vAlign w:val="center"/>
          </w:tcPr>
          <w:p w:rsidR="00CB0200" w:rsidRPr="001C3337" w:rsidRDefault="00CB0200" w:rsidP="00CB0200">
            <w:pPr>
              <w:pStyle w:val="Tabletext"/>
              <w:jc w:val="center"/>
              <w:rPr>
                <w:sz w:val="20"/>
                <w:lang w:val="es-ES"/>
              </w:rPr>
            </w:pPr>
            <w:r w:rsidRPr="001C3337">
              <w:rPr>
                <w:sz w:val="20"/>
                <w:lang w:val="es-ES"/>
              </w:rPr>
              <w:t>20%</w:t>
            </w:r>
          </w:p>
        </w:tc>
        <w:tc>
          <w:tcPr>
            <w:tcW w:w="1121" w:type="dxa"/>
            <w:vAlign w:val="center"/>
          </w:tcPr>
          <w:p w:rsidR="00CB0200" w:rsidRPr="001C3337" w:rsidRDefault="00CB0200" w:rsidP="00CB0200">
            <w:pPr>
              <w:pStyle w:val="Tabletext"/>
              <w:jc w:val="center"/>
              <w:rPr>
                <w:sz w:val="20"/>
                <w:lang w:val="es-ES"/>
              </w:rPr>
            </w:pPr>
            <w:r w:rsidRPr="001C3337">
              <w:rPr>
                <w:sz w:val="20"/>
                <w:lang w:val="es-ES"/>
              </w:rPr>
              <w:t>80%</w:t>
            </w:r>
          </w:p>
        </w:tc>
        <w:tc>
          <w:tcPr>
            <w:tcW w:w="1111" w:type="dxa"/>
            <w:vAlign w:val="center"/>
          </w:tcPr>
          <w:p w:rsidR="00CB0200" w:rsidRPr="001C3337" w:rsidRDefault="00CB0200" w:rsidP="00CB0200">
            <w:pPr>
              <w:pStyle w:val="Tabletext"/>
              <w:jc w:val="center"/>
              <w:rPr>
                <w:sz w:val="20"/>
                <w:lang w:val="es-ES"/>
              </w:rPr>
            </w:pPr>
            <w:r w:rsidRPr="001C3337">
              <w:rPr>
                <w:sz w:val="20"/>
                <w:lang w:val="es-ES"/>
              </w:rPr>
              <w:t>Sí=0</w:t>
            </w:r>
          </w:p>
          <w:p w:rsidR="00CB0200" w:rsidRPr="001C3337" w:rsidRDefault="00CB0200" w:rsidP="00CB0200">
            <w:pPr>
              <w:pStyle w:val="Tabletext"/>
              <w:jc w:val="center"/>
              <w:rPr>
                <w:sz w:val="20"/>
                <w:lang w:val="es-ES"/>
              </w:rPr>
            </w:pPr>
            <w:r w:rsidRPr="001C3337">
              <w:rPr>
                <w:sz w:val="20"/>
                <w:lang w:val="es-ES"/>
              </w:rPr>
              <w:t>No=0</w:t>
            </w:r>
          </w:p>
        </w:tc>
        <w:tc>
          <w:tcPr>
            <w:tcW w:w="1184" w:type="dxa"/>
            <w:vAlign w:val="center"/>
          </w:tcPr>
          <w:p w:rsidR="00CB0200" w:rsidRPr="001C3337" w:rsidRDefault="00CB0200" w:rsidP="00CB0200">
            <w:pPr>
              <w:pStyle w:val="Tabletext"/>
              <w:jc w:val="center"/>
              <w:rPr>
                <w:sz w:val="20"/>
                <w:lang w:val="es-ES"/>
              </w:rPr>
            </w:pPr>
            <w:r w:rsidRPr="001C3337">
              <w:rPr>
                <w:sz w:val="20"/>
                <w:lang w:val="es-ES"/>
              </w:rPr>
              <w:t>Sí=1</w:t>
            </w:r>
          </w:p>
          <w:p w:rsidR="00CB0200" w:rsidRPr="001C3337" w:rsidRDefault="00CB0200" w:rsidP="00CB0200">
            <w:pPr>
              <w:pStyle w:val="Tabletext"/>
              <w:jc w:val="center"/>
              <w:rPr>
                <w:sz w:val="20"/>
                <w:lang w:val="es-ES"/>
              </w:rPr>
            </w:pPr>
            <w:r w:rsidRPr="001C3337">
              <w:rPr>
                <w:sz w:val="20"/>
                <w:lang w:val="es-ES"/>
              </w:rPr>
              <w:t>No=2</w:t>
            </w:r>
          </w:p>
        </w:tc>
        <w:tc>
          <w:tcPr>
            <w:tcW w:w="1067" w:type="dxa"/>
            <w:vAlign w:val="center"/>
          </w:tcPr>
          <w:p w:rsidR="00CB0200" w:rsidRPr="001C3337" w:rsidRDefault="00CB0200" w:rsidP="00CB0200">
            <w:pPr>
              <w:pStyle w:val="Tabletext"/>
              <w:jc w:val="center"/>
              <w:rPr>
                <w:sz w:val="20"/>
                <w:lang w:val="es-ES"/>
              </w:rPr>
            </w:pPr>
            <w:r w:rsidRPr="001C3337">
              <w:rPr>
                <w:sz w:val="20"/>
                <w:lang w:val="es-ES"/>
              </w:rPr>
              <w:t>Sí=1</w:t>
            </w:r>
          </w:p>
          <w:p w:rsidR="00CB0200" w:rsidRPr="001C3337" w:rsidRDefault="00CB0200" w:rsidP="00CB0200">
            <w:pPr>
              <w:pStyle w:val="Tabletext"/>
              <w:jc w:val="center"/>
              <w:rPr>
                <w:sz w:val="20"/>
                <w:lang w:val="es-ES"/>
              </w:rPr>
            </w:pPr>
            <w:r w:rsidRPr="001C3337">
              <w:rPr>
                <w:sz w:val="20"/>
                <w:lang w:val="es-ES"/>
              </w:rPr>
              <w:t>No=6</w:t>
            </w:r>
          </w:p>
        </w:tc>
      </w:tr>
      <w:tr w:rsidR="00CB0200" w:rsidRPr="001C3337" w:rsidTr="004D4C0E">
        <w:trPr>
          <w:jc w:val="center"/>
        </w:trPr>
        <w:tc>
          <w:tcPr>
            <w:tcW w:w="1003" w:type="dxa"/>
            <w:vAlign w:val="center"/>
          </w:tcPr>
          <w:p w:rsidR="00CB0200" w:rsidRPr="001C3337" w:rsidRDefault="00CB0200" w:rsidP="00CB0200">
            <w:pPr>
              <w:pStyle w:val="Tabletext"/>
              <w:rPr>
                <w:sz w:val="20"/>
                <w:lang w:val="es-ES"/>
              </w:rPr>
            </w:pPr>
            <w:r w:rsidRPr="001C3337">
              <w:rPr>
                <w:sz w:val="20"/>
                <w:lang w:val="es-ES"/>
              </w:rPr>
              <w:t>Américas</w:t>
            </w:r>
          </w:p>
        </w:tc>
        <w:tc>
          <w:tcPr>
            <w:tcW w:w="1036" w:type="dxa"/>
            <w:vAlign w:val="center"/>
          </w:tcPr>
          <w:p w:rsidR="00CB0200" w:rsidRPr="001C3337" w:rsidRDefault="00CB0200" w:rsidP="00CB0200">
            <w:pPr>
              <w:pStyle w:val="Tabletext"/>
              <w:jc w:val="center"/>
              <w:rPr>
                <w:sz w:val="20"/>
                <w:lang w:val="es-ES"/>
              </w:rPr>
            </w:pPr>
            <w:r w:rsidRPr="001C3337">
              <w:rPr>
                <w:sz w:val="20"/>
                <w:lang w:val="es-ES"/>
              </w:rPr>
              <w:t>11</w:t>
            </w:r>
          </w:p>
        </w:tc>
        <w:tc>
          <w:tcPr>
            <w:tcW w:w="986" w:type="dxa"/>
            <w:vAlign w:val="center"/>
          </w:tcPr>
          <w:p w:rsidR="00CB0200" w:rsidRPr="001C3337" w:rsidRDefault="00CB0200" w:rsidP="00CB0200">
            <w:pPr>
              <w:pStyle w:val="Tabletext"/>
              <w:jc w:val="center"/>
              <w:rPr>
                <w:sz w:val="20"/>
                <w:lang w:val="es-ES"/>
              </w:rPr>
            </w:pPr>
            <w:r w:rsidRPr="001C3337">
              <w:rPr>
                <w:sz w:val="20"/>
                <w:lang w:val="es-ES"/>
              </w:rPr>
              <w:t>4</w:t>
            </w:r>
          </w:p>
        </w:tc>
        <w:tc>
          <w:tcPr>
            <w:tcW w:w="1064" w:type="dxa"/>
            <w:vAlign w:val="center"/>
          </w:tcPr>
          <w:p w:rsidR="00CB0200" w:rsidRPr="001C3337" w:rsidRDefault="00CB0200" w:rsidP="00CB0200">
            <w:pPr>
              <w:pStyle w:val="Tabletext"/>
              <w:jc w:val="center"/>
              <w:rPr>
                <w:sz w:val="20"/>
                <w:lang w:val="es-ES"/>
              </w:rPr>
            </w:pPr>
            <w:r w:rsidRPr="001C3337">
              <w:rPr>
                <w:sz w:val="20"/>
                <w:lang w:val="es-ES"/>
              </w:rPr>
              <w:t>7</w:t>
            </w:r>
          </w:p>
        </w:tc>
        <w:tc>
          <w:tcPr>
            <w:tcW w:w="1114" w:type="dxa"/>
            <w:vAlign w:val="center"/>
          </w:tcPr>
          <w:p w:rsidR="00CB0200" w:rsidRPr="001C3337" w:rsidRDefault="00CB0200" w:rsidP="00CB0200">
            <w:pPr>
              <w:pStyle w:val="Tabletext"/>
              <w:jc w:val="center"/>
              <w:rPr>
                <w:sz w:val="20"/>
                <w:lang w:val="es-ES"/>
              </w:rPr>
            </w:pPr>
            <w:r w:rsidRPr="001C3337">
              <w:rPr>
                <w:sz w:val="20"/>
                <w:lang w:val="es-ES"/>
              </w:rPr>
              <w:t>36%</w:t>
            </w:r>
          </w:p>
        </w:tc>
        <w:tc>
          <w:tcPr>
            <w:tcW w:w="1121" w:type="dxa"/>
            <w:vAlign w:val="center"/>
          </w:tcPr>
          <w:p w:rsidR="00CB0200" w:rsidRPr="001C3337" w:rsidRDefault="00CB0200" w:rsidP="00CB0200">
            <w:pPr>
              <w:pStyle w:val="Tabletext"/>
              <w:jc w:val="center"/>
              <w:rPr>
                <w:sz w:val="20"/>
                <w:lang w:val="es-ES"/>
              </w:rPr>
            </w:pPr>
            <w:r w:rsidRPr="001C3337">
              <w:rPr>
                <w:sz w:val="20"/>
                <w:lang w:val="es-ES"/>
              </w:rPr>
              <w:t>64%</w:t>
            </w:r>
          </w:p>
        </w:tc>
        <w:tc>
          <w:tcPr>
            <w:tcW w:w="1111" w:type="dxa"/>
            <w:vAlign w:val="center"/>
          </w:tcPr>
          <w:p w:rsidR="00CB0200" w:rsidRPr="001C3337" w:rsidRDefault="00CB0200" w:rsidP="00CB0200">
            <w:pPr>
              <w:pStyle w:val="Tabletext"/>
              <w:jc w:val="center"/>
              <w:rPr>
                <w:sz w:val="20"/>
                <w:lang w:val="es-ES"/>
              </w:rPr>
            </w:pPr>
            <w:r w:rsidRPr="001C3337">
              <w:rPr>
                <w:sz w:val="20"/>
                <w:lang w:val="es-ES"/>
              </w:rPr>
              <w:t>Sí=0</w:t>
            </w:r>
          </w:p>
          <w:p w:rsidR="00CB0200" w:rsidRPr="001C3337" w:rsidRDefault="00CB0200" w:rsidP="00CB0200">
            <w:pPr>
              <w:pStyle w:val="Tabletext"/>
              <w:jc w:val="center"/>
              <w:rPr>
                <w:sz w:val="20"/>
                <w:lang w:val="es-ES"/>
              </w:rPr>
            </w:pPr>
            <w:r w:rsidRPr="001C3337">
              <w:rPr>
                <w:sz w:val="20"/>
                <w:lang w:val="es-ES"/>
              </w:rPr>
              <w:t>No=0</w:t>
            </w:r>
          </w:p>
        </w:tc>
        <w:tc>
          <w:tcPr>
            <w:tcW w:w="1184" w:type="dxa"/>
            <w:vAlign w:val="center"/>
          </w:tcPr>
          <w:p w:rsidR="00CB0200" w:rsidRPr="001C3337" w:rsidRDefault="00CB0200" w:rsidP="00CB0200">
            <w:pPr>
              <w:pStyle w:val="Tabletext"/>
              <w:jc w:val="center"/>
              <w:rPr>
                <w:sz w:val="20"/>
                <w:lang w:val="es-ES"/>
              </w:rPr>
            </w:pPr>
            <w:r w:rsidRPr="001C3337">
              <w:rPr>
                <w:sz w:val="20"/>
                <w:lang w:val="es-ES"/>
              </w:rPr>
              <w:t>Sí=4</w:t>
            </w:r>
          </w:p>
          <w:p w:rsidR="00CB0200" w:rsidRPr="001C3337" w:rsidRDefault="00CB0200" w:rsidP="00CB0200">
            <w:pPr>
              <w:pStyle w:val="Tabletext"/>
              <w:jc w:val="center"/>
              <w:rPr>
                <w:sz w:val="20"/>
                <w:lang w:val="es-ES"/>
              </w:rPr>
            </w:pPr>
            <w:r w:rsidRPr="001C3337">
              <w:rPr>
                <w:sz w:val="20"/>
                <w:lang w:val="es-ES"/>
              </w:rPr>
              <w:t>No=7</w:t>
            </w:r>
          </w:p>
        </w:tc>
        <w:tc>
          <w:tcPr>
            <w:tcW w:w="1067" w:type="dxa"/>
            <w:vAlign w:val="center"/>
          </w:tcPr>
          <w:p w:rsidR="00CB0200" w:rsidRPr="001C3337" w:rsidRDefault="00CB0200" w:rsidP="00CB0200">
            <w:pPr>
              <w:pStyle w:val="Tabletext"/>
              <w:jc w:val="center"/>
              <w:rPr>
                <w:sz w:val="20"/>
                <w:lang w:val="es-ES"/>
              </w:rPr>
            </w:pPr>
            <w:r w:rsidRPr="001C3337">
              <w:rPr>
                <w:sz w:val="20"/>
                <w:lang w:val="es-ES"/>
              </w:rPr>
              <w:t>Sí=0</w:t>
            </w:r>
          </w:p>
          <w:p w:rsidR="00CB0200" w:rsidRPr="001C3337" w:rsidRDefault="00CB0200" w:rsidP="00CB0200">
            <w:pPr>
              <w:pStyle w:val="Tabletext"/>
              <w:jc w:val="center"/>
              <w:rPr>
                <w:sz w:val="20"/>
                <w:lang w:val="es-ES"/>
              </w:rPr>
            </w:pPr>
            <w:r w:rsidRPr="001C3337">
              <w:rPr>
                <w:sz w:val="20"/>
                <w:lang w:val="es-ES"/>
              </w:rPr>
              <w:t>No=0</w:t>
            </w:r>
          </w:p>
        </w:tc>
      </w:tr>
      <w:tr w:rsidR="00494372" w:rsidRPr="001C3337" w:rsidTr="004D4C0E">
        <w:trPr>
          <w:jc w:val="center"/>
        </w:trPr>
        <w:tc>
          <w:tcPr>
            <w:tcW w:w="1003" w:type="dxa"/>
            <w:vAlign w:val="center"/>
          </w:tcPr>
          <w:p w:rsidR="00494372" w:rsidRPr="001C3337" w:rsidRDefault="006E5B21" w:rsidP="00EC3FC9">
            <w:pPr>
              <w:pStyle w:val="Tabletext"/>
              <w:rPr>
                <w:sz w:val="20"/>
                <w:lang w:val="es-ES"/>
              </w:rPr>
            </w:pPr>
            <w:r>
              <w:rPr>
                <w:sz w:val="20"/>
                <w:lang w:val="es-ES"/>
              </w:rPr>
              <w:t>Ásia-Pacífico</w:t>
            </w:r>
          </w:p>
        </w:tc>
        <w:tc>
          <w:tcPr>
            <w:tcW w:w="1036" w:type="dxa"/>
            <w:vAlign w:val="center"/>
          </w:tcPr>
          <w:p w:rsidR="00494372" w:rsidRPr="001C3337" w:rsidRDefault="00494372" w:rsidP="00EC3FC9">
            <w:pPr>
              <w:pStyle w:val="Tabletext"/>
              <w:jc w:val="center"/>
              <w:rPr>
                <w:sz w:val="20"/>
                <w:lang w:val="es-ES"/>
              </w:rPr>
            </w:pPr>
            <w:r w:rsidRPr="001C3337">
              <w:rPr>
                <w:sz w:val="20"/>
                <w:lang w:val="es-ES"/>
              </w:rPr>
              <w:t>6</w:t>
            </w:r>
          </w:p>
        </w:tc>
        <w:tc>
          <w:tcPr>
            <w:tcW w:w="986" w:type="dxa"/>
            <w:vAlign w:val="center"/>
          </w:tcPr>
          <w:p w:rsidR="00494372" w:rsidRPr="001C3337" w:rsidRDefault="00494372" w:rsidP="00EC3FC9">
            <w:pPr>
              <w:pStyle w:val="Tabletext"/>
              <w:jc w:val="center"/>
              <w:rPr>
                <w:sz w:val="20"/>
                <w:lang w:val="es-ES"/>
              </w:rPr>
            </w:pPr>
            <w:r w:rsidRPr="001C3337">
              <w:rPr>
                <w:sz w:val="20"/>
                <w:lang w:val="es-ES"/>
              </w:rPr>
              <w:t>3</w:t>
            </w:r>
          </w:p>
        </w:tc>
        <w:tc>
          <w:tcPr>
            <w:tcW w:w="1064" w:type="dxa"/>
            <w:vAlign w:val="center"/>
          </w:tcPr>
          <w:p w:rsidR="00494372" w:rsidRPr="001C3337" w:rsidRDefault="00494372" w:rsidP="00EC3FC9">
            <w:pPr>
              <w:pStyle w:val="Tabletext"/>
              <w:jc w:val="center"/>
              <w:rPr>
                <w:sz w:val="20"/>
                <w:lang w:val="es-ES"/>
              </w:rPr>
            </w:pPr>
            <w:r w:rsidRPr="001C3337">
              <w:rPr>
                <w:sz w:val="20"/>
                <w:lang w:val="es-ES"/>
              </w:rPr>
              <w:t>3</w:t>
            </w:r>
          </w:p>
        </w:tc>
        <w:tc>
          <w:tcPr>
            <w:tcW w:w="1114" w:type="dxa"/>
            <w:vAlign w:val="center"/>
          </w:tcPr>
          <w:p w:rsidR="00494372" w:rsidRPr="001C3337" w:rsidRDefault="00494372" w:rsidP="00EC3FC9">
            <w:pPr>
              <w:pStyle w:val="Tabletext"/>
              <w:jc w:val="center"/>
              <w:rPr>
                <w:sz w:val="20"/>
                <w:lang w:val="es-ES"/>
              </w:rPr>
            </w:pPr>
            <w:r w:rsidRPr="001C3337">
              <w:rPr>
                <w:sz w:val="20"/>
                <w:lang w:val="es-ES"/>
              </w:rPr>
              <w:t>50%</w:t>
            </w:r>
          </w:p>
        </w:tc>
        <w:tc>
          <w:tcPr>
            <w:tcW w:w="1121" w:type="dxa"/>
            <w:vAlign w:val="center"/>
          </w:tcPr>
          <w:p w:rsidR="00494372" w:rsidRPr="001C3337" w:rsidRDefault="00494372" w:rsidP="00EC3FC9">
            <w:pPr>
              <w:pStyle w:val="Tabletext"/>
              <w:jc w:val="center"/>
              <w:rPr>
                <w:sz w:val="20"/>
                <w:lang w:val="es-ES"/>
              </w:rPr>
            </w:pPr>
            <w:r w:rsidRPr="001C3337">
              <w:rPr>
                <w:sz w:val="20"/>
                <w:lang w:val="es-ES"/>
              </w:rPr>
              <w:t>50%</w:t>
            </w:r>
          </w:p>
        </w:tc>
        <w:tc>
          <w:tcPr>
            <w:tcW w:w="1111" w:type="dxa"/>
            <w:vAlign w:val="center"/>
          </w:tcPr>
          <w:p w:rsidR="00494372" w:rsidRPr="001C3337" w:rsidRDefault="00494372" w:rsidP="00EC3FC9">
            <w:pPr>
              <w:pStyle w:val="Tabletext"/>
              <w:jc w:val="center"/>
              <w:rPr>
                <w:sz w:val="20"/>
                <w:lang w:val="es-ES"/>
              </w:rPr>
            </w:pPr>
            <w:r w:rsidRPr="001C3337">
              <w:rPr>
                <w:sz w:val="20"/>
                <w:lang w:val="es-ES"/>
              </w:rPr>
              <w:t>Sí=0</w:t>
            </w:r>
          </w:p>
          <w:p w:rsidR="00494372" w:rsidRPr="001C3337" w:rsidRDefault="00494372" w:rsidP="00EC3FC9">
            <w:pPr>
              <w:pStyle w:val="Tabletext"/>
              <w:jc w:val="center"/>
              <w:rPr>
                <w:sz w:val="20"/>
                <w:lang w:val="es-ES"/>
              </w:rPr>
            </w:pPr>
            <w:r w:rsidRPr="001C3337">
              <w:rPr>
                <w:sz w:val="20"/>
                <w:lang w:val="es-ES"/>
              </w:rPr>
              <w:t>No=0</w:t>
            </w:r>
          </w:p>
        </w:tc>
        <w:tc>
          <w:tcPr>
            <w:tcW w:w="1184" w:type="dxa"/>
            <w:vAlign w:val="center"/>
          </w:tcPr>
          <w:p w:rsidR="00494372" w:rsidRPr="001C3337" w:rsidRDefault="00494372" w:rsidP="00EC3FC9">
            <w:pPr>
              <w:pStyle w:val="Tabletext"/>
              <w:jc w:val="center"/>
              <w:rPr>
                <w:sz w:val="20"/>
                <w:lang w:val="es-ES"/>
              </w:rPr>
            </w:pPr>
            <w:r w:rsidRPr="001C3337">
              <w:rPr>
                <w:sz w:val="20"/>
                <w:lang w:val="es-ES"/>
              </w:rPr>
              <w:t>Sí=2</w:t>
            </w:r>
          </w:p>
          <w:p w:rsidR="00494372" w:rsidRPr="001C3337" w:rsidRDefault="00494372" w:rsidP="00EC3FC9">
            <w:pPr>
              <w:pStyle w:val="Tabletext"/>
              <w:jc w:val="center"/>
              <w:rPr>
                <w:sz w:val="20"/>
                <w:lang w:val="es-ES"/>
              </w:rPr>
            </w:pPr>
            <w:r w:rsidRPr="001C3337">
              <w:rPr>
                <w:sz w:val="20"/>
                <w:lang w:val="es-ES"/>
              </w:rPr>
              <w:t>No=2</w:t>
            </w:r>
          </w:p>
        </w:tc>
        <w:tc>
          <w:tcPr>
            <w:tcW w:w="1067" w:type="dxa"/>
            <w:vAlign w:val="center"/>
          </w:tcPr>
          <w:p w:rsidR="00494372" w:rsidRPr="001C3337" w:rsidRDefault="00494372" w:rsidP="00EC3FC9">
            <w:pPr>
              <w:pStyle w:val="Tabletext"/>
              <w:jc w:val="center"/>
              <w:rPr>
                <w:sz w:val="20"/>
                <w:lang w:val="es-ES"/>
              </w:rPr>
            </w:pPr>
            <w:r w:rsidRPr="001C3337">
              <w:rPr>
                <w:sz w:val="20"/>
                <w:lang w:val="es-ES"/>
              </w:rPr>
              <w:t>Sí=1</w:t>
            </w:r>
          </w:p>
          <w:p w:rsidR="00494372" w:rsidRPr="001C3337" w:rsidRDefault="00494372" w:rsidP="00EC3FC9">
            <w:pPr>
              <w:pStyle w:val="Tabletext"/>
              <w:jc w:val="center"/>
              <w:rPr>
                <w:sz w:val="20"/>
                <w:lang w:val="es-ES"/>
              </w:rPr>
            </w:pPr>
            <w:r w:rsidRPr="001C3337">
              <w:rPr>
                <w:sz w:val="20"/>
                <w:lang w:val="es-ES"/>
              </w:rPr>
              <w:t>No=1</w:t>
            </w:r>
          </w:p>
        </w:tc>
      </w:tr>
      <w:tr w:rsidR="00CB0200" w:rsidRPr="001C3337" w:rsidTr="004D4C0E">
        <w:trPr>
          <w:jc w:val="center"/>
        </w:trPr>
        <w:tc>
          <w:tcPr>
            <w:tcW w:w="1003" w:type="dxa"/>
            <w:vAlign w:val="center"/>
          </w:tcPr>
          <w:p w:rsidR="00CB0200" w:rsidRPr="001C3337" w:rsidRDefault="00CB0200" w:rsidP="00CB0200">
            <w:pPr>
              <w:pStyle w:val="Tabletext"/>
              <w:rPr>
                <w:sz w:val="20"/>
                <w:lang w:val="es-ES"/>
              </w:rPr>
            </w:pPr>
            <w:r w:rsidRPr="001C3337">
              <w:rPr>
                <w:sz w:val="20"/>
                <w:lang w:val="es-ES"/>
              </w:rPr>
              <w:t>Estados Árabes</w:t>
            </w:r>
          </w:p>
        </w:tc>
        <w:tc>
          <w:tcPr>
            <w:tcW w:w="1036" w:type="dxa"/>
            <w:vAlign w:val="center"/>
          </w:tcPr>
          <w:p w:rsidR="00CB0200" w:rsidRPr="001C3337" w:rsidRDefault="00CB0200" w:rsidP="00CB0200">
            <w:pPr>
              <w:pStyle w:val="Tabletext"/>
              <w:jc w:val="center"/>
              <w:rPr>
                <w:sz w:val="20"/>
                <w:lang w:val="es-ES"/>
              </w:rPr>
            </w:pPr>
            <w:r w:rsidRPr="001C3337">
              <w:rPr>
                <w:sz w:val="20"/>
                <w:lang w:val="es-ES"/>
              </w:rPr>
              <w:t>7</w:t>
            </w:r>
          </w:p>
        </w:tc>
        <w:tc>
          <w:tcPr>
            <w:tcW w:w="986" w:type="dxa"/>
            <w:vAlign w:val="center"/>
          </w:tcPr>
          <w:p w:rsidR="00CB0200" w:rsidRPr="001C3337" w:rsidRDefault="00CB0200" w:rsidP="00CB0200">
            <w:pPr>
              <w:pStyle w:val="Tabletext"/>
              <w:jc w:val="center"/>
              <w:rPr>
                <w:sz w:val="20"/>
                <w:lang w:val="es-ES"/>
              </w:rPr>
            </w:pPr>
            <w:r w:rsidRPr="001C3337">
              <w:rPr>
                <w:sz w:val="20"/>
                <w:lang w:val="es-ES"/>
              </w:rPr>
              <w:t>2</w:t>
            </w:r>
          </w:p>
        </w:tc>
        <w:tc>
          <w:tcPr>
            <w:tcW w:w="1064" w:type="dxa"/>
            <w:vAlign w:val="center"/>
          </w:tcPr>
          <w:p w:rsidR="00CB0200" w:rsidRPr="001C3337" w:rsidRDefault="00CB0200" w:rsidP="00CB0200">
            <w:pPr>
              <w:pStyle w:val="Tabletext"/>
              <w:jc w:val="center"/>
              <w:rPr>
                <w:sz w:val="20"/>
                <w:lang w:val="es-ES"/>
              </w:rPr>
            </w:pPr>
            <w:r w:rsidRPr="001C3337">
              <w:rPr>
                <w:sz w:val="20"/>
                <w:lang w:val="es-ES"/>
              </w:rPr>
              <w:t>5</w:t>
            </w:r>
          </w:p>
        </w:tc>
        <w:tc>
          <w:tcPr>
            <w:tcW w:w="1114" w:type="dxa"/>
            <w:vAlign w:val="center"/>
          </w:tcPr>
          <w:p w:rsidR="00CB0200" w:rsidRPr="001C3337" w:rsidRDefault="00CB0200" w:rsidP="00CB0200">
            <w:pPr>
              <w:pStyle w:val="Tabletext"/>
              <w:jc w:val="center"/>
              <w:rPr>
                <w:sz w:val="20"/>
                <w:lang w:val="es-ES"/>
              </w:rPr>
            </w:pPr>
            <w:r w:rsidRPr="001C3337">
              <w:rPr>
                <w:sz w:val="20"/>
                <w:lang w:val="es-ES"/>
              </w:rPr>
              <w:t>29%</w:t>
            </w:r>
          </w:p>
        </w:tc>
        <w:tc>
          <w:tcPr>
            <w:tcW w:w="1121" w:type="dxa"/>
            <w:vAlign w:val="center"/>
          </w:tcPr>
          <w:p w:rsidR="00CB0200" w:rsidRPr="001C3337" w:rsidRDefault="00CB0200" w:rsidP="00CB0200">
            <w:pPr>
              <w:pStyle w:val="Tabletext"/>
              <w:jc w:val="center"/>
              <w:rPr>
                <w:sz w:val="20"/>
                <w:lang w:val="es-ES"/>
              </w:rPr>
            </w:pPr>
            <w:r w:rsidRPr="001C3337">
              <w:rPr>
                <w:sz w:val="20"/>
                <w:lang w:val="es-ES"/>
              </w:rPr>
              <w:t>71%</w:t>
            </w:r>
          </w:p>
        </w:tc>
        <w:tc>
          <w:tcPr>
            <w:tcW w:w="1111" w:type="dxa"/>
            <w:vAlign w:val="center"/>
          </w:tcPr>
          <w:p w:rsidR="00CB0200" w:rsidRPr="001C3337" w:rsidRDefault="00CB0200" w:rsidP="00CB0200">
            <w:pPr>
              <w:pStyle w:val="Tabletext"/>
              <w:jc w:val="center"/>
              <w:rPr>
                <w:sz w:val="20"/>
                <w:lang w:val="es-ES"/>
              </w:rPr>
            </w:pPr>
            <w:r w:rsidRPr="001C3337">
              <w:rPr>
                <w:sz w:val="20"/>
                <w:lang w:val="es-ES"/>
              </w:rPr>
              <w:t>Sí=0</w:t>
            </w:r>
          </w:p>
          <w:p w:rsidR="00CB0200" w:rsidRPr="001C3337" w:rsidRDefault="00CB0200" w:rsidP="00CB0200">
            <w:pPr>
              <w:pStyle w:val="Tabletext"/>
              <w:jc w:val="center"/>
              <w:rPr>
                <w:sz w:val="20"/>
                <w:lang w:val="es-ES"/>
              </w:rPr>
            </w:pPr>
            <w:r w:rsidRPr="001C3337">
              <w:rPr>
                <w:sz w:val="20"/>
                <w:lang w:val="es-ES"/>
              </w:rPr>
              <w:t>No=0</w:t>
            </w:r>
          </w:p>
        </w:tc>
        <w:tc>
          <w:tcPr>
            <w:tcW w:w="1184" w:type="dxa"/>
            <w:vAlign w:val="center"/>
          </w:tcPr>
          <w:p w:rsidR="00CB0200" w:rsidRPr="001C3337" w:rsidRDefault="00CB0200" w:rsidP="00CB0200">
            <w:pPr>
              <w:pStyle w:val="Tabletext"/>
              <w:jc w:val="center"/>
              <w:rPr>
                <w:sz w:val="20"/>
                <w:lang w:val="es-ES"/>
              </w:rPr>
            </w:pPr>
            <w:r w:rsidRPr="001C3337">
              <w:rPr>
                <w:sz w:val="20"/>
                <w:lang w:val="es-ES"/>
              </w:rPr>
              <w:t>Sí=2</w:t>
            </w:r>
          </w:p>
          <w:p w:rsidR="00CB0200" w:rsidRPr="001C3337" w:rsidRDefault="00CB0200" w:rsidP="00CB0200">
            <w:pPr>
              <w:pStyle w:val="Tabletext"/>
              <w:jc w:val="center"/>
              <w:rPr>
                <w:sz w:val="20"/>
                <w:lang w:val="es-ES"/>
              </w:rPr>
            </w:pPr>
            <w:r w:rsidRPr="001C3337">
              <w:rPr>
                <w:sz w:val="20"/>
                <w:lang w:val="es-ES"/>
              </w:rPr>
              <w:t>No=4</w:t>
            </w:r>
          </w:p>
        </w:tc>
        <w:tc>
          <w:tcPr>
            <w:tcW w:w="1067" w:type="dxa"/>
            <w:vAlign w:val="center"/>
          </w:tcPr>
          <w:p w:rsidR="00CB0200" w:rsidRPr="001C3337" w:rsidRDefault="00CB0200" w:rsidP="00CB0200">
            <w:pPr>
              <w:pStyle w:val="Tabletext"/>
              <w:jc w:val="center"/>
              <w:rPr>
                <w:sz w:val="20"/>
                <w:lang w:val="es-ES"/>
              </w:rPr>
            </w:pPr>
            <w:r w:rsidRPr="001C3337">
              <w:rPr>
                <w:sz w:val="20"/>
                <w:lang w:val="es-ES"/>
              </w:rPr>
              <w:t>Sí=0</w:t>
            </w:r>
          </w:p>
          <w:p w:rsidR="00CB0200" w:rsidRPr="001C3337" w:rsidRDefault="00CB0200" w:rsidP="00CB0200">
            <w:pPr>
              <w:pStyle w:val="Tabletext"/>
              <w:jc w:val="center"/>
              <w:rPr>
                <w:sz w:val="20"/>
                <w:lang w:val="es-ES"/>
              </w:rPr>
            </w:pPr>
            <w:r w:rsidRPr="001C3337">
              <w:rPr>
                <w:sz w:val="20"/>
                <w:lang w:val="es-ES"/>
              </w:rPr>
              <w:t>No=1</w:t>
            </w:r>
          </w:p>
        </w:tc>
      </w:tr>
      <w:tr w:rsidR="00CB0200" w:rsidRPr="001C3337" w:rsidTr="004D4C0E">
        <w:trPr>
          <w:jc w:val="center"/>
        </w:trPr>
        <w:tc>
          <w:tcPr>
            <w:tcW w:w="1003" w:type="dxa"/>
            <w:vAlign w:val="center"/>
          </w:tcPr>
          <w:p w:rsidR="00CB0200" w:rsidRPr="001C3337" w:rsidRDefault="00CB0200" w:rsidP="00CB0200">
            <w:pPr>
              <w:pStyle w:val="Tabletext"/>
              <w:rPr>
                <w:sz w:val="20"/>
                <w:lang w:val="es-ES"/>
              </w:rPr>
            </w:pPr>
            <w:r w:rsidRPr="001C3337">
              <w:rPr>
                <w:sz w:val="20"/>
                <w:lang w:val="es-ES"/>
              </w:rPr>
              <w:t>Europa y CEI</w:t>
            </w:r>
          </w:p>
        </w:tc>
        <w:tc>
          <w:tcPr>
            <w:tcW w:w="1036" w:type="dxa"/>
            <w:vAlign w:val="center"/>
          </w:tcPr>
          <w:p w:rsidR="00CB0200" w:rsidRPr="001C3337" w:rsidRDefault="00CB0200" w:rsidP="00CB0200">
            <w:pPr>
              <w:pStyle w:val="Tabletext"/>
              <w:jc w:val="center"/>
              <w:rPr>
                <w:sz w:val="20"/>
                <w:lang w:val="es-ES"/>
              </w:rPr>
            </w:pPr>
            <w:r w:rsidRPr="001C3337">
              <w:rPr>
                <w:sz w:val="20"/>
                <w:lang w:val="es-ES"/>
              </w:rPr>
              <w:t>13</w:t>
            </w:r>
          </w:p>
        </w:tc>
        <w:tc>
          <w:tcPr>
            <w:tcW w:w="986" w:type="dxa"/>
            <w:vAlign w:val="center"/>
          </w:tcPr>
          <w:p w:rsidR="00CB0200" w:rsidRPr="001C3337" w:rsidRDefault="00CB0200" w:rsidP="00CB0200">
            <w:pPr>
              <w:pStyle w:val="Tabletext"/>
              <w:jc w:val="center"/>
              <w:rPr>
                <w:sz w:val="20"/>
                <w:lang w:val="es-ES"/>
              </w:rPr>
            </w:pPr>
            <w:r w:rsidRPr="001C3337">
              <w:rPr>
                <w:sz w:val="20"/>
                <w:lang w:val="es-ES"/>
              </w:rPr>
              <w:t>0</w:t>
            </w:r>
          </w:p>
        </w:tc>
        <w:tc>
          <w:tcPr>
            <w:tcW w:w="1064" w:type="dxa"/>
            <w:vAlign w:val="center"/>
          </w:tcPr>
          <w:p w:rsidR="00CB0200" w:rsidRPr="001C3337" w:rsidRDefault="00CB0200" w:rsidP="00CB0200">
            <w:pPr>
              <w:pStyle w:val="Tabletext"/>
              <w:jc w:val="center"/>
              <w:rPr>
                <w:sz w:val="20"/>
                <w:lang w:val="es-ES"/>
              </w:rPr>
            </w:pPr>
            <w:r w:rsidRPr="001C3337">
              <w:rPr>
                <w:sz w:val="20"/>
                <w:lang w:val="es-ES"/>
              </w:rPr>
              <w:t>13</w:t>
            </w:r>
          </w:p>
        </w:tc>
        <w:tc>
          <w:tcPr>
            <w:tcW w:w="1114" w:type="dxa"/>
            <w:vAlign w:val="center"/>
          </w:tcPr>
          <w:p w:rsidR="00CB0200" w:rsidRPr="001C3337" w:rsidRDefault="00CB0200" w:rsidP="00CB0200">
            <w:pPr>
              <w:pStyle w:val="Tabletext"/>
              <w:jc w:val="center"/>
              <w:rPr>
                <w:sz w:val="20"/>
                <w:lang w:val="es-ES"/>
              </w:rPr>
            </w:pPr>
            <w:r w:rsidRPr="001C3337">
              <w:rPr>
                <w:sz w:val="20"/>
                <w:lang w:val="es-ES"/>
              </w:rPr>
              <w:t>0%</w:t>
            </w:r>
          </w:p>
        </w:tc>
        <w:tc>
          <w:tcPr>
            <w:tcW w:w="1121" w:type="dxa"/>
            <w:vAlign w:val="center"/>
          </w:tcPr>
          <w:p w:rsidR="00CB0200" w:rsidRPr="001C3337" w:rsidRDefault="00CB0200" w:rsidP="00CB0200">
            <w:pPr>
              <w:pStyle w:val="Tabletext"/>
              <w:jc w:val="center"/>
              <w:rPr>
                <w:sz w:val="20"/>
                <w:lang w:val="es-ES"/>
              </w:rPr>
            </w:pPr>
            <w:r w:rsidRPr="001C3337">
              <w:rPr>
                <w:sz w:val="20"/>
                <w:lang w:val="es-ES"/>
              </w:rPr>
              <w:t>100%</w:t>
            </w:r>
          </w:p>
        </w:tc>
        <w:tc>
          <w:tcPr>
            <w:tcW w:w="1111" w:type="dxa"/>
            <w:vAlign w:val="center"/>
          </w:tcPr>
          <w:p w:rsidR="00CB0200" w:rsidRPr="001C3337" w:rsidRDefault="00CB0200" w:rsidP="00CB0200">
            <w:pPr>
              <w:pStyle w:val="Tabletext"/>
              <w:jc w:val="center"/>
              <w:rPr>
                <w:sz w:val="20"/>
                <w:lang w:val="es-ES"/>
              </w:rPr>
            </w:pPr>
            <w:r w:rsidRPr="001C3337">
              <w:rPr>
                <w:sz w:val="20"/>
                <w:lang w:val="es-ES"/>
              </w:rPr>
              <w:t>Sí=0</w:t>
            </w:r>
          </w:p>
          <w:p w:rsidR="00CB0200" w:rsidRPr="001C3337" w:rsidRDefault="00CB0200" w:rsidP="00CB0200">
            <w:pPr>
              <w:pStyle w:val="Tabletext"/>
              <w:jc w:val="center"/>
              <w:rPr>
                <w:sz w:val="20"/>
                <w:lang w:val="es-ES"/>
              </w:rPr>
            </w:pPr>
            <w:r w:rsidRPr="001C3337">
              <w:rPr>
                <w:sz w:val="20"/>
                <w:lang w:val="es-ES"/>
              </w:rPr>
              <w:t>No=2</w:t>
            </w:r>
          </w:p>
        </w:tc>
        <w:tc>
          <w:tcPr>
            <w:tcW w:w="1184" w:type="dxa"/>
            <w:vAlign w:val="center"/>
          </w:tcPr>
          <w:p w:rsidR="00CB0200" w:rsidRPr="001C3337" w:rsidRDefault="00CB0200" w:rsidP="00CB0200">
            <w:pPr>
              <w:pStyle w:val="Tabletext"/>
              <w:jc w:val="center"/>
              <w:rPr>
                <w:sz w:val="20"/>
                <w:lang w:val="es-ES"/>
              </w:rPr>
            </w:pPr>
            <w:r w:rsidRPr="001C3337">
              <w:rPr>
                <w:sz w:val="20"/>
                <w:lang w:val="es-ES"/>
              </w:rPr>
              <w:t>Sí=0</w:t>
            </w:r>
          </w:p>
          <w:p w:rsidR="00CB0200" w:rsidRPr="001C3337" w:rsidRDefault="00CB0200" w:rsidP="00CB0200">
            <w:pPr>
              <w:pStyle w:val="Tabletext"/>
              <w:jc w:val="center"/>
              <w:rPr>
                <w:sz w:val="20"/>
                <w:lang w:val="es-ES"/>
              </w:rPr>
            </w:pPr>
            <w:r w:rsidRPr="001C3337">
              <w:rPr>
                <w:sz w:val="20"/>
                <w:lang w:val="es-ES"/>
              </w:rPr>
              <w:t>No=11</w:t>
            </w:r>
          </w:p>
        </w:tc>
        <w:tc>
          <w:tcPr>
            <w:tcW w:w="1067" w:type="dxa"/>
            <w:vAlign w:val="center"/>
          </w:tcPr>
          <w:p w:rsidR="00CB0200" w:rsidRPr="001C3337" w:rsidRDefault="00CB0200" w:rsidP="00CB0200">
            <w:pPr>
              <w:pStyle w:val="Tabletext"/>
              <w:jc w:val="center"/>
              <w:rPr>
                <w:sz w:val="20"/>
                <w:lang w:val="es-ES"/>
              </w:rPr>
            </w:pPr>
            <w:r w:rsidRPr="001C3337">
              <w:rPr>
                <w:sz w:val="20"/>
                <w:lang w:val="es-ES"/>
              </w:rPr>
              <w:t>Sí=0</w:t>
            </w:r>
          </w:p>
          <w:p w:rsidR="00CB0200" w:rsidRPr="001C3337" w:rsidRDefault="00CB0200" w:rsidP="00CB0200">
            <w:pPr>
              <w:pStyle w:val="Tabletext"/>
              <w:jc w:val="center"/>
              <w:rPr>
                <w:sz w:val="20"/>
                <w:lang w:val="es-ES"/>
              </w:rPr>
            </w:pPr>
            <w:r w:rsidRPr="001C3337">
              <w:rPr>
                <w:sz w:val="20"/>
                <w:lang w:val="es-ES"/>
              </w:rPr>
              <w:t>No=0</w:t>
            </w:r>
          </w:p>
        </w:tc>
      </w:tr>
      <w:tr w:rsidR="006051A7" w:rsidRPr="001C3337" w:rsidTr="002E1E24">
        <w:trPr>
          <w:jc w:val="center"/>
        </w:trPr>
        <w:tc>
          <w:tcPr>
            <w:tcW w:w="1003" w:type="dxa"/>
            <w:vAlign w:val="center"/>
          </w:tcPr>
          <w:p w:rsidR="006051A7" w:rsidRPr="001C3337" w:rsidRDefault="006051A7" w:rsidP="002E1E24">
            <w:pPr>
              <w:pStyle w:val="Tabletext"/>
              <w:jc w:val="center"/>
              <w:rPr>
                <w:rFonts w:eastAsia="Arial Unicode MS"/>
                <w:b/>
                <w:bCs/>
                <w:sz w:val="20"/>
                <w:lang w:val="es-ES"/>
              </w:rPr>
            </w:pPr>
            <w:r w:rsidRPr="001C3337">
              <w:rPr>
                <w:b/>
                <w:bCs/>
                <w:sz w:val="20"/>
                <w:lang w:val="es-ES"/>
              </w:rPr>
              <w:t>TOTAL</w:t>
            </w:r>
          </w:p>
        </w:tc>
        <w:tc>
          <w:tcPr>
            <w:tcW w:w="1036" w:type="dxa"/>
            <w:vAlign w:val="center"/>
          </w:tcPr>
          <w:p w:rsidR="006051A7" w:rsidRPr="001C3337" w:rsidRDefault="006051A7" w:rsidP="002E1E24">
            <w:pPr>
              <w:pStyle w:val="Tabletext"/>
              <w:jc w:val="center"/>
              <w:rPr>
                <w:sz w:val="20"/>
                <w:lang w:val="es-ES"/>
              </w:rPr>
            </w:pPr>
            <w:r w:rsidRPr="001C3337">
              <w:rPr>
                <w:sz w:val="20"/>
                <w:lang w:val="es-ES"/>
              </w:rPr>
              <w:t>47</w:t>
            </w:r>
          </w:p>
        </w:tc>
        <w:tc>
          <w:tcPr>
            <w:tcW w:w="986" w:type="dxa"/>
            <w:vAlign w:val="center"/>
          </w:tcPr>
          <w:p w:rsidR="006051A7" w:rsidRPr="001C3337" w:rsidRDefault="006051A7" w:rsidP="002E1E24">
            <w:pPr>
              <w:pStyle w:val="Tabletext"/>
              <w:jc w:val="center"/>
              <w:rPr>
                <w:sz w:val="20"/>
                <w:lang w:val="es-ES"/>
              </w:rPr>
            </w:pPr>
            <w:r w:rsidRPr="001C3337">
              <w:rPr>
                <w:sz w:val="20"/>
                <w:lang w:val="es-ES"/>
              </w:rPr>
              <w:t>11</w:t>
            </w:r>
          </w:p>
        </w:tc>
        <w:tc>
          <w:tcPr>
            <w:tcW w:w="1064" w:type="dxa"/>
            <w:vAlign w:val="center"/>
          </w:tcPr>
          <w:p w:rsidR="006051A7" w:rsidRPr="001C3337" w:rsidRDefault="006051A7" w:rsidP="002E1E24">
            <w:pPr>
              <w:pStyle w:val="Tabletext"/>
              <w:jc w:val="center"/>
              <w:rPr>
                <w:sz w:val="20"/>
                <w:lang w:val="es-ES"/>
              </w:rPr>
            </w:pPr>
            <w:r w:rsidRPr="001C3337">
              <w:rPr>
                <w:sz w:val="20"/>
                <w:lang w:val="es-ES"/>
              </w:rPr>
              <w:t>36</w:t>
            </w:r>
          </w:p>
        </w:tc>
        <w:tc>
          <w:tcPr>
            <w:tcW w:w="1114" w:type="dxa"/>
            <w:vAlign w:val="center"/>
          </w:tcPr>
          <w:p w:rsidR="006051A7" w:rsidRPr="001C3337" w:rsidRDefault="006051A7" w:rsidP="002E1E24">
            <w:pPr>
              <w:pStyle w:val="Tabletext"/>
              <w:jc w:val="center"/>
              <w:rPr>
                <w:sz w:val="20"/>
                <w:lang w:val="es-ES"/>
              </w:rPr>
            </w:pPr>
            <w:r w:rsidRPr="001C3337">
              <w:rPr>
                <w:sz w:val="20"/>
                <w:lang w:val="es-ES"/>
              </w:rPr>
              <w:t>23%</w:t>
            </w:r>
          </w:p>
        </w:tc>
        <w:tc>
          <w:tcPr>
            <w:tcW w:w="1121" w:type="dxa"/>
            <w:vAlign w:val="center"/>
          </w:tcPr>
          <w:p w:rsidR="006051A7" w:rsidRPr="001C3337" w:rsidRDefault="006051A7" w:rsidP="002E1E24">
            <w:pPr>
              <w:pStyle w:val="Tabletext"/>
              <w:jc w:val="center"/>
              <w:rPr>
                <w:sz w:val="20"/>
                <w:lang w:val="es-ES"/>
              </w:rPr>
            </w:pPr>
            <w:r w:rsidRPr="001C3337">
              <w:rPr>
                <w:sz w:val="20"/>
                <w:lang w:val="es-ES"/>
              </w:rPr>
              <w:t>77%</w:t>
            </w:r>
          </w:p>
        </w:tc>
        <w:tc>
          <w:tcPr>
            <w:tcW w:w="1111"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=0</w:t>
            </w:r>
          </w:p>
          <w:p w:rsidR="006051A7" w:rsidRPr="001C3337" w:rsidRDefault="006051A7" w:rsidP="002E1E24">
            <w:pPr>
              <w:pStyle w:val="Tabletext"/>
              <w:jc w:val="center"/>
              <w:rPr>
                <w:sz w:val="20"/>
                <w:lang w:val="es-ES"/>
              </w:rPr>
            </w:pPr>
            <w:r w:rsidRPr="001C3337">
              <w:rPr>
                <w:sz w:val="20"/>
                <w:lang w:val="es-ES"/>
              </w:rPr>
              <w:t>No=2</w:t>
            </w:r>
          </w:p>
        </w:tc>
        <w:tc>
          <w:tcPr>
            <w:tcW w:w="1184"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=9</w:t>
            </w:r>
          </w:p>
          <w:p w:rsidR="006051A7" w:rsidRPr="001C3337" w:rsidRDefault="006051A7" w:rsidP="002E1E24">
            <w:pPr>
              <w:pStyle w:val="Tabletext"/>
              <w:jc w:val="center"/>
              <w:rPr>
                <w:sz w:val="20"/>
                <w:lang w:val="es-ES"/>
              </w:rPr>
            </w:pPr>
            <w:r w:rsidRPr="001C3337">
              <w:rPr>
                <w:sz w:val="20"/>
                <w:lang w:val="es-ES"/>
              </w:rPr>
              <w:t>No=26</w:t>
            </w:r>
          </w:p>
        </w:tc>
        <w:tc>
          <w:tcPr>
            <w:tcW w:w="1067" w:type="dxa"/>
            <w:vAlign w:val="center"/>
          </w:tcPr>
          <w:p w:rsidR="006051A7" w:rsidRPr="001C3337" w:rsidRDefault="00B51CD7" w:rsidP="002E1E24">
            <w:pPr>
              <w:pStyle w:val="Tabletext"/>
              <w:jc w:val="center"/>
              <w:rPr>
                <w:sz w:val="20"/>
                <w:lang w:val="es-ES"/>
              </w:rPr>
            </w:pPr>
            <w:r w:rsidRPr="001C3337">
              <w:rPr>
                <w:sz w:val="20"/>
                <w:lang w:val="es-ES"/>
              </w:rPr>
              <w:t>Sí</w:t>
            </w:r>
            <w:r w:rsidR="006051A7" w:rsidRPr="001C3337">
              <w:rPr>
                <w:sz w:val="20"/>
                <w:lang w:val="es-ES"/>
              </w:rPr>
              <w:t>=2</w:t>
            </w:r>
          </w:p>
          <w:p w:rsidR="006051A7" w:rsidRPr="001C3337" w:rsidRDefault="006051A7" w:rsidP="002E1E24">
            <w:pPr>
              <w:pStyle w:val="Tabletext"/>
              <w:jc w:val="center"/>
              <w:rPr>
                <w:sz w:val="20"/>
                <w:lang w:val="es-ES"/>
              </w:rPr>
            </w:pPr>
            <w:r w:rsidRPr="001C3337">
              <w:rPr>
                <w:sz w:val="20"/>
                <w:lang w:val="es-ES"/>
              </w:rPr>
              <w:t>No=8</w:t>
            </w:r>
          </w:p>
        </w:tc>
      </w:tr>
    </w:tbl>
    <w:p w:rsidR="006051A7" w:rsidRPr="001C3337" w:rsidRDefault="006051A7" w:rsidP="006051A7">
      <w:pPr>
        <w:pStyle w:val="FigureSource"/>
        <w:rPr>
          <w:lang w:val="es-ES"/>
        </w:rPr>
      </w:pPr>
    </w:p>
    <w:p w:rsidR="006051A7" w:rsidRPr="001C3337" w:rsidRDefault="006051A7" w:rsidP="006051A7">
      <w:pPr>
        <w:rPr>
          <w:lang w:val="es-ES"/>
        </w:rPr>
      </w:pPr>
    </w:p>
    <w:p w:rsidR="00AE42B5" w:rsidRPr="001C3337" w:rsidRDefault="00AE42B5" w:rsidP="00CB0200">
      <w:pPr>
        <w:rPr>
          <w:b/>
          <w:bCs/>
          <w:lang w:val="es-ES"/>
        </w:rPr>
      </w:pPr>
      <w:r w:rsidRPr="001C3337">
        <w:rPr>
          <w:b/>
          <w:bCs/>
          <w:lang w:val="es-ES"/>
        </w:rPr>
        <w:t>n)</w:t>
      </w:r>
      <w:r w:rsidRPr="001C3337">
        <w:rPr>
          <w:b/>
          <w:bCs/>
          <w:lang w:val="es-ES"/>
        </w:rPr>
        <w:tab/>
      </w:r>
      <w:r w:rsidR="00CB0200" w:rsidRPr="001C3337">
        <w:rPr>
          <w:b/>
          <w:bCs/>
          <w:lang w:val="es-ES"/>
        </w:rPr>
        <w:t>Sírvase indicar todos los problemas con los que ha tropezado al utilizar su AASMS:</w:t>
      </w:r>
      <w:r w:rsidRPr="001C3337">
        <w:rPr>
          <w:b/>
          <w:bCs/>
          <w:lang w:val="es-ES"/>
        </w:rPr>
        <w:t xml:space="preserve"> </w:t>
      </w:r>
    </w:p>
    <w:p w:rsidR="00CB0200" w:rsidRPr="001C3337" w:rsidRDefault="00AE42B5" w:rsidP="00CB0200">
      <w:pPr>
        <w:rPr>
          <w:b/>
          <w:bCs/>
          <w:lang w:val="es-ES"/>
        </w:rPr>
      </w:pPr>
      <w:r w:rsidRPr="001C3337">
        <w:rPr>
          <w:b/>
          <w:bCs/>
          <w:lang w:val="es-ES"/>
        </w:rPr>
        <w:t>o)</w:t>
      </w:r>
      <w:r w:rsidRPr="001C3337">
        <w:rPr>
          <w:b/>
          <w:bCs/>
          <w:lang w:val="es-ES"/>
        </w:rPr>
        <w:tab/>
      </w:r>
      <w:r w:rsidR="00CB0200" w:rsidRPr="001C3337">
        <w:rPr>
          <w:b/>
          <w:bCs/>
          <w:lang w:val="es-ES"/>
        </w:rPr>
        <w:t>¿Cómo propone modificar el AASMS para corregir o superar estos problemas? (descripción)?</w:t>
      </w:r>
    </w:p>
    <w:p w:rsidR="00CB0200" w:rsidRPr="001C3337" w:rsidRDefault="00CB0200" w:rsidP="00CB0200">
      <w:pPr>
        <w:rPr>
          <w:b/>
          <w:bCs/>
          <w:lang w:val="es-ES"/>
        </w:rPr>
      </w:pPr>
      <w:r w:rsidRPr="001C3337">
        <w:rPr>
          <w:b/>
          <w:bCs/>
          <w:lang w:val="es-ES"/>
        </w:rPr>
        <w:lastRenderedPageBreak/>
        <w:t>23 – ¿Qué Manuales e Informes del UIT</w:t>
      </w:r>
      <w:r w:rsidRPr="001C3337">
        <w:rPr>
          <w:b/>
          <w:bCs/>
          <w:lang w:val="es-ES"/>
        </w:rPr>
        <w:noBreakHyphen/>
        <w:t>R utiliza?:</w:t>
      </w:r>
    </w:p>
    <w:p w:rsidR="00CB0200" w:rsidRPr="001C3337" w:rsidRDefault="00CB0200" w:rsidP="00CB0200">
      <w:pPr>
        <w:rPr>
          <w:b/>
          <w:bCs/>
          <w:lang w:val="es-ES"/>
        </w:rPr>
      </w:pPr>
      <w:r w:rsidRPr="001C3337">
        <w:rPr>
          <w:b/>
          <w:bCs/>
          <w:lang w:val="es-ES"/>
        </w:rPr>
        <w:t>a)</w:t>
      </w:r>
      <w:r w:rsidRPr="001C3337">
        <w:rPr>
          <w:b/>
          <w:bCs/>
          <w:lang w:val="es-ES"/>
        </w:rPr>
        <w:tab/>
        <w:t>Gestión nacional del espectro, Edición de 2005</w:t>
      </w:r>
    </w:p>
    <w:p w:rsidR="00CB0200" w:rsidRPr="001C3337" w:rsidRDefault="00CB0200" w:rsidP="00CB0200">
      <w:pPr>
        <w:rPr>
          <w:b/>
          <w:bCs/>
          <w:lang w:val="es-ES"/>
        </w:rPr>
      </w:pPr>
      <w:r w:rsidRPr="001C3337">
        <w:rPr>
          <w:b/>
          <w:bCs/>
          <w:lang w:val="es-ES"/>
        </w:rPr>
        <w:t>b)</w:t>
      </w:r>
      <w:r w:rsidRPr="001C3337">
        <w:rPr>
          <w:b/>
          <w:bCs/>
          <w:lang w:val="es-ES"/>
        </w:rPr>
        <w:tab/>
        <w:t>comprobación técnica del espectro, Edición de 2005</w:t>
      </w:r>
    </w:p>
    <w:p w:rsidR="00CB0200" w:rsidRPr="001C3337" w:rsidRDefault="00CB0200" w:rsidP="00CB0200">
      <w:pPr>
        <w:rPr>
          <w:b/>
          <w:bCs/>
          <w:lang w:val="es-ES"/>
        </w:rPr>
      </w:pPr>
      <w:r w:rsidRPr="001C3337">
        <w:rPr>
          <w:b/>
          <w:bCs/>
          <w:lang w:val="es-ES"/>
        </w:rPr>
        <w:t>c)</w:t>
      </w:r>
      <w:r w:rsidRPr="001C3337">
        <w:rPr>
          <w:b/>
          <w:bCs/>
          <w:lang w:val="es-ES"/>
        </w:rPr>
        <w:tab/>
        <w:t>Aplicación de técnicas informatizadas para la gestión del espectro, Edición de 2005</w:t>
      </w:r>
    </w:p>
    <w:p w:rsidR="00AE42B5" w:rsidRPr="001C3337" w:rsidRDefault="00CB0200" w:rsidP="00CB0200">
      <w:pPr>
        <w:rPr>
          <w:b/>
          <w:lang w:val="es-ES"/>
        </w:rPr>
      </w:pPr>
      <w:r w:rsidRPr="001C3337">
        <w:rPr>
          <w:b/>
          <w:bCs/>
          <w:lang w:val="es-ES"/>
        </w:rPr>
        <w:t>d)</w:t>
      </w:r>
      <w:r w:rsidRPr="001C3337">
        <w:rPr>
          <w:b/>
          <w:bCs/>
          <w:lang w:val="es-ES"/>
        </w:rPr>
        <w:tab/>
        <w:t>Informe UIT</w:t>
      </w:r>
      <w:r w:rsidRPr="001C3337">
        <w:rPr>
          <w:b/>
          <w:bCs/>
          <w:lang w:val="es-ES"/>
        </w:rPr>
        <w:noBreakHyphen/>
        <w:t>R SM.2012-2, Aspectos económicos de la gestión del espectro, Edición de 200X</w:t>
      </w:r>
    </w:p>
    <w:p w:rsidR="00AE42B5" w:rsidRPr="001C3337" w:rsidRDefault="00CB0200" w:rsidP="006051A7">
      <w:pPr>
        <w:pStyle w:val="FigureTitle"/>
        <w:rPr>
          <w:lang w:val="es-ES"/>
        </w:rPr>
      </w:pPr>
      <w:r w:rsidRPr="001C3337">
        <w:rPr>
          <w:lang w:val="es-ES"/>
        </w:rPr>
        <w:t>CUADRO</w:t>
      </w:r>
      <w:r w:rsidR="00AE42B5" w:rsidRPr="001C3337">
        <w:rPr>
          <w:lang w:val="es-ES"/>
        </w:rPr>
        <w:t xml:space="preserve"> 71</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695"/>
        <w:gridCol w:w="1331"/>
        <w:gridCol w:w="850"/>
        <w:gridCol w:w="794"/>
        <w:gridCol w:w="794"/>
        <w:gridCol w:w="851"/>
        <w:gridCol w:w="803"/>
        <w:gridCol w:w="851"/>
        <w:gridCol w:w="755"/>
        <w:gridCol w:w="862"/>
      </w:tblGrid>
      <w:tr w:rsidR="00CB0200" w:rsidRPr="001C3337" w:rsidTr="006051A7">
        <w:trPr>
          <w:trHeight w:val="2328"/>
          <w:jc w:val="center"/>
        </w:trPr>
        <w:tc>
          <w:tcPr>
            <w:tcW w:w="1695" w:type="dxa"/>
            <w:tcBorders>
              <w:top w:val="single" w:sz="4" w:space="0" w:color="auto"/>
              <w:left w:val="single" w:sz="4" w:space="0" w:color="auto"/>
              <w:bottom w:val="single" w:sz="4" w:space="0" w:color="auto"/>
              <w:right w:val="single" w:sz="4" w:space="0" w:color="auto"/>
            </w:tcBorders>
            <w:vAlign w:val="center"/>
          </w:tcPr>
          <w:p w:rsidR="00CB0200" w:rsidRPr="001C3337" w:rsidRDefault="00CB0200" w:rsidP="00CB0200">
            <w:pPr>
              <w:pStyle w:val="Tablehead"/>
              <w:rPr>
                <w:sz w:val="16"/>
                <w:szCs w:val="16"/>
                <w:lang w:val="es-ES"/>
              </w:rPr>
            </w:pPr>
            <w:r w:rsidRPr="001C3337">
              <w:rPr>
                <w:sz w:val="16"/>
                <w:szCs w:val="16"/>
                <w:lang w:val="es-ES"/>
              </w:rPr>
              <w:t>Región</w:t>
            </w:r>
          </w:p>
        </w:tc>
        <w:tc>
          <w:tcPr>
            <w:tcW w:w="1331" w:type="dxa"/>
            <w:tcBorders>
              <w:top w:val="single" w:sz="4" w:space="0" w:color="auto"/>
              <w:left w:val="single" w:sz="4" w:space="0" w:color="auto"/>
              <w:bottom w:val="single" w:sz="4" w:space="0" w:color="auto"/>
              <w:right w:val="single" w:sz="4" w:space="0" w:color="auto"/>
            </w:tcBorders>
            <w:vAlign w:val="center"/>
          </w:tcPr>
          <w:p w:rsidR="00CB0200" w:rsidRPr="001C3337" w:rsidRDefault="00F872B4" w:rsidP="00CB0200">
            <w:pPr>
              <w:pStyle w:val="Tablehead"/>
              <w:rPr>
                <w:sz w:val="16"/>
                <w:szCs w:val="16"/>
                <w:lang w:val="es-ES"/>
              </w:rPr>
            </w:pPr>
            <w:r w:rsidRPr="001C3337">
              <w:rPr>
                <w:sz w:val="16"/>
                <w:szCs w:val="16"/>
                <w:lang w:val="es-ES"/>
              </w:rPr>
              <w:t xml:space="preserve">N.º </w:t>
            </w:r>
            <w:r w:rsidR="00CB0200" w:rsidRPr="001C3337">
              <w:rPr>
                <w:sz w:val="16"/>
                <w:szCs w:val="16"/>
                <w:lang w:val="es-ES"/>
              </w:rPr>
              <w:t>de países que respondieron</w:t>
            </w:r>
            <w:r w:rsidR="00CB0200" w:rsidRPr="001C3337">
              <w:rPr>
                <w:sz w:val="16"/>
                <w:szCs w:val="16"/>
                <w:lang w:val="es-ES"/>
              </w:rPr>
              <w:br/>
              <w:t>a la cuestión</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CB0200" w:rsidRPr="001C3337" w:rsidRDefault="00B73256" w:rsidP="00CB0200">
            <w:pPr>
              <w:pStyle w:val="Tablehead"/>
              <w:rPr>
                <w:sz w:val="16"/>
                <w:szCs w:val="16"/>
                <w:lang w:val="es-ES"/>
              </w:rPr>
            </w:pPr>
            <w:r w:rsidRPr="001C3337">
              <w:rPr>
                <w:sz w:val="16"/>
                <w:szCs w:val="16"/>
                <w:lang w:val="es-ES"/>
              </w:rPr>
              <w:t xml:space="preserve">N.º </w:t>
            </w:r>
            <w:r w:rsidR="00CB0200" w:rsidRPr="001C3337">
              <w:rPr>
                <w:sz w:val="16"/>
                <w:szCs w:val="16"/>
                <w:lang w:val="es-ES"/>
              </w:rPr>
              <w:t xml:space="preserve">de países que utilizan el manual "Gestión nacional del espectro </w:t>
            </w:r>
            <w:r w:rsidR="00F872B4" w:rsidRPr="001C3337">
              <w:rPr>
                <w:sz w:val="16"/>
                <w:szCs w:val="16"/>
                <w:lang w:val="es-ES"/>
              </w:rPr>
              <w:br/>
            </w:r>
            <w:r w:rsidR="00CB0200" w:rsidRPr="001C3337">
              <w:rPr>
                <w:i/>
                <w:iCs/>
                <w:sz w:val="16"/>
                <w:szCs w:val="16"/>
                <w:lang w:val="es-ES"/>
              </w:rPr>
              <w:t>Edición de 2005</w:t>
            </w:r>
            <w:r w:rsidR="00CB0200" w:rsidRPr="001C3337">
              <w:rPr>
                <w:sz w:val="16"/>
                <w:szCs w:val="16"/>
                <w:lang w:val="es-ES"/>
              </w:rPr>
              <w:t>"</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CB0200" w:rsidRPr="001C3337" w:rsidRDefault="00B73256" w:rsidP="00CB0200">
            <w:pPr>
              <w:pStyle w:val="Tablehead"/>
              <w:rPr>
                <w:sz w:val="16"/>
                <w:szCs w:val="16"/>
                <w:lang w:val="es-ES"/>
              </w:rPr>
            </w:pPr>
            <w:r w:rsidRPr="001C3337">
              <w:rPr>
                <w:sz w:val="16"/>
                <w:szCs w:val="16"/>
                <w:lang w:val="es-ES"/>
              </w:rPr>
              <w:t xml:space="preserve">N.º </w:t>
            </w:r>
            <w:r w:rsidR="00CB0200" w:rsidRPr="001C3337">
              <w:rPr>
                <w:sz w:val="16"/>
                <w:szCs w:val="16"/>
                <w:lang w:val="es-ES"/>
              </w:rPr>
              <w:t xml:space="preserve">de países que utilizan el Manual "Comprobación técnica del espectro, </w:t>
            </w:r>
            <w:r w:rsidR="00CB0200" w:rsidRPr="001C3337">
              <w:rPr>
                <w:i/>
                <w:iCs/>
                <w:sz w:val="16"/>
                <w:szCs w:val="16"/>
                <w:lang w:val="es-ES"/>
              </w:rPr>
              <w:t>Edición de 2005</w:t>
            </w:r>
            <w:r w:rsidR="00CB0200" w:rsidRPr="001C3337">
              <w:rPr>
                <w:sz w:val="16"/>
                <w:szCs w:val="16"/>
                <w:lang w:val="es-ES"/>
              </w:rPr>
              <w:t>"</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CB0200" w:rsidRPr="001C3337" w:rsidRDefault="00B73256" w:rsidP="00CB0200">
            <w:pPr>
              <w:pStyle w:val="Tablehead"/>
              <w:rPr>
                <w:sz w:val="16"/>
                <w:szCs w:val="16"/>
                <w:lang w:val="es-ES"/>
              </w:rPr>
            </w:pPr>
            <w:r w:rsidRPr="001C3337">
              <w:rPr>
                <w:sz w:val="16"/>
                <w:szCs w:val="16"/>
                <w:lang w:val="es-ES"/>
              </w:rPr>
              <w:t xml:space="preserve">N.º </w:t>
            </w:r>
            <w:r w:rsidR="00CB0200" w:rsidRPr="001C3337">
              <w:rPr>
                <w:sz w:val="16"/>
                <w:szCs w:val="16"/>
                <w:lang w:val="es-ES"/>
              </w:rPr>
              <w:t xml:space="preserve">de países que utilizan el Manual "Aplicación de técnicas informatizadas para la gestión del espectro, </w:t>
            </w:r>
            <w:r w:rsidR="00F872B4" w:rsidRPr="001C3337">
              <w:rPr>
                <w:sz w:val="16"/>
                <w:szCs w:val="16"/>
                <w:lang w:val="es-ES"/>
              </w:rPr>
              <w:br/>
            </w:r>
            <w:r w:rsidR="00CB0200" w:rsidRPr="001C3337">
              <w:rPr>
                <w:i/>
                <w:iCs/>
                <w:sz w:val="16"/>
                <w:szCs w:val="16"/>
                <w:lang w:val="es-ES"/>
              </w:rPr>
              <w:t>Edición de 2005</w:t>
            </w:r>
            <w:r w:rsidR="00CB0200" w:rsidRPr="001C3337">
              <w:rPr>
                <w:sz w:val="16"/>
                <w:szCs w:val="16"/>
                <w:lang w:val="es-ES"/>
              </w:rPr>
              <w:t>"</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CB0200" w:rsidRPr="001C3337" w:rsidRDefault="00B73256" w:rsidP="00CB0200">
            <w:pPr>
              <w:pStyle w:val="Tablehead"/>
              <w:rPr>
                <w:sz w:val="16"/>
                <w:szCs w:val="16"/>
                <w:lang w:val="es-ES"/>
              </w:rPr>
            </w:pPr>
            <w:r w:rsidRPr="001C3337">
              <w:rPr>
                <w:sz w:val="16"/>
                <w:szCs w:val="16"/>
                <w:lang w:val="es-ES"/>
              </w:rPr>
              <w:t xml:space="preserve">N.º </w:t>
            </w:r>
            <w:r w:rsidR="00CB0200" w:rsidRPr="001C3337">
              <w:rPr>
                <w:sz w:val="16"/>
                <w:szCs w:val="16"/>
                <w:lang w:val="es-ES"/>
              </w:rPr>
              <w:t>de país</w:t>
            </w:r>
            <w:r w:rsidR="000E7E99">
              <w:rPr>
                <w:sz w:val="16"/>
                <w:szCs w:val="16"/>
                <w:lang w:val="es-ES"/>
              </w:rPr>
              <w:t>es que utilizan el "Informe UIT-</w:t>
            </w:r>
            <w:r w:rsidR="00CB0200" w:rsidRPr="001C3337">
              <w:rPr>
                <w:sz w:val="16"/>
                <w:szCs w:val="16"/>
                <w:lang w:val="es-ES"/>
              </w:rPr>
              <w:t xml:space="preserve">R SM.2012-2, </w:t>
            </w:r>
            <w:r w:rsidR="00CB0200" w:rsidRPr="000E7E99">
              <w:rPr>
                <w:i/>
                <w:iCs/>
                <w:sz w:val="16"/>
                <w:szCs w:val="16"/>
                <w:lang w:val="es-ES"/>
              </w:rPr>
              <w:t>Edición de 200x</w:t>
            </w:r>
            <w:r w:rsidR="00CB0200" w:rsidRPr="001C3337">
              <w:rPr>
                <w:sz w:val="16"/>
                <w:szCs w:val="16"/>
                <w:lang w:val="es-ES"/>
              </w:rPr>
              <w:t>"</w:t>
            </w:r>
          </w:p>
        </w:tc>
      </w:tr>
      <w:tr w:rsidR="00CB0200" w:rsidRPr="001C3337" w:rsidTr="00D77384">
        <w:trPr>
          <w:jc w:val="center"/>
        </w:trPr>
        <w:tc>
          <w:tcPr>
            <w:tcW w:w="1695" w:type="dxa"/>
            <w:tcBorders>
              <w:top w:val="single" w:sz="4" w:space="0" w:color="auto"/>
              <w:left w:val="single" w:sz="4" w:space="0" w:color="auto"/>
              <w:bottom w:val="single" w:sz="4" w:space="0" w:color="auto"/>
              <w:right w:val="single" w:sz="4" w:space="0" w:color="auto"/>
            </w:tcBorders>
          </w:tcPr>
          <w:p w:rsidR="00CB0200" w:rsidRPr="001C3337" w:rsidRDefault="00CB0200" w:rsidP="00CB0200">
            <w:pPr>
              <w:pStyle w:val="Tabletext"/>
              <w:rPr>
                <w:sz w:val="16"/>
                <w:szCs w:val="16"/>
                <w:lang w:val="es-ES"/>
              </w:rPr>
            </w:pPr>
            <w:r w:rsidRPr="001C3337">
              <w:rPr>
                <w:sz w:val="16"/>
                <w:szCs w:val="16"/>
                <w:lang w:val="es-ES"/>
              </w:rPr>
              <w:t>África</w:t>
            </w:r>
          </w:p>
        </w:tc>
        <w:tc>
          <w:tcPr>
            <w:tcW w:w="1331" w:type="dxa"/>
            <w:tcBorders>
              <w:top w:val="single" w:sz="4" w:space="0" w:color="auto"/>
              <w:left w:val="single" w:sz="4" w:space="0" w:color="auto"/>
              <w:bottom w:val="single" w:sz="4" w:space="0" w:color="auto"/>
              <w:right w:val="single" w:sz="4" w:space="0" w:color="auto"/>
            </w:tcBorders>
            <w:vAlign w:val="center"/>
          </w:tcPr>
          <w:p w:rsidR="00CB0200" w:rsidRPr="001C3337" w:rsidRDefault="00CB0200" w:rsidP="00CB0200">
            <w:pPr>
              <w:pStyle w:val="Tabletext"/>
              <w:jc w:val="center"/>
              <w:rPr>
                <w:lang w:val="es-ES"/>
              </w:rPr>
            </w:pPr>
            <w:r w:rsidRPr="001C3337">
              <w:rPr>
                <w:lang w:val="es-ES"/>
              </w:rPr>
              <w:t>9</w:t>
            </w:r>
          </w:p>
        </w:tc>
        <w:tc>
          <w:tcPr>
            <w:tcW w:w="850" w:type="dxa"/>
            <w:tcBorders>
              <w:top w:val="single" w:sz="4" w:space="0" w:color="auto"/>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5</w:t>
            </w:r>
          </w:p>
        </w:tc>
        <w:tc>
          <w:tcPr>
            <w:tcW w:w="794" w:type="dxa"/>
            <w:tcBorders>
              <w:top w:val="single" w:sz="4" w:space="0" w:color="auto"/>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56%</w:t>
            </w:r>
          </w:p>
        </w:tc>
        <w:tc>
          <w:tcPr>
            <w:tcW w:w="794" w:type="dxa"/>
            <w:tcBorders>
              <w:top w:val="single" w:sz="4" w:space="0" w:color="auto"/>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9</w:t>
            </w:r>
          </w:p>
        </w:tc>
        <w:tc>
          <w:tcPr>
            <w:tcW w:w="851" w:type="dxa"/>
            <w:tcBorders>
              <w:top w:val="single" w:sz="4" w:space="0" w:color="auto"/>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10%</w:t>
            </w:r>
          </w:p>
        </w:tc>
        <w:tc>
          <w:tcPr>
            <w:tcW w:w="803" w:type="dxa"/>
            <w:tcBorders>
              <w:top w:val="single" w:sz="4" w:space="0" w:color="auto"/>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4</w:t>
            </w:r>
          </w:p>
        </w:tc>
        <w:tc>
          <w:tcPr>
            <w:tcW w:w="851" w:type="dxa"/>
            <w:tcBorders>
              <w:top w:val="single" w:sz="4" w:space="0" w:color="auto"/>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44%</w:t>
            </w:r>
          </w:p>
        </w:tc>
        <w:tc>
          <w:tcPr>
            <w:tcW w:w="755" w:type="dxa"/>
            <w:tcBorders>
              <w:top w:val="single" w:sz="4" w:space="0" w:color="auto"/>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9</w:t>
            </w:r>
          </w:p>
        </w:tc>
        <w:tc>
          <w:tcPr>
            <w:tcW w:w="862" w:type="dxa"/>
            <w:tcBorders>
              <w:top w:val="single" w:sz="4" w:space="0" w:color="auto"/>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100%</w:t>
            </w:r>
          </w:p>
        </w:tc>
      </w:tr>
      <w:tr w:rsidR="00CB0200" w:rsidRPr="001C3337" w:rsidTr="00D77384">
        <w:trPr>
          <w:jc w:val="center"/>
        </w:trPr>
        <w:tc>
          <w:tcPr>
            <w:tcW w:w="1695" w:type="dxa"/>
            <w:tcBorders>
              <w:top w:val="single" w:sz="4" w:space="0" w:color="auto"/>
              <w:left w:val="single" w:sz="4" w:space="0" w:color="auto"/>
              <w:bottom w:val="single" w:sz="4" w:space="0" w:color="auto"/>
              <w:right w:val="single" w:sz="4" w:space="0" w:color="auto"/>
            </w:tcBorders>
          </w:tcPr>
          <w:p w:rsidR="00CB0200" w:rsidRPr="001C3337" w:rsidRDefault="00CB0200" w:rsidP="00CB0200">
            <w:pPr>
              <w:pStyle w:val="Tabletext"/>
              <w:rPr>
                <w:sz w:val="16"/>
                <w:szCs w:val="16"/>
                <w:lang w:val="es-ES"/>
              </w:rPr>
            </w:pPr>
            <w:r w:rsidRPr="001C3337">
              <w:rPr>
                <w:sz w:val="16"/>
                <w:szCs w:val="16"/>
                <w:lang w:val="es-ES"/>
              </w:rPr>
              <w:t>Américas</w:t>
            </w:r>
          </w:p>
        </w:tc>
        <w:tc>
          <w:tcPr>
            <w:tcW w:w="1331" w:type="dxa"/>
            <w:tcBorders>
              <w:top w:val="single" w:sz="4" w:space="0" w:color="auto"/>
              <w:left w:val="single" w:sz="4" w:space="0" w:color="auto"/>
              <w:bottom w:val="single" w:sz="4" w:space="0" w:color="auto"/>
              <w:right w:val="single" w:sz="4" w:space="0" w:color="auto"/>
            </w:tcBorders>
            <w:vAlign w:val="center"/>
          </w:tcPr>
          <w:p w:rsidR="00CB0200" w:rsidRPr="001C3337" w:rsidRDefault="00CB0200" w:rsidP="00CB0200">
            <w:pPr>
              <w:pStyle w:val="Tabletext"/>
              <w:jc w:val="center"/>
              <w:rPr>
                <w:lang w:val="es-ES"/>
              </w:rPr>
            </w:pPr>
            <w:r w:rsidRPr="001C3337">
              <w:rPr>
                <w:lang w:val="es-ES"/>
              </w:rPr>
              <w:t>8</w:t>
            </w:r>
          </w:p>
        </w:tc>
        <w:tc>
          <w:tcPr>
            <w:tcW w:w="850"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6</w:t>
            </w:r>
          </w:p>
        </w:tc>
        <w:tc>
          <w:tcPr>
            <w:tcW w:w="794"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75%</w:t>
            </w:r>
          </w:p>
        </w:tc>
        <w:tc>
          <w:tcPr>
            <w:tcW w:w="794"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7</w:t>
            </w:r>
          </w:p>
        </w:tc>
        <w:tc>
          <w:tcPr>
            <w:tcW w:w="851"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87.5%</w:t>
            </w:r>
          </w:p>
        </w:tc>
        <w:tc>
          <w:tcPr>
            <w:tcW w:w="803"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6</w:t>
            </w:r>
          </w:p>
        </w:tc>
        <w:tc>
          <w:tcPr>
            <w:tcW w:w="851"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75%</w:t>
            </w:r>
          </w:p>
        </w:tc>
        <w:tc>
          <w:tcPr>
            <w:tcW w:w="755"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2</w:t>
            </w:r>
          </w:p>
        </w:tc>
        <w:tc>
          <w:tcPr>
            <w:tcW w:w="862"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25%</w:t>
            </w:r>
          </w:p>
        </w:tc>
      </w:tr>
      <w:tr w:rsidR="00CB0200" w:rsidRPr="001C3337" w:rsidTr="00D77384">
        <w:trPr>
          <w:jc w:val="center"/>
        </w:trPr>
        <w:tc>
          <w:tcPr>
            <w:tcW w:w="1695" w:type="dxa"/>
            <w:tcBorders>
              <w:top w:val="single" w:sz="4" w:space="0" w:color="auto"/>
              <w:left w:val="single" w:sz="4" w:space="0" w:color="auto"/>
              <w:bottom w:val="single" w:sz="4" w:space="0" w:color="auto"/>
              <w:right w:val="single" w:sz="4" w:space="0" w:color="auto"/>
            </w:tcBorders>
          </w:tcPr>
          <w:p w:rsidR="00CB0200" w:rsidRPr="001C3337" w:rsidRDefault="00CB0200" w:rsidP="00CB0200">
            <w:pPr>
              <w:pStyle w:val="Tabletext"/>
              <w:ind w:left="-57" w:right="-57"/>
              <w:rPr>
                <w:sz w:val="16"/>
                <w:szCs w:val="16"/>
                <w:lang w:val="es-ES"/>
              </w:rPr>
            </w:pPr>
            <w:r w:rsidRPr="001C3337">
              <w:rPr>
                <w:sz w:val="16"/>
                <w:szCs w:val="16"/>
                <w:lang w:val="es-ES"/>
              </w:rPr>
              <w:t>Estados Árabes</w:t>
            </w:r>
          </w:p>
        </w:tc>
        <w:tc>
          <w:tcPr>
            <w:tcW w:w="1331" w:type="dxa"/>
            <w:tcBorders>
              <w:top w:val="single" w:sz="4" w:space="0" w:color="auto"/>
              <w:left w:val="single" w:sz="4" w:space="0" w:color="auto"/>
              <w:bottom w:val="single" w:sz="4" w:space="0" w:color="auto"/>
              <w:right w:val="single" w:sz="4" w:space="0" w:color="auto"/>
            </w:tcBorders>
            <w:vAlign w:val="center"/>
          </w:tcPr>
          <w:p w:rsidR="00CB0200" w:rsidRPr="001C3337" w:rsidRDefault="00CB0200" w:rsidP="00CB0200">
            <w:pPr>
              <w:pStyle w:val="Tabletext"/>
              <w:jc w:val="center"/>
              <w:rPr>
                <w:lang w:val="es-ES"/>
              </w:rPr>
            </w:pPr>
            <w:r w:rsidRPr="001C3337">
              <w:rPr>
                <w:lang w:val="es-ES"/>
              </w:rPr>
              <w:t>6</w:t>
            </w:r>
          </w:p>
        </w:tc>
        <w:tc>
          <w:tcPr>
            <w:tcW w:w="850"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6</w:t>
            </w:r>
          </w:p>
        </w:tc>
        <w:tc>
          <w:tcPr>
            <w:tcW w:w="794"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100%</w:t>
            </w:r>
          </w:p>
        </w:tc>
        <w:tc>
          <w:tcPr>
            <w:tcW w:w="794"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6</w:t>
            </w:r>
          </w:p>
        </w:tc>
        <w:tc>
          <w:tcPr>
            <w:tcW w:w="851"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100%</w:t>
            </w:r>
          </w:p>
        </w:tc>
        <w:tc>
          <w:tcPr>
            <w:tcW w:w="803"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4</w:t>
            </w:r>
          </w:p>
        </w:tc>
        <w:tc>
          <w:tcPr>
            <w:tcW w:w="851"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67%</w:t>
            </w:r>
          </w:p>
        </w:tc>
        <w:tc>
          <w:tcPr>
            <w:tcW w:w="755"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6</w:t>
            </w:r>
          </w:p>
        </w:tc>
        <w:tc>
          <w:tcPr>
            <w:tcW w:w="862"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100%</w:t>
            </w:r>
          </w:p>
        </w:tc>
      </w:tr>
      <w:tr w:rsidR="00CB0200" w:rsidRPr="001C3337" w:rsidTr="00D77384">
        <w:trPr>
          <w:jc w:val="center"/>
        </w:trPr>
        <w:tc>
          <w:tcPr>
            <w:tcW w:w="1695" w:type="dxa"/>
            <w:tcBorders>
              <w:top w:val="single" w:sz="4" w:space="0" w:color="auto"/>
              <w:left w:val="single" w:sz="4" w:space="0" w:color="auto"/>
              <w:bottom w:val="single" w:sz="4" w:space="0" w:color="auto"/>
              <w:right w:val="single" w:sz="4" w:space="0" w:color="auto"/>
            </w:tcBorders>
          </w:tcPr>
          <w:p w:rsidR="00CB0200" w:rsidRPr="001C3337" w:rsidRDefault="006E5B21" w:rsidP="00CB0200">
            <w:pPr>
              <w:pStyle w:val="Tabletext"/>
              <w:rPr>
                <w:sz w:val="16"/>
                <w:szCs w:val="16"/>
                <w:lang w:val="es-ES"/>
              </w:rPr>
            </w:pPr>
            <w:r>
              <w:rPr>
                <w:sz w:val="16"/>
                <w:szCs w:val="16"/>
                <w:lang w:val="es-ES"/>
              </w:rPr>
              <w:t>Ásia-Pacífico</w:t>
            </w:r>
          </w:p>
        </w:tc>
        <w:tc>
          <w:tcPr>
            <w:tcW w:w="1331" w:type="dxa"/>
            <w:tcBorders>
              <w:top w:val="single" w:sz="4" w:space="0" w:color="auto"/>
              <w:left w:val="single" w:sz="4" w:space="0" w:color="auto"/>
              <w:bottom w:val="single" w:sz="4" w:space="0" w:color="auto"/>
              <w:right w:val="single" w:sz="4" w:space="0" w:color="auto"/>
            </w:tcBorders>
            <w:vAlign w:val="center"/>
          </w:tcPr>
          <w:p w:rsidR="00CB0200" w:rsidRPr="001C3337" w:rsidRDefault="00CB0200" w:rsidP="00CB0200">
            <w:pPr>
              <w:pStyle w:val="Tabletext"/>
              <w:jc w:val="center"/>
              <w:rPr>
                <w:lang w:val="es-ES"/>
              </w:rPr>
            </w:pPr>
            <w:r w:rsidRPr="001C3337">
              <w:rPr>
                <w:lang w:val="es-ES"/>
              </w:rPr>
              <w:t>5</w:t>
            </w:r>
          </w:p>
        </w:tc>
        <w:tc>
          <w:tcPr>
            <w:tcW w:w="850"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5</w:t>
            </w:r>
          </w:p>
        </w:tc>
        <w:tc>
          <w:tcPr>
            <w:tcW w:w="794"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100%</w:t>
            </w:r>
          </w:p>
        </w:tc>
        <w:tc>
          <w:tcPr>
            <w:tcW w:w="794"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5</w:t>
            </w:r>
          </w:p>
        </w:tc>
        <w:tc>
          <w:tcPr>
            <w:tcW w:w="851"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100%</w:t>
            </w:r>
          </w:p>
        </w:tc>
        <w:tc>
          <w:tcPr>
            <w:tcW w:w="803"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3</w:t>
            </w:r>
          </w:p>
        </w:tc>
        <w:tc>
          <w:tcPr>
            <w:tcW w:w="851"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60%</w:t>
            </w:r>
          </w:p>
        </w:tc>
        <w:tc>
          <w:tcPr>
            <w:tcW w:w="755"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4</w:t>
            </w:r>
          </w:p>
        </w:tc>
        <w:tc>
          <w:tcPr>
            <w:tcW w:w="862"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80%</w:t>
            </w:r>
          </w:p>
        </w:tc>
      </w:tr>
      <w:tr w:rsidR="00CB0200" w:rsidRPr="001C3337" w:rsidTr="00D77384">
        <w:trPr>
          <w:jc w:val="center"/>
        </w:trPr>
        <w:tc>
          <w:tcPr>
            <w:tcW w:w="1695" w:type="dxa"/>
            <w:tcBorders>
              <w:top w:val="single" w:sz="4" w:space="0" w:color="auto"/>
              <w:left w:val="single" w:sz="4" w:space="0" w:color="auto"/>
              <w:bottom w:val="single" w:sz="4" w:space="0" w:color="auto"/>
              <w:right w:val="single" w:sz="4" w:space="0" w:color="auto"/>
            </w:tcBorders>
          </w:tcPr>
          <w:p w:rsidR="00CB0200" w:rsidRPr="001C3337" w:rsidRDefault="00CB0200" w:rsidP="00CB0200">
            <w:pPr>
              <w:pStyle w:val="Tabletext"/>
              <w:rPr>
                <w:sz w:val="16"/>
                <w:szCs w:val="16"/>
                <w:lang w:val="es-ES"/>
              </w:rPr>
            </w:pPr>
            <w:r w:rsidRPr="001C3337">
              <w:rPr>
                <w:sz w:val="16"/>
                <w:szCs w:val="16"/>
                <w:lang w:val="es-ES"/>
              </w:rPr>
              <w:t>Europa y CEI</w:t>
            </w:r>
          </w:p>
        </w:tc>
        <w:tc>
          <w:tcPr>
            <w:tcW w:w="1331" w:type="dxa"/>
            <w:tcBorders>
              <w:top w:val="single" w:sz="4" w:space="0" w:color="auto"/>
              <w:left w:val="single" w:sz="4" w:space="0" w:color="auto"/>
              <w:bottom w:val="single" w:sz="4" w:space="0" w:color="auto"/>
              <w:right w:val="single" w:sz="4" w:space="0" w:color="auto"/>
            </w:tcBorders>
            <w:vAlign w:val="center"/>
          </w:tcPr>
          <w:p w:rsidR="00CB0200" w:rsidRPr="001C3337" w:rsidRDefault="00CB0200" w:rsidP="00CB0200">
            <w:pPr>
              <w:pStyle w:val="Tabletext"/>
              <w:jc w:val="center"/>
              <w:rPr>
                <w:lang w:val="es-ES"/>
              </w:rPr>
            </w:pPr>
            <w:r w:rsidRPr="001C3337">
              <w:rPr>
                <w:lang w:val="es-ES"/>
              </w:rPr>
              <w:t>18</w:t>
            </w:r>
          </w:p>
        </w:tc>
        <w:tc>
          <w:tcPr>
            <w:tcW w:w="850"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13</w:t>
            </w:r>
          </w:p>
        </w:tc>
        <w:tc>
          <w:tcPr>
            <w:tcW w:w="794"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72%</w:t>
            </w:r>
          </w:p>
        </w:tc>
        <w:tc>
          <w:tcPr>
            <w:tcW w:w="794"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17</w:t>
            </w:r>
          </w:p>
        </w:tc>
        <w:tc>
          <w:tcPr>
            <w:tcW w:w="851"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94%</w:t>
            </w:r>
          </w:p>
        </w:tc>
        <w:tc>
          <w:tcPr>
            <w:tcW w:w="803"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6</w:t>
            </w:r>
          </w:p>
        </w:tc>
        <w:tc>
          <w:tcPr>
            <w:tcW w:w="851"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33%</w:t>
            </w:r>
          </w:p>
        </w:tc>
        <w:tc>
          <w:tcPr>
            <w:tcW w:w="755"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9</w:t>
            </w:r>
          </w:p>
        </w:tc>
        <w:tc>
          <w:tcPr>
            <w:tcW w:w="862" w:type="dxa"/>
            <w:tcBorders>
              <w:left w:val="single" w:sz="4" w:space="0" w:color="auto"/>
              <w:right w:val="single" w:sz="4" w:space="0" w:color="auto"/>
            </w:tcBorders>
            <w:shd w:val="clear" w:color="auto" w:fill="auto"/>
            <w:vAlign w:val="center"/>
          </w:tcPr>
          <w:p w:rsidR="00CB0200" w:rsidRPr="001C3337" w:rsidRDefault="00CB0200" w:rsidP="00CB0200">
            <w:pPr>
              <w:pStyle w:val="Tabletext"/>
              <w:jc w:val="center"/>
              <w:rPr>
                <w:lang w:val="es-ES"/>
              </w:rPr>
            </w:pPr>
            <w:r w:rsidRPr="001C3337">
              <w:rPr>
                <w:lang w:val="es-ES"/>
              </w:rPr>
              <w:t>50%</w:t>
            </w:r>
          </w:p>
        </w:tc>
      </w:tr>
      <w:tr w:rsidR="00AE42B5" w:rsidRPr="001C3337" w:rsidTr="006051A7">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AE42B5" w:rsidRPr="001C3337" w:rsidRDefault="00AE42B5" w:rsidP="002E1E24">
            <w:pPr>
              <w:pStyle w:val="Tabletext"/>
              <w:rPr>
                <w:b/>
                <w:lang w:val="es-ES"/>
              </w:rPr>
            </w:pPr>
            <w:r w:rsidRPr="001C3337">
              <w:rPr>
                <w:b/>
                <w:lang w:val="es-ES"/>
              </w:rPr>
              <w:t>TOTAL</w:t>
            </w:r>
          </w:p>
        </w:tc>
        <w:tc>
          <w:tcPr>
            <w:tcW w:w="1331" w:type="dxa"/>
            <w:tcBorders>
              <w:top w:val="single" w:sz="4" w:space="0" w:color="auto"/>
              <w:left w:val="single" w:sz="4" w:space="0" w:color="auto"/>
              <w:bottom w:val="single" w:sz="4" w:space="0" w:color="auto"/>
              <w:right w:val="single" w:sz="4" w:space="0" w:color="auto"/>
            </w:tcBorders>
            <w:vAlign w:val="center"/>
          </w:tcPr>
          <w:p w:rsidR="00AE42B5" w:rsidRPr="001C3337" w:rsidRDefault="00AE42B5" w:rsidP="002E1E24">
            <w:pPr>
              <w:pStyle w:val="Tabletext"/>
              <w:jc w:val="center"/>
              <w:rPr>
                <w:lang w:val="es-ES"/>
              </w:rPr>
            </w:pPr>
            <w:r w:rsidRPr="001C3337">
              <w:rPr>
                <w:lang w:val="es-ES"/>
              </w:rPr>
              <w:t>46</w:t>
            </w:r>
          </w:p>
        </w:tc>
        <w:tc>
          <w:tcPr>
            <w:tcW w:w="850" w:type="dxa"/>
            <w:tcBorders>
              <w:left w:val="single" w:sz="4" w:space="0" w:color="auto"/>
              <w:bottom w:val="single" w:sz="4" w:space="0" w:color="auto"/>
              <w:right w:val="single" w:sz="4" w:space="0" w:color="auto"/>
            </w:tcBorders>
            <w:shd w:val="clear" w:color="auto" w:fill="auto"/>
            <w:vAlign w:val="center"/>
          </w:tcPr>
          <w:p w:rsidR="00AE42B5" w:rsidRPr="001C3337" w:rsidRDefault="00AE42B5" w:rsidP="002E1E24">
            <w:pPr>
              <w:pStyle w:val="Tabletext"/>
              <w:jc w:val="center"/>
              <w:rPr>
                <w:lang w:val="es-ES"/>
              </w:rPr>
            </w:pPr>
            <w:r w:rsidRPr="001C3337">
              <w:rPr>
                <w:lang w:val="es-ES"/>
              </w:rPr>
              <w:t>35</w:t>
            </w:r>
          </w:p>
        </w:tc>
        <w:tc>
          <w:tcPr>
            <w:tcW w:w="794" w:type="dxa"/>
            <w:tcBorders>
              <w:left w:val="single" w:sz="4" w:space="0" w:color="auto"/>
              <w:bottom w:val="single" w:sz="4" w:space="0" w:color="auto"/>
              <w:right w:val="single" w:sz="4" w:space="0" w:color="auto"/>
            </w:tcBorders>
            <w:shd w:val="clear" w:color="auto" w:fill="auto"/>
            <w:vAlign w:val="center"/>
          </w:tcPr>
          <w:p w:rsidR="00AE42B5" w:rsidRPr="001C3337" w:rsidRDefault="00AE42B5" w:rsidP="002E1E24">
            <w:pPr>
              <w:pStyle w:val="Tabletext"/>
              <w:jc w:val="center"/>
              <w:rPr>
                <w:lang w:val="es-ES"/>
              </w:rPr>
            </w:pPr>
            <w:r w:rsidRPr="001C3337">
              <w:rPr>
                <w:lang w:val="es-ES"/>
              </w:rPr>
              <w:t>76%</w:t>
            </w:r>
          </w:p>
        </w:tc>
        <w:tc>
          <w:tcPr>
            <w:tcW w:w="794" w:type="dxa"/>
            <w:tcBorders>
              <w:left w:val="single" w:sz="4" w:space="0" w:color="auto"/>
              <w:bottom w:val="single" w:sz="4" w:space="0" w:color="auto"/>
              <w:right w:val="single" w:sz="4" w:space="0" w:color="auto"/>
            </w:tcBorders>
            <w:shd w:val="clear" w:color="auto" w:fill="auto"/>
            <w:vAlign w:val="center"/>
          </w:tcPr>
          <w:p w:rsidR="00AE42B5" w:rsidRPr="001C3337" w:rsidRDefault="00AE42B5" w:rsidP="002E1E24">
            <w:pPr>
              <w:pStyle w:val="Tabletext"/>
              <w:jc w:val="center"/>
              <w:rPr>
                <w:lang w:val="es-ES"/>
              </w:rPr>
            </w:pPr>
            <w:r w:rsidRPr="001C3337">
              <w:rPr>
                <w:lang w:val="es-ES"/>
              </w:rPr>
              <w:t>44</w:t>
            </w:r>
          </w:p>
        </w:tc>
        <w:tc>
          <w:tcPr>
            <w:tcW w:w="851" w:type="dxa"/>
            <w:tcBorders>
              <w:left w:val="single" w:sz="4" w:space="0" w:color="auto"/>
              <w:bottom w:val="single" w:sz="4" w:space="0" w:color="auto"/>
              <w:right w:val="single" w:sz="4" w:space="0" w:color="auto"/>
            </w:tcBorders>
            <w:shd w:val="clear" w:color="auto" w:fill="auto"/>
            <w:vAlign w:val="center"/>
          </w:tcPr>
          <w:p w:rsidR="00AE42B5" w:rsidRPr="001C3337" w:rsidRDefault="00AE42B5" w:rsidP="002E1E24">
            <w:pPr>
              <w:pStyle w:val="Tabletext"/>
              <w:jc w:val="center"/>
              <w:rPr>
                <w:lang w:val="es-ES"/>
              </w:rPr>
            </w:pPr>
            <w:r w:rsidRPr="001C3337">
              <w:rPr>
                <w:lang w:val="es-ES"/>
              </w:rPr>
              <w:t>96%</w:t>
            </w:r>
          </w:p>
        </w:tc>
        <w:tc>
          <w:tcPr>
            <w:tcW w:w="803" w:type="dxa"/>
            <w:tcBorders>
              <w:left w:val="single" w:sz="4" w:space="0" w:color="auto"/>
              <w:bottom w:val="single" w:sz="4" w:space="0" w:color="auto"/>
              <w:right w:val="single" w:sz="4" w:space="0" w:color="auto"/>
            </w:tcBorders>
            <w:shd w:val="clear" w:color="auto" w:fill="auto"/>
            <w:vAlign w:val="center"/>
          </w:tcPr>
          <w:p w:rsidR="00AE42B5" w:rsidRPr="001C3337" w:rsidRDefault="00AE42B5" w:rsidP="002E1E24">
            <w:pPr>
              <w:pStyle w:val="Tabletext"/>
              <w:jc w:val="center"/>
              <w:rPr>
                <w:lang w:val="es-ES"/>
              </w:rPr>
            </w:pPr>
            <w:r w:rsidRPr="001C3337">
              <w:rPr>
                <w:lang w:val="es-ES"/>
              </w:rPr>
              <w:t>23</w:t>
            </w:r>
          </w:p>
        </w:tc>
        <w:tc>
          <w:tcPr>
            <w:tcW w:w="851" w:type="dxa"/>
            <w:tcBorders>
              <w:left w:val="single" w:sz="4" w:space="0" w:color="auto"/>
              <w:bottom w:val="single" w:sz="4" w:space="0" w:color="auto"/>
              <w:right w:val="single" w:sz="4" w:space="0" w:color="auto"/>
            </w:tcBorders>
            <w:shd w:val="clear" w:color="auto" w:fill="auto"/>
            <w:vAlign w:val="center"/>
          </w:tcPr>
          <w:p w:rsidR="00AE42B5" w:rsidRPr="001C3337" w:rsidRDefault="00AE42B5" w:rsidP="002E1E24">
            <w:pPr>
              <w:pStyle w:val="Tabletext"/>
              <w:jc w:val="center"/>
              <w:rPr>
                <w:lang w:val="es-ES"/>
              </w:rPr>
            </w:pPr>
            <w:r w:rsidRPr="001C3337">
              <w:rPr>
                <w:lang w:val="es-ES"/>
              </w:rPr>
              <w:t>50%</w:t>
            </w:r>
          </w:p>
        </w:tc>
        <w:tc>
          <w:tcPr>
            <w:tcW w:w="755" w:type="dxa"/>
            <w:tcBorders>
              <w:left w:val="single" w:sz="4" w:space="0" w:color="auto"/>
              <w:bottom w:val="single" w:sz="4" w:space="0" w:color="auto"/>
              <w:right w:val="single" w:sz="4" w:space="0" w:color="auto"/>
            </w:tcBorders>
            <w:shd w:val="clear" w:color="auto" w:fill="auto"/>
            <w:vAlign w:val="center"/>
          </w:tcPr>
          <w:p w:rsidR="00AE42B5" w:rsidRPr="001C3337" w:rsidRDefault="00AE42B5" w:rsidP="002E1E24">
            <w:pPr>
              <w:pStyle w:val="Tabletext"/>
              <w:jc w:val="center"/>
              <w:rPr>
                <w:lang w:val="es-ES"/>
              </w:rPr>
            </w:pPr>
            <w:r w:rsidRPr="001C3337">
              <w:rPr>
                <w:lang w:val="es-ES"/>
              </w:rPr>
              <w:t>30</w:t>
            </w:r>
          </w:p>
        </w:tc>
        <w:tc>
          <w:tcPr>
            <w:tcW w:w="862" w:type="dxa"/>
            <w:tcBorders>
              <w:left w:val="single" w:sz="4" w:space="0" w:color="auto"/>
              <w:bottom w:val="single" w:sz="4" w:space="0" w:color="auto"/>
              <w:right w:val="single" w:sz="4" w:space="0" w:color="auto"/>
            </w:tcBorders>
            <w:shd w:val="clear" w:color="auto" w:fill="auto"/>
            <w:vAlign w:val="center"/>
          </w:tcPr>
          <w:p w:rsidR="00AE42B5" w:rsidRPr="001C3337" w:rsidRDefault="00AE42B5" w:rsidP="002E1E24">
            <w:pPr>
              <w:pStyle w:val="Tabletext"/>
              <w:jc w:val="center"/>
              <w:rPr>
                <w:lang w:val="es-ES"/>
              </w:rPr>
            </w:pPr>
            <w:r w:rsidRPr="001C3337">
              <w:rPr>
                <w:lang w:val="es-ES"/>
              </w:rPr>
              <w:t>65</w:t>
            </w:r>
          </w:p>
        </w:tc>
      </w:tr>
    </w:tbl>
    <w:p w:rsidR="006051A7" w:rsidRPr="001C3337" w:rsidRDefault="006051A7" w:rsidP="006051A7">
      <w:pPr>
        <w:pStyle w:val="FigureSource"/>
        <w:rPr>
          <w:lang w:val="es-ES"/>
        </w:rPr>
      </w:pPr>
    </w:p>
    <w:p w:rsidR="006051A7" w:rsidRPr="001C3337" w:rsidRDefault="006051A7" w:rsidP="006051A7">
      <w:pPr>
        <w:spacing w:before="0"/>
        <w:rPr>
          <w:lang w:val="es-ES"/>
        </w:rPr>
      </w:pPr>
    </w:p>
    <w:p w:rsidR="00CB0200" w:rsidRPr="001C3337" w:rsidRDefault="00AE42B5" w:rsidP="00CB0200">
      <w:pPr>
        <w:rPr>
          <w:b/>
          <w:bCs/>
          <w:lang w:val="es-ES"/>
        </w:rPr>
      </w:pPr>
      <w:r w:rsidRPr="001C3337">
        <w:rPr>
          <w:b/>
          <w:bCs/>
          <w:lang w:val="es-ES"/>
        </w:rPr>
        <w:t>3.3</w:t>
      </w:r>
      <w:r w:rsidRPr="001C3337">
        <w:rPr>
          <w:b/>
          <w:bCs/>
          <w:lang w:val="es-ES"/>
        </w:rPr>
        <w:tab/>
      </w:r>
      <w:r w:rsidR="00CB0200" w:rsidRPr="001C3337">
        <w:rPr>
          <w:b/>
          <w:bCs/>
          <w:lang w:val="es-ES"/>
        </w:rPr>
        <w:t>Aspectos económicos</w:t>
      </w:r>
    </w:p>
    <w:p w:rsidR="00AE42B5" w:rsidRPr="001C3337" w:rsidRDefault="00CB0200" w:rsidP="00CB0200">
      <w:pPr>
        <w:rPr>
          <w:b/>
          <w:bCs/>
          <w:lang w:val="es-ES"/>
        </w:rPr>
      </w:pPr>
      <w:r w:rsidRPr="001C3337">
        <w:rPr>
          <w:b/>
          <w:bCs/>
          <w:lang w:val="es-ES"/>
        </w:rPr>
        <w:t>24 – Costo de la gestión del espectro</w:t>
      </w:r>
    </w:p>
    <w:p w:rsidR="00AE42B5" w:rsidRPr="001C3337" w:rsidRDefault="00AE42B5" w:rsidP="00CB0200">
      <w:pPr>
        <w:rPr>
          <w:b/>
          <w:bCs/>
          <w:lang w:val="es-ES"/>
        </w:rPr>
      </w:pPr>
      <w:r w:rsidRPr="001C3337">
        <w:rPr>
          <w:b/>
          <w:bCs/>
          <w:lang w:val="es-ES"/>
        </w:rPr>
        <w:t xml:space="preserve">24.1 – </w:t>
      </w:r>
      <w:r w:rsidR="00CB0200" w:rsidRPr="001C3337">
        <w:rPr>
          <w:b/>
          <w:bCs/>
          <w:lang w:val="es-ES"/>
        </w:rPr>
        <w:t>¿Cuánto cuesta la realización de funciones de gestión nacional del espectro en su país (en caso de que más de una organización/organismo sea responsable de la gestión del espectro, tenga a bien indicar el costo total)?</w:t>
      </w:r>
    </w:p>
    <w:p w:rsidR="00AE42B5" w:rsidRPr="001C3337" w:rsidRDefault="003C070A" w:rsidP="006051A7">
      <w:pPr>
        <w:pStyle w:val="FigureTitle"/>
        <w:rPr>
          <w:lang w:val="es-ES"/>
        </w:rPr>
      </w:pPr>
      <w:r w:rsidRPr="001C3337">
        <w:rPr>
          <w:lang w:val="es-ES"/>
        </w:rPr>
        <w:t>CUADRO</w:t>
      </w:r>
      <w:r w:rsidR="00AE42B5" w:rsidRPr="001C3337">
        <w:rPr>
          <w:lang w:val="es-ES"/>
        </w:rPr>
        <w:t xml:space="preserve"> 72</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31"/>
        <w:gridCol w:w="931"/>
        <w:gridCol w:w="982"/>
        <w:gridCol w:w="924"/>
        <w:gridCol w:w="847"/>
        <w:gridCol w:w="1028"/>
        <w:gridCol w:w="896"/>
        <w:gridCol w:w="709"/>
        <w:gridCol w:w="743"/>
        <w:gridCol w:w="980"/>
        <w:gridCol w:w="766"/>
      </w:tblGrid>
      <w:tr w:rsidR="003C070A" w:rsidRPr="001C3337" w:rsidTr="006051A7">
        <w:trPr>
          <w:jc w:val="center"/>
        </w:trPr>
        <w:tc>
          <w:tcPr>
            <w:tcW w:w="831" w:type="dxa"/>
          </w:tcPr>
          <w:p w:rsidR="003C070A" w:rsidRPr="001C3337" w:rsidRDefault="003C070A" w:rsidP="00D77384">
            <w:pPr>
              <w:pStyle w:val="Tabletext"/>
              <w:tabs>
                <w:tab w:val="clear" w:pos="851"/>
                <w:tab w:val="left" w:pos="924"/>
              </w:tabs>
              <w:jc w:val="center"/>
              <w:rPr>
                <w:b/>
                <w:bCs/>
                <w:sz w:val="18"/>
                <w:szCs w:val="18"/>
                <w:lang w:val="es-ES"/>
              </w:rPr>
            </w:pPr>
            <w:r w:rsidRPr="001C3337">
              <w:rPr>
                <w:b/>
                <w:bCs/>
                <w:sz w:val="18"/>
                <w:szCs w:val="18"/>
                <w:lang w:val="es-ES"/>
              </w:rPr>
              <w:t>Región</w:t>
            </w:r>
          </w:p>
        </w:tc>
        <w:tc>
          <w:tcPr>
            <w:tcW w:w="2837" w:type="dxa"/>
            <w:gridSpan w:val="3"/>
          </w:tcPr>
          <w:p w:rsidR="003C070A" w:rsidRPr="001C3337" w:rsidRDefault="003C070A" w:rsidP="00D77384">
            <w:pPr>
              <w:pStyle w:val="Tabletext"/>
              <w:jc w:val="center"/>
              <w:rPr>
                <w:b/>
                <w:bCs/>
                <w:sz w:val="18"/>
                <w:szCs w:val="18"/>
                <w:lang w:val="es-ES"/>
              </w:rPr>
            </w:pPr>
            <w:r w:rsidRPr="001C3337">
              <w:rPr>
                <w:b/>
                <w:bCs/>
                <w:sz w:val="18"/>
                <w:szCs w:val="18"/>
                <w:lang w:val="es-ES"/>
              </w:rPr>
              <w:t>Países desarrollados</w:t>
            </w:r>
          </w:p>
        </w:tc>
        <w:tc>
          <w:tcPr>
            <w:tcW w:w="2771" w:type="dxa"/>
            <w:gridSpan w:val="3"/>
          </w:tcPr>
          <w:p w:rsidR="003C070A" w:rsidRPr="001C3337" w:rsidRDefault="003C070A" w:rsidP="00D77384">
            <w:pPr>
              <w:pStyle w:val="Tabletext"/>
              <w:jc w:val="center"/>
              <w:rPr>
                <w:b/>
                <w:bCs/>
                <w:sz w:val="18"/>
                <w:szCs w:val="18"/>
                <w:lang w:val="es-ES"/>
              </w:rPr>
            </w:pPr>
            <w:r w:rsidRPr="001C3337">
              <w:rPr>
                <w:b/>
                <w:bCs/>
                <w:sz w:val="18"/>
                <w:szCs w:val="18"/>
                <w:lang w:val="es-ES"/>
              </w:rPr>
              <w:t>Países en desarrollo</w:t>
            </w:r>
          </w:p>
        </w:tc>
        <w:tc>
          <w:tcPr>
            <w:tcW w:w="2432" w:type="dxa"/>
            <w:gridSpan w:val="3"/>
          </w:tcPr>
          <w:p w:rsidR="003C070A" w:rsidRPr="001C3337" w:rsidRDefault="003C070A" w:rsidP="00D77384">
            <w:pPr>
              <w:pStyle w:val="Tabletext"/>
              <w:jc w:val="center"/>
              <w:rPr>
                <w:b/>
                <w:bCs/>
                <w:sz w:val="18"/>
                <w:szCs w:val="18"/>
                <w:lang w:val="es-ES"/>
              </w:rPr>
            </w:pPr>
            <w:r w:rsidRPr="001C3337">
              <w:rPr>
                <w:b/>
                <w:bCs/>
                <w:sz w:val="18"/>
                <w:szCs w:val="18"/>
                <w:lang w:val="es-ES"/>
              </w:rPr>
              <w:t>Países menos adelantados</w:t>
            </w:r>
          </w:p>
        </w:tc>
        <w:tc>
          <w:tcPr>
            <w:tcW w:w="766" w:type="dxa"/>
          </w:tcPr>
          <w:p w:rsidR="003C070A" w:rsidRPr="001C3337" w:rsidRDefault="003C070A" w:rsidP="006051A7">
            <w:pPr>
              <w:pStyle w:val="Tablehead"/>
              <w:spacing w:before="40" w:after="40"/>
              <w:rPr>
                <w:sz w:val="20"/>
                <w:lang w:val="es-ES"/>
              </w:rPr>
            </w:pPr>
            <w:r w:rsidRPr="001C3337">
              <w:rPr>
                <w:sz w:val="20"/>
                <w:lang w:val="es-ES"/>
              </w:rPr>
              <w:t>%</w:t>
            </w:r>
          </w:p>
        </w:tc>
      </w:tr>
      <w:tr w:rsidR="006051A7" w:rsidRPr="000E7E99" w:rsidTr="006051A7">
        <w:trPr>
          <w:jc w:val="center"/>
        </w:trPr>
        <w:tc>
          <w:tcPr>
            <w:tcW w:w="831" w:type="dxa"/>
          </w:tcPr>
          <w:p w:rsidR="006051A7" w:rsidRPr="000E7E99" w:rsidRDefault="006051A7" w:rsidP="006051A7">
            <w:pPr>
              <w:pStyle w:val="Tablehead"/>
              <w:spacing w:before="40" w:after="40"/>
              <w:rPr>
                <w:sz w:val="18"/>
                <w:szCs w:val="18"/>
                <w:lang w:val="es-ES"/>
              </w:rPr>
            </w:pPr>
            <w:r w:rsidRPr="000E7E99">
              <w:rPr>
                <w:sz w:val="18"/>
                <w:szCs w:val="18"/>
                <w:lang w:val="es-ES"/>
              </w:rPr>
              <w:t>US</w:t>
            </w:r>
            <w:r w:rsidR="00126CB9" w:rsidRPr="000E7E99">
              <w:rPr>
                <w:sz w:val="18"/>
                <w:szCs w:val="18"/>
                <w:lang w:val="es-ES"/>
              </w:rPr>
              <w:t>D</w:t>
            </w:r>
          </w:p>
        </w:tc>
        <w:tc>
          <w:tcPr>
            <w:tcW w:w="931" w:type="dxa"/>
          </w:tcPr>
          <w:p w:rsidR="006051A7" w:rsidRPr="000E7E99" w:rsidRDefault="006051A7" w:rsidP="006051A7">
            <w:pPr>
              <w:pStyle w:val="Tablehead"/>
              <w:spacing w:before="40" w:after="40"/>
              <w:rPr>
                <w:sz w:val="18"/>
                <w:szCs w:val="18"/>
                <w:lang w:val="es-ES"/>
              </w:rPr>
            </w:pPr>
            <w:r w:rsidRPr="000E7E99">
              <w:rPr>
                <w:sz w:val="18"/>
                <w:szCs w:val="18"/>
                <w:lang w:val="es-ES"/>
              </w:rPr>
              <w:t>Min.</w:t>
            </w:r>
          </w:p>
        </w:tc>
        <w:tc>
          <w:tcPr>
            <w:tcW w:w="982" w:type="dxa"/>
          </w:tcPr>
          <w:p w:rsidR="006051A7" w:rsidRPr="000E7E99" w:rsidRDefault="006051A7" w:rsidP="006051A7">
            <w:pPr>
              <w:pStyle w:val="Tablehead"/>
              <w:spacing w:before="40" w:after="40"/>
              <w:rPr>
                <w:sz w:val="18"/>
                <w:szCs w:val="18"/>
                <w:lang w:val="es-ES"/>
              </w:rPr>
            </w:pPr>
            <w:r w:rsidRPr="000E7E99">
              <w:rPr>
                <w:sz w:val="18"/>
                <w:szCs w:val="18"/>
                <w:lang w:val="es-ES"/>
              </w:rPr>
              <w:t>Max.</w:t>
            </w:r>
          </w:p>
        </w:tc>
        <w:tc>
          <w:tcPr>
            <w:tcW w:w="924" w:type="dxa"/>
          </w:tcPr>
          <w:p w:rsidR="006051A7" w:rsidRPr="000E7E99" w:rsidRDefault="00B73256" w:rsidP="003C070A">
            <w:pPr>
              <w:pStyle w:val="Tablehead"/>
              <w:spacing w:before="40" w:after="40"/>
              <w:rPr>
                <w:sz w:val="18"/>
                <w:szCs w:val="18"/>
                <w:lang w:val="es-ES"/>
              </w:rPr>
            </w:pPr>
            <w:r w:rsidRPr="000E7E99">
              <w:rPr>
                <w:sz w:val="18"/>
                <w:szCs w:val="18"/>
                <w:lang w:val="es-ES"/>
              </w:rPr>
              <w:t xml:space="preserve">N.º </w:t>
            </w:r>
            <w:r w:rsidR="003C070A" w:rsidRPr="000E7E99">
              <w:rPr>
                <w:sz w:val="18"/>
                <w:szCs w:val="18"/>
                <w:lang w:val="es-ES"/>
              </w:rPr>
              <w:t>de res-puestas</w:t>
            </w:r>
          </w:p>
        </w:tc>
        <w:tc>
          <w:tcPr>
            <w:tcW w:w="847" w:type="dxa"/>
          </w:tcPr>
          <w:p w:rsidR="006051A7" w:rsidRPr="000E7E99" w:rsidRDefault="006051A7" w:rsidP="006051A7">
            <w:pPr>
              <w:pStyle w:val="Tablehead"/>
              <w:spacing w:before="40" w:after="40"/>
              <w:rPr>
                <w:sz w:val="18"/>
                <w:szCs w:val="18"/>
                <w:lang w:val="es-ES"/>
              </w:rPr>
            </w:pPr>
            <w:r w:rsidRPr="000E7E99">
              <w:rPr>
                <w:sz w:val="18"/>
                <w:szCs w:val="18"/>
                <w:lang w:val="es-ES"/>
              </w:rPr>
              <w:t>Min.</w:t>
            </w:r>
          </w:p>
        </w:tc>
        <w:tc>
          <w:tcPr>
            <w:tcW w:w="1028" w:type="dxa"/>
          </w:tcPr>
          <w:p w:rsidR="006051A7" w:rsidRPr="000E7E99" w:rsidRDefault="006051A7" w:rsidP="006051A7">
            <w:pPr>
              <w:pStyle w:val="Tablehead"/>
              <w:spacing w:before="40" w:after="40"/>
              <w:rPr>
                <w:sz w:val="18"/>
                <w:szCs w:val="18"/>
                <w:lang w:val="es-ES"/>
              </w:rPr>
            </w:pPr>
            <w:r w:rsidRPr="000E7E99">
              <w:rPr>
                <w:sz w:val="18"/>
                <w:szCs w:val="18"/>
                <w:lang w:val="es-ES"/>
              </w:rPr>
              <w:t>Max</w:t>
            </w:r>
          </w:p>
        </w:tc>
        <w:tc>
          <w:tcPr>
            <w:tcW w:w="896" w:type="dxa"/>
          </w:tcPr>
          <w:p w:rsidR="006051A7" w:rsidRPr="000E7E99" w:rsidRDefault="00B73256" w:rsidP="003C070A">
            <w:pPr>
              <w:pStyle w:val="Tablehead"/>
              <w:spacing w:before="40" w:after="40"/>
              <w:rPr>
                <w:sz w:val="18"/>
                <w:szCs w:val="18"/>
                <w:lang w:val="es-ES"/>
              </w:rPr>
            </w:pPr>
            <w:r w:rsidRPr="000E7E99">
              <w:rPr>
                <w:sz w:val="18"/>
                <w:szCs w:val="18"/>
                <w:lang w:val="es-ES"/>
              </w:rPr>
              <w:t xml:space="preserve">N.º </w:t>
            </w:r>
            <w:r w:rsidR="003C070A" w:rsidRPr="000E7E99">
              <w:rPr>
                <w:sz w:val="18"/>
                <w:szCs w:val="18"/>
                <w:lang w:val="es-ES"/>
              </w:rPr>
              <w:t>de res-puestas</w:t>
            </w:r>
          </w:p>
        </w:tc>
        <w:tc>
          <w:tcPr>
            <w:tcW w:w="709" w:type="dxa"/>
          </w:tcPr>
          <w:p w:rsidR="006051A7" w:rsidRPr="000E7E99" w:rsidRDefault="006051A7" w:rsidP="006051A7">
            <w:pPr>
              <w:pStyle w:val="Tablehead"/>
              <w:spacing w:before="40" w:after="40"/>
              <w:rPr>
                <w:sz w:val="18"/>
                <w:szCs w:val="18"/>
                <w:lang w:val="es-ES"/>
              </w:rPr>
            </w:pPr>
            <w:r w:rsidRPr="000E7E99">
              <w:rPr>
                <w:sz w:val="18"/>
                <w:szCs w:val="18"/>
                <w:lang w:val="es-ES"/>
              </w:rPr>
              <w:t>Min.</w:t>
            </w:r>
          </w:p>
        </w:tc>
        <w:tc>
          <w:tcPr>
            <w:tcW w:w="743" w:type="dxa"/>
          </w:tcPr>
          <w:p w:rsidR="006051A7" w:rsidRPr="000E7E99" w:rsidRDefault="006051A7" w:rsidP="006051A7">
            <w:pPr>
              <w:pStyle w:val="Tablehead"/>
              <w:spacing w:before="40" w:after="40"/>
              <w:rPr>
                <w:sz w:val="18"/>
                <w:szCs w:val="18"/>
                <w:lang w:val="es-ES"/>
              </w:rPr>
            </w:pPr>
            <w:r w:rsidRPr="000E7E99">
              <w:rPr>
                <w:sz w:val="18"/>
                <w:szCs w:val="18"/>
                <w:lang w:val="es-ES"/>
              </w:rPr>
              <w:t>Max.</w:t>
            </w:r>
          </w:p>
        </w:tc>
        <w:tc>
          <w:tcPr>
            <w:tcW w:w="980" w:type="dxa"/>
          </w:tcPr>
          <w:p w:rsidR="006051A7" w:rsidRPr="000E7E99" w:rsidRDefault="00B73256" w:rsidP="003C070A">
            <w:pPr>
              <w:pStyle w:val="Tablehead"/>
              <w:spacing w:before="40" w:after="40"/>
              <w:rPr>
                <w:sz w:val="18"/>
                <w:szCs w:val="18"/>
                <w:lang w:val="es-ES"/>
              </w:rPr>
            </w:pPr>
            <w:r w:rsidRPr="000E7E99">
              <w:rPr>
                <w:sz w:val="18"/>
                <w:szCs w:val="18"/>
                <w:lang w:val="es-ES"/>
              </w:rPr>
              <w:t xml:space="preserve">N.º </w:t>
            </w:r>
            <w:r w:rsidR="003C070A" w:rsidRPr="000E7E99">
              <w:rPr>
                <w:sz w:val="18"/>
                <w:szCs w:val="18"/>
                <w:lang w:val="es-ES"/>
              </w:rPr>
              <w:t>de res-puestas</w:t>
            </w:r>
          </w:p>
        </w:tc>
        <w:tc>
          <w:tcPr>
            <w:tcW w:w="766" w:type="dxa"/>
          </w:tcPr>
          <w:p w:rsidR="006051A7" w:rsidRPr="000E7E99" w:rsidRDefault="006051A7" w:rsidP="006051A7">
            <w:pPr>
              <w:pStyle w:val="Tablehead"/>
              <w:spacing w:before="40" w:after="40"/>
              <w:rPr>
                <w:sz w:val="18"/>
                <w:szCs w:val="18"/>
                <w:lang w:val="es-ES"/>
              </w:rPr>
            </w:pPr>
          </w:p>
        </w:tc>
      </w:tr>
      <w:tr w:rsidR="003C070A" w:rsidRPr="001C3337" w:rsidTr="006051A7">
        <w:trPr>
          <w:jc w:val="center"/>
        </w:trPr>
        <w:tc>
          <w:tcPr>
            <w:tcW w:w="831" w:type="dxa"/>
          </w:tcPr>
          <w:p w:rsidR="003C070A" w:rsidRPr="001C3337" w:rsidRDefault="003C070A" w:rsidP="00126CB9">
            <w:pPr>
              <w:pStyle w:val="Tabletext"/>
              <w:tabs>
                <w:tab w:val="clear" w:pos="851"/>
                <w:tab w:val="left" w:pos="924"/>
              </w:tabs>
              <w:ind w:left="57"/>
              <w:rPr>
                <w:sz w:val="14"/>
                <w:szCs w:val="14"/>
                <w:lang w:val="es-ES"/>
              </w:rPr>
            </w:pPr>
            <w:r w:rsidRPr="001C3337">
              <w:rPr>
                <w:sz w:val="14"/>
                <w:szCs w:val="14"/>
                <w:lang w:val="es-ES"/>
              </w:rPr>
              <w:t>África</w:t>
            </w:r>
          </w:p>
        </w:tc>
        <w:tc>
          <w:tcPr>
            <w:tcW w:w="931"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982"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924" w:type="dxa"/>
          </w:tcPr>
          <w:p w:rsidR="003C070A" w:rsidRPr="001C3337" w:rsidRDefault="003C070A" w:rsidP="006051A7">
            <w:pPr>
              <w:pStyle w:val="Tabletext"/>
              <w:jc w:val="center"/>
              <w:rPr>
                <w:sz w:val="18"/>
                <w:szCs w:val="18"/>
                <w:lang w:val="es-ES"/>
              </w:rPr>
            </w:pPr>
            <w:r w:rsidRPr="001C3337">
              <w:rPr>
                <w:sz w:val="18"/>
                <w:szCs w:val="18"/>
                <w:lang w:val="es-ES"/>
              </w:rPr>
              <w:t>0</w:t>
            </w:r>
          </w:p>
        </w:tc>
        <w:tc>
          <w:tcPr>
            <w:tcW w:w="847"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1028" w:type="dxa"/>
          </w:tcPr>
          <w:p w:rsidR="003C070A" w:rsidRPr="001C3337" w:rsidRDefault="003C070A" w:rsidP="006051A7">
            <w:pPr>
              <w:pStyle w:val="Tabletext"/>
              <w:jc w:val="center"/>
              <w:rPr>
                <w:sz w:val="18"/>
                <w:szCs w:val="18"/>
                <w:lang w:val="es-ES"/>
              </w:rPr>
            </w:pPr>
            <w:r w:rsidRPr="001C3337">
              <w:rPr>
                <w:sz w:val="18"/>
                <w:szCs w:val="18"/>
                <w:lang w:val="es-ES"/>
              </w:rPr>
              <w:t>1 000 000</w:t>
            </w:r>
          </w:p>
        </w:tc>
        <w:tc>
          <w:tcPr>
            <w:tcW w:w="896" w:type="dxa"/>
          </w:tcPr>
          <w:p w:rsidR="003C070A" w:rsidRPr="001C3337" w:rsidRDefault="003C070A" w:rsidP="006051A7">
            <w:pPr>
              <w:pStyle w:val="Tabletext"/>
              <w:jc w:val="center"/>
              <w:rPr>
                <w:sz w:val="18"/>
                <w:szCs w:val="18"/>
                <w:lang w:val="es-ES"/>
              </w:rPr>
            </w:pPr>
            <w:r w:rsidRPr="001C3337">
              <w:rPr>
                <w:sz w:val="18"/>
                <w:szCs w:val="18"/>
                <w:lang w:val="es-ES"/>
              </w:rPr>
              <w:t>1</w:t>
            </w:r>
          </w:p>
        </w:tc>
        <w:tc>
          <w:tcPr>
            <w:tcW w:w="709"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743" w:type="dxa"/>
          </w:tcPr>
          <w:p w:rsidR="003C070A" w:rsidRPr="001C3337" w:rsidRDefault="003C070A" w:rsidP="006051A7">
            <w:pPr>
              <w:pStyle w:val="Tabletext"/>
              <w:jc w:val="center"/>
              <w:rPr>
                <w:sz w:val="18"/>
                <w:szCs w:val="18"/>
                <w:lang w:val="es-ES"/>
              </w:rPr>
            </w:pPr>
            <w:r w:rsidRPr="001C3337">
              <w:rPr>
                <w:sz w:val="18"/>
                <w:szCs w:val="18"/>
                <w:lang w:val="es-ES"/>
              </w:rPr>
              <w:t>600 000</w:t>
            </w:r>
          </w:p>
        </w:tc>
        <w:tc>
          <w:tcPr>
            <w:tcW w:w="980" w:type="dxa"/>
          </w:tcPr>
          <w:p w:rsidR="003C070A" w:rsidRPr="001C3337" w:rsidRDefault="003C070A" w:rsidP="006051A7">
            <w:pPr>
              <w:pStyle w:val="Tabletext"/>
              <w:jc w:val="center"/>
              <w:rPr>
                <w:sz w:val="18"/>
                <w:szCs w:val="18"/>
                <w:lang w:val="es-ES"/>
              </w:rPr>
            </w:pPr>
            <w:r w:rsidRPr="001C3337">
              <w:rPr>
                <w:sz w:val="18"/>
                <w:szCs w:val="18"/>
                <w:lang w:val="es-ES"/>
              </w:rPr>
              <w:t>1</w:t>
            </w:r>
          </w:p>
        </w:tc>
        <w:tc>
          <w:tcPr>
            <w:tcW w:w="766" w:type="dxa"/>
          </w:tcPr>
          <w:p w:rsidR="003C070A" w:rsidRPr="001C3337" w:rsidRDefault="003C070A" w:rsidP="006051A7">
            <w:pPr>
              <w:pStyle w:val="Tabletext"/>
              <w:jc w:val="center"/>
              <w:rPr>
                <w:sz w:val="18"/>
                <w:szCs w:val="18"/>
                <w:lang w:val="es-ES"/>
              </w:rPr>
            </w:pPr>
            <w:r w:rsidRPr="001C3337">
              <w:rPr>
                <w:sz w:val="18"/>
                <w:szCs w:val="18"/>
                <w:lang w:val="es-ES"/>
              </w:rPr>
              <w:t>17%</w:t>
            </w:r>
          </w:p>
        </w:tc>
      </w:tr>
      <w:tr w:rsidR="003C070A" w:rsidRPr="001C3337" w:rsidTr="006051A7">
        <w:trPr>
          <w:jc w:val="center"/>
        </w:trPr>
        <w:tc>
          <w:tcPr>
            <w:tcW w:w="831" w:type="dxa"/>
          </w:tcPr>
          <w:p w:rsidR="003C070A" w:rsidRPr="001C3337" w:rsidRDefault="003C070A" w:rsidP="00126CB9">
            <w:pPr>
              <w:pStyle w:val="Tabletext"/>
              <w:tabs>
                <w:tab w:val="clear" w:pos="851"/>
                <w:tab w:val="left" w:pos="924"/>
              </w:tabs>
              <w:ind w:left="57"/>
              <w:rPr>
                <w:sz w:val="14"/>
                <w:szCs w:val="14"/>
                <w:lang w:val="es-ES"/>
              </w:rPr>
            </w:pPr>
            <w:r w:rsidRPr="001C3337">
              <w:rPr>
                <w:sz w:val="14"/>
                <w:szCs w:val="14"/>
                <w:lang w:val="es-ES"/>
              </w:rPr>
              <w:t>Américas</w:t>
            </w:r>
          </w:p>
        </w:tc>
        <w:tc>
          <w:tcPr>
            <w:tcW w:w="931"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982"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924" w:type="dxa"/>
          </w:tcPr>
          <w:p w:rsidR="003C070A" w:rsidRPr="001C3337" w:rsidRDefault="003C070A" w:rsidP="006051A7">
            <w:pPr>
              <w:pStyle w:val="Tabletext"/>
              <w:jc w:val="center"/>
              <w:rPr>
                <w:sz w:val="18"/>
                <w:szCs w:val="18"/>
                <w:lang w:val="es-ES"/>
              </w:rPr>
            </w:pPr>
            <w:r w:rsidRPr="001C3337">
              <w:rPr>
                <w:sz w:val="18"/>
                <w:szCs w:val="18"/>
                <w:lang w:val="es-ES"/>
              </w:rPr>
              <w:t>0</w:t>
            </w:r>
          </w:p>
        </w:tc>
        <w:tc>
          <w:tcPr>
            <w:tcW w:w="847" w:type="dxa"/>
          </w:tcPr>
          <w:p w:rsidR="003C070A" w:rsidRPr="001C3337" w:rsidRDefault="003C070A" w:rsidP="006051A7">
            <w:pPr>
              <w:pStyle w:val="Tabletext"/>
              <w:jc w:val="center"/>
              <w:rPr>
                <w:sz w:val="18"/>
                <w:szCs w:val="18"/>
                <w:lang w:val="es-ES"/>
              </w:rPr>
            </w:pPr>
            <w:r w:rsidRPr="001C3337">
              <w:rPr>
                <w:sz w:val="18"/>
                <w:szCs w:val="18"/>
                <w:lang w:val="es-ES"/>
              </w:rPr>
              <w:t>70 000</w:t>
            </w:r>
          </w:p>
        </w:tc>
        <w:tc>
          <w:tcPr>
            <w:tcW w:w="1028" w:type="dxa"/>
          </w:tcPr>
          <w:p w:rsidR="003C070A" w:rsidRPr="001C3337" w:rsidRDefault="003C070A" w:rsidP="006051A7">
            <w:pPr>
              <w:pStyle w:val="Tabletext"/>
              <w:jc w:val="center"/>
              <w:rPr>
                <w:sz w:val="18"/>
                <w:szCs w:val="18"/>
                <w:lang w:val="es-ES"/>
              </w:rPr>
            </w:pPr>
            <w:r w:rsidRPr="001C3337">
              <w:rPr>
                <w:sz w:val="18"/>
                <w:szCs w:val="18"/>
                <w:lang w:val="es-ES"/>
              </w:rPr>
              <w:t>2 000 000</w:t>
            </w:r>
          </w:p>
        </w:tc>
        <w:tc>
          <w:tcPr>
            <w:tcW w:w="896" w:type="dxa"/>
          </w:tcPr>
          <w:p w:rsidR="003C070A" w:rsidRPr="001C3337" w:rsidRDefault="003C070A" w:rsidP="006051A7">
            <w:pPr>
              <w:pStyle w:val="Tabletext"/>
              <w:jc w:val="center"/>
              <w:rPr>
                <w:sz w:val="18"/>
                <w:szCs w:val="18"/>
                <w:lang w:val="es-ES"/>
              </w:rPr>
            </w:pPr>
            <w:r w:rsidRPr="001C3337">
              <w:rPr>
                <w:sz w:val="18"/>
                <w:szCs w:val="18"/>
                <w:lang w:val="es-ES"/>
              </w:rPr>
              <w:t>3</w:t>
            </w:r>
          </w:p>
        </w:tc>
        <w:tc>
          <w:tcPr>
            <w:tcW w:w="709"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743"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980" w:type="dxa"/>
          </w:tcPr>
          <w:p w:rsidR="003C070A" w:rsidRPr="001C3337" w:rsidRDefault="003C070A" w:rsidP="006051A7">
            <w:pPr>
              <w:pStyle w:val="Tabletext"/>
              <w:jc w:val="center"/>
              <w:rPr>
                <w:sz w:val="18"/>
                <w:szCs w:val="18"/>
                <w:lang w:val="es-ES"/>
              </w:rPr>
            </w:pPr>
            <w:r w:rsidRPr="001C3337">
              <w:rPr>
                <w:sz w:val="18"/>
                <w:szCs w:val="18"/>
                <w:lang w:val="es-ES"/>
              </w:rPr>
              <w:t>0</w:t>
            </w:r>
          </w:p>
        </w:tc>
        <w:tc>
          <w:tcPr>
            <w:tcW w:w="766" w:type="dxa"/>
          </w:tcPr>
          <w:p w:rsidR="003C070A" w:rsidRPr="001C3337" w:rsidRDefault="003C070A" w:rsidP="006051A7">
            <w:pPr>
              <w:pStyle w:val="Tabletext"/>
              <w:jc w:val="center"/>
              <w:rPr>
                <w:sz w:val="18"/>
                <w:szCs w:val="18"/>
                <w:lang w:val="es-ES"/>
              </w:rPr>
            </w:pPr>
            <w:r w:rsidRPr="001C3337">
              <w:rPr>
                <w:sz w:val="18"/>
                <w:szCs w:val="18"/>
                <w:lang w:val="es-ES"/>
              </w:rPr>
              <w:t>27%</w:t>
            </w:r>
          </w:p>
        </w:tc>
      </w:tr>
      <w:tr w:rsidR="003C070A" w:rsidRPr="001C3337" w:rsidTr="006051A7">
        <w:trPr>
          <w:jc w:val="center"/>
        </w:trPr>
        <w:tc>
          <w:tcPr>
            <w:tcW w:w="831" w:type="dxa"/>
          </w:tcPr>
          <w:p w:rsidR="003C070A" w:rsidRPr="001C3337" w:rsidRDefault="006E5B21" w:rsidP="00126CB9">
            <w:pPr>
              <w:pStyle w:val="Tabletext"/>
              <w:tabs>
                <w:tab w:val="clear" w:pos="851"/>
                <w:tab w:val="left" w:pos="924"/>
              </w:tabs>
              <w:ind w:left="57"/>
              <w:rPr>
                <w:sz w:val="14"/>
                <w:szCs w:val="14"/>
                <w:lang w:val="es-ES"/>
              </w:rPr>
            </w:pPr>
            <w:r>
              <w:rPr>
                <w:sz w:val="14"/>
                <w:szCs w:val="14"/>
                <w:lang w:val="es-ES"/>
              </w:rPr>
              <w:t>Ásia-Pacífico</w:t>
            </w:r>
          </w:p>
        </w:tc>
        <w:tc>
          <w:tcPr>
            <w:tcW w:w="931"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982"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924" w:type="dxa"/>
          </w:tcPr>
          <w:p w:rsidR="003C070A" w:rsidRPr="001C3337" w:rsidRDefault="003C070A" w:rsidP="006051A7">
            <w:pPr>
              <w:pStyle w:val="Tabletext"/>
              <w:jc w:val="center"/>
              <w:rPr>
                <w:sz w:val="18"/>
                <w:szCs w:val="18"/>
                <w:lang w:val="es-ES"/>
              </w:rPr>
            </w:pPr>
            <w:r w:rsidRPr="001C3337">
              <w:rPr>
                <w:sz w:val="18"/>
                <w:szCs w:val="18"/>
                <w:lang w:val="es-ES"/>
              </w:rPr>
              <w:t>0</w:t>
            </w:r>
          </w:p>
        </w:tc>
        <w:tc>
          <w:tcPr>
            <w:tcW w:w="847"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1028" w:type="dxa"/>
          </w:tcPr>
          <w:p w:rsidR="003C070A" w:rsidRPr="001C3337" w:rsidRDefault="003C070A" w:rsidP="006051A7">
            <w:pPr>
              <w:pStyle w:val="Tabletext"/>
              <w:jc w:val="center"/>
              <w:rPr>
                <w:sz w:val="18"/>
                <w:szCs w:val="18"/>
                <w:lang w:val="es-ES"/>
              </w:rPr>
            </w:pPr>
            <w:r w:rsidRPr="001C3337">
              <w:rPr>
                <w:sz w:val="18"/>
                <w:szCs w:val="18"/>
                <w:lang w:val="es-ES"/>
              </w:rPr>
              <w:t>200 000 000</w:t>
            </w:r>
          </w:p>
        </w:tc>
        <w:tc>
          <w:tcPr>
            <w:tcW w:w="896" w:type="dxa"/>
          </w:tcPr>
          <w:p w:rsidR="003C070A" w:rsidRPr="001C3337" w:rsidRDefault="003C070A" w:rsidP="006051A7">
            <w:pPr>
              <w:pStyle w:val="Tabletext"/>
              <w:jc w:val="center"/>
              <w:rPr>
                <w:sz w:val="18"/>
                <w:szCs w:val="18"/>
                <w:lang w:val="es-ES"/>
              </w:rPr>
            </w:pPr>
            <w:r w:rsidRPr="001C3337">
              <w:rPr>
                <w:sz w:val="18"/>
                <w:szCs w:val="18"/>
                <w:lang w:val="es-ES"/>
              </w:rPr>
              <w:t>1</w:t>
            </w:r>
          </w:p>
        </w:tc>
        <w:tc>
          <w:tcPr>
            <w:tcW w:w="709"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743" w:type="dxa"/>
          </w:tcPr>
          <w:p w:rsidR="003C070A" w:rsidRPr="001C3337" w:rsidRDefault="003C070A" w:rsidP="006051A7">
            <w:pPr>
              <w:pStyle w:val="Tabletext"/>
              <w:jc w:val="center"/>
              <w:rPr>
                <w:sz w:val="18"/>
                <w:szCs w:val="18"/>
                <w:lang w:val="es-ES"/>
              </w:rPr>
            </w:pPr>
            <w:r w:rsidRPr="001C3337">
              <w:rPr>
                <w:sz w:val="18"/>
                <w:szCs w:val="18"/>
                <w:lang w:val="es-ES"/>
              </w:rPr>
              <w:t>60 000</w:t>
            </w:r>
          </w:p>
        </w:tc>
        <w:tc>
          <w:tcPr>
            <w:tcW w:w="980" w:type="dxa"/>
          </w:tcPr>
          <w:p w:rsidR="003C070A" w:rsidRPr="001C3337" w:rsidRDefault="003C070A" w:rsidP="006051A7">
            <w:pPr>
              <w:pStyle w:val="Tabletext"/>
              <w:jc w:val="center"/>
              <w:rPr>
                <w:sz w:val="18"/>
                <w:szCs w:val="18"/>
                <w:lang w:val="es-ES"/>
              </w:rPr>
            </w:pPr>
            <w:r w:rsidRPr="001C3337">
              <w:rPr>
                <w:sz w:val="18"/>
                <w:szCs w:val="18"/>
                <w:lang w:val="es-ES"/>
              </w:rPr>
              <w:t>1</w:t>
            </w:r>
          </w:p>
        </w:tc>
        <w:tc>
          <w:tcPr>
            <w:tcW w:w="766" w:type="dxa"/>
          </w:tcPr>
          <w:p w:rsidR="003C070A" w:rsidRPr="001C3337" w:rsidRDefault="003C070A" w:rsidP="006051A7">
            <w:pPr>
              <w:pStyle w:val="Tabletext"/>
              <w:jc w:val="center"/>
              <w:rPr>
                <w:sz w:val="18"/>
                <w:szCs w:val="18"/>
                <w:lang w:val="es-ES"/>
              </w:rPr>
            </w:pPr>
            <w:r w:rsidRPr="001C3337">
              <w:rPr>
                <w:sz w:val="18"/>
                <w:szCs w:val="18"/>
                <w:lang w:val="es-ES"/>
              </w:rPr>
              <w:t>40%</w:t>
            </w:r>
          </w:p>
        </w:tc>
      </w:tr>
      <w:tr w:rsidR="003C070A" w:rsidRPr="001C3337" w:rsidTr="006051A7">
        <w:trPr>
          <w:jc w:val="center"/>
        </w:trPr>
        <w:tc>
          <w:tcPr>
            <w:tcW w:w="831" w:type="dxa"/>
          </w:tcPr>
          <w:p w:rsidR="003C070A" w:rsidRPr="001C3337" w:rsidRDefault="003C070A" w:rsidP="00126CB9">
            <w:pPr>
              <w:pStyle w:val="Tabletext"/>
              <w:tabs>
                <w:tab w:val="clear" w:pos="851"/>
                <w:tab w:val="left" w:pos="924"/>
              </w:tabs>
              <w:ind w:left="57"/>
              <w:rPr>
                <w:sz w:val="14"/>
                <w:szCs w:val="14"/>
                <w:lang w:val="es-ES"/>
              </w:rPr>
            </w:pPr>
            <w:r w:rsidRPr="001C3337">
              <w:rPr>
                <w:sz w:val="14"/>
                <w:szCs w:val="14"/>
                <w:lang w:val="es-ES"/>
              </w:rPr>
              <w:t>Estados Árabes</w:t>
            </w:r>
          </w:p>
        </w:tc>
        <w:tc>
          <w:tcPr>
            <w:tcW w:w="931"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982"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924" w:type="dxa"/>
          </w:tcPr>
          <w:p w:rsidR="003C070A" w:rsidRPr="001C3337" w:rsidRDefault="003C070A" w:rsidP="006051A7">
            <w:pPr>
              <w:pStyle w:val="Tabletext"/>
              <w:jc w:val="center"/>
              <w:rPr>
                <w:sz w:val="18"/>
                <w:szCs w:val="18"/>
                <w:lang w:val="es-ES"/>
              </w:rPr>
            </w:pPr>
            <w:r w:rsidRPr="001C3337">
              <w:rPr>
                <w:sz w:val="18"/>
                <w:szCs w:val="18"/>
                <w:lang w:val="es-ES"/>
              </w:rPr>
              <w:t>0</w:t>
            </w:r>
          </w:p>
        </w:tc>
        <w:tc>
          <w:tcPr>
            <w:tcW w:w="847"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1028" w:type="dxa"/>
          </w:tcPr>
          <w:p w:rsidR="003C070A" w:rsidRPr="001C3337" w:rsidRDefault="003C070A" w:rsidP="006051A7">
            <w:pPr>
              <w:pStyle w:val="Tabletext"/>
              <w:jc w:val="center"/>
              <w:rPr>
                <w:sz w:val="18"/>
                <w:szCs w:val="18"/>
                <w:lang w:val="es-ES"/>
              </w:rPr>
            </w:pPr>
            <w:r w:rsidRPr="001C3337">
              <w:rPr>
                <w:sz w:val="18"/>
                <w:szCs w:val="18"/>
                <w:lang w:val="es-ES"/>
              </w:rPr>
              <w:t>0</w:t>
            </w:r>
          </w:p>
        </w:tc>
        <w:tc>
          <w:tcPr>
            <w:tcW w:w="896" w:type="dxa"/>
          </w:tcPr>
          <w:p w:rsidR="003C070A" w:rsidRPr="001C3337" w:rsidRDefault="003C070A" w:rsidP="006051A7">
            <w:pPr>
              <w:pStyle w:val="Tabletext"/>
              <w:jc w:val="center"/>
              <w:rPr>
                <w:sz w:val="18"/>
                <w:szCs w:val="18"/>
                <w:lang w:val="es-ES"/>
              </w:rPr>
            </w:pPr>
            <w:r w:rsidRPr="001C3337">
              <w:rPr>
                <w:sz w:val="18"/>
                <w:szCs w:val="18"/>
                <w:lang w:val="es-ES"/>
              </w:rPr>
              <w:t>0</w:t>
            </w:r>
          </w:p>
        </w:tc>
        <w:tc>
          <w:tcPr>
            <w:tcW w:w="709"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743"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980" w:type="dxa"/>
          </w:tcPr>
          <w:p w:rsidR="003C070A" w:rsidRPr="001C3337" w:rsidRDefault="003C070A" w:rsidP="006051A7">
            <w:pPr>
              <w:pStyle w:val="Tabletext"/>
              <w:jc w:val="center"/>
              <w:rPr>
                <w:sz w:val="18"/>
                <w:szCs w:val="18"/>
                <w:lang w:val="es-ES"/>
              </w:rPr>
            </w:pPr>
            <w:r w:rsidRPr="001C3337">
              <w:rPr>
                <w:sz w:val="18"/>
                <w:szCs w:val="18"/>
                <w:lang w:val="es-ES"/>
              </w:rPr>
              <w:t>0</w:t>
            </w:r>
          </w:p>
        </w:tc>
        <w:tc>
          <w:tcPr>
            <w:tcW w:w="766" w:type="dxa"/>
          </w:tcPr>
          <w:p w:rsidR="003C070A" w:rsidRPr="001C3337" w:rsidRDefault="003C070A" w:rsidP="006051A7">
            <w:pPr>
              <w:pStyle w:val="Tabletext"/>
              <w:jc w:val="center"/>
              <w:rPr>
                <w:sz w:val="18"/>
                <w:szCs w:val="18"/>
                <w:lang w:val="es-ES"/>
              </w:rPr>
            </w:pPr>
            <w:r w:rsidRPr="001C3337">
              <w:rPr>
                <w:sz w:val="18"/>
                <w:szCs w:val="18"/>
                <w:lang w:val="es-ES"/>
              </w:rPr>
              <w:t>0%</w:t>
            </w:r>
          </w:p>
        </w:tc>
      </w:tr>
      <w:tr w:rsidR="003C070A" w:rsidRPr="001C3337" w:rsidTr="006051A7">
        <w:trPr>
          <w:jc w:val="center"/>
        </w:trPr>
        <w:tc>
          <w:tcPr>
            <w:tcW w:w="831" w:type="dxa"/>
          </w:tcPr>
          <w:p w:rsidR="003C070A" w:rsidRPr="001C3337" w:rsidRDefault="003C070A" w:rsidP="00126CB9">
            <w:pPr>
              <w:pStyle w:val="Tablehead"/>
              <w:tabs>
                <w:tab w:val="clear" w:pos="851"/>
                <w:tab w:val="left" w:pos="924"/>
              </w:tabs>
              <w:ind w:left="57"/>
              <w:jc w:val="left"/>
              <w:rPr>
                <w:b w:val="0"/>
                <w:bCs/>
                <w:sz w:val="14"/>
                <w:szCs w:val="14"/>
                <w:lang w:val="es-ES"/>
              </w:rPr>
            </w:pPr>
            <w:r w:rsidRPr="001C3337">
              <w:rPr>
                <w:b w:val="0"/>
                <w:bCs/>
                <w:sz w:val="14"/>
                <w:szCs w:val="14"/>
                <w:lang w:val="es-ES"/>
              </w:rPr>
              <w:t>Europa y</w:t>
            </w:r>
            <w:r w:rsidRPr="001C3337">
              <w:rPr>
                <w:b w:val="0"/>
                <w:bCs/>
                <w:sz w:val="14"/>
                <w:szCs w:val="14"/>
                <w:lang w:val="es-ES"/>
              </w:rPr>
              <w:br/>
              <w:t>la CEI</w:t>
            </w:r>
          </w:p>
        </w:tc>
        <w:tc>
          <w:tcPr>
            <w:tcW w:w="931" w:type="dxa"/>
          </w:tcPr>
          <w:p w:rsidR="003C070A" w:rsidRPr="001C3337" w:rsidRDefault="003C070A" w:rsidP="006051A7">
            <w:pPr>
              <w:pStyle w:val="Tabletext"/>
              <w:jc w:val="center"/>
              <w:rPr>
                <w:sz w:val="18"/>
                <w:szCs w:val="18"/>
                <w:lang w:val="es-ES"/>
              </w:rPr>
            </w:pPr>
            <w:r w:rsidRPr="001C3337">
              <w:rPr>
                <w:sz w:val="18"/>
                <w:szCs w:val="18"/>
                <w:lang w:val="es-ES"/>
              </w:rPr>
              <w:t>11 360 000</w:t>
            </w:r>
          </w:p>
        </w:tc>
        <w:tc>
          <w:tcPr>
            <w:tcW w:w="982" w:type="dxa"/>
          </w:tcPr>
          <w:p w:rsidR="003C070A" w:rsidRPr="001C3337" w:rsidRDefault="003C070A" w:rsidP="006051A7">
            <w:pPr>
              <w:pStyle w:val="Tabletext"/>
              <w:jc w:val="center"/>
              <w:rPr>
                <w:sz w:val="18"/>
                <w:szCs w:val="18"/>
                <w:lang w:val="es-ES"/>
              </w:rPr>
            </w:pPr>
            <w:r w:rsidRPr="001C3337">
              <w:rPr>
                <w:sz w:val="18"/>
                <w:szCs w:val="18"/>
                <w:lang w:val="es-ES"/>
              </w:rPr>
              <w:t>16 960 000</w:t>
            </w:r>
          </w:p>
        </w:tc>
        <w:tc>
          <w:tcPr>
            <w:tcW w:w="924" w:type="dxa"/>
          </w:tcPr>
          <w:p w:rsidR="003C070A" w:rsidRPr="001C3337" w:rsidRDefault="003C070A" w:rsidP="006051A7">
            <w:pPr>
              <w:pStyle w:val="Tabletext"/>
              <w:jc w:val="center"/>
              <w:rPr>
                <w:sz w:val="18"/>
                <w:szCs w:val="18"/>
                <w:lang w:val="es-ES"/>
              </w:rPr>
            </w:pPr>
            <w:r w:rsidRPr="001C3337">
              <w:rPr>
                <w:sz w:val="18"/>
                <w:szCs w:val="18"/>
                <w:lang w:val="es-ES"/>
              </w:rPr>
              <w:t>3</w:t>
            </w:r>
          </w:p>
        </w:tc>
        <w:tc>
          <w:tcPr>
            <w:tcW w:w="847" w:type="dxa"/>
          </w:tcPr>
          <w:p w:rsidR="003C070A" w:rsidRPr="001C3337" w:rsidRDefault="003C070A" w:rsidP="006051A7">
            <w:pPr>
              <w:pStyle w:val="Tabletext"/>
              <w:jc w:val="center"/>
              <w:rPr>
                <w:sz w:val="18"/>
                <w:szCs w:val="18"/>
                <w:lang w:val="es-ES"/>
              </w:rPr>
            </w:pPr>
            <w:r w:rsidRPr="001C3337">
              <w:rPr>
                <w:sz w:val="18"/>
                <w:szCs w:val="18"/>
                <w:lang w:val="es-ES"/>
              </w:rPr>
              <w:t>1 500 000</w:t>
            </w:r>
          </w:p>
        </w:tc>
        <w:tc>
          <w:tcPr>
            <w:tcW w:w="1028" w:type="dxa"/>
          </w:tcPr>
          <w:p w:rsidR="003C070A" w:rsidRPr="001C3337" w:rsidRDefault="003C070A" w:rsidP="006051A7">
            <w:pPr>
              <w:pStyle w:val="Tabletext"/>
              <w:jc w:val="center"/>
              <w:rPr>
                <w:sz w:val="18"/>
                <w:szCs w:val="18"/>
                <w:lang w:val="es-ES"/>
              </w:rPr>
            </w:pPr>
            <w:r w:rsidRPr="001C3337">
              <w:rPr>
                <w:sz w:val="18"/>
                <w:szCs w:val="18"/>
                <w:lang w:val="es-ES"/>
              </w:rPr>
              <w:t>24 000 000</w:t>
            </w:r>
          </w:p>
        </w:tc>
        <w:tc>
          <w:tcPr>
            <w:tcW w:w="896" w:type="dxa"/>
          </w:tcPr>
          <w:p w:rsidR="003C070A" w:rsidRPr="001C3337" w:rsidRDefault="003C070A" w:rsidP="006051A7">
            <w:pPr>
              <w:pStyle w:val="Tabletext"/>
              <w:jc w:val="center"/>
              <w:rPr>
                <w:sz w:val="18"/>
                <w:szCs w:val="18"/>
                <w:lang w:val="es-ES"/>
              </w:rPr>
            </w:pPr>
            <w:r w:rsidRPr="001C3337">
              <w:rPr>
                <w:sz w:val="18"/>
                <w:szCs w:val="18"/>
                <w:lang w:val="es-ES"/>
              </w:rPr>
              <w:t>6</w:t>
            </w:r>
          </w:p>
        </w:tc>
        <w:tc>
          <w:tcPr>
            <w:tcW w:w="709"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743" w:type="dxa"/>
          </w:tcPr>
          <w:p w:rsidR="003C070A" w:rsidRPr="001C3337" w:rsidRDefault="003C070A" w:rsidP="006051A7">
            <w:pPr>
              <w:pStyle w:val="Tabletext"/>
              <w:jc w:val="center"/>
              <w:rPr>
                <w:sz w:val="18"/>
                <w:szCs w:val="18"/>
                <w:lang w:val="es-ES"/>
              </w:rPr>
            </w:pPr>
            <w:r w:rsidRPr="001C3337">
              <w:rPr>
                <w:sz w:val="18"/>
                <w:szCs w:val="18"/>
                <w:lang w:val="es-ES"/>
              </w:rPr>
              <w:t>–</w:t>
            </w:r>
          </w:p>
        </w:tc>
        <w:tc>
          <w:tcPr>
            <w:tcW w:w="980" w:type="dxa"/>
          </w:tcPr>
          <w:p w:rsidR="003C070A" w:rsidRPr="001C3337" w:rsidRDefault="003C070A" w:rsidP="006051A7">
            <w:pPr>
              <w:pStyle w:val="Tabletext"/>
              <w:jc w:val="center"/>
              <w:rPr>
                <w:sz w:val="18"/>
                <w:szCs w:val="18"/>
                <w:lang w:val="es-ES"/>
              </w:rPr>
            </w:pPr>
            <w:r w:rsidRPr="001C3337">
              <w:rPr>
                <w:sz w:val="18"/>
                <w:szCs w:val="18"/>
                <w:lang w:val="es-ES"/>
              </w:rPr>
              <w:t>0</w:t>
            </w:r>
          </w:p>
        </w:tc>
        <w:tc>
          <w:tcPr>
            <w:tcW w:w="766" w:type="dxa"/>
          </w:tcPr>
          <w:p w:rsidR="003C070A" w:rsidRPr="001C3337" w:rsidRDefault="003C070A" w:rsidP="006051A7">
            <w:pPr>
              <w:pStyle w:val="Tabletext"/>
              <w:jc w:val="center"/>
              <w:rPr>
                <w:sz w:val="18"/>
                <w:szCs w:val="18"/>
                <w:lang w:val="es-ES"/>
              </w:rPr>
            </w:pPr>
            <w:r w:rsidRPr="001C3337">
              <w:rPr>
                <w:sz w:val="18"/>
                <w:szCs w:val="18"/>
                <w:lang w:val="es-ES"/>
              </w:rPr>
              <w:t>43%</w:t>
            </w:r>
          </w:p>
        </w:tc>
      </w:tr>
      <w:tr w:rsidR="003C070A" w:rsidRPr="001C3337" w:rsidTr="006051A7">
        <w:trPr>
          <w:jc w:val="center"/>
        </w:trPr>
        <w:tc>
          <w:tcPr>
            <w:tcW w:w="831" w:type="dxa"/>
            <w:tcBorders>
              <w:bottom w:val="single" w:sz="4" w:space="0" w:color="auto"/>
            </w:tcBorders>
          </w:tcPr>
          <w:p w:rsidR="003C070A" w:rsidRPr="001C3337" w:rsidRDefault="003C070A" w:rsidP="00126CB9">
            <w:pPr>
              <w:pStyle w:val="Tablehead"/>
              <w:tabs>
                <w:tab w:val="clear" w:pos="851"/>
                <w:tab w:val="left" w:pos="924"/>
              </w:tabs>
              <w:ind w:left="57"/>
              <w:jc w:val="left"/>
              <w:rPr>
                <w:sz w:val="14"/>
                <w:szCs w:val="14"/>
                <w:lang w:val="es-ES"/>
              </w:rPr>
            </w:pPr>
            <w:r w:rsidRPr="001C3337">
              <w:rPr>
                <w:sz w:val="14"/>
                <w:szCs w:val="14"/>
                <w:lang w:val="es-ES"/>
              </w:rPr>
              <w:t>Respuestas</w:t>
            </w:r>
          </w:p>
        </w:tc>
        <w:tc>
          <w:tcPr>
            <w:tcW w:w="931" w:type="dxa"/>
            <w:tcBorders>
              <w:bottom w:val="single" w:sz="4" w:space="0" w:color="auto"/>
            </w:tcBorders>
          </w:tcPr>
          <w:p w:rsidR="003C070A" w:rsidRPr="001C3337" w:rsidRDefault="003C070A" w:rsidP="006051A7">
            <w:pPr>
              <w:pStyle w:val="Tabletext"/>
              <w:jc w:val="center"/>
              <w:rPr>
                <w:sz w:val="18"/>
                <w:szCs w:val="18"/>
                <w:lang w:val="es-ES"/>
              </w:rPr>
            </w:pPr>
            <w:r w:rsidRPr="001C3337">
              <w:rPr>
                <w:sz w:val="18"/>
                <w:szCs w:val="18"/>
                <w:lang w:val="es-ES"/>
              </w:rPr>
              <w:t>–</w:t>
            </w:r>
          </w:p>
        </w:tc>
        <w:tc>
          <w:tcPr>
            <w:tcW w:w="982" w:type="dxa"/>
            <w:tcBorders>
              <w:bottom w:val="single" w:sz="4" w:space="0" w:color="auto"/>
            </w:tcBorders>
          </w:tcPr>
          <w:p w:rsidR="003C070A" w:rsidRPr="001C3337" w:rsidRDefault="003C070A" w:rsidP="006051A7">
            <w:pPr>
              <w:pStyle w:val="Tabletext"/>
              <w:jc w:val="center"/>
              <w:rPr>
                <w:sz w:val="18"/>
                <w:szCs w:val="18"/>
                <w:lang w:val="es-ES"/>
              </w:rPr>
            </w:pPr>
            <w:r w:rsidRPr="001C3337">
              <w:rPr>
                <w:sz w:val="18"/>
                <w:szCs w:val="18"/>
                <w:lang w:val="es-ES"/>
              </w:rPr>
              <w:t>–</w:t>
            </w:r>
          </w:p>
        </w:tc>
        <w:tc>
          <w:tcPr>
            <w:tcW w:w="924" w:type="dxa"/>
            <w:tcBorders>
              <w:bottom w:val="single" w:sz="4" w:space="0" w:color="auto"/>
            </w:tcBorders>
          </w:tcPr>
          <w:p w:rsidR="003C070A" w:rsidRPr="001C3337" w:rsidRDefault="003C070A" w:rsidP="006051A7">
            <w:pPr>
              <w:pStyle w:val="Tabletext"/>
              <w:jc w:val="center"/>
              <w:rPr>
                <w:sz w:val="18"/>
                <w:szCs w:val="18"/>
                <w:lang w:val="es-ES"/>
              </w:rPr>
            </w:pPr>
            <w:r w:rsidRPr="001C3337">
              <w:rPr>
                <w:sz w:val="18"/>
                <w:szCs w:val="18"/>
                <w:lang w:val="es-ES"/>
              </w:rPr>
              <w:t>3</w:t>
            </w:r>
          </w:p>
        </w:tc>
        <w:tc>
          <w:tcPr>
            <w:tcW w:w="847" w:type="dxa"/>
            <w:tcBorders>
              <w:bottom w:val="single" w:sz="4" w:space="0" w:color="auto"/>
            </w:tcBorders>
          </w:tcPr>
          <w:p w:rsidR="003C070A" w:rsidRPr="001C3337" w:rsidRDefault="003C070A" w:rsidP="006051A7">
            <w:pPr>
              <w:pStyle w:val="Tabletext"/>
              <w:jc w:val="center"/>
              <w:rPr>
                <w:sz w:val="18"/>
                <w:szCs w:val="18"/>
                <w:lang w:val="es-ES"/>
              </w:rPr>
            </w:pPr>
          </w:p>
        </w:tc>
        <w:tc>
          <w:tcPr>
            <w:tcW w:w="1028" w:type="dxa"/>
            <w:tcBorders>
              <w:bottom w:val="single" w:sz="4" w:space="0" w:color="auto"/>
            </w:tcBorders>
          </w:tcPr>
          <w:p w:rsidR="003C070A" w:rsidRPr="001C3337" w:rsidRDefault="003C070A" w:rsidP="006051A7">
            <w:pPr>
              <w:pStyle w:val="Tabletext"/>
              <w:jc w:val="center"/>
              <w:rPr>
                <w:sz w:val="18"/>
                <w:szCs w:val="18"/>
                <w:lang w:val="es-ES"/>
              </w:rPr>
            </w:pPr>
          </w:p>
        </w:tc>
        <w:tc>
          <w:tcPr>
            <w:tcW w:w="896" w:type="dxa"/>
            <w:tcBorders>
              <w:bottom w:val="single" w:sz="4" w:space="0" w:color="auto"/>
            </w:tcBorders>
          </w:tcPr>
          <w:p w:rsidR="003C070A" w:rsidRPr="001C3337" w:rsidRDefault="003C070A" w:rsidP="006051A7">
            <w:pPr>
              <w:pStyle w:val="Tabletext"/>
              <w:jc w:val="center"/>
              <w:rPr>
                <w:sz w:val="18"/>
                <w:szCs w:val="18"/>
                <w:lang w:val="es-ES"/>
              </w:rPr>
            </w:pPr>
            <w:r w:rsidRPr="001C3337">
              <w:rPr>
                <w:sz w:val="18"/>
                <w:szCs w:val="18"/>
                <w:lang w:val="es-ES"/>
              </w:rPr>
              <w:t>11</w:t>
            </w:r>
          </w:p>
        </w:tc>
        <w:tc>
          <w:tcPr>
            <w:tcW w:w="709" w:type="dxa"/>
            <w:tcBorders>
              <w:bottom w:val="single" w:sz="4" w:space="0" w:color="auto"/>
            </w:tcBorders>
          </w:tcPr>
          <w:p w:rsidR="003C070A" w:rsidRPr="001C3337" w:rsidRDefault="003C070A" w:rsidP="006051A7">
            <w:pPr>
              <w:pStyle w:val="Tabletext"/>
              <w:jc w:val="center"/>
              <w:rPr>
                <w:sz w:val="18"/>
                <w:szCs w:val="18"/>
                <w:lang w:val="es-ES"/>
              </w:rPr>
            </w:pPr>
            <w:r w:rsidRPr="001C3337">
              <w:rPr>
                <w:sz w:val="18"/>
                <w:szCs w:val="18"/>
                <w:lang w:val="es-ES"/>
              </w:rPr>
              <w:t>–</w:t>
            </w:r>
          </w:p>
        </w:tc>
        <w:tc>
          <w:tcPr>
            <w:tcW w:w="743" w:type="dxa"/>
            <w:tcBorders>
              <w:bottom w:val="single" w:sz="4" w:space="0" w:color="auto"/>
            </w:tcBorders>
          </w:tcPr>
          <w:p w:rsidR="003C070A" w:rsidRPr="001C3337" w:rsidRDefault="003C070A" w:rsidP="006051A7">
            <w:pPr>
              <w:pStyle w:val="Tabletext"/>
              <w:jc w:val="center"/>
              <w:rPr>
                <w:sz w:val="18"/>
                <w:szCs w:val="18"/>
                <w:lang w:val="es-ES"/>
              </w:rPr>
            </w:pPr>
            <w:r w:rsidRPr="001C3337">
              <w:rPr>
                <w:sz w:val="18"/>
                <w:szCs w:val="18"/>
                <w:lang w:val="es-ES"/>
              </w:rPr>
              <w:t>–</w:t>
            </w:r>
          </w:p>
        </w:tc>
        <w:tc>
          <w:tcPr>
            <w:tcW w:w="980" w:type="dxa"/>
            <w:tcBorders>
              <w:bottom w:val="single" w:sz="4" w:space="0" w:color="auto"/>
            </w:tcBorders>
          </w:tcPr>
          <w:p w:rsidR="003C070A" w:rsidRPr="001C3337" w:rsidRDefault="003C070A" w:rsidP="006051A7">
            <w:pPr>
              <w:pStyle w:val="Tabletext"/>
              <w:jc w:val="center"/>
              <w:rPr>
                <w:sz w:val="18"/>
                <w:szCs w:val="18"/>
                <w:lang w:val="es-ES"/>
              </w:rPr>
            </w:pPr>
            <w:r w:rsidRPr="001C3337">
              <w:rPr>
                <w:sz w:val="18"/>
                <w:szCs w:val="18"/>
                <w:lang w:val="es-ES"/>
              </w:rPr>
              <w:t>2</w:t>
            </w:r>
          </w:p>
        </w:tc>
        <w:tc>
          <w:tcPr>
            <w:tcW w:w="766" w:type="dxa"/>
            <w:tcBorders>
              <w:bottom w:val="single" w:sz="4" w:space="0" w:color="auto"/>
            </w:tcBorders>
          </w:tcPr>
          <w:p w:rsidR="003C070A" w:rsidRPr="001C3337" w:rsidRDefault="003C070A" w:rsidP="006051A7">
            <w:pPr>
              <w:pStyle w:val="Tabletext"/>
              <w:jc w:val="center"/>
              <w:rPr>
                <w:sz w:val="18"/>
                <w:szCs w:val="18"/>
                <w:lang w:val="es-ES"/>
              </w:rPr>
            </w:pPr>
          </w:p>
        </w:tc>
      </w:tr>
      <w:tr w:rsidR="006051A7" w:rsidRPr="001C3337" w:rsidTr="006051A7">
        <w:trPr>
          <w:jc w:val="center"/>
        </w:trPr>
        <w:tc>
          <w:tcPr>
            <w:tcW w:w="9637" w:type="dxa"/>
            <w:gridSpan w:val="11"/>
            <w:tcBorders>
              <w:left w:val="nil"/>
              <w:bottom w:val="nil"/>
              <w:right w:val="nil"/>
            </w:tcBorders>
          </w:tcPr>
          <w:p w:rsidR="006051A7" w:rsidRPr="001C3337" w:rsidRDefault="006051A7" w:rsidP="006051A7">
            <w:pPr>
              <w:pStyle w:val="Tablelegend"/>
              <w:spacing w:before="0" w:after="0"/>
              <w:rPr>
                <w:b/>
                <w:lang w:val="es-ES"/>
              </w:rPr>
            </w:pPr>
            <w:r w:rsidRPr="001C3337">
              <w:rPr>
                <w:sz w:val="16"/>
                <w:szCs w:val="14"/>
                <w:lang w:val="es-ES"/>
              </w:rPr>
              <w:t xml:space="preserve">* </w:t>
            </w:r>
            <w:r w:rsidR="003E72B8" w:rsidRPr="001C3337">
              <w:rPr>
                <w:sz w:val="16"/>
                <w:szCs w:val="16"/>
                <w:lang w:val="es-ES"/>
              </w:rPr>
              <w:t>Porcentaje de respuestas recibida por Región respecto al número de respuestas recibidas a esta pregunta</w:t>
            </w:r>
            <w:r w:rsidRPr="001C3337">
              <w:rPr>
                <w:sz w:val="16"/>
                <w:szCs w:val="14"/>
                <w:lang w:val="es-ES"/>
              </w:rPr>
              <w:t>.</w:t>
            </w:r>
          </w:p>
        </w:tc>
      </w:tr>
    </w:tbl>
    <w:p w:rsidR="006051A7" w:rsidRPr="001C3337" w:rsidRDefault="006051A7" w:rsidP="006051A7">
      <w:pPr>
        <w:pStyle w:val="FigureSource"/>
        <w:pBdr>
          <w:bottom w:val="single" w:sz="18" w:space="5" w:color="auto"/>
        </w:pBdr>
        <w:rPr>
          <w:sz w:val="2"/>
          <w:szCs w:val="6"/>
          <w:lang w:val="es-ES"/>
        </w:rPr>
      </w:pPr>
    </w:p>
    <w:p w:rsidR="000E7E99" w:rsidRDefault="000E7E99" w:rsidP="003E72B8">
      <w:pPr>
        <w:rPr>
          <w:b/>
          <w:bCs/>
          <w:lang w:val="es-ES"/>
        </w:rPr>
      </w:pPr>
    </w:p>
    <w:p w:rsidR="00AE42B5" w:rsidRPr="001C3337" w:rsidRDefault="00AE42B5" w:rsidP="003E72B8">
      <w:pPr>
        <w:rPr>
          <w:b/>
          <w:bCs/>
          <w:lang w:val="es-ES"/>
        </w:rPr>
      </w:pPr>
      <w:r w:rsidRPr="001C3337">
        <w:rPr>
          <w:b/>
          <w:bCs/>
          <w:lang w:val="es-ES"/>
        </w:rPr>
        <w:t xml:space="preserve">24.2 – </w:t>
      </w:r>
      <w:r w:rsidR="003E72B8" w:rsidRPr="001C3337">
        <w:rPr>
          <w:b/>
          <w:bCs/>
          <w:lang w:val="es-ES"/>
        </w:rPr>
        <w:t>¿Cómo financia esas funciones de gestión del espectro?</w:t>
      </w:r>
    </w:p>
    <w:p w:rsidR="00AE42B5" w:rsidRPr="001C3337" w:rsidRDefault="003E72B8" w:rsidP="006051A7">
      <w:pPr>
        <w:pStyle w:val="FigureTitle"/>
        <w:rPr>
          <w:lang w:val="es-ES"/>
        </w:rPr>
      </w:pPr>
      <w:r w:rsidRPr="001C3337">
        <w:rPr>
          <w:lang w:val="es-ES"/>
        </w:rPr>
        <w:lastRenderedPageBreak/>
        <w:t>CUADRO</w:t>
      </w:r>
      <w:r w:rsidR="00AE42B5" w:rsidRPr="001C3337">
        <w:rPr>
          <w:lang w:val="es-ES"/>
        </w:rPr>
        <w:t xml:space="preserve"> 73</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756"/>
        <w:gridCol w:w="901"/>
        <w:gridCol w:w="710"/>
        <w:gridCol w:w="813"/>
        <w:gridCol w:w="952"/>
        <w:gridCol w:w="737"/>
        <w:gridCol w:w="879"/>
        <w:gridCol w:w="913"/>
        <w:gridCol w:w="992"/>
        <w:gridCol w:w="826"/>
      </w:tblGrid>
      <w:tr w:rsidR="003E72B8" w:rsidRPr="001C3337" w:rsidTr="00D77384">
        <w:trPr>
          <w:jc w:val="center"/>
        </w:trPr>
        <w:tc>
          <w:tcPr>
            <w:tcW w:w="1023" w:type="dxa"/>
            <w:vMerge w:val="restart"/>
            <w:tcMar>
              <w:left w:w="57" w:type="dxa"/>
              <w:right w:w="57" w:type="dxa"/>
            </w:tcMar>
            <w:vAlign w:val="center"/>
          </w:tcPr>
          <w:p w:rsidR="003E72B8" w:rsidRPr="001C3337" w:rsidRDefault="003E72B8" w:rsidP="006051A7">
            <w:pPr>
              <w:pStyle w:val="Tablehead"/>
              <w:rPr>
                <w:sz w:val="20"/>
                <w:szCs w:val="14"/>
                <w:lang w:val="es-ES"/>
              </w:rPr>
            </w:pPr>
            <w:r w:rsidRPr="001C3337">
              <w:rPr>
                <w:sz w:val="20"/>
                <w:szCs w:val="14"/>
                <w:lang w:val="es-ES"/>
              </w:rPr>
              <w:t>Región</w:t>
            </w:r>
          </w:p>
        </w:tc>
        <w:tc>
          <w:tcPr>
            <w:tcW w:w="2367" w:type="dxa"/>
            <w:gridSpan w:val="3"/>
            <w:tcMar>
              <w:left w:w="57" w:type="dxa"/>
              <w:right w:w="57" w:type="dxa"/>
            </w:tcMar>
          </w:tcPr>
          <w:p w:rsidR="003E72B8" w:rsidRPr="001C3337" w:rsidRDefault="003E72B8" w:rsidP="00D77384">
            <w:pPr>
              <w:pStyle w:val="Tablehead"/>
              <w:rPr>
                <w:sz w:val="16"/>
                <w:szCs w:val="16"/>
                <w:lang w:val="es-ES"/>
              </w:rPr>
            </w:pPr>
            <w:r w:rsidRPr="001C3337">
              <w:rPr>
                <w:sz w:val="16"/>
                <w:szCs w:val="16"/>
                <w:lang w:val="es-ES"/>
              </w:rPr>
              <w:t>Países desarrollados (8)</w:t>
            </w:r>
          </w:p>
        </w:tc>
        <w:tc>
          <w:tcPr>
            <w:tcW w:w="2502" w:type="dxa"/>
            <w:gridSpan w:val="3"/>
            <w:tcMar>
              <w:left w:w="57" w:type="dxa"/>
              <w:right w:w="57" w:type="dxa"/>
            </w:tcMar>
          </w:tcPr>
          <w:p w:rsidR="003E72B8" w:rsidRPr="001C3337" w:rsidRDefault="003E72B8" w:rsidP="00D77384">
            <w:pPr>
              <w:pStyle w:val="Tablehead"/>
              <w:rPr>
                <w:sz w:val="16"/>
                <w:szCs w:val="16"/>
                <w:lang w:val="es-ES"/>
              </w:rPr>
            </w:pPr>
            <w:r w:rsidRPr="001C3337">
              <w:rPr>
                <w:sz w:val="16"/>
                <w:szCs w:val="16"/>
                <w:lang w:val="es-ES"/>
              </w:rPr>
              <w:t>Países en desarrollo (34)</w:t>
            </w:r>
          </w:p>
        </w:tc>
        <w:tc>
          <w:tcPr>
            <w:tcW w:w="2784" w:type="dxa"/>
            <w:gridSpan w:val="3"/>
            <w:tcMar>
              <w:left w:w="57" w:type="dxa"/>
              <w:right w:w="57" w:type="dxa"/>
            </w:tcMar>
          </w:tcPr>
          <w:p w:rsidR="003E72B8" w:rsidRPr="001C3337" w:rsidRDefault="003E72B8" w:rsidP="00D77384">
            <w:pPr>
              <w:pStyle w:val="Tablehead"/>
              <w:rPr>
                <w:sz w:val="16"/>
                <w:szCs w:val="16"/>
                <w:lang w:val="es-ES"/>
              </w:rPr>
            </w:pPr>
            <w:r w:rsidRPr="001C3337">
              <w:rPr>
                <w:sz w:val="16"/>
                <w:szCs w:val="16"/>
                <w:lang w:val="es-ES"/>
              </w:rPr>
              <w:t>Países menos adelantados (10)</w:t>
            </w:r>
          </w:p>
        </w:tc>
        <w:tc>
          <w:tcPr>
            <w:tcW w:w="826" w:type="dxa"/>
            <w:vMerge w:val="restart"/>
            <w:tcMar>
              <w:left w:w="57" w:type="dxa"/>
              <w:right w:w="57" w:type="dxa"/>
            </w:tcMar>
            <w:vAlign w:val="center"/>
          </w:tcPr>
          <w:p w:rsidR="003E72B8" w:rsidRPr="001C3337" w:rsidRDefault="003E72B8" w:rsidP="006051A7">
            <w:pPr>
              <w:pStyle w:val="Tablehead"/>
              <w:rPr>
                <w:sz w:val="20"/>
                <w:szCs w:val="14"/>
                <w:lang w:val="es-ES"/>
              </w:rPr>
            </w:pPr>
            <w:r w:rsidRPr="001C3337">
              <w:rPr>
                <w:sz w:val="20"/>
                <w:szCs w:val="14"/>
                <w:lang w:val="es-ES"/>
              </w:rPr>
              <w:t>Total</w:t>
            </w:r>
          </w:p>
        </w:tc>
      </w:tr>
      <w:tr w:rsidR="003E72B8" w:rsidRPr="001C3337" w:rsidTr="00D77384">
        <w:trPr>
          <w:trHeight w:val="1134"/>
          <w:jc w:val="center"/>
        </w:trPr>
        <w:tc>
          <w:tcPr>
            <w:tcW w:w="1023" w:type="dxa"/>
            <w:vMerge/>
            <w:tcMar>
              <w:left w:w="57" w:type="dxa"/>
              <w:right w:w="57" w:type="dxa"/>
            </w:tcMar>
            <w:vAlign w:val="center"/>
          </w:tcPr>
          <w:p w:rsidR="003E72B8" w:rsidRPr="001C3337" w:rsidRDefault="003E72B8" w:rsidP="006051A7">
            <w:pPr>
              <w:pStyle w:val="Tablehead"/>
              <w:rPr>
                <w:sz w:val="20"/>
                <w:szCs w:val="14"/>
                <w:lang w:val="es-ES"/>
              </w:rPr>
            </w:pPr>
          </w:p>
        </w:tc>
        <w:tc>
          <w:tcPr>
            <w:tcW w:w="756" w:type="dxa"/>
            <w:tcMar>
              <w:left w:w="57" w:type="dxa"/>
              <w:right w:w="57" w:type="dxa"/>
            </w:tcMar>
          </w:tcPr>
          <w:p w:rsidR="003E72B8" w:rsidRPr="001C3337" w:rsidRDefault="003E72B8" w:rsidP="00D77384">
            <w:pPr>
              <w:pStyle w:val="Tablehead"/>
              <w:rPr>
                <w:sz w:val="16"/>
                <w:szCs w:val="16"/>
                <w:lang w:val="es-ES"/>
              </w:rPr>
            </w:pPr>
            <w:r w:rsidRPr="001C3337">
              <w:rPr>
                <w:sz w:val="16"/>
                <w:szCs w:val="16"/>
                <w:lang w:val="es-ES"/>
              </w:rPr>
              <w:t>Presu-puesto general</w:t>
            </w:r>
          </w:p>
        </w:tc>
        <w:tc>
          <w:tcPr>
            <w:tcW w:w="901" w:type="dxa"/>
            <w:tcMar>
              <w:left w:w="57" w:type="dxa"/>
              <w:right w:w="57" w:type="dxa"/>
            </w:tcMar>
            <w:vAlign w:val="center"/>
          </w:tcPr>
          <w:p w:rsidR="003E72B8" w:rsidRPr="001C3337" w:rsidRDefault="003E72B8" w:rsidP="00D77384">
            <w:pPr>
              <w:pStyle w:val="Tablehead"/>
              <w:rPr>
                <w:sz w:val="16"/>
                <w:szCs w:val="16"/>
                <w:lang w:val="es-ES"/>
              </w:rPr>
            </w:pPr>
            <w:r w:rsidRPr="001C3337">
              <w:rPr>
                <w:sz w:val="16"/>
                <w:szCs w:val="16"/>
                <w:lang w:val="es-ES"/>
              </w:rPr>
              <w:t>Presu-puesto</w:t>
            </w:r>
            <w:r w:rsidRPr="001C3337">
              <w:rPr>
                <w:sz w:val="16"/>
                <w:szCs w:val="16"/>
                <w:lang w:val="es-ES"/>
              </w:rPr>
              <w:br/>
              <w:t>de la organi-zación (cánones)</w:t>
            </w:r>
          </w:p>
        </w:tc>
        <w:tc>
          <w:tcPr>
            <w:tcW w:w="710" w:type="dxa"/>
            <w:tcMar>
              <w:left w:w="57" w:type="dxa"/>
              <w:right w:w="57" w:type="dxa"/>
            </w:tcMar>
            <w:vAlign w:val="center"/>
          </w:tcPr>
          <w:p w:rsidR="003E72B8" w:rsidRPr="001C3337" w:rsidRDefault="003E72B8" w:rsidP="00D77384">
            <w:pPr>
              <w:pStyle w:val="Tablehead"/>
              <w:rPr>
                <w:sz w:val="16"/>
                <w:szCs w:val="16"/>
                <w:lang w:val="es-ES"/>
              </w:rPr>
            </w:pPr>
            <w:r w:rsidRPr="001C3337">
              <w:rPr>
                <w:sz w:val="16"/>
                <w:szCs w:val="16"/>
                <w:lang w:val="es-ES"/>
              </w:rPr>
              <w:t>Combi-nación</w:t>
            </w:r>
          </w:p>
        </w:tc>
        <w:tc>
          <w:tcPr>
            <w:tcW w:w="813" w:type="dxa"/>
            <w:tcMar>
              <w:left w:w="57" w:type="dxa"/>
              <w:right w:w="57" w:type="dxa"/>
            </w:tcMar>
            <w:vAlign w:val="center"/>
          </w:tcPr>
          <w:p w:rsidR="003E72B8" w:rsidRPr="001C3337" w:rsidRDefault="003E72B8" w:rsidP="00D77384">
            <w:pPr>
              <w:pStyle w:val="Tablehead"/>
              <w:rPr>
                <w:sz w:val="16"/>
                <w:szCs w:val="16"/>
                <w:lang w:val="es-ES"/>
              </w:rPr>
            </w:pPr>
            <w:r w:rsidRPr="001C3337">
              <w:rPr>
                <w:sz w:val="16"/>
                <w:szCs w:val="16"/>
                <w:lang w:val="es-ES"/>
              </w:rPr>
              <w:t>Presu-puesto general</w:t>
            </w:r>
          </w:p>
        </w:tc>
        <w:tc>
          <w:tcPr>
            <w:tcW w:w="952" w:type="dxa"/>
            <w:tcMar>
              <w:left w:w="57" w:type="dxa"/>
              <w:right w:w="57" w:type="dxa"/>
            </w:tcMar>
            <w:vAlign w:val="center"/>
          </w:tcPr>
          <w:p w:rsidR="003E72B8" w:rsidRPr="001C3337" w:rsidRDefault="003E72B8" w:rsidP="00D77384">
            <w:pPr>
              <w:pStyle w:val="Tablehead"/>
              <w:rPr>
                <w:sz w:val="16"/>
                <w:szCs w:val="16"/>
                <w:lang w:val="es-ES"/>
              </w:rPr>
            </w:pPr>
            <w:r w:rsidRPr="001C3337">
              <w:rPr>
                <w:sz w:val="16"/>
                <w:szCs w:val="16"/>
                <w:lang w:val="es-ES"/>
              </w:rPr>
              <w:t>Presu-puesto</w:t>
            </w:r>
            <w:r w:rsidRPr="001C3337">
              <w:rPr>
                <w:sz w:val="16"/>
                <w:szCs w:val="16"/>
                <w:lang w:val="es-ES"/>
              </w:rPr>
              <w:br/>
              <w:t>de la organi-zación (cánones)</w:t>
            </w:r>
          </w:p>
        </w:tc>
        <w:tc>
          <w:tcPr>
            <w:tcW w:w="737" w:type="dxa"/>
            <w:tcMar>
              <w:left w:w="57" w:type="dxa"/>
              <w:right w:w="57" w:type="dxa"/>
            </w:tcMar>
            <w:vAlign w:val="center"/>
          </w:tcPr>
          <w:p w:rsidR="003E72B8" w:rsidRPr="001C3337" w:rsidRDefault="003E72B8" w:rsidP="00D77384">
            <w:pPr>
              <w:pStyle w:val="Tablehead"/>
              <w:rPr>
                <w:sz w:val="16"/>
                <w:szCs w:val="16"/>
                <w:lang w:val="es-ES"/>
              </w:rPr>
            </w:pPr>
            <w:r w:rsidRPr="001C3337">
              <w:rPr>
                <w:sz w:val="16"/>
                <w:szCs w:val="16"/>
                <w:lang w:val="es-ES"/>
              </w:rPr>
              <w:t>Combi-nación</w:t>
            </w:r>
          </w:p>
        </w:tc>
        <w:tc>
          <w:tcPr>
            <w:tcW w:w="879" w:type="dxa"/>
            <w:tcMar>
              <w:left w:w="57" w:type="dxa"/>
              <w:right w:w="57" w:type="dxa"/>
            </w:tcMar>
            <w:vAlign w:val="center"/>
          </w:tcPr>
          <w:p w:rsidR="003E72B8" w:rsidRPr="001C3337" w:rsidRDefault="003E72B8" w:rsidP="00D77384">
            <w:pPr>
              <w:pStyle w:val="Tablehead"/>
              <w:rPr>
                <w:sz w:val="16"/>
                <w:szCs w:val="16"/>
                <w:lang w:val="es-ES"/>
              </w:rPr>
            </w:pPr>
            <w:r w:rsidRPr="001C3337">
              <w:rPr>
                <w:sz w:val="16"/>
                <w:szCs w:val="16"/>
                <w:lang w:val="es-ES"/>
              </w:rPr>
              <w:t>Presu-puesto general</w:t>
            </w:r>
          </w:p>
        </w:tc>
        <w:tc>
          <w:tcPr>
            <w:tcW w:w="913" w:type="dxa"/>
            <w:tcMar>
              <w:left w:w="57" w:type="dxa"/>
              <w:right w:w="57" w:type="dxa"/>
            </w:tcMar>
            <w:vAlign w:val="center"/>
          </w:tcPr>
          <w:p w:rsidR="003E72B8" w:rsidRPr="001C3337" w:rsidRDefault="003E72B8" w:rsidP="00D77384">
            <w:pPr>
              <w:pStyle w:val="Tablehead"/>
              <w:rPr>
                <w:sz w:val="16"/>
                <w:szCs w:val="16"/>
                <w:lang w:val="es-ES"/>
              </w:rPr>
            </w:pPr>
            <w:r w:rsidRPr="001C3337">
              <w:rPr>
                <w:sz w:val="16"/>
                <w:szCs w:val="16"/>
                <w:lang w:val="es-ES"/>
              </w:rPr>
              <w:t>Presu-puesto</w:t>
            </w:r>
            <w:r w:rsidRPr="001C3337">
              <w:rPr>
                <w:sz w:val="16"/>
                <w:szCs w:val="16"/>
                <w:lang w:val="es-ES"/>
              </w:rPr>
              <w:br/>
              <w:t>de la organi-zación (cánones)</w:t>
            </w:r>
          </w:p>
        </w:tc>
        <w:tc>
          <w:tcPr>
            <w:tcW w:w="992" w:type="dxa"/>
            <w:tcMar>
              <w:left w:w="57" w:type="dxa"/>
              <w:right w:w="57" w:type="dxa"/>
            </w:tcMar>
            <w:vAlign w:val="center"/>
          </w:tcPr>
          <w:p w:rsidR="003E72B8" w:rsidRPr="001C3337" w:rsidRDefault="003E72B8" w:rsidP="00D77384">
            <w:pPr>
              <w:pStyle w:val="Tablehead"/>
              <w:rPr>
                <w:sz w:val="16"/>
                <w:szCs w:val="16"/>
                <w:lang w:val="es-ES"/>
              </w:rPr>
            </w:pPr>
            <w:r w:rsidRPr="001C3337">
              <w:rPr>
                <w:sz w:val="16"/>
                <w:szCs w:val="16"/>
                <w:lang w:val="es-ES"/>
              </w:rPr>
              <w:t>Combi-nación</w:t>
            </w:r>
          </w:p>
        </w:tc>
        <w:tc>
          <w:tcPr>
            <w:tcW w:w="826" w:type="dxa"/>
            <w:vMerge/>
            <w:tcMar>
              <w:left w:w="57" w:type="dxa"/>
              <w:right w:w="57" w:type="dxa"/>
            </w:tcMar>
            <w:vAlign w:val="center"/>
          </w:tcPr>
          <w:p w:rsidR="003E72B8" w:rsidRPr="001C3337" w:rsidRDefault="003E72B8" w:rsidP="006051A7">
            <w:pPr>
              <w:pStyle w:val="Tablehead"/>
              <w:rPr>
                <w:sz w:val="20"/>
                <w:szCs w:val="14"/>
                <w:lang w:val="es-ES"/>
              </w:rPr>
            </w:pPr>
          </w:p>
        </w:tc>
      </w:tr>
      <w:tr w:rsidR="003E72B8" w:rsidRPr="001C3337" w:rsidTr="00D77384">
        <w:trPr>
          <w:jc w:val="center"/>
        </w:trPr>
        <w:tc>
          <w:tcPr>
            <w:tcW w:w="1023" w:type="dxa"/>
          </w:tcPr>
          <w:p w:rsidR="003E72B8" w:rsidRPr="001C3337" w:rsidRDefault="003E72B8" w:rsidP="00D77384">
            <w:pPr>
              <w:pStyle w:val="Tabletext"/>
              <w:rPr>
                <w:sz w:val="16"/>
                <w:szCs w:val="16"/>
                <w:lang w:val="es-ES"/>
              </w:rPr>
            </w:pPr>
            <w:r w:rsidRPr="001C3337">
              <w:rPr>
                <w:sz w:val="16"/>
                <w:szCs w:val="16"/>
                <w:lang w:val="es-ES"/>
              </w:rPr>
              <w:t>África</w:t>
            </w:r>
          </w:p>
        </w:tc>
        <w:tc>
          <w:tcPr>
            <w:tcW w:w="756"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901"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710"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13" w:type="dxa"/>
            <w:vAlign w:val="center"/>
          </w:tcPr>
          <w:p w:rsidR="003E72B8" w:rsidRPr="001C3337" w:rsidRDefault="003E72B8" w:rsidP="006051A7">
            <w:pPr>
              <w:pStyle w:val="Tabletext"/>
              <w:jc w:val="center"/>
              <w:rPr>
                <w:sz w:val="20"/>
                <w:szCs w:val="18"/>
                <w:lang w:val="es-ES"/>
              </w:rPr>
            </w:pPr>
            <w:r w:rsidRPr="001C3337">
              <w:rPr>
                <w:sz w:val="20"/>
                <w:szCs w:val="18"/>
                <w:lang w:val="es-ES"/>
              </w:rPr>
              <w:t>1</w:t>
            </w:r>
          </w:p>
        </w:tc>
        <w:tc>
          <w:tcPr>
            <w:tcW w:w="952" w:type="dxa"/>
            <w:vAlign w:val="center"/>
          </w:tcPr>
          <w:p w:rsidR="003E72B8" w:rsidRPr="001C3337" w:rsidRDefault="003E72B8" w:rsidP="006051A7">
            <w:pPr>
              <w:pStyle w:val="Tabletext"/>
              <w:jc w:val="center"/>
              <w:rPr>
                <w:sz w:val="20"/>
                <w:szCs w:val="18"/>
                <w:lang w:val="es-ES"/>
              </w:rPr>
            </w:pPr>
            <w:r w:rsidRPr="001C3337">
              <w:rPr>
                <w:sz w:val="20"/>
                <w:szCs w:val="18"/>
                <w:lang w:val="es-ES"/>
              </w:rPr>
              <w:t>2</w:t>
            </w:r>
          </w:p>
        </w:tc>
        <w:tc>
          <w:tcPr>
            <w:tcW w:w="737"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79"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913" w:type="dxa"/>
            <w:vAlign w:val="center"/>
          </w:tcPr>
          <w:p w:rsidR="003E72B8" w:rsidRPr="001C3337" w:rsidRDefault="003E72B8" w:rsidP="006051A7">
            <w:pPr>
              <w:pStyle w:val="Tabletext"/>
              <w:jc w:val="center"/>
              <w:rPr>
                <w:sz w:val="20"/>
                <w:szCs w:val="18"/>
                <w:lang w:val="es-ES"/>
              </w:rPr>
            </w:pPr>
            <w:r w:rsidRPr="001C3337">
              <w:rPr>
                <w:sz w:val="20"/>
                <w:szCs w:val="18"/>
                <w:lang w:val="es-ES"/>
              </w:rPr>
              <w:t>8</w:t>
            </w:r>
          </w:p>
        </w:tc>
        <w:tc>
          <w:tcPr>
            <w:tcW w:w="992"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26" w:type="dxa"/>
            <w:vAlign w:val="center"/>
          </w:tcPr>
          <w:p w:rsidR="003E72B8" w:rsidRPr="001C3337" w:rsidRDefault="003E72B8" w:rsidP="006051A7">
            <w:pPr>
              <w:pStyle w:val="Tabletext"/>
              <w:jc w:val="center"/>
              <w:rPr>
                <w:sz w:val="20"/>
                <w:szCs w:val="18"/>
                <w:lang w:val="es-ES"/>
              </w:rPr>
            </w:pPr>
            <w:r w:rsidRPr="001C3337">
              <w:rPr>
                <w:sz w:val="20"/>
                <w:szCs w:val="18"/>
                <w:lang w:val="es-ES"/>
              </w:rPr>
              <w:t>11</w:t>
            </w:r>
          </w:p>
        </w:tc>
      </w:tr>
      <w:tr w:rsidR="003E72B8" w:rsidRPr="001C3337" w:rsidTr="00D77384">
        <w:trPr>
          <w:jc w:val="center"/>
        </w:trPr>
        <w:tc>
          <w:tcPr>
            <w:tcW w:w="1023" w:type="dxa"/>
          </w:tcPr>
          <w:p w:rsidR="003E72B8" w:rsidRPr="001C3337" w:rsidRDefault="003E72B8" w:rsidP="00D77384">
            <w:pPr>
              <w:pStyle w:val="Tabletext"/>
              <w:rPr>
                <w:sz w:val="16"/>
                <w:szCs w:val="16"/>
                <w:lang w:val="es-ES"/>
              </w:rPr>
            </w:pPr>
            <w:r w:rsidRPr="001C3337">
              <w:rPr>
                <w:sz w:val="16"/>
                <w:szCs w:val="16"/>
                <w:lang w:val="es-ES"/>
              </w:rPr>
              <w:t>Américas</w:t>
            </w:r>
          </w:p>
        </w:tc>
        <w:tc>
          <w:tcPr>
            <w:tcW w:w="756"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901"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710"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13" w:type="dxa"/>
            <w:vAlign w:val="center"/>
          </w:tcPr>
          <w:p w:rsidR="003E72B8" w:rsidRPr="001C3337" w:rsidRDefault="003E72B8" w:rsidP="006051A7">
            <w:pPr>
              <w:pStyle w:val="Tabletext"/>
              <w:jc w:val="center"/>
              <w:rPr>
                <w:sz w:val="20"/>
                <w:szCs w:val="18"/>
                <w:lang w:val="es-ES"/>
              </w:rPr>
            </w:pPr>
            <w:r w:rsidRPr="001C3337">
              <w:rPr>
                <w:sz w:val="20"/>
                <w:szCs w:val="18"/>
                <w:lang w:val="es-ES"/>
              </w:rPr>
              <w:t>2</w:t>
            </w:r>
          </w:p>
        </w:tc>
        <w:tc>
          <w:tcPr>
            <w:tcW w:w="952" w:type="dxa"/>
            <w:vAlign w:val="center"/>
          </w:tcPr>
          <w:p w:rsidR="003E72B8" w:rsidRPr="001C3337" w:rsidRDefault="003E72B8" w:rsidP="006051A7">
            <w:pPr>
              <w:pStyle w:val="Tabletext"/>
              <w:jc w:val="center"/>
              <w:rPr>
                <w:sz w:val="20"/>
                <w:szCs w:val="18"/>
                <w:lang w:val="es-ES"/>
              </w:rPr>
            </w:pPr>
            <w:r w:rsidRPr="001C3337">
              <w:rPr>
                <w:sz w:val="20"/>
                <w:szCs w:val="18"/>
                <w:lang w:val="es-ES"/>
              </w:rPr>
              <w:t>7</w:t>
            </w:r>
          </w:p>
        </w:tc>
        <w:tc>
          <w:tcPr>
            <w:tcW w:w="737"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79"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913"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992"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26" w:type="dxa"/>
            <w:vAlign w:val="center"/>
          </w:tcPr>
          <w:p w:rsidR="003E72B8" w:rsidRPr="001C3337" w:rsidRDefault="003E72B8" w:rsidP="006051A7">
            <w:pPr>
              <w:pStyle w:val="Tabletext"/>
              <w:jc w:val="center"/>
              <w:rPr>
                <w:sz w:val="20"/>
                <w:szCs w:val="18"/>
                <w:lang w:val="es-ES"/>
              </w:rPr>
            </w:pPr>
            <w:r w:rsidRPr="001C3337">
              <w:rPr>
                <w:sz w:val="20"/>
                <w:szCs w:val="18"/>
                <w:lang w:val="es-ES"/>
              </w:rPr>
              <w:t>9</w:t>
            </w:r>
          </w:p>
        </w:tc>
      </w:tr>
      <w:tr w:rsidR="003E72B8" w:rsidRPr="001C3337" w:rsidTr="00D77384">
        <w:trPr>
          <w:jc w:val="center"/>
        </w:trPr>
        <w:tc>
          <w:tcPr>
            <w:tcW w:w="1023" w:type="dxa"/>
          </w:tcPr>
          <w:p w:rsidR="003E72B8" w:rsidRPr="001C3337" w:rsidRDefault="006E5B21" w:rsidP="00D77384">
            <w:pPr>
              <w:pStyle w:val="Tabletext"/>
              <w:rPr>
                <w:sz w:val="16"/>
                <w:szCs w:val="16"/>
                <w:lang w:val="es-ES"/>
              </w:rPr>
            </w:pPr>
            <w:r>
              <w:rPr>
                <w:sz w:val="16"/>
                <w:szCs w:val="16"/>
                <w:lang w:val="es-ES"/>
              </w:rPr>
              <w:t>Ásia-Pacífico</w:t>
            </w:r>
          </w:p>
        </w:tc>
        <w:tc>
          <w:tcPr>
            <w:tcW w:w="756"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901"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710"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13" w:type="dxa"/>
            <w:vAlign w:val="center"/>
          </w:tcPr>
          <w:p w:rsidR="003E72B8" w:rsidRPr="001C3337" w:rsidRDefault="003E72B8" w:rsidP="006051A7">
            <w:pPr>
              <w:pStyle w:val="Tabletext"/>
              <w:jc w:val="center"/>
              <w:rPr>
                <w:sz w:val="20"/>
                <w:szCs w:val="18"/>
                <w:lang w:val="es-ES"/>
              </w:rPr>
            </w:pPr>
            <w:r w:rsidRPr="001C3337">
              <w:rPr>
                <w:sz w:val="20"/>
                <w:szCs w:val="18"/>
                <w:lang w:val="es-ES"/>
              </w:rPr>
              <w:t>3</w:t>
            </w:r>
          </w:p>
        </w:tc>
        <w:tc>
          <w:tcPr>
            <w:tcW w:w="952"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737"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79"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913" w:type="dxa"/>
            <w:vAlign w:val="center"/>
          </w:tcPr>
          <w:p w:rsidR="003E72B8" w:rsidRPr="001C3337" w:rsidRDefault="003E72B8" w:rsidP="006051A7">
            <w:pPr>
              <w:pStyle w:val="Tabletext"/>
              <w:jc w:val="center"/>
              <w:rPr>
                <w:sz w:val="20"/>
                <w:szCs w:val="18"/>
                <w:lang w:val="es-ES"/>
              </w:rPr>
            </w:pPr>
            <w:r w:rsidRPr="001C3337">
              <w:rPr>
                <w:sz w:val="20"/>
                <w:szCs w:val="18"/>
                <w:lang w:val="es-ES"/>
              </w:rPr>
              <w:t>1</w:t>
            </w:r>
          </w:p>
        </w:tc>
        <w:tc>
          <w:tcPr>
            <w:tcW w:w="992"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26" w:type="dxa"/>
            <w:vAlign w:val="center"/>
          </w:tcPr>
          <w:p w:rsidR="003E72B8" w:rsidRPr="001C3337" w:rsidRDefault="003E72B8" w:rsidP="006051A7">
            <w:pPr>
              <w:pStyle w:val="Tabletext"/>
              <w:jc w:val="center"/>
              <w:rPr>
                <w:sz w:val="20"/>
                <w:szCs w:val="18"/>
                <w:lang w:val="es-ES"/>
              </w:rPr>
            </w:pPr>
            <w:r w:rsidRPr="001C3337">
              <w:rPr>
                <w:sz w:val="20"/>
                <w:szCs w:val="18"/>
                <w:lang w:val="es-ES"/>
              </w:rPr>
              <w:t>4</w:t>
            </w:r>
          </w:p>
        </w:tc>
      </w:tr>
      <w:tr w:rsidR="003E72B8" w:rsidRPr="001C3337" w:rsidTr="00D77384">
        <w:trPr>
          <w:jc w:val="center"/>
        </w:trPr>
        <w:tc>
          <w:tcPr>
            <w:tcW w:w="1023" w:type="dxa"/>
          </w:tcPr>
          <w:p w:rsidR="003E72B8" w:rsidRPr="001C3337" w:rsidRDefault="003E72B8" w:rsidP="00D77384">
            <w:pPr>
              <w:pStyle w:val="Tabletext"/>
              <w:rPr>
                <w:sz w:val="16"/>
                <w:szCs w:val="16"/>
                <w:lang w:val="es-ES"/>
              </w:rPr>
            </w:pPr>
            <w:r w:rsidRPr="001C3337">
              <w:rPr>
                <w:sz w:val="16"/>
                <w:szCs w:val="16"/>
                <w:lang w:val="es-ES"/>
              </w:rPr>
              <w:t>Estados Árabes</w:t>
            </w:r>
          </w:p>
        </w:tc>
        <w:tc>
          <w:tcPr>
            <w:tcW w:w="756"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901"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710"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13" w:type="dxa"/>
            <w:vAlign w:val="center"/>
          </w:tcPr>
          <w:p w:rsidR="003E72B8" w:rsidRPr="001C3337" w:rsidRDefault="003E72B8" w:rsidP="006051A7">
            <w:pPr>
              <w:pStyle w:val="Tabletext"/>
              <w:jc w:val="center"/>
              <w:rPr>
                <w:sz w:val="20"/>
                <w:szCs w:val="18"/>
                <w:lang w:val="es-ES"/>
              </w:rPr>
            </w:pPr>
            <w:r w:rsidRPr="001C3337">
              <w:rPr>
                <w:sz w:val="20"/>
                <w:szCs w:val="18"/>
                <w:lang w:val="es-ES"/>
              </w:rPr>
              <w:t>2</w:t>
            </w:r>
          </w:p>
        </w:tc>
        <w:tc>
          <w:tcPr>
            <w:tcW w:w="952" w:type="dxa"/>
            <w:vAlign w:val="center"/>
          </w:tcPr>
          <w:p w:rsidR="003E72B8" w:rsidRPr="001C3337" w:rsidRDefault="003E72B8" w:rsidP="006051A7">
            <w:pPr>
              <w:pStyle w:val="Tabletext"/>
              <w:jc w:val="center"/>
              <w:rPr>
                <w:sz w:val="20"/>
                <w:szCs w:val="18"/>
                <w:lang w:val="es-ES"/>
              </w:rPr>
            </w:pPr>
            <w:r w:rsidRPr="001C3337">
              <w:rPr>
                <w:sz w:val="20"/>
                <w:szCs w:val="18"/>
                <w:lang w:val="es-ES"/>
              </w:rPr>
              <w:t>5</w:t>
            </w:r>
          </w:p>
        </w:tc>
        <w:tc>
          <w:tcPr>
            <w:tcW w:w="737"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79"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913" w:type="dxa"/>
            <w:vAlign w:val="center"/>
          </w:tcPr>
          <w:p w:rsidR="003E72B8" w:rsidRPr="001C3337" w:rsidRDefault="003E72B8" w:rsidP="006051A7">
            <w:pPr>
              <w:pStyle w:val="Tabletext"/>
              <w:jc w:val="center"/>
              <w:rPr>
                <w:sz w:val="20"/>
                <w:szCs w:val="18"/>
                <w:lang w:val="es-ES"/>
              </w:rPr>
            </w:pPr>
            <w:r w:rsidRPr="001C3337">
              <w:rPr>
                <w:sz w:val="20"/>
                <w:szCs w:val="18"/>
                <w:lang w:val="es-ES"/>
              </w:rPr>
              <w:t>1</w:t>
            </w:r>
          </w:p>
        </w:tc>
        <w:tc>
          <w:tcPr>
            <w:tcW w:w="992"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26" w:type="dxa"/>
            <w:vAlign w:val="center"/>
          </w:tcPr>
          <w:p w:rsidR="003E72B8" w:rsidRPr="001C3337" w:rsidRDefault="003E72B8" w:rsidP="006051A7">
            <w:pPr>
              <w:pStyle w:val="Tabletext"/>
              <w:jc w:val="center"/>
              <w:rPr>
                <w:sz w:val="20"/>
                <w:szCs w:val="18"/>
                <w:lang w:val="es-ES"/>
              </w:rPr>
            </w:pPr>
            <w:r w:rsidRPr="001C3337">
              <w:rPr>
                <w:sz w:val="20"/>
                <w:szCs w:val="18"/>
                <w:lang w:val="es-ES"/>
              </w:rPr>
              <w:t>8</w:t>
            </w:r>
          </w:p>
        </w:tc>
      </w:tr>
      <w:tr w:rsidR="003E72B8" w:rsidRPr="001C3337" w:rsidTr="00D77384">
        <w:trPr>
          <w:jc w:val="center"/>
        </w:trPr>
        <w:tc>
          <w:tcPr>
            <w:tcW w:w="1023" w:type="dxa"/>
          </w:tcPr>
          <w:p w:rsidR="003E72B8" w:rsidRPr="001C3337" w:rsidRDefault="003E72B8" w:rsidP="00126CB9">
            <w:pPr>
              <w:pStyle w:val="Tabletext"/>
              <w:jc w:val="left"/>
              <w:rPr>
                <w:sz w:val="16"/>
                <w:szCs w:val="16"/>
                <w:lang w:val="es-ES"/>
              </w:rPr>
            </w:pPr>
            <w:r w:rsidRPr="001C3337">
              <w:rPr>
                <w:sz w:val="16"/>
                <w:szCs w:val="16"/>
                <w:lang w:val="es-ES"/>
              </w:rPr>
              <w:t>Europa y CEI</w:t>
            </w:r>
          </w:p>
        </w:tc>
        <w:tc>
          <w:tcPr>
            <w:tcW w:w="756" w:type="dxa"/>
            <w:vAlign w:val="center"/>
          </w:tcPr>
          <w:p w:rsidR="003E72B8" w:rsidRPr="001C3337" w:rsidRDefault="003E72B8" w:rsidP="006051A7">
            <w:pPr>
              <w:pStyle w:val="Tabletext"/>
              <w:jc w:val="center"/>
              <w:rPr>
                <w:sz w:val="20"/>
                <w:szCs w:val="18"/>
                <w:lang w:val="es-ES"/>
              </w:rPr>
            </w:pPr>
            <w:r w:rsidRPr="001C3337">
              <w:rPr>
                <w:sz w:val="20"/>
                <w:szCs w:val="18"/>
                <w:lang w:val="es-ES"/>
              </w:rPr>
              <w:t>3</w:t>
            </w:r>
          </w:p>
        </w:tc>
        <w:tc>
          <w:tcPr>
            <w:tcW w:w="901" w:type="dxa"/>
            <w:vAlign w:val="center"/>
          </w:tcPr>
          <w:p w:rsidR="003E72B8" w:rsidRPr="001C3337" w:rsidRDefault="003E72B8" w:rsidP="006051A7">
            <w:pPr>
              <w:pStyle w:val="Tabletext"/>
              <w:jc w:val="center"/>
              <w:rPr>
                <w:sz w:val="20"/>
                <w:szCs w:val="18"/>
                <w:lang w:val="es-ES"/>
              </w:rPr>
            </w:pPr>
            <w:r w:rsidRPr="001C3337">
              <w:rPr>
                <w:sz w:val="20"/>
                <w:szCs w:val="18"/>
                <w:lang w:val="es-ES"/>
              </w:rPr>
              <w:t>5</w:t>
            </w:r>
          </w:p>
        </w:tc>
        <w:tc>
          <w:tcPr>
            <w:tcW w:w="710"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13" w:type="dxa"/>
            <w:vAlign w:val="center"/>
          </w:tcPr>
          <w:p w:rsidR="003E72B8" w:rsidRPr="001C3337" w:rsidRDefault="003E72B8" w:rsidP="006051A7">
            <w:pPr>
              <w:pStyle w:val="Tabletext"/>
              <w:jc w:val="center"/>
              <w:rPr>
                <w:sz w:val="20"/>
                <w:szCs w:val="18"/>
                <w:lang w:val="es-ES"/>
              </w:rPr>
            </w:pPr>
            <w:r w:rsidRPr="001C3337">
              <w:rPr>
                <w:sz w:val="20"/>
                <w:szCs w:val="18"/>
                <w:lang w:val="es-ES"/>
              </w:rPr>
              <w:t>4</w:t>
            </w:r>
          </w:p>
        </w:tc>
        <w:tc>
          <w:tcPr>
            <w:tcW w:w="952" w:type="dxa"/>
            <w:vAlign w:val="center"/>
          </w:tcPr>
          <w:p w:rsidR="003E72B8" w:rsidRPr="001C3337" w:rsidRDefault="003E72B8" w:rsidP="006051A7">
            <w:pPr>
              <w:pStyle w:val="Tabletext"/>
              <w:jc w:val="center"/>
              <w:rPr>
                <w:sz w:val="20"/>
                <w:szCs w:val="18"/>
                <w:lang w:val="es-ES"/>
              </w:rPr>
            </w:pPr>
            <w:r w:rsidRPr="001C3337">
              <w:rPr>
                <w:sz w:val="20"/>
                <w:szCs w:val="18"/>
                <w:lang w:val="es-ES"/>
              </w:rPr>
              <w:t>8</w:t>
            </w:r>
          </w:p>
        </w:tc>
        <w:tc>
          <w:tcPr>
            <w:tcW w:w="737"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79"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913"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992" w:type="dxa"/>
            <w:vAlign w:val="center"/>
          </w:tcPr>
          <w:p w:rsidR="003E72B8" w:rsidRPr="001C3337" w:rsidRDefault="003E72B8" w:rsidP="006051A7">
            <w:pPr>
              <w:pStyle w:val="Tabletext"/>
              <w:jc w:val="center"/>
              <w:rPr>
                <w:sz w:val="20"/>
                <w:szCs w:val="18"/>
                <w:lang w:val="es-ES"/>
              </w:rPr>
            </w:pPr>
            <w:r w:rsidRPr="001C3337">
              <w:rPr>
                <w:sz w:val="20"/>
                <w:szCs w:val="18"/>
                <w:lang w:val="es-ES"/>
              </w:rPr>
              <w:t>0</w:t>
            </w:r>
          </w:p>
        </w:tc>
        <w:tc>
          <w:tcPr>
            <w:tcW w:w="826" w:type="dxa"/>
            <w:vAlign w:val="center"/>
          </w:tcPr>
          <w:p w:rsidR="003E72B8" w:rsidRPr="001C3337" w:rsidRDefault="003E72B8" w:rsidP="006051A7">
            <w:pPr>
              <w:pStyle w:val="Tabletext"/>
              <w:jc w:val="center"/>
              <w:rPr>
                <w:sz w:val="20"/>
                <w:szCs w:val="18"/>
                <w:lang w:val="es-ES"/>
              </w:rPr>
            </w:pPr>
            <w:r w:rsidRPr="001C3337">
              <w:rPr>
                <w:sz w:val="20"/>
                <w:szCs w:val="18"/>
                <w:lang w:val="es-ES"/>
              </w:rPr>
              <w:t>20</w:t>
            </w:r>
          </w:p>
        </w:tc>
      </w:tr>
      <w:tr w:rsidR="00AE42B5" w:rsidRPr="001C3337" w:rsidTr="006051A7">
        <w:trPr>
          <w:jc w:val="center"/>
        </w:trPr>
        <w:tc>
          <w:tcPr>
            <w:tcW w:w="1023" w:type="dxa"/>
            <w:tcBorders>
              <w:bottom w:val="single" w:sz="4" w:space="0" w:color="auto"/>
            </w:tcBorders>
            <w:vAlign w:val="center"/>
          </w:tcPr>
          <w:p w:rsidR="00AE42B5" w:rsidRPr="001C3337" w:rsidRDefault="00AE42B5" w:rsidP="006051A7">
            <w:pPr>
              <w:pStyle w:val="Tabletext"/>
              <w:rPr>
                <w:b/>
                <w:bCs/>
                <w:sz w:val="20"/>
                <w:szCs w:val="18"/>
                <w:lang w:val="es-ES"/>
              </w:rPr>
            </w:pPr>
            <w:r w:rsidRPr="001C3337">
              <w:rPr>
                <w:b/>
                <w:bCs/>
                <w:sz w:val="20"/>
                <w:szCs w:val="18"/>
                <w:lang w:val="es-ES"/>
              </w:rPr>
              <w:t>TOTAL</w:t>
            </w:r>
          </w:p>
        </w:tc>
        <w:tc>
          <w:tcPr>
            <w:tcW w:w="756" w:type="dxa"/>
            <w:tcBorders>
              <w:bottom w:val="single" w:sz="4" w:space="0" w:color="auto"/>
            </w:tcBorders>
            <w:vAlign w:val="center"/>
          </w:tcPr>
          <w:p w:rsidR="00AE42B5" w:rsidRPr="001C3337" w:rsidRDefault="00AE42B5" w:rsidP="006051A7">
            <w:pPr>
              <w:pStyle w:val="Tabletext"/>
              <w:jc w:val="center"/>
              <w:rPr>
                <w:sz w:val="20"/>
                <w:szCs w:val="18"/>
                <w:lang w:val="es-ES"/>
              </w:rPr>
            </w:pPr>
            <w:r w:rsidRPr="001C3337">
              <w:rPr>
                <w:sz w:val="20"/>
                <w:szCs w:val="18"/>
                <w:lang w:val="es-ES"/>
              </w:rPr>
              <w:t>3</w:t>
            </w:r>
          </w:p>
        </w:tc>
        <w:tc>
          <w:tcPr>
            <w:tcW w:w="901" w:type="dxa"/>
            <w:tcBorders>
              <w:bottom w:val="single" w:sz="4" w:space="0" w:color="auto"/>
            </w:tcBorders>
            <w:vAlign w:val="center"/>
          </w:tcPr>
          <w:p w:rsidR="00AE42B5" w:rsidRPr="001C3337" w:rsidRDefault="00AE42B5" w:rsidP="006051A7">
            <w:pPr>
              <w:pStyle w:val="Tabletext"/>
              <w:jc w:val="center"/>
              <w:rPr>
                <w:sz w:val="20"/>
                <w:szCs w:val="18"/>
                <w:lang w:val="es-ES"/>
              </w:rPr>
            </w:pPr>
            <w:r w:rsidRPr="001C3337">
              <w:rPr>
                <w:sz w:val="20"/>
                <w:szCs w:val="18"/>
                <w:lang w:val="es-ES"/>
              </w:rPr>
              <w:t>5</w:t>
            </w:r>
          </w:p>
        </w:tc>
        <w:tc>
          <w:tcPr>
            <w:tcW w:w="710" w:type="dxa"/>
            <w:tcBorders>
              <w:bottom w:val="single" w:sz="4" w:space="0" w:color="auto"/>
            </w:tcBorders>
            <w:vAlign w:val="center"/>
          </w:tcPr>
          <w:p w:rsidR="00AE42B5" w:rsidRPr="001C3337" w:rsidRDefault="00AE42B5" w:rsidP="006051A7">
            <w:pPr>
              <w:pStyle w:val="Tabletext"/>
              <w:jc w:val="center"/>
              <w:rPr>
                <w:sz w:val="20"/>
                <w:szCs w:val="18"/>
                <w:lang w:val="es-ES"/>
              </w:rPr>
            </w:pPr>
            <w:r w:rsidRPr="001C3337">
              <w:rPr>
                <w:sz w:val="20"/>
                <w:szCs w:val="18"/>
                <w:lang w:val="es-ES"/>
              </w:rPr>
              <w:t>0</w:t>
            </w:r>
          </w:p>
        </w:tc>
        <w:tc>
          <w:tcPr>
            <w:tcW w:w="813" w:type="dxa"/>
            <w:tcBorders>
              <w:bottom w:val="single" w:sz="4" w:space="0" w:color="auto"/>
            </w:tcBorders>
            <w:vAlign w:val="center"/>
          </w:tcPr>
          <w:p w:rsidR="00AE42B5" w:rsidRPr="001C3337" w:rsidRDefault="00AE42B5" w:rsidP="006051A7">
            <w:pPr>
              <w:pStyle w:val="Tabletext"/>
              <w:jc w:val="center"/>
              <w:rPr>
                <w:sz w:val="20"/>
                <w:szCs w:val="18"/>
                <w:lang w:val="es-ES"/>
              </w:rPr>
            </w:pPr>
            <w:r w:rsidRPr="001C3337">
              <w:rPr>
                <w:sz w:val="20"/>
                <w:szCs w:val="18"/>
                <w:lang w:val="es-ES"/>
              </w:rPr>
              <w:t>12</w:t>
            </w:r>
          </w:p>
        </w:tc>
        <w:tc>
          <w:tcPr>
            <w:tcW w:w="952" w:type="dxa"/>
            <w:tcBorders>
              <w:bottom w:val="single" w:sz="4" w:space="0" w:color="auto"/>
            </w:tcBorders>
            <w:vAlign w:val="center"/>
          </w:tcPr>
          <w:p w:rsidR="00AE42B5" w:rsidRPr="001C3337" w:rsidRDefault="00AE42B5" w:rsidP="006051A7">
            <w:pPr>
              <w:pStyle w:val="Tabletext"/>
              <w:jc w:val="center"/>
              <w:rPr>
                <w:sz w:val="20"/>
                <w:szCs w:val="18"/>
                <w:lang w:val="es-ES"/>
              </w:rPr>
            </w:pPr>
            <w:r w:rsidRPr="001C3337">
              <w:rPr>
                <w:sz w:val="20"/>
                <w:szCs w:val="18"/>
                <w:lang w:val="es-ES"/>
              </w:rPr>
              <w:t>22</w:t>
            </w:r>
          </w:p>
        </w:tc>
        <w:tc>
          <w:tcPr>
            <w:tcW w:w="737" w:type="dxa"/>
            <w:tcBorders>
              <w:bottom w:val="single" w:sz="4" w:space="0" w:color="auto"/>
            </w:tcBorders>
            <w:vAlign w:val="center"/>
          </w:tcPr>
          <w:p w:rsidR="00AE42B5" w:rsidRPr="001C3337" w:rsidRDefault="00AE42B5" w:rsidP="006051A7">
            <w:pPr>
              <w:pStyle w:val="Tabletext"/>
              <w:jc w:val="center"/>
              <w:rPr>
                <w:sz w:val="20"/>
                <w:szCs w:val="18"/>
                <w:lang w:val="es-ES"/>
              </w:rPr>
            </w:pPr>
            <w:r w:rsidRPr="001C3337">
              <w:rPr>
                <w:sz w:val="20"/>
                <w:szCs w:val="18"/>
                <w:lang w:val="es-ES"/>
              </w:rPr>
              <w:t>0</w:t>
            </w:r>
          </w:p>
        </w:tc>
        <w:tc>
          <w:tcPr>
            <w:tcW w:w="879" w:type="dxa"/>
            <w:tcBorders>
              <w:bottom w:val="single" w:sz="4" w:space="0" w:color="auto"/>
            </w:tcBorders>
            <w:vAlign w:val="center"/>
          </w:tcPr>
          <w:p w:rsidR="00AE42B5" w:rsidRPr="001C3337" w:rsidRDefault="00AE42B5" w:rsidP="006051A7">
            <w:pPr>
              <w:pStyle w:val="Tabletext"/>
              <w:jc w:val="center"/>
              <w:rPr>
                <w:sz w:val="20"/>
                <w:szCs w:val="18"/>
                <w:lang w:val="es-ES"/>
              </w:rPr>
            </w:pPr>
            <w:r w:rsidRPr="001C3337">
              <w:rPr>
                <w:sz w:val="20"/>
                <w:szCs w:val="18"/>
                <w:lang w:val="es-ES"/>
              </w:rPr>
              <w:t>0</w:t>
            </w:r>
          </w:p>
        </w:tc>
        <w:tc>
          <w:tcPr>
            <w:tcW w:w="913" w:type="dxa"/>
            <w:tcBorders>
              <w:bottom w:val="single" w:sz="4" w:space="0" w:color="auto"/>
            </w:tcBorders>
            <w:vAlign w:val="center"/>
          </w:tcPr>
          <w:p w:rsidR="00AE42B5" w:rsidRPr="001C3337" w:rsidRDefault="00AE42B5" w:rsidP="006051A7">
            <w:pPr>
              <w:pStyle w:val="Tabletext"/>
              <w:jc w:val="center"/>
              <w:rPr>
                <w:sz w:val="20"/>
                <w:szCs w:val="18"/>
                <w:lang w:val="es-ES"/>
              </w:rPr>
            </w:pPr>
            <w:r w:rsidRPr="001C3337">
              <w:rPr>
                <w:sz w:val="20"/>
                <w:szCs w:val="18"/>
                <w:lang w:val="es-ES"/>
              </w:rPr>
              <w:t>10</w:t>
            </w:r>
          </w:p>
        </w:tc>
        <w:tc>
          <w:tcPr>
            <w:tcW w:w="992" w:type="dxa"/>
            <w:tcBorders>
              <w:bottom w:val="single" w:sz="4" w:space="0" w:color="auto"/>
            </w:tcBorders>
            <w:vAlign w:val="center"/>
          </w:tcPr>
          <w:p w:rsidR="00AE42B5" w:rsidRPr="001C3337" w:rsidRDefault="00AE42B5" w:rsidP="006051A7">
            <w:pPr>
              <w:pStyle w:val="Tabletext"/>
              <w:jc w:val="center"/>
              <w:rPr>
                <w:sz w:val="20"/>
                <w:szCs w:val="18"/>
                <w:lang w:val="es-ES"/>
              </w:rPr>
            </w:pPr>
            <w:r w:rsidRPr="001C3337">
              <w:rPr>
                <w:sz w:val="20"/>
                <w:szCs w:val="18"/>
                <w:lang w:val="es-ES"/>
              </w:rPr>
              <w:t>0</w:t>
            </w:r>
          </w:p>
        </w:tc>
        <w:tc>
          <w:tcPr>
            <w:tcW w:w="826" w:type="dxa"/>
            <w:tcBorders>
              <w:bottom w:val="single" w:sz="4" w:space="0" w:color="auto"/>
            </w:tcBorders>
            <w:vAlign w:val="center"/>
          </w:tcPr>
          <w:p w:rsidR="00AE42B5" w:rsidRPr="001C3337" w:rsidRDefault="00AE42B5" w:rsidP="006051A7">
            <w:pPr>
              <w:pStyle w:val="Tabletext"/>
              <w:jc w:val="center"/>
              <w:rPr>
                <w:sz w:val="20"/>
                <w:szCs w:val="18"/>
                <w:lang w:val="es-ES"/>
              </w:rPr>
            </w:pPr>
            <w:r w:rsidRPr="001C3337">
              <w:rPr>
                <w:sz w:val="20"/>
                <w:szCs w:val="18"/>
                <w:lang w:val="es-ES"/>
              </w:rPr>
              <w:t>52</w:t>
            </w:r>
          </w:p>
        </w:tc>
      </w:tr>
    </w:tbl>
    <w:p w:rsidR="00AE42B5" w:rsidRPr="001C3337" w:rsidRDefault="00AE42B5" w:rsidP="006051A7">
      <w:pPr>
        <w:pStyle w:val="FigureSource"/>
        <w:rPr>
          <w:lang w:val="es-ES"/>
        </w:rPr>
      </w:pPr>
    </w:p>
    <w:p w:rsidR="00AE42B5" w:rsidRPr="001C3337" w:rsidRDefault="00AE42B5" w:rsidP="002F463C">
      <w:pPr>
        <w:rPr>
          <w:lang w:val="es-ES"/>
        </w:rPr>
      </w:pPr>
    </w:p>
    <w:p w:rsidR="006051A7" w:rsidRPr="001C3337" w:rsidRDefault="006051A7" w:rsidP="002F463C">
      <w:pPr>
        <w:rPr>
          <w:lang w:val="es-ES"/>
        </w:rPr>
      </w:pPr>
    </w:p>
    <w:p w:rsidR="006051A7" w:rsidRPr="001C3337" w:rsidRDefault="006051A7" w:rsidP="002F463C">
      <w:pPr>
        <w:rPr>
          <w:lang w:val="es-ES"/>
        </w:rPr>
        <w:sectPr w:rsidR="006051A7" w:rsidRPr="001C3337" w:rsidSect="00761109">
          <w:headerReference w:type="even" r:id="rId87"/>
          <w:headerReference w:type="default" r:id="rId88"/>
          <w:footerReference w:type="default" r:id="rId89"/>
          <w:headerReference w:type="first" r:id="rId90"/>
          <w:footerReference w:type="first" r:id="rId91"/>
          <w:type w:val="oddPage"/>
          <w:pgSz w:w="11909" w:h="16834" w:code="9"/>
          <w:pgMar w:top="1418" w:right="1134" w:bottom="1418" w:left="1134" w:header="720" w:footer="612" w:gutter="0"/>
          <w:cols w:space="720"/>
          <w:titlePg/>
        </w:sectPr>
      </w:pPr>
    </w:p>
    <w:p w:rsidR="006051A7" w:rsidRPr="001C3337" w:rsidRDefault="006051A7" w:rsidP="00617F85">
      <w:pPr>
        <w:pStyle w:val="AnnexNotitle"/>
        <w:spacing w:before="0"/>
        <w:rPr>
          <w:lang w:val="es-ES"/>
        </w:rPr>
      </w:pPr>
      <w:r w:rsidRPr="001C3337">
        <w:rPr>
          <w:lang w:val="es-ES"/>
        </w:rPr>
        <w:lastRenderedPageBreak/>
        <w:t>Anex</w:t>
      </w:r>
      <w:r w:rsidR="00CE5A7B" w:rsidRPr="001C3337">
        <w:rPr>
          <w:lang w:val="es-ES"/>
        </w:rPr>
        <w:t>o</w:t>
      </w:r>
      <w:r w:rsidRPr="001C3337">
        <w:rPr>
          <w:lang w:val="es-ES"/>
        </w:rPr>
        <w:t xml:space="preserve"> 9</w:t>
      </w:r>
      <w:r w:rsidRPr="001C3337">
        <w:rPr>
          <w:lang w:val="es-ES"/>
        </w:rPr>
        <w:br/>
      </w:r>
      <w:r w:rsidRPr="001C3337">
        <w:rPr>
          <w:lang w:val="es-ES"/>
        </w:rPr>
        <w:br/>
      </w:r>
      <w:r w:rsidR="008F70CB" w:rsidRPr="001C3337">
        <w:rPr>
          <w:bCs/>
          <w:lang w:val="es-ES"/>
        </w:rPr>
        <w:t>Estadísticas de la Base de datos de tasas de espectro para todos los países</w:t>
      </w:r>
    </w:p>
    <w:p w:rsidR="006051A7" w:rsidRPr="001C3337" w:rsidRDefault="006051A7" w:rsidP="006051A7">
      <w:pPr>
        <w:spacing w:before="0"/>
        <w:rPr>
          <w:sz w:val="16"/>
          <w:szCs w:val="14"/>
          <w:lang w:val="es-ES"/>
        </w:rPr>
      </w:pPr>
    </w:p>
    <w:p w:rsidR="006051A7" w:rsidRPr="001C3337" w:rsidRDefault="008F70CB" w:rsidP="008F70CB">
      <w:pPr>
        <w:pStyle w:val="FigureTitle"/>
        <w:rPr>
          <w:lang w:val="es-ES"/>
        </w:rPr>
      </w:pPr>
      <w:r w:rsidRPr="001C3337">
        <w:rPr>
          <w:lang w:val="es-ES"/>
        </w:rPr>
        <w:t>Gráfico</w:t>
      </w:r>
      <w:r w:rsidR="006051A7" w:rsidRPr="001C3337">
        <w:rPr>
          <w:lang w:val="es-ES"/>
        </w:rPr>
        <w:t xml:space="preserve">: </w:t>
      </w:r>
      <w:r w:rsidRPr="001C3337">
        <w:rPr>
          <w:lang w:val="es-ES"/>
        </w:rPr>
        <w:t>Servicio fijo</w:t>
      </w:r>
    </w:p>
    <w:p w:rsidR="00C95C8C" w:rsidRPr="001C3337" w:rsidRDefault="00480E22" w:rsidP="00C95C8C">
      <w:pPr>
        <w:keepNext/>
        <w:keepLines/>
        <w:tabs>
          <w:tab w:val="clear" w:pos="794"/>
          <w:tab w:val="clear" w:pos="1191"/>
          <w:tab w:val="clear" w:pos="1588"/>
          <w:tab w:val="clear" w:pos="1985"/>
        </w:tabs>
        <w:suppressAutoHyphens/>
        <w:overflowPunct/>
        <w:autoSpaceDE/>
        <w:autoSpaceDN/>
        <w:adjustRightInd/>
        <w:spacing w:before="60"/>
        <w:jc w:val="center"/>
        <w:textAlignment w:val="auto"/>
        <w:rPr>
          <w:rFonts w:ascii="Verdana" w:eastAsia="SimHei" w:hAnsi="Verdana" w:cs="Simplified Arabic"/>
          <w:bCs/>
          <w:sz w:val="19"/>
          <w:szCs w:val="28"/>
          <w:lang w:val="es-ES" w:eastAsia="zh-CN"/>
        </w:rPr>
      </w:pPr>
      <w:r>
        <w:rPr>
          <w:rFonts w:ascii="Verdana" w:eastAsia="SimSun" w:hAnsi="Verdana"/>
          <w:b/>
          <w:bCs/>
          <w:noProof/>
          <w:sz w:val="24"/>
          <w:szCs w:val="24"/>
          <w:lang w:val="es-ES" w:eastAsia="zh-CN"/>
        </w:rPr>
        <w:pict>
          <v:shapetype id="_x0000_t202" coordsize="21600,21600" o:spt="202" path="m,l,21600r21600,l21600,xe">
            <v:stroke joinstyle="miter"/>
            <v:path gradientshapeok="t" o:connecttype="rect"/>
          </v:shapetype>
          <v:shape id="_x0000_s1109" type="#_x0000_t202" style="position:absolute;left:0;text-align:left;margin-left:603.5pt;margin-top:237.7pt;width:18pt;height:8.65pt;z-index:251673088;mso-width-relative:margin;mso-height-relative:margin" stroked="f">
            <v:textbox style="mso-next-textbox:#_x0000_s1109"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108" type="#_x0000_t202" style="position:absolute;left:0;text-align:left;margin-left:520.6pt;margin-top:238.35pt;width:18pt;height:8.65pt;z-index:251672064;mso-width-relative:margin;mso-height-relative:margin" stroked="f">
            <v:textbox style="mso-next-textbox:#_x0000_s1108"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106" type="#_x0000_t202" style="position:absolute;left:0;text-align:left;margin-left:416.25pt;margin-top:238.35pt;width:18pt;height:8.65pt;z-index:251670016;mso-width-relative:margin;mso-height-relative:margin" stroked="f">
            <v:textbox style="mso-next-textbox:#_x0000_s1106"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105" type="#_x0000_t202" style="position:absolute;left:0;text-align:left;margin-left:322.5pt;margin-top:238.35pt;width:18pt;height:8.65pt;z-index:251668992;mso-width-relative:margin;mso-height-relative:margin" stroked="f">
            <v:textbox style="mso-next-textbox:#_x0000_s1105"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107" type="#_x0000_t202" style="position:absolute;left:0;text-align:left;margin-left:255.65pt;margin-top:237.7pt;width:18pt;height:8.65pt;z-index:251671040;mso-width-relative:margin;mso-height-relative:margin" stroked="f">
            <v:textbox style="mso-next-textbox:#_x0000_s1107"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111" type="#_x0000_t202" style="position:absolute;left:0;text-align:left;margin-left:605.45pt;margin-top:119.95pt;width:18pt;height:11.1pt;z-index:251675136;mso-width-relative:margin;mso-height-relative:margin" stroked="f">
            <v:textbox style="mso-next-textbox:#_x0000_s1111"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110" type="#_x0000_t202" style="position:absolute;left:0;text-align:left;margin-left:520.9pt;margin-top:120.45pt;width:18pt;height:8.65pt;z-index:251674112;mso-width-relative:margin;mso-height-relative:margin" stroked="f">
            <v:textbox style="mso-next-textbox:#_x0000_s1110"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102" type="#_x0000_t202" style="position:absolute;left:0;text-align:left;margin-left:254.35pt;margin-top:119.95pt;width:13.8pt;height:11.1pt;z-index:251665920;mso-width-relative:margin;mso-height-relative:margin" stroked="f">
            <v:textbox style="mso-next-textbox:#_x0000_s1102"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103" type="#_x0000_t202" style="position:absolute;left:0;text-align:left;margin-left:322.1pt;margin-top:120.6pt;width:18pt;height:8.65pt;z-index:251666944;mso-width-relative:margin;mso-height-relative:margin" stroked="f">
            <v:textbox style="mso-next-textbox:#_x0000_s1103"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104" type="#_x0000_t202" style="position:absolute;left:0;text-align:left;margin-left:417.2pt;margin-top:121.1pt;width:18pt;height:8.65pt;z-index:251667968;mso-width-relative:margin;mso-height-relative:margin" stroked="f">
            <v:textbox style="mso-next-textbox:#_x0000_s1104"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100" type="#_x0000_t202" style="position:absolute;left:0;text-align:left;margin-left:604.8pt;margin-top:356.2pt;width:13.8pt;height:11.1pt;z-index:251664896;mso-width-relative:margin;mso-height-relative:margin" stroked="f">
            <v:textbox style="mso-next-textbox:#_x0000_s1100"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99" type="#_x0000_t202" style="position:absolute;left:0;text-align:left;margin-left:521.55pt;margin-top:355.55pt;width:13.8pt;height:11.1pt;z-index:251663872;mso-width-relative:margin;mso-height-relative:margin" stroked="f">
            <v:textbox style="mso-next-textbox:#_x0000_s1099"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98" type="#_x0000_t202" style="position:absolute;left:0;text-align:left;margin-left:418.2pt;margin-top:354.9pt;width:13.8pt;height:11.1pt;z-index:251662848;mso-width-relative:margin;mso-height-relative:margin" stroked="f">
            <v:textbox style="mso-next-textbox:#_x0000_s1098"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97" type="#_x0000_t202" style="position:absolute;left:0;text-align:left;margin-left:322.5pt;margin-top:356.15pt;width:13.8pt;height:11.1pt;z-index:251661824;mso-width-relative:margin;mso-height-relative:margin" stroked="f">
            <v:textbox style="mso-next-textbox:#_x0000_s1097"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96" type="#_x0000_t202" style="position:absolute;left:0;text-align:left;margin-left:254.35pt;margin-top:355.55pt;width:13.8pt;height:11.1pt;z-index:251660800;mso-width-relative:margin;mso-height-relative:margin" stroked="f">
            <v:textbox style="mso-next-textbox:#_x0000_s1096" inset="0,0,0,0">
              <w:txbxContent>
                <w:p w:rsidR="00EC3FC9" w:rsidRPr="00B47D8C" w:rsidRDefault="00EC3FC9" w:rsidP="00C95C8C">
                  <w:pPr>
                    <w:shd w:val="clear" w:color="auto" w:fill="FFFFCC"/>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113" type="#_x0000_t202" style="position:absolute;left:0;text-align:left;margin-left:592.95pt;margin-top:254.95pt;width:17.6pt;height:11.1pt;z-index:251677184;mso-width-relative:margin;mso-height-relative:margin" stroked="f">
            <v:textbox style="mso-next-textbox:#_x0000_s1113"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92" type="#_x0000_t202" style="position:absolute;left:0;text-align:left;margin-left:504.15pt;margin-top:262.9pt;width:13.8pt;height:11.1pt;z-index:251656704;mso-width-relative:margin;mso-height-relative:margin" stroked="f">
            <v:textbox style="mso-next-textbox:#_x0000_s1092"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91" type="#_x0000_t202" style="position:absolute;left:0;text-align:left;margin-left:385.25pt;margin-top:264.2pt;width:13.8pt;height:11.1pt;z-index:251655680;mso-width-relative:margin;mso-height-relative:margin" stroked="f">
            <v:textbox style="mso-next-textbox:#_x0000_s1091"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88" type="#_x0000_t202" style="position:absolute;left:0;text-align:left;margin-left:314.95pt;margin-top:264.85pt;width:13.8pt;height:11.1pt;z-index:251652608;mso-width-relative:margin;mso-height-relative:margin" stroked="f">
            <v:textbox style="mso-next-textbox:#_x0000_s1088"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83" type="#_x0000_t202" style="position:absolute;left:0;text-align:left;margin-left:249.85pt;margin-top:264.2pt;width:13.8pt;height:11.1pt;z-index:251638272;mso-width-relative:margin;mso-height-relative:margin" stroked="f">
            <v:textbox style="mso-next-textbox:#_x0000_s1083"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93" type="#_x0000_t202" style="position:absolute;left:0;text-align:left;margin-left:504.15pt;margin-top:146.7pt;width:13.8pt;height:11.1pt;z-index:251657728;mso-width-relative:margin;mso-height-relative:margin" stroked="f">
            <v:textbox style="mso-next-textbox:#_x0000_s1093"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95" type="#_x0000_t202" style="position:absolute;left:0;text-align:left;margin-left:592.95pt;margin-top:137.55pt;width:17.6pt;height:11.1pt;z-index:251659776;mso-width-relative:margin;mso-height-relative:margin" stroked="f">
            <v:textbox style="mso-next-textbox:#_x0000_s1095"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112" type="#_x0000_t202" style="position:absolute;left:0;text-align:left;margin-left:593.3pt;margin-top:19.95pt;width:13.8pt;height:11.1pt;z-index:251676160;mso-width-relative:margin;mso-height-relative:margin" stroked="f">
            <v:textbox style="mso-next-textbox:#_x0000_s1112"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94" type="#_x0000_t202" style="position:absolute;left:0;text-align:left;margin-left:503.85pt;margin-top:28.85pt;width:13.8pt;height:11.1pt;z-index:251658752;mso-width-relative:margin;mso-height-relative:margin" stroked="f">
            <v:textbox style="mso-next-textbox:#_x0000_s1094"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89" type="#_x0000_t202" style="position:absolute;left:0;text-align:left;margin-left:385.5pt;margin-top:29pt;width:13.8pt;height:11.1pt;z-index:251653632;mso-width-relative:margin;mso-height-relative:margin" stroked="f">
            <v:textbox style="mso-next-textbox:#_x0000_s1089"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85" type="#_x0000_t202" style="position:absolute;left:0;text-align:left;margin-left:314.85pt;margin-top:28.85pt;width:13.8pt;height:11.1pt;z-index:251639296;mso-width-relative:margin;mso-height-relative:margin" stroked="f">
            <v:textbox style="mso-next-textbox:#_x0000_s1085"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81" type="#_x0000_t202" style="position:absolute;left:0;text-align:left;margin-left:249.85pt;margin-top:29.15pt;width:13.8pt;height:11.1pt;z-index:251640320;mso-width-relative:margin;mso-height-relative:margin" stroked="f">
            <v:textbox style="mso-next-textbox:#_x0000_s1081"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82" type="#_x0000_t202" style="position:absolute;left:0;text-align:left;margin-left:249.85pt;margin-top:146.85pt;width:13.8pt;height:11.1pt;z-index:251641344;mso-width-relative:margin;mso-height-relative:margin" stroked="f">
            <v:textbox style="mso-next-textbox:#_x0000_s1082"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87" type="#_x0000_t202" style="position:absolute;left:0;text-align:left;margin-left:314.95pt;margin-top:146.85pt;width:13.8pt;height:11.1pt;z-index:251642368;mso-width-relative:margin;mso-height-relative:margin" stroked="f">
            <v:textbox style="mso-next-textbox:#_x0000_s1087"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90" type="#_x0000_t202" style="position:absolute;left:0;text-align:left;margin-left:385.7pt;margin-top:146.85pt;width:12.3pt;height:12.9pt;z-index:251654656;mso-width-relative:margin;mso-height-relative:margin" stroked="f">
            <v:textbox style="mso-next-textbox:#_x0000_s1090" inset="0,0,0,0">
              <w:txbxContent>
                <w:p w:rsidR="00EC3FC9" w:rsidRPr="00B47D8C" w:rsidRDefault="00EC3FC9" w:rsidP="00C95C8C">
                  <w:pPr>
                    <w:spacing w:before="0"/>
                    <w:rPr>
                      <w:sz w:val="14"/>
                      <w:szCs w:val="14"/>
                      <w:lang w:val="es-ES_tradnl"/>
                    </w:rPr>
                  </w:pPr>
                  <w:r w:rsidRPr="00B47D8C">
                    <w:rPr>
                      <w:sz w:val="14"/>
                      <w:szCs w:val="14"/>
                      <w:lang w:val="es-ES_tradnl"/>
                    </w:rPr>
                    <w:t>Sí</w:t>
                  </w:r>
                </w:p>
              </w:txbxContent>
            </v:textbox>
          </v:shape>
        </w:pict>
      </w:r>
      <w:r>
        <w:rPr>
          <w:rFonts w:ascii="Verdana" w:eastAsia="SimSun" w:hAnsi="Verdana"/>
          <w:b/>
          <w:bCs/>
          <w:noProof/>
          <w:sz w:val="24"/>
          <w:szCs w:val="24"/>
          <w:lang w:val="es-ES" w:eastAsia="zh-CN"/>
        </w:rPr>
        <w:pict>
          <v:shape id="_x0000_s1080" type="#_x0000_t202" style="position:absolute;left:0;text-align:left;margin-left:593.9pt;margin-top:4.25pt;width:78.25pt;height:12.7pt;z-index:251643392;mso-width-relative:margin;mso-height-relative:margin" stroked="f">
            <v:textbox style="mso-next-textbox:#_x0000_s1080" inset="0,0,0,0">
              <w:txbxContent>
                <w:p w:rsidR="00EC3FC9" w:rsidRDefault="00EC3FC9" w:rsidP="00C95C8C">
                  <w:pPr>
                    <w:shd w:val="clear" w:color="auto" w:fill="FFFFCC"/>
                    <w:spacing w:before="0"/>
                    <w:jc w:val="center"/>
                    <w:rPr>
                      <w:b/>
                      <w:bCs/>
                      <w:sz w:val="14"/>
                      <w:szCs w:val="14"/>
                      <w:lang w:val="es-ES_tradnl"/>
                    </w:rPr>
                  </w:pPr>
                  <w:r>
                    <w:rPr>
                      <w:b/>
                      <w:sz w:val="14"/>
                      <w:szCs w:val="14"/>
                      <w:lang w:val="es-ES_tradnl"/>
                    </w:rPr>
                    <w:t>Otras aplicaciones</w:t>
                  </w:r>
                </w:p>
                <w:p w:rsidR="00EC3FC9" w:rsidRPr="008D4A0B" w:rsidRDefault="00EC3FC9" w:rsidP="00C95C8C">
                  <w:pPr>
                    <w:shd w:val="clear" w:color="auto" w:fill="FFFFCC"/>
                    <w:spacing w:before="0"/>
                    <w:rPr>
                      <w:b/>
                      <w:bCs/>
                      <w:sz w:val="14"/>
                      <w:szCs w:val="14"/>
                      <w:lang w:val="es-ES_tradnl"/>
                    </w:rPr>
                  </w:pPr>
                </w:p>
              </w:txbxContent>
            </v:textbox>
          </v:shape>
        </w:pict>
      </w:r>
      <w:r>
        <w:rPr>
          <w:rFonts w:ascii="Verdana" w:eastAsia="SimSun" w:hAnsi="Verdana"/>
          <w:b/>
          <w:bCs/>
          <w:noProof/>
          <w:sz w:val="24"/>
          <w:szCs w:val="24"/>
          <w:lang w:val="es-ES" w:eastAsia="zh-CN"/>
        </w:rPr>
        <w:pict>
          <v:shape id="_x0000_s1079" type="#_x0000_t202" style="position:absolute;left:0;text-align:left;margin-left:504.65pt;margin-top:3.7pt;width:89.25pt;height:12.2pt;z-index:251644416;mso-width-relative:margin;mso-height-relative:margin" stroked="f">
            <v:textbox style="mso-next-textbox:#_x0000_s1079" inset="0,0,0,0">
              <w:txbxContent>
                <w:p w:rsidR="00EC3FC9" w:rsidRDefault="00EC3FC9" w:rsidP="00C95C8C">
                  <w:pPr>
                    <w:shd w:val="clear" w:color="auto" w:fill="FFFFCC"/>
                    <w:spacing w:before="0"/>
                    <w:jc w:val="center"/>
                    <w:rPr>
                      <w:b/>
                      <w:bCs/>
                      <w:sz w:val="12"/>
                      <w:szCs w:val="12"/>
                      <w:lang w:val="es-ES_tradnl"/>
                    </w:rPr>
                  </w:pPr>
                  <w:r w:rsidRPr="0018450A">
                    <w:rPr>
                      <w:b/>
                      <w:sz w:val="12"/>
                      <w:szCs w:val="12"/>
                      <w:lang w:val="es-ES_tradnl"/>
                    </w:rPr>
                    <w:t>Redes radioel</w:t>
                  </w:r>
                  <w:r>
                    <w:rPr>
                      <w:b/>
                      <w:sz w:val="12"/>
                      <w:szCs w:val="12"/>
                      <w:lang w:val="es-ES_tradnl"/>
                    </w:rPr>
                    <w:t>é</w:t>
                  </w:r>
                  <w:r w:rsidRPr="0018450A">
                    <w:rPr>
                      <w:b/>
                      <w:sz w:val="12"/>
                      <w:szCs w:val="12"/>
                      <w:lang w:val="es-ES_tradnl"/>
                    </w:rPr>
                    <w:t>c. locales</w:t>
                  </w:r>
                </w:p>
                <w:p w:rsidR="00EC3FC9" w:rsidRDefault="00EC3FC9" w:rsidP="00C95C8C">
                  <w:pPr>
                    <w:shd w:val="clear" w:color="auto" w:fill="FFFFCC"/>
                    <w:spacing w:before="60"/>
                    <w:rPr>
                      <w:b/>
                      <w:bCs/>
                      <w:sz w:val="12"/>
                      <w:szCs w:val="12"/>
                      <w:lang w:val="es-ES_tradnl"/>
                    </w:rPr>
                  </w:pPr>
                </w:p>
                <w:p w:rsidR="00EC3FC9" w:rsidRDefault="00EC3FC9" w:rsidP="00C95C8C">
                  <w:pPr>
                    <w:shd w:val="clear" w:color="auto" w:fill="FFFFCC"/>
                    <w:spacing w:before="60"/>
                    <w:rPr>
                      <w:b/>
                      <w:bCs/>
                      <w:sz w:val="12"/>
                      <w:szCs w:val="12"/>
                      <w:lang w:val="es-ES_tradnl"/>
                    </w:rPr>
                  </w:pPr>
                </w:p>
                <w:p w:rsidR="00EC3FC9" w:rsidRPr="0018450A" w:rsidRDefault="00EC3FC9" w:rsidP="00C95C8C">
                  <w:pPr>
                    <w:shd w:val="clear" w:color="auto" w:fill="FFFFCC"/>
                    <w:spacing w:before="60"/>
                    <w:rPr>
                      <w:b/>
                      <w:bCs/>
                      <w:sz w:val="12"/>
                      <w:szCs w:val="12"/>
                      <w:lang w:val="es-ES_tradnl"/>
                    </w:rPr>
                  </w:pPr>
                </w:p>
                <w:p w:rsidR="00EC3FC9" w:rsidRPr="008D4A0B" w:rsidRDefault="00EC3FC9" w:rsidP="00C95C8C">
                  <w:pPr>
                    <w:shd w:val="clear" w:color="auto" w:fill="FFFFCC"/>
                    <w:spacing w:before="0"/>
                    <w:rPr>
                      <w:b/>
                      <w:bCs/>
                      <w:sz w:val="14"/>
                      <w:szCs w:val="14"/>
                      <w:lang w:val="es-ES_tradnl"/>
                    </w:rPr>
                  </w:pPr>
                </w:p>
              </w:txbxContent>
            </v:textbox>
          </v:shape>
        </w:pict>
      </w:r>
      <w:r>
        <w:rPr>
          <w:rFonts w:ascii="Verdana" w:eastAsia="SimSun" w:hAnsi="Verdana"/>
          <w:b/>
          <w:bCs/>
          <w:noProof/>
          <w:sz w:val="24"/>
          <w:szCs w:val="24"/>
          <w:lang w:val="es-ES" w:eastAsia="zh-CN"/>
        </w:rPr>
        <w:pict>
          <v:shape id="_x0000_s1078" type="#_x0000_t202" style="position:absolute;left:0;text-align:left;margin-left:385.15pt;margin-top:4.25pt;width:118pt;height:9.6pt;z-index:251645440;mso-width-relative:margin;mso-height-relative:margin" stroked="f">
            <v:textbox style="mso-next-textbox:#_x0000_s1078" inset="0,0,0,0">
              <w:txbxContent>
                <w:p w:rsidR="00EC3FC9" w:rsidRDefault="00EC3FC9" w:rsidP="00C95C8C">
                  <w:pPr>
                    <w:shd w:val="clear" w:color="auto" w:fill="FFFFCC"/>
                    <w:spacing w:before="0"/>
                    <w:jc w:val="center"/>
                    <w:rPr>
                      <w:b/>
                      <w:bCs/>
                      <w:sz w:val="14"/>
                      <w:szCs w:val="14"/>
                      <w:lang w:val="es-ES_tradnl"/>
                    </w:rPr>
                  </w:pPr>
                  <w:r>
                    <w:rPr>
                      <w:b/>
                      <w:sz w:val="14"/>
                      <w:szCs w:val="14"/>
                      <w:lang w:val="es-ES_tradnl"/>
                    </w:rPr>
                    <w:t>Enlaces entre estaciones fijas</w:t>
                  </w:r>
                </w:p>
                <w:p w:rsidR="00EC3FC9" w:rsidRPr="008D4A0B" w:rsidRDefault="00EC3FC9" w:rsidP="00C95C8C">
                  <w:pPr>
                    <w:shd w:val="clear" w:color="auto" w:fill="FFFFCC"/>
                    <w:spacing w:before="0"/>
                    <w:rPr>
                      <w:b/>
                      <w:bCs/>
                      <w:sz w:val="14"/>
                      <w:szCs w:val="14"/>
                      <w:lang w:val="es-ES_tradnl"/>
                    </w:rPr>
                  </w:pPr>
                </w:p>
              </w:txbxContent>
            </v:textbox>
          </v:shape>
        </w:pict>
      </w:r>
      <w:r>
        <w:rPr>
          <w:rFonts w:ascii="Verdana" w:eastAsia="SimSun" w:hAnsi="Verdana"/>
          <w:b/>
          <w:bCs/>
          <w:noProof/>
          <w:sz w:val="24"/>
          <w:szCs w:val="24"/>
          <w:lang w:val="es-ES" w:eastAsia="zh-CN"/>
        </w:rPr>
        <w:pict>
          <v:shape id="_x0000_s1077" type="#_x0000_t202" style="position:absolute;left:0;text-align:left;margin-left:314.2pt;margin-top:4.25pt;width:69.45pt;height:12.7pt;z-index:251646464;mso-width-relative:margin;mso-height-relative:margin" stroked="f">
            <v:textbox style="mso-next-textbox:#_x0000_s1077" inset="0,0,0,0">
              <w:txbxContent>
                <w:p w:rsidR="00EC3FC9" w:rsidRPr="008D4A0B" w:rsidRDefault="00EC3FC9" w:rsidP="00C95C8C">
                  <w:pPr>
                    <w:shd w:val="clear" w:color="auto" w:fill="FFFFCC"/>
                    <w:spacing w:before="0"/>
                    <w:jc w:val="center"/>
                    <w:rPr>
                      <w:b/>
                      <w:bCs/>
                      <w:sz w:val="12"/>
                      <w:szCs w:val="12"/>
                      <w:lang w:val="es-ES_tradnl"/>
                    </w:rPr>
                  </w:pPr>
                  <w:r w:rsidRPr="008D4A0B">
                    <w:rPr>
                      <w:b/>
                      <w:sz w:val="12"/>
                      <w:szCs w:val="12"/>
                      <w:lang w:val="es-ES_tradnl"/>
                    </w:rPr>
                    <w:t>Bucle radioel</w:t>
                  </w:r>
                  <w:r>
                    <w:rPr>
                      <w:b/>
                      <w:sz w:val="12"/>
                      <w:szCs w:val="12"/>
                      <w:lang w:val="es-ES_tradnl"/>
                    </w:rPr>
                    <w:t>é</w:t>
                  </w:r>
                  <w:r w:rsidRPr="008D4A0B">
                    <w:rPr>
                      <w:b/>
                      <w:sz w:val="12"/>
                      <w:szCs w:val="12"/>
                      <w:lang w:val="es-ES_tradnl"/>
                    </w:rPr>
                    <w:t>c</w:t>
                  </w:r>
                  <w:r>
                    <w:rPr>
                      <w:b/>
                      <w:sz w:val="12"/>
                      <w:szCs w:val="12"/>
                      <w:lang w:val="es-ES_tradnl"/>
                    </w:rPr>
                    <w:t>trico</w:t>
                  </w:r>
                  <w:r w:rsidRPr="008D4A0B">
                    <w:rPr>
                      <w:b/>
                      <w:sz w:val="12"/>
                      <w:szCs w:val="12"/>
                      <w:lang w:val="es-ES_tradnl"/>
                    </w:rPr>
                    <w:t xml:space="preserve"> local</w:t>
                  </w:r>
                </w:p>
              </w:txbxContent>
            </v:textbox>
          </v:shape>
        </w:pict>
      </w:r>
      <w:r>
        <w:rPr>
          <w:rFonts w:ascii="Verdana" w:eastAsia="SimSun" w:hAnsi="Verdana"/>
          <w:b/>
          <w:bCs/>
          <w:noProof/>
          <w:sz w:val="24"/>
          <w:szCs w:val="24"/>
          <w:lang w:val="es-ES" w:eastAsia="zh-CN"/>
        </w:rPr>
        <w:pict>
          <v:shape id="_x0000_s1076" type="#_x0000_t202" style="position:absolute;left:0;text-align:left;margin-left:249.6pt;margin-top:4.65pt;width:60.8pt;height:12.2pt;z-index:251647488;mso-width-relative:margin;mso-height-relative:margin" stroked="f">
            <v:textbox inset="0,0,0,0">
              <w:txbxContent>
                <w:p w:rsidR="00EC3FC9" w:rsidRDefault="00EC3FC9" w:rsidP="00C95C8C">
                  <w:pPr>
                    <w:shd w:val="clear" w:color="auto" w:fill="FFFFCC"/>
                    <w:spacing w:before="0"/>
                    <w:jc w:val="center"/>
                    <w:rPr>
                      <w:b/>
                      <w:bCs/>
                      <w:sz w:val="14"/>
                      <w:szCs w:val="14"/>
                      <w:lang w:val="es-ES_tradnl"/>
                    </w:rPr>
                  </w:pPr>
                  <w:r w:rsidRPr="008D4A0B">
                    <w:rPr>
                      <w:b/>
                      <w:sz w:val="14"/>
                      <w:szCs w:val="14"/>
                      <w:lang w:val="es-ES_tradnl"/>
                    </w:rPr>
                    <w:t>Radioenlaces</w:t>
                  </w:r>
                </w:p>
                <w:p w:rsidR="00EC3FC9" w:rsidRPr="008D4A0B" w:rsidRDefault="00EC3FC9" w:rsidP="00C95C8C">
                  <w:pPr>
                    <w:shd w:val="clear" w:color="auto" w:fill="FFFFCC"/>
                    <w:spacing w:before="0"/>
                    <w:rPr>
                      <w:b/>
                      <w:bCs/>
                      <w:sz w:val="14"/>
                      <w:szCs w:val="14"/>
                      <w:lang w:val="es-ES_tradnl"/>
                    </w:rPr>
                  </w:pPr>
                </w:p>
              </w:txbxContent>
            </v:textbox>
          </v:shape>
        </w:pict>
      </w:r>
      <w:r>
        <w:rPr>
          <w:rFonts w:ascii="Verdana" w:eastAsia="SimSun" w:hAnsi="Verdana"/>
          <w:b/>
          <w:bCs/>
          <w:noProof/>
          <w:sz w:val="24"/>
          <w:szCs w:val="24"/>
          <w:lang w:val="es-ES" w:eastAsia="zh-CN"/>
        </w:rPr>
        <w:pict>
          <v:shape id="_x0000_s1075" type="#_x0000_t202" style="position:absolute;left:0;text-align:left;margin-left:33.75pt;margin-top:300pt;width:214.35pt;height:23.7pt;z-index:251648512;mso-width-relative:margin;mso-height-relative:margin" stroked="f">
            <v:textbox style="mso-next-textbox:#_x0000_s1075" inset="0,0,0,0">
              <w:txbxContent>
                <w:p w:rsidR="00EC3FC9" w:rsidRDefault="00EC3FC9" w:rsidP="00C95C8C">
                  <w:pPr>
                    <w:shd w:val="clear" w:color="auto" w:fill="FFFFCC"/>
                    <w:spacing w:before="0"/>
                    <w:rPr>
                      <w:b/>
                      <w:bCs/>
                      <w:sz w:val="16"/>
                      <w:szCs w:val="16"/>
                      <w:lang w:val="es-ES_tradnl"/>
                    </w:rPr>
                  </w:pPr>
                  <w:r>
                    <w:rPr>
                      <w:b/>
                      <w:sz w:val="16"/>
                      <w:szCs w:val="16"/>
                      <w:lang w:val="es-ES_tradnl"/>
                    </w:rPr>
                    <w:t xml:space="preserve"> Frecuencia central, o posición de la banda en el espectro</w:t>
                  </w:r>
                </w:p>
                <w:p w:rsidR="00EC3FC9" w:rsidRPr="0043110A" w:rsidRDefault="00EC3FC9" w:rsidP="00C95C8C">
                  <w:pPr>
                    <w:shd w:val="clear" w:color="auto" w:fill="FFFFCC"/>
                    <w:spacing w:before="0"/>
                    <w:rPr>
                      <w:b/>
                      <w:bCs/>
                      <w:sz w:val="16"/>
                      <w:szCs w:val="16"/>
                      <w:lang w:val="es-ES_tradnl"/>
                    </w:rPr>
                  </w:pPr>
                </w:p>
              </w:txbxContent>
            </v:textbox>
          </v:shape>
        </w:pict>
      </w:r>
      <w:r>
        <w:rPr>
          <w:rFonts w:ascii="Verdana" w:eastAsia="SimSun" w:hAnsi="Verdana"/>
          <w:b/>
          <w:bCs/>
          <w:noProof/>
          <w:sz w:val="24"/>
          <w:szCs w:val="24"/>
          <w:lang w:val="es-ES" w:eastAsia="zh-CN"/>
        </w:rPr>
        <w:pict>
          <v:shape id="_x0000_s1074" type="#_x0000_t202" style="position:absolute;left:0;text-align:left;margin-left:35.25pt;margin-top:188.75pt;width:101.4pt;height:18.45pt;z-index:251649536;mso-width-relative:margin;mso-height-relative:margin" stroked="f">
            <v:textbox inset="0,0,0,0">
              <w:txbxContent>
                <w:p w:rsidR="00EC3FC9" w:rsidRPr="0043110A" w:rsidRDefault="00EC3FC9" w:rsidP="00C95C8C">
                  <w:pPr>
                    <w:shd w:val="clear" w:color="auto" w:fill="FFFFCC"/>
                    <w:spacing w:before="0"/>
                    <w:rPr>
                      <w:b/>
                      <w:bCs/>
                      <w:sz w:val="16"/>
                      <w:szCs w:val="16"/>
                      <w:lang w:val="es-ES_tradnl"/>
                    </w:rPr>
                  </w:pPr>
                  <w:r>
                    <w:rPr>
                      <w:b/>
                      <w:sz w:val="16"/>
                      <w:szCs w:val="16"/>
                      <w:lang w:val="es-ES_tradnl"/>
                    </w:rPr>
                    <w:t xml:space="preserve"> Número de canales</w:t>
                  </w:r>
                </w:p>
              </w:txbxContent>
            </v:textbox>
          </v:shape>
        </w:pict>
      </w:r>
      <w:r>
        <w:rPr>
          <w:rFonts w:ascii="Verdana" w:eastAsia="SimSun" w:hAnsi="Verdana"/>
          <w:b/>
          <w:bCs/>
          <w:noProof/>
          <w:sz w:val="24"/>
          <w:szCs w:val="24"/>
          <w:lang w:val="es-ES" w:eastAsia="zh-CN"/>
        </w:rPr>
        <w:pict>
          <v:shape id="_x0000_s1073" type="#_x0000_t202" style="position:absolute;left:0;text-align:left;margin-left:34.5pt;margin-top:68.45pt;width:80.1pt;height:18.45pt;z-index:251650560;mso-width-relative:margin;mso-height-relative:margin" stroked="f">
            <v:textbox style="mso-next-textbox:#_x0000_s1073" inset="0,0,0,0">
              <w:txbxContent>
                <w:p w:rsidR="00EC3FC9" w:rsidRPr="0043110A" w:rsidRDefault="00EC3FC9" w:rsidP="00C95C8C">
                  <w:pPr>
                    <w:shd w:val="clear" w:color="auto" w:fill="FFFFCC"/>
                    <w:spacing w:before="0"/>
                    <w:rPr>
                      <w:b/>
                      <w:bCs/>
                      <w:sz w:val="16"/>
                      <w:szCs w:val="16"/>
                      <w:lang w:val="es-ES_tradnl"/>
                    </w:rPr>
                  </w:pPr>
                  <w:r>
                    <w:rPr>
                      <w:b/>
                      <w:sz w:val="16"/>
                      <w:szCs w:val="16"/>
                      <w:lang w:val="es-ES_tradnl"/>
                    </w:rPr>
                    <w:t xml:space="preserve"> Ancho de banda</w:t>
                  </w:r>
                </w:p>
              </w:txbxContent>
            </v:textbox>
          </v:shape>
        </w:pict>
      </w:r>
      <w:r>
        <w:rPr>
          <w:rFonts w:ascii="Verdana" w:eastAsia="SimSun" w:hAnsi="Verdana"/>
          <w:b/>
          <w:bCs/>
          <w:noProof/>
          <w:sz w:val="24"/>
          <w:szCs w:val="24"/>
          <w:lang w:val="es-ES" w:eastAsia="zh-TW"/>
        </w:rPr>
        <w:pict>
          <v:shape id="_x0000_s1072" type="#_x0000_t202" style="position:absolute;left:0;text-align:left;margin-left:36.45pt;margin-top:4.75pt;width:118.95pt;height:10.8pt;z-index:251651584;mso-width-relative:margin;mso-height-relative:margin" stroked="f">
            <v:textbox inset="0,0,0,0">
              <w:txbxContent>
                <w:p w:rsidR="00EC3FC9" w:rsidRDefault="00EC3FC9" w:rsidP="00C95C8C">
                  <w:pPr>
                    <w:shd w:val="clear" w:color="auto" w:fill="FFFFCC"/>
                    <w:spacing w:before="0"/>
                    <w:rPr>
                      <w:b/>
                      <w:bCs/>
                      <w:sz w:val="16"/>
                      <w:szCs w:val="16"/>
                    </w:rPr>
                  </w:pPr>
                  <w:r>
                    <w:rPr>
                      <w:b/>
                      <w:sz w:val="16"/>
                      <w:szCs w:val="16"/>
                    </w:rPr>
                    <w:t xml:space="preserve"> </w:t>
                  </w:r>
                  <w:r w:rsidRPr="0043110A">
                    <w:rPr>
                      <w:b/>
                      <w:sz w:val="16"/>
                      <w:szCs w:val="16"/>
                    </w:rPr>
                    <w:t>APLICACIÓN</w:t>
                  </w:r>
                  <w:r>
                    <w:rPr>
                      <w:b/>
                      <w:sz w:val="16"/>
                      <w:szCs w:val="16"/>
                    </w:rPr>
                    <w:t xml:space="preserve">    </w:t>
                  </w:r>
                </w:p>
                <w:p w:rsidR="00EC3FC9" w:rsidRPr="0043110A" w:rsidRDefault="00EC3FC9" w:rsidP="00C95C8C">
                  <w:pPr>
                    <w:shd w:val="clear" w:color="auto" w:fill="FFFFCC"/>
                    <w:spacing w:before="0"/>
                    <w:rPr>
                      <w:b/>
                      <w:bCs/>
                      <w:sz w:val="16"/>
                      <w:szCs w:val="16"/>
                    </w:rPr>
                  </w:pPr>
                </w:p>
              </w:txbxContent>
            </v:textbox>
          </v:shape>
        </w:pict>
      </w:r>
      <w:r w:rsidR="00C95C8C" w:rsidRPr="001C3337">
        <w:rPr>
          <w:rFonts w:eastAsia="Arial"/>
          <w:noProof/>
          <w:color w:val="FFFFFF"/>
          <w:sz w:val="24"/>
          <w:szCs w:val="24"/>
          <w:lang w:val="en-US" w:eastAsia="zh-CN"/>
        </w:rPr>
        <w:drawing>
          <wp:inline distT="0" distB="0" distL="0" distR="0">
            <wp:extent cx="8083550" cy="468185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srcRect/>
                    <a:stretch>
                      <a:fillRect/>
                    </a:stretch>
                  </pic:blipFill>
                  <pic:spPr bwMode="auto">
                    <a:xfrm>
                      <a:off x="0" y="0"/>
                      <a:ext cx="8083550" cy="4681855"/>
                    </a:xfrm>
                    <a:prstGeom prst="rect">
                      <a:avLst/>
                    </a:prstGeom>
                    <a:solidFill>
                      <a:srgbClr val="FFFFFF"/>
                    </a:solidFill>
                    <a:ln w="9525">
                      <a:noFill/>
                      <a:miter lim="800000"/>
                      <a:headEnd/>
                      <a:tailEnd/>
                    </a:ln>
                  </pic:spPr>
                </pic:pic>
              </a:graphicData>
            </a:graphic>
          </wp:inline>
        </w:drawing>
      </w:r>
    </w:p>
    <w:p w:rsidR="00C95C8C" w:rsidRPr="001C3337" w:rsidRDefault="00C95C8C" w:rsidP="00C95C8C">
      <w:pPr>
        <w:rPr>
          <w:lang w:val="es-ES"/>
        </w:rPr>
      </w:pPr>
    </w:p>
    <w:p w:rsidR="006051A7" w:rsidRPr="001C3337" w:rsidRDefault="006051A7" w:rsidP="006051A7">
      <w:pPr>
        <w:pStyle w:val="FigureSource"/>
        <w:pBdr>
          <w:bottom w:val="single" w:sz="18" w:space="5" w:color="auto"/>
        </w:pBdr>
        <w:rPr>
          <w:sz w:val="2"/>
          <w:szCs w:val="6"/>
          <w:lang w:val="es-ES"/>
        </w:rPr>
      </w:pPr>
    </w:p>
    <w:sectPr w:rsidR="006051A7" w:rsidRPr="001C3337" w:rsidSect="00761109">
      <w:headerReference w:type="first" r:id="rId93"/>
      <w:type w:val="oddPage"/>
      <w:pgSz w:w="16834" w:h="11909" w:orient="landscape" w:code="9"/>
      <w:pgMar w:top="1134" w:right="1418" w:bottom="1134" w:left="1418" w:header="720" w:footer="61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FC9" w:rsidRDefault="00EC3FC9">
      <w:r>
        <w:separator/>
      </w:r>
    </w:p>
  </w:endnote>
  <w:endnote w:type="continuationSeparator" w:id="0">
    <w:p w:rsidR="00EC3FC9" w:rsidRDefault="00EC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tarSymbol">
    <w:altName w:val="MS Mincho"/>
    <w:charset w:val="8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Zurich Ex BT">
    <w:panose1 w:val="020B0505020202020204"/>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EC3FC9"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EC3FC9">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EC3FC9" w:rsidP="00115571">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EC3FC9" w:rsidP="00115571">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EB1D66" w:rsidRDefault="00EC3FC9" w:rsidP="00EB1D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AE42B5" w:rsidRDefault="00EC3FC9" w:rsidP="00AE42B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AE42B5" w:rsidRDefault="00EC3FC9" w:rsidP="00AE4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FC9" w:rsidRDefault="00EC3FC9">
      <w:r>
        <w:t>____________________</w:t>
      </w:r>
    </w:p>
  </w:footnote>
  <w:footnote w:type="continuationSeparator" w:id="0">
    <w:p w:rsidR="00EC3FC9" w:rsidRDefault="00EC3FC9">
      <w:r>
        <w:continuationSeparator/>
      </w:r>
    </w:p>
  </w:footnote>
  <w:footnote w:id="1">
    <w:p w:rsidR="00EC3FC9" w:rsidRPr="00BF788C" w:rsidRDefault="00EC3FC9" w:rsidP="00584C0A">
      <w:pPr>
        <w:pStyle w:val="FootnoteText"/>
        <w:rPr>
          <w:rFonts w:ascii="Bookman Old Style" w:hAnsi="Bookman Old Style"/>
        </w:rPr>
      </w:pPr>
      <w:r w:rsidRPr="001D5EDC">
        <w:rPr>
          <w:rStyle w:val="FootnoteReference"/>
        </w:rPr>
        <w:footnoteRef/>
      </w:r>
      <w:r>
        <w:rPr>
          <w:rFonts w:ascii="Bookman Old Style" w:hAnsi="Bookman Old Style"/>
        </w:rPr>
        <w:tab/>
      </w:r>
      <w:r w:rsidRPr="0094305E">
        <w:rPr>
          <w:lang w:val="es-ES"/>
        </w:rPr>
        <w:t>Circular Administrativa CA/08 de la BDT y Circular Administrativa CA/167 de la BR.</w:t>
      </w:r>
    </w:p>
  </w:footnote>
  <w:footnote w:id="2">
    <w:p w:rsidR="00EC3FC9" w:rsidRPr="00BF788C" w:rsidRDefault="00EC3FC9" w:rsidP="00584C0A">
      <w:pPr>
        <w:pStyle w:val="FootnoteText"/>
        <w:rPr>
          <w:rFonts w:ascii="Bookman Old Style" w:hAnsi="Bookman Old Style"/>
        </w:rPr>
      </w:pPr>
      <w:r w:rsidRPr="001D5EDC">
        <w:rPr>
          <w:rStyle w:val="FootnoteReference"/>
        </w:rPr>
        <w:footnoteRef/>
      </w:r>
      <w:r w:rsidRPr="00BF788C">
        <w:rPr>
          <w:rFonts w:ascii="Bookman Old Style" w:hAnsi="Bookman Old Style"/>
        </w:rPr>
        <w:t xml:space="preserve"> </w:t>
      </w:r>
      <w:r>
        <w:rPr>
          <w:rFonts w:ascii="Bookman Old Style" w:hAnsi="Bookman Old Style"/>
        </w:rPr>
        <w:tab/>
      </w:r>
      <w:r w:rsidRPr="0094305E">
        <w:rPr>
          <w:lang w:val="es-ES"/>
        </w:rPr>
        <w:t>En lo que respecta a las Partes I y II del Cuestionario, se instó a las administraciones a que respondieran en una página web creada a tal efecto.</w:t>
      </w:r>
    </w:p>
  </w:footnote>
  <w:footnote w:id="3">
    <w:p w:rsidR="00EC3FC9" w:rsidRPr="00BF788C" w:rsidRDefault="00EC3FC9" w:rsidP="00584C0A">
      <w:pPr>
        <w:pStyle w:val="FootnoteText"/>
        <w:rPr>
          <w:rFonts w:ascii="Bookman Old Style" w:hAnsi="Bookman Old Style"/>
        </w:rPr>
      </w:pPr>
      <w:r w:rsidRPr="001D5EDC">
        <w:rPr>
          <w:rStyle w:val="FootnoteReference"/>
        </w:rPr>
        <w:footnoteRef/>
      </w:r>
      <w:r>
        <w:rPr>
          <w:rFonts w:ascii="Bookman Old Style" w:hAnsi="Bookman Old Style"/>
        </w:rPr>
        <w:tab/>
      </w:r>
      <w:r w:rsidRPr="0094305E">
        <w:rPr>
          <w:lang w:val="es-ES"/>
        </w:rPr>
        <w:t>E</w:t>
      </w:r>
      <w:r>
        <w:rPr>
          <w:lang w:val="es-ES"/>
        </w:rPr>
        <w:t>n e</w:t>
      </w:r>
      <w:r w:rsidRPr="0094305E">
        <w:rPr>
          <w:lang w:val="es-ES"/>
        </w:rPr>
        <w:t xml:space="preserve">sta lista </w:t>
      </w:r>
      <w:r>
        <w:rPr>
          <w:lang w:val="es-ES"/>
        </w:rPr>
        <w:t xml:space="preserve">figuran los datos de las personas </w:t>
      </w:r>
      <w:r w:rsidRPr="0094305E">
        <w:rPr>
          <w:lang w:val="es-ES"/>
        </w:rPr>
        <w:t xml:space="preserve">de contacto para facilitar información acerca del Cuestionario sobre la Resolución 9 de la CMDT, Fase 3. Para cualquier otra información debe dirigirse al contacto oficial de la UIT para el </w:t>
      </w:r>
      <w:r>
        <w:rPr>
          <w:lang w:val="es-ES"/>
        </w:rPr>
        <w:t xml:space="preserve">Estado </w:t>
      </w:r>
      <w:r w:rsidRPr="0094305E">
        <w:rPr>
          <w:lang w:val="es-ES"/>
        </w:rPr>
        <w:t>Miembro correspondiente, que se indica en l</w:t>
      </w:r>
      <w:r>
        <w:rPr>
          <w:lang w:val="es-ES"/>
        </w:rPr>
        <w:t>a Guía General</w:t>
      </w:r>
      <w:r w:rsidRPr="0094305E">
        <w:rPr>
          <w:lang w:val="es-ES"/>
        </w:rPr>
        <w:t xml:space="preserve"> de la UIT.</w:t>
      </w:r>
    </w:p>
  </w:footnote>
  <w:footnote w:id="4">
    <w:p w:rsidR="00EC3FC9" w:rsidRPr="00F54E23" w:rsidRDefault="00EC3FC9" w:rsidP="00E12C0E">
      <w:pPr>
        <w:pStyle w:val="Footer"/>
        <w:tabs>
          <w:tab w:val="left" w:pos="426"/>
        </w:tabs>
        <w:ind w:left="426" w:hanging="426"/>
        <w:rPr>
          <w:lang w:val="es-ES"/>
        </w:rPr>
      </w:pPr>
      <w:r w:rsidRPr="001D5EDC">
        <w:rPr>
          <w:rStyle w:val="FootnoteReference"/>
        </w:rPr>
        <w:footnoteRef/>
      </w:r>
      <w:r w:rsidRPr="001D5EDC">
        <w:rPr>
          <w:rStyle w:val="FootnoteReference"/>
        </w:rPr>
        <w:t xml:space="preserve"> </w:t>
      </w:r>
      <w:r>
        <w:rPr>
          <w:vertAlign w:val="superscript"/>
          <w:lang w:val="es-ES"/>
        </w:rPr>
        <w:tab/>
      </w:r>
      <w:r w:rsidRPr="00AE1AEE">
        <w:rPr>
          <w:sz w:val="18"/>
          <w:szCs w:val="18"/>
          <w:lang w:val="es-ES"/>
        </w:rPr>
        <w:t>U</w:t>
      </w:r>
      <w:r w:rsidRPr="00AE1AEE">
        <w:rPr>
          <w:caps w:val="0"/>
          <w:sz w:val="18"/>
          <w:szCs w:val="18"/>
          <w:lang w:val="es-ES"/>
        </w:rPr>
        <w:t>nión</w:t>
      </w:r>
      <w:r w:rsidRPr="00AE1AEE">
        <w:rPr>
          <w:sz w:val="18"/>
          <w:szCs w:val="18"/>
          <w:lang w:val="es-ES"/>
        </w:rPr>
        <w:t xml:space="preserve"> I</w:t>
      </w:r>
      <w:r w:rsidRPr="00AE1AEE">
        <w:rPr>
          <w:caps w:val="0"/>
          <w:sz w:val="18"/>
          <w:szCs w:val="18"/>
          <w:lang w:val="es-ES"/>
        </w:rPr>
        <w:t>nternacional</w:t>
      </w:r>
      <w:r w:rsidRPr="00AE1AEE">
        <w:rPr>
          <w:sz w:val="18"/>
          <w:szCs w:val="18"/>
          <w:lang w:val="es-ES"/>
        </w:rPr>
        <w:t xml:space="preserve"> </w:t>
      </w:r>
      <w:r w:rsidRPr="00AE1AEE">
        <w:rPr>
          <w:caps w:val="0"/>
          <w:sz w:val="18"/>
          <w:szCs w:val="18"/>
          <w:lang w:val="es-ES"/>
        </w:rPr>
        <w:t>de</w:t>
      </w:r>
      <w:r w:rsidRPr="00AE1AEE">
        <w:rPr>
          <w:sz w:val="18"/>
          <w:szCs w:val="18"/>
          <w:lang w:val="es-ES"/>
        </w:rPr>
        <w:t xml:space="preserve"> T</w:t>
      </w:r>
      <w:r w:rsidRPr="00AE1AEE">
        <w:rPr>
          <w:caps w:val="0"/>
          <w:sz w:val="18"/>
          <w:szCs w:val="18"/>
          <w:lang w:val="es-ES"/>
        </w:rPr>
        <w:t>elecomunicaciones</w:t>
      </w:r>
      <w:r w:rsidRPr="00AE1AEE">
        <w:rPr>
          <w:sz w:val="18"/>
          <w:szCs w:val="18"/>
          <w:lang w:val="es-ES"/>
        </w:rPr>
        <w:t>, M</w:t>
      </w:r>
      <w:r w:rsidRPr="00AE1AEE">
        <w:rPr>
          <w:caps w:val="0"/>
          <w:sz w:val="18"/>
          <w:szCs w:val="18"/>
          <w:lang w:val="es-ES"/>
        </w:rPr>
        <w:t>anual</w:t>
      </w:r>
      <w:r w:rsidRPr="00AE1AEE">
        <w:rPr>
          <w:sz w:val="18"/>
          <w:szCs w:val="18"/>
          <w:lang w:val="es-ES"/>
        </w:rPr>
        <w:t>—G</w:t>
      </w:r>
      <w:r w:rsidRPr="00AE1AEE">
        <w:rPr>
          <w:caps w:val="0"/>
          <w:sz w:val="18"/>
          <w:szCs w:val="18"/>
          <w:lang w:val="es-ES"/>
        </w:rPr>
        <w:t>estión nacional del espectro</w:t>
      </w:r>
      <w:r w:rsidRPr="00AE1AEE">
        <w:rPr>
          <w:sz w:val="18"/>
          <w:szCs w:val="18"/>
          <w:lang w:val="es-ES"/>
        </w:rPr>
        <w:t>, e</w:t>
      </w:r>
      <w:r w:rsidRPr="00AE1AEE">
        <w:rPr>
          <w:caps w:val="0"/>
          <w:sz w:val="18"/>
          <w:szCs w:val="18"/>
          <w:lang w:val="es-ES"/>
        </w:rPr>
        <w:t>dición</w:t>
      </w:r>
      <w:r w:rsidRPr="00AE1AEE">
        <w:rPr>
          <w:sz w:val="18"/>
          <w:szCs w:val="18"/>
          <w:lang w:val="es-ES"/>
        </w:rPr>
        <w:t xml:space="preserve"> </w:t>
      </w:r>
      <w:r w:rsidRPr="00AE1AEE">
        <w:rPr>
          <w:caps w:val="0"/>
          <w:sz w:val="18"/>
          <w:szCs w:val="18"/>
          <w:lang w:val="es-ES"/>
        </w:rPr>
        <w:t xml:space="preserve">de </w:t>
      </w:r>
      <w:r w:rsidRPr="00AE1AEE">
        <w:rPr>
          <w:sz w:val="18"/>
          <w:szCs w:val="18"/>
          <w:lang w:val="es-ES"/>
        </w:rPr>
        <w:t>2005, § 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066DCA" w:rsidP="00747593">
    <w:pPr>
      <w:pStyle w:val="Header"/>
      <w:tabs>
        <w:tab w:val="left" w:pos="1122"/>
      </w:tabs>
      <w:jc w:val="left"/>
      <w:rPr>
        <w:lang w:val="fr-CH"/>
      </w:rPr>
    </w:pPr>
    <w:r>
      <w:rPr>
        <w:rStyle w:val="PageNumber"/>
      </w:rPr>
      <w:fldChar w:fldCharType="begin"/>
    </w:r>
    <w:r w:rsidR="00EC3FC9">
      <w:rPr>
        <w:rStyle w:val="PageNumber"/>
      </w:rPr>
      <w:instrText xml:space="preserve"> PAGE </w:instrText>
    </w:r>
    <w:r>
      <w:rPr>
        <w:rStyle w:val="PageNumber"/>
      </w:rPr>
      <w:fldChar w:fldCharType="separate"/>
    </w:r>
    <w:r w:rsidR="00EC3FC9">
      <w:rPr>
        <w:rStyle w:val="PageNumber"/>
        <w:noProof/>
      </w:rPr>
      <w:t>ii</w:t>
    </w:r>
    <w:r>
      <w:rPr>
        <w:rStyle w:val="PageNumber"/>
      </w:rPr>
      <w:fldChar w:fldCharType="end"/>
    </w:r>
    <w:r w:rsidR="00EC3FC9">
      <w:rPr>
        <w:rStyle w:val="PageNumber"/>
        <w:lang w:val="fr-CH"/>
      </w:rPr>
      <w:tab/>
    </w:r>
    <w:r w:rsidR="00EC3FC9">
      <w:rPr>
        <w:rStyle w:val="PageNumber"/>
        <w:lang w:val="fr-CH"/>
      </w:rPr>
      <w:tab/>
      <w:t>Q</w:t>
    </w:r>
    <w:r w:rsidR="00EC3FC9" w:rsidRPr="002D4FCA">
      <w:rPr>
        <w:bCs/>
        <w:szCs w:val="22"/>
        <w:lang w:val="fr-CH"/>
      </w:rPr>
      <w:t>uestion</w:t>
    </w:r>
    <w:r w:rsidR="00EC3FC9">
      <w:rPr>
        <w:b w:val="0"/>
        <w:bCs/>
        <w:szCs w:val="22"/>
        <w:lang w:val="fr-CH"/>
      </w:rPr>
      <w:t xml:space="preserve"> </w:t>
    </w:r>
    <w:r w:rsidR="00EC3FC9">
      <w:rPr>
        <w:bCs/>
        <w:szCs w:val="22"/>
        <w:lang w:val="fr-CH"/>
      </w:rPr>
      <w:t>22</w:t>
    </w:r>
    <w:r w:rsidR="00EC3FC9" w:rsidRPr="00DB09F2">
      <w:rPr>
        <w:bCs/>
        <w:szCs w:val="22"/>
        <w:lang w:val="fr-CH"/>
      </w:rPr>
      <w:t>/</w:t>
    </w:r>
    <w:r w:rsidR="00EC3FC9">
      <w:rPr>
        <w:bCs/>
        <w:szCs w:val="22"/>
        <w:lang w:val="fr-CH"/>
      </w:rP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480E22" w:rsidP="00237D3E">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2049" type="#_x0000_t202" style="position:absolute;margin-left:721.1pt;margin-top:20.25pt;width:30pt;height:482.25pt;z-index:251658240" stroked="f">
          <v:textbox style="layout-flow:vertical">
            <w:txbxContent>
              <w:p w:rsidR="00EC3FC9" w:rsidRPr="00761109" w:rsidRDefault="00066DCA" w:rsidP="00ED79E3">
                <w:pPr>
                  <w:spacing w:before="0"/>
                  <w:rPr>
                    <w:b/>
                    <w:bCs/>
                  </w:rPr>
                </w:pPr>
                <w:r w:rsidRPr="00761109">
                  <w:rPr>
                    <w:rStyle w:val="PageNumber"/>
                    <w:b/>
                    <w:bCs/>
                  </w:rPr>
                  <w:fldChar w:fldCharType="begin"/>
                </w:r>
                <w:r w:rsidR="00EC3FC9" w:rsidRPr="00761109">
                  <w:rPr>
                    <w:rStyle w:val="PageNumber"/>
                    <w:b/>
                    <w:bCs/>
                  </w:rPr>
                  <w:instrText xml:space="preserve"> PAGE </w:instrText>
                </w:r>
                <w:r w:rsidRPr="00761109">
                  <w:rPr>
                    <w:rStyle w:val="PageNumber"/>
                    <w:b/>
                    <w:bCs/>
                  </w:rPr>
                  <w:fldChar w:fldCharType="separate"/>
                </w:r>
                <w:r w:rsidR="00480E22">
                  <w:rPr>
                    <w:rStyle w:val="PageNumber"/>
                    <w:b/>
                    <w:bCs/>
                    <w:noProof/>
                  </w:rPr>
                  <w:t>48</w:t>
                </w:r>
                <w:r w:rsidRPr="00761109">
                  <w:rPr>
                    <w:rStyle w:val="PageNumber"/>
                    <w:b/>
                    <w:bCs/>
                  </w:rPr>
                  <w:fldChar w:fldCharType="end"/>
                </w:r>
                <w:r w:rsidR="00EC3FC9" w:rsidRPr="00761109">
                  <w:rPr>
                    <w:rStyle w:val="PageNumber"/>
                    <w:b/>
                    <w:bCs/>
                    <w:lang w:val="fr-CH"/>
                  </w:rPr>
                  <w:tab/>
                </w:r>
                <w:r w:rsidR="00EC3FC9" w:rsidRPr="00761109">
                  <w:rPr>
                    <w:rStyle w:val="PageNumber"/>
                    <w:b/>
                    <w:bCs/>
                    <w:lang w:val="fr-CH"/>
                  </w:rPr>
                  <w:tab/>
                </w:r>
                <w:r w:rsidR="00EC3FC9">
                  <w:rPr>
                    <w:rStyle w:val="PageNumber"/>
                    <w:b/>
                    <w:bCs/>
                    <w:lang w:val="fr-CH"/>
                  </w:rPr>
                  <w:tab/>
                </w:r>
                <w:r w:rsidR="00EC3FC9">
                  <w:rPr>
                    <w:rStyle w:val="PageNumber"/>
                    <w:b/>
                    <w:bCs/>
                    <w:lang w:val="fr-CH"/>
                  </w:rPr>
                  <w:tab/>
                </w:r>
                <w:r w:rsidR="00EC3FC9">
                  <w:rPr>
                    <w:rStyle w:val="PageNumber"/>
                    <w:b/>
                    <w:bCs/>
                    <w:lang w:val="fr-CH"/>
                  </w:rPr>
                  <w:tab/>
                </w:r>
                <w:r w:rsidR="00EC3FC9">
                  <w:rPr>
                    <w:rStyle w:val="PageNumber"/>
                    <w:b/>
                    <w:bCs/>
                    <w:lang w:val="fr-CH"/>
                  </w:rPr>
                  <w:tab/>
                </w:r>
                <w:r w:rsidR="00EC3FC9">
                  <w:rPr>
                    <w:rStyle w:val="PageNumber"/>
                    <w:b/>
                    <w:bCs/>
                    <w:lang w:val="fr-CH"/>
                  </w:rPr>
                  <w:tab/>
                </w:r>
                <w:r w:rsidR="00EC3FC9" w:rsidRPr="00ED79E3">
                  <w:rPr>
                    <w:rStyle w:val="PageNumber"/>
                    <w:b/>
                    <w:bCs/>
                    <w:lang w:val="fr-CH"/>
                  </w:rPr>
                  <w:t>Informe sobre la Resolución 9</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480E22" w:rsidP="00761109">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2050" type="#_x0000_t202" style="position:absolute;margin-left:723.35pt;margin-top:25.5pt;width:30pt;height:492.75pt;z-index:251659264" stroked="f">
          <v:textbox style="layout-flow:vertical;mso-next-textbox:#_x0000_s2050">
            <w:txbxContent>
              <w:p w:rsidR="00EC3FC9" w:rsidRPr="00761109" w:rsidRDefault="00EC3FC9" w:rsidP="00ED79E3">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ED79E3">
                  <w:rPr>
                    <w:rStyle w:val="PageNumber"/>
                    <w:b/>
                    <w:bCs/>
                    <w:lang w:val="fr-CH"/>
                  </w:rPr>
                  <w:t>Informe sobre la Resolución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066DCA" w:rsidRPr="00761109">
                  <w:rPr>
                    <w:rStyle w:val="PageNumber"/>
                    <w:b/>
                    <w:bCs/>
                  </w:rPr>
                  <w:fldChar w:fldCharType="begin"/>
                </w:r>
                <w:r w:rsidRPr="00761109">
                  <w:rPr>
                    <w:rStyle w:val="PageNumber"/>
                    <w:b/>
                    <w:bCs/>
                  </w:rPr>
                  <w:instrText xml:space="preserve"> PAGE </w:instrText>
                </w:r>
                <w:r w:rsidR="00066DCA" w:rsidRPr="00761109">
                  <w:rPr>
                    <w:rStyle w:val="PageNumber"/>
                    <w:b/>
                    <w:bCs/>
                  </w:rPr>
                  <w:fldChar w:fldCharType="separate"/>
                </w:r>
                <w:r w:rsidR="00480E22">
                  <w:rPr>
                    <w:rStyle w:val="PageNumber"/>
                    <w:b/>
                    <w:bCs/>
                    <w:noProof/>
                  </w:rPr>
                  <w:t>49</w:t>
                </w:r>
                <w:r w:rsidR="00066DCA"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066DCA" w:rsidRPr="00761109">
                  <w:rPr>
                    <w:rStyle w:val="PageNumber"/>
                    <w:b/>
                    <w:bCs/>
                  </w:rPr>
                  <w:fldChar w:fldCharType="begin"/>
                </w:r>
                <w:r w:rsidRPr="00761109">
                  <w:rPr>
                    <w:rStyle w:val="PageNumber"/>
                    <w:b/>
                    <w:bCs/>
                  </w:rPr>
                  <w:instrText xml:space="preserve"> PAGE </w:instrText>
                </w:r>
                <w:r w:rsidR="00066DCA" w:rsidRPr="00761109">
                  <w:rPr>
                    <w:rStyle w:val="PageNumber"/>
                    <w:b/>
                    <w:bCs/>
                  </w:rPr>
                  <w:fldChar w:fldCharType="separate"/>
                </w:r>
                <w:r w:rsidR="00480E22">
                  <w:rPr>
                    <w:rStyle w:val="PageNumber"/>
                    <w:b/>
                    <w:bCs/>
                    <w:noProof/>
                  </w:rPr>
                  <w:t>49</w:t>
                </w:r>
                <w:r w:rsidR="00066DCA" w:rsidRPr="00761109">
                  <w:rPr>
                    <w:rStyle w:val="PageNumber"/>
                    <w:b/>
                    <w:bCs/>
                  </w:rPr>
                  <w:fldChar w:fldCharType="end"/>
                </w:r>
              </w:p>
            </w:txbxContent>
          </v:textbox>
        </v:shape>
      </w:pict>
    </w:r>
    <w:r w:rsidR="00EC3FC9">
      <w:rPr>
        <w:rStyle w:val="PageNumber"/>
        <w:lang w:val="fr-CH"/>
      </w:rPr>
      <w:tab/>
    </w:r>
    <w:r w:rsidR="00EC3FC9">
      <w:rPr>
        <w:rStyle w:val="PageNumber"/>
        <w:lang w:val="fr-CH"/>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ED79E3" w:rsidRDefault="00066DCA" w:rsidP="00ED79E3">
    <w:pPr>
      <w:pStyle w:val="Header"/>
      <w:tabs>
        <w:tab w:val="left" w:pos="1122"/>
      </w:tabs>
      <w:jc w:val="left"/>
      <w:rPr>
        <w:lang w:val="fr-CH"/>
      </w:rPr>
    </w:pPr>
    <w:r>
      <w:rPr>
        <w:rStyle w:val="PageNumber"/>
      </w:rPr>
      <w:fldChar w:fldCharType="begin"/>
    </w:r>
    <w:r w:rsidR="00EC3FC9">
      <w:rPr>
        <w:rStyle w:val="PageNumber"/>
      </w:rPr>
      <w:instrText xml:space="preserve"> PAGE </w:instrText>
    </w:r>
    <w:r>
      <w:rPr>
        <w:rStyle w:val="PageNumber"/>
      </w:rPr>
      <w:fldChar w:fldCharType="separate"/>
    </w:r>
    <w:r w:rsidR="00480E22">
      <w:rPr>
        <w:rStyle w:val="PageNumber"/>
        <w:noProof/>
      </w:rPr>
      <w:t>50</w:t>
    </w:r>
    <w:r>
      <w:rPr>
        <w:rStyle w:val="PageNumber"/>
      </w:rPr>
      <w:fldChar w:fldCharType="end"/>
    </w:r>
    <w:r w:rsidR="00EC3FC9">
      <w:rPr>
        <w:rStyle w:val="PageNumber"/>
        <w:lang w:val="fr-CH"/>
      </w:rPr>
      <w:tab/>
    </w:r>
    <w:r w:rsidR="00EC3FC9">
      <w:rPr>
        <w:rStyle w:val="PageNumber"/>
        <w:lang w:val="fr-CH"/>
      </w:rPr>
      <w:tab/>
    </w:r>
    <w:r w:rsidR="00EC3FC9" w:rsidRPr="00ED79E3">
      <w:rPr>
        <w:rStyle w:val="PageNumber"/>
        <w:lang w:val="fr-CH"/>
      </w:rPr>
      <w:t>Informe sobre la Resolución 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761109" w:rsidRDefault="00480E22" w:rsidP="00761109">
    <w:pPr>
      <w:pStyle w:val="Header"/>
    </w:pPr>
    <w:r>
      <w:rPr>
        <w:noProof/>
        <w:lang w:val="en-US" w:eastAsia="zh-CN"/>
      </w:rPr>
      <w:pict>
        <v:shapetype id="_x0000_t202" coordsize="21600,21600" o:spt="202" path="m,l,21600r21600,l21600,xe">
          <v:stroke joinstyle="miter"/>
          <v:path gradientshapeok="t" o:connecttype="rect"/>
        </v:shapetype>
        <v:shape id="_x0000_s2052" type="#_x0000_t202" style="position:absolute;left:0;text-align:left;margin-left:724.85pt;margin-top:21.75pt;width:30pt;height:482.25pt;z-index:251661312" stroked="f">
          <v:textbox style="layout-flow:vertical">
            <w:txbxContent>
              <w:p w:rsidR="00EC3FC9" w:rsidRPr="00761109" w:rsidRDefault="00066DCA" w:rsidP="00ED79E3">
                <w:pPr>
                  <w:spacing w:before="0"/>
                  <w:rPr>
                    <w:b/>
                    <w:bCs/>
                  </w:rPr>
                </w:pPr>
                <w:r w:rsidRPr="00761109">
                  <w:rPr>
                    <w:rStyle w:val="PageNumber"/>
                    <w:b/>
                    <w:bCs/>
                  </w:rPr>
                  <w:fldChar w:fldCharType="begin"/>
                </w:r>
                <w:r w:rsidR="00EC3FC9" w:rsidRPr="00761109">
                  <w:rPr>
                    <w:rStyle w:val="PageNumber"/>
                    <w:b/>
                    <w:bCs/>
                  </w:rPr>
                  <w:instrText xml:space="preserve"> PAGE </w:instrText>
                </w:r>
                <w:r w:rsidRPr="00761109">
                  <w:rPr>
                    <w:rStyle w:val="PageNumber"/>
                    <w:b/>
                    <w:bCs/>
                  </w:rPr>
                  <w:fldChar w:fldCharType="separate"/>
                </w:r>
                <w:r w:rsidR="00480E22">
                  <w:rPr>
                    <w:rStyle w:val="PageNumber"/>
                    <w:b/>
                    <w:bCs/>
                    <w:noProof/>
                  </w:rPr>
                  <w:t>52</w:t>
                </w:r>
                <w:r w:rsidRPr="00761109">
                  <w:rPr>
                    <w:rStyle w:val="PageNumber"/>
                    <w:b/>
                    <w:bCs/>
                  </w:rPr>
                  <w:fldChar w:fldCharType="end"/>
                </w:r>
                <w:r w:rsidR="00EC3FC9" w:rsidRPr="00761109">
                  <w:rPr>
                    <w:rStyle w:val="PageNumber"/>
                    <w:b/>
                    <w:bCs/>
                    <w:lang w:val="fr-CH"/>
                  </w:rPr>
                  <w:tab/>
                </w:r>
                <w:r w:rsidR="00EC3FC9" w:rsidRPr="00761109">
                  <w:rPr>
                    <w:rStyle w:val="PageNumber"/>
                    <w:b/>
                    <w:bCs/>
                    <w:lang w:val="fr-CH"/>
                  </w:rPr>
                  <w:tab/>
                </w:r>
                <w:r w:rsidR="00EC3FC9">
                  <w:rPr>
                    <w:rStyle w:val="PageNumber"/>
                    <w:b/>
                    <w:bCs/>
                    <w:lang w:val="fr-CH"/>
                  </w:rPr>
                  <w:tab/>
                </w:r>
                <w:r w:rsidR="00EC3FC9">
                  <w:rPr>
                    <w:rStyle w:val="PageNumber"/>
                    <w:b/>
                    <w:bCs/>
                    <w:lang w:val="fr-CH"/>
                  </w:rPr>
                  <w:tab/>
                </w:r>
                <w:r w:rsidR="00EC3FC9">
                  <w:rPr>
                    <w:rStyle w:val="PageNumber"/>
                    <w:b/>
                    <w:bCs/>
                    <w:lang w:val="fr-CH"/>
                  </w:rPr>
                  <w:tab/>
                </w:r>
                <w:r w:rsidR="00EC3FC9">
                  <w:rPr>
                    <w:rStyle w:val="PageNumber"/>
                    <w:b/>
                    <w:bCs/>
                    <w:lang w:val="fr-CH"/>
                  </w:rPr>
                  <w:tab/>
                </w:r>
                <w:r w:rsidR="00EC3FC9">
                  <w:rPr>
                    <w:rStyle w:val="PageNumber"/>
                    <w:b/>
                    <w:bCs/>
                    <w:lang w:val="fr-CH"/>
                  </w:rPr>
                  <w:tab/>
                </w:r>
                <w:r w:rsidR="00EC3FC9" w:rsidRPr="00ED79E3">
                  <w:rPr>
                    <w:rStyle w:val="PageNumber"/>
                    <w:b/>
                    <w:bCs/>
                    <w:lang w:val="fr-CH"/>
                  </w:rPr>
                  <w:t>Informe sobre la Resolución 9</w:t>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480E22" w:rsidP="00761109">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2051" type="#_x0000_t202" style="position:absolute;margin-left:723.35pt;margin-top:23.25pt;width:30pt;height:497.25pt;z-index:251660288" stroked="f">
          <v:textbox style="layout-flow:vertical;mso-next-textbox:#_x0000_s2051">
            <w:txbxContent>
              <w:p w:rsidR="00EC3FC9" w:rsidRPr="00761109" w:rsidRDefault="00EC3FC9" w:rsidP="00ED79E3">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ED79E3">
                  <w:rPr>
                    <w:rStyle w:val="PageNumber"/>
                    <w:b/>
                    <w:bCs/>
                    <w:lang w:val="fr-CH"/>
                  </w:rPr>
                  <w:t>Informe sobre la Resolución 9</w:t>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066DCA" w:rsidRPr="00761109">
                  <w:rPr>
                    <w:rStyle w:val="PageNumber"/>
                    <w:b/>
                    <w:bCs/>
                  </w:rPr>
                  <w:fldChar w:fldCharType="begin"/>
                </w:r>
                <w:r w:rsidRPr="00761109">
                  <w:rPr>
                    <w:rStyle w:val="PageNumber"/>
                    <w:b/>
                    <w:bCs/>
                  </w:rPr>
                  <w:instrText xml:space="preserve"> PAGE </w:instrText>
                </w:r>
                <w:r w:rsidR="00066DCA" w:rsidRPr="00761109">
                  <w:rPr>
                    <w:rStyle w:val="PageNumber"/>
                    <w:b/>
                    <w:bCs/>
                  </w:rPr>
                  <w:fldChar w:fldCharType="separate"/>
                </w:r>
                <w:r w:rsidR="00480E22">
                  <w:rPr>
                    <w:rStyle w:val="PageNumber"/>
                    <w:b/>
                    <w:bCs/>
                    <w:noProof/>
                  </w:rPr>
                  <w:t>53</w:t>
                </w:r>
                <w:r w:rsidR="00066DCA"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066DCA" w:rsidRPr="00761109">
                  <w:rPr>
                    <w:rStyle w:val="PageNumber"/>
                    <w:b/>
                    <w:bCs/>
                  </w:rPr>
                  <w:fldChar w:fldCharType="begin"/>
                </w:r>
                <w:r w:rsidRPr="00761109">
                  <w:rPr>
                    <w:rStyle w:val="PageNumber"/>
                    <w:b/>
                    <w:bCs/>
                  </w:rPr>
                  <w:instrText xml:space="preserve"> PAGE </w:instrText>
                </w:r>
                <w:r w:rsidR="00066DCA" w:rsidRPr="00761109">
                  <w:rPr>
                    <w:rStyle w:val="PageNumber"/>
                    <w:b/>
                    <w:bCs/>
                  </w:rPr>
                  <w:fldChar w:fldCharType="separate"/>
                </w:r>
                <w:r w:rsidR="00480E22">
                  <w:rPr>
                    <w:rStyle w:val="PageNumber"/>
                    <w:b/>
                    <w:bCs/>
                    <w:noProof/>
                  </w:rPr>
                  <w:t>53</w:t>
                </w:r>
                <w:r w:rsidR="00066DCA" w:rsidRPr="00761109">
                  <w:rPr>
                    <w:rStyle w:val="PageNumber"/>
                    <w:b/>
                    <w:bCs/>
                  </w:rPr>
                  <w:fldChar w:fldCharType="end"/>
                </w:r>
              </w:p>
            </w:txbxContent>
          </v:textbox>
        </v:shape>
      </w:pict>
    </w:r>
    <w:r w:rsidR="00EC3FC9">
      <w:rPr>
        <w:rStyle w:val="PageNumber"/>
        <w:lang w:val="fr-CH"/>
      </w:rPr>
      <w:tab/>
    </w:r>
    <w:r w:rsidR="00EC3FC9">
      <w:rPr>
        <w:rStyle w:val="PageNumber"/>
        <w:lang w:val="fr-CH"/>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ED79E3" w:rsidRDefault="00066DCA" w:rsidP="00ED79E3">
    <w:pPr>
      <w:pStyle w:val="Header"/>
      <w:tabs>
        <w:tab w:val="left" w:pos="1122"/>
      </w:tabs>
      <w:jc w:val="left"/>
      <w:rPr>
        <w:lang w:val="fr-CH"/>
      </w:rPr>
    </w:pPr>
    <w:r>
      <w:rPr>
        <w:rStyle w:val="PageNumber"/>
      </w:rPr>
      <w:fldChar w:fldCharType="begin"/>
    </w:r>
    <w:r w:rsidR="00EC3FC9">
      <w:rPr>
        <w:rStyle w:val="PageNumber"/>
      </w:rPr>
      <w:instrText xml:space="preserve"> PAGE </w:instrText>
    </w:r>
    <w:r>
      <w:rPr>
        <w:rStyle w:val="PageNumber"/>
      </w:rPr>
      <w:fldChar w:fldCharType="separate"/>
    </w:r>
    <w:r w:rsidR="00480E22">
      <w:rPr>
        <w:rStyle w:val="PageNumber"/>
        <w:noProof/>
      </w:rPr>
      <w:t>56</w:t>
    </w:r>
    <w:r>
      <w:rPr>
        <w:rStyle w:val="PageNumber"/>
      </w:rPr>
      <w:fldChar w:fldCharType="end"/>
    </w:r>
    <w:r w:rsidR="00EC3FC9">
      <w:rPr>
        <w:rStyle w:val="PageNumber"/>
        <w:lang w:val="fr-CH"/>
      </w:rPr>
      <w:tab/>
    </w:r>
    <w:r w:rsidR="00EC3FC9">
      <w:rPr>
        <w:rStyle w:val="PageNumber"/>
        <w:lang w:val="fr-CH"/>
      </w:rPr>
      <w:tab/>
    </w:r>
    <w:r w:rsidR="00EC3FC9" w:rsidRPr="00ED79E3">
      <w:rPr>
        <w:rStyle w:val="PageNumber"/>
        <w:lang w:val="fr-CH"/>
      </w:rPr>
      <w:t>Informe sobre la Resolución 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EC3FC9" w:rsidP="00ED79E3">
    <w:pPr>
      <w:pStyle w:val="Header"/>
      <w:tabs>
        <w:tab w:val="left" w:pos="1122"/>
      </w:tabs>
      <w:rPr>
        <w:lang w:val="fr-CH"/>
      </w:rPr>
    </w:pPr>
    <w:r>
      <w:rPr>
        <w:rStyle w:val="PageNumber"/>
        <w:lang w:val="fr-CH"/>
      </w:rPr>
      <w:tab/>
    </w:r>
    <w:r>
      <w:rPr>
        <w:rStyle w:val="PageNumber"/>
        <w:lang w:val="fr-CH"/>
      </w:rPr>
      <w:tab/>
    </w:r>
    <w:r w:rsidRPr="00ED79E3">
      <w:rPr>
        <w:rStyle w:val="PageNumber"/>
        <w:lang w:val="fr-CH"/>
      </w:rPr>
      <w:t>Informe sobre la Resolución 9</w:t>
    </w:r>
    <w:r>
      <w:rPr>
        <w:bCs/>
        <w:szCs w:val="22"/>
        <w:lang w:val="fr-CH"/>
      </w:rPr>
      <w:tab/>
    </w:r>
    <w:r w:rsidR="00066DCA">
      <w:rPr>
        <w:rStyle w:val="PageNumber"/>
      </w:rPr>
      <w:fldChar w:fldCharType="begin"/>
    </w:r>
    <w:r>
      <w:rPr>
        <w:rStyle w:val="PageNumber"/>
      </w:rPr>
      <w:instrText xml:space="preserve"> PAGE </w:instrText>
    </w:r>
    <w:r w:rsidR="00066DCA">
      <w:rPr>
        <w:rStyle w:val="PageNumber"/>
      </w:rPr>
      <w:fldChar w:fldCharType="separate"/>
    </w:r>
    <w:r w:rsidR="00480E22">
      <w:rPr>
        <w:rStyle w:val="PageNumber"/>
        <w:noProof/>
      </w:rPr>
      <w:t>55</w:t>
    </w:r>
    <w:r w:rsidR="00066DCA">
      <w:rPr>
        <w:rStyle w:val="PageNumbe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761109" w:rsidRDefault="00480E22" w:rsidP="00761109">
    <w:pPr>
      <w:pStyle w:val="Header"/>
    </w:pPr>
    <w:r>
      <w:rPr>
        <w:noProof/>
        <w:lang w:val="en-US" w:eastAsia="zh-CN"/>
      </w:rPr>
      <w:pict>
        <v:shapetype id="_x0000_t202" coordsize="21600,21600" o:spt="202" path="m,l,21600r21600,l21600,xe">
          <v:stroke joinstyle="miter"/>
          <v:path gradientshapeok="t" o:connecttype="rect"/>
        </v:shapetype>
        <v:shape id="_x0000_s2054" type="#_x0000_t202" style="position:absolute;left:0;text-align:left;margin-left:720.45pt;margin-top:21.75pt;width:30pt;height:482.25pt;z-index:251663360" stroked="f">
          <v:textbox style="layout-flow:vertical;mso-next-textbox:#_x0000_s2054">
            <w:txbxContent>
              <w:p w:rsidR="00EC3FC9" w:rsidRPr="0052163E" w:rsidRDefault="00066DCA" w:rsidP="0052163E">
                <w:pPr>
                  <w:spacing w:before="0"/>
                  <w:rPr>
                    <w:b/>
                    <w:bCs/>
                  </w:rPr>
                </w:pPr>
                <w:r w:rsidRPr="00761109">
                  <w:rPr>
                    <w:rStyle w:val="PageNumber"/>
                    <w:b/>
                    <w:bCs/>
                  </w:rPr>
                  <w:fldChar w:fldCharType="begin"/>
                </w:r>
                <w:r w:rsidR="00EC3FC9" w:rsidRPr="00761109">
                  <w:rPr>
                    <w:rStyle w:val="PageNumber"/>
                    <w:b/>
                    <w:bCs/>
                  </w:rPr>
                  <w:instrText xml:space="preserve"> PAGE </w:instrText>
                </w:r>
                <w:r w:rsidRPr="00761109">
                  <w:rPr>
                    <w:rStyle w:val="PageNumber"/>
                    <w:b/>
                    <w:bCs/>
                  </w:rPr>
                  <w:fldChar w:fldCharType="separate"/>
                </w:r>
                <w:r w:rsidR="00480E22">
                  <w:rPr>
                    <w:rStyle w:val="PageNumber"/>
                    <w:b/>
                    <w:bCs/>
                    <w:noProof/>
                  </w:rPr>
                  <w:t>58</w:t>
                </w:r>
                <w:r w:rsidRPr="00761109">
                  <w:rPr>
                    <w:rStyle w:val="PageNumber"/>
                    <w:b/>
                    <w:bCs/>
                  </w:rPr>
                  <w:fldChar w:fldCharType="end"/>
                </w:r>
                <w:r w:rsidR="00EC3FC9" w:rsidRPr="00761109">
                  <w:rPr>
                    <w:rStyle w:val="PageNumber"/>
                    <w:b/>
                    <w:bCs/>
                    <w:lang w:val="fr-CH"/>
                  </w:rPr>
                  <w:tab/>
                </w:r>
                <w:r w:rsidR="00EC3FC9" w:rsidRPr="00761109">
                  <w:rPr>
                    <w:rStyle w:val="PageNumber"/>
                    <w:b/>
                    <w:bCs/>
                    <w:lang w:val="fr-CH"/>
                  </w:rPr>
                  <w:tab/>
                </w:r>
                <w:r w:rsidR="00EC3FC9">
                  <w:rPr>
                    <w:rStyle w:val="PageNumber"/>
                    <w:b/>
                    <w:bCs/>
                    <w:lang w:val="fr-CH"/>
                  </w:rPr>
                  <w:tab/>
                </w:r>
                <w:r w:rsidR="00EC3FC9">
                  <w:rPr>
                    <w:rStyle w:val="PageNumber"/>
                    <w:b/>
                    <w:bCs/>
                    <w:lang w:val="fr-CH"/>
                  </w:rPr>
                  <w:tab/>
                </w:r>
                <w:r w:rsidR="00EC3FC9">
                  <w:rPr>
                    <w:rStyle w:val="PageNumber"/>
                    <w:b/>
                    <w:bCs/>
                    <w:lang w:val="fr-CH"/>
                  </w:rPr>
                  <w:tab/>
                </w:r>
                <w:r w:rsidR="00EC3FC9">
                  <w:rPr>
                    <w:rStyle w:val="PageNumber"/>
                    <w:b/>
                    <w:bCs/>
                    <w:lang w:val="fr-CH"/>
                  </w:rPr>
                  <w:tab/>
                </w:r>
                <w:r w:rsidR="00EC3FC9">
                  <w:rPr>
                    <w:rStyle w:val="PageNumber"/>
                    <w:b/>
                    <w:bCs/>
                    <w:lang w:val="fr-CH"/>
                  </w:rPr>
                  <w:tab/>
                </w:r>
                <w:r w:rsidR="00EC3FC9" w:rsidRPr="0052163E">
                  <w:rPr>
                    <w:rStyle w:val="PageNumber"/>
                    <w:b/>
                    <w:bCs/>
                    <w:lang w:val="fr-CH"/>
                  </w:rPr>
                  <w:t>Informe sobre la Resolución 9</w:t>
                </w:r>
              </w:p>
            </w:txbxContent>
          </v:textbox>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480E22" w:rsidP="00237D3E">
    <w:pPr>
      <w:pStyle w:val="Header"/>
      <w:tabs>
        <w:tab w:val="left" w:pos="1122"/>
      </w:tabs>
      <w:jc w:val="left"/>
      <w:rPr>
        <w:lang w:val="fr-CH"/>
      </w:rPr>
    </w:pPr>
    <w:r>
      <w:rPr>
        <w:noProof/>
        <w:lang w:val="en-US" w:eastAsia="zh-CN"/>
      </w:rPr>
      <w:pict>
        <v:shapetype id="_x0000_t202" coordsize="21600,21600" o:spt="202" path="m,l,21600r21600,l21600,xe">
          <v:stroke joinstyle="miter"/>
          <v:path gradientshapeok="t" o:connecttype="rect"/>
        </v:shapetype>
        <v:shape id="_x0000_s2053" type="#_x0000_t202" style="position:absolute;margin-left:721.85pt;margin-top:22.5pt;width:30pt;height:495pt;z-index:251662336" stroked="f">
          <v:textbox style="layout-flow:vertical;mso-next-textbox:#_x0000_s2053">
            <w:txbxContent>
              <w:p w:rsidR="00EC3FC9" w:rsidRPr="00ED79E3" w:rsidRDefault="00EC3FC9" w:rsidP="0052163E">
                <w:pPr>
                  <w:pStyle w:val="Header"/>
                  <w:tabs>
                    <w:tab w:val="left" w:pos="1122"/>
                  </w:tabs>
                  <w:jc w:val="left"/>
                  <w:rPr>
                    <w:lang w:val="fr-CH"/>
                  </w:rPr>
                </w:pPr>
                <w:r w:rsidRPr="00761109">
                  <w:rPr>
                    <w:rStyle w:val="PageNumber"/>
                    <w:b w:val="0"/>
                    <w:bCs/>
                    <w:lang w:val="fr-CH"/>
                  </w:rPr>
                  <w:tab/>
                </w:r>
                <w:r>
                  <w:rPr>
                    <w:rStyle w:val="PageNumber"/>
                    <w:b w:val="0"/>
                    <w:bCs/>
                    <w:lang w:val="fr-CH"/>
                  </w:rPr>
                  <w:tab/>
                </w:r>
                <w:r w:rsidRPr="00ED79E3">
                  <w:rPr>
                    <w:rStyle w:val="PageNumber"/>
                    <w:lang w:val="fr-CH"/>
                  </w:rPr>
                  <w:t xml:space="preserve">Informe sobre la Resolución </w:t>
                </w:r>
                <w:r w:rsidRPr="0052163E">
                  <w:rPr>
                    <w:rStyle w:val="PageNumber"/>
                    <w:lang w:val="fr-CH"/>
                  </w:rPr>
                  <w:t>9</w:t>
                </w:r>
                <w:r w:rsidRPr="0052163E">
                  <w:rPr>
                    <w:rStyle w:val="PageNumber"/>
                    <w:lang w:val="fr-CH"/>
                  </w:rPr>
                  <w:tab/>
                </w:r>
                <w:r w:rsidR="00066DCA" w:rsidRPr="0052163E">
                  <w:rPr>
                    <w:rStyle w:val="PageNumber"/>
                  </w:rPr>
                  <w:fldChar w:fldCharType="begin"/>
                </w:r>
                <w:r w:rsidRPr="0052163E">
                  <w:rPr>
                    <w:rStyle w:val="PageNumber"/>
                  </w:rPr>
                  <w:instrText xml:space="preserve"> PAGE </w:instrText>
                </w:r>
                <w:r w:rsidR="00066DCA" w:rsidRPr="0052163E">
                  <w:rPr>
                    <w:rStyle w:val="PageNumber"/>
                  </w:rPr>
                  <w:fldChar w:fldCharType="separate"/>
                </w:r>
                <w:r w:rsidR="00480E22">
                  <w:rPr>
                    <w:rStyle w:val="PageNumber"/>
                    <w:noProof/>
                  </w:rPr>
                  <w:t>57</w:t>
                </w:r>
                <w:r w:rsidR="00066DCA" w:rsidRPr="0052163E">
                  <w:rPr>
                    <w:rStyle w:val="PageNumber"/>
                  </w:rPr>
                  <w:fldChar w:fldCharType="end"/>
                </w:r>
              </w:p>
              <w:p w:rsidR="00EC3FC9" w:rsidRPr="00761109" w:rsidRDefault="00EC3FC9" w:rsidP="0052163E">
                <w:pPr>
                  <w:spacing w:before="0"/>
                  <w:rPr>
                    <w:b/>
                    <w:bCs/>
                  </w:rPr>
                </w:pP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066DCA" w:rsidRPr="00761109">
                  <w:rPr>
                    <w:rStyle w:val="PageNumber"/>
                    <w:b/>
                    <w:bCs/>
                  </w:rPr>
                  <w:fldChar w:fldCharType="begin"/>
                </w:r>
                <w:r w:rsidRPr="00761109">
                  <w:rPr>
                    <w:rStyle w:val="PageNumber"/>
                    <w:b/>
                    <w:bCs/>
                  </w:rPr>
                  <w:instrText xml:space="preserve"> PAGE </w:instrText>
                </w:r>
                <w:r w:rsidR="00066DCA" w:rsidRPr="00761109">
                  <w:rPr>
                    <w:rStyle w:val="PageNumber"/>
                    <w:b/>
                    <w:bCs/>
                  </w:rPr>
                  <w:fldChar w:fldCharType="separate"/>
                </w:r>
                <w:r w:rsidR="00480E22">
                  <w:rPr>
                    <w:rStyle w:val="PageNumber"/>
                    <w:b/>
                    <w:bCs/>
                    <w:noProof/>
                  </w:rPr>
                  <w:t>57</w:t>
                </w:r>
                <w:r w:rsidR="00066DCA"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066DCA" w:rsidRPr="00761109">
                  <w:rPr>
                    <w:rStyle w:val="PageNumber"/>
                    <w:b/>
                    <w:bCs/>
                  </w:rPr>
                  <w:fldChar w:fldCharType="begin"/>
                </w:r>
                <w:r w:rsidRPr="00761109">
                  <w:rPr>
                    <w:rStyle w:val="PageNumber"/>
                    <w:b/>
                    <w:bCs/>
                  </w:rPr>
                  <w:instrText xml:space="preserve"> PAGE </w:instrText>
                </w:r>
                <w:r w:rsidR="00066DCA" w:rsidRPr="00761109">
                  <w:rPr>
                    <w:rStyle w:val="PageNumber"/>
                    <w:b/>
                    <w:bCs/>
                  </w:rPr>
                  <w:fldChar w:fldCharType="separate"/>
                </w:r>
                <w:r w:rsidR="00480E22">
                  <w:rPr>
                    <w:rStyle w:val="PageNumber"/>
                    <w:b/>
                    <w:bCs/>
                    <w:noProof/>
                  </w:rPr>
                  <w:t>57</w:t>
                </w:r>
                <w:r w:rsidR="00066DCA" w:rsidRPr="00761109">
                  <w:rPr>
                    <w:rStyle w:val="PageNumber"/>
                    <w:b/>
                    <w:bCs/>
                  </w:rPr>
                  <w:fldChar w:fldCharType="end"/>
                </w:r>
              </w:p>
            </w:txbxContent>
          </v:textbox>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761109" w:rsidRDefault="00066DCA" w:rsidP="000E0A37">
    <w:pPr>
      <w:pStyle w:val="Header"/>
      <w:rPr>
        <w:lang w:val="fr-CH"/>
      </w:rPr>
    </w:pPr>
    <w:r>
      <w:rPr>
        <w:rStyle w:val="PageNumber"/>
      </w:rPr>
      <w:fldChar w:fldCharType="begin"/>
    </w:r>
    <w:r w:rsidR="00EC3FC9">
      <w:rPr>
        <w:rStyle w:val="PageNumber"/>
      </w:rPr>
      <w:instrText xml:space="preserve"> PAGE </w:instrText>
    </w:r>
    <w:r>
      <w:rPr>
        <w:rStyle w:val="PageNumber"/>
      </w:rPr>
      <w:fldChar w:fldCharType="separate"/>
    </w:r>
    <w:r w:rsidR="00480E22">
      <w:rPr>
        <w:rStyle w:val="PageNumber"/>
        <w:noProof/>
      </w:rPr>
      <w:t>94</w:t>
    </w:r>
    <w:r>
      <w:rPr>
        <w:rStyle w:val="PageNumber"/>
      </w:rPr>
      <w:fldChar w:fldCharType="end"/>
    </w:r>
    <w:r w:rsidR="00EC3FC9">
      <w:rPr>
        <w:rStyle w:val="PageNumber"/>
        <w:lang w:val="fr-CH"/>
      </w:rPr>
      <w:tab/>
    </w:r>
    <w:r w:rsidR="00EC3FC9" w:rsidRPr="00ED79E3">
      <w:rPr>
        <w:rStyle w:val="PageNumber"/>
        <w:lang w:val="fr-CH"/>
      </w:rPr>
      <w:t xml:space="preserve">Informe sobre la Resolución </w:t>
    </w:r>
    <w:r w:rsidR="00EC3FC9" w:rsidRPr="0052163E">
      <w:rPr>
        <w:rStyle w:val="PageNumber"/>
        <w:lang w:val="fr-CH"/>
      </w:rPr>
      <w:t>9</w:t>
    </w:r>
    <w:r w:rsidR="00EC3FC9">
      <w:rPr>
        <w:rStyle w:val="PageNumber"/>
        <w:lang w:val="fr-CH"/>
      </w:rPr>
      <w:tab/>
    </w:r>
    <w:r w:rsidR="00480E22">
      <w:rPr>
        <w:noProof/>
        <w:lang w:val="en-US" w:eastAsia="zh-CN"/>
      </w:rPr>
      <w:pict>
        <v:shapetype id="_x0000_t202" coordsize="21600,21600" o:spt="202" path="m,l,21600r21600,l21600,xe">
          <v:stroke joinstyle="miter"/>
          <v:path gradientshapeok="t" o:connecttype="rect"/>
        </v:shapetype>
        <v:shape id="_x0000_s2055" type="#_x0000_t202" style="position:absolute;left:0;text-align:left;margin-left:720.45pt;margin-top:21.75pt;width:30pt;height:482.25pt;z-index:251665408;mso-position-horizontal-relative:text;mso-position-vertical-relative:text" stroked="f">
          <v:textbox style="layout-flow:vertical;mso-next-textbox:#_x0000_s2055">
            <w:txbxContent>
              <w:p w:rsidR="00EC3FC9" w:rsidRPr="00761109" w:rsidRDefault="00066DCA" w:rsidP="00761109">
                <w:pPr>
                  <w:spacing w:before="0"/>
                  <w:rPr>
                    <w:b/>
                    <w:bCs/>
                  </w:rPr>
                </w:pPr>
                <w:r w:rsidRPr="00761109">
                  <w:rPr>
                    <w:rStyle w:val="PageNumber"/>
                    <w:b/>
                    <w:bCs/>
                  </w:rPr>
                  <w:fldChar w:fldCharType="begin"/>
                </w:r>
                <w:r w:rsidR="00EC3FC9" w:rsidRPr="00761109">
                  <w:rPr>
                    <w:rStyle w:val="PageNumber"/>
                    <w:b/>
                    <w:bCs/>
                  </w:rPr>
                  <w:instrText xml:space="preserve"> PAGE </w:instrText>
                </w:r>
                <w:r w:rsidRPr="00761109">
                  <w:rPr>
                    <w:rStyle w:val="PageNumber"/>
                    <w:b/>
                    <w:bCs/>
                  </w:rPr>
                  <w:fldChar w:fldCharType="separate"/>
                </w:r>
                <w:r w:rsidR="00480E22">
                  <w:rPr>
                    <w:rStyle w:val="PageNumber"/>
                    <w:b/>
                    <w:bCs/>
                    <w:noProof/>
                  </w:rPr>
                  <w:t>94</w:t>
                </w:r>
                <w:r w:rsidRPr="00761109">
                  <w:rPr>
                    <w:rStyle w:val="PageNumber"/>
                    <w:b/>
                    <w:bCs/>
                  </w:rPr>
                  <w:fldChar w:fldCharType="end"/>
                </w:r>
                <w:r w:rsidR="00EC3FC9" w:rsidRPr="00761109">
                  <w:rPr>
                    <w:rStyle w:val="PageNumber"/>
                    <w:b/>
                    <w:bCs/>
                    <w:lang w:val="fr-CH"/>
                  </w:rPr>
                  <w:tab/>
                </w:r>
                <w:r w:rsidR="00EC3FC9" w:rsidRPr="00761109">
                  <w:rPr>
                    <w:rStyle w:val="PageNumber"/>
                    <w:b/>
                    <w:bCs/>
                    <w:lang w:val="fr-CH"/>
                  </w:rPr>
                  <w:tab/>
                </w:r>
                <w:r w:rsidR="00EC3FC9">
                  <w:rPr>
                    <w:rStyle w:val="PageNumber"/>
                    <w:b/>
                    <w:bCs/>
                    <w:lang w:val="fr-CH"/>
                  </w:rPr>
                  <w:tab/>
                </w:r>
                <w:r w:rsidR="00EC3FC9">
                  <w:rPr>
                    <w:rStyle w:val="PageNumber"/>
                    <w:b/>
                    <w:bCs/>
                    <w:lang w:val="fr-CH"/>
                  </w:rPr>
                  <w:tab/>
                </w:r>
                <w:r w:rsidR="00EC3FC9">
                  <w:rPr>
                    <w:rStyle w:val="PageNumber"/>
                    <w:b/>
                    <w:bCs/>
                    <w:lang w:val="fr-CH"/>
                  </w:rPr>
                  <w:tab/>
                </w:r>
                <w:r w:rsidR="00EC3FC9">
                  <w:rPr>
                    <w:rStyle w:val="PageNumber"/>
                    <w:b/>
                    <w:bCs/>
                    <w:lang w:val="fr-CH"/>
                  </w:rPr>
                  <w:tab/>
                </w:r>
                <w:r w:rsidR="00EC3FC9">
                  <w:rPr>
                    <w:rStyle w:val="PageNumber"/>
                    <w:b/>
                    <w:bCs/>
                    <w:lang w:val="fr-CH"/>
                  </w:rPr>
                  <w:tab/>
                </w:r>
                <w:r w:rsidR="00EC3FC9" w:rsidRPr="00761109">
                  <w:rPr>
                    <w:rStyle w:val="PageNumber"/>
                    <w:b/>
                    <w:bCs/>
                    <w:lang w:val="fr-CH"/>
                  </w:rPr>
                  <w:t>Report on Resolution 9</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297D4A" w:rsidRDefault="00EC3FC9" w:rsidP="00297D4A">
    <w:pPr>
      <w:pStyle w:val="Header"/>
      <w:tabs>
        <w:tab w:val="clear" w:pos="4820"/>
        <w:tab w:val="clear" w:pos="9639"/>
        <w:tab w:val="left" w:pos="907"/>
        <w:tab w:val="center" w:pos="4849"/>
        <w:tab w:val="right" w:pos="8789"/>
        <w:tab w:val="right" w:pos="9730"/>
      </w:tabs>
      <w:spacing w:before="240"/>
      <w:ind w:right="-1134"/>
      <w:jc w:val="left"/>
      <w:rPr>
        <w:rFonts w:ascii="Univers BoldExt" w:hAnsi="Univers BoldExt"/>
        <w:b w:val="0"/>
        <w:bCs/>
        <w:color w:val="999999"/>
        <w:spacing w:val="96"/>
        <w:sz w:val="24"/>
        <w:szCs w:val="24"/>
        <w:lang w:val="fr-CH"/>
      </w:rPr>
    </w:pPr>
    <w:r w:rsidRPr="00297D4A">
      <w:rPr>
        <w:rFonts w:ascii="Univers BoldExt" w:hAnsi="Univers BoldExt"/>
        <w:b w:val="0"/>
        <w:bCs/>
        <w:color w:val="999999"/>
        <w:spacing w:val="96"/>
        <w:sz w:val="24"/>
        <w:szCs w:val="24"/>
        <w:lang w:val="fr-CH"/>
      </w:rPr>
      <w:t>Unión Internacional de Telecomunicaciones</w:t>
    </w:r>
  </w:p>
  <w:p w:rsidR="00EC3FC9" w:rsidRPr="0062594A" w:rsidRDefault="00EC3FC9"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AE42B5" w:rsidRDefault="00EC3FC9" w:rsidP="000E0A37">
    <w:pPr>
      <w:pStyle w:val="Header"/>
      <w:jc w:val="left"/>
      <w:rPr>
        <w:szCs w:val="18"/>
      </w:rPr>
    </w:pPr>
    <w:r>
      <w:rPr>
        <w:bCs/>
        <w:szCs w:val="22"/>
        <w:lang w:val="fr-CH"/>
      </w:rPr>
      <w:tab/>
    </w:r>
    <w:r w:rsidRPr="00ED79E3">
      <w:rPr>
        <w:rStyle w:val="PageNumber"/>
        <w:lang w:val="fr-CH"/>
      </w:rPr>
      <w:t xml:space="preserve">Informe sobre la Resolución </w:t>
    </w:r>
    <w:r w:rsidRPr="0052163E">
      <w:rPr>
        <w:rStyle w:val="PageNumber"/>
        <w:lang w:val="fr-CH"/>
      </w:rPr>
      <w:t>9</w:t>
    </w:r>
    <w:r>
      <w:rPr>
        <w:bCs/>
        <w:szCs w:val="22"/>
        <w:lang w:val="fr-CH"/>
      </w:rPr>
      <w:tab/>
    </w:r>
    <w:r w:rsidR="00066DCA">
      <w:rPr>
        <w:rStyle w:val="PageNumber"/>
      </w:rPr>
      <w:fldChar w:fldCharType="begin"/>
    </w:r>
    <w:r>
      <w:rPr>
        <w:rStyle w:val="PageNumber"/>
      </w:rPr>
      <w:instrText xml:space="preserve"> PAGE </w:instrText>
    </w:r>
    <w:r w:rsidR="00066DCA">
      <w:rPr>
        <w:rStyle w:val="PageNumber"/>
      </w:rPr>
      <w:fldChar w:fldCharType="separate"/>
    </w:r>
    <w:r w:rsidR="00480E22">
      <w:rPr>
        <w:rStyle w:val="PageNumber"/>
        <w:noProof/>
      </w:rPr>
      <w:t>93</w:t>
    </w:r>
    <w:r w:rsidR="00066DCA">
      <w:rPr>
        <w:rStyle w:val="PageNumbe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E87C8C" w:rsidRDefault="00EC3FC9" w:rsidP="000E0A37">
    <w:pPr>
      <w:pStyle w:val="Header"/>
      <w:rPr>
        <w:lang w:val="fr-CH"/>
      </w:rPr>
    </w:pPr>
    <w:r>
      <w:rPr>
        <w:rStyle w:val="PageNumber"/>
        <w:lang w:val="fr-CH"/>
      </w:rPr>
      <w:tab/>
    </w:r>
    <w:r w:rsidRPr="00ED79E3">
      <w:rPr>
        <w:rStyle w:val="PageNumber"/>
        <w:lang w:val="fr-CH"/>
      </w:rPr>
      <w:t xml:space="preserve">Informe sobre la Resolución </w:t>
    </w:r>
    <w:r w:rsidRPr="0052163E">
      <w:rPr>
        <w:rStyle w:val="PageNumber"/>
        <w:lang w:val="fr-CH"/>
      </w:rPr>
      <w:t>9</w:t>
    </w:r>
    <w:r>
      <w:rPr>
        <w:rStyle w:val="PageNumber"/>
        <w:lang w:val="fr-CH"/>
      </w:rPr>
      <w:tab/>
    </w:r>
    <w:r w:rsidR="00066DCA">
      <w:rPr>
        <w:rStyle w:val="PageNumber"/>
      </w:rPr>
      <w:fldChar w:fldCharType="begin"/>
    </w:r>
    <w:r>
      <w:rPr>
        <w:rStyle w:val="PageNumber"/>
      </w:rPr>
      <w:instrText xml:space="preserve"> PAGE </w:instrText>
    </w:r>
    <w:r w:rsidR="00066DCA">
      <w:rPr>
        <w:rStyle w:val="PageNumber"/>
      </w:rPr>
      <w:fldChar w:fldCharType="separate"/>
    </w:r>
    <w:r w:rsidR="00480E22">
      <w:rPr>
        <w:rStyle w:val="PageNumber"/>
        <w:noProof/>
      </w:rPr>
      <w:t>59</w:t>
    </w:r>
    <w:r w:rsidR="00066DCA">
      <w:rPr>
        <w:rStyle w:val="PageNumbe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761109" w:rsidRDefault="00480E22" w:rsidP="00761109">
    <w:pPr>
      <w:pStyle w:val="Header"/>
    </w:pPr>
    <w:r>
      <w:rPr>
        <w:noProof/>
        <w:lang w:val="en-US" w:eastAsia="zh-CN"/>
      </w:rPr>
      <w:pict>
        <v:shapetype id="_x0000_t202" coordsize="21600,21600" o:spt="202" path="m,l,21600r21600,l21600,xe">
          <v:stroke joinstyle="miter"/>
          <v:path gradientshapeok="t" o:connecttype="rect"/>
        </v:shapetype>
        <v:shape id="_x0000_s2056" type="#_x0000_t202" style="position:absolute;left:0;text-align:left;margin-left:727.1pt;margin-top:20.25pt;width:30pt;height:495.75pt;z-index:251666432" stroked="f">
          <v:textbox style="layout-flow:vertical;mso-next-textbox:#_x0000_s2056">
            <w:txbxContent>
              <w:p w:rsidR="00EC3FC9" w:rsidRPr="00761109" w:rsidRDefault="00EC3FC9" w:rsidP="00594B2A">
                <w:pPr>
                  <w:spacing w:before="0"/>
                  <w:rPr>
                    <w:b/>
                    <w:bCs/>
                  </w:rPr>
                </w:pPr>
                <w:r w:rsidRPr="00761109">
                  <w:rPr>
                    <w:rStyle w:val="PageNumber"/>
                    <w:b/>
                    <w:bCs/>
                    <w:lang w:val="fr-CH"/>
                  </w:rPr>
                  <w:tab/>
                </w:r>
                <w:r w:rsidRPr="00761109">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Pr="00594B2A">
                  <w:rPr>
                    <w:rStyle w:val="PageNumber"/>
                    <w:b/>
                    <w:bCs/>
                    <w:lang w:val="fr-CH"/>
                  </w:rPr>
                  <w:t>Informe sobre la Resolución 9</w:t>
                </w:r>
                <w:r w:rsidRPr="00594B2A">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066DCA" w:rsidRPr="00761109">
                  <w:rPr>
                    <w:rStyle w:val="PageNumber"/>
                    <w:b/>
                    <w:bCs/>
                  </w:rPr>
                  <w:fldChar w:fldCharType="begin"/>
                </w:r>
                <w:r w:rsidRPr="00761109">
                  <w:rPr>
                    <w:rStyle w:val="PageNumber"/>
                    <w:b/>
                    <w:bCs/>
                  </w:rPr>
                  <w:instrText xml:space="preserve"> PAGE </w:instrText>
                </w:r>
                <w:r w:rsidR="00066DCA" w:rsidRPr="00761109">
                  <w:rPr>
                    <w:rStyle w:val="PageNumber"/>
                    <w:b/>
                    <w:bCs/>
                  </w:rPr>
                  <w:fldChar w:fldCharType="separate"/>
                </w:r>
                <w:r w:rsidR="00480E22">
                  <w:rPr>
                    <w:rStyle w:val="PageNumber"/>
                    <w:b/>
                    <w:bCs/>
                    <w:noProof/>
                  </w:rPr>
                  <w:t>95</w:t>
                </w:r>
                <w:r w:rsidR="00066DCA" w:rsidRPr="00761109">
                  <w:rPr>
                    <w:rStyle w:val="PageNumber"/>
                    <w:b/>
                    <w:bCs/>
                  </w:rPr>
                  <w:fldChar w:fldCharType="end"/>
                </w:r>
                <w:r>
                  <w:rPr>
                    <w:rStyle w:val="PageNumber"/>
                    <w:b/>
                    <w:bCs/>
                    <w:lang w:val="fr-CH"/>
                  </w:rPr>
                  <w:tab/>
                </w:r>
                <w:r>
                  <w:rPr>
                    <w:rStyle w:val="PageNumber"/>
                    <w:b/>
                    <w:bCs/>
                    <w:lang w:val="fr-CH"/>
                  </w:rPr>
                  <w:tab/>
                </w:r>
                <w:r>
                  <w:rPr>
                    <w:rStyle w:val="PageNumber"/>
                    <w:b/>
                    <w:bCs/>
                    <w:lang w:val="fr-CH"/>
                  </w:rPr>
                  <w:tab/>
                </w:r>
                <w:r>
                  <w:rPr>
                    <w:rStyle w:val="PageNumber"/>
                    <w:b/>
                    <w:bCs/>
                    <w:lang w:val="fr-CH"/>
                  </w:rPr>
                  <w:tab/>
                </w:r>
                <w:r>
                  <w:rPr>
                    <w:rStyle w:val="PageNumber"/>
                    <w:b/>
                    <w:bCs/>
                    <w:lang w:val="fr-CH"/>
                  </w:rPr>
                  <w:tab/>
                </w:r>
                <w:r w:rsidR="00066DCA" w:rsidRPr="00761109">
                  <w:rPr>
                    <w:rStyle w:val="PageNumber"/>
                    <w:b/>
                    <w:bCs/>
                  </w:rPr>
                  <w:fldChar w:fldCharType="begin"/>
                </w:r>
                <w:r w:rsidRPr="00761109">
                  <w:rPr>
                    <w:rStyle w:val="PageNumber"/>
                    <w:b/>
                    <w:bCs/>
                  </w:rPr>
                  <w:instrText xml:space="preserve"> PAGE </w:instrText>
                </w:r>
                <w:r w:rsidR="00066DCA" w:rsidRPr="00761109">
                  <w:rPr>
                    <w:rStyle w:val="PageNumber"/>
                    <w:b/>
                    <w:bCs/>
                  </w:rPr>
                  <w:fldChar w:fldCharType="separate"/>
                </w:r>
                <w:r w:rsidR="00480E22">
                  <w:rPr>
                    <w:rStyle w:val="PageNumber"/>
                    <w:b/>
                    <w:bCs/>
                    <w:noProof/>
                  </w:rPr>
                  <w:t>95</w:t>
                </w:r>
                <w:r w:rsidR="00066DCA" w:rsidRPr="00761109">
                  <w:rPr>
                    <w:rStyle w:val="PageNumber"/>
                    <w:b/>
                    <w:bCs/>
                  </w:rP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E87C8C" w:rsidRDefault="00EC3FC9"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066DCA">
      <w:rPr>
        <w:rStyle w:val="PageNumber"/>
      </w:rPr>
      <w:fldChar w:fldCharType="begin"/>
    </w:r>
    <w:r>
      <w:rPr>
        <w:rStyle w:val="PageNumber"/>
      </w:rPr>
      <w:instrText xml:space="preserve"> PAGE </w:instrText>
    </w:r>
    <w:r w:rsidR="00066DCA">
      <w:rPr>
        <w:rStyle w:val="PageNumber"/>
      </w:rPr>
      <w:fldChar w:fldCharType="separate"/>
    </w:r>
    <w:r>
      <w:rPr>
        <w:rStyle w:val="PageNumber"/>
        <w:noProof/>
      </w:rPr>
      <w:t>4</w:t>
    </w:r>
    <w:r w:rsidR="00066DCA">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93317B" w:rsidRDefault="00EC3FC9" w:rsidP="009331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Pr="00237D3E" w:rsidRDefault="00EC3FC9" w:rsidP="00237D3E">
    <w:pPr>
      <w:pStyle w:val="Header"/>
      <w:rPr>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066DCA" w:rsidP="001460EE">
    <w:pPr>
      <w:pStyle w:val="Header"/>
      <w:tabs>
        <w:tab w:val="left" w:pos="1122"/>
      </w:tabs>
      <w:jc w:val="left"/>
      <w:rPr>
        <w:lang w:val="fr-CH"/>
      </w:rPr>
    </w:pPr>
    <w:r>
      <w:rPr>
        <w:rStyle w:val="PageNumber"/>
      </w:rPr>
      <w:fldChar w:fldCharType="begin"/>
    </w:r>
    <w:r w:rsidR="00EC3FC9">
      <w:rPr>
        <w:rStyle w:val="PageNumber"/>
      </w:rPr>
      <w:instrText xml:space="preserve"> PAGE </w:instrText>
    </w:r>
    <w:r>
      <w:rPr>
        <w:rStyle w:val="PageNumber"/>
      </w:rPr>
      <w:fldChar w:fldCharType="separate"/>
    </w:r>
    <w:r w:rsidR="00480E22">
      <w:rPr>
        <w:rStyle w:val="PageNumber"/>
        <w:noProof/>
      </w:rPr>
      <w:t>iv</w:t>
    </w:r>
    <w:r>
      <w:rPr>
        <w:rStyle w:val="PageNumber"/>
      </w:rPr>
      <w:fldChar w:fldCharType="end"/>
    </w:r>
    <w:r w:rsidR="00EC3FC9">
      <w:rPr>
        <w:rStyle w:val="PageNumber"/>
        <w:lang w:val="fr-CH"/>
      </w:rPr>
      <w:tab/>
    </w:r>
    <w:r w:rsidR="00EC3FC9">
      <w:rPr>
        <w:rStyle w:val="PageNumber"/>
        <w:lang w:val="fr-CH"/>
      </w:rPr>
      <w:tab/>
      <w:t xml:space="preserve">Resolution </w:t>
    </w:r>
    <w:r w:rsidR="00EC3FC9">
      <w:rPr>
        <w:bCs/>
        <w:szCs w:val="22"/>
        <w:lang w:val="fr-CH"/>
      </w:rPr>
      <w:t>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EC3FC9" w:rsidP="000F4A0D">
    <w:pPr>
      <w:pStyle w:val="Header"/>
      <w:tabs>
        <w:tab w:val="left" w:pos="1122"/>
      </w:tabs>
      <w:jc w:val="left"/>
      <w:rPr>
        <w:lang w:val="fr-CH"/>
      </w:rPr>
    </w:pPr>
    <w:r>
      <w:rPr>
        <w:rStyle w:val="PageNumber"/>
        <w:lang w:val="fr-CH"/>
      </w:rPr>
      <w:tab/>
    </w:r>
    <w:r>
      <w:rPr>
        <w:rStyle w:val="PageNumber"/>
        <w:lang w:val="fr-CH"/>
      </w:rPr>
      <w:tab/>
    </w:r>
    <w:r w:rsidR="000F4A0D">
      <w:rPr>
        <w:rStyle w:val="PageNumber"/>
        <w:lang w:val="fr-CH"/>
      </w:rPr>
      <w:t>Informe sobre la Resolución 9</w:t>
    </w:r>
    <w:r>
      <w:rPr>
        <w:bCs/>
        <w:szCs w:val="22"/>
        <w:lang w:val="fr-CH"/>
      </w:rPr>
      <w:tab/>
    </w:r>
    <w:r w:rsidR="00066DCA">
      <w:rPr>
        <w:rStyle w:val="PageNumber"/>
      </w:rPr>
      <w:fldChar w:fldCharType="begin"/>
    </w:r>
    <w:r>
      <w:rPr>
        <w:rStyle w:val="PageNumber"/>
      </w:rPr>
      <w:instrText xml:space="preserve"> PAGE </w:instrText>
    </w:r>
    <w:r w:rsidR="00066DCA">
      <w:rPr>
        <w:rStyle w:val="PageNumber"/>
      </w:rPr>
      <w:fldChar w:fldCharType="separate"/>
    </w:r>
    <w:r w:rsidR="00480E22">
      <w:rPr>
        <w:rStyle w:val="PageNumber"/>
        <w:noProof/>
      </w:rPr>
      <w:t>v</w:t>
    </w:r>
    <w:r w:rsidR="00066DCA">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066DCA" w:rsidP="00324051">
    <w:pPr>
      <w:pStyle w:val="Header"/>
      <w:tabs>
        <w:tab w:val="left" w:pos="1122"/>
      </w:tabs>
      <w:jc w:val="left"/>
      <w:rPr>
        <w:lang w:val="fr-CH"/>
      </w:rPr>
    </w:pPr>
    <w:r>
      <w:rPr>
        <w:rStyle w:val="PageNumber"/>
      </w:rPr>
      <w:fldChar w:fldCharType="begin"/>
    </w:r>
    <w:r w:rsidR="00EC3FC9">
      <w:rPr>
        <w:rStyle w:val="PageNumber"/>
      </w:rPr>
      <w:instrText xml:space="preserve"> PAGE </w:instrText>
    </w:r>
    <w:r>
      <w:rPr>
        <w:rStyle w:val="PageNumber"/>
      </w:rPr>
      <w:fldChar w:fldCharType="separate"/>
    </w:r>
    <w:r w:rsidR="00480E22">
      <w:rPr>
        <w:rStyle w:val="PageNumber"/>
        <w:noProof/>
      </w:rPr>
      <w:t>40</w:t>
    </w:r>
    <w:r>
      <w:rPr>
        <w:rStyle w:val="PageNumber"/>
      </w:rPr>
      <w:fldChar w:fldCharType="end"/>
    </w:r>
    <w:r w:rsidR="00EC3FC9">
      <w:rPr>
        <w:rStyle w:val="PageNumber"/>
        <w:lang w:val="fr-CH"/>
      </w:rPr>
      <w:tab/>
    </w:r>
    <w:r w:rsidR="00EC3FC9">
      <w:rPr>
        <w:rStyle w:val="PageNumber"/>
        <w:lang w:val="fr-CH"/>
      </w:rPr>
      <w:tab/>
      <w:t>Informe sobre la Resolución 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C9" w:rsidRDefault="00EC3FC9" w:rsidP="00324051">
    <w:pPr>
      <w:pStyle w:val="Header"/>
      <w:tabs>
        <w:tab w:val="left" w:pos="1122"/>
      </w:tabs>
      <w:jc w:val="left"/>
      <w:rPr>
        <w:lang w:val="fr-CH"/>
      </w:rPr>
    </w:pPr>
    <w:r>
      <w:rPr>
        <w:rStyle w:val="PageNumber"/>
        <w:lang w:val="fr-CH"/>
      </w:rPr>
      <w:tab/>
    </w:r>
    <w:r>
      <w:rPr>
        <w:rStyle w:val="PageNumber"/>
        <w:lang w:val="fr-CH"/>
      </w:rPr>
      <w:tab/>
      <w:t>Informe sobre la Resolución 9</w:t>
    </w:r>
    <w:r>
      <w:rPr>
        <w:bCs/>
        <w:szCs w:val="22"/>
        <w:lang w:val="fr-CH"/>
      </w:rPr>
      <w:tab/>
    </w:r>
    <w:r w:rsidR="00066DCA">
      <w:rPr>
        <w:rStyle w:val="PageNumber"/>
      </w:rPr>
      <w:fldChar w:fldCharType="begin"/>
    </w:r>
    <w:r>
      <w:rPr>
        <w:rStyle w:val="PageNumber"/>
      </w:rPr>
      <w:instrText xml:space="preserve"> PAGE </w:instrText>
    </w:r>
    <w:r w:rsidR="00066DCA">
      <w:rPr>
        <w:rStyle w:val="PageNumber"/>
      </w:rPr>
      <w:fldChar w:fldCharType="separate"/>
    </w:r>
    <w:r w:rsidR="00480E22">
      <w:rPr>
        <w:rStyle w:val="PageNumber"/>
        <w:noProof/>
      </w:rPr>
      <w:t>39</w:t>
    </w:r>
    <w:r w:rsidR="00066DCA">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BD10267_"/>
      </v:shape>
    </w:pict>
  </w:numPicBullet>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1"/>
    <w:multiLevelType w:val="multilevel"/>
    <w:tmpl w:val="00000001"/>
    <w:lvl w:ilvl="0">
      <w:start w:val="1"/>
      <w:numFmt w:val="none"/>
      <w:pStyle w:val="CEOHeade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263401E"/>
    <w:multiLevelType w:val="singleLevel"/>
    <w:tmpl w:val="B700F934"/>
    <w:lvl w:ilvl="0">
      <w:start w:val="1"/>
      <w:numFmt w:val="decimal"/>
      <w:lvlText w:val="%1)"/>
      <w:lvlJc w:val="left"/>
      <w:pPr>
        <w:tabs>
          <w:tab w:val="num" w:pos="360"/>
        </w:tabs>
        <w:ind w:left="360" w:hanging="360"/>
      </w:pPr>
    </w:lvl>
  </w:abstractNum>
  <w:abstractNum w:abstractNumId="13">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nsid w:val="11B154F5"/>
    <w:multiLevelType w:val="hybridMultilevel"/>
    <w:tmpl w:val="E2DCA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62A06FD"/>
    <w:multiLevelType w:val="multilevel"/>
    <w:tmpl w:val="82C421F8"/>
    <w:lvl w:ilvl="0">
      <w:start w:val="1"/>
      <w:numFmt w:val="decimal"/>
      <w:lvlText w:val="%1"/>
      <w:lvlJc w:val="left"/>
      <w:pPr>
        <w:tabs>
          <w:tab w:val="num" w:pos="792"/>
        </w:tabs>
        <w:ind w:left="792" w:hanging="792"/>
      </w:pPr>
      <w:rPr>
        <w:rFonts w:hint="default"/>
      </w:rPr>
    </w:lvl>
    <w:lvl w:ilvl="1">
      <w:start w:val="20"/>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3E07AD9"/>
    <w:multiLevelType w:val="multilevel"/>
    <w:tmpl w:val="2F04FD90"/>
    <w:lvl w:ilvl="0">
      <w:start w:val="1"/>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29765D"/>
    <w:multiLevelType w:val="hybridMultilevel"/>
    <w:tmpl w:val="E36892E0"/>
    <w:lvl w:ilvl="0" w:tplc="0409000F">
      <w:start w:val="1"/>
      <w:numFmt w:val="decimal"/>
      <w:lvlText w:val="%1."/>
      <w:lvlJc w:val="left"/>
      <w:pPr>
        <w:tabs>
          <w:tab w:val="num" w:pos="360"/>
        </w:tabs>
        <w:ind w:left="360" w:hanging="360"/>
      </w:pPr>
      <w:rPr>
        <w:rFonts w:hint="default"/>
      </w:rPr>
    </w:lvl>
    <w:lvl w:ilvl="1" w:tplc="00010409">
      <w:start w:val="1"/>
      <w:numFmt w:val="bullet"/>
      <w:lvlText w:val=""/>
      <w:lvlJc w:val="left"/>
      <w:pPr>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827F2D"/>
    <w:multiLevelType w:val="hybridMultilevel"/>
    <w:tmpl w:val="AC920F96"/>
    <w:lvl w:ilvl="0" w:tplc="503A19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8B87808"/>
    <w:multiLevelType w:val="multilevel"/>
    <w:tmpl w:val="5ABE81DC"/>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91C6CBC"/>
    <w:multiLevelType w:val="hybridMultilevel"/>
    <w:tmpl w:val="1F463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2">
    <w:nsid w:val="54B15ABD"/>
    <w:multiLevelType w:val="multilevel"/>
    <w:tmpl w:val="A094DA1C"/>
    <w:lvl w:ilvl="0">
      <w:start w:val="15"/>
      <w:numFmt w:val="decimal"/>
      <w:lvlText w:val="%1"/>
      <w:lvlJc w:val="left"/>
      <w:pPr>
        <w:tabs>
          <w:tab w:val="num" w:pos="2970"/>
        </w:tabs>
        <w:ind w:left="2970" w:hanging="2970"/>
      </w:pPr>
      <w:rPr>
        <w:rFonts w:hint="default"/>
        <w:b/>
        <w:color w:val="auto"/>
      </w:rPr>
    </w:lvl>
    <w:lvl w:ilvl="1">
      <w:start w:val="7"/>
      <w:numFmt w:val="decimal"/>
      <w:lvlText w:val="%1.%2"/>
      <w:lvlJc w:val="left"/>
      <w:pPr>
        <w:tabs>
          <w:tab w:val="num" w:pos="2970"/>
        </w:tabs>
        <w:ind w:left="2970" w:hanging="2970"/>
      </w:pPr>
      <w:rPr>
        <w:rFonts w:hint="default"/>
        <w:b/>
        <w:color w:val="auto"/>
      </w:rPr>
    </w:lvl>
    <w:lvl w:ilvl="2">
      <w:start w:val="16"/>
      <w:numFmt w:val="decimal"/>
      <w:lvlText w:val="%1.%2-%3"/>
      <w:lvlJc w:val="left"/>
      <w:pPr>
        <w:tabs>
          <w:tab w:val="num" w:pos="2970"/>
        </w:tabs>
        <w:ind w:left="2970" w:hanging="2970"/>
      </w:pPr>
      <w:rPr>
        <w:rFonts w:hint="default"/>
        <w:b/>
        <w:color w:val="auto"/>
      </w:rPr>
    </w:lvl>
    <w:lvl w:ilvl="3">
      <w:start w:val="6"/>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3">
    <w:nsid w:val="5B505F91"/>
    <w:multiLevelType w:val="hybridMultilevel"/>
    <w:tmpl w:val="4EEC26AE"/>
    <w:lvl w:ilvl="0" w:tplc="02C49AFE">
      <w:numFmt w:val="bullet"/>
      <w:lvlText w:val=""/>
      <w:lvlJc w:val="left"/>
      <w:pPr>
        <w:tabs>
          <w:tab w:val="num" w:pos="284"/>
        </w:tabs>
        <w:ind w:left="284" w:hanging="284"/>
      </w:pPr>
      <w:rPr>
        <w:rFonts w:ascii="Symbol" w:hAnsi="Symbol" w:hint="default"/>
      </w:rPr>
    </w:lvl>
    <w:lvl w:ilvl="1" w:tplc="767E5784" w:tentative="1">
      <w:start w:val="1"/>
      <w:numFmt w:val="bullet"/>
      <w:lvlText w:val="o"/>
      <w:lvlJc w:val="left"/>
      <w:pPr>
        <w:tabs>
          <w:tab w:val="num" w:pos="1440"/>
        </w:tabs>
        <w:ind w:left="1440" w:hanging="360"/>
      </w:pPr>
      <w:rPr>
        <w:rFonts w:ascii="Courier New" w:hAnsi="Courier New" w:cs="Courier New" w:hint="default"/>
      </w:rPr>
    </w:lvl>
    <w:lvl w:ilvl="2" w:tplc="F4E8F910" w:tentative="1">
      <w:start w:val="1"/>
      <w:numFmt w:val="bullet"/>
      <w:lvlText w:val=""/>
      <w:lvlJc w:val="left"/>
      <w:pPr>
        <w:tabs>
          <w:tab w:val="num" w:pos="2160"/>
        </w:tabs>
        <w:ind w:left="2160" w:hanging="360"/>
      </w:pPr>
      <w:rPr>
        <w:rFonts w:ascii="Wingdings" w:hAnsi="Wingdings" w:hint="default"/>
      </w:rPr>
    </w:lvl>
    <w:lvl w:ilvl="3" w:tplc="74566D30" w:tentative="1">
      <w:start w:val="1"/>
      <w:numFmt w:val="bullet"/>
      <w:lvlText w:val=""/>
      <w:lvlJc w:val="left"/>
      <w:pPr>
        <w:tabs>
          <w:tab w:val="num" w:pos="2880"/>
        </w:tabs>
        <w:ind w:left="2880" w:hanging="360"/>
      </w:pPr>
      <w:rPr>
        <w:rFonts w:ascii="Symbol" w:hAnsi="Symbol" w:hint="default"/>
      </w:rPr>
    </w:lvl>
    <w:lvl w:ilvl="4" w:tplc="2878CA84" w:tentative="1">
      <w:start w:val="1"/>
      <w:numFmt w:val="bullet"/>
      <w:lvlText w:val="o"/>
      <w:lvlJc w:val="left"/>
      <w:pPr>
        <w:tabs>
          <w:tab w:val="num" w:pos="3600"/>
        </w:tabs>
        <w:ind w:left="3600" w:hanging="360"/>
      </w:pPr>
      <w:rPr>
        <w:rFonts w:ascii="Courier New" w:hAnsi="Courier New" w:cs="Courier New" w:hint="default"/>
      </w:rPr>
    </w:lvl>
    <w:lvl w:ilvl="5" w:tplc="9D38104E" w:tentative="1">
      <w:start w:val="1"/>
      <w:numFmt w:val="bullet"/>
      <w:lvlText w:val=""/>
      <w:lvlJc w:val="left"/>
      <w:pPr>
        <w:tabs>
          <w:tab w:val="num" w:pos="4320"/>
        </w:tabs>
        <w:ind w:left="4320" w:hanging="360"/>
      </w:pPr>
      <w:rPr>
        <w:rFonts w:ascii="Wingdings" w:hAnsi="Wingdings" w:hint="default"/>
      </w:rPr>
    </w:lvl>
    <w:lvl w:ilvl="6" w:tplc="C770A6BC" w:tentative="1">
      <w:start w:val="1"/>
      <w:numFmt w:val="bullet"/>
      <w:lvlText w:val=""/>
      <w:lvlJc w:val="left"/>
      <w:pPr>
        <w:tabs>
          <w:tab w:val="num" w:pos="5040"/>
        </w:tabs>
        <w:ind w:left="5040" w:hanging="360"/>
      </w:pPr>
      <w:rPr>
        <w:rFonts w:ascii="Symbol" w:hAnsi="Symbol" w:hint="default"/>
      </w:rPr>
    </w:lvl>
    <w:lvl w:ilvl="7" w:tplc="1A5A632C" w:tentative="1">
      <w:start w:val="1"/>
      <w:numFmt w:val="bullet"/>
      <w:lvlText w:val="o"/>
      <w:lvlJc w:val="left"/>
      <w:pPr>
        <w:tabs>
          <w:tab w:val="num" w:pos="5760"/>
        </w:tabs>
        <w:ind w:left="5760" w:hanging="360"/>
      </w:pPr>
      <w:rPr>
        <w:rFonts w:ascii="Courier New" w:hAnsi="Courier New" w:cs="Courier New" w:hint="default"/>
      </w:rPr>
    </w:lvl>
    <w:lvl w:ilvl="8" w:tplc="F5E29532" w:tentative="1">
      <w:start w:val="1"/>
      <w:numFmt w:val="bullet"/>
      <w:lvlText w:val=""/>
      <w:lvlJc w:val="left"/>
      <w:pPr>
        <w:tabs>
          <w:tab w:val="num" w:pos="6480"/>
        </w:tabs>
        <w:ind w:left="6480" w:hanging="360"/>
      </w:pPr>
      <w:rPr>
        <w:rFonts w:ascii="Wingdings" w:hAnsi="Wingdings" w:hint="default"/>
      </w:rPr>
    </w:lvl>
  </w:abstractNum>
  <w:abstractNum w:abstractNumId="34">
    <w:nsid w:val="61536E0C"/>
    <w:multiLevelType w:val="hybridMultilevel"/>
    <w:tmpl w:val="3A12123E"/>
    <w:lvl w:ilvl="0" w:tplc="4B1E25F4">
      <w:start w:val="1"/>
      <w:numFmt w:val="decimal"/>
      <w:lvlText w:val="%1."/>
      <w:lvlJc w:val="left"/>
      <w:pPr>
        <w:tabs>
          <w:tab w:val="num" w:pos="360"/>
        </w:tabs>
        <w:ind w:left="360" w:hanging="360"/>
      </w:pPr>
    </w:lvl>
    <w:lvl w:ilvl="1" w:tplc="47B43CD4">
      <w:start w:val="1"/>
      <w:numFmt w:val="lowerLetter"/>
      <w:lvlText w:val="%2."/>
      <w:lvlJc w:val="left"/>
      <w:pPr>
        <w:tabs>
          <w:tab w:val="num" w:pos="1080"/>
        </w:tabs>
        <w:ind w:left="1080" w:hanging="360"/>
      </w:pPr>
    </w:lvl>
    <w:lvl w:ilvl="2" w:tplc="F9E8DC3E">
      <w:start w:val="1"/>
      <w:numFmt w:val="lowerRoman"/>
      <w:lvlText w:val="%3."/>
      <w:lvlJc w:val="right"/>
      <w:pPr>
        <w:tabs>
          <w:tab w:val="num" w:pos="1800"/>
        </w:tabs>
        <w:ind w:left="1800" w:hanging="180"/>
      </w:pPr>
    </w:lvl>
    <w:lvl w:ilvl="3" w:tplc="B6EAB58A" w:tentative="1">
      <w:start w:val="1"/>
      <w:numFmt w:val="decimal"/>
      <w:lvlText w:val="%4."/>
      <w:lvlJc w:val="left"/>
      <w:pPr>
        <w:tabs>
          <w:tab w:val="num" w:pos="2520"/>
        </w:tabs>
        <w:ind w:left="2520" w:hanging="360"/>
      </w:pPr>
    </w:lvl>
    <w:lvl w:ilvl="4" w:tplc="0A10755E" w:tentative="1">
      <w:start w:val="1"/>
      <w:numFmt w:val="lowerLetter"/>
      <w:lvlText w:val="%5."/>
      <w:lvlJc w:val="left"/>
      <w:pPr>
        <w:tabs>
          <w:tab w:val="num" w:pos="3240"/>
        </w:tabs>
        <w:ind w:left="3240" w:hanging="360"/>
      </w:pPr>
    </w:lvl>
    <w:lvl w:ilvl="5" w:tplc="0A3AA60A" w:tentative="1">
      <w:start w:val="1"/>
      <w:numFmt w:val="lowerRoman"/>
      <w:lvlText w:val="%6."/>
      <w:lvlJc w:val="right"/>
      <w:pPr>
        <w:tabs>
          <w:tab w:val="num" w:pos="3960"/>
        </w:tabs>
        <w:ind w:left="3960" w:hanging="180"/>
      </w:pPr>
    </w:lvl>
    <w:lvl w:ilvl="6" w:tplc="7296460C" w:tentative="1">
      <w:start w:val="1"/>
      <w:numFmt w:val="decimal"/>
      <w:lvlText w:val="%7."/>
      <w:lvlJc w:val="left"/>
      <w:pPr>
        <w:tabs>
          <w:tab w:val="num" w:pos="4680"/>
        </w:tabs>
        <w:ind w:left="4680" w:hanging="360"/>
      </w:pPr>
    </w:lvl>
    <w:lvl w:ilvl="7" w:tplc="C5D2AF22" w:tentative="1">
      <w:start w:val="1"/>
      <w:numFmt w:val="lowerLetter"/>
      <w:lvlText w:val="%8."/>
      <w:lvlJc w:val="left"/>
      <w:pPr>
        <w:tabs>
          <w:tab w:val="num" w:pos="5400"/>
        </w:tabs>
        <w:ind w:left="5400" w:hanging="360"/>
      </w:pPr>
    </w:lvl>
    <w:lvl w:ilvl="8" w:tplc="414A3A38" w:tentative="1">
      <w:start w:val="1"/>
      <w:numFmt w:val="lowerRoman"/>
      <w:lvlText w:val="%9."/>
      <w:lvlJc w:val="right"/>
      <w:pPr>
        <w:tabs>
          <w:tab w:val="num" w:pos="6120"/>
        </w:tabs>
        <w:ind w:left="6120" w:hanging="180"/>
      </w:pPr>
    </w:lvl>
  </w:abstractNum>
  <w:abstractNum w:abstractNumId="35">
    <w:nsid w:val="65495C12"/>
    <w:multiLevelType w:val="multilevel"/>
    <w:tmpl w:val="C0A2ABBE"/>
    <w:lvl w:ilvl="0">
      <w:start w:val="1"/>
      <w:numFmt w:val="decimal"/>
      <w:lvlText w:val="%1"/>
      <w:lvlJc w:val="left"/>
      <w:pPr>
        <w:tabs>
          <w:tab w:val="num" w:pos="792"/>
        </w:tabs>
        <w:ind w:left="792" w:hanging="792"/>
      </w:pPr>
      <w:rPr>
        <w:rFonts w:hint="default"/>
      </w:rPr>
    </w:lvl>
    <w:lvl w:ilvl="1">
      <w:start w:val="15"/>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6D96243"/>
    <w:multiLevelType w:val="hybridMultilevel"/>
    <w:tmpl w:val="68D4E2BE"/>
    <w:lvl w:ilvl="0" w:tplc="6FD26526">
      <w:start w:val="1"/>
      <w:numFmt w:val="lowerLetter"/>
      <w:pStyle w:val="CEOIndent1-abc"/>
      <w:lvlText w:val="%1."/>
      <w:lvlJc w:val="left"/>
      <w:pPr>
        <w:tabs>
          <w:tab w:val="num" w:pos="1494"/>
        </w:tabs>
        <w:ind w:left="1494" w:hanging="360"/>
      </w:pPr>
      <w:rPr>
        <w:rFonts w:ascii="Verdana" w:hAnsi="Verdana" w:hint="default"/>
        <w:b w:val="0"/>
        <w:i w:val="0"/>
        <w:sz w:val="18"/>
      </w:rPr>
    </w:lvl>
    <w:lvl w:ilvl="1" w:tplc="FD02B8AC" w:tentative="1">
      <w:start w:val="1"/>
      <w:numFmt w:val="lowerLetter"/>
      <w:lvlText w:val="%2."/>
      <w:lvlJc w:val="left"/>
      <w:pPr>
        <w:tabs>
          <w:tab w:val="num" w:pos="1440"/>
        </w:tabs>
        <w:ind w:left="1440" w:hanging="360"/>
      </w:pPr>
    </w:lvl>
    <w:lvl w:ilvl="2" w:tplc="577A386A" w:tentative="1">
      <w:start w:val="1"/>
      <w:numFmt w:val="lowerRoman"/>
      <w:lvlText w:val="%3."/>
      <w:lvlJc w:val="right"/>
      <w:pPr>
        <w:tabs>
          <w:tab w:val="num" w:pos="2160"/>
        </w:tabs>
        <w:ind w:left="2160" w:hanging="180"/>
      </w:pPr>
    </w:lvl>
    <w:lvl w:ilvl="3" w:tplc="C43CA7D0" w:tentative="1">
      <w:start w:val="1"/>
      <w:numFmt w:val="decimal"/>
      <w:lvlText w:val="%4."/>
      <w:lvlJc w:val="left"/>
      <w:pPr>
        <w:tabs>
          <w:tab w:val="num" w:pos="2880"/>
        </w:tabs>
        <w:ind w:left="2880" w:hanging="360"/>
      </w:pPr>
    </w:lvl>
    <w:lvl w:ilvl="4" w:tplc="75DA9C20" w:tentative="1">
      <w:start w:val="1"/>
      <w:numFmt w:val="lowerLetter"/>
      <w:lvlText w:val="%5."/>
      <w:lvlJc w:val="left"/>
      <w:pPr>
        <w:tabs>
          <w:tab w:val="num" w:pos="3600"/>
        </w:tabs>
        <w:ind w:left="3600" w:hanging="360"/>
      </w:pPr>
    </w:lvl>
    <w:lvl w:ilvl="5" w:tplc="21A4050C" w:tentative="1">
      <w:start w:val="1"/>
      <w:numFmt w:val="lowerRoman"/>
      <w:lvlText w:val="%6."/>
      <w:lvlJc w:val="right"/>
      <w:pPr>
        <w:tabs>
          <w:tab w:val="num" w:pos="4320"/>
        </w:tabs>
        <w:ind w:left="4320" w:hanging="180"/>
      </w:pPr>
    </w:lvl>
    <w:lvl w:ilvl="6" w:tplc="EFA2D4EE" w:tentative="1">
      <w:start w:val="1"/>
      <w:numFmt w:val="decimal"/>
      <w:lvlText w:val="%7."/>
      <w:lvlJc w:val="left"/>
      <w:pPr>
        <w:tabs>
          <w:tab w:val="num" w:pos="5040"/>
        </w:tabs>
        <w:ind w:left="5040" w:hanging="360"/>
      </w:pPr>
    </w:lvl>
    <w:lvl w:ilvl="7" w:tplc="3F447978" w:tentative="1">
      <w:start w:val="1"/>
      <w:numFmt w:val="lowerLetter"/>
      <w:lvlText w:val="%8."/>
      <w:lvlJc w:val="left"/>
      <w:pPr>
        <w:tabs>
          <w:tab w:val="num" w:pos="5760"/>
        </w:tabs>
        <w:ind w:left="5760" w:hanging="360"/>
      </w:pPr>
    </w:lvl>
    <w:lvl w:ilvl="8" w:tplc="4BE62E22" w:tentative="1">
      <w:start w:val="1"/>
      <w:numFmt w:val="lowerRoman"/>
      <w:lvlText w:val="%9."/>
      <w:lvlJc w:val="right"/>
      <w:pPr>
        <w:tabs>
          <w:tab w:val="num" w:pos="6480"/>
        </w:tabs>
        <w:ind w:left="6480" w:hanging="180"/>
      </w:pPr>
    </w:lvl>
  </w:abstractNum>
  <w:abstractNum w:abstractNumId="37">
    <w:nsid w:val="70CB61D4"/>
    <w:multiLevelType w:val="multilevel"/>
    <w:tmpl w:val="B3821D76"/>
    <w:lvl w:ilvl="0">
      <w:start w:val="15"/>
      <w:numFmt w:val="decimal"/>
      <w:lvlText w:val="%1"/>
      <w:lvlJc w:val="left"/>
      <w:pPr>
        <w:tabs>
          <w:tab w:val="num" w:pos="2970"/>
        </w:tabs>
        <w:ind w:left="2970" w:hanging="2970"/>
      </w:pPr>
      <w:rPr>
        <w:rFonts w:hint="default"/>
        <w:b/>
        <w:color w:val="auto"/>
      </w:rPr>
    </w:lvl>
    <w:lvl w:ilvl="1">
      <w:start w:val="63"/>
      <w:numFmt w:val="decimal"/>
      <w:lvlText w:val="%1.%2"/>
      <w:lvlJc w:val="left"/>
      <w:pPr>
        <w:tabs>
          <w:tab w:val="num" w:pos="2970"/>
        </w:tabs>
        <w:ind w:left="2970" w:hanging="2970"/>
      </w:pPr>
      <w:rPr>
        <w:rFonts w:hint="default"/>
        <w:b/>
        <w:color w:val="auto"/>
      </w:rPr>
    </w:lvl>
    <w:lvl w:ilvl="2">
      <w:start w:val="15"/>
      <w:numFmt w:val="decimal"/>
      <w:lvlText w:val="%1.%2-%3"/>
      <w:lvlJc w:val="left"/>
      <w:pPr>
        <w:tabs>
          <w:tab w:val="num" w:pos="2970"/>
        </w:tabs>
        <w:ind w:left="2970" w:hanging="2970"/>
      </w:pPr>
      <w:rPr>
        <w:rFonts w:hint="default"/>
        <w:b/>
        <w:color w:val="auto"/>
      </w:rPr>
    </w:lvl>
    <w:lvl w:ilvl="3">
      <w:start w:val="7"/>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8">
    <w:nsid w:val="7A2E094F"/>
    <w:multiLevelType w:val="hybridMultilevel"/>
    <w:tmpl w:val="B4A0EF7E"/>
    <w:lvl w:ilvl="0" w:tplc="D9B0D9B4">
      <w:start w:val="1"/>
      <w:numFmt w:val="bullet"/>
      <w:lvlText w:val=""/>
      <w:lvlJc w:val="left"/>
      <w:pPr>
        <w:tabs>
          <w:tab w:val="num" w:pos="360"/>
        </w:tabs>
        <w:ind w:left="360" w:hanging="360"/>
      </w:pPr>
      <w:rPr>
        <w:rFonts w:ascii="Symbol" w:hAnsi="Symbol" w:hint="default"/>
      </w:rPr>
    </w:lvl>
    <w:lvl w:ilvl="1" w:tplc="8F949AD4" w:tentative="1">
      <w:start w:val="1"/>
      <w:numFmt w:val="bullet"/>
      <w:lvlText w:val="o"/>
      <w:lvlJc w:val="left"/>
      <w:pPr>
        <w:tabs>
          <w:tab w:val="num" w:pos="1080"/>
        </w:tabs>
        <w:ind w:left="1080" w:hanging="360"/>
      </w:pPr>
      <w:rPr>
        <w:rFonts w:ascii="Courier New" w:hAnsi="Courier New" w:cs="Courier New" w:hint="default"/>
      </w:rPr>
    </w:lvl>
    <w:lvl w:ilvl="2" w:tplc="48623DC4" w:tentative="1">
      <w:start w:val="1"/>
      <w:numFmt w:val="bullet"/>
      <w:lvlText w:val=""/>
      <w:lvlJc w:val="left"/>
      <w:pPr>
        <w:tabs>
          <w:tab w:val="num" w:pos="1800"/>
        </w:tabs>
        <w:ind w:left="1800" w:hanging="360"/>
      </w:pPr>
      <w:rPr>
        <w:rFonts w:ascii="Wingdings" w:hAnsi="Wingdings" w:hint="default"/>
      </w:rPr>
    </w:lvl>
    <w:lvl w:ilvl="3" w:tplc="EABE2744" w:tentative="1">
      <w:start w:val="1"/>
      <w:numFmt w:val="bullet"/>
      <w:lvlText w:val=""/>
      <w:lvlJc w:val="left"/>
      <w:pPr>
        <w:tabs>
          <w:tab w:val="num" w:pos="2520"/>
        </w:tabs>
        <w:ind w:left="2520" w:hanging="360"/>
      </w:pPr>
      <w:rPr>
        <w:rFonts w:ascii="Symbol" w:hAnsi="Symbol" w:hint="default"/>
      </w:rPr>
    </w:lvl>
    <w:lvl w:ilvl="4" w:tplc="AE187604" w:tentative="1">
      <w:start w:val="1"/>
      <w:numFmt w:val="bullet"/>
      <w:lvlText w:val="o"/>
      <w:lvlJc w:val="left"/>
      <w:pPr>
        <w:tabs>
          <w:tab w:val="num" w:pos="3240"/>
        </w:tabs>
        <w:ind w:left="3240" w:hanging="360"/>
      </w:pPr>
      <w:rPr>
        <w:rFonts w:ascii="Courier New" w:hAnsi="Courier New" w:cs="Courier New" w:hint="default"/>
      </w:rPr>
    </w:lvl>
    <w:lvl w:ilvl="5" w:tplc="E61EB78C" w:tentative="1">
      <w:start w:val="1"/>
      <w:numFmt w:val="bullet"/>
      <w:lvlText w:val=""/>
      <w:lvlJc w:val="left"/>
      <w:pPr>
        <w:tabs>
          <w:tab w:val="num" w:pos="3960"/>
        </w:tabs>
        <w:ind w:left="3960" w:hanging="360"/>
      </w:pPr>
      <w:rPr>
        <w:rFonts w:ascii="Wingdings" w:hAnsi="Wingdings" w:hint="default"/>
      </w:rPr>
    </w:lvl>
    <w:lvl w:ilvl="6" w:tplc="FB5A45D0" w:tentative="1">
      <w:start w:val="1"/>
      <w:numFmt w:val="bullet"/>
      <w:lvlText w:val=""/>
      <w:lvlJc w:val="left"/>
      <w:pPr>
        <w:tabs>
          <w:tab w:val="num" w:pos="4680"/>
        </w:tabs>
        <w:ind w:left="4680" w:hanging="360"/>
      </w:pPr>
      <w:rPr>
        <w:rFonts w:ascii="Symbol" w:hAnsi="Symbol" w:hint="default"/>
      </w:rPr>
    </w:lvl>
    <w:lvl w:ilvl="7" w:tplc="AFEA5A1C" w:tentative="1">
      <w:start w:val="1"/>
      <w:numFmt w:val="bullet"/>
      <w:lvlText w:val="o"/>
      <w:lvlJc w:val="left"/>
      <w:pPr>
        <w:tabs>
          <w:tab w:val="num" w:pos="5400"/>
        </w:tabs>
        <w:ind w:left="5400" w:hanging="360"/>
      </w:pPr>
      <w:rPr>
        <w:rFonts w:ascii="Courier New" w:hAnsi="Courier New" w:cs="Courier New" w:hint="default"/>
      </w:rPr>
    </w:lvl>
    <w:lvl w:ilvl="8" w:tplc="3B4638A4" w:tentative="1">
      <w:start w:val="1"/>
      <w:numFmt w:val="bullet"/>
      <w:lvlText w:val=""/>
      <w:lvlJc w:val="left"/>
      <w:pPr>
        <w:tabs>
          <w:tab w:val="num" w:pos="6120"/>
        </w:tabs>
        <w:ind w:left="6120" w:hanging="360"/>
      </w:pPr>
      <w:rPr>
        <w:rFonts w:ascii="Wingdings" w:hAnsi="Wingdings" w:hint="default"/>
      </w:rPr>
    </w:lvl>
  </w:abstractNum>
  <w:abstractNum w:abstractNumId="39">
    <w:nsid w:val="7AF8608A"/>
    <w:multiLevelType w:val="multilevel"/>
    <w:tmpl w:val="9BDAA224"/>
    <w:lvl w:ilvl="0">
      <w:start w:val="17"/>
      <w:numFmt w:val="decimal"/>
      <w:lvlText w:val="%1"/>
      <w:lvlJc w:val="left"/>
      <w:pPr>
        <w:tabs>
          <w:tab w:val="num" w:pos="2970"/>
        </w:tabs>
        <w:ind w:left="2970" w:hanging="2970"/>
      </w:pPr>
      <w:rPr>
        <w:rFonts w:hint="default"/>
        <w:b/>
        <w:color w:val="auto"/>
      </w:rPr>
    </w:lvl>
    <w:lvl w:ilvl="1">
      <w:start w:val="1"/>
      <w:numFmt w:val="decimal"/>
      <w:lvlText w:val="%1.%2"/>
      <w:lvlJc w:val="left"/>
      <w:pPr>
        <w:tabs>
          <w:tab w:val="num" w:pos="2970"/>
        </w:tabs>
        <w:ind w:left="2970" w:hanging="2970"/>
      </w:pPr>
      <w:rPr>
        <w:rFonts w:hint="default"/>
        <w:b/>
        <w:color w:val="auto"/>
      </w:rPr>
    </w:lvl>
    <w:lvl w:ilvl="2">
      <w:start w:val="17"/>
      <w:numFmt w:val="decimal"/>
      <w:lvlText w:val="%1.%2-%3"/>
      <w:lvlJc w:val="left"/>
      <w:pPr>
        <w:tabs>
          <w:tab w:val="num" w:pos="2970"/>
        </w:tabs>
        <w:ind w:left="2970" w:hanging="2970"/>
      </w:pPr>
      <w:rPr>
        <w:rFonts w:hint="default"/>
        <w:b/>
        <w:color w:val="auto"/>
      </w:rPr>
    </w:lvl>
    <w:lvl w:ilvl="3">
      <w:start w:val="2"/>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40">
    <w:nsid w:val="7B803F8C"/>
    <w:multiLevelType w:val="hybridMultilevel"/>
    <w:tmpl w:val="29843874"/>
    <w:lvl w:ilvl="0" w:tplc="132CEE2C">
      <w:start w:val="1"/>
      <w:numFmt w:val="lowerLetter"/>
      <w:lvlText w:val="%1."/>
      <w:lvlJc w:val="left"/>
      <w:pPr>
        <w:tabs>
          <w:tab w:val="num" w:pos="1440"/>
        </w:tabs>
        <w:ind w:left="1440" w:hanging="360"/>
      </w:pPr>
      <w:rPr>
        <w:rFonts w:hint="default"/>
      </w:rPr>
    </w:lvl>
    <w:lvl w:ilvl="1" w:tplc="ADDEC79E">
      <w:start w:val="1"/>
      <w:numFmt w:val="lowerLetter"/>
      <w:pStyle w:val="CEOindent-abc"/>
      <w:lvlText w:val="%2."/>
      <w:lvlJc w:val="left"/>
      <w:pPr>
        <w:tabs>
          <w:tab w:val="num" w:pos="1440"/>
        </w:tabs>
        <w:ind w:left="1440" w:hanging="360"/>
      </w:pPr>
      <w:rPr>
        <w:rFonts w:hint="default"/>
      </w:rPr>
    </w:lvl>
    <w:lvl w:ilvl="2" w:tplc="90B27922" w:tentative="1">
      <w:start w:val="1"/>
      <w:numFmt w:val="lowerRoman"/>
      <w:lvlText w:val="%3."/>
      <w:lvlJc w:val="right"/>
      <w:pPr>
        <w:tabs>
          <w:tab w:val="num" w:pos="2160"/>
        </w:tabs>
        <w:ind w:left="2160" w:hanging="180"/>
      </w:pPr>
    </w:lvl>
    <w:lvl w:ilvl="3" w:tplc="AC8849EA" w:tentative="1">
      <w:start w:val="1"/>
      <w:numFmt w:val="decimal"/>
      <w:lvlText w:val="%4."/>
      <w:lvlJc w:val="left"/>
      <w:pPr>
        <w:tabs>
          <w:tab w:val="num" w:pos="2880"/>
        </w:tabs>
        <w:ind w:left="2880" w:hanging="360"/>
      </w:pPr>
    </w:lvl>
    <w:lvl w:ilvl="4" w:tplc="0F628072" w:tentative="1">
      <w:start w:val="1"/>
      <w:numFmt w:val="lowerLetter"/>
      <w:lvlText w:val="%5."/>
      <w:lvlJc w:val="left"/>
      <w:pPr>
        <w:tabs>
          <w:tab w:val="num" w:pos="3600"/>
        </w:tabs>
        <w:ind w:left="3600" w:hanging="360"/>
      </w:pPr>
    </w:lvl>
    <w:lvl w:ilvl="5" w:tplc="1BEC95EA" w:tentative="1">
      <w:start w:val="1"/>
      <w:numFmt w:val="lowerRoman"/>
      <w:lvlText w:val="%6."/>
      <w:lvlJc w:val="right"/>
      <w:pPr>
        <w:tabs>
          <w:tab w:val="num" w:pos="4320"/>
        </w:tabs>
        <w:ind w:left="4320" w:hanging="180"/>
      </w:pPr>
    </w:lvl>
    <w:lvl w:ilvl="6" w:tplc="BFF21CA8" w:tentative="1">
      <w:start w:val="1"/>
      <w:numFmt w:val="decimal"/>
      <w:lvlText w:val="%7."/>
      <w:lvlJc w:val="left"/>
      <w:pPr>
        <w:tabs>
          <w:tab w:val="num" w:pos="5040"/>
        </w:tabs>
        <w:ind w:left="5040" w:hanging="360"/>
      </w:pPr>
    </w:lvl>
    <w:lvl w:ilvl="7" w:tplc="9DC62A5E" w:tentative="1">
      <w:start w:val="1"/>
      <w:numFmt w:val="lowerLetter"/>
      <w:lvlText w:val="%8."/>
      <w:lvlJc w:val="left"/>
      <w:pPr>
        <w:tabs>
          <w:tab w:val="num" w:pos="5760"/>
        </w:tabs>
        <w:ind w:left="5760" w:hanging="360"/>
      </w:pPr>
    </w:lvl>
    <w:lvl w:ilvl="8" w:tplc="CB7497D4" w:tentative="1">
      <w:start w:val="1"/>
      <w:numFmt w:val="lowerRoman"/>
      <w:lvlText w:val="%9."/>
      <w:lvlJc w:val="right"/>
      <w:pPr>
        <w:tabs>
          <w:tab w:val="num" w:pos="6480"/>
        </w:tabs>
        <w:ind w:left="6480" w:hanging="180"/>
      </w:pPr>
    </w:lvl>
  </w:abstractNum>
  <w:abstractNum w:abstractNumId="41">
    <w:nsid w:val="7FA10C87"/>
    <w:multiLevelType w:val="hybridMultilevel"/>
    <w:tmpl w:val="FC7E00C2"/>
    <w:lvl w:ilvl="0" w:tplc="040C0017">
      <w:start w:val="5"/>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2"/>
  </w:num>
  <w:num w:numId="4">
    <w:abstractNumId w:val="26"/>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31"/>
  </w:num>
  <w:num w:numId="7">
    <w:abstractNumId w:val="7"/>
  </w:num>
  <w:num w:numId="8">
    <w:abstractNumId w:val="6"/>
  </w:num>
  <w:num w:numId="9">
    <w:abstractNumId w:val="14"/>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8"/>
  </w:num>
  <w:num w:numId="18">
    <w:abstractNumId w:val="33"/>
  </w:num>
  <w:num w:numId="19">
    <w:abstractNumId w:val="2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3"/>
  </w:num>
  <w:num w:numId="23">
    <w:abstractNumId w:val="27"/>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5"/>
  </w:num>
  <w:num w:numId="27">
    <w:abstractNumId w:val="19"/>
  </w:num>
  <w:num w:numId="28">
    <w:abstractNumId w:val="35"/>
  </w:num>
  <w:num w:numId="29">
    <w:abstractNumId w:val="18"/>
  </w:num>
  <w:num w:numId="30">
    <w:abstractNumId w:val="38"/>
  </w:num>
  <w:num w:numId="31">
    <w:abstractNumId w:val="23"/>
  </w:num>
  <w:num w:numId="32">
    <w:abstractNumId w:val="20"/>
  </w:num>
  <w:num w:numId="33">
    <w:abstractNumId w:val="36"/>
  </w:num>
  <w:num w:numId="34">
    <w:abstractNumId w:val="40"/>
  </w:num>
  <w:num w:numId="35">
    <w:abstractNumId w:val="15"/>
  </w:num>
  <w:num w:numId="36">
    <w:abstractNumId w:val="22"/>
  </w:num>
  <w:num w:numId="37">
    <w:abstractNumId w:val="11"/>
  </w:num>
  <w:num w:numId="38">
    <w:abstractNumId w:val="37"/>
  </w:num>
  <w:num w:numId="39">
    <w:abstractNumId w:val="32"/>
  </w:num>
  <w:num w:numId="40">
    <w:abstractNumId w:val="39"/>
  </w:num>
  <w:num w:numId="41">
    <w:abstractNumId w:val="41"/>
  </w:num>
  <w:num w:numId="42">
    <w:abstractNumId w:val="30"/>
  </w:num>
  <w:num w:numId="43">
    <w:abstractNumId w:val="17"/>
  </w:num>
  <w:num w:numId="4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US" w:vendorID="64" w:dllVersion="131077"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7148"/>
    <w:rsid w:val="00000A4F"/>
    <w:rsid w:val="00000DD4"/>
    <w:rsid w:val="000032CF"/>
    <w:rsid w:val="0000365F"/>
    <w:rsid w:val="000038A5"/>
    <w:rsid w:val="00010B79"/>
    <w:rsid w:val="00010FE6"/>
    <w:rsid w:val="00011887"/>
    <w:rsid w:val="00013DC1"/>
    <w:rsid w:val="00015535"/>
    <w:rsid w:val="0001651E"/>
    <w:rsid w:val="00016903"/>
    <w:rsid w:val="00016BF5"/>
    <w:rsid w:val="00020045"/>
    <w:rsid w:val="00021F71"/>
    <w:rsid w:val="000231E5"/>
    <w:rsid w:val="0002641B"/>
    <w:rsid w:val="0003039B"/>
    <w:rsid w:val="00030629"/>
    <w:rsid w:val="00032CDA"/>
    <w:rsid w:val="0003433B"/>
    <w:rsid w:val="000343B3"/>
    <w:rsid w:val="00035700"/>
    <w:rsid w:val="00036303"/>
    <w:rsid w:val="0003633E"/>
    <w:rsid w:val="00037BA0"/>
    <w:rsid w:val="00041985"/>
    <w:rsid w:val="00041D02"/>
    <w:rsid w:val="00043038"/>
    <w:rsid w:val="000438AD"/>
    <w:rsid w:val="0004485F"/>
    <w:rsid w:val="00047026"/>
    <w:rsid w:val="0004791C"/>
    <w:rsid w:val="00052702"/>
    <w:rsid w:val="00054803"/>
    <w:rsid w:val="00055C69"/>
    <w:rsid w:val="00057B13"/>
    <w:rsid w:val="00060820"/>
    <w:rsid w:val="00061064"/>
    <w:rsid w:val="000615C2"/>
    <w:rsid w:val="0006325B"/>
    <w:rsid w:val="00065262"/>
    <w:rsid w:val="00065683"/>
    <w:rsid w:val="0006684C"/>
    <w:rsid w:val="00066DCA"/>
    <w:rsid w:val="00067022"/>
    <w:rsid w:val="00070BBB"/>
    <w:rsid w:val="00073A0C"/>
    <w:rsid w:val="00075D2C"/>
    <w:rsid w:val="00077691"/>
    <w:rsid w:val="00077D5D"/>
    <w:rsid w:val="00080501"/>
    <w:rsid w:val="00080564"/>
    <w:rsid w:val="00080641"/>
    <w:rsid w:val="00080B99"/>
    <w:rsid w:val="00081F9F"/>
    <w:rsid w:val="0008342F"/>
    <w:rsid w:val="00083904"/>
    <w:rsid w:val="000845FD"/>
    <w:rsid w:val="00084875"/>
    <w:rsid w:val="00084C48"/>
    <w:rsid w:val="00086956"/>
    <w:rsid w:val="000915D1"/>
    <w:rsid w:val="000921F8"/>
    <w:rsid w:val="000968A9"/>
    <w:rsid w:val="00096FCD"/>
    <w:rsid w:val="000A068B"/>
    <w:rsid w:val="000A0BAE"/>
    <w:rsid w:val="000A1C7E"/>
    <w:rsid w:val="000A1CB8"/>
    <w:rsid w:val="000A2861"/>
    <w:rsid w:val="000A2E21"/>
    <w:rsid w:val="000A596D"/>
    <w:rsid w:val="000A6EEF"/>
    <w:rsid w:val="000B146C"/>
    <w:rsid w:val="000B1E86"/>
    <w:rsid w:val="000B3024"/>
    <w:rsid w:val="000B30AE"/>
    <w:rsid w:val="000B33D5"/>
    <w:rsid w:val="000B403C"/>
    <w:rsid w:val="000B54BE"/>
    <w:rsid w:val="000B5C27"/>
    <w:rsid w:val="000B647E"/>
    <w:rsid w:val="000B736B"/>
    <w:rsid w:val="000C0195"/>
    <w:rsid w:val="000C0DA9"/>
    <w:rsid w:val="000C1194"/>
    <w:rsid w:val="000C1A79"/>
    <w:rsid w:val="000C4952"/>
    <w:rsid w:val="000C523A"/>
    <w:rsid w:val="000C5CBD"/>
    <w:rsid w:val="000C6E3D"/>
    <w:rsid w:val="000C7F20"/>
    <w:rsid w:val="000D024C"/>
    <w:rsid w:val="000D1657"/>
    <w:rsid w:val="000D2F3B"/>
    <w:rsid w:val="000D476E"/>
    <w:rsid w:val="000D4A85"/>
    <w:rsid w:val="000D5603"/>
    <w:rsid w:val="000D5C10"/>
    <w:rsid w:val="000D7851"/>
    <w:rsid w:val="000E0367"/>
    <w:rsid w:val="000E082E"/>
    <w:rsid w:val="000E0A37"/>
    <w:rsid w:val="000E2E20"/>
    <w:rsid w:val="000E36DD"/>
    <w:rsid w:val="000E405B"/>
    <w:rsid w:val="000E6C26"/>
    <w:rsid w:val="000E7C4A"/>
    <w:rsid w:val="000E7E99"/>
    <w:rsid w:val="000F00FF"/>
    <w:rsid w:val="000F0928"/>
    <w:rsid w:val="000F126E"/>
    <w:rsid w:val="000F375A"/>
    <w:rsid w:val="000F4A0D"/>
    <w:rsid w:val="000F6A2A"/>
    <w:rsid w:val="00100534"/>
    <w:rsid w:val="0010310F"/>
    <w:rsid w:val="001035E3"/>
    <w:rsid w:val="0010386F"/>
    <w:rsid w:val="0010499F"/>
    <w:rsid w:val="00105CFB"/>
    <w:rsid w:val="00112903"/>
    <w:rsid w:val="00113215"/>
    <w:rsid w:val="001134F9"/>
    <w:rsid w:val="0011440A"/>
    <w:rsid w:val="00114AA7"/>
    <w:rsid w:val="00115571"/>
    <w:rsid w:val="00115E2D"/>
    <w:rsid w:val="001162EB"/>
    <w:rsid w:val="0011645C"/>
    <w:rsid w:val="00117A21"/>
    <w:rsid w:val="00120D07"/>
    <w:rsid w:val="00120D9A"/>
    <w:rsid w:val="00122741"/>
    <w:rsid w:val="001229D0"/>
    <w:rsid w:val="00124DAD"/>
    <w:rsid w:val="001268F6"/>
    <w:rsid w:val="00126CB9"/>
    <w:rsid w:val="00126ED1"/>
    <w:rsid w:val="0012717E"/>
    <w:rsid w:val="00131F4D"/>
    <w:rsid w:val="00132FDF"/>
    <w:rsid w:val="00136260"/>
    <w:rsid w:val="00137E5A"/>
    <w:rsid w:val="0014079D"/>
    <w:rsid w:val="00141100"/>
    <w:rsid w:val="001415A9"/>
    <w:rsid w:val="00141723"/>
    <w:rsid w:val="001426A7"/>
    <w:rsid w:val="001454D4"/>
    <w:rsid w:val="00145F74"/>
    <w:rsid w:val="001460EE"/>
    <w:rsid w:val="0014691A"/>
    <w:rsid w:val="0014746B"/>
    <w:rsid w:val="001476E5"/>
    <w:rsid w:val="00147E69"/>
    <w:rsid w:val="0015035A"/>
    <w:rsid w:val="00153922"/>
    <w:rsid w:val="00155A67"/>
    <w:rsid w:val="001560F3"/>
    <w:rsid w:val="0015627E"/>
    <w:rsid w:val="00156988"/>
    <w:rsid w:val="00156DA9"/>
    <w:rsid w:val="001619A3"/>
    <w:rsid w:val="00161DF9"/>
    <w:rsid w:val="001621FD"/>
    <w:rsid w:val="00163F7E"/>
    <w:rsid w:val="00166053"/>
    <w:rsid w:val="00166431"/>
    <w:rsid w:val="00170FE4"/>
    <w:rsid w:val="0017110E"/>
    <w:rsid w:val="001719C0"/>
    <w:rsid w:val="00171B83"/>
    <w:rsid w:val="00172018"/>
    <w:rsid w:val="00173A63"/>
    <w:rsid w:val="00173ED0"/>
    <w:rsid w:val="001744CA"/>
    <w:rsid w:val="001757A8"/>
    <w:rsid w:val="0017672F"/>
    <w:rsid w:val="00176E60"/>
    <w:rsid w:val="00177E24"/>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2678"/>
    <w:rsid w:val="001A30C0"/>
    <w:rsid w:val="001A3E3C"/>
    <w:rsid w:val="001A4124"/>
    <w:rsid w:val="001A648C"/>
    <w:rsid w:val="001A6CBC"/>
    <w:rsid w:val="001B112E"/>
    <w:rsid w:val="001B136D"/>
    <w:rsid w:val="001B1BC3"/>
    <w:rsid w:val="001B1CCF"/>
    <w:rsid w:val="001B4382"/>
    <w:rsid w:val="001B4837"/>
    <w:rsid w:val="001B6C2B"/>
    <w:rsid w:val="001B7013"/>
    <w:rsid w:val="001B7231"/>
    <w:rsid w:val="001B7F8A"/>
    <w:rsid w:val="001C02E3"/>
    <w:rsid w:val="001C132D"/>
    <w:rsid w:val="001C147D"/>
    <w:rsid w:val="001C2FE5"/>
    <w:rsid w:val="001C3337"/>
    <w:rsid w:val="001C450B"/>
    <w:rsid w:val="001C4BA3"/>
    <w:rsid w:val="001C621D"/>
    <w:rsid w:val="001D0543"/>
    <w:rsid w:val="001D1509"/>
    <w:rsid w:val="001D1739"/>
    <w:rsid w:val="001D1B00"/>
    <w:rsid w:val="001D2A0F"/>
    <w:rsid w:val="001D3015"/>
    <w:rsid w:val="001D40DC"/>
    <w:rsid w:val="001D40F5"/>
    <w:rsid w:val="001D411E"/>
    <w:rsid w:val="001D5EDC"/>
    <w:rsid w:val="001D622B"/>
    <w:rsid w:val="001D62B2"/>
    <w:rsid w:val="001D7B29"/>
    <w:rsid w:val="001D7EB3"/>
    <w:rsid w:val="001E1987"/>
    <w:rsid w:val="001E2C63"/>
    <w:rsid w:val="001E35F8"/>
    <w:rsid w:val="001E393C"/>
    <w:rsid w:val="001E3E82"/>
    <w:rsid w:val="001E43B4"/>
    <w:rsid w:val="001E4EFC"/>
    <w:rsid w:val="001E6B63"/>
    <w:rsid w:val="001E7CAC"/>
    <w:rsid w:val="001F05BD"/>
    <w:rsid w:val="001F05EE"/>
    <w:rsid w:val="001F0BA9"/>
    <w:rsid w:val="001F1011"/>
    <w:rsid w:val="001F1914"/>
    <w:rsid w:val="001F1999"/>
    <w:rsid w:val="001F2F83"/>
    <w:rsid w:val="001F3325"/>
    <w:rsid w:val="001F3BFE"/>
    <w:rsid w:val="001F632A"/>
    <w:rsid w:val="001F76C8"/>
    <w:rsid w:val="002001C0"/>
    <w:rsid w:val="002009F0"/>
    <w:rsid w:val="00200D16"/>
    <w:rsid w:val="00202194"/>
    <w:rsid w:val="00202434"/>
    <w:rsid w:val="002024CF"/>
    <w:rsid w:val="002031A8"/>
    <w:rsid w:val="00206C31"/>
    <w:rsid w:val="00206DD5"/>
    <w:rsid w:val="0020761F"/>
    <w:rsid w:val="002107F4"/>
    <w:rsid w:val="00210C72"/>
    <w:rsid w:val="00215528"/>
    <w:rsid w:val="00215BEA"/>
    <w:rsid w:val="00215C08"/>
    <w:rsid w:val="00217E9F"/>
    <w:rsid w:val="00222646"/>
    <w:rsid w:val="00224924"/>
    <w:rsid w:val="0022778B"/>
    <w:rsid w:val="00227800"/>
    <w:rsid w:val="002314C9"/>
    <w:rsid w:val="0023295F"/>
    <w:rsid w:val="002336B5"/>
    <w:rsid w:val="00233AD1"/>
    <w:rsid w:val="00234059"/>
    <w:rsid w:val="002343A5"/>
    <w:rsid w:val="00235283"/>
    <w:rsid w:val="00235E81"/>
    <w:rsid w:val="002369FD"/>
    <w:rsid w:val="0023765F"/>
    <w:rsid w:val="00237D3E"/>
    <w:rsid w:val="00240C1C"/>
    <w:rsid w:val="00240EA5"/>
    <w:rsid w:val="0024122F"/>
    <w:rsid w:val="00242DAE"/>
    <w:rsid w:val="00244D9A"/>
    <w:rsid w:val="00244EF3"/>
    <w:rsid w:val="002455FC"/>
    <w:rsid w:val="00245C7B"/>
    <w:rsid w:val="002460E4"/>
    <w:rsid w:val="00246A28"/>
    <w:rsid w:val="00246ABA"/>
    <w:rsid w:val="00247AA5"/>
    <w:rsid w:val="00251391"/>
    <w:rsid w:val="00254364"/>
    <w:rsid w:val="00255FAC"/>
    <w:rsid w:val="00256C4F"/>
    <w:rsid w:val="00260AAB"/>
    <w:rsid w:val="00260F99"/>
    <w:rsid w:val="0026248C"/>
    <w:rsid w:val="002634F5"/>
    <w:rsid w:val="00264224"/>
    <w:rsid w:val="002647F0"/>
    <w:rsid w:val="0026535F"/>
    <w:rsid w:val="00266BB2"/>
    <w:rsid w:val="00267ED8"/>
    <w:rsid w:val="002714E0"/>
    <w:rsid w:val="00274628"/>
    <w:rsid w:val="0027589D"/>
    <w:rsid w:val="00277B65"/>
    <w:rsid w:val="00280426"/>
    <w:rsid w:val="00280AEE"/>
    <w:rsid w:val="00280E59"/>
    <w:rsid w:val="00281436"/>
    <w:rsid w:val="002823CD"/>
    <w:rsid w:val="00282BE9"/>
    <w:rsid w:val="00284032"/>
    <w:rsid w:val="0028680F"/>
    <w:rsid w:val="00287100"/>
    <w:rsid w:val="00290099"/>
    <w:rsid w:val="00290D33"/>
    <w:rsid w:val="0029120D"/>
    <w:rsid w:val="00291A4D"/>
    <w:rsid w:val="00291B8E"/>
    <w:rsid w:val="00291FEB"/>
    <w:rsid w:val="002939E6"/>
    <w:rsid w:val="002949F9"/>
    <w:rsid w:val="00294C26"/>
    <w:rsid w:val="00294C44"/>
    <w:rsid w:val="00295870"/>
    <w:rsid w:val="00295E9A"/>
    <w:rsid w:val="00296DBD"/>
    <w:rsid w:val="00296EDF"/>
    <w:rsid w:val="0029787C"/>
    <w:rsid w:val="00297D4A"/>
    <w:rsid w:val="002A1026"/>
    <w:rsid w:val="002A1617"/>
    <w:rsid w:val="002A27D0"/>
    <w:rsid w:val="002A33A2"/>
    <w:rsid w:val="002A4500"/>
    <w:rsid w:val="002A4BFD"/>
    <w:rsid w:val="002A62A0"/>
    <w:rsid w:val="002A6A17"/>
    <w:rsid w:val="002B0E45"/>
    <w:rsid w:val="002B2BA5"/>
    <w:rsid w:val="002B347C"/>
    <w:rsid w:val="002B53E2"/>
    <w:rsid w:val="002B62CE"/>
    <w:rsid w:val="002C12FA"/>
    <w:rsid w:val="002C37A9"/>
    <w:rsid w:val="002C5F86"/>
    <w:rsid w:val="002C67D1"/>
    <w:rsid w:val="002C77CC"/>
    <w:rsid w:val="002D0D9A"/>
    <w:rsid w:val="002D122B"/>
    <w:rsid w:val="002D15B4"/>
    <w:rsid w:val="002D18B8"/>
    <w:rsid w:val="002D1A9C"/>
    <w:rsid w:val="002D2358"/>
    <w:rsid w:val="002D3849"/>
    <w:rsid w:val="002D39E6"/>
    <w:rsid w:val="002D4A26"/>
    <w:rsid w:val="002D4FCA"/>
    <w:rsid w:val="002D5045"/>
    <w:rsid w:val="002D5285"/>
    <w:rsid w:val="002D528E"/>
    <w:rsid w:val="002D5CEB"/>
    <w:rsid w:val="002D6197"/>
    <w:rsid w:val="002D766F"/>
    <w:rsid w:val="002D7756"/>
    <w:rsid w:val="002D7C01"/>
    <w:rsid w:val="002E060D"/>
    <w:rsid w:val="002E1E24"/>
    <w:rsid w:val="002E22B6"/>
    <w:rsid w:val="002E2FC7"/>
    <w:rsid w:val="002E410D"/>
    <w:rsid w:val="002E6A8B"/>
    <w:rsid w:val="002F10AB"/>
    <w:rsid w:val="002F29A6"/>
    <w:rsid w:val="002F30F0"/>
    <w:rsid w:val="002F31A2"/>
    <w:rsid w:val="002F463C"/>
    <w:rsid w:val="002F49C3"/>
    <w:rsid w:val="002F5B3F"/>
    <w:rsid w:val="002F68AC"/>
    <w:rsid w:val="002F68B0"/>
    <w:rsid w:val="002F7CBE"/>
    <w:rsid w:val="002F7CE1"/>
    <w:rsid w:val="00300AAB"/>
    <w:rsid w:val="00301B3B"/>
    <w:rsid w:val="00302464"/>
    <w:rsid w:val="00302A68"/>
    <w:rsid w:val="00302D83"/>
    <w:rsid w:val="00302DCC"/>
    <w:rsid w:val="0030342E"/>
    <w:rsid w:val="003036CC"/>
    <w:rsid w:val="003070F7"/>
    <w:rsid w:val="003072AC"/>
    <w:rsid w:val="00310994"/>
    <w:rsid w:val="00310E86"/>
    <w:rsid w:val="00311A96"/>
    <w:rsid w:val="00311D5D"/>
    <w:rsid w:val="00312595"/>
    <w:rsid w:val="0031285A"/>
    <w:rsid w:val="003136AD"/>
    <w:rsid w:val="00315567"/>
    <w:rsid w:val="003156AF"/>
    <w:rsid w:val="00315979"/>
    <w:rsid w:val="003159B7"/>
    <w:rsid w:val="003160B6"/>
    <w:rsid w:val="00316FFD"/>
    <w:rsid w:val="003170BC"/>
    <w:rsid w:val="003176E3"/>
    <w:rsid w:val="00320D72"/>
    <w:rsid w:val="00322FCE"/>
    <w:rsid w:val="00324051"/>
    <w:rsid w:val="00324850"/>
    <w:rsid w:val="0032559F"/>
    <w:rsid w:val="003266BD"/>
    <w:rsid w:val="00327E51"/>
    <w:rsid w:val="00330221"/>
    <w:rsid w:val="00331292"/>
    <w:rsid w:val="003347B5"/>
    <w:rsid w:val="00336B59"/>
    <w:rsid w:val="00337712"/>
    <w:rsid w:val="00337F4F"/>
    <w:rsid w:val="00340618"/>
    <w:rsid w:val="00343171"/>
    <w:rsid w:val="003437E9"/>
    <w:rsid w:val="00343D7F"/>
    <w:rsid w:val="00346F14"/>
    <w:rsid w:val="003479E0"/>
    <w:rsid w:val="00350544"/>
    <w:rsid w:val="00353BEC"/>
    <w:rsid w:val="00355785"/>
    <w:rsid w:val="00355E77"/>
    <w:rsid w:val="00356049"/>
    <w:rsid w:val="00356CC2"/>
    <w:rsid w:val="003603B5"/>
    <w:rsid w:val="003627B2"/>
    <w:rsid w:val="00364137"/>
    <w:rsid w:val="0036541D"/>
    <w:rsid w:val="0036554D"/>
    <w:rsid w:val="00366375"/>
    <w:rsid w:val="003667AF"/>
    <w:rsid w:val="00367E89"/>
    <w:rsid w:val="00370725"/>
    <w:rsid w:val="00370C9A"/>
    <w:rsid w:val="00372DEF"/>
    <w:rsid w:val="00376745"/>
    <w:rsid w:val="00377B49"/>
    <w:rsid w:val="0038021B"/>
    <w:rsid w:val="00381342"/>
    <w:rsid w:val="00381F3F"/>
    <w:rsid w:val="00382304"/>
    <w:rsid w:val="00382983"/>
    <w:rsid w:val="003829E6"/>
    <w:rsid w:val="00383F84"/>
    <w:rsid w:val="00387213"/>
    <w:rsid w:val="00390223"/>
    <w:rsid w:val="003907FB"/>
    <w:rsid w:val="003946E7"/>
    <w:rsid w:val="00394791"/>
    <w:rsid w:val="00394CED"/>
    <w:rsid w:val="0039616F"/>
    <w:rsid w:val="00396F81"/>
    <w:rsid w:val="003A04EA"/>
    <w:rsid w:val="003A1CDE"/>
    <w:rsid w:val="003A5E56"/>
    <w:rsid w:val="003A717A"/>
    <w:rsid w:val="003B0EFD"/>
    <w:rsid w:val="003B1017"/>
    <w:rsid w:val="003B1AFC"/>
    <w:rsid w:val="003B1CC2"/>
    <w:rsid w:val="003B3776"/>
    <w:rsid w:val="003B4129"/>
    <w:rsid w:val="003B56DF"/>
    <w:rsid w:val="003B6263"/>
    <w:rsid w:val="003B765D"/>
    <w:rsid w:val="003C0298"/>
    <w:rsid w:val="003C070A"/>
    <w:rsid w:val="003C0856"/>
    <w:rsid w:val="003C0BF7"/>
    <w:rsid w:val="003C138C"/>
    <w:rsid w:val="003C39F0"/>
    <w:rsid w:val="003C4615"/>
    <w:rsid w:val="003C4A4C"/>
    <w:rsid w:val="003C60F1"/>
    <w:rsid w:val="003C617B"/>
    <w:rsid w:val="003C6CA8"/>
    <w:rsid w:val="003C6CAF"/>
    <w:rsid w:val="003C6D0A"/>
    <w:rsid w:val="003C78B2"/>
    <w:rsid w:val="003C7BF7"/>
    <w:rsid w:val="003D0196"/>
    <w:rsid w:val="003D0AF3"/>
    <w:rsid w:val="003D1E70"/>
    <w:rsid w:val="003D2732"/>
    <w:rsid w:val="003D28C4"/>
    <w:rsid w:val="003D2DBE"/>
    <w:rsid w:val="003D6E5E"/>
    <w:rsid w:val="003E0EB8"/>
    <w:rsid w:val="003E2584"/>
    <w:rsid w:val="003E26DC"/>
    <w:rsid w:val="003E2E93"/>
    <w:rsid w:val="003E3C3A"/>
    <w:rsid w:val="003E4192"/>
    <w:rsid w:val="003E41BF"/>
    <w:rsid w:val="003E4C34"/>
    <w:rsid w:val="003E5484"/>
    <w:rsid w:val="003E6203"/>
    <w:rsid w:val="003E6554"/>
    <w:rsid w:val="003E656B"/>
    <w:rsid w:val="003E6C90"/>
    <w:rsid w:val="003E70FE"/>
    <w:rsid w:val="003E712A"/>
    <w:rsid w:val="003E72B8"/>
    <w:rsid w:val="003F268C"/>
    <w:rsid w:val="003F4B00"/>
    <w:rsid w:val="003F4B40"/>
    <w:rsid w:val="003F5B1B"/>
    <w:rsid w:val="003F64C1"/>
    <w:rsid w:val="003F6A47"/>
    <w:rsid w:val="003F7C9C"/>
    <w:rsid w:val="004022EE"/>
    <w:rsid w:val="004022F0"/>
    <w:rsid w:val="004027AB"/>
    <w:rsid w:val="00402CCF"/>
    <w:rsid w:val="00402E74"/>
    <w:rsid w:val="00404F1D"/>
    <w:rsid w:val="004109A1"/>
    <w:rsid w:val="004109A9"/>
    <w:rsid w:val="00412409"/>
    <w:rsid w:val="0041291B"/>
    <w:rsid w:val="00413C8A"/>
    <w:rsid w:val="0041414F"/>
    <w:rsid w:val="00416CAB"/>
    <w:rsid w:val="004179BC"/>
    <w:rsid w:val="004204B9"/>
    <w:rsid w:val="00420F48"/>
    <w:rsid w:val="00422957"/>
    <w:rsid w:val="004229DD"/>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D0E"/>
    <w:rsid w:val="00450F5E"/>
    <w:rsid w:val="00451F70"/>
    <w:rsid w:val="0046306C"/>
    <w:rsid w:val="004632F7"/>
    <w:rsid w:val="00463770"/>
    <w:rsid w:val="00465006"/>
    <w:rsid w:val="00470244"/>
    <w:rsid w:val="0047188D"/>
    <w:rsid w:val="0047229C"/>
    <w:rsid w:val="00473765"/>
    <w:rsid w:val="00473947"/>
    <w:rsid w:val="0047660C"/>
    <w:rsid w:val="004772F3"/>
    <w:rsid w:val="00477C1A"/>
    <w:rsid w:val="00480196"/>
    <w:rsid w:val="00480D3F"/>
    <w:rsid w:val="00480E22"/>
    <w:rsid w:val="00481857"/>
    <w:rsid w:val="00481899"/>
    <w:rsid w:val="004833C0"/>
    <w:rsid w:val="00483B98"/>
    <w:rsid w:val="00484438"/>
    <w:rsid w:val="004848FD"/>
    <w:rsid w:val="00486AE5"/>
    <w:rsid w:val="00486E6B"/>
    <w:rsid w:val="00486F07"/>
    <w:rsid w:val="00487134"/>
    <w:rsid w:val="00487898"/>
    <w:rsid w:val="0048795F"/>
    <w:rsid w:val="00487FEE"/>
    <w:rsid w:val="00490187"/>
    <w:rsid w:val="00491CD2"/>
    <w:rsid w:val="00493A5F"/>
    <w:rsid w:val="0049418E"/>
    <w:rsid w:val="00494372"/>
    <w:rsid w:val="00494537"/>
    <w:rsid w:val="004958C8"/>
    <w:rsid w:val="00495BF9"/>
    <w:rsid w:val="004A212F"/>
    <w:rsid w:val="004A3104"/>
    <w:rsid w:val="004A4C07"/>
    <w:rsid w:val="004A5C70"/>
    <w:rsid w:val="004A7428"/>
    <w:rsid w:val="004B0781"/>
    <w:rsid w:val="004B16DB"/>
    <w:rsid w:val="004B1877"/>
    <w:rsid w:val="004B2116"/>
    <w:rsid w:val="004B30C2"/>
    <w:rsid w:val="004B4949"/>
    <w:rsid w:val="004B531A"/>
    <w:rsid w:val="004B589A"/>
    <w:rsid w:val="004B6CDD"/>
    <w:rsid w:val="004B6F23"/>
    <w:rsid w:val="004B7BDA"/>
    <w:rsid w:val="004B7DC2"/>
    <w:rsid w:val="004C0320"/>
    <w:rsid w:val="004C09E4"/>
    <w:rsid w:val="004C1E49"/>
    <w:rsid w:val="004C1FBA"/>
    <w:rsid w:val="004C228C"/>
    <w:rsid w:val="004C2B34"/>
    <w:rsid w:val="004C2C3B"/>
    <w:rsid w:val="004C3771"/>
    <w:rsid w:val="004D0A60"/>
    <w:rsid w:val="004D0D2B"/>
    <w:rsid w:val="004D360D"/>
    <w:rsid w:val="004D3968"/>
    <w:rsid w:val="004D4C0E"/>
    <w:rsid w:val="004D67AE"/>
    <w:rsid w:val="004D70BA"/>
    <w:rsid w:val="004E0D03"/>
    <w:rsid w:val="004E18ED"/>
    <w:rsid w:val="004E1A7F"/>
    <w:rsid w:val="004E3BB4"/>
    <w:rsid w:val="004E46AA"/>
    <w:rsid w:val="004E48B6"/>
    <w:rsid w:val="004E5BAF"/>
    <w:rsid w:val="004E6529"/>
    <w:rsid w:val="004F03CA"/>
    <w:rsid w:val="004F0ACA"/>
    <w:rsid w:val="004F0C31"/>
    <w:rsid w:val="004F1055"/>
    <w:rsid w:val="004F1504"/>
    <w:rsid w:val="004F22F1"/>
    <w:rsid w:val="004F3149"/>
    <w:rsid w:val="004F4634"/>
    <w:rsid w:val="004F50C6"/>
    <w:rsid w:val="004F52FD"/>
    <w:rsid w:val="004F5429"/>
    <w:rsid w:val="004F6E8F"/>
    <w:rsid w:val="00500CD4"/>
    <w:rsid w:val="005035A3"/>
    <w:rsid w:val="005054DD"/>
    <w:rsid w:val="00505649"/>
    <w:rsid w:val="0050673A"/>
    <w:rsid w:val="005072C0"/>
    <w:rsid w:val="00511555"/>
    <w:rsid w:val="00512CC8"/>
    <w:rsid w:val="005133C3"/>
    <w:rsid w:val="00513D5B"/>
    <w:rsid w:val="0051402C"/>
    <w:rsid w:val="00514547"/>
    <w:rsid w:val="00514B41"/>
    <w:rsid w:val="00515558"/>
    <w:rsid w:val="00515EB7"/>
    <w:rsid w:val="0052016F"/>
    <w:rsid w:val="00520894"/>
    <w:rsid w:val="0052163E"/>
    <w:rsid w:val="00526264"/>
    <w:rsid w:val="00526EBB"/>
    <w:rsid w:val="00527073"/>
    <w:rsid w:val="00530357"/>
    <w:rsid w:val="00534CBB"/>
    <w:rsid w:val="00535489"/>
    <w:rsid w:val="00535C30"/>
    <w:rsid w:val="00536338"/>
    <w:rsid w:val="00537B1C"/>
    <w:rsid w:val="0054008F"/>
    <w:rsid w:val="00541026"/>
    <w:rsid w:val="005422CE"/>
    <w:rsid w:val="005427DB"/>
    <w:rsid w:val="00543384"/>
    <w:rsid w:val="005449F9"/>
    <w:rsid w:val="00544E3D"/>
    <w:rsid w:val="00545855"/>
    <w:rsid w:val="00546E3D"/>
    <w:rsid w:val="005506F8"/>
    <w:rsid w:val="00551EC8"/>
    <w:rsid w:val="00553859"/>
    <w:rsid w:val="00553871"/>
    <w:rsid w:val="00553D5A"/>
    <w:rsid w:val="00554C4E"/>
    <w:rsid w:val="0055641B"/>
    <w:rsid w:val="0055685F"/>
    <w:rsid w:val="00556883"/>
    <w:rsid w:val="00556D78"/>
    <w:rsid w:val="00560A5E"/>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C0A"/>
    <w:rsid w:val="00584E09"/>
    <w:rsid w:val="00585801"/>
    <w:rsid w:val="00585974"/>
    <w:rsid w:val="00594B2A"/>
    <w:rsid w:val="00594F8D"/>
    <w:rsid w:val="005958DB"/>
    <w:rsid w:val="00597D24"/>
    <w:rsid w:val="00597EF4"/>
    <w:rsid w:val="005A01F6"/>
    <w:rsid w:val="005A131C"/>
    <w:rsid w:val="005A24B3"/>
    <w:rsid w:val="005A3678"/>
    <w:rsid w:val="005A396A"/>
    <w:rsid w:val="005A3B2B"/>
    <w:rsid w:val="005A4F79"/>
    <w:rsid w:val="005A76EF"/>
    <w:rsid w:val="005B0547"/>
    <w:rsid w:val="005B3037"/>
    <w:rsid w:val="005B333D"/>
    <w:rsid w:val="005B38B5"/>
    <w:rsid w:val="005B6841"/>
    <w:rsid w:val="005C656B"/>
    <w:rsid w:val="005C6883"/>
    <w:rsid w:val="005C6D5B"/>
    <w:rsid w:val="005C7389"/>
    <w:rsid w:val="005D129C"/>
    <w:rsid w:val="005D3B1E"/>
    <w:rsid w:val="005D4B12"/>
    <w:rsid w:val="005D5873"/>
    <w:rsid w:val="005D5A95"/>
    <w:rsid w:val="005D626B"/>
    <w:rsid w:val="005D6BCF"/>
    <w:rsid w:val="005D6F84"/>
    <w:rsid w:val="005E073F"/>
    <w:rsid w:val="005E0A51"/>
    <w:rsid w:val="005E108E"/>
    <w:rsid w:val="005E19BA"/>
    <w:rsid w:val="005E31F9"/>
    <w:rsid w:val="005E33B2"/>
    <w:rsid w:val="005E3627"/>
    <w:rsid w:val="005E3C36"/>
    <w:rsid w:val="005E529F"/>
    <w:rsid w:val="005E5408"/>
    <w:rsid w:val="005E69D5"/>
    <w:rsid w:val="005E702A"/>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4A68"/>
    <w:rsid w:val="006051A7"/>
    <w:rsid w:val="006059B6"/>
    <w:rsid w:val="0060625E"/>
    <w:rsid w:val="00606A25"/>
    <w:rsid w:val="006070F7"/>
    <w:rsid w:val="00607BF2"/>
    <w:rsid w:val="00610B9B"/>
    <w:rsid w:val="0061125E"/>
    <w:rsid w:val="006139CD"/>
    <w:rsid w:val="00614008"/>
    <w:rsid w:val="0061625A"/>
    <w:rsid w:val="00616940"/>
    <w:rsid w:val="0061763D"/>
    <w:rsid w:val="00617F85"/>
    <w:rsid w:val="00620A36"/>
    <w:rsid w:val="00622F67"/>
    <w:rsid w:val="00625367"/>
    <w:rsid w:val="0062683D"/>
    <w:rsid w:val="006311D9"/>
    <w:rsid w:val="006336DA"/>
    <w:rsid w:val="006345D0"/>
    <w:rsid w:val="00634AB7"/>
    <w:rsid w:val="00636770"/>
    <w:rsid w:val="00640F60"/>
    <w:rsid w:val="00641555"/>
    <w:rsid w:val="00641684"/>
    <w:rsid w:val="00642B71"/>
    <w:rsid w:val="00643C57"/>
    <w:rsid w:val="006445FF"/>
    <w:rsid w:val="0064488D"/>
    <w:rsid w:val="006451FC"/>
    <w:rsid w:val="00645D4F"/>
    <w:rsid w:val="00650D02"/>
    <w:rsid w:val="00651328"/>
    <w:rsid w:val="00651A6E"/>
    <w:rsid w:val="00653016"/>
    <w:rsid w:val="00655CB5"/>
    <w:rsid w:val="00655FB7"/>
    <w:rsid w:val="00656718"/>
    <w:rsid w:val="00657006"/>
    <w:rsid w:val="00660205"/>
    <w:rsid w:val="00660F9B"/>
    <w:rsid w:val="00661AA1"/>
    <w:rsid w:val="00661DA3"/>
    <w:rsid w:val="00662608"/>
    <w:rsid w:val="0066436F"/>
    <w:rsid w:val="00664E32"/>
    <w:rsid w:val="006659D2"/>
    <w:rsid w:val="00665A91"/>
    <w:rsid w:val="0066600F"/>
    <w:rsid w:val="00666B6F"/>
    <w:rsid w:val="0067047A"/>
    <w:rsid w:val="0067293B"/>
    <w:rsid w:val="00674318"/>
    <w:rsid w:val="00675D99"/>
    <w:rsid w:val="00675E66"/>
    <w:rsid w:val="00676486"/>
    <w:rsid w:val="0067693F"/>
    <w:rsid w:val="006771B9"/>
    <w:rsid w:val="006773D2"/>
    <w:rsid w:val="00680F50"/>
    <w:rsid w:val="00680FE6"/>
    <w:rsid w:val="0068155E"/>
    <w:rsid w:val="00682A92"/>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A7BDA"/>
    <w:rsid w:val="006B0CA3"/>
    <w:rsid w:val="006B0FA8"/>
    <w:rsid w:val="006B18DC"/>
    <w:rsid w:val="006B2211"/>
    <w:rsid w:val="006B709C"/>
    <w:rsid w:val="006B7241"/>
    <w:rsid w:val="006C0726"/>
    <w:rsid w:val="006C3C3B"/>
    <w:rsid w:val="006C4BA5"/>
    <w:rsid w:val="006C5093"/>
    <w:rsid w:val="006C516A"/>
    <w:rsid w:val="006C59DF"/>
    <w:rsid w:val="006C60C5"/>
    <w:rsid w:val="006C69A9"/>
    <w:rsid w:val="006C6AF7"/>
    <w:rsid w:val="006C755C"/>
    <w:rsid w:val="006D09FA"/>
    <w:rsid w:val="006D0B7D"/>
    <w:rsid w:val="006D1AA6"/>
    <w:rsid w:val="006D31D9"/>
    <w:rsid w:val="006E0CF1"/>
    <w:rsid w:val="006E244C"/>
    <w:rsid w:val="006E50BA"/>
    <w:rsid w:val="006E55FD"/>
    <w:rsid w:val="006E5B21"/>
    <w:rsid w:val="006E5CF2"/>
    <w:rsid w:val="006E6F07"/>
    <w:rsid w:val="006E713D"/>
    <w:rsid w:val="006F01A1"/>
    <w:rsid w:val="006F0B3D"/>
    <w:rsid w:val="006F2B58"/>
    <w:rsid w:val="006F3DCF"/>
    <w:rsid w:val="006F4A36"/>
    <w:rsid w:val="006F5226"/>
    <w:rsid w:val="006F549A"/>
    <w:rsid w:val="006F73AE"/>
    <w:rsid w:val="006F7432"/>
    <w:rsid w:val="006F7B0E"/>
    <w:rsid w:val="00700B57"/>
    <w:rsid w:val="00702D47"/>
    <w:rsid w:val="00703141"/>
    <w:rsid w:val="00710223"/>
    <w:rsid w:val="007104E8"/>
    <w:rsid w:val="007107E9"/>
    <w:rsid w:val="00711687"/>
    <w:rsid w:val="007119F7"/>
    <w:rsid w:val="00711BE4"/>
    <w:rsid w:val="00713822"/>
    <w:rsid w:val="00713F03"/>
    <w:rsid w:val="00715574"/>
    <w:rsid w:val="00715A2A"/>
    <w:rsid w:val="00716600"/>
    <w:rsid w:val="00716936"/>
    <w:rsid w:val="00716F37"/>
    <w:rsid w:val="00716F96"/>
    <w:rsid w:val="00717DD7"/>
    <w:rsid w:val="00721D95"/>
    <w:rsid w:val="0072230F"/>
    <w:rsid w:val="0072267D"/>
    <w:rsid w:val="00723136"/>
    <w:rsid w:val="00724153"/>
    <w:rsid w:val="00725F11"/>
    <w:rsid w:val="00726C48"/>
    <w:rsid w:val="00727525"/>
    <w:rsid w:val="00727A55"/>
    <w:rsid w:val="007314B0"/>
    <w:rsid w:val="00732EF0"/>
    <w:rsid w:val="00733044"/>
    <w:rsid w:val="007333AC"/>
    <w:rsid w:val="00733534"/>
    <w:rsid w:val="0073364E"/>
    <w:rsid w:val="00734720"/>
    <w:rsid w:val="00734A3E"/>
    <w:rsid w:val="007373B1"/>
    <w:rsid w:val="00740179"/>
    <w:rsid w:val="007412AC"/>
    <w:rsid w:val="0074140E"/>
    <w:rsid w:val="0074387F"/>
    <w:rsid w:val="00747497"/>
    <w:rsid w:val="00747593"/>
    <w:rsid w:val="007533EC"/>
    <w:rsid w:val="007549AD"/>
    <w:rsid w:val="00756221"/>
    <w:rsid w:val="00757F2E"/>
    <w:rsid w:val="00760788"/>
    <w:rsid w:val="00761109"/>
    <w:rsid w:val="00761BB2"/>
    <w:rsid w:val="0076410B"/>
    <w:rsid w:val="00764248"/>
    <w:rsid w:val="007642BF"/>
    <w:rsid w:val="00765E7E"/>
    <w:rsid w:val="00766E2B"/>
    <w:rsid w:val="00766F72"/>
    <w:rsid w:val="00770861"/>
    <w:rsid w:val="00771441"/>
    <w:rsid w:val="00773056"/>
    <w:rsid w:val="00773401"/>
    <w:rsid w:val="0077508D"/>
    <w:rsid w:val="00780862"/>
    <w:rsid w:val="00781691"/>
    <w:rsid w:val="00782520"/>
    <w:rsid w:val="007830E0"/>
    <w:rsid w:val="00783A1F"/>
    <w:rsid w:val="00784C35"/>
    <w:rsid w:val="00786D7F"/>
    <w:rsid w:val="00790393"/>
    <w:rsid w:val="00791592"/>
    <w:rsid w:val="00791968"/>
    <w:rsid w:val="0079310F"/>
    <w:rsid w:val="0079380D"/>
    <w:rsid w:val="00795C4D"/>
    <w:rsid w:val="007A06FA"/>
    <w:rsid w:val="007A15B6"/>
    <w:rsid w:val="007A3BF5"/>
    <w:rsid w:val="007A7492"/>
    <w:rsid w:val="007A76F4"/>
    <w:rsid w:val="007B04D0"/>
    <w:rsid w:val="007B04E1"/>
    <w:rsid w:val="007B0F9F"/>
    <w:rsid w:val="007B11F4"/>
    <w:rsid w:val="007B3444"/>
    <w:rsid w:val="007B4B2E"/>
    <w:rsid w:val="007B5989"/>
    <w:rsid w:val="007C05DE"/>
    <w:rsid w:val="007C16B3"/>
    <w:rsid w:val="007C22BE"/>
    <w:rsid w:val="007C32B3"/>
    <w:rsid w:val="007C35E3"/>
    <w:rsid w:val="007C5683"/>
    <w:rsid w:val="007C56A1"/>
    <w:rsid w:val="007C70C5"/>
    <w:rsid w:val="007C776B"/>
    <w:rsid w:val="007C7A5C"/>
    <w:rsid w:val="007D0CE4"/>
    <w:rsid w:val="007D1D68"/>
    <w:rsid w:val="007D4666"/>
    <w:rsid w:val="007D752C"/>
    <w:rsid w:val="007D77AC"/>
    <w:rsid w:val="007D7D7E"/>
    <w:rsid w:val="007D7FF4"/>
    <w:rsid w:val="007E1F25"/>
    <w:rsid w:val="007E5853"/>
    <w:rsid w:val="007E5DB8"/>
    <w:rsid w:val="007E7358"/>
    <w:rsid w:val="007F00C7"/>
    <w:rsid w:val="007F0553"/>
    <w:rsid w:val="007F0B17"/>
    <w:rsid w:val="007F22CA"/>
    <w:rsid w:val="007F2806"/>
    <w:rsid w:val="007F2ED9"/>
    <w:rsid w:val="007F39F1"/>
    <w:rsid w:val="007F3AC1"/>
    <w:rsid w:val="007F3CF6"/>
    <w:rsid w:val="007F3FEB"/>
    <w:rsid w:val="007F42F1"/>
    <w:rsid w:val="007F473A"/>
    <w:rsid w:val="007F5944"/>
    <w:rsid w:val="00801F79"/>
    <w:rsid w:val="008033A9"/>
    <w:rsid w:val="00805BBB"/>
    <w:rsid w:val="0080634C"/>
    <w:rsid w:val="0080789C"/>
    <w:rsid w:val="00811065"/>
    <w:rsid w:val="008122C6"/>
    <w:rsid w:val="008129C6"/>
    <w:rsid w:val="008154A5"/>
    <w:rsid w:val="00817CE9"/>
    <w:rsid w:val="00821B86"/>
    <w:rsid w:val="00822963"/>
    <w:rsid w:val="00822ACE"/>
    <w:rsid w:val="00822D58"/>
    <w:rsid w:val="00822F0A"/>
    <w:rsid w:val="00824F79"/>
    <w:rsid w:val="0082550D"/>
    <w:rsid w:val="00830310"/>
    <w:rsid w:val="008310B3"/>
    <w:rsid w:val="00833443"/>
    <w:rsid w:val="008338A2"/>
    <w:rsid w:val="008346BA"/>
    <w:rsid w:val="00834AC8"/>
    <w:rsid w:val="00835EAD"/>
    <w:rsid w:val="00836FF1"/>
    <w:rsid w:val="0084160D"/>
    <w:rsid w:val="008426A3"/>
    <w:rsid w:val="00842CEB"/>
    <w:rsid w:val="00846F1C"/>
    <w:rsid w:val="0084713C"/>
    <w:rsid w:val="00847206"/>
    <w:rsid w:val="0084748B"/>
    <w:rsid w:val="0085147A"/>
    <w:rsid w:val="008514CE"/>
    <w:rsid w:val="00851CC4"/>
    <w:rsid w:val="00853C04"/>
    <w:rsid w:val="008544F5"/>
    <w:rsid w:val="00854680"/>
    <w:rsid w:val="00854C25"/>
    <w:rsid w:val="00854E60"/>
    <w:rsid w:val="00856579"/>
    <w:rsid w:val="00857BFD"/>
    <w:rsid w:val="00860081"/>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169"/>
    <w:rsid w:val="00877E09"/>
    <w:rsid w:val="008811ED"/>
    <w:rsid w:val="0088702E"/>
    <w:rsid w:val="008871DE"/>
    <w:rsid w:val="00890458"/>
    <w:rsid w:val="008908E6"/>
    <w:rsid w:val="00891D36"/>
    <w:rsid w:val="00891F35"/>
    <w:rsid w:val="008946E2"/>
    <w:rsid w:val="0089478C"/>
    <w:rsid w:val="00895962"/>
    <w:rsid w:val="00895B40"/>
    <w:rsid w:val="00895E9F"/>
    <w:rsid w:val="00896B55"/>
    <w:rsid w:val="00897CA7"/>
    <w:rsid w:val="008A0296"/>
    <w:rsid w:val="008A056A"/>
    <w:rsid w:val="008A07E9"/>
    <w:rsid w:val="008A0BB2"/>
    <w:rsid w:val="008A14C2"/>
    <w:rsid w:val="008A4658"/>
    <w:rsid w:val="008A491D"/>
    <w:rsid w:val="008A4AAC"/>
    <w:rsid w:val="008A6732"/>
    <w:rsid w:val="008A6B55"/>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0E6"/>
    <w:rsid w:val="008F29FE"/>
    <w:rsid w:val="008F3858"/>
    <w:rsid w:val="008F3D4D"/>
    <w:rsid w:val="008F414A"/>
    <w:rsid w:val="008F43E8"/>
    <w:rsid w:val="008F459F"/>
    <w:rsid w:val="008F63E5"/>
    <w:rsid w:val="008F70CB"/>
    <w:rsid w:val="008F7400"/>
    <w:rsid w:val="009009C3"/>
    <w:rsid w:val="00901955"/>
    <w:rsid w:val="00902981"/>
    <w:rsid w:val="00903797"/>
    <w:rsid w:val="00903D7B"/>
    <w:rsid w:val="00903FF2"/>
    <w:rsid w:val="00904765"/>
    <w:rsid w:val="0090533E"/>
    <w:rsid w:val="00911D79"/>
    <w:rsid w:val="00912549"/>
    <w:rsid w:val="00913113"/>
    <w:rsid w:val="00913193"/>
    <w:rsid w:val="009144B8"/>
    <w:rsid w:val="0091546F"/>
    <w:rsid w:val="0091625B"/>
    <w:rsid w:val="009175D8"/>
    <w:rsid w:val="0092048B"/>
    <w:rsid w:val="009205FA"/>
    <w:rsid w:val="0092228F"/>
    <w:rsid w:val="0092277E"/>
    <w:rsid w:val="0092386B"/>
    <w:rsid w:val="009240F9"/>
    <w:rsid w:val="0092517D"/>
    <w:rsid w:val="00925995"/>
    <w:rsid w:val="00926558"/>
    <w:rsid w:val="0092728F"/>
    <w:rsid w:val="00927349"/>
    <w:rsid w:val="0092741A"/>
    <w:rsid w:val="00927755"/>
    <w:rsid w:val="009322C0"/>
    <w:rsid w:val="0093317B"/>
    <w:rsid w:val="00933216"/>
    <w:rsid w:val="00934942"/>
    <w:rsid w:val="00934FC0"/>
    <w:rsid w:val="00936680"/>
    <w:rsid w:val="009372DC"/>
    <w:rsid w:val="009422CC"/>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9AA"/>
    <w:rsid w:val="00957D65"/>
    <w:rsid w:val="009612AF"/>
    <w:rsid w:val="00961AB8"/>
    <w:rsid w:val="0096232E"/>
    <w:rsid w:val="009624D4"/>
    <w:rsid w:val="0096269D"/>
    <w:rsid w:val="00963304"/>
    <w:rsid w:val="00964050"/>
    <w:rsid w:val="00964347"/>
    <w:rsid w:val="00964627"/>
    <w:rsid w:val="00966FFE"/>
    <w:rsid w:val="00967559"/>
    <w:rsid w:val="00967793"/>
    <w:rsid w:val="00967BF6"/>
    <w:rsid w:val="00967ED9"/>
    <w:rsid w:val="00970688"/>
    <w:rsid w:val="00970E82"/>
    <w:rsid w:val="00971186"/>
    <w:rsid w:val="00971B36"/>
    <w:rsid w:val="00973CF6"/>
    <w:rsid w:val="00974F1C"/>
    <w:rsid w:val="00975CD6"/>
    <w:rsid w:val="009772EE"/>
    <w:rsid w:val="00977B52"/>
    <w:rsid w:val="00982308"/>
    <w:rsid w:val="00982ADA"/>
    <w:rsid w:val="00986821"/>
    <w:rsid w:val="00987E04"/>
    <w:rsid w:val="00990A9F"/>
    <w:rsid w:val="00990C57"/>
    <w:rsid w:val="0099149A"/>
    <w:rsid w:val="00991D8E"/>
    <w:rsid w:val="00993733"/>
    <w:rsid w:val="0099384E"/>
    <w:rsid w:val="009939CE"/>
    <w:rsid w:val="00993B48"/>
    <w:rsid w:val="00994A02"/>
    <w:rsid w:val="0099520D"/>
    <w:rsid w:val="00996152"/>
    <w:rsid w:val="00996528"/>
    <w:rsid w:val="00996598"/>
    <w:rsid w:val="00996CC1"/>
    <w:rsid w:val="0099714F"/>
    <w:rsid w:val="00997574"/>
    <w:rsid w:val="00997694"/>
    <w:rsid w:val="009A041C"/>
    <w:rsid w:val="009A0AD0"/>
    <w:rsid w:val="009A2D8A"/>
    <w:rsid w:val="009A4344"/>
    <w:rsid w:val="009A479E"/>
    <w:rsid w:val="009A4B27"/>
    <w:rsid w:val="009A56D7"/>
    <w:rsid w:val="009A5BA9"/>
    <w:rsid w:val="009A6F5C"/>
    <w:rsid w:val="009A735B"/>
    <w:rsid w:val="009A758A"/>
    <w:rsid w:val="009A7C5E"/>
    <w:rsid w:val="009A7C74"/>
    <w:rsid w:val="009A7EE9"/>
    <w:rsid w:val="009B0561"/>
    <w:rsid w:val="009B0737"/>
    <w:rsid w:val="009B32E4"/>
    <w:rsid w:val="009B3CDA"/>
    <w:rsid w:val="009B484B"/>
    <w:rsid w:val="009B73D5"/>
    <w:rsid w:val="009B7F27"/>
    <w:rsid w:val="009C27B3"/>
    <w:rsid w:val="009C5154"/>
    <w:rsid w:val="009C5764"/>
    <w:rsid w:val="009C61C4"/>
    <w:rsid w:val="009D09D6"/>
    <w:rsid w:val="009D30D7"/>
    <w:rsid w:val="009D4838"/>
    <w:rsid w:val="009D58B3"/>
    <w:rsid w:val="009D75A3"/>
    <w:rsid w:val="009D76D7"/>
    <w:rsid w:val="009E11F3"/>
    <w:rsid w:val="009E28F7"/>
    <w:rsid w:val="009E3002"/>
    <w:rsid w:val="009E3483"/>
    <w:rsid w:val="009E43F0"/>
    <w:rsid w:val="009E53A2"/>
    <w:rsid w:val="009E584C"/>
    <w:rsid w:val="009E7F03"/>
    <w:rsid w:val="009F1B1E"/>
    <w:rsid w:val="009F2B6E"/>
    <w:rsid w:val="009F4812"/>
    <w:rsid w:val="009F4C28"/>
    <w:rsid w:val="009F5668"/>
    <w:rsid w:val="009F61AE"/>
    <w:rsid w:val="009F6FA8"/>
    <w:rsid w:val="009F71C2"/>
    <w:rsid w:val="009F7498"/>
    <w:rsid w:val="00A005D9"/>
    <w:rsid w:val="00A00E0A"/>
    <w:rsid w:val="00A03A80"/>
    <w:rsid w:val="00A04BF1"/>
    <w:rsid w:val="00A066A4"/>
    <w:rsid w:val="00A06E48"/>
    <w:rsid w:val="00A0752E"/>
    <w:rsid w:val="00A109EF"/>
    <w:rsid w:val="00A10FE5"/>
    <w:rsid w:val="00A11A3F"/>
    <w:rsid w:val="00A11ACD"/>
    <w:rsid w:val="00A12CF0"/>
    <w:rsid w:val="00A13C39"/>
    <w:rsid w:val="00A15B9B"/>
    <w:rsid w:val="00A172EC"/>
    <w:rsid w:val="00A1756D"/>
    <w:rsid w:val="00A20E1B"/>
    <w:rsid w:val="00A20FD1"/>
    <w:rsid w:val="00A2202A"/>
    <w:rsid w:val="00A22F3C"/>
    <w:rsid w:val="00A23520"/>
    <w:rsid w:val="00A25646"/>
    <w:rsid w:val="00A25D6A"/>
    <w:rsid w:val="00A26F26"/>
    <w:rsid w:val="00A27640"/>
    <w:rsid w:val="00A27A83"/>
    <w:rsid w:val="00A30B04"/>
    <w:rsid w:val="00A30B66"/>
    <w:rsid w:val="00A313C6"/>
    <w:rsid w:val="00A34217"/>
    <w:rsid w:val="00A35350"/>
    <w:rsid w:val="00A360EA"/>
    <w:rsid w:val="00A40346"/>
    <w:rsid w:val="00A407D4"/>
    <w:rsid w:val="00A40A64"/>
    <w:rsid w:val="00A41211"/>
    <w:rsid w:val="00A43685"/>
    <w:rsid w:val="00A436E0"/>
    <w:rsid w:val="00A43F14"/>
    <w:rsid w:val="00A44643"/>
    <w:rsid w:val="00A449B8"/>
    <w:rsid w:val="00A45D61"/>
    <w:rsid w:val="00A45FE8"/>
    <w:rsid w:val="00A50514"/>
    <w:rsid w:val="00A524FF"/>
    <w:rsid w:val="00A52738"/>
    <w:rsid w:val="00A562C1"/>
    <w:rsid w:val="00A566B0"/>
    <w:rsid w:val="00A61351"/>
    <w:rsid w:val="00A61D95"/>
    <w:rsid w:val="00A64D82"/>
    <w:rsid w:val="00A64FF2"/>
    <w:rsid w:val="00A66033"/>
    <w:rsid w:val="00A666D7"/>
    <w:rsid w:val="00A67D91"/>
    <w:rsid w:val="00A70CE5"/>
    <w:rsid w:val="00A7120D"/>
    <w:rsid w:val="00A72060"/>
    <w:rsid w:val="00A729DE"/>
    <w:rsid w:val="00A77AE4"/>
    <w:rsid w:val="00A82838"/>
    <w:rsid w:val="00A83924"/>
    <w:rsid w:val="00A83EAF"/>
    <w:rsid w:val="00A851EB"/>
    <w:rsid w:val="00A85D08"/>
    <w:rsid w:val="00A92040"/>
    <w:rsid w:val="00A94711"/>
    <w:rsid w:val="00A950C8"/>
    <w:rsid w:val="00A9553B"/>
    <w:rsid w:val="00A95F09"/>
    <w:rsid w:val="00A96242"/>
    <w:rsid w:val="00AA01F0"/>
    <w:rsid w:val="00AA1B34"/>
    <w:rsid w:val="00AA1ED3"/>
    <w:rsid w:val="00AA2440"/>
    <w:rsid w:val="00AA2AAC"/>
    <w:rsid w:val="00AA2F70"/>
    <w:rsid w:val="00AA5FB6"/>
    <w:rsid w:val="00AA7107"/>
    <w:rsid w:val="00AA7D06"/>
    <w:rsid w:val="00AA7DDE"/>
    <w:rsid w:val="00AB0398"/>
    <w:rsid w:val="00AB15EE"/>
    <w:rsid w:val="00AB26CE"/>
    <w:rsid w:val="00AB2A83"/>
    <w:rsid w:val="00AB2B48"/>
    <w:rsid w:val="00AB39FD"/>
    <w:rsid w:val="00AB4392"/>
    <w:rsid w:val="00AB7D47"/>
    <w:rsid w:val="00AC11A6"/>
    <w:rsid w:val="00AC188E"/>
    <w:rsid w:val="00AC1CA8"/>
    <w:rsid w:val="00AC263E"/>
    <w:rsid w:val="00AC2640"/>
    <w:rsid w:val="00AC29B1"/>
    <w:rsid w:val="00AC581B"/>
    <w:rsid w:val="00AC651A"/>
    <w:rsid w:val="00AC6795"/>
    <w:rsid w:val="00AC67B9"/>
    <w:rsid w:val="00AC7272"/>
    <w:rsid w:val="00AD0555"/>
    <w:rsid w:val="00AD089F"/>
    <w:rsid w:val="00AD0CF1"/>
    <w:rsid w:val="00AD10BA"/>
    <w:rsid w:val="00AD1F13"/>
    <w:rsid w:val="00AD2612"/>
    <w:rsid w:val="00AD3557"/>
    <w:rsid w:val="00AD4FF9"/>
    <w:rsid w:val="00AD552B"/>
    <w:rsid w:val="00AD7C8A"/>
    <w:rsid w:val="00AE0334"/>
    <w:rsid w:val="00AE1AEE"/>
    <w:rsid w:val="00AE2562"/>
    <w:rsid w:val="00AE3FE4"/>
    <w:rsid w:val="00AE42B5"/>
    <w:rsid w:val="00AE76E8"/>
    <w:rsid w:val="00AE7855"/>
    <w:rsid w:val="00AF2001"/>
    <w:rsid w:val="00AF2564"/>
    <w:rsid w:val="00AF3CFF"/>
    <w:rsid w:val="00AF5696"/>
    <w:rsid w:val="00AF712B"/>
    <w:rsid w:val="00B005E6"/>
    <w:rsid w:val="00B01199"/>
    <w:rsid w:val="00B02614"/>
    <w:rsid w:val="00B0278B"/>
    <w:rsid w:val="00B032EC"/>
    <w:rsid w:val="00B03ECA"/>
    <w:rsid w:val="00B0469F"/>
    <w:rsid w:val="00B04761"/>
    <w:rsid w:val="00B05935"/>
    <w:rsid w:val="00B11073"/>
    <w:rsid w:val="00B111A9"/>
    <w:rsid w:val="00B11208"/>
    <w:rsid w:val="00B1244B"/>
    <w:rsid w:val="00B12A0A"/>
    <w:rsid w:val="00B131D6"/>
    <w:rsid w:val="00B1391A"/>
    <w:rsid w:val="00B13FBC"/>
    <w:rsid w:val="00B14065"/>
    <w:rsid w:val="00B2236D"/>
    <w:rsid w:val="00B22BE0"/>
    <w:rsid w:val="00B238C7"/>
    <w:rsid w:val="00B25DE6"/>
    <w:rsid w:val="00B263D7"/>
    <w:rsid w:val="00B27BCC"/>
    <w:rsid w:val="00B31680"/>
    <w:rsid w:val="00B31B23"/>
    <w:rsid w:val="00B32A4C"/>
    <w:rsid w:val="00B347F3"/>
    <w:rsid w:val="00B36B77"/>
    <w:rsid w:val="00B37EBC"/>
    <w:rsid w:val="00B409B6"/>
    <w:rsid w:val="00B42363"/>
    <w:rsid w:val="00B4245C"/>
    <w:rsid w:val="00B43876"/>
    <w:rsid w:val="00B43E61"/>
    <w:rsid w:val="00B44B07"/>
    <w:rsid w:val="00B4669D"/>
    <w:rsid w:val="00B469DD"/>
    <w:rsid w:val="00B5122F"/>
    <w:rsid w:val="00B519B3"/>
    <w:rsid w:val="00B51CD7"/>
    <w:rsid w:val="00B51E98"/>
    <w:rsid w:val="00B5372A"/>
    <w:rsid w:val="00B537E1"/>
    <w:rsid w:val="00B54343"/>
    <w:rsid w:val="00B548DE"/>
    <w:rsid w:val="00B5568B"/>
    <w:rsid w:val="00B558B3"/>
    <w:rsid w:val="00B60BCC"/>
    <w:rsid w:val="00B60C0E"/>
    <w:rsid w:val="00B60D26"/>
    <w:rsid w:val="00B626EB"/>
    <w:rsid w:val="00B6310B"/>
    <w:rsid w:val="00B633F9"/>
    <w:rsid w:val="00B6562D"/>
    <w:rsid w:val="00B73256"/>
    <w:rsid w:val="00B74397"/>
    <w:rsid w:val="00B76E24"/>
    <w:rsid w:val="00B7767D"/>
    <w:rsid w:val="00B77CB7"/>
    <w:rsid w:val="00B81098"/>
    <w:rsid w:val="00B81703"/>
    <w:rsid w:val="00B818E5"/>
    <w:rsid w:val="00B81D10"/>
    <w:rsid w:val="00B84631"/>
    <w:rsid w:val="00B85053"/>
    <w:rsid w:val="00B8559F"/>
    <w:rsid w:val="00B85AB6"/>
    <w:rsid w:val="00B8708E"/>
    <w:rsid w:val="00B87D86"/>
    <w:rsid w:val="00B909D3"/>
    <w:rsid w:val="00B91A2E"/>
    <w:rsid w:val="00B925DA"/>
    <w:rsid w:val="00B92E48"/>
    <w:rsid w:val="00B9343D"/>
    <w:rsid w:val="00B93C69"/>
    <w:rsid w:val="00B942BA"/>
    <w:rsid w:val="00B95843"/>
    <w:rsid w:val="00BA0855"/>
    <w:rsid w:val="00BA1418"/>
    <w:rsid w:val="00BA238E"/>
    <w:rsid w:val="00BA34A7"/>
    <w:rsid w:val="00BA35FC"/>
    <w:rsid w:val="00BA4F76"/>
    <w:rsid w:val="00BA5E5A"/>
    <w:rsid w:val="00BB0293"/>
    <w:rsid w:val="00BB0A0C"/>
    <w:rsid w:val="00BB67B0"/>
    <w:rsid w:val="00BB6AA5"/>
    <w:rsid w:val="00BB6C9C"/>
    <w:rsid w:val="00BC3498"/>
    <w:rsid w:val="00BC3EB4"/>
    <w:rsid w:val="00BC4B16"/>
    <w:rsid w:val="00BC72B7"/>
    <w:rsid w:val="00BC77F8"/>
    <w:rsid w:val="00BC7867"/>
    <w:rsid w:val="00BD0968"/>
    <w:rsid w:val="00BD5621"/>
    <w:rsid w:val="00BD6494"/>
    <w:rsid w:val="00BD7DC4"/>
    <w:rsid w:val="00BE0875"/>
    <w:rsid w:val="00BE113D"/>
    <w:rsid w:val="00BE218A"/>
    <w:rsid w:val="00BF0CA6"/>
    <w:rsid w:val="00BF40B4"/>
    <w:rsid w:val="00BF57C1"/>
    <w:rsid w:val="00BF5D23"/>
    <w:rsid w:val="00BF7D99"/>
    <w:rsid w:val="00BF7EF8"/>
    <w:rsid w:val="00C004F9"/>
    <w:rsid w:val="00C023B2"/>
    <w:rsid w:val="00C02A9A"/>
    <w:rsid w:val="00C02D3D"/>
    <w:rsid w:val="00C038E1"/>
    <w:rsid w:val="00C048C5"/>
    <w:rsid w:val="00C06F9E"/>
    <w:rsid w:val="00C07E1D"/>
    <w:rsid w:val="00C1084A"/>
    <w:rsid w:val="00C11A62"/>
    <w:rsid w:val="00C13461"/>
    <w:rsid w:val="00C1358F"/>
    <w:rsid w:val="00C14C21"/>
    <w:rsid w:val="00C15390"/>
    <w:rsid w:val="00C15EB2"/>
    <w:rsid w:val="00C16043"/>
    <w:rsid w:val="00C161A6"/>
    <w:rsid w:val="00C1653B"/>
    <w:rsid w:val="00C20E45"/>
    <w:rsid w:val="00C25895"/>
    <w:rsid w:val="00C259BF"/>
    <w:rsid w:val="00C27917"/>
    <w:rsid w:val="00C303D6"/>
    <w:rsid w:val="00C307E8"/>
    <w:rsid w:val="00C3104A"/>
    <w:rsid w:val="00C32159"/>
    <w:rsid w:val="00C33340"/>
    <w:rsid w:val="00C35F4F"/>
    <w:rsid w:val="00C36D0B"/>
    <w:rsid w:val="00C37CC8"/>
    <w:rsid w:val="00C37E45"/>
    <w:rsid w:val="00C40171"/>
    <w:rsid w:val="00C41792"/>
    <w:rsid w:val="00C41B08"/>
    <w:rsid w:val="00C44206"/>
    <w:rsid w:val="00C454C2"/>
    <w:rsid w:val="00C45DCA"/>
    <w:rsid w:val="00C51015"/>
    <w:rsid w:val="00C51F71"/>
    <w:rsid w:val="00C52138"/>
    <w:rsid w:val="00C535A3"/>
    <w:rsid w:val="00C56C28"/>
    <w:rsid w:val="00C61637"/>
    <w:rsid w:val="00C61B66"/>
    <w:rsid w:val="00C62BE4"/>
    <w:rsid w:val="00C63D35"/>
    <w:rsid w:val="00C6437B"/>
    <w:rsid w:val="00C6597A"/>
    <w:rsid w:val="00C66D5E"/>
    <w:rsid w:val="00C67536"/>
    <w:rsid w:val="00C72CAC"/>
    <w:rsid w:val="00C7316E"/>
    <w:rsid w:val="00C74AAD"/>
    <w:rsid w:val="00C75CD6"/>
    <w:rsid w:val="00C761AE"/>
    <w:rsid w:val="00C76ADD"/>
    <w:rsid w:val="00C76B98"/>
    <w:rsid w:val="00C76DB3"/>
    <w:rsid w:val="00C7703C"/>
    <w:rsid w:val="00C771B9"/>
    <w:rsid w:val="00C77759"/>
    <w:rsid w:val="00C77DBB"/>
    <w:rsid w:val="00C82A87"/>
    <w:rsid w:val="00C842F9"/>
    <w:rsid w:val="00C84EE1"/>
    <w:rsid w:val="00C861B4"/>
    <w:rsid w:val="00C904CF"/>
    <w:rsid w:val="00C9068A"/>
    <w:rsid w:val="00C9156C"/>
    <w:rsid w:val="00C92A36"/>
    <w:rsid w:val="00C930D0"/>
    <w:rsid w:val="00C93737"/>
    <w:rsid w:val="00C93F2A"/>
    <w:rsid w:val="00C94987"/>
    <w:rsid w:val="00C95304"/>
    <w:rsid w:val="00C95C8C"/>
    <w:rsid w:val="00C974DB"/>
    <w:rsid w:val="00CA32B4"/>
    <w:rsid w:val="00CA3629"/>
    <w:rsid w:val="00CA46FE"/>
    <w:rsid w:val="00CA615C"/>
    <w:rsid w:val="00CA6FB1"/>
    <w:rsid w:val="00CA6FE9"/>
    <w:rsid w:val="00CA7989"/>
    <w:rsid w:val="00CB0200"/>
    <w:rsid w:val="00CB158C"/>
    <w:rsid w:val="00CB1F4E"/>
    <w:rsid w:val="00CB3DCB"/>
    <w:rsid w:val="00CB40E7"/>
    <w:rsid w:val="00CB740C"/>
    <w:rsid w:val="00CC10ED"/>
    <w:rsid w:val="00CC16E6"/>
    <w:rsid w:val="00CC329C"/>
    <w:rsid w:val="00CC51F8"/>
    <w:rsid w:val="00CC68B2"/>
    <w:rsid w:val="00CC6C85"/>
    <w:rsid w:val="00CC79EB"/>
    <w:rsid w:val="00CD08A5"/>
    <w:rsid w:val="00CD2BA9"/>
    <w:rsid w:val="00CD4694"/>
    <w:rsid w:val="00CD5BBC"/>
    <w:rsid w:val="00CD5FF4"/>
    <w:rsid w:val="00CE11A4"/>
    <w:rsid w:val="00CE1F20"/>
    <w:rsid w:val="00CE2143"/>
    <w:rsid w:val="00CE57F6"/>
    <w:rsid w:val="00CE5A7B"/>
    <w:rsid w:val="00CE72B1"/>
    <w:rsid w:val="00CE7324"/>
    <w:rsid w:val="00CF0028"/>
    <w:rsid w:val="00CF1ADE"/>
    <w:rsid w:val="00CF1C82"/>
    <w:rsid w:val="00CF31EF"/>
    <w:rsid w:val="00CF35D9"/>
    <w:rsid w:val="00CF3D3E"/>
    <w:rsid w:val="00CF3E45"/>
    <w:rsid w:val="00CF469A"/>
    <w:rsid w:val="00CF5859"/>
    <w:rsid w:val="00CF76B1"/>
    <w:rsid w:val="00CF789C"/>
    <w:rsid w:val="00D007A1"/>
    <w:rsid w:val="00D01BB3"/>
    <w:rsid w:val="00D05415"/>
    <w:rsid w:val="00D062C0"/>
    <w:rsid w:val="00D065D8"/>
    <w:rsid w:val="00D06E34"/>
    <w:rsid w:val="00D07F2F"/>
    <w:rsid w:val="00D10DAA"/>
    <w:rsid w:val="00D113DF"/>
    <w:rsid w:val="00D13A3A"/>
    <w:rsid w:val="00D13C3F"/>
    <w:rsid w:val="00D13D51"/>
    <w:rsid w:val="00D16363"/>
    <w:rsid w:val="00D17663"/>
    <w:rsid w:val="00D17BFF"/>
    <w:rsid w:val="00D20936"/>
    <w:rsid w:val="00D2298B"/>
    <w:rsid w:val="00D24C7A"/>
    <w:rsid w:val="00D27436"/>
    <w:rsid w:val="00D278DE"/>
    <w:rsid w:val="00D308F2"/>
    <w:rsid w:val="00D3099D"/>
    <w:rsid w:val="00D32C8F"/>
    <w:rsid w:val="00D34398"/>
    <w:rsid w:val="00D3517C"/>
    <w:rsid w:val="00D35862"/>
    <w:rsid w:val="00D37981"/>
    <w:rsid w:val="00D37A61"/>
    <w:rsid w:val="00D400DF"/>
    <w:rsid w:val="00D403F8"/>
    <w:rsid w:val="00D42148"/>
    <w:rsid w:val="00D434BF"/>
    <w:rsid w:val="00D44E5B"/>
    <w:rsid w:val="00D5490C"/>
    <w:rsid w:val="00D5524E"/>
    <w:rsid w:val="00D565EC"/>
    <w:rsid w:val="00D57A43"/>
    <w:rsid w:val="00D60711"/>
    <w:rsid w:val="00D61858"/>
    <w:rsid w:val="00D629DE"/>
    <w:rsid w:val="00D630F1"/>
    <w:rsid w:val="00D64D12"/>
    <w:rsid w:val="00D64E25"/>
    <w:rsid w:val="00D653D6"/>
    <w:rsid w:val="00D66604"/>
    <w:rsid w:val="00D72438"/>
    <w:rsid w:val="00D72DF5"/>
    <w:rsid w:val="00D73E1B"/>
    <w:rsid w:val="00D741F5"/>
    <w:rsid w:val="00D7564A"/>
    <w:rsid w:val="00D75BF0"/>
    <w:rsid w:val="00D76966"/>
    <w:rsid w:val="00D77384"/>
    <w:rsid w:val="00D77B8F"/>
    <w:rsid w:val="00D80177"/>
    <w:rsid w:val="00D80DFF"/>
    <w:rsid w:val="00D81BCA"/>
    <w:rsid w:val="00D81C45"/>
    <w:rsid w:val="00D81D4D"/>
    <w:rsid w:val="00D82754"/>
    <w:rsid w:val="00D84416"/>
    <w:rsid w:val="00D85358"/>
    <w:rsid w:val="00D85EEA"/>
    <w:rsid w:val="00D86694"/>
    <w:rsid w:val="00D86934"/>
    <w:rsid w:val="00D87D11"/>
    <w:rsid w:val="00D908B4"/>
    <w:rsid w:val="00D91C00"/>
    <w:rsid w:val="00D9325E"/>
    <w:rsid w:val="00D9362D"/>
    <w:rsid w:val="00D95D8B"/>
    <w:rsid w:val="00D9684E"/>
    <w:rsid w:val="00D97EFE"/>
    <w:rsid w:val="00DA105E"/>
    <w:rsid w:val="00DA13B1"/>
    <w:rsid w:val="00DA209B"/>
    <w:rsid w:val="00DA31C2"/>
    <w:rsid w:val="00DA3317"/>
    <w:rsid w:val="00DA3FB7"/>
    <w:rsid w:val="00DA482A"/>
    <w:rsid w:val="00DA6802"/>
    <w:rsid w:val="00DB09F2"/>
    <w:rsid w:val="00DB2266"/>
    <w:rsid w:val="00DB37DD"/>
    <w:rsid w:val="00DB6D85"/>
    <w:rsid w:val="00DC01EF"/>
    <w:rsid w:val="00DC0515"/>
    <w:rsid w:val="00DC08AC"/>
    <w:rsid w:val="00DC0F14"/>
    <w:rsid w:val="00DC0F30"/>
    <w:rsid w:val="00DC1677"/>
    <w:rsid w:val="00DC18F2"/>
    <w:rsid w:val="00DC3952"/>
    <w:rsid w:val="00DC3A8A"/>
    <w:rsid w:val="00DC51E7"/>
    <w:rsid w:val="00DC5376"/>
    <w:rsid w:val="00DC5ECF"/>
    <w:rsid w:val="00DC6637"/>
    <w:rsid w:val="00DC759C"/>
    <w:rsid w:val="00DC7D39"/>
    <w:rsid w:val="00DC7E0C"/>
    <w:rsid w:val="00DD11CC"/>
    <w:rsid w:val="00DD132D"/>
    <w:rsid w:val="00DD227B"/>
    <w:rsid w:val="00DD2AEC"/>
    <w:rsid w:val="00DD2D08"/>
    <w:rsid w:val="00DD34EE"/>
    <w:rsid w:val="00DD35EE"/>
    <w:rsid w:val="00DD44DC"/>
    <w:rsid w:val="00DD4EBB"/>
    <w:rsid w:val="00DD50E9"/>
    <w:rsid w:val="00DD6B61"/>
    <w:rsid w:val="00DD79FB"/>
    <w:rsid w:val="00DE0146"/>
    <w:rsid w:val="00DE1E30"/>
    <w:rsid w:val="00DE3322"/>
    <w:rsid w:val="00DE3339"/>
    <w:rsid w:val="00DE34A7"/>
    <w:rsid w:val="00DE3BED"/>
    <w:rsid w:val="00DE567C"/>
    <w:rsid w:val="00DE5826"/>
    <w:rsid w:val="00DF0344"/>
    <w:rsid w:val="00DF1207"/>
    <w:rsid w:val="00DF3BA4"/>
    <w:rsid w:val="00DF69AC"/>
    <w:rsid w:val="00DF7464"/>
    <w:rsid w:val="00E032B0"/>
    <w:rsid w:val="00E03724"/>
    <w:rsid w:val="00E03A5B"/>
    <w:rsid w:val="00E0411B"/>
    <w:rsid w:val="00E04E72"/>
    <w:rsid w:val="00E12076"/>
    <w:rsid w:val="00E12C0E"/>
    <w:rsid w:val="00E13984"/>
    <w:rsid w:val="00E13BA2"/>
    <w:rsid w:val="00E13E56"/>
    <w:rsid w:val="00E1420F"/>
    <w:rsid w:val="00E15564"/>
    <w:rsid w:val="00E20004"/>
    <w:rsid w:val="00E2047A"/>
    <w:rsid w:val="00E213DE"/>
    <w:rsid w:val="00E21765"/>
    <w:rsid w:val="00E21F19"/>
    <w:rsid w:val="00E240BE"/>
    <w:rsid w:val="00E24B71"/>
    <w:rsid w:val="00E24C81"/>
    <w:rsid w:val="00E2565B"/>
    <w:rsid w:val="00E26B06"/>
    <w:rsid w:val="00E31DD7"/>
    <w:rsid w:val="00E341DF"/>
    <w:rsid w:val="00E346BE"/>
    <w:rsid w:val="00E34AAE"/>
    <w:rsid w:val="00E352E0"/>
    <w:rsid w:val="00E35670"/>
    <w:rsid w:val="00E3651B"/>
    <w:rsid w:val="00E367FD"/>
    <w:rsid w:val="00E37388"/>
    <w:rsid w:val="00E428A5"/>
    <w:rsid w:val="00E42BE3"/>
    <w:rsid w:val="00E43DBA"/>
    <w:rsid w:val="00E44717"/>
    <w:rsid w:val="00E4479A"/>
    <w:rsid w:val="00E4520D"/>
    <w:rsid w:val="00E46533"/>
    <w:rsid w:val="00E46AE5"/>
    <w:rsid w:val="00E46DA8"/>
    <w:rsid w:val="00E508E2"/>
    <w:rsid w:val="00E50B78"/>
    <w:rsid w:val="00E529B8"/>
    <w:rsid w:val="00E54640"/>
    <w:rsid w:val="00E5487F"/>
    <w:rsid w:val="00E54D9F"/>
    <w:rsid w:val="00E62058"/>
    <w:rsid w:val="00E6310F"/>
    <w:rsid w:val="00E63419"/>
    <w:rsid w:val="00E65F7A"/>
    <w:rsid w:val="00E67C5F"/>
    <w:rsid w:val="00E70FF1"/>
    <w:rsid w:val="00E71594"/>
    <w:rsid w:val="00E74FA6"/>
    <w:rsid w:val="00E751B6"/>
    <w:rsid w:val="00E77688"/>
    <w:rsid w:val="00E818C0"/>
    <w:rsid w:val="00E819AD"/>
    <w:rsid w:val="00E83FA2"/>
    <w:rsid w:val="00E8483B"/>
    <w:rsid w:val="00E86FED"/>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1FA2"/>
    <w:rsid w:val="00EA5863"/>
    <w:rsid w:val="00EA5D14"/>
    <w:rsid w:val="00EA6DDD"/>
    <w:rsid w:val="00EA7773"/>
    <w:rsid w:val="00EA7EFF"/>
    <w:rsid w:val="00EB0615"/>
    <w:rsid w:val="00EB0657"/>
    <w:rsid w:val="00EB19A3"/>
    <w:rsid w:val="00EB1D66"/>
    <w:rsid w:val="00EB33C8"/>
    <w:rsid w:val="00EB3DAF"/>
    <w:rsid w:val="00EB403F"/>
    <w:rsid w:val="00EB6601"/>
    <w:rsid w:val="00EB68AF"/>
    <w:rsid w:val="00EB6A81"/>
    <w:rsid w:val="00EB6E23"/>
    <w:rsid w:val="00EC275F"/>
    <w:rsid w:val="00EC29A2"/>
    <w:rsid w:val="00EC2A2B"/>
    <w:rsid w:val="00EC3579"/>
    <w:rsid w:val="00EC3FC9"/>
    <w:rsid w:val="00EC4D30"/>
    <w:rsid w:val="00EC6564"/>
    <w:rsid w:val="00EC6A24"/>
    <w:rsid w:val="00ED0166"/>
    <w:rsid w:val="00ED024A"/>
    <w:rsid w:val="00ED0AD0"/>
    <w:rsid w:val="00ED16F0"/>
    <w:rsid w:val="00ED1CC2"/>
    <w:rsid w:val="00ED2E8C"/>
    <w:rsid w:val="00ED3767"/>
    <w:rsid w:val="00ED3A4E"/>
    <w:rsid w:val="00ED3D19"/>
    <w:rsid w:val="00ED79E3"/>
    <w:rsid w:val="00EE0B9B"/>
    <w:rsid w:val="00EE3439"/>
    <w:rsid w:val="00EE63AF"/>
    <w:rsid w:val="00EE72C6"/>
    <w:rsid w:val="00EE74E3"/>
    <w:rsid w:val="00EE76B9"/>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52A2"/>
    <w:rsid w:val="00F15354"/>
    <w:rsid w:val="00F1747D"/>
    <w:rsid w:val="00F17D7A"/>
    <w:rsid w:val="00F21571"/>
    <w:rsid w:val="00F21DDF"/>
    <w:rsid w:val="00F22A0B"/>
    <w:rsid w:val="00F230ED"/>
    <w:rsid w:val="00F24B62"/>
    <w:rsid w:val="00F25101"/>
    <w:rsid w:val="00F2541E"/>
    <w:rsid w:val="00F258EF"/>
    <w:rsid w:val="00F26143"/>
    <w:rsid w:val="00F27084"/>
    <w:rsid w:val="00F316E1"/>
    <w:rsid w:val="00F328BF"/>
    <w:rsid w:val="00F329C9"/>
    <w:rsid w:val="00F33588"/>
    <w:rsid w:val="00F33C71"/>
    <w:rsid w:val="00F34C15"/>
    <w:rsid w:val="00F3573E"/>
    <w:rsid w:val="00F3682B"/>
    <w:rsid w:val="00F36EF4"/>
    <w:rsid w:val="00F375BD"/>
    <w:rsid w:val="00F412E5"/>
    <w:rsid w:val="00F42D6C"/>
    <w:rsid w:val="00F42E9B"/>
    <w:rsid w:val="00F443F9"/>
    <w:rsid w:val="00F44B74"/>
    <w:rsid w:val="00F503A8"/>
    <w:rsid w:val="00F518DB"/>
    <w:rsid w:val="00F5260C"/>
    <w:rsid w:val="00F52C53"/>
    <w:rsid w:val="00F539F9"/>
    <w:rsid w:val="00F540D0"/>
    <w:rsid w:val="00F546A5"/>
    <w:rsid w:val="00F54B93"/>
    <w:rsid w:val="00F55D33"/>
    <w:rsid w:val="00F55FFA"/>
    <w:rsid w:val="00F566EC"/>
    <w:rsid w:val="00F57AD5"/>
    <w:rsid w:val="00F61542"/>
    <w:rsid w:val="00F61786"/>
    <w:rsid w:val="00F61A6F"/>
    <w:rsid w:val="00F6208C"/>
    <w:rsid w:val="00F629C5"/>
    <w:rsid w:val="00F63076"/>
    <w:rsid w:val="00F65231"/>
    <w:rsid w:val="00F652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872B4"/>
    <w:rsid w:val="00F87707"/>
    <w:rsid w:val="00F90C4B"/>
    <w:rsid w:val="00F90F52"/>
    <w:rsid w:val="00F90FCB"/>
    <w:rsid w:val="00F92154"/>
    <w:rsid w:val="00F92E00"/>
    <w:rsid w:val="00F932E9"/>
    <w:rsid w:val="00F9393D"/>
    <w:rsid w:val="00F93C65"/>
    <w:rsid w:val="00F93CBA"/>
    <w:rsid w:val="00F944CE"/>
    <w:rsid w:val="00F96FB6"/>
    <w:rsid w:val="00F97148"/>
    <w:rsid w:val="00FA074B"/>
    <w:rsid w:val="00FA0D23"/>
    <w:rsid w:val="00FA2BA6"/>
    <w:rsid w:val="00FA3F6F"/>
    <w:rsid w:val="00FA46B7"/>
    <w:rsid w:val="00FA49A6"/>
    <w:rsid w:val="00FA55B5"/>
    <w:rsid w:val="00FA5828"/>
    <w:rsid w:val="00FA5E76"/>
    <w:rsid w:val="00FA7E5C"/>
    <w:rsid w:val="00FB18DD"/>
    <w:rsid w:val="00FB38A9"/>
    <w:rsid w:val="00FB582D"/>
    <w:rsid w:val="00FB5F1E"/>
    <w:rsid w:val="00FB60C8"/>
    <w:rsid w:val="00FC29B6"/>
    <w:rsid w:val="00FC3AFD"/>
    <w:rsid w:val="00FC794C"/>
    <w:rsid w:val="00FC7A06"/>
    <w:rsid w:val="00FD1D12"/>
    <w:rsid w:val="00FD4840"/>
    <w:rsid w:val="00FD4D4D"/>
    <w:rsid w:val="00FD5074"/>
    <w:rsid w:val="00FE07FE"/>
    <w:rsid w:val="00FE08CF"/>
    <w:rsid w:val="00FE2A8D"/>
    <w:rsid w:val="00FE3450"/>
    <w:rsid w:val="00FE6326"/>
    <w:rsid w:val="00FE787D"/>
    <w:rsid w:val="00FF1492"/>
    <w:rsid w:val="00FF1C2F"/>
    <w:rsid w:val="00FF1D49"/>
    <w:rsid w:val="00FF2033"/>
    <w:rsid w:val="00FF4022"/>
    <w:rsid w:val="00FF56D1"/>
    <w:rsid w:val="00FF67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endnote reference" w:uiPriority="99"/>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016BF5"/>
    <w:pPr>
      <w:keepNext/>
      <w:keepLines/>
      <w:spacing w:before="360"/>
      <w:ind w:left="794" w:hanging="794"/>
      <w:outlineLvl w:val="0"/>
    </w:pPr>
    <w:rPr>
      <w:b/>
    </w:rPr>
  </w:style>
  <w:style w:type="paragraph" w:styleId="Heading2">
    <w:name w:val="heading 2"/>
    <w:basedOn w:val="Heading1"/>
    <w:next w:val="Normal"/>
    <w:link w:val="Heading2Char"/>
    <w:qFormat/>
    <w:rsid w:val="00016BF5"/>
    <w:pPr>
      <w:spacing w:before="240"/>
      <w:outlineLvl w:val="1"/>
    </w:pPr>
  </w:style>
  <w:style w:type="paragraph" w:styleId="Heading3">
    <w:name w:val="heading 3"/>
    <w:basedOn w:val="Heading1"/>
    <w:next w:val="Normal"/>
    <w:link w:val="Heading3Char"/>
    <w:qFormat/>
    <w:rsid w:val="00016BF5"/>
    <w:pPr>
      <w:spacing w:before="160"/>
      <w:outlineLvl w:val="2"/>
    </w:pPr>
  </w:style>
  <w:style w:type="paragraph" w:styleId="Heading4">
    <w:name w:val="heading 4"/>
    <w:basedOn w:val="Heading3"/>
    <w:next w:val="Normal"/>
    <w:link w:val="Heading4Char"/>
    <w:qFormat/>
    <w:rsid w:val="00016BF5"/>
    <w:pPr>
      <w:tabs>
        <w:tab w:val="clear" w:pos="794"/>
        <w:tab w:val="left" w:pos="1021"/>
      </w:tabs>
      <w:ind w:left="1021" w:hanging="1021"/>
      <w:outlineLvl w:val="3"/>
    </w:pPr>
  </w:style>
  <w:style w:type="paragraph" w:styleId="Heading5">
    <w:name w:val="heading 5"/>
    <w:basedOn w:val="Heading4"/>
    <w:next w:val="Normal"/>
    <w:link w:val="Heading5Char"/>
    <w:qFormat/>
    <w:rsid w:val="00016BF5"/>
    <w:pPr>
      <w:outlineLvl w:val="4"/>
    </w:pPr>
  </w:style>
  <w:style w:type="paragraph" w:styleId="Heading6">
    <w:name w:val="heading 6"/>
    <w:basedOn w:val="Heading4"/>
    <w:next w:val="Normal"/>
    <w:link w:val="Heading6Char"/>
    <w:qFormat/>
    <w:rsid w:val="00016BF5"/>
    <w:pPr>
      <w:tabs>
        <w:tab w:val="clear" w:pos="1021"/>
        <w:tab w:val="clear" w:pos="1191"/>
      </w:tabs>
      <w:ind w:left="1588" w:hanging="1588"/>
      <w:outlineLvl w:val="5"/>
    </w:pPr>
  </w:style>
  <w:style w:type="paragraph" w:styleId="Heading7">
    <w:name w:val="heading 7"/>
    <w:basedOn w:val="Heading6"/>
    <w:next w:val="Normal"/>
    <w:link w:val="Heading7Char"/>
    <w:qFormat/>
    <w:rsid w:val="00016BF5"/>
    <w:pPr>
      <w:outlineLvl w:val="6"/>
    </w:pPr>
  </w:style>
  <w:style w:type="paragraph" w:styleId="Heading8">
    <w:name w:val="heading 8"/>
    <w:basedOn w:val="Heading6"/>
    <w:next w:val="Normal"/>
    <w:link w:val="Heading8Char"/>
    <w:qFormat/>
    <w:rsid w:val="00016BF5"/>
    <w:pPr>
      <w:outlineLvl w:val="7"/>
    </w:pPr>
  </w:style>
  <w:style w:type="paragraph" w:styleId="Heading9">
    <w:name w:val="heading 9"/>
    <w:basedOn w:val="Heading6"/>
    <w:next w:val="Normal"/>
    <w:link w:val="Heading9Char"/>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uiPriority w:val="99"/>
    <w:rsid w:val="0008342F"/>
    <w:rPr>
      <w:vertAlign w:val="superscript"/>
    </w:rPr>
  </w:style>
  <w:style w:type="paragraph" w:customStyle="1" w:styleId="enumlev1">
    <w:name w:val="enumlev1"/>
    <w:basedOn w:val="Normal"/>
    <w:uiPriority w:val="99"/>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link w:val="HeaderChar"/>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uiPriority w:val="99"/>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uiPriority w:val="99"/>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uiPriority w:val="99"/>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uiPriority w:val="99"/>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761109"/>
    <w:pPr>
      <w:keepLines/>
      <w:tabs>
        <w:tab w:val="clear" w:pos="794"/>
        <w:tab w:val="clear" w:pos="1191"/>
        <w:tab w:val="clear" w:pos="1588"/>
        <w:tab w:val="clear" w:pos="1985"/>
        <w:tab w:val="left" w:pos="964"/>
        <w:tab w:val="left" w:leader="dot" w:pos="8789"/>
        <w:tab w:val="right" w:pos="9639"/>
      </w:tabs>
      <w:spacing w:before="240"/>
      <w:ind w:left="567" w:right="851" w:hanging="567"/>
    </w:pPr>
    <w:rPr>
      <w:noProof/>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rsid w:val="0008342F"/>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FigureTitle">
    <w:name w:val="Figure Title"/>
    <w:basedOn w:val="Normal"/>
    <w:next w:val="Normal"/>
    <w:rsid w:val="0011645C"/>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255FAC"/>
    <w:pPr>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7" w:hanging="567"/>
      <w:textAlignment w:val="auto"/>
    </w:pPr>
    <w:rPr>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
    <w:rsid w:val="0008342F"/>
    <w:pPr>
      <w:spacing w:before="0"/>
    </w:pPr>
    <w:rPr>
      <w:bCs/>
      <w:lang w:val="en-US"/>
    </w:rPr>
  </w:style>
  <w:style w:type="paragraph" w:styleId="BodyText2">
    <w:name w:val="Body Text 2"/>
    <w:basedOn w:val="Normal"/>
    <w:link w:val="BodyText2Char"/>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rsid w:val="00902981"/>
    <w:rPr>
      <w:sz w:val="16"/>
      <w:szCs w:val="16"/>
    </w:rPr>
  </w:style>
  <w:style w:type="paragraph" w:styleId="CommentText">
    <w:name w:val="annotation text"/>
    <w:basedOn w:val="Normal"/>
    <w:link w:val="CommentTextChar"/>
    <w:rsid w:val="00902981"/>
    <w:rPr>
      <w:sz w:val="20"/>
    </w:rPr>
  </w:style>
  <w:style w:type="paragraph" w:styleId="CommentSubject">
    <w:name w:val="annotation subject"/>
    <w:basedOn w:val="CommentText"/>
    <w:next w:val="CommentText"/>
    <w:link w:val="CommentSubjectChar"/>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character" w:customStyle="1" w:styleId="Heading1Char">
    <w:name w:val="Heading 1 Char"/>
    <w:basedOn w:val="DefaultParagraphFont"/>
    <w:link w:val="Heading1"/>
    <w:rsid w:val="00C95304"/>
    <w:rPr>
      <w:rFonts w:ascii="Times New Roman" w:hAnsi="Times New Roman"/>
      <w:b/>
      <w:sz w:val="22"/>
      <w:lang w:val="en-GB" w:eastAsia="en-US"/>
    </w:rPr>
  </w:style>
  <w:style w:type="character" w:customStyle="1" w:styleId="Heading2Char">
    <w:name w:val="Heading 2 Char"/>
    <w:basedOn w:val="DefaultParagraphFont"/>
    <w:link w:val="Heading2"/>
    <w:rsid w:val="00C95304"/>
    <w:rPr>
      <w:rFonts w:ascii="Times New Roman" w:hAnsi="Times New Roman"/>
      <w:b/>
      <w:sz w:val="22"/>
      <w:lang w:val="en-GB" w:eastAsia="en-US"/>
    </w:rPr>
  </w:style>
  <w:style w:type="character" w:customStyle="1" w:styleId="Heading3Char">
    <w:name w:val="Heading 3 Char"/>
    <w:basedOn w:val="DefaultParagraphFont"/>
    <w:link w:val="Heading3"/>
    <w:rsid w:val="00C95304"/>
    <w:rPr>
      <w:rFonts w:ascii="Times New Roman" w:hAnsi="Times New Roman"/>
      <w:b/>
      <w:sz w:val="22"/>
      <w:lang w:val="en-GB" w:eastAsia="en-US"/>
    </w:rPr>
  </w:style>
  <w:style w:type="character" w:customStyle="1" w:styleId="Heading4Char">
    <w:name w:val="Heading 4 Char"/>
    <w:basedOn w:val="DefaultParagraphFont"/>
    <w:link w:val="Heading4"/>
    <w:rsid w:val="00C95304"/>
    <w:rPr>
      <w:rFonts w:ascii="Times New Roman" w:hAnsi="Times New Roman"/>
      <w:b/>
      <w:sz w:val="22"/>
      <w:lang w:val="en-GB" w:eastAsia="en-US"/>
    </w:rPr>
  </w:style>
  <w:style w:type="character" w:customStyle="1" w:styleId="Heading5Char">
    <w:name w:val="Heading 5 Char"/>
    <w:basedOn w:val="DefaultParagraphFont"/>
    <w:link w:val="Heading5"/>
    <w:rsid w:val="00C95304"/>
    <w:rPr>
      <w:rFonts w:ascii="Times New Roman" w:hAnsi="Times New Roman"/>
      <w:b/>
      <w:sz w:val="22"/>
      <w:lang w:val="en-GB" w:eastAsia="en-US"/>
    </w:rPr>
  </w:style>
  <w:style w:type="character" w:customStyle="1" w:styleId="Heading6Char">
    <w:name w:val="Heading 6 Char"/>
    <w:basedOn w:val="DefaultParagraphFont"/>
    <w:link w:val="Heading6"/>
    <w:rsid w:val="00C95304"/>
    <w:rPr>
      <w:rFonts w:ascii="Times New Roman" w:hAnsi="Times New Roman"/>
      <w:b/>
      <w:sz w:val="22"/>
      <w:lang w:val="en-GB" w:eastAsia="en-US"/>
    </w:rPr>
  </w:style>
  <w:style w:type="character" w:customStyle="1" w:styleId="Heading7Char">
    <w:name w:val="Heading 7 Char"/>
    <w:basedOn w:val="DefaultParagraphFont"/>
    <w:link w:val="Heading7"/>
    <w:rsid w:val="00C95304"/>
    <w:rPr>
      <w:rFonts w:ascii="Times New Roman" w:hAnsi="Times New Roman"/>
      <w:b/>
      <w:sz w:val="22"/>
      <w:lang w:val="en-GB" w:eastAsia="en-US"/>
    </w:rPr>
  </w:style>
  <w:style w:type="character" w:customStyle="1" w:styleId="Heading8Char">
    <w:name w:val="Heading 8 Char"/>
    <w:basedOn w:val="DefaultParagraphFont"/>
    <w:link w:val="Heading8"/>
    <w:rsid w:val="00C95304"/>
    <w:rPr>
      <w:rFonts w:ascii="Times New Roman" w:hAnsi="Times New Roman"/>
      <w:b/>
      <w:sz w:val="22"/>
      <w:lang w:val="en-GB" w:eastAsia="en-US"/>
    </w:rPr>
  </w:style>
  <w:style w:type="character" w:customStyle="1" w:styleId="Heading9Char">
    <w:name w:val="Heading 9 Char"/>
    <w:basedOn w:val="DefaultParagraphFont"/>
    <w:link w:val="Heading9"/>
    <w:rsid w:val="00C95304"/>
    <w:rPr>
      <w:rFonts w:ascii="Times New Roman" w:hAnsi="Times New Roman"/>
      <w:b/>
      <w:sz w:val="22"/>
      <w:lang w:val="en-GB" w:eastAsia="en-US"/>
    </w:rPr>
  </w:style>
  <w:style w:type="paragraph" w:customStyle="1" w:styleId="CEONormal">
    <w:name w:val="CEO_Normal"/>
    <w:link w:val="CEONormalChar"/>
    <w:autoRedefine/>
    <w:rsid w:val="00C95304"/>
    <w:pPr>
      <w:spacing w:before="120"/>
    </w:pPr>
    <w:rPr>
      <w:rFonts w:ascii="Verdana" w:eastAsia="SimSun" w:hAnsi="Verdana"/>
      <w:sz w:val="19"/>
      <w:szCs w:val="19"/>
      <w:lang w:val="en-GB" w:eastAsia="en-US"/>
    </w:rPr>
  </w:style>
  <w:style w:type="paragraph" w:customStyle="1" w:styleId="CEOForAction">
    <w:name w:val="CEO_ForAction"/>
    <w:basedOn w:val="CEONormal"/>
    <w:next w:val="CEOSourceTitle"/>
    <w:rsid w:val="00C95304"/>
    <w:pPr>
      <w:spacing w:after="120"/>
      <w:ind w:left="743"/>
    </w:pPr>
    <w:rPr>
      <w:b/>
      <w:bCs/>
      <w:iCs/>
    </w:rPr>
  </w:style>
  <w:style w:type="paragraph" w:customStyle="1" w:styleId="CEOSourceTitle">
    <w:name w:val="CEO_Source_Title"/>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DocDates">
    <w:name w:val="CEO_DocDates"/>
    <w:basedOn w:val="Normal"/>
    <w:next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MeetingDates">
    <w:name w:val="CEO_MeetingDates"/>
    <w:basedOn w:val="Normal"/>
    <w:rsid w:val="00C95304"/>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C95304"/>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C95304"/>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C95304"/>
    <w:pPr>
      <w:tabs>
        <w:tab w:val="left" w:pos="2098"/>
      </w:tabs>
      <w:ind w:left="2098" w:hanging="2098"/>
    </w:pPr>
    <w:rPr>
      <w:lang w:val="fr-CH"/>
    </w:rPr>
  </w:style>
  <w:style w:type="paragraph" w:customStyle="1" w:styleId="CEOSectorName">
    <w:name w:val="CEO_SectorName"/>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ourceTitleDetails">
    <w:name w:val="CEO_SourceTitleDetails"/>
    <w:basedOn w:val="Normal"/>
    <w:rsid w:val="00C95304"/>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Logo">
    <w:name w:val="CEO_Logo"/>
    <w:basedOn w:val="CEONormal"/>
    <w:rsid w:val="00C95304"/>
    <w:pPr>
      <w:spacing w:before="0"/>
      <w:jc w:val="right"/>
    </w:pPr>
  </w:style>
  <w:style w:type="paragraph" w:customStyle="1" w:styleId="CEORevision">
    <w:name w:val="CEO_Revision"/>
    <w:basedOn w:val="CEONormal"/>
    <w:autoRedefine/>
    <w:rsid w:val="00C95304"/>
    <w:pPr>
      <w:tabs>
        <w:tab w:val="left" w:pos="1928"/>
      </w:tabs>
    </w:pPr>
    <w:rPr>
      <w:b/>
      <w:sz w:val="18"/>
      <w:szCs w:val="18"/>
    </w:rPr>
  </w:style>
  <w:style w:type="paragraph" w:customStyle="1" w:styleId="CEOActionRequired">
    <w:name w:val="CEO_ActionRequired"/>
    <w:basedOn w:val="CEONormal"/>
    <w:rsid w:val="00C95304"/>
    <w:pPr>
      <w:tabs>
        <w:tab w:val="left" w:pos="1928"/>
      </w:tabs>
    </w:pPr>
    <w:rPr>
      <w:b/>
    </w:rPr>
  </w:style>
  <w:style w:type="character" w:customStyle="1" w:styleId="HeaderChar">
    <w:name w:val="Header Char"/>
    <w:basedOn w:val="DefaultParagraphFont"/>
    <w:link w:val="Header"/>
    <w:rsid w:val="00C95304"/>
    <w:rPr>
      <w:rFonts w:ascii="Times New Roman" w:hAnsi="Times New Roman"/>
      <w:b/>
      <w:sz w:val="22"/>
      <w:lang w:val="en-GB" w:eastAsia="en-US"/>
    </w:rPr>
  </w:style>
  <w:style w:type="character" w:customStyle="1" w:styleId="FooterChar">
    <w:name w:val="Footer Char"/>
    <w:basedOn w:val="DefaultParagraphFont"/>
    <w:link w:val="Footer"/>
    <w:rsid w:val="00C95304"/>
    <w:rPr>
      <w:rFonts w:ascii="Times New Roman" w:hAnsi="Times New Roman"/>
      <w:caps/>
      <w:noProof/>
      <w:sz w:val="16"/>
      <w:lang w:val="en-GB" w:eastAsia="en-US"/>
    </w:rPr>
  </w:style>
  <w:style w:type="paragraph" w:customStyle="1" w:styleId="CEOFooterContact2-3">
    <w:name w:val="CEO_FooterContact2-3"/>
    <w:basedOn w:val="Normal"/>
    <w:rsid w:val="00C95304"/>
    <w:pPr>
      <w:tabs>
        <w:tab w:val="clear" w:pos="794"/>
        <w:tab w:val="clear" w:pos="1191"/>
        <w:tab w:val="clear" w:pos="1588"/>
        <w:tab w:val="clear" w:pos="1985"/>
      </w:tabs>
      <w:overflowPunct/>
      <w:autoSpaceDE/>
      <w:autoSpaceDN/>
      <w:adjustRightInd/>
      <w:spacing w:before="0"/>
      <w:ind w:left="3827" w:hanging="2268"/>
      <w:jc w:val="left"/>
      <w:textAlignment w:val="auto"/>
    </w:pPr>
    <w:rPr>
      <w:rFonts w:ascii="Verdana" w:eastAsia="SimSun" w:hAnsi="Verdana"/>
      <w:sz w:val="16"/>
      <w:szCs w:val="16"/>
    </w:rPr>
  </w:style>
  <w:style w:type="paragraph" w:customStyle="1" w:styleId="CEOFooterContact1">
    <w:name w:val="CEO_FooterContact1"/>
    <w:basedOn w:val="Normal"/>
    <w:next w:val="CEOFooterContact2-3"/>
    <w:rsid w:val="00C95304"/>
    <w:pPr>
      <w:pBdr>
        <w:top w:val="single" w:sz="4" w:space="5" w:color="auto"/>
      </w:pBdr>
      <w:tabs>
        <w:tab w:val="clear" w:pos="794"/>
        <w:tab w:val="clear" w:pos="1191"/>
        <w:tab w:val="clear" w:pos="1588"/>
        <w:tab w:val="clear" w:pos="1985"/>
        <w:tab w:val="left" w:pos="1560"/>
      </w:tabs>
      <w:overflowPunct/>
      <w:autoSpaceDE/>
      <w:autoSpaceDN/>
      <w:adjustRightInd/>
      <w:ind w:left="3827" w:hanging="3827"/>
      <w:jc w:val="left"/>
      <w:textAlignment w:val="auto"/>
    </w:pPr>
    <w:rPr>
      <w:rFonts w:ascii="Verdana" w:eastAsia="SimSun" w:hAnsi="Verdana"/>
      <w:sz w:val="16"/>
      <w:szCs w:val="16"/>
    </w:rPr>
  </w:style>
  <w:style w:type="paragraph" w:customStyle="1" w:styleId="CEODocTitle2lines-Second">
    <w:name w:val="CEO_DocTitle2lines-Second"/>
    <w:basedOn w:val="CEODocTitle2lines-First"/>
    <w:rsid w:val="00C95304"/>
    <w:pPr>
      <w:spacing w:before="0" w:after="480"/>
    </w:pPr>
  </w:style>
  <w:style w:type="paragraph" w:customStyle="1" w:styleId="CEODocTitle2lines-First">
    <w:name w:val="CEO_DocTitle2lines-First"/>
    <w:basedOn w:val="CEODocTitle-1line"/>
    <w:next w:val="Normal"/>
    <w:link w:val="CEODocTitle2lines-FirstChar"/>
    <w:rsid w:val="00C95304"/>
    <w:pPr>
      <w:spacing w:after="0"/>
    </w:pPr>
  </w:style>
  <w:style w:type="paragraph" w:customStyle="1" w:styleId="CEODocTitle-1line">
    <w:name w:val="CEO_DocTitle-1line"/>
    <w:basedOn w:val="Normal"/>
    <w:next w:val="Normal"/>
    <w:link w:val="CEODocTitle-1lineChar"/>
    <w:rsid w:val="00C95304"/>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C95304"/>
    <w:pPr>
      <w:keepNext/>
      <w:keepLines/>
      <w:tabs>
        <w:tab w:val="clear" w:pos="720"/>
      </w:tabs>
      <w:spacing w:before="480"/>
      <w:ind w:left="0" w:firstLine="0"/>
    </w:pPr>
  </w:style>
  <w:style w:type="paragraph" w:customStyle="1" w:styleId="CEOcontribution-H123">
    <w:name w:val="CEO_contribution-H123"/>
    <w:basedOn w:val="Normal"/>
    <w:rsid w:val="00C95304"/>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C95304"/>
    <w:pPr>
      <w:keepNext w:val="0"/>
      <w:keepLines w:val="0"/>
      <w:tabs>
        <w:tab w:val="clear" w:pos="794"/>
        <w:tab w:val="clear" w:pos="1191"/>
        <w:tab w:val="clear" w:pos="1588"/>
        <w:tab w:val="clear" w:pos="1985"/>
      </w:tabs>
      <w:overflowPunct/>
      <w:autoSpaceDE/>
      <w:autoSpaceDN/>
      <w:adjustRightInd/>
      <w:spacing w:before="120" w:after="120"/>
      <w:ind w:left="0" w:firstLine="0"/>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C95304"/>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C95304"/>
    <w:pPr>
      <w:tabs>
        <w:tab w:val="clear" w:pos="927"/>
      </w:tabs>
      <w:ind w:left="0" w:right="12" w:firstLine="0"/>
      <w:jc w:val="right"/>
    </w:pPr>
  </w:style>
  <w:style w:type="paragraph" w:customStyle="1" w:styleId="CEODocNoDetails">
    <w:name w:val="CEO_DocNoDetails"/>
    <w:basedOn w:val="Normal"/>
    <w:rsid w:val="00C95304"/>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Footer">
    <w:name w:val="CEO_Footer"/>
    <w:basedOn w:val="Normal"/>
    <w:rsid w:val="00C95304"/>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C95304"/>
    <w:pPr>
      <w:numPr>
        <w:numId w:val="37"/>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C95304"/>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C95304"/>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C95304"/>
    <w:pPr>
      <w:tabs>
        <w:tab w:val="clear" w:pos="720"/>
      </w:tabs>
      <w:spacing w:before="360"/>
      <w:ind w:left="0" w:firstLine="0"/>
    </w:pPr>
    <w:rPr>
      <w:b w:val="0"/>
    </w:rPr>
  </w:style>
  <w:style w:type="paragraph" w:customStyle="1" w:styleId="CEOParagraph111">
    <w:name w:val="CEO_Paragraph1.1.1"/>
    <w:basedOn w:val="Heading3"/>
    <w:rsid w:val="00C95304"/>
    <w:pPr>
      <w:keepNext w:val="0"/>
      <w:keepLines w:val="0"/>
      <w:tabs>
        <w:tab w:val="clear" w:pos="794"/>
        <w:tab w:val="clear" w:pos="1191"/>
        <w:tab w:val="clear" w:pos="1588"/>
        <w:tab w:val="clear" w:pos="1985"/>
      </w:tabs>
      <w:overflowPunct/>
      <w:autoSpaceDE/>
      <w:autoSpaceDN/>
      <w:adjustRightInd/>
      <w:spacing w:before="0"/>
      <w:ind w:left="0" w:firstLine="0"/>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C95304"/>
    <w:pPr>
      <w:numPr>
        <w:ilvl w:val="1"/>
        <w:numId w:val="34"/>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Traditional Arabic"/>
      <w:bCs/>
      <w:sz w:val="18"/>
      <w:szCs w:val="28"/>
    </w:rPr>
  </w:style>
  <w:style w:type="paragraph" w:customStyle="1" w:styleId="CEOIndent-bulletsblackdot">
    <w:name w:val="CEO_Indent-bulletsblackdot"/>
    <w:basedOn w:val="Normal"/>
    <w:rsid w:val="00C95304"/>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customStyle="1" w:styleId="CEOIndent-bulletsBlueSquare">
    <w:name w:val="CEO_Indent-bulletsBlueSquare"/>
    <w:basedOn w:val="CEOIndent-bulletsblackdot"/>
    <w:rsid w:val="00C95304"/>
    <w:pPr>
      <w:numPr>
        <w:numId w:val="35"/>
      </w:numPr>
    </w:pPr>
  </w:style>
  <w:style w:type="paragraph" w:customStyle="1" w:styleId="CEOQuestionDetails">
    <w:name w:val="CEO_QuestionDetails"/>
    <w:basedOn w:val="CEOOriginalLanguage"/>
    <w:rsid w:val="00C95304"/>
    <w:rPr>
      <w:b w:val="0"/>
      <w:bCs/>
    </w:rPr>
  </w:style>
  <w:style w:type="paragraph" w:customStyle="1" w:styleId="CEOSignatureName">
    <w:name w:val="CEO_SignatureName"/>
    <w:basedOn w:val="Normal"/>
    <w:rsid w:val="00C95304"/>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C95304"/>
    <w:pPr>
      <w:spacing w:before="0"/>
    </w:pPr>
  </w:style>
  <w:style w:type="paragraph" w:customStyle="1" w:styleId="CEOSTG">
    <w:name w:val="CEO_STG"/>
    <w:basedOn w:val="CEOOriginalLanguage"/>
    <w:rsid w:val="00C95304"/>
    <w:pPr>
      <w:spacing w:before="120"/>
      <w:jc w:val="center"/>
    </w:pPr>
  </w:style>
  <w:style w:type="paragraph" w:customStyle="1" w:styleId="CEOindent-endash">
    <w:name w:val="CEO_indent-endash"/>
    <w:basedOn w:val="CEOEmdashList"/>
    <w:rsid w:val="00C95304"/>
    <w:pPr>
      <w:numPr>
        <w:numId w:val="36"/>
      </w:numPr>
    </w:pPr>
  </w:style>
  <w:style w:type="paragraph" w:customStyle="1" w:styleId="CEOEmdashList">
    <w:name w:val="CEO_EmdashList"/>
    <w:basedOn w:val="CEONormal"/>
    <w:rsid w:val="00C95304"/>
  </w:style>
  <w:style w:type="paragraph" w:customStyle="1" w:styleId="CEOConsidering">
    <w:name w:val="CEO_Considering"/>
    <w:basedOn w:val="CEONormal"/>
    <w:rsid w:val="00C95304"/>
    <w:pPr>
      <w:keepNext/>
      <w:keepLines/>
      <w:spacing w:after="120"/>
      <w:ind w:left="851"/>
    </w:pPr>
    <w:rPr>
      <w:i/>
      <w:iCs/>
    </w:rPr>
  </w:style>
  <w:style w:type="paragraph" w:customStyle="1" w:styleId="CEOEndBar">
    <w:name w:val="CEO_EndBar"/>
    <w:basedOn w:val="CEONormal"/>
    <w:rsid w:val="00C95304"/>
    <w:pPr>
      <w:spacing w:after="120"/>
      <w:jc w:val="center"/>
    </w:pPr>
  </w:style>
  <w:style w:type="paragraph" w:customStyle="1" w:styleId="CEOExtract">
    <w:name w:val="CEO_Extract"/>
    <w:basedOn w:val="CEONormal"/>
    <w:rsid w:val="00C95304"/>
    <w:pPr>
      <w:keepNext/>
      <w:keepLines/>
      <w:spacing w:after="120"/>
    </w:pPr>
  </w:style>
  <w:style w:type="paragraph" w:customStyle="1" w:styleId="CEOHeader">
    <w:name w:val="CEO_Header"/>
    <w:basedOn w:val="Normal"/>
    <w:rsid w:val="00C95304"/>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C95304"/>
    <w:pPr>
      <w:spacing w:after="120"/>
      <w:ind w:left="426"/>
    </w:pPr>
  </w:style>
  <w:style w:type="paragraph" w:customStyle="1" w:styleId="CEOMeetingSTG">
    <w:name w:val="CEO_MeetingSTG"/>
    <w:basedOn w:val="CEOMeetingName"/>
    <w:rsid w:val="00C95304"/>
    <w:pPr>
      <w:spacing w:before="120" w:after="120"/>
    </w:pPr>
  </w:style>
  <w:style w:type="paragraph" w:customStyle="1" w:styleId="CEORevisionNote">
    <w:name w:val="CEO_RevisionNote"/>
    <w:basedOn w:val="CEORevision"/>
    <w:autoRedefine/>
    <w:rsid w:val="00C95304"/>
    <w:pPr>
      <w:spacing w:after="120"/>
    </w:pPr>
    <w:rPr>
      <w:b w:val="0"/>
      <w:i/>
      <w:iCs/>
      <w:lang w:val="en-US"/>
    </w:rPr>
  </w:style>
  <w:style w:type="paragraph" w:customStyle="1" w:styleId="CEORequiredAction">
    <w:name w:val="CEO_RequiredAction"/>
    <w:basedOn w:val="CEONormal"/>
    <w:rsid w:val="00C95304"/>
    <w:pPr>
      <w:tabs>
        <w:tab w:val="left" w:pos="1928"/>
      </w:tabs>
    </w:pPr>
    <w:rPr>
      <w:b/>
    </w:rPr>
  </w:style>
  <w:style w:type="paragraph" w:customStyle="1" w:styleId="CEOAnnex">
    <w:name w:val="CEO_Annex"/>
    <w:basedOn w:val="CEOSignatureTitle"/>
    <w:rsid w:val="00C95304"/>
    <w:pPr>
      <w:spacing w:before="1000"/>
    </w:pPr>
  </w:style>
  <w:style w:type="paragraph" w:customStyle="1" w:styleId="CEOEndashListNoIndent">
    <w:name w:val="CEO_EndashListNoIndent"/>
    <w:basedOn w:val="CEONormal"/>
    <w:rsid w:val="00C95304"/>
    <w:pPr>
      <w:numPr>
        <w:numId w:val="31"/>
      </w:numPr>
    </w:pPr>
  </w:style>
  <w:style w:type="paragraph" w:customStyle="1" w:styleId="CEOFootnoteText">
    <w:name w:val="CEO_Footnote Text"/>
    <w:basedOn w:val="CEONormal"/>
    <w:rsid w:val="00C95304"/>
    <w:pPr>
      <w:tabs>
        <w:tab w:val="left" w:pos="357"/>
      </w:tabs>
      <w:spacing w:before="0"/>
    </w:pPr>
  </w:style>
  <w:style w:type="paragraph" w:customStyle="1" w:styleId="CEOHeading1-Numbered">
    <w:name w:val="CEO_Heading1-Numbered"/>
    <w:basedOn w:val="CEONormal"/>
    <w:rsid w:val="00C95304"/>
    <w:pPr>
      <w:numPr>
        <w:numId w:val="32"/>
      </w:numPr>
      <w:pBdr>
        <w:bottom w:val="single" w:sz="12" w:space="1" w:color="808080"/>
      </w:pBdr>
    </w:pPr>
    <w:rPr>
      <w:b/>
      <w:bCs/>
      <w:color w:val="808080"/>
      <w:sz w:val="20"/>
    </w:rPr>
  </w:style>
  <w:style w:type="paragraph" w:customStyle="1" w:styleId="CEOHeading1">
    <w:name w:val="CEO_Heading1"/>
    <w:basedOn w:val="CEOHeading1-Numbered"/>
    <w:next w:val="CEONormal"/>
    <w:rsid w:val="00C95304"/>
    <w:pPr>
      <w:numPr>
        <w:numId w:val="0"/>
      </w:numPr>
    </w:pPr>
    <w:rPr>
      <w:lang w:val="fr-CH"/>
    </w:rPr>
  </w:style>
  <w:style w:type="paragraph" w:customStyle="1" w:styleId="CEOIndent1-abc">
    <w:name w:val="CEO_Indent1-abc"/>
    <w:basedOn w:val="CEONormal"/>
    <w:rsid w:val="00C95304"/>
    <w:pPr>
      <w:numPr>
        <w:numId w:val="33"/>
      </w:numPr>
      <w:spacing w:before="60" w:after="60"/>
      <w:ind w:right="709"/>
    </w:pPr>
  </w:style>
  <w:style w:type="paragraph" w:customStyle="1" w:styleId="CEOAbstract">
    <w:name w:val="CEOAbstract"/>
    <w:rsid w:val="00C95304"/>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C95304"/>
    <w:pPr>
      <w:spacing w:before="720"/>
    </w:pPr>
  </w:style>
  <w:style w:type="paragraph" w:customStyle="1" w:styleId="CEOSmall">
    <w:name w:val="CEO_Small"/>
    <w:basedOn w:val="CEONormal"/>
    <w:rsid w:val="00C95304"/>
  </w:style>
  <w:style w:type="paragraph" w:customStyle="1" w:styleId="CEOStartNextPage">
    <w:name w:val="CEO_StartNextPage"/>
    <w:next w:val="CEONormal"/>
    <w:rsid w:val="00C95304"/>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C95304"/>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C95304"/>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C95304"/>
    <w:pPr>
      <w:spacing w:before="120"/>
    </w:pPr>
    <w:rPr>
      <w:rFonts w:ascii="Verdana" w:eastAsia="SimSun" w:hAnsi="Verdana"/>
      <w:bCs/>
      <w:sz w:val="19"/>
      <w:szCs w:val="19"/>
      <w:lang w:val="en-GB" w:eastAsia="en-US"/>
    </w:rPr>
  </w:style>
  <w:style w:type="paragraph" w:customStyle="1" w:styleId="Band">
    <w:name w:val="Band"/>
    <w:basedOn w:val="ECA"/>
    <w:rsid w:val="00AE42B5"/>
  </w:style>
  <w:style w:type="character" w:customStyle="1" w:styleId="WW-Absatz-Standardschriftart">
    <w:name w:val="WW-Absatz-Standardschriftart"/>
    <w:rsid w:val="00C95304"/>
  </w:style>
  <w:style w:type="character" w:customStyle="1" w:styleId="WW-Absatz-Standardschriftart1">
    <w:name w:val="WW-Absatz-Standardschriftart1"/>
    <w:rsid w:val="00C95304"/>
  </w:style>
  <w:style w:type="character" w:customStyle="1" w:styleId="WW-Absatz-Standardschriftart11">
    <w:name w:val="WW-Absatz-Standardschriftart11"/>
    <w:rsid w:val="00C95304"/>
  </w:style>
  <w:style w:type="character" w:customStyle="1" w:styleId="WW-Absatz-Standardschriftart111">
    <w:name w:val="WW-Absatz-Standardschriftart111"/>
    <w:rsid w:val="00C95304"/>
  </w:style>
  <w:style w:type="character" w:customStyle="1" w:styleId="WW-Absatz-Standardschriftart1111">
    <w:name w:val="WW-Absatz-Standardschriftart1111"/>
    <w:rsid w:val="00C95304"/>
  </w:style>
  <w:style w:type="character" w:customStyle="1" w:styleId="WW-Absatz-Standardschriftart11111">
    <w:name w:val="WW-Absatz-Standardschriftart11111"/>
    <w:rsid w:val="00C95304"/>
  </w:style>
  <w:style w:type="character" w:customStyle="1" w:styleId="WW-Absatz-Standardschriftart111111">
    <w:name w:val="WW-Absatz-Standardschriftart111111"/>
    <w:rsid w:val="00C95304"/>
  </w:style>
  <w:style w:type="character" w:customStyle="1" w:styleId="WW-Absatz-Standardschriftart1111111">
    <w:name w:val="WW-Absatz-Standardschriftart1111111"/>
    <w:rsid w:val="00C95304"/>
  </w:style>
  <w:style w:type="character" w:customStyle="1" w:styleId="WW-Absatz-Standardschriftart11111111">
    <w:name w:val="WW-Absatz-Standardschriftart11111111"/>
    <w:rsid w:val="00C95304"/>
  </w:style>
  <w:style w:type="character" w:customStyle="1" w:styleId="WW-Absatz-Standardschriftart111111111">
    <w:name w:val="WW-Absatz-Standardschriftart111111111"/>
    <w:rsid w:val="00C95304"/>
  </w:style>
  <w:style w:type="character" w:customStyle="1" w:styleId="WW-Absatz-Standardschriftart1111111111">
    <w:name w:val="WW-Absatz-Standardschriftart1111111111"/>
    <w:rsid w:val="00C95304"/>
  </w:style>
  <w:style w:type="character" w:customStyle="1" w:styleId="WW-Absatz-Standardschriftart11111111111">
    <w:name w:val="WW-Absatz-Standardschriftart11111111111"/>
    <w:rsid w:val="00C95304"/>
  </w:style>
  <w:style w:type="character" w:customStyle="1" w:styleId="WW-Absatz-Standardschriftart111111111111">
    <w:name w:val="WW-Absatz-Standardschriftart111111111111"/>
    <w:rsid w:val="00C95304"/>
  </w:style>
  <w:style w:type="character" w:customStyle="1" w:styleId="WW-Absatz-Standardschriftart1111111111111">
    <w:name w:val="WW-Absatz-Standardschriftart1111111111111"/>
    <w:rsid w:val="00C95304"/>
  </w:style>
  <w:style w:type="character" w:customStyle="1" w:styleId="WW-Absatz-Standardschriftart11111111111111">
    <w:name w:val="WW-Absatz-Standardschriftart11111111111111"/>
    <w:rsid w:val="00C95304"/>
  </w:style>
  <w:style w:type="character" w:customStyle="1" w:styleId="WW-Absatz-Standardschriftart1111111111111111">
    <w:name w:val="WW-Absatz-Standardschriftart1111111111111111"/>
    <w:rsid w:val="00C95304"/>
  </w:style>
  <w:style w:type="character" w:customStyle="1" w:styleId="Policepardfaut">
    <w:name w:val="Police par défaut"/>
    <w:rsid w:val="00C95304"/>
  </w:style>
  <w:style w:type="character" w:customStyle="1" w:styleId="WW-Absatz-Standardschriftart11111111111111111">
    <w:name w:val="WW-Absatz-Standardschriftart11111111111111111"/>
    <w:rsid w:val="00C95304"/>
  </w:style>
  <w:style w:type="character" w:customStyle="1" w:styleId="WW-Absatz-Standardschriftart111111111111111111">
    <w:name w:val="WW-Absatz-Standardschriftart111111111111111111"/>
    <w:rsid w:val="00C95304"/>
  </w:style>
  <w:style w:type="character" w:customStyle="1" w:styleId="WW-Absatz-Standardschriftart1111111111111111111">
    <w:name w:val="WW-Absatz-Standardschriftart1111111111111111111"/>
    <w:rsid w:val="00C95304"/>
  </w:style>
  <w:style w:type="character" w:customStyle="1" w:styleId="WW8Num5z0">
    <w:name w:val="WW8Num5z0"/>
    <w:rsid w:val="00C95304"/>
    <w:rPr>
      <w:rFonts w:ascii="Symbol" w:hAnsi="Symbol"/>
    </w:rPr>
  </w:style>
  <w:style w:type="character" w:customStyle="1" w:styleId="WW8Num6z0">
    <w:name w:val="WW8Num6z0"/>
    <w:rsid w:val="00C95304"/>
    <w:rPr>
      <w:rFonts w:ascii="Symbol" w:hAnsi="Symbol"/>
    </w:rPr>
  </w:style>
  <w:style w:type="character" w:customStyle="1" w:styleId="WW8Num7z0">
    <w:name w:val="WW8Num7z0"/>
    <w:rsid w:val="00C95304"/>
    <w:rPr>
      <w:rFonts w:ascii="Symbol" w:hAnsi="Symbol"/>
    </w:rPr>
  </w:style>
  <w:style w:type="character" w:customStyle="1" w:styleId="WW8Num8z0">
    <w:name w:val="WW8Num8z0"/>
    <w:rsid w:val="00C95304"/>
    <w:rPr>
      <w:rFonts w:ascii="Symbol" w:hAnsi="Symbol"/>
    </w:rPr>
  </w:style>
  <w:style w:type="character" w:customStyle="1" w:styleId="WW8Num10z0">
    <w:name w:val="WW8Num10z0"/>
    <w:rsid w:val="00C95304"/>
    <w:rPr>
      <w:rFonts w:ascii="Symbol" w:hAnsi="Symbol"/>
    </w:rPr>
  </w:style>
  <w:style w:type="character" w:customStyle="1" w:styleId="WW8Num13z0">
    <w:name w:val="WW8Num13z0"/>
    <w:rsid w:val="00C95304"/>
    <w:rPr>
      <w:rFonts w:ascii="Verdana" w:hAnsi="Verdana"/>
      <w:b w:val="0"/>
      <w:i w:val="0"/>
      <w:color w:val="auto"/>
      <w:sz w:val="18"/>
    </w:rPr>
  </w:style>
  <w:style w:type="character" w:customStyle="1" w:styleId="WW8NumSt11z0">
    <w:name w:val="WW8NumSt11z0"/>
    <w:rsid w:val="00C95304"/>
    <w:rPr>
      <w:rFonts w:ascii="Symbol" w:hAnsi="Symbol"/>
    </w:rPr>
  </w:style>
  <w:style w:type="character" w:customStyle="1" w:styleId="MOS-NormalChar">
    <w:name w:val="MOS-Normal Char"/>
    <w:basedOn w:val="DefaultParagraphFont"/>
    <w:rsid w:val="00C95304"/>
    <w:rPr>
      <w:rFonts w:ascii="Verdana" w:eastAsia="SimSun" w:hAnsi="Verdana" w:cs="Traditional Arabic"/>
      <w:noProof w:val="0"/>
      <w:sz w:val="18"/>
      <w:szCs w:val="28"/>
      <w:lang w:val="en-GB" w:eastAsia="ar-SA" w:bidi="ar-SA"/>
    </w:rPr>
  </w:style>
  <w:style w:type="character" w:customStyle="1" w:styleId="MOSQuestionNameChar">
    <w:name w:val="MOSQuestionName Char"/>
    <w:basedOn w:val="MOS-NormalChar"/>
    <w:rsid w:val="00C95304"/>
    <w:rPr>
      <w:rFonts w:ascii="Verdana" w:eastAsia="SimSun" w:hAnsi="Verdana" w:cs="Traditional Arabic"/>
      <w:b/>
      <w:bCs/>
      <w:noProof w:val="0"/>
      <w:sz w:val="18"/>
      <w:szCs w:val="28"/>
      <w:lang w:val="en-GB" w:eastAsia="ar-SA" w:bidi="ar-SA"/>
    </w:rPr>
  </w:style>
  <w:style w:type="character" w:customStyle="1" w:styleId="MOSForActionCharChar">
    <w:name w:val="MOSForAction Char Char"/>
    <w:basedOn w:val="MOSQuestionNameChar"/>
    <w:rsid w:val="00C95304"/>
    <w:rPr>
      <w:rFonts w:ascii="Verdana" w:eastAsia="SimSun" w:hAnsi="Verdana" w:cs="Traditional Arabic"/>
      <w:b/>
      <w:bCs/>
      <w:noProof w:val="0"/>
      <w:sz w:val="18"/>
      <w:szCs w:val="28"/>
      <w:lang w:val="en-GB" w:eastAsia="ar-SA" w:bidi="ar-SA"/>
    </w:rPr>
  </w:style>
  <w:style w:type="character" w:customStyle="1" w:styleId="MOSForInfoChar">
    <w:name w:val="MOSForInfo Char"/>
    <w:basedOn w:val="MOSQuestionNameChar"/>
    <w:rsid w:val="00C95304"/>
    <w:rPr>
      <w:rFonts w:ascii="Verdana" w:eastAsia="SimSun" w:hAnsi="Verdana" w:cs="Traditional Arabic"/>
      <w:b/>
      <w:bCs/>
      <w:noProof w:val="0"/>
      <w:sz w:val="18"/>
      <w:szCs w:val="28"/>
      <w:lang w:val="en-GB" w:eastAsia="ar-SA" w:bidi="ar-SA"/>
    </w:rPr>
  </w:style>
  <w:style w:type="character" w:customStyle="1" w:styleId="Mos-NormalBoldChar">
    <w:name w:val="Mos-NormalBold Char"/>
    <w:basedOn w:val="MOS-NormalChar"/>
    <w:rsid w:val="00C95304"/>
    <w:rPr>
      <w:rFonts w:ascii="Verdana" w:eastAsia="SimSun" w:hAnsi="Verdana" w:cs="Traditional Arabic"/>
      <w:b/>
      <w:noProof w:val="0"/>
      <w:sz w:val="18"/>
      <w:szCs w:val="28"/>
      <w:lang w:val="en-GB" w:eastAsia="ar-SA" w:bidi="ar-SA"/>
    </w:rPr>
  </w:style>
  <w:style w:type="character" w:customStyle="1" w:styleId="Puces">
    <w:name w:val="Puces"/>
    <w:rsid w:val="00C95304"/>
    <w:rPr>
      <w:rFonts w:ascii="StarSymbol" w:eastAsia="StarSymbol" w:hAnsi="StarSymbol" w:cs="StarSymbol"/>
      <w:sz w:val="18"/>
      <w:szCs w:val="18"/>
    </w:rPr>
  </w:style>
  <w:style w:type="character" w:customStyle="1" w:styleId="Caractresdenumrotation">
    <w:name w:val="Caractères de numérotation"/>
    <w:rsid w:val="00C95304"/>
  </w:style>
  <w:style w:type="paragraph" w:customStyle="1" w:styleId="Titre">
    <w:name w:val="Titre"/>
    <w:basedOn w:val="Normal"/>
    <w:next w:val="BodyText"/>
    <w:rsid w:val="00C95304"/>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character" w:customStyle="1" w:styleId="BodyTextChar">
    <w:name w:val="Body Text Char"/>
    <w:basedOn w:val="DefaultParagraphFont"/>
    <w:link w:val="BodyText"/>
    <w:rsid w:val="00C95304"/>
    <w:rPr>
      <w:rFonts w:ascii="Times New Roman" w:hAnsi="Times New Roman"/>
      <w:bCs/>
      <w:sz w:val="22"/>
      <w:lang w:eastAsia="en-US"/>
    </w:rPr>
  </w:style>
  <w:style w:type="paragraph" w:styleId="List">
    <w:name w:val="List"/>
    <w:basedOn w:val="BodyText"/>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bCs w:val="0"/>
      <w:sz w:val="20"/>
      <w:lang w:eastAsia="ar-SA"/>
    </w:rPr>
  </w:style>
  <w:style w:type="paragraph" w:customStyle="1" w:styleId="Lgende">
    <w:name w:val="Légende"/>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i/>
      <w:iCs/>
      <w:sz w:val="24"/>
      <w:szCs w:val="24"/>
      <w:lang w:val="en-US" w:eastAsia="ar-SA"/>
    </w:rPr>
  </w:style>
  <w:style w:type="paragraph" w:customStyle="1" w:styleId="Rpertoire">
    <w:name w:val="Répertoire"/>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sz w:val="20"/>
      <w:lang w:val="en-US" w:eastAsia="ar-SA"/>
    </w:rPr>
  </w:style>
  <w:style w:type="paragraph" w:customStyle="1" w:styleId="Titre1">
    <w:name w:val="Titre1"/>
    <w:basedOn w:val="Normal"/>
    <w:next w:val="BodyText"/>
    <w:rsid w:val="00C95304"/>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Lgende1">
    <w:name w:val="Légende1"/>
    <w:basedOn w:val="Normal"/>
    <w:rsid w:val="00C95304"/>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i/>
      <w:iCs/>
      <w:sz w:val="24"/>
      <w:szCs w:val="24"/>
      <w:lang w:val="en-US" w:eastAsia="ar-SA"/>
    </w:rPr>
  </w:style>
  <w:style w:type="paragraph" w:customStyle="1" w:styleId="MOS-SGHeader">
    <w:name w:val="MOS-SGHeader"/>
    <w:basedOn w:val="Normal"/>
    <w:rsid w:val="00C95304"/>
    <w:pPr>
      <w:tabs>
        <w:tab w:val="clear" w:pos="794"/>
        <w:tab w:val="clear" w:pos="1191"/>
        <w:tab w:val="clear" w:pos="1588"/>
        <w:tab w:val="clear" w:pos="1985"/>
      </w:tabs>
      <w:suppressAutoHyphens/>
      <w:overflowPunct/>
      <w:autoSpaceDE/>
      <w:autoSpaceDN/>
      <w:adjustRightInd/>
      <w:spacing w:before="360" w:after="48" w:line="240" w:lineRule="atLeast"/>
      <w:jc w:val="left"/>
      <w:textAlignment w:val="auto"/>
    </w:pPr>
    <w:rPr>
      <w:rFonts w:ascii="Verdana" w:eastAsia="SimSun" w:hAnsi="Verdana" w:cs="Times"/>
      <w:b/>
      <w:position w:val="26"/>
      <w:sz w:val="26"/>
      <w:szCs w:val="26"/>
      <w:lang w:val="en-US" w:eastAsia="ar-SA"/>
    </w:rPr>
  </w:style>
  <w:style w:type="paragraph" w:styleId="EnvelopeAddress">
    <w:name w:val="envelope address"/>
    <w:basedOn w:val="Normal"/>
    <w:rsid w:val="00C95304"/>
    <w:pPr>
      <w:tabs>
        <w:tab w:val="clear" w:pos="794"/>
        <w:tab w:val="clear" w:pos="1191"/>
        <w:tab w:val="clear" w:pos="1588"/>
        <w:tab w:val="clear" w:pos="1985"/>
      </w:tabs>
      <w:suppressAutoHyphens/>
      <w:overflowPunct/>
      <w:autoSpaceDE/>
      <w:autoSpaceDN/>
      <w:adjustRightInd/>
      <w:spacing w:after="120"/>
      <w:ind w:left="2880"/>
      <w:jc w:val="left"/>
      <w:textAlignment w:val="auto"/>
    </w:pPr>
    <w:rPr>
      <w:rFonts w:ascii="Trebuchet MS" w:eastAsia="SimSun" w:hAnsi="Trebuchet MS" w:cs="Arial"/>
      <w:sz w:val="24"/>
      <w:szCs w:val="24"/>
      <w:lang w:val="en-US" w:eastAsia="ar-SA"/>
    </w:rPr>
  </w:style>
  <w:style w:type="paragraph" w:styleId="EnvelopeReturn">
    <w:name w:val="envelope return"/>
    <w:basedOn w:val="Normal"/>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Verdana" w:eastAsia="SimSun" w:hAnsi="Verdana" w:cs="Arial"/>
      <w:sz w:val="20"/>
      <w:lang w:val="en-US" w:eastAsia="ar-SA"/>
    </w:rPr>
  </w:style>
  <w:style w:type="paragraph" w:customStyle="1" w:styleId="MOS-Normal">
    <w:name w:val="MOS-Normal"/>
    <w:rsid w:val="00C95304"/>
    <w:pPr>
      <w:suppressAutoHyphens/>
      <w:spacing w:before="120" w:after="120"/>
    </w:pPr>
    <w:rPr>
      <w:rFonts w:ascii="Verdana" w:eastAsia="SimSun" w:hAnsi="Verdana" w:cs="Traditional Arabic"/>
      <w:sz w:val="18"/>
      <w:szCs w:val="28"/>
      <w:lang w:val="en-GB" w:eastAsia="ar-SA"/>
    </w:rPr>
  </w:style>
  <w:style w:type="paragraph" w:customStyle="1" w:styleId="MOSSignature">
    <w:name w:val="MOSSignature"/>
    <w:basedOn w:val="Normal"/>
    <w:rsid w:val="00C95304"/>
    <w:pPr>
      <w:tabs>
        <w:tab w:val="clear" w:pos="794"/>
        <w:tab w:val="clear" w:pos="1191"/>
        <w:tab w:val="clear" w:pos="1588"/>
        <w:tab w:val="clear" w:pos="1985"/>
      </w:tabs>
      <w:suppressAutoHyphens/>
      <w:overflowPunct/>
      <w:autoSpaceDE/>
      <w:autoSpaceDN/>
      <w:adjustRightInd/>
      <w:spacing w:before="720"/>
      <w:jc w:val="left"/>
      <w:textAlignment w:val="auto"/>
    </w:pPr>
    <w:rPr>
      <w:rFonts w:ascii="Verdana" w:eastAsia="SimSun" w:hAnsi="Verdana"/>
      <w:sz w:val="18"/>
      <w:lang w:eastAsia="ar-SA"/>
    </w:rPr>
  </w:style>
  <w:style w:type="paragraph" w:customStyle="1" w:styleId="MOS-SignatureTitle">
    <w:name w:val="MOS-SignatureTitle"/>
    <w:basedOn w:val="MOSSignature"/>
    <w:rsid w:val="00C95304"/>
    <w:pPr>
      <w:spacing w:before="0"/>
    </w:pPr>
  </w:style>
  <w:style w:type="paragraph" w:customStyle="1" w:styleId="MOSFooter">
    <w:name w:val="MOSFooter"/>
    <w:basedOn w:val="Normal"/>
    <w:rsid w:val="00C95304"/>
    <w:pPr>
      <w:tabs>
        <w:tab w:val="clear" w:pos="794"/>
        <w:tab w:val="clear" w:pos="1191"/>
        <w:tab w:val="clear" w:pos="1588"/>
        <w:tab w:val="clear" w:pos="1985"/>
        <w:tab w:val="right" w:pos="9072"/>
      </w:tabs>
      <w:suppressAutoHyphens/>
      <w:overflowPunct/>
      <w:autoSpaceDE/>
      <w:autoSpaceDN/>
      <w:adjustRightInd/>
      <w:spacing w:before="0"/>
      <w:jc w:val="left"/>
      <w:textAlignment w:val="auto"/>
    </w:pPr>
    <w:rPr>
      <w:rFonts w:ascii="Verdana" w:eastAsia="SimSun" w:hAnsi="Verdana"/>
      <w:sz w:val="16"/>
      <w:lang w:eastAsia="ar-SA"/>
    </w:rPr>
  </w:style>
  <w:style w:type="paragraph" w:customStyle="1" w:styleId="MOSAnnex">
    <w:name w:val="MOSAnnex"/>
    <w:basedOn w:val="MOS-SignatureTitle"/>
    <w:rsid w:val="00C95304"/>
    <w:pPr>
      <w:spacing w:before="1000"/>
    </w:pPr>
  </w:style>
  <w:style w:type="paragraph" w:customStyle="1" w:styleId="MOSBureau">
    <w:name w:val="MOSBureau"/>
    <w:basedOn w:val="Normal"/>
    <w:rsid w:val="00C95304"/>
    <w:pPr>
      <w:tabs>
        <w:tab w:val="clear" w:pos="794"/>
        <w:tab w:val="clear" w:pos="1191"/>
        <w:tab w:val="clear" w:pos="1588"/>
        <w:tab w:val="clear" w:pos="1985"/>
        <w:tab w:val="right" w:pos="8732"/>
      </w:tabs>
      <w:suppressAutoHyphens/>
      <w:overflowPunct/>
      <w:autoSpaceDE/>
      <w:autoSpaceDN/>
      <w:adjustRightInd/>
      <w:jc w:val="left"/>
      <w:textAlignment w:val="auto"/>
    </w:pPr>
    <w:rPr>
      <w:rFonts w:ascii="Futura Lt BT" w:hAnsi="Futura Lt BT"/>
      <w:sz w:val="28"/>
      <w:lang w:val="en-US" w:eastAsia="he-IL" w:bidi="he-IL"/>
    </w:rPr>
  </w:style>
  <w:style w:type="paragraph" w:customStyle="1" w:styleId="MOSLetterHead-Contacts">
    <w:name w:val="MOSLetterHead-Contacts"/>
    <w:basedOn w:val="Normal"/>
    <w:next w:val="Normal"/>
    <w:rsid w:val="00C95304"/>
    <w:pPr>
      <w:tabs>
        <w:tab w:val="clear" w:pos="794"/>
        <w:tab w:val="clear" w:pos="1191"/>
        <w:tab w:val="clear" w:pos="1588"/>
        <w:tab w:val="clear" w:pos="1985"/>
        <w:tab w:val="left" w:pos="8364"/>
      </w:tabs>
      <w:suppressAutoHyphens/>
      <w:overflowPunct/>
      <w:autoSpaceDE/>
      <w:autoSpaceDN/>
      <w:adjustRightInd/>
      <w:snapToGrid w:val="0"/>
      <w:spacing w:before="20" w:after="20"/>
      <w:jc w:val="left"/>
      <w:textAlignment w:val="auto"/>
    </w:pPr>
    <w:rPr>
      <w:rFonts w:ascii="Futura Lt BT" w:eastAsia="SimSun" w:hAnsi="Futura Lt BT"/>
      <w:spacing w:val="20"/>
      <w:sz w:val="20"/>
      <w:lang w:val="de-DE" w:eastAsia="ar-SA"/>
    </w:rPr>
  </w:style>
  <w:style w:type="paragraph" w:customStyle="1" w:styleId="MOS-Date">
    <w:name w:val="MOS-Date"/>
    <w:basedOn w:val="Normal"/>
    <w:rsid w:val="00C95304"/>
    <w:pPr>
      <w:tabs>
        <w:tab w:val="clear" w:pos="794"/>
        <w:tab w:val="clear" w:pos="1191"/>
        <w:tab w:val="clear" w:pos="1588"/>
        <w:tab w:val="clear" w:pos="1985"/>
      </w:tabs>
      <w:suppressAutoHyphens/>
      <w:overflowPunct/>
      <w:autoSpaceDE/>
      <w:autoSpaceDN/>
      <w:adjustRightInd/>
      <w:spacing w:after="120"/>
      <w:ind w:left="34" w:right="317"/>
      <w:jc w:val="right"/>
      <w:textAlignment w:val="auto"/>
    </w:pPr>
    <w:rPr>
      <w:rFonts w:ascii="Verdana" w:eastAsia="SimSun" w:hAnsi="Verdana"/>
      <w:sz w:val="18"/>
      <w:lang w:eastAsia="ar-SA"/>
    </w:rPr>
  </w:style>
  <w:style w:type="paragraph" w:customStyle="1" w:styleId="MOSAPContacts">
    <w:name w:val="MOSAPContacts"/>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Verdana" w:eastAsia="SimSun" w:hAnsi="Verdana"/>
      <w:sz w:val="18"/>
      <w:lang w:eastAsia="ar-SA"/>
    </w:rPr>
  </w:style>
  <w:style w:type="paragraph" w:customStyle="1" w:styleId="MOSLetterHead-AddLine12">
    <w:name w:val="MOSLetterHead-AddLine1_2"/>
    <w:basedOn w:val="Normal"/>
    <w:rsid w:val="00C95304"/>
    <w:pPr>
      <w:tabs>
        <w:tab w:val="clear" w:pos="794"/>
        <w:tab w:val="clear" w:pos="1191"/>
        <w:tab w:val="clear" w:pos="1588"/>
        <w:tab w:val="clear" w:pos="1985"/>
      </w:tabs>
      <w:suppressAutoHyphens/>
      <w:overflowPunct/>
      <w:autoSpaceDE/>
      <w:autoSpaceDN/>
      <w:adjustRightInd/>
      <w:spacing w:before="0"/>
      <w:ind w:left="34" w:right="318"/>
      <w:jc w:val="left"/>
      <w:textAlignment w:val="auto"/>
    </w:pPr>
    <w:rPr>
      <w:rFonts w:ascii="Futura Lt BT" w:eastAsia="SimSun" w:hAnsi="Futura Lt BT"/>
      <w:b/>
      <w:sz w:val="18"/>
      <w:lang w:eastAsia="ar-SA"/>
    </w:rPr>
  </w:style>
  <w:style w:type="paragraph" w:customStyle="1" w:styleId="MOSLetterHead-AddLine3">
    <w:name w:val="MOSLetterHead-AddLine3"/>
    <w:basedOn w:val="Normal"/>
    <w:rsid w:val="00C95304"/>
    <w:pPr>
      <w:tabs>
        <w:tab w:val="clear" w:pos="794"/>
        <w:tab w:val="clear" w:pos="1191"/>
        <w:tab w:val="clear" w:pos="1588"/>
        <w:tab w:val="clear" w:pos="1985"/>
      </w:tabs>
      <w:suppressAutoHyphens/>
      <w:overflowPunct/>
      <w:autoSpaceDE/>
      <w:autoSpaceDN/>
      <w:adjustRightInd/>
      <w:spacing w:before="0" w:after="120"/>
      <w:ind w:left="34" w:right="318"/>
      <w:jc w:val="left"/>
      <w:textAlignment w:val="auto"/>
    </w:pPr>
    <w:rPr>
      <w:rFonts w:ascii="Futura Lt BT" w:eastAsia="SimSun" w:hAnsi="Futura Lt BT"/>
      <w:b/>
      <w:sz w:val="18"/>
      <w:lang w:eastAsia="ar-SA"/>
    </w:rPr>
  </w:style>
  <w:style w:type="paragraph" w:customStyle="1" w:styleId="MOSLetterHead-Addline12Right">
    <w:name w:val="MOSLetterHead-Addline1_2Right"/>
    <w:basedOn w:val="Normal"/>
    <w:rsid w:val="00C95304"/>
    <w:pPr>
      <w:tabs>
        <w:tab w:val="clear" w:pos="794"/>
        <w:tab w:val="clear" w:pos="1191"/>
        <w:tab w:val="clear" w:pos="1588"/>
        <w:tab w:val="clear" w:pos="1985"/>
      </w:tabs>
      <w:suppressAutoHyphens/>
      <w:overflowPunct/>
      <w:autoSpaceDE/>
      <w:autoSpaceDN/>
      <w:adjustRightInd/>
      <w:spacing w:before="0"/>
      <w:ind w:left="34"/>
      <w:jc w:val="right"/>
      <w:textAlignment w:val="auto"/>
    </w:pPr>
    <w:rPr>
      <w:rFonts w:ascii="Futura Lt BT" w:eastAsia="SimSun" w:hAnsi="Futura Lt BT"/>
      <w:b/>
      <w:sz w:val="18"/>
      <w:lang w:eastAsia="ar-SA"/>
    </w:rPr>
  </w:style>
  <w:style w:type="paragraph" w:customStyle="1" w:styleId="MOSLetterHead-AddLine3Right">
    <w:name w:val="MOSLetterHead-AddLine3Right"/>
    <w:basedOn w:val="MOSLetterHead-Addline12Right"/>
    <w:rsid w:val="00C95304"/>
  </w:style>
  <w:style w:type="paragraph" w:customStyle="1" w:styleId="MOSSectionBreauCircular">
    <w:name w:val="MOSSectionBreauCircular"/>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Trebuchet MS" w:eastAsia="SimSun" w:hAnsi="Trebuchet MS"/>
      <w:b/>
      <w:bCs/>
      <w:sz w:val="8"/>
      <w:szCs w:val="8"/>
      <w:lang w:eastAsia="ar-SA"/>
    </w:rPr>
  </w:style>
  <w:style w:type="paragraph" w:customStyle="1" w:styleId="MOSEmdashList">
    <w:name w:val="MOSEmdashList"/>
    <w:basedOn w:val="Normal"/>
    <w:rsid w:val="00C95304"/>
    <w:pPr>
      <w:tabs>
        <w:tab w:val="clear" w:pos="794"/>
        <w:tab w:val="clear" w:pos="1191"/>
        <w:tab w:val="clear" w:pos="1588"/>
        <w:tab w:val="clear" w:pos="1985"/>
        <w:tab w:val="left" w:pos="459"/>
      </w:tabs>
      <w:suppressAutoHyphens/>
      <w:overflowPunct/>
      <w:autoSpaceDE/>
      <w:autoSpaceDN/>
      <w:adjustRightInd/>
      <w:spacing w:before="0"/>
      <w:ind w:left="-1100"/>
      <w:jc w:val="left"/>
      <w:textAlignment w:val="auto"/>
    </w:pPr>
    <w:rPr>
      <w:rFonts w:ascii="Verdana" w:eastAsia="SimSun" w:hAnsi="Verdana"/>
      <w:sz w:val="20"/>
      <w:lang w:val="en-US" w:eastAsia="ar-SA"/>
    </w:rPr>
  </w:style>
  <w:style w:type="paragraph" w:customStyle="1" w:styleId="MOSPage">
    <w:name w:val="MOSPage"/>
    <w:basedOn w:val="MOSFooter"/>
    <w:rsid w:val="00C95304"/>
    <w:pPr>
      <w:jc w:val="right"/>
    </w:pPr>
    <w:rPr>
      <w:smallCaps/>
      <w:spacing w:val="24"/>
      <w:szCs w:val="18"/>
      <w:lang w:val="fr-CH"/>
    </w:rPr>
  </w:style>
  <w:style w:type="paragraph" w:customStyle="1" w:styleId="MOSSourceTitle">
    <w:name w:val="MOSSource_Title"/>
    <w:basedOn w:val="Normal"/>
    <w:rsid w:val="00C95304"/>
    <w:pPr>
      <w:tabs>
        <w:tab w:val="clear" w:pos="794"/>
        <w:tab w:val="clear" w:pos="1191"/>
        <w:tab w:val="clear" w:pos="1588"/>
        <w:tab w:val="clear" w:pos="1985"/>
      </w:tabs>
      <w:suppressAutoHyphens/>
      <w:overflowPunct/>
      <w:autoSpaceDE/>
      <w:autoSpaceDN/>
      <w:adjustRightInd/>
      <w:spacing w:before="60" w:after="60"/>
      <w:jc w:val="left"/>
      <w:textAlignment w:val="auto"/>
    </w:pPr>
    <w:rPr>
      <w:rFonts w:ascii="Verdana" w:eastAsia="SimSun" w:hAnsi="Verdana"/>
      <w:b/>
      <w:bCs/>
      <w:sz w:val="18"/>
      <w:lang w:eastAsia="ar-SA"/>
    </w:rPr>
  </w:style>
  <w:style w:type="paragraph" w:customStyle="1" w:styleId="MOSQuestionName">
    <w:name w:val="MOSQuestionName"/>
    <w:basedOn w:val="MOS-Normal"/>
    <w:rsid w:val="00C95304"/>
    <w:rPr>
      <w:b/>
      <w:bCs/>
    </w:rPr>
  </w:style>
  <w:style w:type="paragraph" w:customStyle="1" w:styleId="MOSMeetingName">
    <w:name w:val="MOSMeetingName"/>
    <w:basedOn w:val="Normal"/>
    <w:rsid w:val="00C95304"/>
    <w:pPr>
      <w:tabs>
        <w:tab w:val="clear" w:pos="794"/>
        <w:tab w:val="clear" w:pos="1191"/>
        <w:tab w:val="clear" w:pos="1588"/>
        <w:tab w:val="clear" w:pos="1985"/>
        <w:tab w:val="left" w:pos="851"/>
      </w:tabs>
      <w:suppressAutoHyphens/>
      <w:overflowPunct/>
      <w:autoSpaceDE/>
      <w:autoSpaceDN/>
      <w:adjustRightInd/>
      <w:spacing w:after="120" w:line="240" w:lineRule="atLeast"/>
      <w:jc w:val="left"/>
      <w:textAlignment w:val="auto"/>
    </w:pPr>
    <w:rPr>
      <w:rFonts w:ascii="Verdana" w:eastAsia="SimSun" w:hAnsi="Verdana"/>
      <w:b/>
      <w:sz w:val="20"/>
      <w:lang w:val="en-US" w:eastAsia="ar-SA"/>
    </w:rPr>
  </w:style>
  <w:style w:type="paragraph" w:customStyle="1" w:styleId="MOSDocInfo">
    <w:name w:val="MOSDocInfo"/>
    <w:basedOn w:val="Normal"/>
    <w:rsid w:val="00C95304"/>
    <w:pPr>
      <w:tabs>
        <w:tab w:val="clear" w:pos="794"/>
        <w:tab w:val="clear" w:pos="1191"/>
        <w:tab w:val="clear" w:pos="1588"/>
        <w:tab w:val="clear" w:pos="1985"/>
        <w:tab w:val="left" w:pos="851"/>
      </w:tabs>
      <w:suppressAutoHyphens/>
      <w:overflowPunct/>
      <w:autoSpaceDE/>
      <w:autoSpaceDN/>
      <w:adjustRightInd/>
      <w:spacing w:before="0" w:line="240" w:lineRule="atLeast"/>
      <w:ind w:left="97"/>
      <w:jc w:val="left"/>
      <w:textAlignment w:val="auto"/>
    </w:pPr>
    <w:rPr>
      <w:rFonts w:ascii="Verdana" w:eastAsia="SimSun" w:hAnsi="Verdana"/>
      <w:b/>
      <w:sz w:val="20"/>
      <w:lang w:eastAsia="ar-SA"/>
    </w:rPr>
  </w:style>
  <w:style w:type="paragraph" w:customStyle="1" w:styleId="MOSTableDocs">
    <w:name w:val="MOSTableDocs"/>
    <w:basedOn w:val="Normal"/>
    <w:rsid w:val="00C95304"/>
    <w:pPr>
      <w:tabs>
        <w:tab w:val="clear" w:pos="794"/>
        <w:tab w:val="clear" w:pos="1191"/>
        <w:tab w:val="clear" w:pos="1588"/>
        <w:tab w:val="clear" w:pos="1985"/>
      </w:tabs>
      <w:suppressAutoHyphens/>
      <w:overflowPunct/>
      <w:autoSpaceDE/>
      <w:autoSpaceDN/>
      <w:adjustRightInd/>
      <w:spacing w:after="120"/>
      <w:jc w:val="center"/>
      <w:textAlignment w:val="auto"/>
    </w:pPr>
    <w:rPr>
      <w:rFonts w:ascii="Verdana" w:eastAsia="SimSun" w:hAnsi="Verdana"/>
      <w:b/>
      <w:bCs/>
      <w:sz w:val="18"/>
      <w:lang w:eastAsia="ar-SA"/>
    </w:rPr>
  </w:style>
  <w:style w:type="paragraph" w:customStyle="1" w:styleId="MOS-SGFooterAdd">
    <w:name w:val="MOS-SGFooterAdd"/>
    <w:basedOn w:val="Footer"/>
    <w:rsid w:val="00C95304"/>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eastAsia="SimSun" w:hAnsi="Zurich Ex BT" w:cs="Univers Extended"/>
      <w:caps w:val="0"/>
      <w:noProof w:val="0"/>
      <w:szCs w:val="16"/>
      <w:lang w:val="fr-CH" w:eastAsia="ar-SA"/>
    </w:rPr>
  </w:style>
  <w:style w:type="paragraph" w:customStyle="1" w:styleId="MOSNormalCentered">
    <w:name w:val="MOSNormalCentered"/>
    <w:basedOn w:val="MOS-Normal"/>
    <w:rsid w:val="00C95304"/>
    <w:pPr>
      <w:jc w:val="center"/>
    </w:pPr>
  </w:style>
  <w:style w:type="paragraph" w:customStyle="1" w:styleId="MOSFooterAddress">
    <w:name w:val="MOSFooterAddress"/>
    <w:basedOn w:val="Footer"/>
    <w:rsid w:val="00C95304"/>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eastAsia="SimSun" w:hAnsi="Zurich Ex BT" w:cs="Wingdings"/>
      <w:bCs/>
      <w:caps w:val="0"/>
      <w:noProof w:val="0"/>
      <w:spacing w:val="22"/>
      <w:sz w:val="14"/>
      <w:szCs w:val="14"/>
      <w:lang w:val="fr-CH" w:eastAsia="ar-SA"/>
    </w:rPr>
  </w:style>
  <w:style w:type="paragraph" w:customStyle="1" w:styleId="MOS-TickBox">
    <w:name w:val="MOS-TickBox"/>
    <w:basedOn w:val="MOSQuestionName"/>
    <w:rsid w:val="00C95304"/>
    <w:pPr>
      <w:spacing w:before="40"/>
      <w:ind w:left="51" w:right="851"/>
      <w:jc w:val="right"/>
    </w:pPr>
    <w:rPr>
      <w:bCs w:val="0"/>
      <w:iCs/>
      <w:sz w:val="16"/>
      <w:szCs w:val="16"/>
    </w:rPr>
  </w:style>
  <w:style w:type="paragraph" w:customStyle="1" w:styleId="MOSForAction">
    <w:name w:val="MOSForAction"/>
    <w:basedOn w:val="MOSQuestionName"/>
    <w:rsid w:val="00C95304"/>
    <w:pPr>
      <w:tabs>
        <w:tab w:val="right" w:pos="2596"/>
        <w:tab w:val="right" w:pos="3736"/>
      </w:tabs>
      <w:spacing w:before="200"/>
      <w:ind w:left="193" w:right="142"/>
    </w:pPr>
  </w:style>
  <w:style w:type="paragraph" w:customStyle="1" w:styleId="MOSForInfo">
    <w:name w:val="MOSForInfo"/>
    <w:basedOn w:val="MOSQuestionName"/>
    <w:rsid w:val="00C95304"/>
    <w:pPr>
      <w:tabs>
        <w:tab w:val="right" w:pos="2596"/>
        <w:tab w:val="right" w:pos="3877"/>
      </w:tabs>
      <w:spacing w:after="0"/>
      <w:ind w:left="193"/>
    </w:pPr>
  </w:style>
  <w:style w:type="paragraph" w:customStyle="1" w:styleId="Mos-NormalBold">
    <w:name w:val="Mos-NormalBold"/>
    <w:basedOn w:val="MOS-Normal"/>
    <w:rsid w:val="00C95304"/>
    <w:pPr>
      <w:tabs>
        <w:tab w:val="left" w:pos="3660"/>
        <w:tab w:val="left" w:pos="4253"/>
        <w:tab w:val="left" w:pos="5529"/>
      </w:tabs>
      <w:snapToGrid w:val="0"/>
    </w:pPr>
    <w:rPr>
      <w:b/>
    </w:rPr>
  </w:style>
  <w:style w:type="paragraph" w:customStyle="1" w:styleId="MOSAbstract">
    <w:name w:val="MOSAbstract"/>
    <w:basedOn w:val="Mos-NormalBold"/>
    <w:rsid w:val="00C95304"/>
    <w:pPr>
      <w:jc w:val="center"/>
    </w:pPr>
    <w:rPr>
      <w:sz w:val="22"/>
      <w:szCs w:val="22"/>
    </w:rPr>
  </w:style>
  <w:style w:type="paragraph" w:customStyle="1" w:styleId="MOSAbstractNoteStartDoc">
    <w:name w:val="MOSAbstractNote_StartDoc"/>
    <w:basedOn w:val="MOSFooterAddress"/>
    <w:rsid w:val="00C95304"/>
    <w:pPr>
      <w:spacing w:before="0"/>
    </w:pPr>
    <w:rPr>
      <w:rFonts w:ascii="Arial" w:hAnsi="Arial" w:cs="Arial"/>
      <w:sz w:val="16"/>
      <w:szCs w:val="16"/>
    </w:rPr>
  </w:style>
  <w:style w:type="paragraph" w:customStyle="1" w:styleId="MOSAbstractText">
    <w:name w:val="MOSAbstractText"/>
    <w:basedOn w:val="MOS-Normal"/>
    <w:rsid w:val="00C95304"/>
    <w:pPr>
      <w:ind w:left="142" w:right="284"/>
    </w:pPr>
  </w:style>
  <w:style w:type="paragraph" w:customStyle="1" w:styleId="MOS-BoxText">
    <w:name w:val="MOS-BoxText"/>
    <w:basedOn w:val="MOS-Normal"/>
    <w:rsid w:val="00C95304"/>
    <w:pPr>
      <w:spacing w:before="0" w:after="0"/>
      <w:jc w:val="center"/>
    </w:pPr>
  </w:style>
  <w:style w:type="paragraph" w:customStyle="1" w:styleId="MOS-SquareBox">
    <w:name w:val="MOS-SquareBox"/>
    <w:basedOn w:val="Normal"/>
    <w:rsid w:val="00C95304"/>
    <w:pPr>
      <w:tabs>
        <w:tab w:val="clear" w:pos="794"/>
        <w:tab w:val="clear" w:pos="1191"/>
        <w:tab w:val="clear" w:pos="1588"/>
        <w:tab w:val="clear" w:pos="1985"/>
      </w:tabs>
      <w:suppressAutoHyphens/>
      <w:overflowPunct/>
      <w:autoSpaceDE/>
      <w:autoSpaceDN/>
      <w:adjustRightInd/>
      <w:spacing w:before="0"/>
      <w:jc w:val="left"/>
      <w:textAlignment w:val="auto"/>
    </w:pPr>
    <w:rPr>
      <w:rFonts w:ascii="Verdana" w:eastAsia="SimSun" w:hAnsi="Verdana" w:cs="Traditional Arabic"/>
      <w:sz w:val="18"/>
      <w:szCs w:val="28"/>
      <w:lang w:eastAsia="ar-SA"/>
    </w:rPr>
  </w:style>
  <w:style w:type="paragraph" w:customStyle="1" w:styleId="Contenudetableau">
    <w:name w:val="Contenu de tableau"/>
    <w:basedOn w:val="Normal"/>
    <w:rsid w:val="00C95304"/>
    <w:pPr>
      <w:suppressLineNumbers/>
      <w:suppressAutoHyphens/>
      <w:autoSpaceDN/>
      <w:adjustRightInd/>
      <w:jc w:val="left"/>
    </w:pPr>
    <w:rPr>
      <w:rFonts w:cs="CG Times"/>
      <w:sz w:val="24"/>
      <w:lang w:val="fr-FR" w:eastAsia="ar-SA"/>
    </w:rPr>
  </w:style>
  <w:style w:type="paragraph" w:customStyle="1" w:styleId="Contenuducadre">
    <w:name w:val="Contenu du cadre"/>
    <w:basedOn w:val="BodyText"/>
    <w:rsid w:val="00C95304"/>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bCs w:val="0"/>
      <w:sz w:val="20"/>
      <w:lang w:eastAsia="ar-SA"/>
    </w:rPr>
  </w:style>
  <w:style w:type="paragraph" w:customStyle="1" w:styleId="Titredetableau">
    <w:name w:val="Titre de tableau"/>
    <w:basedOn w:val="Contenudetableau"/>
    <w:rsid w:val="00C95304"/>
    <w:pPr>
      <w:jc w:val="center"/>
    </w:pPr>
    <w:rPr>
      <w:b/>
      <w:bCs/>
    </w:rPr>
  </w:style>
  <w:style w:type="character" w:customStyle="1" w:styleId="CommentTextChar">
    <w:name w:val="Comment Text Char"/>
    <w:basedOn w:val="DefaultParagraphFont"/>
    <w:link w:val="CommentText"/>
    <w:rsid w:val="00C95304"/>
    <w:rPr>
      <w:rFonts w:ascii="Times New Roman" w:hAnsi="Times New Roman"/>
      <w:lang w:val="en-GB" w:eastAsia="en-US"/>
    </w:rPr>
  </w:style>
  <w:style w:type="character" w:customStyle="1" w:styleId="CommentSubjectChar">
    <w:name w:val="Comment Subject Char"/>
    <w:basedOn w:val="CommentTextChar"/>
    <w:link w:val="CommentSubject"/>
    <w:rsid w:val="00C95304"/>
    <w:rPr>
      <w:rFonts w:ascii="Times New Roman" w:hAnsi="Times New Roman"/>
      <w:b/>
      <w:bCs/>
      <w:lang w:val="en-GB" w:eastAsia="en-US"/>
    </w:rPr>
  </w:style>
  <w:style w:type="character" w:customStyle="1" w:styleId="CEODocTitle-1lineChar">
    <w:name w:val="CEO_DocTitle-1line Char"/>
    <w:basedOn w:val="DefaultParagraphFont"/>
    <w:link w:val="CEODocTitle-1line"/>
    <w:rsid w:val="00F44B74"/>
    <w:rPr>
      <w:rFonts w:ascii="Verdana" w:eastAsia="SimHei" w:hAnsi="Verdana" w:cs="Simplified Arabic"/>
      <w:b/>
      <w:bCs/>
      <w:sz w:val="28"/>
      <w:szCs w:val="28"/>
      <w:lang w:eastAsia="en-US"/>
    </w:rPr>
  </w:style>
  <w:style w:type="character" w:customStyle="1" w:styleId="CEODocTitle2lines-FirstChar">
    <w:name w:val="CEO_DocTitle2lines-First Char"/>
    <w:basedOn w:val="CEODocTitle-1lineChar"/>
    <w:link w:val="CEODocTitle2lines-First"/>
    <w:rsid w:val="00F44B74"/>
    <w:rPr>
      <w:rFonts w:ascii="Verdana" w:eastAsia="SimHei" w:hAnsi="Verdana" w:cs="Simplified Arabic"/>
      <w:b/>
      <w:bCs/>
      <w:sz w:val="28"/>
      <w:szCs w:val="28"/>
      <w:lang w:eastAsia="en-US"/>
    </w:rPr>
  </w:style>
  <w:style w:type="character" w:customStyle="1" w:styleId="StyleLienhypertextesuivi">
    <w:name w:val="Style Lien hypertexte suivi"/>
    <w:basedOn w:val="FollowedHyperlink"/>
    <w:rsid w:val="003B4129"/>
    <w:rPr>
      <w:rFonts w:ascii="Arial" w:hAnsi="Arial" w:cs="Arial"/>
      <w:noProof w:val="0"/>
      <w:color w:val="800080"/>
      <w:sz w:val="20"/>
      <w:szCs w:val="20"/>
      <w:u w:val="single"/>
      <w:lang w:val="en-GB"/>
    </w:rPr>
  </w:style>
  <w:style w:type="character" w:styleId="HTMLCite">
    <w:name w:val="HTML Cite"/>
    <w:basedOn w:val="DefaultParagraphFont"/>
    <w:rsid w:val="003B4129"/>
    <w:rPr>
      <w:rFonts w:ascii="Trebuchet MS" w:hAnsi="Trebuchet MS" w:cs="Times New Roman"/>
      <w:i/>
      <w:iCs/>
      <w:noProof w:val="0"/>
      <w:lang w:val="en-GB"/>
    </w:rPr>
  </w:style>
  <w:style w:type="paragraph" w:customStyle="1" w:styleId="ECA">
    <w:name w:val="ECA"/>
    <w:basedOn w:val="Normal"/>
    <w:rsid w:val="00AE42B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character" w:customStyle="1" w:styleId="Freq">
    <w:name w:val="Freq"/>
    <w:basedOn w:val="DefaultParagraphFont"/>
    <w:rsid w:val="00AE42B5"/>
    <w:rPr>
      <w:rFonts w:ascii="Trebuchet MS" w:hAnsi="Trebuchet MS"/>
      <w:noProof w:val="0"/>
      <w:sz w:val="24"/>
      <w:lang w:val="en-GB"/>
    </w:rPr>
  </w:style>
  <w:style w:type="paragraph" w:customStyle="1" w:styleId="CEORevision2">
    <w:name w:val="CEO_Revision2"/>
    <w:basedOn w:val="CEONormal"/>
    <w:next w:val="Normal"/>
    <w:rsid w:val="00AE42B5"/>
    <w:rPr>
      <w:sz w:val="16"/>
      <w:szCs w:val="16"/>
      <w:lang w:val="es-ES"/>
    </w:rPr>
  </w:style>
  <w:style w:type="paragraph" w:customStyle="1" w:styleId="Normalaftertitle0">
    <w:name w:val="Normal after title"/>
    <w:basedOn w:val="Normal"/>
    <w:next w:val="Normal"/>
    <w:rsid w:val="00AE42B5"/>
    <w:pPr>
      <w:spacing w:before="320"/>
      <w:jc w:val="left"/>
      <w:textAlignment w:val="auto"/>
    </w:pPr>
    <w:rPr>
      <w:sz w:val="24"/>
      <w:lang w:val="fr-FR"/>
    </w:rPr>
  </w:style>
  <w:style w:type="character" w:customStyle="1" w:styleId="CEONormalChar">
    <w:name w:val="CEO_Normal Char"/>
    <w:basedOn w:val="DefaultParagraphFont"/>
    <w:link w:val="CEONormal"/>
    <w:rsid w:val="00967793"/>
    <w:rPr>
      <w:rFonts w:ascii="Verdana" w:eastAsia="SimSun" w:hAnsi="Verdana"/>
      <w:sz w:val="19"/>
      <w:szCs w:val="19"/>
      <w:lang w:val="en-GB" w:eastAsia="en-US"/>
    </w:rPr>
  </w:style>
  <w:style w:type="paragraph" w:styleId="Date">
    <w:name w:val="Date"/>
    <w:basedOn w:val="Normal"/>
    <w:next w:val="Normal"/>
    <w:link w:val="DateChar"/>
    <w:rsid w:val="00967793"/>
    <w:pPr>
      <w:jc w:val="left"/>
    </w:pPr>
    <w:rPr>
      <w:rFonts w:ascii="Verdana" w:hAnsi="Verdana"/>
      <w:sz w:val="20"/>
      <w:lang w:val="es-ES_tradnl"/>
    </w:rPr>
  </w:style>
  <w:style w:type="character" w:customStyle="1" w:styleId="DateChar">
    <w:name w:val="Date Char"/>
    <w:basedOn w:val="DefaultParagraphFont"/>
    <w:link w:val="Date"/>
    <w:rsid w:val="00967793"/>
    <w:rPr>
      <w:rFonts w:ascii="Verdana" w:hAnsi="Verdana"/>
      <w:lang w:val="es-ES_tradnl" w:eastAsia="en-US"/>
    </w:rPr>
  </w:style>
  <w:style w:type="character" w:customStyle="1" w:styleId="BodyText2Char">
    <w:name w:val="Body Text 2 Char"/>
    <w:basedOn w:val="DefaultParagraphFont"/>
    <w:link w:val="BodyText2"/>
    <w:locked/>
    <w:rsid w:val="00D27436"/>
    <w:rPr>
      <w:rFonts w:ascii="Times New Roman" w:hAnsi="Times New Roman"/>
      <w:b/>
      <w:sz w:val="16"/>
      <w:lang w:val="en-GB" w:eastAsia="en-US"/>
    </w:rPr>
  </w:style>
  <w:style w:type="paragraph" w:customStyle="1" w:styleId="TableTextS5">
    <w:name w:val="Table_TextS5"/>
    <w:basedOn w:val="Normal"/>
    <w:rsid w:val="00D5524E"/>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image" Target="media/image5.wmf"/><Relationship Id="rId39" Type="http://schemas.openxmlformats.org/officeDocument/2006/relationships/hyperlink" Target="http://www.tra.ae" TargetMode="External"/><Relationship Id="rId21" Type="http://schemas.openxmlformats.org/officeDocument/2006/relationships/hyperlink" Target="http://www.itu.int/ITU-D/CDS/gq/BDT-SF/index.asp" TargetMode="External"/><Relationship Id="rId34" Type="http://schemas.openxmlformats.org/officeDocument/2006/relationships/hyperlink" Target="mailto:deobizi@yahoo.fr" TargetMode="External"/><Relationship Id="rId42" Type="http://schemas.openxmlformats.org/officeDocument/2006/relationships/hyperlink" Target="http://www.tja.ee" TargetMode="External"/><Relationship Id="rId47" Type="http://schemas.openxmlformats.org/officeDocument/2006/relationships/hyperlink" Target="http://www.anfr.fr" TargetMode="External"/><Relationship Id="rId50" Type="http://schemas.openxmlformats.org/officeDocument/2006/relationships/hyperlink" Target="http://www.efis.dk" TargetMode="External"/><Relationship Id="rId55" Type="http://schemas.openxmlformats.org/officeDocument/2006/relationships/hyperlink" Target="mailto:roland.thurmes@ilr.lu" TargetMode="External"/><Relationship Id="rId63" Type="http://schemas.openxmlformats.org/officeDocument/2006/relationships/hyperlink" Target="mailto:oolun@icta.mu" TargetMode="External"/><Relationship Id="rId68" Type="http://schemas.openxmlformats.org/officeDocument/2006/relationships/hyperlink" Target="http://www.mtc.gob.pe" TargetMode="External"/><Relationship Id="rId76" Type="http://schemas.openxmlformats.org/officeDocument/2006/relationships/hyperlink" Target="http://www.artp-senegal.org" TargetMode="External"/><Relationship Id="rId84" Type="http://schemas.openxmlformats.org/officeDocument/2006/relationships/footer" Target="footer5.xml"/><Relationship Id="rId89" Type="http://schemas.openxmlformats.org/officeDocument/2006/relationships/footer" Target="footer6.xml"/><Relationship Id="rId7" Type="http://schemas.openxmlformats.org/officeDocument/2006/relationships/footnotes" Target="footnotes.xml"/><Relationship Id="rId71" Type="http://schemas.openxmlformats.org/officeDocument/2006/relationships/hyperlink" Target="mailto:info@anacom.pt" TargetMode="External"/><Relationship Id="rId9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itu.int/ITU-D/CDS/gq/Resolution9/" TargetMode="Externa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header" Target="header8.xml"/><Relationship Id="rId37" Type="http://schemas.openxmlformats.org/officeDocument/2006/relationships/hyperlink" Target="http://canadagazette.gc.ca/publication-e.html" TargetMode="External"/><Relationship Id="rId40" Type="http://schemas.openxmlformats.org/officeDocument/2006/relationships/hyperlink" Target="mailto:info@tra.ae" TargetMode="External"/><Relationship Id="rId45" Type="http://schemas.openxmlformats.org/officeDocument/2006/relationships/hyperlink" Target="http://www.ficora.fi" TargetMode="External"/><Relationship Id="rId53" Type="http://schemas.openxmlformats.org/officeDocument/2006/relationships/hyperlink" Target="http://www.comreg.ie/_fileupload/publications/ComReg0572.pdf" TargetMode="External"/><Relationship Id="rId58" Type="http://schemas.openxmlformats.org/officeDocument/2006/relationships/hyperlink" Target="http://www.sotelma.ml" TargetMode="External"/><Relationship Id="rId66" Type="http://schemas.openxmlformats.org/officeDocument/2006/relationships/hyperlink" Target="http://www.arm-niger.org" TargetMode="External"/><Relationship Id="rId74" Type="http://schemas.openxmlformats.org/officeDocument/2006/relationships/hyperlink" Target="http://www.artp.tg" TargetMode="External"/><Relationship Id="rId79" Type="http://schemas.openxmlformats.org/officeDocument/2006/relationships/header" Target="header12.xml"/><Relationship Id="rId87" Type="http://schemas.openxmlformats.org/officeDocument/2006/relationships/header" Target="header19.xml"/><Relationship Id="rId5" Type="http://schemas.openxmlformats.org/officeDocument/2006/relationships/settings" Target="settings.xml"/><Relationship Id="rId61" Type="http://schemas.openxmlformats.org/officeDocument/2006/relationships/hyperlink" Target="mailto:agalea@mca.org.mt" TargetMode="External"/><Relationship Id="rId82" Type="http://schemas.openxmlformats.org/officeDocument/2006/relationships/header" Target="header15.xml"/><Relationship Id="rId90" Type="http://schemas.openxmlformats.org/officeDocument/2006/relationships/header" Target="header21.xml"/><Relationship Id="rId95"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fpweb/ITU-D/CDS/gq/generic/admin/login.asp" TargetMode="External"/><Relationship Id="rId35" Type="http://schemas.openxmlformats.org/officeDocument/2006/relationships/hyperlink" Target="http://www.strategis.gc.ca/spectrum" TargetMode="External"/><Relationship Id="rId43" Type="http://schemas.openxmlformats.org/officeDocument/2006/relationships/hyperlink" Target="mailto:arvo.rammus@sa.ee" TargetMode="External"/><Relationship Id="rId48" Type="http://schemas.openxmlformats.org/officeDocument/2006/relationships/hyperlink" Target="mailto:tnrbf@anfr.fr" TargetMode="External"/><Relationship Id="rId56" Type="http://schemas.openxmlformats.org/officeDocument/2006/relationships/hyperlink" Target="http://www.mcmc.gov.my" TargetMode="External"/><Relationship Id="rId64" Type="http://schemas.openxmlformats.org/officeDocument/2006/relationships/hyperlink" Target="http://www.mdi.gov.md" TargetMode="External"/><Relationship Id="rId69" Type="http://schemas.openxmlformats.org/officeDocument/2006/relationships/hyperlink" Target="http://www.osiptel.gob.pe" TargetMode="External"/><Relationship Id="rId77" Type="http://schemas.openxmlformats.org/officeDocument/2006/relationships/header" Target="header10.xml"/><Relationship Id="rId8" Type="http://schemas.openxmlformats.org/officeDocument/2006/relationships/endnotes" Target="endnotes.xml"/><Relationship Id="rId51" Type="http://schemas.openxmlformats.org/officeDocument/2006/relationships/hyperlink" Target="http://www.comreg.ie" TargetMode="External"/><Relationship Id="rId72" Type="http://schemas.openxmlformats.org/officeDocument/2006/relationships/hyperlink" Target="http://www.anacom.pt/template12.jsp?categoryId=189822" TargetMode="External"/><Relationship Id="rId80" Type="http://schemas.openxmlformats.org/officeDocument/2006/relationships/header" Target="header13.xml"/><Relationship Id="rId85" Type="http://schemas.openxmlformats.org/officeDocument/2006/relationships/header" Target="header17.xml"/><Relationship Id="rId93" Type="http://schemas.openxmlformats.org/officeDocument/2006/relationships/header" Target="head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oleObject" Target="embeddings/oleObject2.bin"/><Relationship Id="rId33" Type="http://schemas.openxmlformats.org/officeDocument/2006/relationships/header" Target="header9.xml"/><Relationship Id="rId38" Type="http://schemas.openxmlformats.org/officeDocument/2006/relationships/hyperlink" Target="http://www.atci.ci" TargetMode="External"/><Relationship Id="rId46" Type="http://schemas.openxmlformats.org/officeDocument/2006/relationships/hyperlink" Target="http://www.ficora.fi" TargetMode="External"/><Relationship Id="rId59" Type="http://schemas.openxmlformats.org/officeDocument/2006/relationships/hyperlink" Target="mailto:ouattm2001@yahoo.fr" TargetMode="External"/><Relationship Id="rId67" Type="http://schemas.openxmlformats.org/officeDocument/2006/relationships/hyperlink" Target="http://www.conatel.gov.py" TargetMode="External"/><Relationship Id="rId20" Type="http://schemas.openxmlformats.org/officeDocument/2006/relationships/hyperlink" Target="http://www.itu.int/ITU-D/CDS/gq/Resolution9/" TargetMode="External"/><Relationship Id="rId41" Type="http://schemas.openxmlformats.org/officeDocument/2006/relationships/hyperlink" Target="http://www.cmt.es" TargetMode="External"/><Relationship Id="rId54" Type="http://schemas.openxmlformats.org/officeDocument/2006/relationships/hyperlink" Target="http://www.ilr.public.lu/telecommunications/index.html" TargetMode="External"/><Relationship Id="rId62" Type="http://schemas.openxmlformats.org/officeDocument/2006/relationships/hyperlink" Target="http://www.icta.mu" TargetMode="External"/><Relationship Id="rId70" Type="http://schemas.openxmlformats.org/officeDocument/2006/relationships/hyperlink" Target="http://www.anacom.pt" TargetMode="External"/><Relationship Id="rId75" Type="http://schemas.openxmlformats.org/officeDocument/2006/relationships/hyperlink" Target="mailto:admin@regulator.gov.ws" TargetMode="External"/><Relationship Id="rId83" Type="http://schemas.openxmlformats.org/officeDocument/2006/relationships/header" Target="header16.xml"/><Relationship Id="rId88" Type="http://schemas.openxmlformats.org/officeDocument/2006/relationships/header" Target="header20.xml"/><Relationship Id="rId9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1.bin"/><Relationship Id="rId28" Type="http://schemas.openxmlformats.org/officeDocument/2006/relationships/hyperlink" Target="http://web.itu.int/publ/D-STG-SG02.FEES-2010/en" TargetMode="External"/><Relationship Id="rId36" Type="http://schemas.openxmlformats.org/officeDocument/2006/relationships/hyperlink" Target="http://www.ic.gc.ca/eic/site/smt-gst.nsf/eng/sf08531.html" TargetMode="External"/><Relationship Id="rId49" Type="http://schemas.openxmlformats.org/officeDocument/2006/relationships/hyperlink" Target="mailto:info@anfr.fr" TargetMode="External"/><Relationship Id="rId57" Type="http://schemas.openxmlformats.org/officeDocument/2006/relationships/hyperlink" Target="mailto:spectrumplan@cmc.gov.my" TargetMode="External"/><Relationship Id="rId10" Type="http://schemas.openxmlformats.org/officeDocument/2006/relationships/header" Target="header2.xml"/><Relationship Id="rId31" Type="http://schemas.openxmlformats.org/officeDocument/2006/relationships/hyperlink" Target="http://www.itu.int/ITU-D/CDS/gq/Resolution9/" TargetMode="External"/><Relationship Id="rId44" Type="http://schemas.openxmlformats.org/officeDocument/2006/relationships/hyperlink" Target="http://www.tja.ee" TargetMode="External"/><Relationship Id="rId52" Type="http://schemas.openxmlformats.org/officeDocument/2006/relationships/hyperlink" Target="http://www.comreg.ie/_fileupload/publications/ComReg0477R_39076827.pdf" TargetMode="External"/><Relationship Id="rId60" Type="http://schemas.openxmlformats.org/officeDocument/2006/relationships/hyperlink" Target="http://www.mca.org.mt" TargetMode="External"/><Relationship Id="rId65" Type="http://schemas.openxmlformats.org/officeDocument/2006/relationships/hyperlink" Target="http://www.telcor.gob.ni" TargetMode="External"/><Relationship Id="rId73" Type="http://schemas.openxmlformats.org/officeDocument/2006/relationships/hyperlink" Target="mailto:boalyof@yahoo.fr" TargetMode="External"/><Relationship Id="rId78" Type="http://schemas.openxmlformats.org/officeDocument/2006/relationships/header" Target="header11.xml"/><Relationship Id="rId81" Type="http://schemas.openxmlformats.org/officeDocument/2006/relationships/header" Target="header14.xml"/><Relationship Id="rId86" Type="http://schemas.openxmlformats.org/officeDocument/2006/relationships/header" Target="header18.xm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0051B-CDEF-47CB-88DB-16080FFB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685</TotalTime>
  <Pages>101</Pages>
  <Words>26393</Words>
  <Characters>150443</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176484</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264</cp:revision>
  <cp:lastPrinted>2011-04-19T09:49:00Z</cp:lastPrinted>
  <dcterms:created xsi:type="dcterms:W3CDTF">2011-01-11T12:44:00Z</dcterms:created>
  <dcterms:modified xsi:type="dcterms:W3CDTF">2011-04-20T07:13:00Z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